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1F" w:rsidRPr="00040A95" w:rsidRDefault="000F0C1F" w:rsidP="00CB068B">
      <w:pPr>
        <w:pStyle w:val="ACHUONG"/>
        <w:rPr>
          <w:color w:val="000000" w:themeColor="text1"/>
          <w:lang w:val="ve-ZA"/>
        </w:rPr>
      </w:pPr>
      <w:bookmarkStart w:id="0" w:name="_Toc120909633"/>
      <w:r w:rsidRPr="00040A95">
        <w:rPr>
          <w:color w:val="000000" w:themeColor="text1"/>
          <w:lang w:val="ve-ZA"/>
        </w:rPr>
        <w:t>MỤC LỤC</w:t>
      </w:r>
      <w:bookmarkEnd w:id="0"/>
    </w:p>
    <w:p w:rsidR="00601049" w:rsidRPr="00040A95" w:rsidRDefault="000F0C1F">
      <w:pPr>
        <w:pStyle w:val="TOC1"/>
        <w:tabs>
          <w:tab w:val="right" w:leader="dot" w:pos="9515"/>
        </w:tabs>
        <w:rPr>
          <w:rFonts w:asciiTheme="minorHAnsi" w:eastAsiaTheme="minorEastAsia" w:hAnsiTheme="minorHAnsi"/>
          <w:noProof/>
          <w:color w:val="000000" w:themeColor="text1"/>
          <w:sz w:val="22"/>
        </w:rPr>
      </w:pPr>
      <w:r w:rsidRPr="00040A95">
        <w:rPr>
          <w:color w:val="000000" w:themeColor="text1"/>
          <w:sz w:val="28"/>
          <w:szCs w:val="28"/>
          <w:lang w:val="ve-ZA"/>
        </w:rPr>
        <w:fldChar w:fldCharType="begin"/>
      </w:r>
      <w:r w:rsidRPr="00040A95">
        <w:rPr>
          <w:color w:val="000000" w:themeColor="text1"/>
          <w:sz w:val="28"/>
          <w:szCs w:val="28"/>
          <w:lang w:val="ve-ZA"/>
        </w:rPr>
        <w:instrText xml:space="preserve"> TOC \t "A CHUONG,1,A CAP 1,2,A CAP 2,3,A CAP 3,4" </w:instrText>
      </w:r>
      <w:r w:rsidRPr="00040A95">
        <w:rPr>
          <w:color w:val="000000" w:themeColor="text1"/>
          <w:sz w:val="28"/>
          <w:szCs w:val="28"/>
          <w:lang w:val="ve-ZA"/>
        </w:rPr>
        <w:fldChar w:fldCharType="separate"/>
      </w:r>
      <w:r w:rsidR="00601049" w:rsidRPr="00040A95">
        <w:rPr>
          <w:noProof/>
          <w:color w:val="000000" w:themeColor="text1"/>
          <w:lang w:val="ve-ZA"/>
        </w:rPr>
        <w:t>MỤC LỤC</w:t>
      </w:r>
      <w:r w:rsidR="00601049" w:rsidRPr="00040A95">
        <w:rPr>
          <w:noProof/>
          <w:color w:val="000000" w:themeColor="text1"/>
        </w:rPr>
        <w:tab/>
      </w:r>
      <w:r w:rsidR="00601049" w:rsidRPr="00040A95">
        <w:rPr>
          <w:noProof/>
          <w:color w:val="000000" w:themeColor="text1"/>
        </w:rPr>
        <w:fldChar w:fldCharType="begin"/>
      </w:r>
      <w:r w:rsidR="00601049" w:rsidRPr="00040A95">
        <w:rPr>
          <w:noProof/>
          <w:color w:val="000000" w:themeColor="text1"/>
        </w:rPr>
        <w:instrText xml:space="preserve"> PAGEREF _Toc120909633 \h </w:instrText>
      </w:r>
      <w:r w:rsidR="00601049" w:rsidRPr="00040A95">
        <w:rPr>
          <w:noProof/>
          <w:color w:val="000000" w:themeColor="text1"/>
        </w:rPr>
      </w:r>
      <w:r w:rsidR="00601049" w:rsidRPr="00040A95">
        <w:rPr>
          <w:noProof/>
          <w:color w:val="000000" w:themeColor="text1"/>
        </w:rPr>
        <w:fldChar w:fldCharType="separate"/>
      </w:r>
      <w:r w:rsidR="00040A95">
        <w:rPr>
          <w:noProof/>
          <w:color w:val="000000" w:themeColor="text1"/>
        </w:rPr>
        <w:t>1</w:t>
      </w:r>
      <w:r w:rsidR="00601049"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lang w:val="ve-ZA"/>
        </w:rPr>
        <w:t>PHỤ LỤC BẢNG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_Toc120909634 \h </w:instrText>
      </w:r>
      <w:r w:rsidRPr="00040A95">
        <w:rPr>
          <w:noProof/>
          <w:color w:val="000000" w:themeColor="text1"/>
        </w:rPr>
      </w:r>
      <w:r w:rsidRPr="00040A95">
        <w:rPr>
          <w:noProof/>
          <w:color w:val="000000" w:themeColor="text1"/>
        </w:rPr>
        <w:fldChar w:fldCharType="separate"/>
      </w:r>
      <w:r w:rsidR="00040A95">
        <w:rPr>
          <w:noProof/>
          <w:color w:val="000000" w:themeColor="text1"/>
        </w:rPr>
        <w:t>5</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lang w:val="ve-ZA"/>
        </w:rPr>
        <w:t>PHỤ LỤC HÌNH ẢNH</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_Toc120909635 \h </w:instrText>
      </w:r>
      <w:r w:rsidRPr="00040A95">
        <w:rPr>
          <w:noProof/>
          <w:color w:val="000000" w:themeColor="text1"/>
        </w:rPr>
      </w:r>
      <w:r w:rsidRPr="00040A95">
        <w:rPr>
          <w:noProof/>
          <w:color w:val="000000" w:themeColor="text1"/>
        </w:rPr>
        <w:fldChar w:fldCharType="separate"/>
      </w:r>
      <w:r w:rsidR="00040A95">
        <w:rPr>
          <w:noProof/>
          <w:color w:val="000000" w:themeColor="text1"/>
        </w:rPr>
        <w:t>7</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DANH MỤ</w:t>
      </w:r>
      <w:r w:rsidRPr="00040A95">
        <w:rPr>
          <w:rFonts w:cs="Calibri"/>
          <w:noProof/>
          <w:color w:val="000000" w:themeColor="text1"/>
        </w:rPr>
        <w:t>C CÁC T</w:t>
      </w:r>
      <w:r w:rsidRPr="00040A95">
        <w:rPr>
          <w:noProof/>
          <w:color w:val="000000" w:themeColor="text1"/>
        </w:rPr>
        <w:t>Ừ</w:t>
      </w:r>
      <w:r w:rsidRPr="00040A95">
        <w:rPr>
          <w:rFonts w:cs="Calibri"/>
          <w:noProof/>
          <w:color w:val="000000" w:themeColor="text1"/>
        </w:rPr>
        <w:t xml:space="preserve"> VI</w:t>
      </w:r>
      <w:r w:rsidRPr="00040A95">
        <w:rPr>
          <w:noProof/>
          <w:color w:val="000000" w:themeColor="text1"/>
        </w:rPr>
        <w:t>ẾT TẮ</w:t>
      </w:r>
      <w:r w:rsidRPr="00040A95">
        <w:rPr>
          <w:rFonts w:cs="Calibri"/>
          <w:noProof/>
          <w:color w:val="000000" w:themeColor="text1"/>
        </w:rPr>
        <w:t>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_Toc120909636 \h </w:instrText>
      </w:r>
      <w:r w:rsidRPr="00040A95">
        <w:rPr>
          <w:noProof/>
          <w:color w:val="000000" w:themeColor="text1"/>
        </w:rPr>
      </w:r>
      <w:r w:rsidRPr="00040A95">
        <w:rPr>
          <w:noProof/>
          <w:color w:val="000000" w:themeColor="text1"/>
        </w:rPr>
        <w:fldChar w:fldCharType="separate"/>
      </w:r>
      <w:r w:rsidR="00040A95">
        <w:rPr>
          <w:noProof/>
          <w:color w:val="000000" w:themeColor="text1"/>
        </w:rPr>
        <w:t>8</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lang w:val="ve-ZA"/>
        </w:rPr>
        <w:t>MỞ ĐẦU</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_Toc120909637 \h </w:instrText>
      </w:r>
      <w:r w:rsidRPr="00040A95">
        <w:rPr>
          <w:noProof/>
          <w:color w:val="000000" w:themeColor="text1"/>
        </w:rPr>
      </w:r>
      <w:r w:rsidRPr="00040A95">
        <w:rPr>
          <w:noProof/>
          <w:color w:val="000000" w:themeColor="text1"/>
        </w:rPr>
        <w:fldChar w:fldCharType="separate"/>
      </w:r>
      <w:r w:rsidR="00040A95">
        <w:rPr>
          <w:noProof/>
          <w:color w:val="000000" w:themeColor="text1"/>
        </w:rPr>
        <w:t>9</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1. Xuất xứ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_Toc120909638 \h </w:instrText>
      </w:r>
      <w:r w:rsidRPr="00040A95">
        <w:rPr>
          <w:noProof/>
          <w:color w:val="000000" w:themeColor="text1"/>
        </w:rPr>
      </w:r>
      <w:r w:rsidRPr="00040A95">
        <w:rPr>
          <w:noProof/>
          <w:color w:val="000000" w:themeColor="text1"/>
        </w:rPr>
        <w:fldChar w:fldCharType="separate"/>
      </w:r>
      <w:r w:rsidR="00040A95">
        <w:rPr>
          <w:noProof/>
          <w:color w:val="000000" w:themeColor="text1"/>
        </w:rPr>
        <w:t>9</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1.1. Thông tin chung về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_Toc120909639 \h </w:instrText>
      </w:r>
      <w:r w:rsidRPr="00040A95">
        <w:rPr>
          <w:noProof/>
          <w:color w:val="000000" w:themeColor="text1"/>
        </w:rPr>
      </w:r>
      <w:r w:rsidRPr="00040A95">
        <w:rPr>
          <w:noProof/>
          <w:color w:val="000000" w:themeColor="text1"/>
        </w:rPr>
        <w:fldChar w:fldCharType="separate"/>
      </w:r>
      <w:r w:rsidR="00040A95">
        <w:rPr>
          <w:noProof/>
          <w:color w:val="000000" w:themeColor="text1"/>
        </w:rPr>
        <w:t>9</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1.2. Cơ quan, tổ chức có thẩm quyền phê duyệt chủ trương đầu tư:</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_Toc120909640 \h </w:instrText>
      </w:r>
      <w:r w:rsidRPr="00040A95">
        <w:rPr>
          <w:noProof/>
          <w:color w:val="000000" w:themeColor="text1"/>
        </w:rPr>
      </w:r>
      <w:r w:rsidRPr="00040A95">
        <w:rPr>
          <w:noProof/>
          <w:color w:val="000000" w:themeColor="text1"/>
        </w:rPr>
        <w:fldChar w:fldCharType="separate"/>
      </w:r>
      <w:r w:rsidR="00040A95">
        <w:rPr>
          <w:noProof/>
          <w:color w:val="000000" w:themeColor="text1"/>
        </w:rPr>
        <w:t>10</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1.3. 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_Toc120909641 \h </w:instrText>
      </w:r>
      <w:r w:rsidRPr="00040A95">
        <w:rPr>
          <w:noProof/>
          <w:color w:val="000000" w:themeColor="text1"/>
        </w:rPr>
      </w:r>
      <w:r w:rsidRPr="00040A95">
        <w:rPr>
          <w:noProof/>
          <w:color w:val="000000" w:themeColor="text1"/>
        </w:rPr>
        <w:fldChar w:fldCharType="separate"/>
      </w:r>
      <w:r w:rsidR="00040A95">
        <w:rPr>
          <w:noProof/>
          <w:color w:val="000000" w:themeColor="text1"/>
        </w:rPr>
        <w:t>10</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lang w:val="pl-PL"/>
        </w:rPr>
        <w:t>2. Căn cứ pháp lý và kỹ thuật của việc thực hiện đánh giá tác động môi trường (ĐTM)</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_Toc120909642 \h </w:instrText>
      </w:r>
      <w:r w:rsidRPr="00040A95">
        <w:rPr>
          <w:noProof/>
          <w:color w:val="000000" w:themeColor="text1"/>
        </w:rPr>
      </w:r>
      <w:r w:rsidRPr="00040A95">
        <w:rPr>
          <w:noProof/>
          <w:color w:val="000000" w:themeColor="text1"/>
        </w:rPr>
        <w:fldChar w:fldCharType="separate"/>
      </w:r>
      <w:r w:rsidR="00040A95">
        <w:rPr>
          <w:noProof/>
          <w:color w:val="000000" w:themeColor="text1"/>
        </w:rPr>
        <w:t>11</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pl-PL"/>
        </w:rPr>
        <w:t>2.1. Các văn bản pháp luật, quy chuẩn, tiêu chuẩn và hướng  dẫn kỹ thuật có liên quan làm căn cứ cho việc thực hiện ĐTM</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_Toc120909643 \h </w:instrText>
      </w:r>
      <w:r w:rsidRPr="00040A95">
        <w:rPr>
          <w:noProof/>
          <w:color w:val="000000" w:themeColor="text1"/>
        </w:rPr>
      </w:r>
      <w:r w:rsidRPr="00040A95">
        <w:rPr>
          <w:noProof/>
          <w:color w:val="000000" w:themeColor="text1"/>
        </w:rPr>
        <w:fldChar w:fldCharType="separate"/>
      </w:r>
      <w:r w:rsidR="00040A95">
        <w:rPr>
          <w:noProof/>
          <w:color w:val="000000" w:themeColor="text1"/>
        </w:rPr>
        <w:t>11</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2.1.1. Căn cứ pháp luật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_Toc120909644 \h </w:instrText>
      </w:r>
      <w:r w:rsidRPr="00040A95">
        <w:rPr>
          <w:noProof/>
          <w:color w:val="000000" w:themeColor="text1"/>
        </w:rPr>
      </w:r>
      <w:r w:rsidRPr="00040A95">
        <w:rPr>
          <w:noProof/>
          <w:color w:val="000000" w:themeColor="text1"/>
        </w:rPr>
        <w:fldChar w:fldCharType="separate"/>
      </w:r>
      <w:r w:rsidR="00040A95">
        <w:rPr>
          <w:noProof/>
          <w:color w:val="000000" w:themeColor="text1"/>
        </w:rPr>
        <w:t>11</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2.1.2. Các quy chuẩn, tiêu chuẩn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_Toc120909645 \h </w:instrText>
      </w:r>
      <w:r w:rsidRPr="00040A95">
        <w:rPr>
          <w:noProof/>
          <w:color w:val="000000" w:themeColor="text1"/>
        </w:rPr>
      </w:r>
      <w:r w:rsidRPr="00040A95">
        <w:rPr>
          <w:noProof/>
          <w:color w:val="000000" w:themeColor="text1"/>
        </w:rPr>
        <w:fldChar w:fldCharType="separate"/>
      </w:r>
      <w:r w:rsidR="00040A95">
        <w:rPr>
          <w:noProof/>
          <w:color w:val="000000" w:themeColor="text1"/>
        </w:rPr>
        <w:t>15</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 xml:space="preserve">2.2. </w:t>
      </w:r>
      <w:r w:rsidRPr="00040A95">
        <w:rPr>
          <w:noProof/>
          <w:color w:val="000000" w:themeColor="text1"/>
          <w:lang w:val="pl-PL"/>
        </w:rPr>
        <w:t>C</w:t>
      </w:r>
      <w:r w:rsidRPr="00040A95">
        <w:rPr>
          <w:noProof/>
          <w:color w:val="000000" w:themeColor="text1"/>
          <w:lang w:val="vi-VN"/>
        </w:rPr>
        <w:t>ác văn bản pháp lý, quyết định</w:t>
      </w:r>
      <w:r w:rsidRPr="00040A95">
        <w:rPr>
          <w:noProof/>
          <w:color w:val="000000" w:themeColor="text1"/>
          <w:lang w:val="pl-PL"/>
        </w:rPr>
        <w:t xml:space="preserve"> hoặc ý kiến bằng văn bản </w:t>
      </w:r>
      <w:r w:rsidRPr="00040A95">
        <w:rPr>
          <w:noProof/>
          <w:color w:val="000000" w:themeColor="text1"/>
          <w:lang w:val="vi-VN"/>
        </w:rPr>
        <w:t xml:space="preserve">của các cấp có thẩm quyền liên quan </w:t>
      </w:r>
      <w:r w:rsidRPr="00040A95">
        <w:rPr>
          <w:noProof/>
          <w:color w:val="000000" w:themeColor="text1"/>
        </w:rPr>
        <w:t>đến</w:t>
      </w:r>
      <w:r w:rsidRPr="00040A95">
        <w:rPr>
          <w:noProof/>
          <w:color w:val="000000" w:themeColor="text1"/>
          <w:lang w:val="vi-VN"/>
        </w:rPr>
        <w:t xml:space="preserve">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_Toc120909646 \h </w:instrText>
      </w:r>
      <w:r w:rsidRPr="00040A95">
        <w:rPr>
          <w:noProof/>
          <w:color w:val="000000" w:themeColor="text1"/>
        </w:rPr>
      </w:r>
      <w:r w:rsidRPr="00040A95">
        <w:rPr>
          <w:noProof/>
          <w:color w:val="000000" w:themeColor="text1"/>
        </w:rPr>
        <w:fldChar w:fldCharType="separate"/>
      </w:r>
      <w:r w:rsidR="00040A95">
        <w:rPr>
          <w:noProof/>
          <w:color w:val="000000" w:themeColor="text1"/>
        </w:rPr>
        <w:t>15</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2.3. Các tài liệu, dữ liệu do chủ dự án tạo lập</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_Toc120909647 \h </w:instrText>
      </w:r>
      <w:r w:rsidRPr="00040A95">
        <w:rPr>
          <w:noProof/>
          <w:color w:val="000000" w:themeColor="text1"/>
        </w:rPr>
      </w:r>
      <w:r w:rsidRPr="00040A95">
        <w:rPr>
          <w:noProof/>
          <w:color w:val="000000" w:themeColor="text1"/>
        </w:rPr>
        <w:fldChar w:fldCharType="separate"/>
      </w:r>
      <w:r w:rsidR="00040A95">
        <w:rPr>
          <w:noProof/>
          <w:color w:val="000000" w:themeColor="text1"/>
        </w:rPr>
        <w:t>16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 xml:space="preserve">3. Tổ chức thực hiện </w:t>
      </w:r>
      <w:r w:rsidRPr="00040A95">
        <w:rPr>
          <w:noProof/>
          <w:color w:val="000000" w:themeColor="text1"/>
        </w:rPr>
        <w:t>đánh giá tác động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_Toc120909648 \h </w:instrText>
      </w:r>
      <w:r w:rsidRPr="00040A95">
        <w:rPr>
          <w:noProof/>
          <w:color w:val="000000" w:themeColor="text1"/>
        </w:rPr>
      </w:r>
      <w:r w:rsidRPr="00040A95">
        <w:rPr>
          <w:noProof/>
          <w:color w:val="000000" w:themeColor="text1"/>
        </w:rPr>
        <w:fldChar w:fldCharType="separate"/>
      </w:r>
      <w:r w:rsidR="00040A95">
        <w:rPr>
          <w:noProof/>
          <w:color w:val="000000" w:themeColor="text1"/>
        </w:rPr>
        <w:t>16</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pt-BR"/>
        </w:rPr>
        <w:t>3.1.  Thực hiện lập ĐTM</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_Toc120909649 \h </w:instrText>
      </w:r>
      <w:r w:rsidRPr="00040A95">
        <w:rPr>
          <w:noProof/>
          <w:color w:val="000000" w:themeColor="text1"/>
        </w:rPr>
      </w:r>
      <w:r w:rsidRPr="00040A95">
        <w:rPr>
          <w:noProof/>
          <w:color w:val="000000" w:themeColor="text1"/>
        </w:rPr>
        <w:fldChar w:fldCharType="separate"/>
      </w:r>
      <w:r w:rsidR="00040A95">
        <w:rPr>
          <w:noProof/>
          <w:color w:val="000000" w:themeColor="text1"/>
        </w:rPr>
        <w:t>16</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3</w:t>
      </w:r>
      <w:r w:rsidRPr="00040A95">
        <w:rPr>
          <w:noProof/>
          <w:color w:val="000000" w:themeColor="text1"/>
        </w:rPr>
        <w:t>.2</w:t>
      </w:r>
      <w:r w:rsidRPr="00040A95">
        <w:rPr>
          <w:noProof/>
          <w:color w:val="000000" w:themeColor="text1"/>
          <w:lang w:val="vi-VN"/>
        </w:rPr>
        <w:t xml:space="preserve">. Tổ chức thực hiện </w:t>
      </w:r>
      <w:r w:rsidRPr="00040A95">
        <w:rPr>
          <w:noProof/>
          <w:color w:val="000000" w:themeColor="text1"/>
        </w:rPr>
        <w:t>Đánh giá tác động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_Toc120909650 \h </w:instrText>
      </w:r>
      <w:r w:rsidRPr="00040A95">
        <w:rPr>
          <w:noProof/>
          <w:color w:val="000000" w:themeColor="text1"/>
        </w:rPr>
      </w:r>
      <w:r w:rsidRPr="00040A95">
        <w:rPr>
          <w:noProof/>
          <w:color w:val="000000" w:themeColor="text1"/>
        </w:rPr>
        <w:fldChar w:fldCharType="separate"/>
      </w:r>
      <w:r w:rsidR="00040A95">
        <w:rPr>
          <w:noProof/>
          <w:color w:val="000000" w:themeColor="text1"/>
        </w:rPr>
        <w:t>16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4. Phương pháp đánh giá tác động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_Toc120909651 \h </w:instrText>
      </w:r>
      <w:r w:rsidRPr="00040A95">
        <w:rPr>
          <w:noProof/>
          <w:color w:val="000000" w:themeColor="text1"/>
        </w:rPr>
      </w:r>
      <w:r w:rsidRPr="00040A95">
        <w:rPr>
          <w:noProof/>
          <w:color w:val="000000" w:themeColor="text1"/>
        </w:rPr>
        <w:fldChar w:fldCharType="separate"/>
      </w:r>
      <w:r w:rsidR="00040A95">
        <w:rPr>
          <w:noProof/>
          <w:color w:val="000000" w:themeColor="text1"/>
        </w:rPr>
        <w:t>20</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5. Tóm tắt nội dung chính của Báo cáo ĐTM</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_Toc120909652 \h </w:instrText>
      </w:r>
      <w:r w:rsidRPr="00040A95">
        <w:rPr>
          <w:noProof/>
          <w:color w:val="000000" w:themeColor="text1"/>
        </w:rPr>
      </w:r>
      <w:r w:rsidRPr="00040A95">
        <w:rPr>
          <w:noProof/>
          <w:color w:val="000000" w:themeColor="text1"/>
        </w:rPr>
        <w:fldChar w:fldCharType="separate"/>
      </w:r>
      <w:r w:rsidR="00040A95">
        <w:rPr>
          <w:noProof/>
          <w:color w:val="000000" w:themeColor="text1"/>
        </w:rPr>
        <w:t>22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5.1. Thông tin về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_Toc120909653 \h </w:instrText>
      </w:r>
      <w:r w:rsidRPr="00040A95">
        <w:rPr>
          <w:noProof/>
          <w:color w:val="000000" w:themeColor="text1"/>
        </w:rPr>
      </w:r>
      <w:r w:rsidRPr="00040A95">
        <w:rPr>
          <w:noProof/>
          <w:color w:val="000000" w:themeColor="text1"/>
        </w:rPr>
        <w:fldChar w:fldCharType="separate"/>
      </w:r>
      <w:r w:rsidR="00040A95">
        <w:rPr>
          <w:noProof/>
          <w:color w:val="000000" w:themeColor="text1"/>
        </w:rPr>
        <w:t>22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5.2. Hạng mục công trình và hoạt động của dự án có khả năng tác động xấu đến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_Toc120909654 \h </w:instrText>
      </w:r>
      <w:r w:rsidRPr="00040A95">
        <w:rPr>
          <w:noProof/>
          <w:color w:val="000000" w:themeColor="text1"/>
        </w:rPr>
      </w:r>
      <w:r w:rsidRPr="00040A95">
        <w:rPr>
          <w:noProof/>
          <w:color w:val="000000" w:themeColor="text1"/>
        </w:rPr>
        <w:fldChar w:fldCharType="separate"/>
      </w:r>
      <w:r w:rsidR="00040A95">
        <w:rPr>
          <w:noProof/>
          <w:color w:val="000000" w:themeColor="text1"/>
        </w:rPr>
        <w:t>23</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5.3. Dự báo các tác động môi trường chính, chất thải phát sinh theo các giai đoạn của dự án</w:t>
      </w:r>
      <w:r w:rsidRPr="00040A95">
        <w:rPr>
          <w:noProof/>
          <w:color w:val="000000" w:themeColor="text1"/>
          <w:spacing w:val="-4"/>
          <w:lang w:val="vi-VN"/>
        </w:rPr>
        <w: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_Toc120909655 \h </w:instrText>
      </w:r>
      <w:r w:rsidRPr="00040A95">
        <w:rPr>
          <w:noProof/>
          <w:color w:val="000000" w:themeColor="text1"/>
        </w:rPr>
      </w:r>
      <w:r w:rsidRPr="00040A95">
        <w:rPr>
          <w:noProof/>
          <w:color w:val="000000" w:themeColor="text1"/>
        </w:rPr>
        <w:fldChar w:fldCharType="separate"/>
      </w:r>
      <w:r w:rsidR="00040A95">
        <w:rPr>
          <w:noProof/>
          <w:color w:val="000000" w:themeColor="text1"/>
        </w:rPr>
        <w:t>23</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5.4. Các công trình và biện pháp bảo vệ môi trường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_Toc120909656 \h </w:instrText>
      </w:r>
      <w:r w:rsidRPr="00040A95">
        <w:rPr>
          <w:noProof/>
          <w:color w:val="000000" w:themeColor="text1"/>
        </w:rPr>
      </w:r>
      <w:r w:rsidRPr="00040A95">
        <w:rPr>
          <w:noProof/>
          <w:color w:val="000000" w:themeColor="text1"/>
        </w:rPr>
        <w:fldChar w:fldCharType="separate"/>
      </w:r>
      <w:r w:rsidR="00040A95">
        <w:rPr>
          <w:noProof/>
          <w:color w:val="000000" w:themeColor="text1"/>
        </w:rPr>
        <w:t>26</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5.5. Chương trình quản lý và giám sát môi trường của chủ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_Toc120909657 \h </w:instrText>
      </w:r>
      <w:r w:rsidRPr="00040A95">
        <w:rPr>
          <w:noProof/>
          <w:color w:val="000000" w:themeColor="text1"/>
        </w:rPr>
      </w:r>
      <w:r w:rsidRPr="00040A95">
        <w:rPr>
          <w:noProof/>
          <w:color w:val="000000" w:themeColor="text1"/>
        </w:rPr>
        <w:fldChar w:fldCharType="separate"/>
      </w:r>
      <w:r w:rsidR="00040A95">
        <w:rPr>
          <w:noProof/>
          <w:color w:val="000000" w:themeColor="text1"/>
        </w:rPr>
        <w:t>32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5.5.1. Trong giai đoạn thi công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_Toc120909658 \h </w:instrText>
      </w:r>
      <w:r w:rsidRPr="00040A95">
        <w:rPr>
          <w:noProof/>
          <w:color w:val="000000" w:themeColor="text1"/>
        </w:rPr>
      </w:r>
      <w:r w:rsidRPr="00040A95">
        <w:rPr>
          <w:noProof/>
          <w:color w:val="000000" w:themeColor="text1"/>
        </w:rPr>
        <w:fldChar w:fldCharType="separate"/>
      </w:r>
      <w:r w:rsidR="00040A95">
        <w:rPr>
          <w:noProof/>
          <w:color w:val="000000" w:themeColor="text1"/>
        </w:rPr>
        <w:t>32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5.5.2. Trong giai đoạn vận hành</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_Toc120909659 \h </w:instrText>
      </w:r>
      <w:r w:rsidRPr="00040A95">
        <w:rPr>
          <w:noProof/>
          <w:color w:val="000000" w:themeColor="text1"/>
        </w:rPr>
      </w:r>
      <w:r w:rsidRPr="00040A95">
        <w:rPr>
          <w:noProof/>
          <w:color w:val="000000" w:themeColor="text1"/>
        </w:rPr>
        <w:fldChar w:fldCharType="separate"/>
      </w:r>
      <w:r w:rsidR="00040A95">
        <w:rPr>
          <w:noProof/>
          <w:color w:val="000000" w:themeColor="text1"/>
        </w:rPr>
        <w:t>32</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1</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_Toc120909660 \h </w:instrText>
      </w:r>
      <w:r w:rsidRPr="00040A95">
        <w:rPr>
          <w:noProof/>
          <w:color w:val="000000" w:themeColor="text1"/>
        </w:rPr>
      </w:r>
      <w:r w:rsidRPr="00040A95">
        <w:rPr>
          <w:noProof/>
          <w:color w:val="000000" w:themeColor="text1"/>
        </w:rPr>
        <w:fldChar w:fldCharType="separate"/>
      </w:r>
      <w:r w:rsidR="00040A95">
        <w:rPr>
          <w:noProof/>
          <w:color w:val="000000" w:themeColor="text1"/>
        </w:rPr>
        <w:t>34</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THÔNG TIN VỀ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_Toc120909661 \h </w:instrText>
      </w:r>
      <w:r w:rsidRPr="00040A95">
        <w:rPr>
          <w:noProof/>
          <w:color w:val="000000" w:themeColor="text1"/>
        </w:rPr>
      </w:r>
      <w:r w:rsidRPr="00040A95">
        <w:rPr>
          <w:noProof/>
          <w:color w:val="000000" w:themeColor="text1"/>
        </w:rPr>
        <w:fldChar w:fldCharType="separate"/>
      </w:r>
      <w:r w:rsidR="00040A95">
        <w:rPr>
          <w:noProof/>
          <w:color w:val="000000" w:themeColor="text1"/>
        </w:rPr>
        <w:t>34</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1.1. Thông tin về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_Toc120909662 \h </w:instrText>
      </w:r>
      <w:r w:rsidRPr="00040A95">
        <w:rPr>
          <w:noProof/>
          <w:color w:val="000000" w:themeColor="text1"/>
        </w:rPr>
      </w:r>
      <w:r w:rsidRPr="00040A95">
        <w:rPr>
          <w:noProof/>
          <w:color w:val="000000" w:themeColor="text1"/>
        </w:rPr>
        <w:fldChar w:fldCharType="separate"/>
      </w:r>
      <w:r w:rsidR="00040A95">
        <w:rPr>
          <w:noProof/>
          <w:color w:val="000000" w:themeColor="text1"/>
        </w:rPr>
        <w:t>34</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1.1.1. Tên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_Toc120909663 \h </w:instrText>
      </w:r>
      <w:r w:rsidRPr="00040A95">
        <w:rPr>
          <w:noProof/>
          <w:color w:val="000000" w:themeColor="text1"/>
        </w:rPr>
      </w:r>
      <w:r w:rsidRPr="00040A95">
        <w:rPr>
          <w:noProof/>
          <w:color w:val="000000" w:themeColor="text1"/>
        </w:rPr>
        <w:fldChar w:fldCharType="separate"/>
      </w:r>
      <w:r w:rsidR="00040A95">
        <w:rPr>
          <w:noProof/>
          <w:color w:val="000000" w:themeColor="text1"/>
        </w:rPr>
        <w:t>34</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lastRenderedPageBreak/>
        <w:t>1.1.2. Tên chủ dự án, địa chỉ và phương tiện liên hệ với chủ dự án; người đại diện theo pháp luật của chủ dự án; tiến độ thực hiện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_Toc120909664 \h </w:instrText>
      </w:r>
      <w:r w:rsidRPr="00040A95">
        <w:rPr>
          <w:noProof/>
          <w:color w:val="000000" w:themeColor="text1"/>
        </w:rPr>
      </w:r>
      <w:r w:rsidRPr="00040A95">
        <w:rPr>
          <w:noProof/>
          <w:color w:val="000000" w:themeColor="text1"/>
        </w:rPr>
        <w:fldChar w:fldCharType="separate"/>
      </w:r>
      <w:r w:rsidR="00040A95">
        <w:rPr>
          <w:noProof/>
          <w:color w:val="000000" w:themeColor="text1"/>
        </w:rPr>
        <w:t>34</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1.1.3. Vị trí địa lý của địa điểm thực hiện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_Toc120909665 \h </w:instrText>
      </w:r>
      <w:r w:rsidRPr="00040A95">
        <w:rPr>
          <w:noProof/>
          <w:color w:val="000000" w:themeColor="text1"/>
        </w:rPr>
      </w:r>
      <w:r w:rsidRPr="00040A95">
        <w:rPr>
          <w:noProof/>
          <w:color w:val="000000" w:themeColor="text1"/>
        </w:rPr>
        <w:fldChar w:fldCharType="separate"/>
      </w:r>
      <w:r w:rsidR="00040A95">
        <w:rPr>
          <w:noProof/>
          <w:color w:val="000000" w:themeColor="text1"/>
        </w:rPr>
        <w:t>34</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1.1.4. Hiện trạng quản lý, sử dụng đất, mặt nước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_Toc120909666 \h </w:instrText>
      </w:r>
      <w:r w:rsidRPr="00040A95">
        <w:rPr>
          <w:noProof/>
          <w:color w:val="000000" w:themeColor="text1"/>
        </w:rPr>
      </w:r>
      <w:r w:rsidRPr="00040A95">
        <w:rPr>
          <w:noProof/>
          <w:color w:val="000000" w:themeColor="text1"/>
        </w:rPr>
        <w:fldChar w:fldCharType="separate"/>
      </w:r>
      <w:r w:rsidR="00040A95">
        <w:rPr>
          <w:noProof/>
          <w:color w:val="000000" w:themeColor="text1"/>
        </w:rPr>
        <w:t>35</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1.1.5. Hiện trạng hạ tầng kỹ thuật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_Toc120909667 \h </w:instrText>
      </w:r>
      <w:r w:rsidRPr="00040A95">
        <w:rPr>
          <w:noProof/>
          <w:color w:val="000000" w:themeColor="text1"/>
        </w:rPr>
      </w:r>
      <w:r w:rsidRPr="00040A95">
        <w:rPr>
          <w:noProof/>
          <w:color w:val="000000" w:themeColor="text1"/>
        </w:rPr>
        <w:fldChar w:fldCharType="separate"/>
      </w:r>
      <w:r w:rsidR="00040A95">
        <w:rPr>
          <w:noProof/>
          <w:color w:val="000000" w:themeColor="text1"/>
        </w:rPr>
        <w:t>37</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rFonts w:eastAsia="MS Mincho"/>
          <w:noProof/>
          <w:color w:val="000000" w:themeColor="text1"/>
        </w:rPr>
        <w:t xml:space="preserve">1.1.6. </w:t>
      </w:r>
      <w:r w:rsidRPr="00040A95">
        <w:rPr>
          <w:noProof/>
          <w:color w:val="000000" w:themeColor="text1"/>
        </w:rPr>
        <w:t>Khoảng cách từ dự án tới khu dân cư và khu vực có yếu tố nhạy cảm về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_Toc120909668 \h </w:instrText>
      </w:r>
      <w:r w:rsidRPr="00040A95">
        <w:rPr>
          <w:noProof/>
          <w:color w:val="000000" w:themeColor="text1"/>
        </w:rPr>
      </w:r>
      <w:r w:rsidRPr="00040A95">
        <w:rPr>
          <w:noProof/>
          <w:color w:val="000000" w:themeColor="text1"/>
        </w:rPr>
        <w:fldChar w:fldCharType="separate"/>
      </w:r>
      <w:r w:rsidR="00040A95">
        <w:rPr>
          <w:noProof/>
          <w:color w:val="000000" w:themeColor="text1"/>
        </w:rPr>
        <w:t>38</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1.1.7. Mục tiêu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_Toc120909669 \h </w:instrText>
      </w:r>
      <w:r w:rsidRPr="00040A95">
        <w:rPr>
          <w:noProof/>
          <w:color w:val="000000" w:themeColor="text1"/>
        </w:rPr>
      </w:r>
      <w:r w:rsidRPr="00040A95">
        <w:rPr>
          <w:noProof/>
          <w:color w:val="000000" w:themeColor="text1"/>
        </w:rPr>
        <w:fldChar w:fldCharType="separate"/>
      </w:r>
      <w:r w:rsidR="00040A95">
        <w:rPr>
          <w:noProof/>
          <w:color w:val="000000" w:themeColor="text1"/>
        </w:rPr>
        <w:t>40</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1.1.8. Loại hình, quy mô, công suất và công nghệ sản xuất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_Toc120909670 \h </w:instrText>
      </w:r>
      <w:r w:rsidRPr="00040A95">
        <w:rPr>
          <w:noProof/>
          <w:color w:val="000000" w:themeColor="text1"/>
        </w:rPr>
      </w:r>
      <w:r w:rsidRPr="00040A95">
        <w:rPr>
          <w:noProof/>
          <w:color w:val="000000" w:themeColor="text1"/>
        </w:rPr>
        <w:fldChar w:fldCharType="separate"/>
      </w:r>
      <w:r w:rsidR="00040A95">
        <w:rPr>
          <w:noProof/>
          <w:color w:val="000000" w:themeColor="text1"/>
        </w:rPr>
        <w:t>40</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1.2. Các hạng mục công trình và hoạt động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_Toc120909671 \h </w:instrText>
      </w:r>
      <w:r w:rsidRPr="00040A95">
        <w:rPr>
          <w:noProof/>
          <w:color w:val="000000" w:themeColor="text1"/>
        </w:rPr>
      </w:r>
      <w:r w:rsidRPr="00040A95">
        <w:rPr>
          <w:noProof/>
          <w:color w:val="000000" w:themeColor="text1"/>
        </w:rPr>
        <w:fldChar w:fldCharType="separate"/>
      </w:r>
      <w:r w:rsidR="00040A95">
        <w:rPr>
          <w:noProof/>
          <w:color w:val="000000" w:themeColor="text1"/>
        </w:rPr>
        <w:t>44</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1.2.1. Các hạng mục công trình chính.</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_Toc120909672 \h </w:instrText>
      </w:r>
      <w:r w:rsidRPr="00040A95">
        <w:rPr>
          <w:noProof/>
          <w:color w:val="000000" w:themeColor="text1"/>
        </w:rPr>
      </w:r>
      <w:r w:rsidRPr="00040A95">
        <w:rPr>
          <w:noProof/>
          <w:color w:val="000000" w:themeColor="text1"/>
        </w:rPr>
        <w:fldChar w:fldCharType="separate"/>
      </w:r>
      <w:r w:rsidR="00040A95">
        <w:rPr>
          <w:noProof/>
          <w:color w:val="000000" w:themeColor="text1"/>
        </w:rPr>
        <w:t>44</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1.2.2. Các hạng mục công trình phụ trợ.</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_Toc120909673 \h </w:instrText>
      </w:r>
      <w:r w:rsidRPr="00040A95">
        <w:rPr>
          <w:noProof/>
          <w:color w:val="000000" w:themeColor="text1"/>
        </w:rPr>
      </w:r>
      <w:r w:rsidRPr="00040A95">
        <w:rPr>
          <w:noProof/>
          <w:color w:val="000000" w:themeColor="text1"/>
        </w:rPr>
        <w:fldChar w:fldCharType="separate"/>
      </w:r>
      <w:r w:rsidR="00040A95">
        <w:rPr>
          <w:noProof/>
          <w:color w:val="000000" w:themeColor="text1"/>
        </w:rPr>
        <w:t>51</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1.2.3. Các hạng mục công trình xử lý chất thải và bảo vệ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_Toc120909674 \h </w:instrText>
      </w:r>
      <w:r w:rsidRPr="00040A95">
        <w:rPr>
          <w:noProof/>
          <w:color w:val="000000" w:themeColor="text1"/>
        </w:rPr>
      </w:r>
      <w:r w:rsidRPr="00040A95">
        <w:rPr>
          <w:noProof/>
          <w:color w:val="000000" w:themeColor="text1"/>
        </w:rPr>
        <w:fldChar w:fldCharType="separate"/>
      </w:r>
      <w:r w:rsidR="00040A95">
        <w:rPr>
          <w:noProof/>
          <w:color w:val="000000" w:themeColor="text1"/>
        </w:rPr>
        <w:t>63</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1.2.4. Đánh giá việc lựa chọn công nghệ, hạng mục công trình và hoạt động của dự án đầu tư có khả năng tác động xấu đến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_Toc120909675 \h </w:instrText>
      </w:r>
      <w:r w:rsidRPr="00040A95">
        <w:rPr>
          <w:noProof/>
          <w:color w:val="000000" w:themeColor="text1"/>
        </w:rPr>
      </w:r>
      <w:r w:rsidRPr="00040A95">
        <w:rPr>
          <w:noProof/>
          <w:color w:val="000000" w:themeColor="text1"/>
        </w:rPr>
        <w:fldChar w:fldCharType="separate"/>
      </w:r>
      <w:r w:rsidR="00040A95">
        <w:rPr>
          <w:noProof/>
          <w:color w:val="000000" w:themeColor="text1"/>
        </w:rPr>
        <w:t>66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1.3. Nguyên, nhiên, vật liệu, hóa chất sử dụng của dự án; nguồn cung cấp điện, nước và các sản phẩm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_Toc120909676 \h </w:instrText>
      </w:r>
      <w:r w:rsidRPr="00040A95">
        <w:rPr>
          <w:noProof/>
          <w:color w:val="000000" w:themeColor="text1"/>
        </w:rPr>
      </w:r>
      <w:r w:rsidRPr="00040A95">
        <w:rPr>
          <w:noProof/>
          <w:color w:val="000000" w:themeColor="text1"/>
        </w:rPr>
        <w:fldChar w:fldCharType="separate"/>
      </w:r>
      <w:r w:rsidR="00040A95">
        <w:rPr>
          <w:noProof/>
          <w:color w:val="000000" w:themeColor="text1"/>
        </w:rPr>
        <w:t>67</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cs-CZ"/>
        </w:rPr>
        <w:t>1.3.1. Giai đoạn thi công, xây dựng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_Toc120909677 \h </w:instrText>
      </w:r>
      <w:r w:rsidRPr="00040A95">
        <w:rPr>
          <w:noProof/>
          <w:color w:val="000000" w:themeColor="text1"/>
        </w:rPr>
      </w:r>
      <w:r w:rsidRPr="00040A95">
        <w:rPr>
          <w:noProof/>
          <w:color w:val="000000" w:themeColor="text1"/>
        </w:rPr>
        <w:fldChar w:fldCharType="separate"/>
      </w:r>
      <w:r w:rsidR="00040A95">
        <w:rPr>
          <w:noProof/>
          <w:color w:val="000000" w:themeColor="text1"/>
        </w:rPr>
        <w:t>67</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cs-CZ"/>
        </w:rPr>
        <w:t>1.3.2. Giai đoạn hoạt động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_Toc120909678 \h </w:instrText>
      </w:r>
      <w:r w:rsidRPr="00040A95">
        <w:rPr>
          <w:noProof/>
          <w:color w:val="000000" w:themeColor="text1"/>
        </w:rPr>
      </w:r>
      <w:r w:rsidRPr="00040A95">
        <w:rPr>
          <w:noProof/>
          <w:color w:val="000000" w:themeColor="text1"/>
        </w:rPr>
        <w:fldChar w:fldCharType="separate"/>
      </w:r>
      <w:r w:rsidR="00040A95">
        <w:rPr>
          <w:noProof/>
          <w:color w:val="000000" w:themeColor="text1"/>
        </w:rPr>
        <w:t>68</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lang w:eastAsia="vi-VN"/>
        </w:rPr>
        <w:t>1.3.3. Sản phẩm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_Toc120909679 \h </w:instrText>
      </w:r>
      <w:r w:rsidRPr="00040A95">
        <w:rPr>
          <w:noProof/>
          <w:color w:val="000000" w:themeColor="text1"/>
        </w:rPr>
      </w:r>
      <w:r w:rsidRPr="00040A95">
        <w:rPr>
          <w:noProof/>
          <w:color w:val="000000" w:themeColor="text1"/>
        </w:rPr>
        <w:fldChar w:fldCharType="separate"/>
      </w:r>
      <w:r w:rsidR="00040A95">
        <w:rPr>
          <w:noProof/>
          <w:color w:val="000000" w:themeColor="text1"/>
        </w:rPr>
        <w:t>72</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cs-CZ"/>
        </w:rPr>
        <w:t>1.4. Công nghệ và biện pháp tổ chức thi công.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_Toc120909680 \h </w:instrText>
      </w:r>
      <w:r w:rsidRPr="00040A95">
        <w:rPr>
          <w:noProof/>
          <w:color w:val="000000" w:themeColor="text1"/>
        </w:rPr>
      </w:r>
      <w:r w:rsidRPr="00040A95">
        <w:rPr>
          <w:noProof/>
          <w:color w:val="000000" w:themeColor="text1"/>
        </w:rPr>
        <w:fldChar w:fldCharType="separate"/>
      </w:r>
      <w:r w:rsidR="00040A95">
        <w:rPr>
          <w:noProof/>
          <w:color w:val="000000" w:themeColor="text1"/>
        </w:rPr>
        <w:t>72</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cs-CZ"/>
        </w:rPr>
        <w:t>1.6. Tiến độ, tổng mức đầu tư, tổ chức quản lý và thực hiện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_Toc120909681 \h </w:instrText>
      </w:r>
      <w:r w:rsidRPr="00040A95">
        <w:rPr>
          <w:noProof/>
          <w:color w:val="000000" w:themeColor="text1"/>
        </w:rPr>
      </w:r>
      <w:r w:rsidRPr="00040A95">
        <w:rPr>
          <w:noProof/>
          <w:color w:val="000000" w:themeColor="text1"/>
        </w:rPr>
        <w:fldChar w:fldCharType="separate"/>
      </w:r>
      <w:r w:rsidR="00040A95">
        <w:rPr>
          <w:noProof/>
          <w:color w:val="000000" w:themeColor="text1"/>
        </w:rPr>
        <w:t>78</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2</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_Toc120909682 \h </w:instrText>
      </w:r>
      <w:r w:rsidRPr="00040A95">
        <w:rPr>
          <w:noProof/>
          <w:color w:val="000000" w:themeColor="text1"/>
        </w:rPr>
      </w:r>
      <w:r w:rsidRPr="00040A95">
        <w:rPr>
          <w:noProof/>
          <w:color w:val="000000" w:themeColor="text1"/>
        </w:rPr>
        <w:fldChar w:fldCharType="separate"/>
      </w:r>
      <w:r w:rsidR="00040A95">
        <w:rPr>
          <w:noProof/>
          <w:color w:val="000000" w:themeColor="text1"/>
        </w:rPr>
        <w:t>80</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ĐIỀU KIỆN TỰ NHIÊN, KINH TẾ - XÃ HỘI VÀ HIỆN TRẠNG MÔI TRƯỜNG KHU VỰC THỰC HIỆN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_Toc120909683 \h </w:instrText>
      </w:r>
      <w:r w:rsidRPr="00040A95">
        <w:rPr>
          <w:noProof/>
          <w:color w:val="000000" w:themeColor="text1"/>
        </w:rPr>
      </w:r>
      <w:r w:rsidRPr="00040A95">
        <w:rPr>
          <w:noProof/>
          <w:color w:val="000000" w:themeColor="text1"/>
        </w:rPr>
        <w:fldChar w:fldCharType="separate"/>
      </w:r>
      <w:r w:rsidR="00040A95">
        <w:rPr>
          <w:noProof/>
          <w:color w:val="000000" w:themeColor="text1"/>
        </w:rPr>
        <w:t>80</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2.1. Điều kiện tự nhiên, kinh tế - xã hội.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_Toc120909684 \h </w:instrText>
      </w:r>
      <w:r w:rsidRPr="00040A95">
        <w:rPr>
          <w:noProof/>
          <w:color w:val="000000" w:themeColor="text1"/>
        </w:rPr>
      </w:r>
      <w:r w:rsidRPr="00040A95">
        <w:rPr>
          <w:noProof/>
          <w:color w:val="000000" w:themeColor="text1"/>
        </w:rPr>
        <w:fldChar w:fldCharType="separate"/>
      </w:r>
      <w:r w:rsidR="00040A95">
        <w:rPr>
          <w:noProof/>
          <w:color w:val="000000" w:themeColor="text1"/>
        </w:rPr>
        <w:t>80</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nb-NO"/>
        </w:rPr>
        <w:t>2.1.1. Đặc điểm địa hình và địa chất khu vực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_Toc120909685 \h </w:instrText>
      </w:r>
      <w:r w:rsidRPr="00040A95">
        <w:rPr>
          <w:noProof/>
          <w:color w:val="000000" w:themeColor="text1"/>
        </w:rPr>
      </w:r>
      <w:r w:rsidRPr="00040A95">
        <w:rPr>
          <w:noProof/>
          <w:color w:val="000000" w:themeColor="text1"/>
        </w:rPr>
        <w:fldChar w:fldCharType="separate"/>
      </w:r>
      <w:r w:rsidR="00040A95">
        <w:rPr>
          <w:noProof/>
          <w:color w:val="000000" w:themeColor="text1"/>
        </w:rPr>
        <w:t>80</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2.1.2. Đặc điểm khí hậu</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_Toc120909686 \h </w:instrText>
      </w:r>
      <w:r w:rsidRPr="00040A95">
        <w:rPr>
          <w:noProof/>
          <w:color w:val="000000" w:themeColor="text1"/>
        </w:rPr>
      </w:r>
      <w:r w:rsidRPr="00040A95">
        <w:rPr>
          <w:noProof/>
          <w:color w:val="000000" w:themeColor="text1"/>
        </w:rPr>
        <w:fldChar w:fldCharType="separate"/>
      </w:r>
      <w:r w:rsidR="00040A95">
        <w:rPr>
          <w:noProof/>
          <w:color w:val="000000" w:themeColor="text1"/>
        </w:rPr>
        <w:t>81</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2.1.3. Đặc điểm thủy, hải văn.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_Toc120909687 \h </w:instrText>
      </w:r>
      <w:r w:rsidRPr="00040A95">
        <w:rPr>
          <w:noProof/>
          <w:color w:val="000000" w:themeColor="text1"/>
        </w:rPr>
      </w:r>
      <w:r w:rsidRPr="00040A95">
        <w:rPr>
          <w:noProof/>
          <w:color w:val="000000" w:themeColor="text1"/>
        </w:rPr>
        <w:fldChar w:fldCharType="separate"/>
      </w:r>
      <w:r w:rsidR="00040A95">
        <w:rPr>
          <w:noProof/>
          <w:color w:val="000000" w:themeColor="text1"/>
        </w:rPr>
        <w:t>86</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2.1.4. Điều kiện tự nhiên, kinh tế - xã hội.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_Toc120909688 \h </w:instrText>
      </w:r>
      <w:r w:rsidRPr="00040A95">
        <w:rPr>
          <w:noProof/>
          <w:color w:val="000000" w:themeColor="text1"/>
        </w:rPr>
      </w:r>
      <w:r w:rsidRPr="00040A95">
        <w:rPr>
          <w:noProof/>
          <w:color w:val="000000" w:themeColor="text1"/>
        </w:rPr>
        <w:fldChar w:fldCharType="separate"/>
      </w:r>
      <w:r w:rsidR="00040A95">
        <w:rPr>
          <w:noProof/>
          <w:color w:val="000000" w:themeColor="text1"/>
        </w:rPr>
        <w:t>86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 xml:space="preserve">2.2. Hiện </w:t>
      </w:r>
      <w:r w:rsidRPr="00040A95">
        <w:rPr>
          <w:noProof/>
          <w:color w:val="000000" w:themeColor="text1"/>
        </w:rPr>
        <w:t>trạng</w:t>
      </w:r>
      <w:r w:rsidRPr="00040A95">
        <w:rPr>
          <w:noProof/>
          <w:color w:val="000000" w:themeColor="text1"/>
          <w:lang w:val="vi-VN"/>
        </w:rPr>
        <w:t xml:space="preserve"> môi trường</w:t>
      </w:r>
      <w:r w:rsidRPr="00040A95">
        <w:rPr>
          <w:noProof/>
          <w:color w:val="000000" w:themeColor="text1"/>
          <w:lang w:val="pt-BR"/>
        </w:rPr>
        <w:t xml:space="preserve"> và tài nguyên sinh vật </w:t>
      </w:r>
      <w:r w:rsidRPr="00040A95">
        <w:rPr>
          <w:noProof/>
          <w:color w:val="000000" w:themeColor="text1"/>
          <w:lang w:val="fi-FI"/>
        </w:rPr>
        <w:t>khu vực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_Toc120909689 \h </w:instrText>
      </w:r>
      <w:r w:rsidRPr="00040A95">
        <w:rPr>
          <w:noProof/>
          <w:color w:val="000000" w:themeColor="text1"/>
        </w:rPr>
      </w:r>
      <w:r w:rsidRPr="00040A95">
        <w:rPr>
          <w:noProof/>
          <w:color w:val="000000" w:themeColor="text1"/>
        </w:rPr>
        <w:fldChar w:fldCharType="separate"/>
      </w:r>
      <w:r w:rsidR="00040A95">
        <w:rPr>
          <w:noProof/>
          <w:color w:val="000000" w:themeColor="text1"/>
        </w:rPr>
        <w:t>91</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fi-FI"/>
        </w:rPr>
        <w:t>2.2.1. Hiện trạng các thành phần môi trường nước, không khí,...</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_Toc120909690 \h </w:instrText>
      </w:r>
      <w:r w:rsidRPr="00040A95">
        <w:rPr>
          <w:noProof/>
          <w:color w:val="000000" w:themeColor="text1"/>
        </w:rPr>
      </w:r>
      <w:r w:rsidRPr="00040A95">
        <w:rPr>
          <w:noProof/>
          <w:color w:val="000000" w:themeColor="text1"/>
        </w:rPr>
        <w:fldChar w:fldCharType="separate"/>
      </w:r>
      <w:r w:rsidR="00040A95">
        <w:rPr>
          <w:noProof/>
          <w:color w:val="000000" w:themeColor="text1"/>
        </w:rPr>
        <w:t>91</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2.2.2.1. Chất lượng môi trường không khí</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_Toc120909691 \h </w:instrText>
      </w:r>
      <w:r w:rsidRPr="00040A95">
        <w:rPr>
          <w:noProof/>
          <w:color w:val="000000" w:themeColor="text1"/>
        </w:rPr>
      </w:r>
      <w:r w:rsidRPr="00040A95">
        <w:rPr>
          <w:noProof/>
          <w:color w:val="000000" w:themeColor="text1"/>
        </w:rPr>
        <w:fldChar w:fldCharType="separate"/>
      </w:r>
      <w:r w:rsidR="00040A95">
        <w:rPr>
          <w:noProof/>
          <w:color w:val="000000" w:themeColor="text1"/>
        </w:rPr>
        <w:t>92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2.2.2.2. Chất lượng môi trường nước mặt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_Toc120909692 \h </w:instrText>
      </w:r>
      <w:r w:rsidRPr="00040A95">
        <w:rPr>
          <w:noProof/>
          <w:color w:val="000000" w:themeColor="text1"/>
        </w:rPr>
      </w:r>
      <w:r w:rsidRPr="00040A95">
        <w:rPr>
          <w:noProof/>
          <w:color w:val="000000" w:themeColor="text1"/>
        </w:rPr>
        <w:fldChar w:fldCharType="separate"/>
      </w:r>
      <w:r w:rsidR="00040A95">
        <w:rPr>
          <w:noProof/>
          <w:color w:val="000000" w:themeColor="text1"/>
        </w:rPr>
        <w:t>93</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2.2.2.3. Chất lượng môi trường nước dưới đất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_Toc120909693 \h </w:instrText>
      </w:r>
      <w:r w:rsidRPr="00040A95">
        <w:rPr>
          <w:noProof/>
          <w:color w:val="000000" w:themeColor="text1"/>
        </w:rPr>
      </w:r>
      <w:r w:rsidRPr="00040A95">
        <w:rPr>
          <w:noProof/>
          <w:color w:val="000000" w:themeColor="text1"/>
        </w:rPr>
        <w:fldChar w:fldCharType="separate"/>
      </w:r>
      <w:r w:rsidR="00040A95">
        <w:rPr>
          <w:noProof/>
          <w:color w:val="000000" w:themeColor="text1"/>
        </w:rPr>
        <w:t>94</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2.2.2. Hiện trạng tài nguyên sinh vật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_Toc120909694 \h </w:instrText>
      </w:r>
      <w:r w:rsidRPr="00040A95">
        <w:rPr>
          <w:noProof/>
          <w:color w:val="000000" w:themeColor="text1"/>
        </w:rPr>
      </w:r>
      <w:r w:rsidRPr="00040A95">
        <w:rPr>
          <w:noProof/>
          <w:color w:val="000000" w:themeColor="text1"/>
        </w:rPr>
        <w:fldChar w:fldCharType="separate"/>
      </w:r>
      <w:r w:rsidR="00040A95">
        <w:rPr>
          <w:noProof/>
          <w:color w:val="000000" w:themeColor="text1"/>
        </w:rPr>
        <w:t>94</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2.2.2.1. Hiện trạng tài nguyên sinh vật xung quanh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_Toc120909695 \h </w:instrText>
      </w:r>
      <w:r w:rsidRPr="00040A95">
        <w:rPr>
          <w:noProof/>
          <w:color w:val="000000" w:themeColor="text1"/>
        </w:rPr>
      </w:r>
      <w:r w:rsidRPr="00040A95">
        <w:rPr>
          <w:noProof/>
          <w:color w:val="000000" w:themeColor="text1"/>
        </w:rPr>
        <w:fldChar w:fldCharType="separate"/>
      </w:r>
      <w:r w:rsidR="00040A95">
        <w:rPr>
          <w:noProof/>
          <w:color w:val="000000" w:themeColor="text1"/>
        </w:rPr>
        <w:t>94</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2.3. Nhận dạng các đối tượng bị tác động, yếu tố nhạy cảm về môi trường khu vực thực hiện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_Toc120909696 \h </w:instrText>
      </w:r>
      <w:r w:rsidRPr="00040A95">
        <w:rPr>
          <w:noProof/>
          <w:color w:val="000000" w:themeColor="text1"/>
        </w:rPr>
      </w:r>
      <w:r w:rsidRPr="00040A95">
        <w:rPr>
          <w:noProof/>
          <w:color w:val="000000" w:themeColor="text1"/>
        </w:rPr>
        <w:fldChar w:fldCharType="separate"/>
      </w:r>
      <w:r w:rsidR="00040A95">
        <w:rPr>
          <w:noProof/>
          <w:color w:val="000000" w:themeColor="text1"/>
        </w:rPr>
        <w:t>95</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lastRenderedPageBreak/>
        <w:t>2.4. Sự phù hợp của địa điểm lựa chọn thực hiện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_Toc120909697 \h </w:instrText>
      </w:r>
      <w:r w:rsidRPr="00040A95">
        <w:rPr>
          <w:noProof/>
          <w:color w:val="000000" w:themeColor="text1"/>
        </w:rPr>
      </w:r>
      <w:r w:rsidRPr="00040A95">
        <w:rPr>
          <w:noProof/>
          <w:color w:val="000000" w:themeColor="text1"/>
        </w:rPr>
        <w:fldChar w:fldCharType="separate"/>
      </w:r>
      <w:r w:rsidR="00040A95">
        <w:rPr>
          <w:noProof/>
          <w:color w:val="000000" w:themeColor="text1"/>
        </w:rPr>
        <w:t>96</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3</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_Toc120909698 \h </w:instrText>
      </w:r>
      <w:r w:rsidRPr="00040A95">
        <w:rPr>
          <w:noProof/>
          <w:color w:val="000000" w:themeColor="text1"/>
        </w:rPr>
      </w:r>
      <w:r w:rsidRPr="00040A95">
        <w:rPr>
          <w:noProof/>
          <w:color w:val="000000" w:themeColor="text1"/>
        </w:rPr>
        <w:fldChar w:fldCharType="separate"/>
      </w:r>
      <w:r w:rsidR="00040A95">
        <w:rPr>
          <w:noProof/>
          <w:color w:val="000000" w:themeColor="text1"/>
        </w:rPr>
        <w:t>97</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ĐÁNH GIÁ, DỰ BÁO TÁC ĐỘNG MÔI TRƯỜNG CỦA DỰ ÁN VÀ ĐỀ XUẤT CÁC BIỆN PHÁP, CÔNG TRÌNH BẢO VỆ MÔI TRƯỜNG, ỨNG PHÓ SỰ CỐ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_Toc120909699 \h </w:instrText>
      </w:r>
      <w:r w:rsidRPr="00040A95">
        <w:rPr>
          <w:noProof/>
          <w:color w:val="000000" w:themeColor="text1"/>
        </w:rPr>
      </w:r>
      <w:r w:rsidRPr="00040A95">
        <w:rPr>
          <w:noProof/>
          <w:color w:val="000000" w:themeColor="text1"/>
        </w:rPr>
        <w:fldChar w:fldCharType="separate"/>
      </w:r>
      <w:r w:rsidR="00040A95">
        <w:rPr>
          <w:noProof/>
          <w:color w:val="000000" w:themeColor="text1"/>
        </w:rPr>
        <w:t>97</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 xml:space="preserve">3.1. </w:t>
      </w:r>
      <w:r w:rsidRPr="00040A95">
        <w:rPr>
          <w:noProof/>
          <w:color w:val="000000" w:themeColor="text1"/>
          <w:lang w:val="vi-VN"/>
        </w:rPr>
        <w:t xml:space="preserve">Đánh giá tác động và đề xuất các biện pháp, công trình bảo vệ môi trường trong giai đoạn </w:t>
      </w:r>
      <w:r w:rsidRPr="00040A95">
        <w:rPr>
          <w:noProof/>
          <w:color w:val="000000" w:themeColor="text1"/>
        </w:rPr>
        <w:t>thi công, xây dựng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_Toc120909700 \h </w:instrText>
      </w:r>
      <w:r w:rsidRPr="00040A95">
        <w:rPr>
          <w:noProof/>
          <w:color w:val="000000" w:themeColor="text1"/>
        </w:rPr>
      </w:r>
      <w:r w:rsidRPr="00040A95">
        <w:rPr>
          <w:noProof/>
          <w:color w:val="000000" w:themeColor="text1"/>
        </w:rPr>
        <w:fldChar w:fldCharType="separate"/>
      </w:r>
      <w:r w:rsidR="00040A95">
        <w:rPr>
          <w:noProof/>
          <w:color w:val="000000" w:themeColor="text1"/>
        </w:rPr>
        <w:t>97</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af-ZA"/>
        </w:rPr>
        <w:t>3.1.1. Đánh giá, dự báo tác động.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_Toc120909701 \h </w:instrText>
      </w:r>
      <w:r w:rsidRPr="00040A95">
        <w:rPr>
          <w:noProof/>
          <w:color w:val="000000" w:themeColor="text1"/>
        </w:rPr>
      </w:r>
      <w:r w:rsidRPr="00040A95">
        <w:rPr>
          <w:noProof/>
          <w:color w:val="000000" w:themeColor="text1"/>
        </w:rPr>
        <w:fldChar w:fldCharType="separate"/>
      </w:r>
      <w:r w:rsidR="00040A95">
        <w:rPr>
          <w:noProof/>
          <w:color w:val="000000" w:themeColor="text1"/>
        </w:rPr>
        <w:t>98</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3.1.1.1. Đánh giá tác động của việc chiếm dụng đất, di dân, tái định cư:</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_Toc120909702 \h </w:instrText>
      </w:r>
      <w:r w:rsidRPr="00040A95">
        <w:rPr>
          <w:noProof/>
          <w:color w:val="000000" w:themeColor="text1"/>
        </w:rPr>
      </w:r>
      <w:r w:rsidRPr="00040A95">
        <w:rPr>
          <w:noProof/>
          <w:color w:val="000000" w:themeColor="text1"/>
        </w:rPr>
        <w:fldChar w:fldCharType="separate"/>
      </w:r>
      <w:r w:rsidR="00040A95">
        <w:rPr>
          <w:noProof/>
          <w:color w:val="000000" w:themeColor="text1"/>
        </w:rPr>
        <w:t>98</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 xml:space="preserve">3.1.1.2. </w:t>
      </w:r>
      <w:r w:rsidRPr="00040A95">
        <w:rPr>
          <w:noProof/>
          <w:color w:val="000000" w:themeColor="text1"/>
          <w:lang w:val="vi-VN"/>
        </w:rPr>
        <w:t>Nguồn gây tác động liên quan đến chất thải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_Toc120909703 \h </w:instrText>
      </w:r>
      <w:r w:rsidRPr="00040A95">
        <w:rPr>
          <w:noProof/>
          <w:color w:val="000000" w:themeColor="text1"/>
        </w:rPr>
      </w:r>
      <w:r w:rsidRPr="00040A95">
        <w:rPr>
          <w:noProof/>
          <w:color w:val="000000" w:themeColor="text1"/>
        </w:rPr>
        <w:fldChar w:fldCharType="separate"/>
      </w:r>
      <w:r w:rsidR="00040A95">
        <w:rPr>
          <w:noProof/>
          <w:color w:val="000000" w:themeColor="text1"/>
        </w:rPr>
        <w:t>98</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3.1.1.3. Nguồn gây tác động không liên quan đến chất thải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_Toc120909704 \h </w:instrText>
      </w:r>
      <w:r w:rsidRPr="00040A95">
        <w:rPr>
          <w:noProof/>
          <w:color w:val="000000" w:themeColor="text1"/>
        </w:rPr>
      </w:r>
      <w:r w:rsidRPr="00040A95">
        <w:rPr>
          <w:noProof/>
          <w:color w:val="000000" w:themeColor="text1"/>
        </w:rPr>
        <w:fldChar w:fldCharType="separate"/>
      </w:r>
      <w:r w:rsidR="00040A95">
        <w:rPr>
          <w:noProof/>
          <w:color w:val="000000" w:themeColor="text1"/>
        </w:rPr>
        <w:t>119</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3.</w:t>
      </w:r>
      <w:r w:rsidRPr="00040A95">
        <w:rPr>
          <w:noProof/>
          <w:color w:val="000000" w:themeColor="text1"/>
        </w:rPr>
        <w:t>1.2</w:t>
      </w:r>
      <w:r w:rsidRPr="00040A95">
        <w:rPr>
          <w:noProof/>
          <w:color w:val="000000" w:themeColor="text1"/>
          <w:lang w:val="vi-VN"/>
        </w:rPr>
        <w:t xml:space="preserve">. </w:t>
      </w:r>
      <w:r w:rsidRPr="00040A95">
        <w:rPr>
          <w:noProof/>
          <w:color w:val="000000" w:themeColor="text1"/>
        </w:rPr>
        <w:t>Các biện pháp, công trình bảo vệ môi trường đề xuất thực hiện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_Toc120909705 \h </w:instrText>
      </w:r>
      <w:r w:rsidRPr="00040A95">
        <w:rPr>
          <w:noProof/>
          <w:color w:val="000000" w:themeColor="text1"/>
        </w:rPr>
      </w:r>
      <w:r w:rsidRPr="00040A95">
        <w:rPr>
          <w:noProof/>
          <w:color w:val="000000" w:themeColor="text1"/>
        </w:rPr>
        <w:fldChar w:fldCharType="separate"/>
      </w:r>
      <w:r w:rsidR="00040A95">
        <w:rPr>
          <w:noProof/>
          <w:color w:val="000000" w:themeColor="text1"/>
        </w:rPr>
        <w:t>126</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3.</w:t>
      </w:r>
      <w:r w:rsidRPr="00040A95">
        <w:rPr>
          <w:noProof/>
          <w:color w:val="000000" w:themeColor="text1"/>
        </w:rPr>
        <w:t>1.2</w:t>
      </w:r>
      <w:r w:rsidRPr="00040A95">
        <w:rPr>
          <w:noProof/>
          <w:color w:val="000000" w:themeColor="text1"/>
          <w:lang w:val="vi-VN"/>
        </w:rPr>
        <w:t>.</w:t>
      </w:r>
      <w:r w:rsidRPr="00040A95">
        <w:rPr>
          <w:noProof/>
          <w:color w:val="000000" w:themeColor="text1"/>
        </w:rPr>
        <w:t>1. Biệp pháp giảm thiểu tác động trong quá trình giải phóng mặt bằng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_Toc120909706 \h </w:instrText>
      </w:r>
      <w:r w:rsidRPr="00040A95">
        <w:rPr>
          <w:noProof/>
          <w:color w:val="000000" w:themeColor="text1"/>
        </w:rPr>
      </w:r>
      <w:r w:rsidRPr="00040A95">
        <w:rPr>
          <w:noProof/>
          <w:color w:val="000000" w:themeColor="text1"/>
        </w:rPr>
        <w:fldChar w:fldCharType="separate"/>
      </w:r>
      <w:r w:rsidR="00040A95">
        <w:rPr>
          <w:noProof/>
          <w:color w:val="000000" w:themeColor="text1"/>
        </w:rPr>
        <w:t>126</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3.1.2.2</w:t>
      </w:r>
      <w:r w:rsidRPr="00040A95">
        <w:rPr>
          <w:bCs/>
          <w:iCs/>
          <w:noProof/>
          <w:color w:val="000000" w:themeColor="text1"/>
        </w:rPr>
        <w:t xml:space="preserve">. </w:t>
      </w:r>
      <w:r w:rsidRPr="00040A95">
        <w:rPr>
          <w:noProof/>
          <w:color w:val="000000" w:themeColor="text1"/>
        </w:rPr>
        <w:t>Biện pháp giảm thiểu nguồn gây tác động có liên quan đến chất thải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_Toc120909707 \h </w:instrText>
      </w:r>
      <w:r w:rsidRPr="00040A95">
        <w:rPr>
          <w:noProof/>
          <w:color w:val="000000" w:themeColor="text1"/>
        </w:rPr>
      </w:r>
      <w:r w:rsidRPr="00040A95">
        <w:rPr>
          <w:noProof/>
          <w:color w:val="000000" w:themeColor="text1"/>
        </w:rPr>
        <w:fldChar w:fldCharType="separate"/>
      </w:r>
      <w:r w:rsidR="00040A95">
        <w:rPr>
          <w:noProof/>
          <w:color w:val="000000" w:themeColor="text1"/>
        </w:rPr>
        <w:t>127</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3.</w:t>
      </w:r>
      <w:r w:rsidRPr="00040A95">
        <w:rPr>
          <w:noProof/>
          <w:color w:val="000000" w:themeColor="text1"/>
        </w:rPr>
        <w:t>1.2</w:t>
      </w:r>
      <w:r w:rsidRPr="00040A95">
        <w:rPr>
          <w:noProof/>
          <w:color w:val="000000" w:themeColor="text1"/>
          <w:lang w:val="vi-VN"/>
        </w:rPr>
        <w:t>.</w:t>
      </w:r>
      <w:r w:rsidRPr="00040A95">
        <w:rPr>
          <w:noProof/>
          <w:color w:val="000000" w:themeColor="text1"/>
        </w:rPr>
        <w:t>3. Biện pháp giảm thiểu nguồn gây tác động không liên quan đến chất thải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_Toc120909708 \h </w:instrText>
      </w:r>
      <w:r w:rsidRPr="00040A95">
        <w:rPr>
          <w:noProof/>
          <w:color w:val="000000" w:themeColor="text1"/>
        </w:rPr>
      </w:r>
      <w:r w:rsidRPr="00040A95">
        <w:rPr>
          <w:noProof/>
          <w:color w:val="000000" w:themeColor="text1"/>
        </w:rPr>
        <w:fldChar w:fldCharType="separate"/>
      </w:r>
      <w:r w:rsidR="00040A95">
        <w:rPr>
          <w:noProof/>
          <w:color w:val="000000" w:themeColor="text1"/>
        </w:rPr>
        <w:t>135</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 xml:space="preserve">3.2. </w:t>
      </w:r>
      <w:r w:rsidRPr="00040A95">
        <w:rPr>
          <w:noProof/>
          <w:color w:val="000000" w:themeColor="text1"/>
          <w:lang w:val="vi-VN"/>
        </w:rPr>
        <w:t xml:space="preserve">Đánh giá tác động và đề xuất các biện pháp, công trình bảo vệ môi trường trong giai đoạn </w:t>
      </w:r>
      <w:r w:rsidRPr="00040A95">
        <w:rPr>
          <w:noProof/>
          <w:color w:val="000000" w:themeColor="text1"/>
        </w:rPr>
        <w:t>dự án đi vào vận hành</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_Toc120909709 \h </w:instrText>
      </w:r>
      <w:r w:rsidRPr="00040A95">
        <w:rPr>
          <w:noProof/>
          <w:color w:val="000000" w:themeColor="text1"/>
        </w:rPr>
      </w:r>
      <w:r w:rsidRPr="00040A95">
        <w:rPr>
          <w:noProof/>
          <w:color w:val="000000" w:themeColor="text1"/>
        </w:rPr>
        <w:fldChar w:fldCharType="separate"/>
      </w:r>
      <w:r w:rsidR="00040A95">
        <w:rPr>
          <w:noProof/>
          <w:color w:val="000000" w:themeColor="text1"/>
        </w:rPr>
        <w:t>140</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af-ZA"/>
        </w:rPr>
        <w:t>3.2.1. Đánh giá, dự báo tác động.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_Toc120909710 \h </w:instrText>
      </w:r>
      <w:r w:rsidRPr="00040A95">
        <w:rPr>
          <w:noProof/>
          <w:color w:val="000000" w:themeColor="text1"/>
        </w:rPr>
      </w:r>
      <w:r w:rsidRPr="00040A95">
        <w:rPr>
          <w:noProof/>
          <w:color w:val="000000" w:themeColor="text1"/>
        </w:rPr>
        <w:fldChar w:fldCharType="separate"/>
      </w:r>
      <w:r w:rsidR="00040A95">
        <w:rPr>
          <w:noProof/>
          <w:color w:val="000000" w:themeColor="text1"/>
        </w:rPr>
        <w:t>140</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3.2.1.1. Nguồn gây ô nhiễm môi trường không khí</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_Toc120909711 \h </w:instrText>
      </w:r>
      <w:r w:rsidRPr="00040A95">
        <w:rPr>
          <w:noProof/>
          <w:color w:val="000000" w:themeColor="text1"/>
        </w:rPr>
      </w:r>
      <w:r w:rsidRPr="00040A95">
        <w:rPr>
          <w:noProof/>
          <w:color w:val="000000" w:themeColor="text1"/>
        </w:rPr>
        <w:fldChar w:fldCharType="separate"/>
      </w:r>
      <w:r w:rsidR="00040A95">
        <w:rPr>
          <w:noProof/>
          <w:color w:val="000000" w:themeColor="text1"/>
        </w:rPr>
        <w:t>140</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 xml:space="preserve">3.2.1.2. Tác động đến môi trường </w:t>
      </w:r>
      <w:r w:rsidRPr="00040A95">
        <w:rPr>
          <w:noProof/>
          <w:color w:val="000000" w:themeColor="text1"/>
          <w:lang w:val="en-GB"/>
        </w:rPr>
        <w:t>do nước thải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_Toc120909712 \h </w:instrText>
      </w:r>
      <w:r w:rsidRPr="00040A95">
        <w:rPr>
          <w:noProof/>
          <w:color w:val="000000" w:themeColor="text1"/>
        </w:rPr>
      </w:r>
      <w:r w:rsidRPr="00040A95">
        <w:rPr>
          <w:noProof/>
          <w:color w:val="000000" w:themeColor="text1"/>
        </w:rPr>
        <w:fldChar w:fldCharType="separate"/>
      </w:r>
      <w:r w:rsidR="00040A95">
        <w:rPr>
          <w:noProof/>
          <w:color w:val="000000" w:themeColor="text1"/>
        </w:rPr>
        <w:t>142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3.1.2.3. Tác động do chất thải rắn và chất thải nguy hại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_Toc120909713 \h </w:instrText>
      </w:r>
      <w:r w:rsidRPr="00040A95">
        <w:rPr>
          <w:noProof/>
          <w:color w:val="000000" w:themeColor="text1"/>
        </w:rPr>
      </w:r>
      <w:r w:rsidRPr="00040A95">
        <w:rPr>
          <w:noProof/>
          <w:color w:val="000000" w:themeColor="text1"/>
        </w:rPr>
        <w:fldChar w:fldCharType="separate"/>
      </w:r>
      <w:r w:rsidR="00040A95">
        <w:rPr>
          <w:noProof/>
          <w:color w:val="000000" w:themeColor="text1"/>
        </w:rPr>
        <w:t>145</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3.1.2.4. Tác động do tiếng ồn, độ rung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_Toc120909714 \h </w:instrText>
      </w:r>
      <w:r w:rsidRPr="00040A95">
        <w:rPr>
          <w:noProof/>
          <w:color w:val="000000" w:themeColor="text1"/>
        </w:rPr>
      </w:r>
      <w:r w:rsidRPr="00040A95">
        <w:rPr>
          <w:noProof/>
          <w:color w:val="000000" w:themeColor="text1"/>
        </w:rPr>
        <w:fldChar w:fldCharType="separate"/>
      </w:r>
      <w:r w:rsidR="00040A95">
        <w:rPr>
          <w:noProof/>
          <w:color w:val="000000" w:themeColor="text1"/>
        </w:rPr>
        <w:t>151</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3.1.2.5. Tác động do tia bức xạ</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_Toc120909715 \h </w:instrText>
      </w:r>
      <w:r w:rsidRPr="00040A95">
        <w:rPr>
          <w:noProof/>
          <w:color w:val="000000" w:themeColor="text1"/>
        </w:rPr>
      </w:r>
      <w:r w:rsidRPr="00040A95">
        <w:rPr>
          <w:noProof/>
          <w:color w:val="000000" w:themeColor="text1"/>
        </w:rPr>
        <w:fldChar w:fldCharType="separate"/>
      </w:r>
      <w:r w:rsidR="00040A95">
        <w:rPr>
          <w:noProof/>
          <w:color w:val="000000" w:themeColor="text1"/>
        </w:rPr>
        <w:t>151</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3.1.2.6. Tác động đến kinh tế - xã hội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_Toc120909716 \h </w:instrText>
      </w:r>
      <w:r w:rsidRPr="00040A95">
        <w:rPr>
          <w:noProof/>
          <w:color w:val="000000" w:themeColor="text1"/>
        </w:rPr>
      </w:r>
      <w:r w:rsidRPr="00040A95">
        <w:rPr>
          <w:noProof/>
          <w:color w:val="000000" w:themeColor="text1"/>
        </w:rPr>
        <w:fldChar w:fldCharType="separate"/>
      </w:r>
      <w:r w:rsidR="00040A95">
        <w:rPr>
          <w:noProof/>
          <w:color w:val="000000" w:themeColor="text1"/>
        </w:rPr>
        <w:t>152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3.1.2.7. Tác động do các rủi ro và sự cố môi trường trong giai đoạn hoạt động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_Toc120909717 \h </w:instrText>
      </w:r>
      <w:r w:rsidRPr="00040A95">
        <w:rPr>
          <w:noProof/>
          <w:color w:val="000000" w:themeColor="text1"/>
        </w:rPr>
      </w:r>
      <w:r w:rsidRPr="00040A95">
        <w:rPr>
          <w:noProof/>
          <w:color w:val="000000" w:themeColor="text1"/>
        </w:rPr>
        <w:fldChar w:fldCharType="separate"/>
      </w:r>
      <w:r w:rsidR="00040A95">
        <w:rPr>
          <w:noProof/>
          <w:color w:val="000000" w:themeColor="text1"/>
        </w:rPr>
        <w:t>153</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3.</w:t>
      </w:r>
      <w:r w:rsidRPr="00040A95">
        <w:rPr>
          <w:noProof/>
          <w:color w:val="000000" w:themeColor="text1"/>
        </w:rPr>
        <w:t>2.2</w:t>
      </w:r>
      <w:r w:rsidRPr="00040A95">
        <w:rPr>
          <w:noProof/>
          <w:color w:val="000000" w:themeColor="text1"/>
          <w:lang w:val="vi-VN"/>
        </w:rPr>
        <w:t xml:space="preserve">. </w:t>
      </w:r>
      <w:r w:rsidRPr="00040A95">
        <w:rPr>
          <w:noProof/>
          <w:color w:val="000000" w:themeColor="text1"/>
        </w:rPr>
        <w:t>Các biện pháp, công trình bảo vệ môi trường đề xuất thực hiện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_Toc120909718 \h </w:instrText>
      </w:r>
      <w:r w:rsidRPr="00040A95">
        <w:rPr>
          <w:noProof/>
          <w:color w:val="000000" w:themeColor="text1"/>
        </w:rPr>
      </w:r>
      <w:r w:rsidRPr="00040A95">
        <w:rPr>
          <w:noProof/>
          <w:color w:val="000000" w:themeColor="text1"/>
        </w:rPr>
        <w:fldChar w:fldCharType="separate"/>
      </w:r>
      <w:r w:rsidR="00040A95">
        <w:rPr>
          <w:noProof/>
          <w:color w:val="000000" w:themeColor="text1"/>
        </w:rPr>
        <w:t>157</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A. Giảm thiểu nguồn gây tác động có liên quan đến chất thải</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_Toc120909719 \h </w:instrText>
      </w:r>
      <w:r w:rsidRPr="00040A95">
        <w:rPr>
          <w:noProof/>
          <w:color w:val="000000" w:themeColor="text1"/>
        </w:rPr>
      </w:r>
      <w:r w:rsidRPr="00040A95">
        <w:rPr>
          <w:noProof/>
          <w:color w:val="000000" w:themeColor="text1"/>
        </w:rPr>
        <w:fldChar w:fldCharType="separate"/>
      </w:r>
      <w:r w:rsidR="00040A95">
        <w:rPr>
          <w:noProof/>
          <w:color w:val="000000" w:themeColor="text1"/>
        </w:rPr>
        <w:t>157</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3.2.2.1. Các biện pháp hạn chế ô nhiễm không khí</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_Toc120909720 \h </w:instrText>
      </w:r>
      <w:r w:rsidRPr="00040A95">
        <w:rPr>
          <w:noProof/>
          <w:color w:val="000000" w:themeColor="text1"/>
        </w:rPr>
      </w:r>
      <w:r w:rsidRPr="00040A95">
        <w:rPr>
          <w:noProof/>
          <w:color w:val="000000" w:themeColor="text1"/>
        </w:rPr>
        <w:fldChar w:fldCharType="separate"/>
      </w:r>
      <w:r w:rsidR="00040A95">
        <w:rPr>
          <w:noProof/>
          <w:color w:val="000000" w:themeColor="text1"/>
        </w:rPr>
        <w:t>157</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3.2.2.2. Biện pháp giảm thiểu tác động đến</w:t>
      </w:r>
      <w:r w:rsidRPr="00040A95">
        <w:rPr>
          <w:noProof/>
          <w:color w:val="000000" w:themeColor="text1"/>
          <w:lang w:val="vi-VN"/>
        </w:rPr>
        <w:t xml:space="preserve"> môi trường nước</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_Toc120909721 \h </w:instrText>
      </w:r>
      <w:r w:rsidRPr="00040A95">
        <w:rPr>
          <w:noProof/>
          <w:color w:val="000000" w:themeColor="text1"/>
        </w:rPr>
      </w:r>
      <w:r w:rsidRPr="00040A95">
        <w:rPr>
          <w:noProof/>
          <w:color w:val="000000" w:themeColor="text1"/>
        </w:rPr>
        <w:fldChar w:fldCharType="separate"/>
      </w:r>
      <w:r w:rsidR="00040A95">
        <w:rPr>
          <w:noProof/>
          <w:color w:val="000000" w:themeColor="text1"/>
        </w:rPr>
        <w:t>158</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3.2.2.3. Thu gom và xử lý chất thải rắn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_Toc120909722 \h </w:instrText>
      </w:r>
      <w:r w:rsidRPr="00040A95">
        <w:rPr>
          <w:noProof/>
          <w:color w:val="000000" w:themeColor="text1"/>
        </w:rPr>
      </w:r>
      <w:r w:rsidRPr="00040A95">
        <w:rPr>
          <w:noProof/>
          <w:color w:val="000000" w:themeColor="text1"/>
        </w:rPr>
        <w:fldChar w:fldCharType="separate"/>
      </w:r>
      <w:r w:rsidR="00040A95">
        <w:rPr>
          <w:noProof/>
          <w:color w:val="000000" w:themeColor="text1"/>
        </w:rPr>
        <w:t>178</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3.2.2.4. Hạn chế ảnh hưởng của tiếng ồn, rung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_Toc120909723 \h </w:instrText>
      </w:r>
      <w:r w:rsidRPr="00040A95">
        <w:rPr>
          <w:noProof/>
          <w:color w:val="000000" w:themeColor="text1"/>
        </w:rPr>
      </w:r>
      <w:r w:rsidRPr="00040A95">
        <w:rPr>
          <w:noProof/>
          <w:color w:val="000000" w:themeColor="text1"/>
        </w:rPr>
        <w:fldChar w:fldCharType="separate"/>
      </w:r>
      <w:r w:rsidR="00040A95">
        <w:rPr>
          <w:noProof/>
          <w:color w:val="000000" w:themeColor="text1"/>
        </w:rPr>
        <w:t>184</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lang w:val="sv-SE"/>
        </w:rPr>
        <w:t>3.2.2.5.</w:t>
      </w:r>
      <w:r w:rsidRPr="00040A95">
        <w:rPr>
          <w:noProof/>
          <w:color w:val="000000" w:themeColor="text1"/>
        </w:rPr>
        <w:t xml:space="preserve"> Giảm thiểu tác động do bức xạ:</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_Toc120909724 \h </w:instrText>
      </w:r>
      <w:r w:rsidRPr="00040A95">
        <w:rPr>
          <w:noProof/>
          <w:color w:val="000000" w:themeColor="text1"/>
        </w:rPr>
      </w:r>
      <w:r w:rsidRPr="00040A95">
        <w:rPr>
          <w:noProof/>
          <w:color w:val="000000" w:themeColor="text1"/>
        </w:rPr>
        <w:fldChar w:fldCharType="separate"/>
      </w:r>
      <w:r w:rsidR="00040A95">
        <w:rPr>
          <w:noProof/>
          <w:color w:val="000000" w:themeColor="text1"/>
        </w:rPr>
        <w:t>185</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lang w:val="sv-SE"/>
        </w:rPr>
        <w:t>3.2.2.6.</w:t>
      </w:r>
      <w:r w:rsidRPr="00040A95">
        <w:rPr>
          <w:noProof/>
          <w:color w:val="000000" w:themeColor="text1"/>
        </w:rPr>
        <w:t xml:space="preserve"> </w:t>
      </w:r>
      <w:r w:rsidRPr="00040A95">
        <w:rPr>
          <w:noProof/>
          <w:color w:val="000000" w:themeColor="text1"/>
          <w:lang w:eastAsia="zh-CN"/>
        </w:rPr>
        <w:t>Thực hiện tiết kiệm điện và bảo vệ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_Toc120909725 \h </w:instrText>
      </w:r>
      <w:r w:rsidRPr="00040A95">
        <w:rPr>
          <w:noProof/>
          <w:color w:val="000000" w:themeColor="text1"/>
        </w:rPr>
      </w:r>
      <w:r w:rsidRPr="00040A95">
        <w:rPr>
          <w:noProof/>
          <w:color w:val="000000" w:themeColor="text1"/>
        </w:rPr>
        <w:fldChar w:fldCharType="separate"/>
      </w:r>
      <w:r w:rsidR="00040A95">
        <w:rPr>
          <w:noProof/>
          <w:color w:val="000000" w:themeColor="text1"/>
        </w:rPr>
        <w:t>186</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3.2.2.7. Biện pháp ứng cứu sự cố trong giai đoạn hoạt động của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_Toc120909726 \h </w:instrText>
      </w:r>
      <w:r w:rsidRPr="00040A95">
        <w:rPr>
          <w:noProof/>
          <w:color w:val="000000" w:themeColor="text1"/>
        </w:rPr>
      </w:r>
      <w:r w:rsidRPr="00040A95">
        <w:rPr>
          <w:noProof/>
          <w:color w:val="000000" w:themeColor="text1"/>
        </w:rPr>
        <w:fldChar w:fldCharType="separate"/>
      </w:r>
      <w:r w:rsidR="00040A95">
        <w:rPr>
          <w:noProof/>
          <w:color w:val="000000" w:themeColor="text1"/>
        </w:rPr>
        <w:t>186</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3.3. Tổ chức thực hiện các công trình, biện pháp bảo vệ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_Toc120909727 \h </w:instrText>
      </w:r>
      <w:r w:rsidRPr="00040A95">
        <w:rPr>
          <w:noProof/>
          <w:color w:val="000000" w:themeColor="text1"/>
        </w:rPr>
      </w:r>
      <w:r w:rsidRPr="00040A95">
        <w:rPr>
          <w:noProof/>
          <w:color w:val="000000" w:themeColor="text1"/>
        </w:rPr>
        <w:fldChar w:fldCharType="separate"/>
      </w:r>
      <w:r w:rsidR="00040A95">
        <w:rPr>
          <w:noProof/>
          <w:color w:val="000000" w:themeColor="text1"/>
        </w:rPr>
        <w:t>193</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3.4. Nhận xét về mức độ chi tiết, độ tin cậy của các kết quả nhận dạng, đánh giá, dự báo:</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_Toc120909728 \h </w:instrText>
      </w:r>
      <w:r w:rsidRPr="00040A95">
        <w:rPr>
          <w:noProof/>
          <w:color w:val="000000" w:themeColor="text1"/>
        </w:rPr>
      </w:r>
      <w:r w:rsidRPr="00040A95">
        <w:rPr>
          <w:noProof/>
          <w:color w:val="000000" w:themeColor="text1"/>
        </w:rPr>
        <w:fldChar w:fldCharType="separate"/>
      </w:r>
      <w:r w:rsidR="00040A95">
        <w:rPr>
          <w:noProof/>
          <w:color w:val="000000" w:themeColor="text1"/>
        </w:rPr>
        <w:t>195</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4</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_Toc120909729 \h </w:instrText>
      </w:r>
      <w:r w:rsidRPr="00040A95">
        <w:rPr>
          <w:noProof/>
          <w:color w:val="000000" w:themeColor="text1"/>
        </w:rPr>
      </w:r>
      <w:r w:rsidRPr="00040A95">
        <w:rPr>
          <w:noProof/>
          <w:color w:val="000000" w:themeColor="text1"/>
        </w:rPr>
        <w:fldChar w:fldCharType="separate"/>
      </w:r>
      <w:r w:rsidR="00040A95">
        <w:rPr>
          <w:noProof/>
          <w:color w:val="000000" w:themeColor="text1"/>
        </w:rPr>
        <w:t>196</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lastRenderedPageBreak/>
        <w:t>PHƯƠNG ÁN CẢI TẠO, PHỤC HỒI MÔI TRƯỜNG, PHƯƠNG ÁN BỒI HOÀN ĐA DẠNG SINH HỌC</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_Toc120909730 \h </w:instrText>
      </w:r>
      <w:r w:rsidRPr="00040A95">
        <w:rPr>
          <w:noProof/>
          <w:color w:val="000000" w:themeColor="text1"/>
        </w:rPr>
      </w:r>
      <w:r w:rsidRPr="00040A95">
        <w:rPr>
          <w:noProof/>
          <w:color w:val="000000" w:themeColor="text1"/>
        </w:rPr>
        <w:fldChar w:fldCharType="separate"/>
      </w:r>
      <w:r w:rsidR="00040A95">
        <w:rPr>
          <w:noProof/>
          <w:color w:val="000000" w:themeColor="text1"/>
        </w:rPr>
        <w:t>196</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5</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_Toc120909731 \h </w:instrText>
      </w:r>
      <w:r w:rsidRPr="00040A95">
        <w:rPr>
          <w:noProof/>
          <w:color w:val="000000" w:themeColor="text1"/>
        </w:rPr>
      </w:r>
      <w:r w:rsidRPr="00040A95">
        <w:rPr>
          <w:noProof/>
          <w:color w:val="000000" w:themeColor="text1"/>
        </w:rPr>
        <w:fldChar w:fldCharType="separate"/>
      </w:r>
      <w:r w:rsidR="00040A95">
        <w:rPr>
          <w:noProof/>
          <w:color w:val="000000" w:themeColor="text1"/>
        </w:rPr>
        <w:t>197</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TRÌNH QUẢN LÝ VÀ GIÁM SÁT MÔI TRƯỜNG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_Toc120909732 \h </w:instrText>
      </w:r>
      <w:r w:rsidRPr="00040A95">
        <w:rPr>
          <w:noProof/>
          <w:color w:val="000000" w:themeColor="text1"/>
        </w:rPr>
      </w:r>
      <w:r w:rsidRPr="00040A95">
        <w:rPr>
          <w:noProof/>
          <w:color w:val="000000" w:themeColor="text1"/>
        </w:rPr>
        <w:fldChar w:fldCharType="separate"/>
      </w:r>
      <w:r w:rsidR="00040A95">
        <w:rPr>
          <w:noProof/>
          <w:color w:val="000000" w:themeColor="text1"/>
        </w:rPr>
        <w:t>197</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5.1. Chương trình quản lý môi trường của chủ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_Toc120909733 \h </w:instrText>
      </w:r>
      <w:r w:rsidRPr="00040A95">
        <w:rPr>
          <w:noProof/>
          <w:color w:val="000000" w:themeColor="text1"/>
        </w:rPr>
      </w:r>
      <w:r w:rsidRPr="00040A95">
        <w:rPr>
          <w:noProof/>
          <w:color w:val="000000" w:themeColor="text1"/>
        </w:rPr>
        <w:fldChar w:fldCharType="separate"/>
      </w:r>
      <w:r w:rsidR="00040A95">
        <w:rPr>
          <w:noProof/>
          <w:color w:val="000000" w:themeColor="text1"/>
        </w:rPr>
        <w:t>197</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5.2. Chương trình giám sát môi trường của chủ dự án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_Toc120909734 \h </w:instrText>
      </w:r>
      <w:r w:rsidRPr="00040A95">
        <w:rPr>
          <w:noProof/>
          <w:color w:val="000000" w:themeColor="text1"/>
        </w:rPr>
      </w:r>
      <w:r w:rsidRPr="00040A95">
        <w:rPr>
          <w:noProof/>
          <w:color w:val="000000" w:themeColor="text1"/>
        </w:rPr>
        <w:fldChar w:fldCharType="separate"/>
      </w:r>
      <w:r w:rsidR="00040A95">
        <w:rPr>
          <w:noProof/>
          <w:color w:val="000000" w:themeColor="text1"/>
        </w:rPr>
        <w:t>200</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5.1.1. Trong giai đoạn xây dựng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_Toc120909735 \h </w:instrText>
      </w:r>
      <w:r w:rsidRPr="00040A95">
        <w:rPr>
          <w:noProof/>
          <w:color w:val="000000" w:themeColor="text1"/>
        </w:rPr>
      </w:r>
      <w:r w:rsidRPr="00040A95">
        <w:rPr>
          <w:noProof/>
          <w:color w:val="000000" w:themeColor="text1"/>
        </w:rPr>
        <w:fldChar w:fldCharType="separate"/>
      </w:r>
      <w:r w:rsidR="00040A95">
        <w:rPr>
          <w:noProof/>
          <w:color w:val="000000" w:themeColor="text1"/>
        </w:rPr>
        <w:t>200</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5.1.2. Trong giai đoạn vận hành</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_Toc120909736 \h </w:instrText>
      </w:r>
      <w:r w:rsidRPr="00040A95">
        <w:rPr>
          <w:noProof/>
          <w:color w:val="000000" w:themeColor="text1"/>
        </w:rPr>
      </w:r>
      <w:r w:rsidRPr="00040A95">
        <w:rPr>
          <w:noProof/>
          <w:color w:val="000000" w:themeColor="text1"/>
        </w:rPr>
        <w:fldChar w:fldCharType="separate"/>
      </w:r>
      <w:r w:rsidR="00040A95">
        <w:rPr>
          <w:noProof/>
          <w:color w:val="000000" w:themeColor="text1"/>
        </w:rPr>
        <w:t>200</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5.1.3. Kinh phí thực hiện quan trắc môi trường hằng năm.</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_Toc120909737 \h </w:instrText>
      </w:r>
      <w:r w:rsidRPr="00040A95">
        <w:rPr>
          <w:noProof/>
          <w:color w:val="000000" w:themeColor="text1"/>
        </w:rPr>
      </w:r>
      <w:r w:rsidRPr="00040A95">
        <w:rPr>
          <w:noProof/>
          <w:color w:val="000000" w:themeColor="text1"/>
        </w:rPr>
        <w:fldChar w:fldCharType="separate"/>
      </w:r>
      <w:r w:rsidR="00040A95">
        <w:rPr>
          <w:noProof/>
          <w:color w:val="000000" w:themeColor="text1"/>
        </w:rPr>
        <w:t>201</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Chương 6</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_Toc120909738 \h </w:instrText>
      </w:r>
      <w:r w:rsidRPr="00040A95">
        <w:rPr>
          <w:noProof/>
          <w:color w:val="000000" w:themeColor="text1"/>
        </w:rPr>
      </w:r>
      <w:r w:rsidRPr="00040A95">
        <w:rPr>
          <w:noProof/>
          <w:color w:val="000000" w:themeColor="text1"/>
        </w:rPr>
        <w:fldChar w:fldCharType="separate"/>
      </w:r>
      <w:r w:rsidR="00040A95">
        <w:rPr>
          <w:noProof/>
          <w:color w:val="000000" w:themeColor="text1"/>
        </w:rPr>
        <w:t>202</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KẾT QUẢ THAM VẤN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_Toc120909739 \h </w:instrText>
      </w:r>
      <w:r w:rsidRPr="00040A95">
        <w:rPr>
          <w:noProof/>
          <w:color w:val="000000" w:themeColor="text1"/>
        </w:rPr>
      </w:r>
      <w:r w:rsidRPr="00040A95">
        <w:rPr>
          <w:noProof/>
          <w:color w:val="000000" w:themeColor="text1"/>
        </w:rPr>
        <w:fldChar w:fldCharType="separate"/>
      </w:r>
      <w:r w:rsidR="00040A95">
        <w:rPr>
          <w:noProof/>
          <w:color w:val="000000" w:themeColor="text1"/>
        </w:rPr>
        <w:t>202</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rPr>
        <w:t>6.1. Qúa trình tổ chức thực hiện tham vấn cộng đồng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_Toc120909740 \h </w:instrText>
      </w:r>
      <w:r w:rsidRPr="00040A95">
        <w:rPr>
          <w:noProof/>
          <w:color w:val="000000" w:themeColor="text1"/>
        </w:rPr>
      </w:r>
      <w:r w:rsidRPr="00040A95">
        <w:rPr>
          <w:noProof/>
          <w:color w:val="000000" w:themeColor="text1"/>
        </w:rPr>
        <w:fldChar w:fldCharType="separate"/>
      </w:r>
      <w:r w:rsidR="00040A95">
        <w:rPr>
          <w:noProof/>
          <w:color w:val="000000" w:themeColor="text1"/>
        </w:rPr>
        <w:t>202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6.1.1. Tham vấn thông qua đăng tải trên trang thông tin điện tử:</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_Toc120909741 \h </w:instrText>
      </w:r>
      <w:r w:rsidRPr="00040A95">
        <w:rPr>
          <w:noProof/>
          <w:color w:val="000000" w:themeColor="text1"/>
        </w:rPr>
      </w:r>
      <w:r w:rsidRPr="00040A95">
        <w:rPr>
          <w:noProof/>
          <w:color w:val="000000" w:themeColor="text1"/>
        </w:rPr>
        <w:fldChar w:fldCharType="separate"/>
      </w:r>
      <w:r w:rsidR="00040A95">
        <w:rPr>
          <w:noProof/>
          <w:color w:val="000000" w:themeColor="text1"/>
        </w:rPr>
        <w:t>202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6.1.2. Tham vấn bằng tổ chức họp lấy ý kiến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_Toc120909742 \h </w:instrText>
      </w:r>
      <w:r w:rsidRPr="00040A95">
        <w:rPr>
          <w:noProof/>
          <w:color w:val="000000" w:themeColor="text1"/>
        </w:rPr>
      </w:r>
      <w:r w:rsidRPr="00040A95">
        <w:rPr>
          <w:noProof/>
          <w:color w:val="000000" w:themeColor="text1"/>
        </w:rPr>
        <w:fldChar w:fldCharType="separate"/>
      </w:r>
      <w:r w:rsidR="00040A95">
        <w:rPr>
          <w:noProof/>
          <w:color w:val="000000" w:themeColor="text1"/>
        </w:rPr>
        <w:t>202</w:t>
      </w:r>
      <w:r w:rsidRPr="00040A95">
        <w:rPr>
          <w:noProof/>
          <w:color w:val="000000" w:themeColor="text1"/>
        </w:rPr>
        <w:fldChar w:fldCharType="end"/>
      </w:r>
    </w:p>
    <w:p w:rsidR="00601049" w:rsidRPr="00040A95" w:rsidRDefault="00601049">
      <w:pPr>
        <w:pStyle w:val="TOC4"/>
        <w:tabs>
          <w:tab w:val="right" w:leader="dot" w:pos="9515"/>
        </w:tabs>
        <w:rPr>
          <w:rFonts w:asciiTheme="minorHAnsi" w:eastAsiaTheme="minorEastAsia" w:hAnsiTheme="minorHAnsi"/>
          <w:noProof/>
          <w:color w:val="000000" w:themeColor="text1"/>
          <w:sz w:val="22"/>
        </w:rPr>
      </w:pPr>
      <w:r w:rsidRPr="00040A95">
        <w:rPr>
          <w:noProof/>
          <w:color w:val="000000" w:themeColor="text1"/>
        </w:rPr>
        <w:t>6.1.3. Tham vấn bằng văn bản theo quy định</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_Toc120909743 \h </w:instrText>
      </w:r>
      <w:r w:rsidRPr="00040A95">
        <w:rPr>
          <w:noProof/>
          <w:color w:val="000000" w:themeColor="text1"/>
        </w:rPr>
      </w:r>
      <w:r w:rsidRPr="00040A95">
        <w:rPr>
          <w:noProof/>
          <w:color w:val="000000" w:themeColor="text1"/>
        </w:rPr>
        <w:fldChar w:fldCharType="separate"/>
      </w:r>
      <w:r w:rsidR="00040A95">
        <w:rPr>
          <w:noProof/>
          <w:color w:val="000000" w:themeColor="text1"/>
        </w:rPr>
        <w:t>203</w:t>
      </w:r>
      <w:r w:rsidRPr="00040A95">
        <w:rPr>
          <w:noProof/>
          <w:color w:val="000000" w:themeColor="text1"/>
        </w:rPr>
        <w:fldChar w:fldCharType="end"/>
      </w:r>
    </w:p>
    <w:p w:rsidR="00601049" w:rsidRPr="00040A95" w:rsidRDefault="00601049">
      <w:pPr>
        <w:pStyle w:val="TOC3"/>
        <w:tabs>
          <w:tab w:val="right" w:leader="dot" w:pos="9515"/>
        </w:tabs>
        <w:rPr>
          <w:rFonts w:asciiTheme="minorHAnsi" w:eastAsiaTheme="minorEastAsia" w:hAnsiTheme="minorHAnsi"/>
          <w:noProof/>
          <w:color w:val="000000" w:themeColor="text1"/>
          <w:sz w:val="22"/>
        </w:rPr>
      </w:pPr>
      <w:r w:rsidRPr="00040A95">
        <w:rPr>
          <w:noProof/>
          <w:color w:val="000000" w:themeColor="text1"/>
        </w:rPr>
        <w:t>6.2. Kết quả tham vấn cộng đồng</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_Toc120909744 \h </w:instrText>
      </w:r>
      <w:r w:rsidRPr="00040A95">
        <w:rPr>
          <w:noProof/>
          <w:color w:val="000000" w:themeColor="text1"/>
        </w:rPr>
      </w:r>
      <w:r w:rsidRPr="00040A95">
        <w:rPr>
          <w:noProof/>
          <w:color w:val="000000" w:themeColor="text1"/>
        </w:rPr>
        <w:fldChar w:fldCharType="separate"/>
      </w:r>
      <w:r w:rsidR="00040A95">
        <w:rPr>
          <w:noProof/>
          <w:color w:val="000000" w:themeColor="text1"/>
        </w:rPr>
        <w:t>203</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rPr>
        <w:t>KẾT LUẬN, KIẾN NGHỊ VÀ CAM KẾT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_Toc120909745 \h </w:instrText>
      </w:r>
      <w:r w:rsidRPr="00040A95">
        <w:rPr>
          <w:noProof/>
          <w:color w:val="000000" w:themeColor="text1"/>
        </w:rPr>
      </w:r>
      <w:r w:rsidRPr="00040A95">
        <w:rPr>
          <w:noProof/>
          <w:color w:val="000000" w:themeColor="text1"/>
        </w:rPr>
        <w:fldChar w:fldCharType="separate"/>
      </w:r>
      <w:r w:rsidR="00040A95">
        <w:rPr>
          <w:noProof/>
          <w:color w:val="000000" w:themeColor="text1"/>
        </w:rPr>
        <w:t>206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1. Kết luận</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_Toc120909746 \h </w:instrText>
      </w:r>
      <w:r w:rsidRPr="00040A95">
        <w:rPr>
          <w:noProof/>
          <w:color w:val="000000" w:themeColor="text1"/>
        </w:rPr>
      </w:r>
      <w:r w:rsidRPr="00040A95">
        <w:rPr>
          <w:noProof/>
          <w:color w:val="000000" w:themeColor="text1"/>
        </w:rPr>
        <w:fldChar w:fldCharType="separate"/>
      </w:r>
      <w:r w:rsidR="00040A95">
        <w:rPr>
          <w:noProof/>
          <w:color w:val="000000" w:themeColor="text1"/>
        </w:rPr>
        <w:t>206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2. Kiến nghị</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_Toc120909747 \h </w:instrText>
      </w:r>
      <w:r w:rsidRPr="00040A95">
        <w:rPr>
          <w:noProof/>
          <w:color w:val="000000" w:themeColor="text1"/>
        </w:rPr>
      </w:r>
      <w:r w:rsidRPr="00040A95">
        <w:rPr>
          <w:noProof/>
          <w:color w:val="000000" w:themeColor="text1"/>
        </w:rPr>
        <w:fldChar w:fldCharType="separate"/>
      </w:r>
      <w:r w:rsidR="00040A95">
        <w:rPr>
          <w:noProof/>
          <w:color w:val="000000" w:themeColor="text1"/>
        </w:rPr>
        <w:t>206</w:t>
      </w:r>
      <w:r w:rsidRPr="00040A95">
        <w:rPr>
          <w:noProof/>
          <w:color w:val="000000" w:themeColor="text1"/>
        </w:rPr>
        <w:fldChar w:fldCharType="end"/>
      </w:r>
    </w:p>
    <w:p w:rsidR="00601049" w:rsidRPr="00040A95" w:rsidRDefault="00601049">
      <w:pPr>
        <w:pStyle w:val="TOC2"/>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3. Cam kết</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_Toc120909748 \h </w:instrText>
      </w:r>
      <w:r w:rsidRPr="00040A95">
        <w:rPr>
          <w:noProof/>
          <w:color w:val="000000" w:themeColor="text1"/>
        </w:rPr>
      </w:r>
      <w:r w:rsidRPr="00040A95">
        <w:rPr>
          <w:noProof/>
          <w:color w:val="000000" w:themeColor="text1"/>
        </w:rPr>
        <w:fldChar w:fldCharType="separate"/>
      </w:r>
      <w:r w:rsidR="00040A95">
        <w:rPr>
          <w:noProof/>
          <w:color w:val="000000" w:themeColor="text1"/>
        </w:rPr>
        <w:t>207</w:t>
      </w:r>
      <w:r w:rsidRPr="00040A95">
        <w:rPr>
          <w:noProof/>
          <w:color w:val="000000" w:themeColor="text1"/>
        </w:rPr>
        <w:fldChar w:fldCharType="end"/>
      </w:r>
    </w:p>
    <w:p w:rsidR="00601049" w:rsidRPr="00040A95" w:rsidRDefault="00601049">
      <w:pPr>
        <w:pStyle w:val="TOC1"/>
        <w:tabs>
          <w:tab w:val="right" w:leader="dot" w:pos="9515"/>
        </w:tabs>
        <w:rPr>
          <w:rFonts w:asciiTheme="minorHAnsi" w:eastAsiaTheme="minorEastAsia" w:hAnsiTheme="minorHAnsi"/>
          <w:noProof/>
          <w:color w:val="000000" w:themeColor="text1"/>
          <w:sz w:val="22"/>
        </w:rPr>
      </w:pPr>
      <w:r w:rsidRPr="00040A95">
        <w:rPr>
          <w:noProof/>
          <w:color w:val="000000" w:themeColor="text1"/>
          <w:lang w:val="vi-VN"/>
        </w:rPr>
        <w:t>CÁC TÀI LIỆU, DỮ LIỆU THAM KHẢO</w:t>
      </w:r>
      <w:r w:rsidRPr="00040A95">
        <w:rPr>
          <w:noProof/>
          <w:color w:val="000000" w:themeColor="text1"/>
        </w:rPr>
        <w:tab/>
      </w:r>
      <w:r w:rsidRPr="00040A95">
        <w:rPr>
          <w:noProof/>
          <w:color w:val="000000" w:themeColor="text1"/>
        </w:rPr>
        <w:fldChar w:fldCharType="begin"/>
      </w:r>
      <w:r w:rsidRPr="00040A95">
        <w:rPr>
          <w:noProof/>
          <w:color w:val="000000" w:themeColor="text1"/>
        </w:rPr>
        <w:instrText xml:space="preserve"> PAGEREF _Toc120909749 \h </w:instrText>
      </w:r>
      <w:r w:rsidRPr="00040A95">
        <w:rPr>
          <w:noProof/>
          <w:color w:val="000000" w:themeColor="text1"/>
        </w:rPr>
      </w:r>
      <w:r w:rsidRPr="00040A95">
        <w:rPr>
          <w:noProof/>
          <w:color w:val="000000" w:themeColor="text1"/>
        </w:rPr>
        <w:fldChar w:fldCharType="separate"/>
      </w:r>
      <w:r w:rsidR="00040A95">
        <w:rPr>
          <w:noProof/>
          <w:color w:val="000000" w:themeColor="text1"/>
        </w:rPr>
        <w:t>208</w:t>
      </w:r>
      <w:r w:rsidRPr="00040A95">
        <w:rPr>
          <w:noProof/>
          <w:color w:val="000000" w:themeColor="text1"/>
        </w:rPr>
        <w:fldChar w:fldCharType="end"/>
      </w:r>
    </w:p>
    <w:p w:rsidR="00164E4A" w:rsidRPr="00040A95" w:rsidRDefault="000F0C1F" w:rsidP="000F0C1F">
      <w:pPr>
        <w:pStyle w:val="ACHUONG"/>
        <w:rPr>
          <w:color w:val="000000" w:themeColor="text1"/>
          <w:lang w:val="ve-ZA"/>
        </w:rPr>
      </w:pPr>
      <w:r w:rsidRPr="00040A95">
        <w:rPr>
          <w:color w:val="000000" w:themeColor="text1"/>
          <w:lang w:val="ve-ZA"/>
        </w:rPr>
        <w:fldChar w:fldCharType="end"/>
      </w:r>
    </w:p>
    <w:p w:rsidR="0073648E" w:rsidRPr="00227BBB" w:rsidRDefault="0073648E" w:rsidP="00227BBB">
      <w:pPr>
        <w:pStyle w:val="ACHUONG"/>
        <w:jc w:val="both"/>
        <w:rPr>
          <w:color w:val="000000" w:themeColor="text1"/>
          <w:lang w:val="ve-ZA"/>
        </w:rPr>
      </w:pPr>
      <w:r w:rsidRPr="00040A95">
        <w:rPr>
          <w:color w:val="000000" w:themeColor="text1"/>
          <w:lang w:val="ve-ZA"/>
        </w:rPr>
        <w:br w:type="page"/>
      </w:r>
    </w:p>
    <w:p w:rsidR="00BB163B" w:rsidRPr="00040A95" w:rsidRDefault="00FF3855" w:rsidP="00C12FFC">
      <w:pPr>
        <w:pStyle w:val="ACHUONG"/>
        <w:spacing w:line="252" w:lineRule="auto"/>
        <w:rPr>
          <w:color w:val="000000" w:themeColor="text1"/>
          <w:lang w:val="ve-ZA"/>
        </w:rPr>
      </w:pPr>
      <w:bookmarkStart w:id="1" w:name="_Toc120909637"/>
      <w:r w:rsidRPr="00040A95">
        <w:rPr>
          <w:color w:val="000000" w:themeColor="text1"/>
          <w:lang w:val="ve-ZA"/>
        </w:rPr>
        <w:lastRenderedPageBreak/>
        <w:t>MỞ ĐẦU</w:t>
      </w:r>
      <w:bookmarkEnd w:id="1"/>
    </w:p>
    <w:p w:rsidR="00FF3855" w:rsidRPr="00040A95" w:rsidRDefault="00FF3855" w:rsidP="00C708C9">
      <w:pPr>
        <w:pStyle w:val="ACAP1"/>
        <w:spacing w:before="100"/>
        <w:rPr>
          <w:color w:val="000000" w:themeColor="text1"/>
        </w:rPr>
      </w:pPr>
      <w:bookmarkStart w:id="2" w:name="_Toc120909638"/>
      <w:r w:rsidRPr="00040A95">
        <w:rPr>
          <w:color w:val="000000" w:themeColor="text1"/>
        </w:rPr>
        <w:t>1. Xuất xứ của dự án</w:t>
      </w:r>
      <w:bookmarkEnd w:id="2"/>
    </w:p>
    <w:p w:rsidR="00FF3855" w:rsidRPr="00040A95" w:rsidRDefault="00FF3855" w:rsidP="00C708C9">
      <w:pPr>
        <w:pStyle w:val="ACAP2"/>
        <w:spacing w:before="100"/>
        <w:rPr>
          <w:color w:val="000000" w:themeColor="text1"/>
        </w:rPr>
      </w:pPr>
      <w:bookmarkStart w:id="3" w:name="_Toc120909639"/>
      <w:r w:rsidRPr="00040A95">
        <w:rPr>
          <w:color w:val="000000" w:themeColor="text1"/>
        </w:rPr>
        <w:t>1.1. Thông tin chung về dự án:</w:t>
      </w:r>
      <w:bookmarkEnd w:id="3"/>
    </w:p>
    <w:p w:rsidR="001548B2" w:rsidRPr="00040A95" w:rsidRDefault="001548B2" w:rsidP="00F31B17">
      <w:pPr>
        <w:spacing w:before="100"/>
        <w:rPr>
          <w:color w:val="000000" w:themeColor="text1"/>
          <w:szCs w:val="28"/>
          <w:lang w:val="en-GB"/>
        </w:rPr>
      </w:pPr>
      <w:r w:rsidRPr="00040A95">
        <w:rPr>
          <w:color w:val="000000" w:themeColor="text1"/>
          <w:szCs w:val="28"/>
          <w:lang w:val="en-GB"/>
        </w:rPr>
        <w:t xml:space="preserve">Theo Nghị định </w:t>
      </w:r>
      <w:r w:rsidR="00E938C1" w:rsidRPr="00040A95">
        <w:rPr>
          <w:color w:val="000000" w:themeColor="text1"/>
          <w:szCs w:val="28"/>
          <w:lang w:val="en-GB"/>
        </w:rPr>
        <w:t>08</w:t>
      </w:r>
      <w:r w:rsidRPr="00040A95">
        <w:rPr>
          <w:color w:val="000000" w:themeColor="text1"/>
          <w:szCs w:val="28"/>
          <w:lang w:val="en-GB"/>
        </w:rPr>
        <w:t>/20</w:t>
      </w:r>
      <w:r w:rsidR="00E938C1" w:rsidRPr="00040A95">
        <w:rPr>
          <w:color w:val="000000" w:themeColor="text1"/>
          <w:szCs w:val="28"/>
          <w:lang w:val="en-GB"/>
        </w:rPr>
        <w:t>22</w:t>
      </w:r>
      <w:r w:rsidRPr="00040A95">
        <w:rPr>
          <w:color w:val="000000" w:themeColor="text1"/>
          <w:szCs w:val="28"/>
          <w:lang w:val="en-GB"/>
        </w:rPr>
        <w:t xml:space="preserve">/NĐ-CP </w:t>
      </w:r>
      <w:r w:rsidR="00CB78F3" w:rsidRPr="00040A95">
        <w:rPr>
          <w:color w:val="000000" w:themeColor="text1"/>
          <w:szCs w:val="28"/>
          <w:lang w:val="en-GB"/>
        </w:rPr>
        <w:t xml:space="preserve">ngày 10/01/2022 </w:t>
      </w:r>
      <w:r w:rsidRPr="00040A95">
        <w:rPr>
          <w:color w:val="000000" w:themeColor="text1"/>
          <w:szCs w:val="28"/>
          <w:lang w:val="en-GB"/>
        </w:rPr>
        <w:t>của Chính phủ</w:t>
      </w:r>
      <w:r w:rsidR="00E938C1" w:rsidRPr="00040A95">
        <w:rPr>
          <w:color w:val="000000" w:themeColor="text1"/>
          <w:szCs w:val="28"/>
          <w:lang w:val="en-GB"/>
        </w:rPr>
        <w:t xml:space="preserve"> Quy định chi tiết một số điều của </w:t>
      </w:r>
      <w:r w:rsidRPr="00040A95">
        <w:rPr>
          <w:color w:val="000000" w:themeColor="text1"/>
          <w:szCs w:val="28"/>
          <w:lang w:val="en-GB"/>
        </w:rPr>
        <w:t>Luật bảo vệ môi trường thì Dự án “</w:t>
      </w:r>
      <w:r w:rsidR="00227BBB" w:rsidRPr="00342F14">
        <w:rPr>
          <w:noProof/>
          <w:szCs w:val="28"/>
          <w:lang w:val="vi-VN"/>
        </w:rPr>
        <w:t>Đầu tư xây dựng mới và cải tạo, nâng cấp Trung tâm y tế và các trạm y tế thuộc Trung tâm y tế huyện Lệ Thủy</w:t>
      </w:r>
      <w:r w:rsidRPr="00040A95">
        <w:rPr>
          <w:color w:val="000000" w:themeColor="text1"/>
          <w:szCs w:val="28"/>
          <w:lang w:val="en-GB"/>
        </w:rPr>
        <w:t xml:space="preserve">” là dự án xây dựng mới, thuộc mục số </w:t>
      </w:r>
      <w:r w:rsidR="00F31B17" w:rsidRPr="00040A95">
        <w:rPr>
          <w:color w:val="000000" w:themeColor="text1"/>
          <w:szCs w:val="28"/>
          <w:lang w:val="en-GB"/>
        </w:rPr>
        <w:t>6</w:t>
      </w:r>
      <w:r w:rsidRPr="00040A95">
        <w:rPr>
          <w:color w:val="000000" w:themeColor="text1"/>
          <w:szCs w:val="28"/>
          <w:lang w:val="en-GB"/>
        </w:rPr>
        <w:t xml:space="preserve"> Phụ lục </w:t>
      </w:r>
      <w:r w:rsidR="00971EDB" w:rsidRPr="00040A95">
        <w:rPr>
          <w:color w:val="000000" w:themeColor="text1"/>
          <w:szCs w:val="28"/>
          <w:lang w:val="en-GB"/>
        </w:rPr>
        <w:t>I</w:t>
      </w:r>
      <w:r w:rsidR="00F31B17" w:rsidRPr="00040A95">
        <w:rPr>
          <w:color w:val="000000" w:themeColor="text1"/>
          <w:szCs w:val="28"/>
          <w:lang w:val="en-GB"/>
        </w:rPr>
        <w:t>V</w:t>
      </w:r>
      <w:r w:rsidRPr="00040A95">
        <w:rPr>
          <w:color w:val="000000" w:themeColor="text1"/>
          <w:szCs w:val="28"/>
          <w:lang w:val="en-GB"/>
        </w:rPr>
        <w:t xml:space="preserve"> nên phải lập Báo cáo đánh giá tác động môi trường. </w:t>
      </w:r>
    </w:p>
    <w:p w:rsidR="00235E8B" w:rsidRPr="00040A95" w:rsidRDefault="001548B2" w:rsidP="0090287D">
      <w:pPr>
        <w:spacing w:before="80"/>
        <w:rPr>
          <w:color w:val="000000" w:themeColor="text1"/>
          <w:szCs w:val="28"/>
        </w:rPr>
      </w:pPr>
      <w:r w:rsidRPr="00040A95">
        <w:rPr>
          <w:color w:val="000000" w:themeColor="text1"/>
          <w:szCs w:val="28"/>
          <w:lang w:val="en-GB"/>
        </w:rPr>
        <w:t>Thực hiện quy định của Luật Bảo vệ môi trường, Chủ dự án đã phối hợp với Công ty TNHH Tài nguyên và Môi trường Minh Hoàng lập báo cáo</w:t>
      </w:r>
      <w:r w:rsidR="00376133" w:rsidRPr="00040A95">
        <w:rPr>
          <w:color w:val="000000" w:themeColor="text1"/>
          <w:szCs w:val="28"/>
          <w:lang w:val="en-GB"/>
        </w:rPr>
        <w:t xml:space="preserve"> đánh giá tác động môi trường</w:t>
      </w:r>
      <w:r w:rsidRPr="00040A95">
        <w:rPr>
          <w:color w:val="000000" w:themeColor="text1"/>
          <w:szCs w:val="28"/>
          <w:lang w:val="en-GB"/>
        </w:rPr>
        <w:t xml:space="preserve"> cho Dự án “</w:t>
      </w:r>
      <w:r w:rsidR="002F034C" w:rsidRPr="00342F14">
        <w:rPr>
          <w:noProof/>
          <w:szCs w:val="28"/>
          <w:lang w:val="vi-VN"/>
        </w:rPr>
        <w:t>Đầu tư xây dựng mới và cải tạo, nâng cấp Trung tâm y tế và các trạm y tế thuộc Trung tâm y tế huyện Lệ Thủy</w:t>
      </w:r>
      <w:r w:rsidRPr="00040A95">
        <w:rPr>
          <w:color w:val="000000" w:themeColor="text1"/>
          <w:szCs w:val="28"/>
          <w:lang w:val="en-GB"/>
        </w:rPr>
        <w:t xml:space="preserve">” trình </w:t>
      </w:r>
      <w:r w:rsidR="00F31B17" w:rsidRPr="00040A95">
        <w:rPr>
          <w:color w:val="000000" w:themeColor="text1"/>
          <w:szCs w:val="28"/>
          <w:lang w:val="en-GB"/>
        </w:rPr>
        <w:t>Ủy ban nhân dân tỉnh Quảng Bình</w:t>
      </w:r>
      <w:r w:rsidRPr="00040A95">
        <w:rPr>
          <w:color w:val="000000" w:themeColor="text1"/>
          <w:szCs w:val="28"/>
          <w:lang w:val="en-GB"/>
        </w:rPr>
        <w:t xml:space="preserve"> thẩm định và phê duyệt.</w:t>
      </w:r>
    </w:p>
    <w:p w:rsidR="00FF3855" w:rsidRPr="00040A95" w:rsidRDefault="00FF3855" w:rsidP="0090287D">
      <w:pPr>
        <w:pStyle w:val="ACAP2"/>
        <w:spacing w:before="80"/>
        <w:rPr>
          <w:color w:val="000000" w:themeColor="text1"/>
        </w:rPr>
      </w:pPr>
      <w:bookmarkStart w:id="4" w:name="_Toc120909640"/>
      <w:r w:rsidRPr="00040A95">
        <w:rPr>
          <w:color w:val="000000" w:themeColor="text1"/>
        </w:rPr>
        <w:t>1.2. Cơ quan, tổ chức có thẩm quyền phê duyệt chủ trương đầu tư</w:t>
      </w:r>
      <w:r w:rsidR="00761E5A" w:rsidRPr="00040A95">
        <w:rPr>
          <w:color w:val="000000" w:themeColor="text1"/>
        </w:rPr>
        <w:t>:</w:t>
      </w:r>
      <w:bookmarkEnd w:id="4"/>
    </w:p>
    <w:p w:rsidR="00761E5A" w:rsidRPr="00040A95" w:rsidRDefault="00761E5A" w:rsidP="0090287D">
      <w:pPr>
        <w:spacing w:before="80"/>
        <w:rPr>
          <w:color w:val="000000" w:themeColor="text1"/>
          <w:szCs w:val="28"/>
        </w:rPr>
      </w:pPr>
      <w:r w:rsidRPr="00040A95">
        <w:rPr>
          <w:color w:val="000000" w:themeColor="text1"/>
          <w:szCs w:val="28"/>
        </w:rPr>
        <w:t xml:space="preserve">Dự án </w:t>
      </w:r>
      <w:r w:rsidR="002F034C" w:rsidRPr="00342F14">
        <w:rPr>
          <w:noProof/>
          <w:szCs w:val="28"/>
          <w:lang w:val="vi-VN"/>
        </w:rPr>
        <w:t>Đầu tư xây dựng mới và cải tạo, nâng cấp Trung tâm y tế và các trạm y tế thuộc Trung tâm y tế huyện Lệ Thủy</w:t>
      </w:r>
      <w:r w:rsidRPr="00040A95">
        <w:rPr>
          <w:color w:val="000000" w:themeColor="text1"/>
          <w:szCs w:val="28"/>
        </w:rPr>
        <w:t xml:space="preserve"> do </w:t>
      </w:r>
      <w:r w:rsidR="00667F2C" w:rsidRPr="00040A95">
        <w:rPr>
          <w:color w:val="000000" w:themeColor="text1"/>
          <w:szCs w:val="28"/>
        </w:rPr>
        <w:t>Hội đồng nhân dân</w:t>
      </w:r>
      <w:r w:rsidRPr="00040A95">
        <w:rPr>
          <w:color w:val="000000" w:themeColor="text1"/>
          <w:szCs w:val="28"/>
        </w:rPr>
        <w:t xml:space="preserve"> tỉnh Quảng Bình phê duyệt Chủ trương đầu tư</w:t>
      </w:r>
      <w:r w:rsidR="00AE0D6C" w:rsidRPr="00040A95">
        <w:rPr>
          <w:color w:val="000000" w:themeColor="text1"/>
          <w:szCs w:val="28"/>
        </w:rPr>
        <w:t xml:space="preserve"> tại </w:t>
      </w:r>
      <w:r w:rsidR="002F034C" w:rsidRPr="00F471CA">
        <w:rPr>
          <w:rFonts w:eastAsia="MS Mincho"/>
          <w:szCs w:val="28"/>
          <w:lang w:val="pl-PL"/>
        </w:rPr>
        <w:t>Nghị quyết số 56/NQ-HĐND ngày 27/5/2022 của Hội đồng nhân dân tỉnh Quảng Bình về việc thông qua Nghị quyết phê duyệt chủ trương đầu tư các dự án đầu tư công trung hạn (lần 2) giai đoạn 2021-2025 nguồn vốn tỉnh quản lý</w:t>
      </w:r>
      <w:r w:rsidRPr="00040A95">
        <w:rPr>
          <w:color w:val="000000" w:themeColor="text1"/>
          <w:szCs w:val="28"/>
        </w:rPr>
        <w:t>.</w:t>
      </w:r>
    </w:p>
    <w:p w:rsidR="00761E5A" w:rsidRPr="00040A95" w:rsidRDefault="00761E5A" w:rsidP="0090287D">
      <w:pPr>
        <w:spacing w:before="80"/>
        <w:rPr>
          <w:color w:val="000000" w:themeColor="text1"/>
          <w:szCs w:val="28"/>
        </w:rPr>
      </w:pPr>
      <w:r w:rsidRPr="00040A95">
        <w:rPr>
          <w:color w:val="000000" w:themeColor="text1"/>
          <w:szCs w:val="28"/>
        </w:rPr>
        <w:t xml:space="preserve">Cơ quan có thẩm quyền phê duyệt Báo cáo đánh giá tác động môi trường là </w:t>
      </w:r>
      <w:r w:rsidR="00F31B17" w:rsidRPr="00040A95">
        <w:rPr>
          <w:color w:val="000000" w:themeColor="text1"/>
          <w:szCs w:val="28"/>
          <w:lang w:val="en-GB"/>
        </w:rPr>
        <w:t>Ủy ban nhân dân tỉnh Quảng Bình</w:t>
      </w:r>
      <w:r w:rsidRPr="00040A95">
        <w:rPr>
          <w:color w:val="000000" w:themeColor="text1"/>
          <w:szCs w:val="28"/>
        </w:rPr>
        <w:t>.</w:t>
      </w:r>
    </w:p>
    <w:p w:rsidR="00FF3855" w:rsidRPr="00040A95" w:rsidRDefault="00FF3855" w:rsidP="0090287D">
      <w:pPr>
        <w:pStyle w:val="ACAP2"/>
        <w:spacing w:before="80"/>
        <w:rPr>
          <w:color w:val="000000" w:themeColor="text1"/>
        </w:rPr>
      </w:pPr>
      <w:bookmarkStart w:id="5" w:name="_Toc120909641"/>
      <w:r w:rsidRPr="00040A95">
        <w:rPr>
          <w:color w:val="000000" w:themeColor="text1"/>
        </w:rPr>
        <w:t xml:space="preserve">1.3. </w:t>
      </w:r>
      <w:r w:rsidR="00960A17" w:rsidRPr="00040A95">
        <w:rPr>
          <w:color w:val="000000" w:themeColor="text1"/>
        </w:rPr>
        <w:t xml:space="preserve">Sự phù hợp của dự án đầu tư với Quy hoạch bảo vệ môi trường quốc gia, quy hoạch vùng, quy hoạch tỉnh, quy định của pháp luật về bảo vệ môi trường; </w:t>
      </w:r>
      <w:r w:rsidRPr="00040A95">
        <w:rPr>
          <w:color w:val="000000" w:themeColor="text1"/>
        </w:rPr>
        <w:t>Mối quan hệ của dự án với các dự án khác</w:t>
      </w:r>
      <w:r w:rsidR="00960A17" w:rsidRPr="00040A95">
        <w:rPr>
          <w:color w:val="000000" w:themeColor="text1"/>
        </w:rPr>
        <w:t>, các</w:t>
      </w:r>
      <w:r w:rsidRPr="00040A95">
        <w:rPr>
          <w:color w:val="000000" w:themeColor="text1"/>
        </w:rPr>
        <w:t xml:space="preserve"> quy hoạ</w:t>
      </w:r>
      <w:r w:rsidR="00960A17" w:rsidRPr="00040A95">
        <w:rPr>
          <w:color w:val="000000" w:themeColor="text1"/>
        </w:rPr>
        <w:t>ch và quy định khác của pháp luật có liên quan</w:t>
      </w:r>
      <w:r w:rsidRPr="00040A95">
        <w:rPr>
          <w:color w:val="000000" w:themeColor="text1"/>
        </w:rPr>
        <w:t>.</w:t>
      </w:r>
      <w:bookmarkEnd w:id="5"/>
    </w:p>
    <w:p w:rsidR="00181B5F" w:rsidRPr="00040A95" w:rsidRDefault="00181B5F" w:rsidP="0090287D">
      <w:pPr>
        <w:spacing w:before="80"/>
        <w:rPr>
          <w:color w:val="000000" w:themeColor="text1"/>
          <w:szCs w:val="28"/>
        </w:rPr>
      </w:pPr>
      <w:r w:rsidRPr="00040A95">
        <w:rPr>
          <w:color w:val="000000" w:themeColor="text1"/>
          <w:szCs w:val="28"/>
        </w:rPr>
        <w:t>D</w:t>
      </w:r>
      <w:r w:rsidRPr="00040A95">
        <w:rPr>
          <w:rFonts w:hint="eastAsia"/>
          <w:color w:val="000000" w:themeColor="text1"/>
          <w:szCs w:val="28"/>
        </w:rPr>
        <w:t>ự</w:t>
      </w:r>
      <w:r w:rsidRPr="00040A95">
        <w:rPr>
          <w:color w:val="000000" w:themeColor="text1"/>
          <w:szCs w:val="28"/>
        </w:rPr>
        <w:t xml:space="preserve"> </w:t>
      </w:r>
      <w:r w:rsidRPr="00040A95">
        <w:rPr>
          <w:rFonts w:hint="eastAsia"/>
          <w:color w:val="000000" w:themeColor="text1"/>
          <w:szCs w:val="28"/>
        </w:rPr>
        <w:t>á</w:t>
      </w:r>
      <w:r w:rsidRPr="00040A95">
        <w:rPr>
          <w:color w:val="000000" w:themeColor="text1"/>
          <w:szCs w:val="28"/>
        </w:rPr>
        <w:t>n ph</w:t>
      </w:r>
      <w:r w:rsidRPr="00040A95">
        <w:rPr>
          <w:rFonts w:hint="eastAsia"/>
          <w:color w:val="000000" w:themeColor="text1"/>
          <w:szCs w:val="28"/>
        </w:rPr>
        <w:t>ù</w:t>
      </w:r>
      <w:r w:rsidRPr="00040A95">
        <w:rPr>
          <w:color w:val="000000" w:themeColor="text1"/>
          <w:szCs w:val="28"/>
        </w:rPr>
        <w:t xml:space="preserve"> h</w:t>
      </w:r>
      <w:r w:rsidRPr="00040A95">
        <w:rPr>
          <w:rFonts w:hint="eastAsia"/>
          <w:color w:val="000000" w:themeColor="text1"/>
          <w:szCs w:val="28"/>
        </w:rPr>
        <w:t>ợ</w:t>
      </w:r>
      <w:r w:rsidRPr="00040A95">
        <w:rPr>
          <w:color w:val="000000" w:themeColor="text1"/>
          <w:szCs w:val="28"/>
        </w:rPr>
        <w:t>p v</w:t>
      </w:r>
      <w:r w:rsidRPr="00040A95">
        <w:rPr>
          <w:rFonts w:hint="eastAsia"/>
          <w:color w:val="000000" w:themeColor="text1"/>
          <w:szCs w:val="28"/>
        </w:rPr>
        <w:t>ớ</w:t>
      </w:r>
      <w:r w:rsidRPr="00040A95">
        <w:rPr>
          <w:color w:val="000000" w:themeColor="text1"/>
          <w:szCs w:val="28"/>
        </w:rPr>
        <w:t>i c</w:t>
      </w:r>
      <w:r w:rsidRPr="00040A95">
        <w:rPr>
          <w:rFonts w:hint="eastAsia"/>
          <w:color w:val="000000" w:themeColor="text1"/>
          <w:szCs w:val="28"/>
        </w:rPr>
        <w:t>á</w:t>
      </w:r>
      <w:r w:rsidRPr="00040A95">
        <w:rPr>
          <w:color w:val="000000" w:themeColor="text1"/>
          <w:szCs w:val="28"/>
        </w:rPr>
        <w:t>c quy ho</w:t>
      </w:r>
      <w:r w:rsidRPr="00040A95">
        <w:rPr>
          <w:rFonts w:hint="eastAsia"/>
          <w:color w:val="000000" w:themeColor="text1"/>
          <w:szCs w:val="28"/>
        </w:rPr>
        <w:t>ạ</w:t>
      </w:r>
      <w:r w:rsidRPr="00040A95">
        <w:rPr>
          <w:color w:val="000000" w:themeColor="text1"/>
          <w:szCs w:val="28"/>
        </w:rPr>
        <w:t>ch ph</w:t>
      </w:r>
      <w:r w:rsidRPr="00040A95">
        <w:rPr>
          <w:rFonts w:hint="eastAsia"/>
          <w:color w:val="000000" w:themeColor="text1"/>
          <w:szCs w:val="28"/>
        </w:rPr>
        <w:t>á</w:t>
      </w:r>
      <w:r w:rsidRPr="00040A95">
        <w:rPr>
          <w:color w:val="000000" w:themeColor="text1"/>
          <w:szCs w:val="28"/>
        </w:rPr>
        <w:t>t tri</w:t>
      </w:r>
      <w:r w:rsidRPr="00040A95">
        <w:rPr>
          <w:rFonts w:hint="eastAsia"/>
          <w:color w:val="000000" w:themeColor="text1"/>
          <w:szCs w:val="28"/>
        </w:rPr>
        <w:t>ể</w:t>
      </w:r>
      <w:r w:rsidRPr="00040A95">
        <w:rPr>
          <w:color w:val="000000" w:themeColor="text1"/>
          <w:szCs w:val="28"/>
        </w:rPr>
        <w:t>n ng</w:t>
      </w:r>
      <w:r w:rsidRPr="00040A95">
        <w:rPr>
          <w:rFonts w:hint="eastAsia"/>
          <w:color w:val="000000" w:themeColor="text1"/>
          <w:szCs w:val="28"/>
        </w:rPr>
        <w:t>à</w:t>
      </w:r>
      <w:r w:rsidRPr="00040A95">
        <w:rPr>
          <w:color w:val="000000" w:themeColor="text1"/>
          <w:szCs w:val="28"/>
        </w:rPr>
        <w:t xml:space="preserve">nh </w:t>
      </w:r>
      <w:r w:rsidRPr="00040A95">
        <w:rPr>
          <w:rFonts w:hint="eastAsia"/>
          <w:color w:val="000000" w:themeColor="text1"/>
          <w:szCs w:val="28"/>
        </w:rPr>
        <w:t>đã</w:t>
      </w:r>
      <w:r w:rsidRPr="00040A95">
        <w:rPr>
          <w:color w:val="000000" w:themeColor="text1"/>
          <w:szCs w:val="28"/>
        </w:rPr>
        <w:t xml:space="preserve"> </w:t>
      </w:r>
      <w:r w:rsidRPr="00040A95">
        <w:rPr>
          <w:rFonts w:hint="eastAsia"/>
          <w:color w:val="000000" w:themeColor="text1"/>
          <w:szCs w:val="28"/>
        </w:rPr>
        <w:t>đượ</w:t>
      </w:r>
      <w:r w:rsidRPr="00040A95">
        <w:rPr>
          <w:color w:val="000000" w:themeColor="text1"/>
          <w:szCs w:val="28"/>
        </w:rPr>
        <w:t>c ph</w:t>
      </w:r>
      <w:r w:rsidRPr="00040A95">
        <w:rPr>
          <w:rFonts w:hint="eastAsia"/>
          <w:color w:val="000000" w:themeColor="text1"/>
          <w:szCs w:val="28"/>
        </w:rPr>
        <w:t>ê</w:t>
      </w:r>
      <w:r w:rsidRPr="00040A95">
        <w:rPr>
          <w:color w:val="000000" w:themeColor="text1"/>
          <w:szCs w:val="28"/>
        </w:rPr>
        <w:t xml:space="preserve"> duy</w:t>
      </w:r>
      <w:r w:rsidRPr="00040A95">
        <w:rPr>
          <w:rFonts w:hint="eastAsia"/>
          <w:color w:val="000000" w:themeColor="text1"/>
          <w:szCs w:val="28"/>
        </w:rPr>
        <w:t>ệ</w:t>
      </w:r>
      <w:r w:rsidRPr="00040A95">
        <w:rPr>
          <w:color w:val="000000" w:themeColor="text1"/>
          <w:szCs w:val="28"/>
        </w:rPr>
        <w:t>t</w:t>
      </w:r>
      <w:r w:rsidR="000D5627">
        <w:rPr>
          <w:color w:val="000000" w:themeColor="text1"/>
          <w:szCs w:val="28"/>
        </w:rPr>
        <w:t>.</w:t>
      </w:r>
    </w:p>
    <w:p w:rsidR="00CE77DC" w:rsidRPr="00040A95" w:rsidRDefault="00CE77DC" w:rsidP="0076185C">
      <w:pPr>
        <w:pStyle w:val="ACAP1"/>
        <w:spacing w:before="100"/>
        <w:rPr>
          <w:color w:val="000000" w:themeColor="text1"/>
          <w:lang w:val="pl-PL"/>
        </w:rPr>
      </w:pPr>
      <w:bookmarkStart w:id="6" w:name="_Toc120909642"/>
      <w:r w:rsidRPr="00040A95">
        <w:rPr>
          <w:color w:val="000000" w:themeColor="text1"/>
          <w:lang w:val="pl-PL"/>
        </w:rPr>
        <w:t>2. Căn cứ pháp lý và kỹ thuật của việc thực hiện đánh giá tác động môi trường (ĐTM)</w:t>
      </w:r>
      <w:bookmarkEnd w:id="6"/>
    </w:p>
    <w:p w:rsidR="00CE77DC" w:rsidRPr="00040A95" w:rsidRDefault="00CE77DC" w:rsidP="0076185C">
      <w:pPr>
        <w:pStyle w:val="ACAP2"/>
        <w:spacing w:before="100"/>
        <w:rPr>
          <w:color w:val="000000" w:themeColor="text1"/>
        </w:rPr>
      </w:pPr>
      <w:bookmarkStart w:id="7" w:name="_Toc120909643"/>
      <w:r w:rsidRPr="00040A95">
        <w:rPr>
          <w:color w:val="000000" w:themeColor="text1"/>
          <w:lang w:val="pl-PL"/>
        </w:rPr>
        <w:t>2.1. Các văn bản pháp luật, quy chuẩn, tiêu chuẩn và hướng  dẫn kỹ thuật có liên quan làm căn cứ cho việc thực hiện ĐTM</w:t>
      </w:r>
      <w:bookmarkEnd w:id="7"/>
      <w:r w:rsidRPr="00040A95">
        <w:rPr>
          <w:color w:val="000000" w:themeColor="text1"/>
        </w:rPr>
        <w:t xml:space="preserve"> </w:t>
      </w:r>
    </w:p>
    <w:p w:rsidR="00D77573" w:rsidRPr="00040A95" w:rsidRDefault="00D77573" w:rsidP="0076185C">
      <w:pPr>
        <w:pStyle w:val="ACAP3"/>
        <w:spacing w:before="100"/>
        <w:rPr>
          <w:color w:val="000000" w:themeColor="text1"/>
        </w:rPr>
      </w:pPr>
      <w:bookmarkStart w:id="8" w:name="_Toc120909644"/>
      <w:bookmarkStart w:id="9" w:name="_Toc286220538"/>
      <w:bookmarkStart w:id="10" w:name="_Toc292979063"/>
      <w:bookmarkStart w:id="11" w:name="_Toc123876830"/>
      <w:bookmarkStart w:id="12" w:name="_Toc123877359"/>
      <w:bookmarkStart w:id="13" w:name="_Toc334625888"/>
      <w:bookmarkStart w:id="14" w:name="_Toc334626227"/>
      <w:bookmarkStart w:id="15" w:name="_Toc334888262"/>
      <w:bookmarkStart w:id="16" w:name="_Toc335143123"/>
      <w:bookmarkStart w:id="17" w:name="_Toc335143319"/>
      <w:bookmarkStart w:id="18" w:name="_Toc337220088"/>
      <w:bookmarkStart w:id="19" w:name="_Toc352080367"/>
      <w:bookmarkStart w:id="20" w:name="_Toc356291707"/>
      <w:bookmarkStart w:id="21" w:name="_Toc356304472"/>
      <w:bookmarkStart w:id="22" w:name="_Toc358210119"/>
      <w:bookmarkStart w:id="23" w:name="_Toc359310641"/>
      <w:bookmarkStart w:id="24" w:name="_Toc363477528"/>
      <w:r w:rsidRPr="00040A95">
        <w:rPr>
          <w:color w:val="000000" w:themeColor="text1"/>
        </w:rPr>
        <w:t>2.1.1. Căn cứ pháp luật</w:t>
      </w:r>
      <w:bookmarkEnd w:id="8"/>
    </w:p>
    <w:p w:rsidR="00D77573" w:rsidRPr="00040A95" w:rsidRDefault="00376133" w:rsidP="0076185C">
      <w:pPr>
        <w:pStyle w:val="ACAP4"/>
        <w:spacing w:before="100"/>
        <w:rPr>
          <w:color w:val="000000" w:themeColor="text1"/>
          <w:szCs w:val="28"/>
          <w:lang w:val="ve-ZA"/>
        </w:rPr>
      </w:pPr>
      <w:r w:rsidRPr="00040A95">
        <w:rPr>
          <w:color w:val="000000" w:themeColor="text1"/>
          <w:szCs w:val="28"/>
          <w:lang w:val="ve-ZA"/>
        </w:rPr>
        <w:t>a)</w:t>
      </w:r>
      <w:r w:rsidR="00D77573" w:rsidRPr="00040A95">
        <w:rPr>
          <w:color w:val="000000" w:themeColor="text1"/>
          <w:szCs w:val="28"/>
          <w:lang w:val="ve-ZA"/>
        </w:rPr>
        <w:t xml:space="preserve"> </w:t>
      </w:r>
      <w:r w:rsidR="00FE0FFD" w:rsidRPr="00040A95">
        <w:rPr>
          <w:color w:val="000000" w:themeColor="text1"/>
          <w:szCs w:val="28"/>
          <w:lang w:val="ve-ZA"/>
        </w:rPr>
        <w:t>Lĩnh vực</w:t>
      </w:r>
      <w:r w:rsidR="00D77573" w:rsidRPr="00040A95">
        <w:rPr>
          <w:color w:val="000000" w:themeColor="text1"/>
          <w:szCs w:val="28"/>
          <w:lang w:val="ve-ZA"/>
        </w:rPr>
        <w:t xml:space="preserve"> </w:t>
      </w:r>
      <w:r w:rsidR="00FE0FFD" w:rsidRPr="00040A95">
        <w:rPr>
          <w:color w:val="000000" w:themeColor="text1"/>
          <w:szCs w:val="28"/>
          <w:lang w:val="ve-ZA"/>
        </w:rPr>
        <w:t>B</w:t>
      </w:r>
      <w:r w:rsidR="00D77573" w:rsidRPr="00040A95">
        <w:rPr>
          <w:color w:val="000000" w:themeColor="text1"/>
          <w:szCs w:val="28"/>
          <w:lang w:val="ve-ZA"/>
        </w:rPr>
        <w:t>ảo vệ Môi trường</w:t>
      </w:r>
    </w:p>
    <w:p w:rsidR="0068000B" w:rsidRPr="00040A95" w:rsidRDefault="0068000B" w:rsidP="0076185C">
      <w:pPr>
        <w:pStyle w:val="7NOIDUNG"/>
        <w:spacing w:before="100"/>
        <w:rPr>
          <w:color w:val="000000" w:themeColor="text1"/>
        </w:rPr>
      </w:pPr>
      <w:r w:rsidRPr="00040A95">
        <w:rPr>
          <w:color w:val="000000" w:themeColor="text1"/>
          <w:lang w:val="vi-VN"/>
        </w:rPr>
        <w:t xml:space="preserve">- Luật Bảo vệ Môi trường Việt Nam số </w:t>
      </w:r>
      <w:r w:rsidRPr="00040A95">
        <w:rPr>
          <w:color w:val="000000" w:themeColor="text1"/>
        </w:rPr>
        <w:t>72</w:t>
      </w:r>
      <w:r w:rsidRPr="00040A95">
        <w:rPr>
          <w:color w:val="000000" w:themeColor="text1"/>
          <w:lang w:val="vi-VN"/>
        </w:rPr>
        <w:t>/20</w:t>
      </w:r>
      <w:r w:rsidRPr="00040A95">
        <w:rPr>
          <w:color w:val="000000" w:themeColor="text1"/>
        </w:rPr>
        <w:t>20</w:t>
      </w:r>
      <w:r w:rsidRPr="00040A95">
        <w:rPr>
          <w:color w:val="000000" w:themeColor="text1"/>
          <w:lang w:val="vi-VN"/>
        </w:rPr>
        <w:t>/QH1</w:t>
      </w:r>
      <w:r w:rsidRPr="00040A95">
        <w:rPr>
          <w:color w:val="000000" w:themeColor="text1"/>
        </w:rPr>
        <w:t>4</w:t>
      </w:r>
      <w:r w:rsidRPr="00040A95">
        <w:rPr>
          <w:color w:val="000000" w:themeColor="text1"/>
          <w:lang w:val="vi-VN"/>
        </w:rPr>
        <w:t xml:space="preserve"> được Quốc hội nước Cộng hoà xã hội chủ nghĩa Việt Nam khoá XI</w:t>
      </w:r>
      <w:r w:rsidRPr="00040A95">
        <w:rPr>
          <w:color w:val="000000" w:themeColor="text1"/>
        </w:rPr>
        <w:t>V</w:t>
      </w:r>
      <w:r w:rsidRPr="00040A95">
        <w:rPr>
          <w:color w:val="000000" w:themeColor="text1"/>
          <w:lang w:val="vi-VN"/>
        </w:rPr>
        <w:t xml:space="preserve">, kỳ họp thứ </w:t>
      </w:r>
      <w:r w:rsidRPr="00040A95">
        <w:rPr>
          <w:color w:val="000000" w:themeColor="text1"/>
        </w:rPr>
        <w:t>10</w:t>
      </w:r>
      <w:r w:rsidRPr="00040A95">
        <w:rPr>
          <w:color w:val="000000" w:themeColor="text1"/>
          <w:lang w:val="vi-VN"/>
        </w:rPr>
        <w:t xml:space="preserve"> thông qua ngày </w:t>
      </w:r>
      <w:r w:rsidRPr="00040A95">
        <w:rPr>
          <w:color w:val="000000" w:themeColor="text1"/>
        </w:rPr>
        <w:t>17</w:t>
      </w:r>
      <w:r w:rsidRPr="00040A95">
        <w:rPr>
          <w:color w:val="000000" w:themeColor="text1"/>
          <w:lang w:val="vi-VN"/>
        </w:rPr>
        <w:t>/</w:t>
      </w:r>
      <w:r w:rsidRPr="00040A95">
        <w:rPr>
          <w:color w:val="000000" w:themeColor="text1"/>
        </w:rPr>
        <w:t>11</w:t>
      </w:r>
      <w:r w:rsidRPr="00040A95">
        <w:rPr>
          <w:color w:val="000000" w:themeColor="text1"/>
          <w:lang w:val="vi-VN"/>
        </w:rPr>
        <w:t>/20</w:t>
      </w:r>
      <w:r w:rsidRPr="00040A95">
        <w:rPr>
          <w:color w:val="000000" w:themeColor="text1"/>
        </w:rPr>
        <w:t>20</w:t>
      </w:r>
      <w:r w:rsidRPr="00040A95">
        <w:rPr>
          <w:color w:val="000000" w:themeColor="text1"/>
          <w:lang w:val="vi-VN"/>
        </w:rPr>
        <w:t>, có hiệu lực từ ngày 01/01/20</w:t>
      </w:r>
      <w:r w:rsidRPr="00040A95">
        <w:rPr>
          <w:color w:val="000000" w:themeColor="text1"/>
        </w:rPr>
        <w:t>22</w:t>
      </w:r>
      <w:r w:rsidRPr="00040A95">
        <w:rPr>
          <w:color w:val="000000" w:themeColor="text1"/>
          <w:lang w:val="vi-VN"/>
        </w:rPr>
        <w:t>;</w:t>
      </w:r>
    </w:p>
    <w:p w:rsidR="00955C88" w:rsidRPr="00040A95" w:rsidRDefault="00955C88" w:rsidP="0076185C">
      <w:pPr>
        <w:pStyle w:val="7NOIDUNG"/>
        <w:spacing w:before="100"/>
        <w:rPr>
          <w:color w:val="000000" w:themeColor="text1"/>
          <w:lang w:val="ve-ZA"/>
        </w:rPr>
      </w:pPr>
      <w:r w:rsidRPr="00040A95">
        <w:rPr>
          <w:color w:val="000000" w:themeColor="text1"/>
          <w:lang w:val="ve-ZA"/>
        </w:rPr>
        <w:t>- Nghị định số 45/2022/NĐ-CP ngày 07 tháng 7 năm 2022 của Chính phủ Quy định về xử phạt vi phạm hành chính trong lĩnh vực bảo vệ môi trường;</w:t>
      </w:r>
    </w:p>
    <w:p w:rsidR="0068000B" w:rsidRPr="00040A95" w:rsidRDefault="0068000B" w:rsidP="0076185C">
      <w:pPr>
        <w:spacing w:before="100"/>
        <w:rPr>
          <w:color w:val="000000" w:themeColor="text1"/>
          <w:szCs w:val="28"/>
          <w:shd w:val="clear" w:color="auto" w:fill="FFFFFF"/>
        </w:rPr>
      </w:pPr>
      <w:r w:rsidRPr="00040A95">
        <w:rPr>
          <w:color w:val="000000" w:themeColor="text1"/>
          <w:szCs w:val="28"/>
        </w:rPr>
        <w:lastRenderedPageBreak/>
        <w:t>- Nghị định 0</w:t>
      </w:r>
      <w:r w:rsidR="00E868EA" w:rsidRPr="00040A95">
        <w:rPr>
          <w:color w:val="000000" w:themeColor="text1"/>
          <w:szCs w:val="28"/>
        </w:rPr>
        <w:t>8</w:t>
      </w:r>
      <w:r w:rsidRPr="00040A95">
        <w:rPr>
          <w:color w:val="000000" w:themeColor="text1"/>
          <w:szCs w:val="28"/>
        </w:rPr>
        <w:t>/2022/NĐ-CP ngày 10/01/2022 của Chính phủ về Quy định chi tiết một số điều của Luật Bảo vệ môi trường;</w:t>
      </w:r>
    </w:p>
    <w:p w:rsidR="00346C4E" w:rsidRPr="00040A95" w:rsidRDefault="00346C4E" w:rsidP="0076185C">
      <w:pPr>
        <w:widowControl w:val="0"/>
        <w:spacing w:before="100"/>
        <w:rPr>
          <w:color w:val="000000" w:themeColor="text1"/>
          <w:szCs w:val="28"/>
        </w:rPr>
      </w:pPr>
      <w:r w:rsidRPr="00040A95">
        <w:rPr>
          <w:color w:val="000000" w:themeColor="text1"/>
          <w:szCs w:val="28"/>
        </w:rPr>
        <w:t>- Thông tư số 02/2022/TT-BTNMT ngày 10/01/2022 của Bộ Tài nguyên và Môi trường quy định chi tiết thi hành một số điều của Luật Bảo vệ môi trường;</w:t>
      </w:r>
    </w:p>
    <w:p w:rsidR="000F3EDF" w:rsidRPr="00040A95" w:rsidRDefault="000F3EDF" w:rsidP="00862E2F">
      <w:pPr>
        <w:rPr>
          <w:color w:val="000000" w:themeColor="text1"/>
          <w:szCs w:val="28"/>
          <w:lang w:val="ve-ZA"/>
        </w:rPr>
      </w:pPr>
      <w:r w:rsidRPr="00040A95">
        <w:rPr>
          <w:color w:val="000000" w:themeColor="text1"/>
          <w:szCs w:val="28"/>
          <w:lang w:val="ve-ZA"/>
        </w:rPr>
        <w:t xml:space="preserve">- Thông tư số 10/2021/TT-BTNMT ngày 30/6/2021 của Bộ Tài nguyên và Môi trường </w:t>
      </w:r>
      <w:r w:rsidRPr="00040A95">
        <w:rPr>
          <w:color w:val="000000" w:themeColor="text1"/>
          <w:szCs w:val="28"/>
          <w:shd w:val="clear" w:color="auto" w:fill="FFFFFF"/>
        </w:rPr>
        <w:t>Quy định kỹ thuật quan trắc môi trường và quản lý thông tin, dữ liệu quan trắc môi trường</w:t>
      </w:r>
      <w:r w:rsidRPr="00040A95">
        <w:rPr>
          <w:color w:val="000000" w:themeColor="text1"/>
          <w:szCs w:val="28"/>
          <w:lang w:val="ve-ZA"/>
        </w:rPr>
        <w:t>;</w:t>
      </w:r>
    </w:p>
    <w:p w:rsidR="000F3EDF" w:rsidRPr="00040A95" w:rsidRDefault="000F3EDF" w:rsidP="00862E2F">
      <w:pPr>
        <w:rPr>
          <w:color w:val="000000" w:themeColor="text1"/>
          <w:szCs w:val="28"/>
          <w:lang w:val="ve-ZA"/>
        </w:rPr>
      </w:pPr>
      <w:r w:rsidRPr="00040A95">
        <w:rPr>
          <w:color w:val="000000" w:themeColor="text1"/>
          <w:szCs w:val="28"/>
          <w:lang w:val="ve-ZA"/>
        </w:rPr>
        <w:t>- Thông tư 20/2017/TT-BTNMT, ngày 08 tháng 8 năm 2017 của Bộ trưởng Bộ Tài nguyên và Môi trường về việc ban hành định mức kinh tế - kỹ thuật hoạt động quan trắc môi trường;</w:t>
      </w:r>
    </w:p>
    <w:p w:rsidR="007670AE" w:rsidRPr="00040A95" w:rsidRDefault="007670AE" w:rsidP="00862E2F">
      <w:pPr>
        <w:rPr>
          <w:color w:val="000000" w:themeColor="text1"/>
          <w:szCs w:val="28"/>
          <w:lang w:val="ve-ZA"/>
        </w:rPr>
      </w:pPr>
      <w:r w:rsidRPr="00040A95">
        <w:rPr>
          <w:color w:val="000000" w:themeColor="text1"/>
          <w:szCs w:val="28"/>
          <w:lang w:val="ve-ZA"/>
        </w:rPr>
        <w:t>- Thông tư 56/2018/TT-BTC ngày 25/6/2018 của Bộ tài chính quy định mức thu, chế độ thu, nộp, quản lý và sử dụng phí thẩm định Báo cáo đánh giá tác động môi trường do cơ quan Trung ương thực hiện Thẩm định;</w:t>
      </w:r>
    </w:p>
    <w:p w:rsidR="00814294" w:rsidRPr="00040A95" w:rsidRDefault="00D77573" w:rsidP="00862E2F">
      <w:pPr>
        <w:rPr>
          <w:color w:val="000000" w:themeColor="text1"/>
          <w:szCs w:val="28"/>
          <w:lang w:val="ve-ZA"/>
        </w:rPr>
      </w:pPr>
      <w:r w:rsidRPr="00040A95">
        <w:rPr>
          <w:color w:val="000000" w:themeColor="text1"/>
          <w:szCs w:val="28"/>
          <w:lang w:val="ve-ZA"/>
        </w:rPr>
        <w:t>- Quyết định số 817/QĐ-UBND ngày 19/3/2018 của UBND tỉnh Quảng Bình về việc ban hành bộ đơn giá hoạt động quan trắc và phân tích môi trường trên địa bàn tỉnh Quảng Bình</w:t>
      </w:r>
      <w:r w:rsidR="00346C4E" w:rsidRPr="00040A95">
        <w:rPr>
          <w:color w:val="000000" w:themeColor="text1"/>
          <w:szCs w:val="28"/>
          <w:lang w:val="ve-ZA"/>
        </w:rPr>
        <w:t>.</w:t>
      </w:r>
    </w:p>
    <w:p w:rsidR="00D77573" w:rsidRPr="00040A95" w:rsidRDefault="00C368BC" w:rsidP="00862E2F">
      <w:pPr>
        <w:pStyle w:val="ACAP4"/>
        <w:rPr>
          <w:color w:val="000000" w:themeColor="text1"/>
          <w:szCs w:val="28"/>
          <w:lang w:val="ve-ZA"/>
        </w:rPr>
      </w:pPr>
      <w:r w:rsidRPr="00040A95">
        <w:rPr>
          <w:color w:val="000000" w:themeColor="text1"/>
          <w:szCs w:val="28"/>
          <w:lang w:val="ve-ZA"/>
        </w:rPr>
        <w:t>b</w:t>
      </w:r>
      <w:r w:rsidR="00D77573" w:rsidRPr="00040A95">
        <w:rPr>
          <w:color w:val="000000" w:themeColor="text1"/>
          <w:szCs w:val="28"/>
          <w:lang w:val="ve-ZA"/>
        </w:rPr>
        <w:t>) Lĩnh vực xây dựng</w:t>
      </w:r>
    </w:p>
    <w:p w:rsidR="00B14124" w:rsidRPr="00040A95" w:rsidRDefault="00B14124" w:rsidP="00862E2F">
      <w:pPr>
        <w:rPr>
          <w:color w:val="000000" w:themeColor="text1"/>
          <w:szCs w:val="28"/>
        </w:rPr>
      </w:pPr>
      <w:r w:rsidRPr="00040A95">
        <w:rPr>
          <w:color w:val="000000" w:themeColor="text1"/>
          <w:szCs w:val="28"/>
        </w:rPr>
        <w:t>- Luật Xây dựng số 50/2014/QH13 được Quốc hội khóa XIII thông qua ngày 18/6/2014 và có hiệu lực thi hành từ ngày 01/01/2015;</w:t>
      </w:r>
    </w:p>
    <w:p w:rsidR="00B14124" w:rsidRPr="00040A95" w:rsidRDefault="00B14124" w:rsidP="00862E2F">
      <w:pPr>
        <w:rPr>
          <w:color w:val="000000" w:themeColor="text1"/>
          <w:szCs w:val="28"/>
        </w:rPr>
      </w:pPr>
      <w:r w:rsidRPr="00040A95">
        <w:rPr>
          <w:color w:val="000000" w:themeColor="text1"/>
          <w:szCs w:val="28"/>
        </w:rPr>
        <w:t>- Luật sửa đổi, bổ sung một số điều của Luật Xây dựng số 62/2020/QH14 được Quốc hội khóa XIV thông qua ngày 17/6/2020 và có hiệu lực thi hành từ ngày 01 tháng 01 năm 2021;</w:t>
      </w:r>
    </w:p>
    <w:p w:rsidR="00B14124" w:rsidRPr="00040A95" w:rsidRDefault="00B14124" w:rsidP="00862E2F">
      <w:pPr>
        <w:rPr>
          <w:color w:val="000000" w:themeColor="text1"/>
          <w:szCs w:val="28"/>
        </w:rPr>
      </w:pPr>
      <w:r w:rsidRPr="00040A95">
        <w:rPr>
          <w:color w:val="000000" w:themeColor="text1"/>
          <w:szCs w:val="28"/>
        </w:rPr>
        <w:t>- Nghị định số 06/2021/NĐ-CP ngày 26/01/2021 của Chính phủ về quản lý chất lượng, thi công xây dựng và bảo trì công trình xây dựng;</w:t>
      </w:r>
    </w:p>
    <w:p w:rsidR="00B14124" w:rsidRPr="00040A95" w:rsidRDefault="00B14124" w:rsidP="00862E2F">
      <w:pPr>
        <w:rPr>
          <w:color w:val="000000" w:themeColor="text1"/>
          <w:szCs w:val="28"/>
        </w:rPr>
      </w:pPr>
      <w:r w:rsidRPr="00040A95">
        <w:rPr>
          <w:color w:val="000000" w:themeColor="text1"/>
          <w:szCs w:val="28"/>
        </w:rPr>
        <w:t>- Nghị định số 09/2021/NĐ-CP ngày 09/02/2021 của Chính phủ về quản lý vật liệu xây dựng;</w:t>
      </w:r>
    </w:p>
    <w:p w:rsidR="00B14124" w:rsidRPr="00040A95" w:rsidRDefault="00B14124" w:rsidP="00862E2F">
      <w:pPr>
        <w:rPr>
          <w:color w:val="000000" w:themeColor="text1"/>
          <w:szCs w:val="28"/>
        </w:rPr>
      </w:pPr>
      <w:r w:rsidRPr="00040A95">
        <w:rPr>
          <w:color w:val="000000" w:themeColor="text1"/>
          <w:szCs w:val="28"/>
        </w:rPr>
        <w:t>- Nghị định 10/2021/NĐ-CP ngày 09/02/2021 của Chính phủ Về quản lý chi phí đầu tư xây dựng;</w:t>
      </w:r>
    </w:p>
    <w:p w:rsidR="00B14124" w:rsidRPr="00040A95" w:rsidRDefault="00B14124" w:rsidP="00862E2F">
      <w:pPr>
        <w:rPr>
          <w:color w:val="000000" w:themeColor="text1"/>
          <w:szCs w:val="28"/>
        </w:rPr>
      </w:pPr>
      <w:r w:rsidRPr="00040A95">
        <w:rPr>
          <w:color w:val="000000" w:themeColor="text1"/>
          <w:szCs w:val="28"/>
        </w:rPr>
        <w:t>- Nghị định 15/2021/NĐ-CP ngày 03/03/2021 của Chính phủ Về quy định chi tiết một số nội dung về quản lý dự án đầu tư xây dựng;</w:t>
      </w:r>
    </w:p>
    <w:p w:rsidR="00B14124" w:rsidRPr="00040A95" w:rsidRDefault="00B14124" w:rsidP="00862E2F">
      <w:pPr>
        <w:rPr>
          <w:color w:val="000000" w:themeColor="text1"/>
          <w:szCs w:val="28"/>
        </w:rPr>
      </w:pPr>
      <w:r w:rsidRPr="00040A95">
        <w:rPr>
          <w:color w:val="000000" w:themeColor="text1"/>
          <w:szCs w:val="28"/>
        </w:rPr>
        <w:t>- Thông tư số 08/2017/TT-BXD ngày 16/5/2017 của Bộ Xây dựng quy định về quản lý chất thải rắn xây dựng;</w:t>
      </w:r>
    </w:p>
    <w:p w:rsidR="00B14124" w:rsidRPr="00040A95" w:rsidRDefault="00B14124" w:rsidP="00862E2F">
      <w:pPr>
        <w:rPr>
          <w:color w:val="000000" w:themeColor="text1"/>
          <w:szCs w:val="28"/>
        </w:rPr>
      </w:pPr>
      <w:r w:rsidRPr="00040A95">
        <w:rPr>
          <w:color w:val="000000" w:themeColor="text1"/>
          <w:szCs w:val="28"/>
        </w:rPr>
        <w:t>- Thông tư số 02/2018/TT-BXD ngày 06/2/2018 của Bộ Xây dựng quy định về bảo vệ môi trường trong thi công xây dựng công trình và chế độ báo cáo công tác bảo vệ môi trường ngành xây dựng;</w:t>
      </w:r>
    </w:p>
    <w:p w:rsidR="00B14124" w:rsidRPr="00040A95" w:rsidRDefault="00B14124" w:rsidP="00862E2F">
      <w:pPr>
        <w:rPr>
          <w:color w:val="000000" w:themeColor="text1"/>
          <w:szCs w:val="28"/>
        </w:rPr>
      </w:pPr>
      <w:r w:rsidRPr="00040A95">
        <w:rPr>
          <w:color w:val="000000" w:themeColor="text1"/>
          <w:szCs w:val="28"/>
        </w:rPr>
        <w:t xml:space="preserve">- </w:t>
      </w:r>
      <w:hyperlink r:id="rId8" w:tgtFrame="_blank" w:history="1">
        <w:r w:rsidRPr="00040A95">
          <w:rPr>
            <w:color w:val="000000" w:themeColor="text1"/>
            <w:szCs w:val="28"/>
          </w:rPr>
          <w:t>Thông tư 01/2021/TT-BXD</w:t>
        </w:r>
      </w:hyperlink>
      <w:r w:rsidRPr="00040A95">
        <w:rPr>
          <w:color w:val="000000" w:themeColor="text1"/>
          <w:szCs w:val="28"/>
        </w:rPr>
        <w:t> ngày 19/5/2021 của Bộ trưởng Bộ Xây dựng ban hành về QCVN 01:2021/BXD quy chuẩn kỹ thuật quốc gia về Quy hoạch xây dựng;</w:t>
      </w:r>
    </w:p>
    <w:p w:rsidR="00B14124" w:rsidRPr="00040A95" w:rsidRDefault="00B14124" w:rsidP="00862E2F">
      <w:pPr>
        <w:rPr>
          <w:color w:val="000000" w:themeColor="text1"/>
          <w:szCs w:val="28"/>
        </w:rPr>
      </w:pPr>
      <w:r w:rsidRPr="00040A95">
        <w:rPr>
          <w:color w:val="000000" w:themeColor="text1"/>
          <w:szCs w:val="28"/>
        </w:rPr>
        <w:lastRenderedPageBreak/>
        <w:t xml:space="preserve">- </w:t>
      </w:r>
      <w:hyperlink r:id="rId9" w:tgtFrame="_blank" w:history="1">
        <w:r w:rsidRPr="00040A95">
          <w:rPr>
            <w:color w:val="000000" w:themeColor="text1"/>
            <w:szCs w:val="28"/>
          </w:rPr>
          <w:t>Thông tư 04/2021/TT-BXD</w:t>
        </w:r>
      </w:hyperlink>
      <w:r w:rsidRPr="00040A95">
        <w:rPr>
          <w:color w:val="000000" w:themeColor="text1"/>
          <w:szCs w:val="28"/>
        </w:rPr>
        <w:t> ngày 30/6/2021 của Bộ Xây dựng về hướng dẫn xuất khẩu khoáng sản làm vật liệu xây dựng;</w:t>
      </w:r>
    </w:p>
    <w:p w:rsidR="00B14124" w:rsidRPr="00040A95" w:rsidRDefault="00B14124" w:rsidP="00DD7900">
      <w:pPr>
        <w:rPr>
          <w:color w:val="000000" w:themeColor="text1"/>
          <w:szCs w:val="28"/>
        </w:rPr>
      </w:pPr>
      <w:r w:rsidRPr="00040A95">
        <w:rPr>
          <w:color w:val="000000" w:themeColor="text1"/>
          <w:szCs w:val="28"/>
        </w:rPr>
        <w:t xml:space="preserve">- </w:t>
      </w:r>
      <w:hyperlink r:id="rId10" w:tgtFrame="_blank" w:history="1">
        <w:r w:rsidRPr="00040A95">
          <w:rPr>
            <w:color w:val="000000" w:themeColor="text1"/>
            <w:szCs w:val="28"/>
          </w:rPr>
          <w:t>Thông tư 10/2021/TT-BXD</w:t>
        </w:r>
      </w:hyperlink>
      <w:r w:rsidRPr="00040A95">
        <w:rPr>
          <w:color w:val="000000" w:themeColor="text1"/>
          <w:szCs w:val="28"/>
        </w:rPr>
        <w:t> ngày 25/8/2021 của Bộ Xây dựng Hướng dẫn một số điều và biện pháp thi hành Nghị định số </w:t>
      </w:r>
      <w:hyperlink r:id="rId11" w:tgtFrame="_blank" w:tooltip="Nghị định 06/2021/NĐ-CP" w:history="1">
        <w:r w:rsidRPr="00040A95">
          <w:rPr>
            <w:color w:val="000000" w:themeColor="text1"/>
            <w:szCs w:val="28"/>
          </w:rPr>
          <w:t>06/2021/NĐ-CP</w:t>
        </w:r>
      </w:hyperlink>
      <w:r w:rsidRPr="00040A95">
        <w:rPr>
          <w:color w:val="000000" w:themeColor="text1"/>
          <w:szCs w:val="28"/>
        </w:rPr>
        <w:t> ngày 26 tháng 01 năm 2021 và Nghị định số </w:t>
      </w:r>
      <w:hyperlink r:id="rId12" w:tgtFrame="_blank" w:tooltip="Nghị định 44/2016/NĐ-CP" w:history="1">
        <w:r w:rsidRPr="00040A95">
          <w:rPr>
            <w:color w:val="000000" w:themeColor="text1"/>
            <w:szCs w:val="28"/>
          </w:rPr>
          <w:t>44/2016/NĐ-CP</w:t>
        </w:r>
      </w:hyperlink>
      <w:r w:rsidRPr="00040A95">
        <w:rPr>
          <w:color w:val="000000" w:themeColor="text1"/>
          <w:szCs w:val="28"/>
        </w:rPr>
        <w:t> ngày 15 tháng 5 năm 2016 của Chính phủ;</w:t>
      </w:r>
    </w:p>
    <w:p w:rsidR="00B14124" w:rsidRPr="00040A95" w:rsidRDefault="00B14124" w:rsidP="00DD7900">
      <w:pPr>
        <w:rPr>
          <w:color w:val="000000" w:themeColor="text1"/>
          <w:szCs w:val="28"/>
        </w:rPr>
      </w:pPr>
      <w:r w:rsidRPr="00040A95">
        <w:rPr>
          <w:color w:val="000000" w:themeColor="text1"/>
          <w:szCs w:val="28"/>
        </w:rPr>
        <w:t xml:space="preserve">- </w:t>
      </w:r>
      <w:hyperlink r:id="rId13" w:tgtFrame="_blank" w:history="1">
        <w:r w:rsidRPr="00040A95">
          <w:rPr>
            <w:color w:val="000000" w:themeColor="text1"/>
            <w:szCs w:val="28"/>
          </w:rPr>
          <w:t>Thông tư 11/2021/TT-BXD</w:t>
        </w:r>
      </w:hyperlink>
      <w:r w:rsidRPr="00040A95">
        <w:rPr>
          <w:color w:val="000000" w:themeColor="text1"/>
          <w:szCs w:val="28"/>
        </w:rPr>
        <w:t> ngày 31/8/2021 của Bộ Xây dựng hướng dẫn một số nội dung xác định và quản lý chi phí đầu tư xây dựng;</w:t>
      </w:r>
    </w:p>
    <w:p w:rsidR="00B14124" w:rsidRPr="00040A95" w:rsidRDefault="00B14124" w:rsidP="00DD7900">
      <w:pPr>
        <w:rPr>
          <w:color w:val="000000" w:themeColor="text1"/>
          <w:szCs w:val="28"/>
        </w:rPr>
      </w:pPr>
      <w:r w:rsidRPr="00040A95">
        <w:rPr>
          <w:color w:val="000000" w:themeColor="text1"/>
          <w:szCs w:val="28"/>
        </w:rPr>
        <w:t>- Thông tư số 12/2021/TT-BXD ngày 31/8/2021 của Bộ Xây dựng Ban hành định mức xây dựng;</w:t>
      </w:r>
    </w:p>
    <w:p w:rsidR="00B14124" w:rsidRPr="00040A95" w:rsidRDefault="00B14124" w:rsidP="00DD7900">
      <w:pPr>
        <w:rPr>
          <w:color w:val="000000" w:themeColor="text1"/>
          <w:szCs w:val="28"/>
        </w:rPr>
      </w:pPr>
      <w:r w:rsidRPr="00040A95">
        <w:rPr>
          <w:color w:val="000000" w:themeColor="text1"/>
          <w:szCs w:val="28"/>
        </w:rPr>
        <w:t xml:space="preserve">- </w:t>
      </w:r>
      <w:hyperlink r:id="rId14" w:tgtFrame="_blank" w:history="1">
        <w:r w:rsidRPr="00040A95">
          <w:rPr>
            <w:color w:val="000000" w:themeColor="text1"/>
            <w:szCs w:val="28"/>
          </w:rPr>
          <w:t>Thông tư 13/2021/TT-BXD</w:t>
        </w:r>
      </w:hyperlink>
      <w:r w:rsidRPr="00040A95">
        <w:rPr>
          <w:color w:val="000000" w:themeColor="text1"/>
          <w:szCs w:val="28"/>
        </w:rPr>
        <w:t> ngày 13/8/2021 của Bộ Xây dựng Hướng dẫn phương pháp xác định các chỉ tiêu kinh tế kỹ thuật và đo bóc khối lượng công trình;</w:t>
      </w:r>
    </w:p>
    <w:p w:rsidR="00B14124" w:rsidRPr="00040A95" w:rsidRDefault="00B14124" w:rsidP="00DD7900">
      <w:pPr>
        <w:rPr>
          <w:color w:val="000000" w:themeColor="text1"/>
          <w:szCs w:val="28"/>
        </w:rPr>
      </w:pPr>
      <w:r w:rsidRPr="00040A95">
        <w:rPr>
          <w:color w:val="000000" w:themeColor="text1"/>
          <w:szCs w:val="28"/>
        </w:rPr>
        <w:t>- Thông tư số 14/2021/TT-BXD ngày 08/9/2021 của Bộ Xây dựng Hướng dẫn xác định chi phí bảo trì công trình xây dựng.</w:t>
      </w:r>
    </w:p>
    <w:p w:rsidR="00D77573" w:rsidRPr="00040A95" w:rsidRDefault="00C368BC" w:rsidP="00DD7900">
      <w:pPr>
        <w:pStyle w:val="ACAP4"/>
        <w:rPr>
          <w:color w:val="000000" w:themeColor="text1"/>
          <w:szCs w:val="28"/>
          <w:lang w:val="ve-ZA"/>
        </w:rPr>
      </w:pPr>
      <w:r w:rsidRPr="00040A95">
        <w:rPr>
          <w:color w:val="000000" w:themeColor="text1"/>
          <w:szCs w:val="28"/>
          <w:lang w:val="ve-ZA"/>
        </w:rPr>
        <w:t>c</w:t>
      </w:r>
      <w:r w:rsidR="00D77573" w:rsidRPr="00040A95">
        <w:rPr>
          <w:color w:val="000000" w:themeColor="text1"/>
          <w:szCs w:val="28"/>
          <w:lang w:val="ve-ZA"/>
        </w:rPr>
        <w:t xml:space="preserve">). </w:t>
      </w:r>
      <w:r w:rsidR="00FE0FFD" w:rsidRPr="00040A95">
        <w:rPr>
          <w:color w:val="000000" w:themeColor="text1"/>
          <w:szCs w:val="28"/>
          <w:lang w:val="ve-ZA"/>
        </w:rPr>
        <w:t>Lĩnh vực</w:t>
      </w:r>
      <w:r w:rsidR="00D77573" w:rsidRPr="00040A95">
        <w:rPr>
          <w:color w:val="000000" w:themeColor="text1"/>
          <w:szCs w:val="28"/>
          <w:lang w:val="ve-ZA"/>
        </w:rPr>
        <w:t xml:space="preserve"> Đất đai </w:t>
      </w:r>
    </w:p>
    <w:p w:rsidR="00B14124" w:rsidRPr="00040A95" w:rsidRDefault="00B14124" w:rsidP="00DD7900">
      <w:pPr>
        <w:rPr>
          <w:color w:val="000000" w:themeColor="text1"/>
          <w:szCs w:val="28"/>
        </w:rPr>
      </w:pPr>
      <w:r w:rsidRPr="00040A95">
        <w:rPr>
          <w:color w:val="000000" w:themeColor="text1"/>
          <w:szCs w:val="28"/>
        </w:rPr>
        <w:t>- Luật Đất đai số 45/2013/QH13 được Quốc hội khóa XIII thông qua ngày 29/11/2013 và có hiệu lực thi hành từ ngày 1/7/2014;</w:t>
      </w:r>
    </w:p>
    <w:p w:rsidR="00B14124" w:rsidRPr="00040A95" w:rsidRDefault="00B14124" w:rsidP="00DD7900">
      <w:pPr>
        <w:rPr>
          <w:color w:val="000000" w:themeColor="text1"/>
          <w:szCs w:val="28"/>
        </w:rPr>
      </w:pPr>
      <w:r w:rsidRPr="00040A95">
        <w:rPr>
          <w:color w:val="000000" w:themeColor="text1"/>
          <w:szCs w:val="28"/>
        </w:rPr>
        <w:t xml:space="preserve">- Nghị định số 43/2014/NĐ-CP ngày 15/5/2014 của Chính phủ về thi hành Luật đất đai; </w:t>
      </w:r>
    </w:p>
    <w:p w:rsidR="00B14124" w:rsidRPr="00040A95" w:rsidRDefault="00B14124" w:rsidP="00DD7900">
      <w:pPr>
        <w:rPr>
          <w:color w:val="000000" w:themeColor="text1"/>
          <w:szCs w:val="28"/>
        </w:rPr>
      </w:pPr>
      <w:r w:rsidRPr="00040A95">
        <w:rPr>
          <w:color w:val="000000" w:themeColor="text1"/>
          <w:szCs w:val="28"/>
        </w:rPr>
        <w:t xml:space="preserve">-  Nghị  định  số  01/2017/NĐ-CP  ngày  06/01/2017  của  Chính  phủ  sửa  đổi,  bổ sung một số nghị định quy định chi tiết thi hành luật đất đai; </w:t>
      </w:r>
    </w:p>
    <w:p w:rsidR="00B14124" w:rsidRPr="00040A95" w:rsidRDefault="00B14124" w:rsidP="00DD7900">
      <w:pPr>
        <w:rPr>
          <w:color w:val="000000" w:themeColor="text1"/>
          <w:szCs w:val="28"/>
        </w:rPr>
      </w:pPr>
      <w:r w:rsidRPr="00040A95">
        <w:rPr>
          <w:color w:val="000000" w:themeColor="text1"/>
          <w:szCs w:val="28"/>
        </w:rPr>
        <w:t>- Nghị định số 148/2020/NĐ-CP ngày 18/12/2020 của Chính phủ về sửa đổi, bổ sung một số nghị định quy định chi tiết thi hành Luật Đất đai;</w:t>
      </w:r>
    </w:p>
    <w:p w:rsidR="00B14124" w:rsidRPr="00040A95" w:rsidRDefault="00B14124" w:rsidP="00DD7900">
      <w:pPr>
        <w:rPr>
          <w:color w:val="000000" w:themeColor="text1"/>
          <w:szCs w:val="28"/>
        </w:rPr>
      </w:pPr>
      <w:r w:rsidRPr="00040A95">
        <w:rPr>
          <w:color w:val="000000" w:themeColor="text1"/>
          <w:szCs w:val="28"/>
        </w:rPr>
        <w:t>- Thông tư số 33/2017/TT-BTNMT ngày 29/9/2017 của BTNMT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sidR="00B14124" w:rsidRPr="00040A95" w:rsidRDefault="00B14124" w:rsidP="00DD7900">
      <w:pPr>
        <w:rPr>
          <w:color w:val="000000" w:themeColor="text1"/>
          <w:szCs w:val="28"/>
        </w:rPr>
      </w:pPr>
      <w:r w:rsidRPr="00040A95">
        <w:rPr>
          <w:color w:val="000000" w:themeColor="text1"/>
          <w:szCs w:val="28"/>
        </w:rPr>
        <w:t>- Quyết định số 40/2019/QĐ-UBND ngày 20/12/2029 của Uỷ ban nhân tỉnh quy định bảng giá các loại đất trên địa bàn tỉnh Quảng Bình giai đoạn 2020 2024;</w:t>
      </w:r>
    </w:p>
    <w:p w:rsidR="00B14124" w:rsidRPr="00040A95" w:rsidRDefault="00B14124" w:rsidP="00DD7900">
      <w:pPr>
        <w:rPr>
          <w:color w:val="000000" w:themeColor="text1"/>
          <w:szCs w:val="28"/>
        </w:rPr>
      </w:pPr>
      <w:r w:rsidRPr="00040A95">
        <w:rPr>
          <w:color w:val="000000" w:themeColor="text1"/>
          <w:szCs w:val="28"/>
        </w:rPr>
        <w:t>- Quyết định số 29/2020/QĐ-UBND ngày 24 tháng 12 năm 2020 của Ủy ban nhân dân tỉnh Quảng Bình sửa đổi, bổ sung một số nội dung Quyết định số 40/2019/QĐ-UBND ngày 20/12/2029 của Uỷ ban nhân tỉnh quy định bảng giá các loại đất trên địa bàn tỉnh Quảng Bình giai đoạn 2020 2024;</w:t>
      </w:r>
    </w:p>
    <w:p w:rsidR="00D225E2" w:rsidRPr="00040A95" w:rsidRDefault="00C368BC" w:rsidP="001E04D2">
      <w:pPr>
        <w:pStyle w:val="ACAP4"/>
        <w:spacing w:before="100"/>
        <w:rPr>
          <w:color w:val="000000" w:themeColor="text1"/>
          <w:szCs w:val="28"/>
          <w:lang w:val="ve-ZA"/>
        </w:rPr>
      </w:pPr>
      <w:r w:rsidRPr="00040A95">
        <w:rPr>
          <w:color w:val="000000" w:themeColor="text1"/>
          <w:szCs w:val="28"/>
          <w:lang w:val="ve-ZA"/>
        </w:rPr>
        <w:t>d</w:t>
      </w:r>
      <w:r w:rsidR="00D225E2" w:rsidRPr="00040A95">
        <w:rPr>
          <w:color w:val="000000" w:themeColor="text1"/>
          <w:szCs w:val="28"/>
          <w:lang w:val="ve-ZA"/>
        </w:rPr>
        <w:t xml:space="preserve">). </w:t>
      </w:r>
      <w:r w:rsidR="00FE0FFD" w:rsidRPr="00040A95">
        <w:rPr>
          <w:color w:val="000000" w:themeColor="text1"/>
          <w:szCs w:val="28"/>
          <w:lang w:val="ve-ZA"/>
        </w:rPr>
        <w:t xml:space="preserve">Lĩnh vực </w:t>
      </w:r>
      <w:r w:rsidR="00D225E2" w:rsidRPr="00040A95">
        <w:rPr>
          <w:color w:val="000000" w:themeColor="text1"/>
          <w:szCs w:val="28"/>
          <w:lang w:val="ve-ZA"/>
        </w:rPr>
        <w:t>Phòng cháy chữa cháy</w:t>
      </w:r>
    </w:p>
    <w:p w:rsidR="00D225E2" w:rsidRPr="00040A95" w:rsidRDefault="00D225E2" w:rsidP="001E04D2">
      <w:pPr>
        <w:spacing w:before="100"/>
        <w:rPr>
          <w:color w:val="000000" w:themeColor="text1"/>
          <w:szCs w:val="28"/>
          <w:lang w:val="ve-ZA"/>
        </w:rPr>
      </w:pPr>
      <w:r w:rsidRPr="00040A95">
        <w:rPr>
          <w:color w:val="000000" w:themeColor="text1"/>
          <w:szCs w:val="28"/>
          <w:lang w:val="ve-ZA"/>
        </w:rPr>
        <w:t>- Luật phòng cháy và chữa cháy số 27/2001/QH10 ngày 29/6/2001 của Quốc hội</w:t>
      </w:r>
      <w:r w:rsidR="00376133" w:rsidRPr="00040A95">
        <w:rPr>
          <w:color w:val="000000" w:themeColor="text1"/>
          <w:szCs w:val="28"/>
          <w:lang w:val="ve-ZA"/>
        </w:rPr>
        <w:t>;</w:t>
      </w:r>
    </w:p>
    <w:p w:rsidR="00D225E2" w:rsidRPr="00040A95" w:rsidRDefault="00D225E2" w:rsidP="001E04D2">
      <w:pPr>
        <w:spacing w:before="100"/>
        <w:rPr>
          <w:color w:val="000000" w:themeColor="text1"/>
          <w:szCs w:val="28"/>
          <w:lang w:val="ve-ZA"/>
        </w:rPr>
      </w:pPr>
      <w:r w:rsidRPr="00040A95">
        <w:rPr>
          <w:color w:val="000000" w:themeColor="text1"/>
          <w:szCs w:val="28"/>
          <w:lang w:val="ve-ZA"/>
        </w:rPr>
        <w:lastRenderedPageBreak/>
        <w:t>- Luật số 40/2013/QH13 – Luật sửa đổi, bổ sung một số điều của Luật Phòng chát chữa cháy được Quốc hội khóa XIII thông qua ngày 22/11/2013 và có hiệu lực thi hành từ ngày 1/7/2014;</w:t>
      </w:r>
    </w:p>
    <w:p w:rsidR="0077632F" w:rsidRPr="00040A95" w:rsidRDefault="00D225E2" w:rsidP="001E04D2">
      <w:pPr>
        <w:spacing w:before="100"/>
        <w:rPr>
          <w:color w:val="000000" w:themeColor="text1"/>
          <w:szCs w:val="28"/>
          <w:lang w:val="ve-ZA"/>
        </w:rPr>
      </w:pPr>
      <w:r w:rsidRPr="00040A95">
        <w:rPr>
          <w:color w:val="000000" w:themeColor="text1"/>
          <w:szCs w:val="28"/>
          <w:lang w:val="ve-ZA"/>
        </w:rPr>
        <w:t xml:space="preserve">- </w:t>
      </w:r>
      <w:r w:rsidR="0077632F" w:rsidRPr="00040A95">
        <w:rPr>
          <w:color w:val="000000" w:themeColor="text1"/>
          <w:szCs w:val="28"/>
          <w:lang w:val="ve-ZA"/>
        </w:rPr>
        <w:t>Nghị định 136/2020/NĐ-CP  ngày 24/11/2020 của Chính phủ về việc quy định chi tiết một số điều và biện pháp thi hành Luật phòng cháy và chữa cháy và luật sửa đổi, bổ sung một số điều của Luật Phòng cháy chữa cháy</w:t>
      </w:r>
      <w:r w:rsidR="00E867F6" w:rsidRPr="00040A95">
        <w:rPr>
          <w:color w:val="000000" w:themeColor="text1"/>
          <w:szCs w:val="28"/>
          <w:lang w:val="ve-ZA"/>
        </w:rPr>
        <w:t>;</w:t>
      </w:r>
    </w:p>
    <w:p w:rsidR="0077632F" w:rsidRPr="00040A95" w:rsidRDefault="0077632F" w:rsidP="001E04D2">
      <w:pPr>
        <w:spacing w:before="100"/>
        <w:rPr>
          <w:color w:val="000000" w:themeColor="text1"/>
          <w:szCs w:val="28"/>
        </w:rPr>
      </w:pPr>
      <w:r w:rsidRPr="00040A95">
        <w:rPr>
          <w:color w:val="000000" w:themeColor="text1"/>
          <w:szCs w:val="28"/>
        </w:rPr>
        <w:t>- Thông tư 149/2020/TT-BCA ngày 31/12/2020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r w:rsidR="00E867F6" w:rsidRPr="00040A95">
        <w:rPr>
          <w:color w:val="000000" w:themeColor="text1"/>
          <w:szCs w:val="28"/>
        </w:rPr>
        <w:t>.</w:t>
      </w:r>
    </w:p>
    <w:p w:rsidR="00443DB6" w:rsidRPr="00040A95" w:rsidRDefault="00C368BC" w:rsidP="001E04D2">
      <w:pPr>
        <w:pStyle w:val="ACAP4"/>
        <w:spacing w:before="100"/>
        <w:rPr>
          <w:color w:val="000000" w:themeColor="text1"/>
          <w:szCs w:val="28"/>
          <w:lang w:val="ve-ZA"/>
        </w:rPr>
      </w:pPr>
      <w:r w:rsidRPr="00040A95">
        <w:rPr>
          <w:color w:val="000000" w:themeColor="text1"/>
          <w:szCs w:val="28"/>
          <w:lang w:val="ve-ZA"/>
        </w:rPr>
        <w:t>e</w:t>
      </w:r>
      <w:r w:rsidR="00443DB6" w:rsidRPr="00040A95">
        <w:rPr>
          <w:color w:val="000000" w:themeColor="text1"/>
          <w:szCs w:val="28"/>
          <w:lang w:val="ve-ZA"/>
        </w:rPr>
        <w:t>). Lĩnh vực Giao thông đường bộ</w:t>
      </w:r>
    </w:p>
    <w:p w:rsidR="00443DB6" w:rsidRPr="00040A95" w:rsidRDefault="00443DB6" w:rsidP="001E04D2">
      <w:pPr>
        <w:spacing w:before="100"/>
        <w:rPr>
          <w:color w:val="000000" w:themeColor="text1"/>
          <w:szCs w:val="28"/>
          <w:lang w:val="ve-ZA"/>
        </w:rPr>
      </w:pPr>
      <w:r w:rsidRPr="00040A95">
        <w:rPr>
          <w:color w:val="000000" w:themeColor="text1"/>
          <w:szCs w:val="28"/>
          <w:lang w:val="ve-ZA"/>
        </w:rPr>
        <w:t>- Luật Giao thông đường bộ số 23/2008/QH12 ngày 13/11/2008 của Quốc hội;</w:t>
      </w:r>
    </w:p>
    <w:p w:rsidR="00443DB6" w:rsidRPr="00040A95" w:rsidRDefault="00443DB6" w:rsidP="001E04D2">
      <w:pPr>
        <w:spacing w:before="100"/>
        <w:rPr>
          <w:color w:val="000000" w:themeColor="text1"/>
          <w:szCs w:val="28"/>
        </w:rPr>
      </w:pPr>
      <w:r w:rsidRPr="00040A95">
        <w:rPr>
          <w:color w:val="000000" w:themeColor="text1"/>
          <w:szCs w:val="28"/>
        </w:rPr>
        <w:t>- Nghị định số </w:t>
      </w:r>
      <w:hyperlink r:id="rId15" w:tgtFrame="_blank" w:tooltip="Nghị định 11/2010/NĐ-CP" w:history="1">
        <w:r w:rsidRPr="00040A95">
          <w:rPr>
            <w:color w:val="000000" w:themeColor="text1"/>
            <w:szCs w:val="28"/>
          </w:rPr>
          <w:t>11/2010/NĐ-CP</w:t>
        </w:r>
      </w:hyperlink>
      <w:r w:rsidRPr="00040A95">
        <w:rPr>
          <w:color w:val="000000" w:themeColor="text1"/>
          <w:szCs w:val="28"/>
        </w:rPr>
        <w:t> ngày 24/02/2010 của Chính phủ quy định về quản lý và bảo vệ kết cấu hạ tầng giao thông đường bộ;</w:t>
      </w:r>
    </w:p>
    <w:p w:rsidR="00443DB6" w:rsidRPr="00040A95" w:rsidRDefault="00443DB6" w:rsidP="001E04D2">
      <w:pPr>
        <w:spacing w:before="100"/>
        <w:rPr>
          <w:color w:val="000000" w:themeColor="text1"/>
          <w:szCs w:val="28"/>
        </w:rPr>
      </w:pPr>
      <w:r w:rsidRPr="00040A95">
        <w:rPr>
          <w:color w:val="000000" w:themeColor="text1"/>
          <w:szCs w:val="28"/>
          <w:lang w:val="ve-ZA"/>
        </w:rPr>
        <w:t xml:space="preserve">- </w:t>
      </w:r>
      <w:r w:rsidRPr="00040A95">
        <w:rPr>
          <w:color w:val="000000" w:themeColor="text1"/>
          <w:szCs w:val="28"/>
        </w:rPr>
        <w:t>Nghị định 100/2013/NĐ-CP ngày 03/9/2013 của Chính phủ về Sửa đổi, bổ sung một số điều của Nghị định 10/NĐ-CP ngày 24/02/2010 của Chính phủ quy định về quản lý và bảo vệ kết cấu hạ tầng giao thông đường bộ.</w:t>
      </w:r>
    </w:p>
    <w:p w:rsidR="00CB78F3" w:rsidRPr="00040A95" w:rsidRDefault="00CB78F3" w:rsidP="001E04D2">
      <w:pPr>
        <w:pStyle w:val="ACAP4"/>
        <w:spacing w:before="100"/>
        <w:rPr>
          <w:color w:val="000000" w:themeColor="text1"/>
        </w:rPr>
      </w:pPr>
      <w:r w:rsidRPr="00040A95">
        <w:rPr>
          <w:color w:val="000000" w:themeColor="text1"/>
        </w:rPr>
        <w:t>g) Luật Trồng trọt</w:t>
      </w:r>
    </w:p>
    <w:p w:rsidR="00CB78F3" w:rsidRPr="00040A95" w:rsidRDefault="00CB78F3" w:rsidP="001E04D2">
      <w:pPr>
        <w:pStyle w:val="7NOIDUNG"/>
        <w:spacing w:before="100"/>
        <w:rPr>
          <w:color w:val="000000" w:themeColor="text1"/>
          <w:shd w:val="clear" w:color="auto" w:fill="FFFFFF"/>
        </w:rPr>
      </w:pPr>
      <w:r w:rsidRPr="00040A95">
        <w:rPr>
          <w:color w:val="000000" w:themeColor="text1"/>
        </w:rPr>
        <w:t xml:space="preserve">- Luật Trồng trọt </w:t>
      </w:r>
      <w:r w:rsidRPr="00040A95">
        <w:rPr>
          <w:color w:val="000000" w:themeColor="text1"/>
          <w:shd w:val="clear" w:color="auto" w:fill="FFFFFF"/>
        </w:rPr>
        <w:t>31/2018/QH14 ngày 19/11/2018 của Quốc hội khóa 14;</w:t>
      </w:r>
    </w:p>
    <w:p w:rsidR="00955C88" w:rsidRPr="00040A95" w:rsidRDefault="00955C88" w:rsidP="001E04D2">
      <w:pPr>
        <w:pStyle w:val="7NOIDUNG"/>
        <w:spacing w:before="100"/>
        <w:rPr>
          <w:color w:val="000000" w:themeColor="text1"/>
          <w:shd w:val="clear" w:color="auto" w:fill="FFFFFF"/>
        </w:rPr>
      </w:pPr>
      <w:r w:rsidRPr="00040A95">
        <w:rPr>
          <w:color w:val="000000" w:themeColor="text1"/>
          <w:shd w:val="clear" w:color="auto" w:fill="FFFFFF"/>
        </w:rPr>
        <w:t>- Nghị định 35/2015/NĐ-CP ngày 13/</w:t>
      </w:r>
      <w:r w:rsidR="00CC5702" w:rsidRPr="00040A95">
        <w:rPr>
          <w:color w:val="000000" w:themeColor="text1"/>
          <w:shd w:val="clear" w:color="auto" w:fill="FFFFFF"/>
        </w:rPr>
        <w:t>4</w:t>
      </w:r>
      <w:r w:rsidRPr="00040A95">
        <w:rPr>
          <w:color w:val="000000" w:themeColor="text1"/>
          <w:shd w:val="clear" w:color="auto" w:fill="FFFFFF"/>
        </w:rPr>
        <w:t>/201</w:t>
      </w:r>
      <w:r w:rsidR="00CC5702" w:rsidRPr="00040A95">
        <w:rPr>
          <w:color w:val="000000" w:themeColor="text1"/>
          <w:shd w:val="clear" w:color="auto" w:fill="FFFFFF"/>
        </w:rPr>
        <w:t>5</w:t>
      </w:r>
      <w:r w:rsidRPr="00040A95">
        <w:rPr>
          <w:color w:val="000000" w:themeColor="text1"/>
          <w:shd w:val="clear" w:color="auto" w:fill="FFFFFF"/>
        </w:rPr>
        <w:t xml:space="preserve"> của Chính phủ quy định về quản lý, sử dụng đất trồng lúa;</w:t>
      </w:r>
    </w:p>
    <w:p w:rsidR="00CC5702" w:rsidRPr="00040A95" w:rsidRDefault="00CC5702" w:rsidP="00CC5702">
      <w:pPr>
        <w:pStyle w:val="7NOIDUNG"/>
        <w:rPr>
          <w:color w:val="000000" w:themeColor="text1"/>
          <w:shd w:val="clear" w:color="auto" w:fill="FFFFFF"/>
        </w:rPr>
      </w:pPr>
      <w:r w:rsidRPr="00040A95">
        <w:rPr>
          <w:color w:val="000000" w:themeColor="text1"/>
          <w:shd w:val="clear" w:color="auto" w:fill="FFFFFF"/>
        </w:rPr>
        <w:t>- Nghị định 62/2019/NĐ-CP ngày 11/7/2019 của Chính phủ về s</w:t>
      </w:r>
      <w:r w:rsidRPr="00040A95">
        <w:rPr>
          <w:color w:val="000000" w:themeColor="text1"/>
          <w:shd w:val="clear" w:color="auto" w:fill="FFFFFF"/>
          <w:lang w:val="vi-VN"/>
        </w:rPr>
        <w:t xml:space="preserve">ửa đổi, bổ sung </w:t>
      </w:r>
      <w:r w:rsidRPr="00040A95">
        <w:rPr>
          <w:color w:val="000000" w:themeColor="text1"/>
        </w:rPr>
        <w:t>một</w:t>
      </w:r>
      <w:r w:rsidRPr="00040A95">
        <w:rPr>
          <w:color w:val="000000" w:themeColor="text1"/>
          <w:shd w:val="clear" w:color="auto" w:fill="FFFFFF"/>
          <w:lang w:val="vi-VN"/>
        </w:rPr>
        <w:t xml:space="preserve"> số điều Nghị </w:t>
      </w:r>
      <w:r w:rsidRPr="00040A95">
        <w:rPr>
          <w:color w:val="000000" w:themeColor="text1"/>
        </w:rPr>
        <w:t>định số </w:t>
      </w:r>
      <w:hyperlink r:id="rId16" w:tgtFrame="_blank" w:tooltip="Nghị định 35/2015/NĐ-CP" w:history="1">
        <w:r w:rsidRPr="00040A95">
          <w:rPr>
            <w:color w:val="000000" w:themeColor="text1"/>
          </w:rPr>
          <w:t>35/2015/NĐ-CP</w:t>
        </w:r>
      </w:hyperlink>
      <w:r w:rsidRPr="00040A95">
        <w:rPr>
          <w:color w:val="000000" w:themeColor="text1"/>
        </w:rPr>
        <w:t> ngày</w:t>
      </w:r>
      <w:r w:rsidRPr="00040A95">
        <w:rPr>
          <w:color w:val="000000" w:themeColor="text1"/>
          <w:shd w:val="clear" w:color="auto" w:fill="FFFFFF"/>
          <w:lang w:val="vi-VN"/>
        </w:rPr>
        <w:t xml:space="preserve"> 13 tháng 4 năm 2015 của Chính phủ về quản lý, sử dụng đất trồng lúa</w:t>
      </w:r>
      <w:r w:rsidRPr="00040A95">
        <w:rPr>
          <w:color w:val="000000" w:themeColor="text1"/>
          <w:shd w:val="clear" w:color="auto" w:fill="FFFFFF"/>
        </w:rPr>
        <w:t>;</w:t>
      </w:r>
    </w:p>
    <w:p w:rsidR="00CB78F3" w:rsidRPr="00040A95" w:rsidRDefault="00CB78F3" w:rsidP="001E04D2">
      <w:pPr>
        <w:pStyle w:val="7NOIDUNG"/>
        <w:spacing w:before="100"/>
        <w:rPr>
          <w:color w:val="000000" w:themeColor="text1"/>
          <w:shd w:val="clear" w:color="auto" w:fill="FFFFFF"/>
        </w:rPr>
      </w:pPr>
      <w:r w:rsidRPr="00040A95">
        <w:rPr>
          <w:color w:val="000000" w:themeColor="text1"/>
          <w:shd w:val="clear" w:color="auto" w:fill="FFFFFF"/>
        </w:rPr>
        <w:t>- Nghị định 94/2019/NĐ-CP ngày 13/12/2019 của Chính phủ quy định chi tiết một số điều của Luật Trồng trọt về giống cây trồng và canh tác;</w:t>
      </w:r>
    </w:p>
    <w:p w:rsidR="00CB78F3" w:rsidRPr="00040A95" w:rsidRDefault="00CB78F3" w:rsidP="001E04D2">
      <w:pPr>
        <w:pStyle w:val="7NOIDUNG"/>
        <w:spacing w:before="100"/>
        <w:rPr>
          <w:color w:val="000000" w:themeColor="text1"/>
          <w:shd w:val="clear" w:color="auto" w:fill="FFFFFF"/>
        </w:rPr>
      </w:pPr>
      <w:r w:rsidRPr="00040A95">
        <w:rPr>
          <w:color w:val="000000" w:themeColor="text1"/>
          <w:shd w:val="clear" w:color="auto" w:fill="FFFFFF"/>
        </w:rPr>
        <w:t>- Thông tư số 30/2013/TT-BNNPTNT ngày 11/6/2013 của Bộ Nông nghiệp và Phát triển nông thôn hướng dẫn việc xây dựng phương án sử dụng lớp đất mặt và bù bổ sung diện tích đất chuyên trồng lúa nước bị mất</w:t>
      </w:r>
      <w:r w:rsidR="00CC5702" w:rsidRPr="00040A95">
        <w:rPr>
          <w:color w:val="000000" w:themeColor="text1"/>
          <w:shd w:val="clear" w:color="auto" w:fill="FFFFFF"/>
        </w:rPr>
        <w:t xml:space="preserve"> do chuyển mục đích sử dụng đất;</w:t>
      </w:r>
    </w:p>
    <w:p w:rsidR="00CC5702" w:rsidRPr="00040A95" w:rsidRDefault="00CC5702" w:rsidP="001E04D2">
      <w:pPr>
        <w:pStyle w:val="7NOIDUNG"/>
        <w:spacing w:before="100"/>
        <w:rPr>
          <w:color w:val="000000" w:themeColor="text1"/>
          <w:shd w:val="clear" w:color="auto" w:fill="FFFFFF"/>
        </w:rPr>
      </w:pPr>
      <w:r w:rsidRPr="00040A95">
        <w:rPr>
          <w:color w:val="000000" w:themeColor="text1"/>
          <w:shd w:val="clear" w:color="auto" w:fill="FFFFFF"/>
        </w:rPr>
        <w:t>- Thông tư số 18/2016/TT-BTC ngày 21/01/2016 của Bộ Tài chính về việc Hướng dẫn thực hiện một số điều của Nghị định số 35/2015/NĐ-CP ngày 13 tháng 4 năm 2015 của Chính phủ về quản lý, sử dụng đất trồng lúa</w:t>
      </w:r>
      <w:r w:rsidR="00C918D7" w:rsidRPr="00040A95">
        <w:rPr>
          <w:color w:val="000000" w:themeColor="text1"/>
          <w:shd w:val="clear" w:color="auto" w:fill="FFFFFF"/>
        </w:rPr>
        <w:t>.</w:t>
      </w:r>
    </w:p>
    <w:p w:rsidR="005851E0" w:rsidRPr="00040A95" w:rsidRDefault="005851E0" w:rsidP="005851E0">
      <w:pPr>
        <w:pStyle w:val="ACAP4"/>
        <w:rPr>
          <w:color w:val="000000" w:themeColor="text1"/>
          <w:shd w:val="clear" w:color="auto" w:fill="FFFFFF"/>
        </w:rPr>
      </w:pPr>
      <w:r w:rsidRPr="00040A95">
        <w:rPr>
          <w:color w:val="000000" w:themeColor="text1"/>
          <w:shd w:val="clear" w:color="auto" w:fill="FFFFFF"/>
        </w:rPr>
        <w:t>h) Lĩnh vực y tế</w:t>
      </w:r>
    </w:p>
    <w:p w:rsidR="005851E0" w:rsidRPr="00040A95" w:rsidRDefault="005851E0" w:rsidP="005851E0">
      <w:pPr>
        <w:pStyle w:val="7NOIDUNG"/>
        <w:rPr>
          <w:color w:val="000000" w:themeColor="text1"/>
          <w:lang w:val="da-DK"/>
        </w:rPr>
      </w:pPr>
      <w:r w:rsidRPr="00040A95">
        <w:rPr>
          <w:color w:val="000000" w:themeColor="text1"/>
          <w:lang w:val="da-DK"/>
        </w:rPr>
        <w:t>- Luật Khám bệnh, chữa bệnh số 40/2009/QH12 được Quốc hội nước Cộng hòa Xã hội Chủ nghĩa Việt Nam thông qua ngày 18/6/2009;</w:t>
      </w:r>
    </w:p>
    <w:p w:rsidR="005851E0" w:rsidRPr="00040A95" w:rsidRDefault="005851E0" w:rsidP="005851E0">
      <w:pPr>
        <w:pStyle w:val="7NOIDUNG"/>
        <w:rPr>
          <w:color w:val="000000" w:themeColor="text1"/>
          <w:lang w:val="da-DK"/>
        </w:rPr>
      </w:pPr>
      <w:r w:rsidRPr="00040A95">
        <w:rPr>
          <w:color w:val="000000" w:themeColor="text1"/>
          <w:lang w:val="da-DK"/>
        </w:rPr>
        <w:t>- Nghị định số 87/2011/NĐ-CP ngày 27/9/2011 của Chính phủ Quy định chi tiết và hướng dẫn thi hành một số điều của Luật Khám bệnh, chữa bệnh;</w:t>
      </w:r>
    </w:p>
    <w:p w:rsidR="005851E0" w:rsidRPr="00040A95" w:rsidRDefault="005851E0" w:rsidP="005851E0">
      <w:pPr>
        <w:pStyle w:val="7NOIDUNG"/>
        <w:rPr>
          <w:color w:val="000000" w:themeColor="text1"/>
          <w:lang w:val="pl-PL"/>
        </w:rPr>
      </w:pPr>
      <w:r w:rsidRPr="00040A95">
        <w:rPr>
          <w:color w:val="000000" w:themeColor="text1"/>
          <w:lang w:val="pl-PL"/>
        </w:rPr>
        <w:lastRenderedPageBreak/>
        <w:t xml:space="preserve">- Thông tư liên tịch số 31/2013/TT-BYT của Bộ Y tế Quy định về quan trắc tác động môi trường từ hoạt động khám, chữa bệnh của </w:t>
      </w:r>
      <w:r w:rsidR="00F85B0C">
        <w:rPr>
          <w:color w:val="000000" w:themeColor="text1"/>
          <w:lang w:val="pl-PL"/>
        </w:rPr>
        <w:t xml:space="preserve"> trạm y tế</w:t>
      </w:r>
      <w:r w:rsidRPr="00040A95">
        <w:rPr>
          <w:color w:val="000000" w:themeColor="text1"/>
          <w:lang w:val="pl-PL"/>
        </w:rPr>
        <w:t>;</w:t>
      </w:r>
    </w:p>
    <w:p w:rsidR="005851E0" w:rsidRPr="00040A95" w:rsidRDefault="005851E0" w:rsidP="005851E0">
      <w:pPr>
        <w:pStyle w:val="7NOIDUNG"/>
        <w:rPr>
          <w:color w:val="000000" w:themeColor="text1"/>
          <w:lang w:val="pl-PL"/>
        </w:rPr>
      </w:pPr>
      <w:r w:rsidRPr="00040A95">
        <w:rPr>
          <w:color w:val="000000" w:themeColor="text1"/>
          <w:lang w:val="pl-PL"/>
        </w:rPr>
        <w:t>- Thông tư số 20/2021/TT-BYT ngày 26/11/2021 của Bộ trưởng Bộ Y tế quy định về quản lý chất thải y tế trong phạm vi khuôn viên cơ sở y tế;</w:t>
      </w:r>
    </w:p>
    <w:p w:rsidR="005851E0" w:rsidRPr="00040A95" w:rsidRDefault="005851E0" w:rsidP="005851E0">
      <w:pPr>
        <w:pStyle w:val="7NOIDUNG"/>
        <w:rPr>
          <w:color w:val="000000" w:themeColor="text1"/>
          <w:lang w:val="pl-PL"/>
        </w:rPr>
      </w:pPr>
      <w:r w:rsidRPr="00040A95">
        <w:rPr>
          <w:color w:val="000000" w:themeColor="text1"/>
          <w:lang w:val="pl-PL"/>
        </w:rPr>
        <w:t>- Thông tư liên tịch số 58/2015/TTLT-BYT-BTNMT ban hành ngày 31/12/2015 quy định về quản lý chất thải y tế do Bộ trưởng Bộ Y tế - Bộ Tài nguyên và Môi trường ban hành;</w:t>
      </w:r>
    </w:p>
    <w:p w:rsidR="005851E0" w:rsidRPr="00040A95" w:rsidRDefault="005851E0" w:rsidP="005851E0">
      <w:pPr>
        <w:pStyle w:val="7NOIDUNG"/>
        <w:rPr>
          <w:color w:val="000000" w:themeColor="text1"/>
          <w:lang w:val="pl-PL"/>
        </w:rPr>
      </w:pPr>
      <w:r w:rsidRPr="00040A95">
        <w:rPr>
          <w:color w:val="000000" w:themeColor="text1"/>
          <w:lang w:val="pl-PL"/>
        </w:rPr>
        <w:t>- Quyết định số 33/2006/BYT ngày 24 tháng 10 năm 2006 về việc ban hành danh mục thuốc phóng xạ và hợp chất đánh dấu dùng trong chuẩn đoán và điều trị;</w:t>
      </w:r>
    </w:p>
    <w:p w:rsidR="005851E0" w:rsidRPr="00040A95" w:rsidRDefault="005851E0" w:rsidP="001E04D2">
      <w:pPr>
        <w:pStyle w:val="7NOIDUNG"/>
        <w:spacing w:before="100"/>
        <w:rPr>
          <w:color w:val="000000" w:themeColor="text1"/>
          <w:shd w:val="clear" w:color="auto" w:fill="FFFFFF"/>
        </w:rPr>
      </w:pPr>
      <w:r w:rsidRPr="00040A95">
        <w:rPr>
          <w:color w:val="000000" w:themeColor="text1"/>
        </w:rPr>
        <w:t>- Văn bản hợp nhất số 05/VBHN-BKHCN ngày 20/9/2018 của Bộ Khoa học và Công nghệ Quy định về bảo đảm an toàn bức xạ trong lĩnh vực y tế.</w:t>
      </w:r>
    </w:p>
    <w:p w:rsidR="00D77573" w:rsidRPr="00040A95" w:rsidRDefault="00D77573" w:rsidP="001E04D2">
      <w:pPr>
        <w:pStyle w:val="ACAP3"/>
        <w:spacing w:before="100"/>
        <w:rPr>
          <w:color w:val="000000" w:themeColor="text1"/>
        </w:rPr>
      </w:pPr>
      <w:bookmarkStart w:id="25" w:name="_Toc120909645"/>
      <w:bookmarkStart w:id="26" w:name="_Toc395687108"/>
      <w:bookmarkStart w:id="27" w:name="_Toc397894989"/>
      <w:r w:rsidRPr="00040A95">
        <w:rPr>
          <w:color w:val="000000" w:themeColor="text1"/>
        </w:rPr>
        <w:t>2.1.2. Các quy chuẩn, tiêu chuẩn</w:t>
      </w:r>
      <w:bookmarkEnd w:id="25"/>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6"/>
    <w:bookmarkEnd w:id="27"/>
    <w:p w:rsidR="00D77573" w:rsidRPr="00040A95" w:rsidRDefault="00D77573" w:rsidP="001E04D2">
      <w:pPr>
        <w:spacing w:before="100"/>
        <w:rPr>
          <w:bCs/>
          <w:iCs/>
          <w:color w:val="000000" w:themeColor="text1"/>
          <w:szCs w:val="28"/>
          <w:lang w:val="ve-ZA"/>
        </w:rPr>
      </w:pPr>
      <w:r w:rsidRPr="00040A95">
        <w:rPr>
          <w:bCs/>
          <w:iCs/>
          <w:color w:val="000000" w:themeColor="text1"/>
          <w:szCs w:val="28"/>
          <w:lang w:val="ve-ZA"/>
        </w:rPr>
        <w:t>- QCVN 14 : 2008/BTNMT - Quy chuẩn kỹ thuật quốc gia về chất lượng nước thải sinh hoạt;</w:t>
      </w:r>
    </w:p>
    <w:p w:rsidR="00D77573" w:rsidRPr="00040A95" w:rsidRDefault="00D77573" w:rsidP="001E04D2">
      <w:pPr>
        <w:spacing w:before="100"/>
        <w:rPr>
          <w:bCs/>
          <w:iCs/>
          <w:color w:val="000000" w:themeColor="text1"/>
          <w:szCs w:val="28"/>
          <w:lang w:val="ve-ZA"/>
        </w:rPr>
      </w:pPr>
      <w:r w:rsidRPr="00040A95">
        <w:rPr>
          <w:color w:val="000000" w:themeColor="text1"/>
          <w:szCs w:val="28"/>
          <w:lang w:val="ve-ZA"/>
        </w:rPr>
        <w:t>- QCVN 01-1 : 2018/BYT</w:t>
      </w:r>
      <w:r w:rsidRPr="00040A95">
        <w:rPr>
          <w:bCs/>
          <w:iCs/>
          <w:color w:val="000000" w:themeColor="text1"/>
          <w:szCs w:val="28"/>
          <w:lang w:val="ve-ZA"/>
        </w:rPr>
        <w:t xml:space="preserve"> - Quy chuẩn kỹ thuật quốc gia về chất lượng nước sạch dùng cho mục đích sinh hoạt;</w:t>
      </w:r>
    </w:p>
    <w:p w:rsidR="00D77573" w:rsidRPr="00040A95" w:rsidRDefault="00D77573" w:rsidP="001E04D2">
      <w:pPr>
        <w:spacing w:before="100"/>
        <w:rPr>
          <w:color w:val="000000" w:themeColor="text1"/>
          <w:szCs w:val="28"/>
          <w:lang w:val="ve-ZA"/>
        </w:rPr>
      </w:pPr>
      <w:r w:rsidRPr="00040A95">
        <w:rPr>
          <w:color w:val="000000" w:themeColor="text1"/>
          <w:szCs w:val="28"/>
          <w:lang w:val="ve-ZA"/>
        </w:rPr>
        <w:t>- TCVN 6707 : 2009 - Chất thải nguy hại - Dấu hiệu cảnh báo;</w:t>
      </w:r>
    </w:p>
    <w:p w:rsidR="00D77573" w:rsidRPr="00040A95" w:rsidRDefault="00D77573" w:rsidP="001E04D2">
      <w:pPr>
        <w:spacing w:before="100"/>
        <w:rPr>
          <w:bCs/>
          <w:iCs/>
          <w:color w:val="000000" w:themeColor="text1"/>
          <w:szCs w:val="28"/>
          <w:lang w:val="ve-ZA"/>
        </w:rPr>
      </w:pPr>
      <w:r w:rsidRPr="00040A95">
        <w:rPr>
          <w:bCs/>
          <w:iCs/>
          <w:color w:val="000000" w:themeColor="text1"/>
          <w:szCs w:val="28"/>
          <w:lang w:val="ve-ZA"/>
        </w:rPr>
        <w:t>- QCVN 06 : 2009/BTNMT - Quy chuẩn kỹ thuật quốc gia về một số chất độc hại trong không khí xung quanh;</w:t>
      </w:r>
    </w:p>
    <w:p w:rsidR="00D77573" w:rsidRPr="00040A95" w:rsidRDefault="00D77573" w:rsidP="001E04D2">
      <w:pPr>
        <w:spacing w:before="100"/>
        <w:rPr>
          <w:color w:val="000000" w:themeColor="text1"/>
          <w:szCs w:val="28"/>
          <w:lang w:val="ve-ZA"/>
        </w:rPr>
      </w:pPr>
      <w:r w:rsidRPr="00040A95">
        <w:rPr>
          <w:color w:val="000000" w:themeColor="text1"/>
          <w:szCs w:val="28"/>
          <w:lang w:val="ve-ZA"/>
        </w:rPr>
        <w:t>- QCVN 19 : 2009/BTNMT - Quy chuẩn kỹ thuật quốc gia về khí thải công nghiệp đối với bụi và các chất vô cơ;</w:t>
      </w:r>
    </w:p>
    <w:p w:rsidR="00FB5784" w:rsidRPr="00040A95" w:rsidRDefault="00FB5784" w:rsidP="00DD7900">
      <w:pPr>
        <w:spacing w:before="80"/>
        <w:rPr>
          <w:color w:val="000000" w:themeColor="text1"/>
          <w:szCs w:val="28"/>
          <w:lang w:val="ve-ZA"/>
        </w:rPr>
      </w:pPr>
      <w:r w:rsidRPr="00040A95">
        <w:rPr>
          <w:color w:val="000000" w:themeColor="text1"/>
          <w:szCs w:val="28"/>
          <w:lang w:val="ve-ZA"/>
        </w:rPr>
        <w:t xml:space="preserve">- </w:t>
      </w:r>
      <w:r w:rsidRPr="00040A95">
        <w:rPr>
          <w:color w:val="000000" w:themeColor="text1"/>
          <w:szCs w:val="28"/>
        </w:rPr>
        <w:t>QCVN 07: 2009/BTNMT: Quy chuẩn kỹ thuật quôc gia về ngưỡng chất thải nguy hại;</w:t>
      </w:r>
    </w:p>
    <w:p w:rsidR="00D77573" w:rsidRPr="00040A95" w:rsidRDefault="00D77573" w:rsidP="00DD7900">
      <w:pPr>
        <w:spacing w:before="80"/>
        <w:rPr>
          <w:bCs/>
          <w:iCs/>
          <w:color w:val="000000" w:themeColor="text1"/>
          <w:szCs w:val="28"/>
          <w:lang w:val="ve-ZA"/>
        </w:rPr>
      </w:pPr>
      <w:r w:rsidRPr="00040A95">
        <w:rPr>
          <w:bCs/>
          <w:iCs/>
          <w:color w:val="000000" w:themeColor="text1"/>
          <w:szCs w:val="28"/>
          <w:lang w:val="ve-ZA"/>
        </w:rPr>
        <w:t>- QCVN 26 : 2010/BTNMT - Quy chuẩn kỹ thuật quốc gia về tiếng ồn;</w:t>
      </w:r>
    </w:p>
    <w:p w:rsidR="00D77573" w:rsidRPr="00040A95" w:rsidRDefault="00D77573" w:rsidP="00DD7900">
      <w:pPr>
        <w:spacing w:before="80"/>
        <w:rPr>
          <w:bCs/>
          <w:iCs/>
          <w:color w:val="000000" w:themeColor="text1"/>
          <w:szCs w:val="28"/>
          <w:lang w:val="ve-ZA"/>
        </w:rPr>
      </w:pPr>
      <w:r w:rsidRPr="00040A95">
        <w:rPr>
          <w:bCs/>
          <w:iCs/>
          <w:color w:val="000000" w:themeColor="text1"/>
          <w:spacing w:val="-4"/>
          <w:szCs w:val="28"/>
          <w:lang w:val="ve-ZA"/>
        </w:rPr>
        <w:t xml:space="preserve">- </w:t>
      </w:r>
      <w:r w:rsidRPr="00040A95">
        <w:rPr>
          <w:bCs/>
          <w:iCs/>
          <w:color w:val="000000" w:themeColor="text1"/>
          <w:szCs w:val="28"/>
          <w:lang w:val="ve-ZA"/>
        </w:rPr>
        <w:t>QCVN 27 : 2010/BTNMT - Quy chuẩn kỹ thuật quốc gia về độ rung;</w:t>
      </w:r>
    </w:p>
    <w:p w:rsidR="00D77573" w:rsidRPr="00040A95" w:rsidRDefault="00D77573" w:rsidP="00DD7900">
      <w:pPr>
        <w:spacing w:before="80"/>
        <w:rPr>
          <w:bCs/>
          <w:iCs/>
          <w:color w:val="000000" w:themeColor="text1"/>
          <w:szCs w:val="28"/>
          <w:lang w:val="ve-ZA"/>
        </w:rPr>
      </w:pPr>
      <w:r w:rsidRPr="00040A95">
        <w:rPr>
          <w:bCs/>
          <w:iCs/>
          <w:color w:val="000000" w:themeColor="text1"/>
          <w:szCs w:val="28"/>
          <w:lang w:val="ve-ZA"/>
        </w:rPr>
        <w:t xml:space="preserve">- QCVN 05 : 2013/BTNMT - Quy chuẩn kỹ thuật quốc gia về chất lượng không khí xung quanh;  </w:t>
      </w:r>
    </w:p>
    <w:p w:rsidR="00D77573" w:rsidRPr="00040A95" w:rsidRDefault="00D77573" w:rsidP="00DD7900">
      <w:pPr>
        <w:spacing w:before="80"/>
        <w:rPr>
          <w:bCs/>
          <w:iCs/>
          <w:color w:val="000000" w:themeColor="text1"/>
          <w:szCs w:val="28"/>
          <w:lang w:val="ve-ZA"/>
        </w:rPr>
      </w:pPr>
      <w:r w:rsidRPr="00040A95">
        <w:rPr>
          <w:bCs/>
          <w:iCs/>
          <w:color w:val="000000" w:themeColor="text1"/>
          <w:szCs w:val="28"/>
          <w:lang w:val="ve-ZA"/>
        </w:rPr>
        <w:t>- QCVN 08-MT : 2015/BTNMT - Quy chuẩn kỹ thuật quốc gia về chất lượng nước mặt;</w:t>
      </w:r>
    </w:p>
    <w:p w:rsidR="00D77573" w:rsidRPr="00040A95" w:rsidRDefault="00D77573" w:rsidP="00862E2F">
      <w:pPr>
        <w:spacing w:before="100"/>
        <w:rPr>
          <w:color w:val="000000" w:themeColor="text1"/>
          <w:szCs w:val="28"/>
          <w:lang w:val="ve-ZA"/>
        </w:rPr>
      </w:pPr>
      <w:r w:rsidRPr="00040A95">
        <w:rPr>
          <w:color w:val="000000" w:themeColor="text1"/>
          <w:szCs w:val="28"/>
          <w:lang w:val="ve-ZA"/>
        </w:rPr>
        <w:t>- QCVN 24 : 2016/BYT - Quy chuẩn kỹ thuật quốc gia về tiếng ồn - Mức tiếp xúc cho phép tại nơi làm việc;</w:t>
      </w:r>
    </w:p>
    <w:p w:rsidR="00D77573" w:rsidRPr="00040A95" w:rsidRDefault="00D77573" w:rsidP="00862E2F">
      <w:pPr>
        <w:spacing w:before="100"/>
        <w:rPr>
          <w:rFonts w:eastAsia="MS Mincho"/>
          <w:color w:val="000000" w:themeColor="text1"/>
          <w:szCs w:val="28"/>
          <w:lang w:val="ve-ZA"/>
        </w:rPr>
      </w:pPr>
      <w:r w:rsidRPr="00040A95">
        <w:rPr>
          <w:color w:val="000000" w:themeColor="text1"/>
          <w:szCs w:val="28"/>
          <w:lang w:val="ve-ZA"/>
        </w:rPr>
        <w:t xml:space="preserve">- </w:t>
      </w:r>
      <w:r w:rsidRPr="00040A95">
        <w:rPr>
          <w:rFonts w:eastAsia="MS Mincho"/>
          <w:color w:val="000000" w:themeColor="text1"/>
          <w:szCs w:val="28"/>
          <w:lang w:val="ve-ZA"/>
        </w:rPr>
        <w:t>Tiêu chuẩn vệ sinh lao động của Bộ Y tế tại Quyết định số 3733/2002/QĐ-BYT ngày 10/10/2002 của Bộ trưởng Bộ Y tế về việc ban hành 21 tiêu chuẩn vệ sinh lao động, 05 nguyên tắc và 07 thông số vệ sinh lao động;</w:t>
      </w:r>
    </w:p>
    <w:p w:rsidR="00D77573" w:rsidRPr="00040A95" w:rsidRDefault="00D77573" w:rsidP="00862E2F">
      <w:pPr>
        <w:spacing w:before="100"/>
        <w:rPr>
          <w:rFonts w:eastAsia="MS Mincho"/>
          <w:color w:val="000000" w:themeColor="text1"/>
          <w:szCs w:val="28"/>
          <w:lang w:val="ve-ZA"/>
        </w:rPr>
      </w:pPr>
      <w:r w:rsidRPr="00040A95">
        <w:rPr>
          <w:rFonts w:eastAsia="MS Mincho"/>
          <w:color w:val="000000" w:themeColor="text1"/>
          <w:szCs w:val="28"/>
          <w:lang w:val="ve-ZA"/>
        </w:rPr>
        <w:t>- TCXDVN 33:2006 - Cấp nước - Mạng lưới đường ống và công trình - Tiêu chuẩn thiết kế;</w:t>
      </w:r>
    </w:p>
    <w:p w:rsidR="00D77573" w:rsidRPr="00040A95" w:rsidRDefault="00D77573" w:rsidP="00862E2F">
      <w:pPr>
        <w:spacing w:before="100"/>
        <w:rPr>
          <w:rFonts w:eastAsia="MS Mincho"/>
          <w:color w:val="000000" w:themeColor="text1"/>
          <w:szCs w:val="28"/>
          <w:lang w:val="ve-ZA"/>
        </w:rPr>
      </w:pPr>
      <w:r w:rsidRPr="00040A95">
        <w:rPr>
          <w:rFonts w:eastAsia="MS Mincho"/>
          <w:color w:val="000000" w:themeColor="text1"/>
          <w:szCs w:val="28"/>
          <w:lang w:val="ve-ZA"/>
        </w:rPr>
        <w:t>- TCVN 7957:2008 - Thoát nước - Mạng lưới và công trình bên ngoài - Tiêu chuẩn thiết kế;</w:t>
      </w:r>
    </w:p>
    <w:p w:rsidR="00D77573" w:rsidRPr="00040A95" w:rsidRDefault="00D77573" w:rsidP="00862E2F">
      <w:pPr>
        <w:spacing w:before="100"/>
        <w:rPr>
          <w:rFonts w:eastAsia="MS Mincho"/>
          <w:color w:val="000000" w:themeColor="text1"/>
          <w:szCs w:val="28"/>
          <w:lang w:val="ve-ZA"/>
        </w:rPr>
      </w:pPr>
      <w:r w:rsidRPr="00040A95">
        <w:rPr>
          <w:rFonts w:eastAsia="MS Mincho"/>
          <w:color w:val="000000" w:themeColor="text1"/>
          <w:szCs w:val="28"/>
          <w:lang w:val="ve-ZA"/>
        </w:rPr>
        <w:lastRenderedPageBreak/>
        <w:t xml:space="preserve">- </w:t>
      </w:r>
      <w:r w:rsidR="00E867F6" w:rsidRPr="00040A95">
        <w:rPr>
          <w:color w:val="000000" w:themeColor="text1"/>
          <w:szCs w:val="28"/>
        </w:rPr>
        <w:t>QCVN 01:2021/BXD quy chuẩn kỹ thuật quốc gia về Quy hoạch xây dựng</w:t>
      </w:r>
      <w:r w:rsidRPr="00040A95">
        <w:rPr>
          <w:rFonts w:eastAsia="MS Mincho"/>
          <w:color w:val="000000" w:themeColor="text1"/>
          <w:szCs w:val="28"/>
          <w:lang w:val="ve-ZA"/>
        </w:rPr>
        <w:t>;</w:t>
      </w:r>
    </w:p>
    <w:p w:rsidR="00D225E2" w:rsidRPr="00040A95" w:rsidRDefault="00D225E2" w:rsidP="00862E2F">
      <w:pPr>
        <w:spacing w:before="100"/>
        <w:rPr>
          <w:rFonts w:eastAsia="MS Mincho"/>
          <w:color w:val="000000" w:themeColor="text1"/>
          <w:szCs w:val="28"/>
          <w:lang w:val="ve-ZA"/>
        </w:rPr>
      </w:pPr>
      <w:r w:rsidRPr="00040A95">
        <w:rPr>
          <w:rFonts w:eastAsia="MS Mincho"/>
          <w:color w:val="000000" w:themeColor="text1"/>
          <w:szCs w:val="28"/>
          <w:lang w:val="ve-ZA"/>
        </w:rPr>
        <w:t xml:space="preserve">- QCVN </w:t>
      </w:r>
      <w:r w:rsidR="00834474" w:rsidRPr="00040A95">
        <w:rPr>
          <w:rFonts w:eastAsia="MS Mincho"/>
          <w:color w:val="000000" w:themeColor="text1"/>
          <w:szCs w:val="28"/>
          <w:lang w:val="ve-ZA"/>
        </w:rPr>
        <w:t>0</w:t>
      </w:r>
      <w:r w:rsidRPr="00040A95">
        <w:rPr>
          <w:rFonts w:eastAsia="MS Mincho"/>
          <w:color w:val="000000" w:themeColor="text1"/>
          <w:szCs w:val="28"/>
          <w:lang w:val="ve-ZA"/>
        </w:rPr>
        <w:t>5:2010/BKHCN - Quy chuẩn kỹ thuật Quốc gia về an toàn bức xạ - miễn trừ khai báo, cấp giấy phép;</w:t>
      </w:r>
    </w:p>
    <w:p w:rsidR="00D77573" w:rsidRPr="00040A95" w:rsidRDefault="00D77573" w:rsidP="00862E2F">
      <w:pPr>
        <w:spacing w:before="100"/>
        <w:rPr>
          <w:bCs/>
          <w:iCs/>
          <w:color w:val="000000" w:themeColor="text1"/>
          <w:szCs w:val="28"/>
          <w:lang w:val="ve-ZA"/>
        </w:rPr>
      </w:pPr>
      <w:r w:rsidRPr="00040A95">
        <w:rPr>
          <w:bCs/>
          <w:iCs/>
          <w:color w:val="000000" w:themeColor="text1"/>
          <w:szCs w:val="28"/>
          <w:lang w:val="ve-ZA"/>
        </w:rPr>
        <w:t>- Các tiêu chuẩn, quy chuẩn nhà nước Việt Nam về môi trường bắt buộc áp dụng và các tiêu chuẩn, quy chuẩn liên quan khác.</w:t>
      </w:r>
    </w:p>
    <w:p w:rsidR="00452510" w:rsidRPr="00040A95" w:rsidRDefault="00452510" w:rsidP="00862E2F">
      <w:pPr>
        <w:pStyle w:val="ACAP2"/>
        <w:spacing w:before="100"/>
        <w:rPr>
          <w:color w:val="000000" w:themeColor="text1"/>
        </w:rPr>
      </w:pPr>
      <w:bookmarkStart w:id="28" w:name="_Toc435016874"/>
      <w:bookmarkStart w:id="29" w:name="_Toc435017275"/>
      <w:bookmarkStart w:id="30" w:name="_Toc435018924"/>
      <w:bookmarkStart w:id="31" w:name="_Toc435278260"/>
      <w:bookmarkStart w:id="32" w:name="_Toc435278550"/>
      <w:bookmarkStart w:id="33" w:name="_Toc435278695"/>
      <w:bookmarkStart w:id="34" w:name="_Toc477438748"/>
      <w:bookmarkStart w:id="35" w:name="_Toc477438936"/>
      <w:bookmarkStart w:id="36" w:name="_Toc477440812"/>
      <w:bookmarkStart w:id="37" w:name="_Toc479171798"/>
      <w:bookmarkStart w:id="38" w:name="_Toc479175431"/>
      <w:bookmarkStart w:id="39" w:name="_Toc53383240"/>
      <w:bookmarkStart w:id="40" w:name="_Toc120909646"/>
      <w:r w:rsidRPr="00040A95">
        <w:rPr>
          <w:color w:val="000000" w:themeColor="text1"/>
          <w:lang w:val="vi-VN"/>
        </w:rPr>
        <w:t xml:space="preserve">2.2. </w:t>
      </w:r>
      <w:bookmarkEnd w:id="28"/>
      <w:bookmarkEnd w:id="29"/>
      <w:bookmarkEnd w:id="30"/>
      <w:bookmarkEnd w:id="31"/>
      <w:bookmarkEnd w:id="32"/>
      <w:bookmarkEnd w:id="33"/>
      <w:bookmarkEnd w:id="34"/>
      <w:bookmarkEnd w:id="35"/>
      <w:bookmarkEnd w:id="36"/>
      <w:bookmarkEnd w:id="37"/>
      <w:bookmarkEnd w:id="38"/>
      <w:bookmarkEnd w:id="39"/>
      <w:r w:rsidR="00566C7C" w:rsidRPr="00040A95">
        <w:rPr>
          <w:color w:val="000000" w:themeColor="text1"/>
          <w:lang w:val="pl-PL"/>
        </w:rPr>
        <w:t>C</w:t>
      </w:r>
      <w:r w:rsidR="00566C7C" w:rsidRPr="00040A95">
        <w:rPr>
          <w:color w:val="000000" w:themeColor="text1"/>
          <w:lang w:val="vi-VN"/>
        </w:rPr>
        <w:t>ác văn bản pháp lý, quyết định</w:t>
      </w:r>
      <w:r w:rsidR="00566C7C" w:rsidRPr="00040A95">
        <w:rPr>
          <w:color w:val="000000" w:themeColor="text1"/>
          <w:lang w:val="pl-PL"/>
        </w:rPr>
        <w:t xml:space="preserve"> hoặc ý kiến bằng văn bản </w:t>
      </w:r>
      <w:r w:rsidR="00566C7C" w:rsidRPr="00040A95">
        <w:rPr>
          <w:color w:val="000000" w:themeColor="text1"/>
          <w:lang w:val="vi-VN"/>
        </w:rPr>
        <w:t xml:space="preserve">của các cấp có thẩm quyền liên quan </w:t>
      </w:r>
      <w:r w:rsidR="00566C7C" w:rsidRPr="00040A95">
        <w:rPr>
          <w:color w:val="000000" w:themeColor="text1"/>
        </w:rPr>
        <w:t>đến</w:t>
      </w:r>
      <w:r w:rsidR="00566C7C" w:rsidRPr="00040A95">
        <w:rPr>
          <w:color w:val="000000" w:themeColor="text1"/>
          <w:lang w:val="vi-VN"/>
        </w:rPr>
        <w:t xml:space="preserve"> dự án</w:t>
      </w:r>
      <w:bookmarkEnd w:id="40"/>
    </w:p>
    <w:p w:rsidR="007F7381" w:rsidRPr="007F7381" w:rsidRDefault="007F7381" w:rsidP="007F7381">
      <w:pPr>
        <w:pStyle w:val="ACAP2"/>
        <w:spacing w:before="100"/>
        <w:ind w:firstLine="540"/>
        <w:rPr>
          <w:rFonts w:cstheme="minorBidi"/>
          <w:b w:val="0"/>
          <w:bCs/>
          <w:iCs/>
          <w:color w:val="000000" w:themeColor="text1"/>
          <w:lang w:val="ve-ZA"/>
        </w:rPr>
      </w:pPr>
      <w:bookmarkStart w:id="41" w:name="_Toc435016875"/>
      <w:bookmarkStart w:id="42" w:name="_Toc435017276"/>
      <w:bookmarkStart w:id="43" w:name="_Toc435018925"/>
      <w:bookmarkStart w:id="44" w:name="_Toc435278261"/>
      <w:bookmarkStart w:id="45" w:name="_Toc435278551"/>
      <w:bookmarkStart w:id="46" w:name="_Toc435278696"/>
      <w:bookmarkStart w:id="47" w:name="_Toc477438749"/>
      <w:bookmarkStart w:id="48" w:name="_Toc477438937"/>
      <w:bookmarkStart w:id="49" w:name="_Toc477440813"/>
      <w:bookmarkStart w:id="50" w:name="_Toc479171799"/>
      <w:bookmarkStart w:id="51" w:name="_Toc479175432"/>
      <w:bookmarkStart w:id="52" w:name="_Toc53383241"/>
      <w:bookmarkStart w:id="53" w:name="_Toc120909647"/>
      <w:r w:rsidRPr="007F7381">
        <w:rPr>
          <w:rFonts w:cstheme="minorBidi"/>
          <w:b w:val="0"/>
          <w:bCs/>
          <w:iCs/>
          <w:color w:val="000000" w:themeColor="text1"/>
          <w:lang w:val="ve-ZA"/>
        </w:rPr>
        <w:t>Nghị quyết số 56/NQ-HĐND ngày 27/5/2022 của Hội đồng nhân dân tỉnh Quảng Bình về việc thông qua Nghị quyết phê duyệt chủ trương đầu tư các dự án đầu tư công trung hạn (lần 2) giai đoạn 2021-2025 nguồn vốn tỉnh quản lý</w:t>
      </w:r>
      <w:r>
        <w:rPr>
          <w:rFonts w:cstheme="minorBidi"/>
          <w:b w:val="0"/>
          <w:bCs/>
          <w:iCs/>
          <w:color w:val="000000" w:themeColor="text1"/>
          <w:lang w:val="ve-ZA"/>
        </w:rPr>
        <w:t>.</w:t>
      </w:r>
    </w:p>
    <w:p w:rsidR="00452510" w:rsidRPr="00040A95" w:rsidRDefault="00452510" w:rsidP="00862E2F">
      <w:pPr>
        <w:pStyle w:val="ACAP2"/>
        <w:spacing w:before="100"/>
        <w:rPr>
          <w:color w:val="000000" w:themeColor="text1"/>
        </w:rPr>
      </w:pPr>
      <w:r w:rsidRPr="00040A95">
        <w:rPr>
          <w:color w:val="000000" w:themeColor="text1"/>
        </w:rPr>
        <w:t>2.3. Các tài liệu, dữ liệu do chủ dự án tạo lập</w:t>
      </w:r>
      <w:bookmarkEnd w:id="41"/>
      <w:bookmarkEnd w:id="42"/>
      <w:bookmarkEnd w:id="43"/>
      <w:bookmarkEnd w:id="44"/>
      <w:bookmarkEnd w:id="45"/>
      <w:bookmarkEnd w:id="46"/>
      <w:bookmarkEnd w:id="47"/>
      <w:bookmarkEnd w:id="48"/>
      <w:bookmarkEnd w:id="49"/>
      <w:bookmarkEnd w:id="50"/>
      <w:bookmarkEnd w:id="51"/>
      <w:bookmarkEnd w:id="52"/>
      <w:bookmarkEnd w:id="53"/>
    </w:p>
    <w:p w:rsidR="00566C7C" w:rsidRPr="00040A95" w:rsidRDefault="00566C7C" w:rsidP="00862E2F">
      <w:pPr>
        <w:spacing w:before="100"/>
        <w:rPr>
          <w:color w:val="000000" w:themeColor="text1"/>
          <w:szCs w:val="28"/>
        </w:rPr>
      </w:pPr>
      <w:r w:rsidRPr="00040A95">
        <w:rPr>
          <w:color w:val="000000" w:themeColor="text1"/>
          <w:szCs w:val="28"/>
        </w:rPr>
        <w:t>- Thuyết minh thiết kế cơ sở</w:t>
      </w:r>
      <w:r w:rsidR="00B30C02">
        <w:rPr>
          <w:color w:val="000000" w:themeColor="text1"/>
          <w:szCs w:val="28"/>
        </w:rPr>
        <w:t>;</w:t>
      </w:r>
    </w:p>
    <w:p w:rsidR="00566C7C" w:rsidRPr="00040A95" w:rsidRDefault="00566C7C" w:rsidP="00862E2F">
      <w:pPr>
        <w:spacing w:before="100"/>
        <w:rPr>
          <w:color w:val="000000" w:themeColor="text1"/>
          <w:szCs w:val="28"/>
        </w:rPr>
      </w:pPr>
      <w:r w:rsidRPr="00040A95">
        <w:rPr>
          <w:color w:val="000000" w:themeColor="text1"/>
          <w:szCs w:val="28"/>
        </w:rPr>
        <w:t>- Bản vẽ thiết kế cơ sở</w:t>
      </w:r>
      <w:r w:rsidR="00B30C02">
        <w:rPr>
          <w:color w:val="000000" w:themeColor="text1"/>
          <w:szCs w:val="28"/>
        </w:rPr>
        <w:t>.</w:t>
      </w:r>
    </w:p>
    <w:p w:rsidR="00452510" w:rsidRPr="00040A95" w:rsidRDefault="00452510" w:rsidP="00862E2F">
      <w:pPr>
        <w:pStyle w:val="ACAP1"/>
        <w:spacing w:before="100"/>
        <w:rPr>
          <w:color w:val="000000" w:themeColor="text1"/>
        </w:rPr>
      </w:pPr>
      <w:bookmarkStart w:id="54" w:name="_Toc123862802"/>
      <w:bookmarkStart w:id="55" w:name="_Toc123863847"/>
      <w:bookmarkStart w:id="56" w:name="_Toc123864316"/>
      <w:bookmarkStart w:id="57" w:name="_Toc123865054"/>
      <w:bookmarkStart w:id="58" w:name="_Toc123876833"/>
      <w:bookmarkStart w:id="59" w:name="_Toc123877362"/>
      <w:bookmarkStart w:id="60" w:name="_Toc334625891"/>
      <w:bookmarkStart w:id="61" w:name="_Toc334626230"/>
      <w:bookmarkStart w:id="62" w:name="_Toc334888265"/>
      <w:bookmarkStart w:id="63" w:name="_Toc335143126"/>
      <w:bookmarkStart w:id="64" w:name="_Toc335143322"/>
      <w:bookmarkStart w:id="65" w:name="_Toc337220091"/>
      <w:bookmarkStart w:id="66" w:name="_Toc352080369"/>
      <w:bookmarkStart w:id="67" w:name="_Toc356291710"/>
      <w:bookmarkStart w:id="68" w:name="_Toc356304475"/>
      <w:bookmarkStart w:id="69" w:name="_Toc358210122"/>
      <w:bookmarkStart w:id="70" w:name="_Toc359310644"/>
      <w:bookmarkStart w:id="71" w:name="_Toc395687111"/>
      <w:bookmarkStart w:id="72" w:name="_Toc397894992"/>
      <w:bookmarkStart w:id="73" w:name="_Toc435016876"/>
      <w:bookmarkStart w:id="74" w:name="_Toc435017277"/>
      <w:bookmarkStart w:id="75" w:name="_Toc435018926"/>
      <w:bookmarkStart w:id="76" w:name="_Toc435278262"/>
      <w:bookmarkStart w:id="77" w:name="_Toc435278552"/>
      <w:bookmarkStart w:id="78" w:name="_Toc435278697"/>
      <w:bookmarkStart w:id="79" w:name="_Toc477438750"/>
      <w:bookmarkStart w:id="80" w:name="_Toc477438938"/>
      <w:bookmarkStart w:id="81" w:name="_Toc477440814"/>
      <w:bookmarkStart w:id="82" w:name="_Toc479171800"/>
      <w:bookmarkStart w:id="83" w:name="_Toc53383242"/>
      <w:bookmarkStart w:id="84" w:name="_Toc120909648"/>
      <w:r w:rsidRPr="00040A95">
        <w:rPr>
          <w:color w:val="000000" w:themeColor="text1"/>
          <w:lang w:val="vi-VN"/>
        </w:rPr>
        <w:t xml:space="preserve">3. Tổ chức thực hiện </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566C7C" w:rsidRPr="00040A95">
        <w:rPr>
          <w:color w:val="000000" w:themeColor="text1"/>
        </w:rPr>
        <w:t>đ</w:t>
      </w:r>
      <w:r w:rsidR="002772DD" w:rsidRPr="00040A95">
        <w:rPr>
          <w:color w:val="000000" w:themeColor="text1"/>
        </w:rPr>
        <w:t>ánh giá tác động môi trường:</w:t>
      </w:r>
      <w:bookmarkEnd w:id="84"/>
    </w:p>
    <w:p w:rsidR="00675D57" w:rsidRPr="00040A95" w:rsidRDefault="00675D57" w:rsidP="00862E2F">
      <w:pPr>
        <w:pStyle w:val="ACAP2"/>
        <w:spacing w:before="100"/>
        <w:rPr>
          <w:color w:val="000000" w:themeColor="text1"/>
          <w:lang w:val="pt-BR"/>
        </w:rPr>
      </w:pPr>
      <w:bookmarkStart w:id="85" w:name="_Toc120909649"/>
      <w:bookmarkStart w:id="86" w:name="_Toc286220549"/>
      <w:bookmarkStart w:id="87" w:name="_Toc292979074"/>
      <w:bookmarkStart w:id="88" w:name="_Toc356291709"/>
      <w:bookmarkStart w:id="89" w:name="_Toc356304474"/>
      <w:bookmarkStart w:id="90" w:name="_Toc358210121"/>
      <w:bookmarkStart w:id="91" w:name="_Toc359310643"/>
      <w:bookmarkStart w:id="92" w:name="_Toc395687110"/>
      <w:bookmarkStart w:id="93" w:name="_Toc397894991"/>
      <w:bookmarkStart w:id="94" w:name="_Toc435016877"/>
      <w:bookmarkStart w:id="95" w:name="_Toc435017278"/>
      <w:bookmarkStart w:id="96" w:name="_Toc435018927"/>
      <w:bookmarkStart w:id="97" w:name="_Toc435278263"/>
      <w:bookmarkStart w:id="98" w:name="_Toc435278553"/>
      <w:bookmarkStart w:id="99" w:name="_Toc435278698"/>
      <w:bookmarkStart w:id="100" w:name="_Toc477438751"/>
      <w:bookmarkStart w:id="101" w:name="_Toc477438939"/>
      <w:bookmarkStart w:id="102" w:name="_Toc477440816"/>
      <w:bookmarkStart w:id="103" w:name="_Toc479171802"/>
      <w:bookmarkStart w:id="104" w:name="_Toc53383244"/>
      <w:r w:rsidRPr="00040A95">
        <w:rPr>
          <w:color w:val="000000" w:themeColor="text1"/>
          <w:lang w:val="pt-BR"/>
        </w:rPr>
        <w:t>3.1.  Thực hiện lập ĐTM</w:t>
      </w:r>
      <w:bookmarkEnd w:id="85"/>
    </w:p>
    <w:p w:rsidR="00675D57" w:rsidRPr="00040A95" w:rsidRDefault="00675D57" w:rsidP="00862E2F">
      <w:pPr>
        <w:spacing w:before="100"/>
        <w:rPr>
          <w:color w:val="000000" w:themeColor="text1"/>
          <w:szCs w:val="28"/>
          <w:lang w:val="pt-BR"/>
        </w:rPr>
      </w:pPr>
      <w:r w:rsidRPr="00040A95">
        <w:rPr>
          <w:color w:val="000000" w:themeColor="text1"/>
          <w:szCs w:val="28"/>
          <w:lang w:val="pt-BR"/>
        </w:rPr>
        <w:t xml:space="preserve">Báo cáo đánh giá tác động môi trường (ĐTM) của dự án: </w:t>
      </w:r>
      <w:r w:rsidRPr="00040A95">
        <w:rPr>
          <w:color w:val="000000" w:themeColor="text1"/>
          <w:szCs w:val="28"/>
        </w:rPr>
        <w:t>“</w:t>
      </w:r>
      <w:r w:rsidR="00B30C02" w:rsidRPr="00342F14">
        <w:rPr>
          <w:noProof/>
          <w:szCs w:val="28"/>
          <w:lang w:val="vi-VN"/>
        </w:rPr>
        <w:t>Đầu tư xây dựng mới và cải tạo, nâng cấp Trung tâm y tế và các trạm y tế thuộc Trung tâm y tế huyện Lệ Thủ</w:t>
      </w:r>
      <w:r w:rsidR="00A90688">
        <w:rPr>
          <w:noProof/>
          <w:szCs w:val="28"/>
          <w:lang w:val="vi-VN"/>
        </w:rPr>
        <w:t>y</w:t>
      </w:r>
      <w:r w:rsidRPr="00040A95">
        <w:rPr>
          <w:color w:val="000000" w:themeColor="text1"/>
          <w:szCs w:val="28"/>
        </w:rPr>
        <w:t>”</w:t>
      </w:r>
      <w:r w:rsidRPr="00040A95">
        <w:rPr>
          <w:color w:val="000000" w:themeColor="text1"/>
          <w:szCs w:val="28"/>
          <w:lang w:val="pt-BR"/>
        </w:rPr>
        <w:t xml:space="preserve"> </w:t>
      </w:r>
      <w:r w:rsidR="00EE16A1" w:rsidRPr="00040A95">
        <w:rPr>
          <w:color w:val="000000" w:themeColor="text1"/>
          <w:szCs w:val="28"/>
          <w:lang w:val="pt-BR"/>
        </w:rPr>
        <w:t xml:space="preserve">được thực hiện bởi chủ dự án và </w:t>
      </w:r>
      <w:r w:rsidRPr="00040A95">
        <w:rPr>
          <w:color w:val="000000" w:themeColor="text1"/>
          <w:szCs w:val="28"/>
          <w:lang w:val="pt-BR"/>
        </w:rPr>
        <w:t xml:space="preserve">phối hợp với đơn vị tư vấn là </w:t>
      </w:r>
      <w:r w:rsidR="00EE16A1" w:rsidRPr="00040A95">
        <w:rPr>
          <w:bCs/>
          <w:iCs/>
          <w:color w:val="000000" w:themeColor="text1"/>
          <w:szCs w:val="28"/>
          <w:lang w:val="ve-ZA"/>
        </w:rPr>
        <w:t>Công ty TNHH Tài nguyên và Môi trường Minh Hoàng.</w:t>
      </w:r>
    </w:p>
    <w:p w:rsidR="00675D57" w:rsidRPr="00040A95" w:rsidRDefault="00675D57" w:rsidP="00862E2F">
      <w:pPr>
        <w:spacing w:before="100"/>
        <w:rPr>
          <w:b/>
          <w:i/>
          <w:color w:val="000000" w:themeColor="text1"/>
          <w:szCs w:val="28"/>
        </w:rPr>
      </w:pPr>
      <w:r w:rsidRPr="00040A95">
        <w:rPr>
          <w:b/>
          <w:i/>
          <w:color w:val="000000" w:themeColor="text1"/>
          <w:szCs w:val="28"/>
        </w:rPr>
        <w:t>Quá trình lập Báo cáo ĐTM được thực hiện các bước như sau:</w:t>
      </w:r>
    </w:p>
    <w:p w:rsidR="00675D57" w:rsidRPr="00040A95" w:rsidRDefault="00675D57" w:rsidP="00862E2F">
      <w:pPr>
        <w:spacing w:before="100"/>
        <w:rPr>
          <w:color w:val="000000" w:themeColor="text1"/>
          <w:szCs w:val="28"/>
        </w:rPr>
      </w:pPr>
      <w:r w:rsidRPr="00040A95">
        <w:rPr>
          <w:color w:val="000000" w:themeColor="text1"/>
          <w:szCs w:val="28"/>
        </w:rPr>
        <w:t>Bước 1: Nghiên cứu tài liệu, các thiết kế mặt bằng, công nghệ và các tài liệu liên quan của dự án;</w:t>
      </w:r>
    </w:p>
    <w:p w:rsidR="00675D57" w:rsidRPr="00040A95" w:rsidRDefault="00675D57" w:rsidP="00862E2F">
      <w:pPr>
        <w:spacing w:before="100"/>
        <w:rPr>
          <w:color w:val="000000" w:themeColor="text1"/>
          <w:szCs w:val="28"/>
        </w:rPr>
      </w:pPr>
      <w:r w:rsidRPr="00040A95">
        <w:rPr>
          <w:color w:val="000000" w:themeColor="text1"/>
          <w:szCs w:val="28"/>
        </w:rPr>
        <w:t>Bước 2: Khảo sát thực địa thực hiện đo đạc, lấy mẫu tại hiện trạng môi trường tại địa điểm thực hiện dự án và đưa mẫu về phòng thí nghiệm phân tích</w:t>
      </w:r>
      <w:r w:rsidR="00376133" w:rsidRPr="00040A95">
        <w:rPr>
          <w:color w:val="000000" w:themeColor="text1"/>
          <w:szCs w:val="28"/>
        </w:rPr>
        <w:t>;</w:t>
      </w:r>
    </w:p>
    <w:p w:rsidR="00675D57" w:rsidRPr="00040A95" w:rsidRDefault="00675D57" w:rsidP="003A5186">
      <w:pPr>
        <w:spacing w:before="100"/>
        <w:rPr>
          <w:color w:val="000000" w:themeColor="text1"/>
          <w:szCs w:val="28"/>
        </w:rPr>
      </w:pPr>
      <w:r w:rsidRPr="00040A95">
        <w:rPr>
          <w:color w:val="000000" w:themeColor="text1"/>
          <w:szCs w:val="28"/>
        </w:rPr>
        <w:t>Bước 3: Thu thập các số liệu, tài liệu về các điều kiện địa lý, khí hậu, kinh tế, văn hoá, xã hội khu vực dự án</w:t>
      </w:r>
      <w:r w:rsidR="00376133" w:rsidRPr="00040A95">
        <w:rPr>
          <w:color w:val="000000" w:themeColor="text1"/>
          <w:szCs w:val="28"/>
        </w:rPr>
        <w:t>;</w:t>
      </w:r>
    </w:p>
    <w:p w:rsidR="00675D57" w:rsidRPr="00040A95" w:rsidRDefault="00675D57" w:rsidP="003A5186">
      <w:pPr>
        <w:spacing w:before="100"/>
        <w:rPr>
          <w:color w:val="000000" w:themeColor="text1"/>
          <w:szCs w:val="28"/>
        </w:rPr>
      </w:pPr>
      <w:r w:rsidRPr="00040A95">
        <w:rPr>
          <w:color w:val="000000" w:themeColor="text1"/>
          <w:szCs w:val="28"/>
        </w:rPr>
        <w:t>Bước 4: Tổng hợp số liệu, gửi các chuyên gia đánh giá, đề xuất các giải pháp bảo vệ môi trường và xây dựng chương trình giám sát môi trường</w:t>
      </w:r>
      <w:r w:rsidR="00376133" w:rsidRPr="00040A95">
        <w:rPr>
          <w:color w:val="000000" w:themeColor="text1"/>
          <w:szCs w:val="28"/>
        </w:rPr>
        <w:t>;</w:t>
      </w:r>
    </w:p>
    <w:p w:rsidR="00675D57" w:rsidRPr="00040A95" w:rsidRDefault="00675D57" w:rsidP="003A5186">
      <w:pPr>
        <w:spacing w:before="100"/>
        <w:rPr>
          <w:color w:val="000000" w:themeColor="text1"/>
          <w:szCs w:val="28"/>
        </w:rPr>
      </w:pPr>
      <w:r w:rsidRPr="00040A95">
        <w:rPr>
          <w:color w:val="000000" w:themeColor="text1"/>
          <w:szCs w:val="28"/>
        </w:rPr>
        <w:t xml:space="preserve">Bước 5: Trên cơ sở các tài liệu, số liệu thu thập tiến hành viết báo cáo ĐTM theo nội dung đã được Quy định trong </w:t>
      </w:r>
      <w:r w:rsidR="006742DB" w:rsidRPr="00040A95">
        <w:rPr>
          <w:color w:val="000000" w:themeColor="text1"/>
          <w:szCs w:val="28"/>
        </w:rPr>
        <w:t>Thông tư số 02/2022/TT-BTNMT ngày 10/01/2022 của Bộ Tài nguyên và Môi trường quy định chi tiết thi hành một số điều của Luật Bảo vệ môi trường</w:t>
      </w:r>
      <w:r w:rsidRPr="00040A95">
        <w:rPr>
          <w:color w:val="000000" w:themeColor="text1"/>
          <w:szCs w:val="28"/>
        </w:rPr>
        <w:t>. Gửi báo cáo ĐTM tham vấn đại diện chính quyền địa phương, đại diện dân cư khu vực thực hiện dự án</w:t>
      </w:r>
      <w:r w:rsidR="00376133" w:rsidRPr="00040A95">
        <w:rPr>
          <w:color w:val="000000" w:themeColor="text1"/>
          <w:szCs w:val="28"/>
        </w:rPr>
        <w:t>;</w:t>
      </w:r>
    </w:p>
    <w:p w:rsidR="00675D57" w:rsidRPr="00040A95" w:rsidRDefault="00675D57" w:rsidP="003A5186">
      <w:pPr>
        <w:spacing w:before="100"/>
        <w:rPr>
          <w:color w:val="000000" w:themeColor="text1"/>
          <w:szCs w:val="28"/>
        </w:rPr>
      </w:pPr>
      <w:r w:rsidRPr="00040A95">
        <w:rPr>
          <w:color w:val="000000" w:themeColor="text1"/>
          <w:szCs w:val="28"/>
        </w:rPr>
        <w:t xml:space="preserve">Bước 6: Hoàn thiện báo cáo ĐTM theo ý kiến các chuyên gia và tham vấn trình bảo vệ báo cáo ĐTM tại </w:t>
      </w:r>
      <w:r w:rsidR="00D83505" w:rsidRPr="00040A95">
        <w:rPr>
          <w:color w:val="000000" w:themeColor="text1"/>
          <w:szCs w:val="28"/>
        </w:rPr>
        <w:t>Sở Tài nguyên và Môi trường tỉnh Quảng Bình</w:t>
      </w:r>
      <w:r w:rsidRPr="00040A95">
        <w:rPr>
          <w:color w:val="000000" w:themeColor="text1"/>
          <w:szCs w:val="28"/>
        </w:rPr>
        <w:t>.</w:t>
      </w:r>
    </w:p>
    <w:p w:rsidR="00EE16A1" w:rsidRPr="00040A95" w:rsidRDefault="00EE16A1" w:rsidP="003A5186">
      <w:pPr>
        <w:pStyle w:val="ACAP2"/>
        <w:spacing w:before="100"/>
        <w:rPr>
          <w:color w:val="000000" w:themeColor="text1"/>
        </w:rPr>
      </w:pPr>
      <w:bookmarkStart w:id="105" w:name="_Toc120909650"/>
      <w:r w:rsidRPr="00040A95">
        <w:rPr>
          <w:color w:val="000000" w:themeColor="text1"/>
          <w:lang w:val="vi-VN"/>
        </w:rPr>
        <w:t>3</w:t>
      </w:r>
      <w:r w:rsidRPr="00040A95">
        <w:rPr>
          <w:color w:val="000000" w:themeColor="text1"/>
        </w:rPr>
        <w:t>.2</w:t>
      </w:r>
      <w:r w:rsidRPr="00040A95">
        <w:rPr>
          <w:color w:val="000000" w:themeColor="text1"/>
          <w:lang w:val="vi-VN"/>
        </w:rPr>
        <w:t xml:space="preserve">. Tổ chức thực hiện </w:t>
      </w:r>
      <w:r w:rsidRPr="00040A95">
        <w:rPr>
          <w:color w:val="000000" w:themeColor="text1"/>
        </w:rPr>
        <w:t>Đánh giá tác động môi trường:</w:t>
      </w:r>
      <w:bookmarkEnd w:id="105"/>
    </w:p>
    <w:p w:rsidR="006A629D" w:rsidRPr="00040A95" w:rsidRDefault="006A629D" w:rsidP="003A5186">
      <w:pPr>
        <w:spacing w:before="100"/>
        <w:rPr>
          <w:b/>
          <w:bCs/>
          <w:iCs/>
          <w:color w:val="000000" w:themeColor="text1"/>
          <w:szCs w:val="28"/>
          <w:lang w:val="ve-ZA"/>
        </w:rPr>
      </w:pPr>
      <w:r w:rsidRPr="00040A95">
        <w:rPr>
          <w:b/>
          <w:bCs/>
          <w:iCs/>
          <w:color w:val="000000" w:themeColor="text1"/>
          <w:szCs w:val="28"/>
          <w:lang w:val="ve-ZA"/>
        </w:rPr>
        <w:t xml:space="preserve">Đại diện chủ đầu tư: </w:t>
      </w:r>
      <w:r w:rsidR="009E1FDB" w:rsidRPr="00040A95">
        <w:rPr>
          <w:b/>
          <w:color w:val="000000" w:themeColor="text1"/>
          <w:szCs w:val="28"/>
        </w:rPr>
        <w:t xml:space="preserve">Sở </w:t>
      </w:r>
      <w:r w:rsidR="00D83505" w:rsidRPr="00040A95">
        <w:rPr>
          <w:b/>
          <w:color w:val="000000" w:themeColor="text1"/>
          <w:szCs w:val="28"/>
        </w:rPr>
        <w:t>Y tế</w:t>
      </w:r>
      <w:r w:rsidR="009E1FDB" w:rsidRPr="00040A95">
        <w:rPr>
          <w:b/>
          <w:color w:val="000000" w:themeColor="text1"/>
          <w:szCs w:val="28"/>
        </w:rPr>
        <w:t xml:space="preserve"> tỉnh</w:t>
      </w:r>
      <w:r w:rsidRPr="00040A95">
        <w:rPr>
          <w:b/>
          <w:color w:val="000000" w:themeColor="text1"/>
          <w:szCs w:val="28"/>
        </w:rPr>
        <w:t xml:space="preserve"> Quảng Bình</w:t>
      </w:r>
    </w:p>
    <w:p w:rsidR="00376133" w:rsidRPr="00040A95" w:rsidRDefault="00376133" w:rsidP="003A5186">
      <w:pPr>
        <w:widowControl w:val="0"/>
        <w:spacing w:before="100"/>
        <w:rPr>
          <w:noProof/>
          <w:color w:val="000000" w:themeColor="text1"/>
          <w:szCs w:val="28"/>
        </w:rPr>
      </w:pPr>
      <w:r w:rsidRPr="00040A95">
        <w:rPr>
          <w:color w:val="000000" w:themeColor="text1"/>
          <w:szCs w:val="28"/>
          <w:lang w:val="pl-PL"/>
        </w:rPr>
        <w:t xml:space="preserve">+ </w:t>
      </w:r>
      <w:r w:rsidRPr="00040A95">
        <w:rPr>
          <w:bCs/>
          <w:iCs/>
          <w:color w:val="000000" w:themeColor="text1"/>
          <w:szCs w:val="28"/>
          <w:lang w:val="ve-ZA"/>
        </w:rPr>
        <w:t xml:space="preserve">Người đại diện: </w:t>
      </w:r>
      <w:r w:rsidR="00895DB5">
        <w:rPr>
          <w:bCs/>
          <w:iCs/>
          <w:color w:val="000000" w:themeColor="text1"/>
          <w:szCs w:val="28"/>
          <w:lang w:val="ve-ZA"/>
        </w:rPr>
        <w:t>Nguy</w:t>
      </w:r>
      <w:r w:rsidR="00895DB5" w:rsidRPr="00895DB5">
        <w:rPr>
          <w:bCs/>
          <w:iCs/>
          <w:color w:val="000000" w:themeColor="text1"/>
          <w:szCs w:val="28"/>
          <w:lang w:val="ve-ZA"/>
        </w:rPr>
        <w:t>ễn</w:t>
      </w:r>
      <w:r w:rsidR="00895DB5">
        <w:rPr>
          <w:bCs/>
          <w:iCs/>
          <w:color w:val="000000" w:themeColor="text1"/>
          <w:szCs w:val="28"/>
          <w:lang w:val="ve-ZA"/>
        </w:rPr>
        <w:t xml:space="preserve"> C</w:t>
      </w:r>
      <w:r w:rsidR="00895DB5" w:rsidRPr="00895DB5">
        <w:rPr>
          <w:bCs/>
          <w:iCs/>
          <w:color w:val="000000" w:themeColor="text1"/>
          <w:szCs w:val="28"/>
          <w:lang w:val="ve-ZA"/>
        </w:rPr>
        <w:t>ô</w:t>
      </w:r>
      <w:r w:rsidR="00895DB5">
        <w:rPr>
          <w:bCs/>
          <w:iCs/>
          <w:color w:val="000000" w:themeColor="text1"/>
          <w:szCs w:val="28"/>
          <w:lang w:val="ve-ZA"/>
        </w:rPr>
        <w:t>ng Qu</w:t>
      </w:r>
      <w:r w:rsidR="00895DB5" w:rsidRPr="00895DB5">
        <w:rPr>
          <w:bCs/>
          <w:iCs/>
          <w:color w:val="000000" w:themeColor="text1"/>
          <w:szCs w:val="28"/>
          <w:lang w:val="ve-ZA"/>
        </w:rPr>
        <w:t>â</w:t>
      </w:r>
      <w:r w:rsidR="00895DB5">
        <w:rPr>
          <w:bCs/>
          <w:iCs/>
          <w:color w:val="000000" w:themeColor="text1"/>
          <w:szCs w:val="28"/>
          <w:lang w:val="ve-ZA"/>
        </w:rPr>
        <w:t>n</w:t>
      </w:r>
      <w:r w:rsidRPr="00040A95">
        <w:rPr>
          <w:bCs/>
          <w:iCs/>
          <w:color w:val="000000" w:themeColor="text1"/>
          <w:szCs w:val="28"/>
          <w:lang w:val="ve-ZA"/>
        </w:rPr>
        <w:tab/>
      </w:r>
      <w:r w:rsidRPr="00040A95">
        <w:rPr>
          <w:bCs/>
          <w:iCs/>
          <w:color w:val="000000" w:themeColor="text1"/>
          <w:szCs w:val="28"/>
          <w:lang w:val="ve-ZA"/>
        </w:rPr>
        <w:tab/>
        <w:t>Chức vụ</w:t>
      </w:r>
      <w:r w:rsidR="00D83505" w:rsidRPr="00040A95">
        <w:rPr>
          <w:bCs/>
          <w:iCs/>
          <w:color w:val="000000" w:themeColor="text1"/>
          <w:szCs w:val="28"/>
          <w:lang w:val="ve-ZA"/>
        </w:rPr>
        <w:t xml:space="preserve">: </w:t>
      </w:r>
      <w:r w:rsidRPr="00040A95">
        <w:rPr>
          <w:bCs/>
          <w:iCs/>
          <w:color w:val="000000" w:themeColor="text1"/>
          <w:szCs w:val="28"/>
          <w:lang w:val="ve-ZA"/>
        </w:rPr>
        <w:t>Giám đốc</w:t>
      </w:r>
      <w:r w:rsidRPr="00040A95">
        <w:rPr>
          <w:noProof/>
          <w:color w:val="000000" w:themeColor="text1"/>
          <w:szCs w:val="28"/>
          <w:lang w:val="vi-VN"/>
        </w:rPr>
        <w:t xml:space="preserve"> </w:t>
      </w:r>
    </w:p>
    <w:p w:rsidR="009E1FDB" w:rsidRPr="00040A95" w:rsidRDefault="009E1FDB" w:rsidP="003A5186">
      <w:pPr>
        <w:spacing w:before="100"/>
        <w:rPr>
          <w:color w:val="000000" w:themeColor="text1"/>
          <w:szCs w:val="28"/>
          <w:lang w:val="pl-PL"/>
        </w:rPr>
      </w:pPr>
      <w:r w:rsidRPr="00040A95">
        <w:rPr>
          <w:color w:val="000000" w:themeColor="text1"/>
          <w:szCs w:val="28"/>
          <w:lang w:val="pl-PL"/>
        </w:rPr>
        <w:lastRenderedPageBreak/>
        <w:t xml:space="preserve">+ Địa chỉ: </w:t>
      </w:r>
      <w:r w:rsidR="00895DB5">
        <w:rPr>
          <w:color w:val="000000"/>
        </w:rPr>
        <w:t>Thôn Phan Xá, xã Xuân Thủy, huyện Lệ Thủy, tỉnh Quảng Bình.</w:t>
      </w:r>
    </w:p>
    <w:p w:rsidR="00D83505" w:rsidRPr="00040A95" w:rsidRDefault="00D83505" w:rsidP="00895DB5">
      <w:pPr>
        <w:spacing w:before="100"/>
        <w:rPr>
          <w:color w:val="000000" w:themeColor="text1"/>
          <w:szCs w:val="28"/>
          <w:lang w:val="pl-PL"/>
        </w:rPr>
      </w:pPr>
      <w:r w:rsidRPr="00040A95">
        <w:rPr>
          <w:color w:val="000000" w:themeColor="text1"/>
          <w:szCs w:val="28"/>
          <w:lang w:val="pl-PL"/>
        </w:rPr>
        <w:t>- Điện thoại: (0232) 3823310; (0232) 3822562    - Fax: (0232) 3824026</w:t>
      </w:r>
    </w:p>
    <w:p w:rsidR="006A629D" w:rsidRPr="00040A95" w:rsidRDefault="006A629D" w:rsidP="003A5186">
      <w:pPr>
        <w:spacing w:before="100"/>
        <w:rPr>
          <w:b/>
          <w:bCs/>
          <w:iCs/>
          <w:color w:val="000000" w:themeColor="text1"/>
          <w:szCs w:val="28"/>
          <w:lang w:val="ve-ZA"/>
        </w:rPr>
      </w:pPr>
      <w:r w:rsidRPr="00040A95">
        <w:rPr>
          <w:b/>
          <w:bCs/>
          <w:iCs/>
          <w:color w:val="000000" w:themeColor="text1"/>
          <w:szCs w:val="28"/>
          <w:lang w:val="ve-ZA"/>
        </w:rPr>
        <w:t xml:space="preserve">- Cơ quan tư vấn và thực hiện lập báo cáo ĐTM: </w:t>
      </w:r>
      <w:bookmarkStart w:id="106" w:name="_Toc417226675"/>
      <w:bookmarkStart w:id="107" w:name="_Toc417227128"/>
      <w:bookmarkStart w:id="108" w:name="_Toc418774516"/>
      <w:bookmarkStart w:id="109" w:name="_Toc418774796"/>
      <w:bookmarkStart w:id="110" w:name="_Toc418775613"/>
      <w:bookmarkStart w:id="111" w:name="_Toc418776177"/>
      <w:bookmarkStart w:id="112" w:name="_Toc418777578"/>
      <w:bookmarkStart w:id="113" w:name="_Toc434483151"/>
      <w:bookmarkStart w:id="114" w:name="_Toc435425815"/>
      <w:bookmarkStart w:id="115" w:name="_Toc435620590"/>
      <w:bookmarkStart w:id="116" w:name="_Toc435621198"/>
    </w:p>
    <w:p w:rsidR="006A629D" w:rsidRPr="00040A95" w:rsidRDefault="006A629D" w:rsidP="003A5186">
      <w:pPr>
        <w:spacing w:before="100"/>
        <w:rPr>
          <w:b/>
          <w:bCs/>
          <w:iCs/>
          <w:color w:val="000000" w:themeColor="text1"/>
          <w:szCs w:val="28"/>
          <w:lang w:val="ve-ZA"/>
        </w:rPr>
      </w:pPr>
      <w:r w:rsidRPr="00040A95">
        <w:rPr>
          <w:b/>
          <w:bCs/>
          <w:iCs/>
          <w:color w:val="000000" w:themeColor="text1"/>
          <w:szCs w:val="28"/>
          <w:lang w:val="ve-ZA"/>
        </w:rPr>
        <w:t xml:space="preserve">Công ty TNHH Tài nguyên và Môi trường </w:t>
      </w:r>
      <w:bookmarkEnd w:id="106"/>
      <w:bookmarkEnd w:id="107"/>
      <w:bookmarkEnd w:id="108"/>
      <w:bookmarkEnd w:id="109"/>
      <w:bookmarkEnd w:id="110"/>
      <w:bookmarkEnd w:id="111"/>
      <w:bookmarkEnd w:id="112"/>
      <w:bookmarkEnd w:id="113"/>
      <w:bookmarkEnd w:id="114"/>
      <w:bookmarkEnd w:id="115"/>
      <w:bookmarkEnd w:id="116"/>
      <w:r w:rsidRPr="00040A95">
        <w:rPr>
          <w:b/>
          <w:bCs/>
          <w:iCs/>
          <w:color w:val="000000" w:themeColor="text1"/>
          <w:szCs w:val="28"/>
          <w:lang w:val="ve-ZA"/>
        </w:rPr>
        <w:t>Minh Hoàng</w:t>
      </w:r>
    </w:p>
    <w:p w:rsidR="006A629D" w:rsidRPr="00040A95" w:rsidRDefault="006A629D" w:rsidP="003A5186">
      <w:pPr>
        <w:spacing w:before="100"/>
        <w:rPr>
          <w:bCs/>
          <w:iCs/>
          <w:color w:val="000000" w:themeColor="text1"/>
          <w:szCs w:val="28"/>
          <w:lang w:val="ve-ZA"/>
        </w:rPr>
      </w:pPr>
      <w:bookmarkStart w:id="117" w:name="_Toc417226676"/>
      <w:bookmarkStart w:id="118" w:name="_Toc417227129"/>
      <w:bookmarkStart w:id="119" w:name="_Toc418774517"/>
      <w:bookmarkStart w:id="120" w:name="_Toc418774797"/>
      <w:bookmarkStart w:id="121" w:name="_Toc418775614"/>
      <w:bookmarkStart w:id="122" w:name="_Toc418776178"/>
      <w:bookmarkStart w:id="123" w:name="_Toc418777579"/>
      <w:bookmarkStart w:id="124" w:name="_Toc434483152"/>
      <w:bookmarkStart w:id="125" w:name="_Toc435425816"/>
      <w:bookmarkStart w:id="126" w:name="_Toc435620591"/>
      <w:bookmarkStart w:id="127" w:name="_Toc435621199"/>
      <w:r w:rsidRPr="00040A95">
        <w:rPr>
          <w:bCs/>
          <w:iCs/>
          <w:color w:val="000000" w:themeColor="text1"/>
          <w:szCs w:val="28"/>
          <w:lang w:val="ve-ZA"/>
        </w:rPr>
        <w:t>+ Đại diện: Bà Trần Thị Ngọc Bé       Chức vụ: Giám đốc</w:t>
      </w:r>
      <w:bookmarkEnd w:id="117"/>
      <w:bookmarkEnd w:id="118"/>
      <w:bookmarkEnd w:id="119"/>
      <w:bookmarkEnd w:id="120"/>
      <w:bookmarkEnd w:id="121"/>
      <w:bookmarkEnd w:id="122"/>
      <w:bookmarkEnd w:id="123"/>
      <w:bookmarkEnd w:id="124"/>
      <w:bookmarkEnd w:id="125"/>
      <w:bookmarkEnd w:id="126"/>
      <w:bookmarkEnd w:id="127"/>
    </w:p>
    <w:p w:rsidR="006A629D" w:rsidRPr="00040A95" w:rsidRDefault="006A629D" w:rsidP="003A5186">
      <w:pPr>
        <w:spacing w:before="100"/>
        <w:rPr>
          <w:bCs/>
          <w:iCs/>
          <w:color w:val="000000" w:themeColor="text1"/>
          <w:szCs w:val="28"/>
          <w:lang w:val="ve-ZA"/>
        </w:rPr>
      </w:pPr>
      <w:r w:rsidRPr="00040A95">
        <w:rPr>
          <w:bCs/>
          <w:iCs/>
          <w:color w:val="000000" w:themeColor="text1"/>
          <w:szCs w:val="28"/>
          <w:lang w:val="ve-ZA"/>
        </w:rPr>
        <w:t>+ Địa chỉ: TDP10, phường Bắc Lý, thành phố Đồng Hới, tỉnh Quảng Bình.</w:t>
      </w:r>
    </w:p>
    <w:p w:rsidR="006A629D" w:rsidRPr="00040A95" w:rsidRDefault="006A629D" w:rsidP="003A5186">
      <w:pPr>
        <w:spacing w:before="100"/>
        <w:rPr>
          <w:bCs/>
          <w:iCs/>
          <w:color w:val="000000" w:themeColor="text1"/>
          <w:szCs w:val="28"/>
          <w:lang w:val="ve-ZA"/>
        </w:rPr>
      </w:pPr>
      <w:r w:rsidRPr="00040A95">
        <w:rPr>
          <w:bCs/>
          <w:iCs/>
          <w:color w:val="000000" w:themeColor="text1"/>
          <w:szCs w:val="28"/>
          <w:lang w:val="ve-ZA"/>
        </w:rPr>
        <w:t>+ Điện thoại:</w:t>
      </w:r>
      <w:r w:rsidRPr="00040A95">
        <w:rPr>
          <w:bCs/>
          <w:iCs/>
          <w:color w:val="000000" w:themeColor="text1"/>
          <w:szCs w:val="28"/>
          <w:lang w:val="ve-ZA"/>
        </w:rPr>
        <w:tab/>
        <w:t>0917</w:t>
      </w:r>
      <w:r w:rsidR="006F2D86" w:rsidRPr="00040A95">
        <w:rPr>
          <w:bCs/>
          <w:iCs/>
          <w:color w:val="000000" w:themeColor="text1"/>
          <w:szCs w:val="28"/>
          <w:lang w:val="ve-ZA"/>
        </w:rPr>
        <w:t>.</w:t>
      </w:r>
      <w:r w:rsidRPr="00040A95">
        <w:rPr>
          <w:bCs/>
          <w:iCs/>
          <w:color w:val="000000" w:themeColor="text1"/>
          <w:szCs w:val="28"/>
          <w:lang w:val="ve-ZA"/>
        </w:rPr>
        <w:t>722</w:t>
      </w:r>
      <w:r w:rsidR="006F2D86" w:rsidRPr="00040A95">
        <w:rPr>
          <w:bCs/>
          <w:iCs/>
          <w:color w:val="000000" w:themeColor="text1"/>
          <w:szCs w:val="28"/>
          <w:lang w:val="ve-ZA"/>
        </w:rPr>
        <w:t>.</w:t>
      </w:r>
      <w:r w:rsidRPr="00040A95">
        <w:rPr>
          <w:bCs/>
          <w:iCs/>
          <w:color w:val="000000" w:themeColor="text1"/>
          <w:szCs w:val="28"/>
          <w:lang w:val="ve-ZA"/>
        </w:rPr>
        <w:t>332</w:t>
      </w:r>
    </w:p>
    <w:bookmarkEnd w:id="86"/>
    <w:bookmarkEnd w:id="87"/>
    <w:p w:rsidR="006A629D" w:rsidRPr="00040A95" w:rsidRDefault="006A629D" w:rsidP="003A5186">
      <w:pPr>
        <w:spacing w:before="100"/>
        <w:rPr>
          <w:bCs/>
          <w:iCs/>
          <w:color w:val="000000" w:themeColor="text1"/>
          <w:szCs w:val="28"/>
          <w:lang w:val="ve-ZA"/>
        </w:rPr>
      </w:pPr>
      <w:r w:rsidRPr="00040A95">
        <w:rPr>
          <w:bCs/>
          <w:iCs/>
          <w:color w:val="000000" w:themeColor="text1"/>
          <w:szCs w:val="28"/>
          <w:lang w:val="ve-ZA"/>
        </w:rPr>
        <w:t>Những người tham gia thực hiện:</w:t>
      </w:r>
    </w:p>
    <w:p w:rsidR="00981098" w:rsidRPr="00040A95" w:rsidRDefault="00981098" w:rsidP="009E467F">
      <w:pPr>
        <w:spacing w:line="312" w:lineRule="auto"/>
        <w:jc w:val="center"/>
        <w:rPr>
          <w:b/>
          <w:color w:val="000000" w:themeColor="text1"/>
          <w:lang w:val="pl-PL"/>
        </w:rPr>
        <w:sectPr w:rsidR="00981098" w:rsidRPr="00040A95" w:rsidSect="00461E93">
          <w:headerReference w:type="default" r:id="rId17"/>
          <w:footerReference w:type="default" r:id="rId18"/>
          <w:pgSz w:w="11907" w:h="16840" w:code="9"/>
          <w:pgMar w:top="1134" w:right="964" w:bottom="1134" w:left="1418" w:header="425" w:footer="408" w:gutter="0"/>
          <w:cols w:space="720"/>
          <w:docGrid w:linePitch="360"/>
        </w:sectPr>
      </w:pPr>
    </w:p>
    <w:tbl>
      <w:tblPr>
        <w:tblW w:w="1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769"/>
        <w:gridCol w:w="1993"/>
        <w:gridCol w:w="1880"/>
        <w:gridCol w:w="1610"/>
        <w:gridCol w:w="3388"/>
        <w:gridCol w:w="2476"/>
      </w:tblGrid>
      <w:tr w:rsidR="00040A95" w:rsidRPr="00040A95" w:rsidTr="009E467F">
        <w:trPr>
          <w:trHeight w:val="514"/>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color w:val="000000" w:themeColor="text1"/>
                <w:lang w:val="pl-PL"/>
              </w:rPr>
            </w:pPr>
            <w:r w:rsidRPr="00040A95">
              <w:rPr>
                <w:b/>
                <w:color w:val="000000" w:themeColor="text1"/>
                <w:lang w:val="pl-PL"/>
              </w:rPr>
              <w:lastRenderedPageBreak/>
              <w:t>TT</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bCs/>
                <w:iCs/>
                <w:color w:val="000000" w:themeColor="text1"/>
                <w:lang w:val="nl-NL"/>
              </w:rPr>
            </w:pPr>
            <w:r w:rsidRPr="00040A95">
              <w:rPr>
                <w:b/>
                <w:color w:val="000000" w:themeColor="text1"/>
                <w:lang w:val="pl-PL"/>
              </w:rPr>
              <w:br w:type="page"/>
            </w:r>
            <w:r w:rsidRPr="00040A95">
              <w:rPr>
                <w:b/>
                <w:bCs/>
                <w:iCs/>
                <w:color w:val="000000" w:themeColor="text1"/>
                <w:lang w:val="nl-NL"/>
              </w:rPr>
              <w:t>Họ và tên</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bCs/>
                <w:iCs/>
                <w:color w:val="000000" w:themeColor="text1"/>
                <w:lang w:val="nl-NL"/>
              </w:rPr>
            </w:pPr>
            <w:r w:rsidRPr="00040A95">
              <w:rPr>
                <w:b/>
                <w:bCs/>
                <w:iCs/>
                <w:color w:val="000000" w:themeColor="text1"/>
                <w:lang w:val="nl-NL"/>
              </w:rPr>
              <w:t>Chức danh</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bCs/>
                <w:iCs/>
                <w:color w:val="000000" w:themeColor="text1"/>
                <w:lang w:val="nl-NL"/>
              </w:rPr>
            </w:pPr>
            <w:r w:rsidRPr="00040A95">
              <w:rPr>
                <w:b/>
                <w:bCs/>
                <w:iCs/>
                <w:color w:val="000000" w:themeColor="text1"/>
                <w:lang w:val="nl-NL"/>
              </w:rPr>
              <w:t xml:space="preserve">Học hàm, </w:t>
            </w:r>
          </w:p>
          <w:p w:rsidR="00981098" w:rsidRPr="00040A95" w:rsidRDefault="00981098" w:rsidP="00981098">
            <w:pPr>
              <w:pStyle w:val="12NDKHUNG"/>
              <w:rPr>
                <w:b/>
                <w:bCs/>
                <w:iCs/>
                <w:color w:val="000000" w:themeColor="text1"/>
                <w:lang w:val="nl-NL"/>
              </w:rPr>
            </w:pPr>
            <w:r w:rsidRPr="00040A95">
              <w:rPr>
                <w:b/>
                <w:bCs/>
                <w:iCs/>
                <w:color w:val="000000" w:themeColor="text1"/>
                <w:lang w:val="nl-NL"/>
              </w:rPr>
              <w:t>học vị/Cấp bậc</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bCs/>
                <w:iCs/>
                <w:color w:val="000000" w:themeColor="text1"/>
                <w:lang w:val="nl-NL"/>
              </w:rPr>
            </w:pPr>
            <w:r w:rsidRPr="00040A95">
              <w:rPr>
                <w:b/>
                <w:bCs/>
                <w:iCs/>
                <w:color w:val="000000" w:themeColor="text1"/>
                <w:lang w:val="nl-NL"/>
              </w:rPr>
              <w:t>Tham gia thực hiện</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bCs/>
                <w:iCs/>
                <w:color w:val="000000" w:themeColor="text1"/>
                <w:lang w:val="nl-NL"/>
              </w:rPr>
            </w:pPr>
            <w:r w:rsidRPr="00040A95">
              <w:rPr>
                <w:b/>
                <w:bCs/>
                <w:iCs/>
                <w:color w:val="000000" w:themeColor="text1"/>
                <w:lang w:val="nl-NL"/>
              </w:rPr>
              <w:t>Nội dung phụ trách</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
                <w:bCs/>
                <w:iCs/>
                <w:color w:val="000000" w:themeColor="text1"/>
                <w:lang w:val="nl-NL"/>
              </w:rPr>
            </w:pPr>
            <w:r w:rsidRPr="00040A95">
              <w:rPr>
                <w:b/>
                <w:bCs/>
                <w:iCs/>
                <w:color w:val="000000" w:themeColor="text1"/>
                <w:lang w:val="nl-NL"/>
              </w:rPr>
              <w:t>Chữ ký</w:t>
            </w:r>
          </w:p>
        </w:tc>
      </w:tr>
      <w:tr w:rsidR="00040A95" w:rsidRPr="00040A95" w:rsidTr="009E467F">
        <w:trPr>
          <w:trHeight w:val="333"/>
        </w:trPr>
        <w:tc>
          <w:tcPr>
            <w:tcW w:w="591" w:type="dxa"/>
            <w:tcBorders>
              <w:top w:val="single" w:sz="4" w:space="0" w:color="auto"/>
              <w:left w:val="single" w:sz="4" w:space="0" w:color="auto"/>
              <w:bottom w:val="single" w:sz="4" w:space="0" w:color="auto"/>
              <w:right w:val="single" w:sz="4" w:space="0" w:color="auto"/>
            </w:tcBorders>
          </w:tcPr>
          <w:p w:rsidR="00981098" w:rsidRPr="00040A95" w:rsidRDefault="00981098" w:rsidP="00981098">
            <w:pPr>
              <w:pStyle w:val="12NDKHUNG"/>
              <w:rPr>
                <w:bCs/>
                <w:iCs/>
                <w:color w:val="000000" w:themeColor="text1"/>
                <w:lang w:val="nl-NL"/>
              </w:rPr>
            </w:pPr>
            <w:r w:rsidRPr="00040A95">
              <w:rPr>
                <w:bCs/>
                <w:iCs/>
                <w:color w:val="000000" w:themeColor="text1"/>
                <w:lang w:val="nl-NL"/>
              </w:rPr>
              <w:t>I</w:t>
            </w:r>
          </w:p>
        </w:tc>
        <w:tc>
          <w:tcPr>
            <w:tcW w:w="14116" w:type="dxa"/>
            <w:gridSpan w:val="6"/>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THÀNH VIÊN CƠ QUAN CHỦ DỰ ÁN</w:t>
            </w:r>
          </w:p>
        </w:tc>
      </w:tr>
      <w:tr w:rsidR="00040A95" w:rsidRPr="00040A95" w:rsidTr="00CD086D">
        <w:trPr>
          <w:trHeight w:val="1444"/>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1</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4726D0" w:rsidP="00981098">
            <w:pPr>
              <w:pStyle w:val="12NDKHUNG"/>
              <w:rPr>
                <w:bCs/>
                <w:iCs/>
                <w:color w:val="000000" w:themeColor="text1"/>
                <w:lang w:val="nl-NL"/>
              </w:rPr>
            </w:pPr>
            <w:r>
              <w:rPr>
                <w:bCs/>
                <w:iCs/>
                <w:color w:val="000000" w:themeColor="text1"/>
                <w:szCs w:val="28"/>
                <w:lang w:val="ve-ZA"/>
              </w:rPr>
              <w:t>Nguy</w:t>
            </w:r>
            <w:r w:rsidRPr="004726D0">
              <w:rPr>
                <w:bCs/>
                <w:iCs/>
                <w:color w:val="000000" w:themeColor="text1"/>
                <w:szCs w:val="28"/>
                <w:lang w:val="ve-ZA"/>
              </w:rPr>
              <w:t>ễn</w:t>
            </w:r>
            <w:r>
              <w:rPr>
                <w:bCs/>
                <w:iCs/>
                <w:color w:val="000000" w:themeColor="text1"/>
                <w:szCs w:val="28"/>
                <w:lang w:val="ve-ZA"/>
              </w:rPr>
              <w:t xml:space="preserve"> C</w:t>
            </w:r>
            <w:r w:rsidRPr="004726D0">
              <w:rPr>
                <w:bCs/>
                <w:iCs/>
                <w:color w:val="000000" w:themeColor="text1"/>
                <w:szCs w:val="28"/>
                <w:lang w:val="ve-ZA"/>
              </w:rPr>
              <w:t>ô</w:t>
            </w:r>
            <w:r>
              <w:rPr>
                <w:bCs/>
                <w:iCs/>
                <w:color w:val="000000" w:themeColor="text1"/>
                <w:szCs w:val="28"/>
                <w:lang w:val="ve-ZA"/>
              </w:rPr>
              <w:t>ng Qu</w:t>
            </w:r>
            <w:r w:rsidRPr="004726D0">
              <w:rPr>
                <w:bCs/>
                <w:iCs/>
                <w:color w:val="000000" w:themeColor="text1"/>
                <w:szCs w:val="28"/>
                <w:lang w:val="ve-ZA"/>
              </w:rPr>
              <w:t>â</w:t>
            </w:r>
            <w:r>
              <w:rPr>
                <w:bCs/>
                <w:iCs/>
                <w:color w:val="000000" w:themeColor="text1"/>
                <w:szCs w:val="28"/>
                <w:lang w:val="ve-ZA"/>
              </w:rPr>
              <w:t>n</w:t>
            </w:r>
            <w:bookmarkStart w:id="128" w:name="_GoBack"/>
            <w:bookmarkEnd w:id="128"/>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Giám đốc</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Chủ trì</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 xml:space="preserve">Quản lý giám sát chung toàn bộ quá trình thực hiện dự án, </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p>
        </w:tc>
      </w:tr>
      <w:tr w:rsidR="00040A95" w:rsidRPr="00040A95" w:rsidTr="009E467F">
        <w:tc>
          <w:tcPr>
            <w:tcW w:w="591" w:type="dxa"/>
            <w:tcBorders>
              <w:top w:val="single" w:sz="4" w:space="0" w:color="auto"/>
              <w:left w:val="single" w:sz="4" w:space="0" w:color="auto"/>
              <w:bottom w:val="single" w:sz="4" w:space="0" w:color="auto"/>
              <w:right w:val="single" w:sz="4" w:space="0" w:color="auto"/>
            </w:tcBorders>
          </w:tcPr>
          <w:p w:rsidR="00981098" w:rsidRPr="00040A95" w:rsidRDefault="00981098" w:rsidP="00981098">
            <w:pPr>
              <w:pStyle w:val="12NDKHUNG"/>
              <w:rPr>
                <w:bCs/>
                <w:iCs/>
                <w:color w:val="000000" w:themeColor="text1"/>
                <w:lang w:val="nl-NL"/>
              </w:rPr>
            </w:pPr>
            <w:r w:rsidRPr="00040A95">
              <w:rPr>
                <w:bCs/>
                <w:iCs/>
                <w:color w:val="000000" w:themeColor="text1"/>
                <w:lang w:val="nl-NL"/>
              </w:rPr>
              <w:t>II</w:t>
            </w:r>
          </w:p>
        </w:tc>
        <w:tc>
          <w:tcPr>
            <w:tcW w:w="14116" w:type="dxa"/>
            <w:gridSpan w:val="6"/>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THÀNH VIÊN ĐƠN VỊ TƯ VẤN LẬP BÁO CÁO</w:t>
            </w:r>
          </w:p>
        </w:tc>
      </w:tr>
      <w:tr w:rsidR="00040A95" w:rsidRPr="00040A95" w:rsidTr="009E467F">
        <w:trPr>
          <w:trHeight w:val="1417"/>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1</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Trần Thị Ngọc Bé</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Giám đốc</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Cử nhân Môi trường</w:t>
            </w:r>
            <w:r w:rsidR="004A4759" w:rsidRPr="00040A95">
              <w:rPr>
                <w:bCs/>
                <w:iCs/>
                <w:color w:val="000000" w:themeColor="text1"/>
                <w:lang w:val="nl-NL"/>
              </w:rPr>
              <w:t xml:space="preserve"> – Cử nhân Luật</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 xml:space="preserve">Thành viên </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color w:val="000000" w:themeColor="text1"/>
                <w:lang w:val="nb-NO"/>
              </w:rPr>
              <w:t>Nghiên cứu, tổng hợp chỉnh sửa báo cáo ĐTM</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p>
        </w:tc>
      </w:tr>
      <w:tr w:rsidR="00040A95" w:rsidRPr="00040A95" w:rsidTr="00CD086D">
        <w:trPr>
          <w:trHeight w:val="1193"/>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2</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rPr>
              <w:t>Đoàn Minh Tuấn</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lang w:val="nb-NO"/>
              </w:rPr>
            </w:pPr>
            <w:r w:rsidRPr="00040A95">
              <w:rPr>
                <w:color w:val="000000" w:themeColor="text1"/>
                <w:lang w:val="nb-NO"/>
              </w:rPr>
              <w:t>Cán bộ</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lang w:val="nb-NO"/>
              </w:rPr>
            </w:pPr>
            <w:r w:rsidRPr="00040A95">
              <w:rPr>
                <w:color w:val="000000" w:themeColor="text1"/>
                <w:lang w:val="pt-BR"/>
              </w:rPr>
              <w:t>Cử nhân môi trường</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bCs/>
                <w:iCs/>
                <w:color w:val="000000" w:themeColor="text1"/>
                <w:lang w:val="nl-NL"/>
              </w:rPr>
              <w:t>Thành viên</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r w:rsidRPr="00040A95">
              <w:rPr>
                <w:color w:val="000000" w:themeColor="text1"/>
                <w:lang w:val="nb-NO"/>
              </w:rPr>
              <w:t>Nghiên cứu, thực địa, đánh giá hiện trạng, điều kiện tự nhiên KTXH dự án.</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p>
        </w:tc>
      </w:tr>
      <w:tr w:rsidR="00040A95" w:rsidRPr="00040A95" w:rsidTr="009E467F">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lang w:val="nl-NL"/>
              </w:rPr>
            </w:pPr>
            <w:r w:rsidRPr="00040A95">
              <w:rPr>
                <w:bCs/>
                <w:iCs/>
                <w:color w:val="000000" w:themeColor="text1"/>
                <w:lang w:val="nl-NL"/>
              </w:rPr>
              <w:t>3</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rPr>
              <w:t>Lê Anh Tuấn</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lang w:val="nb-NO"/>
              </w:rPr>
              <w:t>Cán bộ</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lang w:val="pt-BR"/>
              </w:rPr>
              <w:t>Kỹ sư môi trường</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bCs/>
                <w:iCs/>
                <w:color w:val="000000" w:themeColor="text1"/>
                <w:lang w:val="nl-NL"/>
              </w:rPr>
              <w:t>Thành viên</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r w:rsidRPr="00040A95">
              <w:rPr>
                <w:bCs/>
                <w:iCs/>
                <w:color w:val="000000" w:themeColor="text1"/>
              </w:rPr>
              <w:t>Nghiên cứu, đánh giá tác động trong giai đoạn chuẩn bị, xây dựng dự án và biện pháp giảm thiểu</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p>
        </w:tc>
      </w:tr>
      <w:tr w:rsidR="00040A95" w:rsidRPr="00040A95" w:rsidTr="00CD086D">
        <w:trPr>
          <w:trHeight w:val="1186"/>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rPr>
              <w:t>4</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2048D2" w:rsidP="00981098">
            <w:pPr>
              <w:pStyle w:val="12NDKHUNG"/>
              <w:rPr>
                <w:color w:val="000000" w:themeColor="text1"/>
              </w:rPr>
            </w:pPr>
            <w:r w:rsidRPr="00040A95">
              <w:rPr>
                <w:color w:val="000000" w:themeColor="text1"/>
              </w:rPr>
              <w:t>Lê Trọng Bình</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lang w:val="nb-NO"/>
              </w:rPr>
              <w:t>Cán bộ</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2048D2" w:rsidP="00981098">
            <w:pPr>
              <w:pStyle w:val="12NDKHUNG"/>
              <w:rPr>
                <w:color w:val="000000" w:themeColor="text1"/>
              </w:rPr>
            </w:pPr>
            <w:r w:rsidRPr="00040A95">
              <w:rPr>
                <w:color w:val="000000" w:themeColor="text1"/>
                <w:lang w:val="pt-BR"/>
              </w:rPr>
              <w:t>Kỹ sư môi trường</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bCs/>
                <w:iCs/>
                <w:color w:val="000000" w:themeColor="text1"/>
                <w:lang w:val="nl-NL"/>
              </w:rPr>
              <w:t>Thành viên</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r w:rsidRPr="00040A95">
              <w:rPr>
                <w:bCs/>
                <w:iCs/>
                <w:color w:val="000000" w:themeColor="text1"/>
              </w:rPr>
              <w:t>Nghiên cứu, đánh giá tác động trong giai đoạn vận hành dự án và biện pháp giảm thiểu</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p>
        </w:tc>
      </w:tr>
      <w:tr w:rsidR="00040A95" w:rsidRPr="00040A95" w:rsidTr="00B77E82">
        <w:trPr>
          <w:trHeight w:val="1119"/>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rPr>
              <w:lastRenderedPageBreak/>
              <w:t>5</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rPr>
              <w:t>Nguyễn Công Quang</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lang w:val="nb-NO"/>
              </w:rPr>
              <w:t>Cán bộ</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lang w:val="nb-NO"/>
              </w:rPr>
            </w:pPr>
            <w:r w:rsidRPr="00040A95">
              <w:rPr>
                <w:color w:val="000000" w:themeColor="text1"/>
                <w:lang w:val="pt-BR"/>
              </w:rPr>
              <w:t>Kỹ sư xây dựng</w:t>
            </w:r>
            <w:r w:rsidRPr="00040A95">
              <w:rPr>
                <w:color w:val="000000" w:themeColor="text1"/>
                <w:lang w:val="nb-NO"/>
              </w:rPr>
              <w:t xml:space="preserve"> </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bCs/>
                <w:iCs/>
                <w:color w:val="000000" w:themeColor="text1"/>
                <w:lang w:val="nl-NL"/>
              </w:rPr>
              <w:t>Thành viên</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r w:rsidRPr="00040A95">
              <w:rPr>
                <w:bCs/>
                <w:iCs/>
                <w:color w:val="000000" w:themeColor="text1"/>
              </w:rPr>
              <w:t>Phụ trách các vấn đề kỹ thuật về xây dựng và tư vấn kỹ thuật xây dựng</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p>
        </w:tc>
      </w:tr>
      <w:tr w:rsidR="00040A95" w:rsidRPr="00040A95" w:rsidTr="00B77E82">
        <w:trPr>
          <w:trHeight w:val="1120"/>
        </w:trPr>
        <w:tc>
          <w:tcPr>
            <w:tcW w:w="591"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lang w:val="nb-NO"/>
              </w:rPr>
            </w:pPr>
            <w:r w:rsidRPr="00040A95">
              <w:rPr>
                <w:color w:val="000000" w:themeColor="text1"/>
                <w:lang w:val="nb-NO"/>
              </w:rPr>
              <w:t>7</w:t>
            </w:r>
          </w:p>
        </w:tc>
        <w:tc>
          <w:tcPr>
            <w:tcW w:w="2769"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lang w:val="nb-NO"/>
              </w:rPr>
            </w:pPr>
            <w:r w:rsidRPr="00040A95">
              <w:rPr>
                <w:color w:val="000000" w:themeColor="text1"/>
                <w:lang w:val="nb-NO"/>
              </w:rPr>
              <w:t>Trương Văn Dũng</w:t>
            </w:r>
          </w:p>
        </w:tc>
        <w:tc>
          <w:tcPr>
            <w:tcW w:w="1993"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color w:val="000000" w:themeColor="text1"/>
                <w:lang w:val="nb-NO"/>
              </w:rPr>
              <w:t>Cán bộ</w:t>
            </w:r>
          </w:p>
        </w:tc>
        <w:tc>
          <w:tcPr>
            <w:tcW w:w="188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lang w:val="nb-NO"/>
              </w:rPr>
            </w:pPr>
            <w:r w:rsidRPr="00040A95">
              <w:rPr>
                <w:color w:val="000000" w:themeColor="text1"/>
                <w:lang w:val="nb-NO"/>
              </w:rPr>
              <w:t xml:space="preserve">Kỹ sư môi trường </w:t>
            </w:r>
          </w:p>
        </w:tc>
        <w:tc>
          <w:tcPr>
            <w:tcW w:w="1610"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color w:val="000000" w:themeColor="text1"/>
              </w:rPr>
            </w:pPr>
            <w:r w:rsidRPr="00040A95">
              <w:rPr>
                <w:bCs/>
                <w:iCs/>
                <w:color w:val="000000" w:themeColor="text1"/>
                <w:lang w:val="nl-NL"/>
              </w:rPr>
              <w:t>Thành viên</w:t>
            </w:r>
          </w:p>
        </w:tc>
        <w:tc>
          <w:tcPr>
            <w:tcW w:w="3388"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r w:rsidRPr="00040A95">
              <w:rPr>
                <w:color w:val="000000" w:themeColor="text1"/>
                <w:lang w:val="nb-NO"/>
              </w:rPr>
              <w:t>Xây dựng chương trình quản lý, giám sát, kết luận, hoàn thiện báo cáo</w:t>
            </w:r>
          </w:p>
        </w:tc>
        <w:tc>
          <w:tcPr>
            <w:tcW w:w="2476" w:type="dxa"/>
            <w:tcBorders>
              <w:top w:val="single" w:sz="4" w:space="0" w:color="auto"/>
              <w:left w:val="single" w:sz="4" w:space="0" w:color="auto"/>
              <w:bottom w:val="single" w:sz="4" w:space="0" w:color="auto"/>
              <w:right w:val="single" w:sz="4" w:space="0" w:color="auto"/>
            </w:tcBorders>
            <w:vAlign w:val="center"/>
          </w:tcPr>
          <w:p w:rsidR="00981098" w:rsidRPr="00040A95" w:rsidRDefault="00981098" w:rsidP="00981098">
            <w:pPr>
              <w:pStyle w:val="12NDKHUNG"/>
              <w:rPr>
                <w:bCs/>
                <w:iCs/>
                <w:color w:val="000000" w:themeColor="text1"/>
              </w:rPr>
            </w:pPr>
          </w:p>
        </w:tc>
      </w:tr>
    </w:tbl>
    <w:p w:rsidR="00981098" w:rsidRPr="00040A95" w:rsidRDefault="00981098" w:rsidP="003A5186">
      <w:pPr>
        <w:spacing w:before="100"/>
        <w:rPr>
          <w:bCs/>
          <w:iCs/>
          <w:color w:val="000000" w:themeColor="text1"/>
          <w:szCs w:val="28"/>
          <w:lang w:val="ve-ZA"/>
        </w:rPr>
        <w:sectPr w:rsidR="00981098" w:rsidRPr="00040A95" w:rsidSect="00B77E82">
          <w:headerReference w:type="default" r:id="rId19"/>
          <w:footerReference w:type="default" r:id="rId20"/>
          <w:pgSz w:w="16840" w:h="11907" w:orient="landscape" w:code="9"/>
          <w:pgMar w:top="1418" w:right="1134" w:bottom="964" w:left="1134" w:header="425" w:footer="587" w:gutter="0"/>
          <w:cols w:space="720"/>
          <w:docGrid w:linePitch="360"/>
        </w:sectPr>
      </w:pPr>
    </w:p>
    <w:p w:rsidR="00BF30DE" w:rsidRPr="00040A95" w:rsidRDefault="002772DD" w:rsidP="00DD7900">
      <w:pPr>
        <w:pStyle w:val="ACAP1"/>
        <w:spacing w:before="100"/>
        <w:rPr>
          <w:color w:val="000000" w:themeColor="text1"/>
        </w:rPr>
      </w:pPr>
      <w:bookmarkStart w:id="129" w:name="_Toc120909651"/>
      <w:r w:rsidRPr="00040A95">
        <w:rPr>
          <w:color w:val="000000" w:themeColor="text1"/>
        </w:rPr>
        <w:lastRenderedPageBreak/>
        <w:t xml:space="preserve">4. Phương pháp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465378" w:rsidRPr="00040A95">
        <w:rPr>
          <w:color w:val="000000" w:themeColor="text1"/>
        </w:rPr>
        <w:t>đ</w:t>
      </w:r>
      <w:r w:rsidRPr="00040A95">
        <w:rPr>
          <w:color w:val="000000" w:themeColor="text1"/>
        </w:rPr>
        <w:t>ánh giá tác động môi trường:</w:t>
      </w:r>
      <w:bookmarkEnd w:id="129"/>
    </w:p>
    <w:p w:rsidR="00DC4E92" w:rsidRPr="00040A95" w:rsidRDefault="00DC4E92" w:rsidP="00DD7900">
      <w:pPr>
        <w:autoSpaceDE w:val="0"/>
        <w:autoSpaceDN w:val="0"/>
        <w:adjustRightInd w:val="0"/>
        <w:spacing w:before="100"/>
        <w:rPr>
          <w:rFonts w:eastAsia="Times New Roman,Bold" w:cs="Times New Roman"/>
          <w:b/>
          <w:bCs/>
          <w:color w:val="000000" w:themeColor="text1"/>
          <w:szCs w:val="28"/>
        </w:rPr>
      </w:pPr>
      <w:r w:rsidRPr="00040A95">
        <w:rPr>
          <w:rFonts w:eastAsia="Times New Roman,Bold" w:cs="Times New Roman"/>
          <w:b/>
          <w:bCs/>
          <w:color w:val="000000" w:themeColor="text1"/>
          <w:szCs w:val="28"/>
        </w:rPr>
        <w:t>4.1. Các phương pháp ĐTM</w:t>
      </w:r>
    </w:p>
    <w:p w:rsidR="00DC4E92" w:rsidRPr="00040A95" w:rsidRDefault="00DC4E92" w:rsidP="00DD7900">
      <w:pPr>
        <w:autoSpaceDE w:val="0"/>
        <w:autoSpaceDN w:val="0"/>
        <w:adjustRightInd w:val="0"/>
        <w:spacing w:before="100"/>
        <w:rPr>
          <w:rFonts w:eastAsia="Times New Roman,BoldItalic" w:cs="Times New Roman"/>
          <w:b/>
          <w:bCs/>
          <w:i/>
          <w:iCs/>
          <w:color w:val="000000" w:themeColor="text1"/>
          <w:szCs w:val="28"/>
        </w:rPr>
      </w:pPr>
      <w:r w:rsidRPr="00040A95">
        <w:rPr>
          <w:rFonts w:eastAsia="Times New Roman,BoldItalic" w:cs="Times New Roman"/>
          <w:b/>
          <w:bCs/>
          <w:i/>
          <w:iCs/>
          <w:color w:val="000000" w:themeColor="text1"/>
          <w:szCs w:val="28"/>
        </w:rPr>
        <w:t>(1) Phương pháp đánh giá nhanh</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color w:val="000000" w:themeColor="text1"/>
          <w:szCs w:val="28"/>
        </w:rPr>
        <w:t>Dùng để xác định nhanh tải lượng, nồng độ các chất ô nhiễm trong khí thải, nước thải, ồn, rung dựa vào các hệ số ô nhiễm.</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b/>
          <w:bCs/>
          <w:color w:val="000000" w:themeColor="text1"/>
          <w:szCs w:val="28"/>
        </w:rPr>
        <w:t xml:space="preserve">- </w:t>
      </w:r>
      <w:r w:rsidRPr="00040A95">
        <w:rPr>
          <w:rFonts w:eastAsia="Times New Roman,Bold" w:cs="Times New Roman"/>
          <w:color w:val="000000" w:themeColor="text1"/>
          <w:szCs w:val="28"/>
        </w:rPr>
        <w:t>Đối với môi trường không khí (bụi và khí thải):</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color w:val="000000" w:themeColor="text1"/>
          <w:szCs w:val="28"/>
        </w:rPr>
        <w:t xml:space="preserve">+ Sử dụng hệ số ô nhiễm theo </w:t>
      </w:r>
      <w:r w:rsidRPr="00040A95">
        <w:rPr>
          <w:rFonts w:eastAsia="Times New Roman,Bold" w:cs="Times New Roman"/>
          <w:i/>
          <w:iCs/>
          <w:color w:val="000000" w:themeColor="text1"/>
          <w:szCs w:val="28"/>
        </w:rPr>
        <w:t xml:space="preserve">Environment assessment sourcebook, volume II, sectorial guidelines, environment, Word Bank, Washington D.C, 8/1991 </w:t>
      </w:r>
      <w:r w:rsidRPr="00040A95">
        <w:rPr>
          <w:rFonts w:eastAsia="Times New Roman,Bold" w:cs="Times New Roman"/>
          <w:color w:val="000000" w:themeColor="text1"/>
          <w:szCs w:val="28"/>
        </w:rPr>
        <w:t>để tính bụi phát sinh từ hoạt động đào, đắp.</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color w:val="000000" w:themeColor="text1"/>
          <w:szCs w:val="28"/>
        </w:rPr>
        <w:t>+ Sử dụng công thức tính toán nồng độ tại</w:t>
      </w:r>
      <w:r w:rsidRPr="00040A95">
        <w:rPr>
          <w:rFonts w:eastAsia="Times New Roman,Bold" w:cs="Times New Roman"/>
          <w:i/>
          <w:iCs/>
          <w:color w:val="000000" w:themeColor="text1"/>
          <w:szCs w:val="28"/>
        </w:rPr>
        <w:t xml:space="preserve">, </w:t>
      </w:r>
      <w:r w:rsidRPr="00040A95">
        <w:rPr>
          <w:rFonts w:eastAsia="Times New Roman,Italic" w:cs="Times New Roman"/>
          <w:i/>
          <w:iCs/>
          <w:color w:val="000000" w:themeColor="text1"/>
          <w:szCs w:val="28"/>
        </w:rPr>
        <w:t>“</w:t>
      </w:r>
      <w:r w:rsidRPr="00040A95">
        <w:rPr>
          <w:rFonts w:eastAsia="Times New Roman,Bold" w:cs="Times New Roman"/>
          <w:i/>
          <w:iCs/>
          <w:color w:val="000000" w:themeColor="text1"/>
          <w:szCs w:val="28"/>
        </w:rPr>
        <w:t xml:space="preserve">Công thức 3.43, Giáo trình Cơ sở Môi trường không khí -Phạm Ngọc Hồ, 2009, NXB Giáo dục Việt Nam”, </w:t>
      </w:r>
      <w:r w:rsidRPr="00040A95">
        <w:rPr>
          <w:rFonts w:eastAsia="Times New Roman,Bold" w:cs="Times New Roman"/>
          <w:color w:val="000000" w:themeColor="text1"/>
          <w:szCs w:val="28"/>
        </w:rPr>
        <w:t>để tính toán nồng độ bụi phát sinh từ hoạt động đào, đắp.</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color w:val="000000" w:themeColor="text1"/>
          <w:szCs w:val="28"/>
        </w:rPr>
        <w:t>+ Sử dụng công thức tính toán nồng độ tại</w:t>
      </w:r>
      <w:r w:rsidRPr="00040A95">
        <w:rPr>
          <w:rFonts w:eastAsia="Times New Roman,Bold" w:cs="Times New Roman"/>
          <w:i/>
          <w:iCs/>
          <w:color w:val="000000" w:themeColor="text1"/>
          <w:szCs w:val="28"/>
        </w:rPr>
        <w:t xml:space="preserve">, “Công thức 3.38, Giáo trình Cơ sở Môi trường không khí -Phạm Ngọc Hồ, 2009, NXB Giáo dục Việt Nam”, </w:t>
      </w:r>
      <w:r w:rsidRPr="00040A95">
        <w:rPr>
          <w:rFonts w:eastAsia="Times New Roman,Bold" w:cs="Times New Roman"/>
          <w:color w:val="000000" w:themeColor="text1"/>
          <w:szCs w:val="28"/>
        </w:rPr>
        <w:t>để tính toán bụi phát sinh từ quá trình vận chuyển phù hợp với điều kiện Việt Nam.</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color w:val="000000" w:themeColor="text1"/>
          <w:szCs w:val="28"/>
        </w:rPr>
        <w:t>+ Sử dụng hệ số ô nhiễm tại</w:t>
      </w:r>
      <w:r w:rsidRPr="00040A95">
        <w:rPr>
          <w:rFonts w:eastAsia="Times New Roman,Italic" w:cs="Times New Roman"/>
          <w:i/>
          <w:iCs/>
          <w:color w:val="000000" w:themeColor="text1"/>
          <w:szCs w:val="28"/>
        </w:rPr>
        <w:t>”</w:t>
      </w:r>
      <w:r w:rsidRPr="00040A95">
        <w:rPr>
          <w:rStyle w:val="NGUNChar"/>
          <w:rFonts w:eastAsiaTheme="minorHAnsi"/>
          <w:i w:val="0"/>
          <w:color w:val="000000" w:themeColor="text1"/>
          <w:sz w:val="28"/>
          <w:szCs w:val="28"/>
        </w:rPr>
        <w:t xml:space="preserve"> </w:t>
      </w:r>
      <w:r w:rsidRPr="00040A95">
        <w:rPr>
          <w:rStyle w:val="NGUNChar"/>
          <w:rFonts w:eastAsiaTheme="minorHAnsi"/>
          <w:color w:val="000000" w:themeColor="text1"/>
          <w:sz w:val="28"/>
          <w:szCs w:val="28"/>
        </w:rPr>
        <w:t>Sổ tay hướng dẫn xử lý ô nhiễm môi trường trong sản xuất tiểu thủ công nghiệp – Sở Khoa học công nghệ và môi trường thành phố Hồ Chí Minh – 1999</w:t>
      </w:r>
      <w:r w:rsidRPr="00040A95">
        <w:rPr>
          <w:rFonts w:eastAsia="Times New Roman,Italic" w:cs="Times New Roman"/>
          <w:i/>
          <w:iCs/>
          <w:color w:val="000000" w:themeColor="text1"/>
          <w:szCs w:val="28"/>
        </w:rPr>
        <w:t>”</w:t>
      </w:r>
      <w:r w:rsidRPr="00040A95">
        <w:rPr>
          <w:rFonts w:eastAsia="Times New Roman,Bold" w:cs="Times New Roman"/>
          <w:i/>
          <w:iCs/>
          <w:color w:val="000000" w:themeColor="text1"/>
          <w:szCs w:val="28"/>
        </w:rPr>
        <w:t xml:space="preserve">, </w:t>
      </w:r>
      <w:r w:rsidRPr="00040A95">
        <w:rPr>
          <w:rFonts w:eastAsia="Times New Roman,Bold" w:cs="Times New Roman"/>
          <w:color w:val="000000" w:themeColor="text1"/>
          <w:szCs w:val="28"/>
        </w:rPr>
        <w:t>để tính toán nồng độ các chất ô nhiễm do quá trình đốt dầu DO.</w:t>
      </w:r>
    </w:p>
    <w:p w:rsidR="00DC4E92" w:rsidRPr="00040A95" w:rsidRDefault="00DC4E92" w:rsidP="00DD7900">
      <w:pPr>
        <w:autoSpaceDE w:val="0"/>
        <w:autoSpaceDN w:val="0"/>
        <w:adjustRightInd w:val="0"/>
        <w:spacing w:before="100"/>
        <w:rPr>
          <w:rFonts w:eastAsia="Times New Roman,Bold" w:cs="Times New Roman"/>
          <w:color w:val="000000" w:themeColor="text1"/>
          <w:szCs w:val="28"/>
        </w:rPr>
      </w:pPr>
      <w:r w:rsidRPr="00040A95">
        <w:rPr>
          <w:rFonts w:eastAsia="Times New Roman,Bold" w:cs="Times New Roman"/>
          <w:color w:val="000000" w:themeColor="text1"/>
          <w:szCs w:val="28"/>
        </w:rPr>
        <w:t xml:space="preserve">+ Sử dụng hệ số ô nhiễm của </w:t>
      </w:r>
      <w:r w:rsidRPr="00040A95">
        <w:rPr>
          <w:rFonts w:eastAsia="Times New Roman,Bold" w:cs="Times New Roman"/>
          <w:i/>
          <w:iCs/>
          <w:color w:val="000000" w:themeColor="text1"/>
          <w:szCs w:val="28"/>
        </w:rPr>
        <w:t xml:space="preserve">Assessment of Sources of Air, Water and Land Pollution Part 1: Rapid Inventory Techniques in Environmental Pollution, WHO, 1993 </w:t>
      </w:r>
      <w:r w:rsidRPr="00040A95">
        <w:rPr>
          <w:rFonts w:eastAsia="Times New Roman,Bold" w:cs="Times New Roman"/>
          <w:color w:val="000000" w:themeColor="text1"/>
          <w:szCs w:val="28"/>
        </w:rPr>
        <w:t>để tính toán nồng độ khí thải phát sinh của các máy móc thiết bị thi công.</w:t>
      </w:r>
    </w:p>
    <w:p w:rsidR="00DC4E92" w:rsidRPr="00040A95" w:rsidRDefault="00DC4E92" w:rsidP="00706355">
      <w:pPr>
        <w:autoSpaceDE w:val="0"/>
        <w:autoSpaceDN w:val="0"/>
        <w:adjustRightInd w:val="0"/>
        <w:rPr>
          <w:rFonts w:eastAsia="Times New Roman,Italic" w:cs="Times New Roman"/>
          <w:i/>
          <w:iCs/>
          <w:color w:val="000000" w:themeColor="text1"/>
          <w:szCs w:val="28"/>
        </w:rPr>
      </w:pPr>
      <w:r w:rsidRPr="00040A95">
        <w:rPr>
          <w:rFonts w:eastAsia="Times New Roman,Bold" w:cs="Times New Roman"/>
          <w:i/>
          <w:iCs/>
          <w:color w:val="000000" w:themeColor="text1"/>
          <w:szCs w:val="28"/>
        </w:rPr>
        <w:t>(Vi</w:t>
      </w:r>
      <w:r w:rsidRPr="00040A95">
        <w:rPr>
          <w:rFonts w:eastAsia="Times New Roman,Italic" w:cs="Times New Roman"/>
          <w:i/>
          <w:iCs/>
          <w:color w:val="000000" w:themeColor="text1"/>
          <w:szCs w:val="28"/>
        </w:rPr>
        <w:t xml:space="preserve">ệt Nam chưa </w:t>
      </w:r>
      <w:r w:rsidRPr="00040A95">
        <w:rPr>
          <w:rFonts w:eastAsia="Times New Roman,Bold" w:cs="Times New Roman"/>
          <w:i/>
          <w:iCs/>
          <w:color w:val="000000" w:themeColor="text1"/>
          <w:szCs w:val="28"/>
        </w:rPr>
        <w:t>xây d</w:t>
      </w:r>
      <w:r w:rsidRPr="00040A95">
        <w:rPr>
          <w:rFonts w:eastAsia="Times New Roman,Italic" w:cs="Times New Roman"/>
          <w:i/>
          <w:iCs/>
          <w:color w:val="000000" w:themeColor="text1"/>
          <w:szCs w:val="28"/>
        </w:rPr>
        <w:t>ựng đượ</w:t>
      </w:r>
      <w:r w:rsidRPr="00040A95">
        <w:rPr>
          <w:rFonts w:eastAsia="Times New Roman,Bold" w:cs="Times New Roman"/>
          <w:i/>
          <w:iCs/>
          <w:color w:val="000000" w:themeColor="text1"/>
          <w:szCs w:val="28"/>
        </w:rPr>
        <w:t>c b</w:t>
      </w:r>
      <w:r w:rsidRPr="00040A95">
        <w:rPr>
          <w:rFonts w:eastAsia="Times New Roman,Italic" w:cs="Times New Roman"/>
          <w:i/>
          <w:iCs/>
          <w:color w:val="000000" w:themeColor="text1"/>
          <w:szCs w:val="28"/>
        </w:rPr>
        <w:t xml:space="preserve">ộ </w:t>
      </w:r>
      <w:r w:rsidRPr="00040A95">
        <w:rPr>
          <w:rFonts w:eastAsia="Times New Roman,Bold" w:cs="Times New Roman"/>
          <w:i/>
          <w:iCs/>
          <w:color w:val="000000" w:themeColor="text1"/>
          <w:szCs w:val="28"/>
        </w:rPr>
        <w:t>ch</w:t>
      </w:r>
      <w:r w:rsidRPr="00040A95">
        <w:rPr>
          <w:rFonts w:eastAsia="Times New Roman,Italic" w:cs="Times New Roman"/>
          <w:i/>
          <w:iCs/>
          <w:color w:val="000000" w:themeColor="text1"/>
          <w:szCs w:val="28"/>
        </w:rPr>
        <w:t xml:space="preserve">ỉ </w:t>
      </w:r>
      <w:r w:rsidRPr="00040A95">
        <w:rPr>
          <w:rFonts w:eastAsia="Times New Roman,Bold" w:cs="Times New Roman"/>
          <w:i/>
          <w:iCs/>
          <w:color w:val="000000" w:themeColor="text1"/>
          <w:szCs w:val="28"/>
        </w:rPr>
        <w:t>s</w:t>
      </w:r>
      <w:r w:rsidRPr="00040A95">
        <w:rPr>
          <w:rFonts w:eastAsia="Times New Roman,Italic" w:cs="Times New Roman"/>
          <w:i/>
          <w:iCs/>
          <w:color w:val="000000" w:themeColor="text1"/>
          <w:szCs w:val="28"/>
        </w:rPr>
        <w:t xml:space="preserve">ố </w:t>
      </w:r>
      <w:r w:rsidRPr="00040A95">
        <w:rPr>
          <w:rFonts w:eastAsia="Times New Roman,Bold" w:cs="Times New Roman"/>
          <w:i/>
          <w:iCs/>
          <w:color w:val="000000" w:themeColor="text1"/>
          <w:szCs w:val="28"/>
        </w:rPr>
        <w:t>ô nhi</w:t>
      </w:r>
      <w:r w:rsidRPr="00040A95">
        <w:rPr>
          <w:rFonts w:eastAsia="Times New Roman,Italic" w:cs="Times New Roman"/>
          <w:i/>
          <w:iCs/>
          <w:color w:val="000000" w:themeColor="text1"/>
          <w:szCs w:val="28"/>
        </w:rPr>
        <w:t>ễ</w:t>
      </w:r>
      <w:r w:rsidRPr="00040A95">
        <w:rPr>
          <w:rFonts w:eastAsia="Times New Roman,Bold" w:cs="Times New Roman"/>
          <w:i/>
          <w:iCs/>
          <w:color w:val="000000" w:themeColor="text1"/>
          <w:szCs w:val="28"/>
        </w:rPr>
        <w:t>m c</w:t>
      </w:r>
      <w:r w:rsidRPr="00040A95">
        <w:rPr>
          <w:rFonts w:eastAsia="Times New Roman,Italic" w:cs="Times New Roman"/>
          <w:i/>
          <w:iCs/>
          <w:color w:val="000000" w:themeColor="text1"/>
          <w:szCs w:val="28"/>
        </w:rPr>
        <w:t>ủ</w:t>
      </w:r>
      <w:r w:rsidRPr="00040A95">
        <w:rPr>
          <w:rFonts w:eastAsia="Times New Roman,Bold" w:cs="Times New Roman"/>
          <w:i/>
          <w:iCs/>
          <w:color w:val="000000" w:themeColor="text1"/>
          <w:szCs w:val="28"/>
        </w:rPr>
        <w:t>a các máy móc thi</w:t>
      </w:r>
      <w:r w:rsidRPr="00040A95">
        <w:rPr>
          <w:rFonts w:eastAsia="Times New Roman,Italic" w:cs="Times New Roman"/>
          <w:i/>
          <w:iCs/>
          <w:color w:val="000000" w:themeColor="text1"/>
          <w:szCs w:val="28"/>
        </w:rPr>
        <w:t>ế</w:t>
      </w:r>
      <w:r w:rsidRPr="00040A95">
        <w:rPr>
          <w:rFonts w:eastAsia="Times New Roman,Bold" w:cs="Times New Roman"/>
          <w:i/>
          <w:iCs/>
          <w:color w:val="000000" w:themeColor="text1"/>
          <w:szCs w:val="28"/>
        </w:rPr>
        <w:t>t b</w:t>
      </w:r>
      <w:r w:rsidRPr="00040A95">
        <w:rPr>
          <w:rFonts w:eastAsia="Times New Roman,Italic" w:cs="Times New Roman"/>
          <w:i/>
          <w:iCs/>
          <w:color w:val="000000" w:themeColor="text1"/>
          <w:szCs w:val="28"/>
        </w:rPr>
        <w:t xml:space="preserve">ị </w:t>
      </w:r>
      <w:r w:rsidRPr="00040A95">
        <w:rPr>
          <w:rFonts w:eastAsia="Times New Roman,Bold" w:cs="Times New Roman"/>
          <w:i/>
          <w:iCs/>
          <w:color w:val="000000" w:themeColor="text1"/>
          <w:szCs w:val="28"/>
        </w:rPr>
        <w:t>thi công, nên báo cáo s</w:t>
      </w:r>
      <w:r w:rsidRPr="00040A95">
        <w:rPr>
          <w:rFonts w:eastAsia="Times New Roman,Italic" w:cs="Times New Roman"/>
          <w:i/>
          <w:iCs/>
          <w:color w:val="000000" w:themeColor="text1"/>
          <w:szCs w:val="28"/>
        </w:rPr>
        <w:t xml:space="preserve">ử </w:t>
      </w:r>
      <w:r w:rsidRPr="00040A95">
        <w:rPr>
          <w:rFonts w:eastAsia="Times New Roman,Bold" w:cs="Times New Roman"/>
          <w:i/>
          <w:iCs/>
          <w:color w:val="000000" w:themeColor="text1"/>
          <w:szCs w:val="28"/>
        </w:rPr>
        <w:t>d</w:t>
      </w:r>
      <w:r w:rsidRPr="00040A95">
        <w:rPr>
          <w:rFonts w:eastAsia="Times New Roman,Italic" w:cs="Times New Roman"/>
          <w:i/>
          <w:iCs/>
          <w:color w:val="000000" w:themeColor="text1"/>
          <w:szCs w:val="28"/>
        </w:rPr>
        <w:t>ụ</w:t>
      </w:r>
      <w:r w:rsidRPr="00040A95">
        <w:rPr>
          <w:rFonts w:eastAsia="Times New Roman,Bold" w:cs="Times New Roman"/>
          <w:i/>
          <w:iCs/>
          <w:color w:val="000000" w:themeColor="text1"/>
          <w:szCs w:val="28"/>
        </w:rPr>
        <w:t>ng các h</w:t>
      </w:r>
      <w:r w:rsidRPr="00040A95">
        <w:rPr>
          <w:rFonts w:eastAsia="Times New Roman,Italic" w:cs="Times New Roman"/>
          <w:i/>
          <w:iCs/>
          <w:color w:val="000000" w:themeColor="text1"/>
          <w:szCs w:val="28"/>
        </w:rPr>
        <w:t xml:space="preserve">ệ </w:t>
      </w:r>
      <w:r w:rsidRPr="00040A95">
        <w:rPr>
          <w:rFonts w:eastAsia="Times New Roman,Bold" w:cs="Times New Roman"/>
          <w:i/>
          <w:iCs/>
          <w:color w:val="000000" w:themeColor="text1"/>
          <w:szCs w:val="28"/>
        </w:rPr>
        <w:t>s</w:t>
      </w:r>
      <w:r w:rsidRPr="00040A95">
        <w:rPr>
          <w:rFonts w:eastAsia="Times New Roman,Italic" w:cs="Times New Roman"/>
          <w:i/>
          <w:iCs/>
          <w:color w:val="000000" w:themeColor="text1"/>
          <w:szCs w:val="28"/>
        </w:rPr>
        <w:t xml:space="preserve">ố </w:t>
      </w:r>
      <w:r w:rsidRPr="00040A95">
        <w:rPr>
          <w:rFonts w:eastAsia="Times New Roman,Bold" w:cs="Times New Roman"/>
          <w:i/>
          <w:iCs/>
          <w:color w:val="000000" w:themeColor="text1"/>
          <w:szCs w:val="28"/>
        </w:rPr>
        <w:t>ô nhi</w:t>
      </w:r>
      <w:r w:rsidRPr="00040A95">
        <w:rPr>
          <w:rFonts w:eastAsia="Times New Roman,Italic" w:cs="Times New Roman"/>
          <w:i/>
          <w:iCs/>
          <w:color w:val="000000" w:themeColor="text1"/>
          <w:szCs w:val="28"/>
        </w:rPr>
        <w:t>ễ</w:t>
      </w:r>
      <w:r w:rsidRPr="00040A95">
        <w:rPr>
          <w:rFonts w:eastAsia="Times New Roman,Bold" w:cs="Times New Roman"/>
          <w:i/>
          <w:iCs/>
          <w:color w:val="000000" w:themeColor="text1"/>
          <w:szCs w:val="28"/>
        </w:rPr>
        <w:t>m c</w:t>
      </w:r>
      <w:r w:rsidRPr="00040A95">
        <w:rPr>
          <w:rFonts w:eastAsia="Times New Roman,Italic" w:cs="Times New Roman"/>
          <w:i/>
          <w:iCs/>
          <w:color w:val="000000" w:themeColor="text1"/>
          <w:szCs w:val="28"/>
        </w:rPr>
        <w:t xml:space="preserve">ủa WHO để </w:t>
      </w:r>
      <w:r w:rsidRPr="00040A95">
        <w:rPr>
          <w:rFonts w:eastAsia="Times New Roman,Bold" w:cs="Times New Roman"/>
          <w:i/>
          <w:iCs/>
          <w:color w:val="000000" w:themeColor="text1"/>
          <w:szCs w:val="28"/>
        </w:rPr>
        <w:t>b</w:t>
      </w:r>
      <w:r w:rsidRPr="00040A95">
        <w:rPr>
          <w:rFonts w:eastAsia="Times New Roman,Italic" w:cs="Times New Roman"/>
          <w:i/>
          <w:iCs/>
          <w:color w:val="000000" w:themeColor="text1"/>
          <w:szCs w:val="28"/>
        </w:rPr>
        <w:t xml:space="preserve">ổ </w:t>
      </w:r>
      <w:r w:rsidRPr="00040A95">
        <w:rPr>
          <w:rFonts w:eastAsia="Times New Roman,Bold" w:cs="Times New Roman"/>
          <w:i/>
          <w:iCs/>
          <w:color w:val="000000" w:themeColor="text1"/>
          <w:szCs w:val="28"/>
        </w:rPr>
        <w:t>tr</w:t>
      </w:r>
      <w:r w:rsidRPr="00040A95">
        <w:rPr>
          <w:rFonts w:eastAsia="Times New Roman,Italic" w:cs="Times New Roman"/>
          <w:i/>
          <w:iCs/>
          <w:color w:val="000000" w:themeColor="text1"/>
          <w:szCs w:val="28"/>
        </w:rPr>
        <w:t xml:space="preserve">ợ </w:t>
      </w:r>
      <w:r w:rsidRPr="00040A95">
        <w:rPr>
          <w:rFonts w:eastAsia="Times New Roman,Bold" w:cs="Times New Roman"/>
          <w:i/>
          <w:iCs/>
          <w:color w:val="000000" w:themeColor="text1"/>
          <w:szCs w:val="28"/>
        </w:rPr>
        <w:t xml:space="preserve">trong quá trình </w:t>
      </w:r>
      <w:r w:rsidRPr="00040A95">
        <w:rPr>
          <w:rFonts w:eastAsia="Times New Roman,Italic" w:cs="Times New Roman"/>
          <w:i/>
          <w:iCs/>
          <w:color w:val="000000" w:themeColor="text1"/>
          <w:szCs w:val="28"/>
        </w:rPr>
        <w:t>đánh giá).</w:t>
      </w:r>
    </w:p>
    <w:p w:rsidR="00DC4E92" w:rsidRPr="00040A95" w:rsidRDefault="00DC4E92" w:rsidP="00706355">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 Đối với tiếng ồn, độ rung: sử dụng hệ số ô nhiễm của Viện môi trường và Tài Nguyên ĐHQG, 2010 và Viện Khoa học và Kỹ thuật Môi trường – Đánh giá tác động môi trường tính toán mức độ ồn, rung của phương tiện, máy móc thiết bị thi công theo khoảng cách. Từ đó đánh giá tác động đến đối tượng xung quanh và đưa ra các biện pháp giảm thiểu tương ứng.</w:t>
      </w:r>
    </w:p>
    <w:p w:rsidR="00DC4E92" w:rsidRPr="00040A95" w:rsidRDefault="00DC4E92" w:rsidP="00706355">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 Đối với nước thải:</w:t>
      </w:r>
    </w:p>
    <w:p w:rsidR="00DC4E92" w:rsidRPr="00040A95" w:rsidRDefault="00DC4E92" w:rsidP="00706355">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 xml:space="preserve">+ Nước thải sinh hoạt: sử dụng hệ số ô nhiễm theo TCVN 7957:2008 </w:t>
      </w:r>
      <w:r w:rsidRPr="00040A95">
        <w:rPr>
          <w:rFonts w:eastAsia="Times New Roman,Italic" w:cs="Times New Roman"/>
          <w:i/>
          <w:iCs/>
          <w:color w:val="000000" w:themeColor="text1"/>
          <w:szCs w:val="28"/>
        </w:rPr>
        <w:t xml:space="preserve">– </w:t>
      </w:r>
      <w:r w:rsidRPr="00040A95">
        <w:rPr>
          <w:rFonts w:eastAsia="Times New Roman,Bold" w:cs="Times New Roman"/>
          <w:i/>
          <w:iCs/>
          <w:color w:val="000000" w:themeColor="text1"/>
          <w:szCs w:val="28"/>
        </w:rPr>
        <w:t xml:space="preserve">Thoát </w:t>
      </w:r>
      <w:r w:rsidRPr="00040A95">
        <w:rPr>
          <w:rFonts w:eastAsia="Times New Roman,Italic" w:cs="Times New Roman"/>
          <w:i/>
          <w:iCs/>
          <w:color w:val="000000" w:themeColor="text1"/>
          <w:szCs w:val="28"/>
        </w:rPr>
        <w:t>nướ</w:t>
      </w:r>
      <w:r w:rsidRPr="00040A95">
        <w:rPr>
          <w:rFonts w:eastAsia="Times New Roman,Bold" w:cs="Times New Roman"/>
          <w:i/>
          <w:iCs/>
          <w:color w:val="000000" w:themeColor="text1"/>
          <w:szCs w:val="28"/>
        </w:rPr>
        <w:t>c, m</w:t>
      </w:r>
      <w:r w:rsidRPr="00040A95">
        <w:rPr>
          <w:rFonts w:eastAsia="Times New Roman,Italic" w:cs="Times New Roman"/>
          <w:i/>
          <w:iCs/>
          <w:color w:val="000000" w:themeColor="text1"/>
          <w:szCs w:val="28"/>
        </w:rPr>
        <w:t>ạng lướ</w:t>
      </w:r>
      <w:r w:rsidRPr="00040A95">
        <w:rPr>
          <w:rFonts w:eastAsia="Times New Roman,Bold" w:cs="Times New Roman"/>
          <w:i/>
          <w:iCs/>
          <w:color w:val="000000" w:themeColor="text1"/>
          <w:szCs w:val="28"/>
        </w:rPr>
        <w:t>i và công trình bên ngoài, tiêu chu</w:t>
      </w:r>
      <w:r w:rsidRPr="00040A95">
        <w:rPr>
          <w:rFonts w:eastAsia="Times New Roman,Italic" w:cs="Times New Roman"/>
          <w:i/>
          <w:iCs/>
          <w:color w:val="000000" w:themeColor="text1"/>
          <w:szCs w:val="28"/>
        </w:rPr>
        <w:t>ẩ</w:t>
      </w:r>
      <w:r w:rsidRPr="00040A95">
        <w:rPr>
          <w:rFonts w:eastAsia="Times New Roman,Bold" w:cs="Times New Roman"/>
          <w:i/>
          <w:iCs/>
          <w:color w:val="000000" w:themeColor="text1"/>
          <w:szCs w:val="28"/>
        </w:rPr>
        <w:t>n thi</w:t>
      </w:r>
      <w:r w:rsidRPr="00040A95">
        <w:rPr>
          <w:rFonts w:eastAsia="Times New Roman,Italic" w:cs="Times New Roman"/>
          <w:i/>
          <w:iCs/>
          <w:color w:val="000000" w:themeColor="text1"/>
          <w:szCs w:val="28"/>
        </w:rPr>
        <w:t>ế</w:t>
      </w:r>
      <w:r w:rsidRPr="00040A95">
        <w:rPr>
          <w:rFonts w:eastAsia="Times New Roman,Bold" w:cs="Times New Roman"/>
          <w:i/>
          <w:iCs/>
          <w:color w:val="000000" w:themeColor="text1"/>
          <w:szCs w:val="28"/>
        </w:rPr>
        <w:t>t k</w:t>
      </w:r>
      <w:r w:rsidRPr="00040A95">
        <w:rPr>
          <w:rFonts w:eastAsia="Times New Roman,Italic" w:cs="Times New Roman"/>
          <w:i/>
          <w:iCs/>
          <w:color w:val="000000" w:themeColor="text1"/>
          <w:szCs w:val="28"/>
        </w:rPr>
        <w:t xml:space="preserve">ế </w:t>
      </w:r>
      <w:r w:rsidRPr="00040A95">
        <w:rPr>
          <w:rFonts w:eastAsia="Times New Roman,Bold" w:cs="Times New Roman"/>
          <w:color w:val="000000" w:themeColor="text1"/>
          <w:szCs w:val="28"/>
        </w:rPr>
        <w:t>để tính toán nồng độ các chất ô nhiễm trong nước thải.</w:t>
      </w:r>
    </w:p>
    <w:p w:rsidR="00DC4E92" w:rsidRPr="00040A95" w:rsidRDefault="00DC4E92" w:rsidP="00706355">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 Đối với CTR:</w:t>
      </w:r>
    </w:p>
    <w:p w:rsidR="00DC4E92" w:rsidRPr="00040A95" w:rsidRDefault="00DC4E92" w:rsidP="00706355">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 Sử dụng hệ số phát thải của Lê Anh Dũng (2006),</w:t>
      </w:r>
      <w:r w:rsidRPr="00040A95">
        <w:rPr>
          <w:rFonts w:eastAsia="Times New Roman,Italic" w:cs="Times New Roman"/>
          <w:i/>
          <w:iCs/>
          <w:color w:val="000000" w:themeColor="text1"/>
          <w:szCs w:val="28"/>
        </w:rPr>
        <w:t>“Môi trườ</w:t>
      </w:r>
      <w:r w:rsidRPr="00040A95">
        <w:rPr>
          <w:rFonts w:eastAsia="Times New Roman,Bold" w:cs="Times New Roman"/>
          <w:i/>
          <w:iCs/>
          <w:color w:val="000000" w:themeColor="text1"/>
          <w:szCs w:val="28"/>
        </w:rPr>
        <w:t>ng trong xây d</w:t>
      </w:r>
      <w:r w:rsidRPr="00040A95">
        <w:rPr>
          <w:rFonts w:eastAsia="Times New Roman,Italic" w:cs="Times New Roman"/>
          <w:i/>
          <w:iCs/>
          <w:color w:val="000000" w:themeColor="text1"/>
          <w:szCs w:val="28"/>
        </w:rPr>
        <w:t>ự</w:t>
      </w:r>
      <w:r w:rsidRPr="00040A95">
        <w:rPr>
          <w:rFonts w:eastAsia="Times New Roman,Bold" w:cs="Times New Roman"/>
          <w:i/>
          <w:iCs/>
          <w:color w:val="000000" w:themeColor="text1"/>
          <w:szCs w:val="28"/>
        </w:rPr>
        <w:t>ng</w:t>
      </w:r>
      <w:r w:rsidRPr="00040A95">
        <w:rPr>
          <w:rFonts w:eastAsia="Times New Roman,Italic" w:cs="Times New Roman"/>
          <w:i/>
          <w:iCs/>
          <w:color w:val="000000" w:themeColor="text1"/>
          <w:szCs w:val="28"/>
        </w:rPr>
        <w:t>”</w:t>
      </w:r>
      <w:r w:rsidRPr="00040A95">
        <w:rPr>
          <w:rFonts w:eastAsia="Times New Roman,Bold" w:cs="Times New Roman"/>
          <w:i/>
          <w:iCs/>
          <w:color w:val="000000" w:themeColor="text1"/>
          <w:szCs w:val="28"/>
        </w:rPr>
        <w:t xml:space="preserve">, </w:t>
      </w:r>
      <w:r w:rsidRPr="00040A95">
        <w:rPr>
          <w:rFonts w:eastAsia="Times New Roman,Bold" w:cs="Times New Roman"/>
          <w:color w:val="000000" w:themeColor="text1"/>
          <w:szCs w:val="28"/>
        </w:rPr>
        <w:t>NXB Xây dựng để tính toán ước tính khối lượng CTR xây dựng phát sinh.</w:t>
      </w:r>
    </w:p>
    <w:p w:rsidR="00DC4E92" w:rsidRPr="00040A95" w:rsidRDefault="00DC4E92" w:rsidP="00706355">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lastRenderedPageBreak/>
        <w:t>Nội dung phương pháp này sử dụng tại mục tính toán bụi, khí thải trong môi trường không khí, nước thải, CTR phát sinh tại Chương 3 của báo cáo.</w:t>
      </w:r>
    </w:p>
    <w:p w:rsidR="00DC4E92" w:rsidRPr="00040A95" w:rsidRDefault="00DC4E92" w:rsidP="00FD0F9B">
      <w:pPr>
        <w:autoSpaceDE w:val="0"/>
        <w:autoSpaceDN w:val="0"/>
        <w:adjustRightInd w:val="0"/>
        <w:spacing w:before="80"/>
        <w:rPr>
          <w:rFonts w:eastAsia="Times New Roman,BoldItalic" w:cs="Times New Roman"/>
          <w:b/>
          <w:bCs/>
          <w:i/>
          <w:iCs/>
          <w:color w:val="000000" w:themeColor="text1"/>
          <w:szCs w:val="28"/>
        </w:rPr>
      </w:pPr>
      <w:r w:rsidRPr="00040A95">
        <w:rPr>
          <w:rFonts w:eastAsia="Times New Roman,BoldItalic" w:cs="Times New Roman"/>
          <w:b/>
          <w:bCs/>
          <w:i/>
          <w:iCs/>
          <w:color w:val="000000" w:themeColor="text1"/>
          <w:szCs w:val="28"/>
        </w:rPr>
        <w:t>(2) Các phương pháp mô hình hóa</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Là cách tiếp cận toán học mô phỏng diễn biến quá trình chuyển hóa, biến đổi (phân tán hoặc pha loãng) trong thực tế về thành phần và khối lượng của các chất ô nhiễm trong không gian và theo thời gian. Đây là một phương pháp có mức độ định lượng và độ tin cậy cao cho việc mô phỏng các quá trình vật lý, sinh học trong tự nhiên và dự báo tác động môi trường, kiểm soát các nguồn gây ô nhiễm.</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 Báo cáo sử dụng mô hình Sutton, mô hình nguồn đường để tính toán nồng độ bụi và khí thải phát tán do phương tiện vận chuyển.</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 Sử dụng mô hình Gifford &amp; Hanna dùng để xác định nồng độ trung bình của chất ô nhiễm phát sinh trong quá trình san nền, đào đắp.</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Các phương pháp m</w:t>
      </w:r>
      <w:r w:rsidRPr="00040A95">
        <w:rPr>
          <w:rFonts w:eastAsia="Times New Roman,Bold" w:cs="Times New Roman"/>
          <w:bCs/>
          <w:color w:val="000000" w:themeColor="text1"/>
          <w:szCs w:val="28"/>
        </w:rPr>
        <w:t>ô</w:t>
      </w:r>
      <w:r w:rsidRPr="00040A95">
        <w:rPr>
          <w:rFonts w:eastAsia="Times New Roman,Bold" w:cs="Times New Roman"/>
          <w:b/>
          <w:bCs/>
          <w:color w:val="000000" w:themeColor="text1"/>
          <w:szCs w:val="28"/>
        </w:rPr>
        <w:t xml:space="preserve"> </w:t>
      </w:r>
      <w:r w:rsidRPr="00040A95">
        <w:rPr>
          <w:rFonts w:eastAsia="Times New Roman,Bold" w:cs="Times New Roman"/>
          <w:color w:val="000000" w:themeColor="text1"/>
          <w:szCs w:val="28"/>
        </w:rPr>
        <w:t>hình hóa áp dụng tại Chương 3 của báo cáo.</w:t>
      </w:r>
    </w:p>
    <w:p w:rsidR="00DC4E92" w:rsidRPr="00040A95" w:rsidRDefault="00DC4E92" w:rsidP="00FD0F9B">
      <w:pPr>
        <w:autoSpaceDE w:val="0"/>
        <w:autoSpaceDN w:val="0"/>
        <w:adjustRightInd w:val="0"/>
        <w:spacing w:before="80"/>
        <w:rPr>
          <w:rFonts w:eastAsia="Times New Roman,Bold" w:cs="Times New Roman"/>
          <w:b/>
          <w:bCs/>
          <w:color w:val="000000" w:themeColor="text1"/>
          <w:szCs w:val="28"/>
        </w:rPr>
      </w:pPr>
      <w:r w:rsidRPr="00040A95">
        <w:rPr>
          <w:rFonts w:eastAsia="Times New Roman,Bold" w:cs="Times New Roman"/>
          <w:b/>
          <w:bCs/>
          <w:color w:val="000000" w:themeColor="text1"/>
          <w:szCs w:val="28"/>
        </w:rPr>
        <w:t>4.2. Các phương pháp khác</w:t>
      </w:r>
    </w:p>
    <w:p w:rsidR="00DC4E92" w:rsidRPr="00040A95" w:rsidRDefault="00DC4E92" w:rsidP="00FD0F9B">
      <w:pPr>
        <w:autoSpaceDE w:val="0"/>
        <w:autoSpaceDN w:val="0"/>
        <w:adjustRightInd w:val="0"/>
        <w:spacing w:before="80"/>
        <w:rPr>
          <w:rFonts w:eastAsia="Times New Roman,Bold" w:cs="Times New Roman"/>
          <w:b/>
          <w:bCs/>
          <w:i/>
          <w:iCs/>
          <w:color w:val="000000" w:themeColor="text1"/>
          <w:szCs w:val="28"/>
        </w:rPr>
      </w:pPr>
      <w:r w:rsidRPr="00040A95">
        <w:rPr>
          <w:rFonts w:eastAsia="Times New Roman,BoldItalic" w:cs="Times New Roman"/>
          <w:b/>
          <w:bCs/>
          <w:i/>
          <w:iCs/>
          <w:color w:val="000000" w:themeColor="text1"/>
          <w:szCs w:val="28"/>
        </w:rPr>
        <w:t>(1) Phương pháp điề</w:t>
      </w:r>
      <w:r w:rsidRPr="00040A95">
        <w:rPr>
          <w:rFonts w:eastAsia="Times New Roman,Bold" w:cs="Times New Roman"/>
          <w:b/>
          <w:bCs/>
          <w:i/>
          <w:iCs/>
          <w:color w:val="000000" w:themeColor="text1"/>
          <w:szCs w:val="28"/>
        </w:rPr>
        <w:t>u tra, kh</w:t>
      </w:r>
      <w:r w:rsidRPr="00040A95">
        <w:rPr>
          <w:rFonts w:eastAsia="Times New Roman,BoldItalic" w:cs="Times New Roman"/>
          <w:b/>
          <w:bCs/>
          <w:i/>
          <w:iCs/>
          <w:color w:val="000000" w:themeColor="text1"/>
          <w:szCs w:val="28"/>
        </w:rPr>
        <w:t>ả</w:t>
      </w:r>
      <w:r w:rsidRPr="00040A95">
        <w:rPr>
          <w:rFonts w:eastAsia="Times New Roman,Bold" w:cs="Times New Roman"/>
          <w:b/>
          <w:bCs/>
          <w:i/>
          <w:iCs/>
          <w:color w:val="000000" w:themeColor="text1"/>
          <w:szCs w:val="28"/>
        </w:rPr>
        <w:t>o sát th</w:t>
      </w:r>
      <w:r w:rsidRPr="00040A95">
        <w:rPr>
          <w:rFonts w:eastAsia="Times New Roman,BoldItalic" w:cs="Times New Roman"/>
          <w:b/>
          <w:bCs/>
          <w:i/>
          <w:iCs/>
          <w:color w:val="000000" w:themeColor="text1"/>
          <w:szCs w:val="28"/>
        </w:rPr>
        <w:t>ực đị</w:t>
      </w:r>
      <w:r w:rsidRPr="00040A95">
        <w:rPr>
          <w:rFonts w:eastAsia="Times New Roman,Bold" w:cs="Times New Roman"/>
          <w:b/>
          <w:bCs/>
          <w:i/>
          <w:iCs/>
          <w:color w:val="000000" w:themeColor="text1"/>
          <w:szCs w:val="28"/>
        </w:rPr>
        <w:t>a</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Đơn vị tư vấn môi trường đã phối hợp với Chủ dự án và các đơn vị chuyên môn thực hiện các công tác khảo sát hiện trạng môi trường tự nhiên, kinh tế xã hội; đo đạc, thu thập và lấy mẫu môi trường ngoài thực địa. Phương pháp này được áp dụng tại Chương 2. Điều kiện môi trường tự nhiên khu vực dự án.</w:t>
      </w:r>
    </w:p>
    <w:p w:rsidR="00DC4E92" w:rsidRPr="00040A95" w:rsidRDefault="00DC4E92" w:rsidP="00FD0F9B">
      <w:pPr>
        <w:autoSpaceDE w:val="0"/>
        <w:autoSpaceDN w:val="0"/>
        <w:adjustRightInd w:val="0"/>
        <w:spacing w:before="80"/>
        <w:rPr>
          <w:rFonts w:eastAsia="Times New Roman,Bold" w:cs="Times New Roman"/>
          <w:b/>
          <w:bCs/>
          <w:i/>
          <w:iCs/>
          <w:color w:val="000000" w:themeColor="text1"/>
          <w:szCs w:val="28"/>
        </w:rPr>
      </w:pPr>
      <w:r w:rsidRPr="00040A95">
        <w:rPr>
          <w:rFonts w:eastAsia="Times New Roman,BoldItalic" w:cs="Times New Roman"/>
          <w:b/>
          <w:bCs/>
          <w:i/>
          <w:iCs/>
          <w:color w:val="000000" w:themeColor="text1"/>
          <w:szCs w:val="28"/>
        </w:rPr>
        <w:t>(2) Phương pháp thu thậ</w:t>
      </w:r>
      <w:r w:rsidRPr="00040A95">
        <w:rPr>
          <w:rFonts w:eastAsia="Times New Roman,Bold" w:cs="Times New Roman"/>
          <w:b/>
          <w:bCs/>
          <w:i/>
          <w:iCs/>
          <w:color w:val="000000" w:themeColor="text1"/>
          <w:szCs w:val="28"/>
        </w:rPr>
        <w:t>p m</w:t>
      </w:r>
      <w:r w:rsidRPr="00040A95">
        <w:rPr>
          <w:rFonts w:eastAsia="Times New Roman,BoldItalic" w:cs="Times New Roman"/>
          <w:b/>
          <w:bCs/>
          <w:i/>
          <w:iCs/>
          <w:color w:val="000000" w:themeColor="text1"/>
          <w:szCs w:val="28"/>
        </w:rPr>
        <w:t>ẫ</w:t>
      </w:r>
      <w:r w:rsidRPr="00040A95">
        <w:rPr>
          <w:rFonts w:eastAsia="Times New Roman,Bold" w:cs="Times New Roman"/>
          <w:b/>
          <w:bCs/>
          <w:i/>
          <w:iCs/>
          <w:color w:val="000000" w:themeColor="text1"/>
          <w:szCs w:val="28"/>
        </w:rPr>
        <w:t>u ngoài th</w:t>
      </w:r>
      <w:r w:rsidRPr="00040A95">
        <w:rPr>
          <w:rFonts w:eastAsia="Times New Roman,BoldItalic" w:cs="Times New Roman"/>
          <w:b/>
          <w:bCs/>
          <w:i/>
          <w:iCs/>
          <w:color w:val="000000" w:themeColor="text1"/>
          <w:szCs w:val="28"/>
        </w:rPr>
        <w:t>ực đị</w:t>
      </w:r>
      <w:r w:rsidRPr="00040A95">
        <w:rPr>
          <w:rFonts w:eastAsia="Times New Roman,Bold" w:cs="Times New Roman"/>
          <w:b/>
          <w:bCs/>
          <w:i/>
          <w:iCs/>
          <w:color w:val="000000" w:themeColor="text1"/>
          <w:szCs w:val="28"/>
        </w:rPr>
        <w:t>a và phân tích trong phòng thí nghi</w:t>
      </w:r>
      <w:r w:rsidRPr="00040A95">
        <w:rPr>
          <w:rFonts w:eastAsia="Times New Roman,BoldItalic" w:cs="Times New Roman"/>
          <w:b/>
          <w:bCs/>
          <w:i/>
          <w:iCs/>
          <w:color w:val="000000" w:themeColor="text1"/>
          <w:szCs w:val="28"/>
        </w:rPr>
        <w:t>ệ</w:t>
      </w:r>
      <w:r w:rsidRPr="00040A95">
        <w:rPr>
          <w:rFonts w:eastAsia="Times New Roman,Bold" w:cs="Times New Roman"/>
          <w:b/>
          <w:bCs/>
          <w:i/>
          <w:iCs/>
          <w:color w:val="000000" w:themeColor="text1"/>
          <w:szCs w:val="28"/>
        </w:rPr>
        <w:t>m</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Quá trình lấy mẫu, đo đạc và phân tích hiện trạng chất lượng môi trường khu vực dự án do Viện nghiên cứu Công nghệ và Phân tích môi trường (IETA) thực hiện.</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Công tác đo đạc, thu thập mẫu nước, không khí được thực hiện trong 0</w:t>
      </w:r>
      <w:r w:rsidR="002F64ED" w:rsidRPr="00040A95">
        <w:rPr>
          <w:rFonts w:eastAsia="Times New Roman,Bold" w:cs="Times New Roman"/>
          <w:color w:val="000000" w:themeColor="text1"/>
          <w:szCs w:val="28"/>
        </w:rPr>
        <w:t>1</w:t>
      </w:r>
      <w:r w:rsidRPr="00040A95">
        <w:rPr>
          <w:rFonts w:eastAsia="Times New Roman,Bold" w:cs="Times New Roman"/>
          <w:color w:val="000000" w:themeColor="text1"/>
          <w:szCs w:val="28"/>
        </w:rPr>
        <w:t xml:space="preserve"> đợt</w:t>
      </w:r>
      <w:r w:rsidR="002F64ED" w:rsidRPr="00040A95">
        <w:rPr>
          <w:rFonts w:eastAsia="Times New Roman,Bold" w:cs="Times New Roman"/>
          <w:color w:val="000000" w:themeColor="text1"/>
          <w:szCs w:val="28"/>
        </w:rPr>
        <w:t xml:space="preserve"> vào</w:t>
      </w:r>
      <w:r w:rsidRPr="00040A95">
        <w:rPr>
          <w:rFonts w:eastAsia="Times New Roman,Bold" w:cs="Times New Roman"/>
          <w:color w:val="000000" w:themeColor="text1"/>
          <w:szCs w:val="28"/>
        </w:rPr>
        <w:t xml:space="preserve"> ngày </w:t>
      </w:r>
      <w:r w:rsidR="002F64ED" w:rsidRPr="00040A95">
        <w:rPr>
          <w:rFonts w:eastAsia="Times New Roman,Bold" w:cs="Times New Roman"/>
          <w:color w:val="000000" w:themeColor="text1"/>
          <w:szCs w:val="28"/>
        </w:rPr>
        <w:t>2</w:t>
      </w:r>
      <w:r w:rsidRPr="00040A95">
        <w:rPr>
          <w:rFonts w:eastAsia="Times New Roman,Bold" w:cs="Times New Roman"/>
          <w:color w:val="000000" w:themeColor="text1"/>
          <w:szCs w:val="28"/>
        </w:rPr>
        <w:t>2/</w:t>
      </w:r>
      <w:r w:rsidR="002F64ED" w:rsidRPr="00040A95">
        <w:rPr>
          <w:rFonts w:eastAsia="Times New Roman,Bold" w:cs="Times New Roman"/>
          <w:color w:val="000000" w:themeColor="text1"/>
          <w:szCs w:val="28"/>
        </w:rPr>
        <w:t>9</w:t>
      </w:r>
      <w:r w:rsidRPr="00040A95">
        <w:rPr>
          <w:rFonts w:eastAsia="Times New Roman,Bold" w:cs="Times New Roman"/>
          <w:color w:val="000000" w:themeColor="text1"/>
          <w:szCs w:val="28"/>
        </w:rPr>
        <w:t>/2022.</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Phương pháp này được áp dụng tại Chương 2. Hiện trạng chất lượng các thành phần môi trường nước, không khí. Từ kết quả phân tích đưa ra đánh giá, nhận định về chất lượng môi trường nền của khu vực nhằm có các giải pháp tương ứng trong quá trình thi công xây dựng và vận hành dự án.</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Công ty TNHH Tài nguyên và Môi trường Minh Hoàng là cơ quan chuyên môn đã được Bộ TN&amp;MT cấp giấy chứng nhận đủ điều kiện hoạt động dịch vụ quan trắc môi trường số hiệu VIMCERTS 263 ngày 28/2/2020.</w:t>
      </w:r>
    </w:p>
    <w:p w:rsidR="00DC4E92" w:rsidRPr="00040A95" w:rsidRDefault="00DC4E92" w:rsidP="00FD0F9B">
      <w:pPr>
        <w:autoSpaceDE w:val="0"/>
        <w:autoSpaceDN w:val="0"/>
        <w:adjustRightInd w:val="0"/>
        <w:spacing w:before="80"/>
        <w:rPr>
          <w:rFonts w:eastAsia="Times New Roman,Bold" w:cs="Times New Roman"/>
          <w:i/>
          <w:iCs/>
          <w:color w:val="000000" w:themeColor="text1"/>
          <w:szCs w:val="28"/>
        </w:rPr>
      </w:pPr>
      <w:r w:rsidRPr="00040A95">
        <w:rPr>
          <w:rFonts w:eastAsia="Times New Roman,Bold" w:cs="Times New Roman"/>
          <w:i/>
          <w:iCs/>
          <w:color w:val="000000" w:themeColor="text1"/>
          <w:szCs w:val="28"/>
        </w:rPr>
        <w:t>(G</w:t>
      </w:r>
      <w:r w:rsidRPr="00040A95">
        <w:rPr>
          <w:rFonts w:eastAsia="Times New Roman,Italic" w:cs="Times New Roman"/>
          <w:i/>
          <w:iCs/>
          <w:color w:val="000000" w:themeColor="text1"/>
          <w:szCs w:val="28"/>
        </w:rPr>
        <w:t xml:space="preserve">iấy chứng nhận đủ điều kiện hoạt động dịch vụ quan trắc môi trường và các phiếu kết quả phân tích được đính kèm </w:t>
      </w:r>
      <w:r w:rsidRPr="00040A95">
        <w:rPr>
          <w:rFonts w:eastAsia="Times New Roman,Bold" w:cs="Times New Roman"/>
          <w:i/>
          <w:iCs/>
          <w:color w:val="000000" w:themeColor="text1"/>
          <w:szCs w:val="28"/>
        </w:rPr>
        <w:t>P</w:t>
      </w:r>
      <w:r w:rsidRPr="00040A95">
        <w:rPr>
          <w:rFonts w:eastAsia="Times New Roman,Italic" w:cs="Times New Roman"/>
          <w:i/>
          <w:iCs/>
          <w:color w:val="000000" w:themeColor="text1"/>
          <w:szCs w:val="28"/>
        </w:rPr>
        <w:t>hụ lục</w:t>
      </w:r>
      <w:r w:rsidRPr="00040A95">
        <w:rPr>
          <w:rFonts w:eastAsia="Times New Roman,Bold" w:cs="Times New Roman"/>
          <w:i/>
          <w:iCs/>
          <w:color w:val="000000" w:themeColor="text1"/>
          <w:szCs w:val="28"/>
        </w:rPr>
        <w:t xml:space="preserve"> </w:t>
      </w:r>
      <w:r w:rsidRPr="00040A95">
        <w:rPr>
          <w:rFonts w:eastAsia="Times New Roman,Italic" w:cs="Times New Roman"/>
          <w:i/>
          <w:iCs/>
          <w:color w:val="000000" w:themeColor="text1"/>
          <w:szCs w:val="28"/>
        </w:rPr>
        <w:t>của b</w:t>
      </w:r>
      <w:r w:rsidRPr="00040A95">
        <w:rPr>
          <w:rFonts w:eastAsia="Times New Roman,Bold" w:cs="Times New Roman"/>
          <w:i/>
          <w:iCs/>
          <w:color w:val="000000" w:themeColor="text1"/>
          <w:szCs w:val="28"/>
        </w:rPr>
        <w:t>áo cáo).</w:t>
      </w:r>
    </w:p>
    <w:p w:rsidR="00DC4E92" w:rsidRPr="00040A95" w:rsidRDefault="00DC4E92" w:rsidP="00FD0F9B">
      <w:pPr>
        <w:autoSpaceDE w:val="0"/>
        <w:autoSpaceDN w:val="0"/>
        <w:adjustRightInd w:val="0"/>
        <w:spacing w:before="80"/>
        <w:rPr>
          <w:rFonts w:eastAsia="Times New Roman,BoldItalic" w:cs="Times New Roman"/>
          <w:b/>
          <w:bCs/>
          <w:i/>
          <w:iCs/>
          <w:color w:val="000000" w:themeColor="text1"/>
          <w:szCs w:val="28"/>
        </w:rPr>
      </w:pPr>
      <w:r w:rsidRPr="00040A95">
        <w:rPr>
          <w:rFonts w:eastAsia="Times New Roman,Bold" w:cs="Times New Roman"/>
          <w:b/>
          <w:bCs/>
          <w:i/>
          <w:iCs/>
          <w:color w:val="000000" w:themeColor="text1"/>
          <w:szCs w:val="28"/>
        </w:rPr>
        <w:t xml:space="preserve">(3) </w:t>
      </w:r>
      <w:r w:rsidRPr="00040A95">
        <w:rPr>
          <w:rFonts w:eastAsia="Times New Roman,BoldItalic" w:cs="Times New Roman"/>
          <w:b/>
          <w:bCs/>
          <w:i/>
          <w:iCs/>
          <w:color w:val="000000" w:themeColor="text1"/>
          <w:szCs w:val="28"/>
        </w:rPr>
        <w:t>Phương pháp so sánh</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t>Sử dụng để so sánh kết quả đo đạc, phân tích môi trường nền (môi trường nước, không khí) trong khu vực dự án để đối chiếu với các quy định của các Quy chuẩn Việt Nam. Phương pháp này được áp dụng tại chương 2: hiện trạng chất lượng các thành phần môi trường đất, nước, không khí.</w:t>
      </w:r>
    </w:p>
    <w:p w:rsidR="00DC4E92" w:rsidRPr="00040A95" w:rsidRDefault="00DC4E92" w:rsidP="00FD0F9B">
      <w:pPr>
        <w:autoSpaceDE w:val="0"/>
        <w:autoSpaceDN w:val="0"/>
        <w:adjustRightInd w:val="0"/>
        <w:spacing w:before="80"/>
        <w:rPr>
          <w:rFonts w:eastAsia="Times New Roman,Bold" w:cs="Times New Roman"/>
          <w:color w:val="000000" w:themeColor="text1"/>
          <w:szCs w:val="28"/>
        </w:rPr>
      </w:pPr>
      <w:r w:rsidRPr="00040A95">
        <w:rPr>
          <w:rFonts w:eastAsia="Times New Roman,Bold" w:cs="Times New Roman"/>
          <w:color w:val="000000" w:themeColor="text1"/>
          <w:szCs w:val="28"/>
        </w:rPr>
        <w:lastRenderedPageBreak/>
        <w:t>Ngoài ra phương pháp này còn được sử dụng để so sánh các biện pháp giảm thiểu với các QCVN để đánh giá hiệu quả của các biện pháp giảm thiểu đối với môi trường. Phương pháp này được sử dụng trong Chương 3 của báo cáo.</w:t>
      </w:r>
    </w:p>
    <w:p w:rsidR="00DC4E92" w:rsidRPr="00040A95" w:rsidRDefault="00DC4E92" w:rsidP="00DC4E92">
      <w:pPr>
        <w:autoSpaceDE w:val="0"/>
        <w:autoSpaceDN w:val="0"/>
        <w:adjustRightInd w:val="0"/>
        <w:rPr>
          <w:rFonts w:eastAsia="Times New Roman,BoldItalic" w:cs="Times New Roman"/>
          <w:b/>
          <w:bCs/>
          <w:i/>
          <w:iCs/>
          <w:color w:val="000000" w:themeColor="text1"/>
          <w:szCs w:val="28"/>
        </w:rPr>
      </w:pPr>
      <w:r w:rsidRPr="00040A95">
        <w:rPr>
          <w:rFonts w:eastAsia="Times New Roman,Bold" w:cs="Times New Roman"/>
          <w:b/>
          <w:bCs/>
          <w:i/>
          <w:iCs/>
          <w:color w:val="000000" w:themeColor="text1"/>
          <w:szCs w:val="28"/>
        </w:rPr>
        <w:t>(4</w:t>
      </w:r>
      <w:r w:rsidRPr="00040A95">
        <w:rPr>
          <w:rFonts w:eastAsia="Times New Roman,BoldItalic" w:cs="Times New Roman"/>
          <w:b/>
          <w:bCs/>
          <w:i/>
          <w:iCs/>
          <w:color w:val="000000" w:themeColor="text1"/>
          <w:szCs w:val="28"/>
        </w:rPr>
        <w:t>) Phương pháp thống kê</w:t>
      </w:r>
    </w:p>
    <w:p w:rsidR="00DC4E92" w:rsidRPr="00040A95" w:rsidRDefault="00DC4E92" w:rsidP="00DC4E92">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Sử dụng phương pháp thống kê xử lý số liệu về điều kiện tự nhiên (khí tượng, thủy văn, địa hình, địa chất…) và số liệu điều tra kinh tế xã hội trong quá trình phỏng vấn chính quyền và người dân địa phương tại khu vực triển khai thực hiện dự án. Phương pháp này được áp dụng tại Chương 2. Điều kiện môi trường tự nhiên khu vực dự án.</w:t>
      </w:r>
    </w:p>
    <w:p w:rsidR="00DC4E92" w:rsidRPr="00040A95" w:rsidRDefault="00DC4E92" w:rsidP="00DC4E92">
      <w:pPr>
        <w:autoSpaceDE w:val="0"/>
        <w:autoSpaceDN w:val="0"/>
        <w:adjustRightInd w:val="0"/>
        <w:rPr>
          <w:rFonts w:eastAsia="Times New Roman,Bold" w:cs="Times New Roman"/>
          <w:b/>
          <w:bCs/>
          <w:i/>
          <w:iCs/>
          <w:color w:val="000000" w:themeColor="text1"/>
          <w:szCs w:val="28"/>
        </w:rPr>
      </w:pPr>
      <w:r w:rsidRPr="00040A95">
        <w:rPr>
          <w:rFonts w:eastAsia="Times New Roman,BoldItalic" w:cs="Times New Roman"/>
          <w:b/>
          <w:bCs/>
          <w:i/>
          <w:iCs/>
          <w:color w:val="000000" w:themeColor="text1"/>
          <w:szCs w:val="28"/>
        </w:rPr>
        <w:t>(5) Phương pháp lậ</w:t>
      </w:r>
      <w:r w:rsidRPr="00040A95">
        <w:rPr>
          <w:rFonts w:eastAsia="Times New Roman,Bold" w:cs="Times New Roman"/>
          <w:b/>
          <w:bCs/>
          <w:i/>
          <w:iCs/>
          <w:color w:val="000000" w:themeColor="text1"/>
          <w:szCs w:val="28"/>
        </w:rPr>
        <w:t>p b</w:t>
      </w:r>
      <w:r w:rsidRPr="00040A95">
        <w:rPr>
          <w:rFonts w:eastAsia="Times New Roman,BoldItalic" w:cs="Times New Roman"/>
          <w:b/>
          <w:bCs/>
          <w:i/>
          <w:iCs/>
          <w:color w:val="000000" w:themeColor="text1"/>
          <w:szCs w:val="28"/>
        </w:rPr>
        <w:t>ả</w:t>
      </w:r>
      <w:r w:rsidRPr="00040A95">
        <w:rPr>
          <w:rFonts w:eastAsia="Times New Roman,Bold" w:cs="Times New Roman"/>
          <w:b/>
          <w:bCs/>
          <w:i/>
          <w:iCs/>
          <w:color w:val="000000" w:themeColor="text1"/>
          <w:szCs w:val="28"/>
        </w:rPr>
        <w:t>ng li</w:t>
      </w:r>
      <w:r w:rsidRPr="00040A95">
        <w:rPr>
          <w:rFonts w:eastAsia="Times New Roman,BoldItalic" w:cs="Times New Roman"/>
          <w:b/>
          <w:bCs/>
          <w:i/>
          <w:iCs/>
          <w:color w:val="000000" w:themeColor="text1"/>
          <w:szCs w:val="28"/>
        </w:rPr>
        <w:t>ệ</w:t>
      </w:r>
      <w:r w:rsidRPr="00040A95">
        <w:rPr>
          <w:rFonts w:eastAsia="Times New Roman,Bold" w:cs="Times New Roman"/>
          <w:b/>
          <w:bCs/>
          <w:i/>
          <w:iCs/>
          <w:color w:val="000000" w:themeColor="text1"/>
          <w:szCs w:val="28"/>
        </w:rPr>
        <w:t>t kê</w:t>
      </w:r>
    </w:p>
    <w:p w:rsidR="00DC4E92" w:rsidRPr="00040A95" w:rsidRDefault="00DC4E92" w:rsidP="00DC4E92">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Dựa trên việc lập bảng thể hiện rõ mối quan hệ giữa các hoạt động của dự án với các thông số môi trường có khả năng chịu tác động. Từ đó, có thể nhận dạng được các tác động phát sinh trong quá trình thực hiển dự án để làm cơ sở xây dựng biện pháp giảm thiểu. Phương pháp này được áp dụng tại Chương 3.</w:t>
      </w:r>
    </w:p>
    <w:p w:rsidR="00DC4E92" w:rsidRPr="00040A95" w:rsidRDefault="00DC4E92" w:rsidP="00DC4E92">
      <w:pPr>
        <w:autoSpaceDE w:val="0"/>
        <w:autoSpaceDN w:val="0"/>
        <w:adjustRightInd w:val="0"/>
        <w:rPr>
          <w:rFonts w:eastAsia="Times New Roman,Bold" w:cs="Times New Roman"/>
          <w:color w:val="000000" w:themeColor="text1"/>
          <w:szCs w:val="28"/>
        </w:rPr>
      </w:pPr>
      <w:r w:rsidRPr="00040A95">
        <w:rPr>
          <w:rFonts w:eastAsia="Times New Roman,Bold" w:cs="Times New Roman"/>
          <w:b/>
          <w:bCs/>
          <w:i/>
          <w:iCs/>
          <w:color w:val="000000" w:themeColor="text1"/>
          <w:szCs w:val="28"/>
        </w:rPr>
        <w:t>(6</w:t>
      </w:r>
      <w:r w:rsidRPr="00040A95">
        <w:rPr>
          <w:rFonts w:eastAsia="Times New Roman,BoldItalic" w:cs="Times New Roman"/>
          <w:b/>
          <w:bCs/>
          <w:i/>
          <w:iCs/>
          <w:color w:val="000000" w:themeColor="text1"/>
          <w:szCs w:val="28"/>
        </w:rPr>
        <w:t>) Phương pháp tham vấ</w:t>
      </w:r>
      <w:r w:rsidRPr="00040A95">
        <w:rPr>
          <w:rFonts w:eastAsia="Times New Roman,Bold" w:cs="Times New Roman"/>
          <w:b/>
          <w:bCs/>
          <w:i/>
          <w:iCs/>
          <w:color w:val="000000" w:themeColor="text1"/>
          <w:szCs w:val="28"/>
        </w:rPr>
        <w:t>n c</w:t>
      </w:r>
      <w:r w:rsidRPr="00040A95">
        <w:rPr>
          <w:rFonts w:eastAsia="Times New Roman,BoldItalic" w:cs="Times New Roman"/>
          <w:b/>
          <w:bCs/>
          <w:i/>
          <w:iCs/>
          <w:color w:val="000000" w:themeColor="text1"/>
          <w:szCs w:val="28"/>
        </w:rPr>
        <w:t>ộng đồ</w:t>
      </w:r>
      <w:r w:rsidRPr="00040A95">
        <w:rPr>
          <w:rFonts w:eastAsia="Times New Roman,Bold" w:cs="Times New Roman"/>
          <w:b/>
          <w:bCs/>
          <w:i/>
          <w:iCs/>
          <w:color w:val="000000" w:themeColor="text1"/>
          <w:szCs w:val="28"/>
        </w:rPr>
        <w:t xml:space="preserve">ng: </w:t>
      </w:r>
      <w:r w:rsidRPr="00040A95">
        <w:rPr>
          <w:rFonts w:eastAsia="Times New Roman,Bold" w:cs="Times New Roman"/>
          <w:color w:val="000000" w:themeColor="text1"/>
          <w:szCs w:val="28"/>
        </w:rPr>
        <w:t xml:space="preserve">Theo tài liệu “Hướng dẫn chung về thực hiện đánh giá tác động môi trường” do Cục thẩm định và đánh giá tác động môi trường – Bộ TN&amp;MT ban hành năm 2010. Tham vấn cộng đồng là “Quá trình phỏng vấn lãnh đạo và nhân dân địa phương tại nơi thực hiện dự án để thu thập các thông tin cần thiết cho công tác ĐTM”. Báo cáo đã sử dụng phương pháp này để thu thập, lấy ý kiến của cộng đồng dân cư tại </w:t>
      </w:r>
      <w:r w:rsidR="00870349" w:rsidRPr="00040A95">
        <w:rPr>
          <w:rFonts w:eastAsia="Times New Roman,Bold" w:cs="Times New Roman"/>
          <w:color w:val="000000" w:themeColor="text1"/>
          <w:szCs w:val="28"/>
        </w:rPr>
        <w:t xml:space="preserve">phường Quảng Thọ, thị xã </w:t>
      </w:r>
      <w:r w:rsidR="001F1680">
        <w:rPr>
          <w:rFonts w:eastAsia="Times New Roman,Bold" w:cs="Times New Roman"/>
          <w:color w:val="000000" w:themeColor="text1"/>
          <w:szCs w:val="28"/>
        </w:rPr>
        <w:t>Lệ Thuỷ</w:t>
      </w:r>
      <w:r w:rsidRPr="00040A95">
        <w:rPr>
          <w:rFonts w:eastAsia="Times New Roman,Bold" w:cs="Times New Roman"/>
          <w:color w:val="000000" w:themeColor="text1"/>
          <w:szCs w:val="28"/>
        </w:rPr>
        <w:t>, tỉnh Quảng Bình.</w:t>
      </w:r>
    </w:p>
    <w:p w:rsidR="00DC4E92" w:rsidRPr="00040A95" w:rsidRDefault="00DC4E92" w:rsidP="00DC4E92">
      <w:pPr>
        <w:autoSpaceDE w:val="0"/>
        <w:autoSpaceDN w:val="0"/>
        <w:adjustRightInd w:val="0"/>
        <w:rPr>
          <w:rFonts w:eastAsia="Times New Roman,Bold" w:cs="Times New Roman"/>
          <w:color w:val="000000" w:themeColor="text1"/>
          <w:szCs w:val="28"/>
        </w:rPr>
      </w:pPr>
      <w:r w:rsidRPr="00040A95">
        <w:rPr>
          <w:rFonts w:eastAsia="Times New Roman,Bold" w:cs="Times New Roman"/>
          <w:color w:val="000000" w:themeColor="text1"/>
          <w:szCs w:val="28"/>
        </w:rPr>
        <w:t>Trong quá trình tham vấn cộng đồng,Chủ dự án còn nhận được các ý kiến đóng góp của các lãnh đạo địa phương. Chủ dự án tiếp thu các ý kiến của các cấp lãnh đạo và người dân địa phương để có các phương hướng cũng như phương pháp khắc phục ảnh hưởng và hỗ trợ người dân ổn định cuộc sống. Kết quả của phương pháp này được thể hiện trong Chương 6. Kết quả tham vấn.</w:t>
      </w:r>
    </w:p>
    <w:p w:rsidR="00DC4E92" w:rsidRPr="00040A95" w:rsidRDefault="00DC4E92" w:rsidP="00DC4E92">
      <w:pPr>
        <w:autoSpaceDE w:val="0"/>
        <w:autoSpaceDN w:val="0"/>
        <w:adjustRightInd w:val="0"/>
        <w:rPr>
          <w:rFonts w:eastAsia="Times New Roman,Bold" w:cs="Times New Roman"/>
          <w:i/>
          <w:iCs/>
          <w:color w:val="000000" w:themeColor="text1"/>
          <w:szCs w:val="28"/>
        </w:rPr>
      </w:pPr>
      <w:r w:rsidRPr="00040A95">
        <w:rPr>
          <w:rFonts w:eastAsia="Times New Roman,Italic" w:cs="Times New Roman"/>
          <w:i/>
          <w:iCs/>
          <w:color w:val="000000" w:themeColor="text1"/>
          <w:szCs w:val="28"/>
        </w:rPr>
        <w:t>(Các văn bả</w:t>
      </w:r>
      <w:r w:rsidRPr="00040A95">
        <w:rPr>
          <w:rFonts w:eastAsia="Times New Roman,Bold" w:cs="Times New Roman"/>
          <w:i/>
          <w:iCs/>
          <w:color w:val="000000" w:themeColor="text1"/>
          <w:szCs w:val="28"/>
        </w:rPr>
        <w:t>n ý ki</w:t>
      </w:r>
      <w:r w:rsidRPr="00040A95">
        <w:rPr>
          <w:rFonts w:eastAsia="Times New Roman,Italic" w:cs="Times New Roman"/>
          <w:i/>
          <w:iCs/>
          <w:color w:val="000000" w:themeColor="text1"/>
          <w:szCs w:val="28"/>
        </w:rPr>
        <w:t>ế</w:t>
      </w:r>
      <w:r w:rsidRPr="00040A95">
        <w:rPr>
          <w:rFonts w:eastAsia="Times New Roman,Bold" w:cs="Times New Roman"/>
          <w:i/>
          <w:iCs/>
          <w:color w:val="000000" w:themeColor="text1"/>
          <w:szCs w:val="28"/>
        </w:rPr>
        <w:t>n c</w:t>
      </w:r>
      <w:r w:rsidRPr="00040A95">
        <w:rPr>
          <w:rFonts w:eastAsia="Times New Roman,Italic" w:cs="Times New Roman"/>
          <w:i/>
          <w:iCs/>
          <w:color w:val="000000" w:themeColor="text1"/>
          <w:szCs w:val="28"/>
        </w:rPr>
        <w:t>ủ</w:t>
      </w:r>
      <w:r w:rsidRPr="00040A95">
        <w:rPr>
          <w:rFonts w:eastAsia="Times New Roman,Bold" w:cs="Times New Roman"/>
          <w:i/>
          <w:iCs/>
          <w:color w:val="000000" w:themeColor="text1"/>
          <w:szCs w:val="28"/>
        </w:rPr>
        <w:t xml:space="preserve">a UBND, UBMTTQ xã </w:t>
      </w:r>
      <w:r w:rsidR="00870349" w:rsidRPr="00040A95">
        <w:rPr>
          <w:rFonts w:eastAsia="Times New Roman,Bold" w:cs="Times New Roman"/>
          <w:i/>
          <w:iCs/>
          <w:color w:val="000000" w:themeColor="text1"/>
          <w:szCs w:val="28"/>
        </w:rPr>
        <w:t>phường Quảng Thọ</w:t>
      </w:r>
      <w:r w:rsidRPr="00040A95">
        <w:rPr>
          <w:rFonts w:eastAsia="Times New Roman,Bold" w:cs="Times New Roman"/>
          <w:i/>
          <w:iCs/>
          <w:color w:val="000000" w:themeColor="text1"/>
          <w:szCs w:val="28"/>
        </w:rPr>
        <w:t xml:space="preserve"> được đính kèm tại Phụ lục).</w:t>
      </w:r>
    </w:p>
    <w:p w:rsidR="00465378" w:rsidRPr="00040A95" w:rsidRDefault="00465378" w:rsidP="006C0668">
      <w:pPr>
        <w:pStyle w:val="ACAP1"/>
        <w:spacing w:before="100"/>
        <w:rPr>
          <w:color w:val="000000" w:themeColor="text1"/>
        </w:rPr>
      </w:pPr>
      <w:bookmarkStart w:id="130" w:name="_Toc120909652"/>
      <w:r w:rsidRPr="00040A95">
        <w:rPr>
          <w:color w:val="000000" w:themeColor="text1"/>
        </w:rPr>
        <w:t>5. Tóm tắt nội dung chính của Báo cáo ĐTM</w:t>
      </w:r>
      <w:bookmarkEnd w:id="130"/>
      <w:r w:rsidRPr="00040A95">
        <w:rPr>
          <w:color w:val="000000" w:themeColor="text1"/>
        </w:rPr>
        <w:t xml:space="preserve"> </w:t>
      </w:r>
    </w:p>
    <w:p w:rsidR="00F3442C" w:rsidRPr="00040A95" w:rsidRDefault="00F3442C" w:rsidP="00E2617F">
      <w:pPr>
        <w:pStyle w:val="7NOIDUNG"/>
        <w:rPr>
          <w:b/>
          <w:color w:val="000000" w:themeColor="text1"/>
        </w:rPr>
      </w:pPr>
      <w:r w:rsidRPr="00040A95">
        <w:rPr>
          <w:color w:val="000000" w:themeColor="text1"/>
        </w:rPr>
        <w:br w:type="page"/>
      </w:r>
    </w:p>
    <w:p w:rsidR="002772DD" w:rsidRPr="00040A95" w:rsidRDefault="00BF30DE" w:rsidP="008F23B3">
      <w:pPr>
        <w:pStyle w:val="ACHUONG"/>
        <w:spacing w:before="80"/>
        <w:rPr>
          <w:color w:val="000000" w:themeColor="text1"/>
        </w:rPr>
      </w:pPr>
      <w:bookmarkStart w:id="131" w:name="_Toc120909660"/>
      <w:r w:rsidRPr="00040A95">
        <w:rPr>
          <w:color w:val="000000" w:themeColor="text1"/>
        </w:rPr>
        <w:lastRenderedPageBreak/>
        <w:t>Chương 1</w:t>
      </w:r>
      <w:bookmarkEnd w:id="131"/>
    </w:p>
    <w:p w:rsidR="00BF30DE" w:rsidRPr="00040A95" w:rsidRDefault="004B6AB8" w:rsidP="008F23B3">
      <w:pPr>
        <w:pStyle w:val="ACHUONG"/>
        <w:spacing w:before="80"/>
        <w:rPr>
          <w:color w:val="000000" w:themeColor="text1"/>
        </w:rPr>
      </w:pPr>
      <w:bookmarkStart w:id="132" w:name="_Toc120909661"/>
      <w:r w:rsidRPr="00040A95">
        <w:rPr>
          <w:color w:val="000000" w:themeColor="text1"/>
        </w:rPr>
        <w:t>THÔNG TIN VỀ</w:t>
      </w:r>
      <w:r w:rsidR="00BF30DE" w:rsidRPr="00040A95">
        <w:rPr>
          <w:color w:val="000000" w:themeColor="text1"/>
        </w:rPr>
        <w:t xml:space="preserve"> DỰ ÁN</w:t>
      </w:r>
      <w:bookmarkEnd w:id="132"/>
    </w:p>
    <w:p w:rsidR="00BF30DE" w:rsidRPr="00040A95" w:rsidRDefault="00BF30DE" w:rsidP="008F23B3">
      <w:pPr>
        <w:pStyle w:val="ACAP2"/>
        <w:spacing w:before="80"/>
        <w:rPr>
          <w:color w:val="000000" w:themeColor="text1"/>
        </w:rPr>
      </w:pPr>
      <w:bookmarkStart w:id="133" w:name="_Toc120909662"/>
      <w:r w:rsidRPr="00040A95">
        <w:rPr>
          <w:color w:val="000000" w:themeColor="text1"/>
        </w:rPr>
        <w:t>1.1. Thông tin về dự án:</w:t>
      </w:r>
      <w:bookmarkEnd w:id="133"/>
    </w:p>
    <w:p w:rsidR="008D1D95" w:rsidRPr="00040A95" w:rsidRDefault="00C018F9" w:rsidP="00445550">
      <w:pPr>
        <w:pStyle w:val="ACAP3"/>
        <w:rPr>
          <w:color w:val="000000" w:themeColor="text1"/>
        </w:rPr>
      </w:pPr>
      <w:bookmarkStart w:id="134" w:name="_Toc120909663"/>
      <w:r w:rsidRPr="00040A95">
        <w:rPr>
          <w:color w:val="000000" w:themeColor="text1"/>
        </w:rPr>
        <w:t xml:space="preserve">1.1.1. </w:t>
      </w:r>
      <w:bookmarkStart w:id="135" w:name="_Toc25417709"/>
      <w:bookmarkStart w:id="136" w:name="_Toc53383249"/>
      <w:r w:rsidR="00BF30DE" w:rsidRPr="00040A95">
        <w:rPr>
          <w:color w:val="000000" w:themeColor="text1"/>
        </w:rPr>
        <w:t>Tên dự án</w:t>
      </w:r>
      <w:bookmarkEnd w:id="135"/>
      <w:bookmarkEnd w:id="136"/>
      <w:r w:rsidR="00BF30DE" w:rsidRPr="00040A95">
        <w:rPr>
          <w:color w:val="000000" w:themeColor="text1"/>
        </w:rPr>
        <w:t>:</w:t>
      </w:r>
      <w:bookmarkEnd w:id="134"/>
      <w:r w:rsidR="008D1D95" w:rsidRPr="00040A95">
        <w:rPr>
          <w:color w:val="000000" w:themeColor="text1"/>
        </w:rPr>
        <w:t xml:space="preserve"> </w:t>
      </w:r>
    </w:p>
    <w:p w:rsidR="00804D45" w:rsidRPr="00804D45" w:rsidRDefault="00804D45" w:rsidP="000D7524">
      <w:pPr>
        <w:pStyle w:val="ACAP3"/>
        <w:jc w:val="center"/>
        <w:rPr>
          <w:b w:val="0"/>
          <w:i w:val="0"/>
          <w:noProof/>
          <w:lang w:val="vi-VN"/>
        </w:rPr>
      </w:pPr>
      <w:bookmarkStart w:id="137" w:name="_Toc477438755"/>
      <w:bookmarkStart w:id="138" w:name="_Toc53383250"/>
      <w:bookmarkStart w:id="139" w:name="_Toc120909664"/>
      <w:r w:rsidRPr="00804D45">
        <w:rPr>
          <w:b w:val="0"/>
          <w:i w:val="0"/>
          <w:noProof/>
          <w:lang w:val="vi-VN"/>
        </w:rPr>
        <w:t>Đầu tư xây dựng mới và cải tạo, nâng cấp Trung tâm y tế và các trạm y tế thuộc Trung tâm y tế huyện Lệ Thủy</w:t>
      </w:r>
    </w:p>
    <w:p w:rsidR="00BF30DE" w:rsidRPr="00040A95" w:rsidRDefault="00C018F9" w:rsidP="00445550">
      <w:pPr>
        <w:pStyle w:val="ACAP3"/>
        <w:rPr>
          <w:rStyle w:val="Heading2Char1"/>
          <w:rFonts w:ascii="Times New Roman" w:eastAsiaTheme="minorHAnsi" w:hAnsi="Times New Roman" w:cs="Times New Roman"/>
          <w:b/>
          <w:bCs w:val="0"/>
          <w:i/>
          <w:color w:val="000000" w:themeColor="text1"/>
          <w:kern w:val="0"/>
        </w:rPr>
      </w:pPr>
      <w:r w:rsidRPr="00040A95">
        <w:rPr>
          <w:rStyle w:val="Heading2Char1"/>
          <w:rFonts w:ascii="Times New Roman" w:eastAsiaTheme="minorHAnsi" w:hAnsi="Times New Roman" w:cs="Times New Roman"/>
          <w:b/>
          <w:bCs w:val="0"/>
          <w:i/>
          <w:color w:val="000000" w:themeColor="text1"/>
          <w:kern w:val="0"/>
        </w:rPr>
        <w:t xml:space="preserve">1.1.2. </w:t>
      </w:r>
      <w:r w:rsidR="004B6AB8" w:rsidRPr="00040A95">
        <w:rPr>
          <w:rStyle w:val="Heading2Char1"/>
          <w:rFonts w:ascii="Times New Roman" w:eastAsiaTheme="minorHAnsi" w:hAnsi="Times New Roman" w:cs="Times New Roman"/>
          <w:b/>
          <w:bCs w:val="0"/>
          <w:i/>
          <w:color w:val="000000" w:themeColor="text1"/>
          <w:kern w:val="0"/>
        </w:rPr>
        <w:t>Tên c</w:t>
      </w:r>
      <w:r w:rsidR="00BF30DE" w:rsidRPr="00040A95">
        <w:rPr>
          <w:rStyle w:val="Heading2Char1"/>
          <w:rFonts w:ascii="Times New Roman" w:eastAsiaTheme="minorHAnsi" w:hAnsi="Times New Roman" w:cs="Times New Roman"/>
          <w:b/>
          <w:bCs w:val="0"/>
          <w:i/>
          <w:color w:val="000000" w:themeColor="text1"/>
          <w:kern w:val="0"/>
        </w:rPr>
        <w:t xml:space="preserve">hủ </w:t>
      </w:r>
      <w:r w:rsidR="004B6AB8" w:rsidRPr="00040A95">
        <w:rPr>
          <w:rStyle w:val="Heading2Char1"/>
          <w:rFonts w:ascii="Times New Roman" w:eastAsiaTheme="minorHAnsi" w:hAnsi="Times New Roman" w:cs="Times New Roman"/>
          <w:b/>
          <w:bCs w:val="0"/>
          <w:i/>
          <w:color w:val="000000" w:themeColor="text1"/>
          <w:kern w:val="0"/>
        </w:rPr>
        <w:t xml:space="preserve">dự </w:t>
      </w:r>
      <w:bookmarkEnd w:id="137"/>
      <w:bookmarkEnd w:id="138"/>
      <w:r w:rsidR="00E56893" w:rsidRPr="00040A95">
        <w:rPr>
          <w:color w:val="000000" w:themeColor="text1"/>
        </w:rPr>
        <w:t>án, địa chỉ và phương tiện liên hệ với chủ dự án; người đại diện theo pháp luật của chủ dự án; tiến độ thực hiện dự án.</w:t>
      </w:r>
      <w:bookmarkEnd w:id="139"/>
    </w:p>
    <w:p w:rsidR="00870349" w:rsidRPr="00040A95" w:rsidRDefault="00870349" w:rsidP="00870349">
      <w:pPr>
        <w:spacing w:before="100"/>
        <w:rPr>
          <w:color w:val="000000" w:themeColor="text1"/>
          <w:szCs w:val="28"/>
          <w:lang w:val="pl-PL"/>
        </w:rPr>
      </w:pPr>
      <w:bookmarkStart w:id="140" w:name="_Toc53383251"/>
      <w:r w:rsidRPr="00040A95">
        <w:rPr>
          <w:color w:val="000000" w:themeColor="text1"/>
          <w:szCs w:val="28"/>
          <w:lang w:val="pl-PL"/>
        </w:rPr>
        <w:t xml:space="preserve">- Chủ đầu tư: </w:t>
      </w:r>
      <w:r w:rsidR="00531CE4">
        <w:rPr>
          <w:color w:val="000000" w:themeColor="text1"/>
          <w:szCs w:val="28"/>
          <w:lang w:val="pl-PL"/>
        </w:rPr>
        <w:t>Trung t</w:t>
      </w:r>
      <w:r w:rsidR="00531CE4" w:rsidRPr="00531CE4">
        <w:rPr>
          <w:color w:val="000000" w:themeColor="text1"/>
          <w:szCs w:val="28"/>
          <w:lang w:val="pl-PL"/>
        </w:rPr>
        <w:t>â</w:t>
      </w:r>
      <w:r w:rsidR="00531CE4">
        <w:rPr>
          <w:color w:val="000000" w:themeColor="text1"/>
          <w:szCs w:val="28"/>
          <w:lang w:val="pl-PL"/>
        </w:rPr>
        <w:t>m Y t</w:t>
      </w:r>
      <w:r w:rsidR="00531CE4" w:rsidRPr="00531CE4">
        <w:rPr>
          <w:color w:val="000000" w:themeColor="text1"/>
          <w:szCs w:val="28"/>
          <w:lang w:val="pl-PL"/>
        </w:rPr>
        <w:t>ế</w:t>
      </w:r>
      <w:r w:rsidR="00531CE4">
        <w:rPr>
          <w:color w:val="000000" w:themeColor="text1"/>
          <w:szCs w:val="28"/>
          <w:lang w:val="pl-PL"/>
        </w:rPr>
        <w:t xml:space="preserve"> huy</w:t>
      </w:r>
      <w:r w:rsidR="00531CE4" w:rsidRPr="00531CE4">
        <w:rPr>
          <w:color w:val="000000" w:themeColor="text1"/>
          <w:szCs w:val="28"/>
          <w:lang w:val="pl-PL"/>
        </w:rPr>
        <w:t>ện</w:t>
      </w:r>
      <w:r w:rsidR="00531CE4">
        <w:rPr>
          <w:color w:val="000000" w:themeColor="text1"/>
          <w:szCs w:val="28"/>
          <w:lang w:val="pl-PL"/>
        </w:rPr>
        <w:t xml:space="preserve"> L</w:t>
      </w:r>
      <w:r w:rsidR="00531CE4" w:rsidRPr="00531CE4">
        <w:rPr>
          <w:color w:val="000000" w:themeColor="text1"/>
          <w:szCs w:val="28"/>
          <w:lang w:val="pl-PL"/>
        </w:rPr>
        <w:t>ê</w:t>
      </w:r>
      <w:r w:rsidR="00531CE4">
        <w:rPr>
          <w:color w:val="000000" w:themeColor="text1"/>
          <w:szCs w:val="28"/>
          <w:lang w:val="pl-PL"/>
        </w:rPr>
        <w:t xml:space="preserve"> Thu</w:t>
      </w:r>
      <w:r w:rsidR="00531CE4" w:rsidRPr="00531CE4">
        <w:rPr>
          <w:color w:val="000000" w:themeColor="text1"/>
          <w:szCs w:val="28"/>
          <w:lang w:val="pl-PL"/>
        </w:rPr>
        <w:t>ỷ</w:t>
      </w:r>
    </w:p>
    <w:p w:rsidR="00870349" w:rsidRPr="00040A95" w:rsidRDefault="00870349" w:rsidP="00870349">
      <w:pPr>
        <w:spacing w:before="100"/>
        <w:rPr>
          <w:color w:val="000000" w:themeColor="text1"/>
          <w:szCs w:val="28"/>
          <w:lang w:val="pl-PL"/>
        </w:rPr>
      </w:pPr>
      <w:r w:rsidRPr="00040A95">
        <w:rPr>
          <w:color w:val="000000" w:themeColor="text1"/>
          <w:szCs w:val="28"/>
          <w:lang w:val="pl-PL"/>
        </w:rPr>
        <w:t xml:space="preserve">- Người đại diện: </w:t>
      </w:r>
      <w:r w:rsidR="00531CE4">
        <w:rPr>
          <w:color w:val="000000" w:themeColor="text1"/>
          <w:szCs w:val="28"/>
          <w:lang w:val="pl-PL"/>
        </w:rPr>
        <w:t>Nguy</w:t>
      </w:r>
      <w:r w:rsidR="00531CE4" w:rsidRPr="00531CE4">
        <w:rPr>
          <w:color w:val="000000" w:themeColor="text1"/>
          <w:szCs w:val="28"/>
          <w:lang w:val="pl-PL"/>
        </w:rPr>
        <w:t>ễn</w:t>
      </w:r>
      <w:r w:rsidR="00531CE4">
        <w:rPr>
          <w:color w:val="000000" w:themeColor="text1"/>
          <w:szCs w:val="28"/>
          <w:lang w:val="pl-PL"/>
        </w:rPr>
        <w:t xml:space="preserve"> C</w:t>
      </w:r>
      <w:r w:rsidR="00531CE4" w:rsidRPr="00531CE4">
        <w:rPr>
          <w:color w:val="000000" w:themeColor="text1"/>
          <w:szCs w:val="28"/>
          <w:lang w:val="pl-PL"/>
        </w:rPr>
        <w:t>ô</w:t>
      </w:r>
      <w:r w:rsidR="00531CE4">
        <w:rPr>
          <w:color w:val="000000" w:themeColor="text1"/>
          <w:szCs w:val="28"/>
          <w:lang w:val="pl-PL"/>
        </w:rPr>
        <w:t>ng Qu</w:t>
      </w:r>
      <w:r w:rsidR="00531CE4" w:rsidRPr="00531CE4">
        <w:rPr>
          <w:color w:val="000000" w:themeColor="text1"/>
          <w:szCs w:val="28"/>
          <w:lang w:val="pl-PL"/>
        </w:rPr>
        <w:t>â</w:t>
      </w:r>
      <w:r w:rsidR="00531CE4">
        <w:rPr>
          <w:color w:val="000000" w:themeColor="text1"/>
          <w:szCs w:val="28"/>
          <w:lang w:val="pl-PL"/>
        </w:rPr>
        <w:t>n</w:t>
      </w:r>
      <w:r w:rsidR="000302C6">
        <w:rPr>
          <w:color w:val="000000" w:themeColor="text1"/>
          <w:szCs w:val="28"/>
          <w:lang w:val="pl-PL"/>
        </w:rPr>
        <w:t xml:space="preserve"> </w:t>
      </w:r>
      <w:r w:rsidRPr="00040A95">
        <w:rPr>
          <w:color w:val="000000" w:themeColor="text1"/>
          <w:szCs w:val="28"/>
          <w:lang w:val="pl-PL"/>
        </w:rPr>
        <w:tab/>
      </w:r>
      <w:r w:rsidRPr="00040A95">
        <w:rPr>
          <w:color w:val="000000" w:themeColor="text1"/>
          <w:szCs w:val="28"/>
          <w:lang w:val="pl-PL"/>
        </w:rPr>
        <w:tab/>
        <w:t xml:space="preserve">Chức vụ: Giám đốc </w:t>
      </w:r>
    </w:p>
    <w:p w:rsidR="00870349" w:rsidRPr="00040A95" w:rsidRDefault="00870349" w:rsidP="00870349">
      <w:pPr>
        <w:spacing w:before="100"/>
        <w:rPr>
          <w:color w:val="000000" w:themeColor="text1"/>
          <w:szCs w:val="28"/>
          <w:lang w:val="pl-PL"/>
        </w:rPr>
      </w:pPr>
      <w:r w:rsidRPr="00040A95">
        <w:rPr>
          <w:color w:val="000000" w:themeColor="text1"/>
          <w:szCs w:val="28"/>
          <w:lang w:val="pl-PL"/>
        </w:rPr>
        <w:t xml:space="preserve">- Địa chỉ: </w:t>
      </w:r>
      <w:r w:rsidR="000302C6">
        <w:rPr>
          <w:color w:val="000000"/>
        </w:rPr>
        <w:t>Thôn Phan Xá, xã Xuân Thủy, huyện Lệ Thủy, tỉnh Quảng Bình.</w:t>
      </w:r>
    </w:p>
    <w:p w:rsidR="00870349" w:rsidRPr="00040A95" w:rsidRDefault="00870349" w:rsidP="00B72B8A">
      <w:pPr>
        <w:spacing w:before="100"/>
        <w:rPr>
          <w:color w:val="000000" w:themeColor="text1"/>
          <w:szCs w:val="28"/>
          <w:lang w:val="pl-PL"/>
        </w:rPr>
      </w:pPr>
      <w:r w:rsidRPr="00040A95">
        <w:rPr>
          <w:color w:val="000000" w:themeColor="text1"/>
          <w:szCs w:val="28"/>
          <w:lang w:val="pl-PL"/>
        </w:rPr>
        <w:t>- Điện thoại: (0232) 3823310; (0232) 3822562    - Fax: (0232) 3824026</w:t>
      </w:r>
    </w:p>
    <w:p w:rsidR="00BF30DE" w:rsidRPr="00040A95" w:rsidRDefault="00792D2E" w:rsidP="00E56893">
      <w:pPr>
        <w:rPr>
          <w:color w:val="000000" w:themeColor="text1"/>
          <w:szCs w:val="28"/>
          <w:lang w:val="cs-CZ"/>
        </w:rPr>
      </w:pPr>
      <w:r w:rsidRPr="00040A95">
        <w:rPr>
          <w:color w:val="000000" w:themeColor="text1"/>
          <w:szCs w:val="28"/>
          <w:lang w:val="cs-CZ"/>
        </w:rPr>
        <w:t xml:space="preserve">- </w:t>
      </w:r>
      <w:r w:rsidR="00BF30DE" w:rsidRPr="00040A95">
        <w:rPr>
          <w:color w:val="000000" w:themeColor="text1"/>
          <w:szCs w:val="28"/>
          <w:lang w:val="cs-CZ"/>
        </w:rPr>
        <w:t>Tiến độ thực hiện dự á</w:t>
      </w:r>
      <w:bookmarkEnd w:id="140"/>
      <w:r w:rsidR="00E56893" w:rsidRPr="00040A95">
        <w:rPr>
          <w:color w:val="000000" w:themeColor="text1"/>
          <w:szCs w:val="28"/>
          <w:lang w:val="cs-CZ"/>
        </w:rPr>
        <w:t>n</w:t>
      </w:r>
      <w:r w:rsidR="00BF30DE" w:rsidRPr="00040A95">
        <w:rPr>
          <w:color w:val="000000" w:themeColor="text1"/>
          <w:szCs w:val="28"/>
          <w:lang w:val="cs-CZ"/>
        </w:rPr>
        <w:t>:</w:t>
      </w:r>
      <w:r w:rsidRPr="00040A95">
        <w:rPr>
          <w:color w:val="000000" w:themeColor="text1"/>
          <w:szCs w:val="28"/>
          <w:lang w:val="cs-CZ"/>
        </w:rPr>
        <w:t xml:space="preserve"> </w:t>
      </w:r>
      <w:r w:rsidR="00155DD4" w:rsidRPr="00040A95">
        <w:rPr>
          <w:color w:val="000000" w:themeColor="text1"/>
          <w:szCs w:val="28"/>
        </w:rPr>
        <w:t>Năm 2022÷ 202</w:t>
      </w:r>
      <w:r w:rsidR="00EC29D8" w:rsidRPr="00040A95">
        <w:rPr>
          <w:color w:val="000000" w:themeColor="text1"/>
          <w:szCs w:val="28"/>
        </w:rPr>
        <w:t>5</w:t>
      </w:r>
      <w:r w:rsidR="00155DD4" w:rsidRPr="00040A95">
        <w:rPr>
          <w:color w:val="000000" w:themeColor="text1"/>
          <w:szCs w:val="28"/>
        </w:rPr>
        <w:t xml:space="preserve"> </w:t>
      </w:r>
    </w:p>
    <w:p w:rsidR="00BF30DE" w:rsidRPr="00040A95" w:rsidRDefault="00C018F9" w:rsidP="00445550">
      <w:pPr>
        <w:pStyle w:val="ACAP3"/>
        <w:rPr>
          <w:color w:val="000000" w:themeColor="text1"/>
        </w:rPr>
      </w:pPr>
      <w:bookmarkStart w:id="141" w:name="_Toc120909665"/>
      <w:r w:rsidRPr="00040A95">
        <w:rPr>
          <w:color w:val="000000" w:themeColor="text1"/>
        </w:rPr>
        <w:t>1.1.</w:t>
      </w:r>
      <w:r w:rsidR="00792D2E" w:rsidRPr="00040A95">
        <w:rPr>
          <w:color w:val="000000" w:themeColor="text1"/>
        </w:rPr>
        <w:t>3</w:t>
      </w:r>
      <w:r w:rsidRPr="00040A95">
        <w:rPr>
          <w:color w:val="000000" w:themeColor="text1"/>
        </w:rPr>
        <w:t xml:space="preserve">. </w:t>
      </w:r>
      <w:r w:rsidR="00BF30DE" w:rsidRPr="00040A95">
        <w:rPr>
          <w:color w:val="000000" w:themeColor="text1"/>
        </w:rPr>
        <w:t>Vị trí địa lý</w:t>
      </w:r>
      <w:r w:rsidR="00792D2E" w:rsidRPr="00040A95">
        <w:rPr>
          <w:color w:val="000000" w:themeColor="text1"/>
        </w:rPr>
        <w:t xml:space="preserve"> của địa điểm thực hiện dự án</w:t>
      </w:r>
      <w:r w:rsidR="00BF30DE" w:rsidRPr="00040A95">
        <w:rPr>
          <w:color w:val="000000" w:themeColor="text1"/>
        </w:rPr>
        <w:t>:</w:t>
      </w:r>
      <w:bookmarkEnd w:id="141"/>
    </w:p>
    <w:p w:rsidR="00D142B1" w:rsidRPr="000C4930" w:rsidRDefault="00D142B1" w:rsidP="00D142B1">
      <w:pPr>
        <w:pStyle w:val="11NOIDUNG0"/>
        <w:rPr>
          <w:lang w:val="vi-VN"/>
        </w:rPr>
      </w:pPr>
      <w:bookmarkStart w:id="142" w:name="_Toc68534715"/>
      <w:r w:rsidRPr="000C4930">
        <w:rPr>
          <w:lang w:val="pl-PL"/>
        </w:rPr>
        <w:t xml:space="preserve">Dự án thuộc địa phận </w:t>
      </w:r>
      <w:r>
        <w:t>c</w:t>
      </w:r>
      <w:r w:rsidRPr="009A050F">
        <w:t>ác xã Xuân Thủy, Phú Thủy, Sơn Thủy, Ngư Thủy, Kim Thủy, Hưng Thủy, Thanh Thủy và thị trấn Kiến Giang, huyện Lệ Thủy, tỉnh Quảng Bình.</w:t>
      </w:r>
      <w:r w:rsidRPr="000C4930">
        <w:t xml:space="preserve">, huyện </w:t>
      </w:r>
      <w:r>
        <w:t>Lệ Thủy</w:t>
      </w:r>
      <w:r w:rsidRPr="000C4930">
        <w:rPr>
          <w:lang w:val="pt-BR"/>
        </w:rPr>
        <w:t>, tỉnh Quảng Bình</w:t>
      </w:r>
      <w:r>
        <w:rPr>
          <w:lang w:val="pt-BR"/>
        </w:rPr>
        <w:t>.</w:t>
      </w:r>
    </w:p>
    <w:p w:rsidR="00792D2E" w:rsidRPr="00040A95" w:rsidRDefault="00792D2E" w:rsidP="006A1F2F">
      <w:pPr>
        <w:pStyle w:val="ACAP3"/>
        <w:spacing w:before="40"/>
        <w:rPr>
          <w:color w:val="000000" w:themeColor="text1"/>
        </w:rPr>
      </w:pPr>
      <w:bookmarkStart w:id="143" w:name="_Toc120909666"/>
      <w:bookmarkEnd w:id="142"/>
      <w:r w:rsidRPr="00040A95">
        <w:rPr>
          <w:color w:val="000000" w:themeColor="text1"/>
        </w:rPr>
        <w:t>1.1.4. Hiện t</w:t>
      </w:r>
      <w:r w:rsidRPr="00040A95">
        <w:rPr>
          <w:b w:val="0"/>
          <w:color w:val="000000" w:themeColor="text1"/>
        </w:rPr>
        <w:t>r</w:t>
      </w:r>
      <w:r w:rsidRPr="00040A95">
        <w:rPr>
          <w:color w:val="000000" w:themeColor="text1"/>
        </w:rPr>
        <w:t>ạng quản lý</w:t>
      </w:r>
      <w:r w:rsidR="0092768C" w:rsidRPr="00040A95">
        <w:rPr>
          <w:color w:val="000000" w:themeColor="text1"/>
        </w:rPr>
        <w:t>,</w:t>
      </w:r>
      <w:r w:rsidRPr="00040A95">
        <w:rPr>
          <w:color w:val="000000" w:themeColor="text1"/>
        </w:rPr>
        <w:t xml:space="preserve"> sử dụng đấ</w:t>
      </w:r>
      <w:r w:rsidR="0092768C" w:rsidRPr="00040A95">
        <w:rPr>
          <w:color w:val="000000" w:themeColor="text1"/>
        </w:rPr>
        <w:t xml:space="preserve">t, mặt nước </w:t>
      </w:r>
      <w:r w:rsidRPr="00040A95">
        <w:rPr>
          <w:color w:val="000000" w:themeColor="text1"/>
        </w:rPr>
        <w:t>của dự án.</w:t>
      </w:r>
      <w:bookmarkEnd w:id="143"/>
    </w:p>
    <w:p w:rsidR="00B90B66" w:rsidRPr="00040A95" w:rsidRDefault="00AE259B" w:rsidP="00BE5596">
      <w:pPr>
        <w:spacing w:before="40"/>
        <w:rPr>
          <w:color w:val="000000" w:themeColor="text1"/>
        </w:rPr>
      </w:pPr>
      <w:r>
        <w:rPr>
          <w:color w:val="000000" w:themeColor="text1"/>
          <w:szCs w:val="28"/>
        </w:rPr>
        <w:t>C</w:t>
      </w:r>
      <w:r w:rsidRPr="00AE259B">
        <w:rPr>
          <w:color w:val="000000" w:themeColor="text1"/>
          <w:szCs w:val="28"/>
        </w:rPr>
        <w:t>ác</w:t>
      </w:r>
      <w:r>
        <w:rPr>
          <w:color w:val="000000" w:themeColor="text1"/>
          <w:szCs w:val="28"/>
        </w:rPr>
        <w:t xml:space="preserve"> Tr</w:t>
      </w:r>
      <w:r w:rsidRPr="00AE259B">
        <w:rPr>
          <w:color w:val="000000" w:themeColor="text1"/>
          <w:szCs w:val="28"/>
        </w:rPr>
        <w:t>ạm</w:t>
      </w:r>
      <w:r>
        <w:rPr>
          <w:color w:val="000000" w:themeColor="text1"/>
          <w:szCs w:val="28"/>
        </w:rPr>
        <w:t xml:space="preserve"> y t</w:t>
      </w:r>
      <w:r w:rsidRPr="00AE259B">
        <w:rPr>
          <w:color w:val="000000" w:themeColor="text1"/>
          <w:szCs w:val="28"/>
        </w:rPr>
        <w:t>ế</w:t>
      </w:r>
      <w:r>
        <w:rPr>
          <w:color w:val="000000" w:themeColor="text1"/>
          <w:szCs w:val="28"/>
        </w:rPr>
        <w:t xml:space="preserve"> hi</w:t>
      </w:r>
      <w:r w:rsidRPr="00AE259B">
        <w:rPr>
          <w:color w:val="000000" w:themeColor="text1"/>
          <w:szCs w:val="28"/>
        </w:rPr>
        <w:t>ện</w:t>
      </w:r>
      <w:r>
        <w:rPr>
          <w:color w:val="000000" w:themeColor="text1"/>
          <w:szCs w:val="28"/>
        </w:rPr>
        <w:t xml:space="preserve"> c</w:t>
      </w:r>
      <w:r w:rsidRPr="00AE259B">
        <w:rPr>
          <w:color w:val="000000" w:themeColor="text1"/>
          <w:szCs w:val="28"/>
        </w:rPr>
        <w:t>ó</w:t>
      </w:r>
      <w:r>
        <w:rPr>
          <w:color w:val="000000" w:themeColor="text1"/>
          <w:szCs w:val="28"/>
        </w:rPr>
        <w:t xml:space="preserve"> </w:t>
      </w:r>
      <w:r w:rsidRPr="00AE259B">
        <w:rPr>
          <w:color w:val="000000" w:themeColor="text1"/>
          <w:szCs w:val="28"/>
        </w:rPr>
        <w:t>đ</w:t>
      </w:r>
      <w:r>
        <w:rPr>
          <w:color w:val="000000" w:themeColor="text1"/>
          <w:szCs w:val="28"/>
        </w:rPr>
        <w:t>ang xu</w:t>
      </w:r>
      <w:r w:rsidRPr="00AE259B">
        <w:rPr>
          <w:color w:val="000000" w:themeColor="text1"/>
          <w:szCs w:val="28"/>
        </w:rPr>
        <w:t>ống</w:t>
      </w:r>
      <w:r>
        <w:rPr>
          <w:color w:val="000000" w:themeColor="text1"/>
          <w:szCs w:val="28"/>
        </w:rPr>
        <w:t xml:space="preserve"> c</w:t>
      </w:r>
      <w:r w:rsidRPr="00AE259B">
        <w:rPr>
          <w:color w:val="000000" w:themeColor="text1"/>
          <w:szCs w:val="28"/>
        </w:rPr>
        <w:t>ấ</w:t>
      </w:r>
      <w:r>
        <w:rPr>
          <w:color w:val="000000" w:themeColor="text1"/>
          <w:szCs w:val="28"/>
        </w:rPr>
        <w:t>p ho</w:t>
      </w:r>
      <w:r w:rsidRPr="00AE259B">
        <w:rPr>
          <w:color w:val="000000" w:themeColor="text1"/>
          <w:szCs w:val="28"/>
        </w:rPr>
        <w:t>ặc</w:t>
      </w:r>
      <w:r>
        <w:rPr>
          <w:color w:val="000000" w:themeColor="text1"/>
          <w:szCs w:val="28"/>
        </w:rPr>
        <w:t xml:space="preserve"> kh</w:t>
      </w:r>
      <w:r w:rsidRPr="00AE259B">
        <w:rPr>
          <w:color w:val="000000" w:themeColor="text1"/>
          <w:szCs w:val="28"/>
        </w:rPr>
        <w:t>ô</w:t>
      </w:r>
      <w:r>
        <w:rPr>
          <w:color w:val="000000" w:themeColor="text1"/>
          <w:szCs w:val="28"/>
        </w:rPr>
        <w:t xml:space="preserve">ng </w:t>
      </w:r>
      <w:r w:rsidRPr="00AE259B">
        <w:rPr>
          <w:color w:val="000000" w:themeColor="text1"/>
          <w:szCs w:val="28"/>
        </w:rPr>
        <w:t>đảm</w:t>
      </w:r>
      <w:r>
        <w:rPr>
          <w:color w:val="000000" w:themeColor="text1"/>
          <w:szCs w:val="28"/>
        </w:rPr>
        <w:t xml:space="preserve"> b</w:t>
      </w:r>
      <w:r w:rsidRPr="00AE259B">
        <w:rPr>
          <w:color w:val="000000" w:themeColor="text1"/>
          <w:szCs w:val="28"/>
        </w:rPr>
        <w:t>ảo</w:t>
      </w:r>
      <w:r>
        <w:rPr>
          <w:color w:val="000000" w:themeColor="text1"/>
          <w:szCs w:val="28"/>
        </w:rPr>
        <w:t xml:space="preserve"> nhu c</w:t>
      </w:r>
      <w:r w:rsidRPr="00AE259B">
        <w:rPr>
          <w:color w:val="000000" w:themeColor="text1"/>
          <w:szCs w:val="28"/>
        </w:rPr>
        <w:t>ầu</w:t>
      </w:r>
      <w:r>
        <w:rPr>
          <w:color w:val="000000" w:themeColor="text1"/>
          <w:szCs w:val="28"/>
        </w:rPr>
        <w:t xml:space="preserve"> kh</w:t>
      </w:r>
      <w:r w:rsidRPr="00AE259B">
        <w:rPr>
          <w:color w:val="000000" w:themeColor="text1"/>
          <w:szCs w:val="28"/>
        </w:rPr>
        <w:t>á</w:t>
      </w:r>
      <w:r>
        <w:rPr>
          <w:color w:val="000000" w:themeColor="text1"/>
          <w:szCs w:val="28"/>
        </w:rPr>
        <w:t>m b</w:t>
      </w:r>
      <w:r w:rsidRPr="00AE259B">
        <w:rPr>
          <w:color w:val="000000" w:themeColor="text1"/>
          <w:szCs w:val="28"/>
        </w:rPr>
        <w:t>ệnh</w:t>
      </w:r>
      <w:r>
        <w:rPr>
          <w:color w:val="000000" w:themeColor="text1"/>
          <w:szCs w:val="28"/>
        </w:rPr>
        <w:t xml:space="preserve"> ch</w:t>
      </w:r>
      <w:r w:rsidRPr="00AE259B">
        <w:rPr>
          <w:color w:val="000000" w:themeColor="text1"/>
          <w:szCs w:val="28"/>
        </w:rPr>
        <w:t>ữa</w:t>
      </w:r>
      <w:r>
        <w:rPr>
          <w:color w:val="000000" w:themeColor="text1"/>
          <w:szCs w:val="28"/>
        </w:rPr>
        <w:t xml:space="preserve"> b</w:t>
      </w:r>
      <w:r w:rsidRPr="00AE259B">
        <w:rPr>
          <w:color w:val="000000" w:themeColor="text1"/>
          <w:szCs w:val="28"/>
        </w:rPr>
        <w:t>ệnh</w:t>
      </w:r>
      <w:r>
        <w:rPr>
          <w:color w:val="000000" w:themeColor="text1"/>
          <w:szCs w:val="28"/>
        </w:rPr>
        <w:t xml:space="preserve"> t</w:t>
      </w:r>
      <w:r w:rsidRPr="00AE259B">
        <w:rPr>
          <w:color w:val="000000" w:themeColor="text1"/>
          <w:szCs w:val="28"/>
        </w:rPr>
        <w:t>ại</w:t>
      </w:r>
      <w:r>
        <w:rPr>
          <w:color w:val="000000" w:themeColor="text1"/>
          <w:szCs w:val="28"/>
        </w:rPr>
        <w:t xml:space="preserve"> </w:t>
      </w:r>
      <w:r w:rsidRPr="00AE259B">
        <w:rPr>
          <w:color w:val="000000" w:themeColor="text1"/>
          <w:szCs w:val="28"/>
        </w:rPr>
        <w:t>địa</w:t>
      </w:r>
      <w:r>
        <w:rPr>
          <w:color w:val="000000" w:themeColor="text1"/>
          <w:szCs w:val="28"/>
        </w:rPr>
        <w:t xml:space="preserve"> ph</w:t>
      </w:r>
      <w:r w:rsidRPr="00AE259B">
        <w:rPr>
          <w:color w:val="000000" w:themeColor="text1"/>
          <w:szCs w:val="28"/>
        </w:rPr>
        <w:t>ươ</w:t>
      </w:r>
      <w:r>
        <w:rPr>
          <w:color w:val="000000" w:themeColor="text1"/>
          <w:szCs w:val="28"/>
        </w:rPr>
        <w:t>ng.</w:t>
      </w:r>
    </w:p>
    <w:p w:rsidR="00BF30DE" w:rsidRPr="00040A95" w:rsidRDefault="00C018F9" w:rsidP="00706355">
      <w:pPr>
        <w:pStyle w:val="ACAP2"/>
        <w:spacing w:before="60"/>
        <w:rPr>
          <w:color w:val="000000" w:themeColor="text1"/>
        </w:rPr>
      </w:pPr>
      <w:bookmarkStart w:id="144" w:name="_Toc120909669"/>
      <w:r w:rsidRPr="00040A95">
        <w:rPr>
          <w:color w:val="000000" w:themeColor="text1"/>
        </w:rPr>
        <w:t>1.1.</w:t>
      </w:r>
      <w:r w:rsidR="00EB7BCB">
        <w:rPr>
          <w:color w:val="000000" w:themeColor="text1"/>
        </w:rPr>
        <w:t>5</w:t>
      </w:r>
      <w:r w:rsidRPr="00040A95">
        <w:rPr>
          <w:color w:val="000000" w:themeColor="text1"/>
        </w:rPr>
        <w:t xml:space="preserve">. </w:t>
      </w:r>
      <w:r w:rsidR="00BF30DE" w:rsidRPr="00040A95">
        <w:rPr>
          <w:color w:val="000000" w:themeColor="text1"/>
        </w:rPr>
        <w:t>Mục tiêu dự án</w:t>
      </w:r>
      <w:bookmarkEnd w:id="144"/>
    </w:p>
    <w:p w:rsidR="00EB7BCB" w:rsidRPr="00F471CA" w:rsidRDefault="00EB7BCB" w:rsidP="00EB7BCB">
      <w:pPr>
        <w:widowControl w:val="0"/>
        <w:autoSpaceDE w:val="0"/>
        <w:autoSpaceDN w:val="0"/>
        <w:adjustRightInd w:val="0"/>
        <w:rPr>
          <w:szCs w:val="28"/>
          <w:lang w:val="en-GB"/>
        </w:rPr>
      </w:pPr>
      <w:bookmarkStart w:id="145" w:name="_Toc120909670"/>
      <w:r w:rsidRPr="00F471CA">
        <w:rPr>
          <w:szCs w:val="28"/>
          <w:lang w:val="en-GB"/>
        </w:rPr>
        <w:t>Tăng cường cơ sở vật chất, cơ sở hạ tầng, từng bước hoàn thiện hệ thống Y tế cơ sở của tỉnh, góp phần bảo vệ, chăm sóc và nâng cao sức khỏe nhân dân trên địa bàn huyện Lệ Thủy.</w:t>
      </w:r>
    </w:p>
    <w:p w:rsidR="00BF30DE" w:rsidRPr="00040A95" w:rsidRDefault="00C018F9" w:rsidP="00706355">
      <w:pPr>
        <w:pStyle w:val="ACAP2"/>
        <w:spacing w:before="60"/>
        <w:rPr>
          <w:color w:val="000000" w:themeColor="text1"/>
        </w:rPr>
      </w:pPr>
      <w:r w:rsidRPr="00040A95">
        <w:rPr>
          <w:color w:val="000000" w:themeColor="text1"/>
        </w:rPr>
        <w:t>1.1.</w:t>
      </w:r>
      <w:r w:rsidR="00EB7BCB">
        <w:rPr>
          <w:color w:val="000000" w:themeColor="text1"/>
        </w:rPr>
        <w:t>6</w:t>
      </w:r>
      <w:r w:rsidRPr="00040A95">
        <w:rPr>
          <w:color w:val="000000" w:themeColor="text1"/>
        </w:rPr>
        <w:t xml:space="preserve">. </w:t>
      </w:r>
      <w:r w:rsidR="00206481" w:rsidRPr="00040A95">
        <w:rPr>
          <w:color w:val="000000" w:themeColor="text1"/>
        </w:rPr>
        <w:t>Loại hình, q</w:t>
      </w:r>
      <w:r w:rsidR="00BF30DE" w:rsidRPr="00040A95">
        <w:rPr>
          <w:color w:val="000000" w:themeColor="text1"/>
        </w:rPr>
        <w:t>uy mô, công suấ</w:t>
      </w:r>
      <w:r w:rsidR="00C83D95" w:rsidRPr="00040A95">
        <w:rPr>
          <w:color w:val="000000" w:themeColor="text1"/>
        </w:rPr>
        <w:t>t</w:t>
      </w:r>
      <w:r w:rsidR="00206481" w:rsidRPr="00040A95">
        <w:rPr>
          <w:color w:val="000000" w:themeColor="text1"/>
        </w:rPr>
        <w:t xml:space="preserve"> và</w:t>
      </w:r>
      <w:r w:rsidR="00C83D95" w:rsidRPr="00040A95">
        <w:rPr>
          <w:color w:val="000000" w:themeColor="text1"/>
        </w:rPr>
        <w:t xml:space="preserve"> công nghệ </w:t>
      </w:r>
      <w:r w:rsidR="00206EDA" w:rsidRPr="00040A95">
        <w:rPr>
          <w:color w:val="000000" w:themeColor="text1"/>
        </w:rPr>
        <w:t xml:space="preserve">sản xuất của </w:t>
      </w:r>
      <w:r w:rsidR="00BF30DE" w:rsidRPr="00040A95">
        <w:rPr>
          <w:color w:val="000000" w:themeColor="text1"/>
        </w:rPr>
        <w:t>dự án</w:t>
      </w:r>
      <w:bookmarkEnd w:id="145"/>
    </w:p>
    <w:p w:rsidR="00EB7BCB" w:rsidRPr="00F471CA" w:rsidRDefault="00EB7BCB" w:rsidP="00EB7BCB">
      <w:pPr>
        <w:widowControl w:val="0"/>
        <w:rPr>
          <w:i/>
          <w:szCs w:val="27"/>
        </w:rPr>
      </w:pPr>
      <w:r>
        <w:rPr>
          <w:i/>
          <w:szCs w:val="27"/>
        </w:rPr>
        <w:t>*</w:t>
      </w:r>
      <w:r w:rsidRPr="00F471CA">
        <w:rPr>
          <w:i/>
          <w:szCs w:val="27"/>
        </w:rPr>
        <w:t xml:space="preserve"> Xây dựng mới Trạm Y tế xã Xuân Thủy</w:t>
      </w:r>
    </w:p>
    <w:p w:rsidR="00EB7BCB" w:rsidRPr="00F471CA" w:rsidRDefault="00EB7BCB" w:rsidP="00EB7BCB">
      <w:pPr>
        <w:widowControl w:val="0"/>
        <w:rPr>
          <w:szCs w:val="27"/>
        </w:rPr>
      </w:pPr>
      <w:r w:rsidRPr="00F471CA">
        <w:rPr>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F471CA">
        <w:rPr>
          <w:szCs w:val="27"/>
          <w:vertAlign w:val="superscript"/>
        </w:rPr>
        <w:t xml:space="preserve">2 </w:t>
      </w:r>
      <w:r w:rsidRPr="00F471CA">
        <w:rPr>
          <w:szCs w:val="27"/>
        </w:rPr>
        <w:t>- 650m</w:t>
      </w:r>
      <w:r w:rsidRPr="00F471CA">
        <w:rPr>
          <w:szCs w:val="27"/>
          <w:vertAlign w:val="superscript"/>
        </w:rPr>
        <w:t>2</w:t>
      </w:r>
      <w:r w:rsidRPr="00F471CA">
        <w:rPr>
          <w:szCs w:val="27"/>
        </w:rPr>
        <w:t>.</w:t>
      </w:r>
    </w:p>
    <w:p w:rsidR="00EB7BCB" w:rsidRPr="00F471CA" w:rsidRDefault="00EB7BCB" w:rsidP="00EB7BCB">
      <w:pPr>
        <w:widowControl w:val="0"/>
        <w:rPr>
          <w:szCs w:val="27"/>
        </w:rPr>
      </w:pPr>
      <w:r w:rsidRPr="00F471CA">
        <w:rPr>
          <w:szCs w:val="27"/>
        </w:rPr>
        <w:t>- Xây dựng đồng bộ các hạng mục phụ trợ để phù hợp với các phòng chức năng của Trạm Y tế.</w:t>
      </w:r>
    </w:p>
    <w:p w:rsidR="00EB7BCB" w:rsidRPr="00F471CA" w:rsidRDefault="00EB7BCB" w:rsidP="00EB7BCB">
      <w:pPr>
        <w:widowControl w:val="0"/>
        <w:rPr>
          <w:i/>
          <w:szCs w:val="27"/>
        </w:rPr>
      </w:pPr>
      <w:r>
        <w:rPr>
          <w:i/>
          <w:szCs w:val="27"/>
        </w:rPr>
        <w:t>*</w:t>
      </w:r>
      <w:r w:rsidRPr="00F471CA">
        <w:rPr>
          <w:i/>
          <w:szCs w:val="27"/>
        </w:rPr>
        <w:t xml:space="preserve"> Xây dựng mới Trạm Y tế xã Phú Thủy</w:t>
      </w:r>
    </w:p>
    <w:p w:rsidR="00EB7BCB" w:rsidRPr="00F471CA" w:rsidRDefault="00EB7BCB" w:rsidP="00EB7BCB">
      <w:pPr>
        <w:widowControl w:val="0"/>
        <w:rPr>
          <w:szCs w:val="27"/>
        </w:rPr>
      </w:pPr>
      <w:r w:rsidRPr="00F471CA">
        <w:rPr>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F471CA">
        <w:rPr>
          <w:szCs w:val="27"/>
          <w:vertAlign w:val="superscript"/>
        </w:rPr>
        <w:t xml:space="preserve">2 </w:t>
      </w:r>
      <w:r w:rsidRPr="00F471CA">
        <w:rPr>
          <w:szCs w:val="27"/>
        </w:rPr>
        <w:t>- 650m</w:t>
      </w:r>
      <w:r w:rsidRPr="00F471CA">
        <w:rPr>
          <w:szCs w:val="27"/>
          <w:vertAlign w:val="superscript"/>
        </w:rPr>
        <w:t>2</w:t>
      </w:r>
      <w:r w:rsidRPr="00F471CA">
        <w:rPr>
          <w:szCs w:val="27"/>
        </w:rPr>
        <w:t>.</w:t>
      </w:r>
    </w:p>
    <w:p w:rsidR="00EB7BCB" w:rsidRPr="00F471CA" w:rsidRDefault="00EB7BCB" w:rsidP="00EB7BCB">
      <w:pPr>
        <w:widowControl w:val="0"/>
        <w:rPr>
          <w:szCs w:val="27"/>
        </w:rPr>
      </w:pPr>
      <w:r w:rsidRPr="00F471CA">
        <w:rPr>
          <w:szCs w:val="27"/>
        </w:rPr>
        <w:lastRenderedPageBreak/>
        <w:t>- Xây dựng đồng bộ các hạng mục phụ trợ để phù hợp với các phòng chức năng của Trạm Y tế.</w:t>
      </w:r>
    </w:p>
    <w:p w:rsidR="00EB7BCB" w:rsidRPr="00F471CA" w:rsidRDefault="00EB7BCB" w:rsidP="00EB7BCB">
      <w:pPr>
        <w:widowControl w:val="0"/>
        <w:rPr>
          <w:i/>
          <w:szCs w:val="27"/>
        </w:rPr>
      </w:pPr>
      <w:r>
        <w:rPr>
          <w:i/>
          <w:szCs w:val="27"/>
        </w:rPr>
        <w:t>*</w:t>
      </w:r>
      <w:r w:rsidRPr="00F471CA">
        <w:rPr>
          <w:i/>
          <w:szCs w:val="27"/>
        </w:rPr>
        <w:t xml:space="preserve"> Xây dựng mới Trạm Y tế xã Sơn Thủy</w:t>
      </w:r>
    </w:p>
    <w:p w:rsidR="00EB7BCB" w:rsidRPr="00F471CA" w:rsidRDefault="00EB7BCB" w:rsidP="00EB7BCB">
      <w:pPr>
        <w:widowControl w:val="0"/>
        <w:rPr>
          <w:szCs w:val="27"/>
        </w:rPr>
      </w:pPr>
      <w:r w:rsidRPr="00F471CA">
        <w:rPr>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F471CA">
        <w:rPr>
          <w:szCs w:val="27"/>
          <w:vertAlign w:val="superscript"/>
        </w:rPr>
        <w:t xml:space="preserve">2 </w:t>
      </w:r>
      <w:r w:rsidRPr="00F471CA">
        <w:rPr>
          <w:szCs w:val="27"/>
        </w:rPr>
        <w:t>- 650m</w:t>
      </w:r>
      <w:r w:rsidRPr="00F471CA">
        <w:rPr>
          <w:szCs w:val="27"/>
          <w:vertAlign w:val="superscript"/>
        </w:rPr>
        <w:t>2</w:t>
      </w:r>
      <w:r w:rsidRPr="00F471CA">
        <w:rPr>
          <w:szCs w:val="27"/>
        </w:rPr>
        <w:t>.</w:t>
      </w:r>
    </w:p>
    <w:p w:rsidR="00EB7BCB" w:rsidRPr="00F471CA" w:rsidRDefault="00EB7BCB" w:rsidP="00EB7BCB">
      <w:pPr>
        <w:widowControl w:val="0"/>
        <w:rPr>
          <w:szCs w:val="27"/>
        </w:rPr>
      </w:pPr>
      <w:r w:rsidRPr="00F471CA">
        <w:rPr>
          <w:szCs w:val="27"/>
        </w:rPr>
        <w:t>- Xây dựng đồng bộ các hạng mục phụ trợ để phù hợp với các phòng chức năng của Trạm Y tế.</w:t>
      </w:r>
    </w:p>
    <w:p w:rsidR="00EB7BCB" w:rsidRPr="00F471CA" w:rsidRDefault="00EB7BCB" w:rsidP="00EB7BCB">
      <w:pPr>
        <w:widowControl w:val="0"/>
        <w:rPr>
          <w:i/>
          <w:szCs w:val="27"/>
        </w:rPr>
      </w:pPr>
      <w:r>
        <w:rPr>
          <w:i/>
          <w:szCs w:val="27"/>
        </w:rPr>
        <w:t>*</w:t>
      </w:r>
      <w:r w:rsidRPr="00F471CA">
        <w:rPr>
          <w:i/>
          <w:szCs w:val="27"/>
        </w:rPr>
        <w:t xml:space="preserve"> Xây dựng mới Trạm Y tế xã Ngư Thủy</w:t>
      </w:r>
    </w:p>
    <w:p w:rsidR="00EB7BCB" w:rsidRPr="00F471CA" w:rsidRDefault="00EB7BCB" w:rsidP="00EB7BCB">
      <w:pPr>
        <w:widowControl w:val="0"/>
        <w:rPr>
          <w:szCs w:val="27"/>
        </w:rPr>
      </w:pPr>
      <w:r w:rsidRPr="00F471CA">
        <w:rPr>
          <w:szCs w:val="27"/>
        </w:rPr>
        <w:t>- Đầu tư xây dựng mới khối nhà chính Trạm Y tế (Theo tiêu chuẩn Quốc gia QCVN 7022:2002 về Trạm Y tế cơ sở - Yêu cầu thiết kế và Thông tư 32/2021/TT-BYT ngày 31/12/2021 của Bộ Y tế). Tổng diện tích sàn dự kiến khoảng 550m</w:t>
      </w:r>
      <w:r w:rsidRPr="00F471CA">
        <w:rPr>
          <w:szCs w:val="27"/>
          <w:vertAlign w:val="superscript"/>
        </w:rPr>
        <w:t xml:space="preserve">2 </w:t>
      </w:r>
      <w:r w:rsidRPr="00F471CA">
        <w:rPr>
          <w:szCs w:val="27"/>
        </w:rPr>
        <w:t>- 650m</w:t>
      </w:r>
      <w:r w:rsidRPr="00F471CA">
        <w:rPr>
          <w:szCs w:val="27"/>
          <w:vertAlign w:val="superscript"/>
        </w:rPr>
        <w:t>2</w:t>
      </w:r>
      <w:r w:rsidRPr="00F471CA">
        <w:rPr>
          <w:szCs w:val="27"/>
        </w:rPr>
        <w:t>.</w:t>
      </w:r>
    </w:p>
    <w:p w:rsidR="00EB7BCB" w:rsidRPr="00F471CA" w:rsidRDefault="00EB7BCB" w:rsidP="00EB7BCB">
      <w:pPr>
        <w:widowControl w:val="0"/>
        <w:spacing w:after="120"/>
        <w:rPr>
          <w:szCs w:val="27"/>
        </w:rPr>
      </w:pPr>
      <w:r w:rsidRPr="00F471CA">
        <w:rPr>
          <w:szCs w:val="27"/>
        </w:rPr>
        <w:t>- Xây dựng đồng bộ các hạng mục phụ trợ để phù hợp với các phòng chức năng của Trạm Y tế.</w:t>
      </w:r>
    </w:p>
    <w:p w:rsidR="00EB7BCB" w:rsidRPr="00F471CA" w:rsidRDefault="00EB7BCB" w:rsidP="00EB7BCB">
      <w:pPr>
        <w:widowControl w:val="0"/>
        <w:spacing w:after="120"/>
        <w:rPr>
          <w:i/>
          <w:szCs w:val="27"/>
        </w:rPr>
      </w:pPr>
      <w:r>
        <w:rPr>
          <w:i/>
          <w:szCs w:val="27"/>
        </w:rPr>
        <w:t>*</w:t>
      </w:r>
      <w:r w:rsidRPr="00F471CA">
        <w:rPr>
          <w:i/>
          <w:szCs w:val="27"/>
        </w:rPr>
        <w:t xml:space="preserve"> Trung tâm Y tế huyện Lệ Thủy</w:t>
      </w:r>
    </w:p>
    <w:p w:rsidR="00EB7BCB" w:rsidRPr="00F471CA" w:rsidRDefault="00EB7BCB" w:rsidP="00EB7BCB">
      <w:pPr>
        <w:widowControl w:val="0"/>
        <w:spacing w:after="120"/>
        <w:rPr>
          <w:szCs w:val="27"/>
        </w:rPr>
      </w:pPr>
      <w:r w:rsidRPr="00F471CA">
        <w:rPr>
          <w:szCs w:val="27"/>
        </w:rPr>
        <w:t>Cải tạo nhà làm việc tổng diện tích sàn khoảng 1.254m</w:t>
      </w:r>
      <w:r w:rsidRPr="00F471CA">
        <w:rPr>
          <w:szCs w:val="27"/>
          <w:vertAlign w:val="superscript"/>
        </w:rPr>
        <w:t>2</w:t>
      </w:r>
      <w:r w:rsidRPr="00F471CA">
        <w:rPr>
          <w:szCs w:val="27"/>
        </w:rPr>
        <w:t>; Nâng cấp, xây mới một số hạng mục phụ trợ khác.</w:t>
      </w:r>
    </w:p>
    <w:p w:rsidR="00EB7BCB" w:rsidRPr="00F471CA" w:rsidRDefault="00EB7BCB" w:rsidP="00EB7BCB">
      <w:pPr>
        <w:widowControl w:val="0"/>
        <w:spacing w:after="120"/>
        <w:rPr>
          <w:i/>
          <w:szCs w:val="27"/>
        </w:rPr>
      </w:pPr>
      <w:r>
        <w:rPr>
          <w:i/>
          <w:szCs w:val="27"/>
        </w:rPr>
        <w:t>*</w:t>
      </w:r>
      <w:r w:rsidRPr="00F471CA">
        <w:rPr>
          <w:i/>
          <w:szCs w:val="27"/>
        </w:rPr>
        <w:t xml:space="preserve"> Trạm Y tế xã Kim Thủy</w:t>
      </w:r>
    </w:p>
    <w:p w:rsidR="00EB7BCB" w:rsidRPr="00F471CA" w:rsidRDefault="00EB7BCB" w:rsidP="00EB7BCB">
      <w:pPr>
        <w:widowControl w:val="0"/>
        <w:spacing w:after="120"/>
        <w:rPr>
          <w:szCs w:val="27"/>
        </w:rPr>
      </w:pPr>
      <w:r w:rsidRPr="00F471CA">
        <w:rPr>
          <w:szCs w:val="27"/>
        </w:rPr>
        <w:t>Cải tạo nhà làm việc 02 tầng với diện tích sàn khoảng 357m</w:t>
      </w:r>
      <w:r w:rsidRPr="00F471CA">
        <w:rPr>
          <w:szCs w:val="27"/>
          <w:vertAlign w:val="superscript"/>
        </w:rPr>
        <w:t>2</w:t>
      </w:r>
      <w:r w:rsidRPr="00F471CA">
        <w:rPr>
          <w:szCs w:val="27"/>
        </w:rPr>
        <w:t>;</w:t>
      </w:r>
      <w:r w:rsidRPr="00F471CA">
        <w:rPr>
          <w:i/>
          <w:szCs w:val="27"/>
        </w:rPr>
        <w:t xml:space="preserve"> </w:t>
      </w:r>
      <w:r w:rsidRPr="00F471CA">
        <w:rPr>
          <w:szCs w:val="27"/>
        </w:rPr>
        <w:t>Nâng cấp, xây mới một số hạng mục phụ trợ khác.</w:t>
      </w:r>
    </w:p>
    <w:p w:rsidR="00EB7BCB" w:rsidRPr="00F471CA" w:rsidRDefault="00EB7BCB" w:rsidP="00EB7BCB">
      <w:pPr>
        <w:widowControl w:val="0"/>
        <w:spacing w:after="120"/>
        <w:rPr>
          <w:i/>
          <w:szCs w:val="27"/>
        </w:rPr>
      </w:pPr>
      <w:r>
        <w:rPr>
          <w:i/>
          <w:szCs w:val="27"/>
        </w:rPr>
        <w:t>*</w:t>
      </w:r>
      <w:r w:rsidRPr="00F471CA">
        <w:rPr>
          <w:i/>
          <w:szCs w:val="27"/>
        </w:rPr>
        <w:t xml:space="preserve"> Trạm Y tế xã Hưng Thủy</w:t>
      </w:r>
    </w:p>
    <w:p w:rsidR="00EB7BCB" w:rsidRPr="00F471CA" w:rsidRDefault="00EB7BCB" w:rsidP="00EB7BCB">
      <w:pPr>
        <w:widowControl w:val="0"/>
        <w:spacing w:after="120"/>
        <w:rPr>
          <w:szCs w:val="27"/>
        </w:rPr>
      </w:pPr>
      <w:r w:rsidRPr="00F471CA">
        <w:rPr>
          <w:szCs w:val="27"/>
        </w:rPr>
        <w:t>Cải tạo nhà làm việc 02 tầng với diện tích sàn khoảng 342m</w:t>
      </w:r>
      <w:r w:rsidRPr="00F471CA">
        <w:rPr>
          <w:szCs w:val="27"/>
          <w:vertAlign w:val="superscript"/>
        </w:rPr>
        <w:t>2</w:t>
      </w:r>
      <w:r w:rsidRPr="00F471CA">
        <w:rPr>
          <w:szCs w:val="27"/>
        </w:rPr>
        <w:t>;</w:t>
      </w:r>
      <w:r w:rsidRPr="00F471CA">
        <w:rPr>
          <w:i/>
          <w:szCs w:val="27"/>
        </w:rPr>
        <w:t xml:space="preserve"> </w:t>
      </w:r>
      <w:r w:rsidRPr="00F471CA">
        <w:rPr>
          <w:szCs w:val="27"/>
        </w:rPr>
        <w:t>Nâng cấp, xây mới một số hạng mục phụ trợ khác.</w:t>
      </w:r>
    </w:p>
    <w:p w:rsidR="00EB7BCB" w:rsidRPr="00F471CA" w:rsidRDefault="00EB7BCB" w:rsidP="00EB7BCB">
      <w:pPr>
        <w:widowControl w:val="0"/>
        <w:spacing w:after="120"/>
        <w:rPr>
          <w:i/>
          <w:szCs w:val="27"/>
        </w:rPr>
      </w:pPr>
      <w:r>
        <w:rPr>
          <w:i/>
          <w:szCs w:val="27"/>
        </w:rPr>
        <w:t>*</w:t>
      </w:r>
      <w:r w:rsidRPr="00F471CA">
        <w:rPr>
          <w:i/>
          <w:szCs w:val="27"/>
        </w:rPr>
        <w:t xml:space="preserve"> Trạm Y tế xã Thanh Thủy</w:t>
      </w:r>
    </w:p>
    <w:p w:rsidR="00EB7BCB" w:rsidRPr="00F471CA" w:rsidRDefault="00EB7BCB" w:rsidP="00EB7BCB">
      <w:pPr>
        <w:widowControl w:val="0"/>
        <w:spacing w:after="120"/>
        <w:rPr>
          <w:szCs w:val="27"/>
        </w:rPr>
      </w:pPr>
      <w:r w:rsidRPr="00F471CA">
        <w:rPr>
          <w:szCs w:val="27"/>
        </w:rPr>
        <w:t>Cải tạo nhà làm việc 02 tầng với diện tích sàn khoảng 422m</w:t>
      </w:r>
      <w:r w:rsidRPr="00F471CA">
        <w:rPr>
          <w:szCs w:val="27"/>
          <w:vertAlign w:val="superscript"/>
        </w:rPr>
        <w:t>2</w:t>
      </w:r>
      <w:r w:rsidRPr="00F471CA">
        <w:rPr>
          <w:szCs w:val="27"/>
        </w:rPr>
        <w:t>;</w:t>
      </w:r>
      <w:r w:rsidRPr="00F471CA">
        <w:rPr>
          <w:i/>
          <w:szCs w:val="27"/>
        </w:rPr>
        <w:t xml:space="preserve"> </w:t>
      </w:r>
      <w:r w:rsidRPr="00F471CA">
        <w:rPr>
          <w:szCs w:val="27"/>
        </w:rPr>
        <w:t>Nâng cấp, xây mới một số hạng mục phụ trợ khác.</w:t>
      </w:r>
    </w:p>
    <w:p w:rsidR="00EB7BCB" w:rsidRPr="00F471CA" w:rsidRDefault="00EB7BCB" w:rsidP="00EB7BCB">
      <w:pPr>
        <w:widowControl w:val="0"/>
        <w:spacing w:after="120"/>
        <w:rPr>
          <w:i/>
          <w:szCs w:val="27"/>
        </w:rPr>
      </w:pPr>
      <w:r>
        <w:rPr>
          <w:i/>
          <w:szCs w:val="27"/>
        </w:rPr>
        <w:t>*</w:t>
      </w:r>
      <w:r w:rsidRPr="00F471CA">
        <w:rPr>
          <w:i/>
          <w:szCs w:val="27"/>
        </w:rPr>
        <w:t xml:space="preserve"> Trạm Y tế thị trấn Kiến Giang</w:t>
      </w:r>
    </w:p>
    <w:p w:rsidR="00EB7BCB" w:rsidRPr="00F471CA" w:rsidRDefault="00EB7BCB" w:rsidP="00EB7BCB">
      <w:pPr>
        <w:widowControl w:val="0"/>
        <w:spacing w:after="120"/>
        <w:rPr>
          <w:szCs w:val="27"/>
        </w:rPr>
      </w:pPr>
      <w:r w:rsidRPr="00F471CA">
        <w:rPr>
          <w:szCs w:val="27"/>
        </w:rPr>
        <w:t>Cải tạo nhà làm việc 02 tầng với diện tích sàn khoảng 356m</w:t>
      </w:r>
      <w:r w:rsidRPr="00F471CA">
        <w:rPr>
          <w:szCs w:val="27"/>
          <w:vertAlign w:val="superscript"/>
        </w:rPr>
        <w:t>2</w:t>
      </w:r>
      <w:r w:rsidRPr="00F471CA">
        <w:rPr>
          <w:szCs w:val="27"/>
        </w:rPr>
        <w:t>;</w:t>
      </w:r>
      <w:r w:rsidRPr="00F471CA">
        <w:rPr>
          <w:i/>
          <w:szCs w:val="27"/>
        </w:rPr>
        <w:t xml:space="preserve"> </w:t>
      </w:r>
      <w:r w:rsidRPr="00F471CA">
        <w:rPr>
          <w:szCs w:val="27"/>
        </w:rPr>
        <w:t>Nâng cấp, xây mới một số hạng mục phụ trợ khác.</w:t>
      </w:r>
    </w:p>
    <w:p w:rsidR="00235232" w:rsidRPr="00040A95" w:rsidRDefault="00235232">
      <w:pPr>
        <w:spacing w:before="0" w:after="200" w:line="276" w:lineRule="auto"/>
        <w:ind w:firstLine="0"/>
        <w:jc w:val="left"/>
        <w:rPr>
          <w:rFonts w:cs="Times New Roman"/>
          <w:b/>
          <w:color w:val="000000" w:themeColor="text1"/>
          <w:szCs w:val="28"/>
        </w:rPr>
      </w:pPr>
      <w:r w:rsidRPr="00040A95">
        <w:rPr>
          <w:color w:val="000000" w:themeColor="text1"/>
          <w:szCs w:val="28"/>
        </w:rPr>
        <w:br w:type="page"/>
      </w:r>
    </w:p>
    <w:p w:rsidR="00EB4868" w:rsidRPr="00040A95" w:rsidRDefault="004C576E" w:rsidP="004C576E">
      <w:pPr>
        <w:pStyle w:val="ACHUONG"/>
        <w:rPr>
          <w:color w:val="000000" w:themeColor="text1"/>
        </w:rPr>
      </w:pPr>
      <w:bookmarkStart w:id="146" w:name="_Toc120909682"/>
      <w:r w:rsidRPr="00040A95">
        <w:rPr>
          <w:color w:val="000000" w:themeColor="text1"/>
        </w:rPr>
        <w:lastRenderedPageBreak/>
        <w:t>Chương 2</w:t>
      </w:r>
      <w:bookmarkEnd w:id="146"/>
      <w:r w:rsidRPr="00040A95">
        <w:rPr>
          <w:color w:val="000000" w:themeColor="text1"/>
        </w:rPr>
        <w:t xml:space="preserve"> </w:t>
      </w:r>
    </w:p>
    <w:p w:rsidR="004C576E" w:rsidRPr="00040A95" w:rsidRDefault="004C576E" w:rsidP="004C576E">
      <w:pPr>
        <w:pStyle w:val="ACHUONG"/>
        <w:rPr>
          <w:color w:val="000000" w:themeColor="text1"/>
        </w:rPr>
      </w:pPr>
      <w:bookmarkStart w:id="147" w:name="_Toc120909683"/>
      <w:r w:rsidRPr="00040A95">
        <w:rPr>
          <w:color w:val="000000" w:themeColor="text1"/>
        </w:rPr>
        <w:t>ĐIỀU KIỆN TỰ NHIÊN, KINH TẾ - XÃ HỘI VÀ HIỆN TRẠNG MÔI TRƯỜNG KHU VỰC THỰC HIỆN DỰ ÁN</w:t>
      </w:r>
      <w:bookmarkEnd w:id="147"/>
    </w:p>
    <w:p w:rsidR="004C576E" w:rsidRPr="00040A95" w:rsidRDefault="004C576E" w:rsidP="009E1382">
      <w:pPr>
        <w:pStyle w:val="ACAP1"/>
        <w:spacing w:before="80"/>
        <w:rPr>
          <w:color w:val="000000" w:themeColor="text1"/>
        </w:rPr>
      </w:pPr>
      <w:bookmarkStart w:id="148" w:name="_Toc120909684"/>
      <w:r w:rsidRPr="00040A95">
        <w:rPr>
          <w:color w:val="000000" w:themeColor="text1"/>
        </w:rPr>
        <w:t>2.1. Điều kiện tự nhiên, kinh tế - xã hội</w:t>
      </w:r>
      <w:r w:rsidR="00FB7D05" w:rsidRPr="00040A95">
        <w:rPr>
          <w:color w:val="000000" w:themeColor="text1"/>
        </w:rPr>
        <w:t>.</w:t>
      </w:r>
      <w:bookmarkEnd w:id="148"/>
    </w:p>
    <w:p w:rsidR="00FB7D05" w:rsidRPr="00040A95" w:rsidRDefault="00FB7D05" w:rsidP="009E1382">
      <w:pPr>
        <w:pStyle w:val="ACAP2"/>
        <w:spacing w:before="80"/>
        <w:rPr>
          <w:color w:val="000000" w:themeColor="text1"/>
          <w:lang w:val="nb-NO"/>
        </w:rPr>
      </w:pPr>
      <w:bookmarkStart w:id="149" w:name="_Toc280181948"/>
      <w:bookmarkStart w:id="150" w:name="_Toc294727421"/>
      <w:bookmarkStart w:id="151" w:name="_Toc298163325"/>
      <w:bookmarkStart w:id="152" w:name="_Toc320867745"/>
      <w:bookmarkStart w:id="153" w:name="_Toc321986762"/>
      <w:bookmarkStart w:id="154" w:name="_Toc321987095"/>
      <w:bookmarkStart w:id="155" w:name="_Toc321987261"/>
      <w:bookmarkStart w:id="156" w:name="_Toc321987428"/>
      <w:bookmarkStart w:id="157" w:name="_Toc321987595"/>
      <w:bookmarkStart w:id="158" w:name="_Toc322526169"/>
      <w:bookmarkStart w:id="159" w:name="_Toc326742367"/>
      <w:bookmarkStart w:id="160" w:name="_Toc326916955"/>
      <w:bookmarkStart w:id="161" w:name="_Toc327271743"/>
      <w:bookmarkStart w:id="162" w:name="_Toc329028847"/>
      <w:bookmarkStart w:id="163" w:name="_Toc333306218"/>
      <w:bookmarkStart w:id="164" w:name="_Toc333926495"/>
      <w:bookmarkStart w:id="165" w:name="_Toc346630997"/>
      <w:bookmarkStart w:id="166" w:name="_Toc351058647"/>
      <w:bookmarkStart w:id="167" w:name="_Toc397777945"/>
      <w:bookmarkStart w:id="168" w:name="_Toc398248028"/>
      <w:bookmarkStart w:id="169" w:name="_Toc398625967"/>
      <w:bookmarkStart w:id="170" w:name="_Toc398943586"/>
      <w:bookmarkStart w:id="171" w:name="_Toc398944045"/>
      <w:bookmarkStart w:id="172" w:name="_Toc398944266"/>
      <w:bookmarkStart w:id="173" w:name="_Toc399315894"/>
      <w:bookmarkStart w:id="174" w:name="_Toc47377682"/>
      <w:bookmarkStart w:id="175" w:name="_Toc58422833"/>
      <w:bookmarkStart w:id="176" w:name="_Toc60692382"/>
      <w:bookmarkStart w:id="177" w:name="_Toc120909685"/>
      <w:r w:rsidRPr="00040A95">
        <w:rPr>
          <w:color w:val="000000" w:themeColor="text1"/>
          <w:lang w:val="nb-NO"/>
        </w:rPr>
        <w:t>2.1.1. Đặc điểm địa hình và địa chất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040A95">
        <w:rPr>
          <w:color w:val="000000" w:themeColor="text1"/>
          <w:lang w:val="nb-NO"/>
        </w:rPr>
        <w:t xml:space="preserve"> khu vực dự án</w:t>
      </w:r>
      <w:bookmarkEnd w:id="175"/>
      <w:bookmarkEnd w:id="176"/>
      <w:r w:rsidRPr="00040A95">
        <w:rPr>
          <w:color w:val="000000" w:themeColor="text1"/>
          <w:lang w:val="nb-NO"/>
        </w:rPr>
        <w:t>.</w:t>
      </w:r>
      <w:bookmarkEnd w:id="177"/>
    </w:p>
    <w:p w:rsidR="00942E10" w:rsidRPr="00040A95" w:rsidRDefault="00942E10" w:rsidP="009E1382">
      <w:pPr>
        <w:pStyle w:val="ACAP4"/>
        <w:spacing w:before="80"/>
        <w:rPr>
          <w:color w:val="000000" w:themeColor="text1"/>
          <w:szCs w:val="28"/>
        </w:rPr>
      </w:pPr>
      <w:r w:rsidRPr="00040A95">
        <w:rPr>
          <w:color w:val="000000" w:themeColor="text1"/>
          <w:szCs w:val="28"/>
        </w:rPr>
        <w:t>2.1.1.1. Đặc điểm địa hình</w:t>
      </w:r>
    </w:p>
    <w:p w:rsidR="00D04B7D" w:rsidRPr="00040A95" w:rsidRDefault="00D04B7D" w:rsidP="009E1382">
      <w:pPr>
        <w:spacing w:before="80"/>
        <w:rPr>
          <w:rFonts w:eastAsia="Times New Roman"/>
          <w:color w:val="000000" w:themeColor="text1"/>
        </w:rPr>
      </w:pPr>
      <w:bookmarkStart w:id="178" w:name="_Toc114123691"/>
      <w:bookmarkStart w:id="179" w:name="_Toc114127404"/>
      <w:bookmarkStart w:id="180" w:name="_Toc114127804"/>
      <w:bookmarkStart w:id="181" w:name="_Toc114138041"/>
      <w:bookmarkStart w:id="182" w:name="_Toc480365548"/>
      <w:bookmarkStart w:id="183" w:name="_Toc213381367"/>
      <w:bookmarkStart w:id="184" w:name="_Toc110307457"/>
      <w:r w:rsidRPr="00040A95">
        <w:rPr>
          <w:color w:val="000000" w:themeColor="text1"/>
        </w:rPr>
        <w:t>Địa hình khu đất xây dựng công trình chủ yếu là ruộng lúa. Khu vực có cao độ tự nhiên cao nhất là trong khu vực ruộng lúa từ 2,0÷2,58. Khu vực có cao độ tự nhiên thấp là khu vực ao hồ từ 0,5÷1,25.</w:t>
      </w:r>
      <w:bookmarkEnd w:id="178"/>
      <w:bookmarkEnd w:id="179"/>
      <w:bookmarkEnd w:id="180"/>
      <w:bookmarkEnd w:id="181"/>
      <w:r w:rsidRPr="00040A95">
        <w:rPr>
          <w:rFonts w:eastAsia="Times New Roman"/>
          <w:color w:val="000000" w:themeColor="text1"/>
        </w:rPr>
        <w:t xml:space="preserve"> </w:t>
      </w:r>
    </w:p>
    <w:p w:rsidR="00D04B7D" w:rsidRPr="00040A95" w:rsidRDefault="00D04B7D" w:rsidP="009E1382">
      <w:pPr>
        <w:spacing w:before="80"/>
        <w:rPr>
          <w:color w:val="000000" w:themeColor="text1"/>
          <w:shd w:val="clear" w:color="auto" w:fill="FFFFFF"/>
        </w:rPr>
      </w:pPr>
      <w:bookmarkStart w:id="185" w:name="_Toc114123692"/>
      <w:bookmarkStart w:id="186" w:name="_Toc114127405"/>
      <w:bookmarkStart w:id="187" w:name="_Toc114127805"/>
      <w:bookmarkStart w:id="188" w:name="_Toc114138042"/>
      <w:r w:rsidRPr="00040A95">
        <w:rPr>
          <w:color w:val="000000" w:themeColor="text1"/>
          <w:shd w:val="clear" w:color="auto" w:fill="FFFFFF"/>
        </w:rPr>
        <w:t>Ngoài ra trong khu đất có một số ao hồ, mương đất, mương bê tông, đường giao thông và nhà tạm của người dân với số lượng và quy mô nhỏ không đáng kể.</w:t>
      </w:r>
      <w:bookmarkEnd w:id="185"/>
      <w:bookmarkEnd w:id="186"/>
      <w:bookmarkEnd w:id="187"/>
      <w:bookmarkEnd w:id="188"/>
    </w:p>
    <w:p w:rsidR="00637D96" w:rsidRPr="00040A95" w:rsidRDefault="00637D96" w:rsidP="009E1382">
      <w:pPr>
        <w:pStyle w:val="ACAP4"/>
        <w:spacing w:before="80"/>
        <w:rPr>
          <w:color w:val="000000" w:themeColor="text1"/>
          <w:szCs w:val="28"/>
        </w:rPr>
      </w:pPr>
      <w:r w:rsidRPr="00040A95">
        <w:rPr>
          <w:color w:val="000000" w:themeColor="text1"/>
          <w:szCs w:val="28"/>
        </w:rPr>
        <w:t>2.1.1.2</w:t>
      </w:r>
      <w:r w:rsidR="00002B82" w:rsidRPr="00040A95">
        <w:rPr>
          <w:color w:val="000000" w:themeColor="text1"/>
          <w:szCs w:val="28"/>
        </w:rPr>
        <w:t>.</w:t>
      </w:r>
      <w:r w:rsidRPr="00040A95">
        <w:rPr>
          <w:color w:val="000000" w:themeColor="text1"/>
          <w:szCs w:val="28"/>
        </w:rPr>
        <w:t xml:space="preserve"> Đặc điểm địa </w:t>
      </w:r>
      <w:bookmarkEnd w:id="182"/>
      <w:bookmarkEnd w:id="183"/>
      <w:bookmarkEnd w:id="184"/>
      <w:r w:rsidRPr="00040A95">
        <w:rPr>
          <w:color w:val="000000" w:themeColor="text1"/>
          <w:szCs w:val="28"/>
        </w:rPr>
        <w:t>chất</w:t>
      </w:r>
    </w:p>
    <w:p w:rsidR="003848B5" w:rsidRPr="00040A95" w:rsidRDefault="003848B5" w:rsidP="009E1382">
      <w:pPr>
        <w:spacing w:before="80"/>
        <w:rPr>
          <w:color w:val="000000" w:themeColor="text1"/>
        </w:rPr>
      </w:pPr>
      <w:bookmarkStart w:id="189" w:name="_Toc114123694"/>
      <w:bookmarkStart w:id="190" w:name="_Toc114127407"/>
      <w:bookmarkStart w:id="191" w:name="_Toc114127807"/>
      <w:bookmarkStart w:id="192" w:name="_Toc114138044"/>
      <w:bookmarkStart w:id="193" w:name="_Toc213381368"/>
      <w:bookmarkStart w:id="194" w:name="_Toc110307458"/>
      <w:r w:rsidRPr="00040A95">
        <w:rPr>
          <w:color w:val="000000" w:themeColor="text1"/>
        </w:rPr>
        <w:t>Công tác khoan thăm dò: Tổ địa chất thuộc Viện Quy hoạch xây dựng Quảng Bình.</w:t>
      </w:r>
      <w:bookmarkEnd w:id="189"/>
      <w:bookmarkEnd w:id="190"/>
      <w:bookmarkEnd w:id="191"/>
      <w:bookmarkEnd w:id="192"/>
      <w:r w:rsidRPr="00040A95">
        <w:rPr>
          <w:color w:val="000000" w:themeColor="text1"/>
        </w:rPr>
        <w:t xml:space="preserve"> </w:t>
      </w:r>
    </w:p>
    <w:p w:rsidR="003848B5" w:rsidRPr="00040A95" w:rsidRDefault="003848B5" w:rsidP="009E1382">
      <w:pPr>
        <w:spacing w:before="80"/>
        <w:rPr>
          <w:color w:val="000000" w:themeColor="text1"/>
          <w:szCs w:val="26"/>
          <w:lang w:val="fr-BE"/>
        </w:rPr>
      </w:pPr>
      <w:r w:rsidRPr="00040A95">
        <w:rPr>
          <w:color w:val="000000" w:themeColor="text1"/>
          <w:szCs w:val="26"/>
          <w:lang w:val="fr-BE"/>
        </w:rPr>
        <w:t>Kết quả địa chất chi tiết được dựa trên bản ‘Báo cáo kết quả khảo sát địa chất công trình’ được thực hiện năm 2022, đính kèm.</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(PH): </w:t>
      </w:r>
      <w:r w:rsidRPr="00040A95">
        <w:rPr>
          <w:color w:val="000000" w:themeColor="text1"/>
          <w:szCs w:val="26"/>
        </w:rPr>
        <w:t>Á cát màu xám, lẫn rễ thực vật.</w:t>
      </w:r>
      <w:r w:rsidRPr="00040A95">
        <w:rPr>
          <w:b/>
          <w:color w:val="000000" w:themeColor="text1"/>
          <w:szCs w:val="26"/>
        </w:rPr>
        <w:t xml:space="preserve"> </w:t>
      </w:r>
      <w:r w:rsidRPr="00040A95">
        <w:rPr>
          <w:color w:val="000000" w:themeColor="text1"/>
          <w:szCs w:val="26"/>
        </w:rPr>
        <w:t>Lớp đất (PH) có bề dày 0.15m. Lớp này không tiến hành lấy mẫu thí nghiệm.</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(1): </w:t>
      </w:r>
      <w:r w:rsidRPr="00040A95">
        <w:rPr>
          <w:color w:val="000000" w:themeColor="text1"/>
          <w:szCs w:val="26"/>
        </w:rPr>
        <w:t>Á cát màu xám - xám vàng, trạng thái dẻo. Lớp đất (1) có bề dày 2.25m. Thành phần lớp là á cát màu xám - xám vàng, trạng thái dẻo.</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(2): </w:t>
      </w:r>
      <w:r w:rsidRPr="00040A95">
        <w:rPr>
          <w:color w:val="000000" w:themeColor="text1"/>
          <w:szCs w:val="26"/>
        </w:rPr>
        <w:t>Cát hạt mịn màu xám trắng, kết cấu chặt vừa. Lớp đất (2) có bề dày 7.3m. Thành phần lớp là cát hạt mịn màu xám trắng, kết cấu chặt vừa.</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(3): </w:t>
      </w:r>
      <w:r w:rsidRPr="00040A95">
        <w:rPr>
          <w:color w:val="000000" w:themeColor="text1"/>
          <w:szCs w:val="26"/>
        </w:rPr>
        <w:t>Cát hạt thô vừa lẫn cuội, sỏi, sạn, màu xám vàng, kết cấu chặt vừa - chặt. Lớp đất (3) có bề dày 3.8m. Thành phần lớp là cát hạt thô vừa màu xám vàng, lẫn cuội sỏi sạn, kết cấu chặt vừa đến chặt.</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(3A): </w:t>
      </w:r>
      <w:r w:rsidRPr="00040A95">
        <w:rPr>
          <w:color w:val="000000" w:themeColor="text1"/>
          <w:szCs w:val="26"/>
        </w:rPr>
        <w:t>Cát hạt thô màu xám trắng, kết cấu chặt vừa. Lớp đất (3A) có bề dày 4.3m. Thành phần lớp là cát hạt thô màu xám trắng, kết cấu chặt vừa.</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(5): </w:t>
      </w:r>
      <w:r w:rsidRPr="00040A95">
        <w:rPr>
          <w:color w:val="000000" w:themeColor="text1"/>
          <w:szCs w:val="26"/>
        </w:rPr>
        <w:t>Sét màu xám ghi, trạng thái dẻo mềm - dẻo cứng. Lớp đất (5) có bề dày 4.5m. Thành phần lớp là sét màu xám ghi, trạng thái dẻo mềm - dẻo cứng.</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(5A): </w:t>
      </w:r>
      <w:r w:rsidRPr="00040A95">
        <w:rPr>
          <w:color w:val="000000" w:themeColor="text1"/>
          <w:szCs w:val="26"/>
        </w:rPr>
        <w:t>Á cát lẫn xác vỏ sò, màu xám ghi, trạng thái dẻo. Lớp đất (5A) có bề dày 0.5m. Thành phần lớp là á cát, lẫn xác vỏ sò, màu xám ghi trạng thái dẻo. Bề dày lớp này tại BH1 nhỏ nên không lấy được mẫu để thí nghiệm.</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(6): </w:t>
      </w:r>
      <w:r w:rsidRPr="00040A95">
        <w:rPr>
          <w:color w:val="000000" w:themeColor="text1"/>
          <w:szCs w:val="26"/>
        </w:rPr>
        <w:t>Sét màu xám ghi - xám vàng, trạng thái nữa cứng. Lớp đất (6) có bề dày 2.6m. Thành phần lớp là sét màu xám ghi - xám vàng, trạng thái nữa cứng.</w:t>
      </w:r>
    </w:p>
    <w:p w:rsidR="003848B5" w:rsidRPr="00040A95" w:rsidRDefault="003848B5" w:rsidP="009E1382">
      <w:pPr>
        <w:spacing w:before="80"/>
        <w:rPr>
          <w:b/>
          <w:color w:val="000000" w:themeColor="text1"/>
          <w:szCs w:val="26"/>
        </w:rPr>
      </w:pPr>
      <w:r w:rsidRPr="00040A95">
        <w:rPr>
          <w:b/>
          <w:color w:val="000000" w:themeColor="text1"/>
          <w:szCs w:val="26"/>
        </w:rPr>
        <w:t xml:space="preserve">Lớp ký hiệu (6A): </w:t>
      </w:r>
      <w:r w:rsidRPr="00040A95">
        <w:rPr>
          <w:color w:val="000000" w:themeColor="text1"/>
          <w:szCs w:val="26"/>
        </w:rPr>
        <w:t>Á cát lẫn ít sỏi nhỏ, màu xám trắng, trạng thái dẻo - cứng. Lớp đất (6A) có bề dày 1.5m. Thành phần lớp là á cát lẫn ít sỏi nhỏ, màu xám trắng, trạng thái dẻo - cứng.</w:t>
      </w:r>
    </w:p>
    <w:p w:rsidR="003848B5" w:rsidRPr="00040A95" w:rsidRDefault="003848B5" w:rsidP="009E1382">
      <w:pPr>
        <w:spacing w:before="80"/>
        <w:rPr>
          <w:b/>
          <w:color w:val="000000" w:themeColor="text1"/>
          <w:szCs w:val="26"/>
        </w:rPr>
      </w:pPr>
      <w:r w:rsidRPr="00040A95">
        <w:rPr>
          <w:b/>
          <w:color w:val="000000" w:themeColor="text1"/>
          <w:szCs w:val="26"/>
        </w:rPr>
        <w:lastRenderedPageBreak/>
        <w:t xml:space="preserve">Lớp ký hiệu (7): </w:t>
      </w:r>
      <w:r w:rsidRPr="00040A95">
        <w:rPr>
          <w:color w:val="000000" w:themeColor="text1"/>
          <w:szCs w:val="26"/>
        </w:rPr>
        <w:t>Sét màu xám vàng - nâu đỏ, trạng thái cứng. Lớp đất (7) có bề dày có bề dày chưa xác định hết tại lỗ khoan này. Thành phần lớp là sét màu xám vàng, trạng thái cứng.</w:t>
      </w:r>
    </w:p>
    <w:p w:rsidR="003848B5" w:rsidRPr="00040A95" w:rsidRDefault="003848B5" w:rsidP="003848B5">
      <w:pPr>
        <w:rPr>
          <w:color w:val="000000" w:themeColor="text1"/>
          <w:sz w:val="30"/>
          <w:szCs w:val="26"/>
        </w:rPr>
      </w:pPr>
      <w:r w:rsidRPr="00040A95">
        <w:rPr>
          <w:bCs/>
          <w:iCs/>
          <w:color w:val="000000" w:themeColor="text1"/>
        </w:rPr>
        <w:t>Nước ngầm: Tồn tại trong tầng chứa nước lỗ hổng Halocen (qh), nằm khá nông trong lòng đất. Mực nước ngầm biến đổi theo mùa, độ sâu mực nước ngầm trong lỗ khoan tại thời điểm khảo sát (tháng 8) là 2.3m so với bề mặt tự nhiên.</w:t>
      </w:r>
    </w:p>
    <w:p w:rsidR="00FB7D05" w:rsidRPr="00040A95" w:rsidRDefault="00FB7D05" w:rsidP="00602A6B">
      <w:pPr>
        <w:pStyle w:val="ACAP2"/>
        <w:spacing w:before="60"/>
        <w:rPr>
          <w:color w:val="000000" w:themeColor="text1"/>
        </w:rPr>
      </w:pPr>
      <w:bookmarkStart w:id="195" w:name="_Toc397777946"/>
      <w:bookmarkStart w:id="196" w:name="_Toc398248029"/>
      <w:bookmarkStart w:id="197" w:name="_Toc398625968"/>
      <w:bookmarkStart w:id="198" w:name="_Toc398943587"/>
      <w:bookmarkStart w:id="199" w:name="_Toc398944046"/>
      <w:bookmarkStart w:id="200" w:name="_Toc398944267"/>
      <w:bookmarkStart w:id="201" w:name="_Toc399315895"/>
      <w:bookmarkStart w:id="202" w:name="_Toc58422835"/>
      <w:bookmarkStart w:id="203" w:name="_Toc60692384"/>
      <w:bookmarkStart w:id="204" w:name="_Toc120909686"/>
      <w:bookmarkEnd w:id="193"/>
      <w:bookmarkEnd w:id="194"/>
      <w:r w:rsidRPr="00040A95">
        <w:rPr>
          <w:color w:val="000000" w:themeColor="text1"/>
        </w:rPr>
        <w:t>2.</w:t>
      </w:r>
      <w:bookmarkStart w:id="205" w:name="0.1__Toc161591079"/>
      <w:bookmarkEnd w:id="205"/>
      <w:r w:rsidRPr="00040A95">
        <w:rPr>
          <w:color w:val="000000" w:themeColor="text1"/>
        </w:rPr>
        <w:t>1.2. Đặc điểm khí hậu</w:t>
      </w:r>
      <w:bookmarkEnd w:id="195"/>
      <w:bookmarkEnd w:id="196"/>
      <w:bookmarkEnd w:id="197"/>
      <w:bookmarkEnd w:id="198"/>
      <w:bookmarkEnd w:id="199"/>
      <w:bookmarkEnd w:id="200"/>
      <w:bookmarkEnd w:id="201"/>
      <w:bookmarkEnd w:id="202"/>
      <w:bookmarkEnd w:id="203"/>
      <w:bookmarkEnd w:id="204"/>
    </w:p>
    <w:p w:rsidR="004130BB" w:rsidRPr="00040A95" w:rsidRDefault="00F142B7" w:rsidP="00602A6B">
      <w:pPr>
        <w:spacing w:before="60"/>
        <w:rPr>
          <w:color w:val="000000" w:themeColor="text1"/>
          <w:szCs w:val="28"/>
          <w:lang w:val="vi-VN"/>
        </w:rPr>
      </w:pPr>
      <w:bookmarkStart w:id="206" w:name="_Toc58422836"/>
      <w:bookmarkStart w:id="207" w:name="_Toc60692385"/>
      <w:bookmarkStart w:id="208" w:name="_Toc47377692"/>
      <w:bookmarkStart w:id="209" w:name="_Toc58422838"/>
      <w:bookmarkStart w:id="210" w:name="_Toc60692388"/>
      <w:r w:rsidRPr="00040A95">
        <w:rPr>
          <w:color w:val="000000" w:themeColor="text1"/>
          <w:szCs w:val="28"/>
        </w:rPr>
        <w:t>Đặc</w:t>
      </w:r>
      <w:bookmarkStart w:id="211" w:name="_Toc268609899"/>
      <w:bookmarkStart w:id="212" w:name="_Toc268700704"/>
      <w:bookmarkStart w:id="213" w:name="_Toc268700989"/>
      <w:bookmarkStart w:id="214" w:name="_Toc268701328"/>
      <w:bookmarkStart w:id="215" w:name="_Toc269976394"/>
      <w:bookmarkStart w:id="216" w:name="_Toc274299903"/>
      <w:bookmarkStart w:id="217" w:name="_Toc275261921"/>
      <w:bookmarkStart w:id="218" w:name="_Toc276990291"/>
      <w:r w:rsidR="004130BB" w:rsidRPr="00040A95">
        <w:rPr>
          <w:color w:val="000000" w:themeColor="text1"/>
          <w:szCs w:val="28"/>
          <w:lang w:val="vi-VN"/>
        </w:rPr>
        <w:t xml:space="preserve"> Quảng Bình nằm trong khu vực nhiệt đới gió mùa, chịu ảnh hưởng của khí hậu chuyển tiếp giữa miền Bắc và miền Nam, với đặc trưng của khí hậu nhiệt đới điển hình ở phía Nam và có mùa Đông tương đối lạnh ở miền Bắc. Khí hậu chia làm 02 mùa rõ rệt: Mùa khô và mùa mưa. </w:t>
      </w:r>
    </w:p>
    <w:p w:rsidR="004130BB" w:rsidRPr="00040A95" w:rsidRDefault="004130BB" w:rsidP="00602A6B">
      <w:pPr>
        <w:spacing w:before="60"/>
        <w:rPr>
          <w:color w:val="000000" w:themeColor="text1"/>
          <w:szCs w:val="28"/>
          <w:lang w:val="vi-VN"/>
        </w:rPr>
      </w:pPr>
      <w:r w:rsidRPr="00040A95">
        <w:rPr>
          <w:b/>
          <w:color w:val="000000" w:themeColor="text1"/>
          <w:szCs w:val="28"/>
          <w:lang w:val="vi-VN"/>
        </w:rPr>
        <w:t>1)</w:t>
      </w:r>
      <w:r w:rsidRPr="00040A95">
        <w:rPr>
          <w:color w:val="000000" w:themeColor="text1"/>
          <w:szCs w:val="28"/>
          <w:lang w:val="vi-VN"/>
        </w:rPr>
        <w:t xml:space="preserve"> </w:t>
      </w:r>
      <w:r w:rsidRPr="00040A95">
        <w:rPr>
          <w:b/>
          <w:color w:val="000000" w:themeColor="text1"/>
          <w:szCs w:val="28"/>
          <w:lang w:val="vi-VN"/>
        </w:rPr>
        <w:t>Mùa khô:</w:t>
      </w:r>
      <w:r w:rsidRPr="00040A95">
        <w:rPr>
          <w:color w:val="000000" w:themeColor="text1"/>
          <w:szCs w:val="28"/>
          <w:lang w:val="vi-VN"/>
        </w:rPr>
        <w:t xml:space="preserve"> Từ tháng 4 đến tháng 8, trùng với mùa gió Tây Nam khô nóng, lượng bốc hơi lớn nên thường xuyên gây hạn hán, cát bay, cát chảy lấp </w:t>
      </w:r>
      <w:r w:rsidRPr="00040A95">
        <w:rPr>
          <w:color w:val="000000" w:themeColor="text1"/>
          <w:szCs w:val="28"/>
        </w:rPr>
        <w:t>sông Nhật Lệ</w:t>
      </w:r>
      <w:r w:rsidRPr="00040A95">
        <w:rPr>
          <w:color w:val="000000" w:themeColor="text1"/>
          <w:szCs w:val="28"/>
          <w:lang w:val="vi-VN"/>
        </w:rPr>
        <w:t xml:space="preserve"> và khu dân cư. Nhiệt độ trung bình năm từ 24</w:t>
      </w:r>
      <w:r w:rsidRPr="00040A95">
        <w:rPr>
          <w:color w:val="000000" w:themeColor="text1"/>
          <w:szCs w:val="28"/>
          <w:vertAlign w:val="superscript"/>
          <w:lang w:val="vi-VN"/>
        </w:rPr>
        <w:t>o</w:t>
      </w:r>
      <w:r w:rsidRPr="00040A95">
        <w:rPr>
          <w:color w:val="000000" w:themeColor="text1"/>
          <w:szCs w:val="28"/>
          <w:lang w:val="vi-VN"/>
        </w:rPr>
        <w:t>C - 25</w:t>
      </w:r>
      <w:r w:rsidRPr="00040A95">
        <w:rPr>
          <w:color w:val="000000" w:themeColor="text1"/>
          <w:szCs w:val="28"/>
          <w:vertAlign w:val="superscript"/>
          <w:lang w:val="vi-VN"/>
        </w:rPr>
        <w:t>o</w:t>
      </w:r>
      <w:r w:rsidRPr="00040A95">
        <w:rPr>
          <w:color w:val="000000" w:themeColor="text1"/>
          <w:szCs w:val="28"/>
          <w:lang w:val="vi-VN"/>
        </w:rPr>
        <w:t>C. Mùa nóng kéo dài từ tháng 4 đến tháng 10 hàng năm với nhiệt độ trung bình trên 27</w:t>
      </w:r>
      <w:r w:rsidRPr="00040A95">
        <w:rPr>
          <w:color w:val="000000" w:themeColor="text1"/>
          <w:szCs w:val="28"/>
          <w:vertAlign w:val="superscript"/>
          <w:lang w:val="vi-VN"/>
        </w:rPr>
        <w:t>o</w:t>
      </w:r>
      <w:r w:rsidRPr="00040A95">
        <w:rPr>
          <w:color w:val="000000" w:themeColor="text1"/>
          <w:szCs w:val="28"/>
          <w:lang w:val="vi-VN"/>
        </w:rPr>
        <w:t>C, mùa lạnh bắt đầu từ tháng 11 đến tháng 3 năm sau với nhiệt độ trung bình 21</w:t>
      </w:r>
      <w:r w:rsidRPr="00040A95">
        <w:rPr>
          <w:color w:val="000000" w:themeColor="text1"/>
          <w:szCs w:val="28"/>
          <w:vertAlign w:val="superscript"/>
          <w:lang w:val="vi-VN"/>
        </w:rPr>
        <w:t>o</w:t>
      </w:r>
      <w:r w:rsidRPr="00040A95">
        <w:rPr>
          <w:color w:val="000000" w:themeColor="text1"/>
          <w:szCs w:val="28"/>
          <w:lang w:val="vi-VN"/>
        </w:rPr>
        <w:t>C. Tổng nhiệt độ hàng năm khoảng 8.600 - 8.700</w:t>
      </w:r>
      <w:r w:rsidRPr="00040A95">
        <w:rPr>
          <w:color w:val="000000" w:themeColor="text1"/>
          <w:szCs w:val="28"/>
          <w:vertAlign w:val="superscript"/>
          <w:lang w:val="vi-VN"/>
        </w:rPr>
        <w:t>o</w:t>
      </w:r>
      <w:r w:rsidRPr="00040A95">
        <w:rPr>
          <w:color w:val="000000" w:themeColor="text1"/>
          <w:szCs w:val="28"/>
          <w:lang w:val="vi-VN"/>
        </w:rPr>
        <w:t xml:space="preserve">C, số giờ nắng trung bình hàng năm khoảng 1.700 - 1.800 giờ/năm. </w:t>
      </w:r>
    </w:p>
    <w:p w:rsidR="004130BB" w:rsidRPr="00040A95" w:rsidRDefault="004130BB" w:rsidP="00602A6B">
      <w:pPr>
        <w:spacing w:before="60"/>
        <w:rPr>
          <w:color w:val="000000" w:themeColor="text1"/>
          <w:szCs w:val="28"/>
          <w:lang w:val="vi-VN"/>
        </w:rPr>
      </w:pPr>
      <w:r w:rsidRPr="00040A95">
        <w:rPr>
          <w:b/>
          <w:color w:val="000000" w:themeColor="text1"/>
          <w:szCs w:val="28"/>
          <w:lang w:val="vi-VN"/>
        </w:rPr>
        <w:t>2)</w:t>
      </w:r>
      <w:r w:rsidRPr="00040A95">
        <w:rPr>
          <w:color w:val="000000" w:themeColor="text1"/>
          <w:szCs w:val="28"/>
          <w:lang w:val="vi-VN"/>
        </w:rPr>
        <w:t xml:space="preserve"> </w:t>
      </w:r>
      <w:r w:rsidRPr="00040A95">
        <w:rPr>
          <w:b/>
          <w:color w:val="000000" w:themeColor="text1"/>
          <w:szCs w:val="28"/>
          <w:lang w:val="vi-VN"/>
        </w:rPr>
        <w:t>Mùa mưa:</w:t>
      </w:r>
      <w:r w:rsidRPr="00040A95">
        <w:rPr>
          <w:color w:val="000000" w:themeColor="text1"/>
          <w:szCs w:val="28"/>
          <w:lang w:val="vi-VN"/>
        </w:rPr>
        <w:t xml:space="preserve"> Từ tháng 9 đến tháng 3 năm sau, chiếm 80% tổng lượng mưa cả năm nên thường gây lũ lụt trên diện rộng, lượng mưa trung bình nhiều năm là 2.100 -</w:t>
      </w:r>
      <w:r w:rsidRPr="00040A95">
        <w:rPr>
          <w:b/>
          <w:color w:val="000000" w:themeColor="text1"/>
          <w:szCs w:val="28"/>
          <w:lang w:val="vi-VN"/>
        </w:rPr>
        <w:t xml:space="preserve"> </w:t>
      </w:r>
      <w:r w:rsidRPr="00040A95">
        <w:rPr>
          <w:color w:val="000000" w:themeColor="text1"/>
          <w:szCs w:val="28"/>
          <w:lang w:val="vi-VN"/>
        </w:rPr>
        <w:t xml:space="preserve">2.200mm, số ngày mưa trung bình là 152 ngày/năm. </w:t>
      </w:r>
    </w:p>
    <w:p w:rsidR="004130BB" w:rsidRPr="00040A95" w:rsidRDefault="004130BB" w:rsidP="00602A6B">
      <w:pPr>
        <w:spacing w:before="60"/>
        <w:rPr>
          <w:color w:val="000000" w:themeColor="text1"/>
          <w:szCs w:val="28"/>
          <w:lang w:val="vi-VN"/>
        </w:rPr>
      </w:pPr>
      <w:r w:rsidRPr="00040A95">
        <w:rPr>
          <w:color w:val="000000" w:themeColor="text1"/>
          <w:szCs w:val="28"/>
          <w:lang w:val="vi-VN"/>
        </w:rPr>
        <w:t>Như vậy, với nhiệt độ và tổng nhiệt độ năm xếp vào loại khá cao và được đánh giá là phù hợp, thuận lợi cho sự sinh trưởng và phát triển của các loại cây, con trong sản xuất nông nghiệp như: Cây lâm nghiệp, cây công nghiệp, cây ăn quả, gia súc, thủy sản.</w:t>
      </w:r>
    </w:p>
    <w:p w:rsidR="004130BB" w:rsidRPr="00040A95" w:rsidRDefault="004130BB" w:rsidP="00602A6B">
      <w:pPr>
        <w:spacing w:before="60"/>
        <w:rPr>
          <w:color w:val="000000" w:themeColor="text1"/>
          <w:szCs w:val="28"/>
          <w:lang w:val="vi-VN"/>
        </w:rPr>
      </w:pPr>
      <w:r w:rsidRPr="00040A95">
        <w:rPr>
          <w:color w:val="000000" w:themeColor="text1"/>
          <w:szCs w:val="28"/>
          <w:lang w:val="vi-VN"/>
        </w:rPr>
        <w:t>Điều kiện thời tiết bất lợi là gió Tây Nam khô nóng xuất hiện chủ yếu tập trung trong các tháng 6, 7, 8 kết hợp với lượng mưa ít gây hạn hán. Mùa mưa bão, tập trung vào tháng 8, 10, bão thường đi kèm với mưa lớn. Do địa hình hẹp, sông ngắn và dốc nên mùa mưa bão thường xảy ra lũ lụt gây thiệt hại lớn về người và của, ảnh hưởng nghiêm trọng đến sản xuất nông, lâm, ngư nghiệp hàng năm.</w:t>
      </w:r>
    </w:p>
    <w:p w:rsidR="004130BB" w:rsidRPr="00040A95" w:rsidRDefault="004130BB" w:rsidP="00F30DCF">
      <w:pPr>
        <w:pStyle w:val="ABang"/>
        <w:rPr>
          <w:color w:val="000000" w:themeColor="text1"/>
        </w:rPr>
      </w:pPr>
      <w:bookmarkStart w:id="219" w:name="_Toc67043930"/>
      <w:bookmarkStart w:id="220" w:name="_Toc120909593"/>
      <w:r w:rsidRPr="00040A95">
        <w:rPr>
          <w:color w:val="000000" w:themeColor="text1"/>
        </w:rPr>
        <w:t>Bảng 2.1. Nhiệt độ không khí trung bình tại trạm quan trắc</w:t>
      </w:r>
      <w:bookmarkEnd w:id="219"/>
      <w:bookmarkEnd w:id="220"/>
    </w:p>
    <w:p w:rsidR="009E1382" w:rsidRPr="00040A95" w:rsidRDefault="009E1382" w:rsidP="009E1382">
      <w:pPr>
        <w:pStyle w:val="nguon0"/>
        <w:rPr>
          <w:color w:val="000000" w:themeColor="text1"/>
        </w:rPr>
      </w:pPr>
      <w:r w:rsidRPr="00040A95">
        <w:rPr>
          <w:color w:val="000000" w:themeColor="text1"/>
        </w:rPr>
        <w:t>Đơn vị tính: </w:t>
      </w:r>
      <w:r w:rsidRPr="00040A95">
        <w:rPr>
          <w:color w:val="000000" w:themeColor="text1"/>
          <w:vertAlign w:val="superscript"/>
        </w:rPr>
        <w:t>O</w:t>
      </w:r>
      <w:r w:rsidRPr="00040A95">
        <w:rPr>
          <w:color w:val="000000" w:themeColor="text1"/>
        </w:rPr>
        <w:t>C</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3309"/>
        <w:gridCol w:w="1048"/>
        <w:gridCol w:w="1048"/>
        <w:gridCol w:w="1048"/>
        <w:gridCol w:w="1048"/>
        <w:gridCol w:w="1048"/>
        <w:gridCol w:w="1048"/>
      </w:tblGrid>
      <w:tr w:rsidR="00040A95" w:rsidRPr="00040A95" w:rsidTr="009E1382">
        <w:trPr>
          <w:trHeight w:val="20"/>
          <w:tblHeader/>
          <w:jc w:val="center"/>
        </w:trPr>
        <w:tc>
          <w:tcPr>
            <w:tcW w:w="0" w:type="auto"/>
            <w:vMerge w:val="restart"/>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 Bình quân năm</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2016</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2017</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2018</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2019</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2020</w:t>
            </w:r>
          </w:p>
        </w:tc>
        <w:tc>
          <w:tcPr>
            <w:tcW w:w="0" w:type="auto"/>
            <w:shd w:val="clear" w:color="auto" w:fill="auto"/>
            <w:vAlign w:val="center"/>
            <w:hideMark/>
          </w:tcPr>
          <w:p w:rsidR="001A1493" w:rsidRPr="00040A95" w:rsidRDefault="001A1493" w:rsidP="001A1493">
            <w:pPr>
              <w:pStyle w:val="NDBANG"/>
              <w:rPr>
                <w:b/>
                <w:color w:val="000000" w:themeColor="text1"/>
                <w:sz w:val="28"/>
                <w:szCs w:val="28"/>
              </w:rPr>
            </w:pPr>
            <w:r w:rsidRPr="00040A95">
              <w:rPr>
                <w:b/>
                <w:color w:val="000000" w:themeColor="text1"/>
                <w:sz w:val="28"/>
                <w:szCs w:val="28"/>
              </w:rPr>
              <w:t>2021</w:t>
            </w:r>
          </w:p>
        </w:tc>
      </w:tr>
      <w:tr w:rsidR="00040A95" w:rsidRPr="00040A95" w:rsidTr="009E1382">
        <w:trPr>
          <w:trHeight w:val="20"/>
          <w:tblHeader/>
          <w:jc w:val="center"/>
        </w:trPr>
        <w:tc>
          <w:tcPr>
            <w:tcW w:w="0" w:type="auto"/>
            <w:vMerge/>
            <w:shd w:val="clear" w:color="auto" w:fill="FFFFFF"/>
            <w:vAlign w:val="center"/>
            <w:hideMark/>
          </w:tcPr>
          <w:p w:rsidR="004130BB" w:rsidRPr="00040A95" w:rsidRDefault="004130BB" w:rsidP="00ED7247">
            <w:pPr>
              <w:pStyle w:val="NDBANG"/>
              <w:rPr>
                <w:b/>
                <w:color w:val="000000" w:themeColor="text1"/>
                <w:sz w:val="28"/>
                <w:szCs w:val="28"/>
              </w:rPr>
            </w:pP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25,3</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25,1</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25,0</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25,0</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26,0</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24,9</w:t>
            </w:r>
          </w:p>
        </w:tc>
      </w:tr>
      <w:tr w:rsidR="00040A95" w:rsidRPr="00040A95" w:rsidTr="004130BB">
        <w:trPr>
          <w:trHeight w:val="15"/>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19,9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17,8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18,5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17,7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18,7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19,4</w:t>
            </w:r>
          </w:p>
        </w:tc>
      </w:tr>
      <w:tr w:rsidR="00040A95" w:rsidRPr="00040A95" w:rsidTr="004130BB">
        <w:trPr>
          <w:trHeight w:val="23"/>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22,0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18,5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21,7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19,2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20,7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17,0</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22,0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21,4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23,9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21,7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24,2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20,8</w:t>
            </w:r>
          </w:p>
        </w:tc>
      </w:tr>
      <w:tr w:rsidR="00040A95" w:rsidRPr="00040A95" w:rsidTr="00220A7B">
        <w:trPr>
          <w:trHeight w:val="36"/>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26,3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26,0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26,0</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31,5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28,4</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30,6</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lastRenderedPageBreak/>
              <w:t>Tháng 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28,9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30,1</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27,8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29,3</w:t>
            </w:r>
          </w:p>
        </w:tc>
      </w:tr>
      <w:tr w:rsidR="00040A95" w:rsidRPr="00040A95" w:rsidTr="004130BB">
        <w:trPr>
          <w:trHeight w:val="15"/>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28,2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26,8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27,0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27,9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28,8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27,8</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24,1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24,6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26,2</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22,2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24,8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23,0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23,9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25,5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23,3</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20,5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21,5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18,1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18,3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21,2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20,3</w:t>
            </w:r>
          </w:p>
        </w:tc>
      </w:tr>
    </w:tbl>
    <w:p w:rsidR="004130BB" w:rsidRPr="00040A95" w:rsidRDefault="004130BB" w:rsidP="00220A7B">
      <w:pPr>
        <w:pStyle w:val="ngun"/>
        <w:rPr>
          <w:color w:val="000000" w:themeColor="text1"/>
        </w:rPr>
      </w:pPr>
      <w:r w:rsidRPr="00040A95">
        <w:rPr>
          <w:color w:val="000000" w:themeColor="text1"/>
          <w:lang w:val="vi-VN"/>
        </w:rPr>
        <w:t xml:space="preserve">Nguồn: Niên giám thống kê tỉnh Quảng </w:t>
      </w:r>
      <w:r w:rsidRPr="00040A95">
        <w:rPr>
          <w:color w:val="000000" w:themeColor="text1"/>
        </w:rPr>
        <w:t>Bình</w:t>
      </w:r>
      <w:r w:rsidRPr="00040A95">
        <w:rPr>
          <w:color w:val="000000" w:themeColor="text1"/>
          <w:lang w:val="vi-VN"/>
        </w:rPr>
        <w:t xml:space="preserve"> 20</w:t>
      </w:r>
      <w:r w:rsidRPr="00040A95">
        <w:rPr>
          <w:color w:val="000000" w:themeColor="text1"/>
        </w:rPr>
        <w:t>2</w:t>
      </w:r>
      <w:r w:rsidR="001A1493" w:rsidRPr="00040A95">
        <w:rPr>
          <w:color w:val="000000" w:themeColor="text1"/>
        </w:rPr>
        <w:t>1</w:t>
      </w:r>
    </w:p>
    <w:p w:rsidR="004130BB" w:rsidRPr="00040A95" w:rsidRDefault="004130BB" w:rsidP="00ED7247">
      <w:pPr>
        <w:pStyle w:val="ACAP4"/>
        <w:rPr>
          <w:color w:val="000000" w:themeColor="text1"/>
          <w:szCs w:val="28"/>
        </w:rPr>
      </w:pPr>
      <w:r w:rsidRPr="00040A95">
        <w:rPr>
          <w:color w:val="000000" w:themeColor="text1"/>
          <w:szCs w:val="28"/>
          <w:lang w:val="vi-VN"/>
        </w:rPr>
        <w:t>Chế độ mưa</w:t>
      </w:r>
    </w:p>
    <w:p w:rsidR="004130BB" w:rsidRPr="00040A95" w:rsidRDefault="004130BB" w:rsidP="004130BB">
      <w:pPr>
        <w:rPr>
          <w:color w:val="000000" w:themeColor="text1"/>
          <w:szCs w:val="28"/>
          <w:lang w:val="vi-VN"/>
        </w:rPr>
      </w:pPr>
      <w:r w:rsidRPr="00040A95">
        <w:rPr>
          <w:color w:val="000000" w:themeColor="text1"/>
          <w:szCs w:val="28"/>
        </w:rPr>
        <w:t>T</w:t>
      </w:r>
      <w:r w:rsidRPr="00040A95">
        <w:rPr>
          <w:color w:val="000000" w:themeColor="text1"/>
          <w:szCs w:val="28"/>
          <w:lang w:val="vi-VN"/>
        </w:rPr>
        <w:t xml:space="preserve">heo </w:t>
      </w:r>
      <w:r w:rsidRPr="00040A95">
        <w:rPr>
          <w:color w:val="000000" w:themeColor="text1"/>
          <w:szCs w:val="28"/>
        </w:rPr>
        <w:t>N</w:t>
      </w:r>
      <w:r w:rsidRPr="00040A95">
        <w:rPr>
          <w:color w:val="000000" w:themeColor="text1"/>
          <w:szCs w:val="28"/>
          <w:lang w:val="vi-VN"/>
        </w:rPr>
        <w:t xml:space="preserve">iên giám thống kê </w:t>
      </w:r>
      <w:r w:rsidRPr="00040A95">
        <w:rPr>
          <w:color w:val="000000" w:themeColor="text1"/>
          <w:szCs w:val="28"/>
        </w:rPr>
        <w:t xml:space="preserve">tỉnh Quảng Bình năm </w:t>
      </w:r>
      <w:r w:rsidRPr="00040A95">
        <w:rPr>
          <w:color w:val="000000" w:themeColor="text1"/>
          <w:szCs w:val="28"/>
          <w:lang w:val="vi-VN"/>
        </w:rPr>
        <w:t>20</w:t>
      </w:r>
      <w:r w:rsidRPr="00040A95">
        <w:rPr>
          <w:color w:val="000000" w:themeColor="text1"/>
          <w:szCs w:val="28"/>
        </w:rPr>
        <w:t>2</w:t>
      </w:r>
      <w:r w:rsidR="001A1493" w:rsidRPr="00040A95">
        <w:rPr>
          <w:color w:val="000000" w:themeColor="text1"/>
          <w:szCs w:val="28"/>
        </w:rPr>
        <w:t>1</w:t>
      </w:r>
      <w:r w:rsidRPr="00040A95">
        <w:rPr>
          <w:color w:val="000000" w:themeColor="text1"/>
          <w:szCs w:val="28"/>
        </w:rPr>
        <w:t>, l</w:t>
      </w:r>
      <w:r w:rsidRPr="00040A95">
        <w:rPr>
          <w:color w:val="000000" w:themeColor="text1"/>
          <w:szCs w:val="28"/>
          <w:lang w:val="vi-VN"/>
        </w:rPr>
        <w:t xml:space="preserve">ượng mưa hàng năm qua các năm như sau: Năm </w:t>
      </w:r>
      <w:r w:rsidRPr="00040A95">
        <w:rPr>
          <w:color w:val="000000" w:themeColor="text1"/>
          <w:szCs w:val="28"/>
        </w:rPr>
        <w:t>(</w:t>
      </w:r>
      <w:r w:rsidRPr="00040A95">
        <w:rPr>
          <w:color w:val="000000" w:themeColor="text1"/>
          <w:szCs w:val="28"/>
          <w:lang w:val="vi-VN"/>
        </w:rPr>
        <w:t>201</w:t>
      </w:r>
      <w:r w:rsidR="001A1493" w:rsidRPr="00040A95">
        <w:rPr>
          <w:color w:val="000000" w:themeColor="text1"/>
          <w:szCs w:val="28"/>
        </w:rPr>
        <w:t>6</w:t>
      </w:r>
      <w:r w:rsidRPr="00040A95">
        <w:rPr>
          <w:color w:val="000000" w:themeColor="text1"/>
          <w:szCs w:val="28"/>
        </w:rPr>
        <w:t>)</w:t>
      </w:r>
      <w:r w:rsidRPr="00040A95">
        <w:rPr>
          <w:color w:val="000000" w:themeColor="text1"/>
          <w:szCs w:val="28"/>
          <w:lang w:val="vi-VN"/>
        </w:rPr>
        <w:t xml:space="preserve"> là</w:t>
      </w:r>
      <w:r w:rsidRPr="00040A95">
        <w:rPr>
          <w:color w:val="000000" w:themeColor="text1"/>
          <w:szCs w:val="28"/>
        </w:rPr>
        <w:t>:</w:t>
      </w:r>
      <w:r w:rsidRPr="00040A95">
        <w:rPr>
          <w:color w:val="000000" w:themeColor="text1"/>
          <w:szCs w:val="28"/>
          <w:lang w:val="vi-VN"/>
        </w:rPr>
        <w:t xml:space="preserve"> </w:t>
      </w:r>
      <w:r w:rsidRPr="00040A95">
        <w:rPr>
          <w:noProof/>
          <w:color w:val="000000" w:themeColor="text1"/>
          <w:szCs w:val="28"/>
        </w:rPr>
        <w:t>2.908</w:t>
      </w:r>
      <w:r w:rsidRPr="00040A95">
        <w:rPr>
          <w:noProof/>
          <w:color w:val="000000" w:themeColor="text1"/>
          <w:szCs w:val="28"/>
          <w:lang w:val="vi-VN"/>
        </w:rPr>
        <w:t xml:space="preserve">mm; </w:t>
      </w:r>
      <w:r w:rsidRPr="00040A95">
        <w:rPr>
          <w:color w:val="000000" w:themeColor="text1"/>
          <w:szCs w:val="28"/>
          <w:lang w:val="vi-VN"/>
        </w:rPr>
        <w:t xml:space="preserve">năm </w:t>
      </w:r>
      <w:r w:rsidRPr="00040A95">
        <w:rPr>
          <w:color w:val="000000" w:themeColor="text1"/>
          <w:szCs w:val="28"/>
        </w:rPr>
        <w:t>(</w:t>
      </w:r>
      <w:r w:rsidRPr="00040A95">
        <w:rPr>
          <w:color w:val="000000" w:themeColor="text1"/>
          <w:szCs w:val="28"/>
          <w:lang w:val="vi-VN"/>
        </w:rPr>
        <w:t>201</w:t>
      </w:r>
      <w:r w:rsidR="001A1493" w:rsidRPr="00040A95">
        <w:rPr>
          <w:color w:val="000000" w:themeColor="text1"/>
          <w:szCs w:val="28"/>
        </w:rPr>
        <w:t>7</w:t>
      </w:r>
      <w:r w:rsidRPr="00040A95">
        <w:rPr>
          <w:color w:val="000000" w:themeColor="text1"/>
          <w:szCs w:val="28"/>
        </w:rPr>
        <w:t>)</w:t>
      </w:r>
      <w:r w:rsidRPr="00040A95">
        <w:rPr>
          <w:color w:val="000000" w:themeColor="text1"/>
          <w:szCs w:val="28"/>
          <w:lang w:val="vi-VN"/>
        </w:rPr>
        <w:t xml:space="preserve"> là</w:t>
      </w:r>
      <w:r w:rsidRPr="00040A95">
        <w:rPr>
          <w:color w:val="000000" w:themeColor="text1"/>
          <w:szCs w:val="28"/>
        </w:rPr>
        <w:t>:</w:t>
      </w:r>
      <w:r w:rsidRPr="00040A95">
        <w:rPr>
          <w:color w:val="000000" w:themeColor="text1"/>
          <w:szCs w:val="28"/>
          <w:lang w:val="vi-VN"/>
        </w:rPr>
        <w:t xml:space="preserve"> </w:t>
      </w:r>
      <w:r w:rsidRPr="00040A95">
        <w:rPr>
          <w:noProof/>
          <w:color w:val="000000" w:themeColor="text1"/>
          <w:szCs w:val="28"/>
        </w:rPr>
        <w:t>1.744</w:t>
      </w:r>
      <w:r w:rsidRPr="00040A95">
        <w:rPr>
          <w:color w:val="000000" w:themeColor="text1"/>
          <w:szCs w:val="28"/>
          <w:lang w:val="vi-VN"/>
        </w:rPr>
        <w:t xml:space="preserve">mm; năm </w:t>
      </w:r>
      <w:r w:rsidRPr="00040A95">
        <w:rPr>
          <w:color w:val="000000" w:themeColor="text1"/>
          <w:szCs w:val="28"/>
        </w:rPr>
        <w:t>(</w:t>
      </w:r>
      <w:r w:rsidRPr="00040A95">
        <w:rPr>
          <w:color w:val="000000" w:themeColor="text1"/>
          <w:szCs w:val="28"/>
          <w:lang w:val="vi-VN"/>
        </w:rPr>
        <w:t>201</w:t>
      </w:r>
      <w:r w:rsidR="001A1493" w:rsidRPr="00040A95">
        <w:rPr>
          <w:color w:val="000000" w:themeColor="text1"/>
          <w:szCs w:val="28"/>
        </w:rPr>
        <w:t>8</w:t>
      </w:r>
      <w:r w:rsidRPr="00040A95">
        <w:rPr>
          <w:color w:val="000000" w:themeColor="text1"/>
          <w:szCs w:val="28"/>
        </w:rPr>
        <w:t>)</w:t>
      </w:r>
      <w:r w:rsidRPr="00040A95">
        <w:rPr>
          <w:color w:val="000000" w:themeColor="text1"/>
          <w:szCs w:val="28"/>
          <w:lang w:val="vi-VN"/>
        </w:rPr>
        <w:t xml:space="preserve"> là</w:t>
      </w:r>
      <w:r w:rsidRPr="00040A95">
        <w:rPr>
          <w:color w:val="000000" w:themeColor="text1"/>
          <w:szCs w:val="28"/>
        </w:rPr>
        <w:t xml:space="preserve">: </w:t>
      </w:r>
      <w:r w:rsidRPr="00040A95">
        <w:rPr>
          <w:noProof/>
          <w:color w:val="000000" w:themeColor="text1"/>
          <w:szCs w:val="28"/>
        </w:rPr>
        <w:t>2.407</w:t>
      </w:r>
      <w:r w:rsidRPr="00040A95">
        <w:rPr>
          <w:color w:val="000000" w:themeColor="text1"/>
          <w:szCs w:val="28"/>
          <w:lang w:val="vi-VN"/>
        </w:rPr>
        <w:t xml:space="preserve">mm, năm </w:t>
      </w:r>
      <w:r w:rsidRPr="00040A95">
        <w:rPr>
          <w:color w:val="000000" w:themeColor="text1"/>
          <w:szCs w:val="28"/>
        </w:rPr>
        <w:t>(</w:t>
      </w:r>
      <w:r w:rsidRPr="00040A95">
        <w:rPr>
          <w:color w:val="000000" w:themeColor="text1"/>
          <w:szCs w:val="28"/>
          <w:lang w:val="vi-VN"/>
        </w:rPr>
        <w:t>201</w:t>
      </w:r>
      <w:r w:rsidR="001A1493" w:rsidRPr="00040A95">
        <w:rPr>
          <w:color w:val="000000" w:themeColor="text1"/>
          <w:szCs w:val="28"/>
        </w:rPr>
        <w:t>9</w:t>
      </w:r>
      <w:r w:rsidRPr="00040A95">
        <w:rPr>
          <w:color w:val="000000" w:themeColor="text1"/>
          <w:szCs w:val="28"/>
        </w:rPr>
        <w:t>)</w:t>
      </w:r>
      <w:r w:rsidRPr="00040A95">
        <w:rPr>
          <w:color w:val="000000" w:themeColor="text1"/>
          <w:szCs w:val="28"/>
          <w:lang w:val="vi-VN"/>
        </w:rPr>
        <w:t xml:space="preserve"> là</w:t>
      </w:r>
      <w:r w:rsidRPr="00040A95">
        <w:rPr>
          <w:color w:val="000000" w:themeColor="text1"/>
          <w:szCs w:val="28"/>
        </w:rPr>
        <w:t>:</w:t>
      </w:r>
      <w:r w:rsidRPr="00040A95">
        <w:rPr>
          <w:color w:val="000000" w:themeColor="text1"/>
          <w:szCs w:val="28"/>
          <w:lang w:val="vi-VN"/>
        </w:rPr>
        <w:t xml:space="preserve"> </w:t>
      </w:r>
      <w:r w:rsidRPr="00040A95">
        <w:rPr>
          <w:noProof/>
          <w:color w:val="000000" w:themeColor="text1"/>
          <w:szCs w:val="28"/>
        </w:rPr>
        <w:t>1.490</w:t>
      </w:r>
      <w:r w:rsidRPr="00040A95">
        <w:rPr>
          <w:color w:val="000000" w:themeColor="text1"/>
          <w:szCs w:val="28"/>
          <w:lang w:val="vi-VN"/>
        </w:rPr>
        <w:t>mm</w:t>
      </w:r>
      <w:r w:rsidRPr="00040A95">
        <w:rPr>
          <w:color w:val="000000" w:themeColor="text1"/>
          <w:szCs w:val="28"/>
        </w:rPr>
        <w:t xml:space="preserve">, </w:t>
      </w:r>
      <w:r w:rsidRPr="00040A95">
        <w:rPr>
          <w:color w:val="000000" w:themeColor="text1"/>
          <w:szCs w:val="28"/>
          <w:lang w:val="vi-VN"/>
        </w:rPr>
        <w:t xml:space="preserve">năm </w:t>
      </w:r>
      <w:r w:rsidRPr="00040A95">
        <w:rPr>
          <w:color w:val="000000" w:themeColor="text1"/>
          <w:szCs w:val="28"/>
        </w:rPr>
        <w:t>(</w:t>
      </w:r>
      <w:r w:rsidRPr="00040A95">
        <w:rPr>
          <w:color w:val="000000" w:themeColor="text1"/>
          <w:szCs w:val="28"/>
          <w:lang w:val="vi-VN"/>
        </w:rPr>
        <w:t>20</w:t>
      </w:r>
      <w:r w:rsidR="001A1493" w:rsidRPr="00040A95">
        <w:rPr>
          <w:color w:val="000000" w:themeColor="text1"/>
          <w:szCs w:val="28"/>
        </w:rPr>
        <w:t>20</w:t>
      </w:r>
      <w:r w:rsidRPr="00040A95">
        <w:rPr>
          <w:color w:val="000000" w:themeColor="text1"/>
          <w:szCs w:val="28"/>
        </w:rPr>
        <w:t>)</w:t>
      </w:r>
      <w:r w:rsidRPr="00040A95">
        <w:rPr>
          <w:color w:val="000000" w:themeColor="text1"/>
          <w:szCs w:val="28"/>
          <w:lang w:val="vi-VN"/>
        </w:rPr>
        <w:t xml:space="preserve"> là</w:t>
      </w:r>
      <w:r w:rsidRPr="00040A95">
        <w:rPr>
          <w:color w:val="000000" w:themeColor="text1"/>
          <w:szCs w:val="28"/>
        </w:rPr>
        <w:t>:</w:t>
      </w:r>
      <w:r w:rsidRPr="00040A95">
        <w:rPr>
          <w:color w:val="000000" w:themeColor="text1"/>
          <w:szCs w:val="28"/>
          <w:lang w:val="vi-VN"/>
        </w:rPr>
        <w:t xml:space="preserve"> </w:t>
      </w:r>
      <w:r w:rsidRPr="00040A95">
        <w:rPr>
          <w:noProof/>
          <w:color w:val="000000" w:themeColor="text1"/>
          <w:szCs w:val="28"/>
        </w:rPr>
        <w:t>1.613</w:t>
      </w:r>
      <w:r w:rsidRPr="00040A95">
        <w:rPr>
          <w:color w:val="000000" w:themeColor="text1"/>
          <w:szCs w:val="28"/>
          <w:lang w:val="vi-VN"/>
        </w:rPr>
        <w:t>mm</w:t>
      </w:r>
      <w:r w:rsidRPr="00040A95">
        <w:rPr>
          <w:color w:val="000000" w:themeColor="text1"/>
          <w:szCs w:val="28"/>
        </w:rPr>
        <w:t>, năm (202</w:t>
      </w:r>
      <w:r w:rsidR="001A1493" w:rsidRPr="00040A95">
        <w:rPr>
          <w:color w:val="000000" w:themeColor="text1"/>
          <w:szCs w:val="28"/>
        </w:rPr>
        <w:t>1</w:t>
      </w:r>
      <w:r w:rsidRPr="00040A95">
        <w:rPr>
          <w:color w:val="000000" w:themeColor="text1"/>
          <w:szCs w:val="28"/>
        </w:rPr>
        <w:t>) là: 3.137 mm</w:t>
      </w:r>
      <w:r w:rsidRPr="00040A95">
        <w:rPr>
          <w:color w:val="000000" w:themeColor="text1"/>
          <w:szCs w:val="28"/>
          <w:lang w:val="vi-VN"/>
        </w:rPr>
        <w:t>. Do đặc điểm của địa hình nên lượng mưa phân bố không đều ở các nơi trong tỉnh và cũng không đều ở các tháng trong năm, thường tập trung vào mùa mưa (tháng 8 đến tháng 11) và chiếm phần lớn lượng mưa cả năm. Chi tiết lượng mưa thể hiện ở (</w:t>
      </w:r>
      <w:r w:rsidRPr="00040A95">
        <w:rPr>
          <w:i/>
          <w:color w:val="000000" w:themeColor="text1"/>
          <w:szCs w:val="28"/>
          <w:lang w:val="vi-VN"/>
        </w:rPr>
        <w:t xml:space="preserve">Bảng </w:t>
      </w:r>
      <w:r w:rsidR="00A15C44" w:rsidRPr="00040A95">
        <w:rPr>
          <w:i/>
          <w:color w:val="000000" w:themeColor="text1"/>
          <w:szCs w:val="28"/>
        </w:rPr>
        <w:t>2.2</w:t>
      </w:r>
      <w:r w:rsidRPr="00040A95">
        <w:rPr>
          <w:color w:val="000000" w:themeColor="text1"/>
          <w:szCs w:val="28"/>
          <w:lang w:val="vi-VN"/>
        </w:rPr>
        <w:t>).</w:t>
      </w:r>
    </w:p>
    <w:p w:rsidR="004130BB" w:rsidRPr="00040A95" w:rsidRDefault="004130BB" w:rsidP="00F30DCF">
      <w:pPr>
        <w:pStyle w:val="ABang"/>
        <w:rPr>
          <w:color w:val="000000" w:themeColor="text1"/>
        </w:rPr>
      </w:pPr>
      <w:bookmarkStart w:id="221" w:name="_Toc67043931"/>
      <w:bookmarkStart w:id="222" w:name="_Toc120909594"/>
      <w:r w:rsidRPr="00040A95">
        <w:rPr>
          <w:color w:val="000000" w:themeColor="text1"/>
        </w:rPr>
        <w:t>Bảng 2.2. Lượng mưa tại trạm quan trắc</w:t>
      </w:r>
      <w:bookmarkEnd w:id="221"/>
      <w:bookmarkEnd w:id="222"/>
    </w:p>
    <w:p w:rsidR="00220A7B" w:rsidRPr="00040A95" w:rsidRDefault="00220A7B" w:rsidP="00220A7B">
      <w:pPr>
        <w:pStyle w:val="ngun"/>
        <w:rPr>
          <w:color w:val="000000" w:themeColor="text1"/>
        </w:rPr>
      </w:pPr>
      <w:r w:rsidRPr="00040A95">
        <w:rPr>
          <w:color w:val="000000" w:themeColor="text1"/>
        </w:rPr>
        <w:t>Đơn vị tính: mm</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1892"/>
        <w:gridCol w:w="1516"/>
        <w:gridCol w:w="1168"/>
        <w:gridCol w:w="1168"/>
        <w:gridCol w:w="1168"/>
        <w:gridCol w:w="1168"/>
        <w:gridCol w:w="1517"/>
      </w:tblGrid>
      <w:tr w:rsidR="00040A95" w:rsidRPr="00040A95" w:rsidTr="00220A7B">
        <w:trPr>
          <w:tblHeader/>
          <w:jc w:val="center"/>
        </w:trPr>
        <w:tc>
          <w:tcPr>
            <w:tcW w:w="0" w:type="auto"/>
            <w:vMerge w:val="restart"/>
            <w:shd w:val="clear" w:color="auto" w:fill="auto"/>
            <w:vAlign w:val="center"/>
            <w:hideMark/>
          </w:tcPr>
          <w:p w:rsidR="001A1493" w:rsidRPr="00040A95" w:rsidRDefault="001A1493" w:rsidP="00D714B8">
            <w:pPr>
              <w:pStyle w:val="NDBANG"/>
              <w:rPr>
                <w:b/>
                <w:color w:val="000000" w:themeColor="text1"/>
                <w:sz w:val="28"/>
                <w:szCs w:val="28"/>
              </w:rPr>
            </w:pPr>
            <w:r w:rsidRPr="00040A95">
              <w:rPr>
                <w:b/>
                <w:color w:val="000000" w:themeColor="text1"/>
                <w:sz w:val="28"/>
                <w:szCs w:val="28"/>
              </w:rPr>
              <w:t> Cả năm</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2016</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2017</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2018</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2019</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2020</w:t>
            </w:r>
          </w:p>
        </w:tc>
        <w:tc>
          <w:tcPr>
            <w:tcW w:w="0" w:type="auto"/>
            <w:shd w:val="clear" w:color="auto" w:fill="auto"/>
            <w:vAlign w:val="center"/>
            <w:hideMark/>
          </w:tcPr>
          <w:p w:rsidR="001A1493" w:rsidRPr="00040A95" w:rsidRDefault="001A1493" w:rsidP="00ED7247">
            <w:pPr>
              <w:pStyle w:val="NDBANG"/>
              <w:rPr>
                <w:b/>
                <w:color w:val="000000" w:themeColor="text1"/>
                <w:sz w:val="28"/>
                <w:szCs w:val="28"/>
              </w:rPr>
            </w:pPr>
            <w:r w:rsidRPr="00040A95">
              <w:rPr>
                <w:b/>
                <w:color w:val="000000" w:themeColor="text1"/>
                <w:sz w:val="28"/>
                <w:szCs w:val="28"/>
              </w:rPr>
              <w:t>2021</w:t>
            </w:r>
          </w:p>
        </w:tc>
      </w:tr>
      <w:tr w:rsidR="00040A95" w:rsidRPr="00040A95" w:rsidTr="00220A7B">
        <w:trPr>
          <w:tblHeader/>
          <w:jc w:val="center"/>
        </w:trPr>
        <w:tc>
          <w:tcPr>
            <w:tcW w:w="0" w:type="auto"/>
            <w:vMerge/>
            <w:shd w:val="clear" w:color="auto" w:fill="FFFFFF"/>
            <w:vAlign w:val="center"/>
            <w:hideMark/>
          </w:tcPr>
          <w:p w:rsidR="004130BB" w:rsidRPr="00040A95" w:rsidRDefault="004130BB" w:rsidP="00ED7247">
            <w:pPr>
              <w:pStyle w:val="NDBANG"/>
              <w:rPr>
                <w:b/>
                <w:color w:val="000000" w:themeColor="text1"/>
                <w:sz w:val="28"/>
                <w:szCs w:val="28"/>
              </w:rPr>
            </w:pP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2.908</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1.744</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2.407</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1.490</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1.613</w:t>
            </w:r>
          </w:p>
        </w:tc>
        <w:tc>
          <w:tcPr>
            <w:tcW w:w="0" w:type="auto"/>
            <w:shd w:val="clear" w:color="auto" w:fill="FFFFFF"/>
            <w:vAlign w:val="center"/>
            <w:hideMark/>
          </w:tcPr>
          <w:p w:rsidR="004130BB" w:rsidRPr="00040A95" w:rsidRDefault="004130BB" w:rsidP="00ED7247">
            <w:pPr>
              <w:pStyle w:val="NDBANG"/>
              <w:rPr>
                <w:b/>
                <w:color w:val="000000" w:themeColor="text1"/>
                <w:sz w:val="28"/>
                <w:szCs w:val="28"/>
              </w:rPr>
            </w:pPr>
            <w:r w:rsidRPr="00040A95">
              <w:rPr>
                <w:b/>
                <w:color w:val="000000" w:themeColor="text1"/>
                <w:sz w:val="28"/>
                <w:szCs w:val="28"/>
              </w:rPr>
              <w:t>3.137</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65,5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38,3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29,9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20,4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83,5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65,4</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9,4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11,0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28,3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21,0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39,9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16,0</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12,8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17,5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53,4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16,8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32,0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19,6</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70,2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82,2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31,9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42,0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206,0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75,7</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43,5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154,7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96,2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50,8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9,2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110,9</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99,1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82,6</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94,8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105,5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73,2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121,9</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308,8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123,2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144,5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113,9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88,3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30,5</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470,8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145,2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77,9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130,2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36,2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151,2</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112,5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547,0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947,7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162,2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567,4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570,8</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1.578,5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281,9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688,9</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509,0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75,5</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1.291,8</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67,2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156,8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152,4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191,1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323,1</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551,8</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12</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69,8</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103,7</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61,4</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127,3</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79,0</w:t>
            </w:r>
          </w:p>
        </w:tc>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130,9</w:t>
            </w:r>
          </w:p>
        </w:tc>
      </w:tr>
    </w:tbl>
    <w:p w:rsidR="004130BB" w:rsidRPr="00040A95" w:rsidRDefault="004130BB" w:rsidP="00220A7B">
      <w:pPr>
        <w:pStyle w:val="ngun"/>
        <w:rPr>
          <w:b/>
          <w:color w:val="000000" w:themeColor="text1"/>
        </w:rPr>
      </w:pPr>
      <w:r w:rsidRPr="00040A95">
        <w:rPr>
          <w:color w:val="000000" w:themeColor="text1"/>
          <w:lang w:val="vi-VN"/>
        </w:rPr>
        <w:t xml:space="preserve">Nguồn: Niên giám </w:t>
      </w:r>
      <w:r w:rsidRPr="00040A95">
        <w:rPr>
          <w:color w:val="000000" w:themeColor="text1"/>
        </w:rPr>
        <w:t>thống</w:t>
      </w:r>
      <w:r w:rsidRPr="00040A95">
        <w:rPr>
          <w:color w:val="000000" w:themeColor="text1"/>
          <w:lang w:val="vi-VN"/>
        </w:rPr>
        <w:t xml:space="preserve"> kê tỉnh Quảng Bình 20</w:t>
      </w:r>
      <w:r w:rsidRPr="00040A95">
        <w:rPr>
          <w:color w:val="000000" w:themeColor="text1"/>
        </w:rPr>
        <w:t>2</w:t>
      </w:r>
      <w:r w:rsidR="001A1493" w:rsidRPr="00040A95">
        <w:rPr>
          <w:color w:val="000000" w:themeColor="text1"/>
        </w:rPr>
        <w:t>1</w:t>
      </w:r>
    </w:p>
    <w:p w:rsidR="004130BB" w:rsidRPr="00040A95" w:rsidRDefault="004130BB" w:rsidP="00EF7FA6">
      <w:pPr>
        <w:pStyle w:val="ABang"/>
        <w:rPr>
          <w:color w:val="000000" w:themeColor="text1"/>
        </w:rPr>
      </w:pPr>
      <w:bookmarkStart w:id="223" w:name="_Toc67043932"/>
      <w:bookmarkStart w:id="224" w:name="_Toc120909595"/>
      <w:r w:rsidRPr="00040A95">
        <w:rPr>
          <w:color w:val="000000" w:themeColor="text1"/>
        </w:rPr>
        <w:t>Bảng 2.3. Số giờ nắng tại trạm quan trắc</w:t>
      </w:r>
      <w:bookmarkEnd w:id="223"/>
      <w:bookmarkEnd w:id="224"/>
    </w:p>
    <w:p w:rsidR="009E1382" w:rsidRPr="00040A95" w:rsidRDefault="009E1382" w:rsidP="009E1382">
      <w:pPr>
        <w:pStyle w:val="nguon0"/>
        <w:rPr>
          <w:color w:val="000000" w:themeColor="text1"/>
        </w:rPr>
      </w:pPr>
      <w:r w:rsidRPr="00040A95">
        <w:rPr>
          <w:color w:val="000000" w:themeColor="text1"/>
        </w:rPr>
        <w:t>Đơn vị tính: Giờ</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2042"/>
        <w:gridCol w:w="1260"/>
        <w:gridCol w:w="1259"/>
        <w:gridCol w:w="1259"/>
        <w:gridCol w:w="1259"/>
        <w:gridCol w:w="1259"/>
        <w:gridCol w:w="1259"/>
      </w:tblGrid>
      <w:tr w:rsidR="00040A95" w:rsidRPr="00040A95" w:rsidTr="009E1382">
        <w:trPr>
          <w:tblHeader/>
          <w:jc w:val="center"/>
        </w:trPr>
        <w:tc>
          <w:tcPr>
            <w:tcW w:w="0" w:type="auto"/>
            <w:vMerge w:val="restart"/>
            <w:shd w:val="clear" w:color="auto" w:fill="auto"/>
            <w:vAlign w:val="center"/>
            <w:hideMark/>
          </w:tcPr>
          <w:p w:rsidR="001A1493" w:rsidRPr="00040A95" w:rsidRDefault="001A1493" w:rsidP="00ED7247">
            <w:pPr>
              <w:pStyle w:val="NDBANG"/>
              <w:rPr>
                <w:color w:val="000000" w:themeColor="text1"/>
                <w:sz w:val="28"/>
                <w:szCs w:val="28"/>
              </w:rPr>
            </w:pPr>
          </w:p>
          <w:p w:rsidR="001A1493" w:rsidRPr="00040A95" w:rsidRDefault="001A1493" w:rsidP="00ED7247">
            <w:pPr>
              <w:pStyle w:val="NDBANG"/>
              <w:rPr>
                <w:color w:val="000000" w:themeColor="text1"/>
                <w:sz w:val="28"/>
                <w:szCs w:val="28"/>
              </w:rPr>
            </w:pPr>
            <w:r w:rsidRPr="00040A95">
              <w:rPr>
                <w:b/>
                <w:bCs/>
                <w:color w:val="000000" w:themeColor="text1"/>
                <w:sz w:val="28"/>
                <w:szCs w:val="28"/>
              </w:rPr>
              <w:lastRenderedPageBreak/>
              <w:t>Cả năm</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lastRenderedPageBreak/>
              <w:t>2016</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2017</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2018</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2019</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2020</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2021</w:t>
            </w:r>
          </w:p>
        </w:tc>
      </w:tr>
      <w:tr w:rsidR="00040A95" w:rsidRPr="00040A95" w:rsidTr="009E1382">
        <w:trPr>
          <w:tblHeader/>
          <w:jc w:val="center"/>
        </w:trPr>
        <w:tc>
          <w:tcPr>
            <w:tcW w:w="0" w:type="auto"/>
            <w:vMerge/>
            <w:shd w:val="clear" w:color="auto" w:fill="FFFFFF"/>
            <w:vAlign w:val="center"/>
            <w:hideMark/>
          </w:tcPr>
          <w:p w:rsidR="004130BB" w:rsidRPr="00040A95" w:rsidRDefault="004130BB" w:rsidP="00ED7247">
            <w:pPr>
              <w:pStyle w:val="NDBANG"/>
              <w:rPr>
                <w:color w:val="000000" w:themeColor="text1"/>
                <w:sz w:val="28"/>
                <w:szCs w:val="28"/>
              </w:rPr>
            </w:pP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1.639</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1.588</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1.491</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1.654</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2.005</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1.661</w:t>
            </w:r>
          </w:p>
        </w:tc>
      </w:tr>
      <w:tr w:rsidR="00040A95" w:rsidRPr="00040A95" w:rsidTr="004130BB">
        <w:trPr>
          <w:trHeight w:val="15"/>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lastRenderedPageBreak/>
              <w:t>Tháng 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58,8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51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130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46</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83</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120,6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121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100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82</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113,1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135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145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174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161</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226,3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227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238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259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299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239</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238,0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157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216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193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289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253</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258,0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220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207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217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107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269</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148,4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206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171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241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183</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166,2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123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104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185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204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140</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80,5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142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118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171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113</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48,4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115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59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104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151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64</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91,7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28</w:t>
            </w:r>
          </w:p>
        </w:tc>
      </w:tr>
    </w:tbl>
    <w:p w:rsidR="004130BB" w:rsidRPr="00040A95" w:rsidRDefault="004130BB" w:rsidP="00220A7B">
      <w:pPr>
        <w:pStyle w:val="ngun"/>
        <w:rPr>
          <w:b/>
          <w:color w:val="000000" w:themeColor="text1"/>
        </w:rPr>
      </w:pPr>
      <w:r w:rsidRPr="00040A95">
        <w:rPr>
          <w:color w:val="000000" w:themeColor="text1"/>
          <w:lang w:val="vi-VN"/>
        </w:rPr>
        <w:t xml:space="preserve">Nguồn: Niên giám thống kê tỉnh Quảng </w:t>
      </w:r>
      <w:r w:rsidRPr="00040A95">
        <w:rPr>
          <w:color w:val="000000" w:themeColor="text1"/>
        </w:rPr>
        <w:t>Bình</w:t>
      </w:r>
      <w:r w:rsidRPr="00040A95">
        <w:rPr>
          <w:color w:val="000000" w:themeColor="text1"/>
          <w:lang w:val="vi-VN"/>
        </w:rPr>
        <w:t xml:space="preserve"> 20</w:t>
      </w:r>
      <w:r w:rsidRPr="00040A95">
        <w:rPr>
          <w:color w:val="000000" w:themeColor="text1"/>
        </w:rPr>
        <w:t>2</w:t>
      </w:r>
      <w:r w:rsidR="001A1493" w:rsidRPr="00040A95">
        <w:rPr>
          <w:color w:val="000000" w:themeColor="text1"/>
        </w:rPr>
        <w:t>1</w:t>
      </w:r>
    </w:p>
    <w:p w:rsidR="004130BB" w:rsidRPr="00040A95" w:rsidRDefault="004130BB" w:rsidP="00ED7247">
      <w:pPr>
        <w:pStyle w:val="ACAP4"/>
        <w:rPr>
          <w:color w:val="000000" w:themeColor="text1"/>
          <w:szCs w:val="28"/>
        </w:rPr>
      </w:pPr>
      <w:r w:rsidRPr="00040A95">
        <w:rPr>
          <w:color w:val="000000" w:themeColor="text1"/>
          <w:szCs w:val="28"/>
          <w:lang w:val="vi-VN"/>
        </w:rPr>
        <w:t>Độ ẩm không khí</w:t>
      </w:r>
    </w:p>
    <w:p w:rsidR="004130BB" w:rsidRPr="00040A95" w:rsidRDefault="004130BB" w:rsidP="004130BB">
      <w:pPr>
        <w:shd w:val="clear" w:color="auto" w:fill="FFFFFF"/>
        <w:rPr>
          <w:color w:val="000000" w:themeColor="text1"/>
          <w:szCs w:val="28"/>
          <w:lang w:val="vi-VN"/>
        </w:rPr>
      </w:pPr>
      <w:r w:rsidRPr="00040A95">
        <w:rPr>
          <w:color w:val="000000" w:themeColor="text1"/>
          <w:szCs w:val="28"/>
          <w:lang w:val="vi-VN"/>
        </w:rPr>
        <w:t>Độ ẩm không khí phụ thuộc vào mùa, có nghĩa là độ ẩm phụ thuộc vào lượng mưa và nhiệt độ không khí. Độ ẩm trung bình năm theo Niên giám thống kê tỉnh Quả</w:t>
      </w:r>
      <w:r w:rsidR="00637D96" w:rsidRPr="00040A95">
        <w:rPr>
          <w:color w:val="000000" w:themeColor="text1"/>
          <w:szCs w:val="28"/>
          <w:lang w:val="vi-VN"/>
        </w:rPr>
        <w:t>ng Bình năm 20</w:t>
      </w:r>
      <w:r w:rsidR="00637D96" w:rsidRPr="00040A95">
        <w:rPr>
          <w:color w:val="000000" w:themeColor="text1"/>
          <w:szCs w:val="28"/>
        </w:rPr>
        <w:t>2</w:t>
      </w:r>
      <w:r w:rsidR="001A1493" w:rsidRPr="00040A95">
        <w:rPr>
          <w:color w:val="000000" w:themeColor="text1"/>
          <w:szCs w:val="28"/>
        </w:rPr>
        <w:t>1</w:t>
      </w:r>
      <w:r w:rsidRPr="00040A95">
        <w:rPr>
          <w:color w:val="000000" w:themeColor="text1"/>
          <w:szCs w:val="28"/>
          <w:lang w:val="vi-VN"/>
        </w:rPr>
        <w:t xml:space="preserve"> như sau: Năm (201</w:t>
      </w:r>
      <w:r w:rsidR="001A1493" w:rsidRPr="00040A95">
        <w:rPr>
          <w:color w:val="000000" w:themeColor="text1"/>
          <w:szCs w:val="28"/>
        </w:rPr>
        <w:t>6</w:t>
      </w:r>
      <w:r w:rsidRPr="00040A95">
        <w:rPr>
          <w:color w:val="000000" w:themeColor="text1"/>
          <w:szCs w:val="28"/>
          <w:lang w:val="vi-VN"/>
        </w:rPr>
        <w:t>) là: 84%, năm (201</w:t>
      </w:r>
      <w:r w:rsidR="001A1493" w:rsidRPr="00040A95">
        <w:rPr>
          <w:color w:val="000000" w:themeColor="text1"/>
          <w:szCs w:val="28"/>
        </w:rPr>
        <w:t>7</w:t>
      </w:r>
      <w:r w:rsidRPr="00040A95">
        <w:rPr>
          <w:color w:val="000000" w:themeColor="text1"/>
          <w:szCs w:val="28"/>
          <w:lang w:val="vi-VN"/>
        </w:rPr>
        <w:t>) là: 84%, năm (201</w:t>
      </w:r>
      <w:r w:rsidR="001A1493" w:rsidRPr="00040A95">
        <w:rPr>
          <w:color w:val="000000" w:themeColor="text1"/>
          <w:szCs w:val="28"/>
        </w:rPr>
        <w:t>8</w:t>
      </w:r>
      <w:r w:rsidRPr="00040A95">
        <w:rPr>
          <w:color w:val="000000" w:themeColor="text1"/>
          <w:szCs w:val="28"/>
          <w:lang w:val="vi-VN"/>
        </w:rPr>
        <w:t>) là: 82%, năm (201</w:t>
      </w:r>
      <w:r w:rsidR="001A1493" w:rsidRPr="00040A95">
        <w:rPr>
          <w:color w:val="000000" w:themeColor="text1"/>
          <w:szCs w:val="28"/>
        </w:rPr>
        <w:t>9</w:t>
      </w:r>
      <w:r w:rsidRPr="00040A95">
        <w:rPr>
          <w:color w:val="000000" w:themeColor="text1"/>
          <w:szCs w:val="28"/>
          <w:lang w:val="vi-VN"/>
        </w:rPr>
        <w:t>) là: 83%, năm (20</w:t>
      </w:r>
      <w:r w:rsidR="001A1493" w:rsidRPr="00040A95">
        <w:rPr>
          <w:color w:val="000000" w:themeColor="text1"/>
          <w:szCs w:val="28"/>
        </w:rPr>
        <w:t>20</w:t>
      </w:r>
      <w:r w:rsidRPr="00040A95">
        <w:rPr>
          <w:color w:val="000000" w:themeColor="text1"/>
          <w:szCs w:val="28"/>
          <w:lang w:val="vi-VN"/>
        </w:rPr>
        <w:t>) là: 81%, năm (20</w:t>
      </w:r>
      <w:r w:rsidRPr="00040A95">
        <w:rPr>
          <w:color w:val="000000" w:themeColor="text1"/>
          <w:szCs w:val="28"/>
        </w:rPr>
        <w:t>2</w:t>
      </w:r>
      <w:r w:rsidR="001A1493" w:rsidRPr="00040A95">
        <w:rPr>
          <w:color w:val="000000" w:themeColor="text1"/>
          <w:szCs w:val="28"/>
        </w:rPr>
        <w:t>1</w:t>
      </w:r>
      <w:r w:rsidRPr="00040A95">
        <w:rPr>
          <w:color w:val="000000" w:themeColor="text1"/>
          <w:szCs w:val="28"/>
          <w:lang w:val="vi-VN"/>
        </w:rPr>
        <w:t xml:space="preserve">) là: 84%, vào mùa mưa độ ẩm thường cao. Độ ẩm thấp nhất là vào mùa khô khi nhiệt độ không khí cao và lượng mưa ít. Dữ liệu về độ ẩm không khí trung bình thể hiện chi tiết tại </w:t>
      </w:r>
      <w:r w:rsidRPr="00040A95">
        <w:rPr>
          <w:i/>
          <w:color w:val="000000" w:themeColor="text1"/>
          <w:szCs w:val="28"/>
          <w:lang w:val="vi-VN"/>
        </w:rPr>
        <w:t>(Bảng</w:t>
      </w:r>
      <w:r w:rsidR="00A15C44" w:rsidRPr="00040A95">
        <w:rPr>
          <w:i/>
          <w:color w:val="000000" w:themeColor="text1"/>
          <w:szCs w:val="28"/>
        </w:rPr>
        <w:t>2.4</w:t>
      </w:r>
      <w:r w:rsidRPr="00040A95">
        <w:rPr>
          <w:i/>
          <w:color w:val="000000" w:themeColor="text1"/>
          <w:szCs w:val="28"/>
          <w:lang w:val="vi-VN"/>
        </w:rPr>
        <w:t>).</w:t>
      </w:r>
    </w:p>
    <w:p w:rsidR="004130BB" w:rsidRPr="00040A95" w:rsidRDefault="004130BB" w:rsidP="00EF7FA6">
      <w:pPr>
        <w:pStyle w:val="ABang"/>
        <w:rPr>
          <w:color w:val="000000" w:themeColor="text1"/>
        </w:rPr>
      </w:pPr>
      <w:bookmarkStart w:id="225" w:name="_Toc67043933"/>
      <w:bookmarkStart w:id="226" w:name="_Toc120909596"/>
      <w:r w:rsidRPr="00040A95">
        <w:rPr>
          <w:color w:val="000000" w:themeColor="text1"/>
        </w:rPr>
        <w:t>Bảng 2.4. Độ ẩm không khí trung bình tại trạm quan trắc</w:t>
      </w:r>
      <w:bookmarkEnd w:id="225"/>
      <w:bookmarkEnd w:id="226"/>
    </w:p>
    <w:p w:rsidR="00602A6B" w:rsidRPr="00040A95" w:rsidRDefault="00602A6B" w:rsidP="00602A6B">
      <w:pPr>
        <w:pStyle w:val="ngun"/>
        <w:rPr>
          <w:color w:val="000000" w:themeColor="text1"/>
        </w:rPr>
      </w:pPr>
      <w:r w:rsidRPr="00040A95">
        <w:rPr>
          <w:color w:val="000000" w:themeColor="text1"/>
        </w:rPr>
        <w:t>Đơn vị tính: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3231"/>
        <w:gridCol w:w="1061"/>
        <w:gridCol w:w="1061"/>
        <w:gridCol w:w="1061"/>
        <w:gridCol w:w="1061"/>
        <w:gridCol w:w="1061"/>
        <w:gridCol w:w="1061"/>
      </w:tblGrid>
      <w:tr w:rsidR="00040A95" w:rsidRPr="00040A95" w:rsidTr="00602A6B">
        <w:trPr>
          <w:tblHeader/>
          <w:jc w:val="center"/>
        </w:trPr>
        <w:tc>
          <w:tcPr>
            <w:tcW w:w="0" w:type="auto"/>
            <w:vMerge w:val="restart"/>
            <w:shd w:val="clear" w:color="auto" w:fill="auto"/>
            <w:vAlign w:val="center"/>
            <w:hideMark/>
          </w:tcPr>
          <w:p w:rsidR="001A1493" w:rsidRPr="00040A95" w:rsidRDefault="001A1493" w:rsidP="00ED7247">
            <w:pPr>
              <w:pStyle w:val="NDBANG"/>
              <w:rPr>
                <w:color w:val="000000" w:themeColor="text1"/>
                <w:sz w:val="28"/>
                <w:szCs w:val="28"/>
              </w:rPr>
            </w:pPr>
            <w:r w:rsidRPr="00040A95">
              <w:rPr>
                <w:b/>
                <w:bCs/>
                <w:color w:val="000000" w:themeColor="text1"/>
                <w:sz w:val="28"/>
                <w:szCs w:val="28"/>
              </w:rPr>
              <w:t>Bình quân năm</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2016</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2017</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2018</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2019</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2020</w:t>
            </w:r>
          </w:p>
        </w:tc>
        <w:tc>
          <w:tcPr>
            <w:tcW w:w="0" w:type="auto"/>
            <w:shd w:val="clear" w:color="auto" w:fill="auto"/>
            <w:vAlign w:val="center"/>
            <w:hideMark/>
          </w:tcPr>
          <w:p w:rsidR="001A1493" w:rsidRPr="00040A95" w:rsidRDefault="001A1493" w:rsidP="00ED7247">
            <w:pPr>
              <w:pStyle w:val="NDBANG"/>
              <w:rPr>
                <w:color w:val="000000" w:themeColor="text1"/>
                <w:sz w:val="28"/>
                <w:szCs w:val="28"/>
              </w:rPr>
            </w:pPr>
            <w:r w:rsidRPr="00040A95">
              <w:rPr>
                <w:b/>
                <w:color w:val="000000" w:themeColor="text1"/>
                <w:sz w:val="28"/>
                <w:szCs w:val="28"/>
              </w:rPr>
              <w:t>2021</w:t>
            </w:r>
          </w:p>
        </w:tc>
      </w:tr>
      <w:tr w:rsidR="00040A95" w:rsidRPr="00040A95" w:rsidTr="00602A6B">
        <w:trPr>
          <w:tblHeader/>
          <w:jc w:val="center"/>
        </w:trPr>
        <w:tc>
          <w:tcPr>
            <w:tcW w:w="0" w:type="auto"/>
            <w:vMerge/>
            <w:shd w:val="clear" w:color="auto" w:fill="FFFFFF"/>
            <w:vAlign w:val="center"/>
            <w:hideMark/>
          </w:tcPr>
          <w:p w:rsidR="004130BB" w:rsidRPr="00040A95" w:rsidRDefault="004130BB" w:rsidP="00ED7247">
            <w:pPr>
              <w:pStyle w:val="NDBANG"/>
              <w:rPr>
                <w:color w:val="000000" w:themeColor="text1"/>
                <w:sz w:val="28"/>
                <w:szCs w:val="28"/>
              </w:rPr>
            </w:pP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84</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84</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82</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83</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81</w:t>
            </w:r>
          </w:p>
        </w:tc>
        <w:tc>
          <w:tcPr>
            <w:tcW w:w="0" w:type="auto"/>
            <w:shd w:val="clear" w:color="auto" w:fill="FFFFFF"/>
            <w:vAlign w:val="center"/>
          </w:tcPr>
          <w:p w:rsidR="004130BB" w:rsidRPr="00040A95" w:rsidRDefault="004130BB" w:rsidP="00ED7247">
            <w:pPr>
              <w:pStyle w:val="NDBANG"/>
              <w:rPr>
                <w:b/>
                <w:color w:val="000000" w:themeColor="text1"/>
                <w:sz w:val="28"/>
                <w:szCs w:val="28"/>
              </w:rPr>
            </w:pPr>
            <w:r w:rsidRPr="00040A95">
              <w:rPr>
                <w:b/>
                <w:color w:val="000000" w:themeColor="text1"/>
                <w:sz w:val="28"/>
                <w:szCs w:val="28"/>
              </w:rPr>
              <w:t>84</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91</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83</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87</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82</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69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74</w:t>
            </w:r>
          </w:p>
        </w:tc>
      </w:tr>
      <w:tr w:rsidR="00040A95" w:rsidRPr="00040A95" w:rsidTr="00051244">
        <w:trPr>
          <w:trHeight w:val="47"/>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74</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78</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84</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85</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90</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83</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lastRenderedPageBreak/>
              <w:t>Tháng 11</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88</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90</w:t>
            </w:r>
          </w:p>
        </w:tc>
      </w:tr>
      <w:tr w:rsidR="00040A95" w:rsidRPr="00040A95" w:rsidTr="004130BB">
        <w:trPr>
          <w:jc w:val="center"/>
        </w:trPr>
        <w:tc>
          <w:tcPr>
            <w:tcW w:w="0" w:type="auto"/>
            <w:shd w:val="clear" w:color="auto" w:fill="FFFFFF"/>
            <w:vAlign w:val="center"/>
            <w:hideMark/>
          </w:tcPr>
          <w:p w:rsidR="004130BB" w:rsidRPr="00040A95" w:rsidRDefault="004130BB" w:rsidP="00ED7247">
            <w:pPr>
              <w:pStyle w:val="NDBANG"/>
              <w:rPr>
                <w:color w:val="000000" w:themeColor="text1"/>
                <w:sz w:val="28"/>
                <w:szCs w:val="28"/>
              </w:rPr>
            </w:pPr>
            <w:r w:rsidRPr="00040A95">
              <w:rPr>
                <w:color w:val="000000" w:themeColor="text1"/>
                <w:sz w:val="28"/>
                <w:szCs w:val="28"/>
              </w:rPr>
              <w:t>Tháng 12</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77</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86</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85</w:t>
            </w:r>
          </w:p>
        </w:tc>
        <w:tc>
          <w:tcPr>
            <w:tcW w:w="0" w:type="auto"/>
            <w:shd w:val="clear" w:color="auto" w:fill="FFFFFF"/>
            <w:vAlign w:val="center"/>
          </w:tcPr>
          <w:p w:rsidR="004130BB" w:rsidRPr="00040A95" w:rsidRDefault="004130BB" w:rsidP="00ED7247">
            <w:pPr>
              <w:pStyle w:val="NDBANG"/>
              <w:rPr>
                <w:color w:val="000000" w:themeColor="text1"/>
                <w:sz w:val="28"/>
                <w:szCs w:val="28"/>
              </w:rPr>
            </w:pPr>
            <w:r w:rsidRPr="00040A95">
              <w:rPr>
                <w:color w:val="000000" w:themeColor="text1"/>
                <w:sz w:val="28"/>
                <w:szCs w:val="28"/>
              </w:rPr>
              <w:t>89</w:t>
            </w:r>
          </w:p>
        </w:tc>
      </w:tr>
    </w:tbl>
    <w:p w:rsidR="004130BB" w:rsidRPr="00040A95" w:rsidRDefault="004130BB" w:rsidP="00220A7B">
      <w:pPr>
        <w:pStyle w:val="ngun"/>
        <w:rPr>
          <w:color w:val="000000" w:themeColor="text1"/>
        </w:rPr>
      </w:pPr>
      <w:r w:rsidRPr="00040A95">
        <w:rPr>
          <w:color w:val="000000" w:themeColor="text1"/>
        </w:rPr>
        <w:t>Nguồn</w:t>
      </w:r>
      <w:r w:rsidRPr="00040A95">
        <w:rPr>
          <w:color w:val="000000" w:themeColor="text1"/>
          <w:lang w:val="vi-VN"/>
        </w:rPr>
        <w:t xml:space="preserve">: Niên giám thống kê tỉnh Quảng </w:t>
      </w:r>
      <w:r w:rsidRPr="00040A95">
        <w:rPr>
          <w:color w:val="000000" w:themeColor="text1"/>
        </w:rPr>
        <w:t>Bình</w:t>
      </w:r>
      <w:r w:rsidRPr="00040A95">
        <w:rPr>
          <w:color w:val="000000" w:themeColor="text1"/>
          <w:lang w:val="vi-VN"/>
        </w:rPr>
        <w:t xml:space="preserve"> 20</w:t>
      </w:r>
      <w:r w:rsidRPr="00040A95">
        <w:rPr>
          <w:color w:val="000000" w:themeColor="text1"/>
        </w:rPr>
        <w:t>2</w:t>
      </w:r>
      <w:r w:rsidR="001A1493" w:rsidRPr="00040A95">
        <w:rPr>
          <w:color w:val="000000" w:themeColor="text1"/>
        </w:rPr>
        <w:t>1</w:t>
      </w:r>
    </w:p>
    <w:p w:rsidR="004130BB" w:rsidRPr="00040A95" w:rsidRDefault="004130BB" w:rsidP="00ED7247">
      <w:pPr>
        <w:pStyle w:val="ACAP4"/>
        <w:rPr>
          <w:color w:val="000000" w:themeColor="text1"/>
          <w:szCs w:val="28"/>
        </w:rPr>
      </w:pPr>
      <w:r w:rsidRPr="00040A95">
        <w:rPr>
          <w:color w:val="000000" w:themeColor="text1"/>
          <w:szCs w:val="28"/>
        </w:rPr>
        <w:t>* Gió</w:t>
      </w:r>
    </w:p>
    <w:p w:rsidR="004130BB" w:rsidRPr="00040A95" w:rsidRDefault="004130BB" w:rsidP="004130BB">
      <w:pPr>
        <w:rPr>
          <w:color w:val="000000" w:themeColor="text1"/>
          <w:spacing w:val="4"/>
          <w:szCs w:val="28"/>
        </w:rPr>
      </w:pPr>
      <w:r w:rsidRPr="00040A95">
        <w:rPr>
          <w:color w:val="000000" w:themeColor="text1"/>
          <w:spacing w:val="4"/>
          <w:szCs w:val="28"/>
        </w:rPr>
        <w:t>Quảng Bình nằm trong khu vực nhiệt đới gió mùa nên có hai mùa gió chính là gió mùa mùa đông và gió mùa mùa hè. Do địa hình chi phối nên hướng gió không phản ánh đúng cơ chế của hoàn lưu. Tuy nhiên, hướng gió thịnh hành vẫn biến đổi theo mùa rõ rệt. Gió được xác định chủ yếu theo hai đại lượng: hướng gió và tốc độ gió.</w:t>
      </w:r>
    </w:p>
    <w:p w:rsidR="004130BB" w:rsidRPr="00040A95" w:rsidRDefault="004130BB" w:rsidP="00ED7247">
      <w:pPr>
        <w:pStyle w:val="ACAP4"/>
        <w:rPr>
          <w:color w:val="000000" w:themeColor="text1"/>
          <w:szCs w:val="28"/>
        </w:rPr>
      </w:pPr>
      <w:r w:rsidRPr="00040A95">
        <w:rPr>
          <w:color w:val="000000" w:themeColor="text1"/>
          <w:szCs w:val="28"/>
        </w:rPr>
        <w:t>* Hướng gió</w:t>
      </w:r>
    </w:p>
    <w:p w:rsidR="004130BB" w:rsidRPr="00040A95" w:rsidRDefault="004130BB" w:rsidP="004130BB">
      <w:pPr>
        <w:rPr>
          <w:i/>
          <w:color w:val="000000" w:themeColor="text1"/>
          <w:szCs w:val="28"/>
        </w:rPr>
      </w:pPr>
      <w:r w:rsidRPr="00040A95">
        <w:rPr>
          <w:i/>
          <w:color w:val="000000" w:themeColor="text1"/>
          <w:szCs w:val="28"/>
        </w:rPr>
        <w:t>Hướng gió trong mùa đông (từ tháng XI - IV)</w:t>
      </w:r>
    </w:p>
    <w:p w:rsidR="004130BB" w:rsidRPr="00040A95" w:rsidRDefault="004130BB" w:rsidP="004130BB">
      <w:pPr>
        <w:rPr>
          <w:color w:val="000000" w:themeColor="text1"/>
          <w:szCs w:val="28"/>
        </w:rPr>
      </w:pPr>
      <w:r w:rsidRPr="00040A95">
        <w:rPr>
          <w:color w:val="000000" w:themeColor="text1"/>
          <w:szCs w:val="28"/>
        </w:rPr>
        <w:t xml:space="preserve">Trong mùa đông, thời kỳ hoạt động của hoàn lưu gió mùa Đông Bắc, trên đại bộ phận lãnh thổ của tỉnh các hướng gió thịnh hành là Tây Bắc với tần suất dao động trong khoảng 20 - 53%, sau đó tuỳ nơi là Bắc hoặc Tây với tần suất đạt khoảng 12 - 20%. Riêng khu vực vùng thấp nằm khuất ở phía Nam dãy Hoành Sơn có hướng gió thịnh hành là Tây (22 - 30%), sau đó là Tây Bắc và Đông Bắc với tần suất mỗi hướng dao động trong khoảng 10 - 22%. </w:t>
      </w:r>
    </w:p>
    <w:p w:rsidR="004130BB" w:rsidRPr="00040A95" w:rsidRDefault="004130BB" w:rsidP="004130BB">
      <w:pPr>
        <w:rPr>
          <w:color w:val="000000" w:themeColor="text1"/>
          <w:szCs w:val="28"/>
        </w:rPr>
      </w:pPr>
      <w:r w:rsidRPr="00040A95">
        <w:rPr>
          <w:color w:val="000000" w:themeColor="text1"/>
          <w:szCs w:val="28"/>
        </w:rPr>
        <w:t xml:space="preserve">Trên đất liền, hướng thịnh hành chủ yếu của gió mùa đông là hướng Tây Bắc, trừ vùng </w:t>
      </w:r>
      <w:r w:rsidR="001F1680">
        <w:rPr>
          <w:color w:val="000000" w:themeColor="text1"/>
          <w:szCs w:val="28"/>
        </w:rPr>
        <w:t>Lệ Thuỷ</w:t>
      </w:r>
      <w:r w:rsidRPr="00040A95">
        <w:rPr>
          <w:color w:val="000000" w:themeColor="text1"/>
          <w:szCs w:val="28"/>
        </w:rPr>
        <w:t xml:space="preserve"> thịnh hành hướng Tây do ảnh hưởng của các dãy núi chắn gió ở phía Bắc và thung lũng của hạ lưu sông Gianh, gió thổi hướng Tây Bắc theo thung lũng đến đây đổi thành hướng Tây.</w:t>
      </w:r>
    </w:p>
    <w:p w:rsidR="004130BB" w:rsidRPr="00040A95" w:rsidRDefault="004130BB" w:rsidP="004130BB">
      <w:pPr>
        <w:rPr>
          <w:color w:val="000000" w:themeColor="text1"/>
          <w:szCs w:val="28"/>
        </w:rPr>
      </w:pPr>
      <w:r w:rsidRPr="00040A95">
        <w:rPr>
          <w:color w:val="000000" w:themeColor="text1"/>
          <w:szCs w:val="28"/>
        </w:rPr>
        <w:t>Trên biển, do ít chịu sự chi phối của địa hình nên gió trên biển thường giữ nguyên hướng ban đầu và tốc độ cũng ít thay đổi.</w:t>
      </w:r>
    </w:p>
    <w:p w:rsidR="004130BB" w:rsidRPr="00040A95" w:rsidRDefault="004130BB" w:rsidP="004130BB">
      <w:pPr>
        <w:rPr>
          <w:color w:val="000000" w:themeColor="text1"/>
          <w:szCs w:val="28"/>
        </w:rPr>
      </w:pPr>
      <w:r w:rsidRPr="00040A95">
        <w:rPr>
          <w:color w:val="000000" w:themeColor="text1"/>
          <w:szCs w:val="28"/>
        </w:rPr>
        <w:t xml:space="preserve">Trong cơ chế gió mùa đông, ngay những tháng giữa mùa thỉnh thoảng cũng xuất hiện các hướng gió trái mùa như hướng gió Nam hoặc hướng Tây Nam, xen kẻ giữa hai đợt gió mùa Đông Bắc là những ngày gió Đông hoặc Đông Nam. </w:t>
      </w:r>
    </w:p>
    <w:p w:rsidR="004130BB" w:rsidRPr="00040A95" w:rsidRDefault="004130BB" w:rsidP="004130BB">
      <w:pPr>
        <w:rPr>
          <w:i/>
          <w:color w:val="000000" w:themeColor="text1"/>
          <w:szCs w:val="28"/>
        </w:rPr>
      </w:pPr>
      <w:r w:rsidRPr="00040A95">
        <w:rPr>
          <w:i/>
          <w:color w:val="000000" w:themeColor="text1"/>
          <w:szCs w:val="28"/>
        </w:rPr>
        <w:t>Hướng gió trong mùa hè (từ tháng V - X)</w:t>
      </w:r>
    </w:p>
    <w:p w:rsidR="004130BB" w:rsidRPr="00040A95" w:rsidRDefault="004130BB" w:rsidP="004130BB">
      <w:pPr>
        <w:rPr>
          <w:color w:val="000000" w:themeColor="text1"/>
          <w:spacing w:val="4"/>
          <w:szCs w:val="28"/>
        </w:rPr>
      </w:pPr>
      <w:r w:rsidRPr="00040A95">
        <w:rPr>
          <w:color w:val="000000" w:themeColor="text1"/>
          <w:szCs w:val="28"/>
        </w:rPr>
        <w:t xml:space="preserve">Vào mùa hè, các hướng gió thịnh hành là Tây Nam hoặc Đông và Đông Nam với tần suất đạt khoảng 14 - 35%, sau đó là các </w:t>
      </w:r>
      <w:r w:rsidRPr="00040A95">
        <w:rPr>
          <w:color w:val="000000" w:themeColor="text1"/>
          <w:spacing w:val="4"/>
          <w:szCs w:val="28"/>
        </w:rPr>
        <w:t>hướng Nam, Tây với tần suất mỗi hướng dao động trong khoảng 12 - 22%.</w:t>
      </w:r>
    </w:p>
    <w:p w:rsidR="004130BB" w:rsidRPr="00040A95" w:rsidRDefault="004130BB" w:rsidP="004130BB">
      <w:pPr>
        <w:rPr>
          <w:color w:val="000000" w:themeColor="text1"/>
          <w:szCs w:val="28"/>
        </w:rPr>
      </w:pPr>
      <w:r w:rsidRPr="00040A95">
        <w:rPr>
          <w:color w:val="000000" w:themeColor="text1"/>
          <w:szCs w:val="28"/>
        </w:rPr>
        <w:t xml:space="preserve">Gió trong mùa hè bắt đầu từ tháng V khi lục địa châu Á bị đốt nóng, cao hơn nhiều so với nhiệt độ trên Ấn Độ Dương và Thái Bình Dương. Trong thời gian này, nhiệt độ nước biển dao động quanh giá trị 27˚C thì nhiệt độ lục địa có thể lên đến 34 - 35˚C, thậm chí còn cao hơn. Do đó trên lục địa hình thành những vùng khí áp thấp, gió từ Ấn Độ Dương thổi mạnh vào lục địa. Gió này nguyên là tín phong Đông Nam ở Nam bán cầu vượt qua xích đạo lên Bắc bán cầu, dưới tác dụng của lực Coriolis nó đổi hướng thành gió Tây Nam và thổi vào lục địa châu Á. Gió này bản chất là khối không khí nóng ẩm  khi vượt qua dải Trường Sơn gây mưa ở sườn Tây nên khi tới Quảng Bình lớp dưới thấp của khối không khí này đã mất hẳn tính chất ban đầu của nó và trở thành luồng gió khô nóng hay còn gọi là gió Lào. </w:t>
      </w:r>
    </w:p>
    <w:p w:rsidR="004130BB" w:rsidRPr="00040A95" w:rsidRDefault="004130BB" w:rsidP="00ED7247">
      <w:pPr>
        <w:pStyle w:val="ACAP4"/>
        <w:rPr>
          <w:color w:val="000000" w:themeColor="text1"/>
          <w:szCs w:val="28"/>
        </w:rPr>
      </w:pPr>
      <w:r w:rsidRPr="00040A95">
        <w:rPr>
          <w:color w:val="000000" w:themeColor="text1"/>
          <w:szCs w:val="28"/>
        </w:rPr>
        <w:t>Tốc độ gió</w:t>
      </w:r>
    </w:p>
    <w:p w:rsidR="004130BB" w:rsidRPr="00040A95" w:rsidRDefault="004130BB" w:rsidP="004130BB">
      <w:pPr>
        <w:rPr>
          <w:color w:val="000000" w:themeColor="text1"/>
          <w:szCs w:val="28"/>
        </w:rPr>
      </w:pPr>
      <w:r w:rsidRPr="00040A95">
        <w:rPr>
          <w:color w:val="000000" w:themeColor="text1"/>
          <w:szCs w:val="28"/>
        </w:rPr>
        <w:t xml:space="preserve">Tốc độ gió trung bình trong mùa đông lớn hơn trong mùa hè. Tốc độ gió trung bình năm tại đồng bằng ven biển từ 2,5 - 3,0m/s, tại vùng núi dưới 2,5m/s, tốc độ gió trung bình giảm dần từ Đông sang Tây, điều này thể hiện sự chi phối của địa hình đối với hướng gió và tốc độ gió. Tốc độ gió trung bình năm ít biến đổi theo các thời đoạn. </w:t>
      </w:r>
    </w:p>
    <w:p w:rsidR="004130BB" w:rsidRPr="00040A95" w:rsidRDefault="004130BB" w:rsidP="00EF7FA6">
      <w:pPr>
        <w:pStyle w:val="ABang"/>
        <w:rPr>
          <w:color w:val="000000" w:themeColor="text1"/>
        </w:rPr>
      </w:pPr>
      <w:bookmarkStart w:id="227" w:name="_Toc63584358"/>
      <w:bookmarkStart w:id="228" w:name="_Toc67043934"/>
      <w:bookmarkStart w:id="229" w:name="_Toc120909597"/>
      <w:r w:rsidRPr="00040A95">
        <w:rPr>
          <w:color w:val="000000" w:themeColor="text1"/>
        </w:rPr>
        <w:t xml:space="preserve">Bảng </w:t>
      </w:r>
      <w:r w:rsidR="00BA0DA8" w:rsidRPr="00040A95">
        <w:rPr>
          <w:color w:val="000000" w:themeColor="text1"/>
        </w:rPr>
        <w:t>2</w:t>
      </w:r>
      <w:r w:rsidRPr="00040A95">
        <w:rPr>
          <w:color w:val="000000" w:themeColor="text1"/>
        </w:rPr>
        <w:t>.5: Tốc độ gió trung bình (m/s) ở các địa phương</w:t>
      </w:r>
      <w:bookmarkEnd w:id="227"/>
      <w:bookmarkEnd w:id="228"/>
      <w:bookmarkEnd w:id="2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648"/>
        <w:gridCol w:w="648"/>
        <w:gridCol w:w="648"/>
        <w:gridCol w:w="648"/>
        <w:gridCol w:w="648"/>
        <w:gridCol w:w="648"/>
        <w:gridCol w:w="648"/>
        <w:gridCol w:w="746"/>
        <w:gridCol w:w="648"/>
        <w:gridCol w:w="649"/>
        <w:gridCol w:w="649"/>
        <w:gridCol w:w="653"/>
        <w:gridCol w:w="846"/>
      </w:tblGrid>
      <w:tr w:rsidR="00040A95" w:rsidRPr="00040A95" w:rsidTr="005043B1">
        <w:trPr>
          <w:tblHeader/>
          <w:jc w:val="center"/>
        </w:trPr>
        <w:tc>
          <w:tcPr>
            <w:tcW w:w="521" w:type="pct"/>
            <w:vMerge w:val="restart"/>
            <w:vAlign w:val="center"/>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Trạm đo</w:t>
            </w:r>
          </w:p>
        </w:tc>
        <w:tc>
          <w:tcPr>
            <w:tcW w:w="4042" w:type="pct"/>
            <w:gridSpan w:val="12"/>
            <w:vAlign w:val="center"/>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Tháng</w:t>
            </w:r>
          </w:p>
        </w:tc>
        <w:tc>
          <w:tcPr>
            <w:tcW w:w="437" w:type="pct"/>
            <w:vMerge w:val="restart"/>
            <w:vAlign w:val="center"/>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Năm</w:t>
            </w:r>
          </w:p>
        </w:tc>
      </w:tr>
      <w:tr w:rsidR="00040A95" w:rsidRPr="00040A95" w:rsidTr="005043B1">
        <w:trPr>
          <w:tblHeader/>
          <w:jc w:val="center"/>
        </w:trPr>
        <w:tc>
          <w:tcPr>
            <w:tcW w:w="521" w:type="pct"/>
            <w:vMerge/>
          </w:tcPr>
          <w:p w:rsidR="004130BB" w:rsidRPr="00040A95" w:rsidRDefault="004130BB" w:rsidP="004130BB">
            <w:pPr>
              <w:pStyle w:val="BodyTextIndent"/>
              <w:spacing w:before="60" w:after="60"/>
              <w:ind w:firstLine="0"/>
              <w:jc w:val="center"/>
              <w:rPr>
                <w:b/>
                <w:i/>
                <w:iCs/>
                <w:color w:val="000000" w:themeColor="text1"/>
                <w:szCs w:val="28"/>
              </w:rPr>
            </w:pP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I</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II</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III</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IV</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V</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VI</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VII</w:t>
            </w:r>
          </w:p>
        </w:tc>
        <w:tc>
          <w:tcPr>
            <w:tcW w:w="380"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VIII</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IX</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X</w:t>
            </w:r>
          </w:p>
        </w:tc>
        <w:tc>
          <w:tcPr>
            <w:tcW w:w="333"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XI</w:t>
            </w:r>
          </w:p>
        </w:tc>
        <w:tc>
          <w:tcPr>
            <w:tcW w:w="335" w:type="pct"/>
          </w:tcPr>
          <w:p w:rsidR="004130BB" w:rsidRPr="00040A95" w:rsidRDefault="004130BB" w:rsidP="004130BB">
            <w:pPr>
              <w:spacing w:before="60" w:after="60"/>
              <w:ind w:firstLine="0"/>
              <w:jc w:val="center"/>
              <w:rPr>
                <w:b/>
                <w:color w:val="000000" w:themeColor="text1"/>
                <w:szCs w:val="28"/>
              </w:rPr>
            </w:pPr>
            <w:r w:rsidRPr="00040A95">
              <w:rPr>
                <w:b/>
                <w:color w:val="000000" w:themeColor="text1"/>
                <w:szCs w:val="28"/>
              </w:rPr>
              <w:t>XII</w:t>
            </w:r>
          </w:p>
        </w:tc>
        <w:tc>
          <w:tcPr>
            <w:tcW w:w="437" w:type="pct"/>
            <w:vMerge/>
          </w:tcPr>
          <w:p w:rsidR="004130BB" w:rsidRPr="00040A95" w:rsidRDefault="004130BB" w:rsidP="004130BB">
            <w:pPr>
              <w:pStyle w:val="BodyTextIndent"/>
              <w:spacing w:before="60" w:after="60"/>
              <w:ind w:firstLine="0"/>
              <w:jc w:val="center"/>
              <w:rPr>
                <w:b/>
                <w:i/>
                <w:iCs/>
                <w:color w:val="000000" w:themeColor="text1"/>
                <w:szCs w:val="28"/>
              </w:rPr>
            </w:pPr>
          </w:p>
        </w:tc>
      </w:tr>
      <w:tr w:rsidR="00040A95" w:rsidRPr="00040A95" w:rsidTr="004130BB">
        <w:trPr>
          <w:jc w:val="center"/>
        </w:trPr>
        <w:tc>
          <w:tcPr>
            <w:tcW w:w="521" w:type="pct"/>
          </w:tcPr>
          <w:p w:rsidR="004130BB" w:rsidRPr="00040A95" w:rsidRDefault="001F1680" w:rsidP="004130BB">
            <w:pPr>
              <w:spacing w:before="60" w:after="60"/>
              <w:ind w:firstLine="0"/>
              <w:jc w:val="center"/>
              <w:rPr>
                <w:color w:val="000000" w:themeColor="text1"/>
                <w:szCs w:val="28"/>
              </w:rPr>
            </w:pPr>
            <w:r>
              <w:rPr>
                <w:color w:val="000000" w:themeColor="text1"/>
                <w:szCs w:val="28"/>
              </w:rPr>
              <w:t>Lệ Thuỷ</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3,3</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2,8</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2,5</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2,4</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2,6</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2,7</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3,0</w:t>
            </w:r>
          </w:p>
        </w:tc>
        <w:tc>
          <w:tcPr>
            <w:tcW w:w="380"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2,4</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2,5</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3,3</w:t>
            </w:r>
          </w:p>
        </w:tc>
        <w:tc>
          <w:tcPr>
            <w:tcW w:w="333"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3,5</w:t>
            </w:r>
          </w:p>
        </w:tc>
        <w:tc>
          <w:tcPr>
            <w:tcW w:w="335" w:type="pct"/>
          </w:tcPr>
          <w:p w:rsidR="004130BB" w:rsidRPr="00040A95" w:rsidRDefault="004130BB" w:rsidP="004130BB">
            <w:pPr>
              <w:spacing w:before="60" w:after="60"/>
              <w:ind w:firstLine="0"/>
              <w:rPr>
                <w:color w:val="000000" w:themeColor="text1"/>
                <w:szCs w:val="28"/>
              </w:rPr>
            </w:pPr>
            <w:r w:rsidRPr="00040A95">
              <w:rPr>
                <w:color w:val="000000" w:themeColor="text1"/>
                <w:szCs w:val="28"/>
              </w:rPr>
              <w:t>3,2</w:t>
            </w:r>
          </w:p>
        </w:tc>
        <w:tc>
          <w:tcPr>
            <w:tcW w:w="437" w:type="pct"/>
          </w:tcPr>
          <w:p w:rsidR="004130BB" w:rsidRPr="00040A95" w:rsidRDefault="004130BB" w:rsidP="004130BB">
            <w:pPr>
              <w:spacing w:before="60" w:after="60"/>
              <w:ind w:firstLine="0"/>
              <w:jc w:val="center"/>
              <w:rPr>
                <w:color w:val="000000" w:themeColor="text1"/>
                <w:szCs w:val="28"/>
              </w:rPr>
            </w:pPr>
            <w:r w:rsidRPr="00040A95">
              <w:rPr>
                <w:color w:val="000000" w:themeColor="text1"/>
                <w:szCs w:val="28"/>
              </w:rPr>
              <w:t>2,9</w:t>
            </w:r>
          </w:p>
        </w:tc>
      </w:tr>
    </w:tbl>
    <w:p w:rsidR="004130BB" w:rsidRPr="00040A95" w:rsidRDefault="004130BB" w:rsidP="004130BB">
      <w:pPr>
        <w:rPr>
          <w:color w:val="000000" w:themeColor="text1"/>
          <w:szCs w:val="28"/>
        </w:rPr>
      </w:pPr>
      <w:r w:rsidRPr="00040A95">
        <w:rPr>
          <w:color w:val="000000" w:themeColor="text1"/>
          <w:szCs w:val="28"/>
        </w:rPr>
        <w:t>Gió mạnh là gió có tốc độ từ 10,8m/s tức là từ cấp 6 trở lên, theo số liệu đã quan sát được và tính toán cho thấy: ở đồng bằng gió mạnh xảy ra hầu khắp các tháng nhưng tần suất xuất hiện có sự khác nhau. Ngược lại ở miền núi các tháng I và tháng II không thấy có gió mạnh từ cấp 6 trở lên. Gió mạnh ở Quảng Bình tập trung nhất ở cường độ cấp 6 - cấp 7 (chiếm đến 96 - 98%). Vùng đồng bằng gió mạnh tập trung nhiều nhất vào các tháng X và XI, trùng với thời kỳ hoạt động của bão, áp thấp nhiệt đới và không khí lạnh. Vùng núi gió mạnh tập trung vào tháng V và VI, thường xảy ra trong các cơn dông, tố lốc.</w:t>
      </w:r>
    </w:p>
    <w:p w:rsidR="004130BB" w:rsidRPr="00040A95" w:rsidRDefault="004130BB" w:rsidP="004130BB">
      <w:pPr>
        <w:rPr>
          <w:color w:val="000000" w:themeColor="text1"/>
          <w:szCs w:val="28"/>
        </w:rPr>
      </w:pPr>
      <w:r w:rsidRPr="00040A95">
        <w:rPr>
          <w:color w:val="000000" w:themeColor="text1"/>
          <w:szCs w:val="28"/>
        </w:rPr>
        <w:t xml:space="preserve">Vào tất cả các tháng trong năm vận tốc gió mạnh nhất đều </w:t>
      </w:r>
      <w:r w:rsidRPr="00040A95">
        <w:rPr>
          <w:color w:val="000000" w:themeColor="text1"/>
          <w:szCs w:val="28"/>
        </w:rPr>
        <w:sym w:font="Symbol" w:char="F0B3"/>
      </w:r>
      <w:r w:rsidRPr="00040A95">
        <w:rPr>
          <w:color w:val="000000" w:themeColor="text1"/>
          <w:szCs w:val="28"/>
        </w:rPr>
        <w:t xml:space="preserve">12m/s, đạt giá trị cực đại là 40m/s ở </w:t>
      </w:r>
      <w:r w:rsidR="001F1680">
        <w:rPr>
          <w:color w:val="000000" w:themeColor="text1"/>
          <w:szCs w:val="28"/>
        </w:rPr>
        <w:t>Lệ Thuỷ</w:t>
      </w:r>
      <w:r w:rsidR="00194AF1" w:rsidRPr="00040A95">
        <w:rPr>
          <w:color w:val="000000" w:themeColor="text1"/>
          <w:szCs w:val="28"/>
        </w:rPr>
        <w:t xml:space="preserve"> </w:t>
      </w:r>
      <w:r w:rsidRPr="00040A95">
        <w:rPr>
          <w:color w:val="000000" w:themeColor="text1"/>
          <w:szCs w:val="28"/>
        </w:rPr>
        <w:t xml:space="preserve">vào tháng 10/1983. Các giá trị cực đại của vận tốc gió mạnh nhất thường quan trắc được vào thời kỳ bão hoạt động mạnh nhất trong năm là các tháng IX và X. </w:t>
      </w:r>
    </w:p>
    <w:p w:rsidR="004130BB" w:rsidRPr="00040A95" w:rsidRDefault="004130BB" w:rsidP="00C057A7">
      <w:pPr>
        <w:pStyle w:val="ACAP4"/>
        <w:rPr>
          <w:color w:val="000000" w:themeColor="text1"/>
          <w:szCs w:val="28"/>
          <w:lang w:val="vi-VN"/>
        </w:rPr>
      </w:pPr>
      <w:r w:rsidRPr="00040A95">
        <w:rPr>
          <w:color w:val="000000" w:themeColor="text1"/>
          <w:szCs w:val="28"/>
          <w:lang w:val="vi-VN"/>
        </w:rPr>
        <w:t xml:space="preserve">* Bão: </w:t>
      </w:r>
    </w:p>
    <w:p w:rsidR="004130BB" w:rsidRPr="00040A95" w:rsidRDefault="004130BB" w:rsidP="004130BB">
      <w:pPr>
        <w:rPr>
          <w:color w:val="000000" w:themeColor="text1"/>
          <w:szCs w:val="28"/>
          <w:lang w:val="vi-VN"/>
        </w:rPr>
      </w:pPr>
      <w:r w:rsidRPr="00040A95">
        <w:rPr>
          <w:color w:val="000000" w:themeColor="text1"/>
          <w:szCs w:val="28"/>
          <w:lang w:val="vi-VN"/>
        </w:rPr>
        <w:t xml:space="preserve">Tỉnh Quảng bình, nhất là khu vực ven biển là một trong những nơi hàng năm chịu ảnh hưởng rất nặng nề của bão, thuộc vào loại nhất nước ta. Theo số liệu thống kê, tính trung bình mỗi năm ở Quảng bình có từ 1-2 cơn bão đổ bộ trực tiếp vào  biển của tỉnh. Bão có thể xuất hiện vào thời kỳ từ tháng VI đến tháng X, trong đó nhiều nhất vào 3 tháng (VIII-X). Theo thống kê từ năm 2000 đến nay tỉnh Quảng Bình đã đón tổng cộng 12 cơn bão, tần suất 0,63 cơn/năm. </w:t>
      </w:r>
    </w:p>
    <w:p w:rsidR="004130BB" w:rsidRPr="00040A95" w:rsidRDefault="004130BB" w:rsidP="004130BB">
      <w:pPr>
        <w:rPr>
          <w:color w:val="000000" w:themeColor="text1"/>
          <w:szCs w:val="28"/>
          <w:lang w:val="vi-VN"/>
        </w:rPr>
      </w:pPr>
      <w:r w:rsidRPr="00040A95">
        <w:rPr>
          <w:color w:val="000000" w:themeColor="text1"/>
          <w:szCs w:val="28"/>
          <w:lang w:val="vi-VN"/>
        </w:rPr>
        <w:t>Khu vực từ Quảng Bình – Thừa Thiên Huế: mùa bão từ tháng VIII đến tháng X. Tần suất bão lớn nhất trong tháng IX: 41%, tháng VIII: 17%, tháng X: 26%. Tuy vậy có năm đã xuất hiện bão trong các tháng VI, VII.</w:t>
      </w:r>
    </w:p>
    <w:p w:rsidR="004130BB" w:rsidRPr="00040A95" w:rsidRDefault="004130BB" w:rsidP="00EF7FA6">
      <w:pPr>
        <w:pStyle w:val="ABang"/>
        <w:rPr>
          <w:color w:val="000000" w:themeColor="text1"/>
        </w:rPr>
      </w:pPr>
      <w:bookmarkStart w:id="230" w:name="_Toc416894086"/>
      <w:bookmarkStart w:id="231" w:name="_Toc67043935"/>
      <w:bookmarkStart w:id="232" w:name="_Toc120909598"/>
      <w:r w:rsidRPr="00040A95">
        <w:rPr>
          <w:color w:val="000000" w:themeColor="text1"/>
        </w:rPr>
        <w:t>Bảng 2.6. Thống kê các cơn bão đổ bộ vào bờ biển Quảng Bình từ năm 2000 – 20</w:t>
      </w:r>
      <w:bookmarkEnd w:id="230"/>
      <w:bookmarkEnd w:id="231"/>
      <w:r w:rsidRPr="00040A95">
        <w:rPr>
          <w:color w:val="000000" w:themeColor="text1"/>
        </w:rPr>
        <w:t>2</w:t>
      </w:r>
      <w:r w:rsidR="001A1493" w:rsidRPr="00040A95">
        <w:rPr>
          <w:color w:val="000000" w:themeColor="text1"/>
        </w:rPr>
        <w:t>1</w:t>
      </w:r>
      <w:bookmarkEnd w:id="232"/>
    </w:p>
    <w:tbl>
      <w:tblPr>
        <w:tblW w:w="9379" w:type="dxa"/>
        <w:tblInd w:w="108" w:type="dxa"/>
        <w:tblCellMar>
          <w:left w:w="28" w:type="dxa"/>
          <w:right w:w="28" w:type="dxa"/>
        </w:tblCellMar>
        <w:tblLook w:val="04A0" w:firstRow="1" w:lastRow="0" w:firstColumn="1" w:lastColumn="0" w:noHBand="0" w:noVBand="1"/>
      </w:tblPr>
      <w:tblGrid>
        <w:gridCol w:w="3039"/>
        <w:gridCol w:w="1492"/>
        <w:gridCol w:w="2103"/>
        <w:gridCol w:w="2745"/>
      </w:tblGrid>
      <w:tr w:rsidR="00040A95" w:rsidRPr="00040A95" w:rsidTr="004130BB">
        <w:trPr>
          <w:trHeight w:val="315"/>
          <w:tblHeader/>
        </w:trPr>
        <w:tc>
          <w:tcPr>
            <w:tcW w:w="3039" w:type="dxa"/>
            <w:tcBorders>
              <w:top w:val="single" w:sz="4" w:space="0" w:color="auto"/>
              <w:left w:val="single" w:sz="4" w:space="0" w:color="auto"/>
              <w:bottom w:val="single"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b/>
                <w:bCs/>
                <w:color w:val="000000" w:themeColor="text1"/>
                <w:szCs w:val="28"/>
              </w:rPr>
              <w:t>Vùng bờ biển</w:t>
            </w:r>
          </w:p>
        </w:tc>
        <w:tc>
          <w:tcPr>
            <w:tcW w:w="1492" w:type="dxa"/>
            <w:tcBorders>
              <w:top w:val="single" w:sz="4" w:space="0" w:color="auto"/>
              <w:left w:val="nil"/>
              <w:bottom w:val="single"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b/>
                <w:bCs/>
                <w:color w:val="000000" w:themeColor="text1"/>
                <w:szCs w:val="28"/>
              </w:rPr>
              <w:t>Thời gian xuất hiện</w:t>
            </w:r>
          </w:p>
        </w:tc>
        <w:tc>
          <w:tcPr>
            <w:tcW w:w="2103" w:type="dxa"/>
            <w:tcBorders>
              <w:top w:val="single" w:sz="4" w:space="0" w:color="auto"/>
              <w:left w:val="nil"/>
              <w:bottom w:val="single" w:sz="4" w:space="0" w:color="auto"/>
              <w:right w:val="single" w:sz="4" w:space="0" w:color="auto"/>
            </w:tcBorders>
            <w:noWrap/>
            <w:vAlign w:val="center"/>
          </w:tcPr>
          <w:p w:rsidR="004130BB" w:rsidRPr="00040A95" w:rsidRDefault="004130BB" w:rsidP="004130BB">
            <w:pPr>
              <w:shd w:val="clear" w:color="auto" w:fill="FFFFFF"/>
              <w:ind w:firstLine="0"/>
              <w:rPr>
                <w:bCs/>
                <w:color w:val="000000" w:themeColor="text1"/>
                <w:szCs w:val="28"/>
                <w:lang w:val="vi-VN"/>
              </w:rPr>
            </w:pPr>
            <w:r w:rsidRPr="00040A95">
              <w:rPr>
                <w:b/>
                <w:bCs/>
                <w:color w:val="000000" w:themeColor="text1"/>
                <w:szCs w:val="28"/>
              </w:rPr>
              <w:t>Tên cơn bão</w:t>
            </w:r>
          </w:p>
        </w:tc>
        <w:tc>
          <w:tcPr>
            <w:tcW w:w="2745" w:type="dxa"/>
            <w:tcBorders>
              <w:top w:val="single" w:sz="4" w:space="0" w:color="auto"/>
              <w:left w:val="nil"/>
              <w:bottom w:val="single"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b/>
                <w:bCs/>
                <w:color w:val="000000" w:themeColor="text1"/>
                <w:szCs w:val="28"/>
              </w:rPr>
              <w:t>Cấp bão</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color w:val="000000" w:themeColor="text1"/>
                <w:szCs w:val="28"/>
              </w:rPr>
            </w:pPr>
            <w:r w:rsidRPr="00040A95">
              <w:rPr>
                <w:color w:val="000000" w:themeColor="text1"/>
                <w:szCs w:val="28"/>
              </w:rPr>
              <w:t>Quảng Bình – Quảng Trị</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color w:val="000000" w:themeColor="text1"/>
                <w:szCs w:val="28"/>
              </w:rPr>
            </w:pPr>
            <w:r w:rsidRPr="00040A95">
              <w:rPr>
                <w:color w:val="000000" w:themeColor="text1"/>
                <w:szCs w:val="28"/>
              </w:rPr>
              <w:t>15/11/2020</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color w:val="000000" w:themeColor="text1"/>
                <w:szCs w:val="28"/>
              </w:rPr>
            </w:pPr>
            <w:r w:rsidRPr="00040A95">
              <w:rPr>
                <w:color w:val="000000" w:themeColor="text1"/>
                <w:szCs w:val="28"/>
              </w:rPr>
              <w:t>Vàm cỏ</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tabs>
                <w:tab w:val="left" w:pos="767"/>
              </w:tabs>
              <w:ind w:right="-108" w:firstLine="0"/>
              <w:jc w:val="center"/>
              <w:rPr>
                <w:color w:val="000000" w:themeColor="text1"/>
                <w:szCs w:val="28"/>
              </w:rPr>
            </w:pPr>
            <w:r w:rsidRPr="00040A95">
              <w:rPr>
                <w:color w:val="000000" w:themeColor="text1"/>
                <w:szCs w:val="28"/>
              </w:rPr>
              <w:t>Cấp 8</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color w:val="000000" w:themeColor="text1"/>
                <w:szCs w:val="28"/>
              </w:rPr>
            </w:pPr>
            <w:r w:rsidRPr="00040A95">
              <w:rPr>
                <w:color w:val="000000" w:themeColor="text1"/>
                <w:szCs w:val="28"/>
              </w:rPr>
              <w:t>Hà Tĩnh - Quảng Bình</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color w:val="000000" w:themeColor="text1"/>
                <w:szCs w:val="28"/>
              </w:rPr>
            </w:pPr>
            <w:r w:rsidRPr="00040A95">
              <w:rPr>
                <w:color w:val="000000" w:themeColor="text1"/>
                <w:szCs w:val="28"/>
              </w:rPr>
              <w:t>15/9/2017</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color w:val="000000" w:themeColor="text1"/>
                <w:szCs w:val="28"/>
              </w:rPr>
            </w:pPr>
            <w:r w:rsidRPr="00040A95">
              <w:rPr>
                <w:color w:val="000000" w:themeColor="text1"/>
                <w:szCs w:val="28"/>
              </w:rPr>
              <w:t>Doksuri</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tabs>
                <w:tab w:val="left" w:pos="767"/>
              </w:tabs>
              <w:ind w:right="-108" w:firstLine="0"/>
              <w:jc w:val="center"/>
              <w:rPr>
                <w:color w:val="000000" w:themeColor="text1"/>
                <w:szCs w:val="28"/>
              </w:rPr>
            </w:pPr>
            <w:r w:rsidRPr="00040A95">
              <w:rPr>
                <w:color w:val="000000" w:themeColor="text1"/>
                <w:szCs w:val="28"/>
              </w:rPr>
              <w:t>Cấp 15</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Hà Tĩnh -Thừa Thiên Huế</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rPr>
            </w:pPr>
            <w:r w:rsidRPr="00040A95">
              <w:rPr>
                <w:color w:val="000000" w:themeColor="text1"/>
                <w:szCs w:val="28"/>
              </w:rPr>
              <w:t>30/9/2013</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rPr>
            </w:pPr>
            <w:r w:rsidRPr="00040A95">
              <w:rPr>
                <w:color w:val="000000" w:themeColor="text1"/>
                <w:szCs w:val="28"/>
              </w:rPr>
              <w:t>Wutip</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tabs>
                <w:tab w:val="left" w:pos="767"/>
              </w:tabs>
              <w:ind w:right="-108" w:firstLine="0"/>
              <w:jc w:val="center"/>
              <w:rPr>
                <w:bCs/>
                <w:color w:val="000000" w:themeColor="text1"/>
                <w:szCs w:val="28"/>
              </w:rPr>
            </w:pPr>
            <w:r w:rsidRPr="00040A95">
              <w:rPr>
                <w:color w:val="000000" w:themeColor="text1"/>
                <w:szCs w:val="28"/>
              </w:rPr>
              <w:t>Cấp 10-14 (102-149 km/h)</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21/08/2010</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Mindulee</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Cấp 10 (89-102 km/h)</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13/10/2008</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ATNĐ</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Cấp 7 (50 - 61 km/h)</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27/09/2008</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Mekkhala</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Cấp 9 (75 - 88 km/h)</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27/09/2007</w:t>
            </w:r>
          </w:p>
        </w:tc>
        <w:tc>
          <w:tcPr>
            <w:tcW w:w="2103"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Lekima</w:t>
            </w:r>
          </w:p>
        </w:tc>
        <w:tc>
          <w:tcPr>
            <w:tcW w:w="2745" w:type="dxa"/>
            <w:tcBorders>
              <w:top w:val="dotted" w:sz="4" w:space="0" w:color="auto"/>
              <w:left w:val="nil"/>
              <w:bottom w:val="dotted" w:sz="4" w:space="0" w:color="auto"/>
              <w:right w:val="single" w:sz="4" w:space="0" w:color="auto"/>
            </w:tcBorders>
            <w:noWrap/>
            <w:vAlign w:val="center"/>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Cấp 11 (103-117 km/h)</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28/10/2005</w:t>
            </w:r>
          </w:p>
        </w:tc>
        <w:tc>
          <w:tcPr>
            <w:tcW w:w="2103"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KAITAK (Số 8)</w:t>
            </w:r>
          </w:p>
        </w:tc>
        <w:tc>
          <w:tcPr>
            <w:tcW w:w="2745"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Cấp 9 (75 – 88 km/h)  </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15/09/2005</w:t>
            </w:r>
          </w:p>
        </w:tc>
        <w:tc>
          <w:tcPr>
            <w:tcW w:w="2103"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VICENTE (Số 6)</w:t>
            </w:r>
          </w:p>
        </w:tc>
        <w:tc>
          <w:tcPr>
            <w:tcW w:w="2745"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Cấp 9 (75 – 88 km/h)  </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08/09/2003</w:t>
            </w:r>
          </w:p>
        </w:tc>
        <w:tc>
          <w:tcPr>
            <w:tcW w:w="2103"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ATNĐ</w:t>
            </w:r>
          </w:p>
        </w:tc>
        <w:tc>
          <w:tcPr>
            <w:tcW w:w="2745"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Cấp 6 (39 – 49 km/h)  </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10/09/2002</w:t>
            </w:r>
          </w:p>
        </w:tc>
        <w:tc>
          <w:tcPr>
            <w:tcW w:w="2103"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HAGUPIT (Số 4)</w:t>
            </w:r>
          </w:p>
        </w:tc>
        <w:tc>
          <w:tcPr>
            <w:tcW w:w="2745"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Cấp 6 (39 – 49 km/h)  </w:t>
            </w:r>
          </w:p>
        </w:tc>
      </w:tr>
      <w:tr w:rsidR="00040A95" w:rsidRPr="00040A95" w:rsidTr="004130BB">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10/08/2001</w:t>
            </w:r>
          </w:p>
        </w:tc>
        <w:tc>
          <w:tcPr>
            <w:tcW w:w="2103"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USAGI (Số 5)</w:t>
            </w:r>
          </w:p>
        </w:tc>
        <w:tc>
          <w:tcPr>
            <w:tcW w:w="2745" w:type="dxa"/>
            <w:tcBorders>
              <w:top w:val="dotted" w:sz="4" w:space="0" w:color="auto"/>
              <w:left w:val="nil"/>
              <w:bottom w:val="dotted"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Cấp 8 (62 – 74 km/h)  </w:t>
            </w:r>
          </w:p>
        </w:tc>
      </w:tr>
      <w:tr w:rsidR="00040A95" w:rsidRPr="00040A95" w:rsidTr="004130BB">
        <w:trPr>
          <w:trHeight w:val="397"/>
        </w:trPr>
        <w:tc>
          <w:tcPr>
            <w:tcW w:w="3039" w:type="dxa"/>
            <w:tcBorders>
              <w:top w:val="dotted" w:sz="4" w:space="0" w:color="auto"/>
              <w:left w:val="single" w:sz="4" w:space="0" w:color="auto"/>
              <w:bottom w:val="single"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rPr>
            </w:pPr>
            <w:r w:rsidRPr="00040A95">
              <w:rPr>
                <w:color w:val="000000" w:themeColor="text1"/>
                <w:szCs w:val="28"/>
              </w:rPr>
              <w:t>Nghệ An -Quảng Bình</w:t>
            </w:r>
          </w:p>
        </w:tc>
        <w:tc>
          <w:tcPr>
            <w:tcW w:w="1492" w:type="dxa"/>
            <w:tcBorders>
              <w:top w:val="dotted" w:sz="4" w:space="0" w:color="auto"/>
              <w:left w:val="nil"/>
              <w:bottom w:val="single"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05/09/2000</w:t>
            </w:r>
          </w:p>
        </w:tc>
        <w:tc>
          <w:tcPr>
            <w:tcW w:w="2103" w:type="dxa"/>
            <w:tcBorders>
              <w:top w:val="dotted" w:sz="4" w:space="0" w:color="auto"/>
              <w:left w:val="nil"/>
              <w:bottom w:val="single" w:sz="4" w:space="0" w:color="auto"/>
              <w:right w:val="single" w:sz="4" w:space="0" w:color="auto"/>
            </w:tcBorders>
            <w:noWrap/>
            <w:vAlign w:val="bottom"/>
          </w:tcPr>
          <w:p w:rsidR="004130BB" w:rsidRPr="00040A95" w:rsidRDefault="004130BB" w:rsidP="004130BB">
            <w:pPr>
              <w:shd w:val="clear" w:color="auto" w:fill="FFFFFF"/>
              <w:ind w:firstLine="0"/>
              <w:jc w:val="center"/>
              <w:rPr>
                <w:bCs/>
                <w:color w:val="000000" w:themeColor="text1"/>
                <w:szCs w:val="28"/>
                <w:lang w:val="vi-VN"/>
              </w:rPr>
            </w:pPr>
            <w:r w:rsidRPr="00040A95">
              <w:rPr>
                <w:color w:val="000000" w:themeColor="text1"/>
                <w:szCs w:val="28"/>
              </w:rPr>
              <w:t>WUKONG (Số 4)</w:t>
            </w:r>
          </w:p>
        </w:tc>
        <w:tc>
          <w:tcPr>
            <w:tcW w:w="2745" w:type="dxa"/>
            <w:tcBorders>
              <w:top w:val="dotted" w:sz="4" w:space="0" w:color="auto"/>
              <w:left w:val="nil"/>
              <w:bottom w:val="single" w:sz="4" w:space="0" w:color="auto"/>
              <w:right w:val="single" w:sz="4" w:space="0" w:color="auto"/>
            </w:tcBorders>
            <w:noWrap/>
            <w:vAlign w:val="bottom"/>
          </w:tcPr>
          <w:p w:rsidR="004130BB" w:rsidRPr="00040A95" w:rsidRDefault="004130BB" w:rsidP="004130BB">
            <w:pPr>
              <w:shd w:val="clear" w:color="auto" w:fill="FFFFFF"/>
              <w:ind w:firstLine="0"/>
              <w:rPr>
                <w:bCs/>
                <w:color w:val="000000" w:themeColor="text1"/>
                <w:szCs w:val="28"/>
                <w:lang w:val="vi-VN"/>
              </w:rPr>
            </w:pPr>
            <w:r w:rsidRPr="00040A95">
              <w:rPr>
                <w:color w:val="000000" w:themeColor="text1"/>
                <w:szCs w:val="28"/>
              </w:rPr>
              <w:t xml:space="preserve"> Cấp 10 (89-102 km/h)  </w:t>
            </w:r>
          </w:p>
        </w:tc>
      </w:tr>
    </w:tbl>
    <w:p w:rsidR="00F142B7" w:rsidRPr="00040A95" w:rsidRDefault="004130BB" w:rsidP="005043B1">
      <w:pPr>
        <w:pStyle w:val="ACAP2"/>
        <w:spacing w:before="100"/>
        <w:rPr>
          <w:color w:val="000000" w:themeColor="text1"/>
        </w:rPr>
      </w:pPr>
      <w:bookmarkStart w:id="233" w:name="_Toc120909687"/>
      <w:bookmarkEnd w:id="211"/>
      <w:bookmarkEnd w:id="212"/>
      <w:bookmarkEnd w:id="213"/>
      <w:bookmarkEnd w:id="214"/>
      <w:bookmarkEnd w:id="215"/>
      <w:bookmarkEnd w:id="216"/>
      <w:bookmarkEnd w:id="217"/>
      <w:bookmarkEnd w:id="218"/>
      <w:r w:rsidRPr="00040A95">
        <w:rPr>
          <w:color w:val="000000" w:themeColor="text1"/>
        </w:rPr>
        <w:t xml:space="preserve">2.1.3. </w:t>
      </w:r>
      <w:r w:rsidR="006A67B2" w:rsidRPr="00040A95">
        <w:rPr>
          <w:color w:val="000000" w:themeColor="text1"/>
        </w:rPr>
        <w:t>Đặc</w:t>
      </w:r>
      <w:r w:rsidR="00F142B7" w:rsidRPr="00040A95">
        <w:rPr>
          <w:color w:val="000000" w:themeColor="text1"/>
        </w:rPr>
        <w:t xml:space="preserve"> điểm thủy, hải văn</w:t>
      </w:r>
      <w:bookmarkEnd w:id="206"/>
      <w:bookmarkEnd w:id="207"/>
      <w:r w:rsidR="00876B7B" w:rsidRPr="00040A95">
        <w:rPr>
          <w:color w:val="000000" w:themeColor="text1"/>
        </w:rPr>
        <w:t>.</w:t>
      </w:r>
      <w:bookmarkEnd w:id="233"/>
    </w:p>
    <w:p w:rsidR="00876B7B" w:rsidRPr="00040A95" w:rsidRDefault="00B61B0C" w:rsidP="00B61B0C">
      <w:pPr>
        <w:pStyle w:val="7NOIDUNG"/>
        <w:rPr>
          <w:color w:val="000000" w:themeColor="text1"/>
        </w:rPr>
      </w:pPr>
      <w:r w:rsidRPr="00040A95">
        <w:rPr>
          <w:color w:val="000000" w:themeColor="text1"/>
        </w:rPr>
        <w:t xml:space="preserve">Trong khu vực dự án không có hệ thống khe suối chảy qua. Cách khu vực dự án </w:t>
      </w:r>
      <w:r w:rsidR="00AE00BB" w:rsidRPr="00040A95">
        <w:rPr>
          <w:color w:val="000000" w:themeColor="text1"/>
        </w:rPr>
        <w:t>5</w:t>
      </w:r>
      <w:r w:rsidRPr="00040A95">
        <w:rPr>
          <w:color w:val="000000" w:themeColor="text1"/>
        </w:rPr>
        <w:t>00m về phía Bắc có kênh Nhân Thọ</w:t>
      </w:r>
      <w:r w:rsidR="00D41B27" w:rsidRPr="00040A95">
        <w:rPr>
          <w:color w:val="000000" w:themeColor="text1"/>
        </w:rPr>
        <w:t xml:space="preserve"> (bề rộng kênh khoảng 2,5m, sâu khoảng 1,5m</w:t>
      </w:r>
      <w:r w:rsidRPr="00040A95">
        <w:rPr>
          <w:color w:val="000000" w:themeColor="text1"/>
        </w:rPr>
        <w:t>, đây là tuyến kênh thoát nước cho khu vực dự án và khu vực phía Bắc dự án để thoát ra sông Gianh.</w:t>
      </w:r>
    </w:p>
    <w:p w:rsidR="00D41B27" w:rsidRPr="00040A95" w:rsidRDefault="00D41B27" w:rsidP="00B61B0C">
      <w:pPr>
        <w:pStyle w:val="7NOIDUNG"/>
        <w:rPr>
          <w:color w:val="000000" w:themeColor="text1"/>
        </w:rPr>
      </w:pPr>
      <w:r w:rsidRPr="00040A95">
        <w:rPr>
          <w:color w:val="000000" w:themeColor="text1"/>
        </w:rPr>
        <w:t>Cách dự án khoảng 200m về phía Đông có tuyến mương đất tiêu thoát nước cho khu vực ruộng lúa, bê rộng mương khoảng 1,</w:t>
      </w:r>
      <w:r w:rsidR="00971739" w:rsidRPr="00040A95">
        <w:rPr>
          <w:color w:val="000000" w:themeColor="text1"/>
        </w:rPr>
        <w:t>5</w:t>
      </w:r>
      <w:r w:rsidRPr="00040A95">
        <w:rPr>
          <w:color w:val="000000" w:themeColor="text1"/>
        </w:rPr>
        <w:t xml:space="preserve">m, sâu khoảng 0,7m. Tuyến kênh tiêu thoát nước về khu vực Hói Tre thuộc </w:t>
      </w:r>
      <w:r w:rsidR="00A613A8" w:rsidRPr="00040A95">
        <w:rPr>
          <w:color w:val="000000" w:themeColor="text1"/>
        </w:rPr>
        <w:t xml:space="preserve">phường Quảng Phúc để thoát ra sông Gianh. Đây là địa điểm thoát nước thải của dự án sau khi </w:t>
      </w:r>
      <w:r w:rsidR="00F85B0C">
        <w:rPr>
          <w:color w:val="000000" w:themeColor="text1"/>
        </w:rPr>
        <w:t xml:space="preserve"> trạm y tế</w:t>
      </w:r>
      <w:r w:rsidR="00A613A8" w:rsidRPr="00040A95">
        <w:rPr>
          <w:color w:val="000000" w:themeColor="text1"/>
        </w:rPr>
        <w:t xml:space="preserve"> đi vào hoạt động.</w:t>
      </w:r>
    </w:p>
    <w:p w:rsidR="00AE00BB" w:rsidRPr="00040A95" w:rsidRDefault="00AE00BB" w:rsidP="00B61B0C">
      <w:pPr>
        <w:pStyle w:val="7NOIDUNG"/>
        <w:rPr>
          <w:color w:val="000000" w:themeColor="text1"/>
        </w:rPr>
      </w:pPr>
      <w:r w:rsidRPr="00040A95">
        <w:rPr>
          <w:color w:val="000000" w:themeColor="text1"/>
        </w:rPr>
        <w:t xml:space="preserve">Theo kết quả khảo sát người dân sinh sống gần khu vực dự án, </w:t>
      </w:r>
      <w:r w:rsidR="00DE0C40" w:rsidRPr="00040A95">
        <w:rPr>
          <w:color w:val="000000" w:themeColor="text1"/>
        </w:rPr>
        <w:t xml:space="preserve">vào năm 2020 </w:t>
      </w:r>
      <w:r w:rsidRPr="00040A95">
        <w:rPr>
          <w:color w:val="000000" w:themeColor="text1"/>
        </w:rPr>
        <w:t xml:space="preserve">mực nước lũ cao nhất </w:t>
      </w:r>
      <w:r w:rsidR="00DE0C40" w:rsidRPr="00040A95">
        <w:rPr>
          <w:color w:val="000000" w:themeColor="text1"/>
        </w:rPr>
        <w:t xml:space="preserve">vượt ngưỡng </w:t>
      </w:r>
      <w:r w:rsidR="00A55BAA">
        <w:rPr>
          <w:color w:val="000000" w:themeColor="text1"/>
        </w:rPr>
        <w:t xml:space="preserve"> </w:t>
      </w:r>
      <w:r w:rsidR="00DE0C40" w:rsidRPr="00040A95">
        <w:rPr>
          <w:color w:val="000000" w:themeColor="text1"/>
        </w:rPr>
        <w:t xml:space="preserve"> hiện trạng khoảng 20cm, trong khi đó, cao độ hiện trạng tuyến </w:t>
      </w:r>
      <w:r w:rsidR="00A55BAA">
        <w:rPr>
          <w:color w:val="000000" w:themeColor="text1"/>
        </w:rPr>
        <w:t xml:space="preserve"> </w:t>
      </w:r>
      <w:r w:rsidR="00DE0C40" w:rsidRPr="00040A95">
        <w:rPr>
          <w:color w:val="000000" w:themeColor="text1"/>
        </w:rPr>
        <w:t xml:space="preserve"> đoạn qua khu vực dự án khoảng +2,8m đến + 3,0m. Từ đó cho thấy cos ngập lụt khu vực dự án khoảng +3,0m đến + 3,2m. </w:t>
      </w:r>
    </w:p>
    <w:p w:rsidR="00FB7D05" w:rsidRPr="00040A95" w:rsidRDefault="00F142B7" w:rsidP="005043B1">
      <w:pPr>
        <w:pStyle w:val="ACAP2"/>
        <w:spacing w:before="100"/>
        <w:rPr>
          <w:color w:val="000000" w:themeColor="text1"/>
        </w:rPr>
      </w:pPr>
      <w:bookmarkStart w:id="234" w:name="_Toc120909688"/>
      <w:r w:rsidRPr="00040A95">
        <w:rPr>
          <w:color w:val="000000" w:themeColor="text1"/>
        </w:rPr>
        <w:t xml:space="preserve">2.1.4. Điều kiện </w:t>
      </w:r>
      <w:r w:rsidR="00EC29B0" w:rsidRPr="00040A95">
        <w:rPr>
          <w:color w:val="000000" w:themeColor="text1"/>
        </w:rPr>
        <w:t xml:space="preserve">tự nhiên, </w:t>
      </w:r>
      <w:r w:rsidRPr="00040A95">
        <w:rPr>
          <w:color w:val="000000" w:themeColor="text1"/>
        </w:rPr>
        <w:t>kinh tế - xã hội</w:t>
      </w:r>
      <w:bookmarkEnd w:id="208"/>
      <w:bookmarkEnd w:id="209"/>
      <w:bookmarkEnd w:id="210"/>
      <w:r w:rsidRPr="00040A95">
        <w:rPr>
          <w:color w:val="000000" w:themeColor="text1"/>
        </w:rPr>
        <w:t>.</w:t>
      </w:r>
      <w:bookmarkEnd w:id="234"/>
    </w:p>
    <w:p w:rsidR="00EC29B0" w:rsidRPr="00040A95" w:rsidRDefault="00EC29B0" w:rsidP="00EC29B0">
      <w:pPr>
        <w:pStyle w:val="ACAP4"/>
        <w:rPr>
          <w:color w:val="000000" w:themeColor="text1"/>
        </w:rPr>
      </w:pPr>
      <w:r w:rsidRPr="00040A95">
        <w:rPr>
          <w:color w:val="000000" w:themeColor="text1"/>
        </w:rPr>
        <w:t>a. Điều kiện tự nhiên</w:t>
      </w:r>
    </w:p>
    <w:p w:rsidR="00EC29B0" w:rsidRPr="00040A95" w:rsidRDefault="00EC29B0" w:rsidP="00EC29B0">
      <w:pPr>
        <w:pStyle w:val="7NOIDUNG"/>
        <w:rPr>
          <w:color w:val="000000" w:themeColor="text1"/>
        </w:rPr>
      </w:pPr>
      <w:r w:rsidRPr="00040A95">
        <w:rPr>
          <w:color w:val="000000" w:themeColor="text1"/>
        </w:rPr>
        <w:t xml:space="preserve">- Phường Quảng Thọ nằm ở phía Đông thị xã </w:t>
      </w:r>
      <w:r w:rsidR="001F1680">
        <w:rPr>
          <w:color w:val="000000" w:themeColor="text1"/>
        </w:rPr>
        <w:t>Lệ Thuỷ</w:t>
      </w:r>
      <w:r w:rsidRPr="00040A95">
        <w:rPr>
          <w:color w:val="000000" w:themeColor="text1"/>
        </w:rPr>
        <w:t>, có vị trí địa lý:</w:t>
      </w:r>
    </w:p>
    <w:p w:rsidR="00EC29B0" w:rsidRPr="00040A95" w:rsidRDefault="00EC29B0" w:rsidP="00EC29B0">
      <w:pPr>
        <w:pStyle w:val="7NOIDUNG"/>
        <w:rPr>
          <w:color w:val="000000" w:themeColor="text1"/>
        </w:rPr>
      </w:pPr>
      <w:r w:rsidRPr="00040A95">
        <w:rPr>
          <w:color w:val="000000" w:themeColor="text1"/>
        </w:rPr>
        <w:t>+ Phía Đông giáp </w:t>
      </w:r>
      <w:hyperlink r:id="rId21" w:tooltip="Biển Đông" w:history="1">
        <w:r w:rsidRPr="00040A95">
          <w:rPr>
            <w:rStyle w:val="Hyperlink"/>
            <w:color w:val="000000" w:themeColor="text1"/>
            <w:u w:val="none"/>
          </w:rPr>
          <w:t>biển Đông</w:t>
        </w:r>
      </w:hyperlink>
      <w:r w:rsidR="0002318E" w:rsidRPr="00040A95">
        <w:rPr>
          <w:color w:val="000000" w:themeColor="text1"/>
        </w:rPr>
        <w:t>;</w:t>
      </w:r>
    </w:p>
    <w:p w:rsidR="00EC29B0" w:rsidRPr="00040A95" w:rsidRDefault="00EC29B0" w:rsidP="00EC29B0">
      <w:pPr>
        <w:pStyle w:val="7NOIDUNG"/>
        <w:rPr>
          <w:color w:val="000000" w:themeColor="text1"/>
        </w:rPr>
      </w:pPr>
      <w:r w:rsidRPr="00040A95">
        <w:rPr>
          <w:color w:val="000000" w:themeColor="text1"/>
        </w:rPr>
        <w:t>+ Phía Tây giáp các phường </w:t>
      </w:r>
      <w:hyperlink r:id="rId22" w:tooltip="Ba Đồn (phường)" w:history="1">
        <w:r w:rsidR="001F1680">
          <w:rPr>
            <w:rStyle w:val="Hyperlink"/>
            <w:color w:val="000000" w:themeColor="text1"/>
            <w:u w:val="none"/>
          </w:rPr>
          <w:t>Lệ Thuỷ</w:t>
        </w:r>
      </w:hyperlink>
      <w:r w:rsidRPr="00040A95">
        <w:rPr>
          <w:color w:val="000000" w:themeColor="text1"/>
        </w:rPr>
        <w:t> và </w:t>
      </w:r>
      <w:hyperlink r:id="rId23" w:tooltip="Quảng Long, Ba Đồn" w:history="1">
        <w:r w:rsidRPr="00040A95">
          <w:rPr>
            <w:rStyle w:val="Hyperlink"/>
            <w:color w:val="000000" w:themeColor="text1"/>
            <w:u w:val="none"/>
          </w:rPr>
          <w:t>Quảng Long</w:t>
        </w:r>
      </w:hyperlink>
      <w:r w:rsidR="0002318E" w:rsidRPr="00040A95">
        <w:rPr>
          <w:color w:val="000000" w:themeColor="text1"/>
        </w:rPr>
        <w:t>;</w:t>
      </w:r>
    </w:p>
    <w:p w:rsidR="00EC29B0" w:rsidRPr="00040A95" w:rsidRDefault="00EC29B0" w:rsidP="00EC29B0">
      <w:pPr>
        <w:pStyle w:val="7NOIDUNG"/>
        <w:rPr>
          <w:color w:val="000000" w:themeColor="text1"/>
        </w:rPr>
      </w:pPr>
      <w:r w:rsidRPr="00040A95">
        <w:rPr>
          <w:color w:val="000000" w:themeColor="text1"/>
        </w:rPr>
        <w:t>+ Phía Nam giáp phường </w:t>
      </w:r>
      <w:hyperlink r:id="rId24" w:tooltip="Quảng Phúc, Ba Đồn" w:history="1">
        <w:r w:rsidRPr="00040A95">
          <w:rPr>
            <w:rStyle w:val="Hyperlink"/>
            <w:color w:val="000000" w:themeColor="text1"/>
            <w:u w:val="none"/>
          </w:rPr>
          <w:t>Quảng Phúc</w:t>
        </w:r>
      </w:hyperlink>
      <w:r w:rsidRPr="00040A95">
        <w:rPr>
          <w:color w:val="000000" w:themeColor="text1"/>
        </w:rPr>
        <w:t> và </w:t>
      </w:r>
      <w:hyperlink r:id="rId25" w:tooltip="Quảng Thuận" w:history="1">
        <w:r w:rsidRPr="00040A95">
          <w:rPr>
            <w:rStyle w:val="Hyperlink"/>
            <w:color w:val="000000" w:themeColor="text1"/>
            <w:u w:val="none"/>
          </w:rPr>
          <w:t>Quảng Thuận</w:t>
        </w:r>
      </w:hyperlink>
      <w:r w:rsidR="0002318E" w:rsidRPr="00040A95">
        <w:rPr>
          <w:color w:val="000000" w:themeColor="text1"/>
        </w:rPr>
        <w:t>;</w:t>
      </w:r>
    </w:p>
    <w:p w:rsidR="00EC29B0" w:rsidRPr="00040A95" w:rsidRDefault="00EC29B0" w:rsidP="00EC29B0">
      <w:pPr>
        <w:pStyle w:val="7NOIDUNG"/>
        <w:rPr>
          <w:color w:val="000000" w:themeColor="text1"/>
        </w:rPr>
      </w:pPr>
      <w:r w:rsidRPr="00040A95">
        <w:rPr>
          <w:color w:val="000000" w:themeColor="text1"/>
        </w:rPr>
        <w:t>+ Phía Bắc giáp huyện </w:t>
      </w:r>
      <w:hyperlink r:id="rId26" w:tooltip="Quảng Trạch" w:history="1">
        <w:r w:rsidRPr="00040A95">
          <w:rPr>
            <w:rStyle w:val="Hyperlink"/>
            <w:color w:val="000000" w:themeColor="text1"/>
            <w:u w:val="none"/>
          </w:rPr>
          <w:t>Quảng Trạch</w:t>
        </w:r>
      </w:hyperlink>
      <w:r w:rsidRPr="00040A95">
        <w:rPr>
          <w:color w:val="000000" w:themeColor="text1"/>
        </w:rPr>
        <w:t>.</w:t>
      </w:r>
    </w:p>
    <w:p w:rsidR="00EC29B0" w:rsidRPr="00040A95" w:rsidRDefault="00EC29B0" w:rsidP="00EC29B0">
      <w:pPr>
        <w:pStyle w:val="7NOIDUNG"/>
        <w:rPr>
          <w:color w:val="000000" w:themeColor="text1"/>
        </w:rPr>
      </w:pPr>
      <w:r w:rsidRPr="00040A95">
        <w:rPr>
          <w:color w:val="000000" w:themeColor="text1"/>
        </w:rPr>
        <w:t>- Phường Quảng Thọ có diện tích 921,84 ha.</w:t>
      </w:r>
      <w:r w:rsidR="0002318E" w:rsidRPr="00040A95">
        <w:rPr>
          <w:color w:val="000000" w:themeColor="text1"/>
        </w:rPr>
        <w:t xml:space="preserve"> Trong đó:</w:t>
      </w:r>
    </w:p>
    <w:p w:rsidR="0002318E" w:rsidRPr="00040A95" w:rsidRDefault="0002318E" w:rsidP="00EC29B0">
      <w:pPr>
        <w:pStyle w:val="7NOIDUNG"/>
        <w:rPr>
          <w:color w:val="000000" w:themeColor="text1"/>
        </w:rPr>
      </w:pPr>
      <w:r w:rsidRPr="00040A95">
        <w:rPr>
          <w:color w:val="000000" w:themeColor="text1"/>
        </w:rPr>
        <w:t>+ Đất nông nghiệp có 580,32 ha chiếm 62,95 % (đất sản xuất nông nghiệp 359,59 ha, đất lâm nghiệp là 186,42 ha, đất nuôi trồng thủy sản là 34,31 ha).</w:t>
      </w:r>
    </w:p>
    <w:p w:rsidR="0002318E" w:rsidRPr="00040A95" w:rsidRDefault="0002318E" w:rsidP="00EC29B0">
      <w:pPr>
        <w:pStyle w:val="7NOIDUNG"/>
        <w:rPr>
          <w:color w:val="000000" w:themeColor="text1"/>
        </w:rPr>
      </w:pPr>
      <w:r w:rsidRPr="00040A95">
        <w:rPr>
          <w:color w:val="000000" w:themeColor="text1"/>
        </w:rPr>
        <w:t>+ Đất phi nông nghiệp có 273,39 ha chiếm 29,66 %.</w:t>
      </w:r>
    </w:p>
    <w:p w:rsidR="0002318E" w:rsidRPr="00040A95" w:rsidRDefault="0002318E" w:rsidP="00EC29B0">
      <w:pPr>
        <w:pStyle w:val="7NOIDUNG"/>
        <w:rPr>
          <w:color w:val="000000" w:themeColor="text1"/>
        </w:rPr>
      </w:pPr>
      <w:r w:rsidRPr="00040A95">
        <w:rPr>
          <w:color w:val="000000" w:themeColor="text1"/>
        </w:rPr>
        <w:t>+ Đất khác là 68,13 ha.</w:t>
      </w:r>
    </w:p>
    <w:p w:rsidR="00EC29B0" w:rsidRPr="00040A95" w:rsidRDefault="00E037D6" w:rsidP="00387E28">
      <w:pPr>
        <w:pStyle w:val="ACAP4"/>
        <w:spacing w:before="90"/>
        <w:rPr>
          <w:color w:val="000000" w:themeColor="text1"/>
        </w:rPr>
      </w:pPr>
      <w:r w:rsidRPr="00040A95">
        <w:rPr>
          <w:color w:val="000000" w:themeColor="text1"/>
        </w:rPr>
        <w:t>b. Điều kiện kinh tế, xã hội</w:t>
      </w:r>
    </w:p>
    <w:p w:rsidR="00A0005E" w:rsidRPr="00040A95" w:rsidRDefault="00A0005E" w:rsidP="00387E28">
      <w:pPr>
        <w:pStyle w:val="7NOIDUNG"/>
        <w:spacing w:before="90"/>
        <w:rPr>
          <w:color w:val="000000" w:themeColor="text1"/>
        </w:rPr>
      </w:pPr>
      <w:r w:rsidRPr="00040A95">
        <w:rPr>
          <w:color w:val="000000" w:themeColor="text1"/>
        </w:rPr>
        <w:t xml:space="preserve">Năm 2022 năm thứ 2 thực hiện kế hoạch phát triển KT-XH 5 năm, thực hiện nhiệm vụ 6 tháng đầu năm 2022 địa phương gặp nhiều khó khăn do dịch bệnh, thời tiết diễn biến phức tạp, xăng dầu và giá cả các mặt hàng tăng cao. Dưới sự lãnh đạo, chỉ đạo của Đảng uỷ - HĐND, và linh hoạt trong điều hành của UBND </w:t>
      </w:r>
      <w:r w:rsidR="00BF64A9">
        <w:rPr>
          <w:color w:val="000000" w:themeColor="text1"/>
        </w:rPr>
        <w:t>huy</w:t>
      </w:r>
      <w:r w:rsidR="00BF64A9" w:rsidRPr="00BF64A9">
        <w:rPr>
          <w:color w:val="000000" w:themeColor="text1"/>
        </w:rPr>
        <w:t>ện</w:t>
      </w:r>
      <w:r w:rsidRPr="00040A95">
        <w:rPr>
          <w:color w:val="000000" w:themeColor="text1"/>
        </w:rPr>
        <w:t xml:space="preserve">, sự nỗ lực, cố gắng của các ban ngành và nhân dân toàn phường nên tinh hình Kinh tế - Xã hội 6 tháng đầu năm 2022 cơ bản được ổn định. Tích cực thúc đẩy phát triển kinh tế của địa phương, cùng các chi tiêu, kế hoạch đã đề ra. Chính sách xã hội được quan tâm, tình hình An Ninh – Quốc Phòng được giữ vững. Kết quả thực hiện các chỉ tiêu Kinh tế - Xã hội chủ yếu trong 6 tháng đầu năm 2022 như sau: </w:t>
      </w:r>
    </w:p>
    <w:p w:rsidR="00A0005E" w:rsidRPr="00040A95" w:rsidRDefault="00A0005E" w:rsidP="00387E28">
      <w:pPr>
        <w:pStyle w:val="7NOIDUNG"/>
        <w:spacing w:before="90"/>
        <w:rPr>
          <w:color w:val="000000" w:themeColor="text1"/>
        </w:rPr>
      </w:pPr>
      <w:r w:rsidRPr="00040A95">
        <w:rPr>
          <w:color w:val="000000" w:themeColor="text1"/>
        </w:rPr>
        <w:t xml:space="preserve">Kết quả thực hiện một số chỉ tiêu chủ yếu 6 tháng đầu năm 2022: </w:t>
      </w:r>
    </w:p>
    <w:p w:rsidR="00A0005E" w:rsidRPr="00040A95" w:rsidRDefault="00A0005E" w:rsidP="00387E28">
      <w:pPr>
        <w:pStyle w:val="7NOIDUNG"/>
        <w:spacing w:before="90"/>
        <w:rPr>
          <w:color w:val="000000" w:themeColor="text1"/>
        </w:rPr>
      </w:pPr>
      <w:r w:rsidRPr="00040A95">
        <w:rPr>
          <w:color w:val="000000" w:themeColor="text1"/>
        </w:rPr>
        <w:t xml:space="preserve">- Cơ cấu tỷ lệ: Nông - Lâm - Ngư chiếm 10.5% giảm 6.6% so với cùng kỳ năm ngoái. Công nghiệp - TTCN- NNNT chiếm 30.1% tăng 0,2% so với cùng kỳ năm ngoái. Thương mại - DV chiếm 39.2% tăng 6.6% so với cùng kỳ năm ngoái. Thu nhập khác chiếm 20.2% giảm 0.2% so với cùng kỳ năm ngoái. </w:t>
      </w:r>
    </w:p>
    <w:p w:rsidR="00A0005E" w:rsidRPr="00040A95" w:rsidRDefault="00A0005E" w:rsidP="00387E28">
      <w:pPr>
        <w:pStyle w:val="7NOIDUNG"/>
        <w:spacing w:before="90"/>
        <w:rPr>
          <w:color w:val="000000" w:themeColor="text1"/>
        </w:rPr>
      </w:pPr>
      <w:r w:rsidRPr="00040A95">
        <w:rPr>
          <w:color w:val="000000" w:themeColor="text1"/>
        </w:rPr>
        <w:t xml:space="preserve">- Tổng thu nhập đầu người 6 tháng đầu năm 2022 đạt 23.415.780 đồng đạt 48.9% so với KH cả năm. </w:t>
      </w:r>
    </w:p>
    <w:p w:rsidR="00A0005E" w:rsidRPr="00040A95" w:rsidRDefault="00A0005E" w:rsidP="00387E28">
      <w:pPr>
        <w:pStyle w:val="7NOIDUNG"/>
        <w:spacing w:before="90"/>
        <w:rPr>
          <w:color w:val="000000" w:themeColor="text1"/>
        </w:rPr>
      </w:pPr>
      <w:r w:rsidRPr="00040A95">
        <w:rPr>
          <w:color w:val="000000" w:themeColor="text1"/>
        </w:rPr>
        <w:t xml:space="preserve">- Tổng thu nhập toàn phường là 316.042.782.660 đồng. </w:t>
      </w:r>
    </w:p>
    <w:p w:rsidR="00A0005E" w:rsidRPr="00040A95" w:rsidRDefault="00A0005E" w:rsidP="00387E28">
      <w:pPr>
        <w:pStyle w:val="7NOIDUNG"/>
        <w:spacing w:before="90"/>
        <w:rPr>
          <w:color w:val="000000" w:themeColor="text1"/>
        </w:rPr>
      </w:pPr>
      <w:r w:rsidRPr="00040A95">
        <w:rPr>
          <w:color w:val="000000" w:themeColor="text1"/>
        </w:rPr>
        <w:t xml:space="preserve">- Tổng sản lượng lương thực 6 tháng đầu năm 2022 đạt được 1,071 tấn so với KH cả năm đạt 71,4%. </w:t>
      </w:r>
    </w:p>
    <w:p w:rsidR="00E037D6" w:rsidRPr="00040A95" w:rsidRDefault="00A0005E" w:rsidP="00387E28">
      <w:pPr>
        <w:pStyle w:val="7NOIDUNG"/>
        <w:spacing w:before="90"/>
        <w:rPr>
          <w:color w:val="000000" w:themeColor="text1"/>
        </w:rPr>
      </w:pPr>
      <w:r w:rsidRPr="00040A95">
        <w:rPr>
          <w:color w:val="000000" w:themeColor="text1"/>
        </w:rPr>
        <w:t>- Tổng thu ngân sách đạt 13,64% so với dự toán HĐND phường giao, chi ngân sách đạt 12,93% so với dự toán HĐND phường giao</w:t>
      </w:r>
      <w:r w:rsidR="00776352" w:rsidRPr="00040A95">
        <w:rPr>
          <w:color w:val="000000" w:themeColor="text1"/>
        </w:rPr>
        <w:t>.</w:t>
      </w:r>
    </w:p>
    <w:p w:rsidR="00776352" w:rsidRPr="00040A95" w:rsidRDefault="00776352" w:rsidP="00387E28">
      <w:pPr>
        <w:pStyle w:val="7NOIDUNG"/>
        <w:spacing w:before="90"/>
        <w:rPr>
          <w:color w:val="000000" w:themeColor="text1"/>
        </w:rPr>
      </w:pPr>
      <w:r w:rsidRPr="00040A95">
        <w:rPr>
          <w:color w:val="000000" w:themeColor="text1"/>
        </w:rPr>
        <w:t xml:space="preserve">- Tổng số nguồn vốn hoạt động 6 tháng đầu năm 2022 là: 312.280.792.000 đồng tăng so với năm 2021 là 12.928.014.000 đồng. </w:t>
      </w:r>
    </w:p>
    <w:p w:rsidR="00776352" w:rsidRPr="00040A95" w:rsidRDefault="00776352" w:rsidP="00387E28">
      <w:pPr>
        <w:pStyle w:val="7NOIDUNG"/>
        <w:spacing w:before="90"/>
        <w:rPr>
          <w:color w:val="000000" w:themeColor="text1"/>
        </w:rPr>
      </w:pPr>
      <w:r w:rsidRPr="00040A95">
        <w:rPr>
          <w:color w:val="000000" w:themeColor="text1"/>
        </w:rPr>
        <w:t xml:space="preserve">- Tỷ lệ hộ nghèo chiếm 2,29%, hộ cận nghèo chiếm 3,38% tăng so với cùng kỳ năm. </w:t>
      </w:r>
    </w:p>
    <w:p w:rsidR="00776352" w:rsidRPr="00040A95" w:rsidRDefault="00776352" w:rsidP="00387E28">
      <w:pPr>
        <w:pStyle w:val="7NOIDUNG"/>
        <w:spacing w:before="90"/>
        <w:rPr>
          <w:color w:val="000000" w:themeColor="text1"/>
        </w:rPr>
      </w:pPr>
      <w:r w:rsidRPr="00040A95">
        <w:rPr>
          <w:color w:val="000000" w:themeColor="text1"/>
        </w:rPr>
        <w:t xml:space="preserve">- Giải quyết việc làm trong 6 tháng đầu năm 2022 được 168 lao động đạt 39,16% so với KH. </w:t>
      </w:r>
    </w:p>
    <w:p w:rsidR="00776352" w:rsidRPr="00040A95" w:rsidRDefault="00776352" w:rsidP="00387E28">
      <w:pPr>
        <w:pStyle w:val="7NOIDUNG"/>
        <w:spacing w:before="90"/>
        <w:rPr>
          <w:color w:val="000000" w:themeColor="text1"/>
        </w:rPr>
      </w:pPr>
      <w:r w:rsidRPr="00040A95">
        <w:rPr>
          <w:color w:val="000000" w:themeColor="text1"/>
        </w:rPr>
        <w:t xml:space="preserve">- Tỷ lệ sinh con thứ 3: 20/80. </w:t>
      </w:r>
    </w:p>
    <w:p w:rsidR="00776352" w:rsidRPr="00040A95" w:rsidRDefault="00776352" w:rsidP="00387E28">
      <w:pPr>
        <w:pStyle w:val="ACAP4"/>
        <w:spacing w:before="90"/>
        <w:rPr>
          <w:color w:val="000000" w:themeColor="text1"/>
        </w:rPr>
      </w:pPr>
      <w:r w:rsidRPr="00040A95">
        <w:rPr>
          <w:color w:val="000000" w:themeColor="text1"/>
        </w:rPr>
        <w:t xml:space="preserve">* KẾT QUẢ THỰC HIỆN TRÊN CÁC LĨNH VỰC </w:t>
      </w:r>
    </w:p>
    <w:p w:rsidR="00776352" w:rsidRPr="00040A95" w:rsidRDefault="00776352" w:rsidP="00387E28">
      <w:pPr>
        <w:pStyle w:val="ACAP4"/>
        <w:spacing w:before="90"/>
        <w:rPr>
          <w:color w:val="000000" w:themeColor="text1"/>
        </w:rPr>
      </w:pPr>
      <w:r w:rsidRPr="00040A95">
        <w:rPr>
          <w:color w:val="000000" w:themeColor="text1"/>
        </w:rPr>
        <w:t xml:space="preserve">* Sản xuất nông- lâm – ngư: </w:t>
      </w:r>
    </w:p>
    <w:p w:rsidR="00776352" w:rsidRPr="00040A95" w:rsidRDefault="00776352" w:rsidP="00387E28">
      <w:pPr>
        <w:pStyle w:val="7NOIDUNG"/>
        <w:spacing w:before="90"/>
        <w:rPr>
          <w:color w:val="000000" w:themeColor="text1"/>
        </w:rPr>
      </w:pPr>
      <w:r w:rsidRPr="00040A95">
        <w:rPr>
          <w:color w:val="000000" w:themeColor="text1"/>
        </w:rPr>
        <w:t xml:space="preserve">- Thu nhập từ NN- LN-NN giá trị thu nhập: 33.184.492.179 đồng (Bằng chữ: Ba mươi ba tỷ một trăm tám mươi bốn triệu bốn trăm chín mươi hai đồng ngàn một trăm bảy mươi chín đồng chẵn.) </w:t>
      </w:r>
    </w:p>
    <w:p w:rsidR="00776352" w:rsidRPr="00040A95" w:rsidRDefault="00776352" w:rsidP="00387E28">
      <w:pPr>
        <w:pStyle w:val="7NOIDUNG"/>
        <w:spacing w:before="90"/>
        <w:rPr>
          <w:color w:val="000000" w:themeColor="text1"/>
        </w:rPr>
      </w:pPr>
      <w:r w:rsidRPr="00040A95">
        <w:rPr>
          <w:color w:val="000000" w:themeColor="text1"/>
        </w:rPr>
        <w:t xml:space="preserve">- Trồng trọt: Vụ Đông Xuân: Cây lúa: Tổng diện tích gieo trồng thực hiện 214.2 ha/ Kế hoạch 216 hạ đạt 99.17%, năng suất thực hiện 50 tạ / ha. Cây rau các loại 1,5ha. </w:t>
      </w:r>
    </w:p>
    <w:p w:rsidR="00776352" w:rsidRPr="00040A95" w:rsidRDefault="00776352" w:rsidP="00387E28">
      <w:pPr>
        <w:pStyle w:val="7NOIDUNG"/>
        <w:spacing w:before="90"/>
        <w:rPr>
          <w:color w:val="000000" w:themeColor="text1"/>
        </w:rPr>
      </w:pPr>
      <w:r w:rsidRPr="00040A95">
        <w:rPr>
          <w:color w:val="000000" w:themeColor="text1"/>
        </w:rPr>
        <w:t xml:space="preserve">Vụ Hè thu: Cây lúa: đã gieo trồng 93 ha/ kế hoạch 90 ha đạt 103.3% vượt so với kế hoạch cụ thể: TDP Thọ Đơn: 18ha, Nhân Thọ 50ha, Minh Lợi 25 ha. </w:t>
      </w:r>
    </w:p>
    <w:p w:rsidR="00776352" w:rsidRPr="00040A95" w:rsidRDefault="00776352" w:rsidP="009E1382">
      <w:pPr>
        <w:pStyle w:val="7NOIDUNG"/>
        <w:spacing w:before="110"/>
        <w:rPr>
          <w:color w:val="000000" w:themeColor="text1"/>
        </w:rPr>
      </w:pPr>
      <w:r w:rsidRPr="00040A95">
        <w:rPr>
          <w:color w:val="000000" w:themeColor="text1"/>
        </w:rPr>
        <w:t xml:space="preserve">- Chăn nuôi : Trong 6 tháng đầu năm phường đã triển khai tiêm phỏng đợt 1 cho dàn gia súc tại 04 tổ dân phố. Riêng gia cầm phát triển tốt dịch bệnh không dịch bệnh xảy ra. </w:t>
      </w:r>
    </w:p>
    <w:p w:rsidR="00776352" w:rsidRPr="00040A95" w:rsidRDefault="00776352" w:rsidP="009E1382">
      <w:pPr>
        <w:pStyle w:val="7NOIDUNG"/>
        <w:spacing w:before="110"/>
        <w:rPr>
          <w:color w:val="000000" w:themeColor="text1"/>
        </w:rPr>
      </w:pPr>
      <w:r w:rsidRPr="00040A95">
        <w:rPr>
          <w:color w:val="000000" w:themeColor="text1"/>
        </w:rPr>
        <w:t xml:space="preserve">+ Tình hình chăn nuôi gia súc trong toàn phường tương đối ổn định, ước tính tổng đàn gia súc có 897 con/ KH 1.250 đạt 71.76% tăng so với cùng kỳ năm ngoái. Tổng đàn gia cầm ước tính có 11.765 con/ KH 13.455 con đạt 87,4% tăng so với cùng kỳ năm ngoái. </w:t>
      </w:r>
    </w:p>
    <w:p w:rsidR="00776352" w:rsidRPr="00040A95" w:rsidRDefault="00776352" w:rsidP="009E1382">
      <w:pPr>
        <w:pStyle w:val="7NOIDUNG"/>
        <w:spacing w:before="110"/>
        <w:rPr>
          <w:color w:val="000000" w:themeColor="text1"/>
        </w:rPr>
      </w:pPr>
      <w:r w:rsidRPr="00040A95">
        <w:rPr>
          <w:color w:val="000000" w:themeColor="text1"/>
        </w:rPr>
        <w:t xml:space="preserve">- Thuỷ hải sản: Thực hiện chính sách hỗ trợ của Nhà nước trong phát triển ngư nghiệp, tình hình nuôi trồng và khai thác thủy hải sản đạt sản lượng khá so với cùng kỳ năm ngoái. </w:t>
      </w:r>
    </w:p>
    <w:p w:rsidR="00776352" w:rsidRPr="00040A95" w:rsidRDefault="00776352" w:rsidP="009E1382">
      <w:pPr>
        <w:pStyle w:val="7NOIDUNG"/>
        <w:spacing w:before="100"/>
        <w:rPr>
          <w:color w:val="000000" w:themeColor="text1"/>
        </w:rPr>
      </w:pPr>
      <w:r w:rsidRPr="00040A95">
        <w:rPr>
          <w:color w:val="000000" w:themeColor="text1"/>
        </w:rPr>
        <w:t xml:space="preserve">+Tổng sản lượng nuôi trồng thực hiện 65.1 tấn/KH 100 tấn tăng 12.8 tấn so với cùng kỳ năm ngoái, sản lượng khai thác đạt 673,1 tấn/KH 755 tấn tăng 50 tấn so với cùng kỳ năm ngoái. </w:t>
      </w:r>
    </w:p>
    <w:p w:rsidR="00776352" w:rsidRPr="00040A95" w:rsidRDefault="00776352" w:rsidP="009E1382">
      <w:pPr>
        <w:pStyle w:val="7NOIDUNG"/>
        <w:spacing w:before="100"/>
        <w:rPr>
          <w:color w:val="000000" w:themeColor="text1"/>
        </w:rPr>
      </w:pPr>
      <w:r w:rsidRPr="00040A95">
        <w:rPr>
          <w:color w:val="000000" w:themeColor="text1"/>
        </w:rPr>
        <w:t xml:space="preserve">- Lâm nghiệp : Trong 6 tháng đầu năm địa phương tiếp tục công tác chăm sóc rừng theo kế hoạch năm 2022. Thực hiện tốt trong quản lý rừng tại 2 tổ dân phố Thọ Đơn và Nhân Thọ. </w:t>
      </w:r>
    </w:p>
    <w:p w:rsidR="00776352" w:rsidRPr="00040A95" w:rsidRDefault="00776352" w:rsidP="009E1382">
      <w:pPr>
        <w:pStyle w:val="ACAP4"/>
        <w:spacing w:before="100"/>
        <w:rPr>
          <w:color w:val="000000" w:themeColor="text1"/>
        </w:rPr>
      </w:pPr>
      <w:r w:rsidRPr="00040A95">
        <w:rPr>
          <w:color w:val="000000" w:themeColor="text1"/>
        </w:rPr>
        <w:t>* Sản xuất Công nghiệp – TTCN- NNNT:</w:t>
      </w:r>
    </w:p>
    <w:p w:rsidR="00776352" w:rsidRPr="00040A95" w:rsidRDefault="006977D5" w:rsidP="009E1382">
      <w:pPr>
        <w:pStyle w:val="7NOIDUNG"/>
        <w:spacing w:before="100"/>
        <w:rPr>
          <w:color w:val="000000" w:themeColor="text1"/>
        </w:rPr>
      </w:pPr>
      <w:r w:rsidRPr="00040A95">
        <w:rPr>
          <w:color w:val="000000" w:themeColor="text1"/>
        </w:rPr>
        <w:t>- Thu nhập từ CN - TTCN – XD giá trị thu nhập : 95.128.877.581 đồng ( Bằng chữ: Chín mươi lăm tỷ một trăm hai mươi tám triệu tám trăm bảy mươi bảy ngàn năm trăm tám mươi mốt đồng chẵn.)</w:t>
      </w:r>
    </w:p>
    <w:p w:rsidR="006977D5" w:rsidRPr="00040A95" w:rsidRDefault="006977D5" w:rsidP="009E1382">
      <w:pPr>
        <w:pStyle w:val="7NOIDUNG"/>
        <w:spacing w:before="100"/>
        <w:rPr>
          <w:color w:val="000000" w:themeColor="text1"/>
        </w:rPr>
      </w:pPr>
      <w:r w:rsidRPr="00040A95">
        <w:rPr>
          <w:color w:val="000000" w:themeColor="text1"/>
        </w:rPr>
        <w:t>- Trong 6 tháng đầu năm ngành sản xuất Tiểu thủ Công nghiệp, NNNT không đạt so với kế hoạch đề ra. Do vẫn ảnh hưởng dịch covid-19 đến hoạt động sản xuất sinh doanh của một số ngành, nghề. Những sản phẩm chủ yếu của ngành vẫn được duy trì do đó giá trị thu nhập vẫn tăng trưởng nhưng tăng trưởng còn thấp.</w:t>
      </w:r>
    </w:p>
    <w:p w:rsidR="006977D5" w:rsidRPr="00040A95" w:rsidRDefault="006977D5" w:rsidP="009E1382">
      <w:pPr>
        <w:pStyle w:val="ACAP4"/>
        <w:spacing w:before="100"/>
        <w:rPr>
          <w:color w:val="000000" w:themeColor="text1"/>
        </w:rPr>
      </w:pPr>
      <w:r w:rsidRPr="00040A95">
        <w:rPr>
          <w:color w:val="000000" w:themeColor="text1"/>
        </w:rPr>
        <w:t>* Dịch vụ thương mại, thu nhập khác</w:t>
      </w:r>
    </w:p>
    <w:p w:rsidR="006977D5" w:rsidRPr="00040A95" w:rsidRDefault="006977D5" w:rsidP="009E1382">
      <w:pPr>
        <w:pStyle w:val="7NOIDUNG"/>
        <w:spacing w:before="100"/>
        <w:rPr>
          <w:color w:val="000000" w:themeColor="text1"/>
        </w:rPr>
      </w:pPr>
      <w:bookmarkStart w:id="235" w:name="_Toc58422839"/>
      <w:bookmarkStart w:id="236" w:name="_Toc60692389"/>
      <w:r w:rsidRPr="00040A95">
        <w:rPr>
          <w:color w:val="000000" w:themeColor="text1"/>
        </w:rPr>
        <w:t>- Trong 06 tháng đầu năm qua tình hình dịch vụ thương mại 6 tháng đầu năm của địa phương đã ổn định lại nhu cầu người dân tăng và kéo theo một số ngành nghề được phát triển. Tuy nhiên trong đầu năm thì giá nhiên liệu tăng nên làm tăng chi phí vận chuyển, hàng hóa và dịch vụ cũng tăng theo, nên DV – TM có tăng nhưng không cao.</w:t>
      </w:r>
    </w:p>
    <w:p w:rsidR="006977D5" w:rsidRPr="00040A95" w:rsidRDefault="006977D5" w:rsidP="009E1382">
      <w:pPr>
        <w:pStyle w:val="7NOIDUNG"/>
        <w:spacing w:before="100"/>
        <w:rPr>
          <w:color w:val="000000" w:themeColor="text1"/>
        </w:rPr>
      </w:pPr>
      <w:r w:rsidRPr="00040A95">
        <w:rPr>
          <w:color w:val="000000" w:themeColor="text1"/>
        </w:rPr>
        <w:t xml:space="preserve">- Thu nhập từ: TM – DV giá trị thu nhập: 123.888.770.803 đồng ( Băng chữ: Một trăm hai mươi ba tỷ tám trăm tám mươi tám triệu bảy trăm bảy mươi ngàn tám trăm linh </w:t>
      </w:r>
      <w:r w:rsidR="001F1680">
        <w:rPr>
          <w:color w:val="000000" w:themeColor="text1"/>
        </w:rPr>
        <w:t>Lệ Thuỷ</w:t>
      </w:r>
      <w:r w:rsidRPr="00040A95">
        <w:rPr>
          <w:color w:val="000000" w:themeColor="text1"/>
        </w:rPr>
        <w:t xml:space="preserve">g chẵn). </w:t>
      </w:r>
    </w:p>
    <w:p w:rsidR="006977D5" w:rsidRPr="00040A95" w:rsidRDefault="006977D5" w:rsidP="009E1382">
      <w:pPr>
        <w:pStyle w:val="7NOIDUNG"/>
        <w:spacing w:before="100"/>
        <w:rPr>
          <w:color w:val="000000" w:themeColor="text1"/>
        </w:rPr>
      </w:pPr>
      <w:r w:rsidRPr="00040A95">
        <w:rPr>
          <w:color w:val="000000" w:themeColor="text1"/>
        </w:rPr>
        <w:t xml:space="preserve">- Nguồn thu khác từ lao động trong nước, lao động đi xuất khẩu nước ngoài gửi về địa phương là chủ yếu, trong 06 tháng đầu năm thực hiện thu nhập khác ước thực hiện: 63.042.782.660 đồng ( Bằng chữ: Sáu mươi ba tỷ không trăm bốn mươi hai triệu bảy trăm tám mươi hai ngàn sáu trăm sáu mươi đồng chẵn.) </w:t>
      </w:r>
    </w:p>
    <w:p w:rsidR="006977D5" w:rsidRPr="00040A95" w:rsidRDefault="006977D5" w:rsidP="009E1382">
      <w:pPr>
        <w:pStyle w:val="ACAP4"/>
        <w:spacing w:before="100"/>
        <w:rPr>
          <w:color w:val="000000" w:themeColor="text1"/>
        </w:rPr>
      </w:pPr>
      <w:r w:rsidRPr="00040A95">
        <w:rPr>
          <w:color w:val="000000" w:themeColor="text1"/>
        </w:rPr>
        <w:t>* Thu chi ngân sách, xây dựng cơ bản.</w:t>
      </w:r>
    </w:p>
    <w:p w:rsidR="006977D5" w:rsidRPr="00040A95" w:rsidRDefault="006977D5" w:rsidP="009E1382">
      <w:pPr>
        <w:pStyle w:val="7NOIDUNG"/>
        <w:spacing w:before="100"/>
        <w:rPr>
          <w:color w:val="000000" w:themeColor="text1"/>
        </w:rPr>
      </w:pPr>
      <w:r w:rsidRPr="00040A95">
        <w:rPr>
          <w:color w:val="000000" w:themeColor="text1"/>
        </w:rPr>
        <w:t>- Về thu chi ngân sách: UBND phường thực hiện công tác thu chi theo đúng quy định của luật ngân sách và quyết định giao chỉ tiêu dự toán thu chi ngân sách của UBND thị xã. ( Có báo cáo chi tiết riêng tình hình thực hiện thu chi 6 tháng đầu năm 2022) - Xây dựng cơ bản: Trong 6 tháng đầu năm ủy ban tiếp tục chi trả nợ đọng các công trình XDCB theo Nghị quyết HĐND phường đã giao đầu năm. Tiến hành khởi công các công trình đầu năm.</w:t>
      </w:r>
    </w:p>
    <w:p w:rsidR="006977D5" w:rsidRPr="00040A95" w:rsidRDefault="006977D5" w:rsidP="009E1382">
      <w:pPr>
        <w:pStyle w:val="ACAP4"/>
        <w:spacing w:before="100"/>
        <w:rPr>
          <w:color w:val="000000" w:themeColor="text1"/>
        </w:rPr>
      </w:pPr>
      <w:r w:rsidRPr="00040A95">
        <w:rPr>
          <w:color w:val="000000" w:themeColor="text1"/>
        </w:rPr>
        <w:t>* Lĩnh vực đất đai - TNMT</w:t>
      </w:r>
    </w:p>
    <w:p w:rsidR="00CF4612" w:rsidRPr="00040A95" w:rsidRDefault="00CF4612" w:rsidP="00387E28">
      <w:pPr>
        <w:pStyle w:val="7NOIDUNG"/>
        <w:spacing w:before="80"/>
        <w:rPr>
          <w:color w:val="000000" w:themeColor="text1"/>
        </w:rPr>
      </w:pPr>
      <w:r w:rsidRPr="00040A95">
        <w:rPr>
          <w:color w:val="000000" w:themeColor="text1"/>
        </w:rPr>
        <w:t>- Tiến hành tiếp nhận và xử lý hồ sơ theo cơ chế một cửa, kiểm tra, rà soát lập hồ sơ xin cấp GCN – QSD đất cho các trường hợp sử dụng đất chưa được cấp giấy chứng nhận QSD đất lần đầu, cho các hộ gia đình đăng ký theo quy định của Luật đất đai năm 2013 ( Có báo cáo chi tiết riêng).</w:t>
      </w:r>
    </w:p>
    <w:p w:rsidR="00413F58" w:rsidRPr="00040A95" w:rsidRDefault="006977D5" w:rsidP="00387E28">
      <w:pPr>
        <w:pStyle w:val="7NOIDUNG"/>
        <w:spacing w:before="80"/>
        <w:rPr>
          <w:color w:val="000000" w:themeColor="text1"/>
        </w:rPr>
      </w:pPr>
      <w:r w:rsidRPr="00040A95">
        <w:rPr>
          <w:color w:val="000000" w:themeColor="text1"/>
        </w:rPr>
        <w:t>- Về công tác tài nguyên môi trường: Thường xuyên kiểm tra, xử lý tại các điểm gây ô nhiễm môi trường bằng các hoạt động thu gom, vận chuyển, chôn</w:t>
      </w:r>
      <w:r w:rsidR="00413F58" w:rsidRPr="00040A95">
        <w:rPr>
          <w:color w:val="000000" w:themeColor="text1"/>
        </w:rPr>
        <w:t xml:space="preserve"> lấp, đốt… Kiểm tra việc thực hiện pháp luật về bảo vệ môi trường trong bản cam kết bảo vệ môi trường của các tổ chức, doanh nghiệp và cơ sở sản xuất kinh doanh.</w:t>
      </w:r>
    </w:p>
    <w:p w:rsidR="00413F58" w:rsidRPr="00040A95" w:rsidRDefault="00413F58" w:rsidP="00387E28">
      <w:pPr>
        <w:pStyle w:val="ACAP4"/>
        <w:spacing w:before="80"/>
        <w:rPr>
          <w:color w:val="000000" w:themeColor="text1"/>
        </w:rPr>
      </w:pPr>
      <w:r w:rsidRPr="00040A95">
        <w:rPr>
          <w:color w:val="000000" w:themeColor="text1"/>
        </w:rPr>
        <w:t>* Lĩnh vực giáo dục, đào tạo.</w:t>
      </w:r>
    </w:p>
    <w:p w:rsidR="003A68CF" w:rsidRPr="00040A95" w:rsidRDefault="003A68CF" w:rsidP="00387E28">
      <w:pPr>
        <w:pStyle w:val="7NOIDUNG"/>
        <w:spacing w:before="80"/>
        <w:rPr>
          <w:color w:val="000000" w:themeColor="text1"/>
        </w:rPr>
      </w:pPr>
      <w:r w:rsidRPr="00040A95">
        <w:rPr>
          <w:color w:val="000000" w:themeColor="text1"/>
        </w:rPr>
        <w:t xml:space="preserve">Năm học 2021-2022 công tác giáo dục tiếp tục triển khai các nhiệm vụ giải pháp nhằm tăng cường nền nếp, kỹ cương, xây dựng môi trường giáo dục an toàn lành mạnh. Các trường học trên địa bàn đã thực hiện tốt chủ động trong việc phòng chống dịch covid -19, mua sắm các thiết bị dụng cụ, dung dịch diệt khuẩn. Nắm bắt và theo dõi sức khoẻ của học sinh, tuyên truyền trong việc ý thức lợi ích của việc tiêm phòng Vacxin Covid-19 theo quy định của Bộ y tế. </w:t>
      </w:r>
    </w:p>
    <w:p w:rsidR="003A68CF" w:rsidRPr="00040A95" w:rsidRDefault="003A68CF" w:rsidP="00387E28">
      <w:pPr>
        <w:pStyle w:val="7NOIDUNG"/>
        <w:spacing w:before="80"/>
        <w:rPr>
          <w:color w:val="000000" w:themeColor="text1"/>
        </w:rPr>
      </w:pPr>
      <w:r w:rsidRPr="00040A95">
        <w:rPr>
          <w:color w:val="000000" w:themeColor="text1"/>
        </w:rPr>
        <w:t>Qua đánh giá các trường trên địa bàn phường cơ bản ổn định ở các cấp học. Chất lượng, số lượng giáo dục toàn diện đã có chuyển biến tích cực cụ thể:</w:t>
      </w:r>
    </w:p>
    <w:p w:rsidR="00E333FC" w:rsidRPr="00040A95" w:rsidRDefault="00E333FC" w:rsidP="00387E28">
      <w:pPr>
        <w:pStyle w:val="7NOIDUNG"/>
        <w:spacing w:before="80"/>
        <w:rPr>
          <w:color w:val="000000" w:themeColor="text1"/>
        </w:rPr>
      </w:pPr>
      <w:r w:rsidRPr="00040A95">
        <w:rPr>
          <w:color w:val="000000" w:themeColor="text1"/>
        </w:rPr>
        <w:t xml:space="preserve">- Chất lượng học sinh trong năm học: </w:t>
      </w:r>
    </w:p>
    <w:p w:rsidR="00E333FC" w:rsidRPr="00040A95" w:rsidRDefault="00E333FC" w:rsidP="00387E28">
      <w:pPr>
        <w:pStyle w:val="7NOIDUNG"/>
        <w:spacing w:before="80"/>
        <w:rPr>
          <w:color w:val="000000" w:themeColor="text1"/>
        </w:rPr>
      </w:pPr>
      <w:r w:rsidRPr="00040A95">
        <w:rPr>
          <w:color w:val="000000" w:themeColor="text1"/>
        </w:rPr>
        <w:t xml:space="preserve">+ Trường tiểu học Quảng Thọ đạt chất lượng học sinh hoàn thành xuất sắc các môn học và đạt giải qua các kỳ thi 53 giải. Học sinh lớp 5 hoàn thành chương trình TH dat 100%. </w:t>
      </w:r>
    </w:p>
    <w:p w:rsidR="00E333FC" w:rsidRPr="00040A95" w:rsidRDefault="00E333FC" w:rsidP="00387E28">
      <w:pPr>
        <w:pStyle w:val="7NOIDUNG"/>
        <w:spacing w:before="80"/>
        <w:rPr>
          <w:color w:val="000000" w:themeColor="text1"/>
        </w:rPr>
      </w:pPr>
      <w:r w:rsidRPr="00040A95">
        <w:rPr>
          <w:color w:val="000000" w:themeColor="text1"/>
        </w:rPr>
        <w:t>+ Trường tiểu học Nhân Hải chất lượng học sinh lên lớp đạt tỷ lệ 99,8%, số học sinh có giải cấp thị là 4 giải, Cấp tỉnh 1 giải.</w:t>
      </w:r>
    </w:p>
    <w:p w:rsidR="00E333FC" w:rsidRPr="00040A95" w:rsidRDefault="00E333FC" w:rsidP="00387E28">
      <w:pPr>
        <w:pStyle w:val="7NOIDUNG"/>
        <w:spacing w:before="80"/>
        <w:rPr>
          <w:color w:val="000000" w:themeColor="text1"/>
        </w:rPr>
      </w:pPr>
      <w:r w:rsidRPr="00040A95">
        <w:rPr>
          <w:color w:val="000000" w:themeColor="text1"/>
        </w:rPr>
        <w:t xml:space="preserve">+ Trường THCS tốt nghiệp học sinh lớp 9 đạt 100%, học sinh giỏi văn hoá cấp tỉnh 1 giải, cấp thị 7 giải. </w:t>
      </w:r>
    </w:p>
    <w:p w:rsidR="00E333FC" w:rsidRPr="00040A95" w:rsidRDefault="00E333FC" w:rsidP="00387E28">
      <w:pPr>
        <w:pStyle w:val="7NOIDUNG"/>
        <w:spacing w:before="80"/>
        <w:rPr>
          <w:color w:val="000000" w:themeColor="text1"/>
        </w:rPr>
      </w:pPr>
      <w:r w:rsidRPr="00040A95">
        <w:rPr>
          <w:color w:val="000000" w:themeColor="text1"/>
        </w:rPr>
        <w:t>+ Trường Mầm Nom nâng cao chất lượng công tác giáo dục, chăm sóc sức khoẻ, nuôi dưỡng các cháu. Tỷ lệ bé ngoan nhà trẻ: 95,7%, mẫu giáo : 96,8%.</w:t>
      </w:r>
    </w:p>
    <w:p w:rsidR="003A68CF" w:rsidRPr="00040A95" w:rsidRDefault="003A68CF" w:rsidP="00387E28">
      <w:pPr>
        <w:pStyle w:val="ACAP4"/>
        <w:spacing w:before="80"/>
        <w:rPr>
          <w:color w:val="000000" w:themeColor="text1"/>
        </w:rPr>
      </w:pPr>
      <w:r w:rsidRPr="00040A95">
        <w:rPr>
          <w:color w:val="000000" w:themeColor="text1"/>
        </w:rPr>
        <w:t>* Về y tế, dân số, kế hoạch hoá gia đình</w:t>
      </w:r>
    </w:p>
    <w:p w:rsidR="00E333FC" w:rsidRPr="00040A95" w:rsidRDefault="00E333FC" w:rsidP="00387E28">
      <w:pPr>
        <w:pStyle w:val="7NOIDUNG"/>
        <w:spacing w:before="80"/>
        <w:rPr>
          <w:color w:val="000000" w:themeColor="text1"/>
          <w:sz w:val="17"/>
          <w:szCs w:val="17"/>
        </w:rPr>
      </w:pPr>
      <w:r w:rsidRPr="00040A95">
        <w:rPr>
          <w:color w:val="000000" w:themeColor="text1"/>
        </w:rPr>
        <w:t xml:space="preserve">- Công tác y tế: Hoạt động khám chửa bệnh tại trạm y tế có nhiều bước tiến. Tổng số lượt khám và điều trị bệnh tại trạm y tế là : Tổng số lần khám BHYT là 442/KH 2.868 đạt 15,4% KH, tổng số khám dự phòng : 500/1.303 đạt 38,5% KH, tiêm chủng đầy đủ trẻ dưới 1 tuổi: 63 cháu. Trạm y tế luôn tăng cường công tác tuyên truyền thường xuyên đeo khẩu trang, rửa tay bằng xà phòng và thực hiện tốt thông điệp 5K theo khuyến cáo của Bộ y tế để tiếp tục </w:t>
      </w:r>
      <w:r w:rsidR="00387E28" w:rsidRPr="00040A95">
        <w:rPr>
          <w:color w:val="000000" w:themeColor="text1"/>
        </w:rPr>
        <w:t>phòng tránh dịch bệnh Covid-19.</w:t>
      </w:r>
    </w:p>
    <w:p w:rsidR="00E333FC" w:rsidRPr="00040A95" w:rsidRDefault="00E333FC" w:rsidP="00E333FC">
      <w:pPr>
        <w:pStyle w:val="7NOIDUNG"/>
        <w:rPr>
          <w:color w:val="000000" w:themeColor="text1"/>
        </w:rPr>
      </w:pPr>
      <w:r w:rsidRPr="00040A95">
        <w:rPr>
          <w:color w:val="000000" w:themeColor="text1"/>
        </w:rPr>
        <w:t xml:space="preserve">- </w:t>
      </w:r>
      <w:r w:rsidR="003A68CF" w:rsidRPr="00040A95">
        <w:rPr>
          <w:color w:val="000000" w:themeColor="text1"/>
        </w:rPr>
        <w:t>Công tác tiêm phòng Vacxin Covid-19: UBND phường phối hợp với Trung tâm y tế Triển khai tiêm vắc xin phòng Covid 19 cho người dân trên địa bàn phường. Hiện tại UBND phường đang phối hợp với Trung tâm y tế thị xã triển khai kế hoạch về từng tận tổ dân phố để tiêm vác xin cho người dân. Tuyên truyền cho</w:t>
      </w:r>
      <w:r w:rsidRPr="00040A95">
        <w:rPr>
          <w:color w:val="000000" w:themeColor="text1"/>
        </w:rPr>
        <w:t xml:space="preserve"> bà con hiểu được hiệu quả công tác tiêm phòng Vắcxin Covid, nhằm giảm tỷ lệ tử vong và giảm tỷ lệ mắc Covid 19. </w:t>
      </w:r>
    </w:p>
    <w:p w:rsidR="00E333FC" w:rsidRPr="00040A95" w:rsidRDefault="00E333FC" w:rsidP="00E333FC">
      <w:pPr>
        <w:pStyle w:val="7NOIDUNG"/>
        <w:rPr>
          <w:color w:val="000000" w:themeColor="text1"/>
        </w:rPr>
      </w:pPr>
      <w:r w:rsidRPr="00040A95">
        <w:rPr>
          <w:color w:val="000000" w:themeColor="text1"/>
        </w:rPr>
        <w:t>- Công tác dân số - KHHGĐ : Trong 6 tháng đầu năm 2022 đã triển khai chiến dịch tuyên truyền vận động lồng ghép, cung cấp dịch vụ KHHGĐ. Cũng như tham mưu cho UBND phường trong việc khám sức khoẻ, sử dụng vòng tránh thai đạt 42,46% KH giao, bao cao su đạt 46,5% KH giao, thuốc uống tránh thai đạt 47% KH giao</w:t>
      </w:r>
    </w:p>
    <w:p w:rsidR="00CF4612" w:rsidRPr="00040A95" w:rsidRDefault="00CF4612" w:rsidP="00CF4612">
      <w:pPr>
        <w:pStyle w:val="ACAP4"/>
        <w:rPr>
          <w:color w:val="000000" w:themeColor="text1"/>
        </w:rPr>
      </w:pPr>
      <w:r w:rsidRPr="00040A95">
        <w:rPr>
          <w:color w:val="000000" w:themeColor="text1"/>
        </w:rPr>
        <w:t>* Về công tác Quốc phòng – An ninh</w:t>
      </w:r>
    </w:p>
    <w:p w:rsidR="00CF4612" w:rsidRPr="00040A95" w:rsidRDefault="00CF4612" w:rsidP="00922BC0">
      <w:pPr>
        <w:pStyle w:val="7NOIDUNG"/>
        <w:rPr>
          <w:color w:val="000000" w:themeColor="text1"/>
        </w:rPr>
      </w:pPr>
      <w:r w:rsidRPr="00040A95">
        <w:rPr>
          <w:color w:val="000000" w:themeColor="text1"/>
        </w:rPr>
        <w:t>Công tác Quốc phòng: Tham mưu quán triệt đầy đủ các văn bản của Đảng, Nhà nước, Bộ Quốc phòng, Quân khu, thị xã về thực hiện nhiệm vụ QS-QP địa phương đến LLVT phường và các tầng lớp nhân dân. Tham mưu cho lãnh đạo, chỉ đạo làm tốt công tác tuyển chọn và gọi công dân nhập ngũ năm 2022 đạt và vượt chi tiêu trên giao. Triển khai có hiệu quả công tác huấn luyện dân quân năm thứ</w:t>
      </w:r>
      <w:r w:rsidR="00922BC0" w:rsidRPr="00040A95">
        <w:rPr>
          <w:color w:val="000000" w:themeColor="text1"/>
        </w:rPr>
        <w:t xml:space="preserve"> nhất và DQCĐ.</w:t>
      </w:r>
    </w:p>
    <w:p w:rsidR="00CF4612" w:rsidRPr="00040A95" w:rsidRDefault="00CF4612" w:rsidP="00922BC0">
      <w:pPr>
        <w:pStyle w:val="7NOIDUNG"/>
        <w:rPr>
          <w:color w:val="000000" w:themeColor="text1"/>
        </w:rPr>
      </w:pPr>
      <w:r w:rsidRPr="00040A95">
        <w:rPr>
          <w:color w:val="000000" w:themeColor="text1"/>
        </w:rPr>
        <w:t>Công tác An ninh: Tình hình ANQG và trật tự an toàn xã hội 6 tháng đầu năm 2022 trên địa bản phường Quảng Thọ cơ bản được giữ vững ổn định. Tình hình tội phạm và vi phạm pháp luật tính đến thời điểm hiện tại xảy ra 12 vụ, liên 1 đến 21 đối tượng giảm12 vụ so với cùng kỳ năm ngoái. (Có BC chi tiết riêng ) quan Hoạt động của ban bảo vệ tổ dân phố: Thực hiện nhiệm vụ của mình trong năm, Ban BVDP tiến hành hoà giải tại các tổ bảo vệ; Phổi kết hợp với công an phường tuần tra bảo vệ trong các ngày lễ, tết, đảm bảo an ninh trật tự cho mọi</w:t>
      </w:r>
      <w:r w:rsidR="00922BC0" w:rsidRPr="00040A95">
        <w:rPr>
          <w:color w:val="000000" w:themeColor="text1"/>
        </w:rPr>
        <w:t xml:space="preserve"> người dân. Phối hợp với công an, phường đội tuần tra, xử lý chống khai thác tài nguyên tại TDP Thọ đơn, đảm bảo ANTT tại các TDP.</w:t>
      </w:r>
    </w:p>
    <w:p w:rsidR="00E333FC" w:rsidRPr="00040A95" w:rsidRDefault="00E333FC" w:rsidP="00E333FC">
      <w:pPr>
        <w:pStyle w:val="ACAP4"/>
        <w:rPr>
          <w:color w:val="000000" w:themeColor="text1"/>
        </w:rPr>
      </w:pPr>
      <w:r w:rsidRPr="00040A95">
        <w:rPr>
          <w:color w:val="000000" w:themeColor="text1"/>
        </w:rPr>
        <w:t>* Công tác chính sách xã hội, văn hóa thông tin-TDTT</w:t>
      </w:r>
    </w:p>
    <w:p w:rsidR="00E333FC" w:rsidRPr="00040A95" w:rsidRDefault="00E333FC" w:rsidP="00E333FC">
      <w:pPr>
        <w:pStyle w:val="ACAP4"/>
        <w:rPr>
          <w:color w:val="000000" w:themeColor="text1"/>
        </w:rPr>
      </w:pPr>
      <w:r w:rsidRPr="00040A95">
        <w:rPr>
          <w:color w:val="000000" w:themeColor="text1"/>
        </w:rPr>
        <w:t xml:space="preserve"> Công tác chính sách xã hội:</w:t>
      </w:r>
    </w:p>
    <w:p w:rsidR="00E333FC" w:rsidRPr="00040A95" w:rsidRDefault="00E333FC" w:rsidP="00E333FC">
      <w:pPr>
        <w:pStyle w:val="7NOIDUNG"/>
        <w:rPr>
          <w:color w:val="000000" w:themeColor="text1"/>
        </w:rPr>
      </w:pPr>
      <w:r w:rsidRPr="00040A95">
        <w:rPr>
          <w:color w:val="000000" w:themeColor="text1"/>
        </w:rPr>
        <w:t xml:space="preserve"> Các chính sách ưu đãi đối với người có công với cách mạng, đối tượng bảo trợ xã hội được giải quyết đầy đủ, kịp thời đúng quy định. Đã triển khai thực hiện công tác đền ơn đáp nghĩa, uống nước nhớ nguồn và công tác cứu trợ xã hội; chú trọng chăm sóc thương binh, bệnh binh, gia đình liệt sỹ, người có công với cách mạng, tổ chức thăm hỏi, giúp đỡ, tặng quà cho các gia đình chính sách, gia đình có hoàn cảnh khó khăn; trẻ em có hoàn cảnh đặc biệt khó khăn nhân dịp Lễ, Tết, ngày thương binh liệt sỹ. </w:t>
      </w:r>
    </w:p>
    <w:p w:rsidR="00E333FC" w:rsidRPr="00040A95" w:rsidRDefault="00E333FC" w:rsidP="00E333FC">
      <w:pPr>
        <w:pStyle w:val="7NOIDUNG"/>
        <w:rPr>
          <w:color w:val="000000" w:themeColor="text1"/>
        </w:rPr>
      </w:pPr>
      <w:r w:rsidRPr="00040A95">
        <w:rPr>
          <w:color w:val="000000" w:themeColor="text1"/>
        </w:rPr>
        <w:t xml:space="preserve">- Giải quyết hồ sơ Mai táng phí cho người có công 14 hồ sơ, Mai táng phí bảo trợ xã hội 04 hồ sơ, chuyển hồ sơ đối tượng 80 tuổi 10 hồ sơ. Đã xét và chuyển hồ sơ người khuyết tật theo NĐ 20 được 27 hồ sơ; Đính chính thông tin hồ sơ Liệt sĩ 02 hồ sơ. </w:t>
      </w:r>
    </w:p>
    <w:p w:rsidR="00E333FC" w:rsidRPr="00040A95" w:rsidRDefault="00E333FC" w:rsidP="00E333FC">
      <w:pPr>
        <w:pStyle w:val="7NOIDUNG"/>
        <w:rPr>
          <w:color w:val="000000" w:themeColor="text1"/>
        </w:rPr>
      </w:pPr>
      <w:r w:rsidRPr="00040A95">
        <w:rPr>
          <w:color w:val="000000" w:themeColor="text1"/>
        </w:rPr>
        <w:t xml:space="preserve">- Công tác giảm nghèo được cấp ủy Đảng, chính quyền tập trung chỉ đạo, tạo điều kiện cho người nghèo có việc làm, phát triển sản xuất, tăng thu nhập. Tỷ lệ hộ nghèo 71 hộ chiếm 2,29%, hộ cận nghèo 105 hộ chiếm 3,38% tăng so với cùng kỳ năm ngoái. </w:t>
      </w:r>
    </w:p>
    <w:p w:rsidR="00E333FC" w:rsidRPr="00040A95" w:rsidRDefault="00E333FC" w:rsidP="00E333FC">
      <w:pPr>
        <w:pStyle w:val="7NOIDUNG"/>
        <w:rPr>
          <w:color w:val="000000" w:themeColor="text1"/>
        </w:rPr>
      </w:pPr>
      <w:r w:rsidRPr="00040A95">
        <w:rPr>
          <w:color w:val="000000" w:themeColor="text1"/>
        </w:rPr>
        <w:t xml:space="preserve">- Giải quyết việc làm trong 6 tháng đầu năm 2022 số lao động được giải quyết là 168 lao động, trong đó 45 lao động đi xuất khẩu nước ngoài; số lao động chủ yếu làm ở các cơ sở sản xuất kinh doanh, hộ gia đình là 123 lao động. </w:t>
      </w:r>
    </w:p>
    <w:p w:rsidR="00E333FC" w:rsidRPr="00040A95" w:rsidRDefault="00E333FC" w:rsidP="00E333FC">
      <w:pPr>
        <w:pStyle w:val="ACAP4"/>
        <w:rPr>
          <w:color w:val="000000" w:themeColor="text1"/>
        </w:rPr>
      </w:pPr>
      <w:r w:rsidRPr="00040A95">
        <w:rPr>
          <w:color w:val="000000" w:themeColor="text1"/>
        </w:rPr>
        <w:t xml:space="preserve">Văn hóa thông tin- TDTT: </w:t>
      </w:r>
    </w:p>
    <w:p w:rsidR="003A68CF" w:rsidRPr="00040A95" w:rsidRDefault="00E333FC" w:rsidP="00E333FC">
      <w:pPr>
        <w:pStyle w:val="7NOIDUNG"/>
        <w:rPr>
          <w:color w:val="000000" w:themeColor="text1"/>
        </w:rPr>
      </w:pPr>
      <w:r w:rsidRPr="00040A95">
        <w:rPr>
          <w:color w:val="000000" w:themeColor="text1"/>
        </w:rPr>
        <w:t>Thực hiện tốt cuộc vận động toàn dân đoàn kết xây dựng đô thị văn minh, gia đình văn hóa, làng văn hóa, cơ quan văn hóa. Trong 6 tháng đầu năm đã tuyên truyền kỷ niệm các ngày lễ, tết; tuyên truyền công tác phòng, chống dịch bệnh Covid-19, vận động người dân tiêm phòng vac xin Covid 19. Phối hợp với Đài TTTH Thị xã phát sóng 02 chuyên mục Tiếng nói từ cơ sở Hoạt động thể dục thể thao tham gia bóng chuyền nam tại thị xã đã đạt kết quả cao trong chương trình đại hội TDTT và tổ chức thi đấu các môn cấp cơ sở.</w:t>
      </w:r>
    </w:p>
    <w:p w:rsidR="00413F58" w:rsidRPr="00040A95" w:rsidRDefault="00413F58" w:rsidP="00413F58">
      <w:pPr>
        <w:pStyle w:val="ACAP4"/>
        <w:rPr>
          <w:color w:val="000000" w:themeColor="text1"/>
        </w:rPr>
      </w:pPr>
      <w:r w:rsidRPr="00040A95">
        <w:rPr>
          <w:color w:val="000000" w:themeColor="text1"/>
        </w:rPr>
        <w:t>* Công tác xây dựng chính quyền</w:t>
      </w:r>
    </w:p>
    <w:p w:rsidR="00413F58" w:rsidRPr="00040A95" w:rsidRDefault="00413F58" w:rsidP="00413F58">
      <w:pPr>
        <w:pStyle w:val="7NOIDUNG"/>
        <w:rPr>
          <w:color w:val="000000" w:themeColor="text1"/>
          <w:shd w:val="clear" w:color="auto" w:fill="E5EFFF"/>
        </w:rPr>
      </w:pPr>
      <w:r w:rsidRPr="00040A95">
        <w:rPr>
          <w:color w:val="000000" w:themeColor="text1"/>
        </w:rPr>
        <w:t>Trong cơ cấu cán bộ, công chức: Theo Nghị định 34/2019/NĐ-CP quy định về chức danh số lượng, cán bộ công chức xã phường thị trấn. Hiện tại phường có 21 cán bộ công chức và 11 người hoạt động không chuyên trách. Theo quy định về giao biên chế, UBND phường còn thiếu 01 cán bộ, công chức và 03 người hoạt động không chuyên trách. Các cán bộ công chức được phân công vị trí việc làm theo đúng quyết định của của UBND thị xã, đảm bảo chuyên môn nghiệp vụ được giao</w:t>
      </w:r>
      <w:r w:rsidRPr="00040A95">
        <w:rPr>
          <w:color w:val="000000" w:themeColor="text1"/>
          <w:shd w:val="clear" w:color="auto" w:fill="E5EFFF"/>
        </w:rPr>
        <w:t>.</w:t>
      </w:r>
    </w:p>
    <w:p w:rsidR="00413F58" w:rsidRPr="00040A95" w:rsidRDefault="00413F58" w:rsidP="00413F58">
      <w:pPr>
        <w:pStyle w:val="7NOIDUNG"/>
        <w:rPr>
          <w:color w:val="000000" w:themeColor="text1"/>
        </w:rPr>
      </w:pPr>
      <w:r w:rsidRPr="00040A95">
        <w:rPr>
          <w:color w:val="000000" w:themeColor="text1"/>
        </w:rPr>
        <w:t>- Về Công tác cải cách hành chính: Triển khai kịp thời, đồng bộ, toàn diện trên sáu nội dung công tác cải cách hành chính: cải cách thể chế; cải cách thủ tục hành chính nhà nước; cải cách tổ chức bộ máy hành chính; Tiến hành niêm yết công khai bộ thủ tục hành chính tại phòng giao dịch một cửa.</w:t>
      </w:r>
    </w:p>
    <w:p w:rsidR="00413F58" w:rsidRPr="00040A95" w:rsidRDefault="00413F58" w:rsidP="00413F58">
      <w:pPr>
        <w:pStyle w:val="7NOIDUNG"/>
        <w:rPr>
          <w:color w:val="000000" w:themeColor="text1"/>
        </w:rPr>
      </w:pPr>
      <w:r w:rsidRPr="00040A95">
        <w:rPr>
          <w:color w:val="000000" w:themeColor="text1"/>
        </w:rPr>
        <w:t>- Công tác dân vận chính quyền : Thực hiện kế hoạch UBND phường đã xây dựng và triển khai thực hiện có hiệu quả kế hoạch công tác dân vận chính quyền; Thưởng xuyên chỉ đạo gắn thực hiện công tác dân vận chính quyền và làm theo tư tưởng, đạo đức, phong cách Hồ Chí Minh..</w:t>
      </w:r>
    </w:p>
    <w:p w:rsidR="00413F58" w:rsidRPr="00040A95" w:rsidRDefault="00413F58" w:rsidP="00413F58">
      <w:pPr>
        <w:pStyle w:val="7NOIDUNG"/>
        <w:rPr>
          <w:color w:val="000000" w:themeColor="text1"/>
        </w:rPr>
      </w:pPr>
      <w:r w:rsidRPr="00040A95">
        <w:rPr>
          <w:color w:val="000000" w:themeColor="text1"/>
        </w:rPr>
        <w:t xml:space="preserve">- Công tác tôn giáo: Công tác quản lý Nhà nước về tôn giáo có nhiều chuyển biển, Đảng uỷ, HĐND, UBND, UBMTTQVN phường luôn quan tâm tạo điều kiện cho bà con giáo dân tích cực tham gia các hoạt động tôn giáo trên tinh thần "Sống tốt đời đẹp đạo", "Kinh chúa, yêu nước" góp phần xây dựng các phong trào ở địa phương. Các chức sắc, chức việc, giáo dân tuân thủ quy định của pháp luật, tích cực tham gia các phong trào thi đua, góp phần phát triển kinh tế - xã hội, giữ gìn an ninh trật tự của địa phương. Giải quyết các nhu cầu sinh hoạt tôn giáo được giải quyết kịp thời, đúng pháp luật, tạo sự đồng thuận giữa chính quyền và giáo dân. </w:t>
      </w:r>
    </w:p>
    <w:p w:rsidR="00413F58" w:rsidRPr="00040A95" w:rsidRDefault="00413F58" w:rsidP="003A68CF">
      <w:pPr>
        <w:pStyle w:val="ACAP4"/>
        <w:rPr>
          <w:color w:val="000000" w:themeColor="text1"/>
        </w:rPr>
      </w:pPr>
      <w:r w:rsidRPr="00040A95">
        <w:rPr>
          <w:color w:val="000000" w:themeColor="text1"/>
        </w:rPr>
        <w:t xml:space="preserve">* Về hoạt động của các tổ chức xã hội: </w:t>
      </w:r>
    </w:p>
    <w:p w:rsidR="00413F58" w:rsidRPr="00040A95" w:rsidRDefault="00413F58" w:rsidP="00413F58">
      <w:pPr>
        <w:pStyle w:val="7NOIDUNG"/>
        <w:rPr>
          <w:color w:val="000000" w:themeColor="text1"/>
        </w:rPr>
      </w:pPr>
      <w:r w:rsidRPr="00040A95">
        <w:rPr>
          <w:color w:val="000000" w:themeColor="text1"/>
        </w:rPr>
        <w:t>Trong 6 tháng đầu năm 2022 các tổ chức xã hội đã phát huy hiệu quả chức trách nhiệm vụ của mình, hoàn thành các nhiệm vụ được giao. Đình kỳ hàng tháng qúy</w:t>
      </w:r>
      <w:r w:rsidR="003A68CF" w:rsidRPr="00040A95">
        <w:rPr>
          <w:color w:val="000000" w:themeColor="text1"/>
        </w:rPr>
        <w:t xml:space="preserve"> báo cáo tình hình công tác Hội, phương </w:t>
      </w:r>
      <w:r w:rsidR="00D93E79">
        <w:rPr>
          <w:color w:val="000000" w:themeColor="text1"/>
        </w:rPr>
        <w:t>hư</w:t>
      </w:r>
      <w:r w:rsidR="00D93E79" w:rsidRPr="00D93E79">
        <w:rPr>
          <w:color w:val="000000" w:themeColor="text1"/>
        </w:rPr>
        <w:t>ớn</w:t>
      </w:r>
      <w:r w:rsidR="00D93E79">
        <w:rPr>
          <w:color w:val="000000" w:themeColor="text1"/>
        </w:rPr>
        <w:t>g</w:t>
      </w:r>
      <w:r w:rsidR="003A68CF" w:rsidRPr="00040A95">
        <w:rPr>
          <w:color w:val="000000" w:themeColor="text1"/>
        </w:rPr>
        <w:t xml:space="preserve"> vụ hoạt động tháng quý sau theo đúng thời gian và yêu cầu đề ra.</w:t>
      </w:r>
      <w:r w:rsidRPr="00040A95">
        <w:rPr>
          <w:color w:val="000000" w:themeColor="text1"/>
        </w:rPr>
        <w:t xml:space="preserve"> </w:t>
      </w:r>
    </w:p>
    <w:bookmarkEnd w:id="235"/>
    <w:bookmarkEnd w:id="236"/>
    <w:p w:rsidR="00453AA9" w:rsidRPr="00040A95" w:rsidRDefault="00453AA9" w:rsidP="00387E28">
      <w:pPr>
        <w:spacing w:before="0"/>
        <w:rPr>
          <w:rFonts w:cs="Times New Roman"/>
          <w:b/>
          <w:color w:val="000000" w:themeColor="text1"/>
          <w:szCs w:val="28"/>
        </w:rPr>
      </w:pPr>
      <w:r w:rsidRPr="00040A95">
        <w:rPr>
          <w:color w:val="000000" w:themeColor="text1"/>
          <w:szCs w:val="28"/>
        </w:rPr>
        <w:br w:type="page"/>
      </w:r>
    </w:p>
    <w:p w:rsidR="00B0305D" w:rsidRPr="00040A95" w:rsidRDefault="00506F7C" w:rsidP="00506F7C">
      <w:pPr>
        <w:pStyle w:val="ACHUONG"/>
        <w:rPr>
          <w:color w:val="000000" w:themeColor="text1"/>
        </w:rPr>
      </w:pPr>
      <w:bookmarkStart w:id="237" w:name="_Toc120909698"/>
      <w:r w:rsidRPr="00040A95">
        <w:rPr>
          <w:color w:val="000000" w:themeColor="text1"/>
        </w:rPr>
        <w:t>Chương 3</w:t>
      </w:r>
      <w:bookmarkEnd w:id="237"/>
    </w:p>
    <w:p w:rsidR="00506F7C" w:rsidRPr="00040A95" w:rsidRDefault="00506F7C" w:rsidP="009E1382">
      <w:pPr>
        <w:pStyle w:val="ACHUONG"/>
        <w:spacing w:before="80"/>
        <w:rPr>
          <w:color w:val="000000" w:themeColor="text1"/>
        </w:rPr>
      </w:pPr>
      <w:bookmarkStart w:id="238" w:name="_Toc120909699"/>
      <w:r w:rsidRPr="00040A95">
        <w:rPr>
          <w:color w:val="000000" w:themeColor="text1"/>
        </w:rPr>
        <w:t>ĐÁNH GIÁ, DỰ BÁO TÁC ĐỘNG MÔI TRƯỜNG CỦA DỰ ÁN VÀ ĐỀ XUẤT CÁC BIỆN PHÁP, CÔNG TRÌNH BẢO VỆ MÔI TRƯỜNG, ỨNG PHÓ SỰ CỐ MÔI TRƯỜNG</w:t>
      </w:r>
      <w:bookmarkEnd w:id="238"/>
    </w:p>
    <w:p w:rsidR="000F5ACE" w:rsidRPr="00040A95" w:rsidRDefault="000F5ACE" w:rsidP="009E1382">
      <w:pPr>
        <w:pStyle w:val="ACAP1"/>
        <w:spacing w:before="80"/>
        <w:rPr>
          <w:color w:val="000000" w:themeColor="text1"/>
          <w:lang w:val="vi-VN"/>
        </w:rPr>
      </w:pPr>
      <w:bookmarkStart w:id="239" w:name="_Toc120909700"/>
      <w:r w:rsidRPr="00040A95">
        <w:rPr>
          <w:color w:val="000000" w:themeColor="text1"/>
        </w:rPr>
        <w:t xml:space="preserve">3.1. </w:t>
      </w:r>
      <w:r w:rsidRPr="00040A95">
        <w:rPr>
          <w:color w:val="000000" w:themeColor="text1"/>
          <w:lang w:val="vi-VN"/>
        </w:rPr>
        <w:t xml:space="preserve">Đánh giá tác động và đề xuất các biện pháp, công trình bảo vệ môi trường trong giai đoạn </w:t>
      </w:r>
      <w:r w:rsidR="00BF060E" w:rsidRPr="00040A95">
        <w:rPr>
          <w:color w:val="000000" w:themeColor="text1"/>
        </w:rPr>
        <w:t>thi công, xây dựng</w:t>
      </w:r>
      <w:bookmarkEnd w:id="239"/>
      <w:r w:rsidRPr="00040A95">
        <w:rPr>
          <w:color w:val="000000" w:themeColor="text1"/>
          <w:lang w:val="vi-VN"/>
        </w:rPr>
        <w:t xml:space="preserve"> </w:t>
      </w:r>
    </w:p>
    <w:p w:rsidR="000F5ACE" w:rsidRPr="00040A95" w:rsidRDefault="000F5ACE" w:rsidP="00387E28">
      <w:pPr>
        <w:pStyle w:val="ACAP2"/>
        <w:spacing w:before="100"/>
        <w:rPr>
          <w:color w:val="000000" w:themeColor="text1"/>
          <w:lang w:val="af-ZA"/>
        </w:rPr>
      </w:pPr>
      <w:bookmarkStart w:id="240" w:name="_Toc60692397"/>
      <w:bookmarkStart w:id="241" w:name="_Toc120909701"/>
      <w:r w:rsidRPr="00040A95">
        <w:rPr>
          <w:color w:val="000000" w:themeColor="text1"/>
          <w:lang w:val="af-ZA"/>
        </w:rPr>
        <w:t>3.1.1. Đánh giá, dự báo tác động</w:t>
      </w:r>
      <w:bookmarkEnd w:id="240"/>
      <w:r w:rsidR="00915700" w:rsidRPr="00040A95">
        <w:rPr>
          <w:color w:val="000000" w:themeColor="text1"/>
          <w:lang w:val="af-ZA"/>
        </w:rPr>
        <w:t>.</w:t>
      </w:r>
      <w:bookmarkEnd w:id="241"/>
    </w:p>
    <w:p w:rsidR="009F0E18" w:rsidRPr="00040A95" w:rsidRDefault="009F0E18" w:rsidP="00387E28">
      <w:pPr>
        <w:pStyle w:val="ACAP3"/>
        <w:spacing w:before="100"/>
        <w:rPr>
          <w:color w:val="000000" w:themeColor="text1"/>
        </w:rPr>
      </w:pPr>
      <w:bookmarkStart w:id="242" w:name="_Toc20833314"/>
      <w:bookmarkStart w:id="243" w:name="_Toc120909703"/>
      <w:r w:rsidRPr="00040A95">
        <w:rPr>
          <w:color w:val="000000" w:themeColor="text1"/>
        </w:rPr>
        <w:t xml:space="preserve">3.1.1.2. </w:t>
      </w:r>
      <w:bookmarkEnd w:id="242"/>
      <w:r w:rsidR="00C80C01" w:rsidRPr="00040A95">
        <w:rPr>
          <w:color w:val="000000" w:themeColor="text1"/>
          <w:lang w:val="vi-VN"/>
        </w:rPr>
        <w:t>Nguồn gây tác động liên quan đến chất thải</w:t>
      </w:r>
      <w:bookmarkEnd w:id="243"/>
    </w:p>
    <w:p w:rsidR="009F0E18" w:rsidRPr="00040A95" w:rsidRDefault="00C80C01" w:rsidP="00387E28">
      <w:pPr>
        <w:pStyle w:val="ACAP4"/>
        <w:spacing w:before="100"/>
        <w:rPr>
          <w:color w:val="000000" w:themeColor="text1"/>
          <w:lang w:val="vi-VN"/>
        </w:rPr>
      </w:pPr>
      <w:r w:rsidRPr="00040A95">
        <w:rPr>
          <w:rFonts w:eastAsia="MS Mincho"/>
          <w:color w:val="000000" w:themeColor="text1"/>
        </w:rPr>
        <w:t>a.</w:t>
      </w:r>
      <w:r w:rsidR="009F0E18" w:rsidRPr="00040A95">
        <w:rPr>
          <w:rFonts w:eastAsia="MS Mincho"/>
          <w:color w:val="000000" w:themeColor="text1"/>
        </w:rPr>
        <w:t xml:space="preserve"> Tác động đến m</w:t>
      </w:r>
      <w:r w:rsidR="009F0E18" w:rsidRPr="00040A95">
        <w:rPr>
          <w:color w:val="000000" w:themeColor="text1"/>
          <w:lang w:val="vi-VN"/>
        </w:rPr>
        <w:t xml:space="preserve">ôi trường không khí </w:t>
      </w:r>
    </w:p>
    <w:p w:rsidR="009F0E18" w:rsidRPr="00040A95" w:rsidRDefault="00C80C01" w:rsidP="00387E28">
      <w:pPr>
        <w:pStyle w:val="ACAP4"/>
        <w:spacing w:before="100"/>
        <w:rPr>
          <w:color w:val="000000" w:themeColor="text1"/>
        </w:rPr>
      </w:pPr>
      <w:r w:rsidRPr="00040A95">
        <w:rPr>
          <w:color w:val="000000" w:themeColor="text1"/>
        </w:rPr>
        <w:t>*</w:t>
      </w:r>
      <w:r w:rsidR="009F0E18" w:rsidRPr="00040A95">
        <w:rPr>
          <w:color w:val="000000" w:themeColor="text1"/>
        </w:rPr>
        <w:t xml:space="preserve"> Nguồn gốc phát sinh:</w:t>
      </w:r>
    </w:p>
    <w:p w:rsidR="009F0E18" w:rsidRPr="00040A95" w:rsidRDefault="009F0E18" w:rsidP="00387E28">
      <w:pPr>
        <w:spacing w:before="100"/>
        <w:rPr>
          <w:color w:val="000000" w:themeColor="text1"/>
        </w:rPr>
      </w:pPr>
      <w:r w:rsidRPr="00040A95">
        <w:rPr>
          <w:color w:val="000000" w:themeColor="text1"/>
        </w:rPr>
        <w:t xml:space="preserve">Các tác động đến môi trường không khí phát sinh trong quá trình vận chuyển nguyên vật liệu xây dựng và thi công xây dựng các hạng mục của dự án bao gồm: </w:t>
      </w:r>
    </w:p>
    <w:p w:rsidR="009F0E18" w:rsidRPr="00040A95" w:rsidRDefault="009F0E18" w:rsidP="00387E28">
      <w:pPr>
        <w:spacing w:before="100"/>
        <w:rPr>
          <w:color w:val="000000" w:themeColor="text1"/>
        </w:rPr>
      </w:pPr>
      <w:r w:rsidRPr="00040A95">
        <w:rPr>
          <w:bCs/>
          <w:color w:val="000000" w:themeColor="text1"/>
        </w:rPr>
        <w:t xml:space="preserve">- </w:t>
      </w:r>
      <w:r w:rsidRPr="00040A95">
        <w:rPr>
          <w:bCs/>
          <w:color w:val="000000" w:themeColor="text1"/>
          <w:lang w:val="vi-VN"/>
        </w:rPr>
        <w:t>Bụi phát sinh từ quá trình san lấp mặt bằng (</w:t>
      </w:r>
      <w:r w:rsidRPr="00040A95">
        <w:rPr>
          <w:bCs/>
          <w:color w:val="000000" w:themeColor="text1"/>
        </w:rPr>
        <w:t xml:space="preserve">phá dỡ các công trình hiện có, </w:t>
      </w:r>
      <w:r w:rsidRPr="00040A95">
        <w:rPr>
          <w:bCs/>
          <w:color w:val="000000" w:themeColor="text1"/>
          <w:lang w:val="vi-VN"/>
        </w:rPr>
        <w:t>đổ đất, san gạt tạo mặt bằng,...);</w:t>
      </w:r>
    </w:p>
    <w:p w:rsidR="009F0E18" w:rsidRPr="00040A95" w:rsidRDefault="009F0E18" w:rsidP="00387E28">
      <w:pPr>
        <w:spacing w:before="100"/>
        <w:rPr>
          <w:color w:val="000000" w:themeColor="text1"/>
          <w:lang w:val="da-DK"/>
        </w:rPr>
      </w:pPr>
      <w:r w:rsidRPr="00040A95">
        <w:rPr>
          <w:color w:val="000000" w:themeColor="text1"/>
        </w:rPr>
        <w:t xml:space="preserve">- </w:t>
      </w:r>
      <w:r w:rsidRPr="00040A95">
        <w:rPr>
          <w:color w:val="000000" w:themeColor="text1"/>
          <w:lang w:val="vi-VN"/>
        </w:rPr>
        <w:t>Bụi cuốn theo các phương tiện vận chuyển nguyên vật liệu trên các tuyến đường vào khu vực thi công;</w:t>
      </w:r>
    </w:p>
    <w:p w:rsidR="009F0E18" w:rsidRPr="00040A95" w:rsidRDefault="009F0E18" w:rsidP="00387E28">
      <w:pPr>
        <w:spacing w:before="100"/>
        <w:rPr>
          <w:color w:val="000000" w:themeColor="text1"/>
          <w:lang w:val="da-DK"/>
        </w:rPr>
      </w:pPr>
      <w:r w:rsidRPr="00040A95">
        <w:rPr>
          <w:color w:val="000000" w:themeColor="text1"/>
          <w:lang w:val="da-DK"/>
        </w:rPr>
        <w:t>- Bụi, khí thải phát sinh trong quá trình thi công xây dựng</w:t>
      </w:r>
    </w:p>
    <w:p w:rsidR="009F0E18" w:rsidRPr="00040A95" w:rsidRDefault="009F0E18" w:rsidP="00387E28">
      <w:pPr>
        <w:spacing w:before="100"/>
        <w:rPr>
          <w:color w:val="000000" w:themeColor="text1"/>
          <w:lang w:val="vi-VN"/>
        </w:rPr>
      </w:pPr>
      <w:r w:rsidRPr="00040A95">
        <w:rPr>
          <w:color w:val="000000" w:themeColor="text1"/>
        </w:rPr>
        <w:t xml:space="preserve">- </w:t>
      </w:r>
      <w:r w:rsidRPr="00040A95">
        <w:rPr>
          <w:color w:val="000000" w:themeColor="text1"/>
          <w:lang w:val="vi-VN"/>
        </w:rPr>
        <w:t>Khí thải động cơ từ các phương tiện vận tải, thiết bị thi công với các thành phần chính như: CO, SO</w:t>
      </w:r>
      <w:r w:rsidRPr="00040A95">
        <w:rPr>
          <w:color w:val="000000" w:themeColor="text1"/>
          <w:vertAlign w:val="subscript"/>
          <w:lang w:val="vi-VN"/>
        </w:rPr>
        <w:t>2</w:t>
      </w:r>
      <w:r w:rsidRPr="00040A95">
        <w:rPr>
          <w:color w:val="000000" w:themeColor="text1"/>
          <w:lang w:val="vi-VN"/>
        </w:rPr>
        <w:t>, NO</w:t>
      </w:r>
      <w:r w:rsidRPr="00040A95">
        <w:rPr>
          <w:color w:val="000000" w:themeColor="text1"/>
          <w:vertAlign w:val="subscript"/>
          <w:lang w:val="vi-VN"/>
        </w:rPr>
        <w:t>x</w:t>
      </w:r>
      <w:r w:rsidRPr="00040A95">
        <w:rPr>
          <w:color w:val="000000" w:themeColor="text1"/>
          <w:lang w:val="vi-VN"/>
        </w:rPr>
        <w:t>, hơi xăng,...;</w:t>
      </w:r>
    </w:p>
    <w:p w:rsidR="009F0E18" w:rsidRPr="00040A95" w:rsidRDefault="009F0E18" w:rsidP="007E7446">
      <w:pPr>
        <w:rPr>
          <w:color w:val="000000" w:themeColor="text1"/>
          <w:lang w:val="vi-VN"/>
        </w:rPr>
      </w:pPr>
      <w:r w:rsidRPr="00040A95">
        <w:rPr>
          <w:color w:val="000000" w:themeColor="text1"/>
        </w:rPr>
        <w:t xml:space="preserve">- </w:t>
      </w:r>
      <w:r w:rsidRPr="00040A95">
        <w:rPr>
          <w:color w:val="000000" w:themeColor="text1"/>
          <w:lang w:val="vi-VN"/>
        </w:rPr>
        <w:t>Khí thải, dung môi hữu cơ phát sinh trong quá trình hàn, sơn.</w:t>
      </w:r>
    </w:p>
    <w:p w:rsidR="009F0E18" w:rsidRPr="00040A95" w:rsidRDefault="00C80C01" w:rsidP="00C80C01">
      <w:pPr>
        <w:pStyle w:val="ACAP4"/>
        <w:rPr>
          <w:color w:val="000000" w:themeColor="text1"/>
          <w:lang w:val="vi-VN"/>
        </w:rPr>
      </w:pPr>
      <w:r w:rsidRPr="00040A95">
        <w:rPr>
          <w:color w:val="000000" w:themeColor="text1"/>
        </w:rPr>
        <w:t>*</w:t>
      </w:r>
      <w:r w:rsidR="009F0E18" w:rsidRPr="00040A95">
        <w:rPr>
          <w:color w:val="000000" w:themeColor="text1"/>
        </w:rPr>
        <w:t xml:space="preserve"> </w:t>
      </w:r>
      <w:r w:rsidR="009F0E18" w:rsidRPr="00040A95">
        <w:rPr>
          <w:color w:val="000000" w:themeColor="text1"/>
          <w:lang w:val="vi-VN"/>
        </w:rPr>
        <w:t>Dự báo tải lượng:</w:t>
      </w:r>
    </w:p>
    <w:p w:rsidR="009F0E18" w:rsidRPr="00040A95" w:rsidRDefault="009F0E18" w:rsidP="007E7446">
      <w:pPr>
        <w:pStyle w:val="ACAP4"/>
        <w:rPr>
          <w:color w:val="000000" w:themeColor="text1"/>
          <w:lang w:val="vi-VN"/>
        </w:rPr>
      </w:pPr>
      <w:r w:rsidRPr="00040A95">
        <w:rPr>
          <w:color w:val="000000" w:themeColor="text1"/>
          <w:lang w:val="de-DE"/>
        </w:rPr>
        <w:t>-</w:t>
      </w:r>
      <w:r w:rsidRPr="00040A95">
        <w:rPr>
          <w:color w:val="000000" w:themeColor="text1"/>
          <w:lang w:val="vi-VN"/>
        </w:rPr>
        <w:t xml:space="preserve"> Bụi phát sinh từ quá trình san lấp mặt bằng (</w:t>
      </w:r>
      <w:r w:rsidRPr="00040A95">
        <w:rPr>
          <w:color w:val="000000" w:themeColor="text1"/>
        </w:rPr>
        <w:t>tháo dỡ các công trình hiện có trong phạm vi khu đất dự án, đổ đất san nền</w:t>
      </w:r>
      <w:r w:rsidRPr="00040A95">
        <w:rPr>
          <w:color w:val="000000" w:themeColor="text1"/>
          <w:lang w:val="vi-VN"/>
        </w:rPr>
        <w:t>, san gạt tạo mặt bằng,...);</w:t>
      </w:r>
    </w:p>
    <w:p w:rsidR="009F0E18" w:rsidRPr="00040A95" w:rsidRDefault="009F0E18" w:rsidP="007E7446">
      <w:pPr>
        <w:rPr>
          <w:color w:val="000000" w:themeColor="text1"/>
          <w:lang w:val="vi-VN"/>
        </w:rPr>
      </w:pPr>
      <w:r w:rsidRPr="00040A95">
        <w:rPr>
          <w:color w:val="000000" w:themeColor="text1"/>
          <w:lang w:val="vi-VN"/>
        </w:rPr>
        <w:t xml:space="preserve">Hoạt động tháo dỡ nhà cửa nằm trong phạm vi </w:t>
      </w:r>
      <w:r w:rsidRPr="00040A95">
        <w:rPr>
          <w:color w:val="000000" w:themeColor="text1"/>
        </w:rPr>
        <w:t>d</w:t>
      </w:r>
      <w:r w:rsidRPr="00040A95">
        <w:rPr>
          <w:color w:val="000000" w:themeColor="text1"/>
          <w:lang w:val="vi-VN"/>
        </w:rPr>
        <w:t xml:space="preserve">ự án sẽ làm phát sinh một lượng bụi vào môi trường không khí. </w:t>
      </w:r>
      <w:r w:rsidRPr="00040A95">
        <w:rPr>
          <w:color w:val="000000" w:themeColor="text1"/>
        </w:rPr>
        <w:t xml:space="preserve">Tuy nhiên khối lượng tháo dỡ không nhiều chủ yếu các </w:t>
      </w:r>
      <w:r w:rsidR="00757C7C" w:rsidRPr="00040A95">
        <w:rPr>
          <w:color w:val="000000" w:themeColor="text1"/>
        </w:rPr>
        <w:t>nhà tạm phục vụ hoạt động nuôi trồng thủy sản</w:t>
      </w:r>
      <w:r w:rsidRPr="00040A95">
        <w:rPr>
          <w:color w:val="000000" w:themeColor="text1"/>
        </w:rPr>
        <w:t xml:space="preserve">. Khối lượng tháo dỡ không nhiều, gạch bê tông vỡ đập bỏ sẽ được </w:t>
      </w:r>
      <w:r w:rsidR="00AF5A71" w:rsidRPr="00040A95">
        <w:rPr>
          <w:color w:val="000000" w:themeColor="text1"/>
        </w:rPr>
        <w:t>vận chuyển đổ thải theo đúng quy định</w:t>
      </w:r>
      <w:r w:rsidRPr="00040A95">
        <w:rPr>
          <w:color w:val="000000" w:themeColor="text1"/>
        </w:rPr>
        <w:t>... D</w:t>
      </w:r>
      <w:r w:rsidRPr="00040A95">
        <w:rPr>
          <w:color w:val="000000" w:themeColor="text1"/>
          <w:spacing w:val="-2"/>
          <w:lang w:val="vi-VN"/>
        </w:rPr>
        <w:t xml:space="preserve">o đó lượng bụi phát sinh không đáng kể, </w:t>
      </w:r>
      <w:r w:rsidRPr="00040A95">
        <w:rPr>
          <w:color w:val="000000" w:themeColor="text1"/>
          <w:lang w:val="vi-VN"/>
        </w:rPr>
        <w:t xml:space="preserve">chỉ phát sinh tức thời trong thời gian ngắn, phạm vi ảnh hưởng nhỏ, ảnh hưởng trực tiếp đến người tham gia tháo dỡ. Thời gian tháo dỡ khoảng </w:t>
      </w:r>
      <w:r w:rsidRPr="00040A95">
        <w:rPr>
          <w:color w:val="000000" w:themeColor="text1"/>
        </w:rPr>
        <w:t>1 tuần</w:t>
      </w:r>
      <w:r w:rsidRPr="00040A95">
        <w:rPr>
          <w:color w:val="000000" w:themeColor="text1"/>
          <w:lang w:val="vi-VN"/>
        </w:rPr>
        <w:t>.</w:t>
      </w:r>
    </w:p>
    <w:p w:rsidR="009F0E18" w:rsidRPr="00040A95" w:rsidRDefault="009F0E18" w:rsidP="007E7446">
      <w:pPr>
        <w:rPr>
          <w:color w:val="000000" w:themeColor="text1"/>
        </w:rPr>
      </w:pPr>
      <w:r w:rsidRPr="00040A95">
        <w:rPr>
          <w:color w:val="000000" w:themeColor="text1"/>
        </w:rPr>
        <w:t xml:space="preserve">Quá trình thi công xây dựng </w:t>
      </w:r>
      <w:r w:rsidR="00F85B0C">
        <w:rPr>
          <w:color w:val="000000" w:themeColor="text1"/>
        </w:rPr>
        <w:t xml:space="preserve"> trạm y tế</w:t>
      </w:r>
      <w:r w:rsidRPr="00040A95">
        <w:rPr>
          <w:color w:val="000000" w:themeColor="text1"/>
        </w:rPr>
        <w:t xml:space="preserve"> với diện tích </w:t>
      </w:r>
      <w:r w:rsidR="00A05C7C" w:rsidRPr="00040A95">
        <w:rPr>
          <w:color w:val="000000" w:themeColor="text1"/>
        </w:rPr>
        <w:t>66.503,9</w:t>
      </w:r>
      <w:r w:rsidRPr="00040A95">
        <w:rPr>
          <w:color w:val="000000" w:themeColor="text1"/>
        </w:rPr>
        <w:t>m</w:t>
      </w:r>
      <w:r w:rsidRPr="00040A95">
        <w:rPr>
          <w:color w:val="000000" w:themeColor="text1"/>
          <w:vertAlign w:val="superscript"/>
        </w:rPr>
        <w:t>2</w:t>
      </w:r>
      <w:r w:rsidRPr="00040A95">
        <w:rPr>
          <w:color w:val="000000" w:themeColor="text1"/>
        </w:rPr>
        <w:t xml:space="preserve"> sẽ tiến hành gạt lớp đất hữu cơ bề mặt về vùng đất phía Đông Nam dự án để tận dụng khối lượng đất này trồng cây xanh.</w:t>
      </w:r>
    </w:p>
    <w:p w:rsidR="009F0E18" w:rsidRPr="00040A95" w:rsidRDefault="009F0E18" w:rsidP="00A05C7C">
      <w:pPr>
        <w:rPr>
          <w:color w:val="000000" w:themeColor="text1"/>
        </w:rPr>
      </w:pPr>
      <w:r w:rsidRPr="00040A95">
        <w:rPr>
          <w:color w:val="000000" w:themeColor="text1"/>
        </w:rPr>
        <w:t xml:space="preserve">Khối lượng san gạt đất hữu cơ </w:t>
      </w:r>
      <w:r w:rsidR="00A05C7C" w:rsidRPr="00040A95">
        <w:rPr>
          <w:color w:val="000000" w:themeColor="text1"/>
        </w:rPr>
        <w:t>theo tính toán là 15.600,03 m</w:t>
      </w:r>
      <w:r w:rsidR="00A05C7C" w:rsidRPr="00040A95">
        <w:rPr>
          <w:color w:val="000000" w:themeColor="text1"/>
          <w:vertAlign w:val="superscript"/>
        </w:rPr>
        <w:t>3</w:t>
      </w:r>
      <w:r w:rsidR="00A05C7C" w:rsidRPr="00040A95">
        <w:rPr>
          <w:color w:val="000000" w:themeColor="text1"/>
        </w:rPr>
        <w:t>.</w:t>
      </w:r>
      <w:r w:rsidR="00A05C7C" w:rsidRPr="00040A95">
        <w:rPr>
          <w:color w:val="000000" w:themeColor="text1"/>
          <w:sz w:val="24"/>
          <w:szCs w:val="24"/>
        </w:rPr>
        <w:t xml:space="preserve"> </w:t>
      </w:r>
    </w:p>
    <w:p w:rsidR="009F0E18" w:rsidRPr="00040A95" w:rsidRDefault="009F0E18" w:rsidP="007E7446">
      <w:pPr>
        <w:rPr>
          <w:color w:val="000000" w:themeColor="text1"/>
        </w:rPr>
      </w:pPr>
      <w:r w:rsidRPr="00040A95">
        <w:rPr>
          <w:color w:val="000000" w:themeColor="text1"/>
        </w:rPr>
        <w:t xml:space="preserve">Khối lượng đất hữu cơ san gạt để thi công khu nhà điều trị của </w:t>
      </w:r>
      <w:r w:rsidR="00F85B0C">
        <w:rPr>
          <w:color w:val="000000" w:themeColor="text1"/>
        </w:rPr>
        <w:t xml:space="preserve"> trạm y tế</w:t>
      </w:r>
      <w:r w:rsidRPr="00040A95">
        <w:rPr>
          <w:color w:val="000000" w:themeColor="text1"/>
        </w:rPr>
        <w:t xml:space="preserve"> </w:t>
      </w:r>
      <w:r w:rsidR="000910A0" w:rsidRPr="00040A95">
        <w:rPr>
          <w:color w:val="000000" w:themeColor="text1"/>
          <w:szCs w:val="28"/>
        </w:rPr>
        <w:t>không vận chuyển đổ thải đất phong hóa, khối lượng đất phong hóa được cào vào bố trí tại khu vực dự kiến xây dựng khối nội trú và khối lây để tận dụng đắp vào các lô cây xanh.</w:t>
      </w:r>
    </w:p>
    <w:p w:rsidR="009F0E18" w:rsidRPr="00040A95" w:rsidRDefault="009F0E18" w:rsidP="007E7446">
      <w:pPr>
        <w:rPr>
          <w:color w:val="000000" w:themeColor="text1"/>
        </w:rPr>
      </w:pPr>
      <w:r w:rsidRPr="00040A95">
        <w:rPr>
          <w:color w:val="000000" w:themeColor="text1"/>
          <w:lang w:val="vi-VN"/>
        </w:rPr>
        <w:t xml:space="preserve">Hiện tại, khu đất dự kiến thực hiện dự án thấp hơn so với tuyến </w:t>
      </w:r>
      <w:r w:rsidR="00A55BAA">
        <w:rPr>
          <w:color w:val="000000" w:themeColor="text1"/>
          <w:lang w:val="vi-VN"/>
        </w:rPr>
        <w:t xml:space="preserve"> </w:t>
      </w:r>
      <w:r w:rsidRPr="00040A95">
        <w:rPr>
          <w:color w:val="000000" w:themeColor="text1"/>
        </w:rPr>
        <w:t xml:space="preserve"> quy hoạch</w:t>
      </w:r>
      <w:r w:rsidRPr="00040A95">
        <w:rPr>
          <w:color w:val="000000" w:themeColor="text1"/>
          <w:lang w:val="vi-VN"/>
        </w:rPr>
        <w:t xml:space="preserve">. </w:t>
      </w:r>
      <w:r w:rsidRPr="00040A95">
        <w:rPr>
          <w:color w:val="000000" w:themeColor="text1"/>
        </w:rPr>
        <w:t>Thiết kế san nền của d</w:t>
      </w:r>
      <w:r w:rsidRPr="00040A95">
        <w:rPr>
          <w:color w:val="000000" w:themeColor="text1"/>
          <w:lang w:val="vi-VN"/>
        </w:rPr>
        <w:t>ự án dự kiến tôn nền cao ngang với mặt đường.</w:t>
      </w:r>
      <w:r w:rsidR="00BA16C7" w:rsidRPr="00040A95">
        <w:rPr>
          <w:color w:val="000000" w:themeColor="text1"/>
        </w:rPr>
        <w:t xml:space="preserve"> </w:t>
      </w:r>
      <w:r w:rsidRPr="00040A95">
        <w:rPr>
          <w:color w:val="000000" w:themeColor="text1"/>
        </w:rPr>
        <w:t xml:space="preserve">Dự án san </w:t>
      </w:r>
      <w:r w:rsidRPr="00040A95">
        <w:rPr>
          <w:color w:val="000000" w:themeColor="text1"/>
          <w:lang w:val="vi-VN"/>
        </w:rPr>
        <w:t>nền đất quy hoạch chủ yếu đắp nền khoảng  2</w:t>
      </w:r>
      <w:r w:rsidRPr="00040A95">
        <w:rPr>
          <w:color w:val="000000" w:themeColor="text1"/>
        </w:rPr>
        <w:t>,</w:t>
      </w:r>
      <w:r w:rsidRPr="00040A95">
        <w:rPr>
          <w:color w:val="000000" w:themeColor="text1"/>
          <w:lang w:val="vi-VN"/>
        </w:rPr>
        <w:t>5m</w:t>
      </w:r>
      <w:r w:rsidRPr="00040A95">
        <w:rPr>
          <w:color w:val="000000" w:themeColor="text1"/>
          <w:lang w:val="vi-VN"/>
        </w:rPr>
        <w:sym w:font="Symbol" w:char="F0B8"/>
      </w:r>
      <w:r w:rsidRPr="00040A95">
        <w:rPr>
          <w:color w:val="000000" w:themeColor="text1"/>
          <w:lang w:val="vi-VN"/>
        </w:rPr>
        <w:t>3</w:t>
      </w:r>
      <w:r w:rsidRPr="00040A95">
        <w:rPr>
          <w:color w:val="000000" w:themeColor="text1"/>
        </w:rPr>
        <w:t>,</w:t>
      </w:r>
      <w:r w:rsidRPr="00040A95">
        <w:rPr>
          <w:color w:val="000000" w:themeColor="text1"/>
          <w:lang w:val="vi-VN"/>
        </w:rPr>
        <w:t>5m</w:t>
      </w:r>
      <w:r w:rsidRPr="00040A95">
        <w:rPr>
          <w:color w:val="000000" w:themeColor="text1"/>
        </w:rPr>
        <w:t>. Vậy độ san nền trung bình của dự án là 3,0m.</w:t>
      </w:r>
    </w:p>
    <w:p w:rsidR="009F0E18" w:rsidRPr="00040A95" w:rsidRDefault="009F0E18" w:rsidP="007E7446">
      <w:pPr>
        <w:rPr>
          <w:color w:val="000000" w:themeColor="text1"/>
          <w:lang w:val="vi-VN"/>
        </w:rPr>
      </w:pPr>
      <w:r w:rsidRPr="00040A95">
        <w:rPr>
          <w:color w:val="000000" w:themeColor="text1"/>
          <w:lang w:val="vi-VN"/>
        </w:rPr>
        <w:t>Khối lượng đất cần đ</w:t>
      </w:r>
      <w:r w:rsidRPr="00040A95">
        <w:rPr>
          <w:color w:val="000000" w:themeColor="text1"/>
        </w:rPr>
        <w:t>ắp</w:t>
      </w:r>
      <w:r w:rsidRPr="00040A95">
        <w:rPr>
          <w:color w:val="000000" w:themeColor="text1"/>
          <w:lang w:val="vi-VN"/>
        </w:rPr>
        <w:t xml:space="preserve"> để phục vụ hoạt động san nề</w:t>
      </w:r>
      <w:r w:rsidR="00A05C7C" w:rsidRPr="00040A95">
        <w:rPr>
          <w:color w:val="000000" w:themeColor="text1"/>
          <w:lang w:val="vi-VN"/>
        </w:rPr>
        <w:t>n là</w:t>
      </w:r>
      <w:r w:rsidR="00A05C7C" w:rsidRPr="00040A95">
        <w:rPr>
          <w:color w:val="000000" w:themeColor="text1"/>
        </w:rPr>
        <w:t xml:space="preserve"> 65.752,44</w:t>
      </w:r>
      <w:r w:rsidR="00A05C7C" w:rsidRPr="00040A95">
        <w:rPr>
          <w:color w:val="000000" w:themeColor="text1"/>
          <w:sz w:val="24"/>
          <w:szCs w:val="24"/>
          <w:lang w:val="vi-VN"/>
        </w:rPr>
        <w:t xml:space="preserve"> </w:t>
      </w:r>
      <w:r w:rsidRPr="00040A95">
        <w:rPr>
          <w:color w:val="000000" w:themeColor="text1"/>
          <w:lang w:val="vi-VN"/>
        </w:rPr>
        <w:t>m</w:t>
      </w:r>
      <w:r w:rsidRPr="00040A95">
        <w:rPr>
          <w:color w:val="000000" w:themeColor="text1"/>
          <w:vertAlign w:val="superscript"/>
          <w:lang w:val="vi-VN"/>
        </w:rPr>
        <w:t>3</w:t>
      </w:r>
      <w:r w:rsidRPr="00040A95">
        <w:rPr>
          <w:color w:val="000000" w:themeColor="text1"/>
          <w:lang w:val="vi-VN"/>
        </w:rPr>
        <w:t xml:space="preserve"> tương đương với </w:t>
      </w:r>
      <w:r w:rsidR="00A05C7C" w:rsidRPr="00040A95">
        <w:rPr>
          <w:color w:val="000000" w:themeColor="text1"/>
        </w:rPr>
        <w:t>92.053,42</w:t>
      </w:r>
      <w:r w:rsidRPr="00040A95">
        <w:rPr>
          <w:color w:val="000000" w:themeColor="text1"/>
          <w:lang w:val="vi-VN"/>
        </w:rPr>
        <w:t xml:space="preserve"> tấn đất đắp. Hoạt động đổ đất, san gạt đất trong phạm vi Dự án sẽ làm phát sinh một lượng bụi vào môi trường không khí. </w:t>
      </w:r>
    </w:p>
    <w:p w:rsidR="009F0E18" w:rsidRPr="00040A95" w:rsidRDefault="009F0E18" w:rsidP="007E7446">
      <w:pPr>
        <w:rPr>
          <w:color w:val="000000" w:themeColor="text1"/>
          <w:lang w:val="vi-VN"/>
        </w:rPr>
      </w:pPr>
      <w:r w:rsidRPr="00040A95">
        <w:rPr>
          <w:color w:val="000000" w:themeColor="text1"/>
          <w:lang w:val="vi-VN"/>
        </w:rPr>
        <w:t>Tải lượng bụi phát sinh trên bề mặt công trường phát sinh nhiều hay ít phụ thuộc vào các yếu tố như: phương pháp thi công, điều kiện thời tiết, độ ẩm của đất, tần suất và khối lượng thi công trong ngày,.... và việc tuân thủ biện pháp phun ẩm trên bề mặt của đơn vị thi công.</w:t>
      </w:r>
    </w:p>
    <w:p w:rsidR="009F0E18" w:rsidRPr="00040A95" w:rsidRDefault="009F0E18" w:rsidP="007E7446">
      <w:pPr>
        <w:rPr>
          <w:iCs/>
          <w:color w:val="000000" w:themeColor="text1"/>
          <w:spacing w:val="-2"/>
          <w:lang w:val="vi-VN"/>
        </w:rPr>
      </w:pPr>
      <w:r w:rsidRPr="00040A95">
        <w:rPr>
          <w:iCs/>
          <w:color w:val="000000" w:themeColor="text1"/>
          <w:spacing w:val="-2"/>
          <w:lang w:val="vi-VN"/>
        </w:rPr>
        <w:t>Mức độ khuếch tán bụi trong quá trình này phụ thuộc vào điều kiện tự nhiên, lượng đất san lấp cũng như phương pháp thi công. Lượng bụi phát sinh được tính toán dựa trên hệ số ô nhiễm và khối lượng đất san đắp.</w:t>
      </w:r>
    </w:p>
    <w:p w:rsidR="009F0E18" w:rsidRPr="00040A95" w:rsidRDefault="009F0E18" w:rsidP="007E7446">
      <w:pPr>
        <w:rPr>
          <w:color w:val="000000" w:themeColor="text1"/>
        </w:rPr>
      </w:pPr>
      <w:r w:rsidRPr="00040A95">
        <w:rPr>
          <w:color w:val="000000" w:themeColor="text1"/>
          <w:lang w:val="vi-VN"/>
        </w:rPr>
        <w:t>Theo số liệu đánh giá của Viện Khoa học công nghệ xây dựng - Bộ Xây dựng về xác định hệ số ô nhiễm, khi tiến hành đắp 01 tấn đất thì lượng bụi phát sinh trung bình là 0,134 kg/tấn</w:t>
      </w:r>
      <w:r w:rsidRPr="00040A95">
        <w:rPr>
          <w:i/>
          <w:color w:val="000000" w:themeColor="text1"/>
          <w:lang w:val="vi-VN"/>
        </w:rPr>
        <w:t xml:space="preserve"> (hệ số ô nhiễm bụi)</w:t>
      </w:r>
      <w:r w:rsidRPr="00040A95">
        <w:rPr>
          <w:color w:val="000000" w:themeColor="text1"/>
          <w:lang w:val="vi-VN"/>
        </w:rPr>
        <w:t xml:space="preserve">. Tải lượng bụi phát sinh trong quá trình thi công được thể hiện ở trong bảng sau: </w:t>
      </w:r>
    </w:p>
    <w:p w:rsidR="009F0E18" w:rsidRPr="00040A95" w:rsidRDefault="009F0E18" w:rsidP="007E7446">
      <w:pPr>
        <w:pStyle w:val="ABang"/>
        <w:rPr>
          <w:i/>
          <w:color w:val="000000" w:themeColor="text1"/>
          <w:lang w:val="vi-VN"/>
        </w:rPr>
      </w:pPr>
      <w:bookmarkStart w:id="244" w:name="_Toc20833315"/>
      <w:bookmarkStart w:id="245" w:name="_Toc120909602"/>
      <w:r w:rsidRPr="00040A95">
        <w:rPr>
          <w:color w:val="000000" w:themeColor="text1"/>
          <w:lang w:val="vi-VN"/>
        </w:rPr>
        <w:t>Bảng 3.1. Tải lượng bụi phát sinh từ hoạt động san đắp nền</w:t>
      </w:r>
      <w:bookmarkEnd w:id="244"/>
      <w:bookmarkEnd w:id="245"/>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31"/>
        <w:gridCol w:w="1689"/>
        <w:gridCol w:w="1805"/>
        <w:gridCol w:w="2004"/>
      </w:tblGrid>
      <w:tr w:rsidR="00040A95" w:rsidRPr="00040A95" w:rsidTr="0031522B">
        <w:trPr>
          <w:trHeight w:val="408"/>
          <w:jc w:val="center"/>
        </w:trPr>
        <w:tc>
          <w:tcPr>
            <w:tcW w:w="1908" w:type="dxa"/>
            <w:vAlign w:val="center"/>
          </w:tcPr>
          <w:p w:rsidR="009F0E18" w:rsidRPr="00040A95" w:rsidRDefault="009F0E18" w:rsidP="007E7446">
            <w:pPr>
              <w:pStyle w:val="12NDKHUNG"/>
              <w:rPr>
                <w:b/>
                <w:color w:val="000000" w:themeColor="text1"/>
              </w:rPr>
            </w:pPr>
            <w:r w:rsidRPr="00040A95">
              <w:rPr>
                <w:b/>
                <w:color w:val="000000" w:themeColor="text1"/>
              </w:rPr>
              <w:t>Hạng mục</w:t>
            </w:r>
          </w:p>
        </w:tc>
        <w:tc>
          <w:tcPr>
            <w:tcW w:w="1531" w:type="dxa"/>
            <w:vAlign w:val="center"/>
          </w:tcPr>
          <w:p w:rsidR="009F0E18" w:rsidRPr="00040A95" w:rsidRDefault="009F0E18" w:rsidP="007E7446">
            <w:pPr>
              <w:pStyle w:val="12NDKHUNG"/>
              <w:rPr>
                <w:b/>
                <w:color w:val="000000" w:themeColor="text1"/>
                <w:lang w:val="vi-VN"/>
              </w:rPr>
            </w:pPr>
            <w:r w:rsidRPr="00040A95">
              <w:rPr>
                <w:b/>
                <w:color w:val="000000" w:themeColor="text1"/>
                <w:lang w:val="vi-VN"/>
              </w:rPr>
              <w:t>Khối lượng đắp (tấn)</w:t>
            </w:r>
          </w:p>
        </w:tc>
        <w:tc>
          <w:tcPr>
            <w:tcW w:w="1689" w:type="dxa"/>
            <w:vAlign w:val="center"/>
          </w:tcPr>
          <w:p w:rsidR="009F0E18" w:rsidRPr="00040A95" w:rsidRDefault="009F0E18" w:rsidP="007E7446">
            <w:pPr>
              <w:pStyle w:val="12NDKHUNG"/>
              <w:rPr>
                <w:b/>
                <w:color w:val="000000" w:themeColor="text1"/>
                <w:lang w:val="vi-VN"/>
              </w:rPr>
            </w:pPr>
            <w:r w:rsidRPr="00040A95">
              <w:rPr>
                <w:b/>
                <w:color w:val="000000" w:themeColor="text1"/>
                <w:lang w:val="vi-VN"/>
              </w:rPr>
              <w:t>Hệ số ô nhiễm (kg/tấn)</w:t>
            </w:r>
          </w:p>
        </w:tc>
        <w:tc>
          <w:tcPr>
            <w:tcW w:w="1805" w:type="dxa"/>
            <w:vAlign w:val="center"/>
          </w:tcPr>
          <w:p w:rsidR="009F0E18" w:rsidRPr="00040A95" w:rsidRDefault="009F0E18" w:rsidP="007E7446">
            <w:pPr>
              <w:pStyle w:val="12NDKHUNG"/>
              <w:rPr>
                <w:b/>
                <w:color w:val="000000" w:themeColor="text1"/>
                <w:lang w:val="da-DK"/>
              </w:rPr>
            </w:pPr>
            <w:r w:rsidRPr="00040A95">
              <w:rPr>
                <w:b/>
                <w:color w:val="000000" w:themeColor="text1"/>
                <w:lang w:val="da-DK"/>
              </w:rPr>
              <w:t>KL. bụi phát sinh (kg/thời gian thi công)</w:t>
            </w:r>
          </w:p>
        </w:tc>
        <w:tc>
          <w:tcPr>
            <w:tcW w:w="2004" w:type="dxa"/>
            <w:vAlign w:val="center"/>
          </w:tcPr>
          <w:p w:rsidR="009F0E18" w:rsidRPr="00040A95" w:rsidRDefault="009F0E18" w:rsidP="00AB0A36">
            <w:pPr>
              <w:pStyle w:val="12NDKHUNG"/>
              <w:rPr>
                <w:b/>
                <w:color w:val="000000" w:themeColor="text1"/>
                <w:lang w:val="da-DK"/>
              </w:rPr>
            </w:pPr>
            <w:r w:rsidRPr="00040A95">
              <w:rPr>
                <w:b/>
                <w:color w:val="000000" w:themeColor="text1"/>
                <w:lang w:val="da-DK"/>
              </w:rPr>
              <w:t>Tải lượng bụi (</w:t>
            </w:r>
            <w:r w:rsidR="00AB0A36" w:rsidRPr="00040A95">
              <w:rPr>
                <w:b/>
                <w:color w:val="000000" w:themeColor="text1"/>
                <w:lang w:val="da-DK"/>
              </w:rPr>
              <w:t>mg</w:t>
            </w:r>
            <w:r w:rsidRPr="00040A95">
              <w:rPr>
                <w:b/>
                <w:color w:val="000000" w:themeColor="text1"/>
                <w:lang w:val="da-DK"/>
              </w:rPr>
              <w:t>/</w:t>
            </w:r>
            <w:r w:rsidR="00AB0A36" w:rsidRPr="00040A95">
              <w:rPr>
                <w:b/>
                <w:color w:val="000000" w:themeColor="text1"/>
                <w:lang w:val="da-DK"/>
              </w:rPr>
              <w:t>s</w:t>
            </w:r>
            <w:r w:rsidRPr="00040A95">
              <w:rPr>
                <w:b/>
                <w:color w:val="000000" w:themeColor="text1"/>
                <w:lang w:val="da-DK"/>
              </w:rPr>
              <w:t>)</w:t>
            </w:r>
          </w:p>
        </w:tc>
      </w:tr>
      <w:tr w:rsidR="00040A95" w:rsidRPr="00040A95" w:rsidTr="0031522B">
        <w:trPr>
          <w:trHeight w:val="339"/>
          <w:jc w:val="center"/>
        </w:trPr>
        <w:tc>
          <w:tcPr>
            <w:tcW w:w="1908" w:type="dxa"/>
            <w:vAlign w:val="center"/>
          </w:tcPr>
          <w:p w:rsidR="009F0E18" w:rsidRPr="00040A95" w:rsidRDefault="009F0E18" w:rsidP="007E7446">
            <w:pPr>
              <w:pStyle w:val="12NDKHUNG"/>
              <w:rPr>
                <w:color w:val="000000" w:themeColor="text1"/>
                <w:lang w:val="da-DK"/>
              </w:rPr>
            </w:pPr>
            <w:r w:rsidRPr="00040A95">
              <w:rPr>
                <w:color w:val="000000" w:themeColor="text1"/>
                <w:lang w:val="da-DK"/>
              </w:rPr>
              <w:t>San nền</w:t>
            </w:r>
          </w:p>
        </w:tc>
        <w:tc>
          <w:tcPr>
            <w:tcW w:w="1531" w:type="dxa"/>
            <w:vAlign w:val="center"/>
          </w:tcPr>
          <w:p w:rsidR="009F0E18" w:rsidRPr="00040A95" w:rsidRDefault="00A05C7C" w:rsidP="007E7446">
            <w:pPr>
              <w:pStyle w:val="12NDKHUNG"/>
              <w:rPr>
                <w:color w:val="000000" w:themeColor="text1"/>
              </w:rPr>
            </w:pPr>
            <w:r w:rsidRPr="00040A95">
              <w:rPr>
                <w:color w:val="000000" w:themeColor="text1"/>
              </w:rPr>
              <w:t>92.053,42</w:t>
            </w:r>
          </w:p>
        </w:tc>
        <w:tc>
          <w:tcPr>
            <w:tcW w:w="1689" w:type="dxa"/>
            <w:vAlign w:val="center"/>
          </w:tcPr>
          <w:p w:rsidR="009F0E18" w:rsidRPr="00040A95" w:rsidRDefault="009F0E18" w:rsidP="007E7446">
            <w:pPr>
              <w:pStyle w:val="12NDKHUNG"/>
              <w:rPr>
                <w:color w:val="000000" w:themeColor="text1"/>
              </w:rPr>
            </w:pPr>
            <w:r w:rsidRPr="00040A95">
              <w:rPr>
                <w:color w:val="000000" w:themeColor="text1"/>
              </w:rPr>
              <w:t>0,134</w:t>
            </w:r>
          </w:p>
        </w:tc>
        <w:tc>
          <w:tcPr>
            <w:tcW w:w="1805" w:type="dxa"/>
            <w:vAlign w:val="center"/>
          </w:tcPr>
          <w:p w:rsidR="009F0E18" w:rsidRPr="00040A95" w:rsidRDefault="00A05C7C" w:rsidP="007E7446">
            <w:pPr>
              <w:pStyle w:val="12NDKHUNG"/>
              <w:rPr>
                <w:color w:val="000000" w:themeColor="text1"/>
              </w:rPr>
            </w:pPr>
            <w:r w:rsidRPr="00040A95">
              <w:rPr>
                <w:color w:val="000000" w:themeColor="text1"/>
              </w:rPr>
              <w:t>12.335,16</w:t>
            </w:r>
          </w:p>
        </w:tc>
        <w:tc>
          <w:tcPr>
            <w:tcW w:w="2004" w:type="dxa"/>
            <w:vAlign w:val="center"/>
          </w:tcPr>
          <w:p w:rsidR="009F0E18" w:rsidRPr="00040A95" w:rsidRDefault="00AB0A36" w:rsidP="007E7446">
            <w:pPr>
              <w:pStyle w:val="12NDKHUNG"/>
              <w:rPr>
                <w:color w:val="000000" w:themeColor="text1"/>
              </w:rPr>
            </w:pPr>
            <w:r w:rsidRPr="00040A95">
              <w:rPr>
                <w:color w:val="000000" w:themeColor="text1"/>
              </w:rPr>
              <w:t>7.138</w:t>
            </w:r>
          </w:p>
        </w:tc>
      </w:tr>
    </w:tbl>
    <w:p w:rsidR="009F0E18" w:rsidRPr="00040A95" w:rsidRDefault="009F0E18" w:rsidP="007E7446">
      <w:pPr>
        <w:pStyle w:val="ngun"/>
        <w:rPr>
          <w:color w:val="000000" w:themeColor="text1"/>
        </w:rPr>
      </w:pPr>
      <w:r w:rsidRPr="00040A95">
        <w:rPr>
          <w:color w:val="000000" w:themeColor="text1"/>
        </w:rPr>
        <w:t xml:space="preserve">Ghi chú: </w:t>
      </w:r>
    </w:p>
    <w:p w:rsidR="009F0E18" w:rsidRPr="00040A95" w:rsidRDefault="009F0E18" w:rsidP="007E7446">
      <w:pPr>
        <w:pStyle w:val="ngun"/>
        <w:rPr>
          <w:color w:val="000000" w:themeColor="text1"/>
        </w:rPr>
      </w:pPr>
      <w:r w:rsidRPr="00040A95">
        <w:rPr>
          <w:color w:val="000000" w:themeColor="text1"/>
        </w:rPr>
        <w:t xml:space="preserve">+Thời gian thi công san nền khoảng </w:t>
      </w:r>
      <w:r w:rsidR="00AB0A36" w:rsidRPr="00040A95">
        <w:rPr>
          <w:color w:val="000000" w:themeColor="text1"/>
        </w:rPr>
        <w:t>2</w:t>
      </w:r>
      <w:r w:rsidRPr="00040A95">
        <w:rPr>
          <w:color w:val="000000" w:themeColor="text1"/>
        </w:rPr>
        <w:t xml:space="preserve"> tháng(tính ngày làm việc 8h).</w:t>
      </w:r>
    </w:p>
    <w:p w:rsidR="00AB0A36" w:rsidRPr="00040A95" w:rsidRDefault="00AB0A36" w:rsidP="00890F42">
      <w:pPr>
        <w:pStyle w:val="7NOIDUNG"/>
        <w:spacing w:before="50"/>
        <w:rPr>
          <w:i/>
          <w:color w:val="000000" w:themeColor="text1"/>
          <w:lang w:val="pt-BR"/>
        </w:rPr>
      </w:pPr>
      <w:r w:rsidRPr="00040A95">
        <w:rPr>
          <w:i/>
          <w:color w:val="000000" w:themeColor="text1"/>
          <w:lang w:val="pt-BR"/>
        </w:rPr>
        <w:t>Tính nồng độ bụi phát sinh</w:t>
      </w:r>
    </w:p>
    <w:p w:rsidR="00AB0A36" w:rsidRPr="00040A95" w:rsidRDefault="00AB0A36" w:rsidP="00890F42">
      <w:pPr>
        <w:pStyle w:val="7NOIDUNG"/>
        <w:spacing w:before="50"/>
        <w:rPr>
          <w:color w:val="000000" w:themeColor="text1"/>
          <w:lang w:val="pl-PL"/>
        </w:rPr>
      </w:pPr>
      <w:r w:rsidRPr="00040A95">
        <w:rPr>
          <w:color w:val="000000" w:themeColor="text1"/>
          <w:lang w:val="pl-PL"/>
        </w:rPr>
        <w:t>Bụi sinh ra trong quá trình đào đắp, san ủi phát tán trên diện tích rộng nên có thể áp dụng mô hình khuếch tán nguồn mặt để tính toán nồng độ bụi.</w:t>
      </w:r>
    </w:p>
    <w:p w:rsidR="00AB0A36" w:rsidRPr="00040A95" w:rsidRDefault="00AB0A36" w:rsidP="00890F42">
      <w:pPr>
        <w:pStyle w:val="7NOIDUNG"/>
        <w:spacing w:before="50"/>
        <w:rPr>
          <w:color w:val="000000" w:themeColor="text1"/>
          <w:lang w:val="pl-PL"/>
        </w:rPr>
      </w:pPr>
      <w:r w:rsidRPr="00040A95">
        <w:rPr>
          <w:color w:val="000000" w:themeColor="text1"/>
          <w:lang w:val="pl-PL"/>
        </w:rPr>
        <w:t>Khối không khí tại khu vực san lấp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công trường vào thời điểm chưa thi công là sạch thì nồng độ bụi phát sinh trung bình trong 01 giờ được tính theo công thức:</w:t>
      </w:r>
    </w:p>
    <w:p w:rsidR="00AB0A36" w:rsidRPr="00040A95" w:rsidRDefault="00AB0A36" w:rsidP="00890F42">
      <w:pPr>
        <w:pStyle w:val="7NOIDUNG"/>
        <w:spacing w:before="50"/>
        <w:rPr>
          <w:b/>
          <w:color w:val="000000" w:themeColor="text1"/>
          <w:lang w:val="pl-PL"/>
        </w:rPr>
      </w:pPr>
      <w:r w:rsidRPr="00040A95">
        <w:rPr>
          <w:color w:val="000000" w:themeColor="text1"/>
          <w:lang w:val="pl-PL"/>
        </w:rPr>
        <w:t xml:space="preserve">C = </w:t>
      </w:r>
      <w:r w:rsidRPr="00040A95">
        <w:rPr>
          <w:noProof/>
          <w:color w:val="000000" w:themeColor="text1"/>
          <w:position w:val="-28"/>
          <w:lang w:bidi="ar-SA"/>
        </w:rPr>
        <w:drawing>
          <wp:inline distT="0" distB="0" distL="0" distR="0" wp14:anchorId="167C2E48" wp14:editId="350848EA">
            <wp:extent cx="1078230" cy="457200"/>
            <wp:effectExtent l="19050" t="0" r="0" b="0"/>
            <wp:docPr id="5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a:srcRect/>
                    <a:stretch>
                      <a:fillRect/>
                    </a:stretch>
                  </pic:blipFill>
                  <pic:spPr bwMode="auto">
                    <a:xfrm>
                      <a:off x="0" y="0"/>
                      <a:ext cx="1078230" cy="457200"/>
                    </a:xfrm>
                    <a:prstGeom prst="rect">
                      <a:avLst/>
                    </a:prstGeom>
                    <a:noFill/>
                    <a:ln w="9525">
                      <a:noFill/>
                      <a:miter lim="800000"/>
                      <a:headEnd/>
                      <a:tailEnd/>
                    </a:ln>
                  </pic:spPr>
                </pic:pic>
              </a:graphicData>
            </a:graphic>
          </wp:inline>
        </w:drawing>
      </w:r>
      <w:r w:rsidRPr="00040A95">
        <w:rPr>
          <w:b/>
          <w:color w:val="000000" w:themeColor="text1"/>
          <w:lang w:val="pl-PL"/>
        </w:rPr>
        <w:tab/>
      </w:r>
      <w:r w:rsidRPr="00040A95">
        <w:rPr>
          <w:b/>
          <w:color w:val="000000" w:themeColor="text1"/>
          <w:lang w:val="pl-PL"/>
        </w:rPr>
        <w:tab/>
      </w:r>
      <w:r w:rsidRPr="00040A95">
        <w:rPr>
          <w:b/>
          <w:color w:val="000000" w:themeColor="text1"/>
          <w:lang w:val="pl-PL"/>
        </w:rPr>
        <w:tab/>
      </w:r>
      <w:r w:rsidRPr="00040A95">
        <w:rPr>
          <w:b/>
          <w:color w:val="000000" w:themeColor="text1"/>
          <w:lang w:val="pl-PL"/>
        </w:rPr>
        <w:tab/>
      </w:r>
      <w:r w:rsidRPr="00040A95">
        <w:rPr>
          <w:b/>
          <w:color w:val="000000" w:themeColor="text1"/>
          <w:lang w:val="pl-PL"/>
        </w:rPr>
        <w:tab/>
      </w:r>
    </w:p>
    <w:p w:rsidR="00AB0A36" w:rsidRPr="00040A95" w:rsidRDefault="00AB0A36" w:rsidP="00890F42">
      <w:pPr>
        <w:pStyle w:val="7NOIDUNG"/>
        <w:spacing w:before="50"/>
        <w:rPr>
          <w:color w:val="000000" w:themeColor="text1"/>
          <w:lang w:val="pl-PL"/>
        </w:rPr>
      </w:pPr>
      <w:r w:rsidRPr="00040A95">
        <w:rPr>
          <w:color w:val="000000" w:themeColor="text1"/>
          <w:lang w:val="pl-PL"/>
        </w:rPr>
        <w:t>Trong đó:</w:t>
      </w:r>
      <w:r w:rsidRPr="00040A95">
        <w:rPr>
          <w:color w:val="000000" w:themeColor="text1"/>
          <w:lang w:val="pl-PL"/>
        </w:rPr>
        <w:tab/>
        <w:t>C : Nồng độ bụi phát sinh trung bình trong 1 giờ (mg/m</w:t>
      </w:r>
      <w:r w:rsidRPr="00040A95">
        <w:rPr>
          <w:color w:val="000000" w:themeColor="text1"/>
          <w:vertAlign w:val="superscript"/>
          <w:lang w:val="pl-PL"/>
        </w:rPr>
        <w:t>3</w:t>
      </w:r>
      <w:r w:rsidRPr="00040A95">
        <w:rPr>
          <w:color w:val="000000" w:themeColor="text1"/>
          <w:lang w:val="pl-PL"/>
        </w:rPr>
        <w:t>);</w:t>
      </w:r>
    </w:p>
    <w:p w:rsidR="00AB0A36" w:rsidRPr="00040A95" w:rsidRDefault="00AB0A36" w:rsidP="00890F42">
      <w:pPr>
        <w:pStyle w:val="7NOIDUNG"/>
        <w:spacing w:before="50"/>
        <w:rPr>
          <w:color w:val="000000" w:themeColor="text1"/>
          <w:lang w:val="pl-PL"/>
        </w:rPr>
      </w:pPr>
      <w:r w:rsidRPr="00040A95">
        <w:rPr>
          <w:color w:val="000000" w:themeColor="text1"/>
          <w:lang w:val="pl-PL"/>
        </w:rPr>
        <w:t>E</w:t>
      </w:r>
      <w:r w:rsidRPr="00040A95">
        <w:rPr>
          <w:color w:val="000000" w:themeColor="text1"/>
          <w:vertAlign w:val="subscript"/>
          <w:lang w:val="pl-PL"/>
        </w:rPr>
        <w:t>s</w:t>
      </w:r>
      <w:r w:rsidRPr="00040A95">
        <w:rPr>
          <w:color w:val="000000" w:themeColor="text1"/>
          <w:lang w:val="pl-PL"/>
        </w:rPr>
        <w:t>: Lượng phát thải ô nhiễm tính trên đơn vị diện tích:</w:t>
      </w:r>
    </w:p>
    <w:p w:rsidR="00AB0A36" w:rsidRPr="00040A95" w:rsidRDefault="00AB0A36" w:rsidP="00890F42">
      <w:pPr>
        <w:pStyle w:val="7NOIDUNG"/>
        <w:spacing w:before="50"/>
        <w:rPr>
          <w:color w:val="000000" w:themeColor="text1"/>
          <w:lang w:val="pl-PL"/>
        </w:rPr>
      </w:pPr>
      <w:r w:rsidRPr="00040A95">
        <w:rPr>
          <w:color w:val="000000" w:themeColor="text1"/>
          <w:lang w:val="pl-PL"/>
        </w:rPr>
        <w:t xml:space="preserve">               E</w:t>
      </w:r>
      <w:r w:rsidRPr="00040A95">
        <w:rPr>
          <w:color w:val="000000" w:themeColor="text1"/>
          <w:vertAlign w:val="subscript"/>
          <w:lang w:val="pl-PL"/>
        </w:rPr>
        <w:t>s</w:t>
      </w:r>
      <w:r w:rsidRPr="00040A95">
        <w:rPr>
          <w:color w:val="000000" w:themeColor="text1"/>
          <w:lang w:val="pl-PL"/>
        </w:rPr>
        <w:t xml:space="preserve"> = M</w:t>
      </w:r>
      <w:r w:rsidRPr="00040A95">
        <w:rPr>
          <w:color w:val="000000" w:themeColor="text1"/>
          <w:vertAlign w:val="subscript"/>
          <w:lang w:val="pl-PL"/>
        </w:rPr>
        <w:t>bụi</w:t>
      </w:r>
      <w:r w:rsidRPr="00040A95">
        <w:rPr>
          <w:color w:val="000000" w:themeColor="text1"/>
          <w:lang w:val="pl-PL"/>
        </w:rPr>
        <w:t xml:space="preserve">/(L </w:t>
      </w:r>
      <w:r w:rsidRPr="00040A95">
        <w:rPr>
          <w:color w:val="000000" w:themeColor="text1"/>
        </w:rPr>
        <w:sym w:font="Symbol" w:char="F0B4"/>
      </w:r>
      <w:r w:rsidRPr="00040A95">
        <w:rPr>
          <w:color w:val="000000" w:themeColor="text1"/>
          <w:lang w:val="pl-PL"/>
        </w:rPr>
        <w:t xml:space="preserve"> W)</w:t>
      </w:r>
      <w:r w:rsidRPr="00040A95">
        <w:rPr>
          <w:color w:val="000000" w:themeColor="text1"/>
          <w:lang w:val="pl-PL"/>
        </w:rPr>
        <w:tab/>
        <w:t>(mg/m</w:t>
      </w:r>
      <w:r w:rsidRPr="00040A95">
        <w:rPr>
          <w:color w:val="000000" w:themeColor="text1"/>
          <w:vertAlign w:val="superscript"/>
          <w:lang w:val="pl-PL"/>
        </w:rPr>
        <w:t>2</w:t>
      </w:r>
      <w:r w:rsidRPr="00040A95">
        <w:rPr>
          <w:color w:val="000000" w:themeColor="text1"/>
          <w:lang w:val="pl-PL"/>
        </w:rPr>
        <w:t>.s)</w:t>
      </w:r>
    </w:p>
    <w:p w:rsidR="00AB0A36" w:rsidRPr="00040A95" w:rsidRDefault="00AB0A36" w:rsidP="00890F42">
      <w:pPr>
        <w:pStyle w:val="7NOIDUNG"/>
        <w:spacing w:before="50"/>
        <w:rPr>
          <w:color w:val="000000" w:themeColor="text1"/>
          <w:lang w:val="pl-PL"/>
        </w:rPr>
      </w:pPr>
      <w:r w:rsidRPr="00040A95">
        <w:rPr>
          <w:color w:val="000000" w:themeColor="text1"/>
          <w:lang w:val="pl-PL"/>
        </w:rPr>
        <w:t>M</w:t>
      </w:r>
      <w:r w:rsidRPr="00040A95">
        <w:rPr>
          <w:color w:val="000000" w:themeColor="text1"/>
          <w:vertAlign w:val="subscript"/>
          <w:lang w:val="pl-PL"/>
        </w:rPr>
        <w:t xml:space="preserve">bụi </w:t>
      </w:r>
      <w:r w:rsidRPr="00040A95">
        <w:rPr>
          <w:color w:val="000000" w:themeColor="text1"/>
          <w:lang w:val="pl-PL"/>
        </w:rPr>
        <w:t>- tải lượng bụi (mg/s), M</w:t>
      </w:r>
      <w:r w:rsidRPr="00040A95">
        <w:rPr>
          <w:color w:val="000000" w:themeColor="text1"/>
          <w:vertAlign w:val="subscript"/>
          <w:lang w:val="pl-PL"/>
        </w:rPr>
        <w:t>bụi</w:t>
      </w:r>
      <w:r w:rsidRPr="00040A95">
        <w:rPr>
          <w:color w:val="000000" w:themeColor="text1"/>
          <w:lang w:val="pl-PL"/>
        </w:rPr>
        <w:t xml:space="preserve"> = </w:t>
      </w:r>
      <w:r w:rsidR="009A680B" w:rsidRPr="00040A95">
        <w:rPr>
          <w:color w:val="000000" w:themeColor="text1"/>
        </w:rPr>
        <w:t>7.138</w:t>
      </w:r>
      <w:r w:rsidRPr="00040A95">
        <w:rPr>
          <w:color w:val="000000" w:themeColor="text1"/>
          <w:lang w:val="pl-PL"/>
        </w:rPr>
        <w:t xml:space="preserve"> mg/s.</w:t>
      </w:r>
    </w:p>
    <w:p w:rsidR="00AB0A36" w:rsidRPr="00040A95" w:rsidRDefault="00AB0A36" w:rsidP="00890F42">
      <w:pPr>
        <w:pStyle w:val="7NOIDUNG"/>
        <w:spacing w:before="50"/>
        <w:rPr>
          <w:color w:val="000000" w:themeColor="text1"/>
          <w:lang w:val="pl-PL"/>
        </w:rPr>
      </w:pPr>
      <w:r w:rsidRPr="00040A95">
        <w:rPr>
          <w:color w:val="000000" w:themeColor="text1"/>
          <w:lang w:val="pl-PL"/>
        </w:rPr>
        <w:t>U: Tốc độ gió trung bình thổi vuông góc với một cạnh của hộp không khí (m/s), lấy u = 2,5 m/s;</w:t>
      </w:r>
    </w:p>
    <w:p w:rsidR="00AB0A36" w:rsidRPr="00040A95" w:rsidRDefault="00AB0A36" w:rsidP="00890F42">
      <w:pPr>
        <w:pStyle w:val="7NOIDUNG"/>
        <w:spacing w:before="50"/>
        <w:rPr>
          <w:color w:val="000000" w:themeColor="text1"/>
          <w:lang w:val="pt-BR"/>
        </w:rPr>
      </w:pPr>
      <w:r w:rsidRPr="00040A95">
        <w:rPr>
          <w:color w:val="000000" w:themeColor="text1"/>
          <w:lang w:val="pt-BR"/>
        </w:rPr>
        <w:t>H: Chiều cao xáo trộn (m), lấy H = 5 m;</w:t>
      </w:r>
    </w:p>
    <w:p w:rsidR="00AB0A36" w:rsidRPr="00040A95" w:rsidRDefault="00AB0A36" w:rsidP="00890F42">
      <w:pPr>
        <w:pStyle w:val="7NOIDUNG"/>
        <w:spacing w:before="50"/>
        <w:rPr>
          <w:color w:val="000000" w:themeColor="text1"/>
          <w:lang w:val="pt-BR"/>
        </w:rPr>
      </w:pPr>
      <w:r w:rsidRPr="00040A95">
        <w:rPr>
          <w:color w:val="000000" w:themeColor="text1"/>
          <w:lang w:val="pt-BR"/>
        </w:rPr>
        <w:t>L, W:  Chiều dài và chiều rộng của hộp khí (m).</w:t>
      </w:r>
    </w:p>
    <w:p w:rsidR="00AB0A36" w:rsidRPr="00040A95" w:rsidRDefault="00AB0A36" w:rsidP="00890F42">
      <w:pPr>
        <w:pStyle w:val="nguon0"/>
        <w:spacing w:before="50"/>
        <w:rPr>
          <w:color w:val="000000" w:themeColor="text1"/>
          <w:lang w:val="pt-BR"/>
        </w:rPr>
      </w:pPr>
      <w:r w:rsidRPr="00040A95">
        <w:rPr>
          <w:color w:val="000000" w:themeColor="text1"/>
          <w:lang w:val="pt-BR"/>
        </w:rPr>
        <w:t>(Nguồn: Trần Ngọc Chấn, 2001, Ô nhiễm không khí và xử lý khí thải, tập 3, NXB KH&amp;KT, Hà Nội).</w:t>
      </w:r>
    </w:p>
    <w:p w:rsidR="00AB0A36" w:rsidRPr="00040A95" w:rsidRDefault="00AB0A36" w:rsidP="00890F42">
      <w:pPr>
        <w:pStyle w:val="7NOIDUNG"/>
        <w:spacing w:before="50"/>
        <w:rPr>
          <w:color w:val="000000" w:themeColor="text1"/>
          <w:lang w:val="pt-BR"/>
        </w:rPr>
      </w:pPr>
      <w:r w:rsidRPr="00040A95">
        <w:rPr>
          <w:color w:val="000000" w:themeColor="text1"/>
          <w:lang w:val="pt-BR"/>
        </w:rPr>
        <w:t>Kết quả tính toán nồng độ bụi phát tán theo chiều dài (L) và chiều rộng (W) của hộp không khí được trình bày trong bảng sau:</w:t>
      </w:r>
    </w:p>
    <w:p w:rsidR="00AB0A36" w:rsidRPr="00040A95" w:rsidRDefault="00AB0A36" w:rsidP="00AB0A36">
      <w:pPr>
        <w:pStyle w:val="ABang"/>
        <w:rPr>
          <w:color w:val="000000" w:themeColor="text1"/>
          <w:lang w:val="pt-BR"/>
        </w:rPr>
      </w:pPr>
      <w:bookmarkStart w:id="246" w:name="_Toc97820930"/>
      <w:bookmarkStart w:id="247" w:name="_Toc120909603"/>
      <w:r w:rsidRPr="00040A95">
        <w:rPr>
          <w:color w:val="000000" w:themeColor="text1"/>
          <w:lang w:val="pt-BR"/>
        </w:rPr>
        <w:t>Bảng 3.2.  Nồng độ bụi phát tán trong không khí do hoạt động đào, đắp đất</w:t>
      </w:r>
      <w:bookmarkEnd w:id="246"/>
      <w:bookmarkEnd w:id="247"/>
    </w:p>
    <w:tbl>
      <w:tblPr>
        <w:tblW w:w="8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128"/>
        <w:gridCol w:w="3148"/>
        <w:gridCol w:w="3185"/>
      </w:tblGrid>
      <w:tr w:rsidR="00040A95" w:rsidRPr="00040A95" w:rsidTr="00B420FB">
        <w:trPr>
          <w:cantSplit/>
          <w:trHeight w:val="188"/>
          <w:tblHeader/>
        </w:trPr>
        <w:tc>
          <w:tcPr>
            <w:tcW w:w="1536" w:type="dxa"/>
            <w:shd w:val="clear" w:color="auto" w:fill="auto"/>
            <w:vAlign w:val="center"/>
          </w:tcPr>
          <w:p w:rsidR="00AB0A36" w:rsidRPr="00040A95" w:rsidRDefault="00AB0A36" w:rsidP="00B420FB">
            <w:pPr>
              <w:tabs>
                <w:tab w:val="left" w:pos="567"/>
                <w:tab w:val="left" w:pos="851"/>
                <w:tab w:val="left" w:pos="2552"/>
              </w:tabs>
              <w:spacing w:before="0"/>
              <w:ind w:right="28" w:firstLine="0"/>
              <w:jc w:val="center"/>
              <w:rPr>
                <w:b/>
                <w:color w:val="000000" w:themeColor="text1"/>
                <w:szCs w:val="26"/>
              </w:rPr>
            </w:pPr>
            <w:r w:rsidRPr="00040A95">
              <w:rPr>
                <w:b/>
                <w:color w:val="000000" w:themeColor="text1"/>
                <w:szCs w:val="26"/>
              </w:rPr>
              <w:t>L (m)</w:t>
            </w:r>
          </w:p>
        </w:tc>
        <w:tc>
          <w:tcPr>
            <w:tcW w:w="1128" w:type="dxa"/>
            <w:shd w:val="clear" w:color="auto" w:fill="auto"/>
            <w:vAlign w:val="center"/>
          </w:tcPr>
          <w:p w:rsidR="00AB0A36" w:rsidRPr="00040A95" w:rsidRDefault="00AB0A36" w:rsidP="00B420FB">
            <w:pPr>
              <w:tabs>
                <w:tab w:val="left" w:pos="567"/>
                <w:tab w:val="left" w:pos="851"/>
                <w:tab w:val="left" w:pos="2552"/>
              </w:tabs>
              <w:spacing w:before="0"/>
              <w:ind w:right="28" w:firstLine="0"/>
              <w:jc w:val="center"/>
              <w:rPr>
                <w:b/>
                <w:color w:val="000000" w:themeColor="text1"/>
                <w:szCs w:val="26"/>
              </w:rPr>
            </w:pPr>
            <w:r w:rsidRPr="00040A95">
              <w:rPr>
                <w:b/>
                <w:color w:val="000000" w:themeColor="text1"/>
                <w:szCs w:val="26"/>
              </w:rPr>
              <w:t>W (m)</w:t>
            </w:r>
          </w:p>
        </w:tc>
        <w:tc>
          <w:tcPr>
            <w:tcW w:w="3148" w:type="dxa"/>
            <w:vAlign w:val="center"/>
          </w:tcPr>
          <w:p w:rsidR="00AB0A36" w:rsidRPr="00040A95" w:rsidRDefault="00AB0A36" w:rsidP="00B420FB">
            <w:pPr>
              <w:tabs>
                <w:tab w:val="left" w:pos="567"/>
                <w:tab w:val="left" w:pos="851"/>
                <w:tab w:val="left" w:pos="2552"/>
              </w:tabs>
              <w:spacing w:before="0"/>
              <w:ind w:right="28" w:firstLine="0"/>
              <w:jc w:val="center"/>
              <w:rPr>
                <w:b/>
                <w:color w:val="000000" w:themeColor="text1"/>
                <w:szCs w:val="26"/>
              </w:rPr>
            </w:pPr>
            <w:r w:rsidRPr="00040A95">
              <w:rPr>
                <w:b/>
                <w:color w:val="000000" w:themeColor="text1"/>
                <w:szCs w:val="26"/>
              </w:rPr>
              <w:t>Nồng độ C (mg/m</w:t>
            </w:r>
            <w:r w:rsidRPr="00040A95">
              <w:rPr>
                <w:b/>
                <w:color w:val="000000" w:themeColor="text1"/>
                <w:szCs w:val="26"/>
                <w:vertAlign w:val="superscript"/>
              </w:rPr>
              <w:t>3</w:t>
            </w:r>
            <w:r w:rsidRPr="00040A95">
              <w:rPr>
                <w:b/>
                <w:color w:val="000000" w:themeColor="text1"/>
                <w:szCs w:val="26"/>
              </w:rPr>
              <w:t>)</w:t>
            </w:r>
          </w:p>
        </w:tc>
        <w:tc>
          <w:tcPr>
            <w:tcW w:w="3185" w:type="dxa"/>
            <w:shd w:val="clear" w:color="auto" w:fill="auto"/>
            <w:vAlign w:val="center"/>
          </w:tcPr>
          <w:p w:rsidR="00AB0A36" w:rsidRPr="00040A95" w:rsidRDefault="00AB0A36" w:rsidP="00B420FB">
            <w:pPr>
              <w:tabs>
                <w:tab w:val="left" w:pos="567"/>
                <w:tab w:val="left" w:pos="851"/>
                <w:tab w:val="left" w:pos="2552"/>
              </w:tabs>
              <w:spacing w:before="0"/>
              <w:ind w:right="28" w:firstLine="34"/>
              <w:jc w:val="center"/>
              <w:rPr>
                <w:b/>
                <w:color w:val="000000" w:themeColor="text1"/>
                <w:szCs w:val="26"/>
              </w:rPr>
            </w:pPr>
            <w:r w:rsidRPr="00040A95">
              <w:rPr>
                <w:b/>
                <w:color w:val="000000" w:themeColor="text1"/>
                <w:szCs w:val="26"/>
              </w:rPr>
              <w:t>QCVN 05:2013/BTNMT</w:t>
            </w:r>
          </w:p>
        </w:tc>
      </w:tr>
      <w:tr w:rsidR="00040A95" w:rsidRPr="00040A95" w:rsidTr="00B420FB">
        <w:trPr>
          <w:cantSplit/>
          <w:trHeight w:val="73"/>
        </w:trPr>
        <w:tc>
          <w:tcPr>
            <w:tcW w:w="1536" w:type="dxa"/>
            <w:vAlign w:val="bottom"/>
          </w:tcPr>
          <w:p w:rsidR="00AB0A36" w:rsidRPr="00040A95" w:rsidRDefault="00AB0A36" w:rsidP="00B420FB">
            <w:pPr>
              <w:pStyle w:val="NDBANG"/>
              <w:rPr>
                <w:color w:val="000000" w:themeColor="text1"/>
              </w:rPr>
            </w:pPr>
            <w:r w:rsidRPr="00040A95">
              <w:rPr>
                <w:color w:val="000000" w:themeColor="text1"/>
              </w:rPr>
              <w:t>5</w:t>
            </w:r>
          </w:p>
        </w:tc>
        <w:tc>
          <w:tcPr>
            <w:tcW w:w="1128" w:type="dxa"/>
            <w:vAlign w:val="bottom"/>
          </w:tcPr>
          <w:p w:rsidR="00AB0A36" w:rsidRPr="00040A95" w:rsidRDefault="00AB0A36" w:rsidP="00B420FB">
            <w:pPr>
              <w:pStyle w:val="NDBANG"/>
              <w:rPr>
                <w:color w:val="000000" w:themeColor="text1"/>
              </w:rPr>
            </w:pPr>
            <w:r w:rsidRPr="00040A95">
              <w:rPr>
                <w:color w:val="000000" w:themeColor="text1"/>
              </w:rPr>
              <w:t>5</w:t>
            </w:r>
          </w:p>
        </w:tc>
        <w:tc>
          <w:tcPr>
            <w:tcW w:w="3148" w:type="dxa"/>
            <w:vAlign w:val="center"/>
          </w:tcPr>
          <w:p w:rsidR="00AB0A36" w:rsidRPr="00040A95" w:rsidRDefault="00AB0A36" w:rsidP="00B420FB">
            <w:pPr>
              <w:pStyle w:val="NDBANG"/>
              <w:rPr>
                <w:color w:val="000000" w:themeColor="text1"/>
              </w:rPr>
            </w:pPr>
            <w:r w:rsidRPr="00040A95">
              <w:rPr>
                <w:color w:val="000000" w:themeColor="text1"/>
              </w:rPr>
              <w:t>23,9754</w:t>
            </w:r>
          </w:p>
        </w:tc>
        <w:tc>
          <w:tcPr>
            <w:tcW w:w="3185" w:type="dxa"/>
            <w:vMerge w:val="restart"/>
            <w:shd w:val="clear" w:color="auto" w:fill="auto"/>
            <w:vAlign w:val="center"/>
          </w:tcPr>
          <w:p w:rsidR="00AB0A36" w:rsidRPr="00040A95" w:rsidRDefault="00AB0A36" w:rsidP="00B420FB">
            <w:pPr>
              <w:tabs>
                <w:tab w:val="left" w:pos="567"/>
                <w:tab w:val="left" w:pos="851"/>
                <w:tab w:val="left" w:pos="2552"/>
              </w:tabs>
              <w:spacing w:before="0"/>
              <w:ind w:right="28" w:firstLine="34"/>
              <w:jc w:val="center"/>
              <w:rPr>
                <w:color w:val="000000" w:themeColor="text1"/>
                <w:szCs w:val="26"/>
              </w:rPr>
            </w:pPr>
            <w:r w:rsidRPr="00040A95">
              <w:rPr>
                <w:color w:val="000000" w:themeColor="text1"/>
                <w:szCs w:val="26"/>
              </w:rPr>
              <w:t>0,3</w:t>
            </w:r>
          </w:p>
        </w:tc>
      </w:tr>
      <w:tr w:rsidR="00040A95" w:rsidRPr="00040A95" w:rsidTr="00B420FB">
        <w:trPr>
          <w:cantSplit/>
          <w:trHeight w:val="226"/>
        </w:trPr>
        <w:tc>
          <w:tcPr>
            <w:tcW w:w="1536" w:type="dxa"/>
            <w:vAlign w:val="bottom"/>
          </w:tcPr>
          <w:p w:rsidR="00AB0A36" w:rsidRPr="00040A95" w:rsidRDefault="00AB0A36" w:rsidP="00B420FB">
            <w:pPr>
              <w:pStyle w:val="NDBANG"/>
              <w:rPr>
                <w:color w:val="000000" w:themeColor="text1"/>
              </w:rPr>
            </w:pPr>
            <w:r w:rsidRPr="00040A95">
              <w:rPr>
                <w:color w:val="000000" w:themeColor="text1"/>
              </w:rPr>
              <w:t>10</w:t>
            </w:r>
          </w:p>
        </w:tc>
        <w:tc>
          <w:tcPr>
            <w:tcW w:w="1128" w:type="dxa"/>
            <w:vAlign w:val="bottom"/>
          </w:tcPr>
          <w:p w:rsidR="00AB0A36" w:rsidRPr="00040A95" w:rsidRDefault="00AB0A36" w:rsidP="00B420FB">
            <w:pPr>
              <w:pStyle w:val="NDBANG"/>
              <w:rPr>
                <w:color w:val="000000" w:themeColor="text1"/>
              </w:rPr>
            </w:pPr>
            <w:r w:rsidRPr="00040A95">
              <w:rPr>
                <w:color w:val="000000" w:themeColor="text1"/>
              </w:rPr>
              <w:t>10</w:t>
            </w:r>
          </w:p>
        </w:tc>
        <w:tc>
          <w:tcPr>
            <w:tcW w:w="3148" w:type="dxa"/>
            <w:vAlign w:val="center"/>
          </w:tcPr>
          <w:p w:rsidR="00AB0A36" w:rsidRPr="00040A95" w:rsidRDefault="00AB0A36" w:rsidP="00B420FB">
            <w:pPr>
              <w:pStyle w:val="NDBANG"/>
              <w:rPr>
                <w:color w:val="000000" w:themeColor="text1"/>
              </w:rPr>
            </w:pPr>
            <w:r w:rsidRPr="00040A95">
              <w:rPr>
                <w:color w:val="000000" w:themeColor="text1"/>
              </w:rPr>
              <w:t>6,7392</w:t>
            </w:r>
          </w:p>
        </w:tc>
        <w:tc>
          <w:tcPr>
            <w:tcW w:w="3185" w:type="dxa"/>
            <w:vMerge/>
            <w:shd w:val="clear" w:color="auto" w:fill="auto"/>
            <w:vAlign w:val="center"/>
          </w:tcPr>
          <w:p w:rsidR="00AB0A36" w:rsidRPr="00040A95" w:rsidRDefault="00AB0A36"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73"/>
        </w:trPr>
        <w:tc>
          <w:tcPr>
            <w:tcW w:w="1536" w:type="dxa"/>
            <w:vAlign w:val="bottom"/>
          </w:tcPr>
          <w:p w:rsidR="00AB0A36" w:rsidRPr="00040A95" w:rsidRDefault="00AB0A36" w:rsidP="00B420FB">
            <w:pPr>
              <w:pStyle w:val="NDBANG"/>
              <w:rPr>
                <w:color w:val="000000" w:themeColor="text1"/>
              </w:rPr>
            </w:pPr>
            <w:r w:rsidRPr="00040A95">
              <w:rPr>
                <w:color w:val="000000" w:themeColor="text1"/>
              </w:rPr>
              <w:t>30</w:t>
            </w:r>
          </w:p>
        </w:tc>
        <w:tc>
          <w:tcPr>
            <w:tcW w:w="1128" w:type="dxa"/>
            <w:vAlign w:val="bottom"/>
          </w:tcPr>
          <w:p w:rsidR="00AB0A36" w:rsidRPr="00040A95" w:rsidRDefault="00AB0A36" w:rsidP="00B420FB">
            <w:pPr>
              <w:pStyle w:val="NDBANG"/>
              <w:rPr>
                <w:color w:val="000000" w:themeColor="text1"/>
              </w:rPr>
            </w:pPr>
            <w:r w:rsidRPr="00040A95">
              <w:rPr>
                <w:color w:val="000000" w:themeColor="text1"/>
              </w:rPr>
              <w:t>30</w:t>
            </w:r>
          </w:p>
        </w:tc>
        <w:tc>
          <w:tcPr>
            <w:tcW w:w="3148" w:type="dxa"/>
            <w:vAlign w:val="center"/>
          </w:tcPr>
          <w:p w:rsidR="00AB0A36" w:rsidRPr="00040A95" w:rsidRDefault="00AB0A36" w:rsidP="00B420FB">
            <w:pPr>
              <w:pStyle w:val="NDBANG"/>
              <w:rPr>
                <w:color w:val="000000" w:themeColor="text1"/>
              </w:rPr>
            </w:pPr>
            <w:r w:rsidRPr="00040A95">
              <w:rPr>
                <w:color w:val="000000" w:themeColor="text1"/>
              </w:rPr>
              <w:t>0,8120</w:t>
            </w:r>
          </w:p>
        </w:tc>
        <w:tc>
          <w:tcPr>
            <w:tcW w:w="3185" w:type="dxa"/>
            <w:vMerge/>
            <w:shd w:val="clear" w:color="auto" w:fill="auto"/>
            <w:vAlign w:val="center"/>
          </w:tcPr>
          <w:p w:rsidR="00AB0A36" w:rsidRPr="00040A95" w:rsidRDefault="00AB0A36"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73"/>
        </w:trPr>
        <w:tc>
          <w:tcPr>
            <w:tcW w:w="1536" w:type="dxa"/>
            <w:vAlign w:val="bottom"/>
          </w:tcPr>
          <w:p w:rsidR="00AB0A36" w:rsidRPr="00040A95" w:rsidRDefault="00AB0A36" w:rsidP="00B420FB">
            <w:pPr>
              <w:pStyle w:val="NDBANG"/>
              <w:rPr>
                <w:color w:val="000000" w:themeColor="text1"/>
              </w:rPr>
            </w:pPr>
            <w:r w:rsidRPr="00040A95">
              <w:rPr>
                <w:color w:val="000000" w:themeColor="text1"/>
              </w:rPr>
              <w:t>35</w:t>
            </w:r>
          </w:p>
        </w:tc>
        <w:tc>
          <w:tcPr>
            <w:tcW w:w="1128" w:type="dxa"/>
            <w:vAlign w:val="bottom"/>
          </w:tcPr>
          <w:p w:rsidR="00AB0A36" w:rsidRPr="00040A95" w:rsidRDefault="00AB0A36" w:rsidP="00B420FB">
            <w:pPr>
              <w:pStyle w:val="NDBANG"/>
              <w:rPr>
                <w:color w:val="000000" w:themeColor="text1"/>
              </w:rPr>
            </w:pPr>
            <w:r w:rsidRPr="00040A95">
              <w:rPr>
                <w:color w:val="000000" w:themeColor="text1"/>
              </w:rPr>
              <w:t>35</w:t>
            </w:r>
          </w:p>
        </w:tc>
        <w:tc>
          <w:tcPr>
            <w:tcW w:w="3148" w:type="dxa"/>
            <w:vAlign w:val="center"/>
          </w:tcPr>
          <w:p w:rsidR="00AB0A36" w:rsidRPr="00040A95" w:rsidRDefault="00AB0A36" w:rsidP="00B420FB">
            <w:pPr>
              <w:pStyle w:val="NDBANG"/>
              <w:rPr>
                <w:color w:val="000000" w:themeColor="text1"/>
              </w:rPr>
            </w:pPr>
            <w:r w:rsidRPr="00040A95">
              <w:rPr>
                <w:color w:val="000000" w:themeColor="text1"/>
              </w:rPr>
              <w:t>0,6001</w:t>
            </w:r>
          </w:p>
        </w:tc>
        <w:tc>
          <w:tcPr>
            <w:tcW w:w="3185" w:type="dxa"/>
            <w:vMerge/>
            <w:shd w:val="clear" w:color="auto" w:fill="auto"/>
            <w:vAlign w:val="center"/>
          </w:tcPr>
          <w:p w:rsidR="00AB0A36" w:rsidRPr="00040A95" w:rsidRDefault="00AB0A36"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64"/>
        </w:trPr>
        <w:tc>
          <w:tcPr>
            <w:tcW w:w="1536" w:type="dxa"/>
            <w:vAlign w:val="bottom"/>
          </w:tcPr>
          <w:p w:rsidR="00AB0A36" w:rsidRPr="00040A95" w:rsidRDefault="00AB0A36" w:rsidP="00B420FB">
            <w:pPr>
              <w:pStyle w:val="NDBANG"/>
              <w:rPr>
                <w:color w:val="000000" w:themeColor="text1"/>
              </w:rPr>
            </w:pPr>
            <w:r w:rsidRPr="00040A95">
              <w:rPr>
                <w:color w:val="000000" w:themeColor="text1"/>
              </w:rPr>
              <w:t>50</w:t>
            </w:r>
          </w:p>
        </w:tc>
        <w:tc>
          <w:tcPr>
            <w:tcW w:w="1128" w:type="dxa"/>
            <w:vAlign w:val="bottom"/>
          </w:tcPr>
          <w:p w:rsidR="00AB0A36" w:rsidRPr="00040A95" w:rsidRDefault="00AB0A36" w:rsidP="00B420FB">
            <w:pPr>
              <w:pStyle w:val="NDBANG"/>
              <w:rPr>
                <w:color w:val="000000" w:themeColor="text1"/>
              </w:rPr>
            </w:pPr>
            <w:r w:rsidRPr="00040A95">
              <w:rPr>
                <w:color w:val="000000" w:themeColor="text1"/>
              </w:rPr>
              <w:t>50</w:t>
            </w:r>
          </w:p>
        </w:tc>
        <w:tc>
          <w:tcPr>
            <w:tcW w:w="3148" w:type="dxa"/>
            <w:vAlign w:val="center"/>
          </w:tcPr>
          <w:p w:rsidR="00AB0A36" w:rsidRPr="00040A95" w:rsidRDefault="00AB0A36" w:rsidP="00B420FB">
            <w:pPr>
              <w:pStyle w:val="NDBANG"/>
              <w:rPr>
                <w:color w:val="000000" w:themeColor="text1"/>
              </w:rPr>
            </w:pPr>
            <w:r w:rsidRPr="00040A95">
              <w:rPr>
                <w:color w:val="000000" w:themeColor="text1"/>
              </w:rPr>
              <w:t>0,2972</w:t>
            </w:r>
          </w:p>
        </w:tc>
        <w:tc>
          <w:tcPr>
            <w:tcW w:w="3185" w:type="dxa"/>
            <w:vMerge/>
            <w:shd w:val="clear" w:color="auto" w:fill="auto"/>
            <w:vAlign w:val="center"/>
          </w:tcPr>
          <w:p w:rsidR="00AB0A36" w:rsidRPr="00040A95" w:rsidRDefault="00AB0A36"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64"/>
        </w:trPr>
        <w:tc>
          <w:tcPr>
            <w:tcW w:w="1536" w:type="dxa"/>
            <w:vAlign w:val="bottom"/>
          </w:tcPr>
          <w:p w:rsidR="00AB0A36" w:rsidRPr="00040A95" w:rsidRDefault="00AB0A36" w:rsidP="00B420FB">
            <w:pPr>
              <w:pStyle w:val="NDBANG"/>
              <w:rPr>
                <w:color w:val="000000" w:themeColor="text1"/>
              </w:rPr>
            </w:pPr>
            <w:r w:rsidRPr="00040A95">
              <w:rPr>
                <w:color w:val="000000" w:themeColor="text1"/>
              </w:rPr>
              <w:t>100</w:t>
            </w:r>
          </w:p>
        </w:tc>
        <w:tc>
          <w:tcPr>
            <w:tcW w:w="1128" w:type="dxa"/>
            <w:vAlign w:val="bottom"/>
          </w:tcPr>
          <w:p w:rsidR="00AB0A36" w:rsidRPr="00040A95" w:rsidRDefault="00AB0A36" w:rsidP="00B420FB">
            <w:pPr>
              <w:pStyle w:val="NDBANG"/>
              <w:rPr>
                <w:color w:val="000000" w:themeColor="text1"/>
              </w:rPr>
            </w:pPr>
            <w:r w:rsidRPr="00040A95">
              <w:rPr>
                <w:color w:val="000000" w:themeColor="text1"/>
              </w:rPr>
              <w:t>100</w:t>
            </w:r>
          </w:p>
        </w:tc>
        <w:tc>
          <w:tcPr>
            <w:tcW w:w="3148" w:type="dxa"/>
            <w:vAlign w:val="center"/>
          </w:tcPr>
          <w:p w:rsidR="00AB0A36" w:rsidRPr="00040A95" w:rsidRDefault="00AB0A36" w:rsidP="00B420FB">
            <w:pPr>
              <w:pStyle w:val="NDBANG"/>
              <w:rPr>
                <w:color w:val="000000" w:themeColor="text1"/>
              </w:rPr>
            </w:pPr>
            <w:r w:rsidRPr="00040A95">
              <w:rPr>
                <w:color w:val="000000" w:themeColor="text1"/>
              </w:rPr>
              <w:t>0,0752</w:t>
            </w:r>
          </w:p>
        </w:tc>
        <w:tc>
          <w:tcPr>
            <w:tcW w:w="3185" w:type="dxa"/>
            <w:vMerge/>
            <w:shd w:val="clear" w:color="auto" w:fill="auto"/>
            <w:vAlign w:val="center"/>
          </w:tcPr>
          <w:p w:rsidR="00AB0A36" w:rsidRPr="00040A95" w:rsidRDefault="00AB0A36" w:rsidP="00B420FB">
            <w:pPr>
              <w:tabs>
                <w:tab w:val="left" w:pos="567"/>
                <w:tab w:val="left" w:pos="851"/>
                <w:tab w:val="left" w:pos="2552"/>
              </w:tabs>
              <w:spacing w:before="0"/>
              <w:ind w:right="28"/>
              <w:rPr>
                <w:b/>
                <w:color w:val="000000" w:themeColor="text1"/>
                <w:szCs w:val="26"/>
              </w:rPr>
            </w:pPr>
          </w:p>
        </w:tc>
      </w:tr>
    </w:tbl>
    <w:p w:rsidR="00AB0A36" w:rsidRPr="00040A95" w:rsidRDefault="00AB0A36" w:rsidP="00AB0A36">
      <w:pPr>
        <w:pStyle w:val="nguon0"/>
        <w:rPr>
          <w:color w:val="000000" w:themeColor="text1"/>
        </w:rPr>
      </w:pPr>
      <w:r w:rsidRPr="00040A95">
        <w:rPr>
          <w:color w:val="000000" w:themeColor="text1"/>
          <w:u w:val="single"/>
        </w:rPr>
        <w:t>Ghi chú:</w:t>
      </w:r>
      <w:r w:rsidRPr="00040A95">
        <w:rPr>
          <w:color w:val="000000" w:themeColor="text1"/>
        </w:rPr>
        <w:t xml:space="preserve"> QCVN 05:2013/BTNMT: Quy chuẩn kỹ thuật quốc gia về chất lượng không khí xung quanh.</w:t>
      </w:r>
    </w:p>
    <w:p w:rsidR="00AB0A36" w:rsidRPr="00040A95" w:rsidRDefault="00AB0A36" w:rsidP="001E04D2">
      <w:pPr>
        <w:pStyle w:val="7NOIDUNG"/>
        <w:spacing w:before="80"/>
        <w:rPr>
          <w:color w:val="000000" w:themeColor="text1"/>
        </w:rPr>
      </w:pPr>
      <w:r w:rsidRPr="00040A95">
        <w:rPr>
          <w:color w:val="000000" w:themeColor="text1"/>
        </w:rPr>
        <w:t xml:space="preserve">Ngoài tính toán liên quan đến khối lượng và diện tích thi công như trên, nồng độ bụi còn phụ thuộc vào biện pháp thi công, thời gian thi công, tính chất của đất và đặc điểm thời tiết cụ thể tại từng thời điểm.  </w:t>
      </w:r>
    </w:p>
    <w:p w:rsidR="00AB0A36" w:rsidRPr="00040A95" w:rsidRDefault="00AB0A36" w:rsidP="001E04D2">
      <w:pPr>
        <w:pStyle w:val="7NOIDUNG"/>
        <w:spacing w:before="80"/>
        <w:rPr>
          <w:color w:val="000000" w:themeColor="text1"/>
        </w:rPr>
      </w:pPr>
      <w:r w:rsidRPr="00040A95">
        <w:rPr>
          <w:color w:val="000000" w:themeColor="text1"/>
        </w:rPr>
        <w:t>Theo kết quả đã tính toán ở trên cho thấy, nồng độ bụi phát sinh vào thời điểm trời khô, có gió nhẹ và trong phạm vi 100m khoảng 0,07 – 23,97mg/m</w:t>
      </w:r>
      <w:r w:rsidRPr="00040A95">
        <w:rPr>
          <w:color w:val="000000" w:themeColor="text1"/>
          <w:vertAlign w:val="superscript"/>
        </w:rPr>
        <w:t>3</w:t>
      </w:r>
      <w:r w:rsidRPr="00040A95">
        <w:rPr>
          <w:color w:val="000000" w:themeColor="text1"/>
        </w:rPr>
        <w:t>, tuy nhiên, đặc tính bụi ở đây chủ yếu là các hạt có kích thước lớn nên sẽ nhanh chóng lắng tại điểm phát sinh, do đó, trong vòng bán kính 35 m từ phạm vi khu vực san gạt  nồng độ bụi khoảng 0,6 mg/m</w:t>
      </w:r>
      <w:r w:rsidRPr="00040A95">
        <w:rPr>
          <w:color w:val="000000" w:themeColor="text1"/>
          <w:vertAlign w:val="superscript"/>
        </w:rPr>
        <w:t>3</w:t>
      </w:r>
      <w:r w:rsidRPr="00040A95">
        <w:rPr>
          <w:color w:val="000000" w:themeColor="text1"/>
        </w:rPr>
        <w:t>; ngoài phạm vi bán kính 50 m thì nồng độ bụi nhỏ hơn 0,3 mg/m</w:t>
      </w:r>
      <w:r w:rsidRPr="00040A95">
        <w:rPr>
          <w:color w:val="000000" w:themeColor="text1"/>
          <w:vertAlign w:val="superscript"/>
        </w:rPr>
        <w:t>3</w:t>
      </w:r>
      <w:r w:rsidRPr="00040A95">
        <w:rPr>
          <w:color w:val="000000" w:themeColor="text1"/>
        </w:rPr>
        <w:t>. So sánh với quy định trong QCVN 05:2013/BTNMT - Quy chuẩn kỹ thuật quốc gia về chất lượng không khí xung quanh (quy định nồng độ bụi lơ lững cho phép trung bình giờ là ≤ 0,3 mg/m</w:t>
      </w:r>
      <w:r w:rsidRPr="00040A95">
        <w:rPr>
          <w:color w:val="000000" w:themeColor="text1"/>
          <w:vertAlign w:val="superscript"/>
        </w:rPr>
        <w:t>3</w:t>
      </w:r>
      <w:r w:rsidRPr="00040A95">
        <w:rPr>
          <w:color w:val="000000" w:themeColor="text1"/>
        </w:rPr>
        <w:t xml:space="preserve">) cho thấy nồng độ bụi phát sinh trong khu vực có hoạt động đào đắp và gần đó theo hướng gió thì nồng độ bụi sẽ vượt quy định, ngoài phạm vi 50m thì nồng độ bụi nằm trong quy định.  </w:t>
      </w:r>
    </w:p>
    <w:p w:rsidR="00AB0A36" w:rsidRPr="00040A95" w:rsidRDefault="00AB0A36" w:rsidP="001E04D2">
      <w:pPr>
        <w:pStyle w:val="7NOIDUNG"/>
        <w:spacing w:before="80"/>
        <w:rPr>
          <w:color w:val="000000" w:themeColor="text1"/>
        </w:rPr>
      </w:pPr>
      <w:r w:rsidRPr="00040A95">
        <w:rPr>
          <w:color w:val="000000" w:themeColor="text1"/>
        </w:rPr>
        <w:t>Đối tượng có thể bị ảnh hưởng bởi bụi trên công trường là công nhân tham gia thi công trên công trường, khu vực dự án cách xa khu dân cư nên không ảnh hưởng đến người dân. Tuy nhiên, như đã trình bày ở trên, do bụi có kích thước lớn nên sẽ nhanh chóng lắng xuống sau khi kết thúc hoạt động san lấp nên tác động chỉ diễn ra trong thời gian ngắn, nên mức độ ảnh hưởng nếu thực hiện tốt các biện pháp giảm thiểu là không đáng kể. Đối tượng chịu tác động trực tiếp là công nhân tham gia thi công trên công trường.</w:t>
      </w:r>
    </w:p>
    <w:p w:rsidR="009F0E18" w:rsidRPr="00040A95" w:rsidRDefault="009F0E18" w:rsidP="001E04D2">
      <w:pPr>
        <w:spacing w:before="80"/>
        <w:rPr>
          <w:i/>
          <w:color w:val="000000" w:themeColor="text1"/>
          <w:lang w:val="de-DE"/>
        </w:rPr>
      </w:pPr>
      <w:r w:rsidRPr="00040A95">
        <w:rPr>
          <w:color w:val="000000" w:themeColor="text1"/>
        </w:rPr>
        <w:t>Quá trình san lấp mặt bằng sẽ ảnh hưởng đến hoạt động giao thông tại các tuyến đường Quốc lộ 1A, đường</w:t>
      </w:r>
      <w:r w:rsidR="00AB0A36" w:rsidRPr="00040A95">
        <w:rPr>
          <w:color w:val="000000" w:themeColor="text1"/>
        </w:rPr>
        <w:t xml:space="preserve"> đất</w:t>
      </w:r>
      <w:r w:rsidRPr="00040A95">
        <w:rPr>
          <w:color w:val="000000" w:themeColor="text1"/>
        </w:rPr>
        <w:t xml:space="preserve"> nối Quốc lộ 1A </w:t>
      </w:r>
      <w:r w:rsidR="00A05C7C" w:rsidRPr="00040A95">
        <w:rPr>
          <w:color w:val="000000" w:themeColor="text1"/>
        </w:rPr>
        <w:t xml:space="preserve">vào dự án và </w:t>
      </w:r>
      <w:r w:rsidR="00A55BAA">
        <w:rPr>
          <w:color w:val="000000" w:themeColor="text1"/>
        </w:rPr>
        <w:t xml:space="preserve"> </w:t>
      </w:r>
      <w:r w:rsidR="00AB0A36" w:rsidRPr="00040A95">
        <w:rPr>
          <w:color w:val="000000" w:themeColor="text1"/>
        </w:rPr>
        <w:t xml:space="preserve"> tiếp giáp phía Đông dự án</w:t>
      </w:r>
      <w:r w:rsidRPr="00040A95">
        <w:rPr>
          <w:color w:val="000000" w:themeColor="text1"/>
        </w:rPr>
        <w:t>. Ngoài lưu lượng xe tăng còn phát sinh bụi, khí thải ảnh hưởng đến hoạt động sinh sống sản xuất của các hộ dân sống 2 bên tuyến đường. Khu đất thực hiện dự án hầu hết các phía tiếp giáp đều giáp đường giao thông quy hoạch nên thông thoáng. Quá trính san lấp mặt bằng phát sinh bụi, khí thải tác động không lớn đến hoạt động của các công trình hiện có trong khu vực dự án.</w:t>
      </w:r>
    </w:p>
    <w:p w:rsidR="009F0E18" w:rsidRPr="00040A95" w:rsidRDefault="009F0E18" w:rsidP="001E04D2">
      <w:pPr>
        <w:pStyle w:val="ACAP4"/>
        <w:spacing w:before="80"/>
        <w:rPr>
          <w:color w:val="000000" w:themeColor="text1"/>
        </w:rPr>
      </w:pPr>
      <w:r w:rsidRPr="00040A95">
        <w:rPr>
          <w:color w:val="000000" w:themeColor="text1"/>
        </w:rPr>
        <w:t xml:space="preserve">- Bụi phát sinh tại bãi chứa vật liệu thi công: </w:t>
      </w:r>
    </w:p>
    <w:p w:rsidR="00CA556E" w:rsidRPr="00040A95" w:rsidRDefault="009F0E18" w:rsidP="001E04D2">
      <w:pPr>
        <w:pStyle w:val="7NOIDUNG"/>
        <w:spacing w:before="80"/>
        <w:rPr>
          <w:color w:val="000000" w:themeColor="text1"/>
        </w:rPr>
      </w:pPr>
      <w:r w:rsidRPr="00040A95">
        <w:rPr>
          <w:color w:val="000000" w:themeColor="text1"/>
        </w:rPr>
        <w:t xml:space="preserve">Nguyên, vật liệu thi công xây dựng bao gồm: cát, đá xây dựng, xi măng, sắt thép,.... Trong đó, lượng bụi phát sinh lớn nhất tại các bãi chứa đá và cát xây dựng, xi măng, đặc biệt vào các ngày nắng nóng, gió Tây Nam hoạt động mạnh. Nguyên, vật liệu thi công xây dựng phần thô của Dự án bao gồm: cát, đá dăm, gạch xây dựng, xi măng, sắt thép... Trong đó, lượng bụi phát sinh lớn nhất tại các bãi tập kết đá dăm, gạch, cát xây dựng, xi măng, với tổng khối lượng các vật liệu trên là </w:t>
      </w:r>
      <w:r w:rsidR="0005667C" w:rsidRPr="00040A95">
        <w:rPr>
          <w:color w:val="000000" w:themeColor="text1"/>
        </w:rPr>
        <w:t>163.993,89</w:t>
      </w:r>
      <w:r w:rsidR="0005667C" w:rsidRPr="00040A95">
        <w:rPr>
          <w:b/>
          <w:bCs w:val="0"/>
          <w:color w:val="000000" w:themeColor="text1"/>
          <w:sz w:val="26"/>
          <w:szCs w:val="26"/>
        </w:rPr>
        <w:t xml:space="preserve"> </w:t>
      </w:r>
      <w:r w:rsidRPr="00040A95">
        <w:rPr>
          <w:color w:val="000000" w:themeColor="text1"/>
        </w:rPr>
        <w:t>tấn</w:t>
      </w:r>
      <w:r w:rsidR="00CA556E" w:rsidRPr="00040A95">
        <w:rPr>
          <w:color w:val="000000" w:themeColor="text1"/>
        </w:rPr>
        <w:t>.</w:t>
      </w:r>
    </w:p>
    <w:p w:rsidR="009F0E18" w:rsidRPr="00040A95" w:rsidRDefault="00CA556E" w:rsidP="001E04D2">
      <w:pPr>
        <w:pStyle w:val="7NOIDUNG"/>
        <w:spacing w:before="80"/>
        <w:rPr>
          <w:color w:val="000000" w:themeColor="text1"/>
          <w:lang w:val="es-ES"/>
        </w:rPr>
      </w:pPr>
      <w:r w:rsidRPr="00040A95">
        <w:rPr>
          <w:color w:val="000000" w:themeColor="text1"/>
          <w:lang w:val="it-IT"/>
        </w:rPr>
        <w:t xml:space="preserve">Tuy nhiên, với đá dăm, đất đắp, cát nền sẽ vận chuyển và đổ trực tiếp tại vị trí thi công nên không tập trung ở bãi chứa vật liệu. Tại bãi chứa vật liệu chỉ tập kết xi măng, sắt thép, gạch,… với khối lượng khoảng </w:t>
      </w:r>
      <w:r w:rsidR="0005667C" w:rsidRPr="00040A95">
        <w:rPr>
          <w:color w:val="000000" w:themeColor="text1"/>
        </w:rPr>
        <w:t>17.499</w:t>
      </w:r>
      <w:r w:rsidRPr="00040A95">
        <w:rPr>
          <w:color w:val="000000" w:themeColor="text1"/>
        </w:rPr>
        <w:t xml:space="preserve">,67 </w:t>
      </w:r>
      <w:r w:rsidRPr="00040A95">
        <w:rPr>
          <w:color w:val="000000" w:themeColor="text1"/>
          <w:lang w:val="it-IT"/>
        </w:rPr>
        <w:t xml:space="preserve">tấn. </w:t>
      </w:r>
      <w:r w:rsidR="009F0E18" w:rsidRPr="00040A95">
        <w:rPr>
          <w:color w:val="000000" w:themeColor="text1"/>
        </w:rPr>
        <w:t>Theo số liệu đánh giá của Viện Khoa học công nghệ xây dựng - Bộ Xây dựng về xác định hệ số ô nhiễm, khi tiến hành tập kết 01 tấn đá dăm, cát, xi măng... thì lượng bụi phát sinh trung bình là 0,134 kg/tấn</w:t>
      </w:r>
      <w:r w:rsidR="009F0E18" w:rsidRPr="00040A95">
        <w:rPr>
          <w:i/>
          <w:color w:val="000000" w:themeColor="text1"/>
        </w:rPr>
        <w:t xml:space="preserve"> (hệ số ô nhiễm bụi)</w:t>
      </w:r>
      <w:r w:rsidR="009F0E18" w:rsidRPr="00040A95">
        <w:rPr>
          <w:color w:val="000000" w:themeColor="text1"/>
        </w:rPr>
        <w:t xml:space="preserve">. Vậy tải lượng bụi phát sinh là </w:t>
      </w:r>
      <w:r w:rsidR="0005667C" w:rsidRPr="00040A95">
        <w:rPr>
          <w:color w:val="000000" w:themeColor="text1"/>
        </w:rPr>
        <w:t>17.499,67</w:t>
      </w:r>
      <w:r w:rsidRPr="00040A95">
        <w:rPr>
          <w:color w:val="000000" w:themeColor="text1"/>
        </w:rPr>
        <w:t xml:space="preserve"> </w:t>
      </w:r>
      <w:r w:rsidR="009F0E18" w:rsidRPr="00040A95">
        <w:rPr>
          <w:color w:val="000000" w:themeColor="text1"/>
        </w:rPr>
        <w:t xml:space="preserve">tấn x 0,134 kg/tấn = </w:t>
      </w:r>
      <w:r w:rsidRPr="00040A95">
        <w:rPr>
          <w:color w:val="000000" w:themeColor="text1"/>
        </w:rPr>
        <w:t>2.</w:t>
      </w:r>
      <w:r w:rsidR="0005667C" w:rsidRPr="00040A95">
        <w:rPr>
          <w:color w:val="000000" w:themeColor="text1"/>
        </w:rPr>
        <w:t>344</w:t>
      </w:r>
      <w:r w:rsidRPr="00040A95">
        <w:rPr>
          <w:color w:val="000000" w:themeColor="text1"/>
        </w:rPr>
        <w:t>,9</w:t>
      </w:r>
      <w:r w:rsidR="009F0E18" w:rsidRPr="00040A95">
        <w:rPr>
          <w:color w:val="000000" w:themeColor="text1"/>
        </w:rPr>
        <w:t xml:space="preserve"> kg</w:t>
      </w:r>
      <w:r w:rsidRPr="00040A95">
        <w:rPr>
          <w:color w:val="000000" w:themeColor="text1"/>
        </w:rPr>
        <w:t xml:space="preserve"> bụi</w:t>
      </w:r>
      <w:r w:rsidR="009F0E18" w:rsidRPr="00040A95">
        <w:rPr>
          <w:color w:val="000000" w:themeColor="text1"/>
        </w:rPr>
        <w:t>/</w:t>
      </w:r>
      <w:r w:rsidRPr="00040A95">
        <w:rPr>
          <w:color w:val="000000" w:themeColor="text1"/>
        </w:rPr>
        <w:t>thời gian thi công</w:t>
      </w:r>
      <w:r w:rsidR="009F0E18" w:rsidRPr="00040A95">
        <w:rPr>
          <w:color w:val="000000" w:themeColor="text1"/>
        </w:rPr>
        <w:t xml:space="preserve"> </w:t>
      </w:r>
      <w:r w:rsidR="009F0E18" w:rsidRPr="00040A95">
        <w:rPr>
          <w:color w:val="000000" w:themeColor="text1"/>
          <w:lang w:val="es-ES"/>
        </w:rPr>
        <w:t xml:space="preserve">= </w:t>
      </w:r>
      <w:r w:rsidRPr="00040A95">
        <w:rPr>
          <w:color w:val="000000" w:themeColor="text1"/>
          <w:lang w:val="es-ES"/>
        </w:rPr>
        <w:t>1</w:t>
      </w:r>
      <w:r w:rsidR="0005667C" w:rsidRPr="00040A95">
        <w:rPr>
          <w:color w:val="000000" w:themeColor="text1"/>
          <w:lang w:val="es-ES"/>
        </w:rPr>
        <w:t>7</w:t>
      </w:r>
      <w:r w:rsidRPr="00040A95">
        <w:rPr>
          <w:color w:val="000000" w:themeColor="text1"/>
          <w:lang w:val="es-ES"/>
        </w:rPr>
        <w:t>3</w:t>
      </w:r>
      <w:r w:rsidR="009F0E18" w:rsidRPr="00040A95">
        <w:rPr>
          <w:color w:val="000000" w:themeColor="text1"/>
          <w:lang w:val="es-ES"/>
        </w:rPr>
        <w:t xml:space="preserve"> mg/s</w:t>
      </w:r>
      <w:r w:rsidRPr="00040A95">
        <w:rPr>
          <w:color w:val="000000" w:themeColor="text1"/>
          <w:lang w:val="es-ES"/>
        </w:rPr>
        <w:t>.</w:t>
      </w:r>
      <w:r w:rsidRPr="00040A95">
        <w:rPr>
          <w:color w:val="000000" w:themeColor="text1"/>
        </w:rPr>
        <w:t xml:space="preserve"> (Thời gian thi công hạng mục khoảng 18 tháng)</w:t>
      </w:r>
    </w:p>
    <w:p w:rsidR="00CA556E" w:rsidRPr="00040A95" w:rsidRDefault="00CA556E" w:rsidP="00CA556E">
      <w:pPr>
        <w:pStyle w:val="7NOIDUNG"/>
        <w:spacing w:line="245" w:lineRule="auto"/>
        <w:rPr>
          <w:i/>
          <w:color w:val="000000" w:themeColor="text1"/>
          <w:szCs w:val="26"/>
        </w:rPr>
      </w:pPr>
      <w:r w:rsidRPr="00040A95">
        <w:rPr>
          <w:i/>
          <w:color w:val="000000" w:themeColor="text1"/>
          <w:szCs w:val="26"/>
        </w:rPr>
        <w:t>Tính nồng độ bụi phát sinh</w:t>
      </w:r>
    </w:p>
    <w:p w:rsidR="00CA556E" w:rsidRPr="00040A95" w:rsidRDefault="00CA556E" w:rsidP="00CA556E">
      <w:pPr>
        <w:pStyle w:val="7NOIDUNG"/>
        <w:spacing w:line="245" w:lineRule="auto"/>
        <w:rPr>
          <w:color w:val="000000" w:themeColor="text1"/>
          <w:lang w:val="pl-PL"/>
        </w:rPr>
      </w:pPr>
      <w:r w:rsidRPr="00040A95">
        <w:rPr>
          <w:color w:val="000000" w:themeColor="text1"/>
          <w:lang w:val="pl-PL"/>
        </w:rPr>
        <w:t>Bụi sinh ra trong quá trình bốc dở nguyên vật liệu phát tán trên diện tích rộng nên có thể áp dụng mô hình khuếch tán nguồn mặt để tính toán nồng độ bụi.</w:t>
      </w:r>
    </w:p>
    <w:p w:rsidR="00CA556E" w:rsidRPr="00040A95" w:rsidRDefault="00CA556E" w:rsidP="00890F42">
      <w:pPr>
        <w:pStyle w:val="7NOIDUNG"/>
        <w:spacing w:line="245" w:lineRule="auto"/>
        <w:rPr>
          <w:color w:val="000000" w:themeColor="text1"/>
          <w:lang w:val="pl-PL"/>
        </w:rPr>
      </w:pPr>
      <w:r w:rsidRPr="00040A95">
        <w:rPr>
          <w:color w:val="000000" w:themeColor="text1"/>
          <w:lang w:val="pl-PL"/>
        </w:rPr>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CA556E" w:rsidRPr="00040A95" w:rsidRDefault="00CA556E" w:rsidP="00890F42">
      <w:pPr>
        <w:pStyle w:val="7NOIDUNG"/>
        <w:spacing w:line="264" w:lineRule="auto"/>
        <w:rPr>
          <w:color w:val="000000" w:themeColor="text1"/>
          <w:lang w:val="pl-PL"/>
        </w:rPr>
      </w:pPr>
      <w:r w:rsidRPr="00040A95">
        <w:rPr>
          <w:color w:val="000000" w:themeColor="text1"/>
          <w:lang w:val="pl-PL"/>
        </w:rPr>
        <w:tab/>
      </w:r>
      <w:r w:rsidRPr="00040A95">
        <w:rPr>
          <w:color w:val="000000" w:themeColor="text1"/>
          <w:lang w:val="pl-PL"/>
        </w:rPr>
        <w:tab/>
      </w:r>
      <w:r w:rsidRPr="00040A95">
        <w:rPr>
          <w:color w:val="000000" w:themeColor="text1"/>
          <w:lang w:val="pl-PL"/>
        </w:rPr>
        <w:tab/>
        <w:t xml:space="preserve">C = </w:t>
      </w:r>
      <w:r w:rsidRPr="00040A95">
        <w:rPr>
          <w:noProof/>
          <w:color w:val="000000" w:themeColor="text1"/>
          <w:position w:val="-28"/>
          <w:lang w:bidi="ar-SA"/>
        </w:rPr>
        <w:drawing>
          <wp:inline distT="0" distB="0" distL="0" distR="0" wp14:anchorId="19E1FACC" wp14:editId="0D5F2A05">
            <wp:extent cx="1076325" cy="457200"/>
            <wp:effectExtent l="19050" t="0" r="0" b="0"/>
            <wp:docPr id="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1076325" cy="457200"/>
                    </a:xfrm>
                    <a:prstGeom prst="rect">
                      <a:avLst/>
                    </a:prstGeom>
                    <a:noFill/>
                    <a:ln w="9525">
                      <a:noFill/>
                      <a:miter lim="800000"/>
                      <a:headEnd/>
                      <a:tailEnd/>
                    </a:ln>
                  </pic:spPr>
                </pic:pic>
              </a:graphicData>
            </a:graphic>
          </wp:inline>
        </w:drawing>
      </w:r>
      <w:r w:rsidRPr="00040A95">
        <w:rPr>
          <w:color w:val="000000" w:themeColor="text1"/>
          <w:lang w:val="pl-PL"/>
        </w:rPr>
        <w:tab/>
      </w:r>
      <w:r w:rsidRPr="00040A95">
        <w:rPr>
          <w:color w:val="000000" w:themeColor="text1"/>
          <w:lang w:val="pl-PL"/>
        </w:rPr>
        <w:tab/>
      </w:r>
      <w:r w:rsidRPr="00040A95">
        <w:rPr>
          <w:color w:val="000000" w:themeColor="text1"/>
          <w:lang w:val="pl-PL"/>
        </w:rPr>
        <w:tab/>
      </w:r>
      <w:r w:rsidRPr="00040A95">
        <w:rPr>
          <w:color w:val="000000" w:themeColor="text1"/>
          <w:lang w:val="pl-PL"/>
        </w:rPr>
        <w:tab/>
      </w:r>
      <w:r w:rsidRPr="00040A95">
        <w:rPr>
          <w:color w:val="000000" w:themeColor="text1"/>
          <w:lang w:val="pl-PL"/>
        </w:rPr>
        <w:tab/>
      </w:r>
    </w:p>
    <w:p w:rsidR="00CA556E" w:rsidRPr="00040A95" w:rsidRDefault="00CA556E" w:rsidP="00890F42">
      <w:pPr>
        <w:pStyle w:val="7NOIDUNG"/>
        <w:spacing w:line="264" w:lineRule="auto"/>
        <w:rPr>
          <w:color w:val="000000" w:themeColor="text1"/>
          <w:lang w:val="pl-PL"/>
        </w:rPr>
      </w:pPr>
      <w:r w:rsidRPr="00040A95">
        <w:rPr>
          <w:color w:val="000000" w:themeColor="text1"/>
          <w:lang w:val="pl-PL"/>
        </w:rPr>
        <w:t>Trong đó:</w:t>
      </w:r>
      <w:r w:rsidRPr="00040A95">
        <w:rPr>
          <w:color w:val="000000" w:themeColor="text1"/>
          <w:lang w:val="pl-PL"/>
        </w:rPr>
        <w:tab/>
        <w:t>C : Nồng độ bụi phát sinh trung bình trong 1 giờ (mg/m</w:t>
      </w:r>
      <w:r w:rsidRPr="00040A95">
        <w:rPr>
          <w:color w:val="000000" w:themeColor="text1"/>
          <w:vertAlign w:val="superscript"/>
          <w:lang w:val="pl-PL"/>
        </w:rPr>
        <w:t>3</w:t>
      </w:r>
      <w:r w:rsidRPr="00040A95">
        <w:rPr>
          <w:color w:val="000000" w:themeColor="text1"/>
          <w:lang w:val="pl-PL"/>
        </w:rPr>
        <w:t>);</w:t>
      </w:r>
    </w:p>
    <w:p w:rsidR="00CA556E" w:rsidRPr="00040A95" w:rsidRDefault="00CA556E" w:rsidP="00890F42">
      <w:pPr>
        <w:pStyle w:val="7NOIDUNG"/>
        <w:spacing w:line="264" w:lineRule="auto"/>
        <w:rPr>
          <w:color w:val="000000" w:themeColor="text1"/>
          <w:lang w:val="pl-PL"/>
        </w:rPr>
      </w:pPr>
      <w:r w:rsidRPr="00040A95">
        <w:rPr>
          <w:color w:val="000000" w:themeColor="text1"/>
          <w:lang w:val="pl-PL"/>
        </w:rPr>
        <w:t>E</w:t>
      </w:r>
      <w:r w:rsidRPr="00040A95">
        <w:rPr>
          <w:color w:val="000000" w:themeColor="text1"/>
          <w:vertAlign w:val="subscript"/>
          <w:lang w:val="pl-PL"/>
        </w:rPr>
        <w:t>s</w:t>
      </w:r>
      <w:r w:rsidRPr="00040A95">
        <w:rPr>
          <w:color w:val="000000" w:themeColor="text1"/>
          <w:lang w:val="pl-PL"/>
        </w:rPr>
        <w:t>: Lượng phát thải ô nhiễm tính trên đơn vị diện tích:</w:t>
      </w:r>
    </w:p>
    <w:p w:rsidR="00CA556E" w:rsidRPr="00040A95" w:rsidRDefault="00CA556E" w:rsidP="00890F42">
      <w:pPr>
        <w:pStyle w:val="7NOIDUNG"/>
        <w:spacing w:line="264" w:lineRule="auto"/>
        <w:rPr>
          <w:color w:val="000000" w:themeColor="text1"/>
          <w:lang w:val="pl-PL"/>
        </w:rPr>
      </w:pPr>
      <w:r w:rsidRPr="00040A95">
        <w:rPr>
          <w:color w:val="000000" w:themeColor="text1"/>
          <w:lang w:val="pl-PL"/>
        </w:rPr>
        <w:t xml:space="preserve">               E</w:t>
      </w:r>
      <w:r w:rsidRPr="00040A95">
        <w:rPr>
          <w:color w:val="000000" w:themeColor="text1"/>
          <w:vertAlign w:val="subscript"/>
          <w:lang w:val="pl-PL"/>
        </w:rPr>
        <w:t>s</w:t>
      </w:r>
      <w:r w:rsidRPr="00040A95">
        <w:rPr>
          <w:color w:val="000000" w:themeColor="text1"/>
          <w:lang w:val="pl-PL"/>
        </w:rPr>
        <w:t xml:space="preserve"> = M</w:t>
      </w:r>
      <w:r w:rsidRPr="00040A95">
        <w:rPr>
          <w:color w:val="000000" w:themeColor="text1"/>
          <w:vertAlign w:val="subscript"/>
          <w:lang w:val="pl-PL"/>
        </w:rPr>
        <w:t>bụi</w:t>
      </w:r>
      <w:r w:rsidRPr="00040A95">
        <w:rPr>
          <w:color w:val="000000" w:themeColor="text1"/>
          <w:lang w:val="pl-PL"/>
        </w:rPr>
        <w:t xml:space="preserve">/(L </w:t>
      </w:r>
      <w:r w:rsidRPr="00040A95">
        <w:rPr>
          <w:color w:val="000000" w:themeColor="text1"/>
        </w:rPr>
        <w:sym w:font="Symbol" w:char="F0B4"/>
      </w:r>
      <w:r w:rsidRPr="00040A95">
        <w:rPr>
          <w:color w:val="000000" w:themeColor="text1"/>
          <w:lang w:val="pl-PL"/>
        </w:rPr>
        <w:t xml:space="preserve"> W)</w:t>
      </w:r>
      <w:r w:rsidRPr="00040A95">
        <w:rPr>
          <w:color w:val="000000" w:themeColor="text1"/>
          <w:lang w:val="pl-PL"/>
        </w:rPr>
        <w:tab/>
        <w:t>(mg/m</w:t>
      </w:r>
      <w:r w:rsidRPr="00040A95">
        <w:rPr>
          <w:color w:val="000000" w:themeColor="text1"/>
          <w:vertAlign w:val="superscript"/>
          <w:lang w:val="pl-PL"/>
        </w:rPr>
        <w:t>2</w:t>
      </w:r>
      <w:r w:rsidRPr="00040A95">
        <w:rPr>
          <w:color w:val="000000" w:themeColor="text1"/>
          <w:lang w:val="pl-PL"/>
        </w:rPr>
        <w:t>.s)</w:t>
      </w:r>
    </w:p>
    <w:p w:rsidR="00CA556E" w:rsidRPr="00040A95" w:rsidRDefault="00CA556E" w:rsidP="00890F42">
      <w:pPr>
        <w:pStyle w:val="7NOIDUNG"/>
        <w:spacing w:line="264" w:lineRule="auto"/>
        <w:rPr>
          <w:color w:val="000000" w:themeColor="text1"/>
          <w:lang w:val="pl-PL"/>
        </w:rPr>
      </w:pPr>
      <w:r w:rsidRPr="00040A95">
        <w:rPr>
          <w:color w:val="000000" w:themeColor="text1"/>
          <w:lang w:val="pl-PL"/>
        </w:rPr>
        <w:t>M</w:t>
      </w:r>
      <w:r w:rsidRPr="00040A95">
        <w:rPr>
          <w:color w:val="000000" w:themeColor="text1"/>
          <w:vertAlign w:val="subscript"/>
          <w:lang w:val="pl-PL"/>
        </w:rPr>
        <w:t xml:space="preserve">bụi </w:t>
      </w:r>
      <w:r w:rsidRPr="00040A95">
        <w:rPr>
          <w:color w:val="000000" w:themeColor="text1"/>
          <w:lang w:val="pl-PL"/>
        </w:rPr>
        <w:t>- tải lượng bụi (mg/s), M</w:t>
      </w:r>
      <w:r w:rsidRPr="00040A95">
        <w:rPr>
          <w:color w:val="000000" w:themeColor="text1"/>
          <w:vertAlign w:val="subscript"/>
          <w:lang w:val="pl-PL"/>
        </w:rPr>
        <w:t>bụi</w:t>
      </w:r>
      <w:r w:rsidRPr="00040A95">
        <w:rPr>
          <w:color w:val="000000" w:themeColor="text1"/>
          <w:lang w:val="pl-PL"/>
        </w:rPr>
        <w:t xml:space="preserve"> = 1</w:t>
      </w:r>
      <w:r w:rsidR="0005667C" w:rsidRPr="00040A95">
        <w:rPr>
          <w:color w:val="000000" w:themeColor="text1"/>
          <w:lang w:val="pl-PL"/>
        </w:rPr>
        <w:t>7</w:t>
      </w:r>
      <w:r w:rsidRPr="00040A95">
        <w:rPr>
          <w:color w:val="000000" w:themeColor="text1"/>
          <w:lang w:val="pl-PL"/>
        </w:rPr>
        <w:t>3mg/s.</w:t>
      </w:r>
    </w:p>
    <w:p w:rsidR="00CA556E" w:rsidRPr="00040A95" w:rsidRDefault="00CA556E" w:rsidP="00890F42">
      <w:pPr>
        <w:pStyle w:val="7NOIDUNG"/>
        <w:spacing w:line="264" w:lineRule="auto"/>
        <w:rPr>
          <w:color w:val="000000" w:themeColor="text1"/>
          <w:lang w:val="pl-PL"/>
        </w:rPr>
      </w:pPr>
      <w:r w:rsidRPr="00040A95">
        <w:rPr>
          <w:color w:val="000000" w:themeColor="text1"/>
          <w:lang w:val="pl-PL"/>
        </w:rPr>
        <w:t>U: Tốc độ gió lớn nhất thổi vuông góc với một cạnh của hộp không khí (m/s), lấy u = 2,5 m/s;</w:t>
      </w:r>
    </w:p>
    <w:p w:rsidR="00CA556E" w:rsidRPr="00040A95" w:rsidRDefault="00CA556E" w:rsidP="00890F42">
      <w:pPr>
        <w:pStyle w:val="7NOIDUNG"/>
        <w:spacing w:line="264" w:lineRule="auto"/>
        <w:rPr>
          <w:color w:val="000000" w:themeColor="text1"/>
          <w:lang w:val="pt-BR"/>
        </w:rPr>
      </w:pPr>
      <w:r w:rsidRPr="00040A95">
        <w:rPr>
          <w:color w:val="000000" w:themeColor="text1"/>
          <w:lang w:val="pl-PL"/>
        </w:rPr>
        <w:tab/>
      </w:r>
      <w:r w:rsidRPr="00040A95">
        <w:rPr>
          <w:color w:val="000000" w:themeColor="text1"/>
          <w:lang w:val="pt-BR"/>
        </w:rPr>
        <w:t>H: Chiều cao xáo trộn (m), lấy H = 5 m;</w:t>
      </w:r>
    </w:p>
    <w:p w:rsidR="00CA556E" w:rsidRPr="00040A95" w:rsidRDefault="00CA556E" w:rsidP="00890F42">
      <w:pPr>
        <w:pStyle w:val="7NOIDUNG"/>
        <w:spacing w:line="264" w:lineRule="auto"/>
        <w:rPr>
          <w:color w:val="000000" w:themeColor="text1"/>
          <w:lang w:val="pt-BR"/>
        </w:rPr>
      </w:pPr>
      <w:r w:rsidRPr="00040A95">
        <w:rPr>
          <w:color w:val="000000" w:themeColor="text1"/>
          <w:lang w:val="pt-BR"/>
        </w:rPr>
        <w:tab/>
        <w:t>L, W:  Chiều dài và chiều rộng của hộp khí (m).</w:t>
      </w:r>
    </w:p>
    <w:p w:rsidR="00CA556E" w:rsidRPr="00040A95" w:rsidRDefault="00CA556E" w:rsidP="00890F42">
      <w:pPr>
        <w:pStyle w:val="nguon0"/>
        <w:spacing w:before="120"/>
        <w:rPr>
          <w:color w:val="000000" w:themeColor="text1"/>
          <w:lang w:val="pt-BR"/>
        </w:rPr>
      </w:pPr>
      <w:r w:rsidRPr="00040A95">
        <w:rPr>
          <w:color w:val="000000" w:themeColor="text1"/>
          <w:u w:val="single"/>
          <w:lang w:val="pt-BR"/>
        </w:rPr>
        <w:t>(</w:t>
      </w:r>
      <w:r w:rsidRPr="00040A95">
        <w:rPr>
          <w:color w:val="000000" w:themeColor="text1"/>
          <w:lang w:val="pt-BR"/>
        </w:rPr>
        <w:t>Nguồn: Trần Ngọc Chấn, 2001, Ô nhiễm không khí và xử lý khí thải, tập 3, NXB KH&amp;KT, Hà Nội).</w:t>
      </w:r>
    </w:p>
    <w:p w:rsidR="00CA556E" w:rsidRPr="00040A95" w:rsidRDefault="00CA556E" w:rsidP="00890F42">
      <w:pPr>
        <w:pStyle w:val="7NOIDUNG"/>
        <w:spacing w:line="264" w:lineRule="auto"/>
        <w:rPr>
          <w:color w:val="000000" w:themeColor="text1"/>
          <w:lang w:val="pt-BR"/>
        </w:rPr>
      </w:pPr>
      <w:r w:rsidRPr="00040A95">
        <w:rPr>
          <w:color w:val="000000" w:themeColor="text1"/>
          <w:lang w:val="pt-BR"/>
        </w:rPr>
        <w:t>Kết quả tính toán nồng độ bụi phát tán theo chiều dài (L) và chiều rộng (W) của hộp không khí được trình bày trong bảng sau:</w:t>
      </w:r>
    </w:p>
    <w:p w:rsidR="00CA556E" w:rsidRPr="00040A95" w:rsidRDefault="00CA556E" w:rsidP="00CA556E">
      <w:pPr>
        <w:pStyle w:val="ABang"/>
        <w:rPr>
          <w:color w:val="000000" w:themeColor="text1"/>
          <w:lang w:val="pt-BR"/>
        </w:rPr>
      </w:pPr>
      <w:bookmarkStart w:id="248" w:name="_Toc97820931"/>
      <w:bookmarkStart w:id="249" w:name="_Toc120909604"/>
      <w:r w:rsidRPr="00040A95">
        <w:rPr>
          <w:color w:val="000000" w:themeColor="text1"/>
          <w:lang w:val="pt-BR"/>
        </w:rPr>
        <w:t xml:space="preserve">Bảng 3.3.  Nồng độ bụi phát </w:t>
      </w:r>
      <w:r w:rsidRPr="00040A95">
        <w:rPr>
          <w:color w:val="000000" w:themeColor="text1"/>
        </w:rPr>
        <w:t>tán</w:t>
      </w:r>
      <w:r w:rsidRPr="00040A95">
        <w:rPr>
          <w:color w:val="000000" w:themeColor="text1"/>
          <w:lang w:val="pt-BR"/>
        </w:rPr>
        <w:t xml:space="preserve"> trong không khí do hoạt động bốc dỡ nguyên vật liệu</w:t>
      </w:r>
      <w:bookmarkEnd w:id="248"/>
      <w:bookmarkEnd w:id="249"/>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1468"/>
        <w:gridCol w:w="2476"/>
        <w:gridCol w:w="2282"/>
      </w:tblGrid>
      <w:tr w:rsidR="00040A95" w:rsidRPr="00040A95" w:rsidTr="00B420FB">
        <w:trPr>
          <w:cantSplit/>
          <w:trHeight w:val="358"/>
          <w:tblHeader/>
          <w:jc w:val="center"/>
        </w:trPr>
        <w:tc>
          <w:tcPr>
            <w:tcW w:w="3019" w:type="dxa"/>
            <w:shd w:val="clear" w:color="auto" w:fill="auto"/>
            <w:vAlign w:val="center"/>
          </w:tcPr>
          <w:p w:rsidR="00CA556E" w:rsidRPr="00040A95" w:rsidRDefault="00CA556E" w:rsidP="00B420FB">
            <w:pPr>
              <w:tabs>
                <w:tab w:val="left" w:pos="567"/>
                <w:tab w:val="left" w:pos="851"/>
                <w:tab w:val="left" w:pos="2552"/>
              </w:tabs>
              <w:spacing w:before="0"/>
              <w:ind w:right="28" w:firstLine="12"/>
              <w:jc w:val="center"/>
              <w:rPr>
                <w:b/>
                <w:color w:val="000000" w:themeColor="text1"/>
                <w:szCs w:val="26"/>
                <w:lang w:val="pt-BR"/>
              </w:rPr>
            </w:pPr>
          </w:p>
          <w:p w:rsidR="00CA556E" w:rsidRPr="00040A95" w:rsidRDefault="00CA556E" w:rsidP="00B420FB">
            <w:pPr>
              <w:tabs>
                <w:tab w:val="left" w:pos="567"/>
                <w:tab w:val="left" w:pos="851"/>
                <w:tab w:val="left" w:pos="2552"/>
              </w:tabs>
              <w:spacing w:before="0"/>
              <w:ind w:right="28" w:firstLine="12"/>
              <w:jc w:val="center"/>
              <w:rPr>
                <w:b/>
                <w:color w:val="000000" w:themeColor="text1"/>
                <w:szCs w:val="26"/>
              </w:rPr>
            </w:pPr>
            <w:r w:rsidRPr="00040A95">
              <w:rPr>
                <w:b/>
                <w:color w:val="000000" w:themeColor="text1"/>
                <w:szCs w:val="26"/>
              </w:rPr>
              <w:t>L (m)</w:t>
            </w:r>
          </w:p>
        </w:tc>
        <w:tc>
          <w:tcPr>
            <w:tcW w:w="1468" w:type="dxa"/>
            <w:shd w:val="clear" w:color="auto" w:fill="auto"/>
            <w:vAlign w:val="center"/>
          </w:tcPr>
          <w:p w:rsidR="00CA556E" w:rsidRPr="00040A95" w:rsidRDefault="00CA556E" w:rsidP="00B420FB">
            <w:pPr>
              <w:tabs>
                <w:tab w:val="left" w:pos="567"/>
                <w:tab w:val="left" w:pos="851"/>
                <w:tab w:val="left" w:pos="2552"/>
              </w:tabs>
              <w:spacing w:before="0"/>
              <w:ind w:right="28" w:firstLine="12"/>
              <w:jc w:val="center"/>
              <w:rPr>
                <w:b/>
                <w:color w:val="000000" w:themeColor="text1"/>
                <w:szCs w:val="26"/>
              </w:rPr>
            </w:pPr>
            <w:r w:rsidRPr="00040A95">
              <w:rPr>
                <w:b/>
                <w:color w:val="000000" w:themeColor="text1"/>
                <w:szCs w:val="26"/>
              </w:rPr>
              <w:t>W (m)</w:t>
            </w:r>
          </w:p>
        </w:tc>
        <w:tc>
          <w:tcPr>
            <w:tcW w:w="2476" w:type="dxa"/>
            <w:vAlign w:val="center"/>
          </w:tcPr>
          <w:p w:rsidR="00CA556E" w:rsidRPr="00040A95" w:rsidRDefault="00CA556E" w:rsidP="00B420FB">
            <w:pPr>
              <w:tabs>
                <w:tab w:val="left" w:pos="567"/>
                <w:tab w:val="left" w:pos="851"/>
                <w:tab w:val="left" w:pos="2552"/>
              </w:tabs>
              <w:spacing w:before="0"/>
              <w:ind w:right="28" w:firstLine="12"/>
              <w:jc w:val="center"/>
              <w:rPr>
                <w:b/>
                <w:color w:val="000000" w:themeColor="text1"/>
                <w:szCs w:val="26"/>
              </w:rPr>
            </w:pPr>
            <w:r w:rsidRPr="00040A95">
              <w:rPr>
                <w:b/>
                <w:color w:val="000000" w:themeColor="text1"/>
                <w:szCs w:val="26"/>
              </w:rPr>
              <w:t>Nồng độ C           (mg/m</w:t>
            </w:r>
            <w:r w:rsidRPr="00040A95">
              <w:rPr>
                <w:b/>
                <w:color w:val="000000" w:themeColor="text1"/>
                <w:szCs w:val="26"/>
                <w:vertAlign w:val="superscript"/>
              </w:rPr>
              <w:t>3</w:t>
            </w:r>
            <w:r w:rsidRPr="00040A95">
              <w:rPr>
                <w:b/>
                <w:color w:val="000000" w:themeColor="text1"/>
                <w:szCs w:val="26"/>
              </w:rPr>
              <w:t>)</w:t>
            </w:r>
          </w:p>
        </w:tc>
        <w:tc>
          <w:tcPr>
            <w:tcW w:w="2282" w:type="dxa"/>
            <w:shd w:val="clear" w:color="auto" w:fill="auto"/>
            <w:vAlign w:val="center"/>
          </w:tcPr>
          <w:p w:rsidR="00CA556E" w:rsidRPr="00040A95" w:rsidRDefault="00CA556E" w:rsidP="00B420FB">
            <w:pPr>
              <w:tabs>
                <w:tab w:val="left" w:pos="567"/>
                <w:tab w:val="left" w:pos="851"/>
                <w:tab w:val="left" w:pos="2552"/>
              </w:tabs>
              <w:spacing w:before="0"/>
              <w:ind w:right="28" w:firstLine="0"/>
              <w:jc w:val="center"/>
              <w:rPr>
                <w:b/>
                <w:color w:val="000000" w:themeColor="text1"/>
                <w:szCs w:val="26"/>
              </w:rPr>
            </w:pPr>
            <w:r w:rsidRPr="00040A95">
              <w:rPr>
                <w:b/>
                <w:color w:val="000000" w:themeColor="text1"/>
                <w:szCs w:val="26"/>
              </w:rPr>
              <w:t>QCVN 05:2013/BTNMT</w:t>
            </w:r>
          </w:p>
        </w:tc>
      </w:tr>
      <w:tr w:rsidR="00040A95" w:rsidRPr="00040A95" w:rsidTr="00B420FB">
        <w:trPr>
          <w:cantSplit/>
          <w:trHeight w:val="73"/>
          <w:jc w:val="center"/>
        </w:trPr>
        <w:tc>
          <w:tcPr>
            <w:tcW w:w="3019" w:type="dxa"/>
            <w:vAlign w:val="bottom"/>
          </w:tcPr>
          <w:p w:rsidR="00CA556E" w:rsidRPr="00040A95" w:rsidRDefault="00CA556E" w:rsidP="00B420FB">
            <w:pPr>
              <w:pStyle w:val="NDBANG"/>
              <w:rPr>
                <w:color w:val="000000" w:themeColor="text1"/>
              </w:rPr>
            </w:pPr>
            <w:r w:rsidRPr="00040A95">
              <w:rPr>
                <w:color w:val="000000" w:themeColor="text1"/>
              </w:rPr>
              <w:t>5</w:t>
            </w:r>
          </w:p>
        </w:tc>
        <w:tc>
          <w:tcPr>
            <w:tcW w:w="1468" w:type="dxa"/>
            <w:vAlign w:val="bottom"/>
          </w:tcPr>
          <w:p w:rsidR="00CA556E" w:rsidRPr="00040A95" w:rsidRDefault="00CA556E" w:rsidP="00B420FB">
            <w:pPr>
              <w:pStyle w:val="NDBANG"/>
              <w:rPr>
                <w:color w:val="000000" w:themeColor="text1"/>
              </w:rPr>
            </w:pPr>
            <w:r w:rsidRPr="00040A95">
              <w:rPr>
                <w:color w:val="000000" w:themeColor="text1"/>
              </w:rPr>
              <w:t>5</w:t>
            </w:r>
          </w:p>
        </w:tc>
        <w:tc>
          <w:tcPr>
            <w:tcW w:w="2476" w:type="dxa"/>
            <w:vAlign w:val="center"/>
          </w:tcPr>
          <w:p w:rsidR="00CA556E" w:rsidRPr="00040A95" w:rsidRDefault="00CA556E" w:rsidP="00B420FB">
            <w:pPr>
              <w:pStyle w:val="NDBANG"/>
              <w:rPr>
                <w:color w:val="000000" w:themeColor="text1"/>
              </w:rPr>
            </w:pPr>
            <w:r w:rsidRPr="00040A95">
              <w:rPr>
                <w:color w:val="000000" w:themeColor="text1"/>
              </w:rPr>
              <w:t>0,0210</w:t>
            </w:r>
          </w:p>
        </w:tc>
        <w:tc>
          <w:tcPr>
            <w:tcW w:w="2282" w:type="dxa"/>
            <w:vMerge w:val="restart"/>
            <w:shd w:val="clear" w:color="auto" w:fill="auto"/>
            <w:vAlign w:val="center"/>
          </w:tcPr>
          <w:p w:rsidR="00CA556E" w:rsidRPr="00040A95" w:rsidRDefault="00CA556E" w:rsidP="00B420FB">
            <w:pPr>
              <w:tabs>
                <w:tab w:val="left" w:pos="567"/>
                <w:tab w:val="left" w:pos="851"/>
                <w:tab w:val="left" w:pos="2552"/>
              </w:tabs>
              <w:spacing w:before="0"/>
              <w:ind w:right="28" w:firstLine="0"/>
              <w:jc w:val="center"/>
              <w:rPr>
                <w:color w:val="000000" w:themeColor="text1"/>
                <w:szCs w:val="26"/>
              </w:rPr>
            </w:pPr>
            <w:r w:rsidRPr="00040A95">
              <w:rPr>
                <w:color w:val="000000" w:themeColor="text1"/>
                <w:szCs w:val="26"/>
              </w:rPr>
              <w:t>0,3</w:t>
            </w:r>
          </w:p>
        </w:tc>
      </w:tr>
      <w:tr w:rsidR="00040A95" w:rsidRPr="00040A95" w:rsidTr="00B420FB">
        <w:trPr>
          <w:cantSplit/>
          <w:trHeight w:val="226"/>
          <w:jc w:val="center"/>
        </w:trPr>
        <w:tc>
          <w:tcPr>
            <w:tcW w:w="3019" w:type="dxa"/>
            <w:vAlign w:val="bottom"/>
          </w:tcPr>
          <w:p w:rsidR="00CA556E" w:rsidRPr="00040A95" w:rsidRDefault="00CA556E" w:rsidP="00B420FB">
            <w:pPr>
              <w:pStyle w:val="NDBANG"/>
              <w:rPr>
                <w:color w:val="000000" w:themeColor="text1"/>
              </w:rPr>
            </w:pPr>
            <w:r w:rsidRPr="00040A95">
              <w:rPr>
                <w:color w:val="000000" w:themeColor="text1"/>
              </w:rPr>
              <w:t>10</w:t>
            </w:r>
          </w:p>
        </w:tc>
        <w:tc>
          <w:tcPr>
            <w:tcW w:w="1468" w:type="dxa"/>
            <w:vAlign w:val="bottom"/>
          </w:tcPr>
          <w:p w:rsidR="00CA556E" w:rsidRPr="00040A95" w:rsidRDefault="00CA556E" w:rsidP="00B420FB">
            <w:pPr>
              <w:pStyle w:val="NDBANG"/>
              <w:rPr>
                <w:color w:val="000000" w:themeColor="text1"/>
              </w:rPr>
            </w:pPr>
            <w:r w:rsidRPr="00040A95">
              <w:rPr>
                <w:color w:val="000000" w:themeColor="text1"/>
              </w:rPr>
              <w:t>10</w:t>
            </w:r>
          </w:p>
        </w:tc>
        <w:tc>
          <w:tcPr>
            <w:tcW w:w="2476" w:type="dxa"/>
            <w:vAlign w:val="center"/>
          </w:tcPr>
          <w:p w:rsidR="00CA556E" w:rsidRPr="00040A95" w:rsidRDefault="00CA556E" w:rsidP="00B420FB">
            <w:pPr>
              <w:pStyle w:val="NDBANG"/>
              <w:rPr>
                <w:color w:val="000000" w:themeColor="text1"/>
              </w:rPr>
            </w:pPr>
            <w:r w:rsidRPr="00040A95">
              <w:rPr>
                <w:color w:val="000000" w:themeColor="text1"/>
              </w:rPr>
              <w:t>0,0059</w:t>
            </w:r>
          </w:p>
        </w:tc>
        <w:tc>
          <w:tcPr>
            <w:tcW w:w="2282" w:type="dxa"/>
            <w:vMerge/>
            <w:shd w:val="clear" w:color="auto" w:fill="auto"/>
            <w:vAlign w:val="center"/>
          </w:tcPr>
          <w:p w:rsidR="00CA556E" w:rsidRPr="00040A95" w:rsidRDefault="00CA556E"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73"/>
          <w:jc w:val="center"/>
        </w:trPr>
        <w:tc>
          <w:tcPr>
            <w:tcW w:w="3019" w:type="dxa"/>
            <w:vAlign w:val="bottom"/>
          </w:tcPr>
          <w:p w:rsidR="00CA556E" w:rsidRPr="00040A95" w:rsidRDefault="00CA556E" w:rsidP="00B420FB">
            <w:pPr>
              <w:pStyle w:val="NDBANG"/>
              <w:rPr>
                <w:color w:val="000000" w:themeColor="text1"/>
              </w:rPr>
            </w:pPr>
            <w:r w:rsidRPr="00040A95">
              <w:rPr>
                <w:color w:val="000000" w:themeColor="text1"/>
              </w:rPr>
              <w:t>30</w:t>
            </w:r>
          </w:p>
        </w:tc>
        <w:tc>
          <w:tcPr>
            <w:tcW w:w="1468" w:type="dxa"/>
            <w:vAlign w:val="bottom"/>
          </w:tcPr>
          <w:p w:rsidR="00CA556E" w:rsidRPr="00040A95" w:rsidRDefault="00CA556E" w:rsidP="00B420FB">
            <w:pPr>
              <w:pStyle w:val="NDBANG"/>
              <w:rPr>
                <w:color w:val="000000" w:themeColor="text1"/>
              </w:rPr>
            </w:pPr>
            <w:r w:rsidRPr="00040A95">
              <w:rPr>
                <w:color w:val="000000" w:themeColor="text1"/>
              </w:rPr>
              <w:t>30</w:t>
            </w:r>
          </w:p>
        </w:tc>
        <w:tc>
          <w:tcPr>
            <w:tcW w:w="2476" w:type="dxa"/>
            <w:vAlign w:val="center"/>
          </w:tcPr>
          <w:p w:rsidR="00CA556E" w:rsidRPr="00040A95" w:rsidRDefault="00CA556E" w:rsidP="00B420FB">
            <w:pPr>
              <w:pStyle w:val="NDBANG"/>
              <w:rPr>
                <w:color w:val="000000" w:themeColor="text1"/>
              </w:rPr>
            </w:pPr>
            <w:r w:rsidRPr="00040A95">
              <w:rPr>
                <w:color w:val="000000" w:themeColor="text1"/>
              </w:rPr>
              <w:t>0,0007</w:t>
            </w:r>
          </w:p>
        </w:tc>
        <w:tc>
          <w:tcPr>
            <w:tcW w:w="2282" w:type="dxa"/>
            <w:vMerge/>
            <w:shd w:val="clear" w:color="auto" w:fill="auto"/>
            <w:vAlign w:val="center"/>
          </w:tcPr>
          <w:p w:rsidR="00CA556E" w:rsidRPr="00040A95" w:rsidRDefault="00CA556E"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73"/>
          <w:jc w:val="center"/>
        </w:trPr>
        <w:tc>
          <w:tcPr>
            <w:tcW w:w="3019" w:type="dxa"/>
            <w:vAlign w:val="bottom"/>
          </w:tcPr>
          <w:p w:rsidR="00CA556E" w:rsidRPr="00040A95" w:rsidRDefault="00CA556E" w:rsidP="00B420FB">
            <w:pPr>
              <w:pStyle w:val="NDBANG"/>
              <w:rPr>
                <w:color w:val="000000" w:themeColor="text1"/>
              </w:rPr>
            </w:pPr>
            <w:r w:rsidRPr="00040A95">
              <w:rPr>
                <w:color w:val="000000" w:themeColor="text1"/>
              </w:rPr>
              <w:t>35</w:t>
            </w:r>
          </w:p>
        </w:tc>
        <w:tc>
          <w:tcPr>
            <w:tcW w:w="1468" w:type="dxa"/>
            <w:vAlign w:val="bottom"/>
          </w:tcPr>
          <w:p w:rsidR="00CA556E" w:rsidRPr="00040A95" w:rsidRDefault="00CA556E" w:rsidP="00B420FB">
            <w:pPr>
              <w:pStyle w:val="NDBANG"/>
              <w:rPr>
                <w:color w:val="000000" w:themeColor="text1"/>
              </w:rPr>
            </w:pPr>
            <w:r w:rsidRPr="00040A95">
              <w:rPr>
                <w:color w:val="000000" w:themeColor="text1"/>
              </w:rPr>
              <w:t>35</w:t>
            </w:r>
          </w:p>
        </w:tc>
        <w:tc>
          <w:tcPr>
            <w:tcW w:w="2476" w:type="dxa"/>
            <w:vAlign w:val="center"/>
          </w:tcPr>
          <w:p w:rsidR="00CA556E" w:rsidRPr="00040A95" w:rsidRDefault="00CA556E" w:rsidP="00B420FB">
            <w:pPr>
              <w:pStyle w:val="NDBANG"/>
              <w:rPr>
                <w:color w:val="000000" w:themeColor="text1"/>
              </w:rPr>
            </w:pPr>
            <w:r w:rsidRPr="00040A95">
              <w:rPr>
                <w:color w:val="000000" w:themeColor="text1"/>
              </w:rPr>
              <w:t>0,0005</w:t>
            </w:r>
          </w:p>
        </w:tc>
        <w:tc>
          <w:tcPr>
            <w:tcW w:w="2282" w:type="dxa"/>
            <w:vMerge/>
            <w:shd w:val="clear" w:color="auto" w:fill="auto"/>
            <w:vAlign w:val="center"/>
          </w:tcPr>
          <w:p w:rsidR="00CA556E" w:rsidRPr="00040A95" w:rsidRDefault="00CA556E"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64"/>
          <w:jc w:val="center"/>
        </w:trPr>
        <w:tc>
          <w:tcPr>
            <w:tcW w:w="3019" w:type="dxa"/>
            <w:vAlign w:val="bottom"/>
          </w:tcPr>
          <w:p w:rsidR="00CA556E" w:rsidRPr="00040A95" w:rsidRDefault="00CA556E" w:rsidP="00B420FB">
            <w:pPr>
              <w:pStyle w:val="NDBANG"/>
              <w:rPr>
                <w:color w:val="000000" w:themeColor="text1"/>
              </w:rPr>
            </w:pPr>
            <w:r w:rsidRPr="00040A95">
              <w:rPr>
                <w:color w:val="000000" w:themeColor="text1"/>
              </w:rPr>
              <w:t>50</w:t>
            </w:r>
          </w:p>
        </w:tc>
        <w:tc>
          <w:tcPr>
            <w:tcW w:w="1468" w:type="dxa"/>
            <w:vAlign w:val="bottom"/>
          </w:tcPr>
          <w:p w:rsidR="00CA556E" w:rsidRPr="00040A95" w:rsidRDefault="00CA556E" w:rsidP="00B420FB">
            <w:pPr>
              <w:pStyle w:val="NDBANG"/>
              <w:rPr>
                <w:color w:val="000000" w:themeColor="text1"/>
              </w:rPr>
            </w:pPr>
            <w:r w:rsidRPr="00040A95">
              <w:rPr>
                <w:color w:val="000000" w:themeColor="text1"/>
              </w:rPr>
              <w:t>50</w:t>
            </w:r>
          </w:p>
        </w:tc>
        <w:tc>
          <w:tcPr>
            <w:tcW w:w="2476" w:type="dxa"/>
            <w:vAlign w:val="center"/>
          </w:tcPr>
          <w:p w:rsidR="00CA556E" w:rsidRPr="00040A95" w:rsidRDefault="00CA556E" w:rsidP="00B420FB">
            <w:pPr>
              <w:pStyle w:val="NDBANG"/>
              <w:rPr>
                <w:color w:val="000000" w:themeColor="text1"/>
              </w:rPr>
            </w:pPr>
            <w:r w:rsidRPr="00040A95">
              <w:rPr>
                <w:color w:val="000000" w:themeColor="text1"/>
              </w:rPr>
              <w:t>0,0003</w:t>
            </w:r>
          </w:p>
        </w:tc>
        <w:tc>
          <w:tcPr>
            <w:tcW w:w="2282" w:type="dxa"/>
            <w:vMerge/>
            <w:shd w:val="clear" w:color="auto" w:fill="auto"/>
            <w:vAlign w:val="center"/>
          </w:tcPr>
          <w:p w:rsidR="00CA556E" w:rsidRPr="00040A95" w:rsidRDefault="00CA556E" w:rsidP="00B420FB">
            <w:pPr>
              <w:tabs>
                <w:tab w:val="left" w:pos="567"/>
                <w:tab w:val="left" w:pos="851"/>
                <w:tab w:val="left" w:pos="2552"/>
              </w:tabs>
              <w:spacing w:before="0"/>
              <w:ind w:right="28"/>
              <w:rPr>
                <w:b/>
                <w:color w:val="000000" w:themeColor="text1"/>
                <w:szCs w:val="26"/>
              </w:rPr>
            </w:pPr>
          </w:p>
        </w:tc>
      </w:tr>
      <w:tr w:rsidR="00040A95" w:rsidRPr="00040A95" w:rsidTr="00B420FB">
        <w:trPr>
          <w:cantSplit/>
          <w:trHeight w:val="64"/>
          <w:jc w:val="center"/>
        </w:trPr>
        <w:tc>
          <w:tcPr>
            <w:tcW w:w="3019" w:type="dxa"/>
            <w:vAlign w:val="bottom"/>
          </w:tcPr>
          <w:p w:rsidR="00CA556E" w:rsidRPr="00040A95" w:rsidRDefault="00CA556E" w:rsidP="00B420FB">
            <w:pPr>
              <w:pStyle w:val="NDBANG"/>
              <w:rPr>
                <w:color w:val="000000" w:themeColor="text1"/>
              </w:rPr>
            </w:pPr>
            <w:r w:rsidRPr="00040A95">
              <w:rPr>
                <w:color w:val="000000" w:themeColor="text1"/>
              </w:rPr>
              <w:t>100</w:t>
            </w:r>
          </w:p>
        </w:tc>
        <w:tc>
          <w:tcPr>
            <w:tcW w:w="1468" w:type="dxa"/>
            <w:vAlign w:val="bottom"/>
          </w:tcPr>
          <w:p w:rsidR="00CA556E" w:rsidRPr="00040A95" w:rsidRDefault="00CA556E" w:rsidP="00B420FB">
            <w:pPr>
              <w:pStyle w:val="NDBANG"/>
              <w:rPr>
                <w:color w:val="000000" w:themeColor="text1"/>
              </w:rPr>
            </w:pPr>
            <w:r w:rsidRPr="00040A95">
              <w:rPr>
                <w:color w:val="000000" w:themeColor="text1"/>
              </w:rPr>
              <w:t>100</w:t>
            </w:r>
          </w:p>
        </w:tc>
        <w:tc>
          <w:tcPr>
            <w:tcW w:w="2476" w:type="dxa"/>
            <w:vAlign w:val="center"/>
          </w:tcPr>
          <w:p w:rsidR="00CA556E" w:rsidRPr="00040A95" w:rsidRDefault="00CA556E" w:rsidP="00B420FB">
            <w:pPr>
              <w:pStyle w:val="NDBANG"/>
              <w:rPr>
                <w:color w:val="000000" w:themeColor="text1"/>
              </w:rPr>
            </w:pPr>
            <w:r w:rsidRPr="00040A95">
              <w:rPr>
                <w:color w:val="000000" w:themeColor="text1"/>
              </w:rPr>
              <w:t>0,0001</w:t>
            </w:r>
          </w:p>
        </w:tc>
        <w:tc>
          <w:tcPr>
            <w:tcW w:w="2282" w:type="dxa"/>
            <w:vMerge/>
            <w:shd w:val="clear" w:color="auto" w:fill="auto"/>
            <w:vAlign w:val="center"/>
          </w:tcPr>
          <w:p w:rsidR="00CA556E" w:rsidRPr="00040A95" w:rsidRDefault="00CA556E" w:rsidP="00B420FB">
            <w:pPr>
              <w:tabs>
                <w:tab w:val="left" w:pos="567"/>
                <w:tab w:val="left" w:pos="851"/>
                <w:tab w:val="left" w:pos="2552"/>
              </w:tabs>
              <w:spacing w:before="0"/>
              <w:ind w:right="28"/>
              <w:rPr>
                <w:b/>
                <w:color w:val="000000" w:themeColor="text1"/>
                <w:szCs w:val="26"/>
              </w:rPr>
            </w:pPr>
          </w:p>
        </w:tc>
      </w:tr>
    </w:tbl>
    <w:p w:rsidR="00CA556E" w:rsidRPr="00040A95" w:rsidRDefault="00CA556E" w:rsidP="00CA556E">
      <w:pPr>
        <w:pStyle w:val="nguon0"/>
        <w:rPr>
          <w:color w:val="000000" w:themeColor="text1"/>
          <w:szCs w:val="26"/>
        </w:rPr>
      </w:pPr>
      <w:r w:rsidRPr="00040A95">
        <w:rPr>
          <w:color w:val="000000" w:themeColor="text1"/>
          <w:u w:val="single"/>
        </w:rPr>
        <w:t>Ghi chú:</w:t>
      </w:r>
      <w:r w:rsidRPr="00040A95">
        <w:rPr>
          <w:color w:val="000000" w:themeColor="text1"/>
        </w:rPr>
        <w:t xml:space="preserve"> QCVN 05:2013/BTNMT: Quy chuẩn kỹ thuật quốc gia về chất lượng không khí xung quanh</w:t>
      </w:r>
      <w:r w:rsidRPr="00040A95">
        <w:rPr>
          <w:color w:val="000000" w:themeColor="text1"/>
          <w:szCs w:val="26"/>
        </w:rPr>
        <w:t>.</w:t>
      </w:r>
    </w:p>
    <w:p w:rsidR="00CA556E" w:rsidRPr="00040A95" w:rsidRDefault="00CA556E" w:rsidP="00890F42">
      <w:pPr>
        <w:pStyle w:val="7NOIDUNG"/>
        <w:rPr>
          <w:color w:val="000000" w:themeColor="text1"/>
          <w:lang w:val="pl-PL"/>
        </w:rPr>
      </w:pPr>
      <w:r w:rsidRPr="00040A95">
        <w:rPr>
          <w:color w:val="000000" w:themeColor="text1"/>
          <w:lang w:val="pl-PL"/>
        </w:rPr>
        <w:t xml:space="preserve">Ngoài tính toán liên quan đến khối lượng và diện tích thi công như trên, nồng độ bụi còn phụ thuộc vào phương pháp bốc dỡ và đặc điểm thời tiết cụ thể tại từng thời điểm.  </w:t>
      </w:r>
    </w:p>
    <w:p w:rsidR="00CA556E" w:rsidRPr="00040A95" w:rsidRDefault="00CA556E" w:rsidP="00890F42">
      <w:pPr>
        <w:pStyle w:val="7NOIDUNG"/>
        <w:rPr>
          <w:color w:val="000000" w:themeColor="text1"/>
          <w:lang w:val="pl-PL"/>
        </w:rPr>
      </w:pPr>
      <w:r w:rsidRPr="00040A95">
        <w:rPr>
          <w:color w:val="000000" w:themeColor="text1"/>
        </w:rPr>
        <w:t>Theo kết quả đã tính toán ở trên cho thấy, nồng độ bụi phát sinh vào thời điểm trời khô, có gió nhẹ và trong phạm vi 100m khoảng 0,0001 – 0,02mg/m</w:t>
      </w:r>
      <w:r w:rsidRPr="00040A95">
        <w:rPr>
          <w:color w:val="000000" w:themeColor="text1"/>
          <w:vertAlign w:val="superscript"/>
        </w:rPr>
        <w:t>3</w:t>
      </w:r>
      <w:r w:rsidRPr="00040A95">
        <w:rPr>
          <w:color w:val="000000" w:themeColor="text1"/>
        </w:rPr>
        <w:t>. So sánh với quy định trong QCVN 05:2013/BTNMT - Quy chuẩn kỹ thuật quốc gia về chất lượng không khí xung quanh (quy định nồng độ bụi lơ lững cho phép trung bình giờ là ≤ 0,3 mg/m</w:t>
      </w:r>
      <w:r w:rsidRPr="00040A95">
        <w:rPr>
          <w:color w:val="000000" w:themeColor="text1"/>
          <w:vertAlign w:val="superscript"/>
        </w:rPr>
        <w:t>3</w:t>
      </w:r>
      <w:r w:rsidRPr="00040A95">
        <w:rPr>
          <w:color w:val="000000" w:themeColor="text1"/>
        </w:rPr>
        <w:t>) cho thấy nồng độ bụi phát sinh trong khu vực tại kết nguyên vật liệu nằm trong quy định.</w:t>
      </w:r>
    </w:p>
    <w:p w:rsidR="00CA556E" w:rsidRPr="00040A95" w:rsidRDefault="00CA556E" w:rsidP="00CA556E">
      <w:pPr>
        <w:pStyle w:val="7NOIDUNG"/>
        <w:spacing w:before="100"/>
        <w:rPr>
          <w:color w:val="000000" w:themeColor="text1"/>
          <w:lang w:val="pl-PL"/>
        </w:rPr>
      </w:pPr>
      <w:r w:rsidRPr="00040A95">
        <w:rPr>
          <w:color w:val="000000" w:themeColor="text1"/>
          <w:lang w:val="pl-PL"/>
        </w:rPr>
        <w:t>Theo phương án thi công của dự án thì khu vực bãi tập kết (khu vực thi công các hạng mục công trình) cách xa các khu dân cư nên bụi ở đây chỉ ảnh hưởng đến người lao động trên công trường. Khối lượng nguyên vật liệu sử dụng cho Dự án lớn nhất là đất và cát đắp nền sẽ được san đắp trực tiếp, tương tự khối lượng lớn đá dăm cũng sẽ được rải trực tiếp, do đó, nguyên vật liệu tập kết ở bãi chủ yếu là các loại nguyên vật liệu có tính chất khối hoặc được bao gói như sắt thép, xi măng, gạch,… Khu vực bãi nguyên vật liệu đặt gần tuyến đường vận chuyển chính nên thuận lợi cho quá trình tập kết vật liệu phục vụ quá trình thi công dự án.</w:t>
      </w:r>
    </w:p>
    <w:p w:rsidR="009F0E18" w:rsidRPr="00040A95" w:rsidRDefault="009F0E18" w:rsidP="007E7446">
      <w:pPr>
        <w:rPr>
          <w:color w:val="000000" w:themeColor="text1"/>
          <w:szCs w:val="28"/>
        </w:rPr>
      </w:pPr>
      <w:r w:rsidRPr="00040A95">
        <w:rPr>
          <w:color w:val="000000" w:themeColor="text1"/>
        </w:rPr>
        <w:t>Tuy nhiên, quá trình này sẽ ảnh hưởng đến công nhân tham gia lao động trên công trường và</w:t>
      </w:r>
      <w:r w:rsidRPr="00040A95">
        <w:rPr>
          <w:iCs/>
          <w:color w:val="000000" w:themeColor="text1"/>
          <w:spacing w:val="6"/>
          <w:szCs w:val="28"/>
        </w:rPr>
        <w:t xml:space="preserve"> người tham gia giao thông trên tuyến </w:t>
      </w:r>
      <w:r w:rsidR="00A05C7C" w:rsidRPr="00040A95">
        <w:rPr>
          <w:color w:val="000000" w:themeColor="text1"/>
        </w:rPr>
        <w:t xml:space="preserve">Quốc lộ 1A, </w:t>
      </w:r>
      <w:r w:rsidR="006126D0" w:rsidRPr="00040A95">
        <w:rPr>
          <w:color w:val="000000" w:themeColor="text1"/>
        </w:rPr>
        <w:t xml:space="preserve">tuyến </w:t>
      </w:r>
      <w:r w:rsidR="00A05C7C" w:rsidRPr="00040A95">
        <w:rPr>
          <w:color w:val="000000" w:themeColor="text1"/>
        </w:rPr>
        <w:t xml:space="preserve">đường </w:t>
      </w:r>
      <w:r w:rsidR="006126D0" w:rsidRPr="00040A95">
        <w:rPr>
          <w:color w:val="000000" w:themeColor="text1"/>
        </w:rPr>
        <w:t xml:space="preserve">đất </w:t>
      </w:r>
      <w:r w:rsidR="00A05C7C" w:rsidRPr="00040A95">
        <w:rPr>
          <w:color w:val="000000" w:themeColor="text1"/>
        </w:rPr>
        <w:t>nối Quốc lộ 1A vào dự án</w:t>
      </w:r>
      <w:r w:rsidRPr="00040A95">
        <w:rPr>
          <w:iCs/>
          <w:color w:val="000000" w:themeColor="text1"/>
          <w:spacing w:val="6"/>
          <w:szCs w:val="28"/>
        </w:rPr>
        <w:t xml:space="preserve"> có thể ảnh hưởng đến khu dân cư gần đó. </w:t>
      </w:r>
      <w:r w:rsidRPr="00040A95">
        <w:rPr>
          <w:color w:val="000000" w:themeColor="text1"/>
        </w:rPr>
        <w:t>Do đó, Chủ dự án sẽ yêu cầu đ</w:t>
      </w:r>
      <w:r w:rsidRPr="00040A95">
        <w:rPr>
          <w:color w:val="000000" w:themeColor="text1"/>
          <w:szCs w:val="28"/>
        </w:rPr>
        <w:t>ơn vị thi công thực hiện tốt các biện pháp giảm thiểu để hạn chế tác động của bụi phát sinh.</w:t>
      </w:r>
    </w:p>
    <w:p w:rsidR="009F0E18" w:rsidRPr="00040A95" w:rsidRDefault="009F0E18" w:rsidP="007E7446">
      <w:pPr>
        <w:pStyle w:val="ACAP4"/>
        <w:rPr>
          <w:color w:val="000000" w:themeColor="text1"/>
          <w:lang w:val="es-ES"/>
        </w:rPr>
      </w:pPr>
      <w:r w:rsidRPr="00040A95">
        <w:rPr>
          <w:color w:val="000000" w:themeColor="text1"/>
          <w:lang w:val="es-ES"/>
        </w:rPr>
        <w:t>- Bụi trên các tuyến đường vận chuyển nguyên vật liệu cho quá trình thi công dự án:</w:t>
      </w:r>
    </w:p>
    <w:p w:rsidR="001E2C1B" w:rsidRPr="00040A95" w:rsidRDefault="009F0E18" w:rsidP="007E7446">
      <w:pPr>
        <w:rPr>
          <w:color w:val="000000" w:themeColor="text1"/>
        </w:rPr>
      </w:pPr>
      <w:r w:rsidRPr="00040A95">
        <w:rPr>
          <w:color w:val="000000" w:themeColor="text1"/>
        </w:rPr>
        <w:t xml:space="preserve">Hướng vận chuyển nguyên vật liệu về đất dự án là từ các điểm cung cấp nguyên vật liệu dự án theo các tuyến đường giao thông về </w:t>
      </w:r>
      <w:r w:rsidR="00A05C7C" w:rsidRPr="00040A95">
        <w:rPr>
          <w:color w:val="000000" w:themeColor="text1"/>
        </w:rPr>
        <w:t xml:space="preserve">Quốc lộ 1A, đường </w:t>
      </w:r>
      <w:r w:rsidR="001E2C1B" w:rsidRPr="00040A95">
        <w:rPr>
          <w:color w:val="000000" w:themeColor="text1"/>
        </w:rPr>
        <w:t xml:space="preserve">đất </w:t>
      </w:r>
      <w:r w:rsidR="00A05C7C" w:rsidRPr="00040A95">
        <w:rPr>
          <w:color w:val="000000" w:themeColor="text1"/>
        </w:rPr>
        <w:t>nối Quốc lộ 1A vào dự án</w:t>
      </w:r>
      <w:r w:rsidR="00AC509F" w:rsidRPr="00040A95">
        <w:rPr>
          <w:color w:val="000000" w:themeColor="text1"/>
        </w:rPr>
        <w:t xml:space="preserve"> (phía Nam dự án)</w:t>
      </w:r>
      <w:r w:rsidR="001E2C1B" w:rsidRPr="00040A95">
        <w:rPr>
          <w:color w:val="000000" w:themeColor="text1"/>
        </w:rPr>
        <w:t>.</w:t>
      </w:r>
    </w:p>
    <w:p w:rsidR="001E2C1B" w:rsidRPr="00040A95" w:rsidRDefault="001E2C1B" w:rsidP="001E2C1B">
      <w:pPr>
        <w:pStyle w:val="11NOIDUNG0"/>
        <w:rPr>
          <w:color w:val="000000" w:themeColor="text1"/>
        </w:rPr>
      </w:pPr>
      <w:r w:rsidRPr="00040A95">
        <w:rPr>
          <w:color w:val="000000" w:themeColor="text1"/>
        </w:rPr>
        <w:t>Bụi phát sinh trên các tuyến đường vận chuyển</w:t>
      </w:r>
      <w:r w:rsidRPr="00040A95">
        <w:rPr>
          <w:color w:val="000000" w:themeColor="text1"/>
          <w:lang w:val="es-ES"/>
        </w:rPr>
        <w:t xml:space="preserve"> sẽ</w:t>
      </w:r>
      <w:r w:rsidRPr="00040A95">
        <w:rPr>
          <w:color w:val="000000" w:themeColor="text1"/>
        </w:rPr>
        <w:t xml:space="preserve"> </w:t>
      </w:r>
      <w:r w:rsidRPr="00040A95">
        <w:rPr>
          <w:color w:val="000000" w:themeColor="text1"/>
          <w:lang w:val="es-ES"/>
        </w:rPr>
        <w:t>p</w:t>
      </w:r>
      <w:r w:rsidRPr="00040A95">
        <w:rPr>
          <w:color w:val="000000" w:themeColor="text1"/>
        </w:rPr>
        <w:t xml:space="preserve">hụ thuộc vào nhiều yếu tố như chiều dài của tuyến vận chuyển, mật độ phương tiện lưu thông, tốc độ, </w:t>
      </w:r>
      <w:r w:rsidRPr="00040A95">
        <w:rPr>
          <w:color w:val="000000" w:themeColor="text1"/>
          <w:lang w:val="es-ES"/>
        </w:rPr>
        <w:t xml:space="preserve">chất lượng </w:t>
      </w:r>
      <w:r w:rsidRPr="00040A95">
        <w:rPr>
          <w:color w:val="000000" w:themeColor="text1"/>
        </w:rPr>
        <w:t xml:space="preserve">nền đường,... Do đó, phương thức và kế hoạch vận chuyển của đơn vị thi công dự án sẽ quyết định đến tải lượng cũng như nồng độ bụi phát sinh. </w:t>
      </w:r>
    </w:p>
    <w:p w:rsidR="001E2C1B" w:rsidRPr="00040A95" w:rsidRDefault="001E2C1B" w:rsidP="001E2C1B">
      <w:pPr>
        <w:pStyle w:val="11NOIDUNG0"/>
        <w:rPr>
          <w:color w:val="000000" w:themeColor="text1"/>
        </w:rPr>
      </w:pPr>
      <w:r w:rsidRPr="00040A95">
        <w:rPr>
          <w:color w:val="000000" w:themeColor="text1"/>
        </w:rPr>
        <w:t xml:space="preserve">Dự án sẽ sử dụng tuyến Quốc lộ 1A là các tuyến đường vận chuyển chính sau đó đi vào tuyến đường đất phía Nam dự án để vào dự án nên bụi sẽ phát sinh trên các tuyến đường này. </w:t>
      </w:r>
    </w:p>
    <w:p w:rsidR="001E2C1B" w:rsidRPr="00040A95" w:rsidRDefault="001E2C1B" w:rsidP="001E2C1B">
      <w:pPr>
        <w:pStyle w:val="11NOIDUNG0"/>
        <w:rPr>
          <w:color w:val="000000" w:themeColor="text1"/>
        </w:rPr>
      </w:pPr>
      <w:r w:rsidRPr="00040A95">
        <w:rPr>
          <w:color w:val="000000" w:themeColor="text1"/>
        </w:rPr>
        <w:t>Theo Air Chief, Cục Môi trường Mỹ - 1995, hệ số phát thải bụi trong quá trình vận chuyển nguyên vật liệu được tính theo công thức sau:</w:t>
      </w:r>
    </w:p>
    <w:p w:rsidR="001E2C1B" w:rsidRPr="00040A95" w:rsidRDefault="001E2C1B" w:rsidP="001E2C1B">
      <w:pPr>
        <w:pStyle w:val="11NOIDUNG0"/>
        <w:rPr>
          <w:i/>
          <w:color w:val="000000" w:themeColor="text1"/>
          <w:lang w:val="it-IT"/>
        </w:rPr>
      </w:pPr>
      <w:r w:rsidRPr="00040A95">
        <w:rPr>
          <w:color w:val="000000" w:themeColor="text1"/>
          <w:lang w:val="it-IT"/>
        </w:rPr>
        <w:t>E</w:t>
      </w:r>
      <w:r w:rsidRPr="00040A95">
        <w:rPr>
          <w:color w:val="000000" w:themeColor="text1"/>
          <w:vertAlign w:val="subscript"/>
          <w:lang w:val="it-IT"/>
        </w:rPr>
        <w:t>2</w:t>
      </w:r>
      <w:r w:rsidRPr="00040A95">
        <w:rPr>
          <w:color w:val="000000" w:themeColor="text1"/>
          <w:lang w:val="it-IT"/>
        </w:rPr>
        <w:t xml:space="preserve"> = 1,7 x k x </w:t>
      </w:r>
      <w:r w:rsidRPr="00040A95">
        <w:rPr>
          <w:color w:val="000000" w:themeColor="text1"/>
          <w:position w:val="-24"/>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30.1pt" o:ole="">
            <v:imagedata r:id="rId28" o:title=""/>
          </v:shape>
          <o:OLEObject Type="Embed" ProgID="Equation.3" ShapeID="_x0000_i1025" DrawAspect="Content" ObjectID="_1747084971" r:id="rId29"/>
        </w:object>
      </w:r>
      <w:r w:rsidRPr="00040A95">
        <w:rPr>
          <w:color w:val="000000" w:themeColor="text1"/>
          <w:lang w:val="it-IT"/>
        </w:rPr>
        <w:t xml:space="preserve">x </w:t>
      </w:r>
      <w:r w:rsidRPr="00040A95">
        <w:rPr>
          <w:color w:val="000000" w:themeColor="text1"/>
          <w:position w:val="-24"/>
        </w:rPr>
        <w:object w:dxaOrig="360" w:dyaOrig="620">
          <v:shape id="_x0000_i1026" type="#_x0000_t75" style="width:22.8pt;height:30.1pt" o:ole="">
            <v:imagedata r:id="rId30" o:title=""/>
          </v:shape>
          <o:OLEObject Type="Embed" ProgID="Equation.3" ShapeID="_x0000_i1026" DrawAspect="Content" ObjectID="_1747084972" r:id="rId31"/>
        </w:object>
      </w:r>
      <w:r w:rsidRPr="00040A95">
        <w:rPr>
          <w:color w:val="000000" w:themeColor="text1"/>
          <w:lang w:val="it-IT"/>
        </w:rPr>
        <w:t xml:space="preserve">x </w:t>
      </w:r>
      <w:r w:rsidRPr="00040A95">
        <w:rPr>
          <w:color w:val="000000" w:themeColor="text1"/>
          <w:position w:val="-28"/>
        </w:rPr>
        <w:object w:dxaOrig="580" w:dyaOrig="660">
          <v:shape id="_x0000_i1027" type="#_x0000_t75" style="width:30.1pt;height:30.1pt" o:ole="">
            <v:imagedata r:id="rId32" o:title=""/>
          </v:shape>
          <o:OLEObject Type="Embed" ProgID="Equation.3" ShapeID="_x0000_i1027" DrawAspect="Content" ObjectID="_1747084973" r:id="rId33"/>
        </w:object>
      </w:r>
      <w:r w:rsidRPr="00040A95">
        <w:rPr>
          <w:color w:val="000000" w:themeColor="text1"/>
          <w:vertAlign w:val="superscript"/>
          <w:lang w:val="it-IT"/>
        </w:rPr>
        <w:t>0,7</w:t>
      </w:r>
      <w:r w:rsidRPr="00040A95">
        <w:rPr>
          <w:color w:val="000000" w:themeColor="text1"/>
          <w:lang w:val="it-IT"/>
        </w:rPr>
        <w:t xml:space="preserve"> x </w:t>
      </w:r>
      <w:r w:rsidRPr="00040A95">
        <w:rPr>
          <w:color w:val="000000" w:themeColor="text1"/>
          <w:position w:val="-24"/>
        </w:rPr>
        <w:object w:dxaOrig="440" w:dyaOrig="620">
          <v:shape id="_x0000_i1028" type="#_x0000_t75" style="width:22.8pt;height:30.1pt" o:ole="">
            <v:imagedata r:id="rId34" o:title=""/>
          </v:shape>
          <o:OLEObject Type="Embed" ProgID="Equation.3" ShapeID="_x0000_i1028" DrawAspect="Content" ObjectID="_1747084974" r:id="rId35"/>
        </w:object>
      </w:r>
      <w:r w:rsidRPr="00040A95">
        <w:rPr>
          <w:color w:val="000000" w:themeColor="text1"/>
          <w:vertAlign w:val="superscript"/>
          <w:lang w:val="it-IT"/>
        </w:rPr>
        <w:t>0,5</w:t>
      </w:r>
      <w:r w:rsidRPr="00040A95">
        <w:rPr>
          <w:color w:val="000000" w:themeColor="text1"/>
          <w:lang w:val="it-IT"/>
        </w:rPr>
        <w:t xml:space="preserve"> [(365-p)/365]      </w:t>
      </w:r>
      <w:r w:rsidRPr="00040A95">
        <w:rPr>
          <w:i/>
          <w:color w:val="000000" w:themeColor="text1"/>
          <w:lang w:val="it-IT"/>
        </w:rPr>
        <w:t>(CT.3.5)</w:t>
      </w:r>
    </w:p>
    <w:p w:rsidR="001E2C1B" w:rsidRPr="00040A95" w:rsidRDefault="001E2C1B" w:rsidP="001E2C1B">
      <w:pPr>
        <w:pStyle w:val="11NOIDUNG0"/>
        <w:rPr>
          <w:i/>
          <w:color w:val="000000" w:themeColor="text1"/>
          <w:u w:val="single"/>
          <w:lang w:val="it-IT"/>
        </w:rPr>
      </w:pPr>
      <w:r w:rsidRPr="00040A95">
        <w:rPr>
          <w:i/>
          <w:color w:val="000000" w:themeColor="text1"/>
          <w:u w:val="single"/>
          <w:lang w:val="it-IT"/>
        </w:rPr>
        <w:t>Trong đó:</w:t>
      </w:r>
    </w:p>
    <w:p w:rsidR="001E2C1B" w:rsidRPr="00040A95" w:rsidRDefault="001E2C1B" w:rsidP="001E2C1B">
      <w:pPr>
        <w:pStyle w:val="11NOIDUNG0"/>
        <w:rPr>
          <w:color w:val="000000" w:themeColor="text1"/>
          <w:lang w:val="it-IT"/>
        </w:rPr>
      </w:pPr>
      <w:r w:rsidRPr="00040A95">
        <w:rPr>
          <w:color w:val="000000" w:themeColor="text1"/>
          <w:lang w:val="it-IT"/>
        </w:rPr>
        <w:t>E</w:t>
      </w:r>
      <w:r w:rsidRPr="00040A95">
        <w:rPr>
          <w:color w:val="000000" w:themeColor="text1"/>
          <w:vertAlign w:val="subscript"/>
          <w:lang w:val="it-IT"/>
        </w:rPr>
        <w:t>2</w:t>
      </w:r>
      <w:r w:rsidRPr="00040A95">
        <w:rPr>
          <w:color w:val="000000" w:themeColor="text1"/>
          <w:lang w:val="it-IT"/>
        </w:rPr>
        <w:t>: Hệ số phát thải bụi (kg/km.xe)</w:t>
      </w:r>
    </w:p>
    <w:p w:rsidR="001E2C1B" w:rsidRPr="00040A95" w:rsidRDefault="001E2C1B" w:rsidP="001E2C1B">
      <w:pPr>
        <w:pStyle w:val="11NOIDUNG0"/>
        <w:rPr>
          <w:color w:val="000000" w:themeColor="text1"/>
          <w:lang w:val="it-IT"/>
        </w:rPr>
      </w:pPr>
      <w:r w:rsidRPr="00040A95">
        <w:rPr>
          <w:color w:val="000000" w:themeColor="text1"/>
          <w:lang w:val="it-IT"/>
        </w:rPr>
        <w:t>k: Hệ số liên quan kích thước bụi (chọn k = 0,3 cho bụi có kích thước 5 - 10</w:t>
      </w:r>
      <w:r w:rsidRPr="00040A95">
        <w:rPr>
          <w:color w:val="000000" w:themeColor="text1"/>
        </w:rPr>
        <w:t>μ</w:t>
      </w:r>
      <w:r w:rsidRPr="00040A95">
        <w:rPr>
          <w:color w:val="000000" w:themeColor="text1"/>
          <w:lang w:val="it-IT"/>
        </w:rPr>
        <w:t>m)</w:t>
      </w:r>
    </w:p>
    <w:p w:rsidR="001E2C1B" w:rsidRPr="00040A95" w:rsidRDefault="001E2C1B" w:rsidP="001E2C1B">
      <w:pPr>
        <w:pStyle w:val="11NOIDUNG0"/>
        <w:rPr>
          <w:color w:val="000000" w:themeColor="text1"/>
          <w:lang w:val="it-IT"/>
        </w:rPr>
      </w:pPr>
      <w:r w:rsidRPr="00040A95">
        <w:rPr>
          <w:color w:val="000000" w:themeColor="text1"/>
          <w:lang w:val="it-IT"/>
        </w:rPr>
        <w:t xml:space="preserve">s: Hệ số liên quan đến mặt đường (chọn hệ số trung bình s = 1,6). </w:t>
      </w:r>
    </w:p>
    <w:p w:rsidR="001E2C1B" w:rsidRPr="00040A95" w:rsidRDefault="001E2C1B" w:rsidP="001E2C1B">
      <w:pPr>
        <w:pStyle w:val="11NOIDUNG0"/>
        <w:rPr>
          <w:color w:val="000000" w:themeColor="text1"/>
          <w:lang w:val="it-IT"/>
        </w:rPr>
      </w:pPr>
      <w:r w:rsidRPr="00040A95">
        <w:rPr>
          <w:color w:val="000000" w:themeColor="text1"/>
          <w:lang w:val="it-IT"/>
        </w:rPr>
        <w:t>S: Tốc độ trung bình của xe (chọn S = 40 km/h)</w:t>
      </w:r>
    </w:p>
    <w:p w:rsidR="001E2C1B" w:rsidRPr="00040A95" w:rsidRDefault="001E2C1B" w:rsidP="001E2C1B">
      <w:pPr>
        <w:pStyle w:val="11NOIDUNG0"/>
        <w:rPr>
          <w:color w:val="000000" w:themeColor="text1"/>
          <w:lang w:val="pl-PL"/>
        </w:rPr>
      </w:pPr>
      <w:r w:rsidRPr="00040A95">
        <w:rPr>
          <w:color w:val="000000" w:themeColor="text1"/>
          <w:lang w:val="pl-PL"/>
        </w:rPr>
        <w:t>W: Tải trọng xe (chọn W = 10 tấn)</w:t>
      </w:r>
    </w:p>
    <w:p w:rsidR="001E2C1B" w:rsidRPr="00040A95" w:rsidRDefault="001E2C1B" w:rsidP="001E2C1B">
      <w:pPr>
        <w:pStyle w:val="11NOIDUNG0"/>
        <w:rPr>
          <w:color w:val="000000" w:themeColor="text1"/>
          <w:lang w:val="pl-PL"/>
        </w:rPr>
      </w:pPr>
      <w:r w:rsidRPr="00040A95">
        <w:rPr>
          <w:color w:val="000000" w:themeColor="text1"/>
          <w:lang w:val="pl-PL"/>
        </w:rPr>
        <w:t>w: Số bánh xe (chọn w = 6 bánh)</w:t>
      </w:r>
    </w:p>
    <w:p w:rsidR="001E2C1B" w:rsidRPr="00040A95" w:rsidRDefault="001E2C1B" w:rsidP="001E2C1B">
      <w:pPr>
        <w:pStyle w:val="11NOIDUNG0"/>
        <w:rPr>
          <w:color w:val="000000" w:themeColor="text1"/>
          <w:lang w:val="pl-PL"/>
        </w:rPr>
      </w:pPr>
      <w:r w:rsidRPr="00040A95">
        <w:rPr>
          <w:color w:val="000000" w:themeColor="text1"/>
          <w:lang w:val="pl-PL"/>
        </w:rPr>
        <w:t>p: Theo tài liệu khí tượng thủy văn Quảng Bình thì số ngày mưa trung bình năm ở khu vực là 124 ngày, chọn p = 124.</w:t>
      </w:r>
    </w:p>
    <w:p w:rsidR="001E2C1B" w:rsidRPr="00040A95" w:rsidRDefault="001E2C1B" w:rsidP="001E2C1B">
      <w:pPr>
        <w:pStyle w:val="11NOIDUNG0"/>
        <w:rPr>
          <w:color w:val="000000" w:themeColor="text1"/>
          <w:lang w:val="pl-PL"/>
        </w:rPr>
      </w:pPr>
      <w:r w:rsidRPr="00040A95">
        <w:rPr>
          <w:color w:val="000000" w:themeColor="text1"/>
          <w:lang w:val="pl-PL"/>
        </w:rPr>
        <w:t>Kết quả tính toán được hệ số phát sinh bụi do xe vận chuyển nguyên vật liệu là E</w:t>
      </w:r>
      <w:r w:rsidRPr="00040A95">
        <w:rPr>
          <w:color w:val="000000" w:themeColor="text1"/>
          <w:vertAlign w:val="subscript"/>
          <w:lang w:val="pl-PL"/>
        </w:rPr>
        <w:t xml:space="preserve">2 </w:t>
      </w:r>
      <w:r w:rsidRPr="00040A95">
        <w:rPr>
          <w:color w:val="000000" w:themeColor="text1"/>
          <w:lang w:val="pl-PL"/>
        </w:rPr>
        <w:t>= 0,09 kg/km.xe</w:t>
      </w:r>
    </w:p>
    <w:p w:rsidR="001E2C1B" w:rsidRPr="00040A95" w:rsidRDefault="001E2C1B" w:rsidP="001E2C1B">
      <w:pPr>
        <w:pStyle w:val="11NOIDUNG0"/>
        <w:rPr>
          <w:color w:val="000000" w:themeColor="text1"/>
        </w:rPr>
      </w:pPr>
      <w:r w:rsidRPr="00040A95">
        <w:rPr>
          <w:color w:val="000000" w:themeColor="text1"/>
        </w:rPr>
        <w:t>Ước tính tổng khối lượng thi công các hạng mục dự án được trình bày ở bảng sau:</w:t>
      </w:r>
    </w:p>
    <w:p w:rsidR="001E2C1B" w:rsidRPr="00040A95" w:rsidRDefault="001E2C1B" w:rsidP="001E2C1B">
      <w:pPr>
        <w:pStyle w:val="ABang"/>
        <w:rPr>
          <w:rFonts w:eastAsia="Cordia New"/>
          <w:color w:val="000000" w:themeColor="text1"/>
          <w:lang w:val="vi-VN"/>
        </w:rPr>
      </w:pPr>
      <w:bookmarkStart w:id="250" w:name="_Toc79649226"/>
      <w:bookmarkStart w:id="251" w:name="_Toc106357457"/>
      <w:bookmarkStart w:id="252" w:name="_Toc120909605"/>
      <w:r w:rsidRPr="00040A95">
        <w:rPr>
          <w:color w:val="000000" w:themeColor="text1"/>
        </w:rPr>
        <w:t>Bảng 3.4. Ước tính tổng hợp khối lượng thi công các hạng mục của dự án</w:t>
      </w:r>
      <w:bookmarkEnd w:id="250"/>
      <w:bookmarkEnd w:id="251"/>
      <w:bookmarkEnd w:id="252"/>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35"/>
        <w:gridCol w:w="1386"/>
        <w:gridCol w:w="2157"/>
        <w:gridCol w:w="2029"/>
      </w:tblGrid>
      <w:tr w:rsidR="00040A95" w:rsidRPr="00040A95" w:rsidTr="00B420FB">
        <w:trPr>
          <w:jc w:val="center"/>
        </w:trPr>
        <w:tc>
          <w:tcPr>
            <w:tcW w:w="708" w:type="dxa"/>
            <w:shd w:val="clear" w:color="auto" w:fill="auto"/>
            <w:vAlign w:val="center"/>
          </w:tcPr>
          <w:p w:rsidR="001E2C1B" w:rsidRPr="00040A95" w:rsidRDefault="001E2C1B" w:rsidP="00B420FB">
            <w:pPr>
              <w:pStyle w:val="12NDKHUNG"/>
              <w:rPr>
                <w:rFonts w:eastAsia="SimSun"/>
                <w:b/>
                <w:color w:val="000000" w:themeColor="text1"/>
              </w:rPr>
            </w:pPr>
            <w:r w:rsidRPr="00040A95">
              <w:rPr>
                <w:rFonts w:eastAsia="SimSun"/>
                <w:b/>
                <w:color w:val="000000" w:themeColor="text1"/>
              </w:rPr>
              <w:t>STT</w:t>
            </w:r>
          </w:p>
        </w:tc>
        <w:tc>
          <w:tcPr>
            <w:tcW w:w="2235" w:type="dxa"/>
            <w:shd w:val="clear" w:color="auto" w:fill="auto"/>
            <w:vAlign w:val="center"/>
          </w:tcPr>
          <w:p w:rsidR="001E2C1B" w:rsidRPr="00040A95" w:rsidRDefault="001E2C1B" w:rsidP="00B420FB">
            <w:pPr>
              <w:pStyle w:val="12NDKHUNG"/>
              <w:rPr>
                <w:b/>
                <w:color w:val="000000" w:themeColor="text1"/>
              </w:rPr>
            </w:pPr>
            <w:r w:rsidRPr="00040A95">
              <w:rPr>
                <w:b/>
                <w:color w:val="000000" w:themeColor="text1"/>
              </w:rPr>
              <w:t>Loại vật liệu</w:t>
            </w:r>
          </w:p>
        </w:tc>
        <w:tc>
          <w:tcPr>
            <w:tcW w:w="1386" w:type="dxa"/>
            <w:shd w:val="clear" w:color="auto" w:fill="auto"/>
            <w:vAlign w:val="center"/>
          </w:tcPr>
          <w:p w:rsidR="001E2C1B" w:rsidRPr="00040A95" w:rsidRDefault="001E2C1B" w:rsidP="00B420FB">
            <w:pPr>
              <w:pStyle w:val="12NDKHUNG"/>
              <w:rPr>
                <w:b/>
                <w:color w:val="000000" w:themeColor="text1"/>
              </w:rPr>
            </w:pPr>
            <w:r w:rsidRPr="00040A95">
              <w:rPr>
                <w:b/>
                <w:color w:val="000000" w:themeColor="text1"/>
              </w:rPr>
              <w:t>Tổng khối lượng (tấn)</w:t>
            </w:r>
          </w:p>
        </w:tc>
        <w:tc>
          <w:tcPr>
            <w:tcW w:w="2157" w:type="dxa"/>
            <w:shd w:val="clear" w:color="auto" w:fill="auto"/>
            <w:vAlign w:val="center"/>
          </w:tcPr>
          <w:p w:rsidR="001E2C1B" w:rsidRPr="00040A95" w:rsidRDefault="001E2C1B" w:rsidP="00B420FB">
            <w:pPr>
              <w:pStyle w:val="12NDKHUNG"/>
              <w:rPr>
                <w:b/>
                <w:color w:val="000000" w:themeColor="text1"/>
              </w:rPr>
            </w:pPr>
            <w:r w:rsidRPr="00040A95">
              <w:rPr>
                <w:b/>
                <w:color w:val="000000" w:themeColor="text1"/>
              </w:rPr>
              <w:t xml:space="preserve">Quãng </w:t>
            </w:r>
          </w:p>
          <w:p w:rsidR="001E2C1B" w:rsidRPr="00040A95" w:rsidRDefault="001E2C1B" w:rsidP="00B420FB">
            <w:pPr>
              <w:pStyle w:val="12NDKHUNG"/>
              <w:rPr>
                <w:b/>
                <w:color w:val="000000" w:themeColor="text1"/>
              </w:rPr>
            </w:pPr>
            <w:r w:rsidRPr="00040A95">
              <w:rPr>
                <w:b/>
                <w:color w:val="000000" w:themeColor="text1"/>
              </w:rPr>
              <w:t xml:space="preserve">đường </w:t>
            </w:r>
          </w:p>
          <w:p w:rsidR="001E2C1B" w:rsidRPr="00040A95" w:rsidRDefault="001E2C1B" w:rsidP="00B420FB">
            <w:pPr>
              <w:pStyle w:val="12NDKHUNG"/>
              <w:rPr>
                <w:b/>
                <w:color w:val="000000" w:themeColor="text1"/>
              </w:rPr>
            </w:pPr>
            <w:r w:rsidRPr="00040A95">
              <w:rPr>
                <w:b/>
                <w:color w:val="000000" w:themeColor="text1"/>
              </w:rPr>
              <w:t>vận chuyển (km)</w:t>
            </w:r>
          </w:p>
        </w:tc>
        <w:tc>
          <w:tcPr>
            <w:tcW w:w="2029" w:type="dxa"/>
          </w:tcPr>
          <w:p w:rsidR="001E2C1B" w:rsidRPr="00040A95" w:rsidRDefault="001E2C1B" w:rsidP="00B420FB">
            <w:pPr>
              <w:pStyle w:val="12NDKHUNG"/>
              <w:rPr>
                <w:b/>
                <w:color w:val="000000" w:themeColor="text1"/>
              </w:rPr>
            </w:pPr>
            <w:r w:rsidRPr="00040A95">
              <w:rPr>
                <w:b/>
                <w:color w:val="000000" w:themeColor="text1"/>
              </w:rPr>
              <w:t>Tổng quảng đường vận chuyển (km)</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1</w:t>
            </w:r>
          </w:p>
        </w:tc>
        <w:tc>
          <w:tcPr>
            <w:tcW w:w="2235" w:type="dxa"/>
            <w:shd w:val="clear" w:color="auto" w:fill="auto"/>
            <w:vAlign w:val="center"/>
          </w:tcPr>
          <w:p w:rsidR="0005667C" w:rsidRPr="00040A95" w:rsidRDefault="0005667C" w:rsidP="00B420FB">
            <w:pPr>
              <w:pStyle w:val="12NDKHUNG"/>
              <w:jc w:val="both"/>
              <w:rPr>
                <w:color w:val="000000" w:themeColor="text1"/>
              </w:rPr>
            </w:pPr>
            <w:r w:rsidRPr="00040A95">
              <w:rPr>
                <w:rFonts w:eastAsia="SimSun"/>
                <w:color w:val="000000" w:themeColor="text1"/>
              </w:rPr>
              <w:t>Đất đắp</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92.053,42</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22</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202.518</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2</w:t>
            </w:r>
          </w:p>
        </w:tc>
        <w:tc>
          <w:tcPr>
            <w:tcW w:w="2235" w:type="dxa"/>
            <w:shd w:val="clear" w:color="auto" w:fill="auto"/>
            <w:vAlign w:val="center"/>
          </w:tcPr>
          <w:p w:rsidR="0005667C" w:rsidRPr="00040A95" w:rsidRDefault="0005667C" w:rsidP="00B420FB">
            <w:pPr>
              <w:pStyle w:val="12NDKHUNG"/>
              <w:jc w:val="both"/>
              <w:rPr>
                <w:color w:val="000000" w:themeColor="text1"/>
              </w:rPr>
            </w:pPr>
            <w:r w:rsidRPr="00040A95">
              <w:rPr>
                <w:rFonts w:eastAsia="SimSun"/>
                <w:color w:val="000000" w:themeColor="text1"/>
              </w:rPr>
              <w:t>Cát xây</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11.782,26</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20</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23.565</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3</w:t>
            </w:r>
          </w:p>
        </w:tc>
        <w:tc>
          <w:tcPr>
            <w:tcW w:w="2235" w:type="dxa"/>
            <w:shd w:val="clear" w:color="auto" w:fill="auto"/>
            <w:vAlign w:val="center"/>
          </w:tcPr>
          <w:p w:rsidR="0005667C" w:rsidRPr="00040A95" w:rsidRDefault="0005667C" w:rsidP="00B420FB">
            <w:pPr>
              <w:pStyle w:val="12NDKHUNG"/>
              <w:jc w:val="both"/>
              <w:rPr>
                <w:rFonts w:eastAsia="SimSun"/>
                <w:color w:val="000000" w:themeColor="text1"/>
              </w:rPr>
            </w:pPr>
            <w:r w:rsidRPr="00040A95">
              <w:rPr>
                <w:rFonts w:eastAsia="SimSun"/>
                <w:color w:val="000000" w:themeColor="text1"/>
              </w:rPr>
              <w:t>Cát đắp</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21.840,04</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5</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10.920</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4</w:t>
            </w:r>
          </w:p>
        </w:tc>
        <w:tc>
          <w:tcPr>
            <w:tcW w:w="2235" w:type="dxa"/>
            <w:shd w:val="clear" w:color="auto" w:fill="auto"/>
            <w:vAlign w:val="center"/>
          </w:tcPr>
          <w:p w:rsidR="0005667C" w:rsidRPr="00040A95" w:rsidRDefault="0005667C" w:rsidP="00B420FB">
            <w:pPr>
              <w:pStyle w:val="12NDKHUNG"/>
              <w:jc w:val="both"/>
              <w:rPr>
                <w:color w:val="000000" w:themeColor="text1"/>
              </w:rPr>
            </w:pPr>
            <w:r w:rsidRPr="00040A95">
              <w:rPr>
                <w:rFonts w:eastAsia="SimSun"/>
                <w:color w:val="000000" w:themeColor="text1"/>
              </w:rPr>
              <w:t>Đá</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20.818,50</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23</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47.883</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5</w:t>
            </w:r>
          </w:p>
        </w:tc>
        <w:tc>
          <w:tcPr>
            <w:tcW w:w="2235" w:type="dxa"/>
            <w:shd w:val="clear" w:color="auto" w:fill="auto"/>
            <w:vAlign w:val="center"/>
          </w:tcPr>
          <w:p w:rsidR="0005667C" w:rsidRPr="00040A95" w:rsidRDefault="0005667C" w:rsidP="00B420FB">
            <w:pPr>
              <w:pStyle w:val="12NDKHUNG"/>
              <w:jc w:val="both"/>
              <w:rPr>
                <w:color w:val="000000" w:themeColor="text1"/>
              </w:rPr>
            </w:pPr>
            <w:r w:rsidRPr="00040A95">
              <w:rPr>
                <w:rFonts w:eastAsia="SimSun"/>
                <w:color w:val="000000" w:themeColor="text1"/>
              </w:rPr>
              <w:t xml:space="preserve">Xi măng, sắt, thép </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8.382,27</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2</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1.676</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6</w:t>
            </w:r>
          </w:p>
        </w:tc>
        <w:tc>
          <w:tcPr>
            <w:tcW w:w="2235" w:type="dxa"/>
            <w:shd w:val="clear" w:color="auto" w:fill="auto"/>
            <w:vAlign w:val="center"/>
          </w:tcPr>
          <w:p w:rsidR="0005667C" w:rsidRPr="00040A95" w:rsidRDefault="0005667C" w:rsidP="00B420FB">
            <w:pPr>
              <w:pStyle w:val="12NDKHUNG"/>
              <w:jc w:val="both"/>
              <w:rPr>
                <w:rFonts w:eastAsia="SimSun"/>
                <w:color w:val="000000" w:themeColor="text1"/>
              </w:rPr>
            </w:pPr>
            <w:r w:rsidRPr="00040A95">
              <w:rPr>
                <w:rFonts w:eastAsia="SimSun"/>
                <w:color w:val="000000" w:themeColor="text1"/>
              </w:rPr>
              <w:t>Gạch</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7.997,40</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5</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3.999</w:t>
            </w:r>
          </w:p>
        </w:tc>
      </w:tr>
      <w:tr w:rsidR="00040A95" w:rsidRPr="00040A95" w:rsidTr="0005667C">
        <w:trPr>
          <w:jc w:val="center"/>
        </w:trPr>
        <w:tc>
          <w:tcPr>
            <w:tcW w:w="708" w:type="dxa"/>
            <w:shd w:val="clear" w:color="auto" w:fill="auto"/>
            <w:vAlign w:val="center"/>
          </w:tcPr>
          <w:p w:rsidR="0005667C" w:rsidRPr="00040A95" w:rsidRDefault="0005667C" w:rsidP="00B420FB">
            <w:pPr>
              <w:pStyle w:val="12NDKHUNG"/>
              <w:rPr>
                <w:rFonts w:eastAsia="SimSun"/>
                <w:color w:val="000000" w:themeColor="text1"/>
              </w:rPr>
            </w:pPr>
            <w:r w:rsidRPr="00040A95">
              <w:rPr>
                <w:rFonts w:eastAsia="SimSun"/>
                <w:color w:val="000000" w:themeColor="text1"/>
              </w:rPr>
              <w:t>7</w:t>
            </w:r>
          </w:p>
        </w:tc>
        <w:tc>
          <w:tcPr>
            <w:tcW w:w="2235" w:type="dxa"/>
            <w:shd w:val="clear" w:color="auto" w:fill="auto"/>
            <w:vAlign w:val="center"/>
          </w:tcPr>
          <w:p w:rsidR="0005667C" w:rsidRPr="00040A95" w:rsidRDefault="0005667C" w:rsidP="00B420FB">
            <w:pPr>
              <w:pStyle w:val="12NDKHUNG"/>
              <w:jc w:val="both"/>
              <w:rPr>
                <w:rFonts w:eastAsia="SimSun"/>
                <w:color w:val="000000" w:themeColor="text1"/>
              </w:rPr>
            </w:pPr>
            <w:r w:rsidRPr="00040A95">
              <w:rPr>
                <w:rFonts w:eastAsia="SimSun"/>
                <w:color w:val="000000" w:themeColor="text1"/>
              </w:rPr>
              <w:t>Bê tông nhựa</w:t>
            </w:r>
          </w:p>
        </w:tc>
        <w:tc>
          <w:tcPr>
            <w:tcW w:w="1386" w:type="dxa"/>
            <w:shd w:val="clear" w:color="auto" w:fill="auto"/>
            <w:vAlign w:val="center"/>
          </w:tcPr>
          <w:p w:rsidR="0005667C" w:rsidRPr="00040A95" w:rsidRDefault="0005667C" w:rsidP="0005667C">
            <w:pPr>
              <w:pStyle w:val="12NDKHUNG"/>
              <w:rPr>
                <w:color w:val="000000" w:themeColor="text1"/>
              </w:rPr>
            </w:pPr>
            <w:r w:rsidRPr="00040A95">
              <w:rPr>
                <w:color w:val="000000" w:themeColor="text1"/>
              </w:rPr>
              <w:t>1.120</w:t>
            </w:r>
          </w:p>
        </w:tc>
        <w:tc>
          <w:tcPr>
            <w:tcW w:w="2157" w:type="dxa"/>
            <w:shd w:val="clear" w:color="auto" w:fill="auto"/>
            <w:vAlign w:val="center"/>
          </w:tcPr>
          <w:p w:rsidR="0005667C" w:rsidRPr="00040A95" w:rsidRDefault="0005667C" w:rsidP="00B420FB">
            <w:pPr>
              <w:pStyle w:val="12NDKHUNG"/>
              <w:rPr>
                <w:color w:val="000000" w:themeColor="text1"/>
              </w:rPr>
            </w:pPr>
            <w:r w:rsidRPr="00040A95">
              <w:rPr>
                <w:color w:val="000000" w:themeColor="text1"/>
              </w:rPr>
              <w:t>40</w:t>
            </w:r>
          </w:p>
        </w:tc>
        <w:tc>
          <w:tcPr>
            <w:tcW w:w="2029" w:type="dxa"/>
            <w:vAlign w:val="center"/>
          </w:tcPr>
          <w:p w:rsidR="0005667C" w:rsidRPr="00040A95" w:rsidRDefault="0005667C" w:rsidP="0005667C">
            <w:pPr>
              <w:pStyle w:val="12NDKHUNG"/>
              <w:rPr>
                <w:color w:val="000000" w:themeColor="text1"/>
              </w:rPr>
            </w:pPr>
            <w:r w:rsidRPr="00040A95">
              <w:rPr>
                <w:color w:val="000000" w:themeColor="text1"/>
              </w:rPr>
              <w:t>4.480</w:t>
            </w:r>
          </w:p>
        </w:tc>
      </w:tr>
      <w:tr w:rsidR="00040A95" w:rsidRPr="00040A95" w:rsidTr="0005667C">
        <w:trPr>
          <w:jc w:val="center"/>
        </w:trPr>
        <w:tc>
          <w:tcPr>
            <w:tcW w:w="2943" w:type="dxa"/>
            <w:gridSpan w:val="2"/>
            <w:shd w:val="clear" w:color="auto" w:fill="auto"/>
            <w:vAlign w:val="center"/>
          </w:tcPr>
          <w:p w:rsidR="0005667C" w:rsidRPr="00040A95" w:rsidRDefault="0005667C" w:rsidP="00B420FB">
            <w:pPr>
              <w:pStyle w:val="12NDKHUNG"/>
              <w:rPr>
                <w:rFonts w:eastAsia="SimSun"/>
                <w:b/>
                <w:color w:val="000000" w:themeColor="text1"/>
              </w:rPr>
            </w:pPr>
            <w:r w:rsidRPr="00040A95">
              <w:rPr>
                <w:rFonts w:eastAsia="SimSun"/>
                <w:b/>
                <w:color w:val="000000" w:themeColor="text1"/>
              </w:rPr>
              <w:t>Tổng</w:t>
            </w:r>
          </w:p>
        </w:tc>
        <w:tc>
          <w:tcPr>
            <w:tcW w:w="1386" w:type="dxa"/>
            <w:shd w:val="clear" w:color="auto" w:fill="auto"/>
            <w:vAlign w:val="center"/>
          </w:tcPr>
          <w:p w:rsidR="0005667C" w:rsidRPr="00040A95" w:rsidRDefault="0005667C" w:rsidP="0005667C">
            <w:pPr>
              <w:pStyle w:val="12NDKHUNG"/>
              <w:rPr>
                <w:b/>
                <w:color w:val="000000" w:themeColor="text1"/>
              </w:rPr>
            </w:pPr>
            <w:r w:rsidRPr="00040A95">
              <w:rPr>
                <w:b/>
                <w:color w:val="000000" w:themeColor="text1"/>
              </w:rPr>
              <w:t>163.993,89</w:t>
            </w:r>
          </w:p>
        </w:tc>
        <w:tc>
          <w:tcPr>
            <w:tcW w:w="2157" w:type="dxa"/>
            <w:shd w:val="clear" w:color="auto" w:fill="auto"/>
            <w:vAlign w:val="center"/>
          </w:tcPr>
          <w:p w:rsidR="0005667C" w:rsidRPr="00040A95" w:rsidRDefault="0005667C" w:rsidP="00B420FB">
            <w:pPr>
              <w:pStyle w:val="12NDKHUNG"/>
              <w:rPr>
                <w:b/>
                <w:color w:val="000000" w:themeColor="text1"/>
              </w:rPr>
            </w:pPr>
          </w:p>
        </w:tc>
        <w:tc>
          <w:tcPr>
            <w:tcW w:w="2029" w:type="dxa"/>
            <w:vAlign w:val="center"/>
          </w:tcPr>
          <w:p w:rsidR="0005667C" w:rsidRPr="00040A95" w:rsidRDefault="0005667C" w:rsidP="0005667C">
            <w:pPr>
              <w:pStyle w:val="12NDKHUNG"/>
              <w:rPr>
                <w:rStyle w:val="Heading1Char1"/>
                <w:rFonts w:ascii="Times New Roman" w:hAnsi="Times New Roman" w:cs=".VnArialH"/>
                <w:bCs w:val="0"/>
                <w:iCs w:val="0"/>
                <w:color w:val="000000" w:themeColor="text1"/>
                <w:kern w:val="0"/>
                <w:sz w:val="26"/>
                <w:szCs w:val="26"/>
              </w:rPr>
            </w:pPr>
            <w:r w:rsidRPr="00040A95">
              <w:rPr>
                <w:rStyle w:val="Heading1Char1"/>
                <w:rFonts w:ascii="Times New Roman" w:hAnsi="Times New Roman" w:cs=".VnArialH"/>
                <w:bCs w:val="0"/>
                <w:iCs w:val="0"/>
                <w:color w:val="000000" w:themeColor="text1"/>
                <w:kern w:val="0"/>
                <w:sz w:val="26"/>
                <w:szCs w:val="26"/>
              </w:rPr>
              <w:t>295.040</w:t>
            </w:r>
          </w:p>
        </w:tc>
      </w:tr>
    </w:tbl>
    <w:p w:rsidR="001E2C1B" w:rsidRPr="00040A95" w:rsidRDefault="001E2C1B" w:rsidP="001E2C1B">
      <w:pPr>
        <w:pStyle w:val="11NOIDUNG0"/>
        <w:rPr>
          <w:color w:val="000000" w:themeColor="text1"/>
        </w:rPr>
      </w:pPr>
      <w:r w:rsidRPr="00040A95">
        <w:rPr>
          <w:color w:val="000000" w:themeColor="text1"/>
        </w:rPr>
        <w:t xml:space="preserve">Ước tính số chuyến xe và tải lượng bụi phát sinh trên 1km vận chuyển như sau: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52"/>
        <w:gridCol w:w="2611"/>
        <w:gridCol w:w="2201"/>
      </w:tblGrid>
      <w:tr w:rsidR="00040A95" w:rsidRPr="00040A95" w:rsidTr="00B420FB">
        <w:trPr>
          <w:trHeight w:val="694"/>
        </w:trPr>
        <w:tc>
          <w:tcPr>
            <w:tcW w:w="1528" w:type="pct"/>
            <w:tcBorders>
              <w:top w:val="single" w:sz="4" w:space="0" w:color="auto"/>
              <w:left w:val="single" w:sz="4" w:space="0" w:color="auto"/>
              <w:bottom w:val="single" w:sz="4" w:space="0" w:color="auto"/>
              <w:right w:val="single" w:sz="4" w:space="0" w:color="auto"/>
            </w:tcBorders>
            <w:shd w:val="clear" w:color="auto" w:fill="C6D9F1"/>
            <w:vAlign w:val="center"/>
          </w:tcPr>
          <w:p w:rsidR="001E2C1B" w:rsidRPr="00040A95" w:rsidRDefault="001E2C1B" w:rsidP="00B420FB">
            <w:pPr>
              <w:widowControl w:val="0"/>
              <w:adjustRightInd w:val="0"/>
              <w:jc w:val="center"/>
              <w:textAlignment w:val="baseline"/>
              <w:rPr>
                <w:rFonts w:eastAsia="Verdana" w:cs="Times New Roman"/>
                <w:b/>
                <w:iCs/>
                <w:color w:val="000000" w:themeColor="text1"/>
                <w:sz w:val="26"/>
                <w:szCs w:val="26"/>
                <w:lang w:val="cs-CZ"/>
              </w:rPr>
            </w:pPr>
            <w:r w:rsidRPr="00040A95">
              <w:rPr>
                <w:rFonts w:eastAsia="Verdana" w:cs="Times New Roman"/>
                <w:b/>
                <w:iCs/>
                <w:color w:val="000000" w:themeColor="text1"/>
                <w:sz w:val="26"/>
                <w:szCs w:val="26"/>
                <w:lang w:val="cs-CZ"/>
              </w:rPr>
              <w:t>Khối lượng (tấn)</w:t>
            </w:r>
          </w:p>
        </w:tc>
        <w:tc>
          <w:tcPr>
            <w:tcW w:w="1002"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E2C1B" w:rsidRPr="00040A95" w:rsidRDefault="001E2C1B" w:rsidP="00B420FB">
            <w:pPr>
              <w:jc w:val="center"/>
              <w:rPr>
                <w:rFonts w:eastAsia="Verdana" w:cs="Times New Roman"/>
                <w:b/>
                <w:iCs/>
                <w:color w:val="000000" w:themeColor="text1"/>
                <w:kern w:val="16"/>
                <w:sz w:val="26"/>
                <w:szCs w:val="26"/>
                <w:lang w:val="cs-CZ"/>
              </w:rPr>
            </w:pPr>
            <w:r w:rsidRPr="00040A95">
              <w:rPr>
                <w:rFonts w:eastAsia="Verdana" w:cs="Times New Roman"/>
                <w:b/>
                <w:color w:val="000000" w:themeColor="text1"/>
                <w:sz w:val="26"/>
                <w:szCs w:val="26"/>
                <w:lang w:val="cs-CZ"/>
              </w:rPr>
              <w:t>Số chuyến xe (chuyến)</w:t>
            </w:r>
          </w:p>
        </w:tc>
        <w:tc>
          <w:tcPr>
            <w:tcW w:w="1340"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E2C1B" w:rsidRPr="00040A95" w:rsidRDefault="001E2C1B" w:rsidP="00B420FB">
            <w:pPr>
              <w:widowControl w:val="0"/>
              <w:adjustRightInd w:val="0"/>
              <w:jc w:val="center"/>
              <w:textAlignment w:val="baseline"/>
              <w:rPr>
                <w:rFonts w:eastAsia="Verdana" w:cs="Times New Roman"/>
                <w:b/>
                <w:bCs/>
                <w:iCs/>
                <w:color w:val="000000" w:themeColor="text1"/>
                <w:kern w:val="16"/>
                <w:sz w:val="26"/>
                <w:szCs w:val="26"/>
                <w:lang w:val="cs-CZ"/>
              </w:rPr>
            </w:pPr>
            <w:r w:rsidRPr="00040A95">
              <w:rPr>
                <w:rFonts w:eastAsia="Verdana" w:cs="Times New Roman"/>
                <w:b/>
                <w:iCs/>
                <w:color w:val="000000" w:themeColor="text1"/>
                <w:sz w:val="26"/>
                <w:szCs w:val="26"/>
                <w:lang w:val="cs-CZ"/>
              </w:rPr>
              <w:t>Hệ số ô nhiễm (kg/km/lượt xe)</w:t>
            </w:r>
          </w:p>
        </w:tc>
        <w:tc>
          <w:tcPr>
            <w:tcW w:w="1130"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E2C1B" w:rsidRPr="00040A95" w:rsidRDefault="001E2C1B" w:rsidP="00B420FB">
            <w:pPr>
              <w:widowControl w:val="0"/>
              <w:adjustRightInd w:val="0"/>
              <w:jc w:val="center"/>
              <w:textAlignment w:val="baseline"/>
              <w:rPr>
                <w:rFonts w:eastAsia="Verdana" w:cs="Times New Roman"/>
                <w:b/>
                <w:bCs/>
                <w:iCs/>
                <w:color w:val="000000" w:themeColor="text1"/>
                <w:kern w:val="16"/>
                <w:sz w:val="26"/>
                <w:szCs w:val="26"/>
                <w:lang w:val="cs-CZ"/>
              </w:rPr>
            </w:pPr>
            <w:r w:rsidRPr="00040A95">
              <w:rPr>
                <w:rFonts w:eastAsia="Verdana" w:cs="Times New Roman"/>
                <w:b/>
                <w:iCs/>
                <w:color w:val="000000" w:themeColor="text1"/>
                <w:sz w:val="26"/>
                <w:szCs w:val="26"/>
                <w:lang w:val="cs-CZ"/>
              </w:rPr>
              <w:t>Tải lượng (kg/km)</w:t>
            </w:r>
          </w:p>
        </w:tc>
      </w:tr>
      <w:tr w:rsidR="00040A95" w:rsidRPr="00040A95" w:rsidTr="00B420FB">
        <w:trPr>
          <w:trHeight w:val="479"/>
        </w:trPr>
        <w:tc>
          <w:tcPr>
            <w:tcW w:w="1528" w:type="pct"/>
            <w:tcBorders>
              <w:top w:val="single" w:sz="4" w:space="0" w:color="auto"/>
              <w:left w:val="single" w:sz="4" w:space="0" w:color="auto"/>
              <w:bottom w:val="single" w:sz="4" w:space="0" w:color="auto"/>
              <w:right w:val="single" w:sz="4" w:space="0" w:color="auto"/>
            </w:tcBorders>
            <w:vAlign w:val="center"/>
          </w:tcPr>
          <w:p w:rsidR="001E2C1B" w:rsidRPr="00040A95" w:rsidRDefault="0005667C" w:rsidP="00B420FB">
            <w:pPr>
              <w:jc w:val="center"/>
              <w:rPr>
                <w:rFonts w:cs="Times New Roman"/>
                <w:color w:val="000000" w:themeColor="text1"/>
                <w:sz w:val="26"/>
                <w:szCs w:val="26"/>
                <w:lang w:val="cs-CZ"/>
              </w:rPr>
            </w:pPr>
            <w:r w:rsidRPr="00040A95">
              <w:rPr>
                <w:b/>
                <w:color w:val="000000" w:themeColor="text1"/>
              </w:rPr>
              <w:t>163.993,89</w:t>
            </w:r>
          </w:p>
        </w:tc>
        <w:tc>
          <w:tcPr>
            <w:tcW w:w="1002" w:type="pct"/>
            <w:tcBorders>
              <w:top w:val="single" w:sz="4" w:space="0" w:color="auto"/>
              <w:left w:val="single" w:sz="4" w:space="0" w:color="auto"/>
              <w:bottom w:val="single" w:sz="4" w:space="0" w:color="auto"/>
              <w:right w:val="single" w:sz="4" w:space="0" w:color="auto"/>
            </w:tcBorders>
            <w:vAlign w:val="center"/>
            <w:hideMark/>
          </w:tcPr>
          <w:p w:rsidR="001E2C1B" w:rsidRPr="00040A95" w:rsidRDefault="0005667C" w:rsidP="00B420FB">
            <w:pPr>
              <w:jc w:val="center"/>
              <w:rPr>
                <w:rFonts w:eastAsia="Verdana" w:cs="Times New Roman"/>
                <w:iCs/>
                <w:color w:val="000000" w:themeColor="text1"/>
                <w:kern w:val="16"/>
                <w:sz w:val="26"/>
                <w:szCs w:val="26"/>
                <w:lang w:val="cs-CZ"/>
              </w:rPr>
            </w:pPr>
            <w:r w:rsidRPr="00040A95">
              <w:rPr>
                <w:rFonts w:eastAsia="Verdana" w:cs="Times New Roman"/>
                <w:iCs/>
                <w:color w:val="000000" w:themeColor="text1"/>
                <w:kern w:val="16"/>
                <w:sz w:val="26"/>
                <w:szCs w:val="26"/>
                <w:lang w:val="cs-CZ"/>
              </w:rPr>
              <w:t>16.400</w:t>
            </w:r>
          </w:p>
        </w:tc>
        <w:tc>
          <w:tcPr>
            <w:tcW w:w="1340" w:type="pct"/>
            <w:tcBorders>
              <w:top w:val="single" w:sz="4" w:space="0" w:color="auto"/>
              <w:left w:val="single" w:sz="4" w:space="0" w:color="auto"/>
              <w:bottom w:val="single" w:sz="4" w:space="0" w:color="auto"/>
              <w:right w:val="single" w:sz="4" w:space="0" w:color="auto"/>
            </w:tcBorders>
            <w:vAlign w:val="center"/>
            <w:hideMark/>
          </w:tcPr>
          <w:p w:rsidR="001E2C1B" w:rsidRPr="00040A95" w:rsidRDefault="001E2C1B" w:rsidP="00B420FB">
            <w:pPr>
              <w:widowControl w:val="0"/>
              <w:adjustRightInd w:val="0"/>
              <w:jc w:val="center"/>
              <w:textAlignment w:val="baseline"/>
              <w:rPr>
                <w:rFonts w:eastAsia="Verdana" w:cs="Times New Roman"/>
                <w:b/>
                <w:bCs/>
                <w:iCs/>
                <w:color w:val="000000" w:themeColor="text1"/>
                <w:kern w:val="16"/>
                <w:sz w:val="26"/>
                <w:szCs w:val="26"/>
                <w:lang w:val="cs-CZ"/>
              </w:rPr>
            </w:pPr>
            <w:r w:rsidRPr="00040A95">
              <w:rPr>
                <w:rFonts w:cs="Times New Roman"/>
                <w:color w:val="000000" w:themeColor="text1"/>
                <w:sz w:val="26"/>
                <w:szCs w:val="26"/>
                <w:lang w:val="cs-CZ"/>
              </w:rPr>
              <w:t>0,09</w:t>
            </w:r>
          </w:p>
        </w:tc>
        <w:tc>
          <w:tcPr>
            <w:tcW w:w="1130" w:type="pct"/>
            <w:tcBorders>
              <w:top w:val="single" w:sz="4" w:space="0" w:color="auto"/>
              <w:left w:val="single" w:sz="4" w:space="0" w:color="auto"/>
              <w:bottom w:val="single" w:sz="4" w:space="0" w:color="auto"/>
              <w:right w:val="single" w:sz="4" w:space="0" w:color="auto"/>
            </w:tcBorders>
            <w:vAlign w:val="center"/>
            <w:hideMark/>
          </w:tcPr>
          <w:p w:rsidR="001E2C1B" w:rsidRPr="00040A95" w:rsidRDefault="0005667C" w:rsidP="00B420FB">
            <w:pPr>
              <w:jc w:val="center"/>
              <w:rPr>
                <w:rFonts w:cs="Times New Roman"/>
                <w:iCs/>
                <w:color w:val="000000" w:themeColor="text1"/>
                <w:kern w:val="16"/>
                <w:sz w:val="26"/>
                <w:szCs w:val="26"/>
                <w:lang w:val="cs-CZ"/>
              </w:rPr>
            </w:pPr>
            <w:r w:rsidRPr="00040A95">
              <w:rPr>
                <w:rFonts w:cs="Times New Roman"/>
                <w:iCs/>
                <w:color w:val="000000" w:themeColor="text1"/>
                <w:kern w:val="16"/>
                <w:sz w:val="26"/>
                <w:szCs w:val="26"/>
                <w:lang w:val="cs-CZ"/>
              </w:rPr>
              <w:t>1.476</w:t>
            </w:r>
          </w:p>
        </w:tc>
      </w:tr>
    </w:tbl>
    <w:p w:rsidR="001E2C1B" w:rsidRPr="00040A95" w:rsidRDefault="001E2C1B" w:rsidP="001E2C1B">
      <w:pPr>
        <w:pStyle w:val="11NOIDUNG0"/>
        <w:rPr>
          <w:color w:val="000000" w:themeColor="text1"/>
        </w:rPr>
      </w:pPr>
      <w:r w:rsidRPr="00040A95">
        <w:rPr>
          <w:color w:val="000000" w:themeColor="text1"/>
        </w:rPr>
        <w:t xml:space="preserve">Ước tính thời gian vận chuyển nguyên vật liệu 430 ngày và vận tốc vận chuyển của xe là 40km/h, sử dụng xe &lt; 10 tấn. </w:t>
      </w:r>
    </w:p>
    <w:p w:rsidR="001E2C1B" w:rsidRPr="00040A95" w:rsidRDefault="001E2C1B" w:rsidP="001E2C1B">
      <w:pPr>
        <w:pStyle w:val="11NOIDUNG0"/>
        <w:rPr>
          <w:color w:val="000000" w:themeColor="text1"/>
        </w:rPr>
      </w:pPr>
      <w:r w:rsidRPr="00040A95">
        <w:rPr>
          <w:color w:val="000000" w:themeColor="text1"/>
        </w:rPr>
        <w:t>Tải lượng bụi từ hoạt động vận chuyển nguyên vật liệu xây dựng như sau:</w:t>
      </w:r>
    </w:p>
    <w:p w:rsidR="001E2C1B" w:rsidRPr="00040A95" w:rsidRDefault="001E2C1B" w:rsidP="001E2C1B">
      <w:pPr>
        <w:pStyle w:val="7NOIDUNG"/>
        <w:rPr>
          <w:color w:val="000000" w:themeColor="text1"/>
        </w:rPr>
      </w:pPr>
      <w:r w:rsidRPr="00040A95">
        <w:rPr>
          <w:color w:val="000000" w:themeColor="text1"/>
        </w:rPr>
        <w:t xml:space="preserve"> </w:t>
      </w:r>
      <w:r w:rsidRPr="00040A95">
        <w:rPr>
          <w:color w:val="000000" w:themeColor="text1"/>
        </w:rPr>
        <w:tab/>
        <w:t xml:space="preserve">               E</w:t>
      </w:r>
      <w:r w:rsidRPr="00040A95">
        <w:rPr>
          <w:color w:val="000000" w:themeColor="text1"/>
          <w:vertAlign w:val="subscript"/>
        </w:rPr>
        <w:t>1</w:t>
      </w:r>
      <w:r w:rsidRPr="00040A95">
        <w:rPr>
          <w:color w:val="000000" w:themeColor="text1"/>
        </w:rPr>
        <w:t xml:space="preserve"> = 1.</w:t>
      </w:r>
      <w:r w:rsidR="0005667C" w:rsidRPr="00040A95">
        <w:rPr>
          <w:color w:val="000000" w:themeColor="text1"/>
        </w:rPr>
        <w:t>476</w:t>
      </w:r>
      <w:r w:rsidRPr="00040A95">
        <w:rPr>
          <w:rFonts w:eastAsia="Verdana"/>
          <w:color w:val="000000" w:themeColor="text1"/>
        </w:rPr>
        <w:t>* 10</w:t>
      </w:r>
      <w:r w:rsidRPr="00040A95">
        <w:rPr>
          <w:rFonts w:eastAsia="Verdana"/>
          <w:color w:val="000000" w:themeColor="text1"/>
          <w:vertAlign w:val="superscript"/>
        </w:rPr>
        <w:t xml:space="preserve">6 </w:t>
      </w:r>
      <w:r w:rsidRPr="00040A95">
        <w:rPr>
          <w:color w:val="000000" w:themeColor="text1"/>
        </w:rPr>
        <w:t>/ (10</w:t>
      </w:r>
      <w:r w:rsidRPr="00040A95">
        <w:rPr>
          <w:color w:val="000000" w:themeColor="text1"/>
          <w:vertAlign w:val="superscript"/>
        </w:rPr>
        <w:t xml:space="preserve">3 </w:t>
      </w:r>
      <w:r w:rsidRPr="00040A95">
        <w:rPr>
          <w:color w:val="000000" w:themeColor="text1"/>
        </w:rPr>
        <w:t>* (430 * 8 * 60 * 60)) = 0,</w:t>
      </w:r>
      <w:r w:rsidR="0005667C" w:rsidRPr="00040A95">
        <w:rPr>
          <w:color w:val="000000" w:themeColor="text1"/>
        </w:rPr>
        <w:t>119</w:t>
      </w:r>
      <w:r w:rsidRPr="00040A95">
        <w:rPr>
          <w:color w:val="000000" w:themeColor="text1"/>
        </w:rPr>
        <w:t xml:space="preserve"> mg/m.s</w:t>
      </w:r>
    </w:p>
    <w:p w:rsidR="001E2C1B" w:rsidRPr="00040A95" w:rsidRDefault="001E2C1B" w:rsidP="001E2C1B">
      <w:pPr>
        <w:pStyle w:val="11NOIDUNG0"/>
        <w:rPr>
          <w:color w:val="000000" w:themeColor="text1"/>
        </w:rPr>
      </w:pPr>
      <w:r w:rsidRPr="00040A95">
        <w:rPr>
          <w:color w:val="000000" w:themeColor="text1"/>
        </w:rPr>
        <w:t>Để đánh giá bụi trong giai đoạn vận chuyển đất ta áp dụng mô hình tính toán Sutton – xác định nồng độ chất ô nhiễm tại một điểm bất kỳ. Nồng độ của chất ô nhiễm tính toán theo công thức như sau:</w:t>
      </w:r>
    </w:p>
    <w:p w:rsidR="001E2C1B" w:rsidRPr="00040A95" w:rsidRDefault="001E2C1B" w:rsidP="001E2C1B">
      <w:pPr>
        <w:pStyle w:val="11NOIDUNG0"/>
        <w:rPr>
          <w:color w:val="000000" w:themeColor="text1"/>
        </w:rPr>
      </w:pPr>
      <w:r w:rsidRPr="00040A95">
        <w:rPr>
          <w:color w:val="000000" w:themeColor="text1"/>
          <w:position w:val="-30"/>
        </w:rPr>
        <w:object w:dxaOrig="4560" w:dyaOrig="1160">
          <v:shape id="_x0000_i1029" type="#_x0000_t75" style="width:230.6pt;height:57.4pt" o:ole="">
            <v:imagedata r:id="rId36" o:title=""/>
          </v:shape>
          <o:OLEObject Type="Embed" ProgID="Equation.3" ShapeID="_x0000_i1029" DrawAspect="Content" ObjectID="_1747084975" r:id="rId37"/>
        </w:object>
      </w:r>
    </w:p>
    <w:p w:rsidR="001E2C1B" w:rsidRPr="00040A95" w:rsidRDefault="001E2C1B" w:rsidP="001E2C1B">
      <w:pPr>
        <w:pStyle w:val="11NOIDUNG0"/>
        <w:rPr>
          <w:i/>
          <w:color w:val="000000" w:themeColor="text1"/>
          <w:u w:val="single"/>
          <w:lang w:val="de-DE"/>
        </w:rPr>
      </w:pPr>
      <w:r w:rsidRPr="00040A95">
        <w:rPr>
          <w:i/>
          <w:color w:val="000000" w:themeColor="text1"/>
          <w:u w:val="single"/>
          <w:lang w:val="de-DE"/>
        </w:rPr>
        <w:t>Trong đó:</w:t>
      </w:r>
    </w:p>
    <w:p w:rsidR="001E2C1B" w:rsidRPr="00040A95" w:rsidRDefault="001E2C1B" w:rsidP="001E2C1B">
      <w:pPr>
        <w:pStyle w:val="11NOIDUNG0"/>
        <w:rPr>
          <w:color w:val="000000" w:themeColor="text1"/>
          <w:lang w:val="de-DE"/>
        </w:rPr>
      </w:pPr>
      <w:r w:rsidRPr="00040A95">
        <w:rPr>
          <w:color w:val="000000" w:themeColor="text1"/>
          <w:lang w:val="de-DE"/>
        </w:rPr>
        <w:tab/>
        <w:t>C: nồng độ bụi trong không khí (mg/m</w:t>
      </w:r>
      <w:r w:rsidRPr="00040A95">
        <w:rPr>
          <w:color w:val="000000" w:themeColor="text1"/>
          <w:vertAlign w:val="superscript"/>
          <w:lang w:val="de-DE"/>
        </w:rPr>
        <w:t>3</w:t>
      </w:r>
      <w:r w:rsidRPr="00040A95">
        <w:rPr>
          <w:color w:val="000000" w:themeColor="text1"/>
          <w:lang w:val="de-DE"/>
        </w:rPr>
        <w:t>).</w:t>
      </w:r>
    </w:p>
    <w:p w:rsidR="001E2C1B" w:rsidRPr="00040A95" w:rsidRDefault="001E2C1B" w:rsidP="001E2C1B">
      <w:pPr>
        <w:pStyle w:val="11NOIDUNG0"/>
        <w:rPr>
          <w:color w:val="000000" w:themeColor="text1"/>
          <w:lang w:val="de-DE"/>
        </w:rPr>
      </w:pPr>
      <w:r w:rsidRPr="00040A95">
        <w:rPr>
          <w:color w:val="000000" w:themeColor="text1"/>
          <w:lang w:val="de-DE"/>
        </w:rPr>
        <w:t>E</w:t>
      </w:r>
      <w:r w:rsidRPr="00040A95">
        <w:rPr>
          <w:color w:val="000000" w:themeColor="text1"/>
          <w:vertAlign w:val="subscript"/>
          <w:lang w:val="de-DE"/>
        </w:rPr>
        <w:t>1</w:t>
      </w:r>
      <w:r w:rsidRPr="00040A95">
        <w:rPr>
          <w:color w:val="000000" w:themeColor="text1"/>
          <w:lang w:val="de-DE"/>
        </w:rPr>
        <w:t xml:space="preserve">: tải lượng chất ô nhiễm từ nguồn thải (mg/m.s); </w:t>
      </w:r>
      <w:r w:rsidRPr="00040A95">
        <w:rPr>
          <w:color w:val="000000" w:themeColor="text1"/>
          <w:lang w:val="pl-PL"/>
        </w:rPr>
        <w:t>(trong trường hợp vận tốc xe trung bình 40 km/h): E</w:t>
      </w:r>
      <w:r w:rsidRPr="00040A95">
        <w:rPr>
          <w:color w:val="000000" w:themeColor="text1"/>
          <w:vertAlign w:val="subscript"/>
          <w:lang w:val="pl-PL"/>
        </w:rPr>
        <w:t>1</w:t>
      </w:r>
      <w:r w:rsidRPr="00040A95">
        <w:rPr>
          <w:color w:val="000000" w:themeColor="text1"/>
          <w:lang w:val="pl-PL"/>
        </w:rPr>
        <w:t>= 0,</w:t>
      </w:r>
      <w:r w:rsidR="0005667C" w:rsidRPr="00040A95">
        <w:rPr>
          <w:color w:val="000000" w:themeColor="text1"/>
          <w:lang w:val="pl-PL"/>
        </w:rPr>
        <w:t>119</w:t>
      </w:r>
      <w:r w:rsidRPr="00040A95">
        <w:rPr>
          <w:color w:val="000000" w:themeColor="text1"/>
          <w:lang w:val="pl-PL"/>
        </w:rPr>
        <w:t xml:space="preserve"> mg/m.s;</w:t>
      </w:r>
    </w:p>
    <w:p w:rsidR="001E2C1B" w:rsidRPr="00040A95" w:rsidRDefault="001E2C1B" w:rsidP="001E2C1B">
      <w:pPr>
        <w:pStyle w:val="11NOIDUNG0"/>
        <w:rPr>
          <w:color w:val="000000" w:themeColor="text1"/>
          <w:lang w:val="de-DE"/>
        </w:rPr>
      </w:pPr>
      <w:r w:rsidRPr="00040A95">
        <w:rPr>
          <w:color w:val="000000" w:themeColor="text1"/>
          <w:lang w:val="de-DE"/>
        </w:rPr>
        <w:t>z: độ cao của điểm tính toán: 1 (m).</w:t>
      </w:r>
    </w:p>
    <w:p w:rsidR="001E2C1B" w:rsidRPr="00040A95" w:rsidRDefault="001E2C1B" w:rsidP="001E2C1B">
      <w:pPr>
        <w:pStyle w:val="11NOIDUNG0"/>
        <w:rPr>
          <w:color w:val="000000" w:themeColor="text1"/>
          <w:lang w:val="de-DE"/>
        </w:rPr>
      </w:pPr>
      <w:r w:rsidRPr="00040A95">
        <w:rPr>
          <w:color w:val="000000" w:themeColor="text1"/>
          <w:lang w:val="de-DE"/>
        </w:rPr>
        <w:t>h: độ cao của mặt đường so với mặt đất xung quanh: 0,5 (m).</w:t>
      </w:r>
    </w:p>
    <w:p w:rsidR="001E2C1B" w:rsidRPr="00040A95" w:rsidRDefault="001E2C1B" w:rsidP="001E2C1B">
      <w:pPr>
        <w:pStyle w:val="11NOIDUNG0"/>
        <w:rPr>
          <w:color w:val="000000" w:themeColor="text1"/>
          <w:lang w:val="de-DE"/>
        </w:rPr>
      </w:pPr>
      <w:r w:rsidRPr="00040A95">
        <w:rPr>
          <w:color w:val="000000" w:themeColor="text1"/>
          <w:lang w:val="de-DE"/>
        </w:rPr>
        <w:t>u: Tốc độ gió trung bình tại khu vực 2,5 (m/s).</w:t>
      </w:r>
    </w:p>
    <w:p w:rsidR="001E2C1B" w:rsidRPr="00040A95" w:rsidRDefault="001E2C1B" w:rsidP="001E2C1B">
      <w:pPr>
        <w:pStyle w:val="11NOIDUNG0"/>
        <w:rPr>
          <w:color w:val="000000" w:themeColor="text1"/>
          <w:lang w:val="de-DE"/>
        </w:rPr>
      </w:pPr>
      <w:r w:rsidRPr="00040A95">
        <w:rPr>
          <w:color w:val="000000" w:themeColor="text1"/>
          <w:lang w:val="de-DE"/>
        </w:rPr>
        <w:t>x: tọa độ điểm cần tính (m).</w:t>
      </w:r>
    </w:p>
    <w:p w:rsidR="001E2C1B" w:rsidRPr="00040A95" w:rsidRDefault="001E2C1B" w:rsidP="001E2C1B">
      <w:pPr>
        <w:pStyle w:val="11NOIDUNG0"/>
        <w:rPr>
          <w:color w:val="000000" w:themeColor="text1"/>
          <w:lang w:val="de-DE"/>
        </w:rPr>
      </w:pPr>
      <w:r w:rsidRPr="00040A95">
        <w:rPr>
          <w:color w:val="000000" w:themeColor="text1"/>
          <w:lang w:val="de-DE"/>
        </w:rPr>
        <w:t>Kết quả tính toán được thể hiện ở Bảng dưới đây:</w:t>
      </w:r>
    </w:p>
    <w:p w:rsidR="001E2C1B" w:rsidRPr="00040A95" w:rsidRDefault="001E2C1B" w:rsidP="001E2C1B">
      <w:pPr>
        <w:pStyle w:val="ABang"/>
        <w:rPr>
          <w:color w:val="000000" w:themeColor="text1"/>
        </w:rPr>
      </w:pPr>
      <w:bookmarkStart w:id="253" w:name="_Toc428045945"/>
      <w:bookmarkStart w:id="254" w:name="_Toc55005093"/>
      <w:bookmarkStart w:id="255" w:name="_Toc71218638"/>
      <w:bookmarkStart w:id="256" w:name="_Toc79649227"/>
      <w:bookmarkStart w:id="257" w:name="_Toc106357458"/>
      <w:bookmarkStart w:id="258" w:name="_Toc120909606"/>
      <w:r w:rsidRPr="00040A95">
        <w:rPr>
          <w:color w:val="000000" w:themeColor="text1"/>
        </w:rPr>
        <w:t>Bảng 3.5: Nồng độ bụi trong không kh</w:t>
      </w:r>
      <w:bookmarkEnd w:id="253"/>
      <w:r w:rsidRPr="00040A95">
        <w:rPr>
          <w:color w:val="000000" w:themeColor="text1"/>
        </w:rPr>
        <w:t>í</w:t>
      </w:r>
      <w:bookmarkEnd w:id="254"/>
      <w:bookmarkEnd w:id="255"/>
      <w:bookmarkEnd w:id="256"/>
      <w:bookmarkEnd w:id="257"/>
      <w:bookmarkEnd w:id="258"/>
    </w:p>
    <w:tbl>
      <w:tblPr>
        <w:tblW w:w="4439" w:type="pct"/>
        <w:jc w:val="center"/>
        <w:tblLook w:val="04A0" w:firstRow="1" w:lastRow="0" w:firstColumn="1" w:lastColumn="0" w:noHBand="0" w:noVBand="1"/>
      </w:tblPr>
      <w:tblGrid>
        <w:gridCol w:w="1437"/>
        <w:gridCol w:w="995"/>
        <w:gridCol w:w="993"/>
        <w:gridCol w:w="993"/>
        <w:gridCol w:w="993"/>
        <w:gridCol w:w="1140"/>
        <w:gridCol w:w="995"/>
        <w:gridCol w:w="1102"/>
      </w:tblGrid>
      <w:tr w:rsidR="00040A95" w:rsidRPr="00040A95" w:rsidTr="0005667C">
        <w:trPr>
          <w:trHeight w:val="354"/>
          <w:jc w:val="center"/>
        </w:trPr>
        <w:tc>
          <w:tcPr>
            <w:tcW w:w="83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1E2C1B" w:rsidRPr="00040A95" w:rsidRDefault="001E2C1B" w:rsidP="001E2C1B">
            <w:pPr>
              <w:pStyle w:val="12NDKHUNG"/>
              <w:rPr>
                <w:color w:val="000000" w:themeColor="text1"/>
              </w:rPr>
            </w:pPr>
            <w:r w:rsidRPr="00040A95">
              <w:rPr>
                <w:color w:val="000000" w:themeColor="text1"/>
              </w:rPr>
              <w:t>x( m)</w:t>
            </w:r>
          </w:p>
        </w:tc>
        <w:tc>
          <w:tcPr>
            <w:tcW w:w="57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E2C1B" w:rsidRPr="00040A95" w:rsidRDefault="001E2C1B" w:rsidP="001E2C1B">
            <w:pPr>
              <w:pStyle w:val="12NDKHUNG"/>
              <w:rPr>
                <w:bCs/>
                <w:color w:val="000000" w:themeColor="text1"/>
              </w:rPr>
            </w:pPr>
            <w:r w:rsidRPr="00040A95">
              <w:rPr>
                <w:bCs/>
                <w:color w:val="000000" w:themeColor="text1"/>
              </w:rPr>
              <w:t>1</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1E2C1B" w:rsidRPr="00040A95" w:rsidRDefault="001E2C1B" w:rsidP="001E2C1B">
            <w:pPr>
              <w:pStyle w:val="12NDKHUNG"/>
              <w:rPr>
                <w:bCs/>
                <w:color w:val="000000" w:themeColor="text1"/>
              </w:rPr>
            </w:pPr>
            <w:r w:rsidRPr="00040A95">
              <w:rPr>
                <w:bCs/>
                <w:color w:val="000000" w:themeColor="text1"/>
              </w:rPr>
              <w:t>3</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1E2C1B" w:rsidRPr="00040A95" w:rsidRDefault="001E2C1B" w:rsidP="001E2C1B">
            <w:pPr>
              <w:pStyle w:val="12NDKHUNG"/>
              <w:rPr>
                <w:bCs/>
                <w:color w:val="000000" w:themeColor="text1"/>
              </w:rPr>
            </w:pPr>
            <w:r w:rsidRPr="00040A95">
              <w:rPr>
                <w:bCs/>
                <w:color w:val="000000" w:themeColor="text1"/>
              </w:rPr>
              <w:t>5</w:t>
            </w:r>
          </w:p>
        </w:tc>
        <w:tc>
          <w:tcPr>
            <w:tcW w:w="57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1E2C1B" w:rsidRPr="00040A95" w:rsidRDefault="001E2C1B" w:rsidP="001E2C1B">
            <w:pPr>
              <w:pStyle w:val="12NDKHUNG"/>
              <w:rPr>
                <w:bCs/>
                <w:color w:val="000000" w:themeColor="text1"/>
              </w:rPr>
            </w:pPr>
            <w:r w:rsidRPr="00040A95">
              <w:rPr>
                <w:bCs/>
                <w:color w:val="000000" w:themeColor="text1"/>
              </w:rPr>
              <w:t>10</w:t>
            </w:r>
          </w:p>
        </w:tc>
        <w:tc>
          <w:tcPr>
            <w:tcW w:w="65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1E2C1B" w:rsidRPr="00040A95" w:rsidRDefault="001E2C1B" w:rsidP="001E2C1B">
            <w:pPr>
              <w:pStyle w:val="12NDKHUNG"/>
              <w:rPr>
                <w:bCs/>
                <w:color w:val="000000" w:themeColor="text1"/>
              </w:rPr>
            </w:pPr>
            <w:r w:rsidRPr="00040A95">
              <w:rPr>
                <w:bCs/>
                <w:color w:val="000000" w:themeColor="text1"/>
              </w:rPr>
              <w:t>15</w:t>
            </w:r>
          </w:p>
        </w:tc>
        <w:tc>
          <w:tcPr>
            <w:tcW w:w="57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E2C1B" w:rsidRPr="00040A95" w:rsidRDefault="001E2C1B" w:rsidP="001E2C1B">
            <w:pPr>
              <w:pStyle w:val="12NDKHUNG"/>
              <w:rPr>
                <w:bCs/>
                <w:color w:val="000000" w:themeColor="text1"/>
              </w:rPr>
            </w:pPr>
            <w:r w:rsidRPr="00040A95">
              <w:rPr>
                <w:bCs/>
                <w:color w:val="000000" w:themeColor="text1"/>
              </w:rPr>
              <w:t>20</w:t>
            </w:r>
          </w:p>
        </w:tc>
        <w:tc>
          <w:tcPr>
            <w:tcW w:w="63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E2C1B" w:rsidRPr="00040A95" w:rsidRDefault="001E2C1B" w:rsidP="001E2C1B">
            <w:pPr>
              <w:pStyle w:val="12NDKHUNG"/>
              <w:rPr>
                <w:bCs/>
                <w:color w:val="000000" w:themeColor="text1"/>
              </w:rPr>
            </w:pPr>
            <w:r w:rsidRPr="00040A95">
              <w:rPr>
                <w:bCs/>
                <w:color w:val="000000" w:themeColor="text1"/>
              </w:rPr>
              <w:t>50</w:t>
            </w:r>
          </w:p>
        </w:tc>
      </w:tr>
      <w:tr w:rsidR="00040A95" w:rsidRPr="00040A95" w:rsidTr="0005667C">
        <w:trPr>
          <w:trHeight w:val="396"/>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2C1B" w:rsidRPr="00040A95" w:rsidRDefault="001E2C1B" w:rsidP="001E2C1B">
            <w:pPr>
              <w:pStyle w:val="12NDKHUNG"/>
              <w:rPr>
                <w:color w:val="000000" w:themeColor="text1"/>
              </w:rPr>
            </w:pPr>
            <w:r w:rsidRPr="00040A95">
              <w:rPr>
                <w:color w:val="000000" w:themeColor="text1"/>
              </w:rPr>
              <w:object w:dxaOrig="280" w:dyaOrig="340">
                <v:shape id="_x0000_i1030" type="#_x0000_t75" style="width:14.6pt;height:14.6pt" o:ole="">
                  <v:imagedata r:id="rId38" o:title=""/>
                </v:shape>
                <o:OLEObject Type="Embed" ProgID="Equation.3" ShapeID="_x0000_i1030" DrawAspect="Content" ObjectID="_1747084976" r:id="rId39"/>
              </w:object>
            </w:r>
          </w:p>
        </w:tc>
        <w:tc>
          <w:tcPr>
            <w:tcW w:w="575" w:type="pct"/>
            <w:tcBorders>
              <w:top w:val="single" w:sz="4" w:space="0" w:color="auto"/>
              <w:left w:val="single" w:sz="4" w:space="0" w:color="auto"/>
              <w:bottom w:val="single" w:sz="4" w:space="0" w:color="auto"/>
              <w:right w:val="single" w:sz="4" w:space="0" w:color="auto"/>
            </w:tcBorders>
            <w:vAlign w:val="center"/>
          </w:tcPr>
          <w:p w:rsidR="001E2C1B" w:rsidRPr="00040A95" w:rsidRDefault="001E2C1B" w:rsidP="001E2C1B">
            <w:pPr>
              <w:pStyle w:val="12NDKHUNG"/>
              <w:rPr>
                <w:iCs/>
                <w:color w:val="000000" w:themeColor="text1"/>
                <w:kern w:val="16"/>
              </w:rPr>
            </w:pPr>
            <w:r w:rsidRPr="00040A95">
              <w:rPr>
                <w:color w:val="000000" w:themeColor="text1"/>
              </w:rPr>
              <w:t>0,530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2C1B" w:rsidRPr="00040A95" w:rsidRDefault="001E2C1B" w:rsidP="001E2C1B">
            <w:pPr>
              <w:pStyle w:val="12NDKHUNG"/>
              <w:rPr>
                <w:iCs/>
                <w:color w:val="000000" w:themeColor="text1"/>
                <w:kern w:val="16"/>
              </w:rPr>
            </w:pPr>
            <w:r w:rsidRPr="00040A95">
              <w:rPr>
                <w:color w:val="000000" w:themeColor="text1"/>
              </w:rPr>
              <w:t>1,182</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2C1B" w:rsidRPr="00040A95" w:rsidRDefault="001E2C1B" w:rsidP="001E2C1B">
            <w:pPr>
              <w:pStyle w:val="12NDKHUNG"/>
              <w:rPr>
                <w:iCs/>
                <w:color w:val="000000" w:themeColor="text1"/>
                <w:kern w:val="16"/>
              </w:rPr>
            </w:pPr>
            <w:r w:rsidRPr="00040A95">
              <w:rPr>
                <w:color w:val="000000" w:themeColor="text1"/>
              </w:rPr>
              <w:t>1,716</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2C1B" w:rsidRPr="00040A95" w:rsidRDefault="001E2C1B" w:rsidP="001E2C1B">
            <w:pPr>
              <w:pStyle w:val="12NDKHUNG"/>
              <w:rPr>
                <w:iCs/>
                <w:color w:val="000000" w:themeColor="text1"/>
                <w:kern w:val="16"/>
              </w:rPr>
            </w:pPr>
            <w:r w:rsidRPr="00040A95">
              <w:rPr>
                <w:color w:val="000000" w:themeColor="text1"/>
              </w:rPr>
              <w:t>2,846</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E2C1B" w:rsidRPr="00040A95" w:rsidRDefault="001E2C1B" w:rsidP="001E2C1B">
            <w:pPr>
              <w:pStyle w:val="12NDKHUNG"/>
              <w:rPr>
                <w:iCs/>
                <w:color w:val="000000" w:themeColor="text1"/>
                <w:kern w:val="16"/>
              </w:rPr>
            </w:pPr>
            <w:r w:rsidRPr="00040A95">
              <w:rPr>
                <w:color w:val="000000" w:themeColor="text1"/>
              </w:rPr>
              <w:t>3,827</w:t>
            </w:r>
          </w:p>
        </w:tc>
        <w:tc>
          <w:tcPr>
            <w:tcW w:w="575" w:type="pct"/>
            <w:tcBorders>
              <w:top w:val="single" w:sz="4" w:space="0" w:color="auto"/>
              <w:left w:val="single" w:sz="4" w:space="0" w:color="auto"/>
              <w:bottom w:val="single" w:sz="4" w:space="0" w:color="auto"/>
              <w:right w:val="single" w:sz="4" w:space="0" w:color="auto"/>
            </w:tcBorders>
            <w:vAlign w:val="center"/>
          </w:tcPr>
          <w:p w:rsidR="001E2C1B" w:rsidRPr="00040A95" w:rsidRDefault="001E2C1B" w:rsidP="001E2C1B">
            <w:pPr>
              <w:pStyle w:val="12NDKHUNG"/>
              <w:rPr>
                <w:iCs/>
                <w:color w:val="000000" w:themeColor="text1"/>
                <w:kern w:val="16"/>
              </w:rPr>
            </w:pPr>
            <w:r w:rsidRPr="00040A95">
              <w:rPr>
                <w:color w:val="000000" w:themeColor="text1"/>
              </w:rPr>
              <w:t>4,721</w:t>
            </w:r>
          </w:p>
        </w:tc>
        <w:tc>
          <w:tcPr>
            <w:tcW w:w="637" w:type="pct"/>
            <w:tcBorders>
              <w:top w:val="single" w:sz="4" w:space="0" w:color="auto"/>
              <w:left w:val="single" w:sz="4" w:space="0" w:color="auto"/>
              <w:bottom w:val="single" w:sz="4" w:space="0" w:color="auto"/>
              <w:right w:val="single" w:sz="4" w:space="0" w:color="auto"/>
            </w:tcBorders>
            <w:vAlign w:val="center"/>
          </w:tcPr>
          <w:p w:rsidR="001E2C1B" w:rsidRPr="00040A95" w:rsidRDefault="001E2C1B" w:rsidP="001E2C1B">
            <w:pPr>
              <w:pStyle w:val="12NDKHUNG"/>
              <w:rPr>
                <w:iCs/>
                <w:color w:val="000000" w:themeColor="text1"/>
                <w:kern w:val="16"/>
              </w:rPr>
            </w:pPr>
            <w:r w:rsidRPr="00040A95">
              <w:rPr>
                <w:color w:val="000000" w:themeColor="text1"/>
              </w:rPr>
              <w:t>9,216</w:t>
            </w:r>
          </w:p>
        </w:tc>
      </w:tr>
      <w:tr w:rsidR="00040A95" w:rsidRPr="00040A95" w:rsidTr="0005667C">
        <w:trPr>
          <w:trHeight w:val="417"/>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667C" w:rsidRPr="00040A95" w:rsidRDefault="0005667C" w:rsidP="001E2C1B">
            <w:pPr>
              <w:pStyle w:val="12NDKHUNG"/>
              <w:rPr>
                <w:color w:val="000000" w:themeColor="text1"/>
              </w:rPr>
            </w:pPr>
            <w:r w:rsidRPr="00040A95">
              <w:rPr>
                <w:color w:val="000000" w:themeColor="text1"/>
              </w:rPr>
              <w:t>C (mg/m</w:t>
            </w:r>
            <w:r w:rsidRPr="00040A95">
              <w:rPr>
                <w:color w:val="000000" w:themeColor="text1"/>
                <w:vertAlign w:val="superscript"/>
              </w:rPr>
              <w:t>3</w:t>
            </w:r>
            <w:r w:rsidRPr="00040A95">
              <w:rPr>
                <w:color w:val="000000" w:themeColor="text1"/>
              </w:rPr>
              <w:t>)</w:t>
            </w:r>
          </w:p>
        </w:tc>
        <w:tc>
          <w:tcPr>
            <w:tcW w:w="575" w:type="pct"/>
            <w:tcBorders>
              <w:top w:val="single" w:sz="4" w:space="0" w:color="auto"/>
              <w:left w:val="single" w:sz="4" w:space="0" w:color="auto"/>
              <w:bottom w:val="single" w:sz="4" w:space="0" w:color="auto"/>
              <w:right w:val="single" w:sz="4" w:space="0" w:color="auto"/>
            </w:tcBorders>
            <w:vAlign w:val="center"/>
          </w:tcPr>
          <w:p w:rsidR="0005667C" w:rsidRPr="00040A95" w:rsidRDefault="0005667C" w:rsidP="0005667C">
            <w:pPr>
              <w:pStyle w:val="12NDKHUNG"/>
              <w:rPr>
                <w:color w:val="000000" w:themeColor="text1"/>
              </w:rPr>
            </w:pPr>
            <w:r w:rsidRPr="00040A95">
              <w:rPr>
                <w:color w:val="000000" w:themeColor="text1"/>
              </w:rPr>
              <w:t>0,021</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667C" w:rsidRPr="00040A95" w:rsidRDefault="0005667C" w:rsidP="0005667C">
            <w:pPr>
              <w:pStyle w:val="12NDKHUNG"/>
              <w:rPr>
                <w:color w:val="000000" w:themeColor="text1"/>
              </w:rPr>
            </w:pPr>
            <w:r w:rsidRPr="00040A95">
              <w:rPr>
                <w:color w:val="000000" w:themeColor="text1"/>
              </w:rPr>
              <w:t>0,039</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667C" w:rsidRPr="00040A95" w:rsidRDefault="0005667C" w:rsidP="0005667C">
            <w:pPr>
              <w:pStyle w:val="12NDKHUNG"/>
              <w:rPr>
                <w:color w:val="000000" w:themeColor="text1"/>
              </w:rPr>
            </w:pPr>
            <w:r w:rsidRPr="00040A95">
              <w:rPr>
                <w:color w:val="000000" w:themeColor="text1"/>
              </w:rPr>
              <w:t>0,032</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667C" w:rsidRPr="00040A95" w:rsidRDefault="0005667C" w:rsidP="0005667C">
            <w:pPr>
              <w:pStyle w:val="12NDKHUNG"/>
              <w:rPr>
                <w:color w:val="000000" w:themeColor="text1"/>
              </w:rPr>
            </w:pPr>
            <w:r w:rsidRPr="00040A95">
              <w:rPr>
                <w:color w:val="000000" w:themeColor="text1"/>
              </w:rPr>
              <w:t>0,022</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667C" w:rsidRPr="00040A95" w:rsidRDefault="0005667C" w:rsidP="0005667C">
            <w:pPr>
              <w:pStyle w:val="12NDKHUNG"/>
              <w:rPr>
                <w:color w:val="000000" w:themeColor="text1"/>
              </w:rPr>
            </w:pPr>
            <w:r w:rsidRPr="00040A95">
              <w:rPr>
                <w:color w:val="000000" w:themeColor="text1"/>
              </w:rPr>
              <w:t>0,017</w:t>
            </w:r>
          </w:p>
        </w:tc>
        <w:tc>
          <w:tcPr>
            <w:tcW w:w="575" w:type="pct"/>
            <w:tcBorders>
              <w:top w:val="single" w:sz="4" w:space="0" w:color="auto"/>
              <w:left w:val="single" w:sz="4" w:space="0" w:color="auto"/>
              <w:bottom w:val="single" w:sz="4" w:space="0" w:color="auto"/>
              <w:right w:val="single" w:sz="4" w:space="0" w:color="auto"/>
            </w:tcBorders>
            <w:vAlign w:val="center"/>
          </w:tcPr>
          <w:p w:rsidR="0005667C" w:rsidRPr="00040A95" w:rsidRDefault="0005667C" w:rsidP="0005667C">
            <w:pPr>
              <w:pStyle w:val="12NDKHUNG"/>
              <w:rPr>
                <w:color w:val="000000" w:themeColor="text1"/>
              </w:rPr>
            </w:pPr>
            <w:r w:rsidRPr="00040A95">
              <w:rPr>
                <w:color w:val="000000" w:themeColor="text1"/>
              </w:rPr>
              <w:t>0,014</w:t>
            </w:r>
          </w:p>
        </w:tc>
        <w:tc>
          <w:tcPr>
            <w:tcW w:w="637" w:type="pct"/>
            <w:tcBorders>
              <w:top w:val="single" w:sz="4" w:space="0" w:color="auto"/>
              <w:left w:val="single" w:sz="4" w:space="0" w:color="auto"/>
              <w:bottom w:val="single" w:sz="4" w:space="0" w:color="auto"/>
              <w:right w:val="single" w:sz="4" w:space="0" w:color="auto"/>
            </w:tcBorders>
            <w:vAlign w:val="center"/>
          </w:tcPr>
          <w:p w:rsidR="0005667C" w:rsidRPr="00040A95" w:rsidRDefault="0005667C" w:rsidP="0005667C">
            <w:pPr>
              <w:pStyle w:val="12NDKHUNG"/>
              <w:rPr>
                <w:color w:val="000000" w:themeColor="text1"/>
              </w:rPr>
            </w:pPr>
            <w:r w:rsidRPr="00040A95">
              <w:rPr>
                <w:color w:val="000000" w:themeColor="text1"/>
              </w:rPr>
              <w:t>0,007</w:t>
            </w:r>
          </w:p>
        </w:tc>
      </w:tr>
    </w:tbl>
    <w:p w:rsidR="001E2C1B" w:rsidRPr="00040A95" w:rsidRDefault="001E2C1B" w:rsidP="009E1382">
      <w:pPr>
        <w:pStyle w:val="11NOIDUNG0"/>
        <w:spacing w:before="100"/>
        <w:rPr>
          <w:color w:val="000000" w:themeColor="text1"/>
        </w:rPr>
      </w:pPr>
      <w:r w:rsidRPr="00040A95">
        <w:rPr>
          <w:color w:val="000000" w:themeColor="text1"/>
        </w:rPr>
        <w:t>Qua bảng tính ở trên ta thấy, dự báo nồng độ bụi tại các điểm cách phương tiện vận tải theo phương ngang trên tuyến đường vận chuyển nằm trong giới hạn cho phép theo QCVN 05:2013/BTNMT - Quy chuẩn kỹ thuật quốc gia về chất lượng không khí xung quanh (nồng độ bụi cho phép là ≤ 0,3mg/m</w:t>
      </w:r>
      <w:r w:rsidRPr="00040A95">
        <w:rPr>
          <w:color w:val="000000" w:themeColor="text1"/>
          <w:vertAlign w:val="superscript"/>
        </w:rPr>
        <w:t>3</w:t>
      </w:r>
      <w:r w:rsidRPr="00040A95">
        <w:rPr>
          <w:color w:val="000000" w:themeColor="text1"/>
        </w:rPr>
        <w:t xml:space="preserve">). </w:t>
      </w:r>
    </w:p>
    <w:p w:rsidR="009F0E18" w:rsidRPr="00040A95" w:rsidRDefault="009F0E18" w:rsidP="009E1382">
      <w:pPr>
        <w:spacing w:before="100"/>
        <w:rPr>
          <w:color w:val="000000" w:themeColor="text1"/>
          <w:lang w:val="nl-NL"/>
        </w:rPr>
      </w:pPr>
      <w:r w:rsidRPr="00040A95">
        <w:rPr>
          <w:color w:val="000000" w:themeColor="text1"/>
          <w:lang w:val="nl-NL"/>
        </w:rPr>
        <w:t xml:space="preserve">Đối tượng chịu ảnh hưởng chủ yếu là người tham gia giao thông và </w:t>
      </w:r>
      <w:r w:rsidRPr="00040A95">
        <w:rPr>
          <w:color w:val="000000" w:themeColor="text1"/>
          <w:lang w:val="vi-VN"/>
        </w:rPr>
        <w:t>người</w:t>
      </w:r>
      <w:r w:rsidRPr="00040A95">
        <w:rPr>
          <w:color w:val="000000" w:themeColor="text1"/>
          <w:lang w:val="nl-NL"/>
        </w:rPr>
        <w:t xml:space="preserve"> dân ven tuyến đường vận chuyển, đặc biệt là đoạn đường </w:t>
      </w:r>
      <w:r w:rsidR="0076132B" w:rsidRPr="00040A95">
        <w:rPr>
          <w:color w:val="000000" w:themeColor="text1"/>
        </w:rPr>
        <w:t xml:space="preserve">Quốc lộ 1A, đường nối Quốc lộ 1A vào dự án và </w:t>
      </w:r>
      <w:r w:rsidR="00A55BAA">
        <w:rPr>
          <w:color w:val="000000" w:themeColor="text1"/>
        </w:rPr>
        <w:t xml:space="preserve"> </w:t>
      </w:r>
      <w:r w:rsidR="0076132B" w:rsidRPr="00040A95">
        <w:rPr>
          <w:color w:val="000000" w:themeColor="text1"/>
          <w:lang w:val="nl-NL"/>
        </w:rPr>
        <w:t xml:space="preserve"> </w:t>
      </w:r>
      <w:r w:rsidRPr="00040A95">
        <w:rPr>
          <w:color w:val="000000" w:themeColor="text1"/>
          <w:lang w:val="nl-NL"/>
        </w:rPr>
        <w:t>tiếp giáp với khu đất dự án.</w:t>
      </w:r>
    </w:p>
    <w:p w:rsidR="001E2C1B" w:rsidRPr="00040A95" w:rsidRDefault="001E2C1B" w:rsidP="009E1382">
      <w:pPr>
        <w:pStyle w:val="ACAP4"/>
        <w:spacing w:before="100"/>
        <w:rPr>
          <w:color w:val="000000" w:themeColor="text1"/>
        </w:rPr>
      </w:pPr>
      <w:r w:rsidRPr="00040A95">
        <w:rPr>
          <w:color w:val="000000" w:themeColor="text1"/>
        </w:rPr>
        <w:t>- Bụi do gió cuốn hay rung động tác động lên nguyên vật liệu vận chuyển ở thùng xe và đất, cát dính bám bánh xe</w:t>
      </w:r>
    </w:p>
    <w:p w:rsidR="001E2C1B" w:rsidRPr="00040A95" w:rsidRDefault="001E2C1B" w:rsidP="009E1382">
      <w:pPr>
        <w:pStyle w:val="7NOIDUNG"/>
        <w:spacing w:before="100"/>
        <w:rPr>
          <w:color w:val="000000" w:themeColor="text1"/>
        </w:rPr>
      </w:pPr>
      <w:r w:rsidRPr="00040A95">
        <w:rPr>
          <w:color w:val="000000" w:themeColor="text1"/>
        </w:rPr>
        <w:t>Do khối lượng đất đắp, cát để san nền và làm các tuyến đường của dự án rất lớn nên số lượng xe vận chuyển ra vào khu vực dự án nhiều. Đặc điểm đất, cát san đắp thường dễ rơi vãi do rung lắc và bám dính vào lốp xe vào lúc thời tiết khu vực có mưa.</w:t>
      </w:r>
    </w:p>
    <w:p w:rsidR="001E2C1B" w:rsidRPr="00040A95" w:rsidRDefault="001E2C1B" w:rsidP="009E1382">
      <w:pPr>
        <w:pStyle w:val="7NOIDUNG"/>
        <w:spacing w:before="100"/>
        <w:rPr>
          <w:color w:val="000000" w:themeColor="text1"/>
        </w:rPr>
      </w:pPr>
      <w:r w:rsidRPr="00040A95">
        <w:rPr>
          <w:color w:val="000000" w:themeColor="text1"/>
        </w:rPr>
        <w:t xml:space="preserve">Trong quá trình thi công dự án, xe vận chuyển ra, vào công trình mang theo một lượng bùn đất bám theo bánh xe và lượng đất cát rơi từ thùng xe rải dọc tuyến đường từ khu vực dự án ra đường phía Nam dự án sau đó ra Quốc lộ 1A. Vào mùa khô, lớp đất bề mặt cuốn theo bánh xe làm phát sinh bụi gây cảm giác khó chịu, ảnh hưởng đến tầm nhìn của người tham gia giao thông trên các tuyến đường. Ngoài ra, lượng bụi này dễ bị cuốn theo gió, khi có phương tiện vận chuyển đi qua sẽ ảnh hưởng đến người dân hai bên đường phía Nam dự án, Quốc lộ 1A đoạn gần khu vực dự án, các nhà dân sống dọc tuyến đường gần dự án. Vào mùa mưa lượng đất này dính bám vào mặt đường gây mất vệ sinh môi trường, làm cho đường giao thông trơn trượt gây mất an toàn cho người dân khi lưu thông. </w:t>
      </w:r>
    </w:p>
    <w:p w:rsidR="001E2C1B" w:rsidRPr="00040A95" w:rsidRDefault="001E2C1B" w:rsidP="009E1382">
      <w:pPr>
        <w:pStyle w:val="7NOIDUNG"/>
        <w:spacing w:before="100"/>
        <w:rPr>
          <w:color w:val="000000" w:themeColor="text1"/>
        </w:rPr>
      </w:pPr>
      <w:r w:rsidRPr="00040A95">
        <w:rPr>
          <w:color w:val="000000" w:themeColor="text1"/>
        </w:rPr>
        <w:t>Tải lượng và nồng độ nguồn bụi này phụ thuộc rất nhiều vào tình trạng vệ sinh bánh xe, các biện pháp che chắn thùng xe, tốc độ của các xe vận chuyển và điều kiện thời tiết do đó, phụ thuộc nhiều vào các biện pháp quản lý của nhà thầu thi công. Nếu thực hiện tốt các biện pháp vệ sinh, phun ẩm, che phủ thùng xe khi vận chuyển thì nồng độ bụi này phát sinh không đáng kể.</w:t>
      </w:r>
    </w:p>
    <w:p w:rsidR="001E2C1B" w:rsidRPr="00040A95" w:rsidRDefault="001E2C1B" w:rsidP="001E2C1B">
      <w:pPr>
        <w:pStyle w:val="7NOIDUNG"/>
        <w:rPr>
          <w:color w:val="000000" w:themeColor="text1"/>
        </w:rPr>
      </w:pPr>
      <w:r w:rsidRPr="00040A95">
        <w:rPr>
          <w:color w:val="000000" w:themeColor="text1"/>
        </w:rPr>
        <w:t>Do đó, chủ đầu tư cần đặc biệt quan tâm đến các biện pháp vệ sinh làm giảm ô nhiễm bụi trong quá trình vận chuyển nguyên vật liệu vào mùa khô, áp dụng các biện pháp giảm thiểu để hạn chế tác động đến môi trường không khí khu vực dân cư xung quanh và công nhân làm việc trong khu vực dự án.</w:t>
      </w:r>
    </w:p>
    <w:p w:rsidR="009F0E18" w:rsidRPr="00040A95" w:rsidRDefault="009F0E18" w:rsidP="007E7446">
      <w:pPr>
        <w:pStyle w:val="ACAP4"/>
        <w:rPr>
          <w:color w:val="000000" w:themeColor="text1"/>
          <w:lang w:val="nl-NL"/>
        </w:rPr>
      </w:pPr>
      <w:r w:rsidRPr="00040A95">
        <w:rPr>
          <w:color w:val="000000" w:themeColor="text1"/>
          <w:lang w:val="nl-NL"/>
        </w:rPr>
        <w:t xml:space="preserve">- Khí thải động cơ phát sinh trên tuyến đường vận chuyển nguyên, vật liệu: </w:t>
      </w:r>
    </w:p>
    <w:p w:rsidR="001E2C1B" w:rsidRPr="00040A95" w:rsidRDefault="001E2C1B" w:rsidP="001E2C1B">
      <w:pPr>
        <w:pStyle w:val="11NOIDUNG0"/>
        <w:rPr>
          <w:color w:val="000000" w:themeColor="text1"/>
        </w:rPr>
      </w:pPr>
      <w:r w:rsidRPr="00040A95">
        <w:rPr>
          <w:color w:val="000000" w:themeColor="text1"/>
        </w:rPr>
        <w:t>Tuyến đường vận chuyển vật liệu sử dụng chủ yếu là đường bê tông phía Nam dự án và tuyến Quốc lộ 1A nên dự kiến</w:t>
      </w:r>
      <w:r w:rsidRPr="00040A95">
        <w:rPr>
          <w:color w:val="000000" w:themeColor="text1"/>
          <w:lang w:val="vi-VN"/>
        </w:rPr>
        <w:t xml:space="preserve"> bụi</w:t>
      </w:r>
      <w:r w:rsidRPr="00040A95">
        <w:rPr>
          <w:color w:val="000000" w:themeColor="text1"/>
        </w:rPr>
        <w:t>, khí thải</w:t>
      </w:r>
      <w:r w:rsidRPr="00040A95">
        <w:rPr>
          <w:color w:val="000000" w:themeColor="text1"/>
          <w:lang w:val="vi-VN"/>
        </w:rPr>
        <w:t xml:space="preserve"> sẽ phát sinh </w:t>
      </w:r>
      <w:r w:rsidRPr="00040A95">
        <w:rPr>
          <w:color w:val="000000" w:themeColor="text1"/>
        </w:rPr>
        <w:t xml:space="preserve">chủ yếu </w:t>
      </w:r>
      <w:r w:rsidRPr="00040A95">
        <w:rPr>
          <w:color w:val="000000" w:themeColor="text1"/>
          <w:lang w:val="vi-VN"/>
        </w:rPr>
        <w:t xml:space="preserve">trên </w:t>
      </w:r>
      <w:r w:rsidRPr="00040A95">
        <w:rPr>
          <w:color w:val="000000" w:themeColor="text1"/>
        </w:rPr>
        <w:t xml:space="preserve">các </w:t>
      </w:r>
      <w:r w:rsidRPr="00040A95">
        <w:rPr>
          <w:color w:val="000000" w:themeColor="text1"/>
          <w:lang w:val="vi-VN"/>
        </w:rPr>
        <w:t>tuyến đường này</w:t>
      </w:r>
      <w:r w:rsidRPr="00040A95">
        <w:rPr>
          <w:color w:val="000000" w:themeColor="text1"/>
        </w:rPr>
        <w:t>.</w:t>
      </w:r>
      <w:r w:rsidRPr="00040A95">
        <w:rPr>
          <w:color w:val="000000" w:themeColor="text1"/>
          <w:lang w:val="vi-VN"/>
        </w:rPr>
        <w:t xml:space="preserve"> </w:t>
      </w:r>
    </w:p>
    <w:p w:rsidR="001E2C1B" w:rsidRPr="00040A95" w:rsidRDefault="001E2C1B" w:rsidP="001E2C1B">
      <w:pPr>
        <w:pStyle w:val="7NOIDUNG"/>
        <w:rPr>
          <w:color w:val="000000" w:themeColor="text1"/>
          <w:lang w:val="nl-NL"/>
        </w:rPr>
      </w:pPr>
      <w:bookmarkStart w:id="259" w:name="_Toc395705980"/>
      <w:bookmarkStart w:id="260" w:name="_Toc392658324"/>
      <w:bookmarkStart w:id="261" w:name="_Toc392657814"/>
      <w:bookmarkStart w:id="262" w:name="_Toc392071766"/>
      <w:bookmarkStart w:id="263" w:name="_Toc90227390"/>
      <w:bookmarkStart w:id="264" w:name="_Toc390355512"/>
      <w:r w:rsidRPr="00040A95">
        <w:rPr>
          <w:color w:val="000000" w:themeColor="text1"/>
          <w:lang w:val="nl-NL"/>
        </w:rPr>
        <w:t xml:space="preserve">Khối lượng nguyên vật liệu cần phục vụ cho quá trình thi công xây dựng Dự án sẽ được vận chuyển bằng ô tô với tải trọng từ 5 - 10 tấn, sử dụng nguyên liệu dầu diezel. Hàm lượng lưu huỳnh (S) trong dầu diezel là 0,05%. Quãng đường vận chuyển đến nơi tiêu thụ ước tính trung bình khoảng 25km. Ước tính tổng quãng đường vận chuyển khoảng </w:t>
      </w:r>
      <w:r w:rsidRPr="00040A95">
        <w:rPr>
          <w:color w:val="000000" w:themeColor="text1"/>
        </w:rPr>
        <w:t>249.195</w:t>
      </w:r>
      <w:r w:rsidRPr="00040A95">
        <w:rPr>
          <w:rStyle w:val="Heading1Char1"/>
          <w:rFonts w:ascii="Times New Roman" w:hAnsi="Times New Roman" w:cs=".VnArialH"/>
          <w:bCs/>
          <w:iCs w:val="0"/>
          <w:color w:val="000000" w:themeColor="text1"/>
          <w:kern w:val="0"/>
          <w:sz w:val="26"/>
          <w:szCs w:val="26"/>
        </w:rPr>
        <w:t xml:space="preserve"> </w:t>
      </w:r>
      <w:r w:rsidRPr="00040A95">
        <w:rPr>
          <w:color w:val="000000" w:themeColor="text1"/>
          <w:lang w:val="nl-NL"/>
        </w:rPr>
        <w:t>km/thời gian thi công dự án.</w:t>
      </w:r>
    </w:p>
    <w:p w:rsidR="001E2C1B" w:rsidRPr="00040A95" w:rsidRDefault="001E2C1B" w:rsidP="001E2C1B">
      <w:pPr>
        <w:pStyle w:val="11NOIDUNG0"/>
        <w:rPr>
          <w:color w:val="000000" w:themeColor="text1"/>
          <w:lang w:val="vi-VN"/>
        </w:rPr>
      </w:pPr>
      <w:r w:rsidRPr="00040A95">
        <w:rPr>
          <w:color w:val="000000" w:themeColor="text1"/>
          <w:lang w:val="nl-NL"/>
        </w:rPr>
        <w:t xml:space="preserve">Dựa vào hệ số ô nhiễm do Tổ chức Y tế Thế giới (WHO) thiết lập đối với các loại xe vận tải sử dụng dầu diezel có công suất 3,5 - 16,0 tấn, ước tính lượng khí thải sinh ra do hoạt động giao thông phục vụ cho Dự án </w:t>
      </w:r>
      <w:bookmarkEnd w:id="259"/>
      <w:bookmarkEnd w:id="260"/>
      <w:bookmarkEnd w:id="261"/>
      <w:bookmarkEnd w:id="262"/>
      <w:bookmarkEnd w:id="263"/>
      <w:bookmarkEnd w:id="264"/>
      <w:r w:rsidRPr="00040A95">
        <w:rPr>
          <w:color w:val="000000" w:themeColor="text1"/>
          <w:lang w:val="nl-NL"/>
        </w:rPr>
        <w:t xml:space="preserve">(với tốc độ vận chuyển trung bình 35 - 40km/h) như sau: </w:t>
      </w:r>
    </w:p>
    <w:p w:rsidR="001E2C1B" w:rsidRPr="00040A95" w:rsidRDefault="001E2C1B" w:rsidP="00A876F7">
      <w:pPr>
        <w:pStyle w:val="ABang"/>
        <w:rPr>
          <w:color w:val="000000" w:themeColor="text1"/>
        </w:rPr>
      </w:pPr>
      <w:bookmarkStart w:id="265" w:name="_Toc401859563"/>
      <w:bookmarkStart w:id="266" w:name="_Toc71218639"/>
      <w:bookmarkStart w:id="267" w:name="_Toc79649228"/>
      <w:bookmarkStart w:id="268" w:name="_Toc106357459"/>
      <w:bookmarkStart w:id="269" w:name="_Toc120909607"/>
      <w:r w:rsidRPr="00040A95">
        <w:rPr>
          <w:color w:val="000000" w:themeColor="text1"/>
        </w:rPr>
        <w:t>Bảng 3.</w:t>
      </w:r>
      <w:r w:rsidR="00A876F7" w:rsidRPr="00040A95">
        <w:rPr>
          <w:color w:val="000000" w:themeColor="text1"/>
        </w:rPr>
        <w:t>6</w:t>
      </w:r>
      <w:r w:rsidRPr="00040A95">
        <w:rPr>
          <w:color w:val="000000" w:themeColor="text1"/>
        </w:rPr>
        <w:t>. Tải lượng các chất ô nhiễm không khí sinh ra từ hoạt động vận tải</w:t>
      </w:r>
      <w:bookmarkEnd w:id="265"/>
      <w:r w:rsidRPr="00040A95">
        <w:rPr>
          <w:color w:val="000000" w:themeColor="text1"/>
        </w:rPr>
        <w:t xml:space="preserve"> phục vụ thi công xây dựng Dự án</w:t>
      </w:r>
      <w:bookmarkEnd w:id="266"/>
      <w:bookmarkEnd w:id="267"/>
      <w:bookmarkEnd w:id="268"/>
      <w:bookmarkEnd w:id="269"/>
    </w:p>
    <w:tbl>
      <w:tblPr>
        <w:tblW w:w="5000" w:type="pct"/>
        <w:jc w:val="center"/>
        <w:tblLook w:val="04A0" w:firstRow="1" w:lastRow="0" w:firstColumn="1" w:lastColumn="0" w:noHBand="0" w:noVBand="1"/>
      </w:tblPr>
      <w:tblGrid>
        <w:gridCol w:w="1672"/>
        <w:gridCol w:w="2166"/>
        <w:gridCol w:w="2067"/>
        <w:gridCol w:w="1921"/>
        <w:gridCol w:w="1915"/>
      </w:tblGrid>
      <w:tr w:rsidR="00040A95" w:rsidRPr="00040A95" w:rsidTr="00890F42">
        <w:trPr>
          <w:trHeight w:val="6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noWrap/>
            <w:vAlign w:val="center"/>
            <w:hideMark/>
          </w:tcPr>
          <w:p w:rsidR="001E2C1B" w:rsidRPr="00040A95" w:rsidRDefault="001E2C1B" w:rsidP="00890F42">
            <w:pPr>
              <w:pStyle w:val="12NDKHUNG"/>
              <w:rPr>
                <w:b/>
                <w:color w:val="000000" w:themeColor="text1"/>
                <w:lang w:val="nl-NL"/>
              </w:rPr>
            </w:pPr>
            <w:r w:rsidRPr="00040A95">
              <w:rPr>
                <w:b/>
                <w:color w:val="000000" w:themeColor="text1"/>
                <w:lang w:val="nl-NL"/>
              </w:rPr>
              <w:t>Hệ số phát thải bụi đất và khí thải từ hoạt động vận chuyển</w:t>
            </w:r>
          </w:p>
        </w:tc>
      </w:tr>
      <w:tr w:rsidR="00040A95" w:rsidRPr="00040A95" w:rsidTr="00890F42">
        <w:trPr>
          <w:trHeight w:val="60"/>
          <w:jc w:val="center"/>
        </w:trPr>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Loại xe  (tấn)</w:t>
            </w:r>
          </w:p>
        </w:tc>
        <w:tc>
          <w:tcPr>
            <w:tcW w:w="4142" w:type="pct"/>
            <w:gridSpan w:val="4"/>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Hệ số phát thải (kg/1000km)</w:t>
            </w:r>
          </w:p>
        </w:tc>
      </w:tr>
      <w:tr w:rsidR="00040A95" w:rsidRPr="00040A95" w:rsidTr="00890F42">
        <w:trPr>
          <w:trHeight w:val="60"/>
          <w:jc w:val="center"/>
        </w:trPr>
        <w:tc>
          <w:tcPr>
            <w:tcW w:w="858" w:type="pct"/>
            <w:vMerge/>
            <w:tcBorders>
              <w:top w:val="single" w:sz="4" w:space="0" w:color="auto"/>
              <w:left w:val="single" w:sz="4" w:space="0" w:color="auto"/>
              <w:bottom w:val="single" w:sz="4" w:space="0" w:color="auto"/>
              <w:right w:val="single" w:sz="4" w:space="0" w:color="auto"/>
            </w:tcBorders>
            <w:vAlign w:val="center"/>
            <w:hideMark/>
          </w:tcPr>
          <w:p w:rsidR="001E2C1B" w:rsidRPr="00040A95" w:rsidRDefault="001E2C1B" w:rsidP="00890F42">
            <w:pPr>
              <w:pStyle w:val="12NDKHUNG"/>
              <w:rPr>
                <w:b/>
                <w:color w:val="000000" w:themeColor="text1"/>
              </w:rPr>
            </w:pPr>
          </w:p>
        </w:tc>
        <w:tc>
          <w:tcPr>
            <w:tcW w:w="1112"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Bụi khói</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SO</w:t>
            </w:r>
            <w:r w:rsidRPr="00040A95">
              <w:rPr>
                <w:b/>
                <w:color w:val="000000" w:themeColor="text1"/>
                <w:vertAlign w:val="subscript"/>
              </w:rPr>
              <w:t>2</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NO</w:t>
            </w:r>
            <w:r w:rsidRPr="00040A95">
              <w:rPr>
                <w:b/>
                <w:color w:val="000000" w:themeColor="text1"/>
                <w:vertAlign w:val="subscript"/>
              </w:rPr>
              <w:t>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CO</w:t>
            </w:r>
          </w:p>
        </w:tc>
      </w:tr>
      <w:tr w:rsidR="00040A95" w:rsidRPr="00040A95" w:rsidTr="00890F42">
        <w:trPr>
          <w:trHeight w:val="60"/>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3,5 – 16</w:t>
            </w:r>
          </w:p>
        </w:tc>
        <w:tc>
          <w:tcPr>
            <w:tcW w:w="1112"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0,9</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4,15S</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14,4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2,9</w:t>
            </w:r>
          </w:p>
        </w:tc>
      </w:tr>
      <w:tr w:rsidR="00040A95" w:rsidRPr="00040A95" w:rsidTr="00890F42">
        <w:trPr>
          <w:trHeight w:val="60"/>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p>
        </w:tc>
        <w:tc>
          <w:tcPr>
            <w:tcW w:w="4142" w:type="pct"/>
            <w:gridSpan w:val="4"/>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b/>
                <w:color w:val="000000" w:themeColor="text1"/>
              </w:rPr>
            </w:pPr>
            <w:r w:rsidRPr="00040A95">
              <w:rPr>
                <w:b/>
                <w:color w:val="000000" w:themeColor="text1"/>
              </w:rPr>
              <w:t>Tải lượng (mg/m.s)</w:t>
            </w:r>
          </w:p>
        </w:tc>
      </w:tr>
      <w:tr w:rsidR="00040A95" w:rsidRPr="00040A95" w:rsidTr="00890F42">
        <w:trPr>
          <w:trHeight w:val="60"/>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p>
        </w:tc>
        <w:tc>
          <w:tcPr>
            <w:tcW w:w="1112"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0,0354</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0,163</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0,5671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1E2C1B" w:rsidRPr="00040A95" w:rsidRDefault="001E2C1B" w:rsidP="00890F42">
            <w:pPr>
              <w:pStyle w:val="12NDKHUNG"/>
              <w:rPr>
                <w:color w:val="000000" w:themeColor="text1"/>
              </w:rPr>
            </w:pPr>
            <w:r w:rsidRPr="00040A95">
              <w:rPr>
                <w:color w:val="000000" w:themeColor="text1"/>
              </w:rPr>
              <w:t>0,114</w:t>
            </w:r>
          </w:p>
        </w:tc>
      </w:tr>
    </w:tbl>
    <w:p w:rsidR="001E2C1B" w:rsidRPr="00040A95" w:rsidRDefault="001E2C1B" w:rsidP="00D3031B">
      <w:pPr>
        <w:pStyle w:val="nguon0"/>
        <w:rPr>
          <w:color w:val="000000" w:themeColor="text1"/>
        </w:rPr>
      </w:pPr>
      <w:r w:rsidRPr="00040A95">
        <w:rPr>
          <w:color w:val="000000" w:themeColor="text1"/>
        </w:rPr>
        <w:t>(Nguồn: Đánh giá nguồn ô nhiễm không khí, nước và đất - WHO 1993)</w:t>
      </w:r>
    </w:p>
    <w:p w:rsidR="001E2C1B" w:rsidRPr="00040A95" w:rsidRDefault="001E2C1B" w:rsidP="001E2C1B">
      <w:pPr>
        <w:pStyle w:val="11NOIDUNG0"/>
        <w:rPr>
          <w:color w:val="000000" w:themeColor="text1"/>
        </w:rPr>
      </w:pPr>
      <w:r w:rsidRPr="00040A95">
        <w:rPr>
          <w:color w:val="000000" w:themeColor="text1"/>
          <w:u w:val="single"/>
        </w:rPr>
        <w:t>Ghi chú:</w:t>
      </w:r>
      <w:r w:rsidRPr="00040A95">
        <w:rPr>
          <w:color w:val="000000" w:themeColor="text1"/>
        </w:rPr>
        <w:t xml:space="preserve"> S: Hàm lượng lưu huỳnh trong dầu diesel là 0,05%.</w:t>
      </w:r>
    </w:p>
    <w:p w:rsidR="001E2C1B" w:rsidRPr="00040A95" w:rsidRDefault="001E2C1B" w:rsidP="001E2C1B">
      <w:pPr>
        <w:pStyle w:val="11NOIDUNG0"/>
        <w:rPr>
          <w:bCs/>
          <w:color w:val="000000" w:themeColor="text1"/>
          <w:spacing w:val="-4"/>
          <w:lang w:val="nl-NL"/>
        </w:rPr>
      </w:pPr>
      <w:r w:rsidRPr="00040A95">
        <w:rPr>
          <w:bCs/>
          <w:color w:val="000000" w:themeColor="text1"/>
          <w:spacing w:val="-4"/>
          <w:lang w:val="nl-NL"/>
        </w:rPr>
        <w:t xml:space="preserve">Ước tính tương đối tại từng thời điểm nhất định, ở một điểm phát sinh xác định trên tuyến đường vận chuyển, nguồn phát sinh được xem là một nguồn điểm. Khi đó, nồng độ phát tán các khí thải ra môi trường được xác định theo công thức </w:t>
      </w:r>
      <w:r w:rsidRPr="00040A95">
        <w:rPr>
          <w:color w:val="000000" w:themeColor="text1"/>
          <w:lang w:val="en-US"/>
        </w:rPr>
        <w:t>(1)</w:t>
      </w:r>
      <w:r w:rsidRPr="00040A95">
        <w:rPr>
          <w:bCs/>
          <w:color w:val="000000" w:themeColor="text1"/>
          <w:spacing w:val="-4"/>
          <w:lang w:val="nl-NL"/>
        </w:rPr>
        <w:t>:</w:t>
      </w:r>
    </w:p>
    <w:p w:rsidR="001E2C1B" w:rsidRPr="00040A95" w:rsidRDefault="001E2C1B" w:rsidP="001E2C1B">
      <w:pPr>
        <w:pStyle w:val="11NOIDUNG0"/>
        <w:rPr>
          <w:b/>
          <w:bCs/>
          <w:color w:val="000000" w:themeColor="text1"/>
          <w:lang w:val="en-US"/>
        </w:rPr>
      </w:pPr>
      <w:r w:rsidRPr="00040A95">
        <w:rPr>
          <w:color w:val="000000" w:themeColor="text1"/>
          <w:lang w:val="nl-NL"/>
        </w:rPr>
        <w:t xml:space="preserve">C(x,0) = 0,8 x </w:t>
      </w:r>
      <w:r w:rsidRPr="00040A95">
        <w:rPr>
          <w:color w:val="000000" w:themeColor="text1"/>
        </w:rPr>
        <w:t>E {exp[-(z+h)</w:t>
      </w:r>
      <w:r w:rsidRPr="00040A95">
        <w:rPr>
          <w:color w:val="000000" w:themeColor="text1"/>
          <w:vertAlign w:val="superscript"/>
        </w:rPr>
        <w:t>2</w:t>
      </w:r>
      <w:r w:rsidRPr="00040A95">
        <w:rPr>
          <w:color w:val="000000" w:themeColor="text1"/>
        </w:rPr>
        <w:t>/2σ</w:t>
      </w:r>
      <w:r w:rsidRPr="00040A95">
        <w:rPr>
          <w:color w:val="000000" w:themeColor="text1"/>
          <w:vertAlign w:val="subscript"/>
        </w:rPr>
        <w:t>z</w:t>
      </w:r>
      <w:r w:rsidRPr="00040A95">
        <w:rPr>
          <w:color w:val="000000" w:themeColor="text1"/>
          <w:vertAlign w:val="superscript"/>
        </w:rPr>
        <w:t>2</w:t>
      </w:r>
      <w:r w:rsidRPr="00040A95">
        <w:rPr>
          <w:color w:val="000000" w:themeColor="text1"/>
        </w:rPr>
        <w:t>] + exp [-(z-h)</w:t>
      </w:r>
      <w:r w:rsidRPr="00040A95">
        <w:rPr>
          <w:color w:val="000000" w:themeColor="text1"/>
          <w:vertAlign w:val="superscript"/>
        </w:rPr>
        <w:t>2</w:t>
      </w:r>
      <w:r w:rsidRPr="00040A95">
        <w:rPr>
          <w:color w:val="000000" w:themeColor="text1"/>
        </w:rPr>
        <w:t>/2σ</w:t>
      </w:r>
      <w:r w:rsidRPr="00040A95">
        <w:rPr>
          <w:color w:val="000000" w:themeColor="text1"/>
          <w:vertAlign w:val="subscript"/>
        </w:rPr>
        <w:t>z</w:t>
      </w:r>
      <w:r w:rsidRPr="00040A95">
        <w:rPr>
          <w:color w:val="000000" w:themeColor="text1"/>
          <w:vertAlign w:val="superscript"/>
        </w:rPr>
        <w:t>2</w:t>
      </w:r>
      <w:r w:rsidRPr="00040A95">
        <w:rPr>
          <w:color w:val="000000" w:themeColor="text1"/>
        </w:rPr>
        <w:t>]}/(σ</w:t>
      </w:r>
      <w:r w:rsidRPr="00040A95">
        <w:rPr>
          <w:color w:val="000000" w:themeColor="text1"/>
          <w:vertAlign w:val="subscript"/>
        </w:rPr>
        <w:t>z</w:t>
      </w:r>
      <w:r w:rsidRPr="00040A95">
        <w:rPr>
          <w:color w:val="000000" w:themeColor="text1"/>
        </w:rPr>
        <w:t>.u)</w:t>
      </w:r>
      <w:r w:rsidRPr="00040A95">
        <w:rPr>
          <w:color w:val="000000" w:themeColor="text1"/>
          <w:lang w:val="en-US"/>
        </w:rPr>
        <w:t xml:space="preserve">       (1)</w:t>
      </w:r>
    </w:p>
    <w:p w:rsidR="001E2C1B" w:rsidRPr="00040A95" w:rsidRDefault="001E2C1B" w:rsidP="001E2C1B">
      <w:pPr>
        <w:pStyle w:val="11NOIDUNG0"/>
        <w:rPr>
          <w:color w:val="000000" w:themeColor="text1"/>
          <w:u w:val="single"/>
          <w:lang w:val="en-US"/>
        </w:rPr>
      </w:pPr>
      <w:r w:rsidRPr="00040A95">
        <w:rPr>
          <w:color w:val="000000" w:themeColor="text1"/>
          <w:u w:val="single"/>
        </w:rPr>
        <w:t xml:space="preserve">Trong đó: </w:t>
      </w:r>
    </w:p>
    <w:p w:rsidR="001E2C1B" w:rsidRPr="00040A95" w:rsidRDefault="001E2C1B" w:rsidP="001E2C1B">
      <w:pPr>
        <w:pStyle w:val="11NOIDUNG0"/>
        <w:rPr>
          <w:color w:val="000000" w:themeColor="text1"/>
          <w:lang w:val="pl-PL"/>
        </w:rPr>
      </w:pPr>
      <w:r w:rsidRPr="00040A95">
        <w:rPr>
          <w:color w:val="000000" w:themeColor="text1"/>
          <w:lang w:val="pl-PL"/>
        </w:rPr>
        <w:t>C: Nồng độ chất ô nhiễm trong không khí gần mặt đất, mg/m</w:t>
      </w:r>
      <w:r w:rsidRPr="00040A95">
        <w:rPr>
          <w:color w:val="000000" w:themeColor="text1"/>
          <w:vertAlign w:val="superscript"/>
          <w:lang w:val="pl-PL"/>
        </w:rPr>
        <w:t>3</w:t>
      </w:r>
      <w:r w:rsidRPr="00040A95">
        <w:rPr>
          <w:color w:val="000000" w:themeColor="text1"/>
          <w:lang w:val="pl-PL"/>
        </w:rPr>
        <w:t>;</w:t>
      </w:r>
    </w:p>
    <w:p w:rsidR="001E2C1B" w:rsidRPr="00040A95" w:rsidRDefault="001E2C1B" w:rsidP="001E2C1B">
      <w:pPr>
        <w:pStyle w:val="11NOIDUNG0"/>
        <w:rPr>
          <w:color w:val="000000" w:themeColor="text1"/>
          <w:lang w:val="pl-PL"/>
        </w:rPr>
      </w:pPr>
      <w:r w:rsidRPr="00040A95">
        <w:rPr>
          <w:color w:val="000000" w:themeColor="text1"/>
          <w:lang w:val="vi-VN"/>
        </w:rPr>
        <w:t>M</w:t>
      </w:r>
      <w:r w:rsidRPr="00040A95">
        <w:rPr>
          <w:color w:val="000000" w:themeColor="text1"/>
          <w:lang w:val="pl-PL"/>
        </w:rPr>
        <w:t>: Tải lượng nguồn thải (mg/m/s)</w:t>
      </w:r>
    </w:p>
    <w:p w:rsidR="001E2C1B" w:rsidRPr="00040A95" w:rsidRDefault="001E2C1B" w:rsidP="001E2C1B">
      <w:pPr>
        <w:pStyle w:val="11NOIDUNG0"/>
        <w:rPr>
          <w:color w:val="000000" w:themeColor="text1"/>
          <w:lang w:val="pl-PL"/>
        </w:rPr>
      </w:pPr>
      <w:r w:rsidRPr="00040A95">
        <w:rPr>
          <w:color w:val="000000" w:themeColor="text1"/>
          <w:lang w:val="pl-PL"/>
        </w:rPr>
        <w:t>x: Khoảng cách của điểm tính so với nguồn thải (km), tính theo chiều gió.</w:t>
      </w:r>
    </w:p>
    <w:p w:rsidR="001E2C1B" w:rsidRPr="00040A95" w:rsidRDefault="001E2C1B" w:rsidP="001E2C1B">
      <w:pPr>
        <w:pStyle w:val="11NOIDUNG0"/>
        <w:rPr>
          <w:color w:val="000000" w:themeColor="text1"/>
          <w:lang w:val="pl-PL"/>
        </w:rPr>
      </w:pPr>
      <w:r w:rsidRPr="00040A95">
        <w:rPr>
          <w:color w:val="000000" w:themeColor="text1"/>
          <w:lang w:val="pl-PL"/>
        </w:rPr>
        <w:t>u: Tốc độ gió trung bình của khu vực, m/s (chọn u = 2,4m/s).</w:t>
      </w:r>
    </w:p>
    <w:p w:rsidR="001E2C1B" w:rsidRPr="00040A95" w:rsidRDefault="001E2C1B" w:rsidP="001E2C1B">
      <w:pPr>
        <w:pStyle w:val="11NOIDUNG0"/>
        <w:rPr>
          <w:color w:val="000000" w:themeColor="text1"/>
          <w:lang w:val="pl-PL"/>
        </w:rPr>
      </w:pPr>
      <w:r w:rsidRPr="00040A95">
        <w:rPr>
          <w:color w:val="000000" w:themeColor="text1"/>
        </w:rPr>
        <w:t>h: Độ cao của mặt đường so với mặt đất xung quanh (m) h = 0,5m;</w:t>
      </w:r>
    </w:p>
    <w:p w:rsidR="001E2C1B" w:rsidRPr="00040A95" w:rsidRDefault="001E2C1B" w:rsidP="001E2C1B">
      <w:pPr>
        <w:pStyle w:val="11NOIDUNG0"/>
        <w:rPr>
          <w:color w:val="000000" w:themeColor="text1"/>
          <w:lang w:val="en-US"/>
        </w:rPr>
      </w:pPr>
      <w:r w:rsidRPr="00040A95">
        <w:rPr>
          <w:color w:val="000000" w:themeColor="text1"/>
        </w:rPr>
        <w:sym w:font="Symbol" w:char="F073"/>
      </w:r>
      <w:r w:rsidRPr="00040A95">
        <w:rPr>
          <w:color w:val="000000" w:themeColor="text1"/>
          <w:vertAlign w:val="subscript"/>
        </w:rPr>
        <w:t>Z</w:t>
      </w:r>
      <w:r w:rsidRPr="00040A95">
        <w:rPr>
          <w:color w:val="000000" w:themeColor="text1"/>
        </w:rPr>
        <w:t xml:space="preserve">: hệ số khuếch tán theo phương x (m). Đối với nguồn đường giao thông thì hệ số  </w:t>
      </w:r>
      <w:r w:rsidRPr="00040A95">
        <w:rPr>
          <w:color w:val="000000" w:themeColor="text1"/>
        </w:rPr>
        <w:sym w:font="Symbol" w:char="F073"/>
      </w:r>
      <w:r w:rsidRPr="00040A95">
        <w:rPr>
          <w:color w:val="000000" w:themeColor="text1"/>
          <w:vertAlign w:val="subscript"/>
        </w:rPr>
        <w:t>Z</w:t>
      </w:r>
      <w:r w:rsidRPr="00040A95">
        <w:rPr>
          <w:color w:val="000000" w:themeColor="text1"/>
          <w:lang w:val="en-US"/>
        </w:rPr>
        <w:t xml:space="preserve"> </w:t>
      </w:r>
      <w:r w:rsidRPr="00040A95">
        <w:rPr>
          <w:color w:val="000000" w:themeColor="text1"/>
        </w:rPr>
        <w:t>thường được xác định theo công thức Slade phụ thuộc vào cấp độ ổn định khí quyển. Với độ ổn định khí quyển loại B: σ</w:t>
      </w:r>
      <w:r w:rsidRPr="00040A95">
        <w:rPr>
          <w:color w:val="000000" w:themeColor="text1"/>
          <w:vertAlign w:val="subscript"/>
          <w:lang w:val="pl-PL"/>
        </w:rPr>
        <w:t>z</w:t>
      </w:r>
      <w:r w:rsidRPr="00040A95">
        <w:rPr>
          <w:color w:val="000000" w:themeColor="text1"/>
        </w:rPr>
        <w:t xml:space="preserve"> = 0,53.x</w:t>
      </w:r>
      <w:r w:rsidRPr="00040A95">
        <w:rPr>
          <w:color w:val="000000" w:themeColor="text1"/>
          <w:vertAlign w:val="superscript"/>
        </w:rPr>
        <w:t>0,73</w:t>
      </w:r>
    </w:p>
    <w:p w:rsidR="001E2C1B" w:rsidRPr="00040A95" w:rsidRDefault="001E2C1B" w:rsidP="001E2C1B">
      <w:pPr>
        <w:pStyle w:val="ABang"/>
        <w:rPr>
          <w:color w:val="000000" w:themeColor="text1"/>
        </w:rPr>
      </w:pPr>
      <w:bookmarkStart w:id="270" w:name="_Toc71218640"/>
      <w:bookmarkStart w:id="271" w:name="_Toc79649229"/>
      <w:bookmarkStart w:id="272" w:name="_Toc106357460"/>
      <w:bookmarkStart w:id="273" w:name="_Toc120909608"/>
      <w:r w:rsidRPr="00040A95">
        <w:rPr>
          <w:color w:val="000000" w:themeColor="text1"/>
        </w:rPr>
        <w:t>Bảng 3.</w:t>
      </w:r>
      <w:r w:rsidR="00A876F7" w:rsidRPr="00040A95">
        <w:rPr>
          <w:color w:val="000000" w:themeColor="text1"/>
        </w:rPr>
        <w:t>7</w:t>
      </w:r>
      <w:r w:rsidRPr="00040A95">
        <w:rPr>
          <w:color w:val="000000" w:themeColor="text1"/>
        </w:rPr>
        <w:t xml:space="preserve">. </w:t>
      </w:r>
      <w:bookmarkStart w:id="274" w:name="OLE_LINK15"/>
      <w:bookmarkStart w:id="275" w:name="OLE_LINK21"/>
      <w:r w:rsidRPr="00040A95">
        <w:rPr>
          <w:color w:val="000000" w:themeColor="text1"/>
        </w:rPr>
        <w:t>Nồng độ khí thải ở các khoảng cách khác nhau trên tuyến đường vận chuyển nguyên vật liệu thi công từ một điểm phát sinh trên tuyến</w:t>
      </w:r>
      <w:bookmarkEnd w:id="270"/>
      <w:bookmarkEnd w:id="271"/>
      <w:bookmarkEnd w:id="272"/>
      <w:bookmarkEnd w:id="273"/>
      <w:bookmarkEnd w:id="274"/>
      <w:bookmarkEnd w:id="275"/>
    </w:p>
    <w:p w:rsidR="001E2C1B" w:rsidRPr="00040A95" w:rsidRDefault="001E2C1B" w:rsidP="001E2C1B">
      <w:pPr>
        <w:pStyle w:val="ngun"/>
        <w:rPr>
          <w:color w:val="000000" w:themeColor="text1"/>
          <w:vertAlign w:val="superscript"/>
          <w:lang w:val="nl-NL"/>
        </w:rPr>
      </w:pPr>
      <w:r w:rsidRPr="00040A95">
        <w:rPr>
          <w:color w:val="000000" w:themeColor="text1"/>
          <w:lang w:val="nl-NL"/>
        </w:rPr>
        <w:t>Đơn vị: mg/m</w:t>
      </w:r>
      <w:r w:rsidRPr="00040A95">
        <w:rPr>
          <w:color w:val="000000" w:themeColor="text1"/>
          <w:vertAlign w:val="superscript"/>
          <w:lang w:val="nl-NL"/>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405"/>
        <w:gridCol w:w="1313"/>
        <w:gridCol w:w="1183"/>
        <w:gridCol w:w="1272"/>
        <w:gridCol w:w="1105"/>
        <w:gridCol w:w="2198"/>
      </w:tblGrid>
      <w:tr w:rsidR="00040A95" w:rsidRPr="00040A95" w:rsidTr="00890F42">
        <w:trPr>
          <w:trHeight w:val="542"/>
          <w:tblHeader/>
        </w:trPr>
        <w:tc>
          <w:tcPr>
            <w:tcW w:w="5000" w:type="pct"/>
            <w:gridSpan w:val="7"/>
            <w:shd w:val="clear" w:color="auto" w:fill="B8CCE4" w:themeFill="accent1" w:themeFillTint="66"/>
            <w:noWrap/>
            <w:vAlign w:val="center"/>
            <w:hideMark/>
          </w:tcPr>
          <w:p w:rsidR="001E2C1B" w:rsidRPr="00040A95" w:rsidRDefault="001E2C1B" w:rsidP="001E2C1B">
            <w:pPr>
              <w:pStyle w:val="12NDKHUNG"/>
              <w:rPr>
                <w:b/>
                <w:color w:val="000000" w:themeColor="text1"/>
              </w:rPr>
            </w:pPr>
            <w:r w:rsidRPr="00040A95">
              <w:rPr>
                <w:b/>
                <w:color w:val="000000" w:themeColor="text1"/>
              </w:rPr>
              <w:t>Nồng độ bụi khói và khí thải từ hoạt động vận chuyển</w:t>
            </w:r>
          </w:p>
        </w:tc>
      </w:tr>
      <w:tr w:rsidR="00040A95" w:rsidRPr="00040A95" w:rsidTr="00890F42">
        <w:trPr>
          <w:trHeight w:val="60"/>
          <w:tblHeader/>
        </w:trPr>
        <w:tc>
          <w:tcPr>
            <w:tcW w:w="650" w:type="pct"/>
            <w:vMerge w:val="restar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Chất        ô nhiễm</w:t>
            </w:r>
          </w:p>
        </w:tc>
        <w:tc>
          <w:tcPr>
            <w:tcW w:w="721" w:type="pct"/>
            <w:vMerge w:val="restar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Khoảng cách x (m)</w:t>
            </w:r>
          </w:p>
        </w:tc>
        <w:tc>
          <w:tcPr>
            <w:tcW w:w="2501" w:type="pct"/>
            <w:gridSpan w:val="4"/>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Nồng độ (mg/m</w:t>
            </w:r>
            <w:r w:rsidRPr="00040A95">
              <w:rPr>
                <w:b/>
                <w:bCs/>
                <w:color w:val="000000" w:themeColor="text1"/>
                <w:vertAlign w:val="superscript"/>
              </w:rPr>
              <w:t>3</w:t>
            </w:r>
            <w:r w:rsidRPr="00040A95">
              <w:rPr>
                <w:b/>
                <w:bCs/>
                <w:color w:val="000000" w:themeColor="text1"/>
              </w:rPr>
              <w:t>)</w:t>
            </w:r>
          </w:p>
        </w:tc>
        <w:tc>
          <w:tcPr>
            <w:tcW w:w="1128" w:type="pct"/>
            <w:vMerge w:val="restar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QCVN 05:2013/BTNMT</w:t>
            </w:r>
          </w:p>
        </w:tc>
      </w:tr>
      <w:tr w:rsidR="00040A95" w:rsidRPr="00040A95" w:rsidTr="00890F42">
        <w:trPr>
          <w:trHeight w:val="60"/>
        </w:trPr>
        <w:tc>
          <w:tcPr>
            <w:tcW w:w="650" w:type="pct"/>
            <w:vMerge/>
            <w:vAlign w:val="center"/>
            <w:hideMark/>
          </w:tcPr>
          <w:p w:rsidR="001E2C1B" w:rsidRPr="00040A95" w:rsidRDefault="001E2C1B" w:rsidP="001E2C1B">
            <w:pPr>
              <w:pStyle w:val="12NDKHUNG"/>
              <w:rPr>
                <w:bCs/>
                <w:color w:val="000000" w:themeColor="text1"/>
              </w:rPr>
            </w:pPr>
          </w:p>
        </w:tc>
        <w:tc>
          <w:tcPr>
            <w:tcW w:w="721" w:type="pct"/>
            <w:vMerge/>
            <w:vAlign w:val="center"/>
            <w:hideMark/>
          </w:tcPr>
          <w:p w:rsidR="001E2C1B" w:rsidRPr="00040A95" w:rsidRDefault="001E2C1B" w:rsidP="001E2C1B">
            <w:pPr>
              <w:pStyle w:val="12NDKHUNG"/>
              <w:rPr>
                <w:bCs/>
                <w:color w:val="000000" w:themeColor="text1"/>
              </w:rPr>
            </w:pPr>
          </w:p>
        </w:tc>
        <w:tc>
          <w:tcPr>
            <w:tcW w:w="674" w:type="pc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z = 0,5</w:t>
            </w:r>
          </w:p>
        </w:tc>
        <w:tc>
          <w:tcPr>
            <w:tcW w:w="607" w:type="pc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z = 1</w:t>
            </w:r>
          </w:p>
        </w:tc>
        <w:tc>
          <w:tcPr>
            <w:tcW w:w="653" w:type="pc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z = 1,5</w:t>
            </w:r>
          </w:p>
        </w:tc>
        <w:tc>
          <w:tcPr>
            <w:tcW w:w="567" w:type="pct"/>
            <w:shd w:val="clear" w:color="auto" w:fill="auto"/>
            <w:vAlign w:val="center"/>
            <w:hideMark/>
          </w:tcPr>
          <w:p w:rsidR="001E2C1B" w:rsidRPr="00040A95" w:rsidRDefault="001E2C1B" w:rsidP="001E2C1B">
            <w:pPr>
              <w:pStyle w:val="12NDKHUNG"/>
              <w:rPr>
                <w:b/>
                <w:bCs/>
                <w:color w:val="000000" w:themeColor="text1"/>
              </w:rPr>
            </w:pPr>
            <w:r w:rsidRPr="00040A95">
              <w:rPr>
                <w:b/>
                <w:bCs/>
                <w:color w:val="000000" w:themeColor="text1"/>
              </w:rPr>
              <w:t>z = 2</w:t>
            </w:r>
          </w:p>
        </w:tc>
        <w:tc>
          <w:tcPr>
            <w:tcW w:w="1128" w:type="pct"/>
            <w:vMerge/>
            <w:vAlign w:val="center"/>
            <w:hideMark/>
          </w:tcPr>
          <w:p w:rsidR="001E2C1B" w:rsidRPr="00040A95" w:rsidRDefault="001E2C1B" w:rsidP="001E2C1B">
            <w:pPr>
              <w:pStyle w:val="12NDKHUNG"/>
              <w:rPr>
                <w:bCs/>
                <w:color w:val="000000" w:themeColor="text1"/>
              </w:rPr>
            </w:pPr>
          </w:p>
        </w:tc>
      </w:tr>
      <w:tr w:rsidR="00040A95" w:rsidRPr="00040A95" w:rsidTr="00890F42">
        <w:trPr>
          <w:trHeight w:val="60"/>
        </w:trPr>
        <w:tc>
          <w:tcPr>
            <w:tcW w:w="650"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Bụi khói</w:t>
            </w: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2</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0,0197</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0,0140</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0,0077</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0,0032</w:t>
            </w:r>
          </w:p>
        </w:tc>
        <w:tc>
          <w:tcPr>
            <w:tcW w:w="1128"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0,3</w:t>
            </w: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3</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0,0163</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0,0131</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0,0090</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0,0053</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5</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0,0122</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0,0109</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0,0089</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0,0068</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10</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0,0077</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0,0074</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0,0069</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0,0062</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SO</w:t>
            </w:r>
            <w:r w:rsidRPr="00040A95">
              <w:rPr>
                <w:color w:val="000000" w:themeColor="text1"/>
                <w:vertAlign w:val="subscript"/>
              </w:rPr>
              <w:t>2</w:t>
            </w: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2</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0,0909</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0,0644</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0,0352</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0,0145</w:t>
            </w:r>
          </w:p>
        </w:tc>
        <w:tc>
          <w:tcPr>
            <w:tcW w:w="1128"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0,35</w:t>
            </w: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3</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0,0751</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0,0601</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0,0414</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0,0244</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5</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0,0562</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0,0500</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0,0411</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0,0312</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10</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0,0356</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0,0341</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0,0316</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0,0284</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NO</w:t>
            </w:r>
            <w:r w:rsidRPr="00040A95">
              <w:rPr>
                <w:color w:val="000000" w:themeColor="text1"/>
                <w:vertAlign w:val="subscript"/>
              </w:rPr>
              <w:t>2</w:t>
            </w: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2</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0,3163</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0,2240</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0,1226</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0,0505</w:t>
            </w:r>
          </w:p>
        </w:tc>
        <w:tc>
          <w:tcPr>
            <w:tcW w:w="1128"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0,2</w:t>
            </w: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3</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0,2611</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0,2091</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0,1439</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0,0848</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5</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0,1955</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0,1739</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0,1430</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0,1087</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10</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0,1239</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0,1185</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0,1099</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0,0989</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CO</w:t>
            </w: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2</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0,0636</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0,0450</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0,0246</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0,0102</w:t>
            </w:r>
          </w:p>
        </w:tc>
        <w:tc>
          <w:tcPr>
            <w:tcW w:w="1128" w:type="pct"/>
            <w:vMerge w:val="restar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30</w:t>
            </w: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3</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0,0525</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0,0420</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0,0289</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0,0171</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5</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0,0393</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0,0350</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0,0287</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0,0218</w:t>
            </w:r>
          </w:p>
        </w:tc>
        <w:tc>
          <w:tcPr>
            <w:tcW w:w="1128" w:type="pct"/>
            <w:vMerge/>
            <w:vAlign w:val="center"/>
            <w:hideMark/>
          </w:tcPr>
          <w:p w:rsidR="001E2C1B" w:rsidRPr="00040A95" w:rsidRDefault="001E2C1B" w:rsidP="001E2C1B">
            <w:pPr>
              <w:pStyle w:val="12NDKHUNG"/>
              <w:rPr>
                <w:color w:val="000000" w:themeColor="text1"/>
              </w:rPr>
            </w:pPr>
          </w:p>
        </w:tc>
      </w:tr>
      <w:tr w:rsidR="00040A95" w:rsidRPr="00040A95" w:rsidTr="00890F42">
        <w:trPr>
          <w:trHeight w:val="60"/>
        </w:trPr>
        <w:tc>
          <w:tcPr>
            <w:tcW w:w="650" w:type="pct"/>
            <w:vMerge/>
            <w:vAlign w:val="center"/>
            <w:hideMark/>
          </w:tcPr>
          <w:p w:rsidR="001E2C1B" w:rsidRPr="00040A95" w:rsidRDefault="001E2C1B" w:rsidP="001E2C1B">
            <w:pPr>
              <w:pStyle w:val="12NDKHUNG"/>
              <w:rPr>
                <w:color w:val="000000" w:themeColor="text1"/>
              </w:rPr>
            </w:pPr>
          </w:p>
        </w:tc>
        <w:tc>
          <w:tcPr>
            <w:tcW w:w="721"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10</w:t>
            </w:r>
          </w:p>
        </w:tc>
        <w:tc>
          <w:tcPr>
            <w:tcW w:w="674"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0,0249</w:t>
            </w:r>
          </w:p>
        </w:tc>
        <w:tc>
          <w:tcPr>
            <w:tcW w:w="60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0,0238</w:t>
            </w:r>
          </w:p>
        </w:tc>
        <w:tc>
          <w:tcPr>
            <w:tcW w:w="653"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0,0221</w:t>
            </w:r>
          </w:p>
        </w:tc>
        <w:tc>
          <w:tcPr>
            <w:tcW w:w="567" w:type="pct"/>
            <w:shd w:val="clear" w:color="auto" w:fill="auto"/>
            <w:vAlign w:val="center"/>
            <w:hideMark/>
          </w:tcPr>
          <w:p w:rsidR="001E2C1B" w:rsidRPr="00040A95" w:rsidRDefault="001E2C1B" w:rsidP="001E2C1B">
            <w:pPr>
              <w:pStyle w:val="12NDKHUNG"/>
              <w:rPr>
                <w:color w:val="000000" w:themeColor="text1"/>
              </w:rPr>
            </w:pPr>
            <w:r w:rsidRPr="00040A95">
              <w:rPr>
                <w:color w:val="000000" w:themeColor="text1"/>
              </w:rPr>
              <w:t>0,0199</w:t>
            </w:r>
          </w:p>
        </w:tc>
        <w:tc>
          <w:tcPr>
            <w:tcW w:w="1128" w:type="pct"/>
            <w:vMerge/>
            <w:vAlign w:val="center"/>
            <w:hideMark/>
          </w:tcPr>
          <w:p w:rsidR="001E2C1B" w:rsidRPr="00040A95" w:rsidRDefault="001E2C1B" w:rsidP="001E2C1B">
            <w:pPr>
              <w:pStyle w:val="12NDKHUNG"/>
              <w:rPr>
                <w:color w:val="000000" w:themeColor="text1"/>
              </w:rPr>
            </w:pPr>
          </w:p>
        </w:tc>
      </w:tr>
    </w:tbl>
    <w:p w:rsidR="001E2C1B" w:rsidRPr="00040A95" w:rsidRDefault="001E2C1B" w:rsidP="00890F42">
      <w:pPr>
        <w:pStyle w:val="11NOIDUNG0"/>
        <w:spacing w:before="80"/>
        <w:rPr>
          <w:bCs/>
          <w:color w:val="000000" w:themeColor="text1"/>
          <w:spacing w:val="-4"/>
          <w:lang w:val="nl-NL"/>
        </w:rPr>
      </w:pPr>
      <w:r w:rsidRPr="00040A95">
        <w:rPr>
          <w:bCs/>
          <w:color w:val="000000" w:themeColor="text1"/>
          <w:spacing w:val="-4"/>
          <w:lang w:val="nl-NL"/>
        </w:rPr>
        <w:t xml:space="preserve">So sánh kết quả tính toán ở Bảng trên với QCVN 05:2013/BTNMT (ở cột nồng độ trung bình trong 1 giờ) cho thấy, bắt đầu ở khoảng cách dưới 2m </w:t>
      </w:r>
      <w:r w:rsidRPr="00040A95">
        <w:rPr>
          <w:color w:val="000000" w:themeColor="text1"/>
        </w:rPr>
        <w:t>theo phương ngang</w:t>
      </w:r>
      <w:r w:rsidRPr="00040A95">
        <w:rPr>
          <w:bCs/>
          <w:color w:val="000000" w:themeColor="text1"/>
          <w:spacing w:val="-4"/>
          <w:lang w:val="nl-NL"/>
        </w:rPr>
        <w:t xml:space="preserve"> từ nguồn thải, nồng độ NO</w:t>
      </w:r>
      <w:r w:rsidRPr="00040A95">
        <w:rPr>
          <w:bCs/>
          <w:color w:val="000000" w:themeColor="text1"/>
          <w:spacing w:val="-4"/>
          <w:vertAlign w:val="subscript"/>
          <w:lang w:val="nl-NL"/>
        </w:rPr>
        <w:t>2</w:t>
      </w:r>
      <w:r w:rsidRPr="00040A95">
        <w:rPr>
          <w:bCs/>
          <w:color w:val="000000" w:themeColor="text1"/>
          <w:spacing w:val="-4"/>
          <w:lang w:val="nl-NL"/>
        </w:rPr>
        <w:t xml:space="preserve"> phát sinh từ phương tiện vận chuyển cao hơn so với giá trị quy định trong quy chuẩn. Đối với</w:t>
      </w:r>
      <w:r w:rsidRPr="00040A95">
        <w:rPr>
          <w:color w:val="000000" w:themeColor="text1"/>
        </w:rPr>
        <w:t xml:space="preserve"> các điểm cách phương tiện vận tải từ 5m trở lên thì nồng độ khí thải này sẽ nằm trong giới hạn cho phép theo QCVN 05:2013/BTNMT.</w:t>
      </w:r>
      <w:r w:rsidRPr="00040A95">
        <w:rPr>
          <w:bCs/>
          <w:color w:val="000000" w:themeColor="text1"/>
          <w:spacing w:val="-4"/>
          <w:lang w:val="nl-NL"/>
        </w:rPr>
        <w:t xml:space="preserve"> Các thành phần còn lại nằm trong giới hạn cho phép </w:t>
      </w:r>
      <w:r w:rsidRPr="00040A95">
        <w:rPr>
          <w:color w:val="000000" w:themeColor="text1"/>
        </w:rPr>
        <w:t>theo QCVN 05:2013/BTNMT.</w:t>
      </w:r>
    </w:p>
    <w:p w:rsidR="001E2C1B" w:rsidRPr="00040A95" w:rsidRDefault="001E2C1B" w:rsidP="00890F42">
      <w:pPr>
        <w:pStyle w:val="11NOIDUNG0"/>
        <w:spacing w:before="80" w:line="252" w:lineRule="auto"/>
        <w:rPr>
          <w:bCs/>
          <w:color w:val="000000" w:themeColor="text1"/>
          <w:spacing w:val="-4"/>
          <w:lang w:val="nl-NL"/>
        </w:rPr>
      </w:pPr>
      <w:r w:rsidRPr="00040A95">
        <w:rPr>
          <w:bCs/>
          <w:color w:val="000000" w:themeColor="text1"/>
          <w:spacing w:val="-4"/>
          <w:lang w:val="nl-NL"/>
        </w:rPr>
        <w:t>Ở trên chỉ tính toán trong trường hợp tại một thời điểm nhất định và phương tiện vận chuyển được xem như nguồn thải đứng yên. Nhưng thực tế thì nồng độ chất ô nhiễm sẽ có sự cộng hưởng của d</w:t>
      </w:r>
      <w:r w:rsidRPr="00040A95">
        <w:rPr>
          <w:bCs/>
          <w:color w:val="000000" w:themeColor="text1"/>
          <w:spacing w:val="-4"/>
          <w:lang w:val="vi-VN"/>
        </w:rPr>
        <w:t>ả</w:t>
      </w:r>
      <w:r w:rsidRPr="00040A95">
        <w:rPr>
          <w:bCs/>
          <w:color w:val="000000" w:themeColor="text1"/>
          <w:spacing w:val="-4"/>
          <w:lang w:val="nl-NL"/>
        </w:rPr>
        <w:t xml:space="preserve">i khí thải từ các phương tiện lưu thông trên tuyến đường. Tuy nhiên, với con số tính toán ở </w:t>
      </w:r>
      <w:r w:rsidRPr="00040A95">
        <w:rPr>
          <w:bCs/>
          <w:color w:val="000000" w:themeColor="text1"/>
          <w:spacing w:val="-4"/>
          <w:lang w:val="vi-VN"/>
        </w:rPr>
        <w:t>b</w:t>
      </w:r>
      <w:r w:rsidRPr="00040A95">
        <w:rPr>
          <w:bCs/>
          <w:color w:val="000000" w:themeColor="text1"/>
          <w:spacing w:val="-4"/>
          <w:lang w:val="nl-NL"/>
        </w:rPr>
        <w:t xml:space="preserve">ảng trên thì </w:t>
      </w:r>
      <w:r w:rsidRPr="00040A95">
        <w:rPr>
          <w:color w:val="000000" w:themeColor="text1"/>
        </w:rPr>
        <w:t>mức độ ô nhiễm do khí thải phương tiện vận chuyển không lớn, chỉ mang tính chất tức thời, gián đoạn, khí thải nhanh chóng pha loãng trong môi trường do điều kiện thông thoáng</w:t>
      </w:r>
      <w:r w:rsidRPr="00040A95">
        <w:rPr>
          <w:bCs/>
          <w:color w:val="000000" w:themeColor="text1"/>
          <w:spacing w:val="-4"/>
          <w:lang w:val="nl-NL"/>
        </w:rPr>
        <w:t xml:space="preserve"> nên dự báo sự cộng hưởng sẽ không làm tăng nồng độ và vượt quy chuẩn, nhất là ở vị trí sát lề đường đối với chất ô nhiễm NO</w:t>
      </w:r>
      <w:r w:rsidRPr="00040A95">
        <w:rPr>
          <w:bCs/>
          <w:color w:val="000000" w:themeColor="text1"/>
          <w:spacing w:val="-4"/>
          <w:vertAlign w:val="subscript"/>
          <w:lang w:val="nl-NL"/>
        </w:rPr>
        <w:t>2</w:t>
      </w:r>
      <w:r w:rsidRPr="00040A95">
        <w:rPr>
          <w:bCs/>
          <w:color w:val="000000" w:themeColor="text1"/>
          <w:spacing w:val="-4"/>
          <w:lang w:val="nl-NL"/>
        </w:rPr>
        <w:t xml:space="preserve">, Bụi khói. </w:t>
      </w:r>
    </w:p>
    <w:p w:rsidR="001E2C1B" w:rsidRPr="00040A95" w:rsidRDefault="001E2C1B" w:rsidP="00890F42">
      <w:pPr>
        <w:pStyle w:val="11NOIDUNG0"/>
        <w:spacing w:before="80" w:line="252" w:lineRule="auto"/>
        <w:rPr>
          <w:color w:val="000000" w:themeColor="text1"/>
        </w:rPr>
      </w:pPr>
      <w:r w:rsidRPr="00040A95">
        <w:rPr>
          <w:bCs/>
          <w:color w:val="000000" w:themeColor="text1"/>
          <w:spacing w:val="-4"/>
          <w:lang w:val="nl-NL"/>
        </w:rPr>
        <w:t>T</w:t>
      </w:r>
      <w:r w:rsidRPr="00040A95">
        <w:rPr>
          <w:color w:val="000000" w:themeColor="text1"/>
        </w:rPr>
        <w:t>ại khu vực Dự án, dọc tuyến đường từ khu vực dự án ra Quốc lộ 1A và giao thông trên các tuyến đường này khá đông đúc nên mức độ tác động được là tương đối lướn, chủ dự án cũng cần phải áp dụng các biện pháp giảm thiểu để hạn chế tác động từ khí thải nêu trên.</w:t>
      </w:r>
    </w:p>
    <w:p w:rsidR="009F0E18" w:rsidRPr="00040A95" w:rsidRDefault="009F0E18" w:rsidP="00890F42">
      <w:pPr>
        <w:pStyle w:val="ACAP4"/>
        <w:spacing w:before="80" w:line="252" w:lineRule="auto"/>
        <w:rPr>
          <w:color w:val="000000" w:themeColor="text1"/>
          <w:lang w:val="nl-NL"/>
        </w:rPr>
      </w:pPr>
      <w:r w:rsidRPr="00040A95">
        <w:rPr>
          <w:color w:val="000000" w:themeColor="text1"/>
          <w:lang w:val="nl-NL"/>
        </w:rPr>
        <w:t xml:space="preserve">- Đối với ô nhiễm do khí thải trên công trường xây dựng: </w:t>
      </w:r>
    </w:p>
    <w:p w:rsidR="0005236F" w:rsidRPr="00040A95" w:rsidRDefault="0005236F" w:rsidP="00890F42">
      <w:pPr>
        <w:pStyle w:val="7NOIDUNG"/>
        <w:spacing w:before="80" w:line="252" w:lineRule="auto"/>
        <w:rPr>
          <w:color w:val="000000" w:themeColor="text1"/>
          <w:lang w:val="vi-VN"/>
        </w:rPr>
      </w:pPr>
      <w:r w:rsidRPr="00040A95">
        <w:rPr>
          <w:color w:val="000000" w:themeColor="text1"/>
          <w:lang w:val="pt-BR"/>
        </w:rPr>
        <w:t>Hoạt động thi công xây dựng của Dự án sẽ sử dụng máy đào gầu nghịch, đây là phương tiện tiêu thụ nhiều nhiên liệu nhất với 65 lít dầu diesel/ca. Sự phát tán khí thải của phương tiện này được đánh giá cụ thể, không có tác động cộng hưởng.</w:t>
      </w:r>
    </w:p>
    <w:p w:rsidR="0005236F" w:rsidRPr="00040A95" w:rsidRDefault="0005236F" w:rsidP="00890F42">
      <w:pPr>
        <w:pStyle w:val="7NOIDUNG"/>
        <w:spacing w:before="80" w:line="252" w:lineRule="auto"/>
        <w:rPr>
          <w:color w:val="000000" w:themeColor="text1"/>
          <w:lang w:val="vi-VN"/>
        </w:rPr>
      </w:pPr>
      <w:r w:rsidRPr="00040A95">
        <w:rPr>
          <w:color w:val="000000" w:themeColor="text1"/>
          <w:lang w:val="pt-BR"/>
        </w:rPr>
        <w:t>Máy đào là phương tiện tiêu thụ nhiều nhiên liệu nhất với 65 lít dầu diesel/ca.</w:t>
      </w:r>
      <w:r w:rsidRPr="00040A95">
        <w:rPr>
          <w:color w:val="000000" w:themeColor="text1"/>
          <w:lang w:val="en-GB"/>
        </w:rPr>
        <w:t xml:space="preserve"> </w:t>
      </w:r>
      <w:r w:rsidRPr="00040A95">
        <w:rPr>
          <w:color w:val="000000" w:themeColor="text1"/>
          <w:spacing w:val="-4"/>
          <w:lang w:val="pt-BR"/>
        </w:rPr>
        <w:t>Theo tài liệu của Tổ chức Y tế Thế giới, Hệ số phát thải (EFi) của thiết bị và máy loại động cơ diesel cố định dựa trên cơ sở lượng nhiêu liệu tiêu thụ như sau:</w:t>
      </w:r>
    </w:p>
    <w:p w:rsidR="0005236F" w:rsidRPr="00040A95" w:rsidRDefault="0005236F" w:rsidP="0005236F">
      <w:pPr>
        <w:pStyle w:val="ABang"/>
        <w:rPr>
          <w:color w:val="000000" w:themeColor="text1"/>
          <w:lang w:val="pt-BR"/>
        </w:rPr>
      </w:pPr>
      <w:bookmarkStart w:id="276" w:name="_Toc71218635"/>
      <w:bookmarkStart w:id="277" w:name="_Toc79649232"/>
      <w:bookmarkStart w:id="278" w:name="_Toc90036452"/>
      <w:bookmarkStart w:id="279" w:name="_Toc92354699"/>
      <w:bookmarkStart w:id="280" w:name="_Toc120909609"/>
      <w:r w:rsidRPr="00040A95">
        <w:rPr>
          <w:color w:val="000000" w:themeColor="text1"/>
          <w:lang w:val="pt-BR"/>
        </w:rPr>
        <w:t>Bảng 3.</w:t>
      </w:r>
      <w:r w:rsidR="00A876F7" w:rsidRPr="00040A95">
        <w:rPr>
          <w:color w:val="000000" w:themeColor="text1"/>
          <w:lang w:val="pt-BR"/>
        </w:rPr>
        <w:t>8</w:t>
      </w:r>
      <w:r w:rsidRPr="00040A95">
        <w:rPr>
          <w:color w:val="000000" w:themeColor="text1"/>
          <w:lang w:val="pt-BR"/>
        </w:rPr>
        <w:t>. Hệ số phát thải của máy tham gia thi công sử dụng dầu diesel</w:t>
      </w:r>
      <w:bookmarkEnd w:id="276"/>
      <w:bookmarkEnd w:id="277"/>
      <w:bookmarkEnd w:id="278"/>
      <w:bookmarkEnd w:id="279"/>
      <w:bookmarkEnd w:id="280"/>
    </w:p>
    <w:p w:rsidR="0005236F" w:rsidRPr="00040A95" w:rsidRDefault="0005236F" w:rsidP="0005236F">
      <w:pPr>
        <w:pStyle w:val="nguon0"/>
        <w:rPr>
          <w:color w:val="000000" w:themeColor="text1"/>
        </w:rPr>
      </w:pP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Đơn vị: kg/lít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275"/>
        <w:gridCol w:w="1330"/>
        <w:gridCol w:w="1330"/>
        <w:gridCol w:w="1330"/>
        <w:gridCol w:w="1331"/>
        <w:gridCol w:w="1331"/>
      </w:tblGrid>
      <w:tr w:rsidR="00040A95" w:rsidRPr="00040A95" w:rsidTr="00136423">
        <w:trPr>
          <w:trHeight w:val="369"/>
          <w:jc w:val="center"/>
        </w:trPr>
        <w:tc>
          <w:tcPr>
            <w:tcW w:w="58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rPr>
            </w:pPr>
            <w:r w:rsidRPr="00040A95">
              <w:rPr>
                <w:b/>
                <w:color w:val="000000" w:themeColor="text1"/>
              </w:rPr>
              <w:t>TT</w:t>
            </w:r>
          </w:p>
        </w:tc>
        <w:tc>
          <w:tcPr>
            <w:tcW w:w="227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rPr>
            </w:pPr>
            <w:r w:rsidRPr="00040A95">
              <w:rPr>
                <w:b/>
                <w:noProof/>
                <w:color w:val="000000" w:themeColor="text1"/>
                <w:lang w:bidi="ar-SA"/>
              </w:rPr>
              <mc:AlternateContent>
                <mc:Choice Requires="wps">
                  <w:drawing>
                    <wp:anchor distT="0" distB="0" distL="114300" distR="114300" simplePos="0" relativeHeight="251780608" behindDoc="0" locked="0" layoutInCell="1" allowOverlap="1" wp14:anchorId="16DBC75A" wp14:editId="087B90C1">
                      <wp:simplePos x="0" y="0"/>
                      <wp:positionH relativeFrom="column">
                        <wp:posOffset>-64770</wp:posOffset>
                      </wp:positionH>
                      <wp:positionV relativeFrom="paragraph">
                        <wp:posOffset>10160</wp:posOffset>
                      </wp:positionV>
                      <wp:extent cx="1367155" cy="365760"/>
                      <wp:effectExtent l="0" t="0" r="23495" b="34290"/>
                      <wp:wrapNone/>
                      <wp:docPr id="44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9EACF" id="_x0000_t32" coordsize="21600,21600" o:spt="32" o:oned="t" path="m,l21600,21600e" filled="f">
                      <v:path arrowok="t" fillok="f" o:connecttype="none"/>
                      <o:lock v:ext="edit" shapetype="t"/>
                    </v:shapetype>
                    <v:shape id="AutoShape 1250" o:spid="_x0000_s1026" type="#_x0000_t32" style="position:absolute;margin-left:-5.1pt;margin-top:.8pt;width:107.65pt;height:28.8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"/>
                  </w:pict>
                </mc:Fallback>
              </mc:AlternateContent>
            </w:r>
            <w:r w:rsidRPr="00040A95">
              <w:rPr>
                <w:b/>
                <w:color w:val="000000" w:themeColor="text1"/>
              </w:rPr>
              <w:t xml:space="preserve">            Khí thải</w:t>
            </w:r>
          </w:p>
          <w:p w:rsidR="0005236F" w:rsidRPr="00040A95" w:rsidRDefault="0005236F" w:rsidP="0005236F">
            <w:pPr>
              <w:pStyle w:val="12NDKHUNG"/>
              <w:jc w:val="both"/>
              <w:rPr>
                <w:b/>
                <w:color w:val="000000" w:themeColor="text1"/>
              </w:rPr>
            </w:pPr>
            <w:r w:rsidRPr="00040A95">
              <w:rPr>
                <w:b/>
                <w:color w:val="000000" w:themeColor="text1"/>
              </w:rPr>
              <w:t>Thiết bị</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rPr>
            </w:pPr>
            <w:r w:rsidRPr="00040A95">
              <w:rPr>
                <w:b/>
                <w:color w:val="000000" w:themeColor="text1"/>
              </w:rPr>
              <w:t>TSP</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vertAlign w:val="subscript"/>
              </w:rPr>
            </w:pPr>
            <w:r w:rsidRPr="00040A95">
              <w:rPr>
                <w:b/>
                <w:color w:val="000000" w:themeColor="text1"/>
              </w:rPr>
              <w:t>SO</w:t>
            </w:r>
            <w:r w:rsidRPr="00040A95">
              <w:rPr>
                <w:b/>
                <w:color w:val="000000" w:themeColor="text1"/>
                <w:vertAlign w:val="subscript"/>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rPr>
            </w:pPr>
            <w:r w:rsidRPr="00040A95">
              <w:rPr>
                <w:b/>
                <w:color w:val="000000" w:themeColor="text1"/>
              </w:rPr>
              <w:t>NO</w:t>
            </w:r>
            <w:r w:rsidRPr="00040A95">
              <w:rPr>
                <w:b/>
                <w:color w:val="000000" w:themeColor="text1"/>
                <w:vertAlign w:val="subscript"/>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rPr>
            </w:pPr>
            <w:r w:rsidRPr="00040A95">
              <w:rPr>
                <w:b/>
                <w:color w:val="000000" w:themeColor="text1"/>
              </w:rPr>
              <w:t>CO</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5236F" w:rsidRPr="00040A95" w:rsidRDefault="0005236F" w:rsidP="0005236F">
            <w:pPr>
              <w:pStyle w:val="12NDKHUNG"/>
              <w:rPr>
                <w:b/>
                <w:color w:val="000000" w:themeColor="text1"/>
                <w:vertAlign w:val="subscript"/>
              </w:rPr>
            </w:pPr>
            <w:r w:rsidRPr="00040A95">
              <w:rPr>
                <w:b/>
                <w:color w:val="000000" w:themeColor="text1"/>
              </w:rPr>
              <w:t>VOC</w:t>
            </w:r>
            <w:r w:rsidRPr="00040A95">
              <w:rPr>
                <w:b/>
                <w:color w:val="000000" w:themeColor="text1"/>
                <w:vertAlign w:val="subscript"/>
              </w:rPr>
              <w:t>s</w:t>
            </w:r>
          </w:p>
        </w:tc>
      </w:tr>
      <w:tr w:rsidR="00040A95" w:rsidRPr="00040A95" w:rsidTr="00136423">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1</w:t>
            </w:r>
          </w:p>
        </w:tc>
        <w:tc>
          <w:tcPr>
            <w:tcW w:w="2275"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Máy ủi, máy đào</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0,00327</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0,031</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0,0102</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0,00228</w:t>
            </w:r>
          </w:p>
        </w:tc>
      </w:tr>
      <w:tr w:rsidR="00040A95" w:rsidRPr="00040A95" w:rsidTr="00136423">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2</w:t>
            </w:r>
          </w:p>
        </w:tc>
        <w:tc>
          <w:tcPr>
            <w:tcW w:w="2275"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Máy xúc</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0,00177</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0,0343</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0,0147</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0,00158</w:t>
            </w:r>
          </w:p>
        </w:tc>
      </w:tr>
      <w:tr w:rsidR="00040A95" w:rsidRPr="00040A95" w:rsidTr="00136423">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3</w:t>
            </w:r>
          </w:p>
        </w:tc>
        <w:tc>
          <w:tcPr>
            <w:tcW w:w="2275"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Xe lu</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0,0029</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0,0485</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0,0226</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0,0036</w:t>
            </w:r>
          </w:p>
        </w:tc>
      </w:tr>
      <w:tr w:rsidR="00040A95" w:rsidRPr="00040A95" w:rsidTr="00136423">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4</w:t>
            </w:r>
          </w:p>
        </w:tc>
        <w:tc>
          <w:tcPr>
            <w:tcW w:w="2275"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Cần cẩu</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0,00361</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0,0441</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0,0184</w:t>
            </w:r>
          </w:p>
        </w:tc>
        <w:tc>
          <w:tcPr>
            <w:tcW w:w="1331" w:type="dxa"/>
            <w:tcBorders>
              <w:top w:val="single" w:sz="4" w:space="0" w:color="000000"/>
              <w:left w:val="single" w:sz="4" w:space="0" w:color="000000"/>
              <w:bottom w:val="single" w:sz="4" w:space="0" w:color="000000"/>
              <w:right w:val="single" w:sz="4" w:space="0" w:color="000000"/>
            </w:tcBorders>
            <w:vAlign w:val="center"/>
          </w:tcPr>
          <w:p w:rsidR="0005236F" w:rsidRPr="00040A95" w:rsidRDefault="0005236F" w:rsidP="0005236F">
            <w:pPr>
              <w:pStyle w:val="12NDKHUNG"/>
              <w:rPr>
                <w:color w:val="000000" w:themeColor="text1"/>
              </w:rPr>
            </w:pPr>
            <w:r w:rsidRPr="00040A95">
              <w:rPr>
                <w:color w:val="000000" w:themeColor="text1"/>
              </w:rPr>
              <w:t>0,00404</w:t>
            </w:r>
          </w:p>
        </w:tc>
      </w:tr>
    </w:tbl>
    <w:p w:rsidR="0005236F" w:rsidRPr="00040A95" w:rsidRDefault="0005236F" w:rsidP="0005236F">
      <w:pPr>
        <w:pStyle w:val="nguon0"/>
        <w:rPr>
          <w:color w:val="000000" w:themeColor="text1"/>
          <w:u w:val="single"/>
        </w:rPr>
      </w:pPr>
      <w:r w:rsidRPr="00040A95">
        <w:rPr>
          <w:color w:val="000000" w:themeColor="text1"/>
        </w:rPr>
        <w:t>(Nguồn: Tổ chức Y tế Thế giới)</w:t>
      </w:r>
    </w:p>
    <w:p w:rsidR="0005236F" w:rsidRPr="00040A95" w:rsidRDefault="0005236F" w:rsidP="0005236F">
      <w:pPr>
        <w:pStyle w:val="11NOIDUNG0"/>
        <w:rPr>
          <w:color w:val="000000" w:themeColor="text1"/>
        </w:rPr>
      </w:pPr>
      <w:r w:rsidRPr="00040A95">
        <w:rPr>
          <w:color w:val="000000" w:themeColor="text1"/>
        </w:rPr>
        <w:t xml:space="preserve">Trên cơ sở khối lượng nhiên liệu tiêu thụ của máy đào và hệ số phát thải ở Bảng </w:t>
      </w:r>
      <w:r w:rsidR="00A876F7" w:rsidRPr="00040A95">
        <w:rPr>
          <w:color w:val="000000" w:themeColor="text1"/>
        </w:rPr>
        <w:t>trên</w:t>
      </w:r>
      <w:r w:rsidRPr="00040A95">
        <w:rPr>
          <w:color w:val="000000" w:themeColor="text1"/>
        </w:rPr>
        <w:t xml:space="preserve"> cho thấy đây là thiết bị làm phát sinh chất ô nhiễm nhiều nhất. Do đó, tải lượng của các khí thải do hoạt động của máy đào sinh ra trong một ca máy có kết quả tính toán ở bảng sau:</w:t>
      </w:r>
    </w:p>
    <w:p w:rsidR="0005236F" w:rsidRPr="00040A95" w:rsidRDefault="0005236F" w:rsidP="0005236F">
      <w:pPr>
        <w:pStyle w:val="ABang"/>
        <w:rPr>
          <w:i/>
          <w:color w:val="000000" w:themeColor="text1"/>
        </w:rPr>
      </w:pPr>
      <w:bookmarkStart w:id="281" w:name="_Toc71218636"/>
      <w:bookmarkStart w:id="282" w:name="_Toc79649233"/>
      <w:bookmarkStart w:id="283" w:name="_Toc90036453"/>
      <w:bookmarkStart w:id="284" w:name="_Toc92354700"/>
      <w:bookmarkStart w:id="285" w:name="_Toc120909610"/>
      <w:r w:rsidRPr="00040A95">
        <w:rPr>
          <w:color w:val="000000" w:themeColor="text1"/>
        </w:rPr>
        <w:t>Bảng 3</w:t>
      </w:r>
      <w:r w:rsidR="00A876F7" w:rsidRPr="00040A95">
        <w:rPr>
          <w:color w:val="000000" w:themeColor="text1"/>
        </w:rPr>
        <w:t>.9</w:t>
      </w:r>
      <w:r w:rsidRPr="00040A95">
        <w:rPr>
          <w:color w:val="000000" w:themeColor="text1"/>
        </w:rPr>
        <w:t>. Tải lượng khí thải trên khu vực có tập trung thiết bị thi công</w:t>
      </w:r>
      <w:bookmarkEnd w:id="281"/>
      <w:bookmarkEnd w:id="282"/>
      <w:bookmarkEnd w:id="283"/>
      <w:bookmarkEnd w:id="284"/>
      <w:bookmarkEnd w:id="285"/>
    </w:p>
    <w:tbl>
      <w:tblPr>
        <w:tblW w:w="9560" w:type="dxa"/>
        <w:tblLook w:val="04A0" w:firstRow="1" w:lastRow="0" w:firstColumn="1" w:lastColumn="0" w:noHBand="0" w:noVBand="1"/>
      </w:tblPr>
      <w:tblGrid>
        <w:gridCol w:w="2850"/>
        <w:gridCol w:w="1418"/>
        <w:gridCol w:w="1417"/>
        <w:gridCol w:w="1355"/>
        <w:gridCol w:w="1260"/>
        <w:gridCol w:w="1260"/>
      </w:tblGrid>
      <w:tr w:rsidR="00040A95" w:rsidRPr="00040A95" w:rsidTr="0005236F">
        <w:trPr>
          <w:trHeight w:val="75"/>
          <w:tblHeader/>
        </w:trPr>
        <w:tc>
          <w:tcPr>
            <w:tcW w:w="2850" w:type="dxa"/>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05236F" w:rsidRPr="00040A95" w:rsidRDefault="0005236F" w:rsidP="0005236F">
            <w:pPr>
              <w:pStyle w:val="12NDKHUNG"/>
              <w:rPr>
                <w:b/>
                <w:color w:val="000000" w:themeColor="text1"/>
              </w:rPr>
            </w:pPr>
            <w:r w:rsidRPr="00040A95">
              <w:rPr>
                <w:b/>
                <w:color w:val="000000" w:themeColor="text1"/>
              </w:rPr>
              <w:t>Thành phần</w:t>
            </w:r>
          </w:p>
        </w:tc>
        <w:tc>
          <w:tcPr>
            <w:tcW w:w="1418" w:type="dxa"/>
            <w:tcBorders>
              <w:top w:val="single" w:sz="8" w:space="0" w:color="000000"/>
              <w:left w:val="nil"/>
              <w:bottom w:val="single" w:sz="8" w:space="0" w:color="000000"/>
              <w:right w:val="single" w:sz="8" w:space="0" w:color="000000"/>
            </w:tcBorders>
            <w:shd w:val="clear" w:color="000000" w:fill="C6D9F1"/>
            <w:vAlign w:val="center"/>
            <w:hideMark/>
          </w:tcPr>
          <w:p w:rsidR="0005236F" w:rsidRPr="00040A95" w:rsidRDefault="0005236F" w:rsidP="0005236F">
            <w:pPr>
              <w:pStyle w:val="12NDKHUNG"/>
              <w:rPr>
                <w:b/>
                <w:color w:val="000000" w:themeColor="text1"/>
              </w:rPr>
            </w:pPr>
            <w:r w:rsidRPr="00040A95">
              <w:rPr>
                <w:b/>
                <w:color w:val="000000" w:themeColor="text1"/>
              </w:rPr>
              <w:t>TSP</w:t>
            </w:r>
          </w:p>
        </w:tc>
        <w:tc>
          <w:tcPr>
            <w:tcW w:w="1417" w:type="dxa"/>
            <w:tcBorders>
              <w:top w:val="single" w:sz="8" w:space="0" w:color="000000"/>
              <w:left w:val="nil"/>
              <w:bottom w:val="single" w:sz="8" w:space="0" w:color="000000"/>
              <w:right w:val="single" w:sz="8" w:space="0" w:color="000000"/>
            </w:tcBorders>
            <w:shd w:val="clear" w:color="000000" w:fill="C6D9F1"/>
            <w:vAlign w:val="center"/>
            <w:hideMark/>
          </w:tcPr>
          <w:p w:rsidR="0005236F" w:rsidRPr="00040A95" w:rsidRDefault="0005236F" w:rsidP="0005236F">
            <w:pPr>
              <w:pStyle w:val="12NDKHUNG"/>
              <w:rPr>
                <w:b/>
                <w:color w:val="000000" w:themeColor="text1"/>
              </w:rPr>
            </w:pPr>
            <w:r w:rsidRPr="00040A95">
              <w:rPr>
                <w:b/>
                <w:color w:val="000000" w:themeColor="text1"/>
              </w:rPr>
              <w:t>SO</w:t>
            </w:r>
            <w:r w:rsidRPr="00040A95">
              <w:rPr>
                <w:b/>
                <w:color w:val="000000" w:themeColor="text1"/>
                <w:vertAlign w:val="subscript"/>
              </w:rPr>
              <w:t>2</w:t>
            </w:r>
          </w:p>
        </w:tc>
        <w:tc>
          <w:tcPr>
            <w:tcW w:w="1355" w:type="dxa"/>
            <w:tcBorders>
              <w:top w:val="single" w:sz="8" w:space="0" w:color="000000"/>
              <w:left w:val="nil"/>
              <w:bottom w:val="single" w:sz="8" w:space="0" w:color="000000"/>
              <w:right w:val="single" w:sz="8" w:space="0" w:color="000000"/>
            </w:tcBorders>
            <w:shd w:val="clear" w:color="000000" w:fill="C6D9F1"/>
            <w:vAlign w:val="center"/>
            <w:hideMark/>
          </w:tcPr>
          <w:p w:rsidR="0005236F" w:rsidRPr="00040A95" w:rsidRDefault="0005236F" w:rsidP="0005236F">
            <w:pPr>
              <w:pStyle w:val="12NDKHUNG"/>
              <w:rPr>
                <w:b/>
                <w:color w:val="000000" w:themeColor="text1"/>
              </w:rPr>
            </w:pPr>
            <w:r w:rsidRPr="00040A95">
              <w:rPr>
                <w:b/>
                <w:color w:val="000000" w:themeColor="text1"/>
              </w:rPr>
              <w:t>NO</w:t>
            </w:r>
            <w:r w:rsidRPr="00040A95">
              <w:rPr>
                <w:b/>
                <w:color w:val="000000" w:themeColor="text1"/>
                <w:vertAlign w:val="subscript"/>
              </w:rPr>
              <w:t>x</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rsidR="0005236F" w:rsidRPr="00040A95" w:rsidRDefault="0005236F" w:rsidP="0005236F">
            <w:pPr>
              <w:pStyle w:val="12NDKHUNG"/>
              <w:rPr>
                <w:b/>
                <w:color w:val="000000" w:themeColor="text1"/>
              </w:rPr>
            </w:pPr>
            <w:r w:rsidRPr="00040A95">
              <w:rPr>
                <w:b/>
                <w:color w:val="000000" w:themeColor="text1"/>
              </w:rPr>
              <w:t>CO</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rsidR="0005236F" w:rsidRPr="00040A95" w:rsidRDefault="0005236F" w:rsidP="0005236F">
            <w:pPr>
              <w:pStyle w:val="12NDKHUNG"/>
              <w:rPr>
                <w:b/>
                <w:color w:val="000000" w:themeColor="text1"/>
              </w:rPr>
            </w:pPr>
            <w:r w:rsidRPr="00040A95">
              <w:rPr>
                <w:b/>
                <w:color w:val="000000" w:themeColor="text1"/>
              </w:rPr>
              <w:t>VOC</w:t>
            </w:r>
            <w:r w:rsidRPr="00040A95">
              <w:rPr>
                <w:b/>
                <w:color w:val="000000" w:themeColor="text1"/>
                <w:vertAlign w:val="subscript"/>
              </w:rPr>
              <w:t>s</w:t>
            </w:r>
          </w:p>
        </w:tc>
      </w:tr>
      <w:tr w:rsidR="00040A95" w:rsidRPr="00040A95" w:rsidTr="0005236F">
        <w:trPr>
          <w:trHeight w:val="75"/>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r w:rsidRPr="00040A95">
              <w:rPr>
                <w:color w:val="000000" w:themeColor="text1"/>
              </w:rPr>
              <w:t>Tải lượng kg/ca máy</w:t>
            </w:r>
          </w:p>
        </w:tc>
        <w:tc>
          <w:tcPr>
            <w:tcW w:w="1418"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bCs/>
                <w:color w:val="000000" w:themeColor="text1"/>
              </w:rPr>
            </w:pPr>
            <w:r w:rsidRPr="00040A95">
              <w:rPr>
                <w:bCs/>
                <w:color w:val="000000" w:themeColor="text1"/>
              </w:rPr>
              <w:t>0,3121</w:t>
            </w:r>
          </w:p>
        </w:tc>
        <w:tc>
          <w:tcPr>
            <w:tcW w:w="1417"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bCs/>
                <w:color w:val="000000" w:themeColor="text1"/>
              </w:rPr>
            </w:pPr>
            <w:r w:rsidRPr="00040A95">
              <w:rPr>
                <w:bCs/>
                <w:color w:val="000000" w:themeColor="text1"/>
              </w:rPr>
              <w:t>0,2090</w:t>
            </w:r>
          </w:p>
        </w:tc>
        <w:tc>
          <w:tcPr>
            <w:tcW w:w="1355"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bCs/>
                <w:color w:val="000000" w:themeColor="text1"/>
              </w:rPr>
            </w:pPr>
            <w:r w:rsidRPr="00040A95">
              <w:rPr>
                <w:bCs/>
                <w:color w:val="000000" w:themeColor="text1"/>
              </w:rPr>
              <w:t>2,0150</w:t>
            </w:r>
          </w:p>
        </w:tc>
        <w:tc>
          <w:tcPr>
            <w:tcW w:w="1260"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bCs/>
                <w:color w:val="000000" w:themeColor="text1"/>
              </w:rPr>
            </w:pPr>
            <w:r w:rsidRPr="00040A95">
              <w:rPr>
                <w:bCs/>
                <w:color w:val="000000" w:themeColor="text1"/>
              </w:rPr>
              <w:t>0,6330</w:t>
            </w:r>
          </w:p>
        </w:tc>
        <w:tc>
          <w:tcPr>
            <w:tcW w:w="1260"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bCs/>
                <w:color w:val="000000" w:themeColor="text1"/>
              </w:rPr>
            </w:pPr>
            <w:r w:rsidRPr="00040A95">
              <w:rPr>
                <w:bCs/>
                <w:color w:val="000000" w:themeColor="text1"/>
              </w:rPr>
              <w:t>0,1212</w:t>
            </w:r>
          </w:p>
        </w:tc>
      </w:tr>
      <w:tr w:rsidR="00040A95" w:rsidRPr="00040A95" w:rsidTr="0005236F">
        <w:trPr>
          <w:trHeight w:val="75"/>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bookmarkStart w:id="286" w:name="RANGE!B38"/>
            <w:bookmarkStart w:id="287" w:name="_Hlk20119538" w:colFirst="1" w:colLast="5"/>
            <w:r w:rsidRPr="00040A95">
              <w:rPr>
                <w:color w:val="000000" w:themeColor="text1"/>
              </w:rPr>
              <w:t>Tải lượng g/s</w:t>
            </w:r>
            <w:bookmarkEnd w:id="286"/>
          </w:p>
        </w:tc>
        <w:tc>
          <w:tcPr>
            <w:tcW w:w="1418"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r w:rsidRPr="00040A95">
              <w:rPr>
                <w:color w:val="000000" w:themeColor="text1"/>
              </w:rPr>
              <w:t>0,0108</w:t>
            </w:r>
          </w:p>
        </w:tc>
        <w:tc>
          <w:tcPr>
            <w:tcW w:w="1417"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r w:rsidRPr="00040A95">
              <w:rPr>
                <w:color w:val="000000" w:themeColor="text1"/>
              </w:rPr>
              <w:t>0,0073</w:t>
            </w:r>
          </w:p>
        </w:tc>
        <w:tc>
          <w:tcPr>
            <w:tcW w:w="1355"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r w:rsidRPr="00040A95">
              <w:rPr>
                <w:color w:val="000000" w:themeColor="text1"/>
              </w:rPr>
              <w:t>0,0700</w:t>
            </w:r>
          </w:p>
        </w:tc>
        <w:tc>
          <w:tcPr>
            <w:tcW w:w="1260"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r w:rsidRPr="00040A95">
              <w:rPr>
                <w:color w:val="000000" w:themeColor="text1"/>
              </w:rPr>
              <w:t>0,0220</w:t>
            </w:r>
          </w:p>
        </w:tc>
        <w:tc>
          <w:tcPr>
            <w:tcW w:w="1260" w:type="dxa"/>
            <w:tcBorders>
              <w:top w:val="nil"/>
              <w:left w:val="nil"/>
              <w:bottom w:val="single" w:sz="8" w:space="0" w:color="000000"/>
              <w:right w:val="single" w:sz="8" w:space="0" w:color="000000"/>
            </w:tcBorders>
            <w:shd w:val="clear" w:color="auto" w:fill="auto"/>
            <w:vAlign w:val="center"/>
            <w:hideMark/>
          </w:tcPr>
          <w:p w:rsidR="0005236F" w:rsidRPr="00040A95" w:rsidRDefault="0005236F" w:rsidP="0005236F">
            <w:pPr>
              <w:pStyle w:val="12NDKHUNG"/>
              <w:rPr>
                <w:color w:val="000000" w:themeColor="text1"/>
              </w:rPr>
            </w:pPr>
            <w:r w:rsidRPr="00040A95">
              <w:rPr>
                <w:color w:val="000000" w:themeColor="text1"/>
              </w:rPr>
              <w:t>0,0042</w:t>
            </w:r>
          </w:p>
        </w:tc>
      </w:tr>
    </w:tbl>
    <w:bookmarkEnd w:id="287"/>
    <w:p w:rsidR="0005236F" w:rsidRPr="00040A95" w:rsidRDefault="0005236F" w:rsidP="0005236F">
      <w:pPr>
        <w:pStyle w:val="7NOIDUNG"/>
        <w:rPr>
          <w:color w:val="000000" w:themeColor="text1"/>
          <w:lang w:val="nl-NL"/>
        </w:rPr>
      </w:pPr>
      <w:r w:rsidRPr="00040A95">
        <w:rPr>
          <w:color w:val="000000" w:themeColor="text1"/>
          <w:lang w:val="nl-NL"/>
        </w:rPr>
        <w:t>Nồng độ phát tán các khí thải ra môi trường từ hoạt động của máy đào theo một chiều gió thổi được xác định theo công thức Gauss như sau:</w:t>
      </w:r>
    </w:p>
    <w:p w:rsidR="0005236F" w:rsidRPr="00040A95" w:rsidRDefault="0005236F" w:rsidP="0005236F">
      <w:pPr>
        <w:pStyle w:val="7NOIDUNG"/>
        <w:rPr>
          <w:color w:val="000000" w:themeColor="text1"/>
          <w:lang w:val="nl-NL"/>
        </w:rPr>
      </w:pPr>
      <w:r w:rsidRPr="00040A95">
        <w:rPr>
          <w:noProof/>
          <w:color w:val="000000" w:themeColor="text1"/>
          <w:lang w:bidi="ar-SA"/>
        </w:rPr>
        <w:drawing>
          <wp:anchor distT="0" distB="0" distL="114300" distR="114300" simplePos="0" relativeHeight="251783680" behindDoc="0" locked="0" layoutInCell="1" allowOverlap="1" wp14:anchorId="076CF36A" wp14:editId="79C2DEEE">
            <wp:simplePos x="0" y="0"/>
            <wp:positionH relativeFrom="margin">
              <wp:align>center</wp:align>
            </wp:positionH>
            <wp:positionV relativeFrom="paragraph">
              <wp:posOffset>19561</wp:posOffset>
            </wp:positionV>
            <wp:extent cx="3558540" cy="530225"/>
            <wp:effectExtent l="0" t="0" r="3810" b="3175"/>
            <wp:wrapNone/>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58540" cy="530225"/>
                    </a:xfrm>
                    <a:prstGeom prst="rect">
                      <a:avLst/>
                    </a:prstGeom>
                    <a:noFill/>
                  </pic:spPr>
                </pic:pic>
              </a:graphicData>
            </a:graphic>
            <wp14:sizeRelH relativeFrom="page">
              <wp14:pctWidth>0</wp14:pctWidth>
            </wp14:sizeRelH>
            <wp14:sizeRelV relativeFrom="page">
              <wp14:pctHeight>0</wp14:pctHeight>
            </wp14:sizeRelV>
          </wp:anchor>
        </w:drawing>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p>
    <w:p w:rsidR="0005236F" w:rsidRPr="00040A95" w:rsidRDefault="0005236F" w:rsidP="0005236F">
      <w:pPr>
        <w:pStyle w:val="7NOIDUNG"/>
        <w:rPr>
          <w:color w:val="000000" w:themeColor="text1"/>
        </w:rPr>
      </w:pPr>
      <w:r w:rsidRPr="00040A95">
        <w:rPr>
          <w:color w:val="000000" w:themeColor="text1"/>
        </w:rPr>
        <w:tab/>
      </w:r>
      <w:r w:rsidRPr="00040A95">
        <w:rPr>
          <w:color w:val="000000" w:themeColor="text1"/>
        </w:rPr>
        <w:tab/>
      </w:r>
    </w:p>
    <w:p w:rsidR="0005236F" w:rsidRPr="00040A95" w:rsidRDefault="0005236F" w:rsidP="0005236F">
      <w:pPr>
        <w:pStyle w:val="7NOIDUNG"/>
        <w:rPr>
          <w:i/>
          <w:color w:val="000000" w:themeColor="text1"/>
          <w:u w:val="single"/>
          <w:lang w:val="pl-PL"/>
        </w:rPr>
      </w:pPr>
      <w:r w:rsidRPr="00040A95">
        <w:rPr>
          <w:i/>
          <w:color w:val="000000" w:themeColor="text1"/>
          <w:u w:val="single"/>
          <w:lang w:val="pl-PL"/>
        </w:rPr>
        <w:t>Trong đó:</w:t>
      </w:r>
    </w:p>
    <w:p w:rsidR="0005236F" w:rsidRPr="00040A95" w:rsidRDefault="0005236F" w:rsidP="0005236F">
      <w:pPr>
        <w:pStyle w:val="7NOIDUNG"/>
        <w:rPr>
          <w:color w:val="000000" w:themeColor="text1"/>
          <w:lang w:val="pl-PL"/>
        </w:rPr>
      </w:pPr>
      <w:r w:rsidRPr="00040A95">
        <w:rPr>
          <w:color w:val="000000" w:themeColor="text1"/>
          <w:lang w:val="pl-PL"/>
        </w:rPr>
        <w:t>+ C: Nồng độ chất ô nhiễm trong không khí gần mặt đất (mg/m</w:t>
      </w:r>
      <w:r w:rsidRPr="00040A95">
        <w:rPr>
          <w:color w:val="000000" w:themeColor="text1"/>
          <w:vertAlign w:val="superscript"/>
          <w:lang w:val="pl-PL"/>
        </w:rPr>
        <w:t>3</w:t>
      </w:r>
      <w:r w:rsidRPr="00040A95">
        <w:rPr>
          <w:color w:val="000000" w:themeColor="text1"/>
          <w:lang w:val="pl-PL"/>
        </w:rPr>
        <w:t>);</w:t>
      </w:r>
    </w:p>
    <w:p w:rsidR="0005236F" w:rsidRPr="00040A95" w:rsidRDefault="0005236F" w:rsidP="0005236F">
      <w:pPr>
        <w:pStyle w:val="7NOIDUNG"/>
        <w:rPr>
          <w:color w:val="000000" w:themeColor="text1"/>
          <w:lang w:val="pl-PL"/>
        </w:rPr>
      </w:pPr>
      <w:r w:rsidRPr="00040A95">
        <w:rPr>
          <w:color w:val="000000" w:themeColor="text1"/>
          <w:lang w:val="en-GB"/>
        </w:rPr>
        <w:t xml:space="preserve">+ </w:t>
      </w:r>
      <w:r w:rsidRPr="00040A95">
        <w:rPr>
          <w:color w:val="000000" w:themeColor="text1"/>
          <w:lang w:val="vi-VN"/>
        </w:rPr>
        <w:t>M</w:t>
      </w:r>
      <w:r w:rsidRPr="00040A95">
        <w:rPr>
          <w:color w:val="000000" w:themeColor="text1"/>
          <w:lang w:val="pl-PL"/>
        </w:rPr>
        <w:t>: Tải lượng nguồn thải (g/s);</w:t>
      </w:r>
    </w:p>
    <w:p w:rsidR="0005236F" w:rsidRPr="00040A95" w:rsidRDefault="0005236F" w:rsidP="0005236F">
      <w:pPr>
        <w:pStyle w:val="7NOIDUNG"/>
        <w:rPr>
          <w:color w:val="000000" w:themeColor="text1"/>
          <w:lang w:val="pl-PL"/>
        </w:rPr>
      </w:pPr>
      <w:r w:rsidRPr="00040A95">
        <w:rPr>
          <w:color w:val="000000" w:themeColor="text1"/>
          <w:lang w:val="pl-PL"/>
        </w:rPr>
        <w:t xml:space="preserve">Với x ≤ 1km: </w:t>
      </w:r>
      <w:r w:rsidRPr="00040A95">
        <w:rPr>
          <w:color w:val="000000" w:themeColor="text1"/>
        </w:rPr>
        <w:t>σ</w:t>
      </w:r>
      <w:r w:rsidRPr="00040A95">
        <w:rPr>
          <w:color w:val="000000" w:themeColor="text1"/>
          <w:vertAlign w:val="subscript"/>
          <w:lang w:val="pl-PL"/>
        </w:rPr>
        <w:t>z</w:t>
      </w:r>
      <w:r w:rsidRPr="00040A95">
        <w:rPr>
          <w:color w:val="000000" w:themeColor="text1"/>
          <w:lang w:val="vi-VN"/>
        </w:rPr>
        <w:t xml:space="preserve"> = 0,53.x</w:t>
      </w:r>
      <w:r w:rsidRPr="00040A95">
        <w:rPr>
          <w:color w:val="000000" w:themeColor="text1"/>
          <w:vertAlign w:val="superscript"/>
          <w:lang w:val="vi-VN"/>
        </w:rPr>
        <w:t>0,73</w:t>
      </w:r>
      <w:r w:rsidRPr="00040A95">
        <w:rPr>
          <w:color w:val="000000" w:themeColor="text1"/>
          <w:lang w:val="pl-PL"/>
        </w:rPr>
        <w:t xml:space="preserve"> </w:t>
      </w:r>
    </w:p>
    <w:p w:rsidR="0005236F" w:rsidRPr="00040A95" w:rsidRDefault="0005236F" w:rsidP="0005236F">
      <w:pPr>
        <w:pStyle w:val="7NOIDUNG"/>
        <w:rPr>
          <w:color w:val="000000" w:themeColor="text1"/>
          <w:lang w:val="pl-PL"/>
        </w:rPr>
      </w:pPr>
      <w:r w:rsidRPr="00040A95">
        <w:rPr>
          <w:color w:val="000000" w:themeColor="text1"/>
          <w:lang w:val="pl-PL"/>
        </w:rPr>
        <w:t>+ x: Khoảng cách của điểm tính so với nguồn thải (km), tính theo chiều gió;</w:t>
      </w:r>
    </w:p>
    <w:p w:rsidR="0005236F" w:rsidRPr="00040A95" w:rsidRDefault="0005236F" w:rsidP="0005236F">
      <w:pPr>
        <w:pStyle w:val="7NOIDUNG"/>
        <w:rPr>
          <w:color w:val="000000" w:themeColor="text1"/>
          <w:lang w:val="pl-PL"/>
        </w:rPr>
      </w:pPr>
      <w:r w:rsidRPr="00040A95">
        <w:rPr>
          <w:color w:val="000000" w:themeColor="text1"/>
          <w:lang w:val="pl-PL"/>
        </w:rPr>
        <w:t>+ u: Tốc độ gió trung bình của khu vực (m/s), (chọn u=2,4 m/s);</w:t>
      </w:r>
    </w:p>
    <w:p w:rsidR="0005236F" w:rsidRPr="00040A95" w:rsidRDefault="0005236F" w:rsidP="0005236F">
      <w:pPr>
        <w:pStyle w:val="7NOIDUNG"/>
        <w:rPr>
          <w:color w:val="000000" w:themeColor="text1"/>
          <w:lang w:val="pl-PL"/>
        </w:rPr>
      </w:pPr>
      <w:r w:rsidRPr="00040A95">
        <w:rPr>
          <w:color w:val="000000" w:themeColor="text1"/>
          <w:lang w:val="pl-PL"/>
        </w:rPr>
        <w:t>+ h: Độ cao của điểm xả ống khói so với mặt đất xung quanh (m), chọn h=1m.</w:t>
      </w:r>
    </w:p>
    <w:p w:rsidR="0005236F" w:rsidRPr="00040A95" w:rsidRDefault="0005236F" w:rsidP="0005236F">
      <w:pPr>
        <w:pStyle w:val="7NOIDUNG"/>
        <w:rPr>
          <w:color w:val="000000" w:themeColor="text1"/>
          <w:lang w:val="nl-NL"/>
        </w:rPr>
      </w:pPr>
      <w:r w:rsidRPr="00040A95">
        <w:rPr>
          <w:color w:val="000000" w:themeColor="text1"/>
          <w:lang w:val="nl-NL"/>
        </w:rPr>
        <w:t>Thay số vào công thức trên ta có kết quả tính toán nồng độ các chất ô nhiễm ứng với các khoảng cách x được trình bày ở Bảng sau:</w:t>
      </w:r>
    </w:p>
    <w:p w:rsidR="0005236F" w:rsidRPr="00040A95" w:rsidRDefault="0005236F" w:rsidP="0005236F">
      <w:pPr>
        <w:pStyle w:val="ABang"/>
        <w:rPr>
          <w:color w:val="000000" w:themeColor="text1"/>
        </w:rPr>
      </w:pPr>
      <w:bookmarkStart w:id="288" w:name="_Toc71218637"/>
      <w:bookmarkStart w:id="289" w:name="_Toc79649234"/>
      <w:bookmarkStart w:id="290" w:name="_Toc90036454"/>
      <w:bookmarkStart w:id="291" w:name="_Toc92354701"/>
      <w:bookmarkStart w:id="292" w:name="_Toc120909611"/>
      <w:r w:rsidRPr="00040A95">
        <w:rPr>
          <w:color w:val="000000" w:themeColor="text1"/>
        </w:rPr>
        <w:t>Bảng 3.1</w:t>
      </w:r>
      <w:r w:rsidR="00A876F7" w:rsidRPr="00040A95">
        <w:rPr>
          <w:color w:val="000000" w:themeColor="text1"/>
        </w:rPr>
        <w:t>0</w:t>
      </w:r>
      <w:r w:rsidRPr="00040A95">
        <w:rPr>
          <w:color w:val="000000" w:themeColor="text1"/>
        </w:rPr>
        <w:t>. Nồng độ các chất ô nhiễm do máy thi công tại khu vực công trường</w:t>
      </w:r>
      <w:bookmarkEnd w:id="288"/>
      <w:bookmarkEnd w:id="289"/>
      <w:bookmarkEnd w:id="290"/>
      <w:bookmarkEnd w:id="291"/>
      <w:bookmarkEnd w:id="292"/>
    </w:p>
    <w:p w:rsidR="0005236F" w:rsidRPr="00040A95" w:rsidRDefault="0005236F" w:rsidP="0005236F">
      <w:pPr>
        <w:pStyle w:val="nguon0"/>
        <w:rPr>
          <w:color w:val="000000" w:themeColor="text1"/>
        </w:rPr>
      </w:pPr>
      <w:r w:rsidRPr="00040A95">
        <w:rPr>
          <w:color w:val="000000" w:themeColor="text1"/>
        </w:rPr>
        <w:t>Đơn vị: mg/m3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311"/>
        <w:gridCol w:w="1311"/>
        <w:gridCol w:w="1311"/>
        <w:gridCol w:w="1165"/>
        <w:gridCol w:w="1259"/>
      </w:tblGrid>
      <w:tr w:rsidR="00040A95" w:rsidRPr="00040A95" w:rsidTr="00136423">
        <w:trPr>
          <w:trHeight w:val="340"/>
          <w:tblHeader/>
        </w:trPr>
        <w:tc>
          <w:tcPr>
            <w:tcW w:w="5000" w:type="pct"/>
            <w:gridSpan w:val="6"/>
            <w:shd w:val="clear" w:color="auto" w:fill="DBE5F1"/>
            <w:noWrap/>
            <w:vAlign w:val="center"/>
            <w:hideMark/>
          </w:tcPr>
          <w:p w:rsidR="0005236F" w:rsidRPr="00040A95" w:rsidRDefault="0005236F" w:rsidP="0005236F">
            <w:pPr>
              <w:pStyle w:val="12NDKHUNG"/>
              <w:rPr>
                <w:b/>
                <w:color w:val="000000" w:themeColor="text1"/>
                <w:lang w:val="nl-NL" w:eastAsia="ru-RU"/>
              </w:rPr>
            </w:pPr>
            <w:bookmarkStart w:id="293" w:name="OLE_LINK16"/>
            <w:bookmarkStart w:id="294" w:name="OLE_LINK17"/>
            <w:r w:rsidRPr="00040A95">
              <w:rPr>
                <w:b/>
                <w:color w:val="000000" w:themeColor="text1"/>
                <w:lang w:val="nl-NL" w:eastAsia="ru-RU"/>
              </w:rPr>
              <w:t xml:space="preserve">Kết quả tính toán nồng độ các chất ô nhiễm từ phương tiện giao thông </w:t>
            </w:r>
          </w:p>
        </w:tc>
      </w:tr>
      <w:tr w:rsidR="00040A95" w:rsidRPr="00040A95" w:rsidTr="00136423">
        <w:trPr>
          <w:trHeight w:val="340"/>
          <w:tblHeader/>
        </w:trPr>
        <w:tc>
          <w:tcPr>
            <w:tcW w:w="1737" w:type="pct"/>
            <w:vMerge w:val="restart"/>
            <w:shd w:val="clear" w:color="auto" w:fill="auto"/>
            <w:vAlign w:val="center"/>
            <w:hideMark/>
          </w:tcPr>
          <w:p w:rsidR="0005236F" w:rsidRPr="00040A95" w:rsidRDefault="0005236F" w:rsidP="0005236F">
            <w:pPr>
              <w:pStyle w:val="12NDKHUNG"/>
              <w:rPr>
                <w:b/>
                <w:color w:val="000000" w:themeColor="text1"/>
                <w:lang w:val="ru-RU" w:eastAsia="ru-RU"/>
              </w:rPr>
            </w:pPr>
            <w:r w:rsidRPr="00040A95">
              <w:rPr>
                <w:b/>
                <w:color w:val="000000" w:themeColor="text1"/>
                <w:lang w:val="ru-RU" w:eastAsia="ru-RU"/>
              </w:rPr>
              <w:t>Khoảng cách x (m)</w:t>
            </w:r>
          </w:p>
        </w:tc>
        <w:tc>
          <w:tcPr>
            <w:tcW w:w="3263" w:type="pct"/>
            <w:gridSpan w:val="5"/>
            <w:shd w:val="clear" w:color="auto" w:fill="auto"/>
            <w:vAlign w:val="center"/>
            <w:hideMark/>
          </w:tcPr>
          <w:p w:rsidR="0005236F" w:rsidRPr="00040A95" w:rsidRDefault="0005236F" w:rsidP="0005236F">
            <w:pPr>
              <w:pStyle w:val="12NDKHUNG"/>
              <w:rPr>
                <w:b/>
                <w:color w:val="000000" w:themeColor="text1"/>
                <w:lang w:val="ru-RU" w:eastAsia="ru-RU"/>
              </w:rPr>
            </w:pPr>
            <w:r w:rsidRPr="00040A95">
              <w:rPr>
                <w:b/>
                <w:color w:val="000000" w:themeColor="text1"/>
                <w:lang w:val="ru-RU" w:eastAsia="ru-RU"/>
              </w:rPr>
              <w:t>Nồng độ chất ô nhiễm (mg/m</w:t>
            </w:r>
            <w:r w:rsidRPr="00040A95">
              <w:rPr>
                <w:b/>
                <w:color w:val="000000" w:themeColor="text1"/>
                <w:vertAlign w:val="superscript"/>
                <w:lang w:val="ru-RU" w:eastAsia="ru-RU"/>
              </w:rPr>
              <w:t>3</w:t>
            </w:r>
            <w:r w:rsidRPr="00040A95">
              <w:rPr>
                <w:b/>
                <w:color w:val="000000" w:themeColor="text1"/>
                <w:lang w:val="ru-RU" w:eastAsia="ru-RU"/>
              </w:rPr>
              <w:t>)</w:t>
            </w:r>
          </w:p>
        </w:tc>
      </w:tr>
      <w:tr w:rsidR="00040A95" w:rsidRPr="00040A95" w:rsidTr="00136423">
        <w:trPr>
          <w:trHeight w:val="340"/>
          <w:tblHeader/>
        </w:trPr>
        <w:tc>
          <w:tcPr>
            <w:tcW w:w="1737" w:type="pct"/>
            <w:vMerge/>
            <w:vAlign w:val="center"/>
            <w:hideMark/>
          </w:tcPr>
          <w:p w:rsidR="0005236F" w:rsidRPr="00040A95" w:rsidRDefault="0005236F" w:rsidP="0005236F">
            <w:pPr>
              <w:pStyle w:val="12NDKHUNG"/>
              <w:rPr>
                <w:b/>
                <w:color w:val="000000" w:themeColor="text1"/>
                <w:lang w:val="ru-RU" w:eastAsia="ru-RU"/>
              </w:rPr>
            </w:pPr>
          </w:p>
        </w:tc>
        <w:tc>
          <w:tcPr>
            <w:tcW w:w="673" w:type="pct"/>
            <w:shd w:val="clear" w:color="auto" w:fill="auto"/>
            <w:vAlign w:val="center"/>
            <w:hideMark/>
          </w:tcPr>
          <w:p w:rsidR="0005236F" w:rsidRPr="00040A95" w:rsidRDefault="0005236F" w:rsidP="0005236F">
            <w:pPr>
              <w:pStyle w:val="12NDKHUNG"/>
              <w:rPr>
                <w:b/>
                <w:color w:val="000000" w:themeColor="text1"/>
                <w:lang w:eastAsia="ru-RU"/>
              </w:rPr>
            </w:pPr>
            <w:r w:rsidRPr="00040A95">
              <w:rPr>
                <w:b/>
                <w:color w:val="000000" w:themeColor="text1"/>
                <w:lang w:eastAsia="ru-RU"/>
              </w:rPr>
              <w:t>TSP</w:t>
            </w:r>
          </w:p>
        </w:tc>
        <w:tc>
          <w:tcPr>
            <w:tcW w:w="673" w:type="pct"/>
            <w:shd w:val="clear" w:color="auto" w:fill="auto"/>
            <w:vAlign w:val="center"/>
            <w:hideMark/>
          </w:tcPr>
          <w:p w:rsidR="0005236F" w:rsidRPr="00040A95" w:rsidRDefault="0005236F" w:rsidP="0005236F">
            <w:pPr>
              <w:pStyle w:val="12NDKHUNG"/>
              <w:rPr>
                <w:b/>
                <w:color w:val="000000" w:themeColor="text1"/>
                <w:lang w:val="ru-RU" w:eastAsia="ru-RU"/>
              </w:rPr>
            </w:pPr>
            <w:r w:rsidRPr="00040A95">
              <w:rPr>
                <w:b/>
                <w:color w:val="000000" w:themeColor="text1"/>
                <w:lang w:val="ru-RU" w:eastAsia="ru-RU"/>
              </w:rPr>
              <w:t>SO</w:t>
            </w:r>
            <w:r w:rsidRPr="00040A95">
              <w:rPr>
                <w:b/>
                <w:color w:val="000000" w:themeColor="text1"/>
                <w:vertAlign w:val="subscript"/>
                <w:lang w:val="ru-RU" w:eastAsia="ru-RU"/>
              </w:rPr>
              <w:t>2</w:t>
            </w:r>
          </w:p>
        </w:tc>
        <w:tc>
          <w:tcPr>
            <w:tcW w:w="673" w:type="pct"/>
            <w:shd w:val="clear" w:color="auto" w:fill="auto"/>
            <w:vAlign w:val="center"/>
            <w:hideMark/>
          </w:tcPr>
          <w:p w:rsidR="0005236F" w:rsidRPr="00040A95" w:rsidRDefault="0005236F" w:rsidP="0005236F">
            <w:pPr>
              <w:pStyle w:val="12NDKHUNG"/>
              <w:rPr>
                <w:b/>
                <w:color w:val="000000" w:themeColor="text1"/>
                <w:lang w:val="ru-RU" w:eastAsia="ru-RU"/>
              </w:rPr>
            </w:pPr>
            <w:r w:rsidRPr="00040A95">
              <w:rPr>
                <w:b/>
                <w:color w:val="000000" w:themeColor="text1"/>
                <w:lang w:val="ru-RU" w:eastAsia="ru-RU"/>
              </w:rPr>
              <w:t>NO</w:t>
            </w:r>
            <w:r w:rsidRPr="00040A95">
              <w:rPr>
                <w:b/>
                <w:color w:val="000000" w:themeColor="text1"/>
                <w:vertAlign w:val="subscript"/>
                <w:lang w:val="ru-RU" w:eastAsia="ru-RU"/>
              </w:rPr>
              <w:t>x</w:t>
            </w:r>
          </w:p>
        </w:tc>
        <w:tc>
          <w:tcPr>
            <w:tcW w:w="598" w:type="pct"/>
            <w:shd w:val="clear" w:color="auto" w:fill="auto"/>
            <w:vAlign w:val="center"/>
            <w:hideMark/>
          </w:tcPr>
          <w:p w:rsidR="0005236F" w:rsidRPr="00040A95" w:rsidRDefault="0005236F" w:rsidP="0005236F">
            <w:pPr>
              <w:pStyle w:val="12NDKHUNG"/>
              <w:rPr>
                <w:b/>
                <w:color w:val="000000" w:themeColor="text1"/>
                <w:lang w:val="ru-RU" w:eastAsia="ru-RU"/>
              </w:rPr>
            </w:pPr>
            <w:r w:rsidRPr="00040A95">
              <w:rPr>
                <w:b/>
                <w:color w:val="000000" w:themeColor="text1"/>
                <w:lang w:val="ru-RU" w:eastAsia="ru-RU"/>
              </w:rPr>
              <w:t>CO</w:t>
            </w:r>
          </w:p>
        </w:tc>
        <w:tc>
          <w:tcPr>
            <w:tcW w:w="646" w:type="pct"/>
            <w:shd w:val="clear" w:color="auto" w:fill="auto"/>
            <w:noWrap/>
            <w:vAlign w:val="center"/>
            <w:hideMark/>
          </w:tcPr>
          <w:p w:rsidR="0005236F" w:rsidRPr="00040A95" w:rsidRDefault="0005236F" w:rsidP="0005236F">
            <w:pPr>
              <w:pStyle w:val="12NDKHUNG"/>
              <w:rPr>
                <w:b/>
                <w:color w:val="000000" w:themeColor="text1"/>
                <w:lang w:val="ru-RU" w:eastAsia="ru-RU"/>
              </w:rPr>
            </w:pPr>
            <w:bookmarkStart w:id="295" w:name="OLE_LINK20"/>
            <w:r w:rsidRPr="00040A95">
              <w:rPr>
                <w:b/>
                <w:color w:val="000000" w:themeColor="text1"/>
                <w:lang w:eastAsia="ru-RU"/>
              </w:rPr>
              <w:t>VOCs</w:t>
            </w:r>
            <w:bookmarkEnd w:id="295"/>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1</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eastAsia="ru-RU"/>
              </w:rPr>
              <w:t>0,0281</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eastAsia="ru-RU"/>
              </w:rPr>
              <w:t>0,0338</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eastAsia="ru-RU"/>
              </w:rPr>
              <w:t>0,2810</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eastAsia="ru-RU"/>
              </w:rPr>
              <w:t>0,0925</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eastAsia="ru-RU"/>
              </w:rPr>
              <w:t>0,0205</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2</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0,023</w:t>
            </w:r>
            <w:r w:rsidRPr="00040A95">
              <w:rPr>
                <w:bCs/>
                <w:color w:val="000000" w:themeColor="text1"/>
                <w:lang w:eastAsia="ru-RU"/>
              </w:rPr>
              <w:t>2</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0,0270</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0,2249</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0,0740</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0,0164</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3</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0,01</w:t>
            </w:r>
            <w:r w:rsidRPr="00040A95">
              <w:rPr>
                <w:bCs/>
                <w:color w:val="000000" w:themeColor="text1"/>
                <w:lang w:eastAsia="ru-RU"/>
              </w:rPr>
              <w:t>89</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0,0216</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0,1798</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0,0592</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0,0131</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5</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0,01</w:t>
            </w:r>
            <w:r w:rsidRPr="00040A95">
              <w:rPr>
                <w:bCs/>
                <w:color w:val="000000" w:themeColor="text1"/>
                <w:lang w:eastAsia="ru-RU"/>
              </w:rPr>
              <w:t>39</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0,0156</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0,1298</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0,0427</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0,0095</w:t>
            </w:r>
          </w:p>
        </w:tc>
      </w:tr>
      <w:tr w:rsidR="00040A95" w:rsidRPr="00040A95" w:rsidTr="00890F42">
        <w:trPr>
          <w:trHeight w:val="6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10</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0,00</w:t>
            </w:r>
            <w:r w:rsidRPr="00040A95">
              <w:rPr>
                <w:bCs/>
                <w:color w:val="000000" w:themeColor="text1"/>
                <w:lang w:eastAsia="ru-RU"/>
              </w:rPr>
              <w:t>79</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0,0097</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0,0804</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0,0265</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0,0059</w:t>
            </w:r>
          </w:p>
        </w:tc>
      </w:tr>
      <w:tr w:rsidR="00040A95" w:rsidRPr="00040A95" w:rsidTr="00890F42">
        <w:trPr>
          <w:trHeight w:val="6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20</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0,00</w:t>
            </w:r>
            <w:r w:rsidRPr="00040A95">
              <w:rPr>
                <w:bCs/>
                <w:color w:val="000000" w:themeColor="text1"/>
                <w:lang w:eastAsia="ru-RU"/>
              </w:rPr>
              <w:t>55</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0,0059</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0,0490</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0,0161</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0,0036</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50</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0,002</w:t>
            </w:r>
            <w:r w:rsidRPr="00040A95">
              <w:rPr>
                <w:bCs/>
                <w:color w:val="000000" w:themeColor="text1"/>
                <w:lang w:eastAsia="ru-RU"/>
              </w:rPr>
              <w:t>9</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0,0030</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0,0252</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0,0083</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0,0018</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100</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0,001</w:t>
            </w:r>
            <w:r w:rsidRPr="00040A95">
              <w:rPr>
                <w:bCs/>
                <w:color w:val="000000" w:themeColor="text1"/>
                <w:lang w:eastAsia="ru-RU"/>
              </w:rPr>
              <w:t>2</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0,0018</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0,0152</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0,0050</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0,0011</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200</w:t>
            </w:r>
          </w:p>
        </w:tc>
        <w:tc>
          <w:tcPr>
            <w:tcW w:w="673" w:type="pct"/>
            <w:shd w:val="clear" w:color="auto" w:fill="auto"/>
            <w:vAlign w:val="center"/>
            <w:hideMark/>
          </w:tcPr>
          <w:p w:rsidR="0005236F" w:rsidRPr="00040A95" w:rsidRDefault="0005236F" w:rsidP="0005236F">
            <w:pPr>
              <w:pStyle w:val="12NDKHUNG"/>
              <w:rPr>
                <w:bCs/>
                <w:color w:val="000000" w:themeColor="text1"/>
                <w:lang w:eastAsia="ru-RU"/>
              </w:rPr>
            </w:pPr>
            <w:r w:rsidRPr="00040A95">
              <w:rPr>
                <w:bCs/>
                <w:color w:val="000000" w:themeColor="text1"/>
                <w:lang w:val="ru-RU" w:eastAsia="ru-RU"/>
              </w:rPr>
              <w:t>0,00</w:t>
            </w:r>
            <w:r w:rsidRPr="00040A95">
              <w:rPr>
                <w:bCs/>
                <w:color w:val="000000" w:themeColor="text1"/>
                <w:lang w:eastAsia="ru-RU"/>
              </w:rPr>
              <w:t>09</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0,0011</w:t>
            </w:r>
          </w:p>
        </w:tc>
        <w:tc>
          <w:tcPr>
            <w:tcW w:w="673"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0,0092</w:t>
            </w:r>
          </w:p>
        </w:tc>
        <w:tc>
          <w:tcPr>
            <w:tcW w:w="598"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0,0030</w:t>
            </w:r>
          </w:p>
        </w:tc>
        <w:tc>
          <w:tcPr>
            <w:tcW w:w="646" w:type="pct"/>
            <w:shd w:val="clear" w:color="auto" w:fill="auto"/>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0,0007</w:t>
            </w:r>
          </w:p>
        </w:tc>
      </w:tr>
      <w:tr w:rsidR="00040A95" w:rsidRPr="00040A95" w:rsidTr="00136423">
        <w:trPr>
          <w:trHeight w:val="340"/>
        </w:trPr>
        <w:tc>
          <w:tcPr>
            <w:tcW w:w="1737" w:type="pct"/>
            <w:shd w:val="clear" w:color="auto" w:fill="auto"/>
            <w:vAlign w:val="center"/>
            <w:hideMark/>
          </w:tcPr>
          <w:p w:rsidR="0005236F" w:rsidRPr="00040A95" w:rsidRDefault="0005236F" w:rsidP="0005236F">
            <w:pPr>
              <w:pStyle w:val="12NDKHUNG"/>
              <w:rPr>
                <w:color w:val="000000" w:themeColor="text1"/>
                <w:lang w:val="ru-RU" w:eastAsia="ru-RU"/>
              </w:rPr>
            </w:pPr>
            <w:r w:rsidRPr="00040A95">
              <w:rPr>
                <w:color w:val="000000" w:themeColor="text1"/>
                <w:lang w:val="ru-RU" w:eastAsia="ru-RU"/>
              </w:rPr>
              <w:t>QCVN 05:2013/BTNMT</w:t>
            </w:r>
          </w:p>
        </w:tc>
        <w:tc>
          <w:tcPr>
            <w:tcW w:w="673" w:type="pct"/>
            <w:shd w:val="clear" w:color="auto" w:fill="auto"/>
            <w:vAlign w:val="center"/>
            <w:hideMark/>
          </w:tcPr>
          <w:p w:rsidR="0005236F" w:rsidRPr="00040A95" w:rsidRDefault="0005236F" w:rsidP="0005236F">
            <w:pPr>
              <w:pStyle w:val="12NDKHUNG"/>
              <w:rPr>
                <w:color w:val="000000" w:themeColor="text1"/>
                <w:lang w:val="ru-RU" w:eastAsia="ru-RU"/>
              </w:rPr>
            </w:pPr>
            <w:r w:rsidRPr="00040A95">
              <w:rPr>
                <w:color w:val="000000" w:themeColor="text1"/>
                <w:lang w:val="ru-RU" w:eastAsia="ru-RU"/>
              </w:rPr>
              <w:t>0,3</w:t>
            </w:r>
          </w:p>
        </w:tc>
        <w:tc>
          <w:tcPr>
            <w:tcW w:w="673" w:type="pct"/>
            <w:shd w:val="clear" w:color="auto" w:fill="auto"/>
            <w:vAlign w:val="center"/>
            <w:hideMark/>
          </w:tcPr>
          <w:p w:rsidR="0005236F" w:rsidRPr="00040A95" w:rsidRDefault="0005236F" w:rsidP="0005236F">
            <w:pPr>
              <w:pStyle w:val="12NDKHUNG"/>
              <w:rPr>
                <w:color w:val="000000" w:themeColor="text1"/>
                <w:lang w:val="ru-RU" w:eastAsia="ru-RU"/>
              </w:rPr>
            </w:pPr>
            <w:r w:rsidRPr="00040A95">
              <w:rPr>
                <w:color w:val="000000" w:themeColor="text1"/>
                <w:lang w:val="ru-RU" w:eastAsia="ru-RU"/>
              </w:rPr>
              <w:t>0,35</w:t>
            </w:r>
          </w:p>
        </w:tc>
        <w:tc>
          <w:tcPr>
            <w:tcW w:w="673" w:type="pct"/>
            <w:shd w:val="clear" w:color="auto" w:fill="auto"/>
            <w:vAlign w:val="center"/>
            <w:hideMark/>
          </w:tcPr>
          <w:p w:rsidR="0005236F" w:rsidRPr="00040A95" w:rsidRDefault="0005236F" w:rsidP="0005236F">
            <w:pPr>
              <w:pStyle w:val="12NDKHUNG"/>
              <w:rPr>
                <w:color w:val="000000" w:themeColor="text1"/>
                <w:lang w:val="ru-RU" w:eastAsia="ru-RU"/>
              </w:rPr>
            </w:pPr>
            <w:r w:rsidRPr="00040A95">
              <w:rPr>
                <w:color w:val="000000" w:themeColor="text1"/>
                <w:lang w:val="ru-RU" w:eastAsia="ru-RU"/>
              </w:rPr>
              <w:t>0,2</w:t>
            </w:r>
          </w:p>
        </w:tc>
        <w:tc>
          <w:tcPr>
            <w:tcW w:w="598" w:type="pct"/>
            <w:shd w:val="clear" w:color="auto" w:fill="auto"/>
            <w:vAlign w:val="center"/>
            <w:hideMark/>
          </w:tcPr>
          <w:p w:rsidR="0005236F" w:rsidRPr="00040A95" w:rsidRDefault="0005236F" w:rsidP="0005236F">
            <w:pPr>
              <w:pStyle w:val="12NDKHUNG"/>
              <w:rPr>
                <w:color w:val="000000" w:themeColor="text1"/>
                <w:lang w:val="ru-RU" w:eastAsia="ru-RU"/>
              </w:rPr>
            </w:pPr>
            <w:r w:rsidRPr="00040A95">
              <w:rPr>
                <w:color w:val="000000" w:themeColor="text1"/>
                <w:lang w:val="ru-RU" w:eastAsia="ru-RU"/>
              </w:rPr>
              <w:t>30</w:t>
            </w:r>
          </w:p>
        </w:tc>
        <w:tc>
          <w:tcPr>
            <w:tcW w:w="646" w:type="pct"/>
            <w:shd w:val="clear" w:color="auto" w:fill="auto"/>
            <w:noWrap/>
            <w:vAlign w:val="center"/>
            <w:hideMark/>
          </w:tcPr>
          <w:p w:rsidR="0005236F" w:rsidRPr="00040A95" w:rsidRDefault="0005236F" w:rsidP="0005236F">
            <w:pPr>
              <w:pStyle w:val="12NDKHUNG"/>
              <w:rPr>
                <w:bCs/>
                <w:color w:val="000000" w:themeColor="text1"/>
                <w:lang w:val="ru-RU" w:eastAsia="ru-RU"/>
              </w:rPr>
            </w:pPr>
            <w:r w:rsidRPr="00040A95">
              <w:rPr>
                <w:bCs/>
                <w:color w:val="000000" w:themeColor="text1"/>
                <w:lang w:val="ru-RU" w:eastAsia="ru-RU"/>
              </w:rPr>
              <w:t>-</w:t>
            </w:r>
          </w:p>
        </w:tc>
      </w:tr>
    </w:tbl>
    <w:bookmarkEnd w:id="293"/>
    <w:bookmarkEnd w:id="294"/>
    <w:p w:rsidR="0005236F" w:rsidRPr="00040A95" w:rsidRDefault="0005236F" w:rsidP="00890F42">
      <w:pPr>
        <w:pStyle w:val="7NOIDUNG"/>
        <w:spacing w:before="70"/>
        <w:rPr>
          <w:color w:val="000000" w:themeColor="text1"/>
          <w:lang w:val="es-ES"/>
        </w:rPr>
      </w:pPr>
      <w:r w:rsidRPr="00040A95">
        <w:rPr>
          <w:color w:val="000000" w:themeColor="text1"/>
          <w:lang w:val="es-ES"/>
        </w:rPr>
        <w:t>So sánh kết quả tính toán ở Bảng trên với QCVN 05:2013/BTNMT (ở cột nồng độ trung bình trong 1 giờ) cho thấy, bắt đầu ở khoảng cách 1m từ nguồn thải, nồng độ các khí thải trong ống khói của máy đào thấp hơn so với giá trị quy định trong quy chuẩn (riêng VOC</w:t>
      </w:r>
      <w:r w:rsidRPr="00040A95">
        <w:rPr>
          <w:color w:val="000000" w:themeColor="text1"/>
          <w:vertAlign w:val="subscript"/>
          <w:lang w:val="es-ES"/>
        </w:rPr>
        <w:t>S</w:t>
      </w:r>
      <w:r w:rsidRPr="00040A95">
        <w:rPr>
          <w:color w:val="000000" w:themeColor="text1"/>
          <w:lang w:val="es-ES"/>
        </w:rPr>
        <w:t xml:space="preserve"> không có quy định ở QCVN 05:2013/BTNMT và ở QCVN 06:2009/BTNMT, chỉ có quy định cho từng chất hữu cơ dễ bay hơi riêng ở QCVN 06:2009/BTNMT). Đây là loại máy tiêu tốn nhiều nhiên liệu trong quá trình thi công xây dựng và dễ gây ô nhiễm không khí, tuy nhiên trên toàn phạm vi dự án rộng và chỉ sử dụng khoảng 3 máy đào nên căn cứ tính toán ở trên có thể dự báo nồng độ khí thải trung bình phát sinh từ máy đào trên khu vực dự án cũng như khu vực xung quanh sẽ nhỏ hơn so với quy định của quy chuẩn. Tác động của khí thải đến sức khỏe lao động của công nhân tham gia thi công và tác động tới môi trường là không đáng kể.</w:t>
      </w:r>
    </w:p>
    <w:p w:rsidR="009F0E18" w:rsidRPr="00040A95" w:rsidRDefault="009F0E18" w:rsidP="00890F42">
      <w:pPr>
        <w:pStyle w:val="ACAP4"/>
        <w:spacing w:before="70"/>
        <w:rPr>
          <w:color w:val="000000" w:themeColor="text1"/>
          <w:lang w:val="nl-NL"/>
        </w:rPr>
      </w:pPr>
      <w:r w:rsidRPr="00040A95">
        <w:rPr>
          <w:color w:val="000000" w:themeColor="text1"/>
          <w:lang w:val="nl-NL"/>
        </w:rPr>
        <w:t>- Khí thải, mùi hôi phát sinh từ khu vực lán trại:</w:t>
      </w:r>
    </w:p>
    <w:p w:rsidR="009F0E18" w:rsidRPr="00040A95" w:rsidRDefault="009F0E18" w:rsidP="00890F42">
      <w:pPr>
        <w:spacing w:before="70"/>
        <w:rPr>
          <w:color w:val="000000" w:themeColor="text1"/>
          <w:lang w:val="nl-NL"/>
        </w:rPr>
      </w:pPr>
      <w:r w:rsidRPr="00040A95">
        <w:rPr>
          <w:color w:val="000000" w:themeColor="text1"/>
          <w:lang w:val="nl-NL"/>
        </w:rPr>
        <w:t>Trong suốt quá trình thi công, một số công nhân sẽ ở</w:t>
      </w:r>
      <w:r w:rsidR="0076132B" w:rsidRPr="00040A95">
        <w:rPr>
          <w:color w:val="000000" w:themeColor="text1"/>
          <w:lang w:val="nl-NL"/>
        </w:rPr>
        <w:t xml:space="preserve"> </w:t>
      </w:r>
      <w:r w:rsidRPr="00040A95">
        <w:rPr>
          <w:color w:val="000000" w:themeColor="text1"/>
          <w:lang w:val="nl-NL"/>
        </w:rPr>
        <w:t xml:space="preserve">tại </w:t>
      </w:r>
      <w:r w:rsidR="0076132B" w:rsidRPr="00040A95">
        <w:rPr>
          <w:color w:val="000000" w:themeColor="text1"/>
          <w:lang w:val="nl-NL"/>
        </w:rPr>
        <w:t>lán trại</w:t>
      </w:r>
      <w:r w:rsidRPr="00040A95">
        <w:rPr>
          <w:color w:val="000000" w:themeColor="text1"/>
          <w:lang w:val="nl-NL"/>
        </w:rPr>
        <w:t xml:space="preserve"> trong khu đất dự án. Hoạt động sinh hoạt tại đây như ăn uống, vệ sinh, ... sẽ làm phát sinh khí thải và mùi hôi. Tải lượng các chất ô nhiễm này tùy thuộc số lượng công nhân ở lại và ý thức giữ gìn vệ sinh của cán bộ, công nhân. Dự báo mức độ tác động của nguồn thải này đối với môi trường khu vực là rất nhỏ.</w:t>
      </w:r>
    </w:p>
    <w:p w:rsidR="007E7446" w:rsidRPr="00040A95" w:rsidRDefault="009F0E18" w:rsidP="00890F42">
      <w:pPr>
        <w:pStyle w:val="ACAP4"/>
        <w:spacing w:before="70"/>
        <w:rPr>
          <w:color w:val="000000" w:themeColor="text1"/>
          <w:lang w:val="nl-NL"/>
        </w:rPr>
      </w:pPr>
      <w:r w:rsidRPr="00040A95">
        <w:rPr>
          <w:color w:val="000000" w:themeColor="text1"/>
          <w:lang w:val="nl-NL"/>
        </w:rPr>
        <w:t xml:space="preserve">- Đối với bụi, khí thải phát sinh từ quá trình đổ nhựa đường: </w:t>
      </w:r>
    </w:p>
    <w:p w:rsidR="009F0E18" w:rsidRPr="00040A95" w:rsidRDefault="009F0E18" w:rsidP="00890F42">
      <w:pPr>
        <w:spacing w:before="70"/>
        <w:rPr>
          <w:color w:val="000000" w:themeColor="text1"/>
          <w:lang w:val="nl-NL"/>
        </w:rPr>
      </w:pPr>
      <w:r w:rsidRPr="00040A95">
        <w:rPr>
          <w:color w:val="000000" w:themeColor="text1"/>
          <w:lang w:val="nl-NL"/>
        </w:rPr>
        <w:t>Theo thuyết minh dự án thì các tuyến đường trong khuôn viên của dự án sẽ được bê tông nhựa (rải thảm nhựa), bê tông nhựa dự kiến được mua tại KCN Tây Bắc Đồng Hới, vận chuyển bằng các xe bồn về dự án để tưới trực tiếp lên mặt các tuyến đường mà không cần phải nấu lại. Do đó, các loại khí thải, mùi hôi phát sinh trong công đoạn này là nhỏ, chỉ gây tác động trong phạm vi hẹp.</w:t>
      </w:r>
    </w:p>
    <w:p w:rsidR="0005236F" w:rsidRPr="00040A95" w:rsidRDefault="0005236F" w:rsidP="00890F42">
      <w:pPr>
        <w:pStyle w:val="ACAP4"/>
        <w:spacing w:before="70"/>
        <w:rPr>
          <w:color w:val="000000" w:themeColor="text1"/>
          <w:lang w:val="es-ES"/>
        </w:rPr>
      </w:pPr>
      <w:r w:rsidRPr="00040A95">
        <w:rPr>
          <w:color w:val="000000" w:themeColor="text1"/>
          <w:lang w:val="es-ES"/>
        </w:rPr>
        <w:t>- Bụi phát sinh từ quá trình xây dựng và hoàn thiện các hạng mục: Khối khám đa khoa, điều trị ngoại trú, kỹ thuật nghiệp vụ, khối nội trú, khối hành chính;các công trình phụ trợ,…</w:t>
      </w:r>
    </w:p>
    <w:p w:rsidR="0005236F" w:rsidRPr="00040A95" w:rsidRDefault="0005236F" w:rsidP="00890F42">
      <w:pPr>
        <w:pStyle w:val="7NOIDUNG"/>
        <w:spacing w:before="70"/>
        <w:rPr>
          <w:color w:val="000000" w:themeColor="text1"/>
          <w:lang w:val="es-ES"/>
        </w:rPr>
      </w:pPr>
      <w:r w:rsidRPr="00040A95">
        <w:rPr>
          <w:color w:val="000000" w:themeColor="text1"/>
          <w:lang w:val="es-ES"/>
        </w:rPr>
        <w:t>Các hạng mục xậy dựng như đổ móng, giằng, dầm, sàn, xây tường bao, cắt uốn cấu kiện sắt, lắp đặt các hệ thống điện, nước, PCCC và quá trình hoàn thiện như lát cắt đá Granite, đá hoa, nhất là quá trình xả bột tít gây phát sinh bụi cục bộ và lan tỏa xung quanh tác động trực tiếp đến công nhân và dân cư xung quanh dự án. Bao gồm bụi vô cơ tứ các nguyên vật liệu xây dựng xi măng, cát, đá; bụi kim loại. Tải lượng của loại bụi này rất khó xác định và khó kiểm soát nếu không có biện pháp che chắn, giảm thiểu thích hợp.</w:t>
      </w:r>
    </w:p>
    <w:p w:rsidR="0005236F" w:rsidRPr="00040A95" w:rsidRDefault="0005236F" w:rsidP="009E1382">
      <w:pPr>
        <w:pStyle w:val="7NOIDUNG"/>
        <w:spacing w:before="80"/>
        <w:rPr>
          <w:color w:val="000000" w:themeColor="text1"/>
          <w:lang w:val="es-ES"/>
        </w:rPr>
      </w:pPr>
      <w:r w:rsidRPr="00040A95">
        <w:rPr>
          <w:color w:val="000000" w:themeColor="text1"/>
          <w:lang w:val="es-ES"/>
        </w:rPr>
        <w:t>Các loại bụi này tác động trực tiếp đến công nhân thi công trên công trường, tác động lớn đến môi trường không khí trong khuôn viên dự án và các đối tượng công trình, cây cối trong phạm vi phát thải. Đặc biệt khi xây dựng hay hoàn thiện các tầng càng cao thì bụi theo gió phát tán càng xa tác động đến các khu vực xung quanh đặc biệt là khu dân cư. Tác động này xuyên suốt trong quá trình thi công vì vậy chủ dự án cần có biện pháp phù hợp để giảm thiểu.</w:t>
      </w:r>
    </w:p>
    <w:p w:rsidR="0005236F" w:rsidRPr="00040A95" w:rsidRDefault="00136423" w:rsidP="009E1382">
      <w:pPr>
        <w:pStyle w:val="ACAP4"/>
        <w:spacing w:before="80"/>
        <w:rPr>
          <w:color w:val="000000" w:themeColor="text1"/>
          <w:lang w:val="fo-FO"/>
        </w:rPr>
      </w:pPr>
      <w:r w:rsidRPr="00040A95">
        <w:rPr>
          <w:color w:val="000000" w:themeColor="text1"/>
          <w:lang w:val="fo-FO"/>
        </w:rPr>
        <w:t>-</w:t>
      </w:r>
      <w:r w:rsidR="0005236F" w:rsidRPr="00040A95">
        <w:rPr>
          <w:color w:val="000000" w:themeColor="text1"/>
          <w:lang w:val="fo-FO"/>
        </w:rPr>
        <w:t xml:space="preserve"> Khói hàn và nhiệt dư phát sinh từ các quá trình thi công gia nhiệt</w:t>
      </w:r>
    </w:p>
    <w:p w:rsidR="0005236F" w:rsidRPr="00040A95" w:rsidRDefault="0005236F" w:rsidP="009E1382">
      <w:pPr>
        <w:pStyle w:val="7NOIDUNG"/>
        <w:spacing w:before="80"/>
        <w:rPr>
          <w:color w:val="000000" w:themeColor="text1"/>
          <w:lang w:val="vi-VN"/>
        </w:rPr>
      </w:pPr>
      <w:r w:rsidRPr="00040A95">
        <w:rPr>
          <w:color w:val="000000" w:themeColor="text1"/>
          <w:lang w:val="fo-FO"/>
        </w:rPr>
        <w:t xml:space="preserve">Trong quá trình hàn </w:t>
      </w:r>
      <w:r w:rsidRPr="00040A95">
        <w:rPr>
          <w:color w:val="000000" w:themeColor="text1"/>
          <w:lang w:val="af-ZA"/>
        </w:rPr>
        <w:t>các</w:t>
      </w:r>
      <w:r w:rsidRPr="00040A95">
        <w:rPr>
          <w:color w:val="000000" w:themeColor="text1"/>
          <w:lang w:val="fo-FO"/>
        </w:rPr>
        <w:t xml:space="preserve"> kết cấu thép, hàn ván khuôn bằng sắt các loại hoá chất chứa trong que hàn bị cháy và phát sinh khói có chứa các chất độc hại như Fe</w:t>
      </w:r>
      <w:r w:rsidRPr="00040A95">
        <w:rPr>
          <w:color w:val="000000" w:themeColor="text1"/>
          <w:vertAlign w:val="subscript"/>
          <w:lang w:val="fo-FO"/>
        </w:rPr>
        <w:t>2</w:t>
      </w:r>
      <w:r w:rsidRPr="00040A95">
        <w:rPr>
          <w:color w:val="000000" w:themeColor="text1"/>
          <w:lang w:val="fo-FO"/>
        </w:rPr>
        <w:t>O</w:t>
      </w:r>
      <w:r w:rsidRPr="00040A95">
        <w:rPr>
          <w:color w:val="000000" w:themeColor="text1"/>
          <w:vertAlign w:val="subscript"/>
          <w:lang w:val="fo-FO"/>
        </w:rPr>
        <w:t>3</w:t>
      </w:r>
      <w:r w:rsidRPr="00040A95">
        <w:rPr>
          <w:color w:val="000000" w:themeColor="text1"/>
          <w:lang w:val="fo-FO"/>
        </w:rPr>
        <w:t>, SiO</w:t>
      </w:r>
      <w:r w:rsidRPr="00040A95">
        <w:rPr>
          <w:color w:val="000000" w:themeColor="text1"/>
          <w:vertAlign w:val="subscript"/>
          <w:lang w:val="fo-FO"/>
        </w:rPr>
        <w:t>2</w:t>
      </w:r>
      <w:r w:rsidRPr="00040A95">
        <w:rPr>
          <w:color w:val="000000" w:themeColor="text1"/>
          <w:lang w:val="fo-FO"/>
        </w:rPr>
        <w:t>, K</w:t>
      </w:r>
      <w:r w:rsidRPr="00040A95">
        <w:rPr>
          <w:color w:val="000000" w:themeColor="text1"/>
          <w:vertAlign w:val="subscript"/>
          <w:lang w:val="fo-FO"/>
        </w:rPr>
        <w:t>2</w:t>
      </w:r>
      <w:r w:rsidRPr="00040A95">
        <w:rPr>
          <w:color w:val="000000" w:themeColor="text1"/>
          <w:lang w:val="fo-FO"/>
        </w:rPr>
        <w:t xml:space="preserve">O, CaO,… tồn tại ở dạng khói bụi, có khả năng gây ô nhiễm môi trường và ảnh hưởng trực tiếp đến sức khoẻ công nhân lao động. </w:t>
      </w:r>
    </w:p>
    <w:p w:rsidR="0005236F" w:rsidRPr="00040A95" w:rsidRDefault="0005236F" w:rsidP="009E1382">
      <w:pPr>
        <w:pStyle w:val="7NOIDUNG"/>
        <w:spacing w:before="80"/>
        <w:rPr>
          <w:color w:val="000000" w:themeColor="text1"/>
        </w:rPr>
      </w:pPr>
      <w:bookmarkStart w:id="296" w:name="_Toc222523673"/>
      <w:bookmarkStart w:id="297" w:name="_Toc226909695"/>
      <w:bookmarkStart w:id="298" w:name="_Toc270109341"/>
      <w:bookmarkStart w:id="299" w:name="_Toc292393512"/>
      <w:bookmarkStart w:id="300" w:name="_Toc405754671"/>
      <w:bookmarkStart w:id="301" w:name="_Toc413011835"/>
      <w:bookmarkStart w:id="302" w:name="_Toc417631457"/>
      <w:bookmarkStart w:id="303" w:name="_Toc418493975"/>
      <w:bookmarkStart w:id="304" w:name="_Toc468108429"/>
      <w:r w:rsidRPr="00040A95">
        <w:rPr>
          <w:color w:val="000000" w:themeColor="text1"/>
        </w:rPr>
        <w:t>Thành phần bụi khói một số loại que hàn</w:t>
      </w:r>
      <w:bookmarkEnd w:id="296"/>
      <w:bookmarkEnd w:id="297"/>
      <w:bookmarkEnd w:id="298"/>
      <w:bookmarkEnd w:id="299"/>
      <w:bookmarkEnd w:id="300"/>
      <w:bookmarkEnd w:id="301"/>
      <w:bookmarkEnd w:id="302"/>
      <w:bookmarkEnd w:id="303"/>
      <w:bookmarkEnd w:id="304"/>
      <w:r w:rsidRPr="00040A95">
        <w:rPr>
          <w:color w:val="000000" w:themeColor="text1"/>
        </w:rPr>
        <w:t xml:space="preserve"> được tổng hợp ở bảng sau:</w:t>
      </w:r>
    </w:p>
    <w:p w:rsidR="00A876F7" w:rsidRPr="00040A95" w:rsidRDefault="00A876F7" w:rsidP="00A876F7">
      <w:pPr>
        <w:pStyle w:val="ABang"/>
        <w:rPr>
          <w:color w:val="000000" w:themeColor="text1"/>
        </w:rPr>
      </w:pPr>
      <w:bookmarkStart w:id="305" w:name="_Toc120909612"/>
      <w:r w:rsidRPr="00040A95">
        <w:rPr>
          <w:color w:val="000000" w:themeColor="text1"/>
        </w:rPr>
        <w:t>Bảng 3.11. Thành phần bụi khói một số loại que hàn</w:t>
      </w:r>
      <w:bookmarkEnd w:id="3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96"/>
        <w:gridCol w:w="1883"/>
        <w:gridCol w:w="1800"/>
        <w:gridCol w:w="2288"/>
      </w:tblGrid>
      <w:tr w:rsidR="00040A95" w:rsidRPr="00040A95" w:rsidTr="00136423">
        <w:trPr>
          <w:trHeight w:val="395"/>
          <w:jc w:val="center"/>
        </w:trPr>
        <w:tc>
          <w:tcPr>
            <w:tcW w:w="1728" w:type="dxa"/>
            <w:vAlign w:val="center"/>
          </w:tcPr>
          <w:p w:rsidR="0005236F" w:rsidRPr="00040A95" w:rsidRDefault="0005236F" w:rsidP="00136423">
            <w:pPr>
              <w:pStyle w:val="ANORMAL"/>
              <w:spacing w:before="0" w:after="0"/>
              <w:ind w:firstLine="0"/>
              <w:jc w:val="center"/>
              <w:rPr>
                <w:b/>
                <w:color w:val="000000" w:themeColor="text1"/>
                <w:lang w:val="de-DE"/>
              </w:rPr>
            </w:pPr>
            <w:r w:rsidRPr="00040A95">
              <w:rPr>
                <w:b/>
                <w:color w:val="000000" w:themeColor="text1"/>
                <w:lang w:val="de-DE"/>
              </w:rPr>
              <w:t>Loại que hàn</w:t>
            </w:r>
          </w:p>
        </w:tc>
        <w:tc>
          <w:tcPr>
            <w:tcW w:w="1596" w:type="dxa"/>
            <w:vAlign w:val="center"/>
          </w:tcPr>
          <w:p w:rsidR="0005236F" w:rsidRPr="00040A95" w:rsidRDefault="0005236F" w:rsidP="00136423">
            <w:pPr>
              <w:pStyle w:val="ANORMAL"/>
              <w:spacing w:before="0" w:after="0"/>
              <w:ind w:firstLine="0"/>
              <w:jc w:val="center"/>
              <w:rPr>
                <w:b/>
                <w:color w:val="000000" w:themeColor="text1"/>
                <w:lang w:val="de-DE"/>
              </w:rPr>
            </w:pPr>
            <w:r w:rsidRPr="00040A95">
              <w:rPr>
                <w:b/>
                <w:color w:val="000000" w:themeColor="text1"/>
                <w:lang w:val="de-DE"/>
              </w:rPr>
              <w:t>MnO</w:t>
            </w:r>
            <w:r w:rsidRPr="00040A95">
              <w:rPr>
                <w:b/>
                <w:color w:val="000000" w:themeColor="text1"/>
                <w:vertAlign w:val="subscript"/>
                <w:lang w:val="de-DE"/>
              </w:rPr>
              <w:t>2</w:t>
            </w:r>
            <w:r w:rsidRPr="00040A95">
              <w:rPr>
                <w:b/>
                <w:color w:val="000000" w:themeColor="text1"/>
                <w:lang w:val="de-DE"/>
              </w:rPr>
              <w:t>(%)</w:t>
            </w:r>
          </w:p>
        </w:tc>
        <w:tc>
          <w:tcPr>
            <w:tcW w:w="1883" w:type="dxa"/>
            <w:vAlign w:val="center"/>
          </w:tcPr>
          <w:p w:rsidR="0005236F" w:rsidRPr="00040A95" w:rsidRDefault="0005236F" w:rsidP="00136423">
            <w:pPr>
              <w:pStyle w:val="ANORMAL"/>
              <w:spacing w:before="0" w:after="0"/>
              <w:ind w:firstLine="0"/>
              <w:jc w:val="center"/>
              <w:rPr>
                <w:b/>
                <w:color w:val="000000" w:themeColor="text1"/>
                <w:lang w:val="de-DE"/>
              </w:rPr>
            </w:pPr>
            <w:r w:rsidRPr="00040A95">
              <w:rPr>
                <w:b/>
                <w:color w:val="000000" w:themeColor="text1"/>
                <w:lang w:val="de-DE"/>
              </w:rPr>
              <w:t>SiO</w:t>
            </w:r>
            <w:r w:rsidRPr="00040A95">
              <w:rPr>
                <w:b/>
                <w:color w:val="000000" w:themeColor="text1"/>
                <w:vertAlign w:val="subscript"/>
                <w:lang w:val="de-DE"/>
              </w:rPr>
              <w:t>2</w:t>
            </w:r>
            <w:r w:rsidRPr="00040A95">
              <w:rPr>
                <w:b/>
                <w:color w:val="000000" w:themeColor="text1"/>
                <w:lang w:val="de-DE"/>
              </w:rPr>
              <w:t>(%)</w:t>
            </w:r>
          </w:p>
        </w:tc>
        <w:tc>
          <w:tcPr>
            <w:tcW w:w="1800" w:type="dxa"/>
            <w:vAlign w:val="center"/>
          </w:tcPr>
          <w:p w:rsidR="0005236F" w:rsidRPr="00040A95" w:rsidRDefault="0005236F" w:rsidP="00136423">
            <w:pPr>
              <w:pStyle w:val="ANORMAL"/>
              <w:spacing w:before="0" w:after="0"/>
              <w:ind w:firstLine="0"/>
              <w:jc w:val="center"/>
              <w:rPr>
                <w:b/>
                <w:color w:val="000000" w:themeColor="text1"/>
                <w:lang w:val="de-DE"/>
              </w:rPr>
            </w:pPr>
            <w:r w:rsidRPr="00040A95">
              <w:rPr>
                <w:b/>
                <w:color w:val="000000" w:themeColor="text1"/>
                <w:lang w:val="de-DE"/>
              </w:rPr>
              <w:t>Fe</w:t>
            </w:r>
            <w:r w:rsidRPr="00040A95">
              <w:rPr>
                <w:b/>
                <w:color w:val="000000" w:themeColor="text1"/>
                <w:vertAlign w:val="subscript"/>
                <w:lang w:val="de-DE"/>
              </w:rPr>
              <w:t>2</w:t>
            </w:r>
            <w:r w:rsidRPr="00040A95">
              <w:rPr>
                <w:b/>
                <w:color w:val="000000" w:themeColor="text1"/>
                <w:lang w:val="de-DE"/>
              </w:rPr>
              <w:t>O</w:t>
            </w:r>
            <w:r w:rsidRPr="00040A95">
              <w:rPr>
                <w:b/>
                <w:color w:val="000000" w:themeColor="text1"/>
                <w:vertAlign w:val="subscript"/>
                <w:lang w:val="de-DE"/>
              </w:rPr>
              <w:t>3</w:t>
            </w:r>
            <w:r w:rsidRPr="00040A95">
              <w:rPr>
                <w:b/>
                <w:color w:val="000000" w:themeColor="text1"/>
                <w:lang w:val="de-DE"/>
              </w:rPr>
              <w:t>(%)</w:t>
            </w:r>
          </w:p>
        </w:tc>
        <w:tc>
          <w:tcPr>
            <w:tcW w:w="2288" w:type="dxa"/>
            <w:vAlign w:val="center"/>
          </w:tcPr>
          <w:p w:rsidR="0005236F" w:rsidRPr="00040A95" w:rsidRDefault="0005236F" w:rsidP="00136423">
            <w:pPr>
              <w:pStyle w:val="ANORMAL"/>
              <w:spacing w:before="0" w:after="0"/>
              <w:ind w:firstLine="0"/>
              <w:jc w:val="center"/>
              <w:rPr>
                <w:b/>
                <w:color w:val="000000" w:themeColor="text1"/>
                <w:lang w:val="de-DE"/>
              </w:rPr>
            </w:pPr>
            <w:r w:rsidRPr="00040A95">
              <w:rPr>
                <w:b/>
                <w:color w:val="000000" w:themeColor="text1"/>
                <w:lang w:val="de-DE"/>
              </w:rPr>
              <w:t>Cr</w:t>
            </w:r>
            <w:r w:rsidRPr="00040A95">
              <w:rPr>
                <w:b/>
                <w:color w:val="000000" w:themeColor="text1"/>
                <w:vertAlign w:val="subscript"/>
                <w:lang w:val="de-DE"/>
              </w:rPr>
              <w:t>2</w:t>
            </w:r>
            <w:r w:rsidRPr="00040A95">
              <w:rPr>
                <w:b/>
                <w:color w:val="000000" w:themeColor="text1"/>
                <w:lang w:val="de-DE"/>
              </w:rPr>
              <w:t>O</w:t>
            </w:r>
            <w:r w:rsidRPr="00040A95">
              <w:rPr>
                <w:b/>
                <w:color w:val="000000" w:themeColor="text1"/>
                <w:vertAlign w:val="subscript"/>
                <w:lang w:val="de-DE"/>
              </w:rPr>
              <w:t>3</w:t>
            </w:r>
            <w:r w:rsidRPr="00040A95">
              <w:rPr>
                <w:b/>
                <w:color w:val="000000" w:themeColor="text1"/>
                <w:lang w:val="de-DE"/>
              </w:rPr>
              <w:t>(%)</w:t>
            </w:r>
          </w:p>
        </w:tc>
      </w:tr>
      <w:tr w:rsidR="00040A95" w:rsidRPr="00040A95" w:rsidTr="00136423">
        <w:trPr>
          <w:jc w:val="center"/>
        </w:trPr>
        <w:tc>
          <w:tcPr>
            <w:tcW w:w="1728" w:type="dxa"/>
            <w:vAlign w:val="center"/>
          </w:tcPr>
          <w:p w:rsidR="0005236F" w:rsidRPr="00040A95" w:rsidRDefault="0005236F" w:rsidP="00136423">
            <w:pPr>
              <w:pStyle w:val="ANORMAL"/>
              <w:spacing w:before="0" w:after="0"/>
              <w:ind w:firstLine="0"/>
              <w:jc w:val="center"/>
              <w:rPr>
                <w:color w:val="000000" w:themeColor="text1"/>
                <w:lang w:val="pt-BR"/>
              </w:rPr>
            </w:pPr>
            <w:r w:rsidRPr="00040A95">
              <w:rPr>
                <w:color w:val="000000" w:themeColor="text1"/>
                <w:lang w:val="pt-BR"/>
              </w:rPr>
              <w:t>Que hàn baza</w:t>
            </w:r>
          </w:p>
          <w:p w:rsidR="0005236F" w:rsidRPr="00040A95" w:rsidRDefault="0005236F" w:rsidP="00136423">
            <w:pPr>
              <w:pStyle w:val="ANORMAL"/>
              <w:spacing w:before="0" w:after="0"/>
              <w:ind w:firstLine="0"/>
              <w:jc w:val="center"/>
              <w:rPr>
                <w:color w:val="000000" w:themeColor="text1"/>
                <w:lang w:val="pt-BR"/>
              </w:rPr>
            </w:pPr>
            <w:r w:rsidRPr="00040A95">
              <w:rPr>
                <w:color w:val="000000" w:themeColor="text1"/>
                <w:lang w:val="pt-BR"/>
              </w:rPr>
              <w:t>UONI 13/4S</w:t>
            </w:r>
          </w:p>
        </w:tc>
        <w:tc>
          <w:tcPr>
            <w:tcW w:w="1596" w:type="dxa"/>
            <w:vAlign w:val="center"/>
          </w:tcPr>
          <w:p w:rsidR="0005236F" w:rsidRPr="00040A95" w:rsidRDefault="0005236F" w:rsidP="00136423">
            <w:pPr>
              <w:pStyle w:val="ANORMAL"/>
              <w:spacing w:before="0" w:after="0"/>
              <w:ind w:firstLine="0"/>
              <w:rPr>
                <w:color w:val="000000" w:themeColor="text1"/>
                <w:lang w:val="de-DE"/>
              </w:rPr>
            </w:pPr>
            <w:r w:rsidRPr="00040A95">
              <w:rPr>
                <w:color w:val="000000" w:themeColor="text1"/>
                <w:lang w:val="de-DE"/>
              </w:rPr>
              <w:t>1,1 – 8,8/4,2</w:t>
            </w:r>
          </w:p>
        </w:tc>
        <w:tc>
          <w:tcPr>
            <w:tcW w:w="1883" w:type="dxa"/>
            <w:vAlign w:val="center"/>
          </w:tcPr>
          <w:p w:rsidR="0005236F" w:rsidRPr="00040A95" w:rsidRDefault="0005236F" w:rsidP="00136423">
            <w:pPr>
              <w:pStyle w:val="ANORMAL"/>
              <w:spacing w:before="0" w:after="0"/>
              <w:ind w:firstLine="0"/>
              <w:rPr>
                <w:color w:val="000000" w:themeColor="text1"/>
                <w:lang w:val="de-DE"/>
              </w:rPr>
            </w:pPr>
            <w:r w:rsidRPr="00040A95">
              <w:rPr>
                <w:color w:val="000000" w:themeColor="text1"/>
                <w:lang w:val="de-DE"/>
              </w:rPr>
              <w:t>7,03– 7,1/7,06</w:t>
            </w:r>
          </w:p>
        </w:tc>
        <w:tc>
          <w:tcPr>
            <w:tcW w:w="1800" w:type="dxa"/>
            <w:vAlign w:val="center"/>
          </w:tcPr>
          <w:p w:rsidR="0005236F" w:rsidRPr="00040A95" w:rsidRDefault="0005236F" w:rsidP="00136423">
            <w:pPr>
              <w:pStyle w:val="ANORMAL"/>
              <w:spacing w:before="0" w:after="0"/>
              <w:ind w:firstLine="0"/>
              <w:rPr>
                <w:color w:val="000000" w:themeColor="text1"/>
                <w:lang w:val="de-DE"/>
              </w:rPr>
            </w:pPr>
            <w:r w:rsidRPr="00040A95">
              <w:rPr>
                <w:color w:val="000000" w:themeColor="text1"/>
                <w:lang w:val="de-DE"/>
              </w:rPr>
              <w:t>3,3– 62,2/47,2</w:t>
            </w:r>
          </w:p>
        </w:tc>
        <w:tc>
          <w:tcPr>
            <w:tcW w:w="2288" w:type="dxa"/>
            <w:vAlign w:val="center"/>
          </w:tcPr>
          <w:p w:rsidR="0005236F" w:rsidRPr="00040A95" w:rsidRDefault="0005236F" w:rsidP="00136423">
            <w:pPr>
              <w:pStyle w:val="ANORMAL"/>
              <w:spacing w:before="0" w:after="0"/>
              <w:ind w:firstLine="0"/>
              <w:rPr>
                <w:color w:val="000000" w:themeColor="text1"/>
                <w:lang w:val="de-DE"/>
              </w:rPr>
            </w:pPr>
            <w:r w:rsidRPr="00040A95">
              <w:rPr>
                <w:color w:val="000000" w:themeColor="text1"/>
                <w:lang w:val="de-DE"/>
              </w:rPr>
              <w:t>0,002-0,02/0,001</w:t>
            </w:r>
          </w:p>
        </w:tc>
      </w:tr>
      <w:tr w:rsidR="00040A95" w:rsidRPr="00040A95" w:rsidTr="00136423">
        <w:trPr>
          <w:jc w:val="center"/>
        </w:trPr>
        <w:tc>
          <w:tcPr>
            <w:tcW w:w="1728" w:type="dxa"/>
            <w:vAlign w:val="center"/>
          </w:tcPr>
          <w:p w:rsidR="0005236F" w:rsidRPr="00040A95" w:rsidRDefault="0005236F" w:rsidP="00136423">
            <w:pPr>
              <w:pStyle w:val="ANORMAL"/>
              <w:spacing w:before="0" w:after="0"/>
              <w:ind w:firstLine="0"/>
              <w:jc w:val="center"/>
              <w:rPr>
                <w:color w:val="000000" w:themeColor="text1"/>
                <w:lang w:val="de-DE"/>
              </w:rPr>
            </w:pPr>
            <w:r w:rsidRPr="00040A95">
              <w:rPr>
                <w:color w:val="000000" w:themeColor="text1"/>
                <w:lang w:val="de-DE"/>
              </w:rPr>
              <w:t>Que hàn</w:t>
            </w:r>
          </w:p>
          <w:p w:rsidR="0005236F" w:rsidRPr="00040A95" w:rsidRDefault="0005236F" w:rsidP="00136423">
            <w:pPr>
              <w:pStyle w:val="ANORMAL"/>
              <w:spacing w:before="0" w:after="0"/>
              <w:ind w:firstLine="0"/>
              <w:jc w:val="center"/>
              <w:rPr>
                <w:color w:val="000000" w:themeColor="text1"/>
                <w:lang w:val="de-DE"/>
              </w:rPr>
            </w:pPr>
            <w:r w:rsidRPr="00040A95">
              <w:rPr>
                <w:color w:val="000000" w:themeColor="text1"/>
                <w:lang w:val="de-DE"/>
              </w:rPr>
              <w:t>Austent bazo</w:t>
            </w:r>
          </w:p>
        </w:tc>
        <w:tc>
          <w:tcPr>
            <w:tcW w:w="1596" w:type="dxa"/>
            <w:vAlign w:val="center"/>
          </w:tcPr>
          <w:p w:rsidR="0005236F" w:rsidRPr="00040A95" w:rsidRDefault="0005236F" w:rsidP="00136423">
            <w:pPr>
              <w:pStyle w:val="ANORMAL"/>
              <w:spacing w:before="0" w:after="0"/>
              <w:ind w:firstLine="0"/>
              <w:rPr>
                <w:color w:val="000000" w:themeColor="text1"/>
                <w:lang w:val="de-DE"/>
              </w:rPr>
            </w:pPr>
          </w:p>
        </w:tc>
        <w:tc>
          <w:tcPr>
            <w:tcW w:w="1883" w:type="dxa"/>
            <w:vAlign w:val="center"/>
          </w:tcPr>
          <w:p w:rsidR="0005236F" w:rsidRPr="00040A95" w:rsidRDefault="0005236F" w:rsidP="00136423">
            <w:pPr>
              <w:pStyle w:val="ANORMAL"/>
              <w:spacing w:before="0" w:after="0"/>
              <w:ind w:firstLine="0"/>
              <w:rPr>
                <w:color w:val="000000" w:themeColor="text1"/>
                <w:lang w:val="de-DE"/>
              </w:rPr>
            </w:pPr>
            <w:r w:rsidRPr="00040A95">
              <w:rPr>
                <w:color w:val="000000" w:themeColor="text1"/>
                <w:lang w:val="de-DE"/>
              </w:rPr>
              <w:t>0,29-0,37/0,33</w:t>
            </w:r>
          </w:p>
        </w:tc>
        <w:tc>
          <w:tcPr>
            <w:tcW w:w="1800" w:type="dxa"/>
            <w:vAlign w:val="center"/>
          </w:tcPr>
          <w:p w:rsidR="0005236F" w:rsidRPr="00040A95" w:rsidRDefault="0005236F" w:rsidP="00136423">
            <w:pPr>
              <w:pStyle w:val="ANORMAL"/>
              <w:spacing w:before="0" w:after="0"/>
              <w:ind w:firstLine="0"/>
              <w:rPr>
                <w:color w:val="000000" w:themeColor="text1"/>
                <w:lang w:val="de-DE"/>
              </w:rPr>
            </w:pPr>
            <w:r w:rsidRPr="00040A95">
              <w:rPr>
                <w:color w:val="000000" w:themeColor="text1"/>
                <w:lang w:val="de-DE"/>
              </w:rPr>
              <w:t>89,9-96,5/93,1</w:t>
            </w:r>
          </w:p>
        </w:tc>
        <w:tc>
          <w:tcPr>
            <w:tcW w:w="2288" w:type="dxa"/>
            <w:vAlign w:val="center"/>
          </w:tcPr>
          <w:p w:rsidR="0005236F" w:rsidRPr="00040A95" w:rsidRDefault="0005236F" w:rsidP="00136423">
            <w:pPr>
              <w:pStyle w:val="ANORMAL"/>
              <w:spacing w:before="0" w:after="0"/>
              <w:ind w:firstLine="0"/>
              <w:rPr>
                <w:color w:val="000000" w:themeColor="text1"/>
                <w:lang w:val="de-DE"/>
              </w:rPr>
            </w:pPr>
          </w:p>
        </w:tc>
      </w:tr>
    </w:tbl>
    <w:p w:rsidR="0005236F" w:rsidRPr="00040A95" w:rsidRDefault="0005236F" w:rsidP="00136423">
      <w:pPr>
        <w:pStyle w:val="Angun"/>
        <w:rPr>
          <w:color w:val="000000" w:themeColor="text1"/>
        </w:rPr>
      </w:pPr>
      <w:r w:rsidRPr="00040A95">
        <w:rPr>
          <w:color w:val="000000" w:themeColor="text1"/>
        </w:rPr>
        <w:t>(Nguồn: Ngô Lê Thông, công nghệ hàn điện nóng chảy - tập 1)</w:t>
      </w:r>
    </w:p>
    <w:p w:rsidR="0005236F" w:rsidRPr="00040A95" w:rsidRDefault="0005236F" w:rsidP="00136423">
      <w:pPr>
        <w:pStyle w:val="7NOIDUNG"/>
        <w:rPr>
          <w:color w:val="000000" w:themeColor="text1"/>
          <w:lang w:val="fo-FO"/>
        </w:rPr>
      </w:pPr>
      <w:r w:rsidRPr="00040A95">
        <w:rPr>
          <w:color w:val="000000" w:themeColor="text1"/>
          <w:lang w:val="fo-FO"/>
        </w:rPr>
        <w:t>Bảng sau cho biết nồng độ các chất khí độc trong quá trình hàn điện các vật liệu kim loại. Căn cứ vào khối lượng và chủng loại que hàn sử dụng sẽ dự báo được tải lượng các chất ô nhiễm không khí phát sinh từ công đoạn hàn.</w:t>
      </w:r>
    </w:p>
    <w:p w:rsidR="00A876F7" w:rsidRPr="00040A95" w:rsidRDefault="00A876F7" w:rsidP="00A876F7">
      <w:pPr>
        <w:pStyle w:val="ABang"/>
        <w:rPr>
          <w:color w:val="000000" w:themeColor="text1"/>
          <w:lang w:val="fo-FO"/>
        </w:rPr>
      </w:pPr>
      <w:bookmarkStart w:id="306" w:name="_Toc120909613"/>
      <w:r w:rsidRPr="00040A95">
        <w:rPr>
          <w:color w:val="000000" w:themeColor="text1"/>
        </w:rPr>
        <w:t>Bảng 3.12. T</w:t>
      </w:r>
      <w:r w:rsidRPr="00040A95">
        <w:rPr>
          <w:color w:val="000000" w:themeColor="text1"/>
          <w:lang w:val="fo-FO"/>
        </w:rPr>
        <w:t>ải lượng các chất ô nhiễm không khí phát sinh từ công đoạn hàn</w:t>
      </w:r>
      <w:bookmarkEnd w:id="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1714"/>
        <w:gridCol w:w="1582"/>
        <w:gridCol w:w="1582"/>
        <w:gridCol w:w="1580"/>
      </w:tblGrid>
      <w:tr w:rsidR="00040A95" w:rsidRPr="00040A95" w:rsidTr="00136423">
        <w:trPr>
          <w:trHeight w:val="372"/>
        </w:trPr>
        <w:tc>
          <w:tcPr>
            <w:tcW w:w="1685" w:type="pct"/>
            <w:vMerge w:val="restart"/>
            <w:vAlign w:val="center"/>
          </w:tcPr>
          <w:p w:rsidR="0005236F" w:rsidRPr="00040A95" w:rsidRDefault="0005236F" w:rsidP="00136423">
            <w:pPr>
              <w:pStyle w:val="ANORMAL"/>
              <w:spacing w:before="0" w:after="0"/>
              <w:ind w:firstLine="0"/>
              <w:jc w:val="center"/>
              <w:rPr>
                <w:b/>
                <w:color w:val="000000" w:themeColor="text1"/>
              </w:rPr>
            </w:pPr>
            <w:bookmarkStart w:id="307" w:name="_Toc300141558"/>
            <w:bookmarkStart w:id="308" w:name="_Toc311032524"/>
            <w:r w:rsidRPr="00040A95">
              <w:rPr>
                <w:b/>
                <w:color w:val="000000" w:themeColor="text1"/>
              </w:rPr>
              <w:t>Chất ô nhiễm</w:t>
            </w:r>
            <w:bookmarkEnd w:id="307"/>
            <w:bookmarkEnd w:id="308"/>
          </w:p>
        </w:tc>
        <w:tc>
          <w:tcPr>
            <w:tcW w:w="3315" w:type="pct"/>
            <w:gridSpan w:val="4"/>
            <w:vAlign w:val="center"/>
          </w:tcPr>
          <w:p w:rsidR="0005236F" w:rsidRPr="00040A95" w:rsidRDefault="0005236F" w:rsidP="00136423">
            <w:pPr>
              <w:pStyle w:val="ANORMAL"/>
              <w:spacing w:before="0" w:after="0"/>
              <w:ind w:firstLine="0"/>
              <w:jc w:val="center"/>
              <w:rPr>
                <w:b/>
                <w:color w:val="000000" w:themeColor="text1"/>
              </w:rPr>
            </w:pPr>
            <w:bookmarkStart w:id="309" w:name="_Toc300141559"/>
            <w:bookmarkStart w:id="310" w:name="_Toc311032525"/>
            <w:r w:rsidRPr="00040A95">
              <w:rPr>
                <w:b/>
                <w:color w:val="000000" w:themeColor="text1"/>
              </w:rPr>
              <w:t xml:space="preserve">Hệ số ô nhiễm (mg/que hàn) ứng với đường kính </w:t>
            </w:r>
            <w:r w:rsidRPr="00040A95">
              <w:rPr>
                <w:b/>
                <w:color w:val="000000" w:themeColor="text1"/>
              </w:rPr>
              <w:sym w:font="Symbol" w:char="F071"/>
            </w:r>
            <w:bookmarkEnd w:id="309"/>
            <w:bookmarkEnd w:id="310"/>
          </w:p>
        </w:tc>
      </w:tr>
      <w:tr w:rsidR="00040A95" w:rsidRPr="00040A95" w:rsidTr="005F5077">
        <w:trPr>
          <w:trHeight w:val="168"/>
        </w:trPr>
        <w:tc>
          <w:tcPr>
            <w:tcW w:w="1685" w:type="pct"/>
            <w:vMerge/>
            <w:vAlign w:val="center"/>
          </w:tcPr>
          <w:p w:rsidR="0005236F" w:rsidRPr="00040A95" w:rsidRDefault="0005236F" w:rsidP="00136423">
            <w:pPr>
              <w:pStyle w:val="ANORMAL"/>
              <w:spacing w:before="0" w:after="0"/>
              <w:ind w:firstLine="0"/>
              <w:jc w:val="center"/>
              <w:rPr>
                <w:b/>
                <w:color w:val="000000" w:themeColor="text1"/>
              </w:rPr>
            </w:pPr>
          </w:p>
        </w:tc>
        <w:tc>
          <w:tcPr>
            <w:tcW w:w="880" w:type="pct"/>
            <w:vAlign w:val="center"/>
          </w:tcPr>
          <w:p w:rsidR="0005236F" w:rsidRPr="00040A95" w:rsidRDefault="0005236F" w:rsidP="00136423">
            <w:pPr>
              <w:pStyle w:val="ANORMAL"/>
              <w:spacing w:before="0" w:after="0"/>
              <w:ind w:firstLine="0"/>
              <w:jc w:val="center"/>
              <w:rPr>
                <w:b/>
                <w:color w:val="000000" w:themeColor="text1"/>
              </w:rPr>
            </w:pPr>
            <w:r w:rsidRPr="00040A95">
              <w:rPr>
                <w:b/>
                <w:color w:val="000000" w:themeColor="text1"/>
              </w:rPr>
              <w:t>3,2 mm</w:t>
            </w:r>
          </w:p>
        </w:tc>
        <w:tc>
          <w:tcPr>
            <w:tcW w:w="812" w:type="pct"/>
            <w:vAlign w:val="center"/>
          </w:tcPr>
          <w:p w:rsidR="0005236F" w:rsidRPr="00040A95" w:rsidRDefault="0005236F" w:rsidP="00136423">
            <w:pPr>
              <w:pStyle w:val="ANORMAL"/>
              <w:spacing w:before="0" w:after="0"/>
              <w:ind w:firstLine="0"/>
              <w:jc w:val="center"/>
              <w:rPr>
                <w:b/>
                <w:color w:val="000000" w:themeColor="text1"/>
              </w:rPr>
            </w:pPr>
            <w:r w:rsidRPr="00040A95">
              <w:rPr>
                <w:b/>
                <w:color w:val="000000" w:themeColor="text1"/>
              </w:rPr>
              <w:t>4 mm</w:t>
            </w:r>
          </w:p>
        </w:tc>
        <w:tc>
          <w:tcPr>
            <w:tcW w:w="812" w:type="pct"/>
            <w:vAlign w:val="center"/>
          </w:tcPr>
          <w:p w:rsidR="0005236F" w:rsidRPr="00040A95" w:rsidRDefault="0005236F" w:rsidP="00136423">
            <w:pPr>
              <w:pStyle w:val="ANORMAL"/>
              <w:spacing w:before="0" w:after="0"/>
              <w:ind w:firstLine="0"/>
              <w:jc w:val="center"/>
              <w:rPr>
                <w:b/>
                <w:color w:val="000000" w:themeColor="text1"/>
              </w:rPr>
            </w:pPr>
            <w:r w:rsidRPr="00040A95">
              <w:rPr>
                <w:b/>
                <w:color w:val="000000" w:themeColor="text1"/>
              </w:rPr>
              <w:t>5 mm</w:t>
            </w:r>
          </w:p>
        </w:tc>
        <w:tc>
          <w:tcPr>
            <w:tcW w:w="812" w:type="pct"/>
            <w:vAlign w:val="center"/>
          </w:tcPr>
          <w:p w:rsidR="0005236F" w:rsidRPr="00040A95" w:rsidRDefault="0005236F" w:rsidP="00136423">
            <w:pPr>
              <w:pStyle w:val="ANORMAL"/>
              <w:spacing w:before="0" w:after="0"/>
              <w:ind w:firstLine="0"/>
              <w:jc w:val="center"/>
              <w:rPr>
                <w:b/>
                <w:color w:val="000000" w:themeColor="text1"/>
              </w:rPr>
            </w:pPr>
            <w:r w:rsidRPr="00040A95">
              <w:rPr>
                <w:b/>
                <w:color w:val="000000" w:themeColor="text1"/>
              </w:rPr>
              <w:t>6 mm</w:t>
            </w:r>
          </w:p>
        </w:tc>
      </w:tr>
      <w:tr w:rsidR="00040A95" w:rsidRPr="00040A95" w:rsidTr="009E1382">
        <w:trPr>
          <w:trHeight w:val="64"/>
        </w:trPr>
        <w:tc>
          <w:tcPr>
            <w:tcW w:w="1685" w:type="pct"/>
            <w:vAlign w:val="center"/>
          </w:tcPr>
          <w:p w:rsidR="0005236F" w:rsidRPr="00040A95" w:rsidRDefault="0005236F" w:rsidP="00136423">
            <w:pPr>
              <w:pStyle w:val="ANORMAL"/>
              <w:spacing w:before="0" w:after="0"/>
              <w:ind w:firstLine="0"/>
              <w:rPr>
                <w:color w:val="000000" w:themeColor="text1"/>
              </w:rPr>
            </w:pPr>
            <w:r w:rsidRPr="00040A95">
              <w:rPr>
                <w:color w:val="000000" w:themeColor="text1"/>
              </w:rPr>
              <w:t>Khói hàn (chứa nhiều chất)</w:t>
            </w:r>
          </w:p>
        </w:tc>
        <w:tc>
          <w:tcPr>
            <w:tcW w:w="880"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508</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706</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1100</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1578</w:t>
            </w:r>
          </w:p>
        </w:tc>
      </w:tr>
      <w:tr w:rsidR="00040A95" w:rsidRPr="00040A95" w:rsidTr="009E1382">
        <w:trPr>
          <w:trHeight w:val="94"/>
        </w:trPr>
        <w:tc>
          <w:tcPr>
            <w:tcW w:w="1685" w:type="pct"/>
            <w:vAlign w:val="center"/>
          </w:tcPr>
          <w:p w:rsidR="0005236F" w:rsidRPr="00040A95" w:rsidRDefault="0005236F" w:rsidP="00136423">
            <w:pPr>
              <w:pStyle w:val="ANORMAL"/>
              <w:spacing w:before="0" w:after="0"/>
              <w:ind w:firstLine="0"/>
              <w:rPr>
                <w:color w:val="000000" w:themeColor="text1"/>
              </w:rPr>
            </w:pPr>
            <w:r w:rsidRPr="00040A95">
              <w:rPr>
                <w:color w:val="000000" w:themeColor="text1"/>
              </w:rPr>
              <w:t>CO</w:t>
            </w:r>
          </w:p>
        </w:tc>
        <w:tc>
          <w:tcPr>
            <w:tcW w:w="880"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15</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25</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35</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50</w:t>
            </w:r>
          </w:p>
        </w:tc>
      </w:tr>
      <w:tr w:rsidR="00040A95" w:rsidRPr="00040A95" w:rsidTr="005F5077">
        <w:trPr>
          <w:trHeight w:val="110"/>
        </w:trPr>
        <w:tc>
          <w:tcPr>
            <w:tcW w:w="1685" w:type="pct"/>
            <w:vAlign w:val="center"/>
          </w:tcPr>
          <w:p w:rsidR="0005236F" w:rsidRPr="00040A95" w:rsidRDefault="0005236F" w:rsidP="00136423">
            <w:pPr>
              <w:pStyle w:val="ANORMAL"/>
              <w:spacing w:before="0" w:after="0"/>
              <w:ind w:firstLine="0"/>
              <w:rPr>
                <w:color w:val="000000" w:themeColor="text1"/>
              </w:rPr>
            </w:pPr>
            <w:r w:rsidRPr="00040A95">
              <w:rPr>
                <w:color w:val="000000" w:themeColor="text1"/>
              </w:rPr>
              <w:t>NO</w:t>
            </w:r>
            <w:r w:rsidRPr="00040A95">
              <w:rPr>
                <w:color w:val="000000" w:themeColor="text1"/>
                <w:vertAlign w:val="subscript"/>
              </w:rPr>
              <w:t>x</w:t>
            </w:r>
          </w:p>
        </w:tc>
        <w:tc>
          <w:tcPr>
            <w:tcW w:w="880"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20</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30</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45</w:t>
            </w:r>
          </w:p>
        </w:tc>
        <w:tc>
          <w:tcPr>
            <w:tcW w:w="812" w:type="pct"/>
            <w:vAlign w:val="center"/>
          </w:tcPr>
          <w:p w:rsidR="0005236F" w:rsidRPr="00040A95" w:rsidRDefault="0005236F" w:rsidP="00136423">
            <w:pPr>
              <w:pStyle w:val="ANORMAL"/>
              <w:spacing w:before="0" w:after="0"/>
              <w:ind w:firstLine="0"/>
              <w:jc w:val="center"/>
              <w:rPr>
                <w:color w:val="000000" w:themeColor="text1"/>
              </w:rPr>
            </w:pPr>
            <w:r w:rsidRPr="00040A95">
              <w:rPr>
                <w:color w:val="000000" w:themeColor="text1"/>
              </w:rPr>
              <w:t>70</w:t>
            </w:r>
          </w:p>
        </w:tc>
      </w:tr>
    </w:tbl>
    <w:p w:rsidR="0005236F" w:rsidRPr="00040A95" w:rsidRDefault="0005236F" w:rsidP="00136423">
      <w:pPr>
        <w:pStyle w:val="ngun"/>
        <w:rPr>
          <w:color w:val="000000" w:themeColor="text1"/>
        </w:rPr>
      </w:pPr>
      <w:r w:rsidRPr="00040A95">
        <w:rPr>
          <w:color w:val="000000" w:themeColor="text1"/>
        </w:rPr>
        <w:t>(Nguồn: Môi trường không khí, Phạm Ngọc Đăng. NXB KH&amp;KT, 2003.).</w:t>
      </w:r>
    </w:p>
    <w:p w:rsidR="0005236F" w:rsidRPr="00040A95" w:rsidRDefault="0005236F" w:rsidP="009E1382">
      <w:pPr>
        <w:pStyle w:val="7NOIDUNG"/>
        <w:spacing w:before="80"/>
        <w:rPr>
          <w:color w:val="000000" w:themeColor="text1"/>
          <w:lang w:val="ru-RU"/>
        </w:rPr>
      </w:pPr>
      <w:r w:rsidRPr="00040A95">
        <w:rPr>
          <w:color w:val="000000" w:themeColor="text1"/>
        </w:rPr>
        <w:t>Với</w:t>
      </w:r>
      <w:r w:rsidRPr="00040A95">
        <w:rPr>
          <w:color w:val="000000" w:themeColor="text1"/>
          <w:lang w:val="ru-RU"/>
        </w:rPr>
        <w:t xml:space="preserve"> </w:t>
      </w:r>
      <w:r w:rsidRPr="00040A95">
        <w:rPr>
          <w:color w:val="000000" w:themeColor="text1"/>
        </w:rPr>
        <w:t>l</w:t>
      </w:r>
      <w:r w:rsidRPr="00040A95">
        <w:rPr>
          <w:color w:val="000000" w:themeColor="text1"/>
          <w:lang w:val="ru-RU"/>
        </w:rPr>
        <w:t>ư</w:t>
      </w:r>
      <w:r w:rsidRPr="00040A95">
        <w:rPr>
          <w:color w:val="000000" w:themeColor="text1"/>
        </w:rPr>
        <w:t>ợng</w:t>
      </w:r>
      <w:r w:rsidRPr="00040A95">
        <w:rPr>
          <w:color w:val="000000" w:themeColor="text1"/>
          <w:lang w:val="ru-RU"/>
        </w:rPr>
        <w:t xml:space="preserve"> </w:t>
      </w:r>
      <w:r w:rsidRPr="00040A95">
        <w:rPr>
          <w:color w:val="000000" w:themeColor="text1"/>
        </w:rPr>
        <w:t>que</w:t>
      </w:r>
      <w:r w:rsidRPr="00040A95">
        <w:rPr>
          <w:color w:val="000000" w:themeColor="text1"/>
          <w:lang w:val="ru-RU"/>
        </w:rPr>
        <w:t xml:space="preserve"> </w:t>
      </w:r>
      <w:r w:rsidRPr="00040A95">
        <w:rPr>
          <w:color w:val="000000" w:themeColor="text1"/>
        </w:rPr>
        <w:t>h</w:t>
      </w:r>
      <w:r w:rsidRPr="00040A95">
        <w:rPr>
          <w:color w:val="000000" w:themeColor="text1"/>
          <w:lang w:val="ru-RU"/>
        </w:rPr>
        <w:t>à</w:t>
      </w:r>
      <w:r w:rsidRPr="00040A95">
        <w:rPr>
          <w:color w:val="000000" w:themeColor="text1"/>
        </w:rPr>
        <w:t>n</w:t>
      </w:r>
      <w:r w:rsidRPr="00040A95">
        <w:rPr>
          <w:color w:val="000000" w:themeColor="text1"/>
          <w:lang w:val="ru-RU"/>
        </w:rPr>
        <w:t xml:space="preserve"> </w:t>
      </w:r>
      <w:r w:rsidRPr="00040A95">
        <w:rPr>
          <w:color w:val="000000" w:themeColor="text1"/>
        </w:rPr>
        <w:t>cần</w:t>
      </w:r>
      <w:r w:rsidRPr="00040A95">
        <w:rPr>
          <w:color w:val="000000" w:themeColor="text1"/>
          <w:lang w:val="ru-RU"/>
        </w:rPr>
        <w:t xml:space="preserve"> </w:t>
      </w:r>
      <w:r w:rsidRPr="00040A95">
        <w:rPr>
          <w:color w:val="000000" w:themeColor="text1"/>
        </w:rPr>
        <w:t>d</w:t>
      </w:r>
      <w:r w:rsidRPr="00040A95">
        <w:rPr>
          <w:color w:val="000000" w:themeColor="text1"/>
          <w:lang w:val="ru-RU"/>
        </w:rPr>
        <w:t>ù</w:t>
      </w:r>
      <w:r w:rsidRPr="00040A95">
        <w:rPr>
          <w:color w:val="000000" w:themeColor="text1"/>
        </w:rPr>
        <w:t>ng</w:t>
      </w:r>
      <w:r w:rsidRPr="00040A95">
        <w:rPr>
          <w:color w:val="000000" w:themeColor="text1"/>
          <w:lang w:val="ru-RU"/>
        </w:rPr>
        <w:t xml:space="preserve"> </w:t>
      </w:r>
      <w:r w:rsidRPr="00040A95">
        <w:rPr>
          <w:color w:val="000000" w:themeColor="text1"/>
        </w:rPr>
        <w:t>trung</w:t>
      </w:r>
      <w:r w:rsidRPr="00040A95">
        <w:rPr>
          <w:color w:val="000000" w:themeColor="text1"/>
          <w:lang w:val="ru-RU"/>
        </w:rPr>
        <w:t xml:space="preserve"> </w:t>
      </w:r>
      <w:r w:rsidRPr="00040A95">
        <w:rPr>
          <w:color w:val="000000" w:themeColor="text1"/>
        </w:rPr>
        <w:t>b</w:t>
      </w:r>
      <w:r w:rsidRPr="00040A95">
        <w:rPr>
          <w:color w:val="000000" w:themeColor="text1"/>
          <w:lang w:val="ru-RU"/>
        </w:rPr>
        <w:t>ì</w:t>
      </w:r>
      <w:r w:rsidRPr="00040A95">
        <w:rPr>
          <w:color w:val="000000" w:themeColor="text1"/>
        </w:rPr>
        <w:t>nh</w:t>
      </w:r>
      <w:r w:rsidRPr="00040A95">
        <w:rPr>
          <w:color w:val="000000" w:themeColor="text1"/>
          <w:lang w:val="ru-RU"/>
        </w:rPr>
        <w:t xml:space="preserve"> </w:t>
      </w:r>
      <w:r w:rsidRPr="00040A95">
        <w:rPr>
          <w:color w:val="000000" w:themeColor="text1"/>
        </w:rPr>
        <w:t>l</w:t>
      </w:r>
      <w:r w:rsidRPr="00040A95">
        <w:rPr>
          <w:color w:val="000000" w:themeColor="text1"/>
          <w:lang w:val="ru-RU"/>
        </w:rPr>
        <w:t>à 0,3</w:t>
      </w:r>
      <w:r w:rsidRPr="00040A95">
        <w:rPr>
          <w:color w:val="000000" w:themeColor="text1"/>
        </w:rPr>
        <w:t>kg</w:t>
      </w:r>
      <w:r w:rsidRPr="00040A95">
        <w:rPr>
          <w:color w:val="000000" w:themeColor="text1"/>
          <w:lang w:val="ru-RU"/>
        </w:rPr>
        <w:t>/</w:t>
      </w:r>
      <w:r w:rsidRPr="00040A95">
        <w:rPr>
          <w:color w:val="000000" w:themeColor="text1"/>
        </w:rPr>
        <w:t>m</w:t>
      </w:r>
      <w:r w:rsidRPr="00040A95">
        <w:rPr>
          <w:color w:val="000000" w:themeColor="text1"/>
          <w:vertAlign w:val="superscript"/>
          <w:lang w:val="ru-RU"/>
        </w:rPr>
        <w:t>2</w:t>
      </w:r>
      <w:r w:rsidRPr="00040A95">
        <w:rPr>
          <w:color w:val="000000" w:themeColor="text1"/>
          <w:lang w:val="ru-RU"/>
        </w:rPr>
        <w:t xml:space="preserve"> </w:t>
      </w:r>
      <w:r w:rsidRPr="00040A95">
        <w:rPr>
          <w:color w:val="000000" w:themeColor="text1"/>
        </w:rPr>
        <w:t>s</w:t>
      </w:r>
      <w:r w:rsidRPr="00040A95">
        <w:rPr>
          <w:color w:val="000000" w:themeColor="text1"/>
          <w:lang w:val="ru-RU"/>
        </w:rPr>
        <w:t>à</w:t>
      </w:r>
      <w:r w:rsidRPr="00040A95">
        <w:rPr>
          <w:color w:val="000000" w:themeColor="text1"/>
        </w:rPr>
        <w:t>n</w:t>
      </w:r>
      <w:r w:rsidRPr="00040A95">
        <w:rPr>
          <w:color w:val="000000" w:themeColor="text1"/>
          <w:lang w:val="ru-RU"/>
        </w:rPr>
        <w:t xml:space="preserve"> </w:t>
      </w:r>
      <w:r w:rsidRPr="00040A95">
        <w:rPr>
          <w:color w:val="000000" w:themeColor="text1"/>
        </w:rPr>
        <w:t>v</w:t>
      </w:r>
      <w:r w:rsidRPr="00040A95">
        <w:rPr>
          <w:color w:val="000000" w:themeColor="text1"/>
          <w:lang w:val="ru-RU"/>
        </w:rPr>
        <w:t xml:space="preserve">à </w:t>
      </w:r>
      <w:r w:rsidRPr="00040A95">
        <w:rPr>
          <w:color w:val="000000" w:themeColor="text1"/>
        </w:rPr>
        <w:t>giả</w:t>
      </w:r>
      <w:r w:rsidRPr="00040A95">
        <w:rPr>
          <w:color w:val="000000" w:themeColor="text1"/>
          <w:lang w:val="ru-RU"/>
        </w:rPr>
        <w:t xml:space="preserve"> </w:t>
      </w:r>
      <w:r w:rsidRPr="00040A95">
        <w:rPr>
          <w:color w:val="000000" w:themeColor="text1"/>
        </w:rPr>
        <w:t>thiết</w:t>
      </w:r>
      <w:r w:rsidRPr="00040A95">
        <w:rPr>
          <w:color w:val="000000" w:themeColor="text1"/>
          <w:lang w:val="ru-RU"/>
        </w:rPr>
        <w:t xml:space="preserve"> </w:t>
      </w:r>
      <w:r w:rsidRPr="00040A95">
        <w:rPr>
          <w:color w:val="000000" w:themeColor="text1"/>
        </w:rPr>
        <w:t>sử</w:t>
      </w:r>
      <w:r w:rsidRPr="00040A95">
        <w:rPr>
          <w:color w:val="000000" w:themeColor="text1"/>
          <w:lang w:val="ru-RU"/>
        </w:rPr>
        <w:t xml:space="preserve"> </w:t>
      </w:r>
      <w:r w:rsidRPr="00040A95">
        <w:rPr>
          <w:color w:val="000000" w:themeColor="text1"/>
        </w:rPr>
        <w:t>dụng</w:t>
      </w:r>
      <w:r w:rsidRPr="00040A95">
        <w:rPr>
          <w:color w:val="000000" w:themeColor="text1"/>
          <w:lang w:val="ru-RU"/>
        </w:rPr>
        <w:t xml:space="preserve"> </w:t>
      </w:r>
      <w:r w:rsidRPr="00040A95">
        <w:rPr>
          <w:color w:val="000000" w:themeColor="text1"/>
        </w:rPr>
        <w:t>loại</w:t>
      </w:r>
      <w:r w:rsidRPr="00040A95">
        <w:rPr>
          <w:color w:val="000000" w:themeColor="text1"/>
          <w:lang w:val="ru-RU"/>
        </w:rPr>
        <w:t xml:space="preserve"> </w:t>
      </w:r>
      <w:r w:rsidRPr="00040A95">
        <w:rPr>
          <w:color w:val="000000" w:themeColor="text1"/>
        </w:rPr>
        <w:t>que</w:t>
      </w:r>
      <w:r w:rsidRPr="00040A95">
        <w:rPr>
          <w:color w:val="000000" w:themeColor="text1"/>
          <w:lang w:val="ru-RU"/>
        </w:rPr>
        <w:t xml:space="preserve"> </w:t>
      </w:r>
      <w:r w:rsidRPr="00040A95">
        <w:rPr>
          <w:color w:val="000000" w:themeColor="text1"/>
        </w:rPr>
        <w:t>h</w:t>
      </w:r>
      <w:r w:rsidRPr="00040A95">
        <w:rPr>
          <w:color w:val="000000" w:themeColor="text1"/>
          <w:lang w:val="ru-RU"/>
        </w:rPr>
        <w:t>à</w:t>
      </w:r>
      <w:r w:rsidRPr="00040A95">
        <w:rPr>
          <w:color w:val="000000" w:themeColor="text1"/>
        </w:rPr>
        <w:t>n</w:t>
      </w:r>
      <w:r w:rsidRPr="00040A95">
        <w:rPr>
          <w:color w:val="000000" w:themeColor="text1"/>
          <w:lang w:val="ru-RU"/>
        </w:rPr>
        <w:t xml:space="preserve"> đư</w:t>
      </w:r>
      <w:r w:rsidRPr="00040A95">
        <w:rPr>
          <w:color w:val="000000" w:themeColor="text1"/>
        </w:rPr>
        <w:t>ờng</w:t>
      </w:r>
      <w:r w:rsidRPr="00040A95">
        <w:rPr>
          <w:color w:val="000000" w:themeColor="text1"/>
          <w:lang w:val="ru-RU"/>
        </w:rPr>
        <w:t xml:space="preserve"> </w:t>
      </w:r>
      <w:r w:rsidRPr="00040A95">
        <w:rPr>
          <w:color w:val="000000" w:themeColor="text1"/>
        </w:rPr>
        <w:t>k</w:t>
      </w:r>
      <w:r w:rsidRPr="00040A95">
        <w:rPr>
          <w:color w:val="000000" w:themeColor="text1"/>
          <w:lang w:val="ru-RU"/>
        </w:rPr>
        <w:t>í</w:t>
      </w:r>
      <w:r w:rsidRPr="00040A95">
        <w:rPr>
          <w:color w:val="000000" w:themeColor="text1"/>
        </w:rPr>
        <w:t>nh</w:t>
      </w:r>
      <w:r w:rsidRPr="00040A95">
        <w:rPr>
          <w:color w:val="000000" w:themeColor="text1"/>
          <w:lang w:val="ru-RU"/>
        </w:rPr>
        <w:t xml:space="preserve"> </w:t>
      </w:r>
      <w:r w:rsidRPr="00040A95">
        <w:rPr>
          <w:color w:val="000000" w:themeColor="text1"/>
        </w:rPr>
        <w:t>trung</w:t>
      </w:r>
      <w:r w:rsidRPr="00040A95">
        <w:rPr>
          <w:color w:val="000000" w:themeColor="text1"/>
          <w:lang w:val="ru-RU"/>
        </w:rPr>
        <w:t xml:space="preserve"> </w:t>
      </w:r>
      <w:r w:rsidRPr="00040A95">
        <w:rPr>
          <w:color w:val="000000" w:themeColor="text1"/>
        </w:rPr>
        <w:t>b</w:t>
      </w:r>
      <w:r w:rsidRPr="00040A95">
        <w:rPr>
          <w:color w:val="000000" w:themeColor="text1"/>
          <w:lang w:val="ru-RU"/>
        </w:rPr>
        <w:t>ì</w:t>
      </w:r>
      <w:r w:rsidRPr="00040A95">
        <w:rPr>
          <w:color w:val="000000" w:themeColor="text1"/>
        </w:rPr>
        <w:t>nh</w:t>
      </w:r>
      <w:r w:rsidRPr="00040A95">
        <w:rPr>
          <w:color w:val="000000" w:themeColor="text1"/>
          <w:lang w:val="ru-RU"/>
        </w:rPr>
        <w:t xml:space="preserve"> 3,2</w:t>
      </w:r>
      <w:r w:rsidRPr="00040A95">
        <w:rPr>
          <w:color w:val="000000" w:themeColor="text1"/>
        </w:rPr>
        <w:t>mm</w:t>
      </w:r>
      <w:r w:rsidRPr="00040A95">
        <w:rPr>
          <w:color w:val="000000" w:themeColor="text1"/>
          <w:lang w:val="ru-RU"/>
        </w:rPr>
        <w:t xml:space="preserve"> </w:t>
      </w:r>
      <w:r w:rsidRPr="00040A95">
        <w:rPr>
          <w:color w:val="000000" w:themeColor="text1"/>
        </w:rPr>
        <w:t>v</w:t>
      </w:r>
      <w:r w:rsidRPr="00040A95">
        <w:rPr>
          <w:color w:val="000000" w:themeColor="text1"/>
          <w:lang w:val="ru-RU"/>
        </w:rPr>
        <w:t>à 25</w:t>
      </w:r>
      <w:r w:rsidRPr="00040A95">
        <w:rPr>
          <w:color w:val="000000" w:themeColor="text1"/>
        </w:rPr>
        <w:t>que</w:t>
      </w:r>
      <w:r w:rsidRPr="00040A95">
        <w:rPr>
          <w:color w:val="000000" w:themeColor="text1"/>
          <w:lang w:val="ru-RU"/>
        </w:rPr>
        <w:t>/</w:t>
      </w:r>
      <w:r w:rsidRPr="00040A95">
        <w:rPr>
          <w:color w:val="000000" w:themeColor="text1"/>
        </w:rPr>
        <w:t xml:space="preserve">kg, tổng diện tích sàn là </w:t>
      </w:r>
      <w:r w:rsidR="00136423" w:rsidRPr="00040A95">
        <w:rPr>
          <w:color w:val="000000" w:themeColor="text1"/>
        </w:rPr>
        <w:t>21.866,2</w:t>
      </w:r>
      <w:r w:rsidRPr="00040A95">
        <w:rPr>
          <w:color w:val="000000" w:themeColor="text1"/>
        </w:rPr>
        <w:t>00m</w:t>
      </w:r>
      <w:r w:rsidRPr="00040A95">
        <w:rPr>
          <w:color w:val="000000" w:themeColor="text1"/>
          <w:vertAlign w:val="superscript"/>
        </w:rPr>
        <w:t>2</w:t>
      </w:r>
      <w:r w:rsidRPr="00040A95">
        <w:rPr>
          <w:color w:val="000000" w:themeColor="text1"/>
          <w:lang w:val="ru-RU"/>
        </w:rPr>
        <w:t xml:space="preserve">. </w:t>
      </w:r>
      <w:r w:rsidRPr="00040A95">
        <w:rPr>
          <w:color w:val="000000" w:themeColor="text1"/>
        </w:rPr>
        <w:t>Tải</w:t>
      </w:r>
      <w:r w:rsidRPr="00040A95">
        <w:rPr>
          <w:color w:val="000000" w:themeColor="text1"/>
          <w:lang w:val="ru-RU"/>
        </w:rPr>
        <w:t xml:space="preserve"> </w:t>
      </w:r>
      <w:r w:rsidRPr="00040A95">
        <w:rPr>
          <w:color w:val="000000" w:themeColor="text1"/>
        </w:rPr>
        <w:t>l</w:t>
      </w:r>
      <w:r w:rsidRPr="00040A95">
        <w:rPr>
          <w:color w:val="000000" w:themeColor="text1"/>
          <w:lang w:val="ru-RU"/>
        </w:rPr>
        <w:t>ư</w:t>
      </w:r>
      <w:r w:rsidRPr="00040A95">
        <w:rPr>
          <w:color w:val="000000" w:themeColor="text1"/>
        </w:rPr>
        <w:t>ợng</w:t>
      </w:r>
      <w:r w:rsidRPr="00040A95">
        <w:rPr>
          <w:color w:val="000000" w:themeColor="text1"/>
          <w:lang w:val="ru-RU"/>
        </w:rPr>
        <w:t xml:space="preserve"> </w:t>
      </w:r>
      <w:r w:rsidRPr="00040A95">
        <w:rPr>
          <w:color w:val="000000" w:themeColor="text1"/>
        </w:rPr>
        <w:t>c</w:t>
      </w:r>
      <w:r w:rsidRPr="00040A95">
        <w:rPr>
          <w:color w:val="000000" w:themeColor="text1"/>
          <w:lang w:val="ru-RU"/>
        </w:rPr>
        <w:t>á</w:t>
      </w:r>
      <w:r w:rsidRPr="00040A95">
        <w:rPr>
          <w:color w:val="000000" w:themeColor="text1"/>
        </w:rPr>
        <w:t>c</w:t>
      </w:r>
      <w:r w:rsidRPr="00040A95">
        <w:rPr>
          <w:color w:val="000000" w:themeColor="text1"/>
          <w:lang w:val="ru-RU"/>
        </w:rPr>
        <w:t xml:space="preserve"> </w:t>
      </w:r>
      <w:r w:rsidRPr="00040A95">
        <w:rPr>
          <w:color w:val="000000" w:themeColor="text1"/>
        </w:rPr>
        <w:t>chất</w:t>
      </w:r>
      <w:r w:rsidRPr="00040A95">
        <w:rPr>
          <w:color w:val="000000" w:themeColor="text1"/>
          <w:lang w:val="ru-RU"/>
        </w:rPr>
        <w:t xml:space="preserve"> </w:t>
      </w:r>
      <w:r w:rsidRPr="00040A95">
        <w:rPr>
          <w:color w:val="000000" w:themeColor="text1"/>
        </w:rPr>
        <w:t>kh</w:t>
      </w:r>
      <w:r w:rsidRPr="00040A95">
        <w:rPr>
          <w:color w:val="000000" w:themeColor="text1"/>
          <w:lang w:val="ru-RU"/>
        </w:rPr>
        <w:t>í đư</w:t>
      </w:r>
      <w:r w:rsidRPr="00040A95">
        <w:rPr>
          <w:color w:val="000000" w:themeColor="text1"/>
        </w:rPr>
        <w:t>ợc</w:t>
      </w:r>
      <w:r w:rsidRPr="00040A95">
        <w:rPr>
          <w:color w:val="000000" w:themeColor="text1"/>
          <w:lang w:val="ru-RU"/>
        </w:rPr>
        <w:t xml:space="preserve"> </w:t>
      </w:r>
      <w:r w:rsidRPr="00040A95">
        <w:rPr>
          <w:color w:val="000000" w:themeColor="text1"/>
        </w:rPr>
        <w:t>ph</w:t>
      </w:r>
      <w:r w:rsidRPr="00040A95">
        <w:rPr>
          <w:color w:val="000000" w:themeColor="text1"/>
          <w:lang w:val="ru-RU"/>
        </w:rPr>
        <w:t>á</w:t>
      </w:r>
      <w:r w:rsidRPr="00040A95">
        <w:rPr>
          <w:color w:val="000000" w:themeColor="text1"/>
        </w:rPr>
        <w:t>t</w:t>
      </w:r>
      <w:r w:rsidRPr="00040A95">
        <w:rPr>
          <w:color w:val="000000" w:themeColor="text1"/>
          <w:lang w:val="ru-RU"/>
        </w:rPr>
        <w:t xml:space="preserve"> </w:t>
      </w:r>
      <w:r w:rsidRPr="00040A95">
        <w:rPr>
          <w:color w:val="000000" w:themeColor="text1"/>
        </w:rPr>
        <w:t>sinh</w:t>
      </w:r>
      <w:r w:rsidRPr="00040A95">
        <w:rPr>
          <w:color w:val="000000" w:themeColor="text1"/>
          <w:lang w:val="ru-RU"/>
        </w:rPr>
        <w:t xml:space="preserve"> </w:t>
      </w:r>
      <w:r w:rsidRPr="00040A95">
        <w:rPr>
          <w:color w:val="000000" w:themeColor="text1"/>
        </w:rPr>
        <w:t>từ</w:t>
      </w:r>
      <w:r w:rsidRPr="00040A95">
        <w:rPr>
          <w:color w:val="000000" w:themeColor="text1"/>
          <w:lang w:val="ru-RU"/>
        </w:rPr>
        <w:t xml:space="preserve"> </w:t>
      </w:r>
      <w:r w:rsidRPr="00040A95">
        <w:rPr>
          <w:color w:val="000000" w:themeColor="text1"/>
        </w:rPr>
        <w:t>c</w:t>
      </w:r>
      <w:r w:rsidRPr="00040A95">
        <w:rPr>
          <w:color w:val="000000" w:themeColor="text1"/>
          <w:lang w:val="ru-RU"/>
        </w:rPr>
        <w:t>ô</w:t>
      </w:r>
      <w:r w:rsidRPr="00040A95">
        <w:rPr>
          <w:color w:val="000000" w:themeColor="text1"/>
        </w:rPr>
        <w:t>ng</w:t>
      </w:r>
      <w:r w:rsidRPr="00040A95">
        <w:rPr>
          <w:color w:val="000000" w:themeColor="text1"/>
          <w:lang w:val="ru-RU"/>
        </w:rPr>
        <w:t xml:space="preserve"> đ</w:t>
      </w:r>
      <w:r w:rsidRPr="00040A95">
        <w:rPr>
          <w:color w:val="000000" w:themeColor="text1"/>
        </w:rPr>
        <w:t>oạn</w:t>
      </w:r>
      <w:r w:rsidRPr="00040A95">
        <w:rPr>
          <w:color w:val="000000" w:themeColor="text1"/>
          <w:lang w:val="ru-RU"/>
        </w:rPr>
        <w:t xml:space="preserve"> </w:t>
      </w:r>
      <w:r w:rsidRPr="00040A95">
        <w:rPr>
          <w:color w:val="000000" w:themeColor="text1"/>
        </w:rPr>
        <w:t>h</w:t>
      </w:r>
      <w:r w:rsidRPr="00040A95">
        <w:rPr>
          <w:color w:val="000000" w:themeColor="text1"/>
          <w:lang w:val="ru-RU"/>
        </w:rPr>
        <w:t>à</w:t>
      </w:r>
      <w:r w:rsidRPr="00040A95">
        <w:rPr>
          <w:color w:val="000000" w:themeColor="text1"/>
        </w:rPr>
        <w:t>n</w:t>
      </w:r>
      <w:r w:rsidRPr="00040A95">
        <w:rPr>
          <w:color w:val="000000" w:themeColor="text1"/>
          <w:lang w:val="ru-RU"/>
        </w:rPr>
        <w:t xml:space="preserve"> </w:t>
      </w:r>
      <w:r w:rsidRPr="00040A95">
        <w:rPr>
          <w:color w:val="000000" w:themeColor="text1"/>
        </w:rPr>
        <w:t>khi</w:t>
      </w:r>
      <w:r w:rsidRPr="00040A95">
        <w:rPr>
          <w:color w:val="000000" w:themeColor="text1"/>
          <w:lang w:val="ru-RU"/>
        </w:rPr>
        <w:t xml:space="preserve"> </w:t>
      </w:r>
      <w:r w:rsidRPr="00040A95">
        <w:rPr>
          <w:color w:val="000000" w:themeColor="text1"/>
        </w:rPr>
        <w:t>thi</w:t>
      </w:r>
      <w:r w:rsidRPr="00040A95">
        <w:rPr>
          <w:color w:val="000000" w:themeColor="text1"/>
          <w:lang w:val="ru-RU"/>
        </w:rPr>
        <w:t xml:space="preserve"> </w:t>
      </w:r>
      <w:r w:rsidRPr="00040A95">
        <w:rPr>
          <w:color w:val="000000" w:themeColor="text1"/>
        </w:rPr>
        <w:t>c</w:t>
      </w:r>
      <w:r w:rsidRPr="00040A95">
        <w:rPr>
          <w:color w:val="000000" w:themeColor="text1"/>
          <w:lang w:val="ru-RU"/>
        </w:rPr>
        <w:t>ô</w:t>
      </w:r>
      <w:r w:rsidRPr="00040A95">
        <w:rPr>
          <w:color w:val="000000" w:themeColor="text1"/>
        </w:rPr>
        <w:t>ng</w:t>
      </w:r>
      <w:r w:rsidRPr="00040A95">
        <w:rPr>
          <w:color w:val="000000" w:themeColor="text1"/>
          <w:lang w:val="ru-RU"/>
        </w:rPr>
        <w:t xml:space="preserve"> </w:t>
      </w:r>
      <w:r w:rsidRPr="00040A95">
        <w:rPr>
          <w:color w:val="000000" w:themeColor="text1"/>
        </w:rPr>
        <w:t>x</w:t>
      </w:r>
      <w:r w:rsidRPr="00040A95">
        <w:rPr>
          <w:color w:val="000000" w:themeColor="text1"/>
          <w:lang w:val="ru-RU"/>
        </w:rPr>
        <w:t>â</w:t>
      </w:r>
      <w:r w:rsidRPr="00040A95">
        <w:rPr>
          <w:color w:val="000000" w:themeColor="text1"/>
        </w:rPr>
        <w:t>y</w:t>
      </w:r>
      <w:r w:rsidRPr="00040A95">
        <w:rPr>
          <w:color w:val="000000" w:themeColor="text1"/>
          <w:lang w:val="ru-RU"/>
        </w:rPr>
        <w:t xml:space="preserve"> </w:t>
      </w:r>
      <w:r w:rsidRPr="00040A95">
        <w:rPr>
          <w:color w:val="000000" w:themeColor="text1"/>
        </w:rPr>
        <w:t>dựng</w:t>
      </w:r>
      <w:r w:rsidRPr="00040A95">
        <w:rPr>
          <w:color w:val="000000" w:themeColor="text1"/>
          <w:lang w:val="ru-RU"/>
        </w:rPr>
        <w:t xml:space="preserve"> </w:t>
      </w:r>
      <w:r w:rsidRPr="00040A95">
        <w:rPr>
          <w:color w:val="000000" w:themeColor="text1"/>
        </w:rPr>
        <w:t>c</w:t>
      </w:r>
      <w:r w:rsidRPr="00040A95">
        <w:rPr>
          <w:color w:val="000000" w:themeColor="text1"/>
          <w:lang w:val="ru-RU"/>
        </w:rPr>
        <w:t>á</w:t>
      </w:r>
      <w:r w:rsidRPr="00040A95">
        <w:rPr>
          <w:color w:val="000000" w:themeColor="text1"/>
        </w:rPr>
        <w:t>c</w:t>
      </w:r>
      <w:r w:rsidRPr="00040A95">
        <w:rPr>
          <w:color w:val="000000" w:themeColor="text1"/>
          <w:lang w:val="ru-RU"/>
        </w:rPr>
        <w:t xml:space="preserve"> </w:t>
      </w:r>
      <w:r w:rsidRPr="00040A95">
        <w:rPr>
          <w:color w:val="000000" w:themeColor="text1"/>
        </w:rPr>
        <w:t>hạ</w:t>
      </w:r>
      <w:r w:rsidRPr="00040A95">
        <w:rPr>
          <w:color w:val="000000" w:themeColor="text1"/>
          <w:lang w:val="ru-RU"/>
        </w:rPr>
        <w:t xml:space="preserve"> </w:t>
      </w:r>
      <w:r w:rsidRPr="00040A95">
        <w:rPr>
          <w:color w:val="000000" w:themeColor="text1"/>
        </w:rPr>
        <w:t>tầng</w:t>
      </w:r>
      <w:r w:rsidRPr="00040A95">
        <w:rPr>
          <w:color w:val="000000" w:themeColor="text1"/>
          <w:lang w:val="ru-RU"/>
        </w:rPr>
        <w:t xml:space="preserve"> </w:t>
      </w:r>
      <w:r w:rsidRPr="00040A95">
        <w:rPr>
          <w:color w:val="000000" w:themeColor="text1"/>
        </w:rPr>
        <w:t>kỹ</w:t>
      </w:r>
      <w:r w:rsidRPr="00040A95">
        <w:rPr>
          <w:color w:val="000000" w:themeColor="text1"/>
          <w:lang w:val="ru-RU"/>
        </w:rPr>
        <w:t xml:space="preserve"> </w:t>
      </w:r>
      <w:r w:rsidRPr="00040A95">
        <w:rPr>
          <w:color w:val="000000" w:themeColor="text1"/>
        </w:rPr>
        <w:t>thuật</w:t>
      </w:r>
      <w:r w:rsidRPr="00040A95">
        <w:rPr>
          <w:color w:val="000000" w:themeColor="text1"/>
          <w:lang w:val="ru-RU"/>
        </w:rPr>
        <w:t xml:space="preserve"> </w:t>
      </w:r>
      <w:r w:rsidRPr="00040A95">
        <w:rPr>
          <w:color w:val="000000" w:themeColor="text1"/>
        </w:rPr>
        <w:t>nh</w:t>
      </w:r>
      <w:r w:rsidRPr="00040A95">
        <w:rPr>
          <w:color w:val="000000" w:themeColor="text1"/>
          <w:lang w:val="ru-RU"/>
        </w:rPr>
        <w:t xml:space="preserve">ư </w:t>
      </w:r>
      <w:r w:rsidRPr="00040A95">
        <w:rPr>
          <w:color w:val="000000" w:themeColor="text1"/>
        </w:rPr>
        <w:t>sau</w:t>
      </w:r>
      <w:r w:rsidRPr="00040A95">
        <w:rPr>
          <w:color w:val="000000" w:themeColor="text1"/>
          <w:lang w:val="ru-RU"/>
        </w:rPr>
        <w:t>:</w:t>
      </w:r>
    </w:p>
    <w:p w:rsidR="0005236F" w:rsidRPr="00040A95" w:rsidRDefault="0005236F" w:rsidP="005F5077">
      <w:pPr>
        <w:pStyle w:val="7NOIDUNG"/>
        <w:spacing w:before="80"/>
        <w:rPr>
          <w:color w:val="000000" w:themeColor="text1"/>
        </w:rPr>
      </w:pPr>
      <w:r w:rsidRPr="00040A95">
        <w:rPr>
          <w:color w:val="000000" w:themeColor="text1"/>
        </w:rPr>
        <w:t xml:space="preserve">- Khói hàn: </w:t>
      </w:r>
      <w:r w:rsidR="00136423" w:rsidRPr="00040A95">
        <w:rPr>
          <w:color w:val="000000" w:themeColor="text1"/>
        </w:rPr>
        <w:t>83,3</w:t>
      </w:r>
      <w:r w:rsidRPr="00040A95">
        <w:rPr>
          <w:color w:val="000000" w:themeColor="text1"/>
        </w:rPr>
        <w:t xml:space="preserve"> kg/thời gian thi công.</w:t>
      </w:r>
    </w:p>
    <w:p w:rsidR="0005236F" w:rsidRPr="00040A95" w:rsidRDefault="0005236F" w:rsidP="005F5077">
      <w:pPr>
        <w:pStyle w:val="7NOIDUNG"/>
        <w:spacing w:before="80"/>
        <w:rPr>
          <w:color w:val="000000" w:themeColor="text1"/>
        </w:rPr>
      </w:pPr>
      <w:r w:rsidRPr="00040A95">
        <w:rPr>
          <w:color w:val="000000" w:themeColor="text1"/>
        </w:rPr>
        <w:t xml:space="preserve">- CO: </w:t>
      </w:r>
      <w:r w:rsidR="00136423" w:rsidRPr="00040A95">
        <w:rPr>
          <w:color w:val="000000" w:themeColor="text1"/>
        </w:rPr>
        <w:t>2,4</w:t>
      </w:r>
      <w:r w:rsidRPr="00040A95">
        <w:rPr>
          <w:color w:val="000000" w:themeColor="text1"/>
        </w:rPr>
        <w:t xml:space="preserve"> kg/ thời gian thi công.</w:t>
      </w:r>
    </w:p>
    <w:p w:rsidR="0005236F" w:rsidRPr="00040A95" w:rsidRDefault="0005236F" w:rsidP="005F5077">
      <w:pPr>
        <w:pStyle w:val="7NOIDUNG"/>
        <w:spacing w:before="80"/>
        <w:rPr>
          <w:color w:val="000000" w:themeColor="text1"/>
        </w:rPr>
      </w:pPr>
      <w:r w:rsidRPr="00040A95">
        <w:rPr>
          <w:color w:val="000000" w:themeColor="text1"/>
        </w:rPr>
        <w:t>- NO</w:t>
      </w:r>
      <w:r w:rsidRPr="00040A95">
        <w:rPr>
          <w:color w:val="000000" w:themeColor="text1"/>
          <w:vertAlign w:val="subscript"/>
        </w:rPr>
        <w:t>x</w:t>
      </w:r>
      <w:r w:rsidRPr="00040A95">
        <w:rPr>
          <w:color w:val="000000" w:themeColor="text1"/>
        </w:rPr>
        <w:t xml:space="preserve">: </w:t>
      </w:r>
      <w:r w:rsidR="00A20210" w:rsidRPr="00040A95">
        <w:rPr>
          <w:color w:val="000000" w:themeColor="text1"/>
        </w:rPr>
        <w:t>3,3</w:t>
      </w:r>
      <w:r w:rsidRPr="00040A95">
        <w:rPr>
          <w:color w:val="000000" w:themeColor="text1"/>
        </w:rPr>
        <w:t xml:space="preserve"> kg/ thời gian thi công.</w:t>
      </w:r>
    </w:p>
    <w:p w:rsidR="0005236F" w:rsidRPr="00040A95" w:rsidRDefault="0005236F" w:rsidP="005F5077">
      <w:pPr>
        <w:pStyle w:val="7NOIDUNG"/>
        <w:spacing w:before="80"/>
        <w:rPr>
          <w:color w:val="000000" w:themeColor="text1"/>
          <w:lang w:val="fo-FO"/>
        </w:rPr>
      </w:pPr>
      <w:r w:rsidRPr="00040A95">
        <w:rPr>
          <w:color w:val="000000" w:themeColor="text1"/>
          <w:lang w:val="fo-FO"/>
        </w:rPr>
        <w:t>Tải lượng khói hàn và nhiệt dư phát sinh từ các quá trình thi công gia nhiệt là không cao, nhất là khi so sánh tải lượng khí CO và NOx với khí thải phát sinh từ các xe vận tải. Nhiều công trình nghiên cứu cho thấy, lượng bụi kim loại ở mức thấp và mang tính chất gián đoạn nên không gây tác động nghiêm trọng cho môi trường không khí xung quanh. Tuy nhiên nó lại ảnh hưởng trực tiếp đến người thợ hàn. Các bệnh mang lại cho công nhân nếu tiếp xúc với khói hàn nhiều: Viêm phế quản, viêm phổi, hen suyễn, ung thư phổi, các bệnh về mắt, về da…. Nếu không có các phương tiện phòng hộ cá nhân phù hợp, người thợ hàn khi tiếp xúc với các loại khí độc hại có thể bị ảnh hưởng lâu dài đến sức khỏe, thậm chí ở nồng độ cao có thể bị nhiễm độc cấp tính.</w:t>
      </w:r>
    </w:p>
    <w:p w:rsidR="0005236F" w:rsidRPr="00040A95" w:rsidRDefault="00A20210" w:rsidP="005F5077">
      <w:pPr>
        <w:pStyle w:val="ACAP4"/>
        <w:spacing w:before="80"/>
        <w:rPr>
          <w:color w:val="000000" w:themeColor="text1"/>
          <w:lang w:val="es-ES"/>
        </w:rPr>
      </w:pPr>
      <w:r w:rsidRPr="00040A95">
        <w:rPr>
          <w:color w:val="000000" w:themeColor="text1"/>
          <w:lang w:val="es-ES"/>
        </w:rPr>
        <w:t>-</w:t>
      </w:r>
      <w:r w:rsidR="0005236F" w:rsidRPr="00040A95">
        <w:rPr>
          <w:color w:val="000000" w:themeColor="text1"/>
          <w:lang w:val="es-ES"/>
        </w:rPr>
        <w:t xml:space="preserve"> Bụi và hơi dung môi từ quá trình sơn </w:t>
      </w:r>
    </w:p>
    <w:p w:rsidR="0005236F" w:rsidRPr="00040A95" w:rsidRDefault="0005236F" w:rsidP="005F5077">
      <w:pPr>
        <w:pStyle w:val="7NOIDUNG"/>
        <w:spacing w:before="80"/>
        <w:rPr>
          <w:color w:val="000000" w:themeColor="text1"/>
          <w:lang w:val="es-ES"/>
        </w:rPr>
      </w:pPr>
      <w:r w:rsidRPr="00040A95">
        <w:rPr>
          <w:color w:val="000000" w:themeColor="text1"/>
          <w:lang w:val="es-ES"/>
        </w:rPr>
        <w:t>Trong quá trình sơn bề mặt công trình có phát sinh hơi dung môi như: xylen, toluen, benzen,... có mùi rất đặc trưng. Do tính đặc thù của mùi này rất dễ nhận biết bằng khứu giác dù nồng độ rất nhỏ và thường gây cảm giác khó chịu. Do vậy cần phải có giải pháp kỹ thuật để xử lý các nguồn ô nhiễm này nhằm đảm bảo các quy chuẩn về nguồn thải cũng như tiêu chuẩn cho phép trong môi trường lao động để đảm bảo cho sức khỏe của công nhân.</w:t>
      </w:r>
    </w:p>
    <w:p w:rsidR="0005236F" w:rsidRPr="00040A95" w:rsidRDefault="0005236F" w:rsidP="005F5077">
      <w:pPr>
        <w:pStyle w:val="7NOIDUNG"/>
        <w:spacing w:before="80"/>
        <w:rPr>
          <w:color w:val="000000" w:themeColor="text1"/>
          <w:lang w:val="es-ES"/>
        </w:rPr>
      </w:pPr>
      <w:r w:rsidRPr="00040A95">
        <w:rPr>
          <w:color w:val="000000" w:themeColor="text1"/>
          <w:lang w:val="es-ES"/>
        </w:rPr>
        <w:t>Bên cạnh đó còn phát sinh bụi sơn và bui từ quá trình xả bột tít là loại bụi hóa học tổng hợp, còn phải tính đến những hóa chất có trong sản xuất sơn. Trong số các hóa chất đó, đáng lưu ý là chì và thủy ngân rất độc hại đối với cơ thể. Chì có trong bột chống gỉ, trong bột màu vô cơ làm cho màu sắc tươi hơn (nhất là các màu đỏ, cam, vàng và trắng), có tác động tích cực đến quá trình làm khô mặt sơn. Còn thủy ngân thì có tác dụng bảo quản, chống vi khuẩn và rêu mốc. Đó là những hóa chất có tác dụng quan trọng đối với đặc tính cơ bản của sơn, mà những nhà sản xuất sơn thường hay sử dụng. Nếu hít thở phải nhiều bụi sơn dẫn đến khả năng nhiễm độc có thể xảy ra.</w:t>
      </w:r>
    </w:p>
    <w:p w:rsidR="0005236F" w:rsidRPr="00040A95" w:rsidRDefault="0005236F" w:rsidP="005F5077">
      <w:pPr>
        <w:pStyle w:val="7NOIDUNG"/>
        <w:spacing w:before="80"/>
        <w:rPr>
          <w:color w:val="000000" w:themeColor="text1"/>
          <w:lang w:val="es-ES"/>
        </w:rPr>
      </w:pPr>
      <w:r w:rsidRPr="00040A95">
        <w:rPr>
          <w:color w:val="000000" w:themeColor="text1"/>
          <w:lang w:val="es-ES"/>
        </w:rPr>
        <w:t>Tuy nhiên, đây không phải là nguồn gây ô nhiễm nghiêm trọng nhưng dự án sẽ có các biện pháp thích hợp nhằm đảm bảo các cho phép trong môi trường lao động để đảm bảo cho sức khỏe của công nhân.</w:t>
      </w:r>
    </w:p>
    <w:p w:rsidR="009F0E18" w:rsidRPr="00040A95" w:rsidRDefault="00C80C01" w:rsidP="005F5077">
      <w:pPr>
        <w:pStyle w:val="ACAP4"/>
        <w:spacing w:before="80"/>
        <w:rPr>
          <w:color w:val="000000" w:themeColor="text1"/>
          <w:lang w:val="nl-NL"/>
        </w:rPr>
      </w:pPr>
      <w:r w:rsidRPr="00040A95">
        <w:rPr>
          <w:color w:val="000000" w:themeColor="text1"/>
          <w:lang w:val="nl-NL"/>
        </w:rPr>
        <w:t>*</w:t>
      </w:r>
      <w:r w:rsidR="009F0E18" w:rsidRPr="00040A95">
        <w:rPr>
          <w:color w:val="000000" w:themeColor="text1"/>
          <w:lang w:val="nl-NL"/>
        </w:rPr>
        <w:t xml:space="preserve"> Đánh giá phạm vi, mức độ và đối tượng chịu tác động:</w:t>
      </w:r>
    </w:p>
    <w:p w:rsidR="009F0E18" w:rsidRPr="00040A95" w:rsidRDefault="009F0E18" w:rsidP="005F5077">
      <w:pPr>
        <w:spacing w:before="80"/>
        <w:rPr>
          <w:color w:val="000000" w:themeColor="text1"/>
          <w:lang w:val="nl-NL"/>
        </w:rPr>
      </w:pPr>
      <w:r w:rsidRPr="00040A95">
        <w:rPr>
          <w:color w:val="000000" w:themeColor="text1"/>
          <w:lang w:val="nl-NL"/>
        </w:rPr>
        <w:t xml:space="preserve">- Phạm vi và đối tượng chịu ảnh hưởng: </w:t>
      </w:r>
    </w:p>
    <w:p w:rsidR="009F0E18" w:rsidRPr="00040A95" w:rsidRDefault="009F0E18" w:rsidP="005F5077">
      <w:pPr>
        <w:spacing w:before="80"/>
        <w:rPr>
          <w:color w:val="000000" w:themeColor="text1"/>
          <w:lang w:val="nl-NL"/>
        </w:rPr>
      </w:pPr>
      <w:r w:rsidRPr="00040A95">
        <w:rPr>
          <w:color w:val="000000" w:themeColor="text1"/>
          <w:lang w:val="nl-NL"/>
        </w:rPr>
        <w:t>Tiếp giáp với khu đất dự án là là các tuyến đường giao thông quy hoạch hiện tại là các khu đất trống. Vì vậy bụi chủ yếu ảnh hưởng đến công nhân tham gia lao động trên công trường và người tham gia giao thông trên các tuyến đường.</w:t>
      </w:r>
    </w:p>
    <w:p w:rsidR="009F0E18" w:rsidRPr="00040A95" w:rsidRDefault="009F0E18" w:rsidP="005F5077">
      <w:pPr>
        <w:spacing w:before="80"/>
        <w:rPr>
          <w:color w:val="000000" w:themeColor="text1"/>
          <w:szCs w:val="28"/>
          <w:lang w:val="nl-NL"/>
        </w:rPr>
      </w:pPr>
      <w:r w:rsidRPr="00040A95">
        <w:rPr>
          <w:color w:val="000000" w:themeColor="text1"/>
          <w:szCs w:val="28"/>
          <w:lang w:val="nl-NL"/>
        </w:rPr>
        <w:t>+ Đối với bụi và khí thải phát sinh trên bề mặt công trường do quá trình đào, đắp và san lấp tạo mặt bằng khu đất dự án, thi công các hạng mục công trình sẽ ảnh hưởng đến toàn bộ công nhân lao động trên công trường (đây là đối tượng chịu tác động chính), bụi khí thải phát tán từ các khu đất của dự án sẽ ảnh hưởng đến người dân sống ở khu vực phía Đông khu đất dự án.</w:t>
      </w:r>
    </w:p>
    <w:p w:rsidR="009F0E18" w:rsidRPr="00040A95" w:rsidRDefault="009F0E18" w:rsidP="001E04D2">
      <w:pPr>
        <w:spacing w:before="80"/>
        <w:rPr>
          <w:color w:val="000000" w:themeColor="text1"/>
          <w:lang w:val="nl-NL"/>
        </w:rPr>
      </w:pPr>
      <w:r w:rsidRPr="00040A95">
        <w:rPr>
          <w:color w:val="000000" w:themeColor="text1"/>
          <w:lang w:val="vi-VN"/>
        </w:rPr>
        <w:t xml:space="preserve">+ Bụi và khí thải phát sinh trên </w:t>
      </w:r>
      <w:r w:rsidRPr="00040A95">
        <w:rPr>
          <w:color w:val="000000" w:themeColor="text1"/>
          <w:lang w:val="nl-NL"/>
        </w:rPr>
        <w:t>các tuyến đường vận chuyển nguyên, vật liệu chủ yếu gây ảnh hưởng đến người tham gia giao thông, các hộ dân sinh sống dọc theo hai bên tuyến đường vận chuyển</w:t>
      </w:r>
      <w:r w:rsidRPr="00040A95">
        <w:rPr>
          <w:color w:val="000000" w:themeColor="text1"/>
          <w:szCs w:val="28"/>
          <w:lang w:val="nl-NL"/>
        </w:rPr>
        <w:t>, đặc biệt là điểm ra vào khu đất của dự án ...</w:t>
      </w:r>
    </w:p>
    <w:p w:rsidR="009F0E18" w:rsidRPr="00040A95" w:rsidRDefault="009F0E18" w:rsidP="009E1382">
      <w:pPr>
        <w:spacing w:before="80"/>
        <w:rPr>
          <w:color w:val="000000" w:themeColor="text1"/>
          <w:lang w:val="nl-NL"/>
        </w:rPr>
      </w:pPr>
      <w:r w:rsidRPr="00040A95">
        <w:rPr>
          <w:color w:val="000000" w:themeColor="text1"/>
          <w:lang w:val="vi-VN"/>
        </w:rPr>
        <w:t>Ngoài ra, bụi còn gây ảnh hưởng đến thảm thực vật xung quanh khu vực dự án và dọc tuyến đường vận chuyển.</w:t>
      </w:r>
    </w:p>
    <w:p w:rsidR="009F0E18" w:rsidRPr="00040A95" w:rsidRDefault="009F0E18" w:rsidP="009E1382">
      <w:pPr>
        <w:spacing w:before="80"/>
        <w:rPr>
          <w:color w:val="000000" w:themeColor="text1"/>
          <w:szCs w:val="28"/>
          <w:lang w:val="nl-NL"/>
        </w:rPr>
      </w:pPr>
      <w:r w:rsidRPr="00040A95">
        <w:rPr>
          <w:color w:val="000000" w:themeColor="text1"/>
          <w:szCs w:val="28"/>
          <w:lang w:val="nl-NL"/>
        </w:rPr>
        <w:t xml:space="preserve">- Đánh giá tác động: </w:t>
      </w:r>
      <w:bookmarkStart w:id="311" w:name="_Toc203358551"/>
      <w:bookmarkStart w:id="312" w:name="_Toc203358658"/>
      <w:bookmarkStart w:id="313" w:name="_Toc203358765"/>
      <w:bookmarkStart w:id="314" w:name="_Toc203361795"/>
      <w:bookmarkStart w:id="315" w:name="_Toc203361901"/>
      <w:bookmarkStart w:id="316" w:name="_Toc203362374"/>
      <w:bookmarkStart w:id="317" w:name="_Toc203362490"/>
      <w:bookmarkStart w:id="318" w:name="_Toc203362596"/>
      <w:bookmarkStart w:id="319" w:name="_Toc276990304"/>
    </w:p>
    <w:p w:rsidR="00A20210" w:rsidRPr="00040A95" w:rsidRDefault="00A20210" w:rsidP="009E1382">
      <w:pPr>
        <w:pStyle w:val="7NOIDUNG"/>
        <w:spacing w:before="80"/>
        <w:rPr>
          <w:color w:val="000000" w:themeColor="text1"/>
        </w:rPr>
      </w:pPr>
      <w:bookmarkStart w:id="320" w:name="_Toc203358552"/>
      <w:bookmarkStart w:id="321" w:name="_Toc203358659"/>
      <w:bookmarkStart w:id="322" w:name="_Toc203358766"/>
      <w:bookmarkStart w:id="323" w:name="_Toc203361796"/>
      <w:bookmarkStart w:id="324" w:name="_Toc203361902"/>
      <w:bookmarkStart w:id="325" w:name="_Toc203362375"/>
      <w:bookmarkStart w:id="326" w:name="_Toc203362491"/>
      <w:bookmarkStart w:id="327" w:name="_Toc203362597"/>
      <w:bookmarkStart w:id="328" w:name="_Toc276990305"/>
      <w:bookmarkStart w:id="329" w:name="_Toc403723739"/>
      <w:bookmarkStart w:id="330" w:name="_Toc452035466"/>
      <w:bookmarkStart w:id="331" w:name="_Toc489311004"/>
      <w:bookmarkStart w:id="332" w:name="_Toc20833316"/>
      <w:bookmarkEnd w:id="311"/>
      <w:bookmarkEnd w:id="312"/>
      <w:bookmarkEnd w:id="313"/>
      <w:bookmarkEnd w:id="314"/>
      <w:bookmarkEnd w:id="315"/>
      <w:bookmarkEnd w:id="316"/>
      <w:bookmarkEnd w:id="317"/>
      <w:bookmarkEnd w:id="318"/>
      <w:bookmarkEnd w:id="319"/>
      <w:r w:rsidRPr="00040A95">
        <w:rPr>
          <w:color w:val="000000" w:themeColor="text1"/>
        </w:rPr>
        <w:t xml:space="preserve">+ Tác động đến sức khỏe con người: </w:t>
      </w:r>
      <w:r w:rsidRPr="00040A95">
        <w:rPr>
          <w:color w:val="000000" w:themeColor="text1"/>
          <w:lang w:val="nb-NO"/>
        </w:rPr>
        <w:t xml:space="preserve">khi công nhân, người dân tiếp xúc với môi trường không khí bị ô nhiễm bụi có thể mắc các bệnh về đường hô hấp, tuyến lệ,.... </w:t>
      </w:r>
      <w:r w:rsidRPr="00040A95">
        <w:rPr>
          <w:color w:val="000000" w:themeColor="text1"/>
          <w:shd w:val="clear" w:color="auto" w:fill="FFFFFF"/>
        </w:rPr>
        <w:t>Với loại bụi có kích thước lớn, khó xâm nhập sâu vào hệ hô hấp, loại bụi này thường gây tác hại cho da, mắt, gây nhiễm trùng và dị ứng,… mang đến cảm giác đau rát khó chịu cho con người. Những hạt bụi có kích thước nhỏ (đường kính &lt; 0,3</w:t>
      </w:r>
      <w:r w:rsidRPr="00040A95">
        <w:rPr>
          <w:color w:val="000000" w:themeColor="text1"/>
        </w:rPr>
        <w:sym w:font="Symbol" w:char="F06D"/>
      </w:r>
      <w:r w:rsidRPr="00040A95">
        <w:rPr>
          <w:color w:val="000000" w:themeColor="text1"/>
          <w:shd w:val="clear" w:color="auto" w:fill="FFFFFF"/>
        </w:rPr>
        <w:t xml:space="preserve">m) có thể dễ dàng đi sâu vào phổi và đặc biệt nguy hiểm khi chúng mang các hyđrocacbon mạch vòng có độ độc cao </w:t>
      </w:r>
      <w:r w:rsidRPr="00040A95">
        <w:rPr>
          <w:color w:val="000000" w:themeColor="text1"/>
        </w:rPr>
        <w:t>sẽ tích tụ và gây ra một số bệnh nguy hiểm như: khó thở, hen,….</w:t>
      </w:r>
    </w:p>
    <w:p w:rsidR="00A20210" w:rsidRPr="00040A95" w:rsidRDefault="00A20210" w:rsidP="009E1382">
      <w:pPr>
        <w:pStyle w:val="7NOIDUNG"/>
        <w:spacing w:before="80"/>
        <w:rPr>
          <w:color w:val="000000" w:themeColor="text1"/>
        </w:rPr>
      </w:pPr>
      <w:r w:rsidRPr="00040A95">
        <w:rPr>
          <w:color w:val="000000" w:themeColor="text1"/>
          <w:lang w:val="vi-VN"/>
        </w:rPr>
        <w:t>Tổng hợp chung một số tác động của bụi và khí thải phát sinh liên quan đến hoạt động của dự án đến sức khỏe người tiếp xúc như sau:</w:t>
      </w:r>
    </w:p>
    <w:p w:rsidR="00A20210" w:rsidRPr="00040A95" w:rsidRDefault="00A20210" w:rsidP="00A20210">
      <w:pPr>
        <w:pStyle w:val="ABang"/>
        <w:rPr>
          <w:color w:val="000000" w:themeColor="text1"/>
          <w:lang w:val="vi-VN"/>
        </w:rPr>
      </w:pPr>
      <w:bookmarkStart w:id="333" w:name="_Toc71218641"/>
      <w:bookmarkStart w:id="334" w:name="_Toc79649236"/>
      <w:bookmarkStart w:id="335" w:name="_Toc90036456"/>
      <w:bookmarkStart w:id="336" w:name="_Toc92354702"/>
      <w:bookmarkStart w:id="337" w:name="_Toc120909614"/>
      <w:r w:rsidRPr="00040A95">
        <w:rPr>
          <w:color w:val="000000" w:themeColor="text1"/>
          <w:lang w:val="vi-VN"/>
        </w:rPr>
        <w:t xml:space="preserve">Bảng </w:t>
      </w:r>
      <w:r w:rsidRPr="00040A95">
        <w:rPr>
          <w:color w:val="000000" w:themeColor="text1"/>
        </w:rPr>
        <w:t>3.1</w:t>
      </w:r>
      <w:r w:rsidR="00A876F7" w:rsidRPr="00040A95">
        <w:rPr>
          <w:color w:val="000000" w:themeColor="text1"/>
        </w:rPr>
        <w:t>3</w:t>
      </w:r>
      <w:r w:rsidRPr="00040A95">
        <w:rPr>
          <w:color w:val="000000" w:themeColor="text1"/>
        </w:rPr>
        <w:t>.</w:t>
      </w:r>
      <w:r w:rsidRPr="00040A95">
        <w:rPr>
          <w:color w:val="000000" w:themeColor="text1"/>
          <w:lang w:val="vi-VN"/>
        </w:rPr>
        <w:t xml:space="preserve"> Tác động của các chất gây ô nhiễm không khí</w:t>
      </w:r>
      <w:bookmarkEnd w:id="333"/>
      <w:bookmarkEnd w:id="334"/>
      <w:bookmarkEnd w:id="335"/>
      <w:bookmarkEnd w:id="336"/>
      <w:bookmarkEnd w:id="3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511"/>
        <w:gridCol w:w="6643"/>
      </w:tblGrid>
      <w:tr w:rsidR="00040A95" w:rsidRPr="00040A95" w:rsidTr="000756E3">
        <w:trPr>
          <w:trHeight w:val="431"/>
          <w:tblHeader/>
          <w:jc w:val="center"/>
        </w:trPr>
        <w:tc>
          <w:tcPr>
            <w:tcW w:w="301" w:type="pct"/>
            <w:shd w:val="clear" w:color="auto" w:fill="C6D9F1"/>
            <w:vAlign w:val="center"/>
          </w:tcPr>
          <w:p w:rsidR="00A20210" w:rsidRPr="00040A95" w:rsidRDefault="00A20210" w:rsidP="00A20210">
            <w:pPr>
              <w:pStyle w:val="12NDKHUNG"/>
              <w:rPr>
                <w:b/>
                <w:color w:val="000000" w:themeColor="text1"/>
                <w:lang w:val="de-DE"/>
              </w:rPr>
            </w:pPr>
            <w:r w:rsidRPr="00040A95">
              <w:rPr>
                <w:b/>
                <w:color w:val="000000" w:themeColor="text1"/>
                <w:lang w:val="de-DE"/>
              </w:rPr>
              <w:t>TT</w:t>
            </w:r>
          </w:p>
        </w:tc>
        <w:tc>
          <w:tcPr>
            <w:tcW w:w="1289" w:type="pct"/>
            <w:shd w:val="clear" w:color="auto" w:fill="C6D9F1"/>
            <w:vAlign w:val="center"/>
          </w:tcPr>
          <w:p w:rsidR="00A20210" w:rsidRPr="00040A95" w:rsidRDefault="00A20210" w:rsidP="00A20210">
            <w:pPr>
              <w:pStyle w:val="12NDKHUNG"/>
              <w:rPr>
                <w:b/>
                <w:color w:val="000000" w:themeColor="text1"/>
                <w:lang w:val="de-DE"/>
              </w:rPr>
            </w:pPr>
            <w:r w:rsidRPr="00040A95">
              <w:rPr>
                <w:b/>
                <w:color w:val="000000" w:themeColor="text1"/>
                <w:lang w:val="de-DE"/>
              </w:rPr>
              <w:t>Thông số</w:t>
            </w:r>
          </w:p>
        </w:tc>
        <w:tc>
          <w:tcPr>
            <w:tcW w:w="3410" w:type="pct"/>
            <w:shd w:val="clear" w:color="auto" w:fill="C6D9F1"/>
            <w:vAlign w:val="center"/>
          </w:tcPr>
          <w:p w:rsidR="00A20210" w:rsidRPr="00040A95" w:rsidRDefault="00A20210" w:rsidP="00A20210">
            <w:pPr>
              <w:pStyle w:val="12NDKHUNG"/>
              <w:rPr>
                <w:b/>
                <w:color w:val="000000" w:themeColor="text1"/>
                <w:lang w:val="de-DE"/>
              </w:rPr>
            </w:pPr>
            <w:r w:rsidRPr="00040A95">
              <w:rPr>
                <w:b/>
                <w:color w:val="000000" w:themeColor="text1"/>
                <w:lang w:val="de-DE"/>
              </w:rPr>
              <w:t>Tác động</w:t>
            </w:r>
          </w:p>
        </w:tc>
      </w:tr>
      <w:tr w:rsidR="00040A95" w:rsidRPr="00040A95" w:rsidTr="000756E3">
        <w:trPr>
          <w:trHeight w:val="607"/>
          <w:jc w:val="center"/>
        </w:trPr>
        <w:tc>
          <w:tcPr>
            <w:tcW w:w="301" w:type="pct"/>
            <w:vAlign w:val="center"/>
          </w:tcPr>
          <w:p w:rsidR="00A20210" w:rsidRPr="00040A95" w:rsidRDefault="00A20210" w:rsidP="00A20210">
            <w:pPr>
              <w:pStyle w:val="12NDKHUNG"/>
              <w:rPr>
                <w:color w:val="000000" w:themeColor="text1"/>
                <w:lang w:val="de-DE"/>
              </w:rPr>
            </w:pPr>
            <w:r w:rsidRPr="00040A95">
              <w:rPr>
                <w:color w:val="000000" w:themeColor="text1"/>
                <w:lang w:val="de-DE"/>
              </w:rPr>
              <w:t>1</w:t>
            </w:r>
          </w:p>
        </w:tc>
        <w:tc>
          <w:tcPr>
            <w:tcW w:w="1289" w:type="pct"/>
            <w:vAlign w:val="center"/>
          </w:tcPr>
          <w:p w:rsidR="00A20210" w:rsidRPr="00040A95" w:rsidRDefault="00A20210" w:rsidP="00017719">
            <w:pPr>
              <w:pStyle w:val="12NDKHUNG"/>
              <w:jc w:val="both"/>
              <w:rPr>
                <w:color w:val="000000" w:themeColor="text1"/>
                <w:lang w:val="de-DE"/>
              </w:rPr>
            </w:pPr>
            <w:r w:rsidRPr="00040A95">
              <w:rPr>
                <w:color w:val="000000" w:themeColor="text1"/>
                <w:lang w:val="de-DE"/>
              </w:rPr>
              <w:t>Bụi</w:t>
            </w:r>
          </w:p>
        </w:tc>
        <w:tc>
          <w:tcPr>
            <w:tcW w:w="3410" w:type="pct"/>
            <w:vAlign w:val="center"/>
          </w:tcPr>
          <w:p w:rsidR="00A20210" w:rsidRPr="00040A95" w:rsidRDefault="00A20210" w:rsidP="00A20210">
            <w:pPr>
              <w:pStyle w:val="12NDKHUNG"/>
              <w:jc w:val="both"/>
              <w:rPr>
                <w:color w:val="000000" w:themeColor="text1"/>
                <w:lang w:val="de-DE"/>
              </w:rPr>
            </w:pPr>
            <w:r w:rsidRPr="00040A95">
              <w:rPr>
                <w:color w:val="000000" w:themeColor="text1"/>
                <w:lang w:val="de-DE"/>
              </w:rPr>
              <w:t>Kích thích hô hấp, xơ hoá phổi, ung thư phổi</w:t>
            </w:r>
          </w:p>
          <w:p w:rsidR="00A20210" w:rsidRPr="00040A95" w:rsidRDefault="00A20210" w:rsidP="00A20210">
            <w:pPr>
              <w:pStyle w:val="12NDKHUNG"/>
              <w:jc w:val="both"/>
              <w:rPr>
                <w:color w:val="000000" w:themeColor="text1"/>
                <w:lang w:val="de-DE"/>
              </w:rPr>
            </w:pPr>
            <w:r w:rsidRPr="00040A95">
              <w:rPr>
                <w:color w:val="000000" w:themeColor="text1"/>
                <w:lang w:val="de-DE"/>
              </w:rPr>
              <w:t>Gây tổn thương da, giác mạc mắt...</w:t>
            </w:r>
          </w:p>
        </w:tc>
      </w:tr>
      <w:tr w:rsidR="00040A95" w:rsidRPr="00040A95" w:rsidTr="000756E3">
        <w:trPr>
          <w:trHeight w:val="701"/>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t>2</w:t>
            </w:r>
          </w:p>
        </w:tc>
        <w:tc>
          <w:tcPr>
            <w:tcW w:w="1289" w:type="pct"/>
            <w:vAlign w:val="center"/>
          </w:tcPr>
          <w:p w:rsidR="00A20210" w:rsidRPr="00040A95" w:rsidRDefault="00A20210" w:rsidP="00017719">
            <w:pPr>
              <w:pStyle w:val="12NDKHUNG"/>
              <w:jc w:val="both"/>
              <w:rPr>
                <w:color w:val="000000" w:themeColor="text1"/>
              </w:rPr>
            </w:pPr>
            <w:r w:rsidRPr="00040A95">
              <w:rPr>
                <w:color w:val="000000" w:themeColor="text1"/>
              </w:rPr>
              <w:t>Khí axít</w:t>
            </w:r>
          </w:p>
          <w:p w:rsidR="00A20210" w:rsidRPr="00040A95" w:rsidRDefault="00A20210" w:rsidP="00017719">
            <w:pPr>
              <w:pStyle w:val="12NDKHUNG"/>
              <w:jc w:val="both"/>
              <w:rPr>
                <w:color w:val="000000" w:themeColor="text1"/>
              </w:rPr>
            </w:pPr>
            <w:r w:rsidRPr="00040A95">
              <w:rPr>
                <w:color w:val="000000" w:themeColor="text1"/>
              </w:rPr>
              <w:t>(SO</w:t>
            </w:r>
            <w:r w:rsidRPr="00040A95">
              <w:rPr>
                <w:color w:val="000000" w:themeColor="text1"/>
                <w:vertAlign w:val="subscript"/>
              </w:rPr>
              <w:t>x</w:t>
            </w:r>
            <w:r w:rsidRPr="00040A95">
              <w:rPr>
                <w:color w:val="000000" w:themeColor="text1"/>
              </w:rPr>
              <w:t>, NO</w:t>
            </w:r>
            <w:r w:rsidRPr="00040A95">
              <w:rPr>
                <w:color w:val="000000" w:themeColor="text1"/>
                <w:vertAlign w:val="subscript"/>
              </w:rPr>
              <w:t>x</w:t>
            </w:r>
            <w:r w:rsidRPr="00040A95">
              <w:rPr>
                <w:color w:val="000000" w:themeColor="text1"/>
              </w:rPr>
              <w:t>)</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Gây ảnh hưởng hệ hô hấp, phân tán vào máu.</w:t>
            </w:r>
          </w:p>
        </w:tc>
      </w:tr>
      <w:tr w:rsidR="00040A95" w:rsidRPr="00040A95" w:rsidTr="000756E3">
        <w:trPr>
          <w:trHeight w:val="831"/>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t>3</w:t>
            </w:r>
          </w:p>
        </w:tc>
        <w:tc>
          <w:tcPr>
            <w:tcW w:w="1289" w:type="pct"/>
            <w:vAlign w:val="center"/>
          </w:tcPr>
          <w:p w:rsidR="00A20210" w:rsidRPr="00040A95" w:rsidRDefault="00A20210" w:rsidP="00017719">
            <w:pPr>
              <w:pStyle w:val="12NDKHUNG"/>
              <w:jc w:val="both"/>
              <w:rPr>
                <w:color w:val="000000" w:themeColor="text1"/>
              </w:rPr>
            </w:pPr>
            <w:r w:rsidRPr="00040A95">
              <w:rPr>
                <w:color w:val="000000" w:themeColor="text1"/>
              </w:rPr>
              <w:t>Oxít cacbon (CO)</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Giảm khả năng vận chuyển ôxy của máu đến các tổ chức, tế bào do CO kết hợp với Hemoglobin thành cacboxyhemoglobin.</w:t>
            </w:r>
          </w:p>
        </w:tc>
      </w:tr>
      <w:tr w:rsidR="00040A95" w:rsidRPr="00040A95" w:rsidTr="000756E3">
        <w:trPr>
          <w:trHeight w:val="561"/>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br w:type="page"/>
              <w:t>4</w:t>
            </w:r>
          </w:p>
        </w:tc>
        <w:tc>
          <w:tcPr>
            <w:tcW w:w="1289" w:type="pct"/>
            <w:vAlign w:val="center"/>
          </w:tcPr>
          <w:p w:rsidR="00A20210" w:rsidRPr="00040A95" w:rsidRDefault="00A20210" w:rsidP="00017719">
            <w:pPr>
              <w:pStyle w:val="12NDKHUNG"/>
              <w:jc w:val="both"/>
              <w:rPr>
                <w:color w:val="000000" w:themeColor="text1"/>
              </w:rPr>
            </w:pPr>
            <w:r w:rsidRPr="00040A95">
              <w:rPr>
                <w:color w:val="000000" w:themeColor="text1"/>
              </w:rPr>
              <w:t>Khí cacbonic (CO</w:t>
            </w:r>
            <w:r w:rsidRPr="00040A95">
              <w:rPr>
                <w:color w:val="000000" w:themeColor="text1"/>
                <w:vertAlign w:val="subscript"/>
              </w:rPr>
              <w:t>2</w:t>
            </w:r>
            <w:r w:rsidRPr="00040A95">
              <w:rPr>
                <w:color w:val="000000" w:themeColor="text1"/>
              </w:rPr>
              <w:t>)</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Gây rối loạn hô hấp phổi.</w:t>
            </w:r>
          </w:p>
        </w:tc>
      </w:tr>
      <w:tr w:rsidR="00040A95" w:rsidRPr="00040A95" w:rsidTr="000756E3">
        <w:trPr>
          <w:trHeight w:val="647"/>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t>5</w:t>
            </w:r>
          </w:p>
        </w:tc>
        <w:tc>
          <w:tcPr>
            <w:tcW w:w="1289" w:type="pct"/>
            <w:vAlign w:val="center"/>
          </w:tcPr>
          <w:p w:rsidR="00A20210" w:rsidRPr="00040A95" w:rsidRDefault="00A20210" w:rsidP="00017719">
            <w:pPr>
              <w:pStyle w:val="12NDKHUNG"/>
              <w:jc w:val="both"/>
              <w:rPr>
                <w:color w:val="000000" w:themeColor="text1"/>
              </w:rPr>
            </w:pPr>
            <w:r w:rsidRPr="00040A95">
              <w:rPr>
                <w:color w:val="000000" w:themeColor="text1"/>
              </w:rPr>
              <w:t>Hydrocarbons</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Gây nhiễm độc cấp tính: suy nhược, chóng mặt, nhức đầu, rối loạn giác quan có khi gây tử vong.</w:t>
            </w:r>
          </w:p>
        </w:tc>
      </w:tr>
      <w:tr w:rsidR="00040A95" w:rsidRPr="00040A95" w:rsidTr="000756E3">
        <w:trPr>
          <w:trHeight w:val="571"/>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t>6</w:t>
            </w:r>
          </w:p>
        </w:tc>
        <w:tc>
          <w:tcPr>
            <w:tcW w:w="1289" w:type="pct"/>
            <w:vAlign w:val="center"/>
          </w:tcPr>
          <w:p w:rsidR="00A20210" w:rsidRPr="00040A95" w:rsidRDefault="00A20210" w:rsidP="00017719">
            <w:pPr>
              <w:pStyle w:val="12NDKHUNG"/>
              <w:jc w:val="both"/>
              <w:rPr>
                <w:color w:val="000000" w:themeColor="text1"/>
                <w:vertAlign w:val="subscript"/>
              </w:rPr>
            </w:pPr>
            <w:r w:rsidRPr="00040A95">
              <w:rPr>
                <w:color w:val="000000" w:themeColor="text1"/>
              </w:rPr>
              <w:t>NH</w:t>
            </w:r>
            <w:r w:rsidRPr="00040A95">
              <w:rPr>
                <w:color w:val="000000" w:themeColor="text1"/>
                <w:vertAlign w:val="subscript"/>
              </w:rPr>
              <w:t>3</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 Gây rối loạn hô hấp</w:t>
            </w:r>
          </w:p>
          <w:p w:rsidR="00A20210" w:rsidRPr="00040A95" w:rsidRDefault="00A20210" w:rsidP="00A20210">
            <w:pPr>
              <w:pStyle w:val="12NDKHUNG"/>
              <w:jc w:val="both"/>
              <w:rPr>
                <w:color w:val="000000" w:themeColor="text1"/>
              </w:rPr>
            </w:pPr>
            <w:r w:rsidRPr="00040A95">
              <w:rPr>
                <w:color w:val="000000" w:themeColor="text1"/>
              </w:rPr>
              <w:t>- Tiếp xúc lâu với nồng độ cao nguy hiểm đến tính mạng</w:t>
            </w:r>
          </w:p>
        </w:tc>
      </w:tr>
      <w:tr w:rsidR="00040A95" w:rsidRPr="00040A95" w:rsidTr="000756E3">
        <w:trPr>
          <w:trHeight w:val="1082"/>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t>7</w:t>
            </w:r>
          </w:p>
        </w:tc>
        <w:tc>
          <w:tcPr>
            <w:tcW w:w="1289" w:type="pct"/>
            <w:vAlign w:val="center"/>
          </w:tcPr>
          <w:p w:rsidR="00A20210" w:rsidRPr="00040A95" w:rsidRDefault="00A20210" w:rsidP="00017719">
            <w:pPr>
              <w:pStyle w:val="12NDKHUNG"/>
              <w:jc w:val="both"/>
              <w:rPr>
                <w:color w:val="000000" w:themeColor="text1"/>
              </w:rPr>
            </w:pPr>
            <w:r w:rsidRPr="00040A95">
              <w:rPr>
                <w:color w:val="000000" w:themeColor="text1"/>
              </w:rPr>
              <w:t>H</w:t>
            </w:r>
            <w:r w:rsidRPr="00040A95">
              <w:rPr>
                <w:color w:val="000000" w:themeColor="text1"/>
                <w:vertAlign w:val="subscript"/>
              </w:rPr>
              <w:t>2</w:t>
            </w:r>
            <w:r w:rsidRPr="00040A95">
              <w:rPr>
                <w:color w:val="000000" w:themeColor="text1"/>
              </w:rPr>
              <w:t>S</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H</w:t>
            </w:r>
            <w:r w:rsidRPr="00040A95">
              <w:rPr>
                <w:color w:val="000000" w:themeColor="text1"/>
                <w:vertAlign w:val="subscript"/>
              </w:rPr>
              <w:t>2</w:t>
            </w:r>
            <w:r w:rsidRPr="00040A95">
              <w:rPr>
                <w:color w:val="000000" w:themeColor="text1"/>
              </w:rPr>
              <w:t>S có mùi trứng thối, là khí gây ngạt vì chúng tước đoạt ôxy rất mạnh; khi hít phải nạn nhân có thể bị các bệnh về phổi vì hệ thống hô hấp bị kích thích mạnh do thiếu ôxy.</w:t>
            </w:r>
          </w:p>
        </w:tc>
      </w:tr>
      <w:tr w:rsidR="00040A95" w:rsidRPr="00040A95" w:rsidTr="000756E3">
        <w:trPr>
          <w:trHeight w:val="1368"/>
          <w:jc w:val="center"/>
        </w:trPr>
        <w:tc>
          <w:tcPr>
            <w:tcW w:w="301" w:type="pct"/>
            <w:vAlign w:val="center"/>
          </w:tcPr>
          <w:p w:rsidR="00A20210" w:rsidRPr="00040A95" w:rsidRDefault="00A20210" w:rsidP="00A20210">
            <w:pPr>
              <w:pStyle w:val="12NDKHUNG"/>
              <w:rPr>
                <w:color w:val="000000" w:themeColor="text1"/>
              </w:rPr>
            </w:pPr>
            <w:r w:rsidRPr="00040A95">
              <w:rPr>
                <w:color w:val="000000" w:themeColor="text1"/>
              </w:rPr>
              <w:t>8</w:t>
            </w:r>
          </w:p>
        </w:tc>
        <w:tc>
          <w:tcPr>
            <w:tcW w:w="1289" w:type="pct"/>
            <w:vAlign w:val="center"/>
          </w:tcPr>
          <w:p w:rsidR="00A20210" w:rsidRPr="00040A95" w:rsidRDefault="00A20210" w:rsidP="00017719">
            <w:pPr>
              <w:pStyle w:val="12NDKHUNG"/>
              <w:jc w:val="both"/>
              <w:rPr>
                <w:color w:val="000000" w:themeColor="text1"/>
              </w:rPr>
            </w:pPr>
            <w:r w:rsidRPr="00040A95">
              <w:rPr>
                <w:color w:val="000000" w:themeColor="text1"/>
              </w:rPr>
              <w:t>Mercaptan</w:t>
            </w:r>
          </w:p>
        </w:tc>
        <w:tc>
          <w:tcPr>
            <w:tcW w:w="3410" w:type="pct"/>
            <w:vAlign w:val="center"/>
          </w:tcPr>
          <w:p w:rsidR="00A20210" w:rsidRPr="00040A95" w:rsidRDefault="00A20210" w:rsidP="00A20210">
            <w:pPr>
              <w:pStyle w:val="12NDKHUNG"/>
              <w:jc w:val="both"/>
              <w:rPr>
                <w:color w:val="000000" w:themeColor="text1"/>
              </w:rPr>
            </w:pPr>
            <w:r w:rsidRPr="00040A95">
              <w:rPr>
                <w:color w:val="000000" w:themeColor="text1"/>
              </w:rPr>
              <w:t>L</w:t>
            </w:r>
            <w:r w:rsidRPr="00040A95">
              <w:rPr>
                <w:color w:val="000000" w:themeColor="text1"/>
                <w:shd w:val="clear" w:color="auto" w:fill="FFFFFF"/>
              </w:rPr>
              <w:t>à các </w:t>
            </w:r>
            <w:hyperlink r:id="rId41" w:tooltip="Hợp chất hữu cơ" w:history="1">
              <w:r w:rsidRPr="00040A95">
                <w:rPr>
                  <w:rStyle w:val="Hyperlink"/>
                  <w:rFonts w:eastAsiaTheme="majorEastAsia" w:cs="Times New Roman"/>
                  <w:color w:val="000000" w:themeColor="text1"/>
                  <w:shd w:val="clear" w:color="auto" w:fill="FFFFFF"/>
                </w:rPr>
                <w:t>hợp chất hữu cơ</w:t>
              </w:r>
            </w:hyperlink>
            <w:r w:rsidRPr="00040A95">
              <w:rPr>
                <w:color w:val="000000" w:themeColor="text1"/>
                <w:shd w:val="clear" w:color="auto" w:fill="FFFFFF"/>
              </w:rPr>
              <w:t> chứa </w:t>
            </w:r>
            <w:hyperlink r:id="rId42" w:tooltip="Nhóm sulfhydryl" w:history="1">
              <w:r w:rsidRPr="00040A95">
                <w:rPr>
                  <w:rStyle w:val="Hyperlink"/>
                  <w:rFonts w:eastAsiaTheme="majorEastAsia" w:cs="Times New Roman"/>
                  <w:color w:val="000000" w:themeColor="text1"/>
                  <w:shd w:val="clear" w:color="auto" w:fill="FFFFFF"/>
                </w:rPr>
                <w:t>nhóm sulfhydryl</w:t>
              </w:r>
            </w:hyperlink>
            <w:r w:rsidRPr="00040A95">
              <w:rPr>
                <w:color w:val="000000" w:themeColor="text1"/>
                <w:shd w:val="clear" w:color="auto" w:fill="FFFFFF"/>
              </w:rPr>
              <w:t xml:space="preserve"> - </w:t>
            </w:r>
            <w:hyperlink r:id="rId43" w:tooltip="Lưu huỳnh" w:history="1">
              <w:r w:rsidRPr="00040A95">
                <w:rPr>
                  <w:rStyle w:val="Hyperlink"/>
                  <w:rFonts w:eastAsiaTheme="majorEastAsia" w:cs="Times New Roman"/>
                  <w:color w:val="000000" w:themeColor="text1"/>
                  <w:shd w:val="clear" w:color="auto" w:fill="FFFFFF"/>
                </w:rPr>
                <w:t>S</w:t>
              </w:r>
            </w:hyperlink>
            <w:hyperlink r:id="rId44" w:tooltip="Hiđrô" w:history="1">
              <w:r w:rsidRPr="00040A95">
                <w:rPr>
                  <w:rStyle w:val="Hyperlink"/>
                  <w:rFonts w:eastAsiaTheme="majorEastAsia" w:cs="Times New Roman"/>
                  <w:color w:val="000000" w:themeColor="text1"/>
                  <w:shd w:val="clear" w:color="auto" w:fill="FFFFFF"/>
                </w:rPr>
                <w:t>H</w:t>
              </w:r>
            </w:hyperlink>
            <w:r w:rsidRPr="00040A95">
              <w:rPr>
                <w:color w:val="000000" w:themeColor="text1"/>
                <w:shd w:val="clear" w:color="auto" w:fill="FFFFFF"/>
              </w:rPr>
              <w:t> gắn vào nguyên tử </w:t>
            </w:r>
            <w:hyperlink r:id="rId45" w:tooltip="Cacbon" w:history="1">
              <w:r w:rsidRPr="00040A95">
                <w:rPr>
                  <w:rStyle w:val="Hyperlink"/>
                  <w:rFonts w:eastAsiaTheme="majorEastAsia" w:cs="Times New Roman"/>
                  <w:color w:val="000000" w:themeColor="text1"/>
                  <w:shd w:val="clear" w:color="auto" w:fill="FFFFFF"/>
                </w:rPr>
                <w:t>cacbo</w:t>
              </w:r>
            </w:hyperlink>
            <w:r w:rsidRPr="00040A95">
              <w:rPr>
                <w:color w:val="000000" w:themeColor="text1"/>
              </w:rPr>
              <w:t>n, có mùi hôi đặc trưng tùy theo gốc cacbon. Độc tính của mercaptan là kích ứng với da, niêm mạc (mắt, mũi,…), gây nôn, buồn nôn, đau đầu, rối loạn ý thức,...</w:t>
            </w:r>
          </w:p>
        </w:tc>
      </w:tr>
    </w:tbl>
    <w:p w:rsidR="00A20210" w:rsidRPr="00040A95" w:rsidRDefault="00A20210" w:rsidP="001E04D2">
      <w:pPr>
        <w:pStyle w:val="7NOIDUNG"/>
        <w:rPr>
          <w:color w:val="000000" w:themeColor="text1"/>
        </w:rPr>
      </w:pPr>
      <w:r w:rsidRPr="00040A95">
        <w:rPr>
          <w:color w:val="000000" w:themeColor="text1"/>
          <w:spacing w:val="-2"/>
          <w:lang w:val="sv-SE"/>
        </w:rPr>
        <w:t>Ở quy mô Dự án</w:t>
      </w:r>
      <w:r w:rsidRPr="00040A95">
        <w:rPr>
          <w:color w:val="000000" w:themeColor="text1"/>
          <w:lang w:val="nb-NO"/>
        </w:rPr>
        <w:t>, bụi phát sinh chủ yếu mang tính chất vật lý có kích thước lớn, dễ lắng đọng, không mang các yếu tố độc hại. Khí thải phát sinh chủ yếu từ hoạt động vận tải, máy móc với mức độ phát thải thấp, phân tán trên các tuyến đường do đó các tác động chủ yếu như: gây khó chịu về mắt, đường hô hấp,... và ở mức độ thấp. Thời gian tác động chỉ diễn ra trong quá trình thi công dự án và có thể hạn chế bằng các biện pháp giảm thiểu trong quá trình thực hiện.</w:t>
      </w:r>
    </w:p>
    <w:p w:rsidR="00A20210" w:rsidRPr="00040A95" w:rsidRDefault="00A20210" w:rsidP="001E04D2">
      <w:pPr>
        <w:pStyle w:val="7NOIDUNG"/>
        <w:rPr>
          <w:color w:val="000000" w:themeColor="text1"/>
        </w:rPr>
      </w:pPr>
      <w:r w:rsidRPr="00040A95">
        <w:rPr>
          <w:color w:val="000000" w:themeColor="text1"/>
        </w:rPr>
        <w:t>Ngoài tác động trực tiếp đến sức khỏe con người, bụi phát sinh trong quá trình thi công dự án còn ảnh hưởng tới đời sống, hoạt động thường ngày, mỹ quan khu vực,… cụ thể như sau:</w:t>
      </w:r>
    </w:p>
    <w:p w:rsidR="00A20210" w:rsidRPr="00040A95" w:rsidRDefault="00A20210" w:rsidP="001E04D2">
      <w:pPr>
        <w:pStyle w:val="7NOIDUNG"/>
        <w:rPr>
          <w:color w:val="000000" w:themeColor="text1"/>
        </w:rPr>
      </w:pPr>
      <w:r w:rsidRPr="00040A95">
        <w:rPr>
          <w:color w:val="000000" w:themeColor="text1"/>
        </w:rPr>
        <w:t>+ Bụi nếu phát tán đến khu dân cư lân cận, trường học có thể gây các cảm giác khó chịu, bụi bẩn bám vào nhà, cây cối làm mất vệ sinh môi trường, mất mỹ quan ảnh hưởng đến chất lượng, thẩm mỹ công trình, đời sống sinh hoạt của khu dân cư, hoạt động của trường học,….</w:t>
      </w:r>
    </w:p>
    <w:p w:rsidR="00A20210" w:rsidRPr="00040A95" w:rsidRDefault="00A20210" w:rsidP="00890F42">
      <w:pPr>
        <w:pStyle w:val="7NOIDUNG"/>
        <w:spacing w:before="80"/>
        <w:rPr>
          <w:color w:val="000000" w:themeColor="text1"/>
          <w:spacing w:val="-2"/>
          <w:lang w:val="vi-VN"/>
        </w:rPr>
      </w:pPr>
      <w:r w:rsidRPr="00040A95">
        <w:rPr>
          <w:color w:val="000000" w:themeColor="text1"/>
        </w:rPr>
        <w:t xml:space="preserve">+ </w:t>
      </w:r>
      <w:r w:rsidRPr="00040A95">
        <w:rPr>
          <w:color w:val="000000" w:themeColor="text1"/>
          <w:spacing w:val="-2"/>
          <w:lang w:val="en-GB"/>
        </w:rPr>
        <w:t>B</w:t>
      </w:r>
      <w:r w:rsidRPr="00040A95">
        <w:rPr>
          <w:color w:val="000000" w:themeColor="text1"/>
          <w:spacing w:val="-2"/>
          <w:lang w:val="vi-VN"/>
        </w:rPr>
        <w:t xml:space="preserve">ụi phát sinh trên các tuyến đường làm giảm tầm nhìn của người tham gia giao thông, ảnh hưởng đến hoạt động giao thông, </w:t>
      </w:r>
      <w:r w:rsidRPr="00040A95">
        <w:rPr>
          <w:color w:val="000000" w:themeColor="text1"/>
          <w:spacing w:val="-2"/>
          <w:lang w:val="en-GB"/>
        </w:rPr>
        <w:t xml:space="preserve">gây </w:t>
      </w:r>
      <w:r w:rsidRPr="00040A95">
        <w:rPr>
          <w:color w:val="000000" w:themeColor="text1"/>
          <w:spacing w:val="-2"/>
          <w:lang w:val="vi-VN"/>
        </w:rPr>
        <w:t xml:space="preserve">ra các </w:t>
      </w:r>
      <w:r w:rsidRPr="00040A95">
        <w:rPr>
          <w:color w:val="000000" w:themeColor="text1"/>
          <w:spacing w:val="-2"/>
          <w:lang w:val="en-GB"/>
        </w:rPr>
        <w:t xml:space="preserve">cảm giác khó chịu của người đi đường và </w:t>
      </w:r>
      <w:r w:rsidRPr="00040A95">
        <w:rPr>
          <w:color w:val="000000" w:themeColor="text1"/>
          <w:spacing w:val="-2"/>
          <w:lang w:val="vi-VN"/>
        </w:rPr>
        <w:t xml:space="preserve">là nguyên nhân gián tiếp </w:t>
      </w:r>
      <w:r w:rsidRPr="00040A95">
        <w:rPr>
          <w:color w:val="000000" w:themeColor="text1"/>
          <w:spacing w:val="-2"/>
          <w:lang w:val="en-GB"/>
        </w:rPr>
        <w:t>xảy ra các</w:t>
      </w:r>
      <w:r w:rsidRPr="00040A95">
        <w:rPr>
          <w:color w:val="000000" w:themeColor="text1"/>
          <w:spacing w:val="-2"/>
          <w:lang w:val="vi-VN"/>
        </w:rPr>
        <w:t xml:space="preserve"> sự cố tai nạn giao thông.</w:t>
      </w:r>
    </w:p>
    <w:p w:rsidR="00A20210" w:rsidRPr="00040A95" w:rsidRDefault="00A20210" w:rsidP="00890F42">
      <w:pPr>
        <w:pStyle w:val="7NOIDUNG"/>
        <w:spacing w:before="80"/>
        <w:rPr>
          <w:color w:val="000000" w:themeColor="text1"/>
        </w:rPr>
      </w:pPr>
      <w:r w:rsidRPr="00040A95">
        <w:rPr>
          <w:color w:val="000000" w:themeColor="text1"/>
        </w:rPr>
        <w:t>+ Bụi phát sinh trong quá trình thi công và quá trình vận chuyển bám trên lá làm giảm khả năng quang hợp, giảm sức sống và cản trở khả năng thụ phấn của cây gây ảnh hưởng đến sự sinh trưởng, phát triển của thực xung quanh dự án và trên tuyến đường vận chuyển.</w:t>
      </w:r>
    </w:p>
    <w:p w:rsidR="009F0E18" w:rsidRPr="00040A95" w:rsidRDefault="00C80C01" w:rsidP="00890F42">
      <w:pPr>
        <w:pStyle w:val="ACAP4"/>
        <w:spacing w:before="80"/>
        <w:rPr>
          <w:b/>
          <w:color w:val="000000" w:themeColor="text1"/>
          <w:lang w:val="vi-VN"/>
        </w:rPr>
      </w:pPr>
      <w:r w:rsidRPr="00040A95">
        <w:rPr>
          <w:color w:val="000000" w:themeColor="text1"/>
        </w:rPr>
        <w:t>b.</w:t>
      </w:r>
      <w:r w:rsidR="009F0E18" w:rsidRPr="00040A95">
        <w:rPr>
          <w:color w:val="000000" w:themeColor="text1"/>
          <w:lang w:val="vi-VN"/>
        </w:rPr>
        <w:t xml:space="preserve"> Tác </w:t>
      </w:r>
      <w:r w:rsidR="009F0E18" w:rsidRPr="00040A95">
        <w:rPr>
          <w:color w:val="000000" w:themeColor="text1"/>
        </w:rPr>
        <w:t>động</w:t>
      </w:r>
      <w:r w:rsidR="009F0E18" w:rsidRPr="00040A95">
        <w:rPr>
          <w:color w:val="000000" w:themeColor="text1"/>
          <w:lang w:val="vi-VN"/>
        </w:rPr>
        <w:t xml:space="preserve"> của nước thải</w:t>
      </w:r>
      <w:bookmarkEnd w:id="320"/>
      <w:bookmarkEnd w:id="321"/>
      <w:bookmarkEnd w:id="322"/>
      <w:bookmarkEnd w:id="323"/>
      <w:bookmarkEnd w:id="324"/>
      <w:bookmarkEnd w:id="325"/>
      <w:bookmarkEnd w:id="326"/>
      <w:bookmarkEnd w:id="327"/>
      <w:bookmarkEnd w:id="328"/>
      <w:bookmarkEnd w:id="329"/>
      <w:bookmarkEnd w:id="330"/>
      <w:bookmarkEnd w:id="331"/>
      <w:bookmarkEnd w:id="332"/>
    </w:p>
    <w:p w:rsidR="009F0E18" w:rsidRPr="00040A95" w:rsidRDefault="00C80C01" w:rsidP="00890F42">
      <w:pPr>
        <w:pStyle w:val="ACAP4"/>
        <w:spacing w:before="80"/>
        <w:rPr>
          <w:color w:val="000000" w:themeColor="text1"/>
          <w:lang w:val="vi-VN"/>
        </w:rPr>
      </w:pPr>
      <w:r w:rsidRPr="00040A95">
        <w:rPr>
          <w:color w:val="000000" w:themeColor="text1"/>
        </w:rPr>
        <w:t>*</w:t>
      </w:r>
      <w:r w:rsidR="009F0E18" w:rsidRPr="00040A95">
        <w:rPr>
          <w:color w:val="000000" w:themeColor="text1"/>
          <w:lang w:val="vi-VN"/>
        </w:rPr>
        <w:t xml:space="preserve"> Nguồn gốc phát sinh:</w:t>
      </w:r>
    </w:p>
    <w:p w:rsidR="009F0E18" w:rsidRPr="00040A95" w:rsidRDefault="009F0E18" w:rsidP="00890F42">
      <w:pPr>
        <w:spacing w:before="80"/>
        <w:rPr>
          <w:color w:val="000000" w:themeColor="text1"/>
          <w:lang w:val="vi-VN"/>
        </w:rPr>
      </w:pPr>
      <w:r w:rsidRPr="00040A95">
        <w:rPr>
          <w:color w:val="000000" w:themeColor="text1"/>
          <w:lang w:val="vi-VN"/>
        </w:rPr>
        <w:t>- Nước thải từ hoạt động sinh hoạt của cán bộ, công nhân trên công trường.</w:t>
      </w:r>
    </w:p>
    <w:p w:rsidR="009F0E18" w:rsidRPr="00040A95" w:rsidRDefault="009F0E18" w:rsidP="00890F42">
      <w:pPr>
        <w:spacing w:before="80"/>
        <w:rPr>
          <w:color w:val="000000" w:themeColor="text1"/>
          <w:lang w:val="vi-VN"/>
        </w:rPr>
      </w:pPr>
      <w:r w:rsidRPr="00040A95">
        <w:rPr>
          <w:color w:val="000000" w:themeColor="text1"/>
          <w:lang w:val="vi-VN"/>
        </w:rPr>
        <w:t>- Nước thải do hoạt động xây dựng thải ra (nước trộn bê tông, nước vệ sinh thiết bị xây dựng,...);</w:t>
      </w:r>
    </w:p>
    <w:p w:rsidR="009F0E18" w:rsidRPr="00040A95" w:rsidRDefault="009F0E18" w:rsidP="00890F42">
      <w:pPr>
        <w:spacing w:before="80"/>
        <w:rPr>
          <w:color w:val="000000" w:themeColor="text1"/>
          <w:lang w:val="vi-VN"/>
        </w:rPr>
      </w:pPr>
      <w:r w:rsidRPr="00040A95">
        <w:rPr>
          <w:color w:val="000000" w:themeColor="text1"/>
          <w:lang w:val="vi-VN"/>
        </w:rPr>
        <w:t>- Nước mưa chảy tràn cuốn theo các chất bề mặt như bụi đất đá, dầu mỡ trên công trường;</w:t>
      </w:r>
    </w:p>
    <w:p w:rsidR="009F0E18" w:rsidRPr="00040A95" w:rsidRDefault="00C80C01" w:rsidP="00890F42">
      <w:pPr>
        <w:pStyle w:val="ACAP4"/>
        <w:spacing w:before="80"/>
        <w:rPr>
          <w:color w:val="000000" w:themeColor="text1"/>
          <w:spacing w:val="6"/>
        </w:rPr>
      </w:pPr>
      <w:r w:rsidRPr="00040A95">
        <w:rPr>
          <w:color w:val="000000" w:themeColor="text1"/>
        </w:rPr>
        <w:t>*</w:t>
      </w:r>
      <w:r w:rsidR="009F0E18" w:rsidRPr="00040A95">
        <w:rPr>
          <w:color w:val="000000" w:themeColor="text1"/>
          <w:lang w:val="vi-VN"/>
        </w:rPr>
        <w:t xml:space="preserve"> Tải lượng ô nhiễm:</w:t>
      </w:r>
    </w:p>
    <w:p w:rsidR="009F0E18" w:rsidRPr="00040A95" w:rsidRDefault="009F0E18" w:rsidP="00890F42">
      <w:pPr>
        <w:pStyle w:val="ACAP4"/>
        <w:spacing w:before="80"/>
        <w:rPr>
          <w:color w:val="000000" w:themeColor="text1"/>
          <w:lang w:val="vi-VN"/>
        </w:rPr>
      </w:pPr>
      <w:r w:rsidRPr="00040A95">
        <w:rPr>
          <w:color w:val="000000" w:themeColor="text1"/>
        </w:rPr>
        <w:t>-</w:t>
      </w:r>
      <w:r w:rsidRPr="00040A95">
        <w:rPr>
          <w:color w:val="000000" w:themeColor="text1"/>
          <w:lang w:val="vi-VN"/>
        </w:rPr>
        <w:t xml:space="preserve"> Đối với nước thải sinh hoạt: </w:t>
      </w:r>
    </w:p>
    <w:p w:rsidR="009F0E18" w:rsidRPr="00040A95" w:rsidRDefault="009E0D1D" w:rsidP="00890F42">
      <w:pPr>
        <w:spacing w:before="80"/>
        <w:rPr>
          <w:color w:val="000000" w:themeColor="text1"/>
          <w:lang w:val="vi-VN"/>
        </w:rPr>
      </w:pPr>
      <w:r w:rsidRPr="00040A95">
        <w:rPr>
          <w:color w:val="000000" w:themeColor="text1"/>
        </w:rPr>
        <w:t xml:space="preserve">+ </w:t>
      </w:r>
      <w:r w:rsidR="009F0E18" w:rsidRPr="00040A95">
        <w:rPr>
          <w:color w:val="000000" w:themeColor="text1"/>
          <w:lang w:val="vi-VN"/>
        </w:rPr>
        <w:t xml:space="preserve">Để thi công dự án đòi hỏi phải huy động khoảng </w:t>
      </w:r>
      <w:r w:rsidR="009F0E18" w:rsidRPr="00040A95">
        <w:rPr>
          <w:color w:val="000000" w:themeColor="text1"/>
        </w:rPr>
        <w:t>5</w:t>
      </w:r>
      <w:r w:rsidR="009F0E18" w:rsidRPr="00040A95">
        <w:rPr>
          <w:color w:val="000000" w:themeColor="text1"/>
          <w:lang w:val="vi-VN"/>
        </w:rPr>
        <w:t>0 cán bộ, công nhân làm việc trên công tr</w:t>
      </w:r>
      <w:r w:rsidR="009F0E18" w:rsidRPr="00040A95">
        <w:rPr>
          <w:rFonts w:hint="eastAsia"/>
          <w:color w:val="000000" w:themeColor="text1"/>
          <w:lang w:val="vi-VN"/>
        </w:rPr>
        <w:t>ư</w:t>
      </w:r>
      <w:r w:rsidR="009F0E18" w:rsidRPr="00040A95">
        <w:rPr>
          <w:color w:val="000000" w:themeColor="text1"/>
          <w:lang w:val="vi-VN"/>
        </w:rPr>
        <w:t xml:space="preserve">ờng. Nếu tính trung bình một người sử dụng khoảng 100 lít/ng.đ thì tổng lượng nước cần sử dụng là khoảng 5.000 lít/ngày. </w:t>
      </w:r>
    </w:p>
    <w:p w:rsidR="009F0E18" w:rsidRPr="00040A95" w:rsidRDefault="009E0D1D" w:rsidP="00890F42">
      <w:pPr>
        <w:spacing w:before="80"/>
        <w:rPr>
          <w:color w:val="000000" w:themeColor="text1"/>
          <w:lang w:val="vi-VN"/>
        </w:rPr>
      </w:pPr>
      <w:r w:rsidRPr="00040A95">
        <w:rPr>
          <w:color w:val="000000" w:themeColor="text1"/>
        </w:rPr>
        <w:t xml:space="preserve">+ </w:t>
      </w:r>
      <w:r w:rsidR="009F0E18" w:rsidRPr="00040A95">
        <w:rPr>
          <w:color w:val="000000" w:themeColor="text1"/>
          <w:lang w:val="vi-VN"/>
        </w:rPr>
        <w:t xml:space="preserve">Theo </w:t>
      </w:r>
      <w:r w:rsidR="009F0E18" w:rsidRPr="00040A95">
        <w:rPr>
          <w:color w:val="000000" w:themeColor="text1"/>
          <w:szCs w:val="28"/>
          <w:lang w:val="pt-BR"/>
        </w:rPr>
        <w:t>khoản 1, điều 39 của Nghị định 80/2014/NĐ-CP</w:t>
      </w:r>
      <w:r w:rsidR="009F0E18" w:rsidRPr="00040A95">
        <w:rPr>
          <w:color w:val="000000" w:themeColor="text1"/>
          <w:lang w:val="vi-VN"/>
        </w:rPr>
        <w:t xml:space="preserve">, lượng nước thải sinh hoạt do mỗi người thải ra chiếm một tỷ lệ khoảng </w:t>
      </w:r>
      <w:r w:rsidR="0076132B" w:rsidRPr="00040A95">
        <w:rPr>
          <w:color w:val="000000" w:themeColor="text1"/>
        </w:rPr>
        <w:t>10</w:t>
      </w:r>
      <w:r w:rsidR="009F0E18" w:rsidRPr="00040A95">
        <w:rPr>
          <w:color w:val="000000" w:themeColor="text1"/>
          <w:lang w:val="vi-VN"/>
        </w:rPr>
        <w:t xml:space="preserve">0% tổng lượng nước sử dụng. Như vậy, tổng lượng nước thải sinh hoạt của công nhân trên công trường trung bình một ngày khoảng </w:t>
      </w:r>
      <w:r w:rsidR="0076132B" w:rsidRPr="00040A95">
        <w:rPr>
          <w:color w:val="000000" w:themeColor="text1"/>
        </w:rPr>
        <w:t>5</w:t>
      </w:r>
      <w:r w:rsidR="009F0E18" w:rsidRPr="00040A95">
        <w:rPr>
          <w:color w:val="000000" w:themeColor="text1"/>
          <w:lang w:val="vi-VN"/>
        </w:rPr>
        <w:t>,0 m</w:t>
      </w:r>
      <w:r w:rsidR="009F0E18" w:rsidRPr="00040A95">
        <w:rPr>
          <w:color w:val="000000" w:themeColor="text1"/>
          <w:vertAlign w:val="superscript"/>
          <w:lang w:val="vi-VN"/>
        </w:rPr>
        <w:t>3</w:t>
      </w:r>
      <w:r w:rsidR="009F0E18" w:rsidRPr="00040A95">
        <w:rPr>
          <w:color w:val="000000" w:themeColor="text1"/>
          <w:lang w:val="vi-VN"/>
        </w:rPr>
        <w:t>/ngày.</w:t>
      </w:r>
    </w:p>
    <w:p w:rsidR="009F0E18" w:rsidRPr="00040A95" w:rsidRDefault="009F0E18" w:rsidP="00890F42">
      <w:pPr>
        <w:spacing w:before="80"/>
        <w:rPr>
          <w:color w:val="000000" w:themeColor="text1"/>
          <w:lang w:val="vi-VN"/>
        </w:rPr>
      </w:pPr>
      <w:r w:rsidRPr="00040A95">
        <w:rPr>
          <w:color w:val="000000" w:themeColor="text1"/>
          <w:lang w:val="vi-VN"/>
        </w:rPr>
        <w:t>Trong đó:</w:t>
      </w:r>
    </w:p>
    <w:p w:rsidR="009F0E18" w:rsidRPr="00040A95" w:rsidRDefault="009F0E18" w:rsidP="00890F42">
      <w:pPr>
        <w:spacing w:before="80"/>
        <w:rPr>
          <w:color w:val="000000" w:themeColor="text1"/>
          <w:lang w:val="vi-VN"/>
        </w:rPr>
      </w:pPr>
      <w:r w:rsidRPr="00040A95">
        <w:rPr>
          <w:color w:val="000000" w:themeColor="text1"/>
          <w:lang w:val="vi-VN"/>
        </w:rPr>
        <w:t xml:space="preserve">+ Nước thải xám chiếm khoảng 80% tổng lượng nước thải là </w:t>
      </w:r>
      <w:r w:rsidR="0076132B" w:rsidRPr="00040A95">
        <w:rPr>
          <w:color w:val="000000" w:themeColor="text1"/>
        </w:rPr>
        <w:t>4,0</w:t>
      </w:r>
      <w:r w:rsidRPr="00040A95">
        <w:rPr>
          <w:color w:val="000000" w:themeColor="text1"/>
          <w:lang w:val="vi-VN"/>
        </w:rPr>
        <w:t>m</w:t>
      </w:r>
      <w:r w:rsidRPr="00040A95">
        <w:rPr>
          <w:color w:val="000000" w:themeColor="text1"/>
          <w:vertAlign w:val="superscript"/>
          <w:lang w:val="vi-VN"/>
        </w:rPr>
        <w:t>3</w:t>
      </w:r>
      <w:r w:rsidRPr="00040A95">
        <w:rPr>
          <w:color w:val="000000" w:themeColor="text1"/>
          <w:lang w:val="vi-VN"/>
        </w:rPr>
        <w:t>/ngày. Nguồn nước thải này p</w:t>
      </w:r>
      <w:r w:rsidRPr="00040A95">
        <w:rPr>
          <w:bCs/>
          <w:color w:val="000000" w:themeColor="text1"/>
          <w:spacing w:val="-6"/>
          <w:szCs w:val="28"/>
          <w:lang w:val="vi-VN"/>
        </w:rPr>
        <w:t xml:space="preserve">hát sinh chủ yếu từ các hoạt </w:t>
      </w:r>
      <w:r w:rsidRPr="00040A95">
        <w:rPr>
          <w:rFonts w:hint="eastAsia"/>
          <w:bCs/>
          <w:color w:val="000000" w:themeColor="text1"/>
          <w:spacing w:val="-6"/>
          <w:szCs w:val="28"/>
          <w:lang w:val="vi-VN"/>
        </w:rPr>
        <w:t>đ</w:t>
      </w:r>
      <w:r w:rsidRPr="00040A95">
        <w:rPr>
          <w:bCs/>
          <w:color w:val="000000" w:themeColor="text1"/>
          <w:spacing w:val="-6"/>
          <w:szCs w:val="28"/>
          <w:lang w:val="vi-VN"/>
        </w:rPr>
        <w:t>ộng nh</w:t>
      </w:r>
      <w:r w:rsidRPr="00040A95">
        <w:rPr>
          <w:rFonts w:hint="eastAsia"/>
          <w:bCs/>
          <w:color w:val="000000" w:themeColor="text1"/>
          <w:spacing w:val="-6"/>
          <w:szCs w:val="28"/>
          <w:lang w:val="vi-VN"/>
        </w:rPr>
        <w:t>ư</w:t>
      </w:r>
      <w:r w:rsidRPr="00040A95">
        <w:rPr>
          <w:bCs/>
          <w:color w:val="000000" w:themeColor="text1"/>
          <w:spacing w:val="-6"/>
          <w:szCs w:val="28"/>
          <w:lang w:val="vi-VN"/>
        </w:rPr>
        <w:t>: tắm giặt, vệ sinh chân tay, n</w:t>
      </w:r>
      <w:r w:rsidRPr="00040A95">
        <w:rPr>
          <w:rFonts w:hint="eastAsia"/>
          <w:bCs/>
          <w:color w:val="000000" w:themeColor="text1"/>
          <w:spacing w:val="-6"/>
          <w:szCs w:val="28"/>
          <w:lang w:val="vi-VN"/>
        </w:rPr>
        <w:t>ư</w:t>
      </w:r>
      <w:r w:rsidRPr="00040A95">
        <w:rPr>
          <w:bCs/>
          <w:color w:val="000000" w:themeColor="text1"/>
          <w:spacing w:val="-6"/>
          <w:szCs w:val="28"/>
          <w:lang w:val="vi-VN"/>
        </w:rPr>
        <w:t xml:space="preserve">ớc thải từ khu nhà </w:t>
      </w:r>
      <w:r w:rsidRPr="00040A95">
        <w:rPr>
          <w:rFonts w:hint="eastAsia"/>
          <w:bCs/>
          <w:color w:val="000000" w:themeColor="text1"/>
          <w:spacing w:val="-6"/>
          <w:szCs w:val="28"/>
          <w:lang w:val="vi-VN"/>
        </w:rPr>
        <w:t>ă</w:t>
      </w:r>
      <w:r w:rsidRPr="00040A95">
        <w:rPr>
          <w:bCs/>
          <w:color w:val="000000" w:themeColor="text1"/>
          <w:spacing w:val="-6"/>
          <w:szCs w:val="28"/>
          <w:lang w:val="vi-VN"/>
        </w:rPr>
        <w:t>n,… Đặc điểm của nước thải xám là thường chứa các chất tẩy rửa, coliform, chất rắn lơ lửng, BOD</w:t>
      </w:r>
      <w:r w:rsidRPr="00040A95">
        <w:rPr>
          <w:bCs/>
          <w:color w:val="000000" w:themeColor="text1"/>
          <w:spacing w:val="-6"/>
          <w:szCs w:val="28"/>
          <w:vertAlign w:val="subscript"/>
          <w:lang w:val="vi-VN"/>
        </w:rPr>
        <w:t>5</w:t>
      </w:r>
      <w:r w:rsidRPr="00040A95">
        <w:rPr>
          <w:bCs/>
          <w:color w:val="000000" w:themeColor="text1"/>
          <w:spacing w:val="-6"/>
          <w:szCs w:val="28"/>
          <w:lang w:val="vi-VN"/>
        </w:rPr>
        <w:t>, NH</w:t>
      </w:r>
      <w:r w:rsidRPr="00040A95">
        <w:rPr>
          <w:bCs/>
          <w:color w:val="000000" w:themeColor="text1"/>
          <w:spacing w:val="-6"/>
          <w:szCs w:val="28"/>
          <w:vertAlign w:val="subscript"/>
          <w:lang w:val="vi-VN"/>
        </w:rPr>
        <w:t>3</w:t>
      </w:r>
      <w:r w:rsidRPr="00040A95">
        <w:rPr>
          <w:bCs/>
          <w:color w:val="000000" w:themeColor="text1"/>
          <w:spacing w:val="-6"/>
          <w:szCs w:val="28"/>
          <w:lang w:val="vi-VN"/>
        </w:rPr>
        <w:t xml:space="preserve">, các vi khuẩn gây bệnh,... </w:t>
      </w:r>
    </w:p>
    <w:p w:rsidR="009F0E18" w:rsidRPr="00040A95" w:rsidRDefault="009F0E18" w:rsidP="00890F42">
      <w:pPr>
        <w:spacing w:before="80"/>
        <w:rPr>
          <w:bCs/>
          <w:color w:val="000000" w:themeColor="text1"/>
          <w:szCs w:val="28"/>
          <w:lang w:val="vi-VN"/>
        </w:rPr>
      </w:pPr>
      <w:r w:rsidRPr="00040A95">
        <w:rPr>
          <w:bCs/>
          <w:color w:val="000000" w:themeColor="text1"/>
          <w:szCs w:val="28"/>
          <w:lang w:val="vi-VN"/>
        </w:rPr>
        <w:t>L</w:t>
      </w:r>
      <w:r w:rsidRPr="00040A95">
        <w:rPr>
          <w:rFonts w:hint="eastAsia"/>
          <w:bCs/>
          <w:color w:val="000000" w:themeColor="text1"/>
          <w:szCs w:val="28"/>
          <w:lang w:val="vi-VN"/>
        </w:rPr>
        <w:t>ư</w:t>
      </w:r>
      <w:r w:rsidRPr="00040A95">
        <w:rPr>
          <w:bCs/>
          <w:color w:val="000000" w:themeColor="text1"/>
          <w:szCs w:val="28"/>
          <w:lang w:val="vi-VN"/>
        </w:rPr>
        <w:t>ợng n</w:t>
      </w:r>
      <w:r w:rsidRPr="00040A95">
        <w:rPr>
          <w:rFonts w:hint="eastAsia"/>
          <w:bCs/>
          <w:color w:val="000000" w:themeColor="text1"/>
          <w:szCs w:val="28"/>
          <w:lang w:val="vi-VN"/>
        </w:rPr>
        <w:t>ư</w:t>
      </w:r>
      <w:r w:rsidRPr="00040A95">
        <w:rPr>
          <w:bCs/>
          <w:color w:val="000000" w:themeColor="text1"/>
          <w:szCs w:val="28"/>
          <w:lang w:val="vi-VN"/>
        </w:rPr>
        <w:t xml:space="preserve">ớc thải này chỉ phát sinh cục bộ tại vị trí </w:t>
      </w:r>
      <w:r w:rsidRPr="00040A95">
        <w:rPr>
          <w:rFonts w:hint="eastAsia"/>
          <w:bCs/>
          <w:color w:val="000000" w:themeColor="text1"/>
          <w:szCs w:val="28"/>
          <w:lang w:val="vi-VN"/>
        </w:rPr>
        <w:t>đ</w:t>
      </w:r>
      <w:r w:rsidRPr="00040A95">
        <w:rPr>
          <w:bCs/>
          <w:color w:val="000000" w:themeColor="text1"/>
          <w:szCs w:val="28"/>
          <w:lang w:val="vi-VN"/>
        </w:rPr>
        <w:t xml:space="preserve">ặt khu lán trại ở của cán bộ, công nhân. </w:t>
      </w:r>
    </w:p>
    <w:p w:rsidR="009F0E18" w:rsidRPr="00040A95" w:rsidRDefault="009F0E18" w:rsidP="00890F42">
      <w:pPr>
        <w:spacing w:before="80"/>
        <w:rPr>
          <w:color w:val="000000" w:themeColor="text1"/>
          <w:spacing w:val="-2"/>
          <w:lang w:val="vi-VN"/>
        </w:rPr>
      </w:pPr>
      <w:r w:rsidRPr="00040A95">
        <w:rPr>
          <w:color w:val="000000" w:themeColor="text1"/>
          <w:spacing w:val="-2"/>
          <w:lang w:val="vi-VN"/>
        </w:rPr>
        <w:t xml:space="preserve">+ Nước thải đen chiếm khoảng 20% tổng lượng nước thải là </w:t>
      </w:r>
      <w:r w:rsidR="0076132B" w:rsidRPr="00040A95">
        <w:rPr>
          <w:color w:val="000000" w:themeColor="text1"/>
          <w:spacing w:val="-2"/>
        </w:rPr>
        <w:t>1,0</w:t>
      </w:r>
      <w:r w:rsidRPr="00040A95">
        <w:rPr>
          <w:color w:val="000000" w:themeColor="text1"/>
          <w:spacing w:val="-2"/>
          <w:lang w:val="vi-VN"/>
        </w:rPr>
        <w:t>m</w:t>
      </w:r>
      <w:r w:rsidRPr="00040A95">
        <w:rPr>
          <w:color w:val="000000" w:themeColor="text1"/>
          <w:spacing w:val="-2"/>
          <w:vertAlign w:val="superscript"/>
          <w:lang w:val="vi-VN"/>
        </w:rPr>
        <w:t>3</w:t>
      </w:r>
      <w:r w:rsidRPr="00040A95">
        <w:rPr>
          <w:color w:val="000000" w:themeColor="text1"/>
          <w:spacing w:val="-2"/>
          <w:lang w:val="vi-VN"/>
        </w:rPr>
        <w:t>/ngày. Loại nước thải này phát sinh từ hoạt động vệ sinh cá nhân của cán bộ</w:t>
      </w:r>
      <w:r w:rsidRPr="00040A95">
        <w:rPr>
          <w:b/>
          <w:color w:val="000000" w:themeColor="text1"/>
          <w:spacing w:val="-2"/>
          <w:lang w:val="vi-VN"/>
        </w:rPr>
        <w:t>,</w:t>
      </w:r>
      <w:r w:rsidRPr="00040A95">
        <w:rPr>
          <w:color w:val="000000" w:themeColor="text1"/>
          <w:spacing w:val="-2"/>
          <w:lang w:val="vi-VN"/>
        </w:rPr>
        <w:t xml:space="preserve"> công nhân tham gia thi công trên công trường. Theo kết quả thống kê và tính toán của Tổ chức Y tế thế giới (WHO), dựa vào hệ số ô nhiễm do mỗi người hàng ngày đưa vào môi trường </w:t>
      </w:r>
      <w:r w:rsidRPr="00040A95">
        <w:rPr>
          <w:i/>
          <w:color w:val="000000" w:themeColor="text1"/>
          <w:spacing w:val="-2"/>
          <w:lang w:val="vi-VN"/>
        </w:rPr>
        <w:t>(khi nước thải sinh hoạt chưa qua xử lý)</w:t>
      </w:r>
      <w:r w:rsidRPr="00040A95">
        <w:rPr>
          <w:color w:val="000000" w:themeColor="text1"/>
          <w:spacing w:val="-2"/>
          <w:lang w:val="vi-VN"/>
        </w:rPr>
        <w:t xml:space="preserve"> đối với các quốc gia đang phát triển, có thể dự báo tải lượng các chất ô nhiễm sinh ra từ nước thải sinh hoạt trong giai đoạn thi công xây dựng Dự án được trình bày trong bảng sau: </w:t>
      </w:r>
    </w:p>
    <w:p w:rsidR="009F0E18" w:rsidRPr="00040A95" w:rsidRDefault="009F0E18" w:rsidP="007E7446">
      <w:pPr>
        <w:pStyle w:val="ABang"/>
        <w:rPr>
          <w:color w:val="000000" w:themeColor="text1"/>
          <w:lang w:val="vi-VN"/>
        </w:rPr>
      </w:pPr>
      <w:bookmarkStart w:id="338" w:name="_Toc150141759"/>
      <w:bookmarkStart w:id="339" w:name="_Toc150141908"/>
      <w:bookmarkStart w:id="340" w:name="_Toc150822265"/>
      <w:bookmarkStart w:id="341" w:name="_Toc150822478"/>
      <w:bookmarkStart w:id="342" w:name="_Toc129683000"/>
      <w:bookmarkStart w:id="343" w:name="_Toc130192809"/>
      <w:bookmarkStart w:id="344" w:name="_Toc120909615"/>
      <w:r w:rsidRPr="00040A95">
        <w:rPr>
          <w:color w:val="000000" w:themeColor="text1"/>
          <w:lang w:val="vi-VN"/>
        </w:rPr>
        <w:t>Bảng 3.</w:t>
      </w:r>
      <w:r w:rsidR="00A876F7" w:rsidRPr="00040A95">
        <w:rPr>
          <w:color w:val="000000" w:themeColor="text1"/>
        </w:rPr>
        <w:t>14</w:t>
      </w:r>
      <w:r w:rsidRPr="00040A95">
        <w:rPr>
          <w:color w:val="000000" w:themeColor="text1"/>
          <w:lang w:val="vi-VN"/>
        </w:rPr>
        <w:t>: Thành phần và khối lượng chất ô nhiễm do công nhân thải ra</w:t>
      </w:r>
      <w:bookmarkEnd w:id="338"/>
      <w:bookmarkEnd w:id="339"/>
      <w:bookmarkEnd w:id="340"/>
      <w:bookmarkEnd w:id="341"/>
      <w:bookmarkEnd w:id="342"/>
      <w:bookmarkEnd w:id="343"/>
      <w:bookmarkEnd w:id="344"/>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2767"/>
        <w:gridCol w:w="4224"/>
      </w:tblGrid>
      <w:tr w:rsidR="00040A95" w:rsidRPr="00040A95" w:rsidTr="00890F42">
        <w:trPr>
          <w:trHeight w:val="620"/>
          <w:tblHeader/>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b/>
                <w:color w:val="000000" w:themeColor="text1"/>
              </w:rPr>
            </w:pPr>
            <w:r w:rsidRPr="00040A95">
              <w:rPr>
                <w:b/>
                <w:color w:val="000000" w:themeColor="text1"/>
              </w:rPr>
              <w:t>Chất ô nhiễm</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b/>
                <w:color w:val="000000" w:themeColor="text1"/>
              </w:rPr>
            </w:pPr>
            <w:r w:rsidRPr="00040A95">
              <w:rPr>
                <w:b/>
                <w:color w:val="000000" w:themeColor="text1"/>
              </w:rPr>
              <w:t>Tải lượng theo WHO         (g/ng</w:t>
            </w:r>
            <w:r w:rsidRPr="00040A95">
              <w:rPr>
                <w:b/>
                <w:color w:val="000000" w:themeColor="text1"/>
              </w:rPr>
              <w:softHyphen/>
              <w:t>ười/ngày)</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b/>
                <w:color w:val="000000" w:themeColor="text1"/>
              </w:rPr>
            </w:pPr>
            <w:r w:rsidRPr="00040A95">
              <w:rPr>
                <w:b/>
                <w:color w:val="000000" w:themeColor="text1"/>
              </w:rPr>
              <w:t>Tải lượng ước tính cho 50 công nhân (g/ngày)</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BOD</w:t>
            </w:r>
            <w:r w:rsidRPr="00040A95">
              <w:rPr>
                <w:color w:val="000000" w:themeColor="text1"/>
                <w:vertAlign w:val="subscript"/>
              </w:rPr>
              <w:t>5</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45 – 54</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2.250 - 2.700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COD</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72 - 103</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3.600 – 5.150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lang w:val="pt-BR"/>
              </w:rPr>
            </w:pPr>
            <w:r w:rsidRPr="00040A95">
              <w:rPr>
                <w:color w:val="000000" w:themeColor="text1"/>
                <w:lang w:val="pt-BR"/>
              </w:rPr>
              <w:t>Chất rắn lơ lửng</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70 - 145</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3.500 – 7.250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Dầu mỡ</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10 – 30</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500 – 1.500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Tổng nitơ</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6 – 12</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300 - 600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Amoni</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2,4 - 4,8</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120 - 240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Tổng phôtpho</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0,6 - 4,5</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30 - 270</w:t>
            </w:r>
          </w:p>
        </w:tc>
      </w:tr>
      <w:tr w:rsidR="00040A95" w:rsidRPr="00040A95" w:rsidTr="00890F42">
        <w:trPr>
          <w:trHeight w:val="60"/>
        </w:trPr>
        <w:tc>
          <w:tcPr>
            <w:tcW w:w="230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017719">
            <w:pPr>
              <w:pStyle w:val="12NDKHUNG"/>
              <w:jc w:val="both"/>
              <w:rPr>
                <w:color w:val="000000" w:themeColor="text1"/>
              </w:rPr>
            </w:pPr>
            <w:r w:rsidRPr="00040A95">
              <w:rPr>
                <w:color w:val="000000" w:themeColor="text1"/>
              </w:rPr>
              <w:t>Tổng Coliform</w:t>
            </w:r>
          </w:p>
        </w:tc>
        <w:tc>
          <w:tcPr>
            <w:tcW w:w="2767"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rPr>
            </w:pPr>
            <w:r w:rsidRPr="00040A95">
              <w:rPr>
                <w:color w:val="000000" w:themeColor="text1"/>
              </w:rPr>
              <w:t>10</w:t>
            </w:r>
            <w:r w:rsidRPr="00040A95">
              <w:rPr>
                <w:color w:val="000000" w:themeColor="text1"/>
                <w:vertAlign w:val="superscript"/>
              </w:rPr>
              <w:t>6</w:t>
            </w:r>
            <w:r w:rsidRPr="00040A95">
              <w:rPr>
                <w:color w:val="000000" w:themeColor="text1"/>
              </w:rPr>
              <w:t xml:space="preserve"> - 10</w:t>
            </w:r>
            <w:r w:rsidRPr="00040A95">
              <w:rPr>
                <w:color w:val="000000" w:themeColor="text1"/>
                <w:vertAlign w:val="superscript"/>
              </w:rPr>
              <w:t>9</w:t>
            </w:r>
            <w:r w:rsidRPr="00040A95">
              <w:rPr>
                <w:color w:val="000000" w:themeColor="text1"/>
              </w:rPr>
              <w:t xml:space="preserve"> MPN/100ml</w:t>
            </w:r>
          </w:p>
        </w:tc>
        <w:tc>
          <w:tcPr>
            <w:tcW w:w="4224"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7E7446">
            <w:pPr>
              <w:pStyle w:val="12NDKHUNG"/>
              <w:rPr>
                <w:color w:val="000000" w:themeColor="text1"/>
                <w:spacing w:val="-10"/>
              </w:rPr>
            </w:pPr>
            <w:r w:rsidRPr="00040A95">
              <w:rPr>
                <w:color w:val="000000" w:themeColor="text1"/>
                <w:spacing w:val="-10"/>
              </w:rPr>
              <w:t>10</w:t>
            </w:r>
            <w:r w:rsidRPr="00040A95">
              <w:rPr>
                <w:color w:val="000000" w:themeColor="text1"/>
                <w:spacing w:val="-10"/>
                <w:vertAlign w:val="superscript"/>
              </w:rPr>
              <w:t>6</w:t>
            </w:r>
            <w:r w:rsidRPr="00040A95">
              <w:rPr>
                <w:color w:val="000000" w:themeColor="text1"/>
                <w:spacing w:val="-10"/>
              </w:rPr>
              <w:t xml:space="preserve"> – 10</w:t>
            </w:r>
            <w:r w:rsidRPr="00040A95">
              <w:rPr>
                <w:color w:val="000000" w:themeColor="text1"/>
                <w:spacing w:val="-10"/>
                <w:vertAlign w:val="superscript"/>
              </w:rPr>
              <w:t>9</w:t>
            </w:r>
            <w:r w:rsidRPr="00040A95">
              <w:rPr>
                <w:color w:val="000000" w:themeColor="text1"/>
                <w:spacing w:val="-10"/>
              </w:rPr>
              <w:t xml:space="preserve"> MPN/100ml</w:t>
            </w:r>
          </w:p>
        </w:tc>
      </w:tr>
    </w:tbl>
    <w:p w:rsidR="009F0E18" w:rsidRPr="00040A95" w:rsidRDefault="009F0E18" w:rsidP="007E7446">
      <w:pPr>
        <w:rPr>
          <w:color w:val="000000" w:themeColor="text1"/>
        </w:rPr>
      </w:pPr>
      <w:r w:rsidRPr="00040A95">
        <w:rPr>
          <w:color w:val="000000" w:themeColor="text1"/>
        </w:rPr>
        <w:t xml:space="preserve">Nhìn chung, nước thải sinh hoạt thải ra hàng ngày có khối lượng không lớn nhưng có độ nhiễm bẩn cao, đặc biệt là nước thải đen. </w:t>
      </w:r>
    </w:p>
    <w:p w:rsidR="009F0E18" w:rsidRPr="00040A95" w:rsidRDefault="009F0E18" w:rsidP="0031522B">
      <w:pPr>
        <w:pStyle w:val="ACAP4"/>
        <w:rPr>
          <w:color w:val="000000" w:themeColor="text1"/>
        </w:rPr>
      </w:pPr>
      <w:r w:rsidRPr="00040A95">
        <w:rPr>
          <w:color w:val="000000" w:themeColor="text1"/>
        </w:rPr>
        <w:t>- Đối với nước thải xây dựng:</w:t>
      </w:r>
    </w:p>
    <w:p w:rsidR="009F0E18" w:rsidRPr="00040A95" w:rsidRDefault="009F0E18" w:rsidP="007E7446">
      <w:pPr>
        <w:rPr>
          <w:color w:val="000000" w:themeColor="text1"/>
        </w:rPr>
      </w:pPr>
      <w:r w:rsidRPr="00040A95">
        <w:rPr>
          <w:color w:val="000000" w:themeColor="text1"/>
        </w:rPr>
        <w:t>Nguồn thải này chủ yếu là nước thải từ các hoạt động trộn bê tông, vệ sinh thiết bị thi công, bảo dưỡng công trình. Tải lượng nguồn thải rất khó tính toán, phụ thuộc vào khối lượng các hạng mục thi công trong ngày, cách thức sử dụng nước của công nhân. Thành phần các chất ô nhiễm trong nước thải chủ yếu là xi măng, đất, cát,… Nếu ý thức tiết kiệm nước của công nhân thi công càng cao thì tải lượng của nguồn thải này càng thấp, ít có khả năng gây ảnh hưởng đến các thành phần môi trường của khu vực. Căn cứ khối lượng công việc thực hiện tại mỗi khu vực thi công dự án, ước tính lượng nước thải phát sinh hàng ngày tại dự án là 2m</w:t>
      </w:r>
      <w:r w:rsidRPr="00040A95">
        <w:rPr>
          <w:color w:val="000000" w:themeColor="text1"/>
          <w:vertAlign w:val="superscript"/>
        </w:rPr>
        <w:t>3</w:t>
      </w:r>
      <w:r w:rsidR="0076132B" w:rsidRPr="00040A95">
        <w:rPr>
          <w:color w:val="000000" w:themeColor="text1"/>
          <w:vertAlign w:val="superscript"/>
        </w:rPr>
        <w:t xml:space="preserve"> </w:t>
      </w:r>
      <w:r w:rsidRPr="00040A95">
        <w:rPr>
          <w:color w:val="000000" w:themeColor="text1"/>
        </w:rPr>
        <w:t>lượng nước này nhỏ nên tự thấm vào đất và không có khả năng tạo thành dòng chảy bề mặt, gây ảnh hưởng đến môi trường khu vực.</w:t>
      </w:r>
    </w:p>
    <w:p w:rsidR="009F0E18" w:rsidRPr="00040A95" w:rsidRDefault="009F0E18" w:rsidP="0031522B">
      <w:pPr>
        <w:pStyle w:val="ACAP4"/>
        <w:rPr>
          <w:color w:val="000000" w:themeColor="text1"/>
          <w:lang w:val="vi-VN"/>
        </w:rPr>
      </w:pPr>
      <w:r w:rsidRPr="00040A95">
        <w:rPr>
          <w:color w:val="000000" w:themeColor="text1"/>
        </w:rPr>
        <w:t>-</w:t>
      </w:r>
      <w:r w:rsidRPr="00040A95">
        <w:rPr>
          <w:color w:val="000000" w:themeColor="text1"/>
          <w:lang w:val="vi-VN"/>
        </w:rPr>
        <w:t xml:space="preserve"> Đối với nước mưa chảy tràn:</w:t>
      </w:r>
    </w:p>
    <w:p w:rsidR="009F0E18" w:rsidRPr="00040A95" w:rsidRDefault="009F0E18" w:rsidP="0031522B">
      <w:pPr>
        <w:rPr>
          <w:bCs/>
          <w:color w:val="000000" w:themeColor="text1"/>
          <w:szCs w:val="28"/>
        </w:rPr>
      </w:pPr>
      <w:r w:rsidRPr="00040A95">
        <w:rPr>
          <w:color w:val="000000" w:themeColor="text1"/>
          <w:szCs w:val="28"/>
        </w:rPr>
        <w:t>K</w:t>
      </w:r>
      <w:r w:rsidRPr="00040A95">
        <w:rPr>
          <w:color w:val="000000" w:themeColor="text1"/>
          <w:lang w:val="nl-NL"/>
        </w:rPr>
        <w:t>hu đất của dự án</w:t>
      </w:r>
      <w:r w:rsidR="00D3031B" w:rsidRPr="00040A95">
        <w:rPr>
          <w:color w:val="000000" w:themeColor="text1"/>
          <w:lang w:val="nl-NL"/>
        </w:rPr>
        <w:t xml:space="preserve"> </w:t>
      </w:r>
      <w:r w:rsidRPr="00040A95">
        <w:rPr>
          <w:color w:val="000000" w:themeColor="text1"/>
        </w:rPr>
        <w:t xml:space="preserve">sau khi tôn nền sẽ có </w:t>
      </w:r>
      <w:r w:rsidRPr="00040A95">
        <w:rPr>
          <w:color w:val="000000" w:themeColor="text1"/>
          <w:lang w:val="vi-VN"/>
        </w:rPr>
        <w:t xml:space="preserve">địa hình </w:t>
      </w:r>
      <w:r w:rsidRPr="00040A95">
        <w:rPr>
          <w:color w:val="000000" w:themeColor="text1"/>
          <w:lang w:val="nl-NL"/>
        </w:rPr>
        <w:t xml:space="preserve">bằng hoặc </w:t>
      </w:r>
      <w:r w:rsidRPr="00040A95">
        <w:rPr>
          <w:color w:val="000000" w:themeColor="text1"/>
          <w:lang w:val="vi-VN"/>
        </w:rPr>
        <w:t xml:space="preserve">cao hơn các khu vực xung quanh, vì vậy dự án chỉ nhận lượng nước mưa chảy tràn này. </w:t>
      </w:r>
      <w:r w:rsidRPr="00040A95">
        <w:rPr>
          <w:bCs/>
          <w:color w:val="000000" w:themeColor="text1"/>
          <w:szCs w:val="28"/>
          <w:lang w:val="vi-VN"/>
        </w:rPr>
        <w:t xml:space="preserve">Trên bề mặt công trường đang thi công, lớp đất bề mặt thường bị cày xới do quá trình san ủi đất, đổ đất,... và hoạt động của các phương tiện vận tải, đặc biệt trong giai đoạn </w:t>
      </w:r>
      <w:r w:rsidRPr="00040A95">
        <w:rPr>
          <w:bCs/>
          <w:color w:val="000000" w:themeColor="text1"/>
          <w:szCs w:val="28"/>
        </w:rPr>
        <w:t>giải phóng mặt bằng</w:t>
      </w:r>
      <w:r w:rsidRPr="00040A95">
        <w:rPr>
          <w:bCs/>
          <w:color w:val="000000" w:themeColor="text1"/>
          <w:szCs w:val="28"/>
          <w:lang w:val="vi-VN"/>
        </w:rPr>
        <w:t xml:space="preserve">. </w:t>
      </w:r>
    </w:p>
    <w:p w:rsidR="007C7693" w:rsidRPr="00040A95" w:rsidRDefault="007C7693" w:rsidP="007C7693">
      <w:pPr>
        <w:pStyle w:val="7NOIDUNG"/>
        <w:spacing w:before="80"/>
        <w:rPr>
          <w:color w:val="000000" w:themeColor="text1"/>
          <w:lang w:val="vi-VN"/>
        </w:rPr>
      </w:pPr>
      <w:r w:rsidRPr="00040A95">
        <w:rPr>
          <w:color w:val="000000" w:themeColor="text1"/>
          <w:lang w:val="vi-VN"/>
        </w:rPr>
        <w:t>Tính toán lưu lượng nước mưa dựa trên số liệu thủy văn khu vực và công thức tính toán theo  TCVN 7957-2008:</w:t>
      </w:r>
    </w:p>
    <w:p w:rsidR="007C7693" w:rsidRPr="00040A95" w:rsidRDefault="007C7693" w:rsidP="007C7693">
      <w:pPr>
        <w:pStyle w:val="7NOIDUNG"/>
        <w:spacing w:before="80"/>
        <w:rPr>
          <w:color w:val="000000" w:themeColor="text1"/>
          <w:lang w:val="it-IT"/>
        </w:rPr>
      </w:pPr>
      <w:r w:rsidRPr="00040A95">
        <w:rPr>
          <w:color w:val="000000" w:themeColor="text1"/>
          <w:lang w:val="vi-VN"/>
        </w:rPr>
        <w:t>Cường độ mưa tính toán</w:t>
      </w:r>
      <w:r w:rsidRPr="00040A95">
        <w:rPr>
          <w:color w:val="000000" w:themeColor="text1"/>
          <w:lang w:val="it-IT"/>
        </w:rPr>
        <w:t xml:space="preserve"> được xác định theo công thức:</w:t>
      </w:r>
    </w:p>
    <w:p w:rsidR="007C7693" w:rsidRPr="00040A95" w:rsidRDefault="007C7693" w:rsidP="007C7693">
      <w:pPr>
        <w:pStyle w:val="7NOIDUNG"/>
        <w:spacing w:before="80"/>
        <w:rPr>
          <w:color w:val="000000" w:themeColor="text1"/>
          <w:lang w:val="pt-BR"/>
        </w:rPr>
      </w:pPr>
      <w:r w:rsidRPr="00040A95">
        <w:rPr>
          <w:color w:val="000000" w:themeColor="text1"/>
          <w:lang w:val="pt-BR"/>
        </w:rPr>
        <w:t>q=</w:t>
      </w:r>
      <w:r w:rsidRPr="00040A95">
        <w:rPr>
          <w:noProof/>
          <w:color w:val="000000" w:themeColor="text1"/>
          <w:position w:val="-30"/>
          <w:lang w:bidi="ar-SA"/>
        </w:rPr>
        <w:drawing>
          <wp:inline distT="0" distB="0" distL="0" distR="0" wp14:anchorId="43EF3DDB" wp14:editId="4C24DBE4">
            <wp:extent cx="882650" cy="445135"/>
            <wp:effectExtent l="0" t="0" r="0" b="0"/>
            <wp:docPr id="3137" name="Picture 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82650" cy="445135"/>
                    </a:xfrm>
                    <a:prstGeom prst="rect">
                      <a:avLst/>
                    </a:prstGeom>
                    <a:noFill/>
                    <a:ln>
                      <a:noFill/>
                    </a:ln>
                  </pic:spPr>
                </pic:pic>
              </a:graphicData>
            </a:graphic>
          </wp:inline>
        </w:drawing>
      </w:r>
      <w:r w:rsidRPr="00040A95">
        <w:rPr>
          <w:color w:val="000000" w:themeColor="text1"/>
          <w:lang w:val="pt-BR"/>
        </w:rPr>
        <w:t xml:space="preserve"> (l/</w:t>
      </w:r>
      <w:r w:rsidRPr="00040A95">
        <w:rPr>
          <w:color w:val="000000" w:themeColor="text1"/>
          <w:vertAlign w:val="subscript"/>
          <w:lang w:val="pt-BR"/>
        </w:rPr>
        <w:t>s-ha</w:t>
      </w:r>
      <w:r w:rsidRPr="00040A95">
        <w:rPr>
          <w:color w:val="000000" w:themeColor="text1"/>
          <w:lang w:val="pt-BR"/>
        </w:rPr>
        <w:t>) = 349,4 (l/</w:t>
      </w:r>
      <w:r w:rsidRPr="00040A95">
        <w:rPr>
          <w:color w:val="000000" w:themeColor="text1"/>
          <w:vertAlign w:val="subscript"/>
          <w:lang w:val="pt-BR"/>
        </w:rPr>
        <w:t>s-ha</w:t>
      </w:r>
      <w:r w:rsidRPr="00040A95">
        <w:rPr>
          <w:color w:val="000000" w:themeColor="text1"/>
          <w:lang w:val="pt-BR"/>
        </w:rPr>
        <w:t xml:space="preserve">) </w:t>
      </w:r>
    </w:p>
    <w:p w:rsidR="007C7693" w:rsidRPr="00040A95" w:rsidRDefault="007C7693" w:rsidP="007C7693">
      <w:pPr>
        <w:pStyle w:val="7NOIDUNG"/>
        <w:spacing w:before="80"/>
        <w:rPr>
          <w:color w:val="000000" w:themeColor="text1"/>
        </w:rPr>
      </w:pPr>
      <w:r w:rsidRPr="00040A95">
        <w:rPr>
          <w:color w:val="000000" w:themeColor="text1"/>
        </w:rPr>
        <w:t xml:space="preserve">Trong đó: </w:t>
      </w:r>
    </w:p>
    <w:p w:rsidR="007C7693" w:rsidRPr="00040A95" w:rsidRDefault="007C7693" w:rsidP="007C7693">
      <w:pPr>
        <w:pStyle w:val="7NOIDUNG"/>
        <w:spacing w:before="80"/>
        <w:rPr>
          <w:color w:val="000000" w:themeColor="text1"/>
        </w:rPr>
      </w:pPr>
      <w:r w:rsidRPr="00040A95">
        <w:rPr>
          <w:color w:val="000000" w:themeColor="text1"/>
        </w:rPr>
        <w:t xml:space="preserve">- Các hệ số A, b, n, P là các thông số đã cho để tính toán cho Quảng Bình, theo tiêu chuẩn TCXDVN-7957:2008 ( sử dụng giá trị trung bình của Vinh và Huế),  như sau: </w:t>
      </w:r>
    </w:p>
    <w:p w:rsidR="007C7693" w:rsidRPr="00040A95" w:rsidRDefault="007C7693" w:rsidP="007C7693">
      <w:pPr>
        <w:pStyle w:val="7NOIDUNG"/>
        <w:spacing w:before="80"/>
        <w:rPr>
          <w:color w:val="000000" w:themeColor="text1"/>
        </w:rPr>
      </w:pPr>
      <w:r w:rsidRPr="00040A95">
        <w:rPr>
          <w:color w:val="000000" w:themeColor="text1"/>
        </w:rPr>
        <w:t>A = 2520; C = 0,55; b = 16; n = 0,62</w:t>
      </w:r>
    </w:p>
    <w:p w:rsidR="007C7693" w:rsidRPr="00040A95" w:rsidRDefault="007C7693" w:rsidP="007C7693">
      <w:pPr>
        <w:pStyle w:val="7NOIDUNG"/>
        <w:rPr>
          <w:color w:val="000000" w:themeColor="text1"/>
        </w:rPr>
      </w:pPr>
      <w:r w:rsidRPr="00040A95">
        <w:rPr>
          <w:color w:val="000000" w:themeColor="text1"/>
        </w:rPr>
        <w:t>t: Thời gian mưa tính toán được xác định theo công thức:</w:t>
      </w:r>
    </w:p>
    <w:p w:rsidR="007C7693" w:rsidRPr="00040A95" w:rsidRDefault="007C7693" w:rsidP="007C7693">
      <w:pPr>
        <w:pStyle w:val="7NOIDUNG"/>
        <w:rPr>
          <w:color w:val="000000" w:themeColor="text1"/>
        </w:rPr>
      </w:pPr>
      <w:r w:rsidRPr="00040A95">
        <w:rPr>
          <w:color w:val="000000" w:themeColor="text1"/>
        </w:rPr>
        <w:t>Với bán kính lưu vực thoát nước xa nhất là 250m,  tính toán sơ bộ thời gian mưa tính toán khoảng 15 phút.</w:t>
      </w:r>
    </w:p>
    <w:p w:rsidR="007C7693" w:rsidRPr="00040A95" w:rsidRDefault="007C7693" w:rsidP="007C7693">
      <w:pPr>
        <w:pStyle w:val="7NOIDUNG"/>
        <w:rPr>
          <w:color w:val="000000" w:themeColor="text1"/>
        </w:rPr>
      </w:pPr>
      <w:r w:rsidRPr="00040A95">
        <w:rPr>
          <w:color w:val="000000" w:themeColor="text1"/>
        </w:rPr>
        <w:t>- P: Chu kỳ mưa. Căn cứ vào đặc điểm vùng thoát nước mưa là vùng có địa hình bàng phẳng mặt đường bê tông với diện tích lưu vực thoát nước mưa tính toán nhỏ hơn 150ha. Do đó ta lấy chu kỳ tràn cống P = 2.</w:t>
      </w:r>
    </w:p>
    <w:p w:rsidR="007C7693" w:rsidRPr="00040A95" w:rsidRDefault="007C7693" w:rsidP="007C7693">
      <w:pPr>
        <w:pStyle w:val="7NOIDUNG"/>
        <w:rPr>
          <w:color w:val="000000" w:themeColor="text1"/>
        </w:rPr>
      </w:pPr>
      <w:r w:rsidRPr="00040A95">
        <w:rPr>
          <w:color w:val="000000" w:themeColor="text1"/>
        </w:rPr>
        <w:t>Lưu lựợng nước mưa tính toán theo công thức:</w:t>
      </w:r>
    </w:p>
    <w:p w:rsidR="007C7693" w:rsidRPr="00040A95" w:rsidRDefault="007C7693" w:rsidP="007C7693">
      <w:pPr>
        <w:pStyle w:val="7NOIDUNG"/>
        <w:rPr>
          <w:color w:val="000000" w:themeColor="text1"/>
        </w:rPr>
      </w:pPr>
      <w:r w:rsidRPr="00040A95">
        <w:rPr>
          <w:color w:val="000000" w:themeColor="text1"/>
        </w:rPr>
        <w:t>Q</w:t>
      </w:r>
      <w:r w:rsidRPr="00040A95">
        <w:rPr>
          <w:color w:val="000000" w:themeColor="text1"/>
          <w:vertAlign w:val="subscript"/>
        </w:rPr>
        <w:t>tt</w:t>
      </w:r>
      <w:r w:rsidRPr="00040A95">
        <w:rPr>
          <w:color w:val="000000" w:themeColor="text1"/>
        </w:rPr>
        <w:t xml:space="preserve"> =  C </w:t>
      </w:r>
      <w:r w:rsidRPr="00040A95">
        <w:rPr>
          <w:noProof/>
          <w:color w:val="000000" w:themeColor="text1"/>
          <w:lang w:bidi="ar-SA"/>
        </w:rPr>
        <w:drawing>
          <wp:inline distT="0" distB="0" distL="0" distR="0" wp14:anchorId="3D1491CB" wp14:editId="5929FC06">
            <wp:extent cx="112395" cy="129540"/>
            <wp:effectExtent l="0" t="0" r="1905"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 cy="129540"/>
                    </a:xfrm>
                    <a:prstGeom prst="rect">
                      <a:avLst/>
                    </a:prstGeom>
                    <a:noFill/>
                    <a:ln>
                      <a:noFill/>
                    </a:ln>
                  </pic:spPr>
                </pic:pic>
              </a:graphicData>
            </a:graphic>
          </wp:inline>
        </w:drawing>
      </w:r>
      <w:r w:rsidRPr="00040A95">
        <w:rPr>
          <w:color w:val="000000" w:themeColor="text1"/>
        </w:rPr>
        <w:t xml:space="preserve"> q </w:t>
      </w:r>
      <w:r w:rsidRPr="00040A95">
        <w:rPr>
          <w:noProof/>
          <w:color w:val="000000" w:themeColor="text1"/>
          <w:lang w:bidi="ar-SA"/>
        </w:rPr>
        <w:drawing>
          <wp:inline distT="0" distB="0" distL="0" distR="0" wp14:anchorId="3AB665DF" wp14:editId="026EE0E0">
            <wp:extent cx="112395" cy="129540"/>
            <wp:effectExtent l="0" t="0" r="1905"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 cy="129540"/>
                    </a:xfrm>
                    <a:prstGeom prst="rect">
                      <a:avLst/>
                    </a:prstGeom>
                    <a:noFill/>
                    <a:ln>
                      <a:noFill/>
                    </a:ln>
                  </pic:spPr>
                </pic:pic>
              </a:graphicData>
            </a:graphic>
          </wp:inline>
        </w:drawing>
      </w:r>
      <w:r w:rsidRPr="00040A95">
        <w:rPr>
          <w:color w:val="000000" w:themeColor="text1"/>
        </w:rPr>
        <w:t xml:space="preserve"> F .</w:t>
      </w:r>
    </w:p>
    <w:p w:rsidR="007C7693" w:rsidRPr="00040A95" w:rsidRDefault="007C7693" w:rsidP="007C7693">
      <w:pPr>
        <w:pStyle w:val="7NOIDUNG"/>
        <w:rPr>
          <w:color w:val="000000" w:themeColor="text1"/>
        </w:rPr>
      </w:pPr>
      <w:r w:rsidRPr="00040A95">
        <w:rPr>
          <w:color w:val="000000" w:themeColor="text1"/>
        </w:rPr>
        <w:tab/>
        <w:t>Trong đó:</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p>
    <w:p w:rsidR="007C7693" w:rsidRPr="00040A95" w:rsidRDefault="007C7693" w:rsidP="007C7693">
      <w:pPr>
        <w:pStyle w:val="7NOIDUNG"/>
        <w:rPr>
          <w:color w:val="000000" w:themeColor="text1"/>
        </w:rPr>
      </w:pPr>
      <w:r w:rsidRPr="00040A95">
        <w:rPr>
          <w:color w:val="000000" w:themeColor="text1"/>
        </w:rPr>
        <w:t>q: Cường độ mưa tính toán (l/s.ha).</w:t>
      </w:r>
    </w:p>
    <w:p w:rsidR="007C7693" w:rsidRPr="00040A95" w:rsidRDefault="007C7693" w:rsidP="007C7693">
      <w:pPr>
        <w:pStyle w:val="7NOIDUNG"/>
        <w:rPr>
          <w:color w:val="000000" w:themeColor="text1"/>
        </w:rPr>
      </w:pPr>
      <w:r w:rsidRPr="00040A95">
        <w:rPr>
          <w:color w:val="000000" w:themeColor="text1"/>
        </w:rPr>
        <w:t>C: Hệ số dòng chảy, C = 0,15 (địa hình chủ yếu là nền cát và bãi cỏ)</w:t>
      </w:r>
    </w:p>
    <w:p w:rsidR="007C7693" w:rsidRPr="00040A95" w:rsidRDefault="007C7693" w:rsidP="007C7693">
      <w:pPr>
        <w:pStyle w:val="ABang"/>
        <w:tabs>
          <w:tab w:val="left" w:pos="4111"/>
        </w:tabs>
        <w:rPr>
          <w:bCs/>
          <w:color w:val="000000" w:themeColor="text1"/>
          <w:lang w:val="pt-BR"/>
        </w:rPr>
      </w:pPr>
      <w:bookmarkStart w:id="345" w:name="_Toc97820939"/>
      <w:bookmarkStart w:id="346" w:name="_Toc120909616"/>
      <w:r w:rsidRPr="00040A95">
        <w:rPr>
          <w:bCs/>
          <w:color w:val="000000" w:themeColor="text1"/>
          <w:lang w:val="sq-AL"/>
        </w:rPr>
        <w:t>Bảng 3.</w:t>
      </w:r>
      <w:r w:rsidR="00A876F7" w:rsidRPr="00040A95">
        <w:rPr>
          <w:bCs/>
          <w:color w:val="000000" w:themeColor="text1"/>
          <w:lang w:val="sq-AL"/>
        </w:rPr>
        <w:t>15</w:t>
      </w:r>
      <w:r w:rsidRPr="00040A95">
        <w:rPr>
          <w:bCs/>
          <w:color w:val="000000" w:themeColor="text1"/>
          <w:lang w:val="sq-AL"/>
        </w:rPr>
        <w:t xml:space="preserve">. </w:t>
      </w:r>
      <w:r w:rsidRPr="00040A95">
        <w:rPr>
          <w:color w:val="000000" w:themeColor="text1"/>
          <w:lang w:val="pt-BR"/>
        </w:rPr>
        <w:t>Hệ số dòng chảy theo đặc điểm mặt phủ</w:t>
      </w:r>
      <w:bookmarkEnd w:id="345"/>
      <w:bookmarkEnd w:id="34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953"/>
        <w:gridCol w:w="4728"/>
      </w:tblGrid>
      <w:tr w:rsidR="00040A95" w:rsidRPr="00040A95" w:rsidTr="00136423">
        <w:trPr>
          <w:tblHeader/>
        </w:trPr>
        <w:tc>
          <w:tcPr>
            <w:tcW w:w="845" w:type="dxa"/>
          </w:tcPr>
          <w:p w:rsidR="007C7693" w:rsidRPr="00040A95" w:rsidRDefault="007C7693" w:rsidP="00136423">
            <w:pPr>
              <w:spacing w:before="0" w:line="269" w:lineRule="auto"/>
              <w:ind w:firstLine="0"/>
              <w:jc w:val="center"/>
              <w:rPr>
                <w:b/>
                <w:bCs/>
                <w:color w:val="000000" w:themeColor="text1"/>
                <w:szCs w:val="26"/>
              </w:rPr>
            </w:pPr>
            <w:r w:rsidRPr="00040A95">
              <w:rPr>
                <w:b/>
                <w:bCs/>
                <w:color w:val="000000" w:themeColor="text1"/>
                <w:szCs w:val="26"/>
              </w:rPr>
              <w:t>TT</w:t>
            </w:r>
          </w:p>
        </w:tc>
        <w:tc>
          <w:tcPr>
            <w:tcW w:w="3953" w:type="dxa"/>
          </w:tcPr>
          <w:p w:rsidR="007C7693" w:rsidRPr="00040A95" w:rsidRDefault="007C7693" w:rsidP="00136423">
            <w:pPr>
              <w:spacing w:before="0" w:line="269" w:lineRule="auto"/>
              <w:ind w:firstLine="0"/>
              <w:jc w:val="center"/>
              <w:rPr>
                <w:b/>
                <w:bCs/>
                <w:color w:val="000000" w:themeColor="text1"/>
                <w:szCs w:val="26"/>
              </w:rPr>
            </w:pPr>
            <w:r w:rsidRPr="00040A95">
              <w:rPr>
                <w:b/>
                <w:bCs/>
                <w:color w:val="000000" w:themeColor="text1"/>
                <w:szCs w:val="26"/>
              </w:rPr>
              <w:t>Loại mặt phủ</w:t>
            </w:r>
          </w:p>
        </w:tc>
        <w:tc>
          <w:tcPr>
            <w:tcW w:w="4728" w:type="dxa"/>
          </w:tcPr>
          <w:p w:rsidR="007C7693" w:rsidRPr="00040A95" w:rsidRDefault="007C7693" w:rsidP="00136423">
            <w:pPr>
              <w:spacing w:before="0" w:line="269" w:lineRule="auto"/>
              <w:ind w:firstLine="0"/>
              <w:jc w:val="center"/>
              <w:rPr>
                <w:b/>
                <w:bCs/>
                <w:color w:val="000000" w:themeColor="text1"/>
                <w:szCs w:val="26"/>
              </w:rPr>
            </w:pPr>
            <w:r w:rsidRPr="00040A95">
              <w:rPr>
                <w:b/>
                <w:bCs/>
                <w:color w:val="000000" w:themeColor="text1"/>
                <w:szCs w:val="26"/>
              </w:rPr>
              <w:t>Hệ số (</w:t>
            </w:r>
            <w:r w:rsidRPr="00040A95">
              <w:rPr>
                <w:b/>
                <w:bCs/>
                <w:color w:val="000000" w:themeColor="text1"/>
                <w:szCs w:val="26"/>
              </w:rPr>
              <w:sym w:font="Symbol" w:char="F079"/>
            </w:r>
            <w:r w:rsidRPr="00040A95">
              <w:rPr>
                <w:b/>
                <w:bCs/>
                <w:color w:val="000000" w:themeColor="text1"/>
                <w:szCs w:val="26"/>
              </w:rPr>
              <w:t>)</w:t>
            </w:r>
          </w:p>
        </w:tc>
      </w:tr>
      <w:tr w:rsidR="00040A95" w:rsidRPr="00040A95" w:rsidTr="00136423">
        <w:tc>
          <w:tcPr>
            <w:tcW w:w="845"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1</w:t>
            </w:r>
          </w:p>
        </w:tc>
        <w:tc>
          <w:tcPr>
            <w:tcW w:w="3953" w:type="dxa"/>
          </w:tcPr>
          <w:p w:rsidR="007C7693" w:rsidRPr="00040A95" w:rsidRDefault="007C7693" w:rsidP="00136423">
            <w:pPr>
              <w:spacing w:before="0" w:line="269" w:lineRule="auto"/>
              <w:ind w:firstLine="0"/>
              <w:rPr>
                <w:bCs/>
                <w:color w:val="000000" w:themeColor="text1"/>
                <w:szCs w:val="26"/>
              </w:rPr>
            </w:pPr>
            <w:r w:rsidRPr="00040A95">
              <w:rPr>
                <w:bCs/>
                <w:color w:val="000000" w:themeColor="text1"/>
                <w:szCs w:val="26"/>
              </w:rPr>
              <w:t>Mái nhà, đường bê tông</w:t>
            </w:r>
          </w:p>
        </w:tc>
        <w:tc>
          <w:tcPr>
            <w:tcW w:w="4728"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0,80 - 0,90</w:t>
            </w:r>
          </w:p>
        </w:tc>
      </w:tr>
      <w:tr w:rsidR="00040A95" w:rsidRPr="00040A95" w:rsidTr="00136423">
        <w:tc>
          <w:tcPr>
            <w:tcW w:w="845"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2</w:t>
            </w:r>
          </w:p>
        </w:tc>
        <w:tc>
          <w:tcPr>
            <w:tcW w:w="3953" w:type="dxa"/>
          </w:tcPr>
          <w:p w:rsidR="007C7693" w:rsidRPr="00040A95" w:rsidRDefault="007C7693" w:rsidP="00136423">
            <w:pPr>
              <w:spacing w:before="0" w:line="269" w:lineRule="auto"/>
              <w:ind w:firstLine="0"/>
              <w:rPr>
                <w:bCs/>
                <w:color w:val="000000" w:themeColor="text1"/>
                <w:szCs w:val="26"/>
              </w:rPr>
            </w:pPr>
            <w:r w:rsidRPr="00040A95">
              <w:rPr>
                <w:bCs/>
                <w:color w:val="000000" w:themeColor="text1"/>
                <w:szCs w:val="26"/>
              </w:rPr>
              <w:t>Đường nhựa</w:t>
            </w:r>
          </w:p>
        </w:tc>
        <w:tc>
          <w:tcPr>
            <w:tcW w:w="4728"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0,60 - 0,70</w:t>
            </w:r>
          </w:p>
        </w:tc>
      </w:tr>
      <w:tr w:rsidR="00040A95" w:rsidRPr="00040A95" w:rsidTr="00136423">
        <w:tc>
          <w:tcPr>
            <w:tcW w:w="845"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3</w:t>
            </w:r>
          </w:p>
        </w:tc>
        <w:tc>
          <w:tcPr>
            <w:tcW w:w="3953" w:type="dxa"/>
          </w:tcPr>
          <w:p w:rsidR="007C7693" w:rsidRPr="00040A95" w:rsidRDefault="007C7693" w:rsidP="00136423">
            <w:pPr>
              <w:spacing w:before="0" w:line="269" w:lineRule="auto"/>
              <w:ind w:firstLine="0"/>
              <w:rPr>
                <w:bCs/>
                <w:color w:val="000000" w:themeColor="text1"/>
                <w:szCs w:val="26"/>
              </w:rPr>
            </w:pPr>
            <w:r w:rsidRPr="00040A95">
              <w:rPr>
                <w:bCs/>
                <w:color w:val="000000" w:themeColor="text1"/>
                <w:szCs w:val="26"/>
              </w:rPr>
              <w:t>Đường lát đá hộc</w:t>
            </w:r>
          </w:p>
        </w:tc>
        <w:tc>
          <w:tcPr>
            <w:tcW w:w="4728"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0,45 - 0,50</w:t>
            </w:r>
          </w:p>
        </w:tc>
      </w:tr>
      <w:tr w:rsidR="00040A95" w:rsidRPr="00040A95" w:rsidTr="00136423">
        <w:tc>
          <w:tcPr>
            <w:tcW w:w="845"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4</w:t>
            </w:r>
          </w:p>
        </w:tc>
        <w:tc>
          <w:tcPr>
            <w:tcW w:w="3953" w:type="dxa"/>
          </w:tcPr>
          <w:p w:rsidR="007C7693" w:rsidRPr="00040A95" w:rsidRDefault="007C7693" w:rsidP="00136423">
            <w:pPr>
              <w:spacing w:before="0" w:line="269" w:lineRule="auto"/>
              <w:ind w:firstLine="0"/>
              <w:rPr>
                <w:bCs/>
                <w:color w:val="000000" w:themeColor="text1"/>
                <w:szCs w:val="26"/>
              </w:rPr>
            </w:pPr>
            <w:r w:rsidRPr="00040A95">
              <w:rPr>
                <w:bCs/>
                <w:color w:val="000000" w:themeColor="text1"/>
                <w:szCs w:val="26"/>
              </w:rPr>
              <w:t>Đường rải sỏi</w:t>
            </w:r>
          </w:p>
        </w:tc>
        <w:tc>
          <w:tcPr>
            <w:tcW w:w="4728"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0,30 - 0,35</w:t>
            </w:r>
          </w:p>
        </w:tc>
      </w:tr>
      <w:tr w:rsidR="00040A95" w:rsidRPr="00040A95" w:rsidTr="00136423">
        <w:tc>
          <w:tcPr>
            <w:tcW w:w="845"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5</w:t>
            </w:r>
          </w:p>
        </w:tc>
        <w:tc>
          <w:tcPr>
            <w:tcW w:w="3953" w:type="dxa"/>
          </w:tcPr>
          <w:p w:rsidR="007C7693" w:rsidRPr="00040A95" w:rsidRDefault="007C7693" w:rsidP="00136423">
            <w:pPr>
              <w:spacing w:before="0" w:line="269" w:lineRule="auto"/>
              <w:ind w:firstLine="0"/>
              <w:rPr>
                <w:bCs/>
                <w:color w:val="000000" w:themeColor="text1"/>
                <w:szCs w:val="26"/>
              </w:rPr>
            </w:pPr>
            <w:r w:rsidRPr="00040A95">
              <w:rPr>
                <w:bCs/>
                <w:color w:val="000000" w:themeColor="text1"/>
                <w:szCs w:val="26"/>
              </w:rPr>
              <w:t>Mặt đất san</w:t>
            </w:r>
          </w:p>
        </w:tc>
        <w:tc>
          <w:tcPr>
            <w:tcW w:w="4728"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0,20 - 0,30</w:t>
            </w:r>
          </w:p>
        </w:tc>
      </w:tr>
      <w:tr w:rsidR="00040A95" w:rsidRPr="00040A95" w:rsidTr="00136423">
        <w:tc>
          <w:tcPr>
            <w:tcW w:w="845"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6</w:t>
            </w:r>
          </w:p>
        </w:tc>
        <w:tc>
          <w:tcPr>
            <w:tcW w:w="3953" w:type="dxa"/>
          </w:tcPr>
          <w:p w:rsidR="007C7693" w:rsidRPr="00040A95" w:rsidRDefault="007C7693" w:rsidP="00136423">
            <w:pPr>
              <w:spacing w:before="0" w:line="269" w:lineRule="auto"/>
              <w:ind w:firstLine="0"/>
              <w:rPr>
                <w:bCs/>
                <w:color w:val="000000" w:themeColor="text1"/>
                <w:szCs w:val="26"/>
              </w:rPr>
            </w:pPr>
            <w:r w:rsidRPr="00040A95">
              <w:rPr>
                <w:bCs/>
                <w:color w:val="000000" w:themeColor="text1"/>
                <w:szCs w:val="26"/>
              </w:rPr>
              <w:t>Bãi cỏ</w:t>
            </w:r>
          </w:p>
        </w:tc>
        <w:tc>
          <w:tcPr>
            <w:tcW w:w="4728" w:type="dxa"/>
            <w:vAlign w:val="center"/>
          </w:tcPr>
          <w:p w:rsidR="007C7693" w:rsidRPr="00040A95" w:rsidRDefault="007C7693" w:rsidP="00136423">
            <w:pPr>
              <w:spacing w:before="0" w:line="269" w:lineRule="auto"/>
              <w:ind w:firstLine="0"/>
              <w:jc w:val="center"/>
              <w:rPr>
                <w:bCs/>
                <w:color w:val="000000" w:themeColor="text1"/>
                <w:szCs w:val="26"/>
              </w:rPr>
            </w:pPr>
            <w:r w:rsidRPr="00040A95">
              <w:rPr>
                <w:bCs/>
                <w:color w:val="000000" w:themeColor="text1"/>
                <w:szCs w:val="26"/>
              </w:rPr>
              <w:t>0,10 - 0,15</w:t>
            </w:r>
          </w:p>
        </w:tc>
      </w:tr>
    </w:tbl>
    <w:p w:rsidR="007C7693" w:rsidRPr="00040A95" w:rsidRDefault="007C7693" w:rsidP="007C7693">
      <w:pPr>
        <w:pStyle w:val="nguon0"/>
        <w:rPr>
          <w:color w:val="000000" w:themeColor="text1"/>
        </w:rPr>
      </w:pPr>
      <w:r w:rsidRPr="00040A95">
        <w:rPr>
          <w:color w:val="000000" w:themeColor="text1"/>
        </w:rPr>
        <w:t>(Nguồn: TCXDVN 51:2006)</w:t>
      </w:r>
    </w:p>
    <w:p w:rsidR="007C7693" w:rsidRPr="00040A95" w:rsidRDefault="007C7693" w:rsidP="007C7693">
      <w:pPr>
        <w:pStyle w:val="7NOIDUNG"/>
        <w:spacing w:before="100"/>
        <w:rPr>
          <w:color w:val="000000" w:themeColor="text1"/>
        </w:rPr>
      </w:pPr>
      <w:r w:rsidRPr="00040A95">
        <w:rPr>
          <w:color w:val="000000" w:themeColor="text1"/>
        </w:rPr>
        <w:t xml:space="preserve">F: Diện tích thu nước tính toán. F = </w:t>
      </w:r>
      <w:r w:rsidRPr="00040A95">
        <w:rPr>
          <w:color w:val="000000" w:themeColor="text1"/>
          <w:lang w:val="sq-AL"/>
        </w:rPr>
        <w:t>66.503,9m</w:t>
      </w:r>
      <w:r w:rsidRPr="00040A95">
        <w:rPr>
          <w:color w:val="000000" w:themeColor="text1"/>
          <w:vertAlign w:val="superscript"/>
          <w:lang w:val="sq-AL"/>
        </w:rPr>
        <w:t>2</w:t>
      </w:r>
    </w:p>
    <w:p w:rsidR="007C7693" w:rsidRPr="00040A95" w:rsidRDefault="007C7693" w:rsidP="007C7693">
      <w:pPr>
        <w:pStyle w:val="7NOIDUNG"/>
        <w:rPr>
          <w:color w:val="000000" w:themeColor="text1"/>
          <w:lang w:val="it-IT"/>
        </w:rPr>
      </w:pPr>
      <w:r w:rsidRPr="00040A95">
        <w:rPr>
          <w:color w:val="000000" w:themeColor="text1"/>
          <w:lang w:val="it-IT"/>
        </w:rPr>
        <w:t>Thay số vào tính được Q</w:t>
      </w:r>
      <w:r w:rsidRPr="00040A95">
        <w:rPr>
          <w:color w:val="000000" w:themeColor="text1"/>
          <w:vertAlign w:val="subscript"/>
          <w:lang w:val="it-IT"/>
        </w:rPr>
        <w:t xml:space="preserve">tt </w:t>
      </w:r>
      <w:r w:rsidRPr="00040A95">
        <w:rPr>
          <w:color w:val="000000" w:themeColor="text1"/>
          <w:lang w:val="it-IT"/>
        </w:rPr>
        <w:t>= 348,52 l/s.</w:t>
      </w:r>
    </w:p>
    <w:p w:rsidR="009F0E18" w:rsidRPr="00040A95" w:rsidRDefault="009F0E18" w:rsidP="0031522B">
      <w:pPr>
        <w:rPr>
          <w:bCs/>
          <w:color w:val="000000" w:themeColor="text1"/>
          <w:szCs w:val="28"/>
          <w:lang w:val="vi-VN"/>
        </w:rPr>
      </w:pPr>
      <w:r w:rsidRPr="00040A95">
        <w:rPr>
          <w:color w:val="000000" w:themeColor="text1"/>
          <w:lang w:val="nl-NL"/>
        </w:rPr>
        <w:t>Khu đất của dự án</w:t>
      </w:r>
      <w:r w:rsidRPr="00040A95">
        <w:rPr>
          <w:color w:val="000000" w:themeColor="text1"/>
          <w:lang w:val="vi-VN"/>
        </w:rPr>
        <w:t xml:space="preserve"> đều có địa hình </w:t>
      </w:r>
      <w:r w:rsidRPr="00040A95">
        <w:rPr>
          <w:color w:val="000000" w:themeColor="text1"/>
          <w:lang w:val="nl-NL"/>
        </w:rPr>
        <w:t xml:space="preserve">bằng hoặc </w:t>
      </w:r>
      <w:r w:rsidRPr="00040A95">
        <w:rPr>
          <w:color w:val="000000" w:themeColor="text1"/>
          <w:lang w:val="vi-VN"/>
        </w:rPr>
        <w:t xml:space="preserve">cao hơn các khu vực xung quanh, vì vậy dự án chỉ nhận lượng nước mưa chảy tràn này. </w:t>
      </w:r>
      <w:r w:rsidRPr="00040A95">
        <w:rPr>
          <w:bCs/>
          <w:color w:val="000000" w:themeColor="text1"/>
          <w:szCs w:val="28"/>
          <w:lang w:val="vi-VN"/>
        </w:rPr>
        <w:t xml:space="preserve">Trên bề mặt công trường đang thi côngvà hoạt động của các phương tiện vận tải. Khi trời mưa, các phế thải vật liệu xây dựng như nước thải xi măng, đất, cát, sạn sỏi,... dễ bị nước mưa cuốn trôi, làm gia tăng độ đục, hàm lượng chất rắn lơ lững nguồn tiếp nhận. </w:t>
      </w:r>
    </w:p>
    <w:p w:rsidR="009F0E18" w:rsidRPr="00040A95" w:rsidRDefault="009E0D1D" w:rsidP="0031522B">
      <w:pPr>
        <w:pStyle w:val="ACAP4"/>
        <w:rPr>
          <w:color w:val="000000" w:themeColor="text1"/>
          <w:lang w:val="vi-VN"/>
        </w:rPr>
      </w:pPr>
      <w:r w:rsidRPr="00040A95">
        <w:rPr>
          <w:color w:val="000000" w:themeColor="text1"/>
        </w:rPr>
        <w:t>*</w:t>
      </w:r>
      <w:r w:rsidR="009F0E18" w:rsidRPr="00040A95">
        <w:rPr>
          <w:color w:val="000000" w:themeColor="text1"/>
          <w:lang w:val="vi-VN"/>
        </w:rPr>
        <w:t xml:space="preserve"> Đánh giá mức độ tác động:</w:t>
      </w:r>
    </w:p>
    <w:p w:rsidR="009F0E18" w:rsidRPr="00040A95" w:rsidRDefault="009F0E18" w:rsidP="00E05DC1">
      <w:pPr>
        <w:pStyle w:val="ACAP4"/>
        <w:spacing w:before="80"/>
        <w:rPr>
          <w:color w:val="000000" w:themeColor="text1"/>
          <w:lang w:val="vi-VN"/>
        </w:rPr>
      </w:pPr>
      <w:r w:rsidRPr="00040A95">
        <w:rPr>
          <w:color w:val="000000" w:themeColor="text1"/>
        </w:rPr>
        <w:t>-</w:t>
      </w:r>
      <w:r w:rsidRPr="00040A95">
        <w:rPr>
          <w:color w:val="000000" w:themeColor="text1"/>
          <w:lang w:val="vi-VN"/>
        </w:rPr>
        <w:t xml:space="preserve"> Đối với nước thải sinh hoạt: </w:t>
      </w:r>
    </w:p>
    <w:p w:rsidR="009F0E18" w:rsidRPr="00040A95" w:rsidRDefault="009F0E18" w:rsidP="00E05DC1">
      <w:pPr>
        <w:spacing w:before="80"/>
        <w:rPr>
          <w:color w:val="000000" w:themeColor="text1"/>
        </w:rPr>
      </w:pPr>
      <w:r w:rsidRPr="00040A95">
        <w:rPr>
          <w:color w:val="000000" w:themeColor="text1"/>
          <w:lang w:val="vi-VN"/>
        </w:rPr>
        <w:t xml:space="preserve">Nguồn thải này chứa nhiều chất hữu cơ và vi khuẩn, nếu không được thu gom và xử lý sẽ gây mùi hôi thối khó chịu, phát tán vi khuẩn gây bệnh, ảnh hưởng đến sức khỏe của cán bộ công nhân làm việc tại dự án và </w:t>
      </w:r>
      <w:r w:rsidRPr="00040A95">
        <w:rPr>
          <w:color w:val="000000" w:themeColor="text1"/>
        </w:rPr>
        <w:t>các hộ dân</w:t>
      </w:r>
      <w:r w:rsidRPr="00040A95">
        <w:rPr>
          <w:color w:val="000000" w:themeColor="text1"/>
          <w:lang w:val="vi-VN"/>
        </w:rPr>
        <w:t xml:space="preserve"> sống </w:t>
      </w:r>
      <w:r w:rsidRPr="00040A95">
        <w:rPr>
          <w:color w:val="000000" w:themeColor="text1"/>
        </w:rPr>
        <w:t>gần</w:t>
      </w:r>
      <w:r w:rsidRPr="00040A95">
        <w:rPr>
          <w:color w:val="000000" w:themeColor="text1"/>
          <w:lang w:val="vi-VN"/>
        </w:rPr>
        <w:t xml:space="preserve"> khu đất của dự án.</w:t>
      </w:r>
      <w:r w:rsidRPr="00040A95">
        <w:rPr>
          <w:color w:val="000000" w:themeColor="text1"/>
        </w:rPr>
        <w:t xml:space="preserve"> Tuy nhiên, công nhân chủ yếu đến làm việc theo giờ hành chính rồi về nhà, không sinh hoạt ở lại công trường nên nguồn thải này rất ít, nên mức độ tác động đến môi trường khu vực được giảm thiểu đáng kể.</w:t>
      </w:r>
    </w:p>
    <w:p w:rsidR="009F0E18" w:rsidRPr="00040A95" w:rsidRDefault="009F0E18" w:rsidP="00E05DC1">
      <w:pPr>
        <w:pStyle w:val="ACAP4"/>
        <w:spacing w:before="80"/>
        <w:rPr>
          <w:color w:val="000000" w:themeColor="text1"/>
          <w:lang w:val="vi-VN"/>
        </w:rPr>
      </w:pPr>
      <w:r w:rsidRPr="00040A95">
        <w:rPr>
          <w:color w:val="000000" w:themeColor="text1"/>
        </w:rPr>
        <w:t>-</w:t>
      </w:r>
      <w:r w:rsidRPr="00040A95">
        <w:rPr>
          <w:color w:val="000000" w:themeColor="text1"/>
          <w:lang w:val="vi-VN"/>
        </w:rPr>
        <w:t xml:space="preserve"> Đối với nước thải xây dựng: </w:t>
      </w:r>
    </w:p>
    <w:p w:rsidR="009F0E18" w:rsidRPr="00040A95" w:rsidRDefault="009F0E18" w:rsidP="00E05DC1">
      <w:pPr>
        <w:spacing w:before="80"/>
        <w:rPr>
          <w:color w:val="000000" w:themeColor="text1"/>
          <w:lang w:val="vi-VN"/>
        </w:rPr>
      </w:pPr>
      <w:r w:rsidRPr="00040A95">
        <w:rPr>
          <w:color w:val="000000" w:themeColor="text1"/>
          <w:lang w:val="vi-VN"/>
        </w:rPr>
        <w:t>Như đã phân tích ở trên tải lượng nguồn thải này là không lớn, ít có khả năng tạo thành dòng chảy bề mặt và không chứa các chất độc hại nên tác động từ nguồn thải này là không đáng kể.</w:t>
      </w:r>
    </w:p>
    <w:p w:rsidR="0031522B" w:rsidRPr="00040A95" w:rsidRDefault="009F0E18" w:rsidP="00E05DC1">
      <w:pPr>
        <w:pStyle w:val="ACAP4"/>
        <w:spacing w:before="80"/>
        <w:rPr>
          <w:color w:val="000000" w:themeColor="text1"/>
        </w:rPr>
      </w:pPr>
      <w:r w:rsidRPr="00040A95">
        <w:rPr>
          <w:color w:val="000000" w:themeColor="text1"/>
        </w:rPr>
        <w:t>-</w:t>
      </w:r>
      <w:r w:rsidRPr="00040A95">
        <w:rPr>
          <w:color w:val="000000" w:themeColor="text1"/>
          <w:lang w:val="vi-VN"/>
        </w:rPr>
        <w:t xml:space="preserve"> Đối với nước mư</w:t>
      </w:r>
      <w:r w:rsidRPr="00040A95">
        <w:rPr>
          <w:color w:val="000000" w:themeColor="text1"/>
          <w:lang w:val="vi-VN"/>
        </w:rPr>
        <w:softHyphen/>
        <w:t xml:space="preserve">a chảy tràn: </w:t>
      </w:r>
    </w:p>
    <w:p w:rsidR="009F0E18" w:rsidRPr="00040A95" w:rsidRDefault="0031522B" w:rsidP="00E05DC1">
      <w:pPr>
        <w:spacing w:before="80"/>
        <w:rPr>
          <w:bCs/>
          <w:color w:val="000000" w:themeColor="text1"/>
          <w:szCs w:val="28"/>
        </w:rPr>
      </w:pPr>
      <w:r w:rsidRPr="00040A95">
        <w:rPr>
          <w:color w:val="000000" w:themeColor="text1"/>
        </w:rPr>
        <w:t>Đ</w:t>
      </w:r>
      <w:r w:rsidR="009F0E18" w:rsidRPr="00040A95">
        <w:rPr>
          <w:color w:val="000000" w:themeColor="text1"/>
          <w:lang w:val="vi-VN"/>
        </w:rPr>
        <w:t>ịa hình khu đất của dự án</w:t>
      </w:r>
      <w:r w:rsidR="009F0E18" w:rsidRPr="00040A95">
        <w:rPr>
          <w:color w:val="000000" w:themeColor="text1"/>
        </w:rPr>
        <w:t xml:space="preserve"> sau khi tôn nền sẽ</w:t>
      </w:r>
      <w:r w:rsidR="009F0E18" w:rsidRPr="00040A95">
        <w:rPr>
          <w:color w:val="000000" w:themeColor="text1"/>
          <w:lang w:val="vi-VN"/>
        </w:rPr>
        <w:t xml:space="preserve"> cao hơn hoặc bằng với cos nền đường và </w:t>
      </w:r>
      <w:r w:rsidR="009F0E18" w:rsidRPr="00040A95">
        <w:rPr>
          <w:color w:val="000000" w:themeColor="text1"/>
        </w:rPr>
        <w:t>hộ</w:t>
      </w:r>
      <w:r w:rsidR="009F0E18" w:rsidRPr="00040A95">
        <w:rPr>
          <w:color w:val="000000" w:themeColor="text1"/>
          <w:lang w:val="vi-VN"/>
        </w:rPr>
        <w:t xml:space="preserve"> dân </w:t>
      </w:r>
      <w:r w:rsidR="009F0E18" w:rsidRPr="00040A95">
        <w:rPr>
          <w:color w:val="000000" w:themeColor="text1"/>
        </w:rPr>
        <w:t>gần đó. D</w:t>
      </w:r>
      <w:r w:rsidR="009F0E18" w:rsidRPr="00040A95">
        <w:rPr>
          <w:color w:val="000000" w:themeColor="text1"/>
          <w:lang w:val="vi-VN"/>
        </w:rPr>
        <w:t>o đó nước mưa thoát tốt theo độ dốc địa hình tự nhiên</w:t>
      </w:r>
      <w:r w:rsidR="009F0E18" w:rsidRPr="00040A95">
        <w:rPr>
          <w:bCs/>
          <w:color w:val="000000" w:themeColor="text1"/>
          <w:szCs w:val="28"/>
          <w:lang w:val="vi-VN"/>
        </w:rPr>
        <w:t>.</w:t>
      </w:r>
      <w:bookmarkStart w:id="347" w:name="_Toc203358553"/>
      <w:bookmarkStart w:id="348" w:name="_Toc203358660"/>
      <w:bookmarkStart w:id="349" w:name="_Toc203358767"/>
      <w:bookmarkStart w:id="350" w:name="_Toc203361797"/>
      <w:bookmarkStart w:id="351" w:name="_Toc203361903"/>
      <w:bookmarkStart w:id="352" w:name="_Toc203362376"/>
      <w:bookmarkStart w:id="353" w:name="_Toc203362492"/>
      <w:bookmarkStart w:id="354" w:name="_Toc203362598"/>
      <w:bookmarkStart w:id="355" w:name="_Toc276990306"/>
      <w:bookmarkStart w:id="356" w:name="_Toc403723740"/>
      <w:bookmarkStart w:id="357" w:name="_Toc452035467"/>
      <w:r w:rsidR="009F0E18" w:rsidRPr="00040A95">
        <w:rPr>
          <w:bCs/>
          <w:color w:val="000000" w:themeColor="text1"/>
          <w:szCs w:val="28"/>
        </w:rPr>
        <w:t>K</w:t>
      </w:r>
      <w:r w:rsidR="009F0E18" w:rsidRPr="00040A95">
        <w:rPr>
          <w:bCs/>
          <w:color w:val="000000" w:themeColor="text1"/>
          <w:szCs w:val="28"/>
          <w:lang w:val="vi-VN"/>
        </w:rPr>
        <w:t xml:space="preserve">hu vực </w:t>
      </w:r>
      <w:r w:rsidR="009F0E18" w:rsidRPr="00040A95">
        <w:rPr>
          <w:bCs/>
          <w:color w:val="000000" w:themeColor="text1"/>
          <w:szCs w:val="28"/>
        </w:rPr>
        <w:t xml:space="preserve">dự án sẽ cho </w:t>
      </w:r>
      <w:r w:rsidR="009F0E18" w:rsidRPr="00040A95">
        <w:rPr>
          <w:bCs/>
          <w:color w:val="000000" w:themeColor="text1"/>
          <w:szCs w:val="28"/>
          <w:lang w:val="vi-VN"/>
        </w:rPr>
        <w:t>nước mưa thoát theo hướng nghiêng địa hình về vùng trũng</w:t>
      </w:r>
      <w:r w:rsidR="009F0E18" w:rsidRPr="00040A95">
        <w:rPr>
          <w:bCs/>
          <w:color w:val="000000" w:themeColor="text1"/>
          <w:szCs w:val="28"/>
        </w:rPr>
        <w:t xml:space="preserve"> do </w:t>
      </w:r>
      <w:r w:rsidR="009F0E18" w:rsidRPr="00040A95">
        <w:rPr>
          <w:bCs/>
          <w:color w:val="000000" w:themeColor="text1"/>
          <w:szCs w:val="28"/>
          <w:lang w:val="vi-VN"/>
        </w:rPr>
        <w:t xml:space="preserve">xung quanh không có hệ thống thu gom </w:t>
      </w:r>
      <w:r w:rsidR="009F0E18" w:rsidRPr="00040A95">
        <w:rPr>
          <w:bCs/>
          <w:color w:val="000000" w:themeColor="text1"/>
          <w:szCs w:val="28"/>
        </w:rPr>
        <w:t>nước mưa chảy tràn</w:t>
      </w:r>
      <w:r w:rsidR="009F0E18" w:rsidRPr="00040A95">
        <w:rPr>
          <w:bCs/>
          <w:color w:val="000000" w:themeColor="text1"/>
          <w:szCs w:val="28"/>
          <w:lang w:val="vi-VN"/>
        </w:rPr>
        <w:t>.</w:t>
      </w:r>
    </w:p>
    <w:p w:rsidR="009F0E18" w:rsidRPr="00040A95" w:rsidRDefault="009E0D1D" w:rsidP="00E05DC1">
      <w:pPr>
        <w:pStyle w:val="ACAP4"/>
        <w:spacing w:before="80"/>
        <w:rPr>
          <w:color w:val="000000" w:themeColor="text1"/>
          <w:lang w:val="vi-VN"/>
        </w:rPr>
      </w:pPr>
      <w:bookmarkStart w:id="358" w:name="_Toc489311005"/>
      <w:r w:rsidRPr="00040A95">
        <w:rPr>
          <w:color w:val="000000" w:themeColor="text1"/>
        </w:rPr>
        <w:t>c.</w:t>
      </w:r>
      <w:r w:rsidR="009F0E18" w:rsidRPr="00040A95">
        <w:rPr>
          <w:color w:val="000000" w:themeColor="text1"/>
          <w:lang w:val="vi-VN"/>
        </w:rPr>
        <w:t xml:space="preserve"> Tác động của chất thải rắn</w:t>
      </w:r>
      <w:bookmarkEnd w:id="347"/>
      <w:bookmarkEnd w:id="348"/>
      <w:bookmarkEnd w:id="349"/>
      <w:bookmarkEnd w:id="350"/>
      <w:bookmarkEnd w:id="351"/>
      <w:bookmarkEnd w:id="352"/>
      <w:bookmarkEnd w:id="353"/>
      <w:bookmarkEnd w:id="354"/>
      <w:bookmarkEnd w:id="355"/>
      <w:bookmarkEnd w:id="356"/>
      <w:bookmarkEnd w:id="357"/>
      <w:bookmarkEnd w:id="358"/>
    </w:p>
    <w:p w:rsidR="009F0E18" w:rsidRPr="00040A95" w:rsidRDefault="009E0D1D" w:rsidP="00E05DC1">
      <w:pPr>
        <w:spacing w:before="80"/>
        <w:rPr>
          <w:i/>
          <w:iCs/>
          <w:color w:val="000000" w:themeColor="text1"/>
        </w:rPr>
      </w:pPr>
      <w:r w:rsidRPr="00040A95">
        <w:rPr>
          <w:i/>
          <w:iCs/>
          <w:color w:val="000000" w:themeColor="text1"/>
        </w:rPr>
        <w:t>*</w:t>
      </w:r>
      <w:r w:rsidR="009F0E18" w:rsidRPr="00040A95">
        <w:rPr>
          <w:i/>
          <w:iCs/>
          <w:color w:val="000000" w:themeColor="text1"/>
          <w:lang w:val="vi-VN"/>
        </w:rPr>
        <w:t xml:space="preserve"> Nguồn gốc phát sinh: </w:t>
      </w:r>
      <w:r w:rsidR="009F0E18" w:rsidRPr="00040A95">
        <w:rPr>
          <w:color w:val="000000" w:themeColor="text1"/>
          <w:lang w:val="vi-VN"/>
        </w:rPr>
        <w:t>Chất thải rắn phát sinh trong quá trình thi công các hạng mục Dự án chủ yếu từ:</w:t>
      </w:r>
    </w:p>
    <w:p w:rsidR="00A035B1" w:rsidRPr="00040A95" w:rsidRDefault="00A035B1" w:rsidP="00E05DC1">
      <w:pPr>
        <w:spacing w:before="80"/>
        <w:rPr>
          <w:color w:val="000000" w:themeColor="text1"/>
        </w:rPr>
      </w:pPr>
      <w:r w:rsidRPr="00040A95">
        <w:rPr>
          <w:color w:val="000000" w:themeColor="text1"/>
        </w:rPr>
        <w:t>- Chất thải từ quá trình phát quang, giải phóng mặt bằng;</w:t>
      </w:r>
    </w:p>
    <w:p w:rsidR="009F0E18" w:rsidRPr="00040A95" w:rsidRDefault="009F0E18" w:rsidP="00E05DC1">
      <w:pPr>
        <w:spacing w:before="80"/>
        <w:rPr>
          <w:color w:val="000000" w:themeColor="text1"/>
          <w:lang w:val="vi-VN"/>
        </w:rPr>
      </w:pPr>
      <w:r w:rsidRPr="00040A95">
        <w:rPr>
          <w:color w:val="000000" w:themeColor="text1"/>
          <w:lang w:val="vi-VN"/>
        </w:rPr>
        <w:t>- Rác thải sinh hoạt của công nhân trên công trường;</w:t>
      </w:r>
    </w:p>
    <w:p w:rsidR="009F0E18" w:rsidRPr="00040A95" w:rsidRDefault="009F0E18" w:rsidP="00E05DC1">
      <w:pPr>
        <w:spacing w:before="80"/>
        <w:rPr>
          <w:color w:val="000000" w:themeColor="text1"/>
        </w:rPr>
      </w:pPr>
      <w:r w:rsidRPr="00040A95">
        <w:rPr>
          <w:color w:val="000000" w:themeColor="text1"/>
          <w:lang w:val="vi-VN"/>
        </w:rPr>
        <w:t>- Rác thải trong quá trình xây dựng</w:t>
      </w:r>
      <w:r w:rsidRPr="00040A95">
        <w:rPr>
          <w:color w:val="000000" w:themeColor="text1"/>
        </w:rPr>
        <w:t>;</w:t>
      </w:r>
    </w:p>
    <w:p w:rsidR="009F0E18" w:rsidRPr="00040A95" w:rsidRDefault="009F0E18" w:rsidP="00E05DC1">
      <w:pPr>
        <w:spacing w:before="80"/>
        <w:rPr>
          <w:color w:val="000000" w:themeColor="text1"/>
        </w:rPr>
      </w:pPr>
      <w:r w:rsidRPr="00040A95">
        <w:rPr>
          <w:color w:val="000000" w:themeColor="text1"/>
        </w:rPr>
        <w:t>- Bùn dính bám bánh xe trong quá trình vận chuyển đất san lấp mặt bằng.</w:t>
      </w:r>
    </w:p>
    <w:p w:rsidR="009F0E18" w:rsidRPr="00040A95" w:rsidRDefault="009E0D1D" w:rsidP="00E05DC1">
      <w:pPr>
        <w:spacing w:before="80"/>
        <w:rPr>
          <w:i/>
          <w:iCs/>
          <w:color w:val="000000" w:themeColor="text1"/>
          <w:lang w:val="vi-VN"/>
        </w:rPr>
      </w:pPr>
      <w:r w:rsidRPr="00040A95">
        <w:rPr>
          <w:i/>
          <w:iCs/>
          <w:color w:val="000000" w:themeColor="text1"/>
        </w:rPr>
        <w:t>*</w:t>
      </w:r>
      <w:r w:rsidR="009F0E18" w:rsidRPr="00040A95">
        <w:rPr>
          <w:i/>
          <w:iCs/>
          <w:color w:val="000000" w:themeColor="text1"/>
          <w:lang w:val="vi-VN"/>
        </w:rPr>
        <w:t xml:space="preserve"> Tải lượng ô nhiễm:</w:t>
      </w:r>
    </w:p>
    <w:p w:rsidR="00A035B1" w:rsidRPr="00040A95" w:rsidRDefault="00A035B1" w:rsidP="00E05DC1">
      <w:pPr>
        <w:pStyle w:val="ACAP4"/>
        <w:spacing w:before="80"/>
        <w:rPr>
          <w:color w:val="000000" w:themeColor="text1"/>
        </w:rPr>
      </w:pPr>
      <w:r w:rsidRPr="00040A95">
        <w:rPr>
          <w:color w:val="000000" w:themeColor="text1"/>
        </w:rPr>
        <w:t>- Chất thải từ quá trình phát quang, giải phóng mặt bằng:</w:t>
      </w:r>
    </w:p>
    <w:p w:rsidR="00F169D0" w:rsidRPr="00040A95" w:rsidRDefault="00F169D0" w:rsidP="00E05DC1">
      <w:pPr>
        <w:pStyle w:val="ANOIDUNG"/>
        <w:spacing w:before="80" w:after="0"/>
        <w:rPr>
          <w:color w:val="000000" w:themeColor="text1"/>
        </w:rPr>
      </w:pPr>
      <w:r w:rsidRPr="00040A95">
        <w:rPr>
          <w:color w:val="000000" w:themeColor="text1"/>
        </w:rPr>
        <w:t>Trước khi thi công, khu vực dự án chủ yếu là ruộng lúa, đã được thu hồi, các hộ dân đã không còn canh tác trên khu vực này nữa, khối lượng rơm rạ phần lớn đã được người dân lấy về làm thức ăn cho trâu bò và ủ phân, phần nhỏ còn lại đang trong quá trình phân hủy. Do đó không phát sinh lớn khối lượng thực vật bóc phong hóa cần đổ bỏ.</w:t>
      </w:r>
    </w:p>
    <w:p w:rsidR="00F169D0" w:rsidRPr="00040A95" w:rsidRDefault="00F169D0" w:rsidP="00E05DC1">
      <w:pPr>
        <w:pStyle w:val="ANOIDUNG"/>
        <w:spacing w:before="80" w:after="0"/>
        <w:rPr>
          <w:color w:val="000000" w:themeColor="text1"/>
        </w:rPr>
      </w:pPr>
      <w:r w:rsidRPr="00040A95">
        <w:rPr>
          <w:color w:val="000000" w:themeColor="text1"/>
        </w:rPr>
        <w:t>Hiện trạng dự án có một cây phi lao ước tính khoảng 20 cây, đường kính mỗi cây trung bình từ 10 – 20cm, trung bình cây cao 4m. Do đó, trước khi bóc hữu cơ phải giải phóng mặt bằng dẫn đến phát sinh lượng sinh khối thực vật khá lớn.</w:t>
      </w:r>
    </w:p>
    <w:p w:rsidR="00F169D0" w:rsidRPr="00040A95" w:rsidRDefault="00F169D0" w:rsidP="00E05DC1">
      <w:pPr>
        <w:pStyle w:val="ANOIDUNG"/>
        <w:spacing w:before="80" w:after="0"/>
        <w:rPr>
          <w:color w:val="000000" w:themeColor="text1"/>
        </w:rPr>
      </w:pPr>
      <w:r w:rsidRPr="00040A95">
        <w:rPr>
          <w:color w:val="000000" w:themeColor="text1"/>
        </w:rPr>
        <w:t>Trữ lượng sinh khối cây trồng được thu hoạch trên phạm vi dự án được tính theo công thức sau:</w:t>
      </w:r>
    </w:p>
    <w:p w:rsidR="00F169D0" w:rsidRPr="00040A95" w:rsidRDefault="00F169D0" w:rsidP="00E05DC1">
      <w:pPr>
        <w:pStyle w:val="ANOIDUNG"/>
        <w:spacing w:before="80" w:after="0"/>
        <w:rPr>
          <w:color w:val="000000" w:themeColor="text1"/>
        </w:rPr>
      </w:pPr>
      <w:r w:rsidRPr="00040A95">
        <w:rPr>
          <w:color w:val="000000" w:themeColor="text1"/>
        </w:rPr>
        <w:t>V = G*H*F*C</w:t>
      </w:r>
    </w:p>
    <w:p w:rsidR="00F169D0" w:rsidRPr="00040A95" w:rsidRDefault="00F169D0" w:rsidP="00E05DC1">
      <w:pPr>
        <w:pStyle w:val="ANOIDUNG"/>
        <w:spacing w:before="80" w:after="0"/>
        <w:rPr>
          <w:color w:val="000000" w:themeColor="text1"/>
        </w:rPr>
      </w:pPr>
      <w:r w:rsidRPr="00040A95">
        <w:rPr>
          <w:color w:val="000000" w:themeColor="text1"/>
        </w:rPr>
        <w:t>Trong đó:</w:t>
      </w:r>
    </w:p>
    <w:p w:rsidR="00F169D0" w:rsidRPr="00040A95" w:rsidRDefault="00F169D0" w:rsidP="00E05DC1">
      <w:pPr>
        <w:pStyle w:val="ANOIDUNG"/>
        <w:spacing w:before="80" w:after="0"/>
        <w:rPr>
          <w:color w:val="000000" w:themeColor="text1"/>
        </w:rPr>
      </w:pPr>
      <w:r w:rsidRPr="00040A95">
        <w:rPr>
          <w:color w:val="000000" w:themeColor="text1"/>
        </w:rPr>
        <w:t>+ G: tiết diện ngang của cây tại vị trí D5 - được tính bằng công thức sau:</w:t>
      </w:r>
    </w:p>
    <w:p w:rsidR="00F169D0" w:rsidRPr="00040A95" w:rsidRDefault="00F169D0" w:rsidP="00F169D0">
      <w:pPr>
        <w:pStyle w:val="ANOIDUNG"/>
        <w:rPr>
          <w:color w:val="000000" w:themeColor="text1"/>
        </w:rPr>
      </w:pPr>
      <w:r w:rsidRPr="00040A95">
        <w:rPr>
          <w:color w:val="000000" w:themeColor="text1"/>
        </w:rPr>
        <w:t>G = [3,1417 * (D5)</w:t>
      </w:r>
      <w:r w:rsidRPr="00040A95">
        <w:rPr>
          <w:color w:val="000000" w:themeColor="text1"/>
          <w:vertAlign w:val="superscript"/>
        </w:rPr>
        <w:t>2</w:t>
      </w:r>
      <w:r w:rsidRPr="00040A95">
        <w:rPr>
          <w:color w:val="000000" w:themeColor="text1"/>
        </w:rPr>
        <w:t xml:space="preserve"> ] /4= 0,018 m</w:t>
      </w:r>
      <w:r w:rsidRPr="00040A95">
        <w:rPr>
          <w:color w:val="000000" w:themeColor="text1"/>
          <w:vertAlign w:val="superscript"/>
        </w:rPr>
        <w:t>2</w:t>
      </w:r>
    </w:p>
    <w:p w:rsidR="00F169D0" w:rsidRPr="00040A95" w:rsidRDefault="00F169D0" w:rsidP="00F169D0">
      <w:pPr>
        <w:pStyle w:val="ANOIDUNG"/>
        <w:rPr>
          <w:color w:val="000000" w:themeColor="text1"/>
        </w:rPr>
      </w:pPr>
      <w:r w:rsidRPr="00040A95">
        <w:rPr>
          <w:color w:val="000000" w:themeColor="text1"/>
        </w:rPr>
        <w:t>+ D5: đường kính trung bình của cây ở độ cao 3 m tính từ gốc lên: D5 = 0,15m.</w:t>
      </w:r>
    </w:p>
    <w:p w:rsidR="00F169D0" w:rsidRPr="00040A95" w:rsidRDefault="00F169D0" w:rsidP="00F169D0">
      <w:pPr>
        <w:pStyle w:val="ANOIDUNG"/>
        <w:rPr>
          <w:color w:val="000000" w:themeColor="text1"/>
        </w:rPr>
      </w:pPr>
      <w:r w:rsidRPr="00040A95">
        <w:rPr>
          <w:color w:val="000000" w:themeColor="text1"/>
        </w:rPr>
        <w:t>+ H: Chiều cao vút ngọn, H = 4m.</w:t>
      </w:r>
    </w:p>
    <w:p w:rsidR="00F169D0" w:rsidRPr="00040A95" w:rsidRDefault="00F169D0" w:rsidP="00F169D0">
      <w:pPr>
        <w:pStyle w:val="ANOIDUNG"/>
        <w:rPr>
          <w:color w:val="000000" w:themeColor="text1"/>
        </w:rPr>
      </w:pPr>
      <w:r w:rsidRPr="00040A95">
        <w:rPr>
          <w:color w:val="000000" w:themeColor="text1"/>
        </w:rPr>
        <w:t>+ F: Hình số thân cây: 0,8.</w:t>
      </w:r>
    </w:p>
    <w:p w:rsidR="00F169D0" w:rsidRPr="00040A95" w:rsidRDefault="00F169D0" w:rsidP="00F169D0">
      <w:pPr>
        <w:pStyle w:val="ANOIDUNG"/>
        <w:rPr>
          <w:color w:val="000000" w:themeColor="text1"/>
        </w:rPr>
      </w:pPr>
      <w:r w:rsidRPr="00040A95">
        <w:rPr>
          <w:color w:val="000000" w:themeColor="text1"/>
        </w:rPr>
        <w:t>+ C: Tổng số cây C = 20 cây.</w:t>
      </w:r>
    </w:p>
    <w:p w:rsidR="00F169D0" w:rsidRPr="00040A95" w:rsidRDefault="00F169D0" w:rsidP="00F169D0">
      <w:pPr>
        <w:pStyle w:val="nguon0"/>
        <w:rPr>
          <w:color w:val="000000" w:themeColor="text1"/>
        </w:rPr>
      </w:pPr>
      <w:r w:rsidRPr="00040A95">
        <w:rPr>
          <w:color w:val="000000" w:themeColor="text1"/>
        </w:rPr>
        <w:t>(Nguồn: Theo công văn số 212/SNN-LN ngày 24/02/2010 của sở Nông nghiệp và Phát triển Nông thôn tỉnh Quảng Bình).</w:t>
      </w:r>
    </w:p>
    <w:p w:rsidR="00F169D0" w:rsidRPr="00040A95" w:rsidRDefault="00F169D0" w:rsidP="001E04D2">
      <w:pPr>
        <w:pStyle w:val="ANOIDUNG"/>
        <w:spacing w:before="60" w:after="0"/>
        <w:rPr>
          <w:color w:val="000000" w:themeColor="text1"/>
        </w:rPr>
      </w:pPr>
      <w:r w:rsidRPr="00040A95">
        <w:rPr>
          <w:color w:val="000000" w:themeColor="text1"/>
        </w:rPr>
        <w:t>Thay số vào ta tính được trữ lượng sinh khối (thân cây) thu hoạch trên diện tích dự án là 1,152 m</w:t>
      </w:r>
      <w:r w:rsidRPr="00040A95">
        <w:rPr>
          <w:color w:val="000000" w:themeColor="text1"/>
          <w:vertAlign w:val="superscript"/>
        </w:rPr>
        <w:t>3</w:t>
      </w:r>
      <w:r w:rsidRPr="00040A95">
        <w:rPr>
          <w:color w:val="000000" w:themeColor="text1"/>
        </w:rPr>
        <w:t xml:space="preserve"> ≈ 1,152 tấn và tổng trữ lượng sinh khối (cây bụi, cành, lá cây) ước tính chiếm 10% thân cây (khoảng 0,15 tấn). Trữ lượng sinh khối rễ (phần nằm dưới đất) ước tính bằng 20% tổng sinh khối trên mặt đất là 0,3 tấn. Phần thảm cỏ, cây bụi và cây vườn, cây chuối ước tính khoảng 1,5 tấn/toàn bộ dự án. Tổng sinh khối thực vật khoảng 3,102 tấn.</w:t>
      </w:r>
    </w:p>
    <w:p w:rsidR="00F169D0" w:rsidRPr="00040A95" w:rsidRDefault="00F169D0" w:rsidP="001E04D2">
      <w:pPr>
        <w:pStyle w:val="ANOIDUNG"/>
        <w:spacing w:before="60" w:after="0"/>
        <w:rPr>
          <w:color w:val="000000" w:themeColor="text1"/>
        </w:rPr>
      </w:pPr>
      <w:r w:rsidRPr="00040A95">
        <w:rPr>
          <w:color w:val="000000" w:themeColor="text1"/>
        </w:rPr>
        <w:t>Trữ lượng sinh khối ở trên theo tính toán cho toàn bộ bề mặt dự án phát sinh lớn, chất thải rắn hữu cơ với thành phần chủ yếu là cành, lá, vỏ cây, thân cây.... Nguồn thải này không chứa các chất độc hại và khả năng tận dụng lớn cho các đơn vị thu mua, các nhà máy sản xuất, dân cư có nhu cầu sử dụng làm vật liệu đốt,... nên tác động đến môi trường do lượng sinh khối này không đáng kể.</w:t>
      </w:r>
    </w:p>
    <w:p w:rsidR="00F169D0" w:rsidRPr="00040A95" w:rsidRDefault="00F169D0" w:rsidP="001E04D2">
      <w:pPr>
        <w:pStyle w:val="ANOIDUNG"/>
        <w:spacing w:before="60" w:after="0"/>
        <w:rPr>
          <w:color w:val="000000" w:themeColor="text1"/>
        </w:rPr>
      </w:pPr>
      <w:r w:rsidRPr="00040A95">
        <w:rPr>
          <w:color w:val="000000" w:themeColor="text1"/>
        </w:rPr>
        <w:t>Lượng chất thải này dễ khô vào thời tiết nắng nóng, nếu trong quá trình phát quang không có các biện pháp quản lý dễ gây cháy ảnh hưởng đến thực vật khu vực dự án và diện tích rừng xung quanh.</w:t>
      </w:r>
    </w:p>
    <w:p w:rsidR="00F169D0" w:rsidRPr="00040A95" w:rsidRDefault="00F169D0" w:rsidP="001E04D2">
      <w:pPr>
        <w:pStyle w:val="ANOIDUNG"/>
        <w:spacing w:before="60" w:after="0"/>
        <w:rPr>
          <w:color w:val="000000" w:themeColor="text1"/>
        </w:rPr>
      </w:pPr>
      <w:r w:rsidRPr="00040A95">
        <w:rPr>
          <w:color w:val="000000" w:themeColor="text1"/>
        </w:rPr>
        <w:t xml:space="preserve">Ngoài ra, còn có chất thải rắn do hoạt động phá dỡ các chòi canh, hệ thống mương bê tông thủy lợi. Trong khu vực chỉ có </w:t>
      </w:r>
      <w:r w:rsidR="00251899" w:rsidRPr="00040A95">
        <w:rPr>
          <w:color w:val="000000" w:themeColor="text1"/>
        </w:rPr>
        <w:t>5</w:t>
      </w:r>
      <w:r w:rsidRPr="00040A95">
        <w:rPr>
          <w:color w:val="000000" w:themeColor="text1"/>
        </w:rPr>
        <w:t xml:space="preserve"> nhà </w:t>
      </w:r>
      <w:r w:rsidR="00251899" w:rsidRPr="00040A95">
        <w:rPr>
          <w:color w:val="000000" w:themeColor="text1"/>
        </w:rPr>
        <w:t>tạm</w:t>
      </w:r>
      <w:r w:rsidR="00017719" w:rsidRPr="00040A95">
        <w:rPr>
          <w:color w:val="000000" w:themeColor="text1"/>
        </w:rPr>
        <w:t xml:space="preserve"> </w:t>
      </w:r>
      <w:r w:rsidRPr="00040A95">
        <w:rPr>
          <w:color w:val="000000" w:themeColor="text1"/>
        </w:rPr>
        <w:t xml:space="preserve">nên dự báo khối lượng chất thải rắn này phát sinh không lớn do hầu như đồ đạc sẽ được vận chuyển đi hết, sắt thép sẽ được các đơn vị phế liệu thu mua. Chất thải rắn phát sinh chủ yếu là bê tông, ngói, tôn, đồ dùng hư hỏng. Ước tính khối lượng chất thải rắn này như sau: </w:t>
      </w:r>
    </w:p>
    <w:p w:rsidR="00F169D0" w:rsidRPr="00040A95" w:rsidRDefault="00F169D0" w:rsidP="001E04D2">
      <w:pPr>
        <w:pStyle w:val="ANOIDUNG"/>
        <w:spacing w:before="60" w:after="0"/>
        <w:rPr>
          <w:color w:val="000000" w:themeColor="text1"/>
        </w:rPr>
      </w:pPr>
      <w:r w:rsidRPr="00040A95">
        <w:rPr>
          <w:color w:val="000000" w:themeColor="text1"/>
        </w:rPr>
        <w:t xml:space="preserve">+ Nhà </w:t>
      </w:r>
      <w:r w:rsidR="00251899" w:rsidRPr="00040A95">
        <w:rPr>
          <w:color w:val="000000" w:themeColor="text1"/>
        </w:rPr>
        <w:t>tạm</w:t>
      </w:r>
      <w:r w:rsidRPr="00040A95">
        <w:rPr>
          <w:color w:val="000000" w:themeColor="text1"/>
        </w:rPr>
        <w:t xml:space="preserve"> 20 – 30m</w:t>
      </w:r>
      <w:r w:rsidRPr="00040A95">
        <w:rPr>
          <w:color w:val="000000" w:themeColor="text1"/>
          <w:vertAlign w:val="superscript"/>
        </w:rPr>
        <w:t>2</w:t>
      </w:r>
      <w:r w:rsidRPr="00040A95">
        <w:rPr>
          <w:color w:val="000000" w:themeColor="text1"/>
        </w:rPr>
        <w:t xml:space="preserve"> phá dỡ </w:t>
      </w:r>
      <w:r w:rsidR="00B75AF8" w:rsidRPr="00040A95">
        <w:rPr>
          <w:color w:val="000000" w:themeColor="text1"/>
        </w:rPr>
        <w:t>3</w:t>
      </w:r>
      <w:r w:rsidRPr="00040A95">
        <w:rPr>
          <w:color w:val="000000" w:themeColor="text1"/>
        </w:rPr>
        <w:t xml:space="preserve"> tấn phế thải. </w:t>
      </w:r>
    </w:p>
    <w:p w:rsidR="00F169D0" w:rsidRPr="00040A95" w:rsidRDefault="00F169D0" w:rsidP="001E04D2">
      <w:pPr>
        <w:pStyle w:val="ANOIDUNG"/>
        <w:spacing w:before="60" w:after="0"/>
        <w:rPr>
          <w:color w:val="000000" w:themeColor="text1"/>
        </w:rPr>
      </w:pPr>
      <w:r w:rsidRPr="00040A95">
        <w:rPr>
          <w:color w:val="000000" w:themeColor="text1"/>
        </w:rPr>
        <w:t>+ Mương bê tông tủy lợ</w:t>
      </w:r>
      <w:r w:rsidR="00251899" w:rsidRPr="00040A95">
        <w:rPr>
          <w:color w:val="000000" w:themeColor="text1"/>
        </w:rPr>
        <w:t xml:space="preserve">i B400 </w:t>
      </w:r>
      <w:r w:rsidRPr="00040A95">
        <w:rPr>
          <w:color w:val="000000" w:themeColor="text1"/>
        </w:rPr>
        <w:t xml:space="preserve">có tổng chiều dài khoảng </w:t>
      </w:r>
      <w:r w:rsidR="00251899" w:rsidRPr="00040A95">
        <w:rPr>
          <w:color w:val="000000" w:themeColor="text1"/>
        </w:rPr>
        <w:t>207</w:t>
      </w:r>
      <w:r w:rsidRPr="00040A95">
        <w:rPr>
          <w:color w:val="000000" w:themeColor="text1"/>
        </w:rPr>
        <w:t xml:space="preserve">m, </w:t>
      </w:r>
      <w:r w:rsidR="00251899" w:rsidRPr="00040A95">
        <w:rPr>
          <w:color w:val="000000" w:themeColor="text1"/>
        </w:rPr>
        <w:t>với khối lượng khoảng 80 tấn</w:t>
      </w:r>
      <w:r w:rsidRPr="00040A95">
        <w:rPr>
          <w:color w:val="000000" w:themeColor="text1"/>
        </w:rPr>
        <w:t xml:space="preserve">. </w:t>
      </w:r>
    </w:p>
    <w:p w:rsidR="00F169D0" w:rsidRPr="00040A95" w:rsidRDefault="00F169D0" w:rsidP="001E04D2">
      <w:pPr>
        <w:pStyle w:val="ANOIDUNG"/>
        <w:spacing w:before="60" w:after="0"/>
        <w:rPr>
          <w:color w:val="000000" w:themeColor="text1"/>
        </w:rPr>
      </w:pPr>
      <w:r w:rsidRPr="00040A95">
        <w:rPr>
          <w:color w:val="000000" w:themeColor="text1"/>
        </w:rPr>
        <w:t xml:space="preserve">Tổng khối lượng phá dỡ các công trình hiện có trên khu vực dự án khoảng </w:t>
      </w:r>
      <w:r w:rsidR="00B75AF8" w:rsidRPr="00040A95">
        <w:rPr>
          <w:color w:val="000000" w:themeColor="text1"/>
        </w:rPr>
        <w:t>83</w:t>
      </w:r>
      <w:r w:rsidRPr="00040A95">
        <w:rPr>
          <w:color w:val="000000" w:themeColor="text1"/>
        </w:rPr>
        <w:t xml:space="preserve"> tấn.</w:t>
      </w:r>
    </w:p>
    <w:p w:rsidR="00F169D0" w:rsidRPr="00040A95" w:rsidRDefault="00F169D0" w:rsidP="001E04D2">
      <w:pPr>
        <w:pStyle w:val="ANOIDUNG"/>
        <w:spacing w:before="60" w:after="0"/>
        <w:rPr>
          <w:color w:val="000000" w:themeColor="text1"/>
        </w:rPr>
      </w:pPr>
      <w:r w:rsidRPr="00040A95">
        <w:rPr>
          <w:color w:val="000000" w:themeColor="text1"/>
        </w:rPr>
        <w:t>Đây không phải nguồn chất thải nguy hại, dễ dàng thu gom nên sẽ được thu gom và xử lý như phế thải xây dựng.</w:t>
      </w:r>
    </w:p>
    <w:p w:rsidR="00F169D0" w:rsidRPr="00040A95" w:rsidRDefault="009E0D1D" w:rsidP="001E04D2">
      <w:pPr>
        <w:pStyle w:val="ACAP4"/>
        <w:spacing w:before="60"/>
        <w:rPr>
          <w:color w:val="000000" w:themeColor="text1"/>
        </w:rPr>
      </w:pPr>
      <w:r w:rsidRPr="00040A95">
        <w:rPr>
          <w:color w:val="000000" w:themeColor="text1"/>
        </w:rPr>
        <w:t>-</w:t>
      </w:r>
      <w:r w:rsidR="00F169D0" w:rsidRPr="00040A95">
        <w:rPr>
          <w:color w:val="000000" w:themeColor="text1"/>
        </w:rPr>
        <w:t xml:space="preserve"> Lượng đất phong hóa phát sinh từ quá trình đào móng, bóc hữu cơ</w:t>
      </w:r>
    </w:p>
    <w:p w:rsidR="00F169D0" w:rsidRPr="00040A95" w:rsidRDefault="00F169D0" w:rsidP="001E04D2">
      <w:pPr>
        <w:pStyle w:val="7NOIDUNG"/>
        <w:spacing w:before="60"/>
        <w:rPr>
          <w:color w:val="000000" w:themeColor="text1"/>
        </w:rPr>
      </w:pPr>
      <w:r w:rsidRPr="00040A95">
        <w:rPr>
          <w:color w:val="000000" w:themeColor="text1"/>
        </w:rPr>
        <w:t xml:space="preserve">Theo hồ sơ dự án thì trước khi thi công các hạng mục sẽ cần bóc khoảng </w:t>
      </w:r>
      <w:r w:rsidR="00B75AF8" w:rsidRPr="00040A95">
        <w:rPr>
          <w:color w:val="000000" w:themeColor="text1"/>
        </w:rPr>
        <w:t>15.600,03</w:t>
      </w:r>
      <w:r w:rsidR="00B75AF8" w:rsidRPr="00040A95">
        <w:rPr>
          <w:color w:val="000000" w:themeColor="text1"/>
          <w:sz w:val="24"/>
          <w:szCs w:val="24"/>
          <w:lang w:val="vi-VN"/>
        </w:rPr>
        <w:t xml:space="preserve"> </w:t>
      </w:r>
      <w:r w:rsidR="00B75AF8" w:rsidRPr="00040A95">
        <w:rPr>
          <w:color w:val="000000" w:themeColor="text1"/>
        </w:rPr>
        <w:t>m</w:t>
      </w:r>
      <w:r w:rsidR="00B75AF8" w:rsidRPr="00040A95">
        <w:rPr>
          <w:color w:val="000000" w:themeColor="text1"/>
          <w:vertAlign w:val="superscript"/>
        </w:rPr>
        <w:t>3</w:t>
      </w:r>
      <w:r w:rsidRPr="00040A95">
        <w:rPr>
          <w:color w:val="000000" w:themeColor="text1"/>
        </w:rPr>
        <w:t xml:space="preserve"> đất bùn hữu cơ. Do tính chất ẩm nên đất, bùn hữu cơ hầu như không gây bụi trong quá trình nạo vét mà chỉ có khả năng gây bụi ở điểm đổ bỏ sau khi đất khô, ngoài ra đất hữu cơ cũng gây mùi khi nạo vét hay gây mùi trong thời gian ban đầu tại vị trí đổ bỏ.</w:t>
      </w:r>
      <w:r w:rsidR="00B75AF8" w:rsidRPr="00040A95">
        <w:rPr>
          <w:color w:val="000000" w:themeColor="text1"/>
        </w:rPr>
        <w:t xml:space="preserve"> Dự án không vận chuyển đổ thải đất phong hóa, khối lượng đất phong hóa được cào vào bố trí tại khu vực dự kiến xây dựng khối nội trú và khối lây. Tuy nhiên, t</w:t>
      </w:r>
      <w:r w:rsidRPr="00040A95">
        <w:rPr>
          <w:color w:val="000000" w:themeColor="text1"/>
        </w:rPr>
        <w:t>rong điều kiện gió to, mưa lớn, khả năng cuốn trôi gây bồi lấp và phát tán bụi làm ảnh hưởng đến chất lượng môi trường khu vực.</w:t>
      </w:r>
    </w:p>
    <w:p w:rsidR="00F169D0" w:rsidRPr="00040A95" w:rsidRDefault="00F169D0" w:rsidP="00E05DC1">
      <w:pPr>
        <w:pStyle w:val="7NOIDUNG"/>
        <w:spacing w:before="80"/>
        <w:rPr>
          <w:color w:val="000000" w:themeColor="text1"/>
        </w:rPr>
      </w:pPr>
      <w:r w:rsidRPr="00040A95">
        <w:rPr>
          <w:color w:val="000000" w:themeColor="text1"/>
        </w:rPr>
        <w:t xml:space="preserve">Theo Điều 14 Nghị định số 94/2019NĐ-CP của Chính phủ quy định chi tiết một số điều của Luật trồng trọt về giống cây trồng và canh tác: “Tổ chức, cá nhân xây dựng các công trình trên đất được chuyển đổi từ đất chuyên trồng lúa nước có tác động đến tầng đất mặt thì phải bóc riêng tầng đất mặt đó để sử dụng vào mục đích nông nghiệp”. Do đó, Chủ dự án cần có các phương án để tận dụng, không gây lãng phí vì thành phần đất hữu cơ tại khu vực là đất phù sa tự nhiên đã đầy đủ các chất hữu cơ, chất khoáng, vô cơ, vi lượng, đa lượng, vi sinh vật, các hạt keo liên kết đất,… rất thích hợp cho công tác cải tạo đất trồng cây. </w:t>
      </w:r>
    </w:p>
    <w:p w:rsidR="009E0D1D" w:rsidRPr="00040A95" w:rsidRDefault="009F0E18" w:rsidP="00E05DC1">
      <w:pPr>
        <w:pStyle w:val="ACAP4"/>
        <w:spacing w:before="80"/>
        <w:rPr>
          <w:color w:val="000000" w:themeColor="text1"/>
        </w:rPr>
      </w:pPr>
      <w:r w:rsidRPr="00040A95">
        <w:rPr>
          <w:color w:val="000000" w:themeColor="text1"/>
        </w:rPr>
        <w:t>-</w:t>
      </w:r>
      <w:r w:rsidRPr="00040A95">
        <w:rPr>
          <w:color w:val="000000" w:themeColor="text1"/>
          <w:lang w:val="vi-VN"/>
        </w:rPr>
        <w:t xml:space="preserve"> Đối với rác thải sinh hoạt của công nhân: </w:t>
      </w:r>
    </w:p>
    <w:p w:rsidR="009F0E18" w:rsidRPr="00040A95" w:rsidRDefault="009F0E18" w:rsidP="00E05DC1">
      <w:pPr>
        <w:spacing w:before="80"/>
        <w:rPr>
          <w:color w:val="000000" w:themeColor="text1"/>
          <w:lang w:val="vi-VN"/>
        </w:rPr>
      </w:pPr>
      <w:r w:rsidRPr="00040A95">
        <w:rPr>
          <w:color w:val="000000" w:themeColor="text1"/>
          <w:lang w:val="vi-VN"/>
        </w:rPr>
        <w:t xml:space="preserve">Thành phần chủ yếu của nguồn thải này gồm giấy loại, bao bì, thức ăn thừa, các vật dụng sinh hoạt loại thải,... Theo “Báo cáo hiện trạng môi trường tỉnh Quảng Bình năm 2014” do Chi cục bảo vệ môi trường lập, lượng rác thải trung bình trên đầu người khu vực </w:t>
      </w:r>
      <w:r w:rsidR="00194AF1" w:rsidRPr="00040A95">
        <w:rPr>
          <w:color w:val="000000" w:themeColor="text1"/>
        </w:rPr>
        <w:t xml:space="preserve">thị xã </w:t>
      </w:r>
      <w:r w:rsidR="001F1680">
        <w:rPr>
          <w:color w:val="000000" w:themeColor="text1"/>
        </w:rPr>
        <w:t>Lệ Thuỷ</w:t>
      </w:r>
      <w:r w:rsidRPr="00040A95">
        <w:rPr>
          <w:color w:val="000000" w:themeColor="text1"/>
          <w:lang w:val="vi-VN"/>
        </w:rPr>
        <w:t xml:space="preserve"> khoảng 0,7 kg/ngày. Với số lượng công nhân thi công khoảng 50 người thì tổng lượng thải trung bình trong một ngày ước tính khoảng 35 kg/ngày. Tuy nhiên, khu vực lán trại sẽ được bố trí gần đường giao thông nên dễ áp dụng các biện pháp thu gom và xử lý thích hợp. </w:t>
      </w:r>
    </w:p>
    <w:p w:rsidR="009F0E18" w:rsidRPr="00040A95" w:rsidRDefault="009F0E18" w:rsidP="00E05DC1">
      <w:pPr>
        <w:pStyle w:val="ACAP4"/>
        <w:spacing w:before="80"/>
        <w:rPr>
          <w:color w:val="000000" w:themeColor="text1"/>
        </w:rPr>
      </w:pPr>
      <w:r w:rsidRPr="00040A95">
        <w:rPr>
          <w:color w:val="000000" w:themeColor="text1"/>
        </w:rPr>
        <w:t>-</w:t>
      </w:r>
      <w:r w:rsidR="00B853EC" w:rsidRPr="00040A95">
        <w:rPr>
          <w:color w:val="000000" w:themeColor="text1"/>
        </w:rPr>
        <w:t xml:space="preserve"> </w:t>
      </w:r>
      <w:r w:rsidRPr="00040A95">
        <w:rPr>
          <w:color w:val="000000" w:themeColor="text1"/>
          <w:lang w:val="vi-VN"/>
        </w:rPr>
        <w:t xml:space="preserve">Đối với rác thải trong quá trình xây dựng: </w:t>
      </w:r>
    </w:p>
    <w:p w:rsidR="00B2374D" w:rsidRPr="00040A95" w:rsidRDefault="00B2374D" w:rsidP="00E05DC1">
      <w:pPr>
        <w:pStyle w:val="7NOIDUNG"/>
        <w:spacing w:before="80"/>
        <w:rPr>
          <w:color w:val="000000" w:themeColor="text1"/>
          <w:lang w:val="vi-VN"/>
        </w:rPr>
      </w:pPr>
      <w:r w:rsidRPr="00040A95">
        <w:rPr>
          <w:rFonts w:eastAsia="Calibri"/>
          <w:color w:val="000000" w:themeColor="text1"/>
          <w:lang w:val="vi-VN"/>
        </w:rPr>
        <w:t>K</w:t>
      </w:r>
      <w:r w:rsidRPr="00040A95">
        <w:rPr>
          <w:color w:val="000000" w:themeColor="text1"/>
          <w:lang w:val="vi-VN"/>
        </w:rPr>
        <w:t xml:space="preserve">hối lượng CTR sinh ra trong khi thi công xây lắp các hạng mục của Dự án gồm: </w:t>
      </w:r>
      <w:r w:rsidRPr="00040A95">
        <w:rPr>
          <w:color w:val="000000" w:themeColor="text1"/>
        </w:rPr>
        <w:t>Cát</w:t>
      </w:r>
      <w:r w:rsidRPr="00040A95">
        <w:rPr>
          <w:color w:val="000000" w:themeColor="text1"/>
          <w:lang w:val="vi-VN"/>
        </w:rPr>
        <w:t xml:space="preserve"> đá, cốt pha gỗ, vật liệu xây dựng, xi măng, gạch vỡ, bao bì đựng vật liệu xây dựng, đầu thừa sắt, thép,... Tải lượng các nguồn rác thải này khó định lượng, tải lượng tuỳ thuộc vào khả năng tiết kiệm nguyên vật liệu, trình độ tay nghề của công nhân và biện pháp thu gom tái sử dụng các phế liệu sản xuất vào các mục đích khác. </w:t>
      </w:r>
    </w:p>
    <w:p w:rsidR="00B2374D" w:rsidRPr="00040A95" w:rsidRDefault="00B2374D" w:rsidP="00E05DC1">
      <w:pPr>
        <w:pStyle w:val="7NOIDUNG"/>
        <w:spacing w:before="80"/>
        <w:rPr>
          <w:color w:val="000000" w:themeColor="text1"/>
          <w:lang w:val="vi-VN"/>
        </w:rPr>
      </w:pPr>
      <w:r w:rsidRPr="00040A95">
        <w:rPr>
          <w:color w:val="000000" w:themeColor="text1"/>
          <w:lang w:val="vi-VN"/>
        </w:rPr>
        <w:t>Khu vực dự án đã được san lấp và có địa hình tương đối bằng phẳng, trên bề mặt chỉ có một phần cây bụi kích thước nhỏ sẽ được nhổ để tạo mặt bằng. Do đó không phát sinh khối lượng bóc phong hóa cần đổ bỏ.</w:t>
      </w:r>
    </w:p>
    <w:p w:rsidR="00B2374D" w:rsidRPr="00040A95" w:rsidRDefault="00B2374D" w:rsidP="00E05DC1">
      <w:pPr>
        <w:pStyle w:val="7NOIDUNG"/>
        <w:spacing w:before="80"/>
        <w:rPr>
          <w:color w:val="000000" w:themeColor="text1"/>
          <w:lang w:val="vi-VN"/>
        </w:rPr>
      </w:pPr>
      <w:r w:rsidRPr="00040A95">
        <w:rPr>
          <w:color w:val="000000" w:themeColor="text1"/>
          <w:lang w:val="vi-VN"/>
        </w:rPr>
        <w:t xml:space="preserve">Khối lượng nguyên vật liệu xây dựng của Dự án là </w:t>
      </w:r>
      <w:r w:rsidR="0005667C" w:rsidRPr="00040A95">
        <w:rPr>
          <w:color w:val="000000" w:themeColor="text1"/>
        </w:rPr>
        <w:t>17.499</w:t>
      </w:r>
      <w:r w:rsidRPr="00040A95">
        <w:rPr>
          <w:color w:val="000000" w:themeColor="text1"/>
        </w:rPr>
        <w:t xml:space="preserve">,67 </w:t>
      </w:r>
      <w:r w:rsidRPr="00040A95">
        <w:rPr>
          <w:color w:val="000000" w:themeColor="text1"/>
          <w:lang w:val="vi-VN"/>
        </w:rPr>
        <w:t>tấn</w:t>
      </w:r>
      <w:r w:rsidRPr="00040A95">
        <w:rPr>
          <w:color w:val="000000" w:themeColor="text1"/>
        </w:rPr>
        <w:t xml:space="preserve"> (đã trừ phần khối lượng đất đắp và cát đắp)</w:t>
      </w:r>
      <w:r w:rsidRPr="00040A95">
        <w:rPr>
          <w:color w:val="000000" w:themeColor="text1"/>
          <w:lang w:val="vi-VN"/>
        </w:rPr>
        <w:t xml:space="preserve">. Các QCXDVN hiện nay chưa xác định rõ căn cứ tính khối lượng chất thải rắn xây dựng phát sinh từ thi công xây dựng các công trình. Do đó, căn cứ theo giáo trình Môi trường trong xây dựng, Lê Anh Dũng, NXB Xây dựng, khối lượng CTR trong quá trình thi công ước tính bằng 0,01% tổng khối lượng nguyên vật liệu (gồm nguyên vật liệu không đạt tiêu chuẩn, nguyên liệu rơi vãi) có khối lượng khoảng: 0,01% x </w:t>
      </w:r>
      <w:r w:rsidR="0005667C" w:rsidRPr="00040A95">
        <w:rPr>
          <w:color w:val="000000" w:themeColor="text1"/>
        </w:rPr>
        <w:t>17.499,</w:t>
      </w:r>
      <w:r w:rsidRPr="00040A95">
        <w:rPr>
          <w:color w:val="000000" w:themeColor="text1"/>
        </w:rPr>
        <w:t xml:space="preserve">67 </w:t>
      </w:r>
      <w:r w:rsidRPr="00040A95">
        <w:rPr>
          <w:color w:val="000000" w:themeColor="text1"/>
          <w:lang w:val="vi-VN"/>
        </w:rPr>
        <w:t xml:space="preserve">= </w:t>
      </w:r>
      <w:r w:rsidRPr="00040A95">
        <w:rPr>
          <w:color w:val="000000" w:themeColor="text1"/>
        </w:rPr>
        <w:t>1,</w:t>
      </w:r>
      <w:r w:rsidR="0005667C" w:rsidRPr="00040A95">
        <w:rPr>
          <w:color w:val="000000" w:themeColor="text1"/>
        </w:rPr>
        <w:t>75</w:t>
      </w:r>
      <w:r w:rsidRPr="00040A95">
        <w:rPr>
          <w:color w:val="000000" w:themeColor="text1"/>
        </w:rPr>
        <w:t xml:space="preserve"> </w:t>
      </w:r>
      <w:r w:rsidRPr="00040A95">
        <w:rPr>
          <w:color w:val="000000" w:themeColor="text1"/>
          <w:lang w:val="vi-VN"/>
        </w:rPr>
        <w:t>(tấn</w:t>
      </w:r>
      <w:r w:rsidRPr="00040A95">
        <w:rPr>
          <w:color w:val="000000" w:themeColor="text1"/>
        </w:rPr>
        <w:t>/thời gian thi công</w:t>
      </w:r>
      <w:r w:rsidRPr="00040A95">
        <w:rPr>
          <w:color w:val="000000" w:themeColor="text1"/>
          <w:lang w:val="vi-VN"/>
        </w:rPr>
        <w:t>).</w:t>
      </w:r>
    </w:p>
    <w:p w:rsidR="00B2374D" w:rsidRPr="00040A95" w:rsidRDefault="00B2374D" w:rsidP="00E05DC1">
      <w:pPr>
        <w:pStyle w:val="7NOIDUNG"/>
        <w:spacing w:before="80"/>
        <w:rPr>
          <w:color w:val="000000" w:themeColor="text1"/>
        </w:rPr>
      </w:pPr>
      <w:r w:rsidRPr="00040A95">
        <w:rPr>
          <w:color w:val="000000" w:themeColor="text1"/>
          <w:lang w:val="vi-VN"/>
        </w:rPr>
        <w:t>Tác động do CTR xây dựng:</w:t>
      </w:r>
      <w:r w:rsidRPr="00040A95">
        <w:rPr>
          <w:color w:val="000000" w:themeColor="text1"/>
        </w:rPr>
        <w:t xml:space="preserve"> </w:t>
      </w:r>
      <w:r w:rsidRPr="00040A95">
        <w:rPr>
          <w:color w:val="000000" w:themeColor="text1"/>
          <w:lang w:val="vi-VN"/>
        </w:rPr>
        <w:t xml:space="preserve">Lượng CTR xây dựng phát sinh trong quá trình thi công xây dựng dự án là </w:t>
      </w:r>
      <w:r w:rsidRPr="00040A95">
        <w:rPr>
          <w:color w:val="000000" w:themeColor="text1"/>
        </w:rPr>
        <w:t>tương đối nhỏ</w:t>
      </w:r>
      <w:r w:rsidRPr="00040A95">
        <w:rPr>
          <w:color w:val="000000" w:themeColor="text1"/>
          <w:lang w:val="vi-VN"/>
        </w:rPr>
        <w:t xml:space="preserve">. </w:t>
      </w:r>
      <w:r w:rsidRPr="00040A95">
        <w:rPr>
          <w:color w:val="000000" w:themeColor="text1"/>
        </w:rPr>
        <w:t>Chủ dự án sẽ có</w:t>
      </w:r>
      <w:r w:rsidRPr="00040A95">
        <w:rPr>
          <w:color w:val="000000" w:themeColor="text1"/>
          <w:lang w:val="vi-VN"/>
        </w:rPr>
        <w:t xml:space="preserve"> biện pháp quản lý, thu gom và xử lý tốt </w:t>
      </w:r>
      <w:r w:rsidRPr="00040A95">
        <w:rPr>
          <w:color w:val="000000" w:themeColor="text1"/>
        </w:rPr>
        <w:t>để không</w:t>
      </w:r>
      <w:r w:rsidRPr="00040A95">
        <w:rPr>
          <w:color w:val="000000" w:themeColor="text1"/>
          <w:lang w:val="vi-VN"/>
        </w:rPr>
        <w:t xml:space="preserve"> gây ảnh hưởng hoạt động của toàn khu vực dự án</w:t>
      </w:r>
      <w:r w:rsidRPr="00040A95">
        <w:rPr>
          <w:color w:val="000000" w:themeColor="text1"/>
        </w:rPr>
        <w:t xml:space="preserve"> và</w:t>
      </w:r>
      <w:r w:rsidRPr="00040A95">
        <w:rPr>
          <w:color w:val="000000" w:themeColor="text1"/>
          <w:lang w:val="vi-VN"/>
        </w:rPr>
        <w:t xml:space="preserve"> đến mỹ quan khu vực.</w:t>
      </w:r>
    </w:p>
    <w:p w:rsidR="00055497" w:rsidRPr="00040A95" w:rsidRDefault="00055497" w:rsidP="00E05DC1">
      <w:pPr>
        <w:pStyle w:val="ACAP4"/>
        <w:spacing w:before="80"/>
        <w:rPr>
          <w:color w:val="000000" w:themeColor="text1"/>
        </w:rPr>
      </w:pPr>
      <w:r w:rsidRPr="00040A95">
        <w:rPr>
          <w:color w:val="000000" w:themeColor="text1"/>
        </w:rPr>
        <w:t>- Rác thải trong quá trình thi công hệ thống điện chiếu sáng</w:t>
      </w:r>
    </w:p>
    <w:p w:rsidR="00055497" w:rsidRPr="00040A95" w:rsidRDefault="00055497" w:rsidP="00E05DC1">
      <w:pPr>
        <w:pStyle w:val="7NOIDUNG"/>
        <w:spacing w:before="80"/>
        <w:rPr>
          <w:color w:val="000000" w:themeColor="text1"/>
        </w:rPr>
      </w:pPr>
      <w:r w:rsidRPr="00040A95">
        <w:rPr>
          <w:color w:val="000000" w:themeColor="text1"/>
        </w:rPr>
        <w:t>Thành phần chủ yếu của nguồn thải này chủ yếu là những đoạn dây điện thừa, dây cáp, vỏ bọc ngoài, bao bì, bìa carton,... Khối lượng này rất nhỏ và dễ thu gom nên ảnh hưởng không đáng kể. Ước tính khoảng 2-3kg/tháng.</w:t>
      </w:r>
    </w:p>
    <w:p w:rsidR="009F0E18" w:rsidRPr="00040A95" w:rsidRDefault="009F0E18" w:rsidP="00E05DC1">
      <w:pPr>
        <w:pStyle w:val="ACAP4"/>
        <w:spacing w:before="80"/>
        <w:rPr>
          <w:color w:val="000000" w:themeColor="text1"/>
          <w:lang w:val="cs-CZ"/>
        </w:rPr>
      </w:pPr>
      <w:r w:rsidRPr="00040A95">
        <w:rPr>
          <w:color w:val="000000" w:themeColor="text1"/>
        </w:rPr>
        <w:t>-</w:t>
      </w:r>
      <w:r w:rsidRPr="00040A95">
        <w:rPr>
          <w:color w:val="000000" w:themeColor="text1"/>
          <w:lang w:val="vi-VN"/>
        </w:rPr>
        <w:t xml:space="preserve"> Đất đá rơi vãi trong quá trình vận chuyển</w:t>
      </w:r>
    </w:p>
    <w:p w:rsidR="009F0E18" w:rsidRPr="00040A95" w:rsidRDefault="009F0E18" w:rsidP="001E04D2">
      <w:pPr>
        <w:spacing w:before="80"/>
        <w:rPr>
          <w:color w:val="000000" w:themeColor="text1"/>
          <w:szCs w:val="28"/>
          <w:lang w:val="vi-VN"/>
        </w:rPr>
      </w:pPr>
      <w:r w:rsidRPr="00040A95">
        <w:rPr>
          <w:color w:val="000000" w:themeColor="text1"/>
          <w:szCs w:val="28"/>
          <w:lang w:val="vi-VN"/>
        </w:rPr>
        <w:t>Lượng đất đá rơi vãi trong quá trình vận chuyển nguyên vật liệu rất khó tính toán vì phụ thuộc vào nhiều yếu tố như: thành phần, chất lượng các loại phương tiện vận chuyển, nền đường, điều kiện thời tiết,... cũng như các biện pháp giảm thiểu ô nhiễm trong quá trình vận chuyển.</w:t>
      </w:r>
    </w:p>
    <w:p w:rsidR="009F0E18" w:rsidRPr="00040A95" w:rsidRDefault="009F0E18" w:rsidP="001E04D2">
      <w:pPr>
        <w:spacing w:before="80"/>
        <w:rPr>
          <w:color w:val="000000" w:themeColor="text1"/>
          <w:szCs w:val="28"/>
          <w:lang w:val="vi-VN"/>
        </w:rPr>
      </w:pPr>
      <w:r w:rsidRPr="00040A95">
        <w:rPr>
          <w:color w:val="000000" w:themeColor="text1"/>
          <w:szCs w:val="28"/>
          <w:lang w:val="vi-VN"/>
        </w:rPr>
        <w:t xml:space="preserve">Ngoài ra, hoạt động vận tải của dự án còn làm phát sinh bùn đất cuốn theo bánh xe ảnh hưởng đến môi trường khu vực và người tham gia giao thông. Xe chở nguyên vật liệu từ công trường sẽ mang theo bùn đất làm rơi vãi trên đường, đặc biệt là đoạn đường từ công trường ra tuyến đường </w:t>
      </w:r>
      <w:r w:rsidR="00B853EC" w:rsidRPr="00040A95">
        <w:rPr>
          <w:color w:val="000000" w:themeColor="text1"/>
          <w:szCs w:val="28"/>
        </w:rPr>
        <w:t>phía Nam dự án</w:t>
      </w:r>
      <w:r w:rsidRPr="00040A95">
        <w:rPr>
          <w:color w:val="000000" w:themeColor="text1"/>
          <w:szCs w:val="28"/>
        </w:rPr>
        <w:t xml:space="preserve"> và tuyến đường Quốc lộ 1A</w:t>
      </w:r>
      <w:r w:rsidRPr="00040A95">
        <w:rPr>
          <w:color w:val="000000" w:themeColor="text1"/>
          <w:szCs w:val="28"/>
          <w:lang w:val="vi-VN"/>
        </w:rPr>
        <w:t xml:space="preserve">. </w:t>
      </w:r>
    </w:p>
    <w:p w:rsidR="009F0E18" w:rsidRPr="00040A95" w:rsidRDefault="009E0D1D" w:rsidP="001E04D2">
      <w:pPr>
        <w:spacing w:before="80"/>
        <w:rPr>
          <w:i/>
          <w:iCs/>
          <w:color w:val="000000" w:themeColor="text1"/>
          <w:lang w:val="vi-VN"/>
        </w:rPr>
      </w:pPr>
      <w:r w:rsidRPr="00040A95">
        <w:rPr>
          <w:i/>
          <w:iCs/>
          <w:color w:val="000000" w:themeColor="text1"/>
        </w:rPr>
        <w:t>*</w:t>
      </w:r>
      <w:r w:rsidR="009F0E18" w:rsidRPr="00040A95">
        <w:rPr>
          <w:i/>
          <w:iCs/>
          <w:color w:val="000000" w:themeColor="text1"/>
          <w:lang w:val="vi-VN"/>
        </w:rPr>
        <w:t xml:space="preserve"> Đánh giá tác động:</w:t>
      </w:r>
    </w:p>
    <w:p w:rsidR="009F0E18" w:rsidRPr="00040A95" w:rsidRDefault="009F0E18" w:rsidP="001E04D2">
      <w:pPr>
        <w:spacing w:before="80"/>
        <w:rPr>
          <w:color w:val="000000" w:themeColor="text1"/>
          <w:spacing w:val="-2"/>
          <w:lang w:val="vi-VN"/>
        </w:rPr>
      </w:pPr>
      <w:r w:rsidRPr="00040A95">
        <w:rPr>
          <w:color w:val="000000" w:themeColor="text1"/>
          <w:spacing w:val="-2"/>
          <w:lang w:val="vi-VN"/>
        </w:rPr>
        <w:t xml:space="preserve">- Rác thải sinh hoạt có lượng thải không lớn, song nếu không được thu gom và xử lý sẽ gây ảnh hưởng tiêu cực đến cảnh quan môi trường khu vực, tích tụ lâu ngày sẽ phân huỷ sinh ra mùi hôi thối khó chịu, làm phát sinh vi sinh vật gây bệnh. Đặc biệt khi gặp nước mưa chảy tràn sẽ làm ô nhiễm nguồn nước tiếp nhận, gây ảnh hưởng tiêu cực đến sức khỏe của cộng đồng dân cư khu vực dự án. </w:t>
      </w:r>
    </w:p>
    <w:p w:rsidR="009F0E18" w:rsidRPr="00040A95" w:rsidRDefault="009F0E18" w:rsidP="001E04D2">
      <w:pPr>
        <w:spacing w:before="80"/>
        <w:rPr>
          <w:color w:val="000000" w:themeColor="text1"/>
        </w:rPr>
      </w:pPr>
      <w:r w:rsidRPr="00040A95">
        <w:rPr>
          <w:color w:val="000000" w:themeColor="text1"/>
          <w:lang w:val="vi-VN"/>
        </w:rPr>
        <w:t>- Chất thải xây dựng không được thu gom mà vứt bừa bãi trên công trường, khi có nước mưa chảy tràn sẽ cuốn trôi đất, đá, vật liệu xây dựng... làm cản trở dòng chảy gây tắc dòng chảy có thể gây ứ đọng nước trên bề mặt khu vực thực hiện dự án. Chủ đầu tư sẽ áp dụng các biện pháp giảm thiểu hợp lý, tránh những tác động tiêu cực do nước mưa chảy tràn gây ra.</w:t>
      </w:r>
    </w:p>
    <w:p w:rsidR="009F0E18" w:rsidRPr="00040A95" w:rsidRDefault="009F0E18" w:rsidP="001E04D2">
      <w:pPr>
        <w:spacing w:before="80"/>
        <w:rPr>
          <w:color w:val="000000" w:themeColor="text1"/>
          <w:lang w:val="vi-VN"/>
        </w:rPr>
      </w:pPr>
      <w:r w:rsidRPr="00040A95">
        <w:rPr>
          <w:color w:val="000000" w:themeColor="text1"/>
          <w:lang w:val="vi-VN"/>
        </w:rPr>
        <w:t>- Đất rơi vãi cùng đất cát cuốn theo bánh xe để lại trên đường vận chuyển có thể gây bụi khi trời khô và gây trơn trượt khi trời mưa, làm ảnh hưởng đến hoạt động giao thông và mỹ quan khu vực.</w:t>
      </w:r>
    </w:p>
    <w:p w:rsidR="009F0E18" w:rsidRPr="00040A95" w:rsidRDefault="009F0E18" w:rsidP="001E04D2">
      <w:pPr>
        <w:spacing w:before="80"/>
        <w:rPr>
          <w:color w:val="000000" w:themeColor="text1"/>
          <w:szCs w:val="28"/>
          <w:lang w:val="vi-VN"/>
        </w:rPr>
      </w:pPr>
      <w:r w:rsidRPr="00040A95">
        <w:rPr>
          <w:color w:val="000000" w:themeColor="text1"/>
          <w:szCs w:val="28"/>
          <w:lang w:val="vi-VN"/>
        </w:rPr>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9F0E18" w:rsidRPr="00040A95" w:rsidRDefault="009E0D1D" w:rsidP="001E04D2">
      <w:pPr>
        <w:pStyle w:val="ACAP4"/>
        <w:spacing w:before="80"/>
        <w:rPr>
          <w:color w:val="000000" w:themeColor="text1"/>
          <w:lang w:val="vi-VN"/>
        </w:rPr>
      </w:pPr>
      <w:bookmarkStart w:id="359" w:name="_Toc489311006"/>
      <w:bookmarkStart w:id="360" w:name="_Toc20833317"/>
      <w:r w:rsidRPr="00040A95">
        <w:rPr>
          <w:color w:val="000000" w:themeColor="text1"/>
        </w:rPr>
        <w:t>d.</w:t>
      </w:r>
      <w:r w:rsidR="009F0E18" w:rsidRPr="00040A95">
        <w:rPr>
          <w:color w:val="000000" w:themeColor="text1"/>
          <w:lang w:val="vi-VN"/>
        </w:rPr>
        <w:t xml:space="preserve"> Tác động của chất thải nguy hại</w:t>
      </w:r>
      <w:bookmarkEnd w:id="359"/>
      <w:bookmarkEnd w:id="360"/>
    </w:p>
    <w:p w:rsidR="009F0E18" w:rsidRPr="00040A95" w:rsidRDefault="009E0D1D" w:rsidP="001E04D2">
      <w:pPr>
        <w:spacing w:before="80"/>
        <w:rPr>
          <w:color w:val="000000" w:themeColor="text1"/>
          <w:lang w:val="vi-VN"/>
        </w:rPr>
      </w:pPr>
      <w:r w:rsidRPr="00040A95">
        <w:rPr>
          <w:i/>
          <w:iCs/>
          <w:color w:val="000000" w:themeColor="text1"/>
        </w:rPr>
        <w:t>*</w:t>
      </w:r>
      <w:r w:rsidR="009F0E18" w:rsidRPr="00040A95">
        <w:rPr>
          <w:i/>
          <w:iCs/>
          <w:color w:val="000000" w:themeColor="text1"/>
          <w:lang w:val="vi-VN"/>
        </w:rPr>
        <w:t xml:space="preserve"> Nguồn gốc phát sinh: </w:t>
      </w:r>
      <w:r w:rsidR="009F0E18" w:rsidRPr="00040A95">
        <w:rPr>
          <w:color w:val="000000" w:themeColor="text1"/>
          <w:lang w:val="vi-VN"/>
        </w:rPr>
        <w:t>Cặn dầu, giẻ lau máy móc thi công.</w:t>
      </w:r>
    </w:p>
    <w:p w:rsidR="009F0E18" w:rsidRPr="00040A95" w:rsidRDefault="009E0D1D" w:rsidP="001E04D2">
      <w:pPr>
        <w:spacing w:before="80"/>
        <w:rPr>
          <w:i/>
          <w:iCs/>
          <w:color w:val="000000" w:themeColor="text1"/>
          <w:lang w:val="vi-VN"/>
        </w:rPr>
      </w:pPr>
      <w:r w:rsidRPr="00040A95">
        <w:rPr>
          <w:i/>
          <w:iCs/>
          <w:color w:val="000000" w:themeColor="text1"/>
        </w:rPr>
        <w:t>*</w:t>
      </w:r>
      <w:r w:rsidR="009F0E18" w:rsidRPr="00040A95">
        <w:rPr>
          <w:i/>
          <w:iCs/>
          <w:color w:val="000000" w:themeColor="text1"/>
          <w:lang w:val="vi-VN"/>
        </w:rPr>
        <w:t xml:space="preserve"> Tải lượng ô nhiễm:</w:t>
      </w:r>
    </w:p>
    <w:p w:rsidR="009F0E18" w:rsidRPr="00040A95" w:rsidRDefault="009F0E18" w:rsidP="001E04D2">
      <w:pPr>
        <w:spacing w:before="80"/>
        <w:rPr>
          <w:bCs/>
          <w:color w:val="000000" w:themeColor="text1"/>
          <w:szCs w:val="28"/>
          <w:lang w:val="vi-VN"/>
        </w:rPr>
      </w:pPr>
      <w:r w:rsidRPr="00040A95">
        <w:rPr>
          <w:bCs/>
          <w:color w:val="000000" w:themeColor="text1"/>
          <w:szCs w:val="28"/>
          <w:lang w:val="vi-VN"/>
        </w:rPr>
        <w:t>Để thi công xây dựng các hạng mục Dự án sẽ huy động một lượng máy móc và thiết bị thi công đến công trường.Nếu tính trung bình lượng dầu máy thải ra từ các máy móc, thiết bị thi công trong một lần thay là khoảng 5 lít/lần/phương tiện, chu kỳ thay dầu và bảo dưỡng máy móc, thiết bị trung bình lấy 3 tháng/lần. Dự kiến số lượng máy móc, thiết bị cần huy động để thi công t</w:t>
      </w:r>
      <w:r w:rsidRPr="00040A95">
        <w:rPr>
          <w:rFonts w:hint="eastAsia"/>
          <w:bCs/>
          <w:color w:val="000000" w:themeColor="text1"/>
          <w:szCs w:val="28"/>
          <w:lang w:val="vi-VN"/>
        </w:rPr>
        <w:t>hư</w:t>
      </w:r>
      <w:r w:rsidRPr="00040A95">
        <w:rPr>
          <w:bCs/>
          <w:color w:val="000000" w:themeColor="text1"/>
          <w:szCs w:val="28"/>
          <w:lang w:val="vi-VN"/>
        </w:rPr>
        <w:t xml:space="preserve">ờng xuyên khoảng 7 phương tiện (máy đào, ô tô tải, máy ủi và máy lu lèn). Như vậy, lượng dầu máy phát sinh ước tính là 35 lít/lần thay nhớt </w:t>
      </w:r>
      <w:r w:rsidRPr="00040A95">
        <w:rPr>
          <w:bCs/>
          <w:i/>
          <w:color w:val="000000" w:themeColor="text1"/>
          <w:szCs w:val="28"/>
          <w:lang w:val="vi-VN"/>
        </w:rPr>
        <w:t xml:space="preserve">(lượng thải này không tính đến các phương tiện vận tải nguyên vật liệu phục vụ cho thi công). </w:t>
      </w:r>
      <w:r w:rsidRPr="00040A95">
        <w:rPr>
          <w:bCs/>
          <w:color w:val="000000" w:themeColor="text1"/>
          <w:szCs w:val="28"/>
          <w:lang w:val="vi-VN"/>
        </w:rPr>
        <w:t>Hoạt động sửa, bảo dưỡng xe, máy còn phát sinh một lượng giẻ lau, bao bì dính dầu mỡ, khối lượng tùy thuộc vào tay  nghề, ý thức của công nhân.</w:t>
      </w:r>
    </w:p>
    <w:p w:rsidR="009F0E18" w:rsidRPr="00040A95" w:rsidRDefault="009F0E18" w:rsidP="001E04D2">
      <w:pPr>
        <w:spacing w:before="80"/>
        <w:rPr>
          <w:color w:val="000000" w:themeColor="text1"/>
          <w:lang w:val="de-DE"/>
        </w:rPr>
      </w:pPr>
      <w:r w:rsidRPr="00040A95">
        <w:rPr>
          <w:color w:val="000000" w:themeColor="text1"/>
          <w:szCs w:val="28"/>
          <w:lang w:val="pt-BR"/>
        </w:rPr>
        <w:t xml:space="preserve">Khối lượng CTNH như: dẻ lau dính dầu mỡ ước tính 10kg/tháng. </w:t>
      </w:r>
    </w:p>
    <w:p w:rsidR="009F0E18" w:rsidRPr="00040A95" w:rsidRDefault="009E0D1D" w:rsidP="001E04D2">
      <w:pPr>
        <w:spacing w:before="80"/>
        <w:rPr>
          <w:i/>
          <w:iCs/>
          <w:color w:val="000000" w:themeColor="text1"/>
          <w:lang w:val="de-DE"/>
        </w:rPr>
      </w:pPr>
      <w:r w:rsidRPr="00040A95">
        <w:rPr>
          <w:i/>
          <w:iCs/>
          <w:color w:val="000000" w:themeColor="text1"/>
        </w:rPr>
        <w:t>*</w:t>
      </w:r>
      <w:r w:rsidR="009F0E18" w:rsidRPr="00040A95">
        <w:rPr>
          <w:i/>
          <w:iCs/>
          <w:color w:val="000000" w:themeColor="text1"/>
          <w:lang w:val="vi-VN"/>
        </w:rPr>
        <w:t xml:space="preserve"> Đánh giá tác động:</w:t>
      </w:r>
    </w:p>
    <w:p w:rsidR="009F0E18" w:rsidRPr="00040A95" w:rsidRDefault="009F0E18" w:rsidP="001E04D2">
      <w:pPr>
        <w:spacing w:before="80"/>
        <w:rPr>
          <w:i/>
          <w:iCs/>
          <w:color w:val="000000" w:themeColor="text1"/>
          <w:lang w:val="vi-VN"/>
        </w:rPr>
      </w:pPr>
      <w:r w:rsidRPr="00040A95">
        <w:rPr>
          <w:color w:val="000000" w:themeColor="text1"/>
          <w:lang w:val="vi-VN"/>
        </w:rPr>
        <w:t xml:space="preserve">Nguồn thải này không lớn nhưng có mức độ gây ô nhiễm cao, khó phân hủy, nếu không được thu gom triệt để sẽ gây ô nhiễm đến môi trường khu vực. </w:t>
      </w:r>
    </w:p>
    <w:p w:rsidR="009F0E18" w:rsidRPr="00040A95" w:rsidRDefault="009E0D1D" w:rsidP="001E04D2">
      <w:pPr>
        <w:pStyle w:val="ACAP3"/>
        <w:spacing w:before="60"/>
        <w:rPr>
          <w:color w:val="000000" w:themeColor="text1"/>
        </w:rPr>
      </w:pPr>
      <w:bookmarkStart w:id="361" w:name="_Toc489311007"/>
      <w:bookmarkStart w:id="362" w:name="_Toc20833318"/>
      <w:bookmarkStart w:id="363" w:name="_Toc120909704"/>
      <w:r w:rsidRPr="00040A95">
        <w:rPr>
          <w:color w:val="000000" w:themeColor="text1"/>
        </w:rPr>
        <w:t>3.1.1.3</w:t>
      </w:r>
      <w:r w:rsidR="009F0E18" w:rsidRPr="00040A95">
        <w:rPr>
          <w:color w:val="000000" w:themeColor="text1"/>
        </w:rPr>
        <w:t>. Nguồn gây tác động không liên quan đến chất thải</w:t>
      </w:r>
      <w:bookmarkEnd w:id="361"/>
      <w:bookmarkEnd w:id="362"/>
      <w:bookmarkEnd w:id="363"/>
    </w:p>
    <w:p w:rsidR="009F0E18" w:rsidRPr="00040A95" w:rsidRDefault="009E0D1D" w:rsidP="001E04D2">
      <w:pPr>
        <w:pStyle w:val="ACAP4"/>
        <w:spacing w:before="60"/>
        <w:rPr>
          <w:color w:val="000000" w:themeColor="text1"/>
          <w:lang w:val="vi-VN"/>
        </w:rPr>
      </w:pPr>
      <w:r w:rsidRPr="00040A95">
        <w:rPr>
          <w:color w:val="000000" w:themeColor="text1"/>
        </w:rPr>
        <w:t>a.</w:t>
      </w:r>
      <w:r w:rsidR="009F0E18" w:rsidRPr="00040A95">
        <w:rPr>
          <w:color w:val="000000" w:themeColor="text1"/>
        </w:rPr>
        <w:t xml:space="preserve"> </w:t>
      </w:r>
      <w:r w:rsidR="009F0E18" w:rsidRPr="00040A95">
        <w:rPr>
          <w:color w:val="000000" w:themeColor="text1"/>
          <w:lang w:val="vi-VN"/>
        </w:rPr>
        <w:t xml:space="preserve">Tác </w:t>
      </w:r>
      <w:r w:rsidR="009F0E18" w:rsidRPr="00040A95">
        <w:rPr>
          <w:rFonts w:hint="eastAsia"/>
          <w:color w:val="000000" w:themeColor="text1"/>
          <w:lang w:val="vi-VN"/>
        </w:rPr>
        <w:t>đ</w:t>
      </w:r>
      <w:r w:rsidR="009F0E18" w:rsidRPr="00040A95">
        <w:rPr>
          <w:color w:val="000000" w:themeColor="text1"/>
          <w:lang w:val="vi-VN"/>
        </w:rPr>
        <w:t xml:space="preserve">ộng do tiếng ồn, </w:t>
      </w:r>
      <w:r w:rsidR="009F0E18" w:rsidRPr="00040A95">
        <w:rPr>
          <w:rFonts w:hint="eastAsia"/>
          <w:color w:val="000000" w:themeColor="text1"/>
          <w:lang w:val="vi-VN"/>
        </w:rPr>
        <w:t>đ</w:t>
      </w:r>
      <w:r w:rsidR="009F0E18" w:rsidRPr="00040A95">
        <w:rPr>
          <w:color w:val="000000" w:themeColor="text1"/>
          <w:lang w:val="vi-VN"/>
        </w:rPr>
        <w:t>ộ rung</w:t>
      </w:r>
    </w:p>
    <w:p w:rsidR="009F0E18" w:rsidRPr="00040A95" w:rsidRDefault="009E0D1D" w:rsidP="001E04D2">
      <w:pPr>
        <w:pStyle w:val="ACAP4"/>
        <w:spacing w:before="60"/>
        <w:rPr>
          <w:color w:val="000000" w:themeColor="text1"/>
          <w:lang w:val="vi-VN"/>
        </w:rPr>
      </w:pPr>
      <w:r w:rsidRPr="00040A95">
        <w:rPr>
          <w:color w:val="000000" w:themeColor="text1"/>
        </w:rPr>
        <w:t>*</w:t>
      </w:r>
      <w:r w:rsidR="009F0E18" w:rsidRPr="00040A95">
        <w:rPr>
          <w:color w:val="000000" w:themeColor="text1"/>
          <w:lang w:val="vi-VN"/>
        </w:rPr>
        <w:t xml:space="preserve"> Nguồn gốc phát sinh:</w:t>
      </w:r>
    </w:p>
    <w:p w:rsidR="009F0E18" w:rsidRPr="00040A95" w:rsidRDefault="009F0E18" w:rsidP="001E04D2">
      <w:pPr>
        <w:spacing w:before="60"/>
        <w:rPr>
          <w:bCs/>
          <w:color w:val="000000" w:themeColor="text1"/>
          <w:szCs w:val="28"/>
          <w:lang w:val="vi-VN"/>
        </w:rPr>
      </w:pPr>
      <w:r w:rsidRPr="00040A95">
        <w:rPr>
          <w:bCs/>
          <w:color w:val="000000" w:themeColor="text1"/>
          <w:szCs w:val="28"/>
          <w:lang w:val="vi-VN"/>
        </w:rPr>
        <w:t>Tiếng ồn và độ rung phát sinh trong quá trình thi công Dự án chủ yếu do hoạt động của phương tiện vận tải và phương tiện thi công cơ giới gây ra, đặc biệt là các thiết bị ủi, xúc, lu lèn,... tại khu vực công trường, ở lân cận công trường và trên tuyến đường vận chuyển.</w:t>
      </w:r>
    </w:p>
    <w:p w:rsidR="009F0E18" w:rsidRPr="00040A95" w:rsidRDefault="009E0D1D" w:rsidP="001E04D2">
      <w:pPr>
        <w:pStyle w:val="ACAP4"/>
        <w:spacing w:before="60"/>
        <w:rPr>
          <w:color w:val="000000" w:themeColor="text1"/>
          <w:lang w:val="vi-VN"/>
        </w:rPr>
      </w:pPr>
      <w:r w:rsidRPr="00040A95">
        <w:rPr>
          <w:color w:val="000000" w:themeColor="text1"/>
        </w:rPr>
        <w:t>*</w:t>
      </w:r>
      <w:r w:rsidR="009F0E18" w:rsidRPr="00040A95">
        <w:rPr>
          <w:color w:val="000000" w:themeColor="text1"/>
          <w:lang w:val="vi-VN"/>
        </w:rPr>
        <w:t xml:space="preserve"> Cường độ tác động:</w:t>
      </w:r>
      <w:r w:rsidR="009F0E18" w:rsidRPr="00040A95">
        <w:rPr>
          <w:color w:val="000000" w:themeColor="text1"/>
          <w:lang w:val="vi-VN"/>
        </w:rPr>
        <w:tab/>
      </w:r>
    </w:p>
    <w:p w:rsidR="009F0E18" w:rsidRPr="00040A95" w:rsidRDefault="009F0E18" w:rsidP="001E04D2">
      <w:pPr>
        <w:spacing w:before="60"/>
        <w:rPr>
          <w:bCs/>
          <w:color w:val="000000" w:themeColor="text1"/>
          <w:szCs w:val="28"/>
          <w:lang w:val="vi-VN"/>
        </w:rPr>
      </w:pPr>
      <w:r w:rsidRPr="00040A95">
        <w:rPr>
          <w:bCs/>
          <w:color w:val="000000" w:themeColor="text1"/>
          <w:szCs w:val="28"/>
        </w:rPr>
        <w:t xml:space="preserve">- </w:t>
      </w:r>
      <w:r w:rsidRPr="00040A95">
        <w:rPr>
          <w:bCs/>
          <w:color w:val="000000" w:themeColor="text1"/>
          <w:szCs w:val="28"/>
          <w:lang w:val="vi-VN"/>
        </w:rPr>
        <w:t>Mức ồn tại khu vực công trường và khu vực lân cận:</w:t>
      </w:r>
    </w:p>
    <w:p w:rsidR="009F0E18" w:rsidRPr="00040A95" w:rsidRDefault="009F0E18" w:rsidP="001E04D2">
      <w:pPr>
        <w:spacing w:before="60"/>
        <w:rPr>
          <w:bCs/>
          <w:color w:val="000000" w:themeColor="text1"/>
          <w:szCs w:val="28"/>
          <w:lang w:val="vi-VN"/>
        </w:rPr>
      </w:pPr>
      <w:r w:rsidRPr="00040A95">
        <w:rPr>
          <w:bCs/>
          <w:color w:val="000000" w:themeColor="text1"/>
          <w:szCs w:val="28"/>
          <w:lang w:val="vi-VN"/>
        </w:rPr>
        <w:t xml:space="preserve">Mức độ cũng như phạm vi ảnh hưởng của tiếng ồn trong thi công phụ thuộc vào đặc tính kỹ thuật, thời gian, tần suất hoạt động của máy móc, vị trí các điểm cung cấp nguyên vật liệu, cũng như hướng và khoảng cách đến đối tượng tiếp nhận. Mức áp âm đối với các loại máy, thiết bị xây dựng như sau: </w:t>
      </w:r>
    </w:p>
    <w:p w:rsidR="009F0E18" w:rsidRPr="00040A95" w:rsidRDefault="009F0E18" w:rsidP="0031522B">
      <w:pPr>
        <w:pStyle w:val="ABang"/>
        <w:rPr>
          <w:color w:val="000000" w:themeColor="text1"/>
        </w:rPr>
      </w:pPr>
      <w:bookmarkStart w:id="364" w:name="_Toc401859565"/>
      <w:bookmarkStart w:id="365" w:name="_Toc120909617"/>
      <w:r w:rsidRPr="00040A95">
        <w:rPr>
          <w:color w:val="000000" w:themeColor="text1"/>
        </w:rPr>
        <w:t>Bảng 3.</w:t>
      </w:r>
      <w:r w:rsidR="00A876F7" w:rsidRPr="00040A95">
        <w:rPr>
          <w:color w:val="000000" w:themeColor="text1"/>
        </w:rPr>
        <w:t>16</w:t>
      </w:r>
      <w:r w:rsidRPr="00040A95">
        <w:rPr>
          <w:color w:val="000000" w:themeColor="text1"/>
        </w:rPr>
        <w:t>: Giới hạn mức độ tiếng ồn của các thiết bị thi công</w:t>
      </w:r>
      <w:bookmarkEnd w:id="364"/>
      <w:bookmarkEnd w:id="365"/>
    </w:p>
    <w:tbl>
      <w:tblPr>
        <w:tblW w:w="94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
        <w:gridCol w:w="2956"/>
        <w:gridCol w:w="3081"/>
        <w:gridCol w:w="2665"/>
      </w:tblGrid>
      <w:tr w:rsidR="00040A95" w:rsidRPr="00040A95" w:rsidTr="0031522B">
        <w:trPr>
          <w:trHeight w:val="44"/>
          <w:tblHeader/>
          <w:jc w:val="center"/>
        </w:trPr>
        <w:tc>
          <w:tcPr>
            <w:tcW w:w="702" w:type="dxa"/>
            <w:tcBorders>
              <w:top w:val="single" w:sz="4" w:space="0" w:color="auto"/>
              <w:left w:val="single" w:sz="4" w:space="0" w:color="auto"/>
              <w:bottom w:val="nil"/>
              <w:right w:val="single" w:sz="6" w:space="0" w:color="auto"/>
            </w:tcBorders>
            <w:vAlign w:val="center"/>
          </w:tcPr>
          <w:p w:rsidR="009F0E18" w:rsidRPr="00040A95" w:rsidRDefault="009F0E18" w:rsidP="0031522B">
            <w:pPr>
              <w:pStyle w:val="12NDKHUNG"/>
              <w:rPr>
                <w:b/>
                <w:color w:val="000000" w:themeColor="text1"/>
              </w:rPr>
            </w:pPr>
            <w:r w:rsidRPr="00040A95">
              <w:rPr>
                <w:b/>
                <w:color w:val="000000" w:themeColor="text1"/>
              </w:rPr>
              <w:t>TT</w:t>
            </w:r>
          </w:p>
        </w:tc>
        <w:tc>
          <w:tcPr>
            <w:tcW w:w="2956" w:type="dxa"/>
            <w:tcBorders>
              <w:top w:val="single" w:sz="4" w:space="0" w:color="auto"/>
              <w:left w:val="single" w:sz="6" w:space="0" w:color="auto"/>
              <w:bottom w:val="nil"/>
              <w:right w:val="single" w:sz="6" w:space="0" w:color="auto"/>
            </w:tcBorders>
            <w:vAlign w:val="center"/>
          </w:tcPr>
          <w:p w:rsidR="009F0E18" w:rsidRPr="00040A95" w:rsidRDefault="009F0E18" w:rsidP="0031522B">
            <w:pPr>
              <w:pStyle w:val="12NDKHUNG"/>
              <w:rPr>
                <w:b/>
                <w:color w:val="000000" w:themeColor="text1"/>
              </w:rPr>
            </w:pPr>
            <w:r w:rsidRPr="00040A95">
              <w:rPr>
                <w:b/>
                <w:color w:val="000000" w:themeColor="text1"/>
              </w:rPr>
              <w:t>Loại thiết bị</w:t>
            </w:r>
          </w:p>
        </w:tc>
        <w:tc>
          <w:tcPr>
            <w:tcW w:w="3081" w:type="dxa"/>
            <w:tcBorders>
              <w:top w:val="single" w:sz="4" w:space="0" w:color="auto"/>
              <w:left w:val="single" w:sz="6" w:space="0" w:color="auto"/>
              <w:bottom w:val="nil"/>
              <w:right w:val="single" w:sz="6" w:space="0" w:color="auto"/>
            </w:tcBorders>
            <w:vAlign w:val="center"/>
          </w:tcPr>
          <w:p w:rsidR="009F0E18" w:rsidRPr="00040A95" w:rsidRDefault="009F0E18" w:rsidP="0031522B">
            <w:pPr>
              <w:pStyle w:val="12NDKHUNG"/>
              <w:rPr>
                <w:b/>
                <w:color w:val="000000" w:themeColor="text1"/>
                <w:spacing w:val="-10"/>
              </w:rPr>
            </w:pPr>
            <w:r w:rsidRPr="00040A95">
              <w:rPr>
                <w:b/>
                <w:color w:val="000000" w:themeColor="text1"/>
                <w:spacing w:val="-10"/>
              </w:rPr>
              <w:t>Mức độ tiếng ồn ở khoảng cách 15 m, dBA</w:t>
            </w:r>
          </w:p>
        </w:tc>
        <w:tc>
          <w:tcPr>
            <w:tcW w:w="2665" w:type="dxa"/>
            <w:tcBorders>
              <w:top w:val="single" w:sz="4" w:space="0" w:color="auto"/>
              <w:left w:val="single" w:sz="6" w:space="0" w:color="auto"/>
              <w:bottom w:val="nil"/>
              <w:right w:val="single" w:sz="4" w:space="0" w:color="auto"/>
            </w:tcBorders>
            <w:vAlign w:val="center"/>
          </w:tcPr>
          <w:p w:rsidR="009F0E18" w:rsidRPr="00040A95" w:rsidRDefault="009F0E18" w:rsidP="0031522B">
            <w:pPr>
              <w:pStyle w:val="12NDKHUNG"/>
              <w:rPr>
                <w:b/>
                <w:color w:val="000000" w:themeColor="text1"/>
                <w:spacing w:val="-10"/>
              </w:rPr>
            </w:pPr>
            <w:r w:rsidRPr="00040A95">
              <w:rPr>
                <w:b/>
                <w:color w:val="000000" w:themeColor="text1"/>
                <w:spacing w:val="-10"/>
              </w:rPr>
              <w:t>Yêu cầu của Tổng cục Dịch vụ (Mỹ),dBA</w:t>
            </w:r>
          </w:p>
        </w:tc>
      </w:tr>
      <w:tr w:rsidR="00040A95" w:rsidRPr="00040A95" w:rsidTr="0031522B">
        <w:trPr>
          <w:trHeight w:val="44"/>
          <w:jc w:val="center"/>
        </w:trPr>
        <w:tc>
          <w:tcPr>
            <w:tcW w:w="702" w:type="dxa"/>
            <w:tcBorders>
              <w:top w:val="single" w:sz="6" w:space="0" w:color="auto"/>
              <w:left w:val="single" w:sz="4"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1</w:t>
            </w:r>
          </w:p>
        </w:tc>
        <w:tc>
          <w:tcPr>
            <w:tcW w:w="2956" w:type="dxa"/>
            <w:tcBorders>
              <w:top w:val="single" w:sz="6"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Máy đầm nén (xe lu)</w:t>
            </w:r>
          </w:p>
        </w:tc>
        <w:tc>
          <w:tcPr>
            <w:tcW w:w="3081" w:type="dxa"/>
            <w:tcBorders>
              <w:top w:val="single" w:sz="6"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72 - 88</w:t>
            </w:r>
          </w:p>
        </w:tc>
        <w:tc>
          <w:tcPr>
            <w:tcW w:w="2665" w:type="dxa"/>
            <w:tcBorders>
              <w:top w:val="single" w:sz="6" w:space="0" w:color="auto"/>
              <w:left w:val="single" w:sz="6" w:space="0" w:color="auto"/>
              <w:bottom w:val="dotted" w:sz="4" w:space="0" w:color="auto"/>
              <w:right w:val="single" w:sz="4" w:space="0" w:color="auto"/>
            </w:tcBorders>
            <w:vAlign w:val="center"/>
          </w:tcPr>
          <w:p w:rsidR="009F0E18" w:rsidRPr="00040A95" w:rsidRDefault="009F0E18" w:rsidP="0031522B">
            <w:pPr>
              <w:pStyle w:val="12NDKHUNG"/>
              <w:rPr>
                <w:color w:val="000000" w:themeColor="text1"/>
              </w:rPr>
            </w:pPr>
            <w:r w:rsidRPr="00040A95">
              <w:rPr>
                <w:color w:val="000000" w:themeColor="text1"/>
              </w:rPr>
              <w:t>&lt; 75</w:t>
            </w:r>
          </w:p>
        </w:tc>
      </w:tr>
      <w:tr w:rsidR="00040A95" w:rsidRPr="00040A95" w:rsidTr="0031522B">
        <w:trPr>
          <w:trHeight w:val="157"/>
          <w:jc w:val="center"/>
        </w:trPr>
        <w:tc>
          <w:tcPr>
            <w:tcW w:w="702" w:type="dxa"/>
            <w:tcBorders>
              <w:top w:val="dotted" w:sz="4" w:space="0" w:color="auto"/>
              <w:left w:val="single" w:sz="4"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2</w:t>
            </w:r>
          </w:p>
        </w:tc>
        <w:tc>
          <w:tcPr>
            <w:tcW w:w="2956" w:type="dxa"/>
            <w:tcBorders>
              <w:top w:val="dotted" w:sz="4"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lang w:val="es-ES_tradnl"/>
              </w:rPr>
            </w:pPr>
            <w:r w:rsidRPr="00040A95">
              <w:rPr>
                <w:color w:val="000000" w:themeColor="text1"/>
                <w:lang w:val="es-ES_tradnl"/>
              </w:rPr>
              <w:t>Máy xúc gầu trước</w:t>
            </w:r>
          </w:p>
        </w:tc>
        <w:tc>
          <w:tcPr>
            <w:tcW w:w="3081" w:type="dxa"/>
            <w:tcBorders>
              <w:top w:val="dotted" w:sz="4"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72 - 96</w:t>
            </w:r>
          </w:p>
        </w:tc>
        <w:tc>
          <w:tcPr>
            <w:tcW w:w="2665" w:type="dxa"/>
            <w:tcBorders>
              <w:top w:val="dotted" w:sz="4" w:space="0" w:color="auto"/>
              <w:left w:val="single" w:sz="6" w:space="0" w:color="auto"/>
              <w:bottom w:val="dotted" w:sz="4" w:space="0" w:color="auto"/>
              <w:right w:val="single" w:sz="4" w:space="0" w:color="auto"/>
            </w:tcBorders>
            <w:vAlign w:val="center"/>
          </w:tcPr>
          <w:p w:rsidR="009F0E18" w:rsidRPr="00040A95" w:rsidRDefault="009F0E18" w:rsidP="0031522B">
            <w:pPr>
              <w:pStyle w:val="12NDKHUNG"/>
              <w:rPr>
                <w:color w:val="000000" w:themeColor="text1"/>
              </w:rPr>
            </w:pPr>
            <w:r w:rsidRPr="00040A95">
              <w:rPr>
                <w:color w:val="000000" w:themeColor="text1"/>
              </w:rPr>
              <w:t>&lt; 75</w:t>
            </w:r>
          </w:p>
        </w:tc>
      </w:tr>
      <w:tr w:rsidR="00040A95" w:rsidRPr="00040A95" w:rsidTr="0031522B">
        <w:trPr>
          <w:trHeight w:val="157"/>
          <w:jc w:val="center"/>
        </w:trPr>
        <w:tc>
          <w:tcPr>
            <w:tcW w:w="702" w:type="dxa"/>
            <w:tcBorders>
              <w:top w:val="dotted" w:sz="4" w:space="0" w:color="auto"/>
              <w:left w:val="single" w:sz="4"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3</w:t>
            </w:r>
          </w:p>
        </w:tc>
        <w:tc>
          <w:tcPr>
            <w:tcW w:w="2956" w:type="dxa"/>
            <w:tcBorders>
              <w:top w:val="dotted" w:sz="4"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Xe tải</w:t>
            </w:r>
          </w:p>
        </w:tc>
        <w:tc>
          <w:tcPr>
            <w:tcW w:w="3081" w:type="dxa"/>
            <w:tcBorders>
              <w:top w:val="dotted" w:sz="4"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70 - 96</w:t>
            </w:r>
          </w:p>
        </w:tc>
        <w:tc>
          <w:tcPr>
            <w:tcW w:w="2665" w:type="dxa"/>
            <w:tcBorders>
              <w:top w:val="dotted" w:sz="4" w:space="0" w:color="auto"/>
              <w:left w:val="single" w:sz="6" w:space="0" w:color="auto"/>
              <w:bottom w:val="dotted" w:sz="4" w:space="0" w:color="auto"/>
              <w:right w:val="single" w:sz="4" w:space="0" w:color="auto"/>
            </w:tcBorders>
            <w:vAlign w:val="center"/>
          </w:tcPr>
          <w:p w:rsidR="009F0E18" w:rsidRPr="00040A95" w:rsidRDefault="009F0E18" w:rsidP="0031522B">
            <w:pPr>
              <w:pStyle w:val="12NDKHUNG"/>
              <w:rPr>
                <w:color w:val="000000" w:themeColor="text1"/>
              </w:rPr>
            </w:pPr>
            <w:r w:rsidRPr="00040A95">
              <w:rPr>
                <w:color w:val="000000" w:themeColor="text1"/>
              </w:rPr>
              <w:t>&lt; 75</w:t>
            </w:r>
          </w:p>
        </w:tc>
      </w:tr>
      <w:tr w:rsidR="00040A95" w:rsidRPr="00040A95" w:rsidTr="0031522B">
        <w:trPr>
          <w:trHeight w:val="152"/>
          <w:jc w:val="center"/>
        </w:trPr>
        <w:tc>
          <w:tcPr>
            <w:tcW w:w="702" w:type="dxa"/>
            <w:tcBorders>
              <w:top w:val="dotted" w:sz="4" w:space="0" w:color="auto"/>
              <w:left w:val="single" w:sz="4"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4</w:t>
            </w:r>
          </w:p>
        </w:tc>
        <w:tc>
          <w:tcPr>
            <w:tcW w:w="2956" w:type="dxa"/>
            <w:tcBorders>
              <w:top w:val="dotted" w:sz="4"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Máy trộn bê tông</w:t>
            </w:r>
          </w:p>
        </w:tc>
        <w:tc>
          <w:tcPr>
            <w:tcW w:w="3081" w:type="dxa"/>
            <w:tcBorders>
              <w:top w:val="dotted" w:sz="4" w:space="0" w:color="auto"/>
              <w:left w:val="single" w:sz="6" w:space="0" w:color="auto"/>
              <w:bottom w:val="dotted"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71 - 90</w:t>
            </w:r>
          </w:p>
        </w:tc>
        <w:tc>
          <w:tcPr>
            <w:tcW w:w="2665" w:type="dxa"/>
            <w:tcBorders>
              <w:top w:val="dotted" w:sz="4" w:space="0" w:color="auto"/>
              <w:left w:val="single" w:sz="6" w:space="0" w:color="auto"/>
              <w:bottom w:val="dotted" w:sz="4" w:space="0" w:color="auto"/>
              <w:right w:val="single" w:sz="4" w:space="0" w:color="auto"/>
            </w:tcBorders>
            <w:vAlign w:val="center"/>
          </w:tcPr>
          <w:p w:rsidR="009F0E18" w:rsidRPr="00040A95" w:rsidRDefault="009F0E18" w:rsidP="0031522B">
            <w:pPr>
              <w:pStyle w:val="12NDKHUNG"/>
              <w:rPr>
                <w:color w:val="000000" w:themeColor="text1"/>
              </w:rPr>
            </w:pPr>
            <w:r w:rsidRPr="00040A95">
              <w:rPr>
                <w:color w:val="000000" w:themeColor="text1"/>
              </w:rPr>
              <w:t>&lt; 75</w:t>
            </w:r>
          </w:p>
        </w:tc>
      </w:tr>
      <w:tr w:rsidR="00040A95" w:rsidRPr="00040A95" w:rsidTr="0031522B">
        <w:trPr>
          <w:trHeight w:val="152"/>
          <w:jc w:val="center"/>
        </w:trPr>
        <w:tc>
          <w:tcPr>
            <w:tcW w:w="702" w:type="dxa"/>
            <w:tcBorders>
              <w:top w:val="dotted" w:sz="4" w:space="0" w:color="auto"/>
              <w:left w:val="single" w:sz="4" w:space="0" w:color="auto"/>
              <w:bottom w:val="single"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5</w:t>
            </w:r>
          </w:p>
        </w:tc>
        <w:tc>
          <w:tcPr>
            <w:tcW w:w="2956" w:type="dxa"/>
            <w:tcBorders>
              <w:top w:val="dotted" w:sz="4" w:space="0" w:color="auto"/>
              <w:left w:val="single" w:sz="6" w:space="0" w:color="auto"/>
              <w:bottom w:val="single" w:sz="4" w:space="0" w:color="auto"/>
              <w:right w:val="single" w:sz="6"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Máy san ủi đất</w:t>
            </w:r>
          </w:p>
        </w:tc>
        <w:tc>
          <w:tcPr>
            <w:tcW w:w="3081" w:type="dxa"/>
            <w:tcBorders>
              <w:top w:val="dotted" w:sz="4" w:space="0" w:color="auto"/>
              <w:left w:val="single" w:sz="6" w:space="0" w:color="auto"/>
              <w:bottom w:val="single" w:sz="4" w:space="0" w:color="auto"/>
              <w:right w:val="single" w:sz="6" w:space="0" w:color="auto"/>
            </w:tcBorders>
            <w:vAlign w:val="center"/>
          </w:tcPr>
          <w:p w:rsidR="009F0E18" w:rsidRPr="00040A95" w:rsidRDefault="009F0E18" w:rsidP="0031522B">
            <w:pPr>
              <w:pStyle w:val="12NDKHUNG"/>
              <w:rPr>
                <w:color w:val="000000" w:themeColor="text1"/>
              </w:rPr>
            </w:pPr>
            <w:r w:rsidRPr="00040A95">
              <w:rPr>
                <w:color w:val="000000" w:themeColor="text1"/>
              </w:rPr>
              <w:t>70 - 96</w:t>
            </w:r>
          </w:p>
        </w:tc>
        <w:tc>
          <w:tcPr>
            <w:tcW w:w="2665" w:type="dxa"/>
            <w:tcBorders>
              <w:top w:val="dotted" w:sz="4" w:space="0" w:color="auto"/>
              <w:left w:val="single" w:sz="6"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rPr>
            </w:pPr>
            <w:r w:rsidRPr="00040A95">
              <w:rPr>
                <w:color w:val="000000" w:themeColor="text1"/>
              </w:rPr>
              <w:t>&lt; 75</w:t>
            </w:r>
          </w:p>
        </w:tc>
      </w:tr>
    </w:tbl>
    <w:p w:rsidR="0031522B" w:rsidRPr="00040A95" w:rsidRDefault="009F0E18" w:rsidP="0031522B">
      <w:pPr>
        <w:pStyle w:val="ngun"/>
        <w:rPr>
          <w:color w:val="000000" w:themeColor="text1"/>
        </w:rPr>
      </w:pPr>
      <w:r w:rsidRPr="00040A95">
        <w:rPr>
          <w:color w:val="000000" w:themeColor="text1"/>
        </w:rPr>
        <w:t>Nguồn: Tổng cục Dịch vụ - Mỹ</w:t>
      </w:r>
    </w:p>
    <w:p w:rsidR="009F0E18" w:rsidRPr="00040A95" w:rsidRDefault="009F0E18" w:rsidP="001E04D2">
      <w:pPr>
        <w:spacing w:before="60"/>
        <w:rPr>
          <w:color w:val="000000" w:themeColor="text1"/>
        </w:rPr>
      </w:pPr>
      <w:r w:rsidRPr="00040A95">
        <w:rPr>
          <w:color w:val="000000" w:themeColor="text1"/>
        </w:rPr>
        <w:t xml:space="preserve">Theo Bảng </w:t>
      </w:r>
      <w:r w:rsidR="00B853EC" w:rsidRPr="00040A95">
        <w:rPr>
          <w:color w:val="000000" w:themeColor="text1"/>
        </w:rPr>
        <w:t>trên</w:t>
      </w:r>
      <w:r w:rsidRPr="00040A95">
        <w:rPr>
          <w:color w:val="000000" w:themeColor="text1"/>
        </w:rPr>
        <w:t xml:space="preserve"> thì mức ồn gây ra bởi các thiết bị này ở khoảng cách 15m từ vị trí vận hành dao động trong khoảng từ 70 - 96 dBA </w:t>
      </w:r>
      <w:r w:rsidRPr="00040A95">
        <w:rPr>
          <w:i/>
          <w:color w:val="000000" w:themeColor="text1"/>
        </w:rPr>
        <w:t>(lấy giá trị lớn nhất là 96 dBA để tính toán mức độ lan truyền của sóng âm)</w:t>
      </w:r>
      <w:r w:rsidRPr="00040A95">
        <w:rPr>
          <w:color w:val="000000" w:themeColor="text1"/>
        </w:rPr>
        <w:t xml:space="preserve">. </w:t>
      </w:r>
    </w:p>
    <w:p w:rsidR="009F0E18" w:rsidRPr="00040A95" w:rsidRDefault="009F0E18" w:rsidP="001E04D2">
      <w:pPr>
        <w:spacing w:before="60"/>
        <w:rPr>
          <w:color w:val="000000" w:themeColor="text1"/>
        </w:rPr>
      </w:pPr>
      <w:r w:rsidRPr="00040A95">
        <w:rPr>
          <w:color w:val="000000" w:themeColor="text1"/>
        </w:rPr>
        <w:t xml:space="preserve">Quá trình lan truyền của âm thanh trong không khí phụ thuộc vào đặc trưng của sóng âm </w:t>
      </w:r>
      <w:r w:rsidRPr="00040A95">
        <w:rPr>
          <w:i/>
          <w:color w:val="000000" w:themeColor="text1"/>
        </w:rPr>
        <w:t>(tần số và bước sóng)</w:t>
      </w:r>
      <w:r w:rsidRPr="00040A95">
        <w:rPr>
          <w:color w:val="000000" w:themeColor="text1"/>
        </w:rPr>
        <w:t xml:space="preserve">. Trong trường hợp nếu âm thanh được tạo ra từ một điểm thì một hệ thống sóng âm dạng cầu sẽ lan truyền ra khu vực xung quanh với tốc độ là 363 m/s cho âm thanh đầu tiên sinh ra </w:t>
      </w:r>
      <w:r w:rsidRPr="00040A95">
        <w:rPr>
          <w:i/>
          <w:color w:val="000000" w:themeColor="text1"/>
        </w:rPr>
        <w:t>(U.S Department of Transportation, 1972)</w:t>
      </w:r>
      <w:r w:rsidRPr="00040A95">
        <w:rPr>
          <w:color w:val="000000" w:themeColor="text1"/>
        </w:rPr>
        <w:t>. Quá trình lan truyền của sóng âm trong không khí sẽ làm cho cường độ âm thanh giảm đi do tổn thất năng lượng trong quá trình lan truyền. Trên thực tế lan truyền âm thanh từ nguồn điểm sẽ được biểu diễn bằng công thức sau:</w:t>
      </w:r>
    </w:p>
    <w:p w:rsidR="009F0E18" w:rsidRPr="00040A95" w:rsidRDefault="009F0E18" w:rsidP="001E04D2">
      <w:pPr>
        <w:spacing w:before="60"/>
        <w:rPr>
          <w:color w:val="000000" w:themeColor="text1"/>
        </w:rPr>
      </w:pPr>
      <w:r w:rsidRPr="00040A95">
        <w:rPr>
          <w:color w:val="000000" w:themeColor="text1"/>
        </w:rPr>
        <w:t>Mức ồn vị trí 1 - Mức ồn vị trí 2 = 20 log (r</w:t>
      </w:r>
      <w:r w:rsidRPr="00040A95">
        <w:rPr>
          <w:color w:val="000000" w:themeColor="text1"/>
          <w:vertAlign w:val="subscript"/>
        </w:rPr>
        <w:t>2</w:t>
      </w:r>
      <w:r w:rsidRPr="00040A95">
        <w:rPr>
          <w:color w:val="000000" w:themeColor="text1"/>
        </w:rPr>
        <w:t>/r</w:t>
      </w:r>
      <w:r w:rsidRPr="00040A95">
        <w:rPr>
          <w:color w:val="000000" w:themeColor="text1"/>
          <w:vertAlign w:val="subscript"/>
        </w:rPr>
        <w:t>1</w:t>
      </w:r>
      <w:r w:rsidRPr="00040A95">
        <w:rPr>
          <w:color w:val="000000" w:themeColor="text1"/>
        </w:rPr>
        <w:t>)</w:t>
      </w:r>
    </w:p>
    <w:p w:rsidR="009F0E18" w:rsidRPr="00040A95" w:rsidRDefault="009F0E18" w:rsidP="001E04D2">
      <w:pPr>
        <w:spacing w:before="60"/>
        <w:rPr>
          <w:color w:val="000000" w:themeColor="text1"/>
        </w:rPr>
      </w:pPr>
      <w:r w:rsidRPr="00040A95">
        <w:rPr>
          <w:color w:val="000000" w:themeColor="text1"/>
        </w:rPr>
        <w:t xml:space="preserve">Trong đó:  </w:t>
      </w:r>
      <w:r w:rsidRPr="00040A95">
        <w:rPr>
          <w:color w:val="000000" w:themeColor="text1"/>
        </w:rPr>
        <w:tab/>
        <w:t>r</w:t>
      </w:r>
      <w:r w:rsidRPr="00040A95">
        <w:rPr>
          <w:color w:val="000000" w:themeColor="text1"/>
          <w:vertAlign w:val="subscript"/>
        </w:rPr>
        <w:t>1</w:t>
      </w:r>
      <w:r w:rsidRPr="00040A95">
        <w:rPr>
          <w:color w:val="000000" w:themeColor="text1"/>
        </w:rPr>
        <w:t xml:space="preserve"> là khoảng cách từ nguồn gây ồn đến vị trí có mức ồn 1 (m).</w:t>
      </w:r>
    </w:p>
    <w:p w:rsidR="009F0E18" w:rsidRPr="00040A95" w:rsidRDefault="009F0E18" w:rsidP="001E04D2">
      <w:pPr>
        <w:spacing w:before="60"/>
        <w:rPr>
          <w:color w:val="000000" w:themeColor="text1"/>
        </w:rPr>
      </w:pPr>
      <w:r w:rsidRPr="00040A95">
        <w:rPr>
          <w:color w:val="000000" w:themeColor="text1"/>
        </w:rPr>
        <w:tab/>
      </w:r>
      <w:r w:rsidRPr="00040A95">
        <w:rPr>
          <w:color w:val="000000" w:themeColor="text1"/>
        </w:rPr>
        <w:tab/>
        <w:t>r</w:t>
      </w:r>
      <w:r w:rsidRPr="00040A95">
        <w:rPr>
          <w:color w:val="000000" w:themeColor="text1"/>
          <w:vertAlign w:val="subscript"/>
        </w:rPr>
        <w:t>2</w:t>
      </w:r>
      <w:r w:rsidRPr="00040A95">
        <w:rPr>
          <w:color w:val="000000" w:themeColor="text1"/>
        </w:rPr>
        <w:t xml:space="preserve"> là khoảng cách từ nguồn gây ồn đến vị trí có mức ồn 2 (m).</w:t>
      </w:r>
    </w:p>
    <w:p w:rsidR="009F0E18" w:rsidRPr="00040A95" w:rsidRDefault="009F0E18" w:rsidP="001E04D2">
      <w:pPr>
        <w:spacing w:before="60"/>
        <w:rPr>
          <w:color w:val="000000" w:themeColor="text1"/>
        </w:rPr>
      </w:pPr>
      <w:r w:rsidRPr="00040A95">
        <w:rPr>
          <w:color w:val="000000" w:themeColor="text1"/>
        </w:rPr>
        <w:t xml:space="preserve">Từ công thức trên cho thấy, mỗi khi tăng khoảng cách lên gấp đôi thì mức âm thanh sẽ giảm đi 6 dBA. Như vậy, khi các phương tiện, máy móc hoạt động thì mức ồn trong khu vực sẽ tăng lên và mức ồn sẽ giảm dần theo khoảng cách tính từ vị trí đặt máy và được trình bày ở Bảng </w:t>
      </w:r>
      <w:r w:rsidR="0031522B" w:rsidRPr="00040A95">
        <w:rPr>
          <w:color w:val="000000" w:themeColor="text1"/>
        </w:rPr>
        <w:t>dưới:</w:t>
      </w:r>
    </w:p>
    <w:p w:rsidR="009F0E18" w:rsidRPr="00040A95" w:rsidRDefault="009F0E18" w:rsidP="0031522B">
      <w:pPr>
        <w:pStyle w:val="ABang"/>
        <w:rPr>
          <w:color w:val="000000" w:themeColor="text1"/>
        </w:rPr>
      </w:pPr>
      <w:bookmarkStart w:id="366" w:name="_Toc401859566"/>
      <w:bookmarkStart w:id="367" w:name="_Toc120909618"/>
      <w:r w:rsidRPr="00040A95">
        <w:rPr>
          <w:color w:val="000000" w:themeColor="text1"/>
        </w:rPr>
        <w:t>Bảng 3.</w:t>
      </w:r>
      <w:r w:rsidR="00B853EC" w:rsidRPr="00040A95">
        <w:rPr>
          <w:color w:val="000000" w:themeColor="text1"/>
        </w:rPr>
        <w:t>1</w:t>
      </w:r>
      <w:r w:rsidR="00A876F7" w:rsidRPr="00040A95">
        <w:rPr>
          <w:color w:val="000000" w:themeColor="text1"/>
        </w:rPr>
        <w:t>7</w:t>
      </w:r>
      <w:r w:rsidRPr="00040A95">
        <w:rPr>
          <w:color w:val="000000" w:themeColor="text1"/>
        </w:rPr>
        <w:t>: Dự báo mức ồn khu vực xung quanh vị trí thi công</w:t>
      </w:r>
      <w:bookmarkEnd w:id="366"/>
      <w:bookmarkEnd w:id="367"/>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1232"/>
        <w:gridCol w:w="1232"/>
        <w:gridCol w:w="1233"/>
        <w:gridCol w:w="1232"/>
        <w:gridCol w:w="1232"/>
        <w:gridCol w:w="1233"/>
      </w:tblGrid>
      <w:tr w:rsidR="00040A95" w:rsidRPr="00040A95" w:rsidTr="00E05DC1">
        <w:trPr>
          <w:cantSplit/>
          <w:trHeight w:val="64"/>
          <w:jc w:val="center"/>
        </w:trPr>
        <w:tc>
          <w:tcPr>
            <w:tcW w:w="2076" w:type="dxa"/>
            <w:vMerge w:val="restart"/>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vi-VN"/>
              </w:rPr>
            </w:pPr>
            <w:r w:rsidRPr="00040A95">
              <w:rPr>
                <w:color w:val="000000" w:themeColor="text1"/>
                <w:lang w:val="vi-VN"/>
              </w:rPr>
              <w:t>Khoảng cách từ nguồn gây ồn</w:t>
            </w:r>
          </w:p>
        </w:tc>
        <w:tc>
          <w:tcPr>
            <w:tcW w:w="7394" w:type="dxa"/>
            <w:gridSpan w:val="6"/>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Đơn vị (m)</w:t>
            </w:r>
          </w:p>
        </w:tc>
      </w:tr>
      <w:tr w:rsidR="00040A95" w:rsidRPr="00040A95" w:rsidTr="00E05DC1">
        <w:trPr>
          <w:cantSplit/>
          <w:trHeight w:val="64"/>
          <w:jc w:val="center"/>
        </w:trPr>
        <w:tc>
          <w:tcPr>
            <w:tcW w:w="2076" w:type="dxa"/>
            <w:vMerge/>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bCs/>
                <w:color w:val="000000" w:themeColor="text1"/>
                <w:lang w:val="fr-FR"/>
              </w:rPr>
            </w:pP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15</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30</w:t>
            </w:r>
          </w:p>
        </w:tc>
        <w:tc>
          <w:tcPr>
            <w:tcW w:w="123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60</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120</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240</w:t>
            </w:r>
          </w:p>
        </w:tc>
        <w:tc>
          <w:tcPr>
            <w:tcW w:w="1233" w:type="dxa"/>
            <w:tcBorders>
              <w:top w:val="single" w:sz="4" w:space="0" w:color="auto"/>
              <w:left w:val="single" w:sz="4" w:space="0" w:color="auto"/>
              <w:bottom w:val="single" w:sz="4" w:space="0" w:color="auto"/>
              <w:right w:val="single" w:sz="4" w:space="0" w:color="auto"/>
            </w:tcBorders>
          </w:tcPr>
          <w:p w:rsidR="009F0E18" w:rsidRPr="00040A95" w:rsidRDefault="009F0E18" w:rsidP="0031522B">
            <w:pPr>
              <w:pStyle w:val="12NDKHUNG"/>
              <w:rPr>
                <w:color w:val="000000" w:themeColor="text1"/>
                <w:lang w:val="fr-FR"/>
              </w:rPr>
            </w:pPr>
            <w:r w:rsidRPr="00040A95">
              <w:rPr>
                <w:color w:val="000000" w:themeColor="text1"/>
                <w:lang w:val="fr-FR"/>
              </w:rPr>
              <w:t>320</w:t>
            </w:r>
          </w:p>
        </w:tc>
      </w:tr>
      <w:tr w:rsidR="00040A95" w:rsidRPr="00040A95" w:rsidTr="00E05DC1">
        <w:trPr>
          <w:trHeight w:val="64"/>
          <w:jc w:val="center"/>
        </w:trPr>
        <w:tc>
          <w:tcPr>
            <w:tcW w:w="2076"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bCs/>
                <w:color w:val="000000" w:themeColor="text1"/>
                <w:lang w:val="fr-FR"/>
              </w:rPr>
            </w:pPr>
            <w:r w:rsidRPr="00040A95">
              <w:rPr>
                <w:bCs/>
                <w:color w:val="000000" w:themeColor="text1"/>
                <w:lang w:val="fr-FR"/>
              </w:rPr>
              <w:t>Mức ồn (dBA)</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96</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90</w:t>
            </w:r>
          </w:p>
        </w:tc>
        <w:tc>
          <w:tcPr>
            <w:tcW w:w="123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84</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78</w:t>
            </w:r>
          </w:p>
        </w:tc>
        <w:tc>
          <w:tcPr>
            <w:tcW w:w="1232"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72</w:t>
            </w:r>
          </w:p>
        </w:tc>
        <w:tc>
          <w:tcPr>
            <w:tcW w:w="1233" w:type="dxa"/>
            <w:tcBorders>
              <w:top w:val="single" w:sz="4" w:space="0" w:color="auto"/>
              <w:left w:val="single" w:sz="4" w:space="0" w:color="auto"/>
              <w:bottom w:val="single" w:sz="4" w:space="0" w:color="auto"/>
              <w:right w:val="single" w:sz="4" w:space="0" w:color="auto"/>
            </w:tcBorders>
            <w:vAlign w:val="center"/>
          </w:tcPr>
          <w:p w:rsidR="009F0E18" w:rsidRPr="00040A95" w:rsidRDefault="009F0E18" w:rsidP="0031522B">
            <w:pPr>
              <w:pStyle w:val="12NDKHUNG"/>
              <w:rPr>
                <w:color w:val="000000" w:themeColor="text1"/>
                <w:lang w:val="fr-FR"/>
              </w:rPr>
            </w:pPr>
            <w:r w:rsidRPr="00040A95">
              <w:rPr>
                <w:color w:val="000000" w:themeColor="text1"/>
                <w:lang w:val="fr-FR"/>
              </w:rPr>
              <w:t>69</w:t>
            </w:r>
          </w:p>
        </w:tc>
      </w:tr>
    </w:tbl>
    <w:p w:rsidR="009F0E18" w:rsidRPr="00040A95" w:rsidRDefault="009F0E18" w:rsidP="001E04D2">
      <w:pPr>
        <w:spacing w:before="80"/>
        <w:rPr>
          <w:color w:val="000000" w:themeColor="text1"/>
          <w:lang w:val="fr-FR"/>
        </w:rPr>
      </w:pPr>
      <w:r w:rsidRPr="00040A95">
        <w:rPr>
          <w:color w:val="000000" w:themeColor="text1"/>
          <w:lang w:val="fr-FR"/>
        </w:rPr>
        <w:t xml:space="preserve">- Mức ồn trên công trường: </w:t>
      </w:r>
    </w:p>
    <w:p w:rsidR="009F0E18" w:rsidRPr="00040A95" w:rsidRDefault="009F0E18" w:rsidP="001E04D2">
      <w:pPr>
        <w:spacing w:before="80"/>
        <w:rPr>
          <w:color w:val="000000" w:themeColor="text1"/>
          <w:lang w:val="fr-FR"/>
        </w:rPr>
      </w:pPr>
      <w:r w:rsidRPr="00040A95">
        <w:rPr>
          <w:color w:val="000000" w:themeColor="text1"/>
          <w:lang w:val="fr-FR"/>
        </w:rPr>
        <w:t>Trên công trường thi công, tại các vị trí cách nguồn phát sinh tiếng ồn ≤ 60m, mức áp âm do một số máy móc, thiết bị thi công gây ra sẽ vượt giới hạn cho phép theo tiêu chuẩn TCVN 3985:1999 - Âm học - Mức ồn tối đa cho phép tại một số vị trí làm việc, trong trường hợp làm việc quá 8 giờ/ngày (quy định không được vượt quá 85 dBA). Còn các các khu vực thi công khác cách nguồn ồn &gt;60m thì mức áp âm sẽ nằm trong giới hạn cho phép theo TCVN 3985:1999.</w:t>
      </w:r>
    </w:p>
    <w:p w:rsidR="009F0E18" w:rsidRPr="00040A95" w:rsidRDefault="009F0E18" w:rsidP="001E04D2">
      <w:pPr>
        <w:spacing w:before="80"/>
        <w:rPr>
          <w:color w:val="000000" w:themeColor="text1"/>
          <w:lang w:val="fr-FR"/>
        </w:rPr>
      </w:pPr>
      <w:r w:rsidRPr="00040A95">
        <w:rPr>
          <w:color w:val="000000" w:themeColor="text1"/>
          <w:lang w:val="fr-FR"/>
        </w:rPr>
        <w:t xml:space="preserve">- Mức ồn xung quanh: </w:t>
      </w:r>
    </w:p>
    <w:p w:rsidR="009F0E18" w:rsidRPr="00040A95" w:rsidRDefault="009F0E18" w:rsidP="001E04D2">
      <w:pPr>
        <w:spacing w:before="80"/>
        <w:rPr>
          <w:bCs/>
          <w:color w:val="000000" w:themeColor="text1"/>
          <w:spacing w:val="-4"/>
          <w:lang w:val="cs-CZ"/>
        </w:rPr>
      </w:pPr>
      <w:r w:rsidRPr="00040A95">
        <w:rPr>
          <w:color w:val="000000" w:themeColor="text1"/>
          <w:spacing w:val="-2"/>
          <w:szCs w:val="28"/>
          <w:lang w:val="cs-CZ"/>
        </w:rPr>
        <w:t>Theo bả</w:t>
      </w:r>
      <w:r w:rsidR="00B853EC" w:rsidRPr="00040A95">
        <w:rPr>
          <w:color w:val="000000" w:themeColor="text1"/>
          <w:spacing w:val="-2"/>
          <w:szCs w:val="28"/>
          <w:lang w:val="cs-CZ"/>
        </w:rPr>
        <w:t xml:space="preserve">ng trên </w:t>
      </w:r>
      <w:r w:rsidRPr="00040A95">
        <w:rPr>
          <w:color w:val="000000" w:themeColor="text1"/>
          <w:spacing w:val="-2"/>
          <w:szCs w:val="28"/>
          <w:lang w:val="cs-CZ"/>
        </w:rPr>
        <w:t xml:space="preserve">trong phạm vi 300m tính từ nguồn ồn sẽ chịu </w:t>
      </w:r>
      <w:r w:rsidRPr="00040A95">
        <w:rPr>
          <w:color w:val="000000" w:themeColor="text1"/>
          <w:lang w:val="cs-CZ"/>
        </w:rPr>
        <w:t>ảnh h</w:t>
      </w:r>
      <w:r w:rsidRPr="00040A95">
        <w:rPr>
          <w:rFonts w:hint="eastAsia"/>
          <w:color w:val="000000" w:themeColor="text1"/>
          <w:lang w:val="cs-CZ"/>
        </w:rPr>
        <w:t>ư</w:t>
      </w:r>
      <w:r w:rsidRPr="00040A95">
        <w:rPr>
          <w:color w:val="000000" w:themeColor="text1"/>
          <w:lang w:val="cs-CZ"/>
        </w:rPr>
        <w:t xml:space="preserve">ởng của tiếng ồn </w:t>
      </w:r>
      <w:r w:rsidRPr="00040A95">
        <w:rPr>
          <w:color w:val="000000" w:themeColor="text1"/>
          <w:spacing w:val="-2"/>
          <w:szCs w:val="28"/>
          <w:lang w:val="cs-CZ"/>
        </w:rPr>
        <w:t>vượt giới hạn cho phép theo QCVN 26:2010/BTNMT (giới hạn tiếng ồn tối đa cho phép đối với khu vực thông thường, từ 6h đến 21h là 70dB). Các phía tiếp giáp với các khu đất của dự án đều giáp với khu dân cư</w:t>
      </w:r>
      <w:r w:rsidRPr="00040A95">
        <w:rPr>
          <w:bCs/>
          <w:color w:val="000000" w:themeColor="text1"/>
          <w:spacing w:val="-4"/>
          <w:lang w:val="cs-CZ"/>
        </w:rPr>
        <w:t>. Vì vậy, đơn vị thi công sẽ áp dụng các biện pháp thích hợp để tiếng ồn không ảnh hưởng đến các khu vực này.</w:t>
      </w:r>
    </w:p>
    <w:p w:rsidR="009F0E18" w:rsidRPr="00040A95" w:rsidRDefault="009F0E18" w:rsidP="001E04D2">
      <w:pPr>
        <w:spacing w:before="80"/>
        <w:rPr>
          <w:color w:val="000000" w:themeColor="text1"/>
          <w:szCs w:val="28"/>
          <w:lang w:val="cs-CZ"/>
        </w:rPr>
      </w:pPr>
      <w:r w:rsidRPr="00040A95">
        <w:rPr>
          <w:color w:val="000000" w:themeColor="text1"/>
          <w:szCs w:val="28"/>
          <w:lang w:val="cs-CZ"/>
        </w:rPr>
        <w:t>- Mức ồn trên tuyến đường vận chuyển do phương tiện vận chuyển gây ra:</w:t>
      </w:r>
    </w:p>
    <w:p w:rsidR="009F0E18" w:rsidRPr="00040A95" w:rsidRDefault="009F0E18" w:rsidP="001E04D2">
      <w:pPr>
        <w:spacing w:before="80"/>
        <w:rPr>
          <w:color w:val="000000" w:themeColor="text1"/>
          <w:szCs w:val="28"/>
          <w:lang w:val="cs-CZ"/>
        </w:rPr>
      </w:pPr>
      <w:r w:rsidRPr="00040A95">
        <w:rPr>
          <w:color w:val="000000" w:themeColor="text1"/>
          <w:szCs w:val="28"/>
          <w:lang w:val="cs-CZ"/>
        </w:rPr>
        <w:t xml:space="preserve">Dự báo mức ồn do phương tiện vận tải gây ra trên các tuyến đường vận chuyển khoảng 70-96dBA, tối đa có thể đạt </w:t>
      </w:r>
      <w:r w:rsidRPr="00040A95">
        <w:rPr>
          <w:color w:val="000000" w:themeColor="text1"/>
          <w:spacing w:val="-2"/>
          <w:szCs w:val="28"/>
          <w:lang w:val="cs-CZ"/>
        </w:rPr>
        <w:t>96 dBA khi có nhiều xe vận chuyển đi qua</w:t>
      </w:r>
      <w:r w:rsidRPr="00040A95">
        <w:rPr>
          <w:color w:val="000000" w:themeColor="text1"/>
          <w:szCs w:val="28"/>
          <w:lang w:val="cs-CZ"/>
        </w:rPr>
        <w:t xml:space="preserve">, vượt mức cho phép theo QCVN 26:2010/BTNMT - Quy chuẩn kỹ thuật quốc gia về tiếng ồn, khi có sự tham gia của nhiều phương tiện vận chuyển nguyên vật liệu phục vụ Dự án. </w:t>
      </w:r>
    </w:p>
    <w:p w:rsidR="009F0E18" w:rsidRPr="00040A95" w:rsidRDefault="009F0E18" w:rsidP="001E04D2">
      <w:pPr>
        <w:spacing w:before="80"/>
        <w:rPr>
          <w:color w:val="000000" w:themeColor="text1"/>
          <w:spacing w:val="-2"/>
          <w:szCs w:val="28"/>
          <w:lang w:val="cs-CZ"/>
        </w:rPr>
      </w:pPr>
      <w:r w:rsidRPr="00040A95">
        <w:rPr>
          <w:color w:val="000000" w:themeColor="text1"/>
          <w:spacing w:val="-2"/>
          <w:szCs w:val="28"/>
          <w:lang w:val="cs-CZ"/>
        </w:rPr>
        <w:t>Độ ồn trên tuyến đường vận chuyển sẽ tác động đến người tham gia giao thông và dân cư sống hai bên tuyến đường. Tuy nhiên, các tác động này không liên tục và mức độ tác động có thể được giảm thiểu thông qua việc bố trí lịch vận chuyển hợp lý, các biện pháp quản lý lái xe.</w:t>
      </w:r>
    </w:p>
    <w:p w:rsidR="009F0E18" w:rsidRPr="00040A95" w:rsidRDefault="009F0E18" w:rsidP="001E04D2">
      <w:pPr>
        <w:spacing w:before="80"/>
        <w:rPr>
          <w:color w:val="000000" w:themeColor="text1"/>
          <w:spacing w:val="-2"/>
          <w:szCs w:val="28"/>
          <w:lang w:val="cs-CZ"/>
        </w:rPr>
      </w:pPr>
      <w:r w:rsidRPr="00040A95">
        <w:rPr>
          <w:color w:val="000000" w:themeColor="text1"/>
          <w:spacing w:val="-2"/>
          <w:szCs w:val="28"/>
          <w:lang w:val="cs-CZ"/>
        </w:rPr>
        <w:t xml:space="preserve">Xe vận chuyển đi vào khu vực xây dựng sẽ đi theo hướng từ </w:t>
      </w:r>
      <w:r w:rsidR="00275C59" w:rsidRPr="00040A95">
        <w:rPr>
          <w:color w:val="000000" w:themeColor="text1"/>
          <w:lang w:val="nl-NL"/>
        </w:rPr>
        <w:t xml:space="preserve">đường </w:t>
      </w:r>
      <w:r w:rsidR="00275C59" w:rsidRPr="00040A95">
        <w:rPr>
          <w:color w:val="000000" w:themeColor="text1"/>
        </w:rPr>
        <w:t xml:space="preserve">Quốc lộ 1A, </w:t>
      </w:r>
      <w:r w:rsidR="006126D0" w:rsidRPr="00040A95">
        <w:rPr>
          <w:color w:val="000000" w:themeColor="text1"/>
        </w:rPr>
        <w:t xml:space="preserve">tuyến </w:t>
      </w:r>
      <w:r w:rsidR="00275C59" w:rsidRPr="00040A95">
        <w:rPr>
          <w:color w:val="000000" w:themeColor="text1"/>
        </w:rPr>
        <w:t xml:space="preserve">đường </w:t>
      </w:r>
      <w:r w:rsidR="006126D0" w:rsidRPr="00040A95">
        <w:rPr>
          <w:color w:val="000000" w:themeColor="text1"/>
        </w:rPr>
        <w:t xml:space="preserve">đất </w:t>
      </w:r>
      <w:r w:rsidR="00275C59" w:rsidRPr="00040A95">
        <w:rPr>
          <w:color w:val="000000" w:themeColor="text1"/>
        </w:rPr>
        <w:t>nối Quốc lộ 1A vào dự án</w:t>
      </w:r>
      <w:r w:rsidRPr="00040A95">
        <w:rPr>
          <w:color w:val="000000" w:themeColor="text1"/>
          <w:spacing w:val="-2"/>
          <w:szCs w:val="28"/>
          <w:lang w:val="cs-CZ"/>
        </w:rPr>
        <w:t>.</w:t>
      </w:r>
    </w:p>
    <w:p w:rsidR="009F0E18" w:rsidRPr="00040A95" w:rsidRDefault="009F0E18" w:rsidP="001E04D2">
      <w:pPr>
        <w:spacing w:before="80"/>
        <w:rPr>
          <w:i/>
          <w:color w:val="000000" w:themeColor="text1"/>
          <w:lang w:val="cs-CZ"/>
        </w:rPr>
      </w:pPr>
      <w:r w:rsidRPr="00040A95">
        <w:rPr>
          <w:i/>
          <w:color w:val="000000" w:themeColor="text1"/>
          <w:lang w:val="cs-CZ"/>
        </w:rPr>
        <w:t>- Độ rung tại khu vực công trường và trên tuyến đường vận chuyển:</w:t>
      </w:r>
    </w:p>
    <w:p w:rsidR="009F0E18" w:rsidRPr="00040A95" w:rsidRDefault="009F0E18" w:rsidP="001E04D2">
      <w:pPr>
        <w:spacing w:before="80"/>
        <w:rPr>
          <w:bCs/>
          <w:iCs/>
          <w:color w:val="000000" w:themeColor="text1"/>
          <w:szCs w:val="28"/>
          <w:lang w:val="cs-CZ"/>
        </w:rPr>
      </w:pPr>
      <w:r w:rsidRPr="00040A95">
        <w:rPr>
          <w:bCs/>
          <w:iCs/>
          <w:color w:val="000000" w:themeColor="text1"/>
          <w:szCs w:val="28"/>
          <w:lang w:val="cs-CZ"/>
        </w:rPr>
        <w:t>Mức độ cũng như phạm vi ảnh hưởng của độ rung trong thi công phụ thuộc vào đặc tính kỹ thuật, thời gian, tần suất hoạt động của máy móc, khoảng cách đến đối tượng tiếp nhận, chất lượng nền đường. Mức rung đối với các loại máy, thiết bị xây dựng như sau:</w:t>
      </w:r>
    </w:p>
    <w:p w:rsidR="009F0E18" w:rsidRPr="00040A95" w:rsidRDefault="009F0E18" w:rsidP="001E04D2">
      <w:pPr>
        <w:pStyle w:val="ABang"/>
        <w:spacing w:before="80" w:line="240" w:lineRule="auto"/>
        <w:rPr>
          <w:color w:val="000000" w:themeColor="text1"/>
          <w:lang w:val="cs-CZ"/>
        </w:rPr>
      </w:pPr>
      <w:bookmarkStart w:id="368" w:name="_Toc401859567"/>
      <w:bookmarkStart w:id="369" w:name="_Toc120909619"/>
      <w:r w:rsidRPr="00040A95">
        <w:rPr>
          <w:color w:val="000000" w:themeColor="text1"/>
          <w:lang w:val="cs-CZ"/>
        </w:rPr>
        <w:t>Bảng 3.</w:t>
      </w:r>
      <w:r w:rsidR="00B853EC" w:rsidRPr="00040A95">
        <w:rPr>
          <w:color w:val="000000" w:themeColor="text1"/>
          <w:lang w:val="cs-CZ"/>
        </w:rPr>
        <w:t>1</w:t>
      </w:r>
      <w:r w:rsidR="00A876F7" w:rsidRPr="00040A95">
        <w:rPr>
          <w:color w:val="000000" w:themeColor="text1"/>
          <w:lang w:val="cs-CZ"/>
        </w:rPr>
        <w:t>8</w:t>
      </w:r>
      <w:r w:rsidRPr="00040A95">
        <w:rPr>
          <w:color w:val="000000" w:themeColor="text1"/>
          <w:lang w:val="cs-CZ"/>
        </w:rPr>
        <w:t>: Mức rung của các thiết bị thi công</w:t>
      </w:r>
      <w:bookmarkEnd w:id="368"/>
      <w:bookmarkEnd w:id="369"/>
    </w:p>
    <w:tbl>
      <w:tblPr>
        <w:tblW w:w="93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76"/>
        <w:gridCol w:w="2590"/>
        <w:gridCol w:w="2040"/>
        <w:gridCol w:w="2017"/>
        <w:gridCol w:w="2000"/>
      </w:tblGrid>
      <w:tr w:rsidR="00040A95" w:rsidRPr="00040A95" w:rsidTr="0031522B">
        <w:trPr>
          <w:trHeight w:val="79"/>
          <w:tblHeader/>
          <w:jc w:val="center"/>
        </w:trPr>
        <w:tc>
          <w:tcPr>
            <w:tcW w:w="676" w:type="dxa"/>
            <w:vAlign w:val="center"/>
          </w:tcPr>
          <w:p w:rsidR="009F0E18" w:rsidRPr="00040A95" w:rsidRDefault="009F0E18" w:rsidP="0031522B">
            <w:pPr>
              <w:pStyle w:val="12NDKHUNG"/>
              <w:rPr>
                <w:b/>
                <w:color w:val="000000" w:themeColor="text1"/>
              </w:rPr>
            </w:pPr>
            <w:r w:rsidRPr="00040A95">
              <w:rPr>
                <w:b/>
                <w:color w:val="000000" w:themeColor="text1"/>
              </w:rPr>
              <w:t>TT</w:t>
            </w:r>
          </w:p>
        </w:tc>
        <w:tc>
          <w:tcPr>
            <w:tcW w:w="2590" w:type="dxa"/>
            <w:vAlign w:val="center"/>
          </w:tcPr>
          <w:p w:rsidR="009F0E18" w:rsidRPr="00040A95" w:rsidRDefault="009F0E18" w:rsidP="0031522B">
            <w:pPr>
              <w:pStyle w:val="12NDKHUNG"/>
              <w:rPr>
                <w:b/>
                <w:color w:val="000000" w:themeColor="text1"/>
              </w:rPr>
            </w:pPr>
            <w:r w:rsidRPr="00040A95">
              <w:rPr>
                <w:b/>
                <w:color w:val="000000" w:themeColor="text1"/>
              </w:rPr>
              <w:t>Loại thiết bị</w:t>
            </w:r>
          </w:p>
        </w:tc>
        <w:tc>
          <w:tcPr>
            <w:tcW w:w="2040" w:type="dxa"/>
            <w:vAlign w:val="center"/>
          </w:tcPr>
          <w:p w:rsidR="009F0E18" w:rsidRPr="00040A95" w:rsidRDefault="009F0E18" w:rsidP="0031522B">
            <w:pPr>
              <w:pStyle w:val="12NDKHUNG"/>
              <w:rPr>
                <w:b/>
                <w:color w:val="000000" w:themeColor="text1"/>
                <w:spacing w:val="-10"/>
              </w:rPr>
            </w:pPr>
            <w:r w:rsidRPr="00040A95">
              <w:rPr>
                <w:b/>
                <w:color w:val="000000" w:themeColor="text1"/>
                <w:spacing w:val="-10"/>
              </w:rPr>
              <w:t>Mức rung cách máy 10 m, dB</w:t>
            </w:r>
          </w:p>
        </w:tc>
        <w:tc>
          <w:tcPr>
            <w:tcW w:w="2017" w:type="dxa"/>
            <w:vAlign w:val="center"/>
          </w:tcPr>
          <w:p w:rsidR="009F0E18" w:rsidRPr="00040A95" w:rsidRDefault="009F0E18" w:rsidP="0031522B">
            <w:pPr>
              <w:pStyle w:val="12NDKHUNG"/>
              <w:rPr>
                <w:b/>
                <w:color w:val="000000" w:themeColor="text1"/>
                <w:spacing w:val="-10"/>
              </w:rPr>
            </w:pPr>
            <w:r w:rsidRPr="00040A95">
              <w:rPr>
                <w:b/>
                <w:color w:val="000000" w:themeColor="text1"/>
                <w:spacing w:val="-10"/>
              </w:rPr>
              <w:t>Mức rung cách máy 30m, dB</w:t>
            </w:r>
          </w:p>
        </w:tc>
        <w:tc>
          <w:tcPr>
            <w:tcW w:w="2000" w:type="dxa"/>
            <w:vAlign w:val="center"/>
          </w:tcPr>
          <w:p w:rsidR="009F0E18" w:rsidRPr="00040A95" w:rsidRDefault="009F0E18" w:rsidP="0031522B">
            <w:pPr>
              <w:pStyle w:val="12NDKHUNG"/>
              <w:rPr>
                <w:b/>
                <w:color w:val="000000" w:themeColor="text1"/>
                <w:spacing w:val="-10"/>
              </w:rPr>
            </w:pPr>
            <w:r w:rsidRPr="00040A95">
              <w:rPr>
                <w:b/>
                <w:color w:val="000000" w:themeColor="text1"/>
                <w:spacing w:val="-10"/>
              </w:rPr>
              <w:t>Mức rung cách máy 60m, dB</w:t>
            </w:r>
          </w:p>
        </w:tc>
      </w:tr>
      <w:tr w:rsidR="00040A95" w:rsidRPr="00040A95" w:rsidTr="0031522B">
        <w:trPr>
          <w:trHeight w:val="262"/>
          <w:jc w:val="center"/>
        </w:trPr>
        <w:tc>
          <w:tcPr>
            <w:tcW w:w="676" w:type="dxa"/>
            <w:vAlign w:val="center"/>
          </w:tcPr>
          <w:p w:rsidR="009F0E18" w:rsidRPr="00040A95" w:rsidRDefault="009F0E18" w:rsidP="0031522B">
            <w:pPr>
              <w:pStyle w:val="12NDKHUNG"/>
              <w:rPr>
                <w:color w:val="000000" w:themeColor="text1"/>
              </w:rPr>
            </w:pPr>
            <w:r w:rsidRPr="00040A95">
              <w:rPr>
                <w:color w:val="000000" w:themeColor="text1"/>
              </w:rPr>
              <w:t>1</w:t>
            </w:r>
          </w:p>
        </w:tc>
        <w:tc>
          <w:tcPr>
            <w:tcW w:w="2590" w:type="dxa"/>
            <w:vAlign w:val="center"/>
          </w:tcPr>
          <w:p w:rsidR="009F0E18" w:rsidRPr="00040A95" w:rsidRDefault="009F0E18" w:rsidP="00D8035E">
            <w:pPr>
              <w:pStyle w:val="12NDKHUNG"/>
              <w:jc w:val="both"/>
              <w:rPr>
                <w:color w:val="000000" w:themeColor="text1"/>
              </w:rPr>
            </w:pPr>
            <w:r w:rsidRPr="00040A95">
              <w:rPr>
                <w:color w:val="000000" w:themeColor="text1"/>
              </w:rPr>
              <w:t>Máy đầm nén (xe lu)</w:t>
            </w:r>
          </w:p>
        </w:tc>
        <w:tc>
          <w:tcPr>
            <w:tcW w:w="2040" w:type="dxa"/>
            <w:vAlign w:val="center"/>
          </w:tcPr>
          <w:p w:rsidR="009F0E18" w:rsidRPr="00040A95" w:rsidRDefault="009F0E18" w:rsidP="0031522B">
            <w:pPr>
              <w:pStyle w:val="12NDKHUNG"/>
              <w:rPr>
                <w:color w:val="000000" w:themeColor="text1"/>
              </w:rPr>
            </w:pPr>
            <w:r w:rsidRPr="00040A95">
              <w:rPr>
                <w:color w:val="000000" w:themeColor="text1"/>
              </w:rPr>
              <w:t>82</w:t>
            </w:r>
          </w:p>
        </w:tc>
        <w:tc>
          <w:tcPr>
            <w:tcW w:w="2017" w:type="dxa"/>
            <w:vAlign w:val="center"/>
          </w:tcPr>
          <w:p w:rsidR="009F0E18" w:rsidRPr="00040A95" w:rsidRDefault="009F0E18" w:rsidP="0031522B">
            <w:pPr>
              <w:pStyle w:val="12NDKHUNG"/>
              <w:rPr>
                <w:color w:val="000000" w:themeColor="text1"/>
              </w:rPr>
            </w:pPr>
            <w:r w:rsidRPr="00040A95">
              <w:rPr>
                <w:color w:val="000000" w:themeColor="text1"/>
              </w:rPr>
              <w:t>72</w:t>
            </w:r>
          </w:p>
        </w:tc>
        <w:tc>
          <w:tcPr>
            <w:tcW w:w="2000" w:type="dxa"/>
            <w:vAlign w:val="center"/>
          </w:tcPr>
          <w:p w:rsidR="009F0E18" w:rsidRPr="00040A95" w:rsidRDefault="009F0E18" w:rsidP="0031522B">
            <w:pPr>
              <w:pStyle w:val="12NDKHUNG"/>
              <w:rPr>
                <w:color w:val="000000" w:themeColor="text1"/>
              </w:rPr>
            </w:pPr>
            <w:r w:rsidRPr="00040A95">
              <w:rPr>
                <w:color w:val="000000" w:themeColor="text1"/>
              </w:rPr>
              <w:t>62</w:t>
            </w:r>
          </w:p>
        </w:tc>
      </w:tr>
      <w:tr w:rsidR="00040A95" w:rsidRPr="00040A95" w:rsidTr="0031522B">
        <w:trPr>
          <w:trHeight w:val="276"/>
          <w:jc w:val="center"/>
        </w:trPr>
        <w:tc>
          <w:tcPr>
            <w:tcW w:w="676" w:type="dxa"/>
            <w:vAlign w:val="center"/>
          </w:tcPr>
          <w:p w:rsidR="009F0E18" w:rsidRPr="00040A95" w:rsidRDefault="009F0E18" w:rsidP="0031522B">
            <w:pPr>
              <w:pStyle w:val="12NDKHUNG"/>
              <w:rPr>
                <w:color w:val="000000" w:themeColor="text1"/>
              </w:rPr>
            </w:pPr>
            <w:r w:rsidRPr="00040A95">
              <w:rPr>
                <w:color w:val="000000" w:themeColor="text1"/>
              </w:rPr>
              <w:t>2</w:t>
            </w:r>
          </w:p>
        </w:tc>
        <w:tc>
          <w:tcPr>
            <w:tcW w:w="2590" w:type="dxa"/>
            <w:vAlign w:val="center"/>
          </w:tcPr>
          <w:p w:rsidR="009F0E18" w:rsidRPr="00040A95" w:rsidRDefault="009F0E18" w:rsidP="00D8035E">
            <w:pPr>
              <w:pStyle w:val="12NDKHUNG"/>
              <w:jc w:val="both"/>
              <w:rPr>
                <w:color w:val="000000" w:themeColor="text1"/>
                <w:lang w:val="es-ES_tradnl"/>
              </w:rPr>
            </w:pPr>
            <w:r w:rsidRPr="00040A95">
              <w:rPr>
                <w:color w:val="000000" w:themeColor="text1"/>
                <w:lang w:val="es-ES_tradnl"/>
              </w:rPr>
              <w:t>Máy xúc gầu trước</w:t>
            </w:r>
          </w:p>
        </w:tc>
        <w:tc>
          <w:tcPr>
            <w:tcW w:w="2040" w:type="dxa"/>
            <w:vAlign w:val="center"/>
          </w:tcPr>
          <w:p w:rsidR="009F0E18" w:rsidRPr="00040A95" w:rsidRDefault="009F0E18" w:rsidP="0031522B">
            <w:pPr>
              <w:pStyle w:val="12NDKHUNG"/>
              <w:rPr>
                <w:color w:val="000000" w:themeColor="text1"/>
              </w:rPr>
            </w:pPr>
            <w:r w:rsidRPr="00040A95">
              <w:rPr>
                <w:color w:val="000000" w:themeColor="text1"/>
              </w:rPr>
              <w:t>77</w:t>
            </w:r>
          </w:p>
        </w:tc>
        <w:tc>
          <w:tcPr>
            <w:tcW w:w="2017" w:type="dxa"/>
            <w:vAlign w:val="center"/>
          </w:tcPr>
          <w:p w:rsidR="009F0E18" w:rsidRPr="00040A95" w:rsidRDefault="009F0E18" w:rsidP="0031522B">
            <w:pPr>
              <w:pStyle w:val="12NDKHUNG"/>
              <w:rPr>
                <w:color w:val="000000" w:themeColor="text1"/>
              </w:rPr>
            </w:pPr>
            <w:r w:rsidRPr="00040A95">
              <w:rPr>
                <w:color w:val="000000" w:themeColor="text1"/>
              </w:rPr>
              <w:t>67</w:t>
            </w:r>
          </w:p>
        </w:tc>
        <w:tc>
          <w:tcPr>
            <w:tcW w:w="2000" w:type="dxa"/>
            <w:vAlign w:val="center"/>
          </w:tcPr>
          <w:p w:rsidR="009F0E18" w:rsidRPr="00040A95" w:rsidRDefault="009F0E18" w:rsidP="0031522B">
            <w:pPr>
              <w:pStyle w:val="12NDKHUNG"/>
              <w:rPr>
                <w:color w:val="000000" w:themeColor="text1"/>
              </w:rPr>
            </w:pPr>
            <w:r w:rsidRPr="00040A95">
              <w:rPr>
                <w:color w:val="000000" w:themeColor="text1"/>
              </w:rPr>
              <w:t>57</w:t>
            </w:r>
          </w:p>
        </w:tc>
      </w:tr>
      <w:tr w:rsidR="00040A95" w:rsidRPr="00040A95" w:rsidTr="0031522B">
        <w:trPr>
          <w:trHeight w:val="276"/>
          <w:jc w:val="center"/>
        </w:trPr>
        <w:tc>
          <w:tcPr>
            <w:tcW w:w="676" w:type="dxa"/>
            <w:vAlign w:val="center"/>
          </w:tcPr>
          <w:p w:rsidR="009F0E18" w:rsidRPr="00040A95" w:rsidRDefault="009F0E18" w:rsidP="0031522B">
            <w:pPr>
              <w:pStyle w:val="12NDKHUNG"/>
              <w:rPr>
                <w:color w:val="000000" w:themeColor="text1"/>
              </w:rPr>
            </w:pPr>
            <w:r w:rsidRPr="00040A95">
              <w:rPr>
                <w:color w:val="000000" w:themeColor="text1"/>
              </w:rPr>
              <w:t>3</w:t>
            </w:r>
          </w:p>
        </w:tc>
        <w:tc>
          <w:tcPr>
            <w:tcW w:w="2590" w:type="dxa"/>
            <w:vAlign w:val="center"/>
          </w:tcPr>
          <w:p w:rsidR="009F0E18" w:rsidRPr="00040A95" w:rsidRDefault="009F0E18" w:rsidP="00D8035E">
            <w:pPr>
              <w:pStyle w:val="12NDKHUNG"/>
              <w:jc w:val="both"/>
              <w:rPr>
                <w:color w:val="000000" w:themeColor="text1"/>
              </w:rPr>
            </w:pPr>
            <w:r w:rsidRPr="00040A95">
              <w:rPr>
                <w:color w:val="000000" w:themeColor="text1"/>
              </w:rPr>
              <w:t>Xe tải</w:t>
            </w:r>
          </w:p>
        </w:tc>
        <w:tc>
          <w:tcPr>
            <w:tcW w:w="2040" w:type="dxa"/>
            <w:vAlign w:val="center"/>
          </w:tcPr>
          <w:p w:rsidR="009F0E18" w:rsidRPr="00040A95" w:rsidRDefault="009F0E18" w:rsidP="0031522B">
            <w:pPr>
              <w:pStyle w:val="12NDKHUNG"/>
              <w:rPr>
                <w:color w:val="000000" w:themeColor="text1"/>
              </w:rPr>
            </w:pPr>
            <w:r w:rsidRPr="00040A95">
              <w:rPr>
                <w:color w:val="000000" w:themeColor="text1"/>
              </w:rPr>
              <w:t>74</w:t>
            </w:r>
          </w:p>
        </w:tc>
        <w:tc>
          <w:tcPr>
            <w:tcW w:w="2017" w:type="dxa"/>
            <w:vAlign w:val="center"/>
          </w:tcPr>
          <w:p w:rsidR="009F0E18" w:rsidRPr="00040A95" w:rsidRDefault="009F0E18" w:rsidP="0031522B">
            <w:pPr>
              <w:pStyle w:val="12NDKHUNG"/>
              <w:rPr>
                <w:color w:val="000000" w:themeColor="text1"/>
              </w:rPr>
            </w:pPr>
            <w:r w:rsidRPr="00040A95">
              <w:rPr>
                <w:color w:val="000000" w:themeColor="text1"/>
              </w:rPr>
              <w:t>64</w:t>
            </w:r>
          </w:p>
        </w:tc>
        <w:tc>
          <w:tcPr>
            <w:tcW w:w="2000" w:type="dxa"/>
            <w:vAlign w:val="center"/>
          </w:tcPr>
          <w:p w:rsidR="009F0E18" w:rsidRPr="00040A95" w:rsidRDefault="009F0E18" w:rsidP="0031522B">
            <w:pPr>
              <w:pStyle w:val="12NDKHUNG"/>
              <w:rPr>
                <w:color w:val="000000" w:themeColor="text1"/>
              </w:rPr>
            </w:pPr>
            <w:r w:rsidRPr="00040A95">
              <w:rPr>
                <w:color w:val="000000" w:themeColor="text1"/>
              </w:rPr>
              <w:t>54</w:t>
            </w:r>
          </w:p>
        </w:tc>
      </w:tr>
      <w:tr w:rsidR="00040A95" w:rsidRPr="00040A95" w:rsidTr="0031522B">
        <w:trPr>
          <w:trHeight w:val="267"/>
          <w:jc w:val="center"/>
        </w:trPr>
        <w:tc>
          <w:tcPr>
            <w:tcW w:w="676" w:type="dxa"/>
            <w:vAlign w:val="center"/>
          </w:tcPr>
          <w:p w:rsidR="009F0E18" w:rsidRPr="00040A95" w:rsidRDefault="009F0E18" w:rsidP="0031522B">
            <w:pPr>
              <w:pStyle w:val="12NDKHUNG"/>
              <w:rPr>
                <w:color w:val="000000" w:themeColor="text1"/>
              </w:rPr>
            </w:pPr>
            <w:r w:rsidRPr="00040A95">
              <w:rPr>
                <w:color w:val="000000" w:themeColor="text1"/>
              </w:rPr>
              <w:t>4</w:t>
            </w:r>
          </w:p>
        </w:tc>
        <w:tc>
          <w:tcPr>
            <w:tcW w:w="2590" w:type="dxa"/>
            <w:vAlign w:val="center"/>
          </w:tcPr>
          <w:p w:rsidR="009F0E18" w:rsidRPr="00040A95" w:rsidRDefault="009F0E18" w:rsidP="00D8035E">
            <w:pPr>
              <w:pStyle w:val="12NDKHUNG"/>
              <w:jc w:val="both"/>
              <w:rPr>
                <w:color w:val="000000" w:themeColor="text1"/>
                <w:lang w:val="fr-FR"/>
              </w:rPr>
            </w:pPr>
            <w:r w:rsidRPr="00040A95">
              <w:rPr>
                <w:color w:val="000000" w:themeColor="text1"/>
                <w:lang w:val="fr-FR"/>
              </w:rPr>
              <w:t>Máy trộn bê tông</w:t>
            </w:r>
          </w:p>
        </w:tc>
        <w:tc>
          <w:tcPr>
            <w:tcW w:w="2040" w:type="dxa"/>
            <w:vAlign w:val="center"/>
          </w:tcPr>
          <w:p w:rsidR="009F0E18" w:rsidRPr="00040A95" w:rsidRDefault="009F0E18" w:rsidP="0031522B">
            <w:pPr>
              <w:pStyle w:val="12NDKHUNG"/>
              <w:rPr>
                <w:color w:val="000000" w:themeColor="text1"/>
              </w:rPr>
            </w:pPr>
            <w:r w:rsidRPr="00040A95">
              <w:rPr>
                <w:color w:val="000000" w:themeColor="text1"/>
              </w:rPr>
              <w:t>76</w:t>
            </w:r>
          </w:p>
        </w:tc>
        <w:tc>
          <w:tcPr>
            <w:tcW w:w="2017" w:type="dxa"/>
            <w:vAlign w:val="center"/>
          </w:tcPr>
          <w:p w:rsidR="009F0E18" w:rsidRPr="00040A95" w:rsidRDefault="009F0E18" w:rsidP="0031522B">
            <w:pPr>
              <w:pStyle w:val="12NDKHUNG"/>
              <w:rPr>
                <w:color w:val="000000" w:themeColor="text1"/>
              </w:rPr>
            </w:pPr>
            <w:r w:rsidRPr="00040A95">
              <w:rPr>
                <w:color w:val="000000" w:themeColor="text1"/>
              </w:rPr>
              <w:t>66</w:t>
            </w:r>
          </w:p>
        </w:tc>
        <w:tc>
          <w:tcPr>
            <w:tcW w:w="2000" w:type="dxa"/>
            <w:vAlign w:val="center"/>
          </w:tcPr>
          <w:p w:rsidR="009F0E18" w:rsidRPr="00040A95" w:rsidRDefault="009F0E18" w:rsidP="0031522B">
            <w:pPr>
              <w:pStyle w:val="12NDKHUNG"/>
              <w:rPr>
                <w:color w:val="000000" w:themeColor="text1"/>
              </w:rPr>
            </w:pPr>
            <w:r w:rsidRPr="00040A95">
              <w:rPr>
                <w:color w:val="000000" w:themeColor="text1"/>
              </w:rPr>
              <w:t>56</w:t>
            </w:r>
          </w:p>
        </w:tc>
      </w:tr>
    </w:tbl>
    <w:p w:rsidR="009F0E18" w:rsidRPr="00040A95" w:rsidRDefault="009F0E18" w:rsidP="0031522B">
      <w:pPr>
        <w:pStyle w:val="ngun"/>
        <w:rPr>
          <w:color w:val="000000" w:themeColor="text1"/>
        </w:rPr>
      </w:pPr>
      <w:r w:rsidRPr="00040A95">
        <w:rPr>
          <w:b/>
          <w:color w:val="000000" w:themeColor="text1"/>
        </w:rPr>
        <w:tab/>
      </w:r>
      <w:r w:rsidRPr="00040A95">
        <w:rPr>
          <w:color w:val="000000" w:themeColor="text1"/>
        </w:rPr>
        <w:t>Nguồn: Viện KH&amp;CN môi trường - Bộ GTVT</w:t>
      </w:r>
    </w:p>
    <w:p w:rsidR="009F0E18" w:rsidRPr="00040A95" w:rsidRDefault="009F0E18" w:rsidP="0031522B">
      <w:pPr>
        <w:rPr>
          <w:color w:val="000000" w:themeColor="text1"/>
          <w:lang w:eastAsia="en-GB"/>
        </w:rPr>
      </w:pPr>
      <w:r w:rsidRPr="00040A95">
        <w:rPr>
          <w:color w:val="000000" w:themeColor="text1"/>
          <w:lang w:eastAsia="en-GB"/>
        </w:rPr>
        <w:t xml:space="preserve">Từ kết quả ở bảng trên cho thấy, mức rung động sinh ra từ các máy móc, thiết bị và phương tiện vận tải ở vị trí cách xa 10m so với nguồn rung ở vào khoảng từ 74 - 82dB, còn mức rung sinh ra từ khoảng cách từ 30m trở lên đều có giá trị nhỏ hơn 75dB, nằm trong giới hạn cho phép theo QCVN 27: 2010/BTNMT - Quy chuẩn kỹ thuật quốc gia về độ rung </w:t>
      </w:r>
      <w:r w:rsidRPr="00040A95">
        <w:rPr>
          <w:i/>
          <w:color w:val="000000" w:themeColor="text1"/>
          <w:lang w:eastAsia="en-GB"/>
        </w:rPr>
        <w:t>(giới hạn tối đa cho phép về mức gia tốc rung đối với hoạt động xây dựng ≤ 75dB - Áp dụng đối với khu vực thông thường từ 6h - 21h)</w:t>
      </w:r>
      <w:r w:rsidRPr="00040A95">
        <w:rPr>
          <w:color w:val="000000" w:themeColor="text1"/>
          <w:lang w:eastAsia="en-GB"/>
        </w:rPr>
        <w:t xml:space="preserve">. </w:t>
      </w:r>
    </w:p>
    <w:p w:rsidR="009F0E18" w:rsidRPr="00040A95" w:rsidRDefault="009F0E18" w:rsidP="00B853EC">
      <w:pPr>
        <w:pStyle w:val="7NOIDUNG"/>
        <w:rPr>
          <w:color w:val="000000" w:themeColor="text1"/>
          <w:lang w:eastAsia="en-GB"/>
        </w:rPr>
      </w:pPr>
      <w:r w:rsidRPr="00040A95">
        <w:rPr>
          <w:color w:val="000000" w:themeColor="text1"/>
          <w:lang w:eastAsia="en-GB"/>
        </w:rPr>
        <w:t xml:space="preserve">Quá trình thi công các hạng mục công trình có phát sinh rung chủ yếu phát sinh từ quá trình đầm nén khi thi công khu nhà khám và điều trị bệnh </w:t>
      </w:r>
      <w:r w:rsidR="00B853EC" w:rsidRPr="00040A95">
        <w:rPr>
          <w:color w:val="000000" w:themeColor="text1"/>
          <w:lang w:eastAsia="en-GB"/>
        </w:rPr>
        <w:t>9</w:t>
      </w:r>
      <w:r w:rsidRPr="00040A95">
        <w:rPr>
          <w:color w:val="000000" w:themeColor="text1"/>
          <w:lang w:eastAsia="en-GB"/>
        </w:rPr>
        <w:t xml:space="preserve"> tầng của dự án và các tuyến đường giao thông nội bộ. Ảnh hưởng đến các hộ dân sống gần khu đất của dự án.</w:t>
      </w:r>
    </w:p>
    <w:p w:rsidR="009F0E18" w:rsidRPr="00040A95" w:rsidRDefault="009E0D1D" w:rsidP="009E0D1D">
      <w:pPr>
        <w:pStyle w:val="ACAP4"/>
        <w:rPr>
          <w:color w:val="000000" w:themeColor="text1"/>
        </w:rPr>
      </w:pPr>
      <w:r w:rsidRPr="00040A95">
        <w:rPr>
          <w:color w:val="000000" w:themeColor="text1"/>
        </w:rPr>
        <w:t>*</w:t>
      </w:r>
      <w:r w:rsidR="009F0E18" w:rsidRPr="00040A95">
        <w:rPr>
          <w:color w:val="000000" w:themeColor="text1"/>
        </w:rPr>
        <w:t xml:space="preserve"> Đánh giá phạm vi, mức độ và đối tượng chịu tác động:</w:t>
      </w:r>
    </w:p>
    <w:p w:rsidR="009F0E18" w:rsidRPr="00040A95" w:rsidRDefault="009F0E18" w:rsidP="00E05DC1">
      <w:pPr>
        <w:pStyle w:val="7NOIDUNG"/>
        <w:spacing w:before="100"/>
        <w:rPr>
          <w:color w:val="000000" w:themeColor="text1"/>
          <w:lang w:val="vi-VN"/>
        </w:rPr>
      </w:pPr>
      <w:r w:rsidRPr="00040A95">
        <w:rPr>
          <w:color w:val="000000" w:themeColor="text1"/>
          <w:lang w:val="vi-VN"/>
        </w:rPr>
        <w:t>- Công nhân làm việc ở những nơi có độ ồn lớn, kéo dài có thể bị ảnh hưởng đến hệ thần kinh, mắc các chứng bệnh như: đau đầu, giảm thính giác…</w:t>
      </w:r>
    </w:p>
    <w:p w:rsidR="009F0E18" w:rsidRPr="00040A95" w:rsidRDefault="009F0E18" w:rsidP="00E05DC1">
      <w:pPr>
        <w:pStyle w:val="7NOIDUNG"/>
        <w:spacing w:before="100"/>
        <w:rPr>
          <w:color w:val="000000" w:themeColor="text1"/>
          <w:lang w:val="vi-VN"/>
        </w:rPr>
      </w:pPr>
      <w:r w:rsidRPr="00040A95">
        <w:rPr>
          <w:color w:val="000000" w:themeColor="text1"/>
        </w:rPr>
        <w:t>Các hộ</w:t>
      </w:r>
      <w:r w:rsidRPr="00040A95">
        <w:rPr>
          <w:color w:val="000000" w:themeColor="text1"/>
          <w:lang w:val="vi-VN"/>
        </w:rPr>
        <w:t xml:space="preserve"> dân </w:t>
      </w:r>
      <w:r w:rsidRPr="00040A95">
        <w:rPr>
          <w:color w:val="000000" w:themeColor="text1"/>
        </w:rPr>
        <w:t xml:space="preserve">sống gần </w:t>
      </w:r>
      <w:r w:rsidRPr="00040A95">
        <w:rPr>
          <w:color w:val="000000" w:themeColor="text1"/>
          <w:lang w:val="vi-VN"/>
        </w:rPr>
        <w:t xml:space="preserve">khu đất của dự án chịu ảnh hưởng bởi tiếng ồn độ rung từ hoạt động </w:t>
      </w:r>
      <w:r w:rsidRPr="00040A95">
        <w:rPr>
          <w:color w:val="000000" w:themeColor="text1"/>
        </w:rPr>
        <w:t>lu, đầm</w:t>
      </w:r>
      <w:r w:rsidRPr="00040A95">
        <w:rPr>
          <w:color w:val="000000" w:themeColor="text1"/>
          <w:lang w:val="vi-VN"/>
        </w:rPr>
        <w:t xml:space="preserve">, xây dựng các hạng mục hạ tầng kỹ thuật... </w:t>
      </w:r>
    </w:p>
    <w:p w:rsidR="009F0E18" w:rsidRPr="00040A95" w:rsidRDefault="009F0E18" w:rsidP="00E05DC1">
      <w:pPr>
        <w:pStyle w:val="7NOIDUNG"/>
        <w:spacing w:before="100"/>
        <w:rPr>
          <w:color w:val="000000" w:themeColor="text1"/>
          <w:lang w:val="vi-VN"/>
        </w:rPr>
      </w:pPr>
      <w:r w:rsidRPr="00040A95">
        <w:rPr>
          <w:color w:val="000000" w:themeColor="text1"/>
          <w:lang w:val="vi-VN"/>
        </w:rPr>
        <w:t>- Hoạt động vận chuyển nguyên, vật liệu phục vụ Dự án sẽ gây ảnh hưởng đến cư dân sống hai bên tuyến đường như: gây cảm giác khó chịu, đau đầu, mất ngủ, giảm hiệu quả làm việc…</w:t>
      </w:r>
    </w:p>
    <w:p w:rsidR="009F0E18" w:rsidRPr="00040A95" w:rsidRDefault="009F0E18" w:rsidP="00890F42">
      <w:pPr>
        <w:pStyle w:val="7NOIDUNG"/>
        <w:spacing w:before="80"/>
        <w:rPr>
          <w:color w:val="000000" w:themeColor="text1"/>
          <w:lang w:val="vi-VN"/>
        </w:rPr>
      </w:pPr>
      <w:r w:rsidRPr="00040A95">
        <w:rPr>
          <w:color w:val="000000" w:themeColor="text1"/>
          <w:lang w:val="vi-VN"/>
        </w:rPr>
        <w:t>Những tác động này chỉ mang tính chất tạm thời, diễn ra trong thời gian ngắn, không liên tục. Đơn vị thi công sẽ áp dụng các biện pháp giảm thiểu thích hợp như tránh các phương tiện vận chuyển hoạt động cùng một lúc, tránh hoạt động vào các giờ cao điểm, thời gian nghỉ ngơi</w:t>
      </w:r>
      <w:bookmarkStart w:id="370" w:name="_Toc430700121"/>
      <w:r w:rsidRPr="00040A95">
        <w:rPr>
          <w:color w:val="000000" w:themeColor="text1"/>
          <w:lang w:val="vi-VN"/>
        </w:rPr>
        <w:t>.</w:t>
      </w:r>
    </w:p>
    <w:p w:rsidR="009F0E18" w:rsidRPr="00040A95" w:rsidRDefault="009E0D1D" w:rsidP="00890F42">
      <w:pPr>
        <w:pStyle w:val="ACAP4"/>
        <w:spacing w:before="80"/>
        <w:rPr>
          <w:color w:val="000000" w:themeColor="text1"/>
          <w:lang w:val="vi-VN"/>
        </w:rPr>
      </w:pPr>
      <w:bookmarkStart w:id="371" w:name="_Toc412536148"/>
      <w:bookmarkStart w:id="372" w:name="_Toc412536594"/>
      <w:bookmarkStart w:id="373" w:name="_Toc412537071"/>
      <w:bookmarkStart w:id="374" w:name="_Toc412537515"/>
      <w:bookmarkEnd w:id="370"/>
      <w:r w:rsidRPr="00040A95">
        <w:rPr>
          <w:color w:val="000000" w:themeColor="text1"/>
        </w:rPr>
        <w:t>b.</w:t>
      </w:r>
      <w:r w:rsidR="009F0E18" w:rsidRPr="00040A95">
        <w:rPr>
          <w:color w:val="000000" w:themeColor="text1"/>
          <w:lang w:val="vi-VN"/>
        </w:rPr>
        <w:t xml:space="preserve"> Tác động đến kinh tế - xã hội:</w:t>
      </w:r>
      <w:bookmarkEnd w:id="371"/>
      <w:bookmarkEnd w:id="372"/>
      <w:bookmarkEnd w:id="373"/>
      <w:bookmarkEnd w:id="374"/>
    </w:p>
    <w:p w:rsidR="009E0D1D" w:rsidRPr="00040A95" w:rsidRDefault="009E0D1D" w:rsidP="00890F42">
      <w:pPr>
        <w:pStyle w:val="7NOIDUNG"/>
        <w:spacing w:before="80"/>
        <w:rPr>
          <w:color w:val="000000" w:themeColor="text1"/>
          <w:lang w:val="vi-VN" w:eastAsia="en-GB"/>
        </w:rPr>
      </w:pPr>
      <w:bookmarkStart w:id="375" w:name="_Toc20833319"/>
      <w:r w:rsidRPr="00040A95">
        <w:rPr>
          <w:color w:val="000000" w:themeColor="text1"/>
          <w:lang w:val="vi-VN" w:eastAsia="en-GB"/>
        </w:rPr>
        <w:t xml:space="preserve">Các tác động kinh tế - xã hội trong quá trình </w:t>
      </w:r>
      <w:r w:rsidRPr="00040A95">
        <w:rPr>
          <w:color w:val="000000" w:themeColor="text1"/>
          <w:lang w:val="en-GB" w:eastAsia="en-GB"/>
        </w:rPr>
        <w:t xml:space="preserve">thi công dự án </w:t>
      </w:r>
      <w:r w:rsidRPr="00040A95">
        <w:rPr>
          <w:color w:val="000000" w:themeColor="text1"/>
          <w:lang w:val="vi-VN" w:eastAsia="en-GB"/>
        </w:rPr>
        <w:t>như sau:</w:t>
      </w:r>
    </w:p>
    <w:p w:rsidR="009E0D1D" w:rsidRPr="00040A95" w:rsidRDefault="009E0D1D" w:rsidP="00890F42">
      <w:pPr>
        <w:pStyle w:val="ACAP4"/>
        <w:spacing w:before="80"/>
        <w:rPr>
          <w:color w:val="000000" w:themeColor="text1"/>
          <w:lang w:eastAsia="en-GB"/>
        </w:rPr>
      </w:pPr>
      <w:r w:rsidRPr="00040A95">
        <w:rPr>
          <w:color w:val="000000" w:themeColor="text1"/>
          <w:lang w:eastAsia="en-GB"/>
        </w:rPr>
        <w:t>* Tiêu cực</w:t>
      </w:r>
    </w:p>
    <w:p w:rsidR="009E0D1D" w:rsidRPr="00040A95" w:rsidRDefault="009E0D1D" w:rsidP="00890F42">
      <w:pPr>
        <w:pStyle w:val="7NOIDUNG"/>
        <w:spacing w:before="80"/>
        <w:rPr>
          <w:color w:val="000000" w:themeColor="text1"/>
        </w:rPr>
      </w:pPr>
      <w:r w:rsidRPr="00040A95">
        <w:rPr>
          <w:color w:val="000000" w:themeColor="text1"/>
        </w:rPr>
        <w:t>- Các tác động xấu đến môi trường trong quá trình thi công dự án như đã phân tích ở trên sẽ gây ảnh hưởng xấu đến sức khoẻ, đời sống của công nhân, cộng đồng dân cư phường Quảng Thọ cũng như dân cư trên tuyến đường vận chuyển. Tuy nhiên các tác động này chỉ diễn ra trong quá trình thi công dự án.</w:t>
      </w:r>
    </w:p>
    <w:p w:rsidR="009E0D1D" w:rsidRPr="00040A95" w:rsidRDefault="009E0D1D" w:rsidP="00890F42">
      <w:pPr>
        <w:pStyle w:val="7NOIDUNG"/>
        <w:spacing w:before="80"/>
        <w:rPr>
          <w:color w:val="000000" w:themeColor="text1"/>
          <w:lang w:val="en-GB" w:eastAsia="en-GB"/>
        </w:rPr>
      </w:pPr>
      <w:r w:rsidRPr="00040A95">
        <w:rPr>
          <w:color w:val="000000" w:themeColor="text1"/>
          <w:lang w:val="vi-VN" w:eastAsia="en-GB"/>
        </w:rPr>
        <w:t xml:space="preserve">- </w:t>
      </w:r>
      <w:r w:rsidRPr="00040A95">
        <w:rPr>
          <w:color w:val="000000" w:themeColor="text1"/>
          <w:lang w:val="en-GB" w:eastAsia="en-GB"/>
        </w:rPr>
        <w:t>T</w:t>
      </w:r>
      <w:r w:rsidRPr="00040A95">
        <w:rPr>
          <w:color w:val="000000" w:themeColor="text1"/>
          <w:lang w:val="vi-VN" w:eastAsia="en-GB"/>
        </w:rPr>
        <w:t xml:space="preserve">hi công </w:t>
      </w:r>
      <w:r w:rsidRPr="00040A95">
        <w:rPr>
          <w:color w:val="000000" w:themeColor="text1"/>
          <w:lang w:val="en-GB" w:eastAsia="en-GB"/>
        </w:rPr>
        <w:t xml:space="preserve">không </w:t>
      </w:r>
      <w:r w:rsidRPr="00040A95">
        <w:rPr>
          <w:color w:val="000000" w:themeColor="text1"/>
          <w:lang w:val="vi-VN" w:eastAsia="en-GB"/>
        </w:rPr>
        <w:t xml:space="preserve">đúng thiết kế </w:t>
      </w:r>
      <w:r w:rsidRPr="00040A95">
        <w:rPr>
          <w:color w:val="000000" w:themeColor="text1"/>
          <w:lang w:val="en-GB" w:eastAsia="en-GB"/>
        </w:rPr>
        <w:t xml:space="preserve">dẫn đến </w:t>
      </w:r>
      <w:r w:rsidRPr="00040A95">
        <w:rPr>
          <w:color w:val="000000" w:themeColor="text1"/>
          <w:lang w:val="vi-VN" w:eastAsia="en-GB"/>
        </w:rPr>
        <w:t xml:space="preserve">diện tích chân công trình lấn sang diện tích ruộng lúa của người dân </w:t>
      </w:r>
      <w:r w:rsidRPr="00040A95">
        <w:rPr>
          <w:color w:val="000000" w:themeColor="text1"/>
          <w:lang w:val="en-GB" w:eastAsia="en-GB"/>
        </w:rPr>
        <w:t xml:space="preserve">khu vực </w:t>
      </w:r>
      <w:r w:rsidRPr="00040A95">
        <w:rPr>
          <w:color w:val="000000" w:themeColor="text1"/>
          <w:lang w:eastAsia="en-GB"/>
        </w:rPr>
        <w:t>xung quanh</w:t>
      </w:r>
      <w:r w:rsidRPr="00040A95">
        <w:rPr>
          <w:color w:val="000000" w:themeColor="text1"/>
          <w:lang w:val="vi-VN" w:eastAsia="en-GB"/>
        </w:rPr>
        <w:t xml:space="preserve"> Dự án gây ra các ảnh hưởng về chiếm dụng đất, ảnh hưởng đến đất canh tác, phát sinh các mâu thuẫn không đáng có</w:t>
      </w:r>
      <w:r w:rsidRPr="00040A95">
        <w:rPr>
          <w:color w:val="000000" w:themeColor="text1"/>
          <w:lang w:val="en-GB" w:eastAsia="en-GB"/>
        </w:rPr>
        <w:t>.</w:t>
      </w:r>
    </w:p>
    <w:p w:rsidR="009E0D1D" w:rsidRPr="00040A95" w:rsidRDefault="009E0D1D" w:rsidP="00890F42">
      <w:pPr>
        <w:pStyle w:val="7NOIDUNG"/>
        <w:spacing w:before="80"/>
        <w:rPr>
          <w:color w:val="000000" w:themeColor="text1"/>
          <w:lang w:val="vi-VN" w:eastAsia="en-GB"/>
        </w:rPr>
      </w:pPr>
      <w:r w:rsidRPr="00040A95">
        <w:rPr>
          <w:color w:val="000000" w:themeColor="text1"/>
          <w:lang w:val="vi-VN" w:eastAsia="en-GB"/>
        </w:rPr>
        <w:t xml:space="preserve">- Việc tập trung một số lượng lớn công nhân (khoảng </w:t>
      </w:r>
      <w:r w:rsidRPr="00040A95">
        <w:rPr>
          <w:color w:val="000000" w:themeColor="text1"/>
          <w:lang w:eastAsia="en-GB"/>
        </w:rPr>
        <w:t>5</w:t>
      </w:r>
      <w:r w:rsidRPr="00040A95">
        <w:rPr>
          <w:color w:val="000000" w:themeColor="text1"/>
          <w:lang w:val="vi-VN" w:eastAsia="en-GB"/>
        </w:rPr>
        <w:t>0 người) trong quá trình thi công dự án tại khu vực nếu công tác tổ chức, quản lý không tốt cũng có thể nảy sinh những vấn đề về các tệ nạn xã hội (như ma túy, cờ bạc, rượu bia…); sinh ra mâu thuẫn giữa công nhân với công nhân, công nhân với người dân địa phương làm ảnh hưởng đến an ninh trật tự khu vực.</w:t>
      </w:r>
    </w:p>
    <w:p w:rsidR="009E0D1D" w:rsidRPr="00040A95" w:rsidRDefault="009E0D1D" w:rsidP="00890F42">
      <w:pPr>
        <w:pStyle w:val="7NOIDUNG"/>
        <w:spacing w:before="80"/>
        <w:rPr>
          <w:color w:val="000000" w:themeColor="text1"/>
          <w:lang w:val="vi-VN" w:eastAsia="en-GB"/>
        </w:rPr>
      </w:pPr>
      <w:r w:rsidRPr="00040A95">
        <w:rPr>
          <w:color w:val="000000" w:themeColor="text1"/>
          <w:lang w:val="vi-VN" w:eastAsia="en-GB"/>
        </w:rPr>
        <w:t>- Tập trung nhiều người từ nhiều nơi khác đến cũng là nguyên nhân xuất hiện các ổ dịch bệnh ảnh hưởng đến sức khỏe cộng đồng, đặc biệt trong điều kiện dịch bệnh bởi vi rút corona 2019 (covid 19, sars cov 2) đang diễn biến rất phức tạp, lây lan nhanh và khó kiểm soát như hiện nay.</w:t>
      </w:r>
    </w:p>
    <w:p w:rsidR="009E0D1D" w:rsidRPr="00040A95" w:rsidRDefault="009E0D1D" w:rsidP="00890F42">
      <w:pPr>
        <w:pStyle w:val="7NOIDUNG"/>
        <w:spacing w:before="80"/>
        <w:rPr>
          <w:color w:val="000000" w:themeColor="text1"/>
          <w:lang w:val="vi-VN" w:eastAsia="en-GB"/>
        </w:rPr>
      </w:pPr>
      <w:r w:rsidRPr="00040A95">
        <w:rPr>
          <w:color w:val="000000" w:themeColor="text1"/>
          <w:lang w:val="en-GB" w:eastAsia="en-GB"/>
        </w:rPr>
        <w:t xml:space="preserve">- </w:t>
      </w:r>
      <w:r w:rsidRPr="00040A95">
        <w:rPr>
          <w:color w:val="000000" w:themeColor="text1"/>
          <w:lang w:val="vi-VN" w:eastAsia="en-GB"/>
        </w:rPr>
        <w:t>Cần phải có sự giám sát, quản lý</w:t>
      </w:r>
      <w:r w:rsidRPr="00040A95">
        <w:rPr>
          <w:color w:val="000000" w:themeColor="text1"/>
          <w:lang w:val="en-GB" w:eastAsia="en-GB"/>
        </w:rPr>
        <w:t xml:space="preserve"> và phối hợp</w:t>
      </w:r>
      <w:r w:rsidRPr="00040A95">
        <w:rPr>
          <w:color w:val="000000" w:themeColor="text1"/>
          <w:lang w:val="vi-VN" w:eastAsia="en-GB"/>
        </w:rPr>
        <w:t xml:space="preserve"> chặt chẽ của chính quyền với đơn vị thi công</w:t>
      </w:r>
      <w:r w:rsidRPr="00040A95">
        <w:rPr>
          <w:color w:val="000000" w:themeColor="text1"/>
          <w:lang w:val="en-GB" w:eastAsia="en-GB"/>
        </w:rPr>
        <w:t xml:space="preserve"> để giảm thiểu những tác động tiêu cực này trong quá trình thi công.</w:t>
      </w:r>
    </w:p>
    <w:p w:rsidR="009E0D1D" w:rsidRPr="00040A95" w:rsidRDefault="009E0D1D" w:rsidP="00890F42">
      <w:pPr>
        <w:pStyle w:val="ACAP4"/>
        <w:spacing w:before="80"/>
        <w:rPr>
          <w:color w:val="000000" w:themeColor="text1"/>
          <w:lang w:eastAsia="en-GB"/>
        </w:rPr>
      </w:pPr>
      <w:r w:rsidRPr="00040A95">
        <w:rPr>
          <w:color w:val="000000" w:themeColor="text1"/>
          <w:lang w:eastAsia="en-GB"/>
        </w:rPr>
        <w:t>* Tích cực</w:t>
      </w:r>
    </w:p>
    <w:p w:rsidR="009E0D1D" w:rsidRPr="00040A95" w:rsidRDefault="009E0D1D" w:rsidP="00890F42">
      <w:pPr>
        <w:pStyle w:val="7NOIDUNG"/>
        <w:spacing w:before="80"/>
        <w:rPr>
          <w:color w:val="000000" w:themeColor="text1"/>
          <w:lang w:val="vi-VN" w:eastAsia="en-GB"/>
        </w:rPr>
      </w:pPr>
      <w:r w:rsidRPr="00040A95">
        <w:rPr>
          <w:color w:val="000000" w:themeColor="text1"/>
          <w:lang w:val="vi-VN" w:eastAsia="en-GB"/>
        </w:rPr>
        <w:t>Bên cạnh những tác động tiêu cực</w:t>
      </w:r>
      <w:r w:rsidRPr="00040A95">
        <w:rPr>
          <w:color w:val="000000" w:themeColor="text1"/>
          <w:lang w:eastAsia="en-GB"/>
        </w:rPr>
        <w:t xml:space="preserve"> như đã trình bày, </w:t>
      </w:r>
      <w:r w:rsidRPr="00040A95">
        <w:rPr>
          <w:color w:val="000000" w:themeColor="text1"/>
          <w:lang w:val="vi-VN" w:eastAsia="en-GB"/>
        </w:rPr>
        <w:t xml:space="preserve">thì quá trình </w:t>
      </w:r>
      <w:r w:rsidRPr="00040A95">
        <w:rPr>
          <w:color w:val="000000" w:themeColor="text1"/>
          <w:lang w:val="en-GB" w:eastAsia="en-GB"/>
        </w:rPr>
        <w:t>thi công</w:t>
      </w:r>
      <w:r w:rsidRPr="00040A95">
        <w:rPr>
          <w:color w:val="000000" w:themeColor="text1"/>
          <w:lang w:val="vi-VN" w:eastAsia="en-GB"/>
        </w:rPr>
        <w:t xml:space="preserve"> của dự án sẽ đem lại những hiệu quả về mặt kinh tế - xã hội của khu vực bao gồm:</w:t>
      </w:r>
    </w:p>
    <w:p w:rsidR="009E0D1D" w:rsidRPr="00040A95" w:rsidRDefault="009E0D1D" w:rsidP="00890F42">
      <w:pPr>
        <w:pStyle w:val="7NOIDUNG"/>
        <w:spacing w:before="80"/>
        <w:rPr>
          <w:color w:val="000000" w:themeColor="text1"/>
          <w:lang w:eastAsia="en-GB"/>
        </w:rPr>
      </w:pPr>
      <w:r w:rsidRPr="00040A95">
        <w:rPr>
          <w:color w:val="000000" w:themeColor="text1"/>
          <w:lang w:val="vi-VN" w:eastAsia="en-GB"/>
        </w:rPr>
        <w:t xml:space="preserve">- Tạo </w:t>
      </w:r>
      <w:r w:rsidRPr="00040A95">
        <w:rPr>
          <w:color w:val="000000" w:themeColor="text1"/>
          <w:lang w:val="en-GB" w:eastAsia="en-GB"/>
        </w:rPr>
        <w:t xml:space="preserve">công ăn </w:t>
      </w:r>
      <w:r w:rsidRPr="00040A95">
        <w:rPr>
          <w:color w:val="000000" w:themeColor="text1"/>
          <w:lang w:val="vi-VN" w:eastAsia="en-GB"/>
        </w:rPr>
        <w:t>việc làm cho một bộ phận lao động trong quá trình xây dựng Dự án</w:t>
      </w:r>
      <w:r w:rsidRPr="00040A95">
        <w:rPr>
          <w:color w:val="000000" w:themeColor="text1"/>
          <w:lang w:eastAsia="en-GB"/>
        </w:rPr>
        <w:t>;</w:t>
      </w:r>
    </w:p>
    <w:p w:rsidR="009E0D1D" w:rsidRPr="00040A95" w:rsidRDefault="009E0D1D" w:rsidP="00890F42">
      <w:pPr>
        <w:pStyle w:val="7NOIDUNG"/>
        <w:spacing w:before="80"/>
        <w:rPr>
          <w:color w:val="000000" w:themeColor="text1"/>
          <w:lang w:eastAsia="en-GB"/>
        </w:rPr>
      </w:pPr>
      <w:r w:rsidRPr="00040A95">
        <w:rPr>
          <w:color w:val="000000" w:themeColor="text1"/>
          <w:lang w:val="vi-VN" w:eastAsia="en-GB"/>
        </w:rPr>
        <w:t xml:space="preserve">- </w:t>
      </w:r>
      <w:r w:rsidRPr="00040A95">
        <w:rPr>
          <w:color w:val="000000" w:themeColor="text1"/>
          <w:lang w:val="en-GB" w:eastAsia="en-GB"/>
        </w:rPr>
        <w:t>Thu được</w:t>
      </w:r>
      <w:r w:rsidRPr="00040A95">
        <w:rPr>
          <w:color w:val="000000" w:themeColor="text1"/>
          <w:lang w:val="vi-VN" w:eastAsia="en-GB"/>
        </w:rPr>
        <w:t xml:space="preserve"> nguồn </w:t>
      </w:r>
      <w:r w:rsidRPr="00040A95">
        <w:rPr>
          <w:color w:val="000000" w:themeColor="text1"/>
          <w:lang w:val="en-GB" w:eastAsia="en-GB"/>
        </w:rPr>
        <w:t>ngân sách</w:t>
      </w:r>
      <w:r w:rsidRPr="00040A95">
        <w:rPr>
          <w:color w:val="000000" w:themeColor="text1"/>
          <w:lang w:val="vi-VN" w:eastAsia="en-GB"/>
        </w:rPr>
        <w:t xml:space="preserve"> đáng kể cho địa phương thông qua các khoản thu thuế, phí</w:t>
      </w:r>
      <w:r w:rsidRPr="00040A95">
        <w:rPr>
          <w:color w:val="000000" w:themeColor="text1"/>
          <w:lang w:val="en-GB" w:eastAsia="en-GB"/>
        </w:rPr>
        <w:t>, nguyên vật liệu, nhiên liệu</w:t>
      </w:r>
      <w:r w:rsidRPr="00040A95">
        <w:rPr>
          <w:color w:val="000000" w:themeColor="text1"/>
          <w:lang w:eastAsia="en-GB"/>
        </w:rPr>
        <w:t>;</w:t>
      </w:r>
    </w:p>
    <w:p w:rsidR="009E0D1D" w:rsidRPr="00040A95" w:rsidRDefault="009E0D1D" w:rsidP="00890F42">
      <w:pPr>
        <w:pStyle w:val="7NOIDUNG"/>
        <w:spacing w:before="80"/>
        <w:rPr>
          <w:color w:val="000000" w:themeColor="text1"/>
          <w:lang w:eastAsia="en-GB"/>
        </w:rPr>
      </w:pPr>
      <w:r w:rsidRPr="00040A95">
        <w:rPr>
          <w:color w:val="000000" w:themeColor="text1"/>
          <w:lang w:val="vi-VN" w:eastAsia="en-GB"/>
        </w:rPr>
        <w:t xml:space="preserve">- Là động lực thúc đẩy các ngành nghề khác phát triển theo như: thương mại, dịch vụ, giao thông vận tải,.... </w:t>
      </w:r>
    </w:p>
    <w:p w:rsidR="009254F6" w:rsidRPr="00040A95" w:rsidRDefault="009254F6" w:rsidP="00890F42">
      <w:pPr>
        <w:pStyle w:val="ACAP4"/>
        <w:spacing w:before="80"/>
        <w:rPr>
          <w:rStyle w:val="Heading1Char1"/>
          <w:rFonts w:ascii="Times New Roman" w:eastAsiaTheme="minorHAnsi" w:hAnsi="Times New Roman" w:cstheme="minorBidi"/>
          <w:b w:val="0"/>
          <w:bCs w:val="0"/>
          <w:iCs w:val="0"/>
          <w:color w:val="000000" w:themeColor="text1"/>
          <w:kern w:val="0"/>
          <w:sz w:val="28"/>
          <w:szCs w:val="22"/>
        </w:rPr>
      </w:pPr>
      <w:bookmarkStart w:id="376" w:name="_Toc92354616"/>
      <w:r w:rsidRPr="00040A95">
        <w:rPr>
          <w:rStyle w:val="Heading1Char1"/>
          <w:rFonts w:ascii="Times New Roman" w:eastAsiaTheme="minorHAnsi" w:hAnsi="Times New Roman" w:cs="Times New Roman"/>
          <w:b w:val="0"/>
          <w:bCs w:val="0"/>
          <w:iCs w:val="0"/>
          <w:color w:val="000000" w:themeColor="text1"/>
          <w:kern w:val="0"/>
          <w:sz w:val="28"/>
          <w:szCs w:val="28"/>
        </w:rPr>
        <w:t>c</w:t>
      </w:r>
      <w:r w:rsidRPr="00040A95">
        <w:rPr>
          <w:rStyle w:val="Heading1Char1"/>
          <w:rFonts w:ascii="Times New Roman" w:eastAsiaTheme="minorHAnsi" w:hAnsi="Times New Roman" w:cstheme="minorBidi"/>
          <w:b w:val="0"/>
          <w:bCs w:val="0"/>
          <w:iCs w:val="0"/>
          <w:color w:val="000000" w:themeColor="text1"/>
          <w:kern w:val="0"/>
          <w:sz w:val="28"/>
          <w:szCs w:val="22"/>
        </w:rPr>
        <w:t>. Tác động đến hoạt động giao thông, canh tác nội đồng</w:t>
      </w:r>
      <w:bookmarkEnd w:id="376"/>
    </w:p>
    <w:p w:rsidR="009254F6" w:rsidRPr="00040A95" w:rsidRDefault="009254F6" w:rsidP="00890F42">
      <w:pPr>
        <w:pStyle w:val="ACAP4"/>
        <w:spacing w:before="80"/>
        <w:rPr>
          <w:color w:val="000000" w:themeColor="text1"/>
        </w:rPr>
      </w:pPr>
      <w:r w:rsidRPr="00040A95">
        <w:rPr>
          <w:color w:val="000000" w:themeColor="text1"/>
        </w:rPr>
        <w:t>* Giao thông khu vực</w:t>
      </w:r>
    </w:p>
    <w:p w:rsidR="009254F6" w:rsidRPr="00040A95" w:rsidRDefault="009254F6" w:rsidP="00890F42">
      <w:pPr>
        <w:pStyle w:val="7NOIDUNG"/>
        <w:spacing w:before="50"/>
        <w:rPr>
          <w:color w:val="000000" w:themeColor="text1"/>
        </w:rPr>
      </w:pPr>
      <w:r w:rsidRPr="00040A95">
        <w:rPr>
          <w:color w:val="000000" w:themeColor="text1"/>
        </w:rPr>
        <w:t xml:space="preserve">Sự xuất hiện các phương tiện vận tải phục vụ thi công Dự án sẽ làm tăng mật độ xe lưu thông trên đường, cùng với đó là bụi phát sinh từ thùng xe, bụi cuốn nền đường sẽ làm ảnh hưởng đến hoạt động giao thông trên các tuyến đường vận chuyển. Ngoài ra, nếu phương tiện chở quá tải, quá trọng cũng có thể gây ra hư hỏng nền đường. </w:t>
      </w:r>
      <w:r w:rsidR="00E46362" w:rsidRPr="00040A95">
        <w:rPr>
          <w:color w:val="000000" w:themeColor="text1"/>
        </w:rPr>
        <w:t xml:space="preserve">Hiện tại, tuyến đường phía Nam dự án nối ra Quốc lộ 1A hiện nay là tuyến đường đất, đồng thời hai bên tuyến đường đoạn gần Quốc lộ 1A có dân cư sinh sống. Do đó, cần có các biện pháp để hạn chế hư hỏng tuyến đường và hạn chế ảnh hưởng đến người dân hai bên tuyến đường. </w:t>
      </w:r>
    </w:p>
    <w:p w:rsidR="009254F6" w:rsidRPr="00040A95" w:rsidRDefault="009254F6" w:rsidP="00890F42">
      <w:pPr>
        <w:pStyle w:val="7NOIDUNG"/>
        <w:spacing w:before="50"/>
        <w:rPr>
          <w:color w:val="000000" w:themeColor="text1"/>
        </w:rPr>
      </w:pPr>
      <w:r w:rsidRPr="00040A95">
        <w:rPr>
          <w:color w:val="000000" w:themeColor="text1"/>
        </w:rPr>
        <w:t xml:space="preserve">Hiện nay, theo quan sát, đánh giá thì lượng phương tiện tham gia giao thông trên địa bàn </w:t>
      </w:r>
      <w:r w:rsidR="002C0553" w:rsidRPr="00040A95">
        <w:rPr>
          <w:color w:val="000000" w:themeColor="text1"/>
        </w:rPr>
        <w:t xml:space="preserve">thị xã </w:t>
      </w:r>
      <w:r w:rsidR="001F1680">
        <w:rPr>
          <w:color w:val="000000" w:themeColor="text1"/>
        </w:rPr>
        <w:t>Lệ Thuỷ</w:t>
      </w:r>
      <w:r w:rsidRPr="00040A95">
        <w:rPr>
          <w:color w:val="000000" w:themeColor="text1"/>
        </w:rPr>
        <w:t xml:space="preserve"> tăng cao, mật độ giao thông lớn tại các tuyến đường giao thông nội thành dẫn đến ách tắc đặc biệt tại các khung giờ cao điểm như giờ đi làm 6h00-8h00, giờ tan tầm 16h30 – 19h00 như đoạn </w:t>
      </w:r>
      <w:r w:rsidR="002C0553" w:rsidRPr="00040A95">
        <w:rPr>
          <w:color w:val="000000" w:themeColor="text1"/>
        </w:rPr>
        <w:t>ngã tư giao đường Võ Nguyên Giáp và Quốc lộ 1A</w:t>
      </w:r>
      <w:r w:rsidRPr="00040A95">
        <w:rPr>
          <w:color w:val="000000" w:themeColor="text1"/>
        </w:rPr>
        <w:t>. Do đó cần phải hạn chế vận chuyển nguyên vật liệu vào khu vực dự án trong các khung thời gian này và có phương án lựa chọn cung đường tiếp cận dự án phù hợp.</w:t>
      </w:r>
    </w:p>
    <w:p w:rsidR="009254F6" w:rsidRPr="00040A95" w:rsidRDefault="009254F6" w:rsidP="00890F42">
      <w:pPr>
        <w:pStyle w:val="7NOIDUNG"/>
        <w:spacing w:before="50"/>
        <w:rPr>
          <w:color w:val="000000" w:themeColor="text1"/>
        </w:rPr>
      </w:pPr>
      <w:r w:rsidRPr="00040A95">
        <w:rPr>
          <w:color w:val="000000" w:themeColor="text1"/>
        </w:rPr>
        <w:t>Ngoài ra, các tác động nêu trên phụ thuộc nhiều nhất vào kế hoạch vận chuyển của nhà thầu thi công, tải trọng xe vận chuyển. Do đó, Chủ dự án sẽ phối hợp với đơn vị tư vấn giám sát chú trọng giám sát kế hoạch vận chuyển của nhà thầu thi công trong suốt quá trình xây dựng.</w:t>
      </w:r>
    </w:p>
    <w:p w:rsidR="009254F6" w:rsidRPr="00040A95" w:rsidRDefault="009254F6" w:rsidP="00890F42">
      <w:pPr>
        <w:pStyle w:val="ACAP4"/>
        <w:spacing w:before="50"/>
        <w:rPr>
          <w:color w:val="000000" w:themeColor="text1"/>
        </w:rPr>
      </w:pPr>
      <w:r w:rsidRPr="00040A95">
        <w:rPr>
          <w:color w:val="000000" w:themeColor="text1"/>
        </w:rPr>
        <w:t>* Giao thông nội đồng</w:t>
      </w:r>
    </w:p>
    <w:p w:rsidR="009254F6" w:rsidRPr="00040A95" w:rsidRDefault="009254F6" w:rsidP="00890F42">
      <w:pPr>
        <w:pStyle w:val="7NOIDUNG"/>
        <w:spacing w:before="50"/>
        <w:rPr>
          <w:color w:val="000000" w:themeColor="text1"/>
        </w:rPr>
      </w:pPr>
      <w:r w:rsidRPr="00040A95">
        <w:rPr>
          <w:color w:val="000000" w:themeColor="text1"/>
        </w:rPr>
        <w:t xml:space="preserve">Khu vực thực hiện dự án cắt ngang 2 tuyến đường đất nội đồng phục vụ các hoạt động sản xuất nông nghiệp phía </w:t>
      </w:r>
      <w:r w:rsidR="002C0553" w:rsidRPr="00040A95">
        <w:rPr>
          <w:color w:val="000000" w:themeColor="text1"/>
        </w:rPr>
        <w:t>Bắc và phía Tây</w:t>
      </w:r>
      <w:r w:rsidRPr="00040A95">
        <w:rPr>
          <w:color w:val="000000" w:themeColor="text1"/>
        </w:rPr>
        <w:t xml:space="preserve"> của người dân khu vực, do đó khi dự án thi công sẽ làm ảnh hưởng đến quá trình đi lại của người dân đến các ruộng lúa hiện trạng khu vực phía </w:t>
      </w:r>
      <w:r w:rsidR="002C0553" w:rsidRPr="00040A95">
        <w:rPr>
          <w:color w:val="000000" w:themeColor="text1"/>
        </w:rPr>
        <w:t>Bắc</w:t>
      </w:r>
      <w:r w:rsidRPr="00040A95">
        <w:rPr>
          <w:color w:val="000000" w:themeColor="text1"/>
        </w:rPr>
        <w:t xml:space="preserve">, đặc biệt trong mùa gieo cấy và gặt hái. Tuy </w:t>
      </w:r>
      <w:r w:rsidR="002C0553" w:rsidRPr="00040A95">
        <w:rPr>
          <w:color w:val="000000" w:themeColor="text1"/>
        </w:rPr>
        <w:t>nhiên, dự án chỉ sử dụng tuyến đường phía Nam và tuyến đường giữa khu vực dự án để phục vụ quá trình vận chuyển và thi công dự án, phía Bắc dự án còn có tuyến đường đất cấp phối phục vụ cho quá trình canh tác của người dân</w:t>
      </w:r>
      <w:r w:rsidRPr="00040A95">
        <w:rPr>
          <w:color w:val="000000" w:themeColor="text1"/>
        </w:rPr>
        <w:t xml:space="preserve">. Vì vậy, </w:t>
      </w:r>
      <w:r w:rsidR="002C0553" w:rsidRPr="00040A95">
        <w:rPr>
          <w:color w:val="000000" w:themeColor="text1"/>
        </w:rPr>
        <w:t>hoạt động thi công của dự án hạn chế ảnh hưởng đến hoạt động giao thông nội đồng</w:t>
      </w:r>
      <w:r w:rsidRPr="00040A95">
        <w:rPr>
          <w:color w:val="000000" w:themeColor="text1"/>
        </w:rPr>
        <w:t>.</w:t>
      </w:r>
    </w:p>
    <w:p w:rsidR="009254F6" w:rsidRPr="00040A95" w:rsidRDefault="009254F6" w:rsidP="00890F42">
      <w:pPr>
        <w:pStyle w:val="ACAP4"/>
        <w:spacing w:before="50"/>
        <w:rPr>
          <w:color w:val="000000" w:themeColor="text1"/>
        </w:rPr>
      </w:pPr>
      <w:r w:rsidRPr="00040A95">
        <w:rPr>
          <w:color w:val="000000" w:themeColor="text1"/>
        </w:rPr>
        <w:t>* Nguồn nước tưới tiêu canh tác nội đồng</w:t>
      </w:r>
    </w:p>
    <w:p w:rsidR="009254F6" w:rsidRPr="00040A95" w:rsidRDefault="009254F6" w:rsidP="00890F42">
      <w:pPr>
        <w:pStyle w:val="7NOIDUNG"/>
        <w:spacing w:before="50"/>
        <w:rPr>
          <w:color w:val="000000" w:themeColor="text1"/>
        </w:rPr>
      </w:pPr>
      <w:r w:rsidRPr="00040A95">
        <w:rPr>
          <w:color w:val="000000" w:themeColor="text1"/>
        </w:rPr>
        <w:t>Quá trình triển khai thi công dự án sẽ phá dỡ tuyến mương bê tông thủy lợi B</w:t>
      </w:r>
      <w:r w:rsidR="006F003B" w:rsidRPr="00040A95">
        <w:rPr>
          <w:color w:val="000000" w:themeColor="text1"/>
        </w:rPr>
        <w:t>4</w:t>
      </w:r>
      <w:r w:rsidRPr="00040A95">
        <w:rPr>
          <w:color w:val="000000" w:themeColor="text1"/>
        </w:rPr>
        <w:t xml:space="preserve">00 lấy nước từ tuyến kênh chính </w:t>
      </w:r>
      <w:r w:rsidR="002C0553" w:rsidRPr="00040A95">
        <w:rPr>
          <w:color w:val="000000" w:themeColor="text1"/>
        </w:rPr>
        <w:t xml:space="preserve">phía Đông </w:t>
      </w:r>
      <w:r w:rsidR="00A55BAA">
        <w:rPr>
          <w:color w:val="000000" w:themeColor="text1"/>
        </w:rPr>
        <w:t xml:space="preserve"> </w:t>
      </w:r>
      <w:r w:rsidR="002C0553" w:rsidRPr="00040A95">
        <w:rPr>
          <w:color w:val="000000" w:themeColor="text1"/>
        </w:rPr>
        <w:t xml:space="preserve"> (phía Đông dự án)</w:t>
      </w:r>
      <w:r w:rsidRPr="00040A95">
        <w:rPr>
          <w:color w:val="000000" w:themeColor="text1"/>
        </w:rPr>
        <w:t xml:space="preserve"> </w:t>
      </w:r>
      <w:r w:rsidR="002C0553" w:rsidRPr="00040A95">
        <w:rPr>
          <w:color w:val="000000" w:themeColor="text1"/>
        </w:rPr>
        <w:t xml:space="preserve">để cấp nước cho khu vực dự án và và khu vực phía Tây dự án </w:t>
      </w:r>
      <w:r w:rsidRPr="00040A95">
        <w:rPr>
          <w:color w:val="000000" w:themeColor="text1"/>
        </w:rPr>
        <w:t xml:space="preserve">làm ảnh hưởng đến hoạt động trồng lúa nước của các khu vực này. Việc thiếu nước tưới tiêu trong một số giai đoạn của mùa vụ sẽ ảnh hưởng lớn đến quá trình canh tác, sự phát triển và năng suất của cây lúa. </w:t>
      </w:r>
      <w:r w:rsidR="00AC1BE4" w:rsidRPr="00040A95">
        <w:rPr>
          <w:color w:val="000000" w:themeColor="text1"/>
        </w:rPr>
        <w:t xml:space="preserve">Tuy nhiên, sau khi thu hồi diện tích đất lúa để thực hiện dự án thì tuyến mương nhánh hiện có không phát huy được hiệu quả sử dụng nên không cần phải xây dựng hoàn trả. Trong quá trình thực hiện công tác giải phóng mặt bằng, chủ đầu tư và các bên có liên quan có phương án bồi thường hỗ trợ theo quy định của pháp luật </w:t>
      </w:r>
      <w:r w:rsidR="00AC1BE4" w:rsidRPr="00040A95">
        <w:rPr>
          <w:i/>
          <w:color w:val="000000" w:themeColor="text1"/>
        </w:rPr>
        <w:t>(có Biên bản làm việc kèm theo Phụ lục)</w:t>
      </w:r>
      <w:r w:rsidRPr="00040A95">
        <w:rPr>
          <w:color w:val="000000" w:themeColor="text1"/>
        </w:rPr>
        <w:t>.</w:t>
      </w:r>
    </w:p>
    <w:p w:rsidR="00615DD7" w:rsidRPr="00040A95" w:rsidRDefault="00615DD7" w:rsidP="00890F42">
      <w:pPr>
        <w:pStyle w:val="ACAP4"/>
        <w:spacing w:before="50"/>
        <w:rPr>
          <w:color w:val="000000" w:themeColor="text1"/>
        </w:rPr>
      </w:pPr>
      <w:bookmarkStart w:id="377" w:name="_Toc92354617"/>
      <w:r w:rsidRPr="00040A95">
        <w:rPr>
          <w:color w:val="000000" w:themeColor="text1"/>
        </w:rPr>
        <w:t>d. Tác động đến hệ sinh thái và môi trường tự nhiên</w:t>
      </w:r>
      <w:bookmarkEnd w:id="377"/>
    </w:p>
    <w:p w:rsidR="00615DD7" w:rsidRPr="00040A95" w:rsidRDefault="00615DD7" w:rsidP="00890F42">
      <w:pPr>
        <w:pStyle w:val="7NOIDUNG"/>
        <w:spacing w:before="50"/>
        <w:rPr>
          <w:color w:val="000000" w:themeColor="text1"/>
        </w:rPr>
      </w:pPr>
      <w:r w:rsidRPr="00040A95">
        <w:rPr>
          <w:color w:val="000000" w:themeColor="text1"/>
        </w:rPr>
        <w:t xml:space="preserve">Sự hình thành và xây dựng dự án trước hết làm thay đổi mục đích sử dụng đất của khu vực, phá bỏ thảm thực vật, mất các đường canh tác, ao hồ, ruộng lúa, mương thủy lợi, mương thoát nước do các hoạt động phát quang, đào, đắp, san lấp mặt bằng. Tuy nhiên, như đã trình bày, hiện trạng khu vực thực hiện dự án chủ yếu là ruộng lúa với diện tích khoảng </w:t>
      </w:r>
      <w:r w:rsidR="00A62519" w:rsidRPr="00040A95">
        <w:rPr>
          <w:color w:val="000000" w:themeColor="text1"/>
        </w:rPr>
        <w:t>52.843,2</w:t>
      </w:r>
      <w:r w:rsidRPr="00040A95">
        <w:rPr>
          <w:color w:val="000000" w:themeColor="text1"/>
        </w:rPr>
        <w:t>m</w:t>
      </w:r>
      <w:r w:rsidRPr="00040A95">
        <w:rPr>
          <w:color w:val="000000" w:themeColor="text1"/>
          <w:vertAlign w:val="superscript"/>
        </w:rPr>
        <w:t>2</w:t>
      </w:r>
      <w:r w:rsidRPr="00040A95">
        <w:rPr>
          <w:color w:val="000000" w:themeColor="text1"/>
        </w:rPr>
        <w:t xml:space="preserve">, diện tích mặt nước </w:t>
      </w:r>
      <w:r w:rsidR="00A62519" w:rsidRPr="00040A95">
        <w:rPr>
          <w:color w:val="000000" w:themeColor="text1"/>
        </w:rPr>
        <w:t>2.358,8</w:t>
      </w:r>
      <w:r w:rsidRPr="00040A95">
        <w:rPr>
          <w:color w:val="000000" w:themeColor="text1"/>
        </w:rPr>
        <w:t xml:space="preserve">, diện tích đất giao thông, đất khác </w:t>
      </w:r>
      <w:r w:rsidR="00A62519" w:rsidRPr="00040A95">
        <w:rPr>
          <w:color w:val="000000" w:themeColor="text1"/>
        </w:rPr>
        <w:t>11.301,9</w:t>
      </w:r>
      <w:r w:rsidRPr="00040A95">
        <w:rPr>
          <w:color w:val="000000" w:themeColor="text1"/>
        </w:rPr>
        <w:t>. Hệ động thực vật mang màu sắc nông nghiệp, số lượng loài và sự đa dạng không quá lớn cho nên các tác động của hoạt động thi công đến hệ sinh thái và môi trường tự nhiên là không đáng kể.</w:t>
      </w:r>
    </w:p>
    <w:p w:rsidR="00615DD7" w:rsidRPr="00040A95" w:rsidRDefault="00615DD7" w:rsidP="00615DD7">
      <w:pPr>
        <w:pStyle w:val="7NOIDUNG"/>
        <w:rPr>
          <w:color w:val="000000" w:themeColor="text1"/>
        </w:rPr>
      </w:pPr>
      <w:r w:rsidRPr="00040A95">
        <w:rPr>
          <w:color w:val="000000" w:themeColor="text1"/>
        </w:rPr>
        <w:t xml:space="preserve">Tác động đến hệ sinh thái đáng chú ý nhất là trường hợp quản lý không tốt dầu, mỡ thải, nước thải, các dòng chảy bề mặt dẫn đến dầu, mỡ, các chất bẩn xâm nhập vào khu đất xung quanh, cuốn theo dòng chảy dẫn về khe, vào ao hồ, ruộng lúa,… làm ô nhiễm nguồn nước mặt khu vực, ảnh hưởng đến hệ sinh thái trên quy mô rộng lớn. Tuy nhiên, theo đánh giá thì các hoạt động sửa chữa, bảo dưỡng được thực hiện tại các gara, trung tâm sửa chữa nên ít phát sinh dầu mỡ tại công trường, các hoạt động phát sinh chất thải, nước thải không quá lớn, do đó dự báo tác động đến hệ sinh thái khu vực ở mức độ thấp. </w:t>
      </w:r>
    </w:p>
    <w:p w:rsidR="00615DD7" w:rsidRPr="00040A95" w:rsidRDefault="00615DD7" w:rsidP="00615DD7">
      <w:pPr>
        <w:pStyle w:val="7NOIDUNG"/>
        <w:rPr>
          <w:color w:val="000000" w:themeColor="text1"/>
        </w:rPr>
      </w:pPr>
      <w:r w:rsidRPr="00040A95">
        <w:rPr>
          <w:color w:val="000000" w:themeColor="text1"/>
        </w:rPr>
        <w:t>Nhìn chung, tác động đến hệ sinh thái và môi trường tự nhiên của khu vực Dự án tùy thuộc vào công tác quản lý, biện pháp xử lý các nguồn chất thải phát sinh của từng nhà thầu thi công.</w:t>
      </w:r>
    </w:p>
    <w:p w:rsidR="009F0E18" w:rsidRPr="00040A95" w:rsidRDefault="00615DD7" w:rsidP="00E05DC1">
      <w:pPr>
        <w:pStyle w:val="ACAP4"/>
        <w:spacing w:before="60"/>
        <w:rPr>
          <w:bCs/>
          <w:color w:val="000000" w:themeColor="text1"/>
          <w:lang w:val="vi-VN"/>
        </w:rPr>
      </w:pPr>
      <w:r w:rsidRPr="00040A95">
        <w:rPr>
          <w:color w:val="000000" w:themeColor="text1"/>
        </w:rPr>
        <w:t>e</w:t>
      </w:r>
      <w:r w:rsidR="004C2A90" w:rsidRPr="00040A95">
        <w:rPr>
          <w:color w:val="000000" w:themeColor="text1"/>
        </w:rPr>
        <w:t>.</w:t>
      </w:r>
      <w:r w:rsidR="009F0E18" w:rsidRPr="00040A95">
        <w:rPr>
          <w:color w:val="000000" w:themeColor="text1"/>
        </w:rPr>
        <w:t xml:space="preserve"> </w:t>
      </w:r>
      <w:r w:rsidR="009F0E18" w:rsidRPr="00040A95">
        <w:rPr>
          <w:color w:val="000000" w:themeColor="text1"/>
          <w:lang w:val="vi-VN"/>
        </w:rPr>
        <w:t>Tác động do các rủi ro và sự cố môi trường trong giai đoạn</w:t>
      </w:r>
      <w:r w:rsidR="009254F6" w:rsidRPr="00040A95">
        <w:rPr>
          <w:color w:val="000000" w:themeColor="text1"/>
        </w:rPr>
        <w:t xml:space="preserve"> </w:t>
      </w:r>
      <w:r w:rsidR="009F0E18" w:rsidRPr="00040A95">
        <w:rPr>
          <w:color w:val="000000" w:themeColor="text1"/>
          <w:lang w:val="vi-VN"/>
        </w:rPr>
        <w:t>thi công xây dựng Dự án</w:t>
      </w:r>
      <w:bookmarkEnd w:id="375"/>
    </w:p>
    <w:p w:rsidR="009F0E18" w:rsidRPr="00040A95" w:rsidRDefault="009F0E18" w:rsidP="00E05DC1">
      <w:pPr>
        <w:pStyle w:val="ACAP4"/>
        <w:spacing w:before="60"/>
        <w:rPr>
          <w:color w:val="000000" w:themeColor="text1"/>
          <w:lang w:val="vi-VN"/>
        </w:rPr>
      </w:pPr>
      <w:r w:rsidRPr="00040A95">
        <w:rPr>
          <w:color w:val="000000" w:themeColor="text1"/>
          <w:lang w:val="vi-VN"/>
        </w:rPr>
        <w:t>(1). Sự cố bom mìn còn sót lại trong chiến tranh:</w:t>
      </w:r>
    </w:p>
    <w:p w:rsidR="009F0E18" w:rsidRPr="00040A95" w:rsidRDefault="009F0E18" w:rsidP="00890F42">
      <w:pPr>
        <w:spacing w:before="60"/>
        <w:rPr>
          <w:bCs/>
          <w:iCs/>
          <w:color w:val="000000" w:themeColor="text1"/>
          <w:lang w:val="vi-VN"/>
        </w:rPr>
      </w:pPr>
      <w:r w:rsidRPr="00040A95">
        <w:rPr>
          <w:bCs/>
          <w:iCs/>
          <w:color w:val="000000" w:themeColor="text1"/>
          <w:lang w:val="vi-VN"/>
        </w:rPr>
        <w:t xml:space="preserve">Hiện nay, do hậu quả của chiến tranh </w:t>
      </w:r>
      <w:r w:rsidRPr="00040A95">
        <w:rPr>
          <w:rFonts w:hint="eastAsia"/>
          <w:bCs/>
          <w:iCs/>
          <w:color w:val="000000" w:themeColor="text1"/>
          <w:lang w:val="vi-VN"/>
        </w:rPr>
        <w:t>đ</w:t>
      </w:r>
      <w:r w:rsidRPr="00040A95">
        <w:rPr>
          <w:bCs/>
          <w:iCs/>
          <w:color w:val="000000" w:themeColor="text1"/>
          <w:lang w:val="vi-VN"/>
        </w:rPr>
        <w:t>ể lại, một l</w:t>
      </w:r>
      <w:r w:rsidRPr="00040A95">
        <w:rPr>
          <w:rFonts w:hint="eastAsia"/>
          <w:bCs/>
          <w:iCs/>
          <w:color w:val="000000" w:themeColor="text1"/>
          <w:lang w:val="vi-VN"/>
        </w:rPr>
        <w:t>ư</w:t>
      </w:r>
      <w:r w:rsidRPr="00040A95">
        <w:rPr>
          <w:bCs/>
          <w:iCs/>
          <w:color w:val="000000" w:themeColor="text1"/>
          <w:lang w:val="vi-VN"/>
        </w:rPr>
        <w:t>ợng lớn bom, mìn trên địa bàn tỉnh Quảng Bình ch</w:t>
      </w:r>
      <w:r w:rsidRPr="00040A95">
        <w:rPr>
          <w:rFonts w:hint="eastAsia"/>
          <w:bCs/>
          <w:iCs/>
          <w:color w:val="000000" w:themeColor="text1"/>
          <w:lang w:val="vi-VN"/>
        </w:rPr>
        <w:t>ư</w:t>
      </w:r>
      <w:r w:rsidRPr="00040A95">
        <w:rPr>
          <w:bCs/>
          <w:iCs/>
          <w:color w:val="000000" w:themeColor="text1"/>
          <w:lang w:val="vi-VN"/>
        </w:rPr>
        <w:t xml:space="preserve">a nổ </w:t>
      </w:r>
      <w:r w:rsidRPr="00040A95">
        <w:rPr>
          <w:rFonts w:hint="eastAsia"/>
          <w:bCs/>
          <w:iCs/>
          <w:color w:val="000000" w:themeColor="text1"/>
          <w:lang w:val="vi-VN"/>
        </w:rPr>
        <w:t>đ</w:t>
      </w:r>
      <w:r w:rsidRPr="00040A95">
        <w:rPr>
          <w:bCs/>
          <w:iCs/>
          <w:color w:val="000000" w:themeColor="text1"/>
          <w:lang w:val="vi-VN"/>
        </w:rPr>
        <w:t xml:space="preserve">ang bị chôn vùi trong </w:t>
      </w:r>
      <w:r w:rsidRPr="00040A95">
        <w:rPr>
          <w:rFonts w:hint="eastAsia"/>
          <w:bCs/>
          <w:iCs/>
          <w:color w:val="000000" w:themeColor="text1"/>
          <w:lang w:val="vi-VN"/>
        </w:rPr>
        <w:t>đ</w:t>
      </w:r>
      <w:r w:rsidRPr="00040A95">
        <w:rPr>
          <w:bCs/>
          <w:iCs/>
          <w:color w:val="000000" w:themeColor="text1"/>
          <w:lang w:val="vi-VN"/>
        </w:rPr>
        <w:t>ất. Vì vậy, nếu không tiến hành rà phá bom, mìn trên khu vực dự án tr</w:t>
      </w:r>
      <w:r w:rsidRPr="00040A95">
        <w:rPr>
          <w:rFonts w:hint="eastAsia"/>
          <w:bCs/>
          <w:iCs/>
          <w:color w:val="000000" w:themeColor="text1"/>
          <w:lang w:val="vi-VN"/>
        </w:rPr>
        <w:t>ư</w:t>
      </w:r>
      <w:r w:rsidRPr="00040A95">
        <w:rPr>
          <w:bCs/>
          <w:iCs/>
          <w:color w:val="000000" w:themeColor="text1"/>
          <w:lang w:val="vi-VN"/>
        </w:rPr>
        <w:t>ớc khi thi công các hạng mục thì nguy c</w:t>
      </w:r>
      <w:r w:rsidRPr="00040A95">
        <w:rPr>
          <w:rFonts w:hint="eastAsia"/>
          <w:bCs/>
          <w:iCs/>
          <w:color w:val="000000" w:themeColor="text1"/>
          <w:lang w:val="vi-VN"/>
        </w:rPr>
        <w:t>ơ</w:t>
      </w:r>
      <w:r w:rsidRPr="00040A95">
        <w:rPr>
          <w:bCs/>
          <w:iCs/>
          <w:color w:val="000000" w:themeColor="text1"/>
          <w:lang w:val="vi-VN"/>
        </w:rPr>
        <w:t xml:space="preserve"> tai nạn do bom mìn và vật liệu nổ gây ra là rất lớn.</w:t>
      </w:r>
    </w:p>
    <w:p w:rsidR="009F0E18" w:rsidRPr="00040A95" w:rsidRDefault="009F0E18" w:rsidP="00890F42">
      <w:pPr>
        <w:spacing w:before="60"/>
        <w:rPr>
          <w:bCs/>
          <w:iCs/>
          <w:color w:val="000000" w:themeColor="text1"/>
          <w:lang w:val="vi-VN"/>
        </w:rPr>
      </w:pPr>
      <w:r w:rsidRPr="00040A95">
        <w:rPr>
          <w:bCs/>
          <w:iCs/>
          <w:color w:val="000000" w:themeColor="text1"/>
          <w:lang w:val="vi-VN"/>
        </w:rPr>
        <w:t>Phạm vi ảnh h</w:t>
      </w:r>
      <w:r w:rsidRPr="00040A95">
        <w:rPr>
          <w:rFonts w:hint="eastAsia"/>
          <w:bCs/>
          <w:iCs/>
          <w:color w:val="000000" w:themeColor="text1"/>
          <w:lang w:val="vi-VN"/>
        </w:rPr>
        <w:t>ư</w:t>
      </w:r>
      <w:r w:rsidRPr="00040A95">
        <w:rPr>
          <w:bCs/>
          <w:iCs/>
          <w:color w:val="000000" w:themeColor="text1"/>
          <w:lang w:val="vi-VN"/>
        </w:rPr>
        <w:t>ởng: Gây h</w:t>
      </w:r>
      <w:r w:rsidRPr="00040A95">
        <w:rPr>
          <w:rFonts w:hint="eastAsia"/>
          <w:bCs/>
          <w:iCs/>
          <w:color w:val="000000" w:themeColor="text1"/>
          <w:lang w:val="vi-VN"/>
        </w:rPr>
        <w:t>ư</w:t>
      </w:r>
      <w:r w:rsidRPr="00040A95">
        <w:rPr>
          <w:bCs/>
          <w:iCs/>
          <w:color w:val="000000" w:themeColor="text1"/>
          <w:lang w:val="vi-VN"/>
        </w:rPr>
        <w:t xml:space="preserve"> hại máy móc, thiết bị thi công và có thể gây nguy hiểm </w:t>
      </w:r>
      <w:r w:rsidRPr="00040A95">
        <w:rPr>
          <w:rFonts w:hint="eastAsia"/>
          <w:bCs/>
          <w:iCs/>
          <w:color w:val="000000" w:themeColor="text1"/>
          <w:lang w:val="vi-VN"/>
        </w:rPr>
        <w:t>đ</w:t>
      </w:r>
      <w:r w:rsidRPr="00040A95">
        <w:rPr>
          <w:bCs/>
          <w:iCs/>
          <w:color w:val="000000" w:themeColor="text1"/>
          <w:lang w:val="vi-VN"/>
        </w:rPr>
        <w:t>ến tính mạng của cán bộ, công nhân làm việc trên công tr</w:t>
      </w:r>
      <w:r w:rsidRPr="00040A95">
        <w:rPr>
          <w:rFonts w:hint="eastAsia"/>
          <w:bCs/>
          <w:iCs/>
          <w:color w:val="000000" w:themeColor="text1"/>
          <w:lang w:val="vi-VN"/>
        </w:rPr>
        <w:t>ư</w:t>
      </w:r>
      <w:r w:rsidRPr="00040A95">
        <w:rPr>
          <w:bCs/>
          <w:iCs/>
          <w:color w:val="000000" w:themeColor="text1"/>
          <w:lang w:val="vi-VN"/>
        </w:rPr>
        <w:t>ờng, cán bộ, công nhân thi công các công trình trong khu vực.</w:t>
      </w:r>
    </w:p>
    <w:p w:rsidR="009F0E18" w:rsidRPr="00040A95" w:rsidRDefault="009F0E18" w:rsidP="00890F42">
      <w:pPr>
        <w:pStyle w:val="ACAP4"/>
        <w:spacing w:before="60"/>
        <w:rPr>
          <w:color w:val="000000" w:themeColor="text1"/>
          <w:lang w:val="vi-VN"/>
        </w:rPr>
      </w:pPr>
      <w:r w:rsidRPr="00040A95">
        <w:rPr>
          <w:color w:val="000000" w:themeColor="text1"/>
          <w:lang w:val="vi-VN"/>
        </w:rPr>
        <w:t xml:space="preserve"> (2). Sự cố xói mòn, sạt lỡ đất tại các khu vực đang tiến hành đào, đắp:</w:t>
      </w:r>
    </w:p>
    <w:p w:rsidR="009F0E18" w:rsidRPr="00040A95" w:rsidRDefault="009F0E18" w:rsidP="00890F42">
      <w:pPr>
        <w:spacing w:before="60"/>
        <w:rPr>
          <w:color w:val="000000" w:themeColor="text1"/>
        </w:rPr>
      </w:pPr>
      <w:r w:rsidRPr="00040A95">
        <w:rPr>
          <w:color w:val="000000" w:themeColor="text1"/>
          <w:lang w:val="vi-VN"/>
        </w:rPr>
        <w:t xml:space="preserve">Hoạt động san nền, đào đắp thi công </w:t>
      </w:r>
      <w:r w:rsidRPr="00040A95">
        <w:rPr>
          <w:color w:val="000000" w:themeColor="text1"/>
        </w:rPr>
        <w:t>các hạng mục công trình của dự án</w:t>
      </w:r>
      <w:r w:rsidRPr="00040A95">
        <w:rPr>
          <w:color w:val="000000" w:themeColor="text1"/>
          <w:lang w:val="vi-VN"/>
        </w:rPr>
        <w:t xml:space="preserve"> trong khu vực sẽ giải phóng một lượng đất bở rời. Khi thời tiết khu vực có mưa, nước mưa chảy tràn sẽ cuốn trôi lượng đất bở rời này gây xói mòn các khu vực nền đã tiến hành đào đắp xong, đồng thời gây sạt lỡ cho </w:t>
      </w:r>
      <w:r w:rsidRPr="00040A95">
        <w:rPr>
          <w:color w:val="000000" w:themeColor="text1"/>
        </w:rPr>
        <w:t xml:space="preserve"> khu vực</w:t>
      </w:r>
      <w:r w:rsidRPr="00040A95">
        <w:rPr>
          <w:color w:val="000000" w:themeColor="text1"/>
          <w:lang w:val="vi-VN"/>
        </w:rPr>
        <w:t xml:space="preserve"> đang tiến hành đào, đắp; ngoài ra, nước mưa chảy tràn sẽ cuốn trôi bùn đất, gây bồi lấp vùng thấp trũng xung quanh và có thể gây bồi lấp, ảnh hưởng đến hệ thống thoát nước mưa của khu vực, mất mỹ quan các tuyến đường. </w:t>
      </w:r>
      <w:r w:rsidR="00E56600" w:rsidRPr="00040A95">
        <w:rPr>
          <w:color w:val="000000" w:themeColor="text1"/>
        </w:rPr>
        <w:t>Đặc biệt là tiếp giáp phía Tây, phía Bắc dự án hiện trạng là đất ruộng lúa của người dân, nếu không có biện pháp sẽ gây ảnh hưởng đến hoạt động canh tác của người dân.</w:t>
      </w:r>
    </w:p>
    <w:p w:rsidR="009F0E18" w:rsidRPr="00040A95" w:rsidRDefault="009F0E18" w:rsidP="00890F42">
      <w:pPr>
        <w:pStyle w:val="ACAP4"/>
        <w:spacing w:before="60"/>
        <w:rPr>
          <w:color w:val="000000" w:themeColor="text1"/>
        </w:rPr>
      </w:pPr>
      <w:r w:rsidRPr="00040A95">
        <w:rPr>
          <w:color w:val="000000" w:themeColor="text1"/>
          <w:lang w:val="vi-VN"/>
        </w:rPr>
        <w:t>(</w:t>
      </w:r>
      <w:r w:rsidRPr="00040A95">
        <w:rPr>
          <w:color w:val="000000" w:themeColor="text1"/>
        </w:rPr>
        <w:t>3</w:t>
      </w:r>
      <w:r w:rsidRPr="00040A95">
        <w:rPr>
          <w:color w:val="000000" w:themeColor="text1"/>
          <w:lang w:val="vi-VN"/>
        </w:rPr>
        <w:t xml:space="preserve">). </w:t>
      </w:r>
      <w:r w:rsidRPr="00040A95">
        <w:rPr>
          <w:color w:val="000000" w:themeColor="text1"/>
        </w:rPr>
        <w:t>Mất an toàn lao động:</w:t>
      </w:r>
    </w:p>
    <w:p w:rsidR="009F0E18" w:rsidRPr="00040A95" w:rsidRDefault="009F0E18" w:rsidP="00890F42">
      <w:pPr>
        <w:spacing w:before="60"/>
        <w:rPr>
          <w:color w:val="000000" w:themeColor="text1"/>
        </w:rPr>
      </w:pPr>
      <w:r w:rsidRPr="00040A95">
        <w:rPr>
          <w:color w:val="000000" w:themeColor="text1"/>
        </w:rPr>
        <w:t>Việc vận hành các máy móc, thiết bị thi công cũng như quá trình lắp đặt, đấu nối các đường ống thoát nước mưa, thi công các cột điện, kéo dây,... nếu không tuân thủ các quy trình, quy phạm kỹ thuật vận hành, thi công và kiểm tra mức độ an toàn trước khi thi công, sẽ gây nguy hiểm đến tính mạng của người vận hành máy, công nhân thi công tại khu vực dự án, gây hư hại máy móc, thiết bị, dẫn đến làm chậm tiến độ thi công.</w:t>
      </w:r>
    </w:p>
    <w:p w:rsidR="009F0E18" w:rsidRPr="00040A95" w:rsidRDefault="009F0E18" w:rsidP="00890F42">
      <w:pPr>
        <w:spacing w:before="60"/>
        <w:rPr>
          <w:color w:val="000000" w:themeColor="text1"/>
        </w:rPr>
      </w:pPr>
      <w:r w:rsidRPr="00040A95">
        <w:rPr>
          <w:color w:val="000000" w:themeColor="text1"/>
        </w:rPr>
        <w:t>- Khi thi công trên cao có thể sẽ xảy ra các sự cố như rơi vật liệu, máy móc thiết bị từ các tầng cao xuống gây nguy hiểm cho cán bộ công nhân làm việc ở bên dưới cũng như</w:t>
      </w:r>
      <w:r w:rsidR="00D3031B" w:rsidRPr="00040A95">
        <w:rPr>
          <w:color w:val="000000" w:themeColor="text1"/>
        </w:rPr>
        <w:t xml:space="preserve"> người dân canh tác lúa xung quanh khu vực dự án</w:t>
      </w:r>
      <w:r w:rsidRPr="00040A95">
        <w:rPr>
          <w:color w:val="000000" w:themeColor="text1"/>
        </w:rPr>
        <w:t xml:space="preserve"> và người đi đường khi đi lại qua khu vực Dự án nếu chủ Dự án không có các phương án phòng chống sự cố.</w:t>
      </w:r>
    </w:p>
    <w:p w:rsidR="009F0E18" w:rsidRPr="00040A95" w:rsidRDefault="009F0E18" w:rsidP="00E05DC1">
      <w:pPr>
        <w:spacing w:before="100"/>
        <w:rPr>
          <w:color w:val="000000" w:themeColor="text1"/>
          <w:lang w:val="vi-VN"/>
        </w:rPr>
      </w:pPr>
      <w:r w:rsidRPr="00040A95">
        <w:rPr>
          <w:color w:val="000000" w:themeColor="text1"/>
          <w:lang w:val="vi-VN"/>
        </w:rPr>
        <w:t>Công nhân làm việc ở trên cao như xây, lắp đặt, tháo dỡ cốp pha, lắp đặt cốt thép, đổ dầm bê tông, lắp ghép các kết cấu xây dựng và thiết bị, vận chuyển vật liệu lên cao, làm mái và các công tác hoàn thiện (trát, quét vôi, trang trí,...) không có các biện pháp đảm bảo an toàn dễ xảy ra các trường hợp như: ngã giàn giáo, bị các vật liệu, dụng cụ trên cao rơi vào người,...</w:t>
      </w:r>
    </w:p>
    <w:p w:rsidR="009F0E18" w:rsidRPr="00040A95" w:rsidRDefault="009F0E18" w:rsidP="00E05DC1">
      <w:pPr>
        <w:spacing w:before="100"/>
        <w:rPr>
          <w:color w:val="000000" w:themeColor="text1"/>
          <w:lang w:val="vi-VN"/>
        </w:rPr>
      </w:pPr>
      <w:r w:rsidRPr="00040A95">
        <w:rPr>
          <w:color w:val="000000" w:themeColor="text1"/>
          <w:lang w:val="vi-VN"/>
        </w:rPr>
        <w:t xml:space="preserve"> Công nhân làm việc ở trên cao khi sức khỏe không tốt như thể lực yếu, người có bệnh về tim, huyết áp, tai điếc, mắt kém,... dễ gây ra tai nạn ảnh hưởng đến tính mạng công nhân.</w:t>
      </w:r>
    </w:p>
    <w:p w:rsidR="009F0E18" w:rsidRPr="00040A95" w:rsidRDefault="009F0E18" w:rsidP="00E05DC1">
      <w:pPr>
        <w:spacing w:before="100"/>
        <w:rPr>
          <w:color w:val="000000" w:themeColor="text1"/>
          <w:lang w:val="vi-VN"/>
        </w:rPr>
      </w:pPr>
      <w:r w:rsidRPr="00040A95">
        <w:rPr>
          <w:color w:val="000000" w:themeColor="text1"/>
          <w:lang w:val="vi-VN"/>
        </w:rPr>
        <w:t xml:space="preserve"> Sử dụng các phương tiện làm việc ở trên cao không đảm bảo các yêu cầu an toàn gây ra sự cố tai nạn do những sai sót liên quan đến thiết kế, chế tạo, lắp đặt và sử dụng. </w:t>
      </w:r>
    </w:p>
    <w:p w:rsidR="009F0E18" w:rsidRPr="00040A95" w:rsidRDefault="009F0E18" w:rsidP="00E05DC1">
      <w:pPr>
        <w:spacing w:before="100"/>
        <w:rPr>
          <w:color w:val="000000" w:themeColor="text1"/>
          <w:lang w:val="vi-VN"/>
        </w:rPr>
      </w:pPr>
      <w:r w:rsidRPr="00040A95">
        <w:rPr>
          <w:color w:val="000000" w:themeColor="text1"/>
          <w:lang w:val="vi-VN"/>
        </w:rPr>
        <w:t xml:space="preserve"> Thực hiện nâng, hạ các thiết bị của công trình có trọng tải lớn nếu không thực hiện nghiêm chỉnh các biện pháp đảm bảo an toàn cũng rất dễ xảy ra sự số lao động làm thiệt hại về người và tài sản của công trình.</w:t>
      </w:r>
    </w:p>
    <w:p w:rsidR="009F0E18" w:rsidRPr="00040A95" w:rsidRDefault="009F0E18" w:rsidP="00E05DC1">
      <w:pPr>
        <w:spacing w:before="100"/>
        <w:rPr>
          <w:color w:val="000000" w:themeColor="text1"/>
          <w:lang w:val="vi-VN"/>
        </w:rPr>
      </w:pPr>
      <w:r w:rsidRPr="00040A95">
        <w:rPr>
          <w:color w:val="000000" w:themeColor="text1"/>
          <w:lang w:val="vi-VN"/>
        </w:rPr>
        <w:t xml:space="preserve"> Công việc lao động nặng nhọc, thời gian làm việc liên tục và lâu dài có thể ảnh hưởng đáng kể đến sức khoẻ công nhân, gây tình trạng mệt mỏi, choáng váng hay ngất xỉu cho công nhân tại công trường.</w:t>
      </w:r>
    </w:p>
    <w:p w:rsidR="009F0E18" w:rsidRPr="00040A95" w:rsidRDefault="009F0E18" w:rsidP="00E05DC1">
      <w:pPr>
        <w:spacing w:before="50"/>
        <w:rPr>
          <w:color w:val="000000" w:themeColor="text1"/>
          <w:lang w:val="vi-VN"/>
        </w:rPr>
      </w:pPr>
      <w:r w:rsidRPr="00040A95">
        <w:rPr>
          <w:color w:val="000000" w:themeColor="text1"/>
          <w:lang w:val="vi-VN"/>
        </w:rPr>
        <w:t xml:space="preserve"> Quá trình thi công </w:t>
      </w:r>
      <w:r w:rsidRPr="00040A95">
        <w:rPr>
          <w:color w:val="000000" w:themeColor="text1"/>
        </w:rPr>
        <w:t>Dự án</w:t>
      </w:r>
      <w:r w:rsidRPr="00040A95">
        <w:rPr>
          <w:color w:val="000000" w:themeColor="text1"/>
          <w:lang w:val="vi-VN"/>
        </w:rPr>
        <w:t>cần nhiều thiết bị, máy móc cần sử dụng điện. Việc bố trí hệ thống điện, sử dụng điện không hợp lý, rò rỉ điện,... là nguyên nhân dẫn đến điện giật, chập điện, cháy nổ gây tai nạn lao động.</w:t>
      </w:r>
    </w:p>
    <w:p w:rsidR="009F0E18" w:rsidRPr="00040A95" w:rsidRDefault="009F0E18" w:rsidP="00E05DC1">
      <w:pPr>
        <w:spacing w:before="50"/>
        <w:rPr>
          <w:color w:val="000000" w:themeColor="text1"/>
          <w:lang w:val="vi-VN"/>
        </w:rPr>
      </w:pPr>
      <w:r w:rsidRPr="00040A95">
        <w:rPr>
          <w:color w:val="000000" w:themeColor="text1"/>
          <w:lang w:val="vi-VN"/>
        </w:rPr>
        <w:t xml:space="preserve"> Trong trường hợp phải tăng tiến độ, công nhân làm việc tăng ca nếu không đảm bảo sức khỏe sẽ gây mệt mỏi, choáng váng, ảnh hưởng đến sức khỏe và có thể gây nguy hiểm đến tính mạng công nhân.</w:t>
      </w:r>
    </w:p>
    <w:p w:rsidR="009F0E18" w:rsidRPr="00040A95" w:rsidRDefault="009F0E18" w:rsidP="00E05DC1">
      <w:pPr>
        <w:spacing w:before="50"/>
        <w:rPr>
          <w:color w:val="000000" w:themeColor="text1"/>
          <w:lang w:val="vi-VN"/>
        </w:rPr>
      </w:pPr>
      <w:r w:rsidRPr="00040A95">
        <w:rPr>
          <w:color w:val="000000" w:themeColor="text1"/>
          <w:lang w:val="vi-VN"/>
        </w:rPr>
        <w:t xml:space="preserve"> Sự cố giàn </w:t>
      </w:r>
      <w:r w:rsidRPr="00040A95">
        <w:rPr>
          <w:color w:val="000000" w:themeColor="text1"/>
        </w:rPr>
        <w:t>gi</w:t>
      </w:r>
      <w:r w:rsidRPr="00040A95">
        <w:rPr>
          <w:color w:val="000000" w:themeColor="text1"/>
          <w:lang w:val="vi-VN"/>
        </w:rPr>
        <w:t xml:space="preserve">áo, trục </w:t>
      </w:r>
      <w:r w:rsidRPr="00040A95">
        <w:rPr>
          <w:color w:val="000000" w:themeColor="text1"/>
        </w:rPr>
        <w:t>vận thăng</w:t>
      </w:r>
      <w:r w:rsidRPr="00040A95">
        <w:rPr>
          <w:color w:val="000000" w:themeColor="text1"/>
          <w:lang w:val="vi-VN"/>
        </w:rPr>
        <w:t>, dây cáp</w:t>
      </w:r>
      <w:r w:rsidRPr="00040A95">
        <w:rPr>
          <w:color w:val="000000" w:themeColor="text1"/>
        </w:rPr>
        <w:t>, ròng rọc</w:t>
      </w:r>
      <w:r w:rsidRPr="00040A95">
        <w:rPr>
          <w:color w:val="000000" w:themeColor="text1"/>
          <w:lang w:val="vi-VN"/>
        </w:rPr>
        <w:t xml:space="preserve"> bị gãy đứt khi vận chuyển vật liệu lên cao;</w:t>
      </w:r>
    </w:p>
    <w:p w:rsidR="009F0E18" w:rsidRPr="00040A95" w:rsidRDefault="009F0E18" w:rsidP="00E05DC1">
      <w:pPr>
        <w:spacing w:before="50"/>
        <w:rPr>
          <w:color w:val="000000" w:themeColor="text1"/>
          <w:lang w:val="vi-VN"/>
        </w:rPr>
      </w:pPr>
      <w:r w:rsidRPr="00040A95">
        <w:rPr>
          <w:color w:val="000000" w:themeColor="text1"/>
          <w:lang w:val="vi-VN"/>
        </w:rPr>
        <w:t xml:space="preserve"> Sự cố sập </w:t>
      </w:r>
      <w:r w:rsidRPr="00040A95">
        <w:rPr>
          <w:color w:val="000000" w:themeColor="text1"/>
        </w:rPr>
        <w:t>vận thăng</w:t>
      </w:r>
      <w:r w:rsidRPr="00040A95">
        <w:rPr>
          <w:color w:val="000000" w:themeColor="text1"/>
          <w:lang w:val="vi-VN"/>
        </w:rPr>
        <w:t>, rơi nguyên vật liệu từ trên cao xuống.</w:t>
      </w:r>
    </w:p>
    <w:p w:rsidR="009F0E18" w:rsidRPr="00040A95" w:rsidRDefault="009F0E18" w:rsidP="00E05DC1">
      <w:pPr>
        <w:spacing w:before="50"/>
        <w:rPr>
          <w:color w:val="000000" w:themeColor="text1"/>
        </w:rPr>
      </w:pPr>
      <w:r w:rsidRPr="00040A95">
        <w:rPr>
          <w:color w:val="000000" w:themeColor="text1"/>
          <w:lang w:val="vi-VN"/>
        </w:rPr>
        <w:t xml:space="preserve">Chủ dự án sẽ yêu cầu đơn vị thi công chú ý đến vấn đề an toàn lao động khi vận chuyển, lắp đặt các máy móc có trọng tải lớn và khi thi công </w:t>
      </w:r>
      <w:r w:rsidRPr="00040A95">
        <w:rPr>
          <w:color w:val="000000" w:themeColor="text1"/>
        </w:rPr>
        <w:t>khối nhà cao tầng</w:t>
      </w:r>
      <w:r w:rsidRPr="00040A95">
        <w:rPr>
          <w:color w:val="000000" w:themeColor="text1"/>
          <w:lang w:val="vi-VN"/>
        </w:rPr>
        <w:t>.</w:t>
      </w:r>
    </w:p>
    <w:p w:rsidR="009F0E18" w:rsidRPr="00040A95" w:rsidRDefault="009F0E18" w:rsidP="00E05DC1">
      <w:pPr>
        <w:pStyle w:val="ACAP4"/>
        <w:spacing w:before="50"/>
        <w:rPr>
          <w:color w:val="000000" w:themeColor="text1"/>
        </w:rPr>
      </w:pPr>
      <w:r w:rsidRPr="00040A95">
        <w:rPr>
          <w:color w:val="000000" w:themeColor="text1"/>
        </w:rPr>
        <w:t>(4). An toàn giao thông:</w:t>
      </w:r>
    </w:p>
    <w:p w:rsidR="009F0E18" w:rsidRPr="00040A95" w:rsidRDefault="009F0E18" w:rsidP="00E05DC1">
      <w:pPr>
        <w:spacing w:before="50"/>
        <w:rPr>
          <w:color w:val="000000" w:themeColor="text1"/>
          <w:lang w:val="sq-AL"/>
        </w:rPr>
      </w:pPr>
      <w:r w:rsidRPr="00040A95">
        <w:rPr>
          <w:color w:val="000000" w:themeColor="text1"/>
        </w:rPr>
        <w:t xml:space="preserve">Hoạt động của các phương tiện tham gia vận chuyển nguyên, vật liệu phục vụ thi công xây dựng các hạng mục hạ tầng kỹ thuật của Dự án sẽ làm gia tăng lưu lượng các phương tiện trên các tuyến đường, đặc biệt tuyến đường từ </w:t>
      </w:r>
      <w:r w:rsidR="00275C59" w:rsidRPr="00040A95">
        <w:rPr>
          <w:color w:val="000000" w:themeColor="text1"/>
          <w:lang w:val="nl-NL"/>
        </w:rPr>
        <w:t xml:space="preserve">đường </w:t>
      </w:r>
      <w:r w:rsidR="00275C59" w:rsidRPr="00040A95">
        <w:rPr>
          <w:color w:val="000000" w:themeColor="text1"/>
        </w:rPr>
        <w:t>Quốc lộ 1A, đường nối Quốc lộ 1A vào dự</w:t>
      </w:r>
      <w:r w:rsidR="00D3031B" w:rsidRPr="00040A95">
        <w:rPr>
          <w:color w:val="000000" w:themeColor="text1"/>
        </w:rPr>
        <w:t xml:space="preserve"> án</w:t>
      </w:r>
      <w:r w:rsidRPr="00040A95">
        <w:rPr>
          <w:color w:val="000000" w:themeColor="text1"/>
        </w:rPr>
        <w:t>. Trường hợp các phương tiện khi chở vượt quá thùng xe theo quy định, không phủ bạt sẽ làm rơi đất, đá, cát, dọc theo tuyến đường vận chuyển, dẫn đến nguy cơ mất an toàn giao thông, gây tai nạn cho các phương tiện đang lưu thông</w:t>
      </w:r>
      <w:r w:rsidRPr="00040A95">
        <w:rPr>
          <w:color w:val="000000" w:themeColor="text1"/>
          <w:lang w:val="sq-AL"/>
        </w:rPr>
        <w:t>.</w:t>
      </w:r>
    </w:p>
    <w:p w:rsidR="009F0E18" w:rsidRPr="00040A95" w:rsidRDefault="009F0E18" w:rsidP="00E05DC1">
      <w:pPr>
        <w:spacing w:before="50"/>
        <w:rPr>
          <w:color w:val="000000" w:themeColor="text1"/>
          <w:lang w:val="sq-AL"/>
        </w:rPr>
      </w:pPr>
      <w:r w:rsidRPr="00040A95">
        <w:rPr>
          <w:color w:val="000000" w:themeColor="text1"/>
          <w:lang w:val="sq-AL"/>
        </w:rPr>
        <w:t xml:space="preserve">Sự cố hư hỏng tuyến đường giao thông: các tuyến đường giao thông tiếp giáp với các khu đất của dự án đã được nhựa hóa và bê tông hóa nên chịu tải trọng lớn nên sự cố hư hỏng các tuyến đường là khó có thể xảy ra. </w:t>
      </w:r>
    </w:p>
    <w:p w:rsidR="009F0E18" w:rsidRPr="00040A95" w:rsidRDefault="009F0E18" w:rsidP="00E05DC1">
      <w:pPr>
        <w:pStyle w:val="ACAP4"/>
        <w:spacing w:before="50"/>
        <w:rPr>
          <w:color w:val="000000" w:themeColor="text1"/>
          <w:lang w:val="sq-AL"/>
        </w:rPr>
      </w:pPr>
      <w:r w:rsidRPr="00040A95">
        <w:rPr>
          <w:color w:val="000000" w:themeColor="text1"/>
          <w:lang w:val="sq-AL"/>
        </w:rPr>
        <w:t>(5). Sự cố cháy nổ:</w:t>
      </w:r>
    </w:p>
    <w:p w:rsidR="009F0E18" w:rsidRPr="00040A95" w:rsidRDefault="009F0E18" w:rsidP="00890F42">
      <w:pPr>
        <w:spacing w:before="100"/>
        <w:rPr>
          <w:color w:val="000000" w:themeColor="text1"/>
          <w:lang w:val="sq-AL"/>
        </w:rPr>
      </w:pPr>
      <w:r w:rsidRPr="00040A95">
        <w:rPr>
          <w:color w:val="000000" w:themeColor="text1"/>
          <w:lang w:val="sq-AL"/>
        </w:rPr>
        <w:t xml:space="preserve">Quá trình vận hành máy móc, thiết bị thi công nếu không được kiểm tra, bão dưỡng định kỳ sẽ gây ra các sự cố về cháy nổ thiết bị. Việc sử dụng lửa của công nhân và các thiết bị điện được lắp đặt không tuân thủ các yêu cầu về kỹ thuật cũng sẽ gây nguy cơ cháy nổ cao. Khi sự cố cháy xảy ra có thể gây thiệt hại về người, tài sản của dự án và các hộ dân lân cận khu vực xây dựng. </w:t>
      </w:r>
    </w:p>
    <w:p w:rsidR="009F0E18" w:rsidRPr="00040A95" w:rsidRDefault="009F0E18" w:rsidP="00890F42">
      <w:pPr>
        <w:pStyle w:val="ACAP4"/>
        <w:spacing w:before="100"/>
        <w:rPr>
          <w:color w:val="000000" w:themeColor="text1"/>
          <w:lang w:val="sq-AL"/>
        </w:rPr>
      </w:pPr>
      <w:r w:rsidRPr="00040A95">
        <w:rPr>
          <w:color w:val="000000" w:themeColor="text1"/>
          <w:lang w:val="sq-AL"/>
        </w:rPr>
        <w:t xml:space="preserve">(6). </w:t>
      </w:r>
      <w:r w:rsidRPr="00040A95">
        <w:rPr>
          <w:color w:val="000000" w:themeColor="text1"/>
          <w:lang w:val="vi-VN"/>
        </w:rPr>
        <w:t>Sự cố do thời tiết</w:t>
      </w:r>
    </w:p>
    <w:p w:rsidR="009F0E18" w:rsidRPr="00040A95" w:rsidRDefault="009F0E18" w:rsidP="00890F42">
      <w:pPr>
        <w:spacing w:before="100"/>
        <w:rPr>
          <w:color w:val="000000" w:themeColor="text1"/>
        </w:rPr>
      </w:pPr>
      <w:r w:rsidRPr="00040A95">
        <w:rPr>
          <w:color w:val="000000" w:themeColor="text1"/>
          <w:lang w:val="vi-VN"/>
        </w:rPr>
        <w:t>Khi Dự án chưa hoàn thành, kết cấu công trình chưa chắc chắn, bền vững nên bão lũ, gió, lốc</w:t>
      </w:r>
      <w:r w:rsidRPr="00040A95">
        <w:rPr>
          <w:color w:val="000000" w:themeColor="text1"/>
          <w:lang w:val="sq-AL"/>
        </w:rPr>
        <w:t>, mưa lớn</w:t>
      </w:r>
      <w:r w:rsidRPr="00040A95">
        <w:rPr>
          <w:color w:val="000000" w:themeColor="text1"/>
          <w:lang w:val="vi-VN"/>
        </w:rPr>
        <w:t xml:space="preserve"> xảy ra có thể phá vỡ kết cấu công trình. Vì vậy, chủ đầu tư sẽ phối hợp chặt chẽ với đơn vị thi công trong quá trình xây dựng cũng như đưa ra các biện pháp hạn chế các tác động do thời tiết gây ra.</w:t>
      </w:r>
    </w:p>
    <w:p w:rsidR="0031522B" w:rsidRPr="00040A95" w:rsidRDefault="009F0E18" w:rsidP="00890F42">
      <w:pPr>
        <w:pStyle w:val="ACAP4"/>
        <w:spacing w:before="100"/>
        <w:rPr>
          <w:color w:val="000000" w:themeColor="text1"/>
        </w:rPr>
      </w:pPr>
      <w:bookmarkStart w:id="378" w:name="_Toc20833320"/>
      <w:r w:rsidRPr="00040A95">
        <w:rPr>
          <w:color w:val="000000" w:themeColor="text1"/>
        </w:rPr>
        <w:t xml:space="preserve">(7). Sự cố về nghiêng lún công trình, sự cố động đất: </w:t>
      </w:r>
    </w:p>
    <w:p w:rsidR="009F0E18" w:rsidRPr="00040A95" w:rsidRDefault="0031522B" w:rsidP="00890F42">
      <w:pPr>
        <w:spacing w:before="100"/>
        <w:rPr>
          <w:bCs/>
          <w:iCs/>
          <w:color w:val="000000" w:themeColor="text1"/>
        </w:rPr>
      </w:pPr>
      <w:r w:rsidRPr="00040A95">
        <w:rPr>
          <w:bCs/>
          <w:iCs/>
          <w:color w:val="000000" w:themeColor="text1"/>
        </w:rPr>
        <w:t>D</w:t>
      </w:r>
      <w:r w:rsidR="009F0E18" w:rsidRPr="00040A95">
        <w:rPr>
          <w:bCs/>
          <w:iCs/>
          <w:color w:val="000000" w:themeColor="text1"/>
        </w:rPr>
        <w:t>ự án có chiều cao lớn (</w:t>
      </w:r>
      <w:r w:rsidR="00D3031B" w:rsidRPr="00040A95">
        <w:rPr>
          <w:bCs/>
          <w:iCs/>
          <w:color w:val="000000" w:themeColor="text1"/>
        </w:rPr>
        <w:t>9</w:t>
      </w:r>
      <w:r w:rsidR="009F0E18" w:rsidRPr="00040A95">
        <w:rPr>
          <w:bCs/>
          <w:iCs/>
          <w:color w:val="000000" w:themeColor="text1"/>
        </w:rPr>
        <w:t xml:space="preserve"> tầng), theo tính toán thì nếu thi công kết cấu công trình và phần móng theo đúng thiết kế thì sẽ đảm bảo an toàn. Tuy nhiên, nếu chất lượng công trình thi công không đảm bảo yêu cầu về kỹ thuật theo đúng thiết kế thì có thể phát sinh các sự cố như nghiêng, lún, nứt thậm chỉ là gãy đổ công trình, sự cố động đất gây ảnh hưởng đến chất lượng công trình do tải trọng công trình tác động lên nền địa chất công trình. Khi sự cố xảy ra, có thể gây ảnh hưởng đến tuổi thọ công trình, đến sức khỏe và tính mạng của CBCN thi công xây dựng, của cán bộ công nhân viên, y bác sĩ và bệnh nhân đến khám chữa bệnh đi vào hoạt động ảnh hưởng đến các công trình xung quanh khu vực dự án.</w:t>
      </w:r>
    </w:p>
    <w:p w:rsidR="009F0E18" w:rsidRPr="00040A95" w:rsidRDefault="009F0E18" w:rsidP="00890F42">
      <w:pPr>
        <w:pStyle w:val="ACAP2"/>
        <w:spacing w:before="100"/>
        <w:rPr>
          <w:color w:val="000000" w:themeColor="text1"/>
        </w:rPr>
      </w:pPr>
      <w:bookmarkStart w:id="379" w:name="_Toc120909705"/>
      <w:r w:rsidRPr="00040A95">
        <w:rPr>
          <w:color w:val="000000" w:themeColor="text1"/>
          <w:lang w:val="vi-VN"/>
        </w:rPr>
        <w:t>3.</w:t>
      </w:r>
      <w:r w:rsidRPr="00040A95">
        <w:rPr>
          <w:color w:val="000000" w:themeColor="text1"/>
        </w:rPr>
        <w:t>1.2</w:t>
      </w:r>
      <w:r w:rsidRPr="00040A95">
        <w:rPr>
          <w:color w:val="000000" w:themeColor="text1"/>
          <w:lang w:val="vi-VN"/>
        </w:rPr>
        <w:t xml:space="preserve">. </w:t>
      </w:r>
      <w:r w:rsidRPr="00040A95">
        <w:rPr>
          <w:color w:val="000000" w:themeColor="text1"/>
        </w:rPr>
        <w:t>Các biện pháp, công trình bảo vệ môi trường đề xuất thực hiện</w:t>
      </w:r>
      <w:bookmarkEnd w:id="378"/>
      <w:bookmarkEnd w:id="379"/>
    </w:p>
    <w:p w:rsidR="009F0E18" w:rsidRPr="00040A95" w:rsidRDefault="009F0E18" w:rsidP="00890F42">
      <w:pPr>
        <w:spacing w:before="100"/>
        <w:rPr>
          <w:color w:val="000000" w:themeColor="text1"/>
          <w:lang w:val="vi-VN"/>
        </w:rPr>
      </w:pPr>
      <w:r w:rsidRPr="00040A95">
        <w:rPr>
          <w:color w:val="000000" w:themeColor="text1"/>
          <w:lang w:val="vi-VN"/>
        </w:rPr>
        <w:t xml:space="preserve">Trên cơ sở việc phân tích, đánh giá chi tiết và cụ thể về các nguồn thải đã được trình bàychúng tôi xây dựng các biện pháp quản lý, kiểm soát, giám sát, xử lý để hạn chế các chất thải phát sinh ngay từ nguồn, thực hiện một cách đồng bộ các biện pháp giảm thiểu thích hợp ngay từ khâu thiết kế đến khi dự án được đưa vào sử dụng, nhằm ngăn chặn hoặc hạn chế tới mức thấp nhất những tác động bất lợi đến các yếu tố môi trường tự nhiên và môi trường xã hội của khu vực. Những biện pháp giảm thiểu ô nhiễm này nhằm mục đích đảm bảo sự hài hòa về lợi ích giữa các mục tiêu phát triển bền vững và bảo vệ môi trường khi </w:t>
      </w:r>
      <w:r w:rsidRPr="00040A95">
        <w:rPr>
          <w:color w:val="000000" w:themeColor="text1"/>
        </w:rPr>
        <w:t>triển khai xây dựng</w:t>
      </w:r>
      <w:r w:rsidRPr="00040A95">
        <w:rPr>
          <w:color w:val="000000" w:themeColor="text1"/>
          <w:lang w:val="vi-VN"/>
        </w:rPr>
        <w:t xml:space="preserve"> dự án. </w:t>
      </w:r>
    </w:p>
    <w:p w:rsidR="00F502CE" w:rsidRPr="00040A95" w:rsidRDefault="00F502CE" w:rsidP="00890F42">
      <w:pPr>
        <w:pStyle w:val="ACAP3"/>
        <w:spacing w:before="100"/>
        <w:rPr>
          <w:color w:val="000000" w:themeColor="text1"/>
        </w:rPr>
      </w:pPr>
      <w:bookmarkStart w:id="380" w:name="_Toc106357614"/>
      <w:bookmarkStart w:id="381" w:name="_Toc120909706"/>
      <w:bookmarkStart w:id="382" w:name="_Toc429701146"/>
      <w:bookmarkStart w:id="383" w:name="_Toc496515001"/>
      <w:bookmarkStart w:id="384" w:name="_Toc23154029"/>
      <w:bookmarkStart w:id="385" w:name="_Toc26436945"/>
      <w:bookmarkStart w:id="386" w:name="_Toc325472093"/>
      <w:bookmarkStart w:id="387" w:name="_Toc203358573"/>
      <w:bookmarkStart w:id="388" w:name="_Toc203358680"/>
      <w:bookmarkStart w:id="389" w:name="_Toc203358787"/>
      <w:bookmarkStart w:id="390" w:name="_Toc203361817"/>
      <w:bookmarkStart w:id="391" w:name="_Toc203361923"/>
      <w:bookmarkStart w:id="392" w:name="_Toc203362396"/>
      <w:bookmarkStart w:id="393" w:name="_Toc203362512"/>
      <w:bookmarkStart w:id="394" w:name="_Toc203362618"/>
      <w:bookmarkStart w:id="395" w:name="_Toc276990333"/>
      <w:r w:rsidRPr="00040A95">
        <w:rPr>
          <w:color w:val="000000" w:themeColor="text1"/>
          <w:lang w:val="vi-VN"/>
        </w:rPr>
        <w:t>3.</w:t>
      </w:r>
      <w:r w:rsidRPr="00040A95">
        <w:rPr>
          <w:color w:val="000000" w:themeColor="text1"/>
        </w:rPr>
        <w:t>1.2</w:t>
      </w:r>
      <w:r w:rsidRPr="00040A95">
        <w:rPr>
          <w:color w:val="000000" w:themeColor="text1"/>
          <w:lang w:val="vi-VN"/>
        </w:rPr>
        <w:t>.</w:t>
      </w:r>
      <w:r w:rsidRPr="00040A95">
        <w:rPr>
          <w:color w:val="000000" w:themeColor="text1"/>
        </w:rPr>
        <w:t>1. Biệp pháp giảm thiểu tác động trong quá trình giải phóng mặt bằng</w:t>
      </w:r>
      <w:bookmarkEnd w:id="380"/>
      <w:bookmarkEnd w:id="381"/>
    </w:p>
    <w:p w:rsidR="00F502CE" w:rsidRPr="00040A95" w:rsidRDefault="00F502CE" w:rsidP="00890F42">
      <w:pPr>
        <w:pStyle w:val="7NOIDUNG"/>
        <w:spacing w:before="100"/>
        <w:rPr>
          <w:color w:val="000000" w:themeColor="text1"/>
        </w:rPr>
      </w:pPr>
      <w:r w:rsidRPr="00040A95">
        <w:rPr>
          <w:color w:val="000000" w:themeColor="text1"/>
        </w:rPr>
        <w:t xml:space="preserve">- Công tác bồi thường GPMB được thực hiện theo các quy định của UBND tỉnh Quảng Bình và các quy định của nhà nước tại thời điểm áp giá bồi thường. </w:t>
      </w:r>
    </w:p>
    <w:p w:rsidR="00F502CE" w:rsidRPr="00040A95" w:rsidRDefault="00F502CE" w:rsidP="00890F42">
      <w:pPr>
        <w:pStyle w:val="7NOIDUNG"/>
        <w:spacing w:before="100"/>
        <w:rPr>
          <w:color w:val="000000" w:themeColor="text1"/>
        </w:rPr>
      </w:pPr>
      <w:r w:rsidRPr="00040A95">
        <w:rPr>
          <w:color w:val="000000" w:themeColor="text1"/>
        </w:rPr>
        <w:t>- Chính sách cụ thể về thu hồi đất, bồi thường, hỗ trợ của dự án trên cơ sở xác định, tính toán giá trị đất và tài sản trên đất theo khung giá quy định hiện hành của nhà nước tại thời điểm định giá bồi thường.</w:t>
      </w:r>
    </w:p>
    <w:p w:rsidR="00F502CE" w:rsidRPr="00040A95" w:rsidRDefault="00F502CE" w:rsidP="00890F42">
      <w:pPr>
        <w:pStyle w:val="7NOIDUNG"/>
        <w:spacing w:before="100"/>
        <w:rPr>
          <w:color w:val="000000" w:themeColor="text1"/>
        </w:rPr>
      </w:pPr>
      <w:r w:rsidRPr="00040A95">
        <w:rPr>
          <w:color w:val="000000" w:themeColor="text1"/>
        </w:rPr>
        <w:t>- Thông báo công khai phương án bồi thường trước khi tiến hành công tác bồi thường và niêm yết danh sách và kinh phí bồi thường tại trụ sở UBND xã.</w:t>
      </w:r>
    </w:p>
    <w:p w:rsidR="00F502CE" w:rsidRPr="00040A95" w:rsidRDefault="00F502CE" w:rsidP="00890F42">
      <w:pPr>
        <w:pStyle w:val="7NOIDUNG"/>
        <w:spacing w:before="100"/>
        <w:rPr>
          <w:color w:val="000000" w:themeColor="text1"/>
        </w:rPr>
      </w:pPr>
      <w:r w:rsidRPr="00040A95">
        <w:rPr>
          <w:color w:val="000000" w:themeColor="text1"/>
        </w:rPr>
        <w:t>Chỉ khi nào công tác thu hồi và bồi thường được tiến hành xong và có biên bản ký nhận giữa chủ đầu tư và chính quyền địa phương đồng thời hoàn thành các thủ tục theo quy định của pháp luật thì chủ đầu tư mới được tiến hành GPMB để thi công các hạng mục dự án.</w:t>
      </w:r>
    </w:p>
    <w:p w:rsidR="00F502CE" w:rsidRPr="00040A95" w:rsidRDefault="00F502CE" w:rsidP="00890F42">
      <w:pPr>
        <w:pStyle w:val="ACAP4"/>
        <w:spacing w:before="100"/>
        <w:rPr>
          <w:color w:val="000000" w:themeColor="text1"/>
          <w:lang w:val="nb-NO"/>
        </w:rPr>
      </w:pPr>
      <w:r w:rsidRPr="00040A95">
        <w:rPr>
          <w:color w:val="000000" w:themeColor="text1"/>
          <w:lang w:val="nb-NO"/>
        </w:rPr>
        <w:t xml:space="preserve">* Công tác bồi thường giải phóng mặt bằng chủ yếu là: </w:t>
      </w:r>
    </w:p>
    <w:bookmarkEnd w:id="382"/>
    <w:bookmarkEnd w:id="383"/>
    <w:bookmarkEnd w:id="384"/>
    <w:bookmarkEnd w:id="385"/>
    <w:p w:rsidR="00F502CE" w:rsidRPr="00040A95" w:rsidRDefault="00F502CE" w:rsidP="00890F42">
      <w:pPr>
        <w:pStyle w:val="11NOIDUNG0"/>
        <w:spacing w:before="100"/>
        <w:rPr>
          <w:color w:val="000000" w:themeColor="text1"/>
        </w:rPr>
      </w:pPr>
      <w:r w:rsidRPr="00040A95">
        <w:rPr>
          <w:color w:val="000000" w:themeColor="text1"/>
        </w:rPr>
        <w:t>- Đối với hộ dân hiện hữu</w:t>
      </w:r>
    </w:p>
    <w:p w:rsidR="00F502CE" w:rsidRPr="00040A95" w:rsidRDefault="00F502CE" w:rsidP="001E04D2">
      <w:pPr>
        <w:pStyle w:val="11NOIDUNG0"/>
        <w:spacing w:before="60"/>
        <w:rPr>
          <w:color w:val="000000" w:themeColor="text1"/>
        </w:rPr>
      </w:pPr>
      <w:r w:rsidRPr="00040A95">
        <w:rPr>
          <w:color w:val="000000" w:themeColor="text1"/>
        </w:rPr>
        <w:t>+ Bồi thường hỗ trợ về đất. Tổ chức bị thu hồi đất đang sử dụng đất (hợp pháp) vào mục đích nào thì được bồi thường bằng việc giao lại đất có cùng mục đích sử dụng (nếu có), nếu có sự chênh lệch về diện tích hoặc giá trị thì Tổ chức bị thu hồi đất được bồi thường thêm bằng tiền. Nếu không có đất để bồi thường, thì được bồi thường bằng tiền theo giá trị quyền sử dụng đất tại thời điểm có quyết định thu hồi đất.</w:t>
      </w:r>
    </w:p>
    <w:p w:rsidR="00F502CE" w:rsidRPr="00040A95" w:rsidRDefault="00F502CE" w:rsidP="001E04D2">
      <w:pPr>
        <w:pStyle w:val="11NOIDUNG0"/>
        <w:spacing w:before="60"/>
        <w:rPr>
          <w:color w:val="000000" w:themeColor="text1"/>
        </w:rPr>
      </w:pPr>
      <w:r w:rsidRPr="00040A95">
        <w:rPr>
          <w:color w:val="000000" w:themeColor="text1"/>
        </w:rPr>
        <w:t>+ Hỗ trợ đất công ích của xã.</w:t>
      </w:r>
    </w:p>
    <w:p w:rsidR="00F502CE" w:rsidRPr="00040A95" w:rsidRDefault="00F502CE" w:rsidP="001E04D2">
      <w:pPr>
        <w:pStyle w:val="11NOIDUNG0"/>
        <w:spacing w:before="60"/>
        <w:rPr>
          <w:color w:val="000000" w:themeColor="text1"/>
        </w:rPr>
      </w:pPr>
      <w:r w:rsidRPr="00040A95">
        <w:rPr>
          <w:color w:val="000000" w:themeColor="text1"/>
        </w:rPr>
        <w:t>+ Bồi thường tài sản trên đất.</w:t>
      </w:r>
    </w:p>
    <w:p w:rsidR="00F502CE" w:rsidRPr="00040A95" w:rsidRDefault="00F502CE" w:rsidP="005F2956">
      <w:pPr>
        <w:pStyle w:val="11NOIDUNG0"/>
        <w:rPr>
          <w:color w:val="000000" w:themeColor="text1"/>
        </w:rPr>
      </w:pPr>
      <w:r w:rsidRPr="00040A95">
        <w:rPr>
          <w:color w:val="000000" w:themeColor="text1"/>
        </w:rPr>
        <w:t>- Đối với thực vật, cây cối</w:t>
      </w:r>
    </w:p>
    <w:p w:rsidR="00F502CE" w:rsidRPr="00040A95" w:rsidRDefault="00F502CE" w:rsidP="005F2956">
      <w:pPr>
        <w:pStyle w:val="11NOIDUNG0"/>
        <w:rPr>
          <w:color w:val="000000" w:themeColor="text1"/>
        </w:rPr>
      </w:pPr>
      <w:r w:rsidRPr="00040A95">
        <w:rPr>
          <w:color w:val="000000" w:themeColor="text1"/>
        </w:rPr>
        <w:t>Đối với cây trồng, mức bồi thường được tính bằng giá trị hiện có của cây (bao gồm toàn bộ chi phí đầu tư ban đầu và chi phí chăm sóc đến thời điểm thu hồi đất trừ đi giá trị đã thu hồi (nếu có)).</w:t>
      </w:r>
    </w:p>
    <w:p w:rsidR="00F502CE" w:rsidRPr="00040A95" w:rsidRDefault="00F502CE" w:rsidP="005F2956">
      <w:pPr>
        <w:pStyle w:val="11NOIDUNG0"/>
        <w:rPr>
          <w:color w:val="000000" w:themeColor="text1"/>
        </w:rPr>
      </w:pPr>
      <w:r w:rsidRPr="00040A95">
        <w:rPr>
          <w:color w:val="000000" w:themeColor="text1"/>
        </w:rPr>
        <w:t>- Đối với các đối tượng khác (nếu có)</w:t>
      </w:r>
    </w:p>
    <w:p w:rsidR="00F502CE" w:rsidRPr="00040A95" w:rsidRDefault="00F502CE" w:rsidP="005F2956">
      <w:pPr>
        <w:pStyle w:val="11NOIDUNG0"/>
        <w:rPr>
          <w:b/>
          <w:color w:val="000000" w:themeColor="text1"/>
        </w:rPr>
      </w:pPr>
      <w:r w:rsidRPr="00040A95">
        <w:rPr>
          <w:color w:val="000000" w:themeColor="text1"/>
        </w:rPr>
        <w:t>Thực hiện đền bù giải pháp đền bù, di dời theo đúng quy định của pháp luật và sự đồng thuận của các bên liên quan. Chỉ khi nào công tác thu hồi và bồi thường được tiến hành xong và có biên bản ký nhận giữa chủ đầu tư và chính quyền địa phương đồng thời hoàn thành các thủ tục theo quy định của pháp luật thì chủ đầu tư mới được tiến hành GPMB để thi công các hạng mục dự án.</w:t>
      </w:r>
    </w:p>
    <w:p w:rsidR="009F0E18" w:rsidRPr="00040A95" w:rsidRDefault="00F502CE" w:rsidP="005F2956">
      <w:pPr>
        <w:pStyle w:val="ACAP3"/>
        <w:rPr>
          <w:color w:val="000000" w:themeColor="text1"/>
        </w:rPr>
      </w:pPr>
      <w:bookmarkStart w:id="396" w:name="_Toc120909707"/>
      <w:r w:rsidRPr="00040A95">
        <w:rPr>
          <w:color w:val="000000" w:themeColor="text1"/>
        </w:rPr>
        <w:t>3.1.2.2</w:t>
      </w:r>
      <w:r w:rsidR="009F0E18" w:rsidRPr="00040A95">
        <w:rPr>
          <w:bCs/>
          <w:iCs/>
          <w:color w:val="000000" w:themeColor="text1"/>
        </w:rPr>
        <w:t xml:space="preserve">. </w:t>
      </w:r>
      <w:r w:rsidR="009F0E18" w:rsidRPr="00040A95">
        <w:rPr>
          <w:color w:val="000000" w:themeColor="text1"/>
        </w:rPr>
        <w:t>Biện pháp giảm thiểu nguồn gây tác động có liên quan đến chất thải</w:t>
      </w:r>
      <w:bookmarkEnd w:id="396"/>
    </w:p>
    <w:p w:rsidR="009F0E18" w:rsidRPr="00040A95" w:rsidRDefault="008D2C29" w:rsidP="005F2956">
      <w:pPr>
        <w:pStyle w:val="ACAP4"/>
        <w:rPr>
          <w:b/>
          <w:bCs/>
          <w:iCs/>
          <w:color w:val="000000" w:themeColor="text1"/>
          <w:lang w:val="vi-VN"/>
        </w:rPr>
      </w:pPr>
      <w:bookmarkStart w:id="397" w:name="_Toc430700151"/>
      <w:bookmarkStart w:id="398" w:name="_Toc452035488"/>
      <w:bookmarkStart w:id="399" w:name="_Toc489311024"/>
      <w:bookmarkStart w:id="400" w:name="_Toc20833321"/>
      <w:r w:rsidRPr="00040A95">
        <w:rPr>
          <w:color w:val="000000" w:themeColor="text1"/>
        </w:rPr>
        <w:t>a.</w:t>
      </w:r>
      <w:r w:rsidR="009F0E18" w:rsidRPr="00040A95">
        <w:rPr>
          <w:color w:val="000000" w:themeColor="text1"/>
          <w:lang w:val="vi-VN"/>
        </w:rPr>
        <w:t xml:space="preserve"> Giảm thiểu </w:t>
      </w:r>
      <w:bookmarkEnd w:id="386"/>
      <w:r w:rsidR="009F0E18" w:rsidRPr="00040A95">
        <w:rPr>
          <w:color w:val="000000" w:themeColor="text1"/>
          <w:lang w:val="vi-VN"/>
        </w:rPr>
        <w:t>ô nhiễm không khí</w:t>
      </w:r>
      <w:bookmarkEnd w:id="397"/>
      <w:bookmarkEnd w:id="398"/>
      <w:bookmarkEnd w:id="399"/>
      <w:bookmarkEnd w:id="400"/>
    </w:p>
    <w:p w:rsidR="009F0E18" w:rsidRPr="00040A95" w:rsidRDefault="009F0E18" w:rsidP="005F2956">
      <w:pPr>
        <w:pStyle w:val="ACAP4"/>
        <w:rPr>
          <w:rFonts w:eastAsia="MS Mincho"/>
          <w:b/>
          <w:color w:val="000000" w:themeColor="text1"/>
          <w:lang w:val="vi-VN"/>
        </w:rPr>
      </w:pPr>
      <w:r w:rsidRPr="00040A95">
        <w:rPr>
          <w:rFonts w:eastAsia="MS Mincho"/>
          <w:color w:val="000000" w:themeColor="text1"/>
          <w:lang w:val="vi-VN"/>
        </w:rPr>
        <w:t>(1). Giảm thiểu ô nhiễm bụi</w:t>
      </w:r>
    </w:p>
    <w:bookmarkEnd w:id="387"/>
    <w:bookmarkEnd w:id="388"/>
    <w:bookmarkEnd w:id="389"/>
    <w:bookmarkEnd w:id="390"/>
    <w:bookmarkEnd w:id="391"/>
    <w:bookmarkEnd w:id="392"/>
    <w:bookmarkEnd w:id="393"/>
    <w:bookmarkEnd w:id="394"/>
    <w:bookmarkEnd w:id="395"/>
    <w:p w:rsidR="009F0E18" w:rsidRPr="00040A95" w:rsidRDefault="009F0E18" w:rsidP="005F2956">
      <w:pPr>
        <w:pStyle w:val="ACAP4"/>
        <w:rPr>
          <w:b/>
          <w:color w:val="000000" w:themeColor="text1"/>
          <w:lang w:val="vi-VN"/>
        </w:rPr>
      </w:pPr>
      <w:r w:rsidRPr="00040A95">
        <w:rPr>
          <w:color w:val="000000" w:themeColor="text1"/>
          <w:lang w:val="vi-VN"/>
        </w:rPr>
        <w:t xml:space="preserve">* Đối với nguồn ô nhiễm do bụi đất, đá phát tán trên công trường: </w:t>
      </w:r>
    </w:p>
    <w:p w:rsidR="009F0E18" w:rsidRPr="00040A95" w:rsidRDefault="009F0E18" w:rsidP="005F2956">
      <w:pPr>
        <w:rPr>
          <w:bCs/>
          <w:color w:val="000000" w:themeColor="text1"/>
          <w:szCs w:val="28"/>
          <w:lang w:val="vi-VN"/>
        </w:rPr>
      </w:pPr>
      <w:r w:rsidRPr="00040A95">
        <w:rPr>
          <w:color w:val="000000" w:themeColor="text1"/>
          <w:lang w:val="vi-VN" w:eastAsia="zh-CN"/>
        </w:rPr>
        <w:t>- Áp dụng biện pháp san n</w:t>
      </w:r>
      <w:r w:rsidRPr="00040A95">
        <w:rPr>
          <w:color w:val="000000" w:themeColor="text1"/>
          <w:lang w:val="vi-VN"/>
        </w:rPr>
        <w:t>ền</w:t>
      </w:r>
      <w:r w:rsidRPr="00040A95">
        <w:rPr>
          <w:color w:val="000000" w:themeColor="text1"/>
          <w:lang w:val="vi-VN" w:eastAsia="zh-CN"/>
        </w:rPr>
        <w:t xml:space="preserve"> theo hình thức cuốn chiếu</w:t>
      </w:r>
      <w:r w:rsidRPr="00040A95">
        <w:rPr>
          <w:color w:val="000000" w:themeColor="text1"/>
          <w:lang w:eastAsia="zh-CN"/>
        </w:rPr>
        <w:t xml:space="preserve"> q</w:t>
      </w:r>
      <w:r w:rsidRPr="00040A95">
        <w:rPr>
          <w:bCs/>
          <w:color w:val="000000" w:themeColor="text1"/>
          <w:szCs w:val="28"/>
          <w:lang w:val="vi-VN"/>
        </w:rPr>
        <w:t xml:space="preserve">uá trình </w:t>
      </w:r>
      <w:r w:rsidRPr="00040A95">
        <w:rPr>
          <w:rFonts w:hint="eastAsia"/>
          <w:bCs/>
          <w:color w:val="000000" w:themeColor="text1"/>
          <w:szCs w:val="28"/>
          <w:lang w:val="vi-VN"/>
        </w:rPr>
        <w:t>đ</w:t>
      </w:r>
      <w:r w:rsidRPr="00040A95">
        <w:rPr>
          <w:bCs/>
          <w:color w:val="000000" w:themeColor="text1"/>
          <w:szCs w:val="28"/>
          <w:lang w:val="vi-VN"/>
        </w:rPr>
        <w:t xml:space="preserve">ổ </w:t>
      </w:r>
      <w:r w:rsidRPr="00040A95">
        <w:rPr>
          <w:rFonts w:hint="eastAsia"/>
          <w:bCs/>
          <w:color w:val="000000" w:themeColor="text1"/>
          <w:szCs w:val="28"/>
          <w:lang w:val="vi-VN"/>
        </w:rPr>
        <w:t>đ</w:t>
      </w:r>
      <w:r w:rsidRPr="00040A95">
        <w:rPr>
          <w:bCs/>
          <w:color w:val="000000" w:themeColor="text1"/>
          <w:szCs w:val="28"/>
          <w:lang w:val="vi-VN"/>
        </w:rPr>
        <w:t xml:space="preserve">ất san đắp </w:t>
      </w:r>
      <w:r w:rsidRPr="00040A95">
        <w:rPr>
          <w:rFonts w:hint="eastAsia"/>
          <w:bCs/>
          <w:color w:val="000000" w:themeColor="text1"/>
          <w:szCs w:val="28"/>
          <w:lang w:val="vi-VN"/>
        </w:rPr>
        <w:t>đ</w:t>
      </w:r>
      <w:r w:rsidRPr="00040A95">
        <w:rPr>
          <w:bCs/>
          <w:color w:val="000000" w:themeColor="text1"/>
          <w:szCs w:val="28"/>
          <w:lang w:val="vi-VN"/>
        </w:rPr>
        <w:t xml:space="preserve">ến </w:t>
      </w:r>
      <w:r w:rsidRPr="00040A95">
        <w:rPr>
          <w:rFonts w:hint="eastAsia"/>
          <w:bCs/>
          <w:color w:val="000000" w:themeColor="text1"/>
          <w:szCs w:val="28"/>
          <w:lang w:val="vi-VN"/>
        </w:rPr>
        <w:t>đ</w:t>
      </w:r>
      <w:r w:rsidRPr="00040A95">
        <w:rPr>
          <w:bCs/>
          <w:color w:val="000000" w:themeColor="text1"/>
          <w:szCs w:val="28"/>
          <w:lang w:val="vi-VN"/>
        </w:rPr>
        <w:t xml:space="preserve">âu sẽ bố trí các xe ủi, san gạt, lu </w:t>
      </w:r>
      <w:r w:rsidRPr="00040A95">
        <w:rPr>
          <w:rFonts w:hint="eastAsia"/>
          <w:bCs/>
          <w:color w:val="000000" w:themeColor="text1"/>
          <w:szCs w:val="28"/>
          <w:lang w:val="vi-VN"/>
        </w:rPr>
        <w:t>đ</w:t>
      </w:r>
      <w:r w:rsidRPr="00040A95">
        <w:rPr>
          <w:bCs/>
          <w:color w:val="000000" w:themeColor="text1"/>
          <w:szCs w:val="28"/>
          <w:lang w:val="vi-VN"/>
        </w:rPr>
        <w:t xml:space="preserve">ể tiến hành san gạt </w:t>
      </w:r>
      <w:r w:rsidRPr="00040A95">
        <w:rPr>
          <w:rFonts w:hint="eastAsia"/>
          <w:bCs/>
          <w:color w:val="000000" w:themeColor="text1"/>
          <w:szCs w:val="28"/>
          <w:lang w:val="vi-VN"/>
        </w:rPr>
        <w:t>đ</w:t>
      </w:r>
      <w:r w:rsidRPr="00040A95">
        <w:rPr>
          <w:bCs/>
          <w:color w:val="000000" w:themeColor="text1"/>
          <w:szCs w:val="28"/>
          <w:lang w:val="vi-VN"/>
        </w:rPr>
        <w:t xml:space="preserve">ến </w:t>
      </w:r>
      <w:r w:rsidRPr="00040A95">
        <w:rPr>
          <w:rFonts w:hint="eastAsia"/>
          <w:bCs/>
          <w:color w:val="000000" w:themeColor="text1"/>
          <w:szCs w:val="28"/>
          <w:lang w:val="vi-VN"/>
        </w:rPr>
        <w:t>đ</w:t>
      </w:r>
      <w:r w:rsidRPr="00040A95">
        <w:rPr>
          <w:bCs/>
          <w:color w:val="000000" w:themeColor="text1"/>
          <w:szCs w:val="28"/>
          <w:lang w:val="vi-VN"/>
        </w:rPr>
        <w:t>ó.</w:t>
      </w:r>
    </w:p>
    <w:p w:rsidR="009F0E18" w:rsidRPr="00040A95" w:rsidRDefault="009F0E18" w:rsidP="005F2956">
      <w:pPr>
        <w:rPr>
          <w:color w:val="000000" w:themeColor="text1"/>
          <w:szCs w:val="28"/>
          <w:lang w:val="vi-VN" w:eastAsia="zh-CN"/>
        </w:rPr>
      </w:pPr>
      <w:r w:rsidRPr="00040A95">
        <w:rPr>
          <w:color w:val="000000" w:themeColor="text1"/>
          <w:szCs w:val="28"/>
          <w:lang w:val="vi-VN" w:eastAsia="zh-CN"/>
        </w:rPr>
        <w:t xml:space="preserve">- </w:t>
      </w:r>
      <w:r w:rsidRPr="00040A95">
        <w:rPr>
          <w:color w:val="000000" w:themeColor="text1"/>
          <w:szCs w:val="28"/>
          <w:lang w:val="nl-NL" w:eastAsia="zh-CN"/>
        </w:rPr>
        <w:t>Phun ẩm t</w:t>
      </w:r>
      <w:r w:rsidRPr="00040A95">
        <w:rPr>
          <w:color w:val="000000" w:themeColor="text1"/>
          <w:szCs w:val="28"/>
          <w:lang w:val="vi-VN" w:eastAsia="zh-CN"/>
        </w:rPr>
        <w:t xml:space="preserve">ại các khu vực có khả năng phát tán bụi lớn trên công trường (vị trí tập kết cát, đá dăm, trên các đoạn đường vận chuyển nguyên vật liệu trong vùng dự án) vào những ngày không có mưa nhưng nhiệt độ cao, độ ẩm thấp, tần suất phun ẩm tùy thuộc vào điều kiện thời tiết cụ thể, hạn chế phương tiện ra vào khu vực nhằm hạn chế bụi cuốn ảnh hưởng đến dân cư; </w:t>
      </w:r>
    </w:p>
    <w:p w:rsidR="009F0E18" w:rsidRPr="00040A95" w:rsidRDefault="009F0E18" w:rsidP="005F2956">
      <w:pPr>
        <w:rPr>
          <w:color w:val="000000" w:themeColor="text1"/>
          <w:lang w:eastAsia="zh-CN"/>
        </w:rPr>
      </w:pPr>
      <w:r w:rsidRPr="00040A95">
        <w:rPr>
          <w:color w:val="000000" w:themeColor="text1"/>
          <w:lang w:val="vi-VN" w:eastAsia="zh-CN"/>
        </w:rPr>
        <w:t>- Che chắn tạm thời các bãi chứa nguyên vật liệu trong quá trình thi công để hạn chế bụi phát tán ra môi trường xung quanh;</w:t>
      </w:r>
    </w:p>
    <w:p w:rsidR="009F0E18" w:rsidRPr="00040A95" w:rsidRDefault="009F0E18" w:rsidP="005F2956">
      <w:pPr>
        <w:rPr>
          <w:bCs/>
          <w:color w:val="000000" w:themeColor="text1"/>
          <w:szCs w:val="28"/>
          <w:lang w:val="vi-VN"/>
        </w:rPr>
      </w:pPr>
      <w:r w:rsidRPr="00040A95">
        <w:rPr>
          <w:bCs/>
          <w:color w:val="000000" w:themeColor="text1"/>
          <w:szCs w:val="28"/>
          <w:lang w:val="vi-VN"/>
        </w:rPr>
        <w:t>- Dùng lưới chuyên dụng</w:t>
      </w:r>
      <w:r w:rsidRPr="00040A95">
        <w:rPr>
          <w:bCs/>
          <w:color w:val="000000" w:themeColor="text1"/>
          <w:szCs w:val="28"/>
        </w:rPr>
        <w:t xml:space="preserve"> 2 lớp</w:t>
      </w:r>
      <w:r w:rsidRPr="00040A95">
        <w:rPr>
          <w:bCs/>
          <w:color w:val="000000" w:themeColor="text1"/>
          <w:szCs w:val="28"/>
          <w:lang w:val="vi-VN"/>
        </w:rPr>
        <w:t xml:space="preserve"> để che chắn khi thi công </w:t>
      </w:r>
      <w:r w:rsidRPr="00040A95">
        <w:rPr>
          <w:bCs/>
          <w:color w:val="000000" w:themeColor="text1"/>
          <w:szCs w:val="28"/>
        </w:rPr>
        <w:t xml:space="preserve">các tầng </w:t>
      </w:r>
      <w:r w:rsidRPr="00040A95">
        <w:rPr>
          <w:bCs/>
          <w:color w:val="000000" w:themeColor="text1"/>
          <w:szCs w:val="28"/>
          <w:lang w:val="vi-VN"/>
        </w:rPr>
        <w:t>cao</w:t>
      </w:r>
      <w:r w:rsidRPr="00040A95">
        <w:rPr>
          <w:bCs/>
          <w:color w:val="000000" w:themeColor="text1"/>
          <w:szCs w:val="28"/>
        </w:rPr>
        <w:t xml:space="preserve"> của </w:t>
      </w:r>
      <w:r w:rsidR="00F85B0C">
        <w:rPr>
          <w:bCs/>
          <w:color w:val="000000" w:themeColor="text1"/>
          <w:szCs w:val="28"/>
        </w:rPr>
        <w:t xml:space="preserve"> trạm y tế</w:t>
      </w:r>
      <w:r w:rsidRPr="00040A95">
        <w:rPr>
          <w:bCs/>
          <w:color w:val="000000" w:themeColor="text1"/>
          <w:szCs w:val="28"/>
        </w:rPr>
        <w:t xml:space="preserve"> để hạn chế bụi phát tán ra môi trường xung quanh do gió</w:t>
      </w:r>
      <w:r w:rsidRPr="00040A95">
        <w:rPr>
          <w:bCs/>
          <w:color w:val="000000" w:themeColor="text1"/>
          <w:szCs w:val="28"/>
          <w:lang w:val="vi-VN"/>
        </w:rPr>
        <w:t>;</w:t>
      </w:r>
    </w:p>
    <w:p w:rsidR="009F0E18" w:rsidRPr="00040A95" w:rsidRDefault="009F0E18" w:rsidP="005F2956">
      <w:pPr>
        <w:rPr>
          <w:color w:val="000000" w:themeColor="text1"/>
          <w:lang w:val="vi-VN" w:eastAsia="zh-CN"/>
        </w:rPr>
      </w:pPr>
      <w:r w:rsidRPr="00040A95">
        <w:rPr>
          <w:color w:val="000000" w:themeColor="text1"/>
          <w:lang w:val="vi-VN" w:eastAsia="zh-CN"/>
        </w:rPr>
        <w:t>- Trang bị đầy đủ bảo hộ lao động cho công nhân làm việc trên công trường như khẩu trang, kính bảo vệ mắt, mũ nón, áo quần bảo hộ,...</w:t>
      </w:r>
    </w:p>
    <w:p w:rsidR="009F0E18" w:rsidRPr="00040A95" w:rsidRDefault="009F0E18" w:rsidP="005F2956">
      <w:pPr>
        <w:pStyle w:val="ACAP4"/>
        <w:rPr>
          <w:color w:val="000000" w:themeColor="text1"/>
          <w:lang w:val="vi-VN"/>
        </w:rPr>
      </w:pPr>
      <w:r w:rsidRPr="00040A95">
        <w:rPr>
          <w:color w:val="000000" w:themeColor="text1"/>
          <w:lang w:val="vi-VN"/>
        </w:rPr>
        <w:t xml:space="preserve">* Đối với bụi trên các tuyến đường vận chuyển: </w:t>
      </w:r>
    </w:p>
    <w:p w:rsidR="009F0E18" w:rsidRPr="00040A95" w:rsidRDefault="009F0E18" w:rsidP="005F2956">
      <w:pPr>
        <w:rPr>
          <w:color w:val="000000" w:themeColor="text1"/>
          <w:lang w:val="vi-VN"/>
        </w:rPr>
      </w:pPr>
      <w:r w:rsidRPr="00040A95">
        <w:rPr>
          <w:color w:val="000000" w:themeColor="text1"/>
          <w:lang w:val="vi-VN"/>
        </w:rPr>
        <w:t xml:space="preserve">- Sử dụng bạt che phủ thùng xe để hạn chế khả năng bụi rơi vãi gây ô nhiễm môi trường sống của dân cư xung quanh và người tham gia giao thông trên các tuyến đường vận chuyển. </w:t>
      </w:r>
    </w:p>
    <w:p w:rsidR="009F0E18" w:rsidRPr="00040A95" w:rsidRDefault="009F0E18" w:rsidP="00890F42">
      <w:pPr>
        <w:spacing w:before="80"/>
        <w:rPr>
          <w:color w:val="000000" w:themeColor="text1"/>
          <w:lang w:val="vi-VN"/>
        </w:rPr>
      </w:pPr>
      <w:r w:rsidRPr="00040A95">
        <w:rPr>
          <w:color w:val="000000" w:themeColor="text1"/>
          <w:lang w:val="vi-VN"/>
        </w:rPr>
        <w:t xml:space="preserve">- Xe chở vật liệu xây dựng không chở quá tải trọng cho phép, không chạy vào giờ cao điểm, tuân thủ biển báo tốc độ. </w:t>
      </w:r>
    </w:p>
    <w:p w:rsidR="009F0E18" w:rsidRPr="00040A95" w:rsidRDefault="009F0E18" w:rsidP="00E05DC1">
      <w:pPr>
        <w:spacing w:before="100"/>
        <w:rPr>
          <w:color w:val="000000" w:themeColor="text1"/>
        </w:rPr>
      </w:pPr>
      <w:r w:rsidRPr="00040A95">
        <w:rPr>
          <w:color w:val="000000" w:themeColor="text1"/>
        </w:rPr>
        <w:t xml:space="preserve">- Bố trí công nhân thu dọn đất, cát rơi vãi phát sinh trên các tuyến </w:t>
      </w:r>
      <w:r w:rsidRPr="00040A95">
        <w:rPr>
          <w:rFonts w:hint="eastAsia"/>
          <w:color w:val="000000" w:themeColor="text1"/>
        </w:rPr>
        <w:t>đư</w:t>
      </w:r>
      <w:r w:rsidRPr="00040A95">
        <w:rPr>
          <w:color w:val="000000" w:themeColor="text1"/>
        </w:rPr>
        <w:t xml:space="preserve">ờng vận chuyển, </w:t>
      </w:r>
      <w:r w:rsidRPr="00040A95">
        <w:rPr>
          <w:rFonts w:hint="eastAsia"/>
          <w:color w:val="000000" w:themeColor="text1"/>
        </w:rPr>
        <w:t>đ</w:t>
      </w:r>
      <w:r w:rsidRPr="00040A95">
        <w:rPr>
          <w:color w:val="000000" w:themeColor="text1"/>
        </w:rPr>
        <w:t xml:space="preserve">ặc biệt là các </w:t>
      </w:r>
      <w:r w:rsidRPr="00040A95">
        <w:rPr>
          <w:rFonts w:hint="eastAsia"/>
          <w:color w:val="000000" w:themeColor="text1"/>
        </w:rPr>
        <w:t>đ</w:t>
      </w:r>
      <w:r w:rsidRPr="00040A95">
        <w:rPr>
          <w:color w:val="000000" w:themeColor="text1"/>
        </w:rPr>
        <w:t>oạn</w:t>
      </w:r>
      <w:r w:rsidR="00275C59" w:rsidRPr="00040A95">
        <w:rPr>
          <w:color w:val="000000" w:themeColor="text1"/>
          <w:lang w:val="nl-NL"/>
        </w:rPr>
        <w:t xml:space="preserve"> đường </w:t>
      </w:r>
      <w:r w:rsidR="00275C59" w:rsidRPr="00040A95">
        <w:rPr>
          <w:color w:val="000000" w:themeColor="text1"/>
        </w:rPr>
        <w:t>Quốc lộ 1A, đường</w:t>
      </w:r>
      <w:r w:rsidR="006126D0" w:rsidRPr="00040A95">
        <w:rPr>
          <w:color w:val="000000" w:themeColor="text1"/>
        </w:rPr>
        <w:t xml:space="preserve"> đất</w:t>
      </w:r>
      <w:r w:rsidR="00275C59" w:rsidRPr="00040A95">
        <w:rPr>
          <w:color w:val="000000" w:themeColor="text1"/>
        </w:rPr>
        <w:t xml:space="preserve"> nối Quốc lộ 1A vào dự án</w:t>
      </w:r>
      <w:r w:rsidRPr="00040A95">
        <w:rPr>
          <w:color w:val="000000" w:themeColor="text1"/>
        </w:rPr>
        <w:t xml:space="preserve"> nhằm hạn chế lượng bụi cuốn phát sinh khi có phương tiện qua lại, khi có gió cuốn.</w:t>
      </w:r>
    </w:p>
    <w:p w:rsidR="009F0E18" w:rsidRPr="00040A95" w:rsidRDefault="009F0E18" w:rsidP="00E05DC1">
      <w:pPr>
        <w:spacing w:before="100"/>
        <w:rPr>
          <w:color w:val="000000" w:themeColor="text1"/>
        </w:rPr>
      </w:pPr>
      <w:r w:rsidRPr="00040A95">
        <w:rPr>
          <w:color w:val="000000" w:themeColor="text1"/>
        </w:rPr>
        <w:t>- Phun nước tưới ẩm 2 lần/ngày, xịt rửa bánh xe trước khi ra khỏi công trường.</w:t>
      </w:r>
    </w:p>
    <w:p w:rsidR="009F0E18" w:rsidRPr="00040A95" w:rsidRDefault="009F0E18" w:rsidP="00E05DC1">
      <w:pPr>
        <w:spacing w:before="100"/>
        <w:rPr>
          <w:bCs/>
          <w:color w:val="000000" w:themeColor="text1"/>
          <w:sz w:val="26"/>
        </w:rPr>
      </w:pPr>
      <w:r w:rsidRPr="00040A95">
        <w:rPr>
          <w:bCs/>
          <w:color w:val="000000" w:themeColor="text1"/>
        </w:rPr>
        <w:t>Nước thải xịt rửa xe:</w:t>
      </w:r>
    </w:p>
    <w:p w:rsidR="009F0E18" w:rsidRPr="00040A95" w:rsidRDefault="009F0E18" w:rsidP="00E05DC1">
      <w:pPr>
        <w:spacing w:before="100"/>
        <w:rPr>
          <w:bCs/>
          <w:color w:val="000000" w:themeColor="text1"/>
        </w:rPr>
      </w:pPr>
      <w:r w:rsidRPr="00040A95">
        <w:rPr>
          <w:bCs/>
          <w:color w:val="000000" w:themeColor="text1"/>
        </w:rPr>
        <w:t>Được xử lý bằng phương pháp lắng cơ học, sau đó tuần hoàn sử dụng lại, không thải ra môi trường.</w:t>
      </w:r>
    </w:p>
    <w:p w:rsidR="009F0E18" w:rsidRPr="00040A95" w:rsidRDefault="0031522B" w:rsidP="009F0E18">
      <w:pPr>
        <w:pStyle w:val="Heading4"/>
        <w:keepNext w:val="0"/>
        <w:widowControl w:val="0"/>
        <w:spacing w:before="80" w:after="120" w:line="360" w:lineRule="exact"/>
        <w:jc w:val="center"/>
        <w:rPr>
          <w:color w:val="000000" w:themeColor="text1"/>
          <w:sz w:val="26"/>
          <w:szCs w:val="26"/>
        </w:rPr>
      </w:pPr>
      <w:r w:rsidRPr="00040A95">
        <w:rPr>
          <w:noProof/>
          <w:color w:val="000000" w:themeColor="text1"/>
          <w:sz w:val="26"/>
          <w:szCs w:val="26"/>
        </w:rPr>
        <mc:AlternateContent>
          <mc:Choice Requires="wpg">
            <w:drawing>
              <wp:anchor distT="0" distB="0" distL="114300" distR="114300" simplePos="0" relativeHeight="251777536" behindDoc="0" locked="0" layoutInCell="1" allowOverlap="1" wp14:anchorId="72B5A213" wp14:editId="3D17B5A8">
                <wp:simplePos x="0" y="0"/>
                <wp:positionH relativeFrom="column">
                  <wp:posOffset>355876</wp:posOffset>
                </wp:positionH>
                <wp:positionV relativeFrom="paragraph">
                  <wp:posOffset>55383</wp:posOffset>
                </wp:positionV>
                <wp:extent cx="5417296" cy="1285544"/>
                <wp:effectExtent l="0" t="0" r="12065" b="10160"/>
                <wp:wrapNone/>
                <wp:docPr id="3188" name="Group 3188"/>
                <wp:cNvGraphicFramePr/>
                <a:graphic xmlns:a="http://schemas.openxmlformats.org/drawingml/2006/main">
                  <a:graphicData uri="http://schemas.microsoft.com/office/word/2010/wordprocessingGroup">
                    <wpg:wgp>
                      <wpg:cNvGrpSpPr/>
                      <wpg:grpSpPr>
                        <a:xfrm>
                          <a:off x="0" y="0"/>
                          <a:ext cx="5417296" cy="1285544"/>
                          <a:chOff x="0" y="0"/>
                          <a:chExt cx="5417296" cy="1285544"/>
                        </a:xfrm>
                      </wpg:grpSpPr>
                      <wps:wsp>
                        <wps:cNvPr id="3185" name="Text Box 3185"/>
                        <wps:cNvSpPr txBox="1">
                          <a:spLocks noChangeArrowheads="1"/>
                        </wps:cNvSpPr>
                        <wps:spPr bwMode="auto">
                          <a:xfrm>
                            <a:off x="0" y="0"/>
                            <a:ext cx="1457325" cy="699135"/>
                          </a:xfrm>
                          <a:prstGeom prst="rect">
                            <a:avLst/>
                          </a:prstGeom>
                          <a:solidFill>
                            <a:srgbClr val="FFFFFF"/>
                          </a:solidFill>
                          <a:ln w="9525">
                            <a:solidFill>
                              <a:srgbClr val="000000"/>
                            </a:solidFill>
                            <a:miter lim="800000"/>
                            <a:headEnd/>
                            <a:tailEnd/>
                          </a:ln>
                        </wps:spPr>
                        <wps:txbx>
                          <w:txbxContent>
                            <w:p w:rsidR="00D142B1" w:rsidRDefault="00D142B1" w:rsidP="0031522B">
                              <w:pPr>
                                <w:pStyle w:val="12NDKHUNG"/>
                              </w:pPr>
                            </w:p>
                            <w:p w:rsidR="00D142B1" w:rsidRDefault="00D142B1" w:rsidP="0031522B">
                              <w:pPr>
                                <w:pStyle w:val="12NDKHUNG"/>
                              </w:pPr>
                              <w:r>
                                <w:t>Điểm rửa bánh xe</w:t>
                              </w:r>
                            </w:p>
                          </w:txbxContent>
                        </wps:txbx>
                        <wps:bodyPr rot="0" vert="horz" wrap="square" lIns="91440" tIns="45720" rIns="91440" bIns="45720" anchor="t" anchorCtr="0" upright="1">
                          <a:noAutofit/>
                        </wps:bodyPr>
                      </wps:wsp>
                      <wps:wsp>
                        <wps:cNvPr id="3186" name="Text Box 3186"/>
                        <wps:cNvSpPr txBox="1">
                          <a:spLocks noChangeArrowheads="1"/>
                        </wps:cNvSpPr>
                        <wps:spPr bwMode="auto">
                          <a:xfrm>
                            <a:off x="2480807" y="0"/>
                            <a:ext cx="1847850" cy="421005"/>
                          </a:xfrm>
                          <a:prstGeom prst="rect">
                            <a:avLst/>
                          </a:prstGeom>
                          <a:solidFill>
                            <a:srgbClr val="FFFFFF"/>
                          </a:solidFill>
                          <a:ln w="9525">
                            <a:solidFill>
                              <a:srgbClr val="000000"/>
                            </a:solidFill>
                            <a:miter lim="800000"/>
                            <a:headEnd/>
                            <a:tailEnd/>
                          </a:ln>
                        </wps:spPr>
                        <wps:txbx>
                          <w:txbxContent>
                            <w:p w:rsidR="00D142B1" w:rsidRDefault="00D142B1" w:rsidP="0031522B">
                              <w:pPr>
                                <w:pStyle w:val="12NDKHUNG"/>
                              </w:pPr>
                              <w:r>
                                <w:t>Hố lắng</w:t>
                              </w:r>
                            </w:p>
                          </w:txbxContent>
                        </wps:txbx>
                        <wps:bodyPr rot="0" vert="horz" wrap="square" lIns="91440" tIns="45720" rIns="91440" bIns="45720" anchor="t" anchorCtr="0" upright="1">
                          <a:noAutofit/>
                        </wps:bodyPr>
                      </wps:wsp>
                      <wps:wsp>
                        <wps:cNvPr id="3182" name="Text Box 3182"/>
                        <wps:cNvSpPr txBox="1">
                          <a:spLocks noChangeArrowheads="1"/>
                        </wps:cNvSpPr>
                        <wps:spPr bwMode="auto">
                          <a:xfrm>
                            <a:off x="2552369" y="723569"/>
                            <a:ext cx="847725" cy="561975"/>
                          </a:xfrm>
                          <a:prstGeom prst="rect">
                            <a:avLst/>
                          </a:prstGeom>
                          <a:solidFill>
                            <a:srgbClr val="FFFFFF"/>
                          </a:solidFill>
                          <a:ln w="9525">
                            <a:solidFill>
                              <a:srgbClr val="000000"/>
                            </a:solidFill>
                            <a:miter lim="800000"/>
                            <a:headEnd/>
                            <a:tailEnd/>
                          </a:ln>
                        </wps:spPr>
                        <wps:txbx>
                          <w:txbxContent>
                            <w:p w:rsidR="00D142B1" w:rsidRDefault="00D142B1" w:rsidP="009F0E18">
                              <w:pPr>
                                <w:jc w:val="center"/>
                                <w:rPr>
                                  <w:sz w:val="18"/>
                                </w:rPr>
                              </w:pPr>
                            </w:p>
                            <w:p w:rsidR="00D142B1" w:rsidRDefault="00D142B1" w:rsidP="0031522B">
                              <w:pPr>
                                <w:pStyle w:val="12NDKHUNG"/>
                              </w:pPr>
                              <w:r>
                                <w:t>Hố thu</w:t>
                              </w:r>
                            </w:p>
                          </w:txbxContent>
                        </wps:txbx>
                        <wps:bodyPr rot="0" vert="horz" wrap="square" lIns="91440" tIns="45720" rIns="91440" bIns="45720" anchor="t" anchorCtr="0" upright="1">
                          <a:noAutofit/>
                        </wps:bodyPr>
                      </wps:wsp>
                      <wps:wsp>
                        <wps:cNvPr id="3187" name="Straight Arrow Connector 3187"/>
                        <wps:cNvCnPr>
                          <a:cxnSpLocks noChangeShapeType="1"/>
                        </wps:cNvCnPr>
                        <wps:spPr bwMode="auto">
                          <a:xfrm>
                            <a:off x="1455089" y="262393"/>
                            <a:ext cx="1047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3" name="Straight Arrow Connector 3183"/>
                        <wps:cNvCnPr>
                          <a:cxnSpLocks noChangeShapeType="1"/>
                        </wps:cNvCnPr>
                        <wps:spPr bwMode="auto">
                          <a:xfrm>
                            <a:off x="2989691" y="421419"/>
                            <a:ext cx="635"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1" name="Straight Arrow Connector 3181"/>
                        <wps:cNvCnPr>
                          <a:cxnSpLocks noChangeShapeType="1"/>
                        </wps:cNvCnPr>
                        <wps:spPr bwMode="auto">
                          <a:xfrm>
                            <a:off x="3379304" y="954157"/>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4" name="Text Box 3184"/>
                        <wps:cNvSpPr txBox="1">
                          <a:spLocks noChangeArrowheads="1"/>
                        </wps:cNvSpPr>
                        <wps:spPr bwMode="auto">
                          <a:xfrm>
                            <a:off x="3721211" y="699715"/>
                            <a:ext cx="1696085" cy="561975"/>
                          </a:xfrm>
                          <a:prstGeom prst="rect">
                            <a:avLst/>
                          </a:prstGeom>
                          <a:solidFill>
                            <a:srgbClr val="FFFFFF"/>
                          </a:solidFill>
                          <a:ln w="9525">
                            <a:solidFill>
                              <a:srgbClr val="000000"/>
                            </a:solidFill>
                            <a:miter lim="800000"/>
                            <a:headEnd/>
                            <a:tailEnd/>
                          </a:ln>
                        </wps:spPr>
                        <wps:txbx>
                          <w:txbxContent>
                            <w:p w:rsidR="00D142B1" w:rsidRDefault="00D142B1" w:rsidP="0031522B">
                              <w:pPr>
                                <w:pStyle w:val="12NDKHUNG"/>
                              </w:pPr>
                              <w:r>
                                <w:t>Mương thoát nước mưa</w:t>
                              </w:r>
                            </w:p>
                          </w:txbxContent>
                        </wps:txbx>
                        <wps:bodyPr rot="0" vert="horz" wrap="square" lIns="91440" tIns="45720" rIns="91440" bIns="45720" anchor="t" anchorCtr="0" upright="1">
                          <a:noAutofit/>
                        </wps:bodyPr>
                      </wps:wsp>
                    </wpg:wgp>
                  </a:graphicData>
                </a:graphic>
              </wp:anchor>
            </w:drawing>
          </mc:Choice>
          <mc:Fallback>
            <w:pict>
              <v:group w14:anchorId="72B5A213" id="Group 3188" o:spid="_x0000_s1026" style="position:absolute;left:0;text-align:left;margin-left:28pt;margin-top:4.35pt;width:426.55pt;height:101.2pt;z-index:251777536" coordsize="54172,1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">
                <v:shapetype id="_x0000_t202" coordsize="21600,21600" o:spt="202" path="m,l,21600r21600,l21600,xe">
                  <v:stroke joinstyle="miter"/>
                  <v:path gradientshapeok="t" o:connecttype="rect"/>
                </v:shapetype>
                <v:shape id="Text Box 3185" o:spid="_x0000_s1027" type="#_x0000_t202" style="position:absolute;width:14573;height:6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">
                  <v:textbox>
                    <w:txbxContent>
                      <w:p w:rsidR="00D142B1" w:rsidRDefault="00D142B1" w:rsidP="0031522B">
                        <w:pPr>
                          <w:pStyle w:val="12NDKHUNG"/>
                        </w:pPr>
                      </w:p>
                      <w:p w:rsidR="00D142B1" w:rsidRDefault="00D142B1" w:rsidP="0031522B">
                        <w:pPr>
                          <w:pStyle w:val="12NDKHUNG"/>
                        </w:pPr>
                        <w:r>
                          <w:t>Điểm rửa bánh xe</w:t>
                        </w:r>
                      </w:p>
                    </w:txbxContent>
                  </v:textbox>
                </v:shape>
                <v:shape id="Text Box 3186" o:spid="_x0000_s1028" type="#_x0000_t202" style="position:absolute;left:24808;width:18478;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">
                  <v:textbox>
                    <w:txbxContent>
                      <w:p w:rsidR="00D142B1" w:rsidRDefault="00D142B1" w:rsidP="0031522B">
                        <w:pPr>
                          <w:pStyle w:val="12NDKHUNG"/>
                        </w:pPr>
                        <w:r>
                          <w:t>Hố lắng</w:t>
                        </w:r>
                      </w:p>
                    </w:txbxContent>
                  </v:textbox>
                </v:shape>
                <v:shape id="Text Box 3182" o:spid="_x0000_s1029" type="#_x0000_t202" style="position:absolute;left:25523;top:7235;width:847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">
                  <v:textbox>
                    <w:txbxContent>
                      <w:p w:rsidR="00D142B1" w:rsidRDefault="00D142B1" w:rsidP="009F0E18">
                        <w:pPr>
                          <w:jc w:val="center"/>
                          <w:rPr>
                            <w:sz w:val="18"/>
                          </w:rPr>
                        </w:pPr>
                      </w:p>
                      <w:p w:rsidR="00D142B1" w:rsidRDefault="00D142B1" w:rsidP="0031522B">
                        <w:pPr>
                          <w:pStyle w:val="12NDKHUNG"/>
                        </w:pPr>
                        <w:r>
                          <w:t>Hố thu</w:t>
                        </w:r>
                      </w:p>
                    </w:txbxContent>
                  </v:textbox>
                </v:shape>
                <v:shape id="Straight Arrow Connector 3187" o:spid="_x0000_s1030" type="#_x0000_t32" style="position:absolute;left:14550;top:2623;width:104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">
                  <v:stroke endarrow="block"/>
                </v:shape>
                <v:shape id="Straight Arrow Connector 3183" o:spid="_x0000_s1031" type="#_x0000_t32" style="position:absolute;left:29896;top:4214;width:7;height:2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">
                  <v:stroke endarrow="block"/>
                </v:shape>
                <v:shape id="Straight Arrow Connector 3181" o:spid="_x0000_s1032" type="#_x0000_t32" style="position:absolute;left:33793;top:9541;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">
                  <v:stroke endarrow="block"/>
                </v:shape>
                <v:shape id="Text Box 3184" o:spid="_x0000_s1033" type="#_x0000_t202" style="position:absolute;left:37212;top:6997;width:16960;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">
                  <v:textbox>
                    <w:txbxContent>
                      <w:p w:rsidR="00D142B1" w:rsidRDefault="00D142B1" w:rsidP="0031522B">
                        <w:pPr>
                          <w:pStyle w:val="12NDKHUNG"/>
                        </w:pPr>
                        <w:r>
                          <w:t>Mương thoát nước mưa</w:t>
                        </w:r>
                      </w:p>
                    </w:txbxContent>
                  </v:textbox>
                </v:shape>
              </v:group>
            </w:pict>
          </mc:Fallback>
        </mc:AlternateContent>
      </w:r>
    </w:p>
    <w:p w:rsidR="009F0E18" w:rsidRPr="00040A95" w:rsidRDefault="009F0E18" w:rsidP="009F0E18">
      <w:pPr>
        <w:pStyle w:val="Heading4"/>
        <w:keepNext w:val="0"/>
        <w:widowControl w:val="0"/>
        <w:spacing w:before="80" w:after="120" w:line="360" w:lineRule="exact"/>
        <w:jc w:val="center"/>
        <w:rPr>
          <w:color w:val="000000" w:themeColor="text1"/>
          <w:sz w:val="26"/>
          <w:szCs w:val="26"/>
        </w:rPr>
      </w:pPr>
    </w:p>
    <w:p w:rsidR="009F0E18" w:rsidRPr="00040A95" w:rsidRDefault="009F0E18" w:rsidP="009F0E18">
      <w:pPr>
        <w:pStyle w:val="Heading4"/>
        <w:keepNext w:val="0"/>
        <w:widowControl w:val="0"/>
        <w:spacing w:before="80" w:after="120" w:line="360" w:lineRule="exact"/>
        <w:jc w:val="center"/>
        <w:rPr>
          <w:color w:val="000000" w:themeColor="text1"/>
          <w:sz w:val="26"/>
          <w:szCs w:val="26"/>
        </w:rPr>
      </w:pPr>
    </w:p>
    <w:p w:rsidR="009F0E18" w:rsidRPr="00040A95" w:rsidRDefault="009F0E18" w:rsidP="009F0E18">
      <w:pPr>
        <w:pStyle w:val="Heading4"/>
        <w:keepNext w:val="0"/>
        <w:widowControl w:val="0"/>
        <w:spacing w:before="80" w:after="120" w:line="360" w:lineRule="exact"/>
        <w:jc w:val="center"/>
        <w:rPr>
          <w:color w:val="000000" w:themeColor="text1"/>
          <w:sz w:val="26"/>
          <w:szCs w:val="26"/>
        </w:rPr>
      </w:pPr>
    </w:p>
    <w:p w:rsidR="00890F42" w:rsidRPr="00040A95" w:rsidRDefault="00890F42" w:rsidP="0031522B">
      <w:pPr>
        <w:pStyle w:val="AHINH"/>
        <w:rPr>
          <w:color w:val="000000" w:themeColor="text1"/>
          <w:sz w:val="12"/>
        </w:rPr>
      </w:pPr>
    </w:p>
    <w:p w:rsidR="009F0E18" w:rsidRPr="00040A95" w:rsidRDefault="0031522B" w:rsidP="0031522B">
      <w:pPr>
        <w:pStyle w:val="AHINH"/>
        <w:rPr>
          <w:bCs/>
          <w:color w:val="000000" w:themeColor="text1"/>
        </w:rPr>
      </w:pPr>
      <w:bookmarkStart w:id="401" w:name="_Toc120909568"/>
      <w:r w:rsidRPr="00040A95">
        <w:rPr>
          <w:color w:val="000000" w:themeColor="text1"/>
        </w:rPr>
        <w:t xml:space="preserve">Hình 3.1. </w:t>
      </w:r>
      <w:r w:rsidR="009F0E18" w:rsidRPr="00040A95">
        <w:rPr>
          <w:color w:val="000000" w:themeColor="text1"/>
        </w:rPr>
        <w:t>Sơ đồ quy trình xử lý nước rửa xe.</w:t>
      </w:r>
      <w:bookmarkEnd w:id="401"/>
    </w:p>
    <w:p w:rsidR="009F0E18" w:rsidRPr="00040A95" w:rsidRDefault="009F0E18" w:rsidP="00890F42">
      <w:pPr>
        <w:pStyle w:val="ACAP4"/>
        <w:spacing w:before="60"/>
        <w:rPr>
          <w:color w:val="000000" w:themeColor="text1"/>
          <w:lang w:val="vi-VN"/>
        </w:rPr>
      </w:pPr>
      <w:r w:rsidRPr="00040A95">
        <w:rPr>
          <w:color w:val="000000" w:themeColor="text1"/>
          <w:lang w:val="vi-VN"/>
        </w:rPr>
        <w:t>(2). Giảm thiểu ô nhiễm đối với khí thải động cơ</w:t>
      </w:r>
    </w:p>
    <w:p w:rsidR="009F0E18" w:rsidRPr="00040A95" w:rsidRDefault="009F0E18" w:rsidP="00890F42">
      <w:pPr>
        <w:spacing w:before="60"/>
        <w:rPr>
          <w:color w:val="000000" w:themeColor="text1"/>
          <w:lang w:val="vi-VN"/>
        </w:rPr>
      </w:pPr>
      <w:r w:rsidRPr="00040A95">
        <w:rPr>
          <w:color w:val="000000" w:themeColor="text1"/>
          <w:lang w:val="vi-VN"/>
        </w:rPr>
        <w:t>Đây là dạng nguồn thải phân tán, phát thải lư</w:t>
      </w:r>
      <w:r w:rsidRPr="00040A95">
        <w:rPr>
          <w:color w:val="000000" w:themeColor="text1"/>
          <w:lang w:val="vi-VN"/>
        </w:rPr>
        <w:softHyphen/>
        <w:t>u lượng nhỏ, không liên tục và phân bố trên mặt thoáng rộng nên khả năng gây ô nhiễm đến chất lượng môi trường không khí khu vực không đáng kể. Một số biện pháp có thể thực hiện, bao gồm:</w:t>
      </w:r>
    </w:p>
    <w:p w:rsidR="009F0E18" w:rsidRPr="00040A95" w:rsidRDefault="009F0E18" w:rsidP="00890F42">
      <w:pPr>
        <w:spacing w:before="60"/>
        <w:rPr>
          <w:color w:val="000000" w:themeColor="text1"/>
          <w:lang w:val="vi-VN"/>
        </w:rPr>
      </w:pPr>
      <w:r w:rsidRPr="00040A95">
        <w:rPr>
          <w:color w:val="000000" w:themeColor="text1"/>
          <w:lang w:val="vi-VN"/>
        </w:rPr>
        <w:t xml:space="preserve">- Lựa chọn những nhà thầu thi công có phương tiện vận tải được cơ quan đăng kiểm cấp phép </w:t>
      </w:r>
      <w:r w:rsidRPr="00040A95">
        <w:rPr>
          <w:i/>
          <w:color w:val="000000" w:themeColor="text1"/>
          <w:lang w:val="vi-VN"/>
        </w:rPr>
        <w:t>(đây là một tiêu chí trong đấu thầu thi công)</w:t>
      </w:r>
      <w:r w:rsidRPr="00040A95">
        <w:rPr>
          <w:color w:val="000000" w:themeColor="text1"/>
          <w:lang w:val="vi-VN"/>
        </w:rPr>
        <w:t>;</w:t>
      </w:r>
    </w:p>
    <w:p w:rsidR="009F0E18" w:rsidRPr="00040A95" w:rsidRDefault="009F0E18" w:rsidP="00890F42">
      <w:pPr>
        <w:spacing w:before="60"/>
        <w:rPr>
          <w:color w:val="000000" w:themeColor="text1"/>
          <w:lang w:val="vi-VN"/>
        </w:rPr>
      </w:pPr>
      <w:r w:rsidRPr="00040A95">
        <w:rPr>
          <w:color w:val="000000" w:themeColor="text1"/>
          <w:lang w:val="vi-VN"/>
        </w:rPr>
        <w:t>- Không tập trung các phương tiện, máy móc, thiết bị hoạt động cùng lúc tại một địa điểm cố định để hạn chế ô nhiễm cục bộ;</w:t>
      </w:r>
    </w:p>
    <w:p w:rsidR="009F0E18" w:rsidRPr="00040A95" w:rsidRDefault="009F0E18" w:rsidP="00890F42">
      <w:pPr>
        <w:spacing w:before="60"/>
        <w:rPr>
          <w:color w:val="000000" w:themeColor="text1"/>
          <w:lang w:val="vi-VN"/>
        </w:rPr>
      </w:pPr>
      <w:r w:rsidRPr="00040A95">
        <w:rPr>
          <w:color w:val="000000" w:themeColor="text1"/>
          <w:lang w:val="vi-VN"/>
        </w:rPr>
        <w:t>- Thường xuyên bảo dưỡng, thay thế các chi tiết máy bị hỏng hóc để hạn chế thấp nhất mức tiêu hao nhiê</w:t>
      </w:r>
      <w:r w:rsidRPr="00040A95">
        <w:rPr>
          <w:color w:val="000000" w:themeColor="text1"/>
        </w:rPr>
        <w:t>n</w:t>
      </w:r>
      <w:r w:rsidRPr="00040A95">
        <w:rPr>
          <w:color w:val="000000" w:themeColor="text1"/>
          <w:lang w:val="vi-VN"/>
        </w:rPr>
        <w:t xml:space="preserve"> liệu, tức là hạn chế lượng khí thải phát sinh;</w:t>
      </w:r>
    </w:p>
    <w:p w:rsidR="009F0E18" w:rsidRPr="00040A95" w:rsidRDefault="009F0E18" w:rsidP="00890F42">
      <w:pPr>
        <w:spacing w:before="60"/>
        <w:rPr>
          <w:color w:val="000000" w:themeColor="text1"/>
          <w:lang w:val="vi-VN"/>
        </w:rPr>
      </w:pPr>
      <w:r w:rsidRPr="00040A95">
        <w:rPr>
          <w:color w:val="000000" w:themeColor="text1"/>
          <w:lang w:val="vi-VN"/>
        </w:rPr>
        <w:t xml:space="preserve">- Lựa chọn các mỏ cung cấp nguyên, vật liệu gần nhất </w:t>
      </w:r>
      <w:r w:rsidRPr="00040A95">
        <w:rPr>
          <w:i/>
          <w:color w:val="000000" w:themeColor="text1"/>
          <w:lang w:val="vi-VN"/>
        </w:rPr>
        <w:t>(đã được cấp phép về môi trường)</w:t>
      </w:r>
      <w:r w:rsidRPr="00040A95">
        <w:rPr>
          <w:color w:val="000000" w:themeColor="text1"/>
          <w:lang w:val="vi-VN"/>
        </w:rPr>
        <w:t>.</w:t>
      </w:r>
    </w:p>
    <w:p w:rsidR="009F0E18" w:rsidRPr="00040A95" w:rsidRDefault="009F0E18" w:rsidP="00890F42">
      <w:pPr>
        <w:pStyle w:val="ACAP4"/>
        <w:spacing w:before="60"/>
        <w:rPr>
          <w:color w:val="000000" w:themeColor="text1"/>
          <w:lang w:val="vi-VN"/>
        </w:rPr>
      </w:pPr>
      <w:r w:rsidRPr="00040A95">
        <w:rPr>
          <w:color w:val="000000" w:themeColor="text1"/>
          <w:lang w:val="vi-VN"/>
        </w:rPr>
        <w:t>(3). Giảm thiểu ô nhiễm khí thải, mùi hôi từ các khu vực lán trại</w:t>
      </w:r>
    </w:p>
    <w:p w:rsidR="009F0E18" w:rsidRPr="00040A95" w:rsidRDefault="009F0E18" w:rsidP="00890F42">
      <w:pPr>
        <w:spacing w:before="60"/>
        <w:rPr>
          <w:color w:val="000000" w:themeColor="text1"/>
          <w:lang w:val="vi-VN"/>
        </w:rPr>
      </w:pPr>
      <w:r w:rsidRPr="00040A95">
        <w:rPr>
          <w:color w:val="000000" w:themeColor="text1"/>
          <w:lang w:val="vi-VN"/>
        </w:rPr>
        <w:t>- Xây dựng nội quy sinh hoạt, yêu cầu mọi người tuân thủ các biện pháp giữ gìn vệ sinh chung, đổ rác đúng nơi quy định;</w:t>
      </w:r>
    </w:p>
    <w:p w:rsidR="009F0E18" w:rsidRPr="00040A95" w:rsidRDefault="009F0E18" w:rsidP="00890F42">
      <w:pPr>
        <w:spacing w:before="60"/>
        <w:rPr>
          <w:color w:val="000000" w:themeColor="text1"/>
        </w:rPr>
      </w:pPr>
      <w:r w:rsidRPr="00040A95">
        <w:rPr>
          <w:color w:val="000000" w:themeColor="text1"/>
          <w:lang w:val="vi-VN"/>
        </w:rPr>
        <w:t xml:space="preserve">- Bố trí thùng rác loại 20 lít tại khu vực lán trại của mỗi khu đất dự án </w:t>
      </w:r>
      <w:r w:rsidRPr="00040A95">
        <w:rPr>
          <w:rFonts w:hint="eastAsia"/>
          <w:color w:val="000000" w:themeColor="text1"/>
          <w:lang w:val="vi-VN"/>
        </w:rPr>
        <w:t>đ</w:t>
      </w:r>
      <w:r w:rsidRPr="00040A95">
        <w:rPr>
          <w:color w:val="000000" w:themeColor="text1"/>
          <w:lang w:val="vi-VN"/>
        </w:rPr>
        <w:t xml:space="preserve">ể thu gom rác thải hằng ngày, hợp </w:t>
      </w:r>
      <w:r w:rsidRPr="00040A95">
        <w:rPr>
          <w:color w:val="000000" w:themeColor="text1"/>
        </w:rPr>
        <w:t xml:space="preserve">đồng </w:t>
      </w:r>
      <w:r w:rsidRPr="00040A95">
        <w:rPr>
          <w:color w:val="000000" w:themeColor="text1"/>
          <w:lang w:val="vi-VN"/>
        </w:rPr>
        <w:t xml:space="preserve">với </w:t>
      </w:r>
      <w:r w:rsidR="00275C59" w:rsidRPr="00040A95">
        <w:rPr>
          <w:color w:val="000000" w:themeColor="text1"/>
        </w:rPr>
        <w:t xml:space="preserve">Ban quản lý các công trình công cộng thị xã </w:t>
      </w:r>
      <w:r w:rsidR="001F1680">
        <w:rPr>
          <w:color w:val="000000" w:themeColor="text1"/>
        </w:rPr>
        <w:t>Lệ Thuỷ</w:t>
      </w:r>
      <w:r w:rsidRPr="00040A95">
        <w:rPr>
          <w:color w:val="000000" w:themeColor="text1"/>
          <w:lang w:val="vi-VN"/>
        </w:rPr>
        <w:t xml:space="preserve"> để được thu gom và vận chuyển rác đi xử lý;</w:t>
      </w:r>
    </w:p>
    <w:p w:rsidR="009F0E18" w:rsidRPr="00040A95" w:rsidRDefault="009F0E18" w:rsidP="00890F42">
      <w:pPr>
        <w:spacing w:before="60"/>
        <w:rPr>
          <w:color w:val="000000" w:themeColor="text1"/>
          <w:lang w:val="vi-VN"/>
        </w:rPr>
      </w:pPr>
      <w:r w:rsidRPr="00040A95">
        <w:rPr>
          <w:color w:val="000000" w:themeColor="text1"/>
          <w:lang w:val="vi-VN"/>
        </w:rPr>
        <w:t>- Lắp đặt nhà vệ sinh lưu động tại khu vực dự án để thu gom và xử lý chất thải vệ sinh của công nhân.</w:t>
      </w:r>
    </w:p>
    <w:p w:rsidR="009F0E18" w:rsidRPr="00040A95" w:rsidRDefault="009F0E18" w:rsidP="00890F42">
      <w:pPr>
        <w:spacing w:before="60"/>
        <w:rPr>
          <w:color w:val="000000" w:themeColor="text1"/>
          <w:vertAlign w:val="subscript"/>
        </w:rPr>
      </w:pPr>
      <w:r w:rsidRPr="00040A95">
        <w:rPr>
          <w:color w:val="000000" w:themeColor="text1"/>
          <w:lang w:val="vi-VN"/>
        </w:rPr>
        <w:t xml:space="preserve">Khí thải từ hoạt động </w:t>
      </w:r>
      <w:r w:rsidRPr="00040A95">
        <w:rPr>
          <w:color w:val="000000" w:themeColor="text1"/>
        </w:rPr>
        <w:t>làm</w:t>
      </w:r>
      <w:r w:rsidRPr="00040A95">
        <w:rPr>
          <w:color w:val="000000" w:themeColor="text1"/>
          <w:lang w:val="vi-VN"/>
        </w:rPr>
        <w:t xml:space="preserve"> đường: sinh ra các khí ảnh hưởng đến công nhân lao động trực tiếp trên công trường, tuy nhiên khối lượng thi công không lớn. Công ty sẽ yêu cầu đơn vị thi công trang bị thiết bị bảo hộ</w:t>
      </w:r>
      <w:r w:rsidRPr="00040A95">
        <w:rPr>
          <w:color w:val="000000" w:themeColor="text1"/>
        </w:rPr>
        <w:t xml:space="preserve"> gồm: ủng, khẩu trang </w:t>
      </w:r>
      <w:r w:rsidRPr="00040A95">
        <w:rPr>
          <w:color w:val="000000" w:themeColor="text1"/>
          <w:lang w:val="vi-VN"/>
        </w:rPr>
        <w:t>cho công nhân khi tham gia lao động trên công trường</w:t>
      </w:r>
      <w:r w:rsidRPr="00040A95">
        <w:rPr>
          <w:color w:val="000000" w:themeColor="text1"/>
        </w:rPr>
        <w:t>.</w:t>
      </w:r>
    </w:p>
    <w:p w:rsidR="009F0E18" w:rsidRPr="00040A95" w:rsidRDefault="008D2C29" w:rsidP="0031522B">
      <w:pPr>
        <w:pStyle w:val="ACAP4"/>
        <w:rPr>
          <w:b/>
          <w:bCs/>
          <w:iCs/>
          <w:color w:val="000000" w:themeColor="text1"/>
        </w:rPr>
      </w:pPr>
      <w:bookmarkStart w:id="402" w:name="_Toc325472095"/>
      <w:bookmarkStart w:id="403" w:name="_Toc430700152"/>
      <w:bookmarkStart w:id="404" w:name="_Toc452035489"/>
      <w:bookmarkStart w:id="405" w:name="_Toc489311025"/>
      <w:bookmarkStart w:id="406" w:name="_Toc20833322"/>
      <w:r w:rsidRPr="00040A95">
        <w:rPr>
          <w:color w:val="000000" w:themeColor="text1"/>
        </w:rPr>
        <w:t>b.</w:t>
      </w:r>
      <w:r w:rsidR="009F0E18" w:rsidRPr="00040A95">
        <w:rPr>
          <w:color w:val="000000" w:themeColor="text1"/>
          <w:lang w:val="vi-VN"/>
        </w:rPr>
        <w:t xml:space="preserve"> Giảm thiểu ô nhiễm do nước thải</w:t>
      </w:r>
      <w:bookmarkEnd w:id="402"/>
      <w:bookmarkEnd w:id="403"/>
      <w:bookmarkEnd w:id="404"/>
      <w:bookmarkEnd w:id="405"/>
      <w:bookmarkEnd w:id="406"/>
    </w:p>
    <w:p w:rsidR="00EC23AD" w:rsidRPr="00040A95" w:rsidRDefault="00EC23AD" w:rsidP="00EC23AD">
      <w:pPr>
        <w:pStyle w:val="ACAP4"/>
        <w:rPr>
          <w:color w:val="000000" w:themeColor="text1"/>
        </w:rPr>
      </w:pPr>
      <w:r w:rsidRPr="00040A95">
        <w:rPr>
          <w:color w:val="000000" w:themeColor="text1"/>
        </w:rPr>
        <w:t>* Nước thải sinh hoạt</w:t>
      </w:r>
    </w:p>
    <w:p w:rsidR="009F0E18" w:rsidRPr="00040A95" w:rsidRDefault="009F0E18" w:rsidP="00EC23AD">
      <w:pPr>
        <w:pStyle w:val="7NOIDUNG"/>
        <w:rPr>
          <w:color w:val="000000" w:themeColor="text1"/>
        </w:rPr>
      </w:pPr>
      <w:r w:rsidRPr="00040A95">
        <w:rPr>
          <w:color w:val="000000" w:themeColor="text1"/>
        </w:rPr>
        <w:t>Để hạn chế khả năng ô nhiễm từ các nguồn thải này, chủ đầu tư sẽ áp dụng các biện pháp</w:t>
      </w:r>
      <w:r w:rsidRPr="00040A95">
        <w:rPr>
          <w:color w:val="000000" w:themeColor="text1"/>
          <w:lang w:val="vi-VN"/>
        </w:rPr>
        <w:t xml:space="preserve"> sau:</w:t>
      </w:r>
    </w:p>
    <w:p w:rsidR="00EC23AD" w:rsidRPr="00040A95" w:rsidRDefault="007F1BFA" w:rsidP="007F1BFA">
      <w:pPr>
        <w:pStyle w:val="7NOIDUNG"/>
        <w:ind w:firstLine="0"/>
        <w:rPr>
          <w:color w:val="000000" w:themeColor="text1"/>
        </w:rPr>
      </w:pPr>
      <w:r w:rsidRPr="00040A95">
        <w:rPr>
          <w:rFonts w:cs=".VnArialH"/>
          <w:noProof/>
          <w:color w:val="000000" w:themeColor="text1"/>
          <w:sz w:val="24"/>
          <w:lang w:bidi="ar-SA"/>
        </w:rPr>
        <mc:AlternateContent>
          <mc:Choice Requires="wpg">
            <w:drawing>
              <wp:anchor distT="0" distB="0" distL="114300" distR="114300" simplePos="0" relativeHeight="251786752" behindDoc="0" locked="0" layoutInCell="1" allowOverlap="1" wp14:anchorId="258FBA7E" wp14:editId="15F24CA4">
                <wp:simplePos x="0" y="0"/>
                <wp:positionH relativeFrom="column">
                  <wp:posOffset>750570</wp:posOffset>
                </wp:positionH>
                <wp:positionV relativeFrom="paragraph">
                  <wp:posOffset>427355</wp:posOffset>
                </wp:positionV>
                <wp:extent cx="4670425" cy="1368425"/>
                <wp:effectExtent l="0" t="0" r="15875" b="22225"/>
                <wp:wrapTopAndBottom/>
                <wp:docPr id="3190" name="Group 3190"/>
                <wp:cNvGraphicFramePr/>
                <a:graphic xmlns:a="http://schemas.openxmlformats.org/drawingml/2006/main">
                  <a:graphicData uri="http://schemas.microsoft.com/office/word/2010/wordprocessingGroup">
                    <wpg:wgp>
                      <wpg:cNvGrpSpPr/>
                      <wpg:grpSpPr>
                        <a:xfrm>
                          <a:off x="0" y="0"/>
                          <a:ext cx="4670425" cy="1368425"/>
                          <a:chOff x="0" y="0"/>
                          <a:chExt cx="4670820" cy="1368922"/>
                        </a:xfrm>
                      </wpg:grpSpPr>
                      <wps:wsp>
                        <wps:cNvPr id="203" name="Text Box 31"/>
                        <wps:cNvSpPr txBox="1">
                          <a:spLocks noChangeArrowheads="1"/>
                        </wps:cNvSpPr>
                        <wps:spPr bwMode="auto">
                          <a:xfrm>
                            <a:off x="1343770" y="0"/>
                            <a:ext cx="1082667" cy="489585"/>
                          </a:xfrm>
                          <a:prstGeom prst="rect">
                            <a:avLst/>
                          </a:prstGeom>
                          <a:noFill/>
                          <a:ln w="9525">
                            <a:solidFill>
                              <a:srgbClr val="8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142B1" w:rsidRPr="00403595" w:rsidRDefault="00D142B1" w:rsidP="007F1BFA">
                              <w:pPr>
                                <w:pStyle w:val="12NDKHUNG"/>
                              </w:pPr>
                              <w:r w:rsidRPr="00403595">
                                <w:t xml:space="preserve">Nước thải đen </w:t>
                              </w:r>
                            </w:p>
                          </w:txbxContent>
                        </wps:txbx>
                        <wps:bodyPr rot="0" vert="horz" wrap="square" lIns="91440" tIns="45720" rIns="91440" bIns="45720" anchor="t" anchorCtr="0" upright="1">
                          <a:noAutofit/>
                        </wps:bodyPr>
                      </wps:wsp>
                      <wps:wsp>
                        <wps:cNvPr id="204" name="Text Box 32"/>
                        <wps:cNvSpPr txBox="1">
                          <a:spLocks noChangeArrowheads="1"/>
                        </wps:cNvSpPr>
                        <wps:spPr bwMode="auto">
                          <a:xfrm>
                            <a:off x="1343770" y="747423"/>
                            <a:ext cx="1038852" cy="621030"/>
                          </a:xfrm>
                          <a:prstGeom prst="rect">
                            <a:avLst/>
                          </a:prstGeom>
                          <a:noFill/>
                          <a:ln w="9525">
                            <a:solidFill>
                              <a:srgbClr val="8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142B1" w:rsidRPr="00403595" w:rsidRDefault="00D142B1" w:rsidP="007F1BFA">
                              <w:pPr>
                                <w:pStyle w:val="12NDKHUNG"/>
                              </w:pPr>
                              <w:r>
                                <w:t>Nước tắm rửa, vệ sinh khá</w:t>
                              </w:r>
                              <w:r w:rsidRPr="00403595">
                                <w:t>c…</w:t>
                              </w:r>
                            </w:p>
                          </w:txbxContent>
                        </wps:txbx>
                        <wps:bodyPr rot="0" vert="horz" wrap="square" lIns="91440" tIns="45720" rIns="91440" bIns="45720" anchor="t" anchorCtr="0" upright="1">
                          <a:noAutofit/>
                        </wps:bodyPr>
                      </wps:wsp>
                      <wps:wsp>
                        <wps:cNvPr id="205" name="Line 39"/>
                        <wps:cNvCnPr/>
                        <wps:spPr bwMode="auto">
                          <a:xfrm>
                            <a:off x="2385391" y="1105232"/>
                            <a:ext cx="408937" cy="254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06" name="Line 40"/>
                        <wps:cNvCnPr/>
                        <wps:spPr bwMode="auto">
                          <a:xfrm>
                            <a:off x="2425148" y="246491"/>
                            <a:ext cx="377822" cy="635"/>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07" name="Text Box 72"/>
                        <wps:cNvSpPr txBox="1">
                          <a:spLocks noChangeArrowheads="1"/>
                        </wps:cNvSpPr>
                        <wps:spPr bwMode="auto">
                          <a:xfrm>
                            <a:off x="2806810" y="0"/>
                            <a:ext cx="1343847" cy="603885"/>
                          </a:xfrm>
                          <a:prstGeom prst="rect">
                            <a:avLst/>
                          </a:prstGeom>
                          <a:noFill/>
                          <a:ln w="9525">
                            <a:solidFill>
                              <a:srgbClr val="8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142B1" w:rsidRPr="00403595" w:rsidRDefault="00D142B1" w:rsidP="007F1BFA">
                              <w:pPr>
                                <w:pStyle w:val="12NDKHUNG"/>
                              </w:pPr>
                              <w:r w:rsidRPr="00403595">
                                <w:t>Nhà vệ sinh</w:t>
                              </w:r>
                            </w:p>
                            <w:p w:rsidR="00D142B1" w:rsidRPr="00403595" w:rsidRDefault="00D142B1" w:rsidP="007F1BFA">
                              <w:pPr>
                                <w:pStyle w:val="12NDKHUNG"/>
                              </w:pPr>
                              <w:r w:rsidRPr="00403595">
                                <w:t>di động</w:t>
                              </w:r>
                              <w:r>
                                <w:t>,</w:t>
                              </w:r>
                            </w:p>
                          </w:txbxContent>
                        </wps:txbx>
                        <wps:bodyPr rot="0" vert="horz" wrap="square" lIns="91440" tIns="45720" rIns="91440" bIns="45720" anchor="t" anchorCtr="0" upright="1">
                          <a:noAutofit/>
                        </wps:bodyPr>
                      </wps:wsp>
                      <wps:wsp>
                        <wps:cNvPr id="208" name="Text Box 44"/>
                        <wps:cNvSpPr txBox="1">
                          <a:spLocks noChangeArrowheads="1"/>
                        </wps:cNvSpPr>
                        <wps:spPr bwMode="auto">
                          <a:xfrm>
                            <a:off x="2790908" y="866692"/>
                            <a:ext cx="527681" cy="501650"/>
                          </a:xfrm>
                          <a:prstGeom prst="rect">
                            <a:avLst/>
                          </a:prstGeom>
                          <a:noFill/>
                          <a:ln w="9525">
                            <a:solidFill>
                              <a:srgbClr val="8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142B1" w:rsidRPr="00403595" w:rsidRDefault="00D142B1" w:rsidP="007F1BFA">
                              <w:pPr>
                                <w:pStyle w:val="12NDKHUNG"/>
                              </w:pPr>
                              <w:r>
                                <w:t>Hố lắng</w:t>
                              </w:r>
                            </w:p>
                          </w:txbxContent>
                        </wps:txbx>
                        <wps:bodyPr rot="0" vert="horz" wrap="square" lIns="91440" tIns="45720" rIns="91440" bIns="45720" anchor="ctr" anchorCtr="0" upright="1">
                          <a:noAutofit/>
                        </wps:bodyPr>
                      </wps:wsp>
                      <wps:wsp>
                        <wps:cNvPr id="209" name="Line 49"/>
                        <wps:cNvCnPr/>
                        <wps:spPr bwMode="auto">
                          <a:xfrm>
                            <a:off x="1033669" y="659958"/>
                            <a:ext cx="112394" cy="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s:wsp>
                        <wps:cNvPr id="210" name="Line 42"/>
                        <wps:cNvCnPr/>
                        <wps:spPr bwMode="auto">
                          <a:xfrm>
                            <a:off x="1144988" y="1129085"/>
                            <a:ext cx="203833"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11" name="Text Box 41"/>
                        <wps:cNvSpPr txBox="1">
                          <a:spLocks noChangeArrowheads="1"/>
                        </wps:cNvSpPr>
                        <wps:spPr bwMode="auto">
                          <a:xfrm>
                            <a:off x="0" y="413468"/>
                            <a:ext cx="1030017" cy="518795"/>
                          </a:xfrm>
                          <a:prstGeom prst="rect">
                            <a:avLst/>
                          </a:prstGeom>
                          <a:noFill/>
                          <a:ln w="9525">
                            <a:solidFill>
                              <a:srgbClr val="8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142B1" w:rsidRDefault="00D142B1" w:rsidP="007F1BFA">
                              <w:pPr>
                                <w:pStyle w:val="12NDKHUNG"/>
                              </w:pPr>
                              <w:r>
                                <w:t>N</w:t>
                              </w:r>
                              <w:r>
                                <w:rPr>
                                  <w:lang w:val="vi-VN"/>
                                </w:rPr>
                                <w:t>ước thải</w:t>
                              </w:r>
                            </w:p>
                            <w:p w:rsidR="00D142B1" w:rsidRDefault="00D142B1" w:rsidP="007F1BFA">
                              <w:pPr>
                                <w:pStyle w:val="12NDKHUNG"/>
                                <w:rPr>
                                  <w:lang w:val="vi-VN"/>
                                </w:rPr>
                              </w:pPr>
                              <w:r>
                                <w:rPr>
                                  <w:lang w:val="vi-VN"/>
                                </w:rPr>
                                <w:t>sinh hoạt</w:t>
                              </w:r>
                            </w:p>
                          </w:txbxContent>
                        </wps:txbx>
                        <wps:bodyPr rot="0" vert="horz" wrap="square" lIns="91440" tIns="45720" rIns="91440" bIns="45720" anchor="ctr" anchorCtr="0" upright="1">
                          <a:noAutofit/>
                        </wps:bodyPr>
                      </wps:wsp>
                      <wps:wsp>
                        <wps:cNvPr id="212" name="Line 49"/>
                        <wps:cNvCnPr/>
                        <wps:spPr bwMode="auto">
                          <a:xfrm>
                            <a:off x="1144988" y="206734"/>
                            <a:ext cx="0" cy="918845"/>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wps:wsp>
                        <wps:cNvPr id="213" name="Line 45"/>
                        <wps:cNvCnPr/>
                        <wps:spPr bwMode="auto">
                          <a:xfrm>
                            <a:off x="1144988" y="206734"/>
                            <a:ext cx="191134"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17" name="Line 39"/>
                        <wps:cNvCnPr/>
                        <wps:spPr bwMode="auto">
                          <a:xfrm flipV="1">
                            <a:off x="3323645" y="1113183"/>
                            <a:ext cx="348419" cy="5079"/>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18" name="Text Box 43"/>
                        <wps:cNvSpPr txBox="1">
                          <a:spLocks noChangeArrowheads="1"/>
                        </wps:cNvSpPr>
                        <wps:spPr bwMode="auto">
                          <a:xfrm>
                            <a:off x="3673502" y="834887"/>
                            <a:ext cx="997318" cy="534035"/>
                          </a:xfrm>
                          <a:prstGeom prst="rect">
                            <a:avLst/>
                          </a:prstGeom>
                          <a:noFill/>
                          <a:ln w="9525">
                            <a:solidFill>
                              <a:srgbClr val="8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D142B1" w:rsidRDefault="00D142B1" w:rsidP="007F1BFA">
                              <w:pPr>
                                <w:pStyle w:val="12NDKHUNG"/>
                              </w:pPr>
                              <w:r>
                                <w:t>Môi trường tiếp nhận</w:t>
                              </w:r>
                            </w:p>
                            <w:p w:rsidR="00D142B1" w:rsidRDefault="00D142B1" w:rsidP="007F1BFA"/>
                          </w:txbxContent>
                        </wps:txbx>
                        <wps:bodyPr rot="0" vert="horz" wrap="square" lIns="91440" tIns="45720" rIns="91440" bIns="45720" anchor="ctr" anchorCtr="0" upright="1">
                          <a:noAutofit/>
                        </wps:bodyPr>
                      </wps:wsp>
                    </wpg:wgp>
                  </a:graphicData>
                </a:graphic>
              </wp:anchor>
            </w:drawing>
          </mc:Choice>
          <mc:Fallback>
            <w:pict>
              <v:group w14:anchorId="258FBA7E" id="Group 3190" o:spid="_x0000_s1034" style="position:absolute;left:0;text-align:left;margin-left:59.1pt;margin-top:33.65pt;width:367.75pt;height:107.75pt;z-index:251786752" coordsize="46708,1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">
                <v:shape id="Text Box 31" o:spid="_x0000_s1035" type="#_x0000_t202" style="position:absolute;left:13437;width:10827;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" filled="f" fillcolor="silver" strokecolor="maroon">
                  <v:textbox>
                    <w:txbxContent>
                      <w:p w:rsidR="00D142B1" w:rsidRPr="00403595" w:rsidRDefault="00D142B1" w:rsidP="007F1BFA">
                        <w:pPr>
                          <w:pStyle w:val="12NDKHUNG"/>
                        </w:pPr>
                        <w:r w:rsidRPr="00403595">
                          <w:t xml:space="preserve">Nước thải đen </w:t>
                        </w:r>
                      </w:p>
                    </w:txbxContent>
                  </v:textbox>
                </v:shape>
                <v:shape id="Text Box 32" o:spid="_x0000_s1036" type="#_x0000_t202" style="position:absolute;left:13437;top:7474;width:10389;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" filled="f" fillcolor="silver" strokecolor="maroon">
                  <v:textbox>
                    <w:txbxContent>
                      <w:p w:rsidR="00D142B1" w:rsidRPr="00403595" w:rsidRDefault="00D142B1" w:rsidP="007F1BFA">
                        <w:pPr>
                          <w:pStyle w:val="12NDKHUNG"/>
                        </w:pPr>
                        <w:r>
                          <w:t>Nước tắm rửa, vệ sinh khá</w:t>
                        </w:r>
                        <w:r w:rsidRPr="00403595">
                          <w:t>c…</w:t>
                        </w:r>
                      </w:p>
                    </w:txbxContent>
                  </v:textbox>
                </v:shape>
                <v:line id="Line 39" o:spid="_x0000_s1037" style="position:absolute;visibility:visible;mso-wrap-style:square" from="23853,11052" to="27943,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" strokecolor="maroon" strokeweight="1.5pt">
                  <v:stroke endarrow="block"/>
                </v:line>
                <v:line id="Line 40" o:spid="_x0000_s1038" style="position:absolute;visibility:visible;mso-wrap-style:square" from="24251,2464" to="28029,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" strokecolor="maroon" strokeweight="1.5pt">
                  <v:stroke endarrow="block"/>
                </v:line>
                <v:shape id="Text Box 72" o:spid="_x0000_s1039" type="#_x0000_t202" style="position:absolute;left:28068;width:13438;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" filled="f" fillcolor="silver" strokecolor="maroon">
                  <v:textbox>
                    <w:txbxContent>
                      <w:p w:rsidR="00D142B1" w:rsidRPr="00403595" w:rsidRDefault="00D142B1" w:rsidP="007F1BFA">
                        <w:pPr>
                          <w:pStyle w:val="12NDKHUNG"/>
                        </w:pPr>
                        <w:r w:rsidRPr="00403595">
                          <w:t>Nhà vệ sinh</w:t>
                        </w:r>
                      </w:p>
                      <w:p w:rsidR="00D142B1" w:rsidRPr="00403595" w:rsidRDefault="00D142B1" w:rsidP="007F1BFA">
                        <w:pPr>
                          <w:pStyle w:val="12NDKHUNG"/>
                        </w:pPr>
                        <w:r w:rsidRPr="00403595">
                          <w:t>di động</w:t>
                        </w:r>
                        <w:r>
                          <w:t>,</w:t>
                        </w:r>
                      </w:p>
                    </w:txbxContent>
                  </v:textbox>
                </v:shape>
                <v:shape id="Text Box 44" o:spid="_x0000_s1040" type="#_x0000_t202" style="position:absolute;left:27909;top:8666;width:5276;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" filled="f" fillcolor="silver" strokecolor="maroon">
                  <v:textbox>
                    <w:txbxContent>
                      <w:p w:rsidR="00D142B1" w:rsidRPr="00403595" w:rsidRDefault="00D142B1" w:rsidP="007F1BFA">
                        <w:pPr>
                          <w:pStyle w:val="12NDKHUNG"/>
                        </w:pPr>
                        <w:r>
                          <w:t>Hố lắng</w:t>
                        </w:r>
                      </w:p>
                    </w:txbxContent>
                  </v:textbox>
                </v:shape>
                <v:line id="Line 49" o:spid="_x0000_s1041" style="position:absolute;visibility:visible;mso-wrap-style:square" from="10336,6599" to="11460,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" strokecolor="maroon" strokeweight="1.5pt"/>
                <v:line id="Line 42" o:spid="_x0000_s1042" style="position:absolute;visibility:visible;mso-wrap-style:square" from="11449,11290" to="13488,1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" strokecolor="maroon" strokeweight="1.5pt">
                  <v:stroke endarrow="block"/>
                </v:line>
                <v:shape id="Text Box 41" o:spid="_x0000_s1043" type="#_x0000_t202" style="position:absolute;top:4134;width:10300;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" filled="f" fillcolor="silver" strokecolor="maroon">
                  <v:textbox>
                    <w:txbxContent>
                      <w:p w:rsidR="00D142B1" w:rsidRDefault="00D142B1" w:rsidP="007F1BFA">
                        <w:pPr>
                          <w:pStyle w:val="12NDKHUNG"/>
                        </w:pPr>
                        <w:r>
                          <w:t>N</w:t>
                        </w:r>
                        <w:r>
                          <w:rPr>
                            <w:lang w:val="vi-VN"/>
                          </w:rPr>
                          <w:t>ước thải</w:t>
                        </w:r>
                      </w:p>
                      <w:p w:rsidR="00D142B1" w:rsidRDefault="00D142B1" w:rsidP="007F1BFA">
                        <w:pPr>
                          <w:pStyle w:val="12NDKHUNG"/>
                          <w:rPr>
                            <w:lang w:val="vi-VN"/>
                          </w:rPr>
                        </w:pPr>
                        <w:r>
                          <w:rPr>
                            <w:lang w:val="vi-VN"/>
                          </w:rPr>
                          <w:t>sinh hoạt</w:t>
                        </w:r>
                      </w:p>
                    </w:txbxContent>
                  </v:textbox>
                </v:shape>
                <v:line id="Line 49" o:spid="_x0000_s1044" style="position:absolute;visibility:visible;mso-wrap-style:square" from="11449,2067" to="11449,1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" strokecolor="maroon" strokeweight="1.5pt"/>
                <v:line id="Line 45" o:spid="_x0000_s1045" style="position:absolute;visibility:visible;mso-wrap-style:square" from="11449,2067" to="13361,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" strokecolor="maroon" strokeweight="1.5pt">
                  <v:stroke endarrow="block"/>
                </v:line>
                <v:line id="Line 39" o:spid="_x0000_s1046" style="position:absolute;flip:y;visibility:visible;mso-wrap-style:square" from="33236,11131" to="36720,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" strokecolor="maroon" strokeweight="1.5pt">
                  <v:stroke endarrow="block"/>
                </v:line>
                <v:shape id="Text Box 43" o:spid="_x0000_s1047" type="#_x0000_t202" style="position:absolute;left:36735;top:8348;width:9973;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" filled="f" fillcolor="silver" strokecolor="maroon">
                  <v:textbox>
                    <w:txbxContent>
                      <w:p w:rsidR="00D142B1" w:rsidRDefault="00D142B1" w:rsidP="007F1BFA">
                        <w:pPr>
                          <w:pStyle w:val="12NDKHUNG"/>
                        </w:pPr>
                        <w:r>
                          <w:t>Môi trường tiếp nhận</w:t>
                        </w:r>
                      </w:p>
                      <w:p w:rsidR="00D142B1" w:rsidRDefault="00D142B1" w:rsidP="007F1BFA"/>
                    </w:txbxContent>
                  </v:textbox>
                </v:shape>
                <w10:wrap type="topAndBottom"/>
              </v:group>
            </w:pict>
          </mc:Fallback>
        </mc:AlternateContent>
      </w:r>
    </w:p>
    <w:p w:rsidR="008C6E97" w:rsidRPr="00040A95" w:rsidRDefault="00142880" w:rsidP="00142880">
      <w:pPr>
        <w:pStyle w:val="AHINH"/>
        <w:rPr>
          <w:color w:val="000000" w:themeColor="text1"/>
        </w:rPr>
      </w:pPr>
      <w:bookmarkStart w:id="407" w:name="_Toc120909569"/>
      <w:r w:rsidRPr="00040A95">
        <w:rPr>
          <w:color w:val="000000" w:themeColor="text1"/>
        </w:rPr>
        <w:t xml:space="preserve">Hình 3.2. </w:t>
      </w:r>
      <w:r w:rsidRPr="00040A95">
        <w:rPr>
          <w:color w:val="000000" w:themeColor="text1"/>
          <w:lang w:val="vi-VN"/>
        </w:rPr>
        <w:t>Sơ đồ công ngh</w:t>
      </w:r>
      <w:r w:rsidRPr="00040A95">
        <w:rPr>
          <w:color w:val="000000" w:themeColor="text1"/>
        </w:rPr>
        <w:t>ệ xử lý nước thải sinh hoạt giai đoạn thi công</w:t>
      </w:r>
      <w:bookmarkEnd w:id="407"/>
      <w:r w:rsidRPr="00040A95">
        <w:rPr>
          <w:noProof/>
          <w:color w:val="000000" w:themeColor="text1"/>
        </w:rPr>
        <w:t xml:space="preserve"> </w:t>
      </w:r>
    </w:p>
    <w:p w:rsidR="00EC23AD" w:rsidRPr="00040A95" w:rsidRDefault="00EC23AD" w:rsidP="00E05DC1">
      <w:pPr>
        <w:pStyle w:val="7NOIDUNG"/>
        <w:spacing w:before="60"/>
        <w:rPr>
          <w:color w:val="000000" w:themeColor="text1"/>
          <w:lang w:val="pl-PL"/>
        </w:rPr>
      </w:pPr>
      <w:r w:rsidRPr="00040A95">
        <w:rPr>
          <w:color w:val="000000" w:themeColor="text1"/>
          <w:lang w:val="pl-PL"/>
        </w:rPr>
        <w:t>- Tại khu vực lán trại trên công trường sử dụng 0</w:t>
      </w:r>
      <w:r w:rsidR="00564487" w:rsidRPr="00040A95">
        <w:rPr>
          <w:color w:val="000000" w:themeColor="text1"/>
          <w:lang w:val="pl-PL"/>
        </w:rPr>
        <w:t>1</w:t>
      </w:r>
      <w:r w:rsidRPr="00040A95">
        <w:rPr>
          <w:color w:val="000000" w:themeColor="text1"/>
          <w:lang w:val="pl-PL"/>
        </w:rPr>
        <w:t xml:space="preserve"> nhà vệ sinh lưu động đặt tại khu vực lán trại, sau khi kết thúc giai đoạn xây dựng Chủ Dự án hợp đồng với đơn vị có chức năng tiến hành bốc dỡ nhà vệ sinh lưu động.</w:t>
      </w:r>
    </w:p>
    <w:p w:rsidR="00EC23AD" w:rsidRPr="00040A95" w:rsidRDefault="00EC23AD" w:rsidP="00E05DC1">
      <w:pPr>
        <w:pStyle w:val="7NOIDUNG"/>
        <w:spacing w:before="60"/>
        <w:rPr>
          <w:color w:val="000000" w:themeColor="text1"/>
          <w:lang w:val="pl-PL"/>
        </w:rPr>
      </w:pPr>
      <w:r w:rsidRPr="00040A95">
        <w:rPr>
          <w:color w:val="000000" w:themeColor="text1"/>
          <w:lang w:val="pl-PL"/>
        </w:rPr>
        <w:t>- Thiết kế nhà vệ sinh lưu động như sau:</w:t>
      </w:r>
    </w:p>
    <w:p w:rsidR="00EC23AD" w:rsidRPr="00040A95" w:rsidRDefault="00EC23AD" w:rsidP="00E05DC1">
      <w:pPr>
        <w:pStyle w:val="7NOIDUNG"/>
        <w:spacing w:before="60"/>
        <w:rPr>
          <w:color w:val="000000" w:themeColor="text1"/>
          <w:lang w:val="pl-PL"/>
        </w:rPr>
      </w:pPr>
      <w:r w:rsidRPr="00040A95">
        <w:rPr>
          <w:color w:val="000000" w:themeColor="text1"/>
          <w:lang w:val="pl-PL"/>
        </w:rPr>
        <w:t>+ Chiều dài: 0,95 m; Chiều rộng: 1,3 m; Chiều cao: 2,5 m.</w:t>
      </w:r>
    </w:p>
    <w:p w:rsidR="00EC23AD" w:rsidRPr="00040A95" w:rsidRDefault="00EC23AD" w:rsidP="00E05DC1">
      <w:pPr>
        <w:pStyle w:val="7NOIDUNG"/>
        <w:spacing w:before="60"/>
        <w:rPr>
          <w:color w:val="000000" w:themeColor="text1"/>
          <w:lang w:val="pl-PL"/>
        </w:rPr>
      </w:pPr>
      <w:r w:rsidRPr="00040A95">
        <w:rPr>
          <w:color w:val="000000" w:themeColor="text1"/>
          <w:lang w:val="pl-PL"/>
        </w:rPr>
        <w:t>+ Dung tích bể nước sạch: 400 lít.</w:t>
      </w:r>
    </w:p>
    <w:p w:rsidR="00EC23AD" w:rsidRPr="00040A95" w:rsidRDefault="00EC23AD" w:rsidP="00E05DC1">
      <w:pPr>
        <w:pStyle w:val="7NOIDUNG"/>
        <w:spacing w:before="60"/>
        <w:rPr>
          <w:color w:val="000000" w:themeColor="text1"/>
          <w:lang w:val="pl-PL"/>
        </w:rPr>
      </w:pPr>
      <w:r w:rsidRPr="00040A95">
        <w:rPr>
          <w:color w:val="000000" w:themeColor="text1"/>
          <w:lang w:val="pl-PL"/>
        </w:rPr>
        <w:t>+ Dung tích bể chứa chất thải: 500 lít.</w:t>
      </w:r>
    </w:p>
    <w:p w:rsidR="00EC23AD" w:rsidRPr="00040A95" w:rsidRDefault="00EC23AD" w:rsidP="00E05DC1">
      <w:pPr>
        <w:pStyle w:val="7NOIDUNG"/>
        <w:spacing w:before="60"/>
        <w:rPr>
          <w:color w:val="000000" w:themeColor="text1"/>
          <w:lang w:val="pl-PL"/>
        </w:rPr>
      </w:pPr>
      <w:r w:rsidRPr="00040A95">
        <w:rPr>
          <w:color w:val="000000" w:themeColor="text1"/>
          <w:lang w:val="pl-PL"/>
        </w:rPr>
        <w:t>+ Nội thất: Quạt thông gió, đèn chiếu sáng bên trong, gương, lô cuốn giấy, vòi nước, công tắc.</w:t>
      </w:r>
    </w:p>
    <w:p w:rsidR="00EC23AD" w:rsidRPr="00040A95" w:rsidRDefault="00EC23AD" w:rsidP="00E05DC1">
      <w:pPr>
        <w:pStyle w:val="7NOIDUNG"/>
        <w:spacing w:before="60"/>
        <w:rPr>
          <w:color w:val="000000" w:themeColor="text1"/>
          <w:lang w:val="pl-PL"/>
        </w:rPr>
      </w:pPr>
      <w:r w:rsidRPr="00040A95">
        <w:rPr>
          <w:color w:val="000000" w:themeColor="text1"/>
          <w:lang w:val="pl-PL"/>
        </w:rPr>
        <w:t>+ Vật liệu chế tạo bằng composite nên không bị han rỉ hay lão hóa, không bay màu.</w:t>
      </w:r>
    </w:p>
    <w:p w:rsidR="00EC23AD" w:rsidRPr="00040A95" w:rsidRDefault="00EC23AD" w:rsidP="00EC23AD">
      <w:pPr>
        <w:pStyle w:val="ANORMAL"/>
        <w:jc w:val="center"/>
        <w:rPr>
          <w:color w:val="000000" w:themeColor="text1"/>
          <w:lang w:val="pl-PL"/>
        </w:rPr>
      </w:pPr>
      <w:r w:rsidRPr="00040A95">
        <w:rPr>
          <w:noProof/>
          <w:color w:val="000000" w:themeColor="text1"/>
          <w:lang w:bidi="ar-SA"/>
        </w:rPr>
        <w:drawing>
          <wp:inline distT="0" distB="0" distL="0" distR="0" wp14:anchorId="1D657675" wp14:editId="587E2D89">
            <wp:extent cx="2869474" cy="3193576"/>
            <wp:effectExtent l="0" t="0" r="7620" b="6985"/>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28817" cy="3259622"/>
                    </a:xfrm>
                    <a:prstGeom prst="rect">
                      <a:avLst/>
                    </a:prstGeom>
                    <a:noFill/>
                    <a:ln>
                      <a:noFill/>
                    </a:ln>
                  </pic:spPr>
                </pic:pic>
              </a:graphicData>
            </a:graphic>
          </wp:inline>
        </w:drawing>
      </w:r>
    </w:p>
    <w:p w:rsidR="00EC23AD" w:rsidRPr="00040A95" w:rsidRDefault="00EC23AD" w:rsidP="007F1BFA">
      <w:pPr>
        <w:pStyle w:val="AHINH"/>
        <w:rPr>
          <w:color w:val="000000" w:themeColor="text1"/>
        </w:rPr>
      </w:pPr>
      <w:bookmarkStart w:id="408" w:name="_Toc91092535"/>
      <w:bookmarkStart w:id="409" w:name="_Toc120909570"/>
      <w:r w:rsidRPr="00040A95">
        <w:rPr>
          <w:color w:val="000000" w:themeColor="text1"/>
        </w:rPr>
        <w:t>Hình 3.</w:t>
      </w:r>
      <w:r w:rsidR="007F1BFA" w:rsidRPr="00040A95">
        <w:rPr>
          <w:color w:val="000000" w:themeColor="text1"/>
        </w:rPr>
        <w:t>3</w:t>
      </w:r>
      <w:r w:rsidRPr="00040A95">
        <w:rPr>
          <w:color w:val="000000" w:themeColor="text1"/>
        </w:rPr>
        <w:t>. Hình ảnh minh họa nhà</w:t>
      </w:r>
      <w:r w:rsidRPr="00040A95">
        <w:rPr>
          <w:rStyle w:val="VHNHChar"/>
          <w:rFonts w:eastAsiaTheme="minorHAnsi"/>
          <w:color w:val="000000" w:themeColor="text1"/>
        </w:rPr>
        <w:t xml:space="preserve"> </w:t>
      </w:r>
      <w:r w:rsidRPr="00040A95">
        <w:rPr>
          <w:color w:val="000000" w:themeColor="text1"/>
        </w:rPr>
        <w:t>vệ sinh di động</w:t>
      </w:r>
      <w:bookmarkEnd w:id="408"/>
      <w:bookmarkEnd w:id="409"/>
    </w:p>
    <w:p w:rsidR="00EC23AD" w:rsidRPr="00040A95" w:rsidRDefault="00EC23AD" w:rsidP="007F1BFA">
      <w:pPr>
        <w:pStyle w:val="7NOIDUNG"/>
        <w:rPr>
          <w:color w:val="000000" w:themeColor="text1"/>
        </w:rPr>
      </w:pPr>
      <w:r w:rsidRPr="00040A95">
        <w:rPr>
          <w:color w:val="000000" w:themeColor="text1"/>
        </w:rPr>
        <w:t>Nguyên lý hoạt động của nhà vệ sinh lưu động như sau:</w:t>
      </w:r>
    </w:p>
    <w:p w:rsidR="00EC23AD" w:rsidRPr="00040A95" w:rsidRDefault="00EC23AD" w:rsidP="007F1BFA">
      <w:pPr>
        <w:pStyle w:val="7NOIDUNG"/>
        <w:rPr>
          <w:color w:val="000000" w:themeColor="text1"/>
        </w:rPr>
      </w:pPr>
      <w:r w:rsidRPr="00040A95">
        <w:rPr>
          <w:color w:val="000000" w:themeColor="text1"/>
        </w:rPr>
        <w:t xml:space="preserve">+ Nhà vệ sinh di động gồm 2 bộ phận chính: buồng và hầm nhà vệ sinh. </w:t>
      </w:r>
    </w:p>
    <w:p w:rsidR="00EC23AD" w:rsidRPr="00040A95" w:rsidRDefault="00EC23AD" w:rsidP="007F1BFA">
      <w:pPr>
        <w:pStyle w:val="7NOIDUNG"/>
        <w:rPr>
          <w:color w:val="000000" w:themeColor="text1"/>
        </w:rPr>
      </w:pPr>
      <w:r w:rsidRPr="00040A95">
        <w:rPr>
          <w:color w:val="000000" w:themeColor="text1"/>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rsidR="00EC23AD" w:rsidRPr="00040A95" w:rsidRDefault="00EC23AD" w:rsidP="007F1BFA">
      <w:pPr>
        <w:pStyle w:val="7NOIDUNG"/>
        <w:rPr>
          <w:color w:val="000000" w:themeColor="text1"/>
        </w:rPr>
      </w:pPr>
      <w:r w:rsidRPr="00040A95">
        <w:rPr>
          <w:color w:val="000000" w:themeColor="text1"/>
        </w:rPr>
        <w:t>+ Các chất thải của nhà vệ sinh di động được dẫn truyền đến hầm chứa bên dưới thông qua hệ thống dây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bằng hệ thống ống (vật liệu lọc ở đây ta dùng than hoạt tính, đá sỏi). Chủ dự án cam kết xử lý nước thải sau xử lý đạt QCVN 14:2008/BTNMT – (cột B) trước khi thoát ra môi trường. Sau quá trình đảm bảo các các chất thải lúc đầu không gây ô nhiễm môi trường thì sẽ được định kỳ thuê đơn vị có chức năng hút và vận chuyển xử lý đúng theo quy định.</w:t>
      </w:r>
    </w:p>
    <w:p w:rsidR="00EC23AD" w:rsidRPr="00040A95" w:rsidRDefault="00EC23AD" w:rsidP="00EC23AD">
      <w:pPr>
        <w:pStyle w:val="7NOIDUNG"/>
        <w:rPr>
          <w:color w:val="000000" w:themeColor="text1"/>
          <w:lang w:val="pl-PL"/>
        </w:rPr>
      </w:pPr>
      <w:r w:rsidRPr="00040A95">
        <w:rPr>
          <w:color w:val="000000" w:themeColor="text1"/>
          <w:lang w:val="pl-PL"/>
        </w:rPr>
        <w:t>- Định kỳ hợp đồng với đơn vị có chức năng 3 tháng/ lần tiến hành hút các chất thải ở nhà vệ sinh lưu động đưa đi xử lý. Tránh tình trạng để quá đầy tràn ra ngoài gây ô nhiểm môi trường.</w:t>
      </w:r>
    </w:p>
    <w:p w:rsidR="00EC23AD" w:rsidRPr="00040A95" w:rsidRDefault="00EC23AD" w:rsidP="00EC23AD">
      <w:pPr>
        <w:pStyle w:val="7NOIDUNG"/>
        <w:rPr>
          <w:color w:val="000000" w:themeColor="text1"/>
          <w:lang w:val="pl-PL"/>
        </w:rPr>
      </w:pPr>
      <w:r w:rsidRPr="00040A95">
        <w:rPr>
          <w:color w:val="000000" w:themeColor="text1"/>
          <w:lang w:val="pl-PL"/>
        </w:rPr>
        <w:t>- Giáo dục ý thức bảo vệ môi trường cho CBCNV, không phóng uế bừa bãi trên khu vực công trình và các khu vực lân cận.</w:t>
      </w:r>
    </w:p>
    <w:p w:rsidR="00EC23AD" w:rsidRPr="00040A95" w:rsidRDefault="00EC23AD" w:rsidP="001E04D2">
      <w:pPr>
        <w:pStyle w:val="7NOIDUNG"/>
        <w:rPr>
          <w:color w:val="000000" w:themeColor="text1"/>
          <w:lang w:val="pl-PL"/>
        </w:rPr>
      </w:pPr>
      <w:r w:rsidRPr="00040A95">
        <w:rPr>
          <w:color w:val="000000" w:themeColor="text1"/>
          <w:lang w:val="pl-PL"/>
        </w:rPr>
        <w:t xml:space="preserve">- Với nước thải chế biến thức ăn, rửa chén bát (nếu có): Được chứa trong hố lắng có lớp cát lọc gần khu vực nhà bếp để lắng và tự thấm nguồn nước thải này. Khối lượng nguồn thải này rất nhỏ so với khả năng tiếp nhận của môi trường nên có thể cho tự thấm; sau khi kết thúc hoạt động thi công thì hố này sẽ được lấp lại; </w:t>
      </w:r>
    </w:p>
    <w:p w:rsidR="00EC23AD" w:rsidRPr="00040A95" w:rsidRDefault="00EC23AD" w:rsidP="001E04D2">
      <w:pPr>
        <w:pStyle w:val="7NOIDUNG"/>
        <w:rPr>
          <w:color w:val="000000" w:themeColor="text1"/>
          <w:lang w:val="pl-PL"/>
        </w:rPr>
      </w:pPr>
      <w:r w:rsidRPr="00040A95">
        <w:rPr>
          <w:color w:val="000000" w:themeColor="text1"/>
          <w:lang w:val="pl-PL"/>
        </w:rPr>
        <w:t>- Với nước rửa tay chân của công nhân có thành phần chủ yếu là đất cát, cặn lơ lửng nên không gây tác động môi trường đáng kể và có thể cho tự thấm vào đất qua một hố đào thể tích khoảng 2m</w:t>
      </w:r>
      <w:r w:rsidRPr="00040A95">
        <w:rPr>
          <w:color w:val="000000" w:themeColor="text1"/>
          <w:vertAlign w:val="superscript"/>
          <w:lang w:val="pl-PL"/>
        </w:rPr>
        <w:t>3</w:t>
      </w:r>
      <w:r w:rsidRPr="00040A95">
        <w:rPr>
          <w:color w:val="000000" w:themeColor="text1"/>
          <w:lang w:val="pl-PL"/>
        </w:rPr>
        <w:t xml:space="preserve"> ở khu vực tắm rửa của công nhân.</w:t>
      </w:r>
    </w:p>
    <w:p w:rsidR="00EC23AD" w:rsidRPr="00040A95" w:rsidRDefault="00EC23AD" w:rsidP="001E04D2">
      <w:pPr>
        <w:pStyle w:val="7NOIDUNG"/>
        <w:rPr>
          <w:color w:val="000000" w:themeColor="text1"/>
          <w:lang w:val="pl-PL"/>
        </w:rPr>
      </w:pPr>
      <w:r w:rsidRPr="00040A95">
        <w:rPr>
          <w:color w:val="000000" w:themeColor="text1"/>
          <w:lang w:val="pl-PL"/>
        </w:rPr>
        <w:t>- Bên cạnh đó, Chủ dự án khuyến khích nhà thầu thi công ưu tiên tuyển dụng công nhân trong khu vực, có điều kiện tự túc ăn ở. Tổ chức hợp lý nhân lực trong giai đoạn thi công. Ngoài ra còn tiến hành quản lý, nâng cao ý thức sử dụng tiết kiệm nước, không cho chảy tràn ra khu vực xây dựng, bảo vệ môi trường.</w:t>
      </w:r>
    </w:p>
    <w:p w:rsidR="007F1BFA" w:rsidRPr="00040A95" w:rsidRDefault="007F1BFA" w:rsidP="001E04D2">
      <w:pPr>
        <w:pStyle w:val="7NOIDUNG"/>
        <w:rPr>
          <w:color w:val="000000" w:themeColor="text1"/>
        </w:rPr>
      </w:pPr>
      <w:bookmarkStart w:id="410" w:name="_Toc430700155"/>
      <w:bookmarkStart w:id="411" w:name="_Toc452035490"/>
      <w:bookmarkStart w:id="412" w:name="_Toc489311026"/>
      <w:bookmarkStart w:id="413" w:name="_Toc20833323"/>
      <w:r w:rsidRPr="00040A95">
        <w:rPr>
          <w:color w:val="000000" w:themeColor="text1"/>
        </w:rPr>
        <w:t>* Nước thải xây dựng, xịt rửa</w:t>
      </w:r>
    </w:p>
    <w:p w:rsidR="007F1BFA" w:rsidRPr="00040A95" w:rsidRDefault="007F1BFA" w:rsidP="001E04D2">
      <w:pPr>
        <w:pStyle w:val="7NOIDUNG"/>
        <w:rPr>
          <w:color w:val="000000" w:themeColor="text1"/>
        </w:rPr>
      </w:pPr>
      <w:r w:rsidRPr="00040A95">
        <w:rPr>
          <w:color w:val="000000" w:themeColor="text1"/>
        </w:rPr>
        <w:t>- Không tập trung nguyên vật liệu, vật tư gần các tuyến thoát nước.</w:t>
      </w:r>
    </w:p>
    <w:p w:rsidR="007F1BFA" w:rsidRPr="00040A95" w:rsidRDefault="007F1BFA" w:rsidP="001E04D2">
      <w:pPr>
        <w:pStyle w:val="7NOIDUNG"/>
        <w:rPr>
          <w:color w:val="000000" w:themeColor="text1"/>
        </w:rPr>
      </w:pPr>
      <w:r w:rsidRPr="00040A95">
        <w:rPr>
          <w:color w:val="000000" w:themeColor="text1"/>
        </w:rPr>
        <w:t>- Lót đáy bằng các vật liệu như các tấm kim loại hay bạt lót nếu có các quá trình trộn vữa bê tông không sử dụng máy trộn.</w:t>
      </w:r>
    </w:p>
    <w:p w:rsidR="007F1BFA" w:rsidRPr="00040A95" w:rsidRDefault="007F1BFA" w:rsidP="001E04D2">
      <w:pPr>
        <w:pStyle w:val="7NOIDUNG"/>
        <w:rPr>
          <w:color w:val="000000" w:themeColor="text1"/>
        </w:rPr>
      </w:pPr>
      <w:r w:rsidRPr="00040A95">
        <w:rPr>
          <w:color w:val="000000" w:themeColor="text1"/>
        </w:rPr>
        <w:t>- Sử dụng các loại máy trộn tại các vị trí trộn vữa bê tông, xi măng để hạn chế nước trộn thấm vào đất, gây ảnh hưởng môi trường.</w:t>
      </w:r>
    </w:p>
    <w:p w:rsidR="007F1BFA" w:rsidRPr="00040A95" w:rsidRDefault="007F1BFA" w:rsidP="001E04D2">
      <w:pPr>
        <w:pStyle w:val="7NOIDUNG"/>
        <w:rPr>
          <w:color w:val="000000" w:themeColor="text1"/>
        </w:rPr>
      </w:pPr>
      <w:r w:rsidRPr="00040A95">
        <w:rPr>
          <w:color w:val="000000" w:themeColor="text1"/>
        </w:rPr>
        <w:t xml:space="preserve">- Đối với nước làm sạch dụng cụ xây dựng, đây nguồn thải không đáng kể có thể tái sử dụng cho việc vệ sinh dụng cụ. Do đó, bố trí khu vực rửa dẫn nước vệ sinh dụng cụ về hố lắng có lót bạt kích thước 1,5x1,5x1m. Sau quá trình xây dựng sẽ hoàn trả mặt bằng. Lượng cặn lắng sẽ được </w:t>
      </w:r>
      <w:r w:rsidR="00301135" w:rsidRPr="00040A95">
        <w:rPr>
          <w:color w:val="000000" w:themeColor="text1"/>
        </w:rPr>
        <w:t>thu gom cùng phế thải xây dựng.</w:t>
      </w:r>
    </w:p>
    <w:p w:rsidR="007F1BFA" w:rsidRPr="00040A95" w:rsidRDefault="007F1BFA" w:rsidP="001E04D2">
      <w:pPr>
        <w:pStyle w:val="7NOIDUNG"/>
        <w:rPr>
          <w:color w:val="000000" w:themeColor="text1"/>
        </w:rPr>
      </w:pPr>
      <w:r w:rsidRPr="00040A95">
        <w:rPr>
          <w:color w:val="000000" w:themeColor="text1"/>
        </w:rPr>
        <w:t>* Nước mưa chảy tràn</w:t>
      </w:r>
    </w:p>
    <w:p w:rsidR="007F1BFA" w:rsidRPr="00040A95" w:rsidRDefault="007F1BFA" w:rsidP="001E04D2">
      <w:pPr>
        <w:pStyle w:val="7NOIDUNG"/>
        <w:rPr>
          <w:color w:val="000000" w:themeColor="text1"/>
        </w:rPr>
      </w:pPr>
      <w:r w:rsidRPr="00040A95">
        <w:rPr>
          <w:color w:val="000000" w:themeColor="text1"/>
        </w:rPr>
        <w:t xml:space="preserve">- Áp dụng phương thức thi công đào, đắp thi công các tuyến đường theo hình thức cuốn chiếu bắt đầu từ Tây sang Đông và từ </w:t>
      </w:r>
      <w:r w:rsidR="00CD78F0" w:rsidRPr="00040A95">
        <w:rPr>
          <w:color w:val="000000" w:themeColor="text1"/>
        </w:rPr>
        <w:t>Nam lên Bắc</w:t>
      </w:r>
      <w:r w:rsidRPr="00040A95">
        <w:rPr>
          <w:color w:val="000000" w:themeColor="text1"/>
        </w:rPr>
        <w:t>. Việc thi công theo phương thức như trên sẽ hạn chế khối lượng đất đá bở rời do đào nền thi công đường, đồng thời hạn chế khối lượng đất vận chuyển về đắp đường vào cùng một thời điểm nên hạn chế đất, đá bị nước mưa chảy tràn cuốn trôi vào một thời điểm.</w:t>
      </w:r>
    </w:p>
    <w:p w:rsidR="007F1BFA" w:rsidRPr="00A13EB7" w:rsidRDefault="007F1BFA" w:rsidP="00A13EB7">
      <w:pPr>
        <w:pStyle w:val="7NOIDUNG"/>
        <w:rPr>
          <w:color w:val="000000" w:themeColor="text1"/>
        </w:rPr>
      </w:pPr>
      <w:r w:rsidRPr="00040A95">
        <w:rPr>
          <w:color w:val="000000" w:themeColor="text1"/>
        </w:rPr>
        <w:t>- Tạo 2 - 3 rãnh có kích thước rộng đáy 1m, sâu 1m, miệng 1,5m, tổng chiều dài khoảng 950m. Cứ 40m bố trí 01 hố để lắng cặn, kích thước hố (1x1x1)m, cuối hệ thống thoát nước (tr</w:t>
      </w:r>
      <w:r w:rsidR="00D75C43" w:rsidRPr="00040A95">
        <w:rPr>
          <w:color w:val="000000" w:themeColor="text1"/>
        </w:rPr>
        <w:t>ước khi thoát trước khi thoát theo hướng địa hình ra mương nước phía Bắc dự án để thoát ra mương tiêu nước hiện trạng phía Đông Quốc lộ 1A để thoát về kênh Nhân Thọ</w:t>
      </w:r>
      <w:r w:rsidRPr="00040A95">
        <w:rPr>
          <w:color w:val="000000" w:themeColor="text1"/>
        </w:rPr>
        <w:t xml:space="preserve">) bố trí hố lắng cặn (rộng 3m, dài 3m, sâu 2m) nhằm hạn chế nước mưa cuốn theo chất bẩn bề mặt, đất cát vào các ruộng lúa phía </w:t>
      </w:r>
      <w:r w:rsidR="00D75C43" w:rsidRPr="00040A95">
        <w:rPr>
          <w:color w:val="000000" w:themeColor="text1"/>
        </w:rPr>
        <w:t>Tây, phía Bắc</w:t>
      </w:r>
      <w:r w:rsidRPr="00040A95">
        <w:rPr>
          <w:color w:val="000000" w:themeColor="text1"/>
        </w:rPr>
        <w:t>, kênh mương thủy lợi làm gia tăng độ đục, bồi lấp và ảnh hưởng đến hệ sinh thái khu vực xung quanh.</w:t>
      </w:r>
      <w:r w:rsidR="00564487" w:rsidRPr="00040A95">
        <w:rPr>
          <w:color w:val="000000" w:themeColor="text1"/>
        </w:rPr>
        <w:t xml:space="preserve"> Đồng thời, ưu tiên thi công tuyến mương thoát nước thải M1000 nối khu vực dự án với tuyến mương hiện có phía Đông tuyến Quốc lộ 1A để thuận tiện cho thoát nước mưa trong giai đoạn thi công dự án.</w:t>
      </w:r>
    </w:p>
    <w:p w:rsidR="007F1BFA" w:rsidRPr="00040A95" w:rsidRDefault="007F1BFA" w:rsidP="00890F42">
      <w:pPr>
        <w:pStyle w:val="7NOIDUNG"/>
        <w:spacing w:before="80"/>
        <w:rPr>
          <w:color w:val="000000" w:themeColor="text1"/>
          <w:lang w:val="pl-PL"/>
        </w:rPr>
      </w:pPr>
      <w:r w:rsidRPr="00040A95">
        <w:rPr>
          <w:color w:val="000000" w:themeColor="text1"/>
          <w:lang w:val="pl-PL"/>
        </w:rPr>
        <w:t>- Đồng thời, để hạn chế công tác đào nền đường để thi công hệ thống thoát nước sau này, do đó hệ thống thoát nước thi công đồng bộ cùng giai đoạn san nền để đảm bảo khả năng thoát nước cho khu vực dự án, không gây hiện tượng ngập úng ảnh hưởng đến hoạt động xây dựng của dự án.</w:t>
      </w:r>
    </w:p>
    <w:p w:rsidR="00992C97" w:rsidRPr="00040A95" w:rsidRDefault="00992C97" w:rsidP="00890F42">
      <w:pPr>
        <w:pStyle w:val="7NOIDUNG"/>
        <w:spacing w:before="80"/>
        <w:rPr>
          <w:color w:val="000000" w:themeColor="text1"/>
          <w:lang w:val="pl-PL"/>
        </w:rPr>
      </w:pPr>
      <w:r w:rsidRPr="00040A95">
        <w:rPr>
          <w:color w:val="000000" w:themeColor="text1"/>
          <w:lang w:val="pl-PL"/>
        </w:rPr>
        <w:t xml:space="preserve">- Theo kết quả khảo sát tại Mục </w:t>
      </w:r>
      <w:r w:rsidRPr="00040A95">
        <w:rPr>
          <w:color w:val="000000" w:themeColor="text1"/>
        </w:rPr>
        <w:t>2.1.3. Đặc điểm thủy, hải văn cho thấy cos ngập lụt hiện tại khu vực dự án khoảng +3,0m đến + 3,2m. Trong khi đó, c</w:t>
      </w:r>
      <w:r w:rsidRPr="00040A95">
        <w:rPr>
          <w:color w:val="000000" w:themeColor="text1"/>
          <w:lang w:val="nl-NL"/>
        </w:rPr>
        <w:t xml:space="preserve">ao độ san nền khu vực thay đổi từ +3,30m đến +4,0m, thấp dần về phía Đông Nam dự án. Do đó, cao độ san nền của dự án đảm bảo hạn chế ngập lụt trong quá trình hoạt động của </w:t>
      </w:r>
      <w:r w:rsidR="00F85B0C">
        <w:rPr>
          <w:color w:val="000000" w:themeColor="text1"/>
          <w:lang w:val="nl-NL"/>
        </w:rPr>
        <w:t xml:space="preserve"> trạm y tế</w:t>
      </w:r>
      <w:r w:rsidRPr="00040A95">
        <w:rPr>
          <w:color w:val="000000" w:themeColor="text1"/>
          <w:lang w:val="nl-NL"/>
        </w:rPr>
        <w:t>.</w:t>
      </w:r>
    </w:p>
    <w:p w:rsidR="007F1BFA" w:rsidRPr="00040A95" w:rsidRDefault="007F1BFA" w:rsidP="00890F42">
      <w:pPr>
        <w:pStyle w:val="7NOIDUNG"/>
        <w:spacing w:before="80"/>
        <w:rPr>
          <w:color w:val="000000" w:themeColor="text1"/>
          <w:lang w:val="pl-PL"/>
        </w:rPr>
      </w:pPr>
      <w:r w:rsidRPr="00040A95">
        <w:rPr>
          <w:color w:val="000000" w:themeColor="text1"/>
          <w:lang w:val="pl-PL"/>
        </w:rPr>
        <w:t>- Đẩy nhanh tiến độ để hoàn thành san đắp mặt bằng trong mùa khô nhằm hạn chế tác động của nước mưa chảy tràn rửa trôi đất cát ra khu vực xung quanh.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w:t>
      </w:r>
    </w:p>
    <w:p w:rsidR="007F1BFA" w:rsidRPr="00040A95" w:rsidRDefault="007F1BFA" w:rsidP="00890F42">
      <w:pPr>
        <w:pStyle w:val="7NOIDUNG"/>
        <w:spacing w:before="80"/>
        <w:rPr>
          <w:color w:val="000000" w:themeColor="text1"/>
          <w:lang w:val="pl-PL"/>
        </w:rPr>
      </w:pPr>
      <w:r w:rsidRPr="00040A95">
        <w:rPr>
          <w:color w:val="000000" w:themeColor="text1"/>
          <w:lang w:val="pl-PL"/>
        </w:rPr>
        <w:t>- Thu dọn nạo vét các mương thoát nước trong quá trình thi công.</w:t>
      </w:r>
    </w:p>
    <w:p w:rsidR="007F1BFA" w:rsidRPr="00040A95" w:rsidRDefault="007F1BFA" w:rsidP="00890F42">
      <w:pPr>
        <w:pStyle w:val="7NOIDUNG"/>
        <w:spacing w:before="80"/>
        <w:rPr>
          <w:color w:val="000000" w:themeColor="text1"/>
          <w:lang w:val="pl-PL"/>
        </w:rPr>
      </w:pPr>
      <w:r w:rsidRPr="00040A95">
        <w:rPr>
          <w:color w:val="000000" w:themeColor="text1"/>
          <w:lang w:val="pl-PL"/>
        </w:rPr>
        <w:t>- Các điểm tập kết vật liệu, nhà xe, nhà chứa thiết bị thi công sẽ được che chắn cẩn thận để tránh nước mưa cuốn theo dầu mỡ, chất rắn lơ lửng.</w:t>
      </w:r>
    </w:p>
    <w:p w:rsidR="007F1BFA" w:rsidRPr="00040A95" w:rsidRDefault="007F1BFA" w:rsidP="00890F42">
      <w:pPr>
        <w:pStyle w:val="7NOIDUNG"/>
        <w:spacing w:before="80"/>
        <w:rPr>
          <w:color w:val="000000" w:themeColor="text1"/>
        </w:rPr>
      </w:pPr>
      <w:r w:rsidRPr="00040A95">
        <w:rPr>
          <w:color w:val="000000" w:themeColor="text1"/>
          <w:u w:val="single"/>
          <w:lang w:val="pl-PL"/>
        </w:rPr>
        <w:t>Kiến nghị:</w:t>
      </w:r>
      <w:r w:rsidRPr="00040A95">
        <w:rPr>
          <w:color w:val="000000" w:themeColor="text1"/>
          <w:lang w:val="pl-PL"/>
        </w:rPr>
        <w:t xml:space="preserve"> Quy định mật độ xây dựng đồng thời thiết kế các vĩa hè thấm nước, thoát nước bền vững.</w:t>
      </w:r>
    </w:p>
    <w:p w:rsidR="009F0E18" w:rsidRPr="00040A95" w:rsidRDefault="008D2C29" w:rsidP="00890F42">
      <w:pPr>
        <w:pStyle w:val="ACAP4"/>
        <w:spacing w:before="80"/>
        <w:rPr>
          <w:color w:val="000000" w:themeColor="text1"/>
          <w:lang w:val="vi-VN"/>
        </w:rPr>
      </w:pPr>
      <w:r w:rsidRPr="00040A95">
        <w:rPr>
          <w:color w:val="000000" w:themeColor="text1"/>
        </w:rPr>
        <w:t>c.</w:t>
      </w:r>
      <w:r w:rsidR="009F0E18" w:rsidRPr="00040A95">
        <w:rPr>
          <w:color w:val="000000" w:themeColor="text1"/>
          <w:lang w:val="vi-VN"/>
        </w:rPr>
        <w:t xml:space="preserve"> Giảm thiểu ô nhiễm do </w:t>
      </w:r>
      <w:bookmarkStart w:id="414" w:name="_Toc203358577"/>
      <w:bookmarkStart w:id="415" w:name="_Toc203358684"/>
      <w:bookmarkStart w:id="416" w:name="_Toc203358791"/>
      <w:bookmarkStart w:id="417" w:name="_Toc203361821"/>
      <w:bookmarkStart w:id="418" w:name="_Toc203361927"/>
      <w:bookmarkStart w:id="419" w:name="_Toc203362400"/>
      <w:bookmarkStart w:id="420" w:name="_Toc203362516"/>
      <w:bookmarkStart w:id="421" w:name="_Toc203362622"/>
      <w:bookmarkStart w:id="422" w:name="_Toc276990336"/>
      <w:r w:rsidR="009F0E18" w:rsidRPr="00040A95">
        <w:rPr>
          <w:color w:val="000000" w:themeColor="text1"/>
          <w:lang w:val="vi-VN"/>
        </w:rPr>
        <w:t>chất thải rắn</w:t>
      </w:r>
      <w:bookmarkEnd w:id="410"/>
      <w:bookmarkEnd w:id="411"/>
      <w:bookmarkEnd w:id="412"/>
      <w:bookmarkEnd w:id="413"/>
      <w:bookmarkEnd w:id="414"/>
      <w:bookmarkEnd w:id="415"/>
      <w:bookmarkEnd w:id="416"/>
      <w:bookmarkEnd w:id="417"/>
      <w:bookmarkEnd w:id="418"/>
      <w:bookmarkEnd w:id="419"/>
      <w:bookmarkEnd w:id="420"/>
      <w:bookmarkEnd w:id="421"/>
      <w:bookmarkEnd w:id="422"/>
    </w:p>
    <w:p w:rsidR="001A25AC" w:rsidRPr="00040A95" w:rsidRDefault="001A25AC" w:rsidP="00890F42">
      <w:pPr>
        <w:pStyle w:val="ACAP4"/>
        <w:spacing w:before="80"/>
        <w:rPr>
          <w:color w:val="000000" w:themeColor="text1"/>
        </w:rPr>
      </w:pPr>
      <w:bookmarkStart w:id="423" w:name="_Toc203358578"/>
      <w:bookmarkStart w:id="424" w:name="_Toc203358685"/>
      <w:bookmarkStart w:id="425" w:name="_Toc203358792"/>
      <w:bookmarkStart w:id="426" w:name="_Toc203361822"/>
      <w:bookmarkStart w:id="427" w:name="_Toc203361928"/>
      <w:bookmarkStart w:id="428" w:name="_Toc203362401"/>
      <w:bookmarkStart w:id="429" w:name="_Toc203362517"/>
      <w:bookmarkStart w:id="430" w:name="_Toc203362623"/>
      <w:r w:rsidRPr="00040A95">
        <w:rPr>
          <w:color w:val="000000" w:themeColor="text1"/>
        </w:rPr>
        <w:t>* Sinh khối thực vật</w:t>
      </w:r>
    </w:p>
    <w:p w:rsidR="001A25AC" w:rsidRPr="00040A95" w:rsidRDefault="001A25AC" w:rsidP="00890F42">
      <w:pPr>
        <w:pStyle w:val="7NOIDUNG"/>
        <w:spacing w:before="80"/>
        <w:rPr>
          <w:color w:val="000000" w:themeColor="text1"/>
        </w:rPr>
      </w:pPr>
      <w:r w:rsidRPr="00040A95">
        <w:rPr>
          <w:color w:val="000000" w:themeColor="text1"/>
        </w:rPr>
        <w:t>- Phần thân gỗ cây có sinh khối lớn được cắt, thu gom rồi bó thành từng bó; sau đó tập kết tại khu vực có địa hình cao ráo để tránh bị nước mưa chảy tràn cuốn trôi và bán cho các đơn vị có nhu cầu sản xuất chế biến gỗ hoặc cho dân cư thu hoạch;</w:t>
      </w:r>
    </w:p>
    <w:p w:rsidR="001A25AC" w:rsidRPr="00040A95" w:rsidRDefault="001A25AC" w:rsidP="00890F42">
      <w:pPr>
        <w:pStyle w:val="7NOIDUNG"/>
        <w:spacing w:before="80"/>
        <w:rPr>
          <w:color w:val="000000" w:themeColor="text1"/>
        </w:rPr>
      </w:pPr>
      <w:r w:rsidRPr="00040A95">
        <w:rPr>
          <w:color w:val="000000" w:themeColor="text1"/>
        </w:rPr>
        <w:t>- Phần thân nhỏ, cành, cây chuối có thể tận dụng cho người dân khu vực sử dụng vào mục đích như củi đốt, lá ủ phân để bón cho cây trồng và chăn nuôi truồng trại;</w:t>
      </w:r>
    </w:p>
    <w:p w:rsidR="001A25AC" w:rsidRPr="00040A95" w:rsidRDefault="001A25AC" w:rsidP="00890F42">
      <w:pPr>
        <w:pStyle w:val="7NOIDUNG"/>
        <w:spacing w:before="80" w:line="247" w:lineRule="auto"/>
        <w:rPr>
          <w:color w:val="000000" w:themeColor="text1"/>
        </w:rPr>
      </w:pPr>
      <w:r w:rsidRPr="00040A95">
        <w:rPr>
          <w:color w:val="000000" w:themeColor="text1"/>
        </w:rPr>
        <w:t>- Phần còn lại được san ủi và bóc cùng lớp bề mặt hữu cơ đến vị trí bãi thải, hạn chế cháy rừng, quá trình phân hủy cũng sẽ góp phần làm tăng sinh dưỡng cho lượng đất này.</w:t>
      </w:r>
    </w:p>
    <w:p w:rsidR="001A25AC" w:rsidRPr="00040A95" w:rsidRDefault="00EC06F0" w:rsidP="00890F42">
      <w:pPr>
        <w:pStyle w:val="7NOIDUNG"/>
        <w:spacing w:before="80" w:line="247" w:lineRule="auto"/>
        <w:rPr>
          <w:color w:val="000000" w:themeColor="text1"/>
        </w:rPr>
      </w:pPr>
      <w:r w:rsidRPr="00040A95">
        <w:rPr>
          <w:color w:val="000000" w:themeColor="text1"/>
        </w:rPr>
        <w:t xml:space="preserve">- </w:t>
      </w:r>
      <w:r w:rsidR="001A25AC" w:rsidRPr="00040A95">
        <w:rPr>
          <w:color w:val="000000" w:themeColor="text1"/>
        </w:rPr>
        <w:t>Chất thải rắn từ phá dỡ nhà tạm, hệ thống mương bê tông thủy lợi: Được xử lý như phế thải xây dựng. Sử dụng máy xúc bốc xúc trực tiếp lên xe vận tải 7-10 tấn rồi vận chuyển đến bãi rác Quảng Tiến đổ thải theo đúng quy định của khu vực.</w:t>
      </w:r>
    </w:p>
    <w:p w:rsidR="001A25AC" w:rsidRPr="00040A95" w:rsidRDefault="00EC06F0" w:rsidP="00890F42">
      <w:pPr>
        <w:pStyle w:val="7NOIDUNG"/>
        <w:spacing w:before="80" w:line="247" w:lineRule="auto"/>
        <w:rPr>
          <w:color w:val="000000" w:themeColor="text1"/>
        </w:rPr>
      </w:pPr>
      <w:r w:rsidRPr="00040A95">
        <w:rPr>
          <w:color w:val="000000" w:themeColor="text1"/>
        </w:rPr>
        <w:t xml:space="preserve">- </w:t>
      </w:r>
      <w:r w:rsidR="001A25AC" w:rsidRPr="00040A95">
        <w:rPr>
          <w:color w:val="000000" w:themeColor="text1"/>
        </w:rPr>
        <w:t xml:space="preserve">Vị trí đổ thải phải được thực hiện đúng nơi quy định theo sự hướng dẫn của Ban quản lý các công trình công cộng thị xã </w:t>
      </w:r>
      <w:r w:rsidR="001F1680">
        <w:rPr>
          <w:color w:val="000000" w:themeColor="text1"/>
        </w:rPr>
        <w:t>Lệ Thuỷ</w:t>
      </w:r>
      <w:r w:rsidR="001A25AC" w:rsidRPr="00040A95">
        <w:rPr>
          <w:color w:val="000000" w:themeColor="text1"/>
        </w:rPr>
        <w:t>.</w:t>
      </w:r>
    </w:p>
    <w:p w:rsidR="009F0E18" w:rsidRPr="00040A95" w:rsidRDefault="00EC06F0" w:rsidP="00890F42">
      <w:pPr>
        <w:pStyle w:val="ACAP4"/>
        <w:spacing w:before="80" w:line="247" w:lineRule="auto"/>
        <w:rPr>
          <w:color w:val="000000" w:themeColor="text1"/>
          <w:lang w:val="vi-VN"/>
        </w:rPr>
      </w:pPr>
      <w:r w:rsidRPr="00040A95">
        <w:rPr>
          <w:color w:val="000000" w:themeColor="text1"/>
        </w:rPr>
        <w:t>*</w:t>
      </w:r>
      <w:r w:rsidR="009F0E18" w:rsidRPr="00040A95">
        <w:rPr>
          <w:color w:val="000000" w:themeColor="text1"/>
          <w:lang w:val="vi-VN"/>
        </w:rPr>
        <w:t xml:space="preserve"> Rác thải sinh hoạt:</w:t>
      </w:r>
    </w:p>
    <w:p w:rsidR="00EC06F0" w:rsidRPr="00040A95" w:rsidRDefault="00EC06F0" w:rsidP="00890F42">
      <w:pPr>
        <w:pStyle w:val="7NOIDUNG"/>
        <w:spacing w:before="80" w:line="247" w:lineRule="auto"/>
        <w:rPr>
          <w:color w:val="000000" w:themeColor="text1"/>
          <w:lang w:val="nb-NO"/>
        </w:rPr>
      </w:pPr>
      <w:r w:rsidRPr="00040A95">
        <w:rPr>
          <w:color w:val="000000" w:themeColor="text1"/>
          <w:lang w:val="nb-NO"/>
        </w:rPr>
        <w:t>-</w:t>
      </w:r>
      <w:r w:rsidR="0006573D" w:rsidRPr="00040A95">
        <w:rPr>
          <w:color w:val="000000" w:themeColor="text1"/>
          <w:lang w:val="nb-NO"/>
        </w:rPr>
        <w:t xml:space="preserve"> </w:t>
      </w:r>
      <w:r w:rsidRPr="00040A95">
        <w:rPr>
          <w:color w:val="000000" w:themeColor="text1"/>
          <w:lang w:val="nb-NO"/>
        </w:rPr>
        <w:t>Chất thải sinh hoạt của công nhân như đã trình bày có khối lượng không đáng kể. Tuy nhiên để đảm bảo vệ sinh môi trường, yêu cầu đơn vị thi công bố trí 02 thùng rác di động 100l có nắp đậy tại khu vực lán trại của công nhân</w:t>
      </w:r>
      <w:r w:rsidR="006126D0" w:rsidRPr="00040A95">
        <w:rPr>
          <w:color w:val="000000" w:themeColor="text1"/>
          <w:lang w:val="nb-NO"/>
        </w:rPr>
        <w:t xml:space="preserve"> và công trường thi công</w:t>
      </w:r>
      <w:r w:rsidRPr="00040A95">
        <w:rPr>
          <w:color w:val="000000" w:themeColor="text1"/>
          <w:lang w:val="nb-NO"/>
        </w:rPr>
        <w:t xml:space="preserve"> để thu gom chất thải vô cơ và hợp đồng với </w:t>
      </w:r>
      <w:r w:rsidRPr="00040A95">
        <w:rPr>
          <w:color w:val="000000" w:themeColor="text1"/>
        </w:rPr>
        <w:t xml:space="preserve">Ban quản lý các công trình công cộng thị xã </w:t>
      </w:r>
      <w:r w:rsidR="001F1680">
        <w:rPr>
          <w:color w:val="000000" w:themeColor="text1"/>
        </w:rPr>
        <w:t>Lệ Thuỷ</w:t>
      </w:r>
      <w:r w:rsidRPr="00040A95">
        <w:rPr>
          <w:color w:val="000000" w:themeColor="text1"/>
          <w:lang w:val="nb-NO"/>
        </w:rPr>
        <w:t xml:space="preserve"> để vận chuyển trong ngày đến bãi rác chung để xử lý.</w:t>
      </w:r>
    </w:p>
    <w:p w:rsidR="00EC06F0" w:rsidRPr="00040A95" w:rsidRDefault="00EC06F0" w:rsidP="00E13F97">
      <w:pPr>
        <w:pStyle w:val="7NOIDUNG"/>
        <w:spacing w:before="30"/>
        <w:rPr>
          <w:color w:val="000000" w:themeColor="text1"/>
          <w:lang w:val="nb-NO"/>
        </w:rPr>
      </w:pPr>
      <w:r w:rsidRPr="00040A95">
        <w:rPr>
          <w:color w:val="000000" w:themeColor="text1"/>
          <w:lang w:val="nb-NO"/>
        </w:rPr>
        <w:t>- Đối với rác thải hữu cơ như thức ăn dư thừa, hoa quả hư hỏng,...: bố trí 01 thùng rác 100 lít để thu gom và cho các hộ chăn nuôi ở khu vực lân cận có nhu cầu; trường hợp không tận dụng được thì thu gom và xử lý như chất thải sinh hoạt vô cơ khác;</w:t>
      </w:r>
    </w:p>
    <w:p w:rsidR="00EC06F0" w:rsidRPr="00040A95" w:rsidRDefault="00EC06F0" w:rsidP="00E13F97">
      <w:pPr>
        <w:pStyle w:val="7NOIDUNG"/>
        <w:spacing w:before="30"/>
        <w:rPr>
          <w:color w:val="000000" w:themeColor="text1"/>
          <w:lang w:val="vi-VN"/>
        </w:rPr>
      </w:pPr>
      <w:r w:rsidRPr="00040A95">
        <w:rPr>
          <w:color w:val="000000" w:themeColor="text1"/>
          <w:lang w:val="vi-VN"/>
        </w:rPr>
        <w:t>- Tuyên truyền, giáo dục nâng cao ý thức bảo vệ môi trường cho cán bộ, công nhân xây dựng, không vứt rác bừa bãi mà tự thu gom vào các thùng chứa rác.</w:t>
      </w:r>
    </w:p>
    <w:p w:rsidR="008C6E97" w:rsidRPr="00040A95" w:rsidRDefault="00EC06F0" w:rsidP="00E13F97">
      <w:pPr>
        <w:pStyle w:val="ACAP4"/>
        <w:spacing w:before="30"/>
        <w:rPr>
          <w:color w:val="000000" w:themeColor="text1"/>
        </w:rPr>
      </w:pPr>
      <w:r w:rsidRPr="00040A95">
        <w:rPr>
          <w:color w:val="000000" w:themeColor="text1"/>
        </w:rPr>
        <w:t xml:space="preserve"> </w:t>
      </w:r>
      <w:r w:rsidR="0062701B" w:rsidRPr="00040A95">
        <w:rPr>
          <w:color w:val="000000" w:themeColor="text1"/>
        </w:rPr>
        <w:t>*</w:t>
      </w:r>
      <w:r w:rsidR="009F0E18" w:rsidRPr="00040A95">
        <w:rPr>
          <w:color w:val="000000" w:themeColor="text1"/>
        </w:rPr>
        <w:t xml:space="preserve"> Chất thải xây dựng: </w:t>
      </w:r>
    </w:p>
    <w:p w:rsidR="009F0E18" w:rsidRPr="00040A95" w:rsidRDefault="009F0E18" w:rsidP="00E13F97">
      <w:pPr>
        <w:spacing w:before="30"/>
        <w:rPr>
          <w:color w:val="000000" w:themeColor="text1"/>
        </w:rPr>
      </w:pPr>
      <w:r w:rsidRPr="00040A95">
        <w:rPr>
          <w:color w:val="000000" w:themeColor="text1"/>
        </w:rPr>
        <w:t>Phần lớn chất thải xây dựng đều được tái sử dụng vào các mục đích khác nhau như: Sắt thép loại, vỏ bao xi măng,... loại thải sẽ được thu gom và bán cho các đơn vị thu mua tái chế; Gạch, đá, vữa thải loại... sử dụng vào việc san nền ở các khu vực cần làm sân; Các loại không tận dụng được như bao bì rách nát có thể thu gom và xử lý chung theo phương thức xử lý rác thải sinh hoạt. Bê tông, vữa hỏng: Tận dụng san lấp mặt bằng.</w:t>
      </w:r>
    </w:p>
    <w:p w:rsidR="009F0E18" w:rsidRPr="00040A95" w:rsidRDefault="009F0E18" w:rsidP="00E13F97">
      <w:pPr>
        <w:spacing w:before="30"/>
        <w:rPr>
          <w:color w:val="000000" w:themeColor="text1"/>
          <w:lang w:val="vi-VN"/>
        </w:rPr>
      </w:pPr>
      <w:r w:rsidRPr="00040A95">
        <w:rPr>
          <w:color w:val="000000" w:themeColor="text1"/>
          <w:lang w:val="vi-VN"/>
        </w:rPr>
        <w:t>Chất thải xây dựng được thu gom, dọn dẹp hoàn toàn sau khi thi công xong bất kỳ hạng mục nào của Dự án để trả lại hiện trạng ban đầu của khu vực, tránh vứt bừa bãi, lãng phí, gây mất mỹ quan;</w:t>
      </w:r>
    </w:p>
    <w:p w:rsidR="009F0E18" w:rsidRPr="00040A95" w:rsidRDefault="009F0E18" w:rsidP="00E13F97">
      <w:pPr>
        <w:spacing w:before="30"/>
        <w:rPr>
          <w:color w:val="000000" w:themeColor="text1"/>
          <w:szCs w:val="28"/>
        </w:rPr>
      </w:pPr>
      <w:r w:rsidRPr="00040A95">
        <w:rPr>
          <w:color w:val="000000" w:themeColor="text1"/>
          <w:szCs w:val="28"/>
          <w:lang w:val="vi-VN"/>
        </w:rPr>
        <w:t xml:space="preserve">Đối với chất thải là đất cát rơi vãi trên các tuyến đường vận chuyển qua khu vực dân cư: yêu cầu lái xe chở đúng trọng tải quy định, dùng bạt che phủ kín thùng xe, cắt cử công nhân thu dọn đất cát tại các đoạn đường có đất cát rơi vãi, đặc biệt là đoạn đường </w:t>
      </w:r>
      <w:r w:rsidR="00275C59" w:rsidRPr="00040A95">
        <w:rPr>
          <w:color w:val="000000" w:themeColor="text1"/>
          <w:szCs w:val="28"/>
        </w:rPr>
        <w:t>từ</w:t>
      </w:r>
      <w:r w:rsidRPr="00040A95">
        <w:rPr>
          <w:color w:val="000000" w:themeColor="text1"/>
          <w:szCs w:val="28"/>
        </w:rPr>
        <w:t xml:space="preserve"> Quốc lộ 1A </w:t>
      </w:r>
      <w:r w:rsidRPr="00040A95">
        <w:rPr>
          <w:color w:val="000000" w:themeColor="text1"/>
          <w:szCs w:val="28"/>
          <w:lang w:val="vi-VN"/>
        </w:rPr>
        <w:t xml:space="preserve">vào khu vực dự án. </w:t>
      </w:r>
    </w:p>
    <w:p w:rsidR="009F0E18" w:rsidRPr="00040A95" w:rsidRDefault="009F0E18" w:rsidP="00E13F97">
      <w:pPr>
        <w:spacing w:before="30"/>
        <w:rPr>
          <w:color w:val="000000" w:themeColor="text1"/>
          <w:szCs w:val="28"/>
          <w:lang w:val="vi-VN"/>
        </w:rPr>
      </w:pPr>
      <w:r w:rsidRPr="00040A95">
        <w:rPr>
          <w:color w:val="000000" w:themeColor="text1"/>
          <w:szCs w:val="28"/>
          <w:lang w:val="vi-VN"/>
        </w:rPr>
        <w:t>Tuyệt đối không để chất thải rắn bên ngoài khu vực Dự án, vừa chiếm dụng đất, gây ô nhiễm môi trường, mất mỹ quan khu vực.</w:t>
      </w:r>
    </w:p>
    <w:p w:rsidR="009F0E18" w:rsidRPr="00040A95" w:rsidRDefault="009F0E18" w:rsidP="00E13F97">
      <w:pPr>
        <w:spacing w:before="30"/>
        <w:rPr>
          <w:color w:val="000000" w:themeColor="text1"/>
          <w:szCs w:val="28"/>
          <w:lang w:val="vi-VN"/>
        </w:rPr>
      </w:pPr>
      <w:r w:rsidRPr="00040A95">
        <w:rPr>
          <w:color w:val="000000" w:themeColor="text1"/>
          <w:szCs w:val="28"/>
          <w:lang w:val="vi-VN"/>
        </w:rPr>
        <w:t>- Rác thải từ quá trình thi công đường dây điện, trạm biến áp: Sẽ thu gom và bán cho đơn vị thu mua các loại như bao bì, những đoạn dây điện bị thừa..., còn những loại không tận dụng được thì thu gom và xử lý như rác thải sinh hoạt.</w:t>
      </w:r>
    </w:p>
    <w:p w:rsidR="009F0E18" w:rsidRPr="00040A95" w:rsidRDefault="009F0E18" w:rsidP="00E13F97">
      <w:pPr>
        <w:spacing w:before="30"/>
        <w:rPr>
          <w:color w:val="000000" w:themeColor="text1"/>
          <w:szCs w:val="28"/>
        </w:rPr>
      </w:pPr>
      <w:r w:rsidRPr="00040A95">
        <w:rPr>
          <w:color w:val="000000" w:themeColor="text1"/>
          <w:szCs w:val="28"/>
          <w:lang w:val="vi-VN"/>
        </w:rPr>
        <w:t>- Phổ biến nâng cao nhận thức về môi trường, cho công nhân ý thức trong việc sử dụng hợp lý các sản phẩm phục vụ sinh hoạt để hạn chế lượng chất thải ra môi trường.</w:t>
      </w:r>
    </w:p>
    <w:p w:rsidR="0062701B" w:rsidRPr="00040A95" w:rsidRDefault="0062701B" w:rsidP="00E13F97">
      <w:pPr>
        <w:pStyle w:val="ACAP4"/>
        <w:spacing w:before="30"/>
        <w:rPr>
          <w:color w:val="000000" w:themeColor="text1"/>
          <w:szCs w:val="28"/>
        </w:rPr>
      </w:pPr>
      <w:r w:rsidRPr="00040A95">
        <w:rPr>
          <w:color w:val="000000" w:themeColor="text1"/>
          <w:szCs w:val="28"/>
        </w:rPr>
        <w:t>*</w:t>
      </w:r>
      <w:r w:rsidRPr="00040A95">
        <w:rPr>
          <w:color w:val="000000" w:themeColor="text1"/>
        </w:rPr>
        <w:t xml:space="preserve"> Biện pháp giảm thiểu đối với lượng đất phong hóa, đất đào hữu cơ</w:t>
      </w:r>
    </w:p>
    <w:p w:rsidR="006A2518" w:rsidRPr="00040A95" w:rsidRDefault="006A2518" w:rsidP="00E13F97">
      <w:pPr>
        <w:pStyle w:val="11NOIDUNG0"/>
        <w:spacing w:before="30"/>
        <w:rPr>
          <w:color w:val="000000" w:themeColor="text1"/>
          <w:shd w:val="clear" w:color="auto" w:fill="FFFFFF"/>
        </w:rPr>
      </w:pPr>
      <w:r w:rsidRPr="00040A95">
        <w:rPr>
          <w:color w:val="000000" w:themeColor="text1"/>
        </w:rPr>
        <w:t>- Khối lượng đất phong hóa phát sinh từ dự án là 15.600,03 m</w:t>
      </w:r>
      <w:r w:rsidRPr="00040A95">
        <w:rPr>
          <w:color w:val="000000" w:themeColor="text1"/>
          <w:vertAlign w:val="superscript"/>
        </w:rPr>
        <w:t>3</w:t>
      </w:r>
      <w:r w:rsidRPr="00040A95">
        <w:rPr>
          <w:color w:val="000000" w:themeColor="text1"/>
        </w:rPr>
        <w:t xml:space="preserve">. </w:t>
      </w:r>
      <w:r w:rsidR="00F82471" w:rsidRPr="00040A95">
        <w:rPr>
          <w:color w:val="000000" w:themeColor="text1"/>
        </w:rPr>
        <w:t>Trong giai đoạn này, d</w:t>
      </w:r>
      <w:r w:rsidRPr="00040A95">
        <w:rPr>
          <w:color w:val="000000" w:themeColor="text1"/>
        </w:rPr>
        <w:t xml:space="preserve">ự án không vận chuyển đổ thải đất phong hóa, khối </w:t>
      </w:r>
      <w:r w:rsidR="0057248E" w:rsidRPr="00040A95">
        <w:rPr>
          <w:color w:val="000000" w:themeColor="text1"/>
        </w:rPr>
        <w:t>lượng đất phong hóa được cào và</w:t>
      </w:r>
      <w:r w:rsidRPr="00040A95">
        <w:rPr>
          <w:color w:val="000000" w:themeColor="text1"/>
        </w:rPr>
        <w:t xml:space="preserve"> bố trí tại khu vực dự kiến xây dựng khối nội trú và khối lây</w:t>
      </w:r>
      <w:r w:rsidR="006E29F1" w:rsidRPr="00040A95">
        <w:rPr>
          <w:color w:val="000000" w:themeColor="text1"/>
        </w:rPr>
        <w:t xml:space="preserve"> </w:t>
      </w:r>
      <w:r w:rsidR="006E29F1" w:rsidRPr="00040A95">
        <w:rPr>
          <w:i/>
          <w:color w:val="000000" w:themeColor="text1"/>
        </w:rPr>
        <w:t xml:space="preserve">(có sơ đồ bố trí trình bày ở </w:t>
      </w:r>
      <w:r w:rsidR="006E29F1" w:rsidRPr="00040A95">
        <w:rPr>
          <w:i/>
          <w:color w:val="000000" w:themeColor="text1"/>
          <w:lang w:val="nl-NL"/>
        </w:rPr>
        <w:t>Hình 1.16: Sơ đồ vị trí khu vực lán trại, bãi tập kết vật liệu)</w:t>
      </w:r>
      <w:r w:rsidRPr="00040A95">
        <w:rPr>
          <w:color w:val="000000" w:themeColor="text1"/>
        </w:rPr>
        <w:t>.</w:t>
      </w:r>
      <w:r w:rsidR="00F82471" w:rsidRPr="00040A95">
        <w:rPr>
          <w:color w:val="000000" w:themeColor="text1"/>
        </w:rPr>
        <w:t xml:space="preserve"> </w:t>
      </w:r>
      <w:r w:rsidR="00190ACA" w:rsidRPr="00040A95">
        <w:rPr>
          <w:rFonts w:eastAsia="Batang"/>
          <w:color w:val="000000" w:themeColor="text1"/>
        </w:rPr>
        <w:t xml:space="preserve">Chủ dự án cam kết </w:t>
      </w:r>
      <w:r w:rsidR="00190ACA" w:rsidRPr="00040A95">
        <w:rPr>
          <w:rFonts w:eastAsia="Batang"/>
          <w:color w:val="000000" w:themeColor="text1"/>
          <w:lang w:val="vi-VN"/>
        </w:rPr>
        <w:t xml:space="preserve">tiến hành xác định </w:t>
      </w:r>
      <w:r w:rsidR="00190ACA" w:rsidRPr="00040A95">
        <w:rPr>
          <w:rFonts w:eastAsia="Batang"/>
          <w:color w:val="000000" w:themeColor="text1"/>
        </w:rPr>
        <w:t>địa điểm sử</w:t>
      </w:r>
      <w:r w:rsidR="00190ACA" w:rsidRPr="00040A95">
        <w:rPr>
          <w:rFonts w:eastAsia="Batang"/>
          <w:color w:val="000000" w:themeColor="text1"/>
          <w:lang w:val="vi-VN"/>
        </w:rPr>
        <w:t xml:space="preserve"> dụng </w:t>
      </w:r>
      <w:r w:rsidR="00190ACA" w:rsidRPr="00040A95">
        <w:rPr>
          <w:rFonts w:eastAsia="Batang"/>
          <w:color w:val="000000" w:themeColor="text1"/>
        </w:rPr>
        <w:t>khối lượng tầng đất mặt để</w:t>
      </w:r>
      <w:r w:rsidR="00190ACA" w:rsidRPr="00040A95">
        <w:rPr>
          <w:rFonts w:eastAsia="Batang"/>
          <w:color w:val="000000" w:themeColor="text1"/>
          <w:lang w:val="vi-VN"/>
        </w:rPr>
        <w:t xml:space="preserve"> </w:t>
      </w:r>
      <w:r w:rsidR="00190ACA" w:rsidRPr="00040A95">
        <w:rPr>
          <w:rFonts w:eastAsia="Batang"/>
          <w:color w:val="000000" w:themeColor="text1"/>
        </w:rPr>
        <w:t xml:space="preserve">đảm bảo mục đích sử dụng tầng đất mặt theo đúng quy định của Luật Trồng trọt và </w:t>
      </w:r>
      <w:r w:rsidR="00190ACA" w:rsidRPr="00040A95">
        <w:rPr>
          <w:color w:val="000000" w:themeColor="text1"/>
          <w:shd w:val="clear" w:color="auto" w:fill="FFFFFF"/>
        </w:rPr>
        <w:t>Nghị định 94/2019/NĐ-CP ngày 13/12/2019 của Chính phủ quy định chi tiết một số điều của Luật Trồng trọt về giống cây trồng và canh tác</w:t>
      </w:r>
      <w:r w:rsidR="00190ACA" w:rsidRPr="00040A95">
        <w:rPr>
          <w:rFonts w:eastAsia="Batang"/>
          <w:color w:val="000000" w:themeColor="text1"/>
        </w:rPr>
        <w:t xml:space="preserve">. Và vận chuyển khối lượng tầng đất mặt ra khỏi phạm vi dự án trước khi dự án đi vào hoạt động </w:t>
      </w:r>
      <w:r w:rsidR="00190ACA" w:rsidRPr="00040A95">
        <w:rPr>
          <w:rFonts w:eastAsia="Batang"/>
          <w:i/>
          <w:color w:val="000000" w:themeColor="text1"/>
        </w:rPr>
        <w:t>(Có phương án kèm theo Phụ lục).</w:t>
      </w:r>
    </w:p>
    <w:p w:rsidR="008B70DC" w:rsidRPr="00040A95" w:rsidRDefault="008B70DC" w:rsidP="00E13F97">
      <w:pPr>
        <w:pStyle w:val="11NOIDUNG0"/>
        <w:spacing w:before="30"/>
        <w:rPr>
          <w:color w:val="000000" w:themeColor="text1"/>
        </w:rPr>
      </w:pPr>
      <w:r w:rsidRPr="00040A95">
        <w:rPr>
          <w:color w:val="000000" w:themeColor="text1"/>
          <w:shd w:val="clear" w:color="auto" w:fill="FFFFFF"/>
        </w:rPr>
        <w:t xml:space="preserve">+ Với tuyến mương cấp nước nông nghiệp tháo dỡ: </w:t>
      </w:r>
      <w:r w:rsidRPr="00040A95">
        <w:rPr>
          <w:color w:val="000000" w:themeColor="text1"/>
        </w:rPr>
        <w:t xml:space="preserve">Phối hợp với đơn vị có thầm quyền quản lý các tuyến </w:t>
      </w:r>
      <w:r w:rsidR="004E4B08" w:rsidRPr="00040A95">
        <w:rPr>
          <w:color w:val="000000" w:themeColor="text1"/>
        </w:rPr>
        <w:t>kê</w:t>
      </w:r>
      <w:r w:rsidRPr="00040A95">
        <w:rPr>
          <w:color w:val="000000" w:themeColor="text1"/>
        </w:rPr>
        <w:t xml:space="preserve">nh mương để thực hiện việc tháo dỡ. </w:t>
      </w:r>
    </w:p>
    <w:p w:rsidR="0062701B" w:rsidRPr="00040A95" w:rsidRDefault="0062701B" w:rsidP="00E13F97">
      <w:pPr>
        <w:pStyle w:val="11NOIDUNG0"/>
        <w:spacing w:before="30"/>
        <w:rPr>
          <w:color w:val="000000" w:themeColor="text1"/>
        </w:rPr>
      </w:pPr>
      <w:r w:rsidRPr="00040A95">
        <w:rPr>
          <w:color w:val="000000" w:themeColor="text1"/>
        </w:rPr>
        <w:t>+ Đất bùn hữu cơ đổ đến đâu sẽ tiến hành san gạt đến đó để tránh việc chất đống gây bụi khi thời tiết khô, gây trượt lở, bồi lấp ra môi trường xung quanh khi có mưa đồng thời tạo mặt bằng phù hợp cho trồng cây. Cam kết đổ trọn trong phạm vi dự án dưới sự chỉ dẫn của đơn vị quản lý, không gây tác động đến các đối tượng xung quanh.</w:t>
      </w:r>
    </w:p>
    <w:p w:rsidR="0062701B" w:rsidRPr="00040A95" w:rsidRDefault="0062701B" w:rsidP="006E29F1">
      <w:pPr>
        <w:pStyle w:val="11NOIDUNG0"/>
        <w:spacing w:before="90" w:line="248" w:lineRule="auto"/>
        <w:rPr>
          <w:color w:val="000000" w:themeColor="text1"/>
        </w:rPr>
      </w:pPr>
      <w:r w:rsidRPr="00040A95">
        <w:rPr>
          <w:color w:val="000000" w:themeColor="text1"/>
        </w:rPr>
        <w:t>+ Với bùn đất ướt ở khu vực dự án: Do thời điểm thực hiện hoạt động bốc đất bùn hữu cơ dự kiến diễn ra trong mùa khô nên lớp đất bùn sẽ được cào thành đống rồi phơi ráo nước trước khi bốc vận chuyển đến các vị trí đổ đất quy hoạch cây xanh của dự án.</w:t>
      </w:r>
    </w:p>
    <w:p w:rsidR="0062701B" w:rsidRPr="00040A95" w:rsidRDefault="0062701B" w:rsidP="006E29F1">
      <w:pPr>
        <w:pStyle w:val="11NOIDUNG0"/>
        <w:spacing w:before="90" w:line="248" w:lineRule="auto"/>
        <w:rPr>
          <w:color w:val="000000" w:themeColor="text1"/>
        </w:rPr>
      </w:pPr>
      <w:r w:rsidRPr="00040A95">
        <w:rPr>
          <w:color w:val="000000" w:themeColor="text1"/>
        </w:rPr>
        <w:t xml:space="preserve">+ Thi công, san lấp tạo mặt bằng theo từng lô để giảm tải lượng đất hữu cơ cần bóc bỏ. Sử dụng phương pháp này sẽ đảm bảo được dung tích chứa của các lô bố trí đất hữu cơ. </w:t>
      </w:r>
    </w:p>
    <w:p w:rsidR="0062701B" w:rsidRPr="00040A95" w:rsidRDefault="0062701B" w:rsidP="006E29F1">
      <w:pPr>
        <w:pStyle w:val="11NOIDUNG0"/>
        <w:spacing w:before="90" w:line="248" w:lineRule="auto"/>
        <w:rPr>
          <w:color w:val="000000" w:themeColor="text1"/>
        </w:rPr>
      </w:pPr>
      <w:r w:rsidRPr="00040A95">
        <w:rPr>
          <w:color w:val="000000" w:themeColor="text1"/>
        </w:rPr>
        <w:t>+ Không được đổ đất đào hữu cơ bừa bãi trên bề mặt khu vực thi công để hạn chế các tác động do mùi, bụi khi thời tiết khu vực khô hanh, có gió hoặc bị cuốn trôi theo nước mưa chảy tràn khi thời tiết có mưa;</w:t>
      </w:r>
    </w:p>
    <w:p w:rsidR="0062701B" w:rsidRPr="00040A95" w:rsidRDefault="0062701B" w:rsidP="006E29F1">
      <w:pPr>
        <w:pStyle w:val="11NOIDUNG0"/>
        <w:spacing w:before="90" w:line="248" w:lineRule="auto"/>
        <w:rPr>
          <w:color w:val="000000" w:themeColor="text1"/>
        </w:rPr>
      </w:pPr>
      <w:r w:rsidRPr="00040A95">
        <w:rPr>
          <w:color w:val="000000" w:themeColor="text1"/>
        </w:rPr>
        <w:t>+ Không đổ đất hữu cơ ra môi trường xung quanh ở bên ngoài khu đất Dự án để tránh sự trượt lở, rửa trôi theo nước mưa chảy tràn ra ruộng lúa, ao nuôi của người dân.</w:t>
      </w:r>
    </w:p>
    <w:p w:rsidR="006A2518" w:rsidRPr="00040A95" w:rsidRDefault="006A2518" w:rsidP="006E29F1">
      <w:pPr>
        <w:pStyle w:val="ACAP4"/>
        <w:spacing w:before="90"/>
        <w:rPr>
          <w:color w:val="000000" w:themeColor="text1"/>
        </w:rPr>
      </w:pPr>
      <w:r w:rsidRPr="00040A95">
        <w:rPr>
          <w:color w:val="000000" w:themeColor="text1"/>
        </w:rPr>
        <w:t>* Đối với bùn, đất dính bám theo phương tiện vận chuyển</w:t>
      </w:r>
    </w:p>
    <w:p w:rsidR="006A2518" w:rsidRPr="00040A95" w:rsidRDefault="006A2518" w:rsidP="006E29F1">
      <w:pPr>
        <w:pStyle w:val="7NOIDUNG"/>
        <w:spacing w:before="90"/>
        <w:rPr>
          <w:color w:val="000000" w:themeColor="text1"/>
        </w:rPr>
      </w:pPr>
      <w:r w:rsidRPr="00040A95">
        <w:rPr>
          <w:color w:val="000000" w:themeColor="text1"/>
        </w:rPr>
        <w:t>Chủ đầu tư sẽ yêu cầu đơn vị tư vấn quản lý dự án và tư vấn giám sát giám sát đơn vị thi công thực hiện:</w:t>
      </w:r>
    </w:p>
    <w:p w:rsidR="006A2518" w:rsidRPr="00040A95" w:rsidRDefault="006A2518" w:rsidP="006E29F1">
      <w:pPr>
        <w:pStyle w:val="7NOIDUNG"/>
        <w:spacing w:before="90"/>
        <w:rPr>
          <w:color w:val="000000" w:themeColor="text1"/>
        </w:rPr>
      </w:pPr>
      <w:r w:rsidRPr="00040A95">
        <w:rPr>
          <w:color w:val="000000" w:themeColor="text1"/>
        </w:rPr>
        <w:t>- Bố trí vòi nước xịt rửa sạch bánh xe từ công trường, bãi thải đi ra để giảm thiểu lượng bùn đất bám theo bánh xe gây dính bám trên đường, rải đá dăm từ điểm xịt rửa phương tiện vận chuyển đi ra khỏi khu vực Dự án cũng với mục đích tránh đất dính bám lại phương tiện vận chuyển sau khi đã rửa sạch;</w:t>
      </w:r>
    </w:p>
    <w:p w:rsidR="006A2518" w:rsidRPr="00040A95" w:rsidRDefault="006A2518" w:rsidP="006E29F1">
      <w:pPr>
        <w:pStyle w:val="7NOIDUNG"/>
        <w:spacing w:before="90"/>
        <w:rPr>
          <w:color w:val="000000" w:themeColor="text1"/>
        </w:rPr>
      </w:pPr>
      <w:r w:rsidRPr="00040A95">
        <w:rPr>
          <w:color w:val="000000" w:themeColor="text1"/>
        </w:rPr>
        <w:t>- Không chở quá tải trọng, quá khổ và có bạt che phủ thùng xe, đảm bảo thùng xe kín khi chở đất, cát san đắp cũng như đất hữu cơ đi đổ bỏ;</w:t>
      </w:r>
    </w:p>
    <w:p w:rsidR="006A2518" w:rsidRPr="00040A95" w:rsidRDefault="006A2518" w:rsidP="006E29F1">
      <w:pPr>
        <w:pStyle w:val="7NOIDUNG"/>
        <w:spacing w:before="90"/>
        <w:rPr>
          <w:color w:val="000000" w:themeColor="text1"/>
        </w:rPr>
      </w:pPr>
      <w:r w:rsidRPr="00040A95">
        <w:rPr>
          <w:color w:val="000000" w:themeColor="text1"/>
        </w:rPr>
        <w:t>- Thu dọn vệ sinh nếu để xảy ra tình trạng bùn, đất rơi vãi do hoạt động vận chuyển của mình gây ra.</w:t>
      </w:r>
    </w:p>
    <w:p w:rsidR="009F0E18" w:rsidRPr="00040A95" w:rsidRDefault="006A2518" w:rsidP="006E29F1">
      <w:pPr>
        <w:pStyle w:val="ACAP4"/>
        <w:spacing w:before="90"/>
        <w:rPr>
          <w:color w:val="000000" w:themeColor="text1"/>
          <w:szCs w:val="28"/>
          <w:lang w:val="vi-VN"/>
        </w:rPr>
      </w:pPr>
      <w:r w:rsidRPr="00040A95">
        <w:rPr>
          <w:color w:val="000000" w:themeColor="text1"/>
        </w:rPr>
        <w:t>*</w:t>
      </w:r>
      <w:r w:rsidR="008D2C29" w:rsidRPr="00040A95">
        <w:rPr>
          <w:color w:val="000000" w:themeColor="text1"/>
        </w:rPr>
        <w:t xml:space="preserve"> </w:t>
      </w:r>
      <w:r w:rsidR="009F0E18" w:rsidRPr="00040A95">
        <w:rPr>
          <w:color w:val="000000" w:themeColor="text1"/>
          <w:lang w:val="vi-VN"/>
        </w:rPr>
        <w:t>Giảm thiểu ô nhiễm do c</w:t>
      </w:r>
      <w:r w:rsidR="009F0E18" w:rsidRPr="00040A95">
        <w:rPr>
          <w:color w:val="000000" w:themeColor="text1"/>
          <w:szCs w:val="28"/>
          <w:lang w:val="vi-VN"/>
        </w:rPr>
        <w:t xml:space="preserve">hất thải nguy hại: </w:t>
      </w:r>
    </w:p>
    <w:p w:rsidR="009F0E18" w:rsidRPr="00040A95" w:rsidRDefault="009F0E18" w:rsidP="006E29F1">
      <w:pPr>
        <w:spacing w:before="90"/>
        <w:rPr>
          <w:rFonts w:cs=".VnTime"/>
          <w:color w:val="000000" w:themeColor="text1"/>
          <w:lang w:val="vi-VN"/>
        </w:rPr>
      </w:pPr>
      <w:r w:rsidRPr="00040A95">
        <w:rPr>
          <w:rFonts w:cs=".VnTime"/>
          <w:color w:val="000000" w:themeColor="text1"/>
          <w:lang w:val="vi-VN"/>
        </w:rPr>
        <w:t>- Phương tiện, máy móc thi công s</w:t>
      </w:r>
      <w:r w:rsidRPr="00040A95">
        <w:rPr>
          <w:rFonts w:cs=".VnTime"/>
          <w:color w:val="000000" w:themeColor="text1"/>
        </w:rPr>
        <w:t>ử</w:t>
      </w:r>
      <w:r w:rsidRPr="00040A95">
        <w:rPr>
          <w:rFonts w:cs=".VnTime"/>
          <w:color w:val="000000" w:themeColor="text1"/>
          <w:lang w:val="vi-VN"/>
        </w:rPr>
        <w:t xml:space="preserve">a chữa, thay thế tại các gara trong khu vực nên không phát sinh chất thải nguy hại tại công trường thi công. </w:t>
      </w:r>
    </w:p>
    <w:p w:rsidR="009F0E18" w:rsidRPr="00040A95" w:rsidRDefault="009F0E18" w:rsidP="006E29F1">
      <w:pPr>
        <w:spacing w:before="90"/>
        <w:rPr>
          <w:color w:val="000000" w:themeColor="text1"/>
          <w:sz w:val="26"/>
          <w:lang w:val="vi-VN"/>
        </w:rPr>
      </w:pPr>
      <w:r w:rsidRPr="00040A95">
        <w:rPr>
          <w:rFonts w:cs=".VnTime"/>
          <w:color w:val="000000" w:themeColor="text1"/>
          <w:lang w:val="vi-VN"/>
        </w:rPr>
        <w:t>- Trong trường hợp các phương tiện bị hư hỏng tại khu vực thi công thì đơn vị thi công thuê các gara s</w:t>
      </w:r>
      <w:r w:rsidRPr="00040A95">
        <w:rPr>
          <w:rFonts w:cs=".VnTime"/>
          <w:color w:val="000000" w:themeColor="text1"/>
        </w:rPr>
        <w:t>ử</w:t>
      </w:r>
      <w:r w:rsidRPr="00040A95">
        <w:rPr>
          <w:rFonts w:cs=".VnTime"/>
          <w:color w:val="000000" w:themeColor="text1"/>
          <w:lang w:val="vi-VN"/>
        </w:rPr>
        <w:t>a chữa đến công trường s</w:t>
      </w:r>
      <w:r w:rsidRPr="00040A95">
        <w:rPr>
          <w:rFonts w:cs=".VnTime"/>
          <w:color w:val="000000" w:themeColor="text1"/>
        </w:rPr>
        <w:t>ử</w:t>
      </w:r>
      <w:r w:rsidRPr="00040A95">
        <w:rPr>
          <w:rFonts w:cs=".VnTime"/>
          <w:color w:val="000000" w:themeColor="text1"/>
          <w:lang w:val="vi-VN"/>
        </w:rPr>
        <w:t>a chữa thiết bị. Tại các vị trí s</w:t>
      </w:r>
      <w:r w:rsidRPr="00040A95">
        <w:rPr>
          <w:rFonts w:cs=".VnTime"/>
          <w:color w:val="000000" w:themeColor="text1"/>
        </w:rPr>
        <w:t>ử</w:t>
      </w:r>
      <w:r w:rsidRPr="00040A95">
        <w:rPr>
          <w:rFonts w:cs=".VnTime"/>
          <w:color w:val="000000" w:themeColor="text1"/>
          <w:lang w:val="vi-VN"/>
        </w:rPr>
        <w:t xml:space="preserve">a xe sẽ được lót bạt để hạn chế dầu mỡ thấm xuống đất, chất thải nguy hại phát sinh sẽ </w:t>
      </w:r>
      <w:r w:rsidRPr="00040A95">
        <w:rPr>
          <w:color w:val="000000" w:themeColor="text1"/>
          <w:lang w:val="vi-VN"/>
        </w:rPr>
        <w:t>đơn vị thầu thi công thu gom vào 0</w:t>
      </w:r>
      <w:r w:rsidRPr="00040A95">
        <w:rPr>
          <w:color w:val="000000" w:themeColor="text1"/>
        </w:rPr>
        <w:t>2</w:t>
      </w:r>
      <w:r w:rsidRPr="00040A95">
        <w:rPr>
          <w:color w:val="000000" w:themeColor="text1"/>
          <w:lang w:val="vi-VN"/>
        </w:rPr>
        <w:t xml:space="preserve"> thùng đựng CTNH bằng nhựa có nắp đậy kín và hợp đồng với đơn vị có chức năng vận chuyển đi xử lý theo đúng hướng dẫn tại Thông tư số </w:t>
      </w:r>
      <w:r w:rsidR="00275C59" w:rsidRPr="00040A95">
        <w:rPr>
          <w:color w:val="000000" w:themeColor="text1"/>
        </w:rPr>
        <w:t>02</w:t>
      </w:r>
      <w:r w:rsidRPr="00040A95">
        <w:rPr>
          <w:color w:val="000000" w:themeColor="text1"/>
          <w:lang w:val="vi-VN"/>
        </w:rPr>
        <w:t>/20</w:t>
      </w:r>
      <w:r w:rsidR="00275C59" w:rsidRPr="00040A95">
        <w:rPr>
          <w:color w:val="000000" w:themeColor="text1"/>
        </w:rPr>
        <w:t>22</w:t>
      </w:r>
      <w:r w:rsidRPr="00040A95">
        <w:rPr>
          <w:color w:val="000000" w:themeColor="text1"/>
          <w:lang w:val="vi-VN"/>
        </w:rPr>
        <w:t xml:space="preserve">/TT-BTNMT ngày </w:t>
      </w:r>
      <w:r w:rsidR="00275C59" w:rsidRPr="00040A95">
        <w:rPr>
          <w:color w:val="000000" w:themeColor="text1"/>
        </w:rPr>
        <w:t>10</w:t>
      </w:r>
      <w:r w:rsidRPr="00040A95">
        <w:rPr>
          <w:color w:val="000000" w:themeColor="text1"/>
          <w:lang w:val="vi-VN"/>
        </w:rPr>
        <w:t>/</w:t>
      </w:r>
      <w:r w:rsidR="00275C59" w:rsidRPr="00040A95">
        <w:rPr>
          <w:color w:val="000000" w:themeColor="text1"/>
        </w:rPr>
        <w:t>01</w:t>
      </w:r>
      <w:r w:rsidRPr="00040A95">
        <w:rPr>
          <w:color w:val="000000" w:themeColor="text1"/>
          <w:lang w:val="vi-VN"/>
        </w:rPr>
        <w:t>/20</w:t>
      </w:r>
      <w:r w:rsidR="00275C59" w:rsidRPr="00040A95">
        <w:rPr>
          <w:color w:val="000000" w:themeColor="text1"/>
        </w:rPr>
        <w:t>22</w:t>
      </w:r>
      <w:r w:rsidRPr="00040A95">
        <w:rPr>
          <w:color w:val="000000" w:themeColor="text1"/>
          <w:lang w:val="vi-VN"/>
        </w:rPr>
        <w:t xml:space="preserve"> của Bộ Tài nguyên và Môi trường quy định về quản lư chất thải nguy hại.</w:t>
      </w:r>
    </w:p>
    <w:p w:rsidR="009F0E18" w:rsidRPr="00040A95" w:rsidRDefault="009F0E18" w:rsidP="006E29F1">
      <w:pPr>
        <w:spacing w:before="90"/>
        <w:rPr>
          <w:rFonts w:cs=".VnTime"/>
          <w:color w:val="000000" w:themeColor="text1"/>
        </w:rPr>
      </w:pPr>
      <w:r w:rsidRPr="00040A95">
        <w:rPr>
          <w:rFonts w:cs=".VnTime"/>
          <w:color w:val="000000" w:themeColor="text1"/>
          <w:lang w:val="vi-VN"/>
        </w:rPr>
        <w:t xml:space="preserve">Đối với chất thải nguy hại: Bố trí khu vực lưu chứa </w:t>
      </w:r>
      <w:r w:rsidRPr="00040A95">
        <w:rPr>
          <w:rFonts w:cs=".VnTime"/>
          <w:color w:val="000000" w:themeColor="text1"/>
        </w:rPr>
        <w:t>dung tích 2m</w:t>
      </w:r>
      <w:r w:rsidRPr="00040A95">
        <w:rPr>
          <w:rFonts w:cs=".VnTime"/>
          <w:color w:val="000000" w:themeColor="text1"/>
          <w:vertAlign w:val="superscript"/>
        </w:rPr>
        <w:t>3</w:t>
      </w:r>
      <w:r w:rsidRPr="00040A95">
        <w:rPr>
          <w:rFonts w:cs=".VnTime"/>
          <w:color w:val="000000" w:themeColor="text1"/>
        </w:rPr>
        <w:t xml:space="preserve"> để chứa chất thải </w:t>
      </w:r>
      <w:r w:rsidRPr="00040A95">
        <w:rPr>
          <w:rFonts w:cs=".VnTime"/>
          <w:color w:val="000000" w:themeColor="text1"/>
          <w:lang w:val="vi-VN"/>
        </w:rPr>
        <w:t xml:space="preserve">nguy hại ngay tại khu vực công trường, có dán nhãn và quản lý, báo cáo tình hình lưu giữ, xử lý chất thải nguy hại theo đúng hướng dẫn của </w:t>
      </w:r>
      <w:r w:rsidR="00275C59" w:rsidRPr="00040A95">
        <w:rPr>
          <w:color w:val="000000" w:themeColor="text1"/>
          <w:lang w:val="vi-VN"/>
        </w:rPr>
        <w:t xml:space="preserve">Thông tư số </w:t>
      </w:r>
      <w:r w:rsidR="00275C59" w:rsidRPr="00040A95">
        <w:rPr>
          <w:color w:val="000000" w:themeColor="text1"/>
        </w:rPr>
        <w:t>02</w:t>
      </w:r>
      <w:r w:rsidR="00275C59" w:rsidRPr="00040A95">
        <w:rPr>
          <w:color w:val="000000" w:themeColor="text1"/>
          <w:lang w:val="vi-VN"/>
        </w:rPr>
        <w:t>/20</w:t>
      </w:r>
      <w:r w:rsidR="00275C59" w:rsidRPr="00040A95">
        <w:rPr>
          <w:color w:val="000000" w:themeColor="text1"/>
        </w:rPr>
        <w:t>22</w:t>
      </w:r>
      <w:r w:rsidR="00275C59" w:rsidRPr="00040A95">
        <w:rPr>
          <w:color w:val="000000" w:themeColor="text1"/>
          <w:lang w:val="vi-VN"/>
        </w:rPr>
        <w:t xml:space="preserve">/TT-BTNMT ngày </w:t>
      </w:r>
      <w:r w:rsidR="00275C59" w:rsidRPr="00040A95">
        <w:rPr>
          <w:color w:val="000000" w:themeColor="text1"/>
        </w:rPr>
        <w:t>10</w:t>
      </w:r>
      <w:r w:rsidR="00275C59" w:rsidRPr="00040A95">
        <w:rPr>
          <w:color w:val="000000" w:themeColor="text1"/>
          <w:lang w:val="vi-VN"/>
        </w:rPr>
        <w:t>/</w:t>
      </w:r>
      <w:r w:rsidR="00275C59" w:rsidRPr="00040A95">
        <w:rPr>
          <w:color w:val="000000" w:themeColor="text1"/>
        </w:rPr>
        <w:t>01</w:t>
      </w:r>
      <w:r w:rsidR="00275C59" w:rsidRPr="00040A95">
        <w:rPr>
          <w:color w:val="000000" w:themeColor="text1"/>
          <w:lang w:val="vi-VN"/>
        </w:rPr>
        <w:t>/20</w:t>
      </w:r>
      <w:r w:rsidR="00275C59" w:rsidRPr="00040A95">
        <w:rPr>
          <w:color w:val="000000" w:themeColor="text1"/>
        </w:rPr>
        <w:t>22</w:t>
      </w:r>
      <w:r w:rsidRPr="00040A95">
        <w:rPr>
          <w:rFonts w:cs=".VnTime"/>
          <w:color w:val="000000" w:themeColor="text1"/>
          <w:lang w:val="vi-VN"/>
        </w:rPr>
        <w:t>.</w:t>
      </w:r>
    </w:p>
    <w:p w:rsidR="00945B16" w:rsidRPr="00040A95" w:rsidRDefault="00945B16" w:rsidP="006E29F1">
      <w:pPr>
        <w:pStyle w:val="ACAP4"/>
        <w:spacing w:before="80"/>
        <w:rPr>
          <w:color w:val="000000" w:themeColor="text1"/>
        </w:rPr>
      </w:pPr>
      <w:r w:rsidRPr="00040A95">
        <w:rPr>
          <w:color w:val="000000" w:themeColor="text1"/>
        </w:rPr>
        <w:t>* Yêu cầu về bảo vệ môi trường</w:t>
      </w:r>
    </w:p>
    <w:p w:rsidR="00945B16" w:rsidRPr="00040A95" w:rsidRDefault="00945B16" w:rsidP="006E29F1">
      <w:pPr>
        <w:spacing w:before="80"/>
        <w:rPr>
          <w:color w:val="000000" w:themeColor="text1"/>
          <w:szCs w:val="28"/>
        </w:rPr>
      </w:pPr>
      <w:r w:rsidRPr="00040A95">
        <w:rPr>
          <w:color w:val="000000" w:themeColor="text1"/>
        </w:rPr>
        <w:t xml:space="preserve">Thu gom, xử lý các loại chất thải sinh hoạt và chất thải rắn thông thường theo quy định, áp dụng các biện pháp kỹ thuật và quản lý trong quá trình thực hiện dự án nhằm tránh gây ảnh hưởng tiêu cực đến môi trường xung quanh, đáp ứng các yêu cầu tại Thông tư số 08/2017/TT-BXD ngày 16 tháng 5 năm 2017 của Bộ Xây dựng quy định về quản lý chất thải rắn xây dựng, </w:t>
      </w:r>
      <w:r w:rsidRPr="00040A95">
        <w:rPr>
          <w:color w:val="000000" w:themeColor="text1"/>
          <w:szCs w:val="28"/>
        </w:rPr>
        <w:t>Nghị định 08/2022/NĐ-CP ngày 10/01/2022 của Chính phủ về Quy định chi tiết một số điều của Luật Bảo vệ môi trường; Thông tư số 02/2022/TT-BTNMT ngày 10/01/2022 của Bộ Tài nguyên và Môi trường quy định chi tiết thi hành một số điều của Luật Bảo vệ môi trường;</w:t>
      </w:r>
    </w:p>
    <w:p w:rsidR="009F0E18" w:rsidRPr="00040A95" w:rsidRDefault="00F502CE" w:rsidP="006E29F1">
      <w:pPr>
        <w:pStyle w:val="ACAP3"/>
        <w:spacing w:before="80"/>
        <w:rPr>
          <w:color w:val="000000" w:themeColor="text1"/>
        </w:rPr>
      </w:pPr>
      <w:bookmarkStart w:id="431" w:name="_Toc120909708"/>
      <w:r w:rsidRPr="00040A95">
        <w:rPr>
          <w:color w:val="000000" w:themeColor="text1"/>
          <w:lang w:val="vi-VN"/>
        </w:rPr>
        <w:t>3.</w:t>
      </w:r>
      <w:r w:rsidRPr="00040A95">
        <w:rPr>
          <w:color w:val="000000" w:themeColor="text1"/>
        </w:rPr>
        <w:t>1.2</w:t>
      </w:r>
      <w:r w:rsidRPr="00040A95">
        <w:rPr>
          <w:color w:val="000000" w:themeColor="text1"/>
          <w:lang w:val="vi-VN"/>
        </w:rPr>
        <w:t>.</w:t>
      </w:r>
      <w:r w:rsidRPr="00040A95">
        <w:rPr>
          <w:color w:val="000000" w:themeColor="text1"/>
        </w:rPr>
        <w:t>3</w:t>
      </w:r>
      <w:r w:rsidR="009F0E18" w:rsidRPr="00040A95">
        <w:rPr>
          <w:color w:val="000000" w:themeColor="text1"/>
        </w:rPr>
        <w:t>. Biện pháp giảm thiểu nguồn gây tác động không liên quan đến chất thải</w:t>
      </w:r>
      <w:bookmarkEnd w:id="431"/>
    </w:p>
    <w:p w:rsidR="009F0E18" w:rsidRPr="00040A95" w:rsidRDefault="008D2C29" w:rsidP="006E29F1">
      <w:pPr>
        <w:pStyle w:val="ACAP4"/>
        <w:spacing w:before="80"/>
        <w:rPr>
          <w:color w:val="000000" w:themeColor="text1"/>
          <w:lang w:val="vi-VN"/>
        </w:rPr>
      </w:pPr>
      <w:bookmarkStart w:id="432" w:name="_Toc203358575"/>
      <w:bookmarkStart w:id="433" w:name="_Toc203358682"/>
      <w:bookmarkStart w:id="434" w:name="_Toc203358789"/>
      <w:bookmarkStart w:id="435" w:name="_Toc203361819"/>
      <w:bookmarkStart w:id="436" w:name="_Toc203361925"/>
      <w:bookmarkStart w:id="437" w:name="_Toc203362398"/>
      <w:bookmarkStart w:id="438" w:name="_Toc203362514"/>
      <w:bookmarkStart w:id="439" w:name="_Toc203362620"/>
      <w:bookmarkStart w:id="440" w:name="_Toc276990334"/>
      <w:bookmarkStart w:id="441" w:name="_Toc403723752"/>
      <w:bookmarkStart w:id="442" w:name="_Toc430700157"/>
      <w:bookmarkStart w:id="443" w:name="_Toc452035491"/>
      <w:bookmarkStart w:id="444" w:name="_Toc489311027"/>
      <w:bookmarkStart w:id="445" w:name="_Toc20833324"/>
      <w:r w:rsidRPr="00040A95">
        <w:rPr>
          <w:color w:val="000000" w:themeColor="text1"/>
        </w:rPr>
        <w:t>a.</w:t>
      </w:r>
      <w:r w:rsidR="009F0E18" w:rsidRPr="00040A95">
        <w:rPr>
          <w:color w:val="000000" w:themeColor="text1"/>
          <w:lang w:val="vi-VN"/>
        </w:rPr>
        <w:t xml:space="preserve"> Các biện pháp giảm thiểu ô nhiễm do tiếng ồn, độ rung</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9F0E18" w:rsidRPr="00040A95" w:rsidRDefault="009F0E18" w:rsidP="006E29F1">
      <w:pPr>
        <w:spacing w:before="80"/>
        <w:rPr>
          <w:color w:val="000000" w:themeColor="text1"/>
          <w:lang w:val="vi-VN" w:eastAsia="zh-CN"/>
        </w:rPr>
      </w:pPr>
      <w:r w:rsidRPr="00040A95">
        <w:rPr>
          <w:color w:val="000000" w:themeColor="text1"/>
          <w:lang w:val="vi-VN" w:eastAsia="zh-CN"/>
        </w:rPr>
        <w:t>- Chú trọng chế độ bảo dưỡng thiết bị, bảo đảm các yêu cầu về cân bằng thiết bị nhằm hạn chế khả năng gây ồn và rung do thiết bị thi công tạo ra.</w:t>
      </w:r>
    </w:p>
    <w:p w:rsidR="009F0E18" w:rsidRPr="00040A95" w:rsidRDefault="009F0E18" w:rsidP="006E29F1">
      <w:pPr>
        <w:spacing w:before="80"/>
        <w:rPr>
          <w:color w:val="000000" w:themeColor="text1"/>
          <w:lang w:val="vi-VN" w:eastAsia="zh-CN"/>
        </w:rPr>
      </w:pPr>
      <w:r w:rsidRPr="00040A95">
        <w:rPr>
          <w:color w:val="000000" w:themeColor="text1"/>
          <w:szCs w:val="28"/>
          <w:lang w:val="vi-VN" w:eastAsia="zh-CN"/>
        </w:rPr>
        <w:t xml:space="preserve">- Hạn chế thi công trên công trường vào ban đêm </w:t>
      </w:r>
      <w:r w:rsidRPr="00040A95">
        <w:rPr>
          <w:i/>
          <w:color w:val="000000" w:themeColor="text1"/>
          <w:szCs w:val="28"/>
          <w:lang w:val="vi-VN" w:eastAsia="zh-CN"/>
        </w:rPr>
        <w:t>(sau 21h đến trước 6h)</w:t>
      </w:r>
      <w:r w:rsidRPr="00040A95">
        <w:rPr>
          <w:color w:val="000000" w:themeColor="text1"/>
          <w:szCs w:val="28"/>
          <w:lang w:val="vi-VN" w:eastAsia="zh-CN"/>
        </w:rPr>
        <w:t xml:space="preserve"> để không gây ảnh hưởng đến sức khỏe, sinh hoạt và nghỉ ngơi của các hộ dân sinh sống xung quanh các khu đất của dự án;</w:t>
      </w:r>
      <w:r w:rsidRPr="00040A95">
        <w:rPr>
          <w:color w:val="000000" w:themeColor="text1"/>
          <w:szCs w:val="28"/>
          <w:lang w:val="vi-VN"/>
        </w:rPr>
        <w:t xml:space="preserve"> c</w:t>
      </w:r>
      <w:r w:rsidRPr="00040A95">
        <w:rPr>
          <w:color w:val="000000" w:themeColor="text1"/>
          <w:lang w:val="vi-VN" w:eastAsia="zh-CN"/>
        </w:rPr>
        <w:t xml:space="preserve">hỉ tiến hành thi công trong khoảng thời gian sau 21h khi được sự đồng ý của chính quyền địa phương và đại diện của các khu dân cư này </w:t>
      </w:r>
      <w:r w:rsidRPr="00040A95">
        <w:rPr>
          <w:i/>
          <w:color w:val="000000" w:themeColor="text1"/>
          <w:lang w:val="vi-VN" w:eastAsia="zh-CN"/>
        </w:rPr>
        <w:t>(trong trường hợp cần đẩy nhanh tiến độ dự án)</w:t>
      </w:r>
      <w:r w:rsidRPr="00040A95">
        <w:rPr>
          <w:color w:val="000000" w:themeColor="text1"/>
          <w:lang w:val="vi-VN" w:eastAsia="zh-CN"/>
        </w:rPr>
        <w:t>;</w:t>
      </w:r>
    </w:p>
    <w:p w:rsidR="009F0E18" w:rsidRPr="00040A95" w:rsidRDefault="009F0E18" w:rsidP="006E29F1">
      <w:pPr>
        <w:spacing w:before="80"/>
        <w:rPr>
          <w:color w:val="000000" w:themeColor="text1"/>
          <w:lang w:val="vi-VN" w:eastAsia="zh-CN"/>
        </w:rPr>
      </w:pPr>
      <w:r w:rsidRPr="00040A95">
        <w:rPr>
          <w:color w:val="000000" w:themeColor="text1"/>
          <w:lang w:val="vi-VN" w:eastAsia="zh-CN"/>
        </w:rPr>
        <w:t>- Sử dụng tôn</w:t>
      </w:r>
      <w:r w:rsidRPr="00040A95">
        <w:rPr>
          <w:color w:val="000000" w:themeColor="text1"/>
          <w:lang w:eastAsia="zh-CN"/>
        </w:rPr>
        <w:t xml:space="preserve"> </w:t>
      </w:r>
      <w:r w:rsidR="00BE0637" w:rsidRPr="00040A95">
        <w:rPr>
          <w:color w:val="000000" w:themeColor="text1"/>
          <w:lang w:eastAsia="zh-CN"/>
        </w:rPr>
        <w:t>sóng</w:t>
      </w:r>
      <w:r w:rsidRPr="00040A95">
        <w:rPr>
          <w:color w:val="000000" w:themeColor="text1"/>
          <w:lang w:val="vi-VN" w:eastAsia="zh-CN"/>
        </w:rPr>
        <w:t xml:space="preserve"> cao </w:t>
      </w:r>
      <w:r w:rsidR="00945B16" w:rsidRPr="00040A95">
        <w:rPr>
          <w:color w:val="000000" w:themeColor="text1"/>
          <w:lang w:eastAsia="zh-CN"/>
        </w:rPr>
        <w:t>2,5</w:t>
      </w:r>
      <w:r w:rsidRPr="00040A95">
        <w:rPr>
          <w:color w:val="000000" w:themeColor="text1"/>
          <w:lang w:val="vi-VN" w:eastAsia="zh-CN"/>
        </w:rPr>
        <w:t>m bao xung quanh khu vực xây dựng dự án, vừa giảm thiểu bụi, khí thải, vừa giảm thiểu tác động của tiếng ồn tác động đến khu vực xung quanh.</w:t>
      </w:r>
    </w:p>
    <w:p w:rsidR="009F0E18" w:rsidRPr="00040A95" w:rsidRDefault="009F0E18" w:rsidP="006E29F1">
      <w:pPr>
        <w:spacing w:before="80"/>
        <w:rPr>
          <w:color w:val="000000" w:themeColor="text1"/>
          <w:lang w:val="vi-VN" w:eastAsia="zh-CN"/>
        </w:rPr>
      </w:pPr>
      <w:r w:rsidRPr="00040A95">
        <w:rPr>
          <w:color w:val="000000" w:themeColor="text1"/>
          <w:lang w:val="vi-VN" w:eastAsia="zh-CN"/>
        </w:rPr>
        <w:t>- Công nhân làm việc ở gần nguồn gây tiếng ồn lớn, kéo dài có chế độ nghỉ ngơi hợp lý, sử dụng các phương tiện bảo hiểm thích hợp như dùng mũ giảm âm, hoặc nút tai chống ồn.</w:t>
      </w:r>
    </w:p>
    <w:p w:rsidR="009F0E18" w:rsidRPr="00040A95" w:rsidRDefault="009F0E18" w:rsidP="006E29F1">
      <w:pPr>
        <w:spacing w:before="80"/>
        <w:rPr>
          <w:color w:val="000000" w:themeColor="text1"/>
          <w:lang w:val="fr-FR"/>
        </w:rPr>
      </w:pPr>
      <w:r w:rsidRPr="00040A95">
        <w:rPr>
          <w:color w:val="000000" w:themeColor="text1"/>
          <w:spacing w:val="-4"/>
          <w:szCs w:val="28"/>
          <w:lang w:val="vi-VN" w:eastAsia="zh-CN"/>
        </w:rPr>
        <w:t xml:space="preserve">- Chú trọng áp dụng các công nghệ thi công tiên tiến nhằm giảm khả năng gây ồn rung do hoạt động thi công gây ra. Đảm bảo đạt Tiêu chuẩn tiếng ồn theo quy định của </w:t>
      </w:r>
      <w:r w:rsidRPr="00040A95">
        <w:rPr>
          <w:color w:val="000000" w:themeColor="text1"/>
          <w:lang w:val="nl-NL"/>
        </w:rPr>
        <w:t>QCVN 24:2016/BYT–Quy chuẩn kỹ thuật quốc gia về tiếng ồn - Mức tiếp xúc cho phép tiếng ồn tại nơi làm việc, trong trường hợp làm việc quá 8 giờ/ngày (quy định không được vượt quá 85 dBA)</w:t>
      </w:r>
      <w:r w:rsidRPr="00040A95">
        <w:rPr>
          <w:color w:val="000000" w:themeColor="text1"/>
          <w:lang w:val="fr-FR"/>
        </w:rPr>
        <w:t xml:space="preserve">. </w:t>
      </w:r>
    </w:p>
    <w:p w:rsidR="009F0E18" w:rsidRPr="00040A95" w:rsidRDefault="009F0E18" w:rsidP="006E29F1">
      <w:pPr>
        <w:spacing w:before="80"/>
        <w:rPr>
          <w:color w:val="000000" w:themeColor="text1"/>
          <w:szCs w:val="28"/>
          <w:lang w:val="vi-VN" w:eastAsia="zh-CN"/>
        </w:rPr>
      </w:pPr>
      <w:r w:rsidRPr="00040A95">
        <w:rPr>
          <w:color w:val="000000" w:themeColor="text1"/>
          <w:lang w:val="vi-VN" w:eastAsia="zh-CN"/>
        </w:rPr>
        <w:t xml:space="preserve">- Không tập trung nhiều máy móc cùng hoạt động một lúc tại các vị trí </w:t>
      </w:r>
      <w:r w:rsidRPr="00040A95">
        <w:rPr>
          <w:color w:val="000000" w:themeColor="text1"/>
          <w:szCs w:val="28"/>
          <w:lang w:val="vi-VN" w:eastAsia="zh-CN"/>
        </w:rPr>
        <w:t>gần các công trình kiên cố đã có từ trước, tránh gây rạn nứt hoặc ảnh hưởng đến chất lượng của các công trình này.</w:t>
      </w:r>
    </w:p>
    <w:p w:rsidR="009F0E18" w:rsidRPr="00040A95" w:rsidRDefault="009F0E18" w:rsidP="006E29F1">
      <w:pPr>
        <w:spacing w:before="80"/>
        <w:rPr>
          <w:color w:val="000000" w:themeColor="text1"/>
          <w:szCs w:val="28"/>
          <w:lang w:val="vi-VN" w:eastAsia="zh-CN"/>
        </w:rPr>
      </w:pPr>
      <w:r w:rsidRPr="00040A95">
        <w:rPr>
          <w:color w:val="000000" w:themeColor="text1"/>
          <w:szCs w:val="28"/>
          <w:lang w:val="vi-VN" w:eastAsia="zh-CN"/>
        </w:rPr>
        <w:t>- Hạn chế tiếng ồn trong quá trình vận chuyển nguyên vật liệu xây dựng hạ tầng Dự án:</w:t>
      </w:r>
    </w:p>
    <w:p w:rsidR="009F0E18" w:rsidRPr="00040A95" w:rsidRDefault="009F0E18" w:rsidP="006E29F1">
      <w:pPr>
        <w:spacing w:before="80"/>
        <w:rPr>
          <w:color w:val="000000" w:themeColor="text1"/>
          <w:szCs w:val="28"/>
          <w:lang w:val="vi-VN" w:eastAsia="zh-CN"/>
        </w:rPr>
      </w:pPr>
      <w:r w:rsidRPr="00040A95">
        <w:rPr>
          <w:color w:val="000000" w:themeColor="text1"/>
          <w:szCs w:val="28"/>
          <w:lang w:val="vi-VN" w:eastAsia="zh-CN"/>
        </w:rPr>
        <w:t>+ Sử dụng các phương tiện chở vật liệu đã được đăng kiểm định kỳ nhằm đảm bảo tiếng ồn phát sinh trong giới hạn cho phép;</w:t>
      </w:r>
    </w:p>
    <w:p w:rsidR="009F0E18" w:rsidRPr="00040A95" w:rsidRDefault="009F0E18" w:rsidP="006E29F1">
      <w:pPr>
        <w:spacing w:before="80"/>
        <w:rPr>
          <w:color w:val="000000" w:themeColor="text1"/>
          <w:szCs w:val="28"/>
          <w:lang w:val="vi-VN" w:eastAsia="zh-CN"/>
        </w:rPr>
      </w:pPr>
      <w:r w:rsidRPr="00040A95">
        <w:rPr>
          <w:color w:val="000000" w:themeColor="text1"/>
          <w:szCs w:val="28"/>
          <w:lang w:val="vi-VN" w:eastAsia="zh-CN"/>
        </w:rPr>
        <w:t>+ Khi đi qua khu dân cư sinh sống hai bên các tuyến đường, hạn chế sử dụng còi hơi và không tập trung nhiều phương tiện vận chuyển.</w:t>
      </w:r>
    </w:p>
    <w:p w:rsidR="009F0E18" w:rsidRPr="00040A95" w:rsidRDefault="008D2C29" w:rsidP="006E29F1">
      <w:pPr>
        <w:pStyle w:val="ACAP4"/>
        <w:spacing w:before="80"/>
        <w:rPr>
          <w:color w:val="000000" w:themeColor="text1"/>
          <w:lang w:val="vi-VN"/>
        </w:rPr>
      </w:pPr>
      <w:r w:rsidRPr="00040A95">
        <w:rPr>
          <w:color w:val="000000" w:themeColor="text1"/>
        </w:rPr>
        <w:t>b.</w:t>
      </w:r>
      <w:r w:rsidR="009F0E18" w:rsidRPr="00040A95">
        <w:rPr>
          <w:color w:val="000000" w:themeColor="text1"/>
          <w:lang w:val="vi-VN"/>
        </w:rPr>
        <w:t xml:space="preserve"> Giảm thiểu tác động đến kinh tế - xã hội</w:t>
      </w:r>
    </w:p>
    <w:p w:rsidR="009F0E18" w:rsidRPr="00040A95" w:rsidRDefault="009F0E18" w:rsidP="006E29F1">
      <w:pPr>
        <w:spacing w:before="80"/>
        <w:rPr>
          <w:color w:val="000000" w:themeColor="text1"/>
          <w:lang w:val="vi-VN"/>
        </w:rPr>
      </w:pPr>
      <w:bookmarkStart w:id="446" w:name="_Toc395706016"/>
      <w:bookmarkStart w:id="447" w:name="_Toc452035492"/>
      <w:bookmarkEnd w:id="423"/>
      <w:bookmarkEnd w:id="424"/>
      <w:bookmarkEnd w:id="425"/>
      <w:bookmarkEnd w:id="426"/>
      <w:bookmarkEnd w:id="427"/>
      <w:bookmarkEnd w:id="428"/>
      <w:bookmarkEnd w:id="429"/>
      <w:bookmarkEnd w:id="430"/>
      <w:r w:rsidRPr="00040A95">
        <w:rPr>
          <w:color w:val="000000" w:themeColor="text1"/>
          <w:lang w:val="vi-VN"/>
        </w:rPr>
        <w:t>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giảm thiểu tác động đến cảnh quan, môi trường khu vực.</w:t>
      </w:r>
      <w:bookmarkStart w:id="448" w:name="_Toc396814862"/>
      <w:bookmarkStart w:id="449" w:name="_Toc396801922"/>
      <w:bookmarkStart w:id="450" w:name="_Toc396765460"/>
      <w:bookmarkStart w:id="451" w:name="_Toc390788054"/>
      <w:bookmarkStart w:id="452" w:name="_Toc390412686"/>
      <w:bookmarkStart w:id="453" w:name="_Toc389057480"/>
      <w:bookmarkStart w:id="454" w:name="_Toc389055763"/>
      <w:bookmarkStart w:id="455" w:name="_Toc389050464"/>
      <w:r w:rsidRPr="00040A95">
        <w:rPr>
          <w:color w:val="000000" w:themeColor="text1"/>
          <w:lang w:val="vi-VN"/>
        </w:rPr>
        <w:t xml:space="preserve"> Ngoài ra, một số biện pháp khác cũng sẽ được thực hiện như sau:</w:t>
      </w:r>
    </w:p>
    <w:bookmarkEnd w:id="448"/>
    <w:bookmarkEnd w:id="449"/>
    <w:bookmarkEnd w:id="450"/>
    <w:bookmarkEnd w:id="451"/>
    <w:bookmarkEnd w:id="452"/>
    <w:bookmarkEnd w:id="453"/>
    <w:bookmarkEnd w:id="454"/>
    <w:bookmarkEnd w:id="455"/>
    <w:p w:rsidR="009F0E18" w:rsidRPr="00040A95" w:rsidRDefault="009F0E18" w:rsidP="006E29F1">
      <w:pPr>
        <w:spacing w:before="100"/>
        <w:rPr>
          <w:color w:val="000000" w:themeColor="text1"/>
          <w:lang w:val="vi-VN"/>
        </w:rPr>
      </w:pPr>
      <w:r w:rsidRPr="00040A95">
        <w:rPr>
          <w:color w:val="000000" w:themeColor="text1"/>
          <w:lang w:val="vi-VN"/>
        </w:rPr>
        <w:t>- Đối với việc đảm bảo an toàn, sức khỏe cán bộ, công nhân dự án:</w:t>
      </w:r>
    </w:p>
    <w:p w:rsidR="009F0E18" w:rsidRPr="00040A95" w:rsidRDefault="009F0E18" w:rsidP="006E29F1">
      <w:pPr>
        <w:spacing w:before="100"/>
        <w:rPr>
          <w:color w:val="000000" w:themeColor="text1"/>
          <w:spacing w:val="-2"/>
          <w:lang w:val="vi-VN"/>
        </w:rPr>
      </w:pPr>
      <w:r w:rsidRPr="00040A95">
        <w:rPr>
          <w:color w:val="000000" w:themeColor="text1"/>
          <w:spacing w:val="-2"/>
          <w:lang w:val="vi-VN"/>
        </w:rPr>
        <w:t xml:space="preserve"> Đơn vị thi công sẽ có trách nhiệm đảm bảo cho công nhân ở tất cả các cấp độ được tập huấn cơ bản về an toàn lao động, phòng tránh bệnh nghề nghiệp phù hợp với mức độ trách nhiệm của họ, ý thức tiết kiệm nguyên vật liệu, giảm thải và ý thức bảo vệ môi trường, bố trí một nhân viên về lĩnh vực an toàn, sức khỏe và quản lý môi trường có kinh nghiệm để đảm trách công tác này;</w:t>
      </w:r>
    </w:p>
    <w:p w:rsidR="009F0E18" w:rsidRPr="00040A95" w:rsidRDefault="009F0E18" w:rsidP="006E29F1">
      <w:pPr>
        <w:spacing w:before="100"/>
        <w:rPr>
          <w:color w:val="000000" w:themeColor="text1"/>
          <w:lang w:val="vi-VN"/>
        </w:rPr>
      </w:pPr>
      <w:r w:rsidRPr="00040A95">
        <w:rPr>
          <w:color w:val="000000" w:themeColor="text1"/>
          <w:lang w:val="vi-VN"/>
        </w:rPr>
        <w:t xml:space="preserve"> Trang bị các trang thiết bị bảo hộ lao động, áo, giày, mũ, găng tay,…đầy đủ cho cán bộ, công nhân thi công trên công trường phù hợp với tính chất công việc. Đặc biệt đối với công nhân làm việc ở những nơi ồn, bụi cần trang bị các nút tai, khẩu trang, kính,…;</w:t>
      </w:r>
    </w:p>
    <w:p w:rsidR="009F0E18" w:rsidRPr="00040A95" w:rsidRDefault="009F0E18" w:rsidP="006E29F1">
      <w:pPr>
        <w:spacing w:before="100"/>
        <w:rPr>
          <w:color w:val="000000" w:themeColor="text1"/>
          <w:lang w:val="vi-VN"/>
        </w:rPr>
      </w:pPr>
      <w:r w:rsidRPr="00040A95">
        <w:rPr>
          <w:color w:val="000000" w:themeColor="text1"/>
          <w:lang w:val="vi-VN"/>
        </w:rPr>
        <w:t>- Biện pháp đảm bảo an ninh trật tự khu vực:</w:t>
      </w:r>
    </w:p>
    <w:p w:rsidR="009F0E18" w:rsidRPr="00040A95" w:rsidRDefault="009F0E18" w:rsidP="006E29F1">
      <w:pPr>
        <w:spacing w:before="100"/>
        <w:rPr>
          <w:color w:val="000000" w:themeColor="text1"/>
          <w:lang w:val="vi-VN"/>
        </w:rPr>
      </w:pPr>
      <w:r w:rsidRPr="00040A95">
        <w:rPr>
          <w:color w:val="000000" w:themeColor="text1"/>
          <w:spacing w:val="-2"/>
          <w:lang w:val="vi-VN"/>
        </w:rPr>
        <w:t>Công ty sẽ phối hợp với chính quyền địa phương tăng cường quản lý cán bộ, công nhân xây dựng cũng như thanh niên địa phương nhằm hạn chế mâu thuẫn xã hội, không gây ảnh hưởng đến trật tự khu vực; t</w:t>
      </w:r>
      <w:r w:rsidRPr="00040A95">
        <w:rPr>
          <w:color w:val="000000" w:themeColor="text1"/>
          <w:lang w:val="vi-VN"/>
        </w:rPr>
        <w:t>ôn trọng nếp sống, phong tục tập quán của người dân địa phương để hạn chế nảy sinh mâu thuẫn xã hội; đồng thời tiến hành đăng ký tạm trú, tạm vắng với chính quyền địa phương cho công nhân từ địa phương khác đến ăn ở tập trung tại lán trại để dễ quản lý.</w:t>
      </w:r>
    </w:p>
    <w:p w:rsidR="009F0E18" w:rsidRPr="00040A95" w:rsidRDefault="009F0E18" w:rsidP="006E29F1">
      <w:pPr>
        <w:spacing w:before="100"/>
        <w:rPr>
          <w:color w:val="000000" w:themeColor="text1"/>
          <w:lang w:val="vi-VN"/>
        </w:rPr>
      </w:pPr>
      <w:r w:rsidRPr="00040A95">
        <w:rPr>
          <w:color w:val="000000" w:themeColor="text1"/>
          <w:lang w:val="vi-VN"/>
        </w:rPr>
        <w:t>Dự án sẽ ưu tiên tuyển chọn công nhân lao động tại địa phương nếu đáp ứng được yêu cầu công việc, hạn chế các tác động tiêu cực đến kinh tế - xã hội khu vực.</w:t>
      </w:r>
    </w:p>
    <w:p w:rsidR="009F0E18" w:rsidRPr="00040A95" w:rsidRDefault="009F0E18" w:rsidP="006E29F1">
      <w:pPr>
        <w:spacing w:before="100"/>
        <w:rPr>
          <w:color w:val="000000" w:themeColor="text1"/>
          <w:lang w:val="vi-VN"/>
        </w:rPr>
      </w:pPr>
      <w:r w:rsidRPr="00040A95">
        <w:rPr>
          <w:color w:val="000000" w:themeColor="text1"/>
          <w:lang w:val="vi-VN"/>
        </w:rPr>
        <w:t>Công khai các biện pháp bảo vệ môi trường để nhân dân địa phương biết. Công tác này chủ yếu để nhân dân hiểu rõ và giám sát quá trình thực hiện dự án, nhằm đảm bảo tính nghiêm ngặt của công tác bảo vệ môi trường, phát huy vai trò giám sát của cộng đồng.</w:t>
      </w:r>
    </w:p>
    <w:p w:rsidR="00F142A7" w:rsidRPr="00040A95" w:rsidRDefault="00F142A7" w:rsidP="006E29F1">
      <w:pPr>
        <w:pStyle w:val="ACAP4"/>
        <w:spacing w:before="100"/>
        <w:rPr>
          <w:color w:val="000000" w:themeColor="text1"/>
        </w:rPr>
      </w:pPr>
      <w:r w:rsidRPr="00040A95">
        <w:rPr>
          <w:color w:val="000000" w:themeColor="text1"/>
        </w:rPr>
        <w:t xml:space="preserve">c. Giảm thiểu tác động đến hệ sinh thái </w:t>
      </w:r>
    </w:p>
    <w:p w:rsidR="00F142A7" w:rsidRPr="00040A95" w:rsidRDefault="00F142A7" w:rsidP="006E29F1">
      <w:pPr>
        <w:pStyle w:val="7NOIDUNG"/>
        <w:spacing w:before="100"/>
        <w:rPr>
          <w:color w:val="000000" w:themeColor="text1"/>
        </w:rPr>
      </w:pPr>
      <w:r w:rsidRPr="00040A95">
        <w:rPr>
          <w:color w:val="000000" w:themeColor="text1"/>
        </w:rPr>
        <w:t xml:space="preserve">Việc thực hiện quản lý, xử lý tốt các nguồn chất thải phát sinh và tác động của nước mưa chảy tràn như đã trình bày ở các mục trên sẽ giúp tránh hay hạn chế tác động của các nguồn thải này đến hệ sinh thái ở khu vực Dự án cũng như hệ sinh thái lân cận khu vực đổ đất hữu cơ thải. Trong đó, đáng chú ý là việc quản lý để tránh nước mưa chảy tràn cuốn theo dầu mỡ xâm nhập ruộng lúa khu vực phía </w:t>
      </w:r>
      <w:r w:rsidR="008D5F9C" w:rsidRPr="00040A95">
        <w:rPr>
          <w:color w:val="000000" w:themeColor="text1"/>
        </w:rPr>
        <w:t>Bắc</w:t>
      </w:r>
      <w:r w:rsidRPr="00040A95">
        <w:rPr>
          <w:color w:val="000000" w:themeColor="text1"/>
        </w:rPr>
        <w:t xml:space="preserve">, phía </w:t>
      </w:r>
      <w:r w:rsidR="008D5F9C" w:rsidRPr="00040A95">
        <w:rPr>
          <w:color w:val="000000" w:themeColor="text1"/>
        </w:rPr>
        <w:t>Tây</w:t>
      </w:r>
      <w:r w:rsidRPr="00040A95">
        <w:rPr>
          <w:color w:val="000000" w:themeColor="text1"/>
        </w:rPr>
        <w:t xml:space="preserve"> dự án với công việc chính là che chắn không để nước mưa chảy tràn xâm nhập khu vực chứa dầu mỡ, máy móc thi công và thu dọn không để dầu mỡ rơi vãi trên nền công trường.</w:t>
      </w:r>
    </w:p>
    <w:p w:rsidR="009F0E18" w:rsidRPr="00040A95" w:rsidRDefault="00E75803" w:rsidP="006E29F1">
      <w:pPr>
        <w:pStyle w:val="ACAP4"/>
        <w:spacing w:before="100"/>
        <w:rPr>
          <w:color w:val="000000" w:themeColor="text1"/>
        </w:rPr>
      </w:pPr>
      <w:r w:rsidRPr="00040A95">
        <w:rPr>
          <w:color w:val="000000" w:themeColor="text1"/>
        </w:rPr>
        <w:t>d</w:t>
      </w:r>
      <w:r w:rsidR="008D2C29" w:rsidRPr="00040A95">
        <w:rPr>
          <w:color w:val="000000" w:themeColor="text1"/>
        </w:rPr>
        <w:t>.</w:t>
      </w:r>
      <w:r w:rsidR="009F0E18" w:rsidRPr="00040A95">
        <w:rPr>
          <w:color w:val="000000" w:themeColor="text1"/>
        </w:rPr>
        <w:t xml:space="preserve"> Biện pháp giảm thiểu tác động do sự cố phát sinh trong giai đoạn thi công:</w:t>
      </w:r>
    </w:p>
    <w:p w:rsidR="009F0E18" w:rsidRPr="00040A95" w:rsidRDefault="009F0E18" w:rsidP="006E29F1">
      <w:pPr>
        <w:pStyle w:val="ACAP4"/>
        <w:spacing w:before="100"/>
        <w:rPr>
          <w:color w:val="000000" w:themeColor="text1"/>
        </w:rPr>
      </w:pPr>
      <w:r w:rsidRPr="00040A95">
        <w:rPr>
          <w:color w:val="000000" w:themeColor="text1"/>
          <w:lang w:val="vi-VN"/>
        </w:rPr>
        <w:t>(1). Sự cố bom mìn còn sót lại trong chiến tranh:</w:t>
      </w:r>
      <w:r w:rsidRPr="00040A95">
        <w:rPr>
          <w:color w:val="000000" w:themeColor="text1"/>
        </w:rPr>
        <w:t xml:space="preserve"> </w:t>
      </w:r>
    </w:p>
    <w:p w:rsidR="006035CA" w:rsidRPr="00040A95" w:rsidRDefault="006035CA" w:rsidP="006E29F1">
      <w:pPr>
        <w:pStyle w:val="7NOIDUNG"/>
        <w:spacing w:before="100"/>
        <w:rPr>
          <w:color w:val="000000" w:themeColor="text1"/>
          <w:lang w:val="nb-NO"/>
        </w:rPr>
      </w:pPr>
      <w:r w:rsidRPr="00040A95">
        <w:rPr>
          <w:color w:val="000000" w:themeColor="text1"/>
          <w:lang w:val="nb-NO"/>
        </w:rPr>
        <w:t>- Trước khi thi công chủ dự án sẽ thuê đơn vị có chức năng rà phá bom mìn, thực hiện việc rà phá bom mìn trên toàn bộ diện tích dự án.</w:t>
      </w:r>
    </w:p>
    <w:p w:rsidR="006035CA" w:rsidRPr="00040A95" w:rsidRDefault="006035CA" w:rsidP="006E29F1">
      <w:pPr>
        <w:pStyle w:val="7NOIDUNG"/>
        <w:spacing w:before="100"/>
        <w:rPr>
          <w:color w:val="000000" w:themeColor="text1"/>
          <w:lang w:val="nb-NO"/>
        </w:rPr>
      </w:pPr>
      <w:r w:rsidRPr="00040A95">
        <w:rPr>
          <w:color w:val="000000" w:themeColor="text1"/>
          <w:lang w:val="nb-NO"/>
        </w:rPr>
        <w:t>- Việc rà phá bom mìn phải được thực hiện kỹ lưỡng, đúng quy định tránh tình trạng bom mìn nằm sâu trong lòng đất gây nguy hiểm cho công tác đào đất sau này.</w:t>
      </w:r>
    </w:p>
    <w:p w:rsidR="006035CA" w:rsidRPr="00040A95" w:rsidRDefault="006035CA" w:rsidP="00890F42">
      <w:pPr>
        <w:pStyle w:val="7NOIDUNG"/>
        <w:rPr>
          <w:color w:val="000000" w:themeColor="text1"/>
          <w:lang w:val="nb-NO"/>
        </w:rPr>
      </w:pPr>
      <w:r w:rsidRPr="00040A95">
        <w:rPr>
          <w:color w:val="000000" w:themeColor="text1"/>
          <w:lang w:val="nb-NO"/>
        </w:rPr>
        <w:t>- Bom mìn khi phát hiện cần phải xử lý theo quy định, không tự ý xử lý khi không được sự cho phép của cơ quan chức năng.</w:t>
      </w:r>
    </w:p>
    <w:p w:rsidR="006035CA" w:rsidRPr="00040A95" w:rsidRDefault="006035CA" w:rsidP="00E05DC1">
      <w:pPr>
        <w:pStyle w:val="ACAP4"/>
        <w:spacing w:before="80"/>
        <w:rPr>
          <w:color w:val="000000" w:themeColor="text1"/>
        </w:rPr>
      </w:pPr>
      <w:r w:rsidRPr="00040A95">
        <w:rPr>
          <w:color w:val="000000" w:themeColor="text1"/>
          <w:lang w:val="vi-VN"/>
        </w:rPr>
        <w:t>(</w:t>
      </w:r>
      <w:r w:rsidRPr="00040A95">
        <w:rPr>
          <w:color w:val="000000" w:themeColor="text1"/>
        </w:rPr>
        <w:t>2</w:t>
      </w:r>
      <w:r w:rsidRPr="00040A95">
        <w:rPr>
          <w:color w:val="000000" w:themeColor="text1"/>
          <w:lang w:val="vi-VN"/>
        </w:rPr>
        <w:t xml:space="preserve">). </w:t>
      </w:r>
      <w:r w:rsidRPr="00040A95">
        <w:rPr>
          <w:color w:val="000000" w:themeColor="text1"/>
        </w:rPr>
        <w:t xml:space="preserve"> Sự cố thiên tai, ngập lụt: </w:t>
      </w:r>
    </w:p>
    <w:p w:rsidR="006035CA" w:rsidRPr="00040A95" w:rsidRDefault="006035CA" w:rsidP="00E05DC1">
      <w:pPr>
        <w:pStyle w:val="7NOIDUNG"/>
        <w:spacing w:before="80"/>
        <w:rPr>
          <w:color w:val="000000" w:themeColor="text1"/>
        </w:rPr>
      </w:pPr>
      <w:r w:rsidRPr="00040A95">
        <w:rPr>
          <w:color w:val="000000" w:themeColor="text1"/>
        </w:rPr>
        <w:t>Thiết kế của Dự án đã tính đến cao độ ngập lụt lớn nhất của khu vực. Tuy nhiên, với sự biến đổi thất thường của thời tiết hoặc quá trình tổ chức thi công chưa hợp lý có thể gây ngập lụt cục bộ làm ảnh hưởng đến chất lượng công trình. Do đó, một số biện pháp sau sẽ giúp giảm thiểu tác động do thời tiết:</w:t>
      </w:r>
    </w:p>
    <w:p w:rsidR="006035CA" w:rsidRPr="00040A95" w:rsidRDefault="006035CA" w:rsidP="00E05DC1">
      <w:pPr>
        <w:pStyle w:val="7NOIDUNG"/>
        <w:spacing w:before="80"/>
        <w:rPr>
          <w:color w:val="000000" w:themeColor="text1"/>
        </w:rPr>
      </w:pPr>
      <w:r w:rsidRPr="00040A95">
        <w:rPr>
          <w:color w:val="000000" w:themeColor="text1"/>
        </w:rPr>
        <w:t>- Tính toán thời điểm thi công thích hợp, đẩy nhanh tiến độ hoàn thiện san nền trước mùa mưa bão;</w:t>
      </w:r>
    </w:p>
    <w:p w:rsidR="006035CA" w:rsidRPr="00040A95" w:rsidRDefault="006035CA" w:rsidP="00E05DC1">
      <w:pPr>
        <w:pStyle w:val="7NOIDUNG"/>
        <w:spacing w:before="80"/>
        <w:rPr>
          <w:color w:val="000000" w:themeColor="text1"/>
        </w:rPr>
      </w:pPr>
      <w:r w:rsidRPr="00040A95">
        <w:rPr>
          <w:color w:val="000000" w:themeColor="text1"/>
        </w:rPr>
        <w:t>- Thực hiện phương án hệ thống thoát nước tạm thời thu thoát nước mưa khu vực phía Bắc đổ về và khu vực dự án như đã trình bày trong quá trình thi công;</w:t>
      </w:r>
    </w:p>
    <w:p w:rsidR="006035CA" w:rsidRPr="00040A95" w:rsidRDefault="006035CA" w:rsidP="00E05DC1">
      <w:pPr>
        <w:pStyle w:val="7NOIDUNG"/>
        <w:spacing w:before="80"/>
        <w:rPr>
          <w:color w:val="000000" w:themeColor="text1"/>
        </w:rPr>
      </w:pPr>
      <w:r w:rsidRPr="00040A95">
        <w:rPr>
          <w:color w:val="000000" w:themeColor="text1"/>
        </w:rPr>
        <w:t>- Tránh sự cố trượt lở đất lấp các mương thoát nước mưa tạm bằng việc không tập kết hay đổ đống nguyên vật liệu xây dựng gần các mương này; thực hiện nạo vét ngay nếu để xảy ra tình trạng đất, cát hay vật liệu xây dựng khác xâm nhập mương;</w:t>
      </w:r>
    </w:p>
    <w:p w:rsidR="006035CA" w:rsidRPr="00040A95" w:rsidRDefault="006035CA" w:rsidP="00E05DC1">
      <w:pPr>
        <w:pStyle w:val="7NOIDUNG"/>
        <w:spacing w:before="80"/>
        <w:rPr>
          <w:color w:val="000000" w:themeColor="text1"/>
        </w:rPr>
      </w:pPr>
      <w:r w:rsidRPr="00040A95">
        <w:rPr>
          <w:color w:val="000000" w:themeColor="text1"/>
        </w:rPr>
        <w:t>- Xây dựng phương án di chuyển thiết bị, máy móc thi công và nguyên vật liệu xây dựng khi có sự bất thường về thời tiết như bão, mưa lớn gây ngập lụt khu vực;</w:t>
      </w:r>
    </w:p>
    <w:p w:rsidR="006035CA" w:rsidRPr="00040A95" w:rsidRDefault="006035CA" w:rsidP="00E05DC1">
      <w:pPr>
        <w:pStyle w:val="7NOIDUNG"/>
        <w:spacing w:before="80"/>
        <w:rPr>
          <w:color w:val="000000" w:themeColor="text1"/>
        </w:rPr>
      </w:pPr>
      <w:r w:rsidRPr="00040A95">
        <w:rPr>
          <w:color w:val="000000" w:themeColor="text1"/>
        </w:rPr>
        <w:t>- Dùng giằng, dây neo để gia cố mái cho khu nhà tập kết vật liệu xây dựng, lán trại của công nhân khi có áp thấp nhiệt đới, bão đổ bộ để hạn chế sự cố tốc mái, đổ tường.</w:t>
      </w:r>
    </w:p>
    <w:p w:rsidR="006035CA" w:rsidRPr="00040A95" w:rsidRDefault="006035CA" w:rsidP="00E05DC1">
      <w:pPr>
        <w:pStyle w:val="7NOIDUNG"/>
        <w:spacing w:before="80"/>
        <w:rPr>
          <w:color w:val="000000" w:themeColor="text1"/>
        </w:rPr>
      </w:pPr>
      <w:r w:rsidRPr="00040A95">
        <w:rPr>
          <w:color w:val="000000" w:themeColor="text1"/>
        </w:rPr>
        <w:t>- Không tiến hành thi công trong những ngày mưa lớn, gió bão, giông sét;</w:t>
      </w:r>
    </w:p>
    <w:p w:rsidR="006035CA" w:rsidRPr="00040A95" w:rsidRDefault="006035CA" w:rsidP="00E05DC1">
      <w:pPr>
        <w:pStyle w:val="7NOIDUNG"/>
        <w:spacing w:before="80"/>
        <w:rPr>
          <w:color w:val="000000" w:themeColor="text1"/>
        </w:rPr>
      </w:pPr>
      <w:r w:rsidRPr="00040A95">
        <w:rPr>
          <w:color w:val="000000" w:themeColor="text1"/>
        </w:rPr>
        <w:t>- Lắp đặt cột thu sét tạm ở khu vực lán trại.</w:t>
      </w:r>
    </w:p>
    <w:p w:rsidR="006035CA" w:rsidRPr="00040A95" w:rsidRDefault="006035CA" w:rsidP="00E05DC1">
      <w:pPr>
        <w:pStyle w:val="ACAP4"/>
        <w:spacing w:before="80"/>
        <w:rPr>
          <w:color w:val="000000" w:themeColor="text1"/>
        </w:rPr>
      </w:pPr>
      <w:r w:rsidRPr="00040A95">
        <w:rPr>
          <w:color w:val="000000" w:themeColor="text1"/>
          <w:lang w:val="vi-VN"/>
        </w:rPr>
        <w:t>(</w:t>
      </w:r>
      <w:r w:rsidRPr="00040A95">
        <w:rPr>
          <w:color w:val="000000" w:themeColor="text1"/>
        </w:rPr>
        <w:t>3</w:t>
      </w:r>
      <w:r w:rsidRPr="00040A95">
        <w:rPr>
          <w:color w:val="000000" w:themeColor="text1"/>
          <w:lang w:val="vi-VN"/>
        </w:rPr>
        <w:t xml:space="preserve">). </w:t>
      </w:r>
      <w:r w:rsidRPr="00040A95">
        <w:rPr>
          <w:color w:val="000000" w:themeColor="text1"/>
        </w:rPr>
        <w:t>Đối với sự cố sạt lở đất</w:t>
      </w:r>
    </w:p>
    <w:p w:rsidR="006035CA" w:rsidRPr="00040A95" w:rsidRDefault="006035CA" w:rsidP="00E05DC1">
      <w:pPr>
        <w:pStyle w:val="7NOIDUNG"/>
        <w:spacing w:before="80"/>
        <w:rPr>
          <w:color w:val="000000" w:themeColor="text1"/>
        </w:rPr>
      </w:pPr>
      <w:r w:rsidRPr="00040A95">
        <w:rPr>
          <w:color w:val="000000" w:themeColor="text1"/>
        </w:rPr>
        <w:t>Thực hiện các biện pháp phòng ngừa sau:</w:t>
      </w:r>
    </w:p>
    <w:p w:rsidR="006035CA" w:rsidRPr="00040A95" w:rsidRDefault="006035CA" w:rsidP="00890F42">
      <w:pPr>
        <w:pStyle w:val="7NOIDUNG"/>
        <w:rPr>
          <w:color w:val="000000" w:themeColor="text1"/>
        </w:rPr>
      </w:pPr>
      <w:r w:rsidRPr="00040A95">
        <w:rPr>
          <w:color w:val="000000" w:themeColor="text1"/>
        </w:rPr>
        <w:t>- Khảo sát, đánh giá địa tầng địa chất khu vực để đưa ra các phương án nền móng, gia cố tối ưu trong quá trình thi công, đào đắp, vận tải. Tuyệt đối thi công theo đúng phương án thiết kế đưa ra.</w:t>
      </w:r>
    </w:p>
    <w:p w:rsidR="006035CA" w:rsidRPr="00040A95" w:rsidRDefault="006035CA" w:rsidP="00890F42">
      <w:pPr>
        <w:pStyle w:val="7NOIDUNG"/>
        <w:rPr>
          <w:color w:val="000000" w:themeColor="text1"/>
        </w:rPr>
      </w:pPr>
      <w:r w:rsidRPr="00040A95">
        <w:rPr>
          <w:color w:val="000000" w:themeColor="text1"/>
        </w:rPr>
        <w:t>- Không thi công san gạt nền vào những ngày mưa;</w:t>
      </w:r>
    </w:p>
    <w:p w:rsidR="006035CA" w:rsidRPr="00040A95" w:rsidRDefault="006035CA" w:rsidP="00890F42">
      <w:pPr>
        <w:pStyle w:val="7NOIDUNG"/>
        <w:rPr>
          <w:color w:val="000000" w:themeColor="text1"/>
        </w:rPr>
      </w:pPr>
      <w:r w:rsidRPr="00040A95">
        <w:rPr>
          <w:color w:val="000000" w:themeColor="text1"/>
        </w:rPr>
        <w:t>- Thi công san gạt nền đến đâu thì lu lèn chặt đến đó; tạo mái taluy ở các vị trí ranh giới khu đất Dự án;</w:t>
      </w:r>
    </w:p>
    <w:p w:rsidR="006035CA" w:rsidRPr="00040A95" w:rsidRDefault="006035CA" w:rsidP="00890F42">
      <w:pPr>
        <w:pStyle w:val="7NOIDUNG"/>
        <w:rPr>
          <w:color w:val="000000" w:themeColor="text1"/>
        </w:rPr>
      </w:pPr>
      <w:r w:rsidRPr="00040A95">
        <w:rPr>
          <w:color w:val="000000" w:themeColor="text1"/>
        </w:rPr>
        <w:t>- Thường xuyên giám sát các lái xe đổ đất, cát thực hiện đổ đúng vị trí;</w:t>
      </w:r>
    </w:p>
    <w:p w:rsidR="006035CA" w:rsidRPr="00040A95" w:rsidRDefault="006035CA" w:rsidP="00890F42">
      <w:pPr>
        <w:pStyle w:val="7NOIDUNG"/>
        <w:rPr>
          <w:color w:val="000000" w:themeColor="text1"/>
        </w:rPr>
      </w:pPr>
      <w:r w:rsidRPr="00040A95">
        <w:rPr>
          <w:color w:val="000000" w:themeColor="text1"/>
        </w:rPr>
        <w:t>- Ưu tiên thi công hệ thống thoát nước tại các khu vực đã san nền để đảm bảo khả năng thoát nước hết cho khu vực khi có mưa.</w:t>
      </w:r>
    </w:p>
    <w:p w:rsidR="002401B4" w:rsidRPr="00040A95" w:rsidRDefault="002401B4" w:rsidP="00890F42">
      <w:pPr>
        <w:pStyle w:val="7NOIDUNG"/>
        <w:rPr>
          <w:color w:val="000000" w:themeColor="text1"/>
        </w:rPr>
      </w:pPr>
      <w:r w:rsidRPr="00040A95">
        <w:rPr>
          <w:color w:val="000000" w:themeColor="text1"/>
        </w:rPr>
        <w:t xml:space="preserve">- Theo quy hoạch thì tiếp giáp xung quanh khu vực dự án là các tuyến đường giao thông từ 19,5m đến 36m. Tuy nhiên, hiện tại ngoài tuyến </w:t>
      </w:r>
      <w:r w:rsidR="00A55BAA">
        <w:rPr>
          <w:color w:val="000000" w:themeColor="text1"/>
        </w:rPr>
        <w:t xml:space="preserve"> </w:t>
      </w:r>
      <w:r w:rsidRPr="00040A95">
        <w:rPr>
          <w:color w:val="000000" w:themeColor="text1"/>
        </w:rPr>
        <w:t xml:space="preserve"> đang chuẩn bị thi công thì các tuyến đường </w:t>
      </w:r>
      <w:r w:rsidR="00AB2CA1" w:rsidRPr="00040A95">
        <w:rPr>
          <w:color w:val="000000" w:themeColor="text1"/>
        </w:rPr>
        <w:t xml:space="preserve">còn lại </w:t>
      </w:r>
      <w:r w:rsidRPr="00040A95">
        <w:rPr>
          <w:color w:val="000000" w:themeColor="text1"/>
        </w:rPr>
        <w:t>chưa được thi công đồng thời cùng với dự án</w:t>
      </w:r>
      <w:r w:rsidR="00AB2CA1" w:rsidRPr="00040A95">
        <w:rPr>
          <w:color w:val="000000" w:themeColor="text1"/>
        </w:rPr>
        <w:t>. Do đó, trong quá trình thi công dự án, t</w:t>
      </w:r>
      <w:r w:rsidRPr="00040A95">
        <w:rPr>
          <w:color w:val="000000" w:themeColor="text1"/>
        </w:rPr>
        <w:t>hi công san gạt nền đến đâu thì lu lèn chặt đến đó; tạo mái taluy với độ dốc 1:1,5 ở các vị trí ranh giới khu đất dự án (đặc biệt là khu vực tiếp giáp phía Tây, phía Nam và phía Bắc dự án). Ngoài ra, chủ dự án sẽ thực hiện trồng cỏ dọc các mái taluy để hạn chế khả năng sạt lỡ gây ảnh hưởng đến diện tích ruộng lúa xung quanh khu vực thực hiện dự án.</w:t>
      </w:r>
    </w:p>
    <w:p w:rsidR="009F0E18" w:rsidRPr="00040A95" w:rsidRDefault="002401B4" w:rsidP="00890F42">
      <w:pPr>
        <w:pStyle w:val="ACAP4"/>
        <w:rPr>
          <w:color w:val="000000" w:themeColor="text1"/>
        </w:rPr>
      </w:pPr>
      <w:r w:rsidRPr="00040A95">
        <w:rPr>
          <w:color w:val="000000" w:themeColor="text1"/>
        </w:rPr>
        <w:t xml:space="preserve"> </w:t>
      </w:r>
      <w:r w:rsidR="009F0E18" w:rsidRPr="00040A95">
        <w:rPr>
          <w:color w:val="000000" w:themeColor="text1"/>
        </w:rPr>
        <w:t>(</w:t>
      </w:r>
      <w:r w:rsidR="006035CA" w:rsidRPr="00040A95">
        <w:rPr>
          <w:color w:val="000000" w:themeColor="text1"/>
        </w:rPr>
        <w:t>4</w:t>
      </w:r>
      <w:r w:rsidR="009F0E18" w:rsidRPr="00040A95">
        <w:rPr>
          <w:color w:val="000000" w:themeColor="text1"/>
        </w:rPr>
        <w:t xml:space="preserve">). Mất an toàn lao động: </w:t>
      </w:r>
    </w:p>
    <w:p w:rsidR="000B0A69" w:rsidRPr="00040A95" w:rsidRDefault="000B0A69" w:rsidP="00890F42">
      <w:pPr>
        <w:pStyle w:val="7NOIDUNG"/>
        <w:rPr>
          <w:color w:val="000000" w:themeColor="text1"/>
          <w:lang w:val="nb-NO"/>
        </w:rPr>
      </w:pPr>
      <w:r w:rsidRPr="00040A95">
        <w:rPr>
          <w:color w:val="000000" w:themeColor="text1"/>
          <w:lang w:val="nb-NO"/>
        </w:rPr>
        <w:t>Các biện pháp hạn chế tai nạn lao động trong quá trình thi công như sau:</w:t>
      </w:r>
    </w:p>
    <w:p w:rsidR="000B0A69" w:rsidRPr="00040A95" w:rsidRDefault="000B0A69" w:rsidP="00890F42">
      <w:pPr>
        <w:pStyle w:val="7NOIDUNG"/>
        <w:rPr>
          <w:color w:val="000000" w:themeColor="text1"/>
          <w:lang w:val="nb-NO"/>
        </w:rPr>
      </w:pPr>
      <w:r w:rsidRPr="00040A95">
        <w:rPr>
          <w:color w:val="000000" w:themeColor="text1"/>
          <w:lang w:val="nb-NO"/>
        </w:rPr>
        <w:t>- Tuân thủ các quy định về an toàn lao động trong tổ chức thi công (bố trí các thiết bị, máy móc thi công, hệ thống điện,...) để phòng ngừa tai nạn.</w:t>
      </w:r>
    </w:p>
    <w:p w:rsidR="000B0A69" w:rsidRPr="00040A95" w:rsidRDefault="000B0A69" w:rsidP="00890F42">
      <w:pPr>
        <w:pStyle w:val="7NOIDUNG"/>
        <w:rPr>
          <w:color w:val="000000" w:themeColor="text1"/>
          <w:lang w:val="nb-NO"/>
        </w:rPr>
      </w:pPr>
      <w:r w:rsidRPr="00040A95">
        <w:rPr>
          <w:color w:val="000000" w:themeColor="text1"/>
          <w:lang w:val="nb-NO"/>
        </w:rPr>
        <w:t>- Các công nhân trực tiếp vận hành máy móc, thiết bị được đào tạo có chứng chỉ, thực hành theo nguyên tắc vận hành và bảo trì kỹ thuật.</w:t>
      </w:r>
    </w:p>
    <w:p w:rsidR="000B0A69" w:rsidRPr="00040A95" w:rsidRDefault="000B0A69" w:rsidP="00890F42">
      <w:pPr>
        <w:pStyle w:val="7NOIDUNG"/>
        <w:rPr>
          <w:color w:val="000000" w:themeColor="text1"/>
          <w:lang w:val="nb-NO"/>
        </w:rPr>
      </w:pPr>
      <w:r w:rsidRPr="00040A95">
        <w:rPr>
          <w:color w:val="000000" w:themeColor="text1"/>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p>
    <w:p w:rsidR="000B0A69" w:rsidRPr="00040A95" w:rsidRDefault="000B0A69" w:rsidP="00890F42">
      <w:pPr>
        <w:pStyle w:val="7NOIDUNG"/>
        <w:rPr>
          <w:color w:val="000000" w:themeColor="text1"/>
          <w:lang w:val="nb-NO"/>
        </w:rPr>
      </w:pPr>
      <w:r w:rsidRPr="00040A95">
        <w:rPr>
          <w:color w:val="000000" w:themeColor="text1"/>
          <w:lang w:val="nb-NO"/>
        </w:rPr>
        <w:t>- Công nhân phải tuyệt đối chấp hành kỷ luật lao động và nội quy an toàn làm việc trên cao.</w:t>
      </w:r>
    </w:p>
    <w:p w:rsidR="000B0A69" w:rsidRPr="00040A95" w:rsidRDefault="000B0A69" w:rsidP="00890F42">
      <w:pPr>
        <w:pStyle w:val="7NOIDUNG"/>
        <w:rPr>
          <w:color w:val="000000" w:themeColor="text1"/>
          <w:lang w:val="nb-NO"/>
        </w:rPr>
      </w:pPr>
      <w:r w:rsidRPr="00040A95">
        <w:rPr>
          <w:color w:val="000000" w:themeColor="text1"/>
          <w:lang w:val="nb-NO"/>
        </w:rPr>
        <w:t>- Khi tiếng ồn nơi làm việc &gt; 85dBA, bắt buộc công nhân sẽ sử dụng dụng cụ bảo vệ tai. Công nhân được định kỳ kiểm tra sức khỏe.</w:t>
      </w:r>
    </w:p>
    <w:p w:rsidR="000B0A69" w:rsidRPr="00040A95" w:rsidRDefault="000B0A69" w:rsidP="00890F42">
      <w:pPr>
        <w:pStyle w:val="7NOIDUNG"/>
        <w:rPr>
          <w:color w:val="000000" w:themeColor="text1"/>
          <w:lang w:val="nb-NO"/>
        </w:rPr>
      </w:pPr>
      <w:r w:rsidRPr="00040A95">
        <w:rPr>
          <w:color w:val="000000" w:themeColor="text1"/>
          <w:lang w:val="nb-NO"/>
        </w:rPr>
        <w:t>- Biện pháp đảm bảo an toàn khi sử dụng cần cẩu tháp: tuân thủ đúng các yêu cầu kỹ thuật an toàn cần trục tháp, kiểm tra định kỳ; tính toán lắp dựng, neo giằng cần trục tháp; lập và phê duyệt biện pháp đảm bảo an toàn cần trục tháp trong quá trình lắp đặt, sử dụng và khi có gió bão, tính toán vị trí lắp đặt đảm bảo không ảnh hưởng đến hoạt động sinh sống của người dân quanh khu vực công trường;…</w:t>
      </w:r>
    </w:p>
    <w:p w:rsidR="000B0A69" w:rsidRPr="00040A95" w:rsidRDefault="000B0A69" w:rsidP="00890F42">
      <w:pPr>
        <w:pStyle w:val="7NOIDUNG"/>
        <w:rPr>
          <w:i/>
          <w:color w:val="000000" w:themeColor="text1"/>
          <w:lang w:val="nb-NO"/>
        </w:rPr>
      </w:pPr>
      <w:r w:rsidRPr="00040A95">
        <w:rPr>
          <w:i/>
          <w:color w:val="000000" w:themeColor="text1"/>
          <w:lang w:val="nb-NO"/>
        </w:rPr>
        <w:t>* Trách nhiệm của nhà thầu xây dựng:</w:t>
      </w:r>
    </w:p>
    <w:p w:rsidR="000B0A69" w:rsidRPr="00040A95" w:rsidRDefault="000B0A69" w:rsidP="00890F42">
      <w:pPr>
        <w:pStyle w:val="7NOIDUNG"/>
        <w:rPr>
          <w:color w:val="000000" w:themeColor="text1"/>
          <w:lang w:val="nb-NO"/>
        </w:rPr>
      </w:pPr>
      <w:r w:rsidRPr="00040A95">
        <w:rPr>
          <w:color w:val="000000" w:themeColor="text1"/>
          <w:lang w:val="nb-NO"/>
        </w:rPr>
        <w:t>- Khi tuyển dụng công nhân làm việc cho công trình phải đảm bảo</w:t>
      </w:r>
      <w:r w:rsidRPr="00040A95">
        <w:rPr>
          <w:color w:val="000000" w:themeColor="text1"/>
        </w:rPr>
        <w:t xml:space="preserve"> </w:t>
      </w:r>
      <w:r w:rsidRPr="00040A95">
        <w:rPr>
          <w:color w:val="000000" w:themeColor="text1"/>
          <w:lang w:val="nb-NO"/>
        </w:rPr>
        <w:t xml:space="preserve">từ 18 tuổi trở lên. Có giấy chứng nhận đảm bảo sức khỏe làm việc trên cao do cơ quan y tế cấp. Định kỳ 6 tháng phải được kiểm tra sức khỏe một lần. Phụ nữ có thai, người có bệnh tim, huyết áp, tai điếc, mắt kém không được làm việc trên cao. </w:t>
      </w:r>
    </w:p>
    <w:p w:rsidR="000B0A69" w:rsidRPr="00040A95" w:rsidRDefault="000B0A69" w:rsidP="00890F42">
      <w:pPr>
        <w:pStyle w:val="7NOIDUNG"/>
        <w:rPr>
          <w:color w:val="000000" w:themeColor="text1"/>
          <w:lang w:val="nb-NO"/>
        </w:rPr>
      </w:pPr>
      <w:r w:rsidRPr="00040A95">
        <w:rPr>
          <w:color w:val="000000" w:themeColor="text1"/>
          <w:lang w:val="nb-NO"/>
        </w:rPr>
        <w:t>- Phải trang bị đầy đủ các phương tiện bảo hộ lao động cho công nhân thi công trên công trường.</w:t>
      </w:r>
    </w:p>
    <w:p w:rsidR="000B0A69" w:rsidRPr="00040A95" w:rsidRDefault="000B0A69" w:rsidP="00890F42">
      <w:pPr>
        <w:pStyle w:val="7NOIDUNG"/>
        <w:rPr>
          <w:color w:val="000000" w:themeColor="text1"/>
          <w:lang w:val="nb-NO"/>
        </w:rPr>
      </w:pPr>
      <w:r w:rsidRPr="00040A95">
        <w:rPr>
          <w:color w:val="000000" w:themeColor="text1"/>
          <w:lang w:val="nb-NO"/>
        </w:rPr>
        <w:t xml:space="preserve">- Tuân thủ đúng quy trình thi công theo quy hoạch, thiết kế. </w:t>
      </w:r>
    </w:p>
    <w:p w:rsidR="000B0A69" w:rsidRPr="00040A95" w:rsidRDefault="000B0A69" w:rsidP="00890F42">
      <w:pPr>
        <w:pStyle w:val="7NOIDUNG"/>
        <w:rPr>
          <w:color w:val="000000" w:themeColor="text1"/>
          <w:lang w:val="nb-NO"/>
        </w:rPr>
      </w:pPr>
      <w:r w:rsidRPr="00040A95">
        <w:rPr>
          <w:color w:val="000000" w:themeColor="text1"/>
          <w:lang w:val="nb-NO"/>
        </w:rPr>
        <w:t>- Đôn đốc, nhắc nhở công nhân thực hiện nghiêm chỉnh các biện pháp an toàn lao động trong quá trình thi công.</w:t>
      </w:r>
    </w:p>
    <w:p w:rsidR="000B0A69" w:rsidRPr="00040A95" w:rsidRDefault="000B0A69" w:rsidP="00890F42">
      <w:pPr>
        <w:pStyle w:val="7NOIDUNG"/>
        <w:rPr>
          <w:color w:val="000000" w:themeColor="text1"/>
          <w:lang w:val="nb-NO"/>
        </w:rPr>
      </w:pPr>
      <w:r w:rsidRPr="00040A95">
        <w:rPr>
          <w:color w:val="000000" w:themeColor="text1"/>
          <w:lang w:val="nb-NO"/>
        </w:rPr>
        <w:t>- Nhà thầu cam kết và tuân thủ đúng theo các văn bản kỹ thuật đính kèm trong báo cáo của Nhà nước đã ban hành.</w:t>
      </w:r>
    </w:p>
    <w:p w:rsidR="000B0A69" w:rsidRPr="00040A95" w:rsidRDefault="000B0A69" w:rsidP="00890F42">
      <w:pPr>
        <w:pStyle w:val="7NOIDUNG"/>
        <w:rPr>
          <w:color w:val="000000" w:themeColor="text1"/>
          <w:lang w:val="nb-NO"/>
        </w:rPr>
      </w:pPr>
      <w:r w:rsidRPr="00040A95">
        <w:rPr>
          <w:color w:val="000000" w:themeColor="text1"/>
          <w:lang w:val="nb-NO"/>
        </w:rPr>
        <w:t>- Lập phương án xử lý, ứng cứu khẩn cấp khi xảy ra sự cố mất an toàn trong quá trình thi công xây dựng.</w:t>
      </w:r>
    </w:p>
    <w:p w:rsidR="000B0A69" w:rsidRPr="00040A95" w:rsidRDefault="000B0A69" w:rsidP="00890F42">
      <w:pPr>
        <w:pStyle w:val="7NOIDUNG"/>
        <w:rPr>
          <w:i/>
          <w:color w:val="000000" w:themeColor="text1"/>
          <w:lang w:val="nb-NO"/>
        </w:rPr>
      </w:pPr>
      <w:r w:rsidRPr="00040A95">
        <w:rPr>
          <w:i/>
          <w:color w:val="000000" w:themeColor="text1"/>
          <w:lang w:val="nb-NO"/>
        </w:rPr>
        <w:t>* Đối với chủ đầu tư, nhà thầu giám sát thi công xây dựng</w:t>
      </w:r>
    </w:p>
    <w:p w:rsidR="000B0A69" w:rsidRPr="00040A95" w:rsidRDefault="000B0A69" w:rsidP="00890F42">
      <w:pPr>
        <w:pStyle w:val="7NOIDUNG"/>
        <w:rPr>
          <w:color w:val="000000" w:themeColor="text1"/>
          <w:lang w:val="nb-NO"/>
        </w:rPr>
      </w:pPr>
      <w:r w:rsidRPr="00040A95">
        <w:rPr>
          <w:color w:val="000000" w:themeColor="text1"/>
          <w:lang w:val="nb-NO"/>
        </w:rPr>
        <w:t>- Thường xuyên theo dõi, kiểm tra việc thực hiện biện pháp thi công, biện pháp đảm bảo an toàn của nhà thầu thi công xây dựng;</w:t>
      </w:r>
    </w:p>
    <w:p w:rsidR="000B0A69" w:rsidRPr="00040A95" w:rsidRDefault="000B0A69" w:rsidP="00890F42">
      <w:pPr>
        <w:pStyle w:val="7NOIDUNG"/>
        <w:rPr>
          <w:color w:val="000000" w:themeColor="text1"/>
          <w:lang w:val="nb-NO"/>
        </w:rPr>
      </w:pPr>
      <w:r w:rsidRPr="00040A95">
        <w:rPr>
          <w:color w:val="000000" w:themeColor="text1"/>
          <w:lang w:val="nb-NO"/>
        </w:rPr>
        <w:t>- Kiên quyết dừng thi công và yêu cầu nhà thi công khắc phục khi phát hiện dấu hiệu vi phạm các quy định về an toàn trong thi công xây dựng.</w:t>
      </w:r>
    </w:p>
    <w:p w:rsidR="009F0E18" w:rsidRPr="00040A95" w:rsidRDefault="000B0A69" w:rsidP="00E05DC1">
      <w:pPr>
        <w:pStyle w:val="ACAP4"/>
        <w:spacing w:before="89"/>
        <w:rPr>
          <w:rFonts w:cs="Times New Roman"/>
          <w:color w:val="000000" w:themeColor="text1"/>
        </w:rPr>
      </w:pPr>
      <w:r w:rsidRPr="00040A95">
        <w:rPr>
          <w:color w:val="000000" w:themeColor="text1"/>
        </w:rPr>
        <w:t xml:space="preserve"> </w:t>
      </w:r>
      <w:r w:rsidR="009F0E18" w:rsidRPr="00040A95">
        <w:rPr>
          <w:color w:val="000000" w:themeColor="text1"/>
        </w:rPr>
        <w:t>(</w:t>
      </w:r>
      <w:r w:rsidR="006035CA" w:rsidRPr="00040A95">
        <w:rPr>
          <w:color w:val="000000" w:themeColor="text1"/>
        </w:rPr>
        <w:t>5</w:t>
      </w:r>
      <w:r w:rsidR="009F0E18" w:rsidRPr="00040A95">
        <w:rPr>
          <w:color w:val="000000" w:themeColor="text1"/>
        </w:rPr>
        <w:t>) Giảm thiểu sự cố về tai nạn giao thông:</w:t>
      </w:r>
    </w:p>
    <w:p w:rsidR="009F0E18" w:rsidRPr="00040A95" w:rsidRDefault="009F0E18" w:rsidP="00E05DC1">
      <w:pPr>
        <w:spacing w:before="89"/>
        <w:rPr>
          <w:color w:val="000000" w:themeColor="text1"/>
          <w:lang w:val="vi-VN"/>
        </w:rPr>
      </w:pPr>
      <w:r w:rsidRPr="00040A95">
        <w:rPr>
          <w:color w:val="000000" w:themeColor="text1"/>
          <w:lang w:val="vi-VN"/>
        </w:rPr>
        <w:t>Để giảm thiểu sự cố tai nạn giao thông trong giai đoạn thi công xây dựng, đơn vị thi công sẽ áp dụng các biện pháp sau:</w:t>
      </w:r>
    </w:p>
    <w:p w:rsidR="009F0E18" w:rsidRPr="00040A95" w:rsidRDefault="009F0E18" w:rsidP="00E05DC1">
      <w:pPr>
        <w:spacing w:before="89"/>
        <w:rPr>
          <w:color w:val="000000" w:themeColor="text1"/>
          <w:lang w:val="vi-VN"/>
        </w:rPr>
      </w:pPr>
      <w:r w:rsidRPr="00040A95">
        <w:rPr>
          <w:color w:val="000000" w:themeColor="text1"/>
          <w:lang w:val="vi-VN"/>
        </w:rPr>
        <w:t>- Việc sử dụng các phương tiện vận chuyển đạt tiêu chuẩn của Cục Đăng kiểm về mức độ an toàn kỹ thuật.</w:t>
      </w:r>
    </w:p>
    <w:p w:rsidR="009F0E18" w:rsidRPr="00040A95" w:rsidRDefault="009F0E18" w:rsidP="00E05DC1">
      <w:pPr>
        <w:spacing w:before="89"/>
        <w:rPr>
          <w:color w:val="000000" w:themeColor="text1"/>
          <w:lang w:val="vi-VN"/>
        </w:rPr>
      </w:pPr>
      <w:r w:rsidRPr="00040A95">
        <w:rPr>
          <w:color w:val="000000" w:themeColor="text1"/>
          <w:lang w:val="vi-VN"/>
        </w:rPr>
        <w:t>- Cán bộ vận hành phương tiện vận chuyển phải có trình độ, tay nghề cao và có nhiều năm kinh nghiệm.</w:t>
      </w:r>
    </w:p>
    <w:p w:rsidR="009F0E18" w:rsidRPr="00040A95" w:rsidRDefault="009F0E18" w:rsidP="00E05DC1">
      <w:pPr>
        <w:spacing w:before="89"/>
        <w:rPr>
          <w:color w:val="000000" w:themeColor="text1"/>
          <w:lang w:val="vi-VN"/>
        </w:rPr>
      </w:pPr>
      <w:r w:rsidRPr="00040A95">
        <w:rPr>
          <w:color w:val="000000" w:themeColor="text1"/>
          <w:lang w:val="vi-VN"/>
        </w:rPr>
        <w:t>- Trên tuyến đường vận chuyển tại các điểm giao cắt sẽ lắp đặt các biển báo chỉ dẫn và biển báo quy định tốc độ của các phương tiện vận chuyển.</w:t>
      </w:r>
    </w:p>
    <w:p w:rsidR="009F0E18" w:rsidRPr="00040A95" w:rsidRDefault="009F0E18" w:rsidP="00E05DC1">
      <w:pPr>
        <w:spacing w:before="89"/>
        <w:rPr>
          <w:color w:val="000000" w:themeColor="text1"/>
          <w:lang w:val="vi-VN"/>
        </w:rPr>
      </w:pPr>
      <w:r w:rsidRPr="00040A95">
        <w:rPr>
          <w:color w:val="000000" w:themeColor="text1"/>
          <w:lang w:val="vi-VN"/>
        </w:rPr>
        <w:t>- Khi chở nguyên vật liệu công kềnh phải có các đèn báo tín hiệu theo quy định của Luật giao thông đường bộ.</w:t>
      </w:r>
    </w:p>
    <w:p w:rsidR="009F0E18" w:rsidRPr="00040A95" w:rsidRDefault="009F0E18" w:rsidP="00E05DC1">
      <w:pPr>
        <w:spacing w:before="89"/>
        <w:rPr>
          <w:color w:val="000000" w:themeColor="text1"/>
        </w:rPr>
      </w:pPr>
      <w:r w:rsidRPr="00040A95">
        <w:rPr>
          <w:color w:val="000000" w:themeColor="text1"/>
          <w:lang w:val="vi-VN"/>
        </w:rPr>
        <w:t xml:space="preserve">- Có chế độ điều tiết phương tiện lưu thông trên đường phù hợp, không lưu thông cùng một lúc nhiều phương tiện sẽ dễ gây tai nạn giao thông. </w:t>
      </w:r>
    </w:p>
    <w:p w:rsidR="009F0E18" w:rsidRPr="00040A95" w:rsidRDefault="009F0E18" w:rsidP="00E05DC1">
      <w:pPr>
        <w:pStyle w:val="7NOIDUNG"/>
        <w:spacing w:before="89"/>
        <w:rPr>
          <w:color w:val="000000" w:themeColor="text1"/>
        </w:rPr>
      </w:pPr>
      <w:r w:rsidRPr="00040A95">
        <w:rPr>
          <w:color w:val="000000" w:themeColor="text1"/>
        </w:rPr>
        <w:t>- Trường hợp gây hư hỏng nền đường, hệ thống an toàn giao thông trên tuyến đường vận chuyển khi thi công dự án, được xác định nguyên nhân do đơn vị thi công gây ra thì yêu cầu sửa chữa, khắc phục ngay, không gây ảnh hưởng đến giao thông trên tuyến đường.</w:t>
      </w:r>
      <w:r w:rsidR="00E46362" w:rsidRPr="00040A95">
        <w:rPr>
          <w:color w:val="000000" w:themeColor="text1"/>
        </w:rPr>
        <w:t xml:space="preserve"> Đặc biệt là tuyến đường đất phía Nam dự án nối với Quốc lộ 1A.</w:t>
      </w:r>
    </w:p>
    <w:p w:rsidR="008C6E97" w:rsidRPr="00040A95" w:rsidRDefault="009F0E18" w:rsidP="001D0DA9">
      <w:pPr>
        <w:pStyle w:val="ACAP4"/>
        <w:spacing w:before="100"/>
        <w:rPr>
          <w:color w:val="000000" w:themeColor="text1"/>
        </w:rPr>
      </w:pPr>
      <w:r w:rsidRPr="00040A95">
        <w:rPr>
          <w:color w:val="000000" w:themeColor="text1"/>
        </w:rPr>
        <w:t>(</w:t>
      </w:r>
      <w:r w:rsidR="006035CA" w:rsidRPr="00040A95">
        <w:rPr>
          <w:color w:val="000000" w:themeColor="text1"/>
        </w:rPr>
        <w:t>6</w:t>
      </w:r>
      <w:r w:rsidRPr="00040A95">
        <w:rPr>
          <w:color w:val="000000" w:themeColor="text1"/>
        </w:rPr>
        <w:t>). Giảm thiểu sự số cháy nổ:</w:t>
      </w:r>
    </w:p>
    <w:p w:rsidR="009F0E18" w:rsidRPr="00040A95" w:rsidRDefault="009F0E18" w:rsidP="001D0DA9">
      <w:pPr>
        <w:spacing w:before="100"/>
        <w:rPr>
          <w:bCs/>
          <w:color w:val="000000" w:themeColor="text1"/>
          <w:lang w:val="vi-VN"/>
        </w:rPr>
      </w:pPr>
      <w:r w:rsidRPr="00040A95">
        <w:rPr>
          <w:color w:val="000000" w:themeColor="text1"/>
          <w:lang w:val="vi-VN"/>
        </w:rPr>
        <w:t>Trong quá trình thi công xây dựng, Chủ dự án sẽ yêu cầu các đơn vị thi công xây dựng nội quy và áp dụng nghiêm về an toàn sử dụng điện và bếp lửa tại khu lán trại ở tạm và trên công trường. Lập bản cam kết về công tác PCCC trên công trường bắt buộc các đơn vị thầu phải cam kết thực hiện. Cụ thể:</w:t>
      </w:r>
    </w:p>
    <w:p w:rsidR="009F0E18" w:rsidRPr="00040A95" w:rsidRDefault="009F0E18" w:rsidP="001D0DA9">
      <w:pPr>
        <w:spacing w:before="100"/>
        <w:rPr>
          <w:bCs/>
          <w:color w:val="000000" w:themeColor="text1"/>
          <w:lang w:val="vi-VN"/>
        </w:rPr>
      </w:pPr>
      <w:r w:rsidRPr="00040A95">
        <w:rPr>
          <w:bCs/>
          <w:color w:val="000000" w:themeColor="text1"/>
          <w:lang w:val="vi-VN"/>
        </w:rPr>
        <w:t>+ Trang bị đầy đủ các thiết bị phòng chống cháy nổ, huy động máy bơm nước để dập lửa nếu xẩy ra sự cố cháy trên công trường.</w:t>
      </w:r>
    </w:p>
    <w:p w:rsidR="009F0E18" w:rsidRPr="00040A95" w:rsidRDefault="009F0E18" w:rsidP="001D0DA9">
      <w:pPr>
        <w:spacing w:before="100"/>
        <w:rPr>
          <w:bCs/>
          <w:color w:val="000000" w:themeColor="text1"/>
          <w:lang w:val="vi-VN"/>
        </w:rPr>
      </w:pPr>
      <w:r w:rsidRPr="00040A95">
        <w:rPr>
          <w:bCs/>
          <w:color w:val="000000" w:themeColor="text1"/>
          <w:lang w:val="vi-VN"/>
        </w:rPr>
        <w:t>+ Hướng dẫn cho toàn bộ công nhân xây dựng biết về Luật Phòng cháy chữa cháy và phương pháp phòng cháy chữa cháy. Biên soạn nội quy an toàn phòng cháy chữa cháy treo nơi dễ nhìn thấy.</w:t>
      </w:r>
    </w:p>
    <w:p w:rsidR="009F0E18" w:rsidRPr="00040A95" w:rsidRDefault="009F0E18" w:rsidP="001D0DA9">
      <w:pPr>
        <w:spacing w:before="100"/>
        <w:rPr>
          <w:color w:val="000000" w:themeColor="text1"/>
        </w:rPr>
      </w:pPr>
      <w:r w:rsidRPr="00040A95">
        <w:rPr>
          <w:color w:val="000000" w:themeColor="text1"/>
          <w:lang w:val="vi-VN"/>
        </w:rPr>
        <w:t>+ Nghiêm cấm công nhân hút thuốc khi đang nạp nhiên liệu cho phương tiện, máy móc thi công.</w:t>
      </w:r>
    </w:p>
    <w:p w:rsidR="009F0E18" w:rsidRPr="00040A95" w:rsidRDefault="009F0E18" w:rsidP="001D0DA9">
      <w:pPr>
        <w:spacing w:before="100"/>
        <w:rPr>
          <w:bCs/>
          <w:color w:val="000000" w:themeColor="text1"/>
        </w:rPr>
      </w:pPr>
      <w:r w:rsidRPr="00040A95">
        <w:rPr>
          <w:color w:val="000000" w:themeColor="text1"/>
        </w:rPr>
        <w:t>+ Các trang thiết bị sử dụng điện trong phạm vi công trường phải được lắp đặt kín, đảm bảo an toàn, không để xẩy ra chập điện, làm cháy nổ thiết bị.</w:t>
      </w:r>
    </w:p>
    <w:p w:rsidR="009F0E18" w:rsidRPr="00040A95" w:rsidRDefault="009F0E18" w:rsidP="001D0DA9">
      <w:pPr>
        <w:spacing w:before="100"/>
        <w:rPr>
          <w:b/>
          <w:color w:val="000000" w:themeColor="text1"/>
        </w:rPr>
      </w:pPr>
      <w:bookmarkStart w:id="456" w:name="_Toc1212053"/>
      <w:r w:rsidRPr="00040A95">
        <w:rPr>
          <w:bCs/>
          <w:color w:val="000000" w:themeColor="text1"/>
          <w:lang w:val="vi-VN"/>
        </w:rPr>
        <w:t xml:space="preserve">+ Để phòng ngừa sự cố sét đánh: Chủ đầu tư cùng đơn vị thầu nắm bắt </w:t>
      </w:r>
      <w:r w:rsidRPr="00040A95">
        <w:rPr>
          <w:bCs/>
          <w:color w:val="000000" w:themeColor="text1"/>
        </w:rPr>
        <w:t>điều kiện</w:t>
      </w:r>
      <w:r w:rsidRPr="00040A95">
        <w:rPr>
          <w:bCs/>
          <w:color w:val="000000" w:themeColor="text1"/>
          <w:lang w:val="vi-VN"/>
        </w:rPr>
        <w:t xml:space="preserve"> thời tiết trong quá trình thi công, trước mỗi thời điểm có dông sẽ dừng các hoạt động thi công, vận hành các máy móc thiết bị, tổ chức thu dọn sạch khu vực thi công, toàn bộ công nhân sẽ vào các khu lán trại.</w:t>
      </w:r>
      <w:bookmarkEnd w:id="456"/>
    </w:p>
    <w:p w:rsidR="009F0E18" w:rsidRPr="00040A95" w:rsidRDefault="009F0E18" w:rsidP="001D0DA9">
      <w:pPr>
        <w:pStyle w:val="ACAP4"/>
        <w:spacing w:before="100"/>
        <w:rPr>
          <w:color w:val="000000" w:themeColor="text1"/>
        </w:rPr>
      </w:pPr>
      <w:r w:rsidRPr="00040A95">
        <w:rPr>
          <w:color w:val="000000" w:themeColor="text1"/>
        </w:rPr>
        <w:t>(</w:t>
      </w:r>
      <w:r w:rsidR="006035CA" w:rsidRPr="00040A95">
        <w:rPr>
          <w:color w:val="000000" w:themeColor="text1"/>
        </w:rPr>
        <w:t>7</w:t>
      </w:r>
      <w:r w:rsidRPr="00040A95">
        <w:rPr>
          <w:color w:val="000000" w:themeColor="text1"/>
        </w:rPr>
        <w:t>) Sự cố do thời tiết:</w:t>
      </w:r>
    </w:p>
    <w:p w:rsidR="009F0E18" w:rsidRPr="00040A95" w:rsidRDefault="009F0E18" w:rsidP="001D0DA9">
      <w:pPr>
        <w:spacing w:before="100"/>
        <w:rPr>
          <w:color w:val="000000" w:themeColor="text1"/>
          <w:lang w:val="vi-VN"/>
        </w:rPr>
      </w:pPr>
      <w:r w:rsidRPr="00040A95">
        <w:rPr>
          <w:color w:val="000000" w:themeColor="text1"/>
          <w:lang w:val="vi-VN"/>
        </w:rPr>
        <w:t>- Theo dõi diễn biến thời tiết, tình hình ngập lụt qua các năm trên địa bàn để đề ra phương án thi công hợp lý. Hạn chế thi công các hạng mục như: Đào, đắp nền, đổ móng công trình… vào những ngày có mưa lớn.</w:t>
      </w:r>
    </w:p>
    <w:p w:rsidR="009F0E18" w:rsidRPr="00040A95" w:rsidRDefault="009F0E18" w:rsidP="001D0DA9">
      <w:pPr>
        <w:spacing w:before="100"/>
        <w:rPr>
          <w:color w:val="000000" w:themeColor="text1"/>
        </w:rPr>
      </w:pPr>
      <w:r w:rsidRPr="00040A95">
        <w:rPr>
          <w:color w:val="000000" w:themeColor="text1"/>
          <w:lang w:val="vi-VN"/>
        </w:rPr>
        <w:t>- Các bãi tập kết và kho chứa nguyên vật liệu phải bố trí ở khu vực cao hơn mặt bằng chung và có bạt hoặc mái tôn che chắn, tính toán nhu cầu sử dụng nguyên vật liệu thi công đến đâu thì vận chuyển đến đó, không tập kết nguyên vật liệu quá lớn trên công trường</w:t>
      </w:r>
      <w:r w:rsidRPr="00040A95">
        <w:rPr>
          <w:color w:val="000000" w:themeColor="text1"/>
        </w:rPr>
        <w:t>.</w:t>
      </w:r>
    </w:p>
    <w:p w:rsidR="009F0E18" w:rsidRPr="00040A95" w:rsidRDefault="009F0E18" w:rsidP="001D0DA9">
      <w:pPr>
        <w:spacing w:before="100"/>
        <w:rPr>
          <w:color w:val="000000" w:themeColor="text1"/>
        </w:rPr>
      </w:pPr>
      <w:r w:rsidRPr="00040A95">
        <w:rPr>
          <w:color w:val="000000" w:themeColor="text1"/>
          <w:lang w:val="vi-VN"/>
        </w:rPr>
        <w:t>- Xây dựng hệ thống thoát nước mưa đảm bảo thoát nước tốt nhất vào những ngày mưa lớn theo đúng hồ sơ thiết kế của dự án.</w:t>
      </w:r>
    </w:p>
    <w:p w:rsidR="008C6E97" w:rsidRPr="00040A95" w:rsidRDefault="009F0E18" w:rsidP="001D0DA9">
      <w:pPr>
        <w:pStyle w:val="ACAP4"/>
        <w:spacing w:before="100"/>
        <w:rPr>
          <w:color w:val="000000" w:themeColor="text1"/>
        </w:rPr>
      </w:pPr>
      <w:r w:rsidRPr="00040A95">
        <w:rPr>
          <w:color w:val="000000" w:themeColor="text1"/>
        </w:rPr>
        <w:t>(</w:t>
      </w:r>
      <w:r w:rsidR="006035CA" w:rsidRPr="00040A95">
        <w:rPr>
          <w:color w:val="000000" w:themeColor="text1"/>
        </w:rPr>
        <w:t>8</w:t>
      </w:r>
      <w:r w:rsidRPr="00040A95">
        <w:rPr>
          <w:color w:val="000000" w:themeColor="text1"/>
        </w:rPr>
        <w:t xml:space="preserve">). Sự cố động đất, nghiêng lún công trình: </w:t>
      </w:r>
    </w:p>
    <w:p w:rsidR="009F0E18" w:rsidRPr="00040A95" w:rsidRDefault="009F0E18" w:rsidP="001D0DA9">
      <w:pPr>
        <w:spacing w:before="100"/>
        <w:rPr>
          <w:color w:val="000000" w:themeColor="text1"/>
        </w:rPr>
      </w:pPr>
      <w:r w:rsidRPr="00040A95">
        <w:rPr>
          <w:color w:val="000000" w:themeColor="text1"/>
        </w:rPr>
        <w:t>Thi công xây dựng theo đúng thiết kế được phê duyệt.</w:t>
      </w:r>
    </w:p>
    <w:p w:rsidR="00DA3FF1" w:rsidRPr="00040A95" w:rsidRDefault="00DA3FF1" w:rsidP="001D0DA9">
      <w:pPr>
        <w:pStyle w:val="ACAP1"/>
        <w:spacing w:before="100"/>
        <w:rPr>
          <w:color w:val="000000" w:themeColor="text1"/>
          <w:lang w:val="vi-VN"/>
        </w:rPr>
      </w:pPr>
      <w:bookmarkStart w:id="457" w:name="_Toc120909709"/>
      <w:bookmarkEnd w:id="446"/>
      <w:bookmarkEnd w:id="447"/>
      <w:r w:rsidRPr="00040A95">
        <w:rPr>
          <w:color w:val="000000" w:themeColor="text1"/>
        </w:rPr>
        <w:t xml:space="preserve">3.2. </w:t>
      </w:r>
      <w:r w:rsidRPr="00040A95">
        <w:rPr>
          <w:color w:val="000000" w:themeColor="text1"/>
          <w:lang w:val="vi-VN"/>
        </w:rPr>
        <w:t xml:space="preserve">Đánh giá tác động và đề xuất các biện pháp, công trình bảo vệ môi trường trong giai đoạn </w:t>
      </w:r>
      <w:r w:rsidRPr="00040A95">
        <w:rPr>
          <w:color w:val="000000" w:themeColor="text1"/>
        </w:rPr>
        <w:t>dự án đi vào vận hành</w:t>
      </w:r>
      <w:bookmarkEnd w:id="457"/>
      <w:r w:rsidRPr="00040A95">
        <w:rPr>
          <w:color w:val="000000" w:themeColor="text1"/>
          <w:lang w:val="vi-VN"/>
        </w:rPr>
        <w:t xml:space="preserve"> </w:t>
      </w:r>
    </w:p>
    <w:p w:rsidR="00DA3FF1" w:rsidRPr="00040A95" w:rsidRDefault="00DA3FF1" w:rsidP="001D0DA9">
      <w:pPr>
        <w:pStyle w:val="ACAP2"/>
        <w:spacing w:before="100"/>
        <w:rPr>
          <w:color w:val="000000" w:themeColor="text1"/>
          <w:lang w:val="af-ZA"/>
        </w:rPr>
      </w:pPr>
      <w:bookmarkStart w:id="458" w:name="_Toc120909710"/>
      <w:r w:rsidRPr="00040A95">
        <w:rPr>
          <w:color w:val="000000" w:themeColor="text1"/>
          <w:lang w:val="af-ZA"/>
        </w:rPr>
        <w:t>3.2.1. Đánh giá, dự báo tác động.</w:t>
      </w:r>
      <w:bookmarkEnd w:id="458"/>
    </w:p>
    <w:p w:rsidR="00142880" w:rsidRPr="00040A95" w:rsidRDefault="00142880" w:rsidP="001D0DA9">
      <w:pPr>
        <w:spacing w:before="100" w:line="288" w:lineRule="auto"/>
        <w:ind w:firstLine="720"/>
        <w:rPr>
          <w:color w:val="000000" w:themeColor="text1"/>
          <w:szCs w:val="28"/>
          <w:lang w:val="vi-VN"/>
        </w:rPr>
      </w:pPr>
      <w:bookmarkStart w:id="459" w:name="_Toc325472057"/>
      <w:r w:rsidRPr="00040A95">
        <w:rPr>
          <w:color w:val="000000" w:themeColor="text1"/>
          <w:szCs w:val="28"/>
          <w:lang w:val="vi-VN"/>
        </w:rPr>
        <w:t xml:space="preserve">Trong giai đoạn dự án đi vào hoạt động, các nguồn thải phát sinh từ hoạt động sinh hoạt hàng ngày của </w:t>
      </w:r>
      <w:r w:rsidR="00F85B0C">
        <w:rPr>
          <w:color w:val="000000" w:themeColor="text1"/>
          <w:szCs w:val="28"/>
        </w:rPr>
        <w:t xml:space="preserve"> trạm y tế</w:t>
      </w:r>
      <w:r w:rsidRPr="00040A95">
        <w:rPr>
          <w:color w:val="000000" w:themeColor="text1"/>
          <w:szCs w:val="28"/>
          <w:lang w:val="vi-VN"/>
        </w:rPr>
        <w:t xml:space="preserve"> chủ yếu là nước thải, rác thải.</w:t>
      </w:r>
    </w:p>
    <w:p w:rsidR="00142880" w:rsidRPr="00040A95" w:rsidRDefault="00047D00" w:rsidP="001D0DA9">
      <w:pPr>
        <w:pStyle w:val="ACAP4"/>
        <w:spacing w:before="100"/>
        <w:ind w:firstLine="0"/>
        <w:rPr>
          <w:b/>
          <w:i w:val="0"/>
          <w:color w:val="000000" w:themeColor="text1"/>
        </w:rPr>
      </w:pPr>
      <w:bookmarkStart w:id="460" w:name="_Toc489311009"/>
      <w:bookmarkStart w:id="461" w:name="_Toc20833327"/>
      <w:r w:rsidRPr="00040A95">
        <w:rPr>
          <w:b/>
          <w:i w:val="0"/>
          <w:color w:val="000000" w:themeColor="text1"/>
        </w:rPr>
        <w:t>A</w:t>
      </w:r>
      <w:r w:rsidR="00142880" w:rsidRPr="00040A95">
        <w:rPr>
          <w:b/>
          <w:i w:val="0"/>
          <w:color w:val="000000" w:themeColor="text1"/>
        </w:rPr>
        <w:t>. Nguồn gây tác động có liên quan đến chất thải</w:t>
      </w:r>
      <w:bookmarkEnd w:id="459"/>
      <w:bookmarkEnd w:id="460"/>
      <w:bookmarkEnd w:id="461"/>
      <w:r w:rsidR="00142880" w:rsidRPr="00040A95">
        <w:rPr>
          <w:b/>
          <w:i w:val="0"/>
          <w:color w:val="000000" w:themeColor="text1"/>
        </w:rPr>
        <w:tab/>
      </w:r>
    </w:p>
    <w:p w:rsidR="00142880" w:rsidRPr="00040A95" w:rsidRDefault="00047D00" w:rsidP="001D0DA9">
      <w:pPr>
        <w:pStyle w:val="ACAP3"/>
        <w:spacing w:before="100"/>
        <w:rPr>
          <w:color w:val="000000" w:themeColor="text1"/>
        </w:rPr>
      </w:pPr>
      <w:bookmarkStart w:id="462" w:name="_Toc319564601"/>
      <w:bookmarkStart w:id="463" w:name="_Toc319772193"/>
      <w:bookmarkStart w:id="464" w:name="_Toc320708532"/>
      <w:bookmarkStart w:id="465" w:name="_Toc325472058"/>
      <w:bookmarkStart w:id="466" w:name="_Toc430700125"/>
      <w:bookmarkStart w:id="467" w:name="_Toc452035473"/>
      <w:bookmarkStart w:id="468" w:name="_Toc489311010"/>
      <w:bookmarkStart w:id="469" w:name="_Toc20833328"/>
      <w:bookmarkStart w:id="470" w:name="_Toc120909711"/>
      <w:r w:rsidRPr="00040A95">
        <w:rPr>
          <w:color w:val="000000" w:themeColor="text1"/>
        </w:rPr>
        <w:t>3.2.1.1.</w:t>
      </w:r>
      <w:r w:rsidR="00142880" w:rsidRPr="00040A95">
        <w:rPr>
          <w:color w:val="000000" w:themeColor="text1"/>
        </w:rPr>
        <w:t xml:space="preserve"> Nguồn gây ô nhiễm môi trường không khí</w:t>
      </w:r>
      <w:bookmarkEnd w:id="462"/>
      <w:bookmarkEnd w:id="463"/>
      <w:bookmarkEnd w:id="464"/>
      <w:bookmarkEnd w:id="465"/>
      <w:bookmarkEnd w:id="466"/>
      <w:bookmarkEnd w:id="467"/>
      <w:bookmarkEnd w:id="468"/>
      <w:bookmarkEnd w:id="469"/>
      <w:bookmarkEnd w:id="470"/>
    </w:p>
    <w:p w:rsidR="00142880" w:rsidRPr="00040A95" w:rsidRDefault="000431F9" w:rsidP="001D0DA9">
      <w:pPr>
        <w:pStyle w:val="ACAP4"/>
        <w:spacing w:before="100"/>
        <w:rPr>
          <w:color w:val="000000" w:themeColor="text1"/>
          <w:lang w:val="vi-VN"/>
        </w:rPr>
      </w:pPr>
      <w:r w:rsidRPr="00040A95">
        <w:rPr>
          <w:color w:val="000000" w:themeColor="text1"/>
        </w:rPr>
        <w:t>a.</w:t>
      </w:r>
      <w:r w:rsidR="00142880" w:rsidRPr="00040A95">
        <w:rPr>
          <w:color w:val="000000" w:themeColor="text1"/>
          <w:lang w:val="vi-VN"/>
        </w:rPr>
        <w:t xml:space="preserve"> Nguồn phát sinh:</w:t>
      </w:r>
    </w:p>
    <w:p w:rsidR="00142880" w:rsidRPr="00040A95" w:rsidRDefault="00142880" w:rsidP="001D0DA9">
      <w:pPr>
        <w:spacing w:before="100"/>
        <w:rPr>
          <w:color w:val="000000" w:themeColor="text1"/>
          <w:lang w:val="vi-VN"/>
        </w:rPr>
      </w:pPr>
      <w:r w:rsidRPr="00040A95">
        <w:rPr>
          <w:color w:val="000000" w:themeColor="text1"/>
          <w:lang w:val="vi-VN"/>
        </w:rPr>
        <w:t>- Khí từ các dung môi hữu cơ (cồn, ête) bay hơi trong quá trình sát trùng, khử trùng dụng cụ y tế và các hoạt động chuyên môn khác;</w:t>
      </w:r>
    </w:p>
    <w:p w:rsidR="00142880" w:rsidRPr="00040A95" w:rsidRDefault="00142880" w:rsidP="00E05DC1">
      <w:pPr>
        <w:spacing w:before="80"/>
        <w:rPr>
          <w:color w:val="000000" w:themeColor="text1"/>
          <w:lang w:val="vi-VN"/>
        </w:rPr>
      </w:pPr>
      <w:r w:rsidRPr="00040A95">
        <w:rPr>
          <w:color w:val="000000" w:themeColor="text1"/>
          <w:lang w:val="vi-VN"/>
        </w:rPr>
        <w:t xml:space="preserve">- Khí thải từ hệ thống xử lý nước thải của </w:t>
      </w:r>
      <w:r w:rsidR="00F85B0C">
        <w:rPr>
          <w:color w:val="000000" w:themeColor="text1"/>
          <w:lang w:val="vi-VN"/>
        </w:rPr>
        <w:t xml:space="preserve"> trạm y tế</w:t>
      </w:r>
      <w:r w:rsidRPr="00040A95">
        <w:rPr>
          <w:color w:val="000000" w:themeColor="text1"/>
          <w:lang w:val="vi-VN"/>
        </w:rPr>
        <w:t>;</w:t>
      </w:r>
    </w:p>
    <w:p w:rsidR="00142880" w:rsidRPr="00040A95" w:rsidRDefault="00142880" w:rsidP="00E05DC1">
      <w:pPr>
        <w:spacing w:before="80"/>
        <w:rPr>
          <w:color w:val="000000" w:themeColor="text1"/>
          <w:lang w:val="vi-VN"/>
        </w:rPr>
      </w:pPr>
      <w:r w:rsidRPr="00040A95">
        <w:rPr>
          <w:color w:val="000000" w:themeColor="text1"/>
          <w:lang w:val="vi-VN"/>
        </w:rPr>
        <w:t xml:space="preserve">- Bụi cuốn, khí thải động cơ trên các tuyến đường nội bộ, phát sinh từ các phương tiện giao thông như: xe máy, ôtô con,... của </w:t>
      </w:r>
      <w:r w:rsidRPr="00040A95">
        <w:rPr>
          <w:color w:val="000000" w:themeColor="text1"/>
        </w:rPr>
        <w:t xml:space="preserve">cán bộ, y – bác sĩ, người lao động làm việc trong </w:t>
      </w:r>
      <w:r w:rsidR="00F85B0C">
        <w:rPr>
          <w:color w:val="000000" w:themeColor="text1"/>
        </w:rPr>
        <w:t xml:space="preserve"> trạm y tế</w:t>
      </w:r>
      <w:r w:rsidRPr="00040A95">
        <w:rPr>
          <w:color w:val="000000" w:themeColor="text1"/>
        </w:rPr>
        <w:t xml:space="preserve"> cũng như phương tiện đi lại của </w:t>
      </w:r>
      <w:r w:rsidRPr="00040A95">
        <w:rPr>
          <w:color w:val="000000" w:themeColor="text1"/>
          <w:lang w:val="vi-VN"/>
        </w:rPr>
        <w:t xml:space="preserve">người dân </w:t>
      </w:r>
      <w:r w:rsidRPr="00040A95">
        <w:rPr>
          <w:color w:val="000000" w:themeColor="text1"/>
        </w:rPr>
        <w:t>khi đến khám chữa bệnh</w:t>
      </w:r>
      <w:r w:rsidRPr="00040A95">
        <w:rPr>
          <w:color w:val="000000" w:themeColor="text1"/>
          <w:lang w:val="vi-VN"/>
        </w:rPr>
        <w:t>.</w:t>
      </w:r>
    </w:p>
    <w:p w:rsidR="00142880" w:rsidRPr="00040A95" w:rsidRDefault="00142880" w:rsidP="00E05DC1">
      <w:pPr>
        <w:spacing w:before="80"/>
        <w:rPr>
          <w:color w:val="000000" w:themeColor="text1"/>
          <w:lang w:val="vi-VN"/>
        </w:rPr>
      </w:pPr>
      <w:r w:rsidRPr="00040A95">
        <w:rPr>
          <w:color w:val="000000" w:themeColor="text1"/>
          <w:lang w:val="vi-VN"/>
        </w:rPr>
        <w:t>- Khí, mùi hôi phát sinh từ các cống thoát nước, thùng rác, các khu vệ sinh,...</w:t>
      </w:r>
    </w:p>
    <w:p w:rsidR="00142880" w:rsidRPr="00040A95" w:rsidRDefault="000431F9" w:rsidP="00E05DC1">
      <w:pPr>
        <w:pStyle w:val="ACAP4"/>
        <w:spacing w:before="80"/>
        <w:rPr>
          <w:color w:val="000000" w:themeColor="text1"/>
          <w:lang w:val="vi-VN"/>
        </w:rPr>
      </w:pPr>
      <w:r w:rsidRPr="00040A95">
        <w:rPr>
          <w:color w:val="000000" w:themeColor="text1"/>
        </w:rPr>
        <w:t>b.</w:t>
      </w:r>
      <w:r w:rsidR="00142880" w:rsidRPr="00040A95">
        <w:rPr>
          <w:color w:val="000000" w:themeColor="text1"/>
          <w:lang w:val="vi-VN"/>
        </w:rPr>
        <w:t xml:space="preserve"> Tải lượng, dự báo và mức độ tác động</w:t>
      </w:r>
    </w:p>
    <w:p w:rsidR="00142880" w:rsidRPr="00040A95" w:rsidRDefault="000431F9" w:rsidP="00E05DC1">
      <w:pPr>
        <w:pStyle w:val="ACAP4"/>
        <w:spacing w:before="80"/>
        <w:rPr>
          <w:color w:val="000000" w:themeColor="text1"/>
          <w:lang w:val="vi-VN"/>
        </w:rPr>
      </w:pPr>
      <w:r w:rsidRPr="00040A95">
        <w:rPr>
          <w:color w:val="000000" w:themeColor="text1"/>
        </w:rPr>
        <w:t>*</w:t>
      </w:r>
      <w:r w:rsidR="00142880" w:rsidRPr="00040A95">
        <w:rPr>
          <w:color w:val="000000" w:themeColor="text1"/>
        </w:rPr>
        <w:t xml:space="preserve"> </w:t>
      </w:r>
      <w:r w:rsidR="00142880" w:rsidRPr="00040A95">
        <w:rPr>
          <w:color w:val="000000" w:themeColor="text1"/>
          <w:lang w:val="vi-VN"/>
        </w:rPr>
        <w:t>Khí thải từ các dung môi hữu cơ bay hơi</w:t>
      </w:r>
    </w:p>
    <w:p w:rsidR="00142880" w:rsidRPr="00040A95" w:rsidRDefault="000431F9" w:rsidP="00E05DC1">
      <w:pPr>
        <w:spacing w:before="80"/>
        <w:rPr>
          <w:color w:val="000000" w:themeColor="text1"/>
          <w:lang w:val="vi-VN"/>
        </w:rPr>
      </w:pPr>
      <w:r w:rsidRPr="00040A95">
        <w:rPr>
          <w:color w:val="000000" w:themeColor="text1"/>
        </w:rPr>
        <w:t xml:space="preserve">- </w:t>
      </w:r>
      <w:r w:rsidR="00142880" w:rsidRPr="00040A95">
        <w:rPr>
          <w:color w:val="000000" w:themeColor="text1"/>
          <w:lang w:val="vi-VN"/>
        </w:rPr>
        <w:t>Khí từ các dung môi hữu cơ bay hơi như cồn, ête,… là mùi đặc trưng và mang tính thường xuyên do các hoạt động khám chữa bệnh luôn sử dụng các loại hóa chất này. Tuy nhiên, mức độ phát tán chỉ trong phạm vi khu vực phòng khám nên không tác động nhiều đến môi trường và sức khỏe con người.</w:t>
      </w:r>
    </w:p>
    <w:p w:rsidR="00142880" w:rsidRPr="00040A95" w:rsidRDefault="000431F9" w:rsidP="00E05DC1">
      <w:pPr>
        <w:pStyle w:val="ACAP4"/>
        <w:spacing w:before="80"/>
        <w:rPr>
          <w:color w:val="000000" w:themeColor="text1"/>
          <w:lang w:val="vi-VN"/>
        </w:rPr>
      </w:pPr>
      <w:r w:rsidRPr="00040A95">
        <w:rPr>
          <w:color w:val="000000" w:themeColor="text1"/>
        </w:rPr>
        <w:t>*</w:t>
      </w:r>
      <w:r w:rsidR="00142880" w:rsidRPr="00040A95">
        <w:rPr>
          <w:color w:val="000000" w:themeColor="text1"/>
        </w:rPr>
        <w:t xml:space="preserve"> </w:t>
      </w:r>
      <w:r w:rsidR="00142880" w:rsidRPr="00040A95">
        <w:rPr>
          <w:color w:val="000000" w:themeColor="text1"/>
          <w:lang w:val="vi-VN"/>
        </w:rPr>
        <w:t xml:space="preserve">Khí thải từ hệ thống xử lý nước thải của </w:t>
      </w:r>
      <w:r w:rsidR="00F85B0C">
        <w:rPr>
          <w:color w:val="000000" w:themeColor="text1"/>
          <w:lang w:val="vi-VN"/>
        </w:rPr>
        <w:t xml:space="preserve"> trạm y tế</w:t>
      </w:r>
    </w:p>
    <w:p w:rsidR="00142880" w:rsidRPr="00040A95" w:rsidRDefault="000431F9" w:rsidP="005F5077">
      <w:pPr>
        <w:pStyle w:val="7NOIDUNG"/>
        <w:spacing w:before="80" w:line="247" w:lineRule="auto"/>
        <w:rPr>
          <w:color w:val="000000" w:themeColor="text1"/>
          <w:lang w:val="vi-VN"/>
        </w:rPr>
      </w:pPr>
      <w:r w:rsidRPr="00040A95">
        <w:rPr>
          <w:color w:val="000000" w:themeColor="text1"/>
        </w:rPr>
        <w:t xml:space="preserve">- </w:t>
      </w:r>
      <w:r w:rsidR="00142880" w:rsidRPr="00040A95">
        <w:rPr>
          <w:color w:val="000000" w:themeColor="text1"/>
          <w:lang w:val="vi-VN"/>
        </w:rPr>
        <w:t xml:space="preserve">Hoạt động của hệ thống xử lý nước thải tập trung của </w:t>
      </w:r>
      <w:r w:rsidR="00F85B0C">
        <w:rPr>
          <w:color w:val="000000" w:themeColor="text1"/>
          <w:lang w:val="vi-VN"/>
        </w:rPr>
        <w:t xml:space="preserve"> trạm y tế</w:t>
      </w:r>
      <w:r w:rsidR="00142880" w:rsidRPr="00040A95">
        <w:rPr>
          <w:color w:val="000000" w:themeColor="text1"/>
          <w:lang w:val="vi-VN"/>
        </w:rPr>
        <w:t xml:space="preserve"> có thể làm phát sinh các chất ô nhiễm không khí từ như quá trình phân hủy kỵ khí của các chất hữu cơ có trong nước thải của bể điều hòa, bể xử lý sinh, bể xử lý bùn,… Thành phần của các chất ô nhiễm không khí ở đây chủ yếu là các sản phẩm của quá trình phân hủy kỵ khí vật chất hữu cơ như CH</w:t>
      </w:r>
      <w:r w:rsidR="00142880" w:rsidRPr="00040A95">
        <w:rPr>
          <w:color w:val="000000" w:themeColor="text1"/>
          <w:vertAlign w:val="subscript"/>
          <w:lang w:val="vi-VN"/>
        </w:rPr>
        <w:t>4</w:t>
      </w:r>
      <w:r w:rsidR="00142880" w:rsidRPr="00040A95">
        <w:rPr>
          <w:color w:val="000000" w:themeColor="text1"/>
          <w:lang w:val="vi-VN"/>
        </w:rPr>
        <w:t>, NH</w:t>
      </w:r>
      <w:r w:rsidR="00142880" w:rsidRPr="00040A95">
        <w:rPr>
          <w:color w:val="000000" w:themeColor="text1"/>
          <w:vertAlign w:val="subscript"/>
          <w:lang w:val="vi-VN"/>
        </w:rPr>
        <w:t>3</w:t>
      </w:r>
      <w:r w:rsidR="00142880" w:rsidRPr="00040A95">
        <w:rPr>
          <w:color w:val="000000" w:themeColor="text1"/>
          <w:lang w:val="vi-VN"/>
        </w:rPr>
        <w:t>, H</w:t>
      </w:r>
      <w:r w:rsidR="00142880" w:rsidRPr="00040A95">
        <w:rPr>
          <w:color w:val="000000" w:themeColor="text1"/>
          <w:vertAlign w:val="subscript"/>
          <w:lang w:val="vi-VN"/>
        </w:rPr>
        <w:t>2</w:t>
      </w:r>
      <w:r w:rsidR="00142880" w:rsidRPr="00040A95">
        <w:rPr>
          <w:color w:val="000000" w:themeColor="text1"/>
          <w:lang w:val="vi-VN"/>
        </w:rPr>
        <w:t>S, CO</w:t>
      </w:r>
      <w:r w:rsidR="00142880" w:rsidRPr="00040A95">
        <w:rPr>
          <w:color w:val="000000" w:themeColor="text1"/>
          <w:vertAlign w:val="subscript"/>
          <w:lang w:val="vi-VN"/>
        </w:rPr>
        <w:t>2</w:t>
      </w:r>
      <w:r w:rsidR="00142880" w:rsidRPr="00040A95">
        <w:rPr>
          <w:color w:val="000000" w:themeColor="text1"/>
          <w:lang w:val="vi-VN"/>
        </w:rPr>
        <w:t xml:space="preserve">,… Lượng khí này thường có mùi đặc trưng, gây cảm giác khó </w:t>
      </w:r>
      <w:r w:rsidR="00142880" w:rsidRPr="00040A95">
        <w:rPr>
          <w:color w:val="000000" w:themeColor="text1"/>
        </w:rPr>
        <w:t>chịu</w:t>
      </w:r>
      <w:r w:rsidR="00142880" w:rsidRPr="00040A95">
        <w:rPr>
          <w:color w:val="000000" w:themeColor="text1"/>
          <w:lang w:val="vi-VN"/>
        </w:rPr>
        <w:t xml:space="preserve"> cho </w:t>
      </w:r>
      <w:r w:rsidR="00F85B0C">
        <w:rPr>
          <w:color w:val="000000" w:themeColor="text1"/>
          <w:lang w:val="vi-VN"/>
        </w:rPr>
        <w:t xml:space="preserve"> trạm y tế</w:t>
      </w:r>
      <w:r w:rsidR="00142880" w:rsidRPr="00040A95">
        <w:rPr>
          <w:color w:val="000000" w:themeColor="text1"/>
          <w:lang w:val="vi-VN"/>
        </w:rPr>
        <w:t xml:space="preserve"> và một số hộ xung quanh. Do đó, chủ đầu tư cần có biện pháp khắc phục như che kín các công trình xử lý, cách ly với các công trình hạng mục khác.</w:t>
      </w:r>
    </w:p>
    <w:p w:rsidR="00142880" w:rsidRPr="00040A95" w:rsidRDefault="000431F9" w:rsidP="005F5077">
      <w:pPr>
        <w:pStyle w:val="ACAP4"/>
        <w:spacing w:before="80" w:line="247" w:lineRule="auto"/>
        <w:rPr>
          <w:color w:val="000000" w:themeColor="text1"/>
          <w:lang w:val="vi-VN"/>
        </w:rPr>
      </w:pPr>
      <w:r w:rsidRPr="00040A95">
        <w:rPr>
          <w:color w:val="000000" w:themeColor="text1"/>
        </w:rPr>
        <w:t xml:space="preserve">* </w:t>
      </w:r>
      <w:r w:rsidR="00142880" w:rsidRPr="00040A95">
        <w:rPr>
          <w:color w:val="000000" w:themeColor="text1"/>
          <w:lang w:val="vi-VN"/>
        </w:rPr>
        <w:t>Bụi cuốn, khí thải trên các tuyến đường</w:t>
      </w:r>
    </w:p>
    <w:p w:rsidR="00142880" w:rsidRPr="00040A95" w:rsidRDefault="000431F9" w:rsidP="005F5077">
      <w:pPr>
        <w:pStyle w:val="7NOIDUNG"/>
        <w:spacing w:before="60" w:line="247" w:lineRule="auto"/>
        <w:rPr>
          <w:color w:val="000000" w:themeColor="text1"/>
          <w:lang w:val="vi-VN"/>
        </w:rPr>
      </w:pPr>
      <w:r w:rsidRPr="00040A95">
        <w:rPr>
          <w:color w:val="000000" w:themeColor="text1"/>
        </w:rPr>
        <w:t xml:space="preserve">- </w:t>
      </w:r>
      <w:r w:rsidR="00142880" w:rsidRPr="00040A95">
        <w:rPr>
          <w:color w:val="000000" w:themeColor="text1"/>
          <w:lang w:val="vi-VN"/>
        </w:rPr>
        <w:t xml:space="preserve">Do toàn bộ các tuyến đường nội bộ đều được nhựa hoá, 2 bên vỉa hè đều được lát gạch, bê tông hoá và trồng cây xanh nên dự báo tải lượng bụi cuốn trên toàn bộ khu vực là không đáng kể. </w:t>
      </w:r>
    </w:p>
    <w:p w:rsidR="00142880" w:rsidRPr="00040A95" w:rsidRDefault="000431F9" w:rsidP="005F5077">
      <w:pPr>
        <w:pStyle w:val="7NOIDUNG"/>
        <w:spacing w:before="60" w:line="247" w:lineRule="auto"/>
        <w:rPr>
          <w:color w:val="000000" w:themeColor="text1"/>
          <w:lang w:val="vi-VN"/>
        </w:rPr>
      </w:pPr>
      <w:r w:rsidRPr="00040A95">
        <w:rPr>
          <w:color w:val="000000" w:themeColor="text1"/>
        </w:rPr>
        <w:t xml:space="preserve">- </w:t>
      </w:r>
      <w:r w:rsidR="00142880" w:rsidRPr="00040A95">
        <w:rPr>
          <w:color w:val="000000" w:themeColor="text1"/>
          <w:lang w:val="vi-VN"/>
        </w:rPr>
        <w:t xml:space="preserve">Khi </w:t>
      </w:r>
      <w:r w:rsidR="00F85B0C">
        <w:rPr>
          <w:color w:val="000000" w:themeColor="text1"/>
        </w:rPr>
        <w:t xml:space="preserve"> trạm y tế</w:t>
      </w:r>
      <w:r w:rsidR="00142880" w:rsidRPr="00040A95">
        <w:rPr>
          <w:color w:val="000000" w:themeColor="text1"/>
          <w:lang w:val="vi-VN"/>
        </w:rPr>
        <w:t xml:space="preserve"> đi vào hoạt động, lưu lượng các phương tiện giao thông sẽ tăng lên. Nồng độ các chất ô nhiễm có trong thành phần khí thải động cơ như: CO, CO</w:t>
      </w:r>
      <w:r w:rsidR="00142880" w:rsidRPr="00040A95">
        <w:rPr>
          <w:color w:val="000000" w:themeColor="text1"/>
          <w:vertAlign w:val="subscript"/>
          <w:lang w:val="vi-VN"/>
        </w:rPr>
        <w:t>2</w:t>
      </w:r>
      <w:r w:rsidR="00142880" w:rsidRPr="00040A95">
        <w:rPr>
          <w:color w:val="000000" w:themeColor="text1"/>
          <w:lang w:val="vi-VN"/>
        </w:rPr>
        <w:t>, NO</w:t>
      </w:r>
      <w:r w:rsidR="00142880" w:rsidRPr="00040A95">
        <w:rPr>
          <w:color w:val="000000" w:themeColor="text1"/>
          <w:vertAlign w:val="subscript"/>
          <w:lang w:val="vi-VN"/>
        </w:rPr>
        <w:t>x</w:t>
      </w:r>
      <w:r w:rsidR="00142880" w:rsidRPr="00040A95">
        <w:rPr>
          <w:color w:val="000000" w:themeColor="text1"/>
          <w:lang w:val="vi-VN"/>
        </w:rPr>
        <w:t>, SO</w:t>
      </w:r>
      <w:r w:rsidR="00142880" w:rsidRPr="00040A95">
        <w:rPr>
          <w:color w:val="000000" w:themeColor="text1"/>
          <w:vertAlign w:val="subscript"/>
          <w:lang w:val="vi-VN"/>
        </w:rPr>
        <w:t>2</w:t>
      </w:r>
      <w:r w:rsidR="00142880" w:rsidRPr="00040A95">
        <w:rPr>
          <w:color w:val="000000" w:themeColor="text1"/>
          <w:lang w:val="vi-VN"/>
        </w:rPr>
        <w:t>... trong không khí sẽ tăng lên so với môi trường nền. Tuy nhiên, mức ô nhiễm chung là không đáng kể, nồng độ các chất này dự báo vẫn nằm trong giới hạn cho phép theo QCVN 05:2013/BTNMT và QCVN 06:2009/BTNMT do khu vực dự án có mặt thoáng rộng, các khu vực trồng cây xanh được quy hoạch bố trí hợp lý, thông thoáng.Mức độ ô nhiễm chỉ mang tính cục bộ, xảy ra trong phạm vi hẹp và mang tính tức thời.</w:t>
      </w:r>
    </w:p>
    <w:p w:rsidR="00142880" w:rsidRPr="00040A95" w:rsidRDefault="000431F9" w:rsidP="005F5077">
      <w:pPr>
        <w:pStyle w:val="ACAP4"/>
        <w:spacing w:before="60" w:line="247" w:lineRule="auto"/>
        <w:rPr>
          <w:color w:val="000000" w:themeColor="text1"/>
        </w:rPr>
      </w:pPr>
      <w:r w:rsidRPr="00040A95">
        <w:rPr>
          <w:color w:val="000000" w:themeColor="text1"/>
        </w:rPr>
        <w:t>*</w:t>
      </w:r>
      <w:r w:rsidR="00142880" w:rsidRPr="00040A95">
        <w:rPr>
          <w:color w:val="000000" w:themeColor="text1"/>
        </w:rPr>
        <w:t xml:space="preserve"> </w:t>
      </w:r>
      <w:r w:rsidR="00142880" w:rsidRPr="00040A95">
        <w:rPr>
          <w:color w:val="000000" w:themeColor="text1"/>
          <w:lang w:val="vi-VN"/>
        </w:rPr>
        <w:t xml:space="preserve"> Khí, mùi hôi phát sinh từ các cống thoát nước, thùng rác, các khu vệ sinh</w:t>
      </w:r>
      <w:r w:rsidR="00142880" w:rsidRPr="00040A95">
        <w:rPr>
          <w:color w:val="000000" w:themeColor="text1"/>
        </w:rPr>
        <w:t>.</w:t>
      </w:r>
    </w:p>
    <w:p w:rsidR="00142880" w:rsidRPr="00040A95" w:rsidRDefault="00142880" w:rsidP="005F5077">
      <w:pPr>
        <w:pStyle w:val="7NOIDUNG"/>
        <w:spacing w:before="60" w:line="247" w:lineRule="auto"/>
        <w:rPr>
          <w:color w:val="000000" w:themeColor="text1"/>
          <w:lang w:val="vi-VN"/>
        </w:rPr>
      </w:pPr>
      <w:r w:rsidRPr="00040A95">
        <w:rPr>
          <w:color w:val="000000" w:themeColor="text1"/>
        </w:rPr>
        <w:t>+</w:t>
      </w:r>
      <w:r w:rsidRPr="00040A95">
        <w:rPr>
          <w:color w:val="000000" w:themeColor="text1"/>
          <w:lang w:val="vi-VN"/>
        </w:rPr>
        <w:t xml:space="preserve"> Đối với các khu vực đặt thùng rác: do rác thải đượ</w:t>
      </w:r>
      <w:r w:rsidRPr="00040A95">
        <w:rPr>
          <w:color w:val="000000" w:themeColor="text1"/>
        </w:rPr>
        <w:t>c phân loại thu gom trong các thùng đựng rác chuyên dụng có nắp đậy kín, định kỳ thu gom</w:t>
      </w:r>
      <w:r w:rsidRPr="00040A95">
        <w:rPr>
          <w:color w:val="000000" w:themeColor="text1"/>
          <w:lang w:val="vi-VN"/>
        </w:rPr>
        <w:t xml:space="preserve"> trong ngày và theo giờ cố định nên mùi hôi do rác thải gây ra tại các khu vực này chỉ xảy ra trong thời gian ngắn, ở không gian hẹp, không tác động đáng kể đến môi trường chung của khu vực.</w:t>
      </w:r>
    </w:p>
    <w:p w:rsidR="00142880" w:rsidRPr="00040A95" w:rsidRDefault="00142880" w:rsidP="000C3683">
      <w:pPr>
        <w:pStyle w:val="7NOIDUNG"/>
        <w:spacing w:before="60"/>
        <w:rPr>
          <w:color w:val="000000" w:themeColor="text1"/>
        </w:rPr>
      </w:pPr>
      <w:r w:rsidRPr="00040A95">
        <w:rPr>
          <w:color w:val="000000" w:themeColor="text1"/>
          <w:lang w:val="vi-VN"/>
        </w:rPr>
        <w:t>- Đối với mùi hôi, khí thải từ hệ thống thoát nước thải (nhà vệ sinh tự hoại, hệ thống thoát nước thải</w:t>
      </w:r>
      <w:r w:rsidRPr="00040A95">
        <w:rPr>
          <w:color w:val="000000" w:themeColor="text1"/>
        </w:rPr>
        <w:t>, hệ thống xử lý nước thải</w:t>
      </w:r>
      <w:r w:rsidRPr="00040A95">
        <w:rPr>
          <w:color w:val="000000" w:themeColor="text1"/>
          <w:lang w:val="vi-VN"/>
        </w:rPr>
        <w:t>): nguồn gây tác động này dự báo không đáng kể, do các cống thoát nước được bố trí ngầm, bể tự hoại được xây ngầm, nắp bể được trát kín, không rạn nứt, được định kỳ kiểm tra phát hiện các sự cố có thể xảy ra, kịp thời xử lý.</w:t>
      </w:r>
    </w:p>
    <w:p w:rsidR="000431F9" w:rsidRPr="00040A95" w:rsidRDefault="000431F9" w:rsidP="00E05DC1">
      <w:pPr>
        <w:pStyle w:val="7NOIDUNG"/>
        <w:spacing w:before="80"/>
        <w:rPr>
          <w:color w:val="000000" w:themeColor="text1"/>
        </w:rPr>
      </w:pPr>
      <w:r w:rsidRPr="00040A95">
        <w:rPr>
          <w:color w:val="000000" w:themeColor="text1"/>
        </w:rPr>
        <w:t>- Các hợp chất gây mùi liên quan với nước thải chưa xử lý tại các hệ thống xử lý nước thải được trình bày ở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137"/>
        <w:gridCol w:w="1502"/>
        <w:gridCol w:w="1381"/>
        <w:gridCol w:w="1477"/>
        <w:gridCol w:w="2505"/>
      </w:tblGrid>
      <w:tr w:rsidR="00040A95" w:rsidRPr="00040A95" w:rsidTr="00E05DC1">
        <w:trPr>
          <w:trHeight w:val="558"/>
          <w:tblHeader/>
        </w:trPr>
        <w:tc>
          <w:tcPr>
            <w:tcW w:w="379" w:type="pct"/>
            <w:vMerge w:val="restart"/>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STT</w:t>
            </w:r>
          </w:p>
        </w:tc>
        <w:tc>
          <w:tcPr>
            <w:tcW w:w="1097" w:type="pct"/>
            <w:vMerge w:val="restart"/>
            <w:shd w:val="clear" w:color="auto" w:fill="auto"/>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Hợp chất gây mùi</w:t>
            </w:r>
          </w:p>
        </w:tc>
        <w:tc>
          <w:tcPr>
            <w:tcW w:w="771" w:type="pct"/>
            <w:vMerge w:val="restart"/>
            <w:shd w:val="clear" w:color="auto" w:fill="auto"/>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Công thức hóa học</w:t>
            </w:r>
          </w:p>
        </w:tc>
        <w:tc>
          <w:tcPr>
            <w:tcW w:w="1467" w:type="pct"/>
            <w:gridSpan w:val="2"/>
            <w:shd w:val="clear" w:color="auto" w:fill="auto"/>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Ngưỡng tạo mùi (ppm theo thể tích)</w:t>
            </w:r>
          </w:p>
        </w:tc>
        <w:tc>
          <w:tcPr>
            <w:tcW w:w="1286" w:type="pct"/>
            <w:vMerge w:val="restart"/>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Mùi nhận biết</w:t>
            </w:r>
          </w:p>
        </w:tc>
      </w:tr>
      <w:tr w:rsidR="00040A95" w:rsidRPr="00040A95" w:rsidTr="00E05DC1">
        <w:trPr>
          <w:trHeight w:val="299"/>
          <w:tblHeader/>
        </w:trPr>
        <w:tc>
          <w:tcPr>
            <w:tcW w:w="379" w:type="pct"/>
            <w:vMerge/>
            <w:vAlign w:val="center"/>
          </w:tcPr>
          <w:p w:rsidR="000431F9" w:rsidRPr="00040A95" w:rsidRDefault="000431F9" w:rsidP="00E2549B">
            <w:pPr>
              <w:pStyle w:val="ANormalBng"/>
              <w:spacing w:before="0" w:after="0"/>
              <w:ind w:firstLine="0"/>
              <w:jc w:val="center"/>
              <w:rPr>
                <w:color w:val="000000" w:themeColor="text1"/>
              </w:rPr>
            </w:pPr>
          </w:p>
        </w:tc>
        <w:tc>
          <w:tcPr>
            <w:tcW w:w="1097" w:type="pct"/>
            <w:vMerge/>
            <w:shd w:val="clear" w:color="auto" w:fill="auto"/>
            <w:vAlign w:val="center"/>
          </w:tcPr>
          <w:p w:rsidR="000431F9" w:rsidRPr="00040A95" w:rsidRDefault="000431F9" w:rsidP="00E2549B">
            <w:pPr>
              <w:pStyle w:val="ANormalBng"/>
              <w:spacing w:before="0" w:after="0"/>
              <w:ind w:firstLine="0"/>
              <w:jc w:val="center"/>
              <w:rPr>
                <w:color w:val="000000" w:themeColor="text1"/>
              </w:rPr>
            </w:pPr>
          </w:p>
        </w:tc>
        <w:tc>
          <w:tcPr>
            <w:tcW w:w="771" w:type="pct"/>
            <w:vMerge/>
            <w:shd w:val="clear" w:color="auto" w:fill="auto"/>
            <w:vAlign w:val="center"/>
          </w:tcPr>
          <w:p w:rsidR="000431F9" w:rsidRPr="00040A95" w:rsidRDefault="000431F9" w:rsidP="00E2549B">
            <w:pPr>
              <w:pStyle w:val="ANormalBng"/>
              <w:spacing w:before="0" w:after="0"/>
              <w:ind w:firstLine="0"/>
              <w:jc w:val="center"/>
              <w:rPr>
                <w:color w:val="000000" w:themeColor="text1"/>
              </w:rPr>
            </w:pPr>
          </w:p>
        </w:tc>
        <w:tc>
          <w:tcPr>
            <w:tcW w:w="709" w:type="pct"/>
            <w:shd w:val="clear" w:color="auto" w:fill="auto"/>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Thấy rõ</w:t>
            </w:r>
          </w:p>
        </w:tc>
        <w:tc>
          <w:tcPr>
            <w:tcW w:w="758" w:type="pct"/>
            <w:shd w:val="clear" w:color="auto" w:fill="auto"/>
            <w:vAlign w:val="center"/>
          </w:tcPr>
          <w:p w:rsidR="000431F9" w:rsidRPr="00040A95" w:rsidRDefault="000431F9" w:rsidP="00E2549B">
            <w:pPr>
              <w:pStyle w:val="ANormalBng"/>
              <w:spacing w:before="0" w:after="0"/>
              <w:ind w:firstLine="0"/>
              <w:jc w:val="center"/>
              <w:rPr>
                <w:b/>
                <w:color w:val="000000" w:themeColor="text1"/>
              </w:rPr>
            </w:pPr>
            <w:r w:rsidRPr="00040A95">
              <w:rPr>
                <w:b/>
                <w:color w:val="000000" w:themeColor="text1"/>
              </w:rPr>
              <w:t>Phát hiện</w:t>
            </w:r>
          </w:p>
        </w:tc>
        <w:tc>
          <w:tcPr>
            <w:tcW w:w="1286" w:type="pct"/>
            <w:vMerge/>
            <w:vAlign w:val="center"/>
          </w:tcPr>
          <w:p w:rsidR="000431F9" w:rsidRPr="00040A95" w:rsidRDefault="000431F9" w:rsidP="00E2549B">
            <w:pPr>
              <w:pStyle w:val="ANormalBng"/>
              <w:spacing w:before="0" w:after="0"/>
              <w:ind w:firstLine="0"/>
              <w:rPr>
                <w:color w:val="000000" w:themeColor="text1"/>
              </w:rPr>
            </w:pP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1</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Amoniac</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NH</w:t>
            </w:r>
            <w:r w:rsidRPr="00040A95">
              <w:rPr>
                <w:color w:val="000000" w:themeColor="text1"/>
                <w:vertAlign w:val="subscript"/>
              </w:rPr>
              <w:t>3</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17</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37</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Hăng, khai</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2</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Clo</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Cl</w:t>
            </w:r>
            <w:r w:rsidRPr="00040A95">
              <w:rPr>
                <w:color w:val="000000" w:themeColor="text1"/>
                <w:vertAlign w:val="subscript"/>
              </w:rPr>
              <w:t>2</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0,08</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0,314</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Mùi clo</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3</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Dimethyl sulfide</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(CH</w:t>
            </w:r>
            <w:r w:rsidRPr="00040A95">
              <w:rPr>
                <w:color w:val="000000" w:themeColor="text1"/>
                <w:vertAlign w:val="subscript"/>
              </w:rPr>
              <w:t>3</w:t>
            </w:r>
            <w:r w:rsidRPr="00040A95">
              <w:rPr>
                <w:color w:val="000000" w:themeColor="text1"/>
              </w:rPr>
              <w:t>)</w:t>
            </w:r>
            <w:r w:rsidRPr="00040A95">
              <w:rPr>
                <w:color w:val="000000" w:themeColor="text1"/>
                <w:vertAlign w:val="subscript"/>
              </w:rPr>
              <w:t>2</w:t>
            </w:r>
            <w:r w:rsidRPr="00040A95">
              <w:rPr>
                <w:color w:val="000000" w:themeColor="text1"/>
              </w:rPr>
              <w:t>S</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0,001</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0,001</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Thực vật thối rữa</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4</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Dephenyl sulfide</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w:t>
            </w:r>
            <w:r w:rsidRPr="00040A95">
              <w:rPr>
                <w:color w:val="000000" w:themeColor="text1"/>
                <w:vertAlign w:val="subscript"/>
              </w:rPr>
              <w:t>6</w:t>
            </w:r>
            <w:r w:rsidRPr="00040A95">
              <w:rPr>
                <w:color w:val="000000" w:themeColor="text1"/>
              </w:rPr>
              <w:t>H</w:t>
            </w:r>
            <w:r w:rsidRPr="00040A95">
              <w:rPr>
                <w:color w:val="000000" w:themeColor="text1"/>
                <w:vertAlign w:val="subscript"/>
              </w:rPr>
              <w:t>5</w:t>
            </w:r>
            <w:r w:rsidRPr="00040A95">
              <w:rPr>
                <w:color w:val="000000" w:themeColor="text1"/>
              </w:rPr>
              <w:t>)</w:t>
            </w:r>
            <w:r w:rsidRPr="00040A95">
              <w:rPr>
                <w:color w:val="000000" w:themeColor="text1"/>
                <w:vertAlign w:val="subscript"/>
              </w:rPr>
              <w:t>2</w:t>
            </w:r>
            <w:r w:rsidRPr="00040A95">
              <w:rPr>
                <w:color w:val="000000" w:themeColor="text1"/>
              </w:rPr>
              <w:t>S</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0,0001</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0,0021</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Mùi khó chịu</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5</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Ethyl mercaptan</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CH</w:t>
            </w:r>
            <w:r w:rsidRPr="00040A95">
              <w:rPr>
                <w:color w:val="000000" w:themeColor="text1"/>
                <w:vertAlign w:val="subscript"/>
              </w:rPr>
              <w:t>3</w:t>
            </w:r>
            <w:r w:rsidRPr="00040A95">
              <w:rPr>
                <w:color w:val="000000" w:themeColor="text1"/>
              </w:rPr>
              <w:t>CH</w:t>
            </w:r>
            <w:r w:rsidRPr="00040A95">
              <w:rPr>
                <w:color w:val="000000" w:themeColor="text1"/>
                <w:vertAlign w:val="subscript"/>
              </w:rPr>
              <w:t>2</w:t>
            </w:r>
            <w:r w:rsidRPr="00040A95">
              <w:rPr>
                <w:color w:val="000000" w:themeColor="text1"/>
              </w:rPr>
              <w:t>SH</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0,0003</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0,001</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Bắp cải thối</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6</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Hydro sulfua</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H</w:t>
            </w:r>
            <w:r w:rsidRPr="00040A95">
              <w:rPr>
                <w:color w:val="000000" w:themeColor="text1"/>
                <w:vertAlign w:val="subscript"/>
              </w:rPr>
              <w:t>2</w:t>
            </w:r>
            <w:r w:rsidRPr="00040A95">
              <w:rPr>
                <w:color w:val="000000" w:themeColor="text1"/>
              </w:rPr>
              <w:t>S</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&lt;0,00021</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0,00047</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Trứng thối</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7</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Methyl amin</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CH</w:t>
            </w:r>
            <w:r w:rsidRPr="00040A95">
              <w:rPr>
                <w:color w:val="000000" w:themeColor="text1"/>
                <w:vertAlign w:val="subscript"/>
              </w:rPr>
              <w:t>3</w:t>
            </w:r>
            <w:r w:rsidRPr="00040A95">
              <w:rPr>
                <w:color w:val="000000" w:themeColor="text1"/>
              </w:rPr>
              <w:t>NH</w:t>
            </w:r>
            <w:r w:rsidRPr="00040A95">
              <w:rPr>
                <w:color w:val="000000" w:themeColor="text1"/>
                <w:vertAlign w:val="subscript"/>
              </w:rPr>
              <w:t>2</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4,7</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Mùi tanh</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8</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Methylmercaptan</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CH</w:t>
            </w:r>
            <w:r w:rsidRPr="00040A95">
              <w:rPr>
                <w:color w:val="000000" w:themeColor="text1"/>
                <w:vertAlign w:val="subscript"/>
              </w:rPr>
              <w:t>3</w:t>
            </w:r>
            <w:r w:rsidRPr="00040A95">
              <w:rPr>
                <w:color w:val="000000" w:themeColor="text1"/>
              </w:rPr>
              <w:t>SH</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0,0005</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0,001</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Bắp cải thối</w:t>
            </w:r>
          </w:p>
        </w:tc>
      </w:tr>
      <w:tr w:rsidR="00040A95" w:rsidRPr="00040A95" w:rsidTr="00E2549B">
        <w:tc>
          <w:tcPr>
            <w:tcW w:w="379"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9</w:t>
            </w:r>
          </w:p>
        </w:tc>
        <w:tc>
          <w:tcPr>
            <w:tcW w:w="1097"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Skatole</w:t>
            </w:r>
          </w:p>
        </w:tc>
        <w:tc>
          <w:tcPr>
            <w:tcW w:w="771" w:type="pct"/>
            <w:shd w:val="clear" w:color="auto" w:fill="auto"/>
            <w:vAlign w:val="center"/>
          </w:tcPr>
          <w:p w:rsidR="000431F9" w:rsidRPr="00040A95" w:rsidRDefault="000431F9" w:rsidP="00E2549B">
            <w:pPr>
              <w:pStyle w:val="ANormalBng"/>
              <w:spacing w:before="0" w:after="0"/>
              <w:ind w:firstLine="0"/>
              <w:rPr>
                <w:color w:val="000000" w:themeColor="text1"/>
              </w:rPr>
            </w:pPr>
            <w:r w:rsidRPr="00040A95">
              <w:rPr>
                <w:color w:val="000000" w:themeColor="text1"/>
              </w:rPr>
              <w:t>C</w:t>
            </w:r>
            <w:r w:rsidRPr="00040A95">
              <w:rPr>
                <w:color w:val="000000" w:themeColor="text1"/>
                <w:vertAlign w:val="subscript"/>
              </w:rPr>
              <w:t>9</w:t>
            </w:r>
            <w:r w:rsidRPr="00040A95">
              <w:rPr>
                <w:color w:val="000000" w:themeColor="text1"/>
              </w:rPr>
              <w:t>H</w:t>
            </w:r>
            <w:r w:rsidRPr="00040A95">
              <w:rPr>
                <w:color w:val="000000" w:themeColor="text1"/>
                <w:vertAlign w:val="subscript"/>
              </w:rPr>
              <w:t>9</w:t>
            </w:r>
            <w:r w:rsidRPr="00040A95">
              <w:rPr>
                <w:color w:val="000000" w:themeColor="text1"/>
              </w:rPr>
              <w:t>N</w:t>
            </w:r>
          </w:p>
        </w:tc>
        <w:tc>
          <w:tcPr>
            <w:tcW w:w="709"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0,001</w:t>
            </w:r>
          </w:p>
        </w:tc>
        <w:tc>
          <w:tcPr>
            <w:tcW w:w="758" w:type="pct"/>
            <w:shd w:val="clear" w:color="auto" w:fill="auto"/>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0,019</w:t>
            </w:r>
          </w:p>
        </w:tc>
        <w:tc>
          <w:tcPr>
            <w:tcW w:w="1286" w:type="pct"/>
            <w:vAlign w:val="center"/>
          </w:tcPr>
          <w:p w:rsidR="000431F9" w:rsidRPr="00040A95" w:rsidRDefault="000431F9" w:rsidP="00E2549B">
            <w:pPr>
              <w:pStyle w:val="ANormalBng"/>
              <w:spacing w:before="0" w:after="0"/>
              <w:ind w:firstLine="0"/>
              <w:jc w:val="center"/>
              <w:rPr>
                <w:color w:val="000000" w:themeColor="text1"/>
              </w:rPr>
            </w:pPr>
            <w:r w:rsidRPr="00040A95">
              <w:rPr>
                <w:color w:val="000000" w:themeColor="text1"/>
              </w:rPr>
              <w:t>Mùi phân</w:t>
            </w:r>
          </w:p>
        </w:tc>
      </w:tr>
    </w:tbl>
    <w:p w:rsidR="000431F9" w:rsidRPr="00040A95" w:rsidRDefault="000431F9" w:rsidP="000431F9">
      <w:pPr>
        <w:pStyle w:val="Angun"/>
        <w:rPr>
          <w:color w:val="000000" w:themeColor="text1"/>
        </w:rPr>
      </w:pPr>
      <w:r w:rsidRPr="00040A95">
        <w:rPr>
          <w:color w:val="000000" w:themeColor="text1"/>
        </w:rPr>
        <w:t>Nguồn: Metcaft and Eddy. Wastewater Engineering. Third Edition, 1991</w:t>
      </w:r>
    </w:p>
    <w:p w:rsidR="000431F9" w:rsidRPr="00040A95" w:rsidRDefault="000431F9" w:rsidP="00E05DC1">
      <w:pPr>
        <w:pStyle w:val="7NOIDUNG"/>
        <w:spacing w:before="80"/>
        <w:rPr>
          <w:color w:val="000000" w:themeColor="text1"/>
        </w:rPr>
      </w:pPr>
      <w:r w:rsidRPr="00040A95">
        <w:rPr>
          <w:color w:val="000000" w:themeColor="text1"/>
        </w:rPr>
        <w:t>Với quy mô 200m</w:t>
      </w:r>
      <w:r w:rsidRPr="00040A95">
        <w:rPr>
          <w:color w:val="000000" w:themeColor="text1"/>
          <w:vertAlign w:val="superscript"/>
        </w:rPr>
        <w:t>3</w:t>
      </w:r>
      <w:r w:rsidRPr="00040A95">
        <w:rPr>
          <w:color w:val="000000" w:themeColor="text1"/>
        </w:rPr>
        <w:t>/ngày đêm, hệ thống công trình gồm các bể kín, khu vực bố trí cách xa các công trình nhà làm việc khu khám bệnh nên dự báo tác động của mùi và khí thải dự báo không đáng kể. Đối tượng chịu tác động chính: là nhân viên vận hành tại hệ thống.</w:t>
      </w:r>
    </w:p>
    <w:p w:rsidR="000431F9" w:rsidRPr="00040A95" w:rsidRDefault="000431F9" w:rsidP="00E05DC1">
      <w:pPr>
        <w:pStyle w:val="ACAP4"/>
        <w:spacing w:before="80"/>
        <w:rPr>
          <w:color w:val="000000" w:themeColor="text1"/>
        </w:rPr>
      </w:pPr>
      <w:r w:rsidRPr="00040A95">
        <w:rPr>
          <w:color w:val="000000" w:themeColor="text1"/>
        </w:rPr>
        <w:t>* Khí thải từ hệ thống máy điều hòa</w:t>
      </w:r>
    </w:p>
    <w:p w:rsidR="000431F9" w:rsidRPr="00040A95" w:rsidRDefault="000431F9" w:rsidP="00E13F97">
      <w:pPr>
        <w:pStyle w:val="7NOIDUNG"/>
        <w:rPr>
          <w:color w:val="000000" w:themeColor="text1"/>
        </w:rPr>
      </w:pPr>
      <w:r w:rsidRPr="00040A95">
        <w:rPr>
          <w:color w:val="000000" w:themeColor="text1"/>
        </w:rPr>
        <w:t>- Khi Dự án đi vào hoạt động sẽ sử dụng máy điều hòa tại các khoa phòng chức năng. Hoạt động của máy điều hòa phát sinh khí thải với thành phần chủ yếu là khí nóng, khí CFCs. Khí CFCs là nhóm hóa chất được tìm thấy trong khí thải của máy điều hòa, gây hại nhiều đến sức khỏe con người và môi trường, là nguyên nhân gây thủng tầng Ozone.</w:t>
      </w:r>
    </w:p>
    <w:p w:rsidR="000431F9" w:rsidRPr="00040A95" w:rsidRDefault="000431F9" w:rsidP="00E13F97">
      <w:pPr>
        <w:pStyle w:val="7NOIDUNG"/>
        <w:rPr>
          <w:color w:val="000000" w:themeColor="text1"/>
        </w:rPr>
      </w:pPr>
      <w:r w:rsidRPr="00040A95">
        <w:rPr>
          <w:color w:val="000000" w:themeColor="text1"/>
        </w:rPr>
        <w:t xml:space="preserve">- Hiện nay trên thế giới đã cấm sử dụng khí CFC để làm lạnh. Tại Việt Nam khí CFC sẽ cấm sử dụng hoàn toàn vào năm 2030. Chính vì thế trong giai đoạn hoạt động của Dự án tất cả điều hòa đều được lắp mới hoàn toàn không sử dụng điều hòa có sử dụng các chất CFC làm lạnh để hạn chế lượng khí thải phát sinh từ điều hòa gây ô nhiễm môi trường. Đồng thời, tại khu vực Dự án có không gian rộng, thoáng, lượng khí thải phát sinh nhỏ sẽ nhanh chóng phát tán vào môi trường nên tác động gây ô nhiễm cục bộ cũng như ảnh hưởng tới sức khỏe của CBCNV, bệnh nhân khám chữa bệnh tại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và khu vực lân cận được đánh giá là không lớn.</w:t>
      </w:r>
    </w:p>
    <w:p w:rsidR="00142880" w:rsidRPr="00040A95" w:rsidRDefault="00A32AD8" w:rsidP="00E13F97">
      <w:pPr>
        <w:pStyle w:val="ACAP3"/>
        <w:rPr>
          <w:color w:val="000000" w:themeColor="text1"/>
        </w:rPr>
      </w:pPr>
      <w:bookmarkStart w:id="471" w:name="_Toc20833329"/>
      <w:bookmarkStart w:id="472" w:name="_Toc120909712"/>
      <w:bookmarkStart w:id="473" w:name="_Toc151956833"/>
      <w:bookmarkStart w:id="474" w:name="_Toc151964465"/>
      <w:r w:rsidRPr="00040A95">
        <w:rPr>
          <w:color w:val="000000" w:themeColor="text1"/>
        </w:rPr>
        <w:t>3.2.1.2.</w:t>
      </w:r>
      <w:r w:rsidR="00142880" w:rsidRPr="00040A95">
        <w:rPr>
          <w:color w:val="000000" w:themeColor="text1"/>
        </w:rPr>
        <w:t xml:space="preserve"> </w:t>
      </w:r>
      <w:bookmarkEnd w:id="471"/>
      <w:r w:rsidRPr="00040A95">
        <w:rPr>
          <w:color w:val="000000" w:themeColor="text1"/>
          <w:szCs w:val="26"/>
        </w:rPr>
        <w:t xml:space="preserve">Tác động đến môi trường </w:t>
      </w:r>
      <w:r w:rsidRPr="00040A95">
        <w:rPr>
          <w:color w:val="000000" w:themeColor="text1"/>
          <w:szCs w:val="26"/>
          <w:lang w:val="en-GB"/>
        </w:rPr>
        <w:t>do nước thải</w:t>
      </w:r>
      <w:bookmarkEnd w:id="472"/>
    </w:p>
    <w:bookmarkEnd w:id="473"/>
    <w:bookmarkEnd w:id="474"/>
    <w:p w:rsidR="00142880" w:rsidRPr="00040A95" w:rsidRDefault="00E2549B" w:rsidP="00E13F97">
      <w:pPr>
        <w:pStyle w:val="ACAP4"/>
        <w:rPr>
          <w:color w:val="000000" w:themeColor="text1"/>
          <w:lang w:val="fr-FR"/>
        </w:rPr>
      </w:pPr>
      <w:r w:rsidRPr="00040A95">
        <w:rPr>
          <w:color w:val="000000" w:themeColor="text1"/>
          <w:lang w:val="fr-FR"/>
        </w:rPr>
        <w:t>a.</w:t>
      </w:r>
      <w:r w:rsidR="00142880" w:rsidRPr="00040A95">
        <w:rPr>
          <w:color w:val="000000" w:themeColor="text1"/>
          <w:lang w:val="fr-FR"/>
        </w:rPr>
        <w:t xml:space="preserve"> Nguồn phát sinh:</w:t>
      </w:r>
    </w:p>
    <w:p w:rsidR="00142880" w:rsidRPr="00040A95" w:rsidRDefault="00142880" w:rsidP="00E05DC1">
      <w:pPr>
        <w:spacing w:before="80"/>
        <w:rPr>
          <w:color w:val="000000" w:themeColor="text1"/>
          <w:lang w:val="fr-FR"/>
        </w:rPr>
      </w:pPr>
      <w:r w:rsidRPr="00040A95">
        <w:rPr>
          <w:color w:val="000000" w:themeColor="text1"/>
          <w:lang w:val="fr-FR"/>
        </w:rPr>
        <w:t xml:space="preserve">Nước thải trong quá trình </w:t>
      </w:r>
      <w:r w:rsidR="00F85B0C">
        <w:rPr>
          <w:color w:val="000000" w:themeColor="text1"/>
          <w:lang w:val="fr-FR"/>
        </w:rPr>
        <w:t xml:space="preserve"> trạm y tế</w:t>
      </w:r>
      <w:r w:rsidRPr="00040A95">
        <w:rPr>
          <w:color w:val="000000" w:themeColor="text1"/>
          <w:lang w:val="fr-FR"/>
        </w:rPr>
        <w:t xml:space="preserve"> đi vào hoạt động chủ yếu phát sinh từ các nguồn sau:</w:t>
      </w:r>
    </w:p>
    <w:p w:rsidR="00142880" w:rsidRPr="00040A95" w:rsidRDefault="00142880" w:rsidP="00E05DC1">
      <w:pPr>
        <w:spacing w:before="80"/>
        <w:rPr>
          <w:color w:val="000000" w:themeColor="text1"/>
        </w:rPr>
      </w:pPr>
      <w:r w:rsidRPr="00040A95">
        <w:rPr>
          <w:color w:val="000000" w:themeColor="text1"/>
        </w:rPr>
        <w:t>- Nước thải y tế;</w:t>
      </w:r>
    </w:p>
    <w:p w:rsidR="00142880" w:rsidRPr="00040A95" w:rsidRDefault="00142880" w:rsidP="00E05DC1">
      <w:pPr>
        <w:spacing w:before="80"/>
        <w:rPr>
          <w:color w:val="000000" w:themeColor="text1"/>
          <w:lang w:val="pt-BR"/>
        </w:rPr>
      </w:pPr>
      <w:r w:rsidRPr="00040A95">
        <w:rPr>
          <w:color w:val="000000" w:themeColor="text1"/>
          <w:lang w:val="pt-BR"/>
        </w:rPr>
        <w:t xml:space="preserve">- Nước mưa chảy tràn; </w:t>
      </w:r>
    </w:p>
    <w:p w:rsidR="00142880" w:rsidRPr="00040A95" w:rsidRDefault="00E2549B" w:rsidP="00E05DC1">
      <w:pPr>
        <w:pStyle w:val="ACAP4"/>
        <w:spacing w:before="80"/>
        <w:rPr>
          <w:color w:val="000000" w:themeColor="text1"/>
          <w:lang w:val="fr-FR"/>
        </w:rPr>
      </w:pPr>
      <w:r w:rsidRPr="00040A95">
        <w:rPr>
          <w:color w:val="000000" w:themeColor="text1"/>
          <w:lang w:val="fr-FR"/>
        </w:rPr>
        <w:t>b.</w:t>
      </w:r>
      <w:r w:rsidR="00142880" w:rsidRPr="00040A95">
        <w:rPr>
          <w:color w:val="000000" w:themeColor="text1"/>
          <w:lang w:val="fr-FR"/>
        </w:rPr>
        <w:t xml:space="preserve"> Dự báo tải lượng và mức độ tác động:</w:t>
      </w:r>
    </w:p>
    <w:p w:rsidR="00142880" w:rsidRPr="00040A95" w:rsidRDefault="00E2549B" w:rsidP="00E05DC1">
      <w:pPr>
        <w:pStyle w:val="ACAP4"/>
        <w:spacing w:before="80"/>
        <w:rPr>
          <w:color w:val="000000" w:themeColor="text1"/>
          <w:lang w:val="sv-SE"/>
        </w:rPr>
      </w:pPr>
      <w:r w:rsidRPr="00040A95">
        <w:rPr>
          <w:color w:val="000000" w:themeColor="text1"/>
          <w:lang w:val="sv-SE"/>
        </w:rPr>
        <w:t>*</w:t>
      </w:r>
      <w:r w:rsidR="00142880" w:rsidRPr="00040A95">
        <w:rPr>
          <w:color w:val="000000" w:themeColor="text1"/>
          <w:lang w:val="sv-SE"/>
        </w:rPr>
        <w:t xml:space="preserve"> Nước thải y tế: </w:t>
      </w:r>
    </w:p>
    <w:p w:rsidR="00D7699E" w:rsidRPr="00040A95" w:rsidRDefault="00D7699E" w:rsidP="00E05DC1">
      <w:pPr>
        <w:pStyle w:val="ACAP4"/>
        <w:spacing w:before="80"/>
        <w:rPr>
          <w:i w:val="0"/>
          <w:color w:val="000000" w:themeColor="text1"/>
        </w:rPr>
      </w:pPr>
      <w:r w:rsidRPr="00040A95">
        <w:rPr>
          <w:i w:val="0"/>
          <w:color w:val="000000" w:themeColor="text1"/>
        </w:rPr>
        <w:t xml:space="preserve">Theo quy hoạch của </w:t>
      </w:r>
      <w:r w:rsidR="00F85B0C">
        <w:rPr>
          <w:i w:val="0"/>
          <w:color w:val="000000" w:themeColor="text1"/>
        </w:rPr>
        <w:t xml:space="preserve"> trạm y tế</w:t>
      </w:r>
      <w:r w:rsidRPr="00040A95">
        <w:rPr>
          <w:i w:val="0"/>
          <w:color w:val="000000" w:themeColor="text1"/>
        </w:rPr>
        <w:t xml:space="preserve"> là 1000 giường bệnh</w:t>
      </w:r>
      <w:r w:rsidR="007363CF" w:rsidRPr="00040A95">
        <w:rPr>
          <w:i w:val="0"/>
          <w:color w:val="000000" w:themeColor="text1"/>
        </w:rPr>
        <w:t>, có quy hoạch khu vực xử lý nước thải 2.611,2m</w:t>
      </w:r>
      <w:r w:rsidR="007363CF" w:rsidRPr="00040A95">
        <w:rPr>
          <w:i w:val="0"/>
          <w:color w:val="000000" w:themeColor="text1"/>
          <w:vertAlign w:val="superscript"/>
        </w:rPr>
        <w:t>2</w:t>
      </w:r>
      <w:r w:rsidR="007363CF" w:rsidRPr="00040A95">
        <w:rPr>
          <w:i w:val="0"/>
          <w:color w:val="000000" w:themeColor="text1"/>
        </w:rPr>
        <w:t xml:space="preserve"> và quy hoạch hệ thống xử lý nước thải 500m</w:t>
      </w:r>
      <w:r w:rsidR="007363CF" w:rsidRPr="00040A95">
        <w:rPr>
          <w:i w:val="0"/>
          <w:color w:val="000000" w:themeColor="text1"/>
          <w:vertAlign w:val="superscript"/>
        </w:rPr>
        <w:t>3</w:t>
      </w:r>
      <w:r w:rsidR="007363CF" w:rsidRPr="00040A95">
        <w:rPr>
          <w:i w:val="0"/>
          <w:color w:val="000000" w:themeColor="text1"/>
        </w:rPr>
        <w:t>/ngày đêm</w:t>
      </w:r>
      <w:r w:rsidRPr="00040A95">
        <w:rPr>
          <w:i w:val="0"/>
          <w:color w:val="000000" w:themeColor="text1"/>
        </w:rPr>
        <w:t>. Tuy nhiên, hiện tại chỉ thực hiện đầu tư 200 giường bệnh nên trong giai đoạn này, chủ dự án sẽ tính toán và đầu tư hệ thống xử lý nước thải cho quy mô 200 giường bệnh.</w:t>
      </w:r>
    </w:p>
    <w:p w:rsidR="00D01824" w:rsidRPr="00040A95" w:rsidRDefault="00D01824" w:rsidP="00E05DC1">
      <w:pPr>
        <w:pStyle w:val="ACAP4"/>
        <w:spacing w:before="80"/>
        <w:rPr>
          <w:color w:val="000000" w:themeColor="text1"/>
        </w:rPr>
      </w:pPr>
      <w:r w:rsidRPr="00040A95">
        <w:rPr>
          <w:color w:val="000000" w:themeColor="text1"/>
        </w:rPr>
        <w:t>Tính toán nhu cầu cấp nước</w:t>
      </w:r>
    </w:p>
    <w:p w:rsidR="00A876F7" w:rsidRPr="00040A95" w:rsidRDefault="00A876F7" w:rsidP="00A876F7">
      <w:pPr>
        <w:pStyle w:val="ABang"/>
        <w:rPr>
          <w:color w:val="000000" w:themeColor="text1"/>
        </w:rPr>
      </w:pPr>
      <w:bookmarkStart w:id="475" w:name="_Toc120909620"/>
      <w:r w:rsidRPr="00040A95">
        <w:rPr>
          <w:color w:val="000000" w:themeColor="text1"/>
        </w:rPr>
        <w:t>Bảng 3.19. Nhu cầu sử dụng nước trong quá trình hoạt động</w:t>
      </w:r>
      <w:bookmarkEnd w:id="475"/>
    </w:p>
    <w:tbl>
      <w:tblPr>
        <w:tblW w:w="9752" w:type="dxa"/>
        <w:jc w:val="center"/>
        <w:tblLayout w:type="fixed"/>
        <w:tblLook w:val="04A0" w:firstRow="1" w:lastRow="0" w:firstColumn="1" w:lastColumn="0" w:noHBand="0" w:noVBand="1"/>
      </w:tblPr>
      <w:tblGrid>
        <w:gridCol w:w="586"/>
        <w:gridCol w:w="2970"/>
        <w:gridCol w:w="1082"/>
        <w:gridCol w:w="1064"/>
        <w:gridCol w:w="1800"/>
        <w:gridCol w:w="1440"/>
        <w:gridCol w:w="810"/>
      </w:tblGrid>
      <w:tr w:rsidR="00040A95" w:rsidRPr="00040A95" w:rsidTr="00E13F97">
        <w:trPr>
          <w:trHeight w:val="1088"/>
          <w:tblHeader/>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Stt</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Hạng mục</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Đơn vị</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Số lượng</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Nhu cầu nước</w:t>
            </w:r>
            <w:r w:rsidRPr="00040A95">
              <w:rPr>
                <w:rFonts w:eastAsia="Times New Roman"/>
                <w:b/>
                <w:bCs/>
                <w:color w:val="000000" w:themeColor="text1"/>
                <w:sz w:val="26"/>
                <w:szCs w:val="26"/>
              </w:rPr>
              <w:br/>
              <w:t>(l/người/ngày)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Tổng nhu cầu nước</w:t>
            </w:r>
            <w:r w:rsidRPr="00040A95">
              <w:rPr>
                <w:rFonts w:eastAsia="Times New Roman"/>
                <w:b/>
                <w:bCs/>
                <w:color w:val="000000" w:themeColor="text1"/>
                <w:sz w:val="26"/>
                <w:szCs w:val="26"/>
              </w:rPr>
              <w:br/>
              <w:t>(m</w:t>
            </w:r>
            <w:r w:rsidRPr="00040A95">
              <w:rPr>
                <w:rFonts w:eastAsia="Times New Roman"/>
                <w:b/>
                <w:bCs/>
                <w:color w:val="000000" w:themeColor="text1"/>
                <w:sz w:val="26"/>
                <w:szCs w:val="26"/>
                <w:vertAlign w:val="superscript"/>
              </w:rPr>
              <w:t>3</w:t>
            </w:r>
            <w:r w:rsidRPr="00040A95">
              <w:rPr>
                <w:rFonts w:eastAsia="Times New Roman"/>
                <w:b/>
                <w:bCs/>
                <w:color w:val="000000" w:themeColor="text1"/>
                <w:sz w:val="26"/>
                <w:szCs w:val="26"/>
              </w:rPr>
              <w:t>/ngày)</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Ghi chú</w:t>
            </w:r>
          </w:p>
        </w:tc>
      </w:tr>
      <w:tr w:rsidR="00040A95" w:rsidRPr="00040A95" w:rsidTr="00E05DC1">
        <w:trPr>
          <w:trHeight w:val="64"/>
          <w:jc w:val="center"/>
        </w:trPr>
        <w:tc>
          <w:tcPr>
            <w:tcW w:w="586" w:type="dxa"/>
            <w:tcBorders>
              <w:top w:val="nil"/>
              <w:left w:val="single" w:sz="4" w:space="0" w:color="auto"/>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1</w:t>
            </w:r>
          </w:p>
        </w:tc>
        <w:tc>
          <w:tcPr>
            <w:tcW w:w="2970" w:type="dxa"/>
            <w:tcBorders>
              <w:top w:val="nil"/>
              <w:left w:val="nil"/>
              <w:bottom w:val="single" w:sz="4" w:space="0" w:color="000000"/>
              <w:right w:val="single" w:sz="4" w:space="0" w:color="000000"/>
            </w:tcBorders>
            <w:shd w:val="clear" w:color="auto" w:fill="auto"/>
            <w:vAlign w:val="center"/>
            <w:hideMark/>
          </w:tcPr>
          <w:p w:rsidR="00D01824" w:rsidRPr="00040A95" w:rsidRDefault="00D01824" w:rsidP="00D01824">
            <w:pPr>
              <w:spacing w:before="0"/>
              <w:ind w:firstLine="0"/>
              <w:rPr>
                <w:rFonts w:eastAsia="Times New Roman"/>
                <w:color w:val="000000" w:themeColor="text1"/>
                <w:sz w:val="26"/>
                <w:szCs w:val="26"/>
              </w:rPr>
            </w:pPr>
            <w:r w:rsidRPr="00040A95">
              <w:rPr>
                <w:rFonts w:eastAsia="Times New Roman"/>
                <w:color w:val="000000" w:themeColor="text1"/>
                <w:sz w:val="26"/>
                <w:szCs w:val="26"/>
              </w:rPr>
              <w:t>Giường bệnh</w:t>
            </w:r>
          </w:p>
        </w:tc>
        <w:tc>
          <w:tcPr>
            <w:tcW w:w="1082" w:type="dxa"/>
            <w:tcBorders>
              <w:top w:val="nil"/>
              <w:left w:val="nil"/>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Giường</w:t>
            </w:r>
          </w:p>
        </w:tc>
        <w:tc>
          <w:tcPr>
            <w:tcW w:w="1064" w:type="dxa"/>
            <w:tcBorders>
              <w:top w:val="nil"/>
              <w:left w:val="nil"/>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200</w:t>
            </w:r>
          </w:p>
        </w:tc>
        <w:tc>
          <w:tcPr>
            <w:tcW w:w="1800" w:type="dxa"/>
            <w:tcBorders>
              <w:top w:val="nil"/>
              <w:left w:val="nil"/>
              <w:bottom w:val="single" w:sz="4" w:space="0" w:color="000000"/>
              <w:right w:val="single" w:sz="4" w:space="0" w:color="000000"/>
            </w:tcBorders>
            <w:shd w:val="clear" w:color="auto" w:fill="auto"/>
            <w:noWrap/>
            <w:vAlign w:val="center"/>
            <w:hideMark/>
          </w:tcPr>
          <w:p w:rsidR="00D01824" w:rsidRPr="00040A95" w:rsidRDefault="00D51DA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7</w:t>
            </w:r>
            <w:r w:rsidR="00D01824" w:rsidRPr="00040A95">
              <w:rPr>
                <w:rFonts w:eastAsia="Times New Roman"/>
                <w:color w:val="000000" w:themeColor="text1"/>
                <w:sz w:val="26"/>
                <w:szCs w:val="26"/>
              </w:rPr>
              <w:t>00</w:t>
            </w:r>
            <w:r w:rsidR="00E2549B" w:rsidRPr="00040A95">
              <w:rPr>
                <w:rFonts w:eastAsia="Times New Roman"/>
                <w:color w:val="000000" w:themeColor="text1"/>
                <w:sz w:val="26"/>
                <w:szCs w:val="26"/>
              </w:rPr>
              <w:t xml:space="preserve"> </w:t>
            </w:r>
            <w:r w:rsidR="00E2549B" w:rsidRPr="00040A95">
              <w:rPr>
                <w:rFonts w:eastAsia="Times New Roman"/>
                <w:color w:val="000000" w:themeColor="text1"/>
                <w:sz w:val="26"/>
                <w:szCs w:val="26"/>
                <w:vertAlign w:val="superscript"/>
              </w:rPr>
              <w:t>(*)</w:t>
            </w:r>
          </w:p>
        </w:tc>
        <w:tc>
          <w:tcPr>
            <w:tcW w:w="1440" w:type="dxa"/>
            <w:tcBorders>
              <w:top w:val="nil"/>
              <w:left w:val="nil"/>
              <w:bottom w:val="single" w:sz="4" w:space="0" w:color="000000"/>
              <w:right w:val="single" w:sz="4" w:space="0" w:color="000000"/>
            </w:tcBorders>
            <w:shd w:val="clear" w:color="auto" w:fill="auto"/>
            <w:noWrap/>
            <w:vAlign w:val="center"/>
            <w:hideMark/>
          </w:tcPr>
          <w:p w:rsidR="00D01824" w:rsidRPr="00040A95" w:rsidRDefault="00D51DA4" w:rsidP="00370B55">
            <w:pPr>
              <w:spacing w:before="0"/>
              <w:ind w:firstLine="0"/>
              <w:jc w:val="right"/>
              <w:rPr>
                <w:rFonts w:eastAsia="Times New Roman"/>
                <w:color w:val="000000" w:themeColor="text1"/>
                <w:sz w:val="26"/>
                <w:szCs w:val="26"/>
              </w:rPr>
            </w:pPr>
            <w:r w:rsidRPr="00040A95">
              <w:rPr>
                <w:rFonts w:eastAsia="Times New Roman"/>
                <w:color w:val="000000" w:themeColor="text1"/>
                <w:sz w:val="26"/>
                <w:szCs w:val="26"/>
              </w:rPr>
              <w:t>14</w:t>
            </w:r>
            <w:r w:rsidR="00D01824" w:rsidRPr="00040A95">
              <w:rPr>
                <w:rFonts w:eastAsia="Times New Roman"/>
                <w:color w:val="000000" w:themeColor="text1"/>
                <w:sz w:val="26"/>
                <w:szCs w:val="26"/>
              </w:rPr>
              <w:t>0</w:t>
            </w:r>
            <w:r w:rsidR="00370B55" w:rsidRPr="00040A95">
              <w:rPr>
                <w:rFonts w:eastAsia="Times New Roman"/>
                <w:color w:val="000000" w:themeColor="text1"/>
                <w:sz w:val="26"/>
                <w:szCs w:val="26"/>
              </w:rPr>
              <w:t>,</w:t>
            </w:r>
            <w:r w:rsidR="00D01824" w:rsidRPr="00040A95">
              <w:rPr>
                <w:rFonts w:eastAsia="Times New Roman"/>
                <w:color w:val="000000" w:themeColor="text1"/>
                <w:sz w:val="26"/>
                <w:szCs w:val="26"/>
              </w:rPr>
              <w:t>0</w:t>
            </w:r>
          </w:p>
        </w:tc>
        <w:tc>
          <w:tcPr>
            <w:tcW w:w="810" w:type="dxa"/>
            <w:tcBorders>
              <w:top w:val="nil"/>
              <w:left w:val="nil"/>
              <w:bottom w:val="single" w:sz="4" w:space="0" w:color="000000"/>
              <w:right w:val="single" w:sz="8" w:space="0" w:color="auto"/>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 </w:t>
            </w:r>
          </w:p>
        </w:tc>
      </w:tr>
      <w:tr w:rsidR="00040A95" w:rsidRPr="00040A95" w:rsidTr="00E05DC1">
        <w:trPr>
          <w:trHeight w:val="64"/>
          <w:jc w:val="center"/>
        </w:trPr>
        <w:tc>
          <w:tcPr>
            <w:tcW w:w="586" w:type="dxa"/>
            <w:tcBorders>
              <w:top w:val="nil"/>
              <w:left w:val="single" w:sz="4" w:space="0" w:color="auto"/>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w:t>
            </w:r>
          </w:p>
        </w:tc>
        <w:tc>
          <w:tcPr>
            <w:tcW w:w="2970" w:type="dxa"/>
            <w:tcBorders>
              <w:top w:val="nil"/>
              <w:left w:val="nil"/>
              <w:bottom w:val="single" w:sz="4" w:space="0" w:color="000000"/>
              <w:right w:val="single" w:sz="4" w:space="0" w:color="000000"/>
            </w:tcBorders>
            <w:shd w:val="clear" w:color="auto" w:fill="auto"/>
            <w:vAlign w:val="center"/>
            <w:hideMark/>
          </w:tcPr>
          <w:p w:rsidR="00D01824" w:rsidRPr="00040A95" w:rsidRDefault="00D01824" w:rsidP="00D01824">
            <w:pPr>
              <w:spacing w:before="0"/>
              <w:ind w:firstLine="0"/>
              <w:rPr>
                <w:rFonts w:eastAsia="Times New Roman"/>
                <w:color w:val="000000" w:themeColor="text1"/>
                <w:sz w:val="26"/>
                <w:szCs w:val="26"/>
              </w:rPr>
            </w:pPr>
            <w:r w:rsidRPr="00040A95">
              <w:rPr>
                <w:rFonts w:eastAsia="Times New Roman"/>
                <w:color w:val="000000" w:themeColor="text1"/>
                <w:sz w:val="26"/>
                <w:szCs w:val="26"/>
              </w:rPr>
              <w:t>Cán bộ công nhân viên</w:t>
            </w:r>
          </w:p>
        </w:tc>
        <w:tc>
          <w:tcPr>
            <w:tcW w:w="1082" w:type="dxa"/>
            <w:tcBorders>
              <w:top w:val="nil"/>
              <w:left w:val="nil"/>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người</w:t>
            </w:r>
          </w:p>
        </w:tc>
        <w:tc>
          <w:tcPr>
            <w:tcW w:w="1064" w:type="dxa"/>
            <w:tcBorders>
              <w:top w:val="nil"/>
              <w:left w:val="nil"/>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280</w:t>
            </w:r>
          </w:p>
        </w:tc>
        <w:tc>
          <w:tcPr>
            <w:tcW w:w="1800" w:type="dxa"/>
            <w:tcBorders>
              <w:top w:val="nil"/>
              <w:left w:val="nil"/>
              <w:bottom w:val="single" w:sz="4" w:space="0" w:color="000000"/>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25</w:t>
            </w:r>
          </w:p>
        </w:tc>
        <w:tc>
          <w:tcPr>
            <w:tcW w:w="1440" w:type="dxa"/>
            <w:tcBorders>
              <w:top w:val="nil"/>
              <w:left w:val="nil"/>
              <w:bottom w:val="single" w:sz="4" w:space="0" w:color="000000"/>
              <w:right w:val="single" w:sz="4" w:space="0" w:color="000000"/>
            </w:tcBorders>
            <w:shd w:val="clear" w:color="auto" w:fill="auto"/>
            <w:noWrap/>
            <w:vAlign w:val="center"/>
            <w:hideMark/>
          </w:tcPr>
          <w:p w:rsidR="00D01824" w:rsidRPr="00040A95" w:rsidRDefault="00D01824" w:rsidP="00370B55">
            <w:pPr>
              <w:spacing w:before="0"/>
              <w:ind w:firstLine="0"/>
              <w:jc w:val="right"/>
              <w:rPr>
                <w:rFonts w:eastAsia="Times New Roman"/>
                <w:color w:val="000000" w:themeColor="text1"/>
                <w:sz w:val="26"/>
                <w:szCs w:val="26"/>
              </w:rPr>
            </w:pPr>
            <w:r w:rsidRPr="00040A95">
              <w:rPr>
                <w:rFonts w:eastAsia="Times New Roman"/>
                <w:color w:val="000000" w:themeColor="text1"/>
                <w:sz w:val="26"/>
                <w:szCs w:val="26"/>
              </w:rPr>
              <w:t>7</w:t>
            </w:r>
            <w:r w:rsidR="00370B55" w:rsidRPr="00040A95">
              <w:rPr>
                <w:rFonts w:eastAsia="Times New Roman"/>
                <w:color w:val="000000" w:themeColor="text1"/>
                <w:sz w:val="26"/>
                <w:szCs w:val="26"/>
              </w:rPr>
              <w:t>,</w:t>
            </w:r>
            <w:r w:rsidRPr="00040A95">
              <w:rPr>
                <w:rFonts w:eastAsia="Times New Roman"/>
                <w:color w:val="000000" w:themeColor="text1"/>
                <w:sz w:val="26"/>
                <w:szCs w:val="26"/>
              </w:rPr>
              <w:t>0</w:t>
            </w:r>
          </w:p>
        </w:tc>
        <w:tc>
          <w:tcPr>
            <w:tcW w:w="810" w:type="dxa"/>
            <w:tcBorders>
              <w:top w:val="nil"/>
              <w:left w:val="nil"/>
              <w:bottom w:val="single" w:sz="4" w:space="0" w:color="000000"/>
              <w:right w:val="single" w:sz="8" w:space="0" w:color="auto"/>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 </w:t>
            </w:r>
          </w:p>
        </w:tc>
      </w:tr>
      <w:tr w:rsidR="00040A95" w:rsidRPr="00040A95" w:rsidTr="00E05DC1">
        <w:trPr>
          <w:trHeight w:val="64"/>
          <w:jc w:val="center"/>
        </w:trPr>
        <w:tc>
          <w:tcPr>
            <w:tcW w:w="586" w:type="dxa"/>
            <w:tcBorders>
              <w:top w:val="nil"/>
              <w:left w:val="single" w:sz="4" w:space="0" w:color="auto"/>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3</w:t>
            </w:r>
          </w:p>
        </w:tc>
        <w:tc>
          <w:tcPr>
            <w:tcW w:w="2970" w:type="dxa"/>
            <w:tcBorders>
              <w:top w:val="nil"/>
              <w:left w:val="nil"/>
              <w:bottom w:val="single" w:sz="4" w:space="0" w:color="000000"/>
              <w:right w:val="single" w:sz="4" w:space="0" w:color="000000"/>
            </w:tcBorders>
            <w:shd w:val="clear" w:color="auto" w:fill="auto"/>
            <w:vAlign w:val="center"/>
          </w:tcPr>
          <w:p w:rsidR="00D01824" w:rsidRPr="00040A95" w:rsidRDefault="00D01824" w:rsidP="00D01824">
            <w:pPr>
              <w:spacing w:before="0"/>
              <w:ind w:firstLine="0"/>
              <w:rPr>
                <w:rFonts w:eastAsia="Times New Roman"/>
                <w:color w:val="000000" w:themeColor="text1"/>
                <w:sz w:val="26"/>
                <w:szCs w:val="26"/>
              </w:rPr>
            </w:pPr>
            <w:r w:rsidRPr="00040A95">
              <w:rPr>
                <w:rFonts w:eastAsia="Times New Roman"/>
                <w:color w:val="000000" w:themeColor="text1"/>
                <w:sz w:val="26"/>
                <w:szCs w:val="26"/>
              </w:rPr>
              <w:t>Số lượt bệnh nhân khám bệnh</w:t>
            </w:r>
          </w:p>
        </w:tc>
        <w:tc>
          <w:tcPr>
            <w:tcW w:w="1082"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người</w:t>
            </w:r>
          </w:p>
        </w:tc>
        <w:tc>
          <w:tcPr>
            <w:tcW w:w="1064"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500</w:t>
            </w:r>
          </w:p>
        </w:tc>
        <w:tc>
          <w:tcPr>
            <w:tcW w:w="1800"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15</w:t>
            </w:r>
          </w:p>
        </w:tc>
        <w:tc>
          <w:tcPr>
            <w:tcW w:w="1440"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370B55">
            <w:pPr>
              <w:spacing w:before="0"/>
              <w:ind w:firstLine="0"/>
              <w:jc w:val="right"/>
              <w:rPr>
                <w:rFonts w:eastAsia="Times New Roman"/>
                <w:color w:val="000000" w:themeColor="text1"/>
                <w:sz w:val="26"/>
                <w:szCs w:val="26"/>
              </w:rPr>
            </w:pPr>
            <w:r w:rsidRPr="00040A95">
              <w:rPr>
                <w:rFonts w:eastAsia="Times New Roman"/>
                <w:color w:val="000000" w:themeColor="text1"/>
                <w:sz w:val="26"/>
                <w:szCs w:val="26"/>
              </w:rPr>
              <w:t>7</w:t>
            </w:r>
            <w:r w:rsidR="00370B55" w:rsidRPr="00040A95">
              <w:rPr>
                <w:rFonts w:eastAsia="Times New Roman"/>
                <w:color w:val="000000" w:themeColor="text1"/>
                <w:sz w:val="26"/>
                <w:szCs w:val="26"/>
              </w:rPr>
              <w:t>,</w:t>
            </w:r>
            <w:r w:rsidRPr="00040A95">
              <w:rPr>
                <w:rFonts w:eastAsia="Times New Roman"/>
                <w:color w:val="000000" w:themeColor="text1"/>
                <w:sz w:val="26"/>
                <w:szCs w:val="26"/>
              </w:rPr>
              <w:t>5</w:t>
            </w:r>
          </w:p>
        </w:tc>
        <w:tc>
          <w:tcPr>
            <w:tcW w:w="810" w:type="dxa"/>
            <w:tcBorders>
              <w:top w:val="nil"/>
              <w:left w:val="nil"/>
              <w:bottom w:val="single" w:sz="4" w:space="0" w:color="000000"/>
              <w:right w:val="single" w:sz="8" w:space="0" w:color="auto"/>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p>
        </w:tc>
      </w:tr>
      <w:tr w:rsidR="00040A95" w:rsidRPr="00040A95" w:rsidTr="00E05DC1">
        <w:trPr>
          <w:trHeight w:val="64"/>
          <w:jc w:val="center"/>
        </w:trPr>
        <w:tc>
          <w:tcPr>
            <w:tcW w:w="586" w:type="dxa"/>
            <w:tcBorders>
              <w:top w:val="nil"/>
              <w:left w:val="single" w:sz="4" w:space="0" w:color="auto"/>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4</w:t>
            </w:r>
          </w:p>
        </w:tc>
        <w:tc>
          <w:tcPr>
            <w:tcW w:w="2970" w:type="dxa"/>
            <w:tcBorders>
              <w:top w:val="nil"/>
              <w:left w:val="nil"/>
              <w:bottom w:val="single" w:sz="4" w:space="0" w:color="000000"/>
              <w:right w:val="single" w:sz="4" w:space="0" w:color="000000"/>
            </w:tcBorders>
            <w:shd w:val="clear" w:color="auto" w:fill="auto"/>
            <w:vAlign w:val="center"/>
          </w:tcPr>
          <w:p w:rsidR="00D01824" w:rsidRPr="00040A95" w:rsidRDefault="00D01824" w:rsidP="00D01824">
            <w:pPr>
              <w:spacing w:before="0"/>
              <w:ind w:firstLine="0"/>
              <w:rPr>
                <w:rFonts w:eastAsia="Times New Roman"/>
                <w:color w:val="000000" w:themeColor="text1"/>
                <w:sz w:val="26"/>
                <w:szCs w:val="26"/>
              </w:rPr>
            </w:pPr>
            <w:r w:rsidRPr="00040A95">
              <w:rPr>
                <w:rFonts w:eastAsia="Times New Roman"/>
                <w:color w:val="000000" w:themeColor="text1"/>
                <w:sz w:val="26"/>
                <w:szCs w:val="26"/>
              </w:rPr>
              <w:t>Qsh = (1+2+3)</w:t>
            </w:r>
          </w:p>
        </w:tc>
        <w:tc>
          <w:tcPr>
            <w:tcW w:w="1082"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w:t>
            </w:r>
          </w:p>
        </w:tc>
        <w:tc>
          <w:tcPr>
            <w:tcW w:w="1064"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w:t>
            </w:r>
          </w:p>
        </w:tc>
        <w:tc>
          <w:tcPr>
            <w:tcW w:w="1800" w:type="dxa"/>
            <w:tcBorders>
              <w:top w:val="nil"/>
              <w:left w:val="nil"/>
              <w:bottom w:val="single" w:sz="4" w:space="0" w:color="000000"/>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w:t>
            </w:r>
          </w:p>
        </w:tc>
        <w:tc>
          <w:tcPr>
            <w:tcW w:w="1440" w:type="dxa"/>
            <w:tcBorders>
              <w:top w:val="nil"/>
              <w:left w:val="nil"/>
              <w:bottom w:val="single" w:sz="4" w:space="0" w:color="000000"/>
              <w:right w:val="single" w:sz="4" w:space="0" w:color="000000"/>
            </w:tcBorders>
            <w:shd w:val="clear" w:color="auto" w:fill="auto"/>
            <w:noWrap/>
            <w:vAlign w:val="center"/>
          </w:tcPr>
          <w:p w:rsidR="00D01824" w:rsidRPr="00040A95" w:rsidRDefault="00D51DA4" w:rsidP="00370B55">
            <w:pPr>
              <w:spacing w:before="0"/>
              <w:ind w:firstLine="0"/>
              <w:jc w:val="right"/>
              <w:rPr>
                <w:rFonts w:eastAsia="Times New Roman"/>
                <w:color w:val="000000" w:themeColor="text1"/>
                <w:sz w:val="26"/>
                <w:szCs w:val="26"/>
              </w:rPr>
            </w:pPr>
            <w:r w:rsidRPr="00040A95">
              <w:rPr>
                <w:rFonts w:eastAsia="Times New Roman"/>
                <w:color w:val="000000" w:themeColor="text1"/>
                <w:sz w:val="26"/>
                <w:szCs w:val="26"/>
              </w:rPr>
              <w:t>154,5</w:t>
            </w:r>
          </w:p>
        </w:tc>
        <w:tc>
          <w:tcPr>
            <w:tcW w:w="810" w:type="dxa"/>
            <w:tcBorders>
              <w:top w:val="nil"/>
              <w:left w:val="nil"/>
              <w:bottom w:val="single" w:sz="4" w:space="0" w:color="000000"/>
              <w:right w:val="single" w:sz="8" w:space="0" w:color="auto"/>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p>
        </w:tc>
      </w:tr>
      <w:tr w:rsidR="00040A95" w:rsidRPr="00040A95" w:rsidTr="00E05DC1">
        <w:trPr>
          <w:trHeight w:val="64"/>
          <w:jc w:val="center"/>
        </w:trPr>
        <w:tc>
          <w:tcPr>
            <w:tcW w:w="586" w:type="dxa"/>
            <w:tcBorders>
              <w:top w:val="nil"/>
              <w:left w:val="single" w:sz="4" w:space="0" w:color="auto"/>
              <w:bottom w:val="single" w:sz="4" w:space="0" w:color="auto"/>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5</w:t>
            </w:r>
          </w:p>
        </w:tc>
        <w:tc>
          <w:tcPr>
            <w:tcW w:w="2970" w:type="dxa"/>
            <w:tcBorders>
              <w:top w:val="nil"/>
              <w:left w:val="nil"/>
              <w:bottom w:val="single" w:sz="4" w:space="0" w:color="auto"/>
              <w:right w:val="single" w:sz="4" w:space="0" w:color="000000"/>
            </w:tcBorders>
            <w:shd w:val="clear" w:color="auto" w:fill="auto"/>
            <w:vAlign w:val="center"/>
            <w:hideMark/>
          </w:tcPr>
          <w:p w:rsidR="00D01824" w:rsidRPr="00040A95" w:rsidRDefault="00D01824" w:rsidP="00D01824">
            <w:pPr>
              <w:spacing w:before="0"/>
              <w:ind w:firstLine="0"/>
              <w:rPr>
                <w:rFonts w:eastAsia="Times New Roman"/>
                <w:color w:val="000000" w:themeColor="text1"/>
                <w:sz w:val="26"/>
                <w:szCs w:val="26"/>
              </w:rPr>
            </w:pPr>
            <w:r w:rsidRPr="00040A95">
              <w:rPr>
                <w:rFonts w:eastAsia="Times New Roman"/>
                <w:color w:val="000000" w:themeColor="text1"/>
                <w:sz w:val="26"/>
                <w:szCs w:val="26"/>
              </w:rPr>
              <w:t>Nhu cầu khác (rửa sàn và dich vụ)</w:t>
            </w:r>
          </w:p>
        </w:tc>
        <w:tc>
          <w:tcPr>
            <w:tcW w:w="1082" w:type="dxa"/>
            <w:tcBorders>
              <w:top w:val="nil"/>
              <w:left w:val="nil"/>
              <w:bottom w:val="single" w:sz="4" w:space="0" w:color="auto"/>
              <w:right w:val="single" w:sz="4" w:space="0" w:color="000000"/>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10% x Qsh</w:t>
            </w:r>
          </w:p>
        </w:tc>
        <w:tc>
          <w:tcPr>
            <w:tcW w:w="1064" w:type="dxa"/>
            <w:tcBorders>
              <w:top w:val="nil"/>
              <w:left w:val="nil"/>
              <w:bottom w:val="single" w:sz="4" w:space="0" w:color="auto"/>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w:t>
            </w:r>
          </w:p>
        </w:tc>
        <w:tc>
          <w:tcPr>
            <w:tcW w:w="1800" w:type="dxa"/>
            <w:tcBorders>
              <w:top w:val="nil"/>
              <w:left w:val="nil"/>
              <w:bottom w:val="single" w:sz="4" w:space="0" w:color="auto"/>
              <w:right w:val="single" w:sz="4" w:space="0" w:color="000000"/>
            </w:tcBorders>
            <w:shd w:val="clear" w:color="auto" w:fill="auto"/>
            <w:noWrap/>
            <w:vAlign w:val="center"/>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w:t>
            </w:r>
          </w:p>
        </w:tc>
        <w:tc>
          <w:tcPr>
            <w:tcW w:w="1440" w:type="dxa"/>
            <w:tcBorders>
              <w:top w:val="nil"/>
              <w:left w:val="nil"/>
              <w:bottom w:val="single" w:sz="4" w:space="0" w:color="auto"/>
              <w:right w:val="single" w:sz="4" w:space="0" w:color="000000"/>
            </w:tcBorders>
            <w:shd w:val="clear" w:color="auto" w:fill="auto"/>
            <w:noWrap/>
            <w:vAlign w:val="center"/>
            <w:hideMark/>
          </w:tcPr>
          <w:p w:rsidR="00D01824" w:rsidRPr="00040A95" w:rsidRDefault="00D51DA4" w:rsidP="00370B55">
            <w:pPr>
              <w:spacing w:before="0"/>
              <w:ind w:firstLine="0"/>
              <w:jc w:val="right"/>
              <w:rPr>
                <w:rFonts w:eastAsia="Times New Roman"/>
                <w:color w:val="000000" w:themeColor="text1"/>
                <w:sz w:val="26"/>
                <w:szCs w:val="26"/>
              </w:rPr>
            </w:pPr>
            <w:r w:rsidRPr="00040A95">
              <w:rPr>
                <w:rFonts w:eastAsia="Times New Roman"/>
                <w:color w:val="000000" w:themeColor="text1"/>
                <w:sz w:val="26"/>
                <w:szCs w:val="26"/>
              </w:rPr>
              <w:t>15,5</w:t>
            </w:r>
          </w:p>
        </w:tc>
        <w:tc>
          <w:tcPr>
            <w:tcW w:w="810" w:type="dxa"/>
            <w:tcBorders>
              <w:top w:val="nil"/>
              <w:left w:val="nil"/>
              <w:bottom w:val="single" w:sz="4" w:space="0" w:color="auto"/>
              <w:right w:val="single" w:sz="8" w:space="0" w:color="auto"/>
            </w:tcBorders>
            <w:shd w:val="clear" w:color="auto" w:fill="auto"/>
            <w:noWrap/>
            <w:vAlign w:val="center"/>
            <w:hideMark/>
          </w:tcPr>
          <w:p w:rsidR="00D01824" w:rsidRPr="00040A95" w:rsidRDefault="00D01824" w:rsidP="00D01824">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 </w:t>
            </w:r>
          </w:p>
        </w:tc>
      </w:tr>
      <w:tr w:rsidR="00040A95" w:rsidRPr="00040A95" w:rsidTr="00E05DC1">
        <w:trPr>
          <w:trHeight w:val="64"/>
          <w:jc w:val="center"/>
        </w:trPr>
        <w:tc>
          <w:tcPr>
            <w:tcW w:w="75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824" w:rsidRPr="00040A95" w:rsidRDefault="00D01824" w:rsidP="00D01824">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TỔNG NHU CẦU SỬ DỤNG NƯỚC (4+5)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824" w:rsidRPr="00040A95" w:rsidRDefault="00D51DA4" w:rsidP="00D01824">
            <w:pPr>
              <w:spacing w:before="0"/>
              <w:ind w:firstLine="0"/>
              <w:jc w:val="right"/>
              <w:rPr>
                <w:rFonts w:eastAsia="Times New Roman"/>
                <w:b/>
                <w:color w:val="000000" w:themeColor="text1"/>
                <w:sz w:val="26"/>
                <w:szCs w:val="26"/>
              </w:rPr>
            </w:pPr>
            <w:r w:rsidRPr="00040A95">
              <w:rPr>
                <w:rFonts w:eastAsia="Times New Roman"/>
                <w:b/>
                <w:color w:val="000000" w:themeColor="text1"/>
                <w:sz w:val="26"/>
                <w:szCs w:val="26"/>
              </w:rPr>
              <w:t>170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824" w:rsidRPr="00040A95" w:rsidRDefault="00D01824" w:rsidP="00D01824">
            <w:pPr>
              <w:spacing w:before="0"/>
              <w:ind w:firstLine="0"/>
              <w:jc w:val="center"/>
              <w:rPr>
                <w:rFonts w:eastAsia="Times New Roman"/>
                <w:b/>
                <w:color w:val="000000" w:themeColor="text1"/>
                <w:sz w:val="26"/>
                <w:szCs w:val="26"/>
              </w:rPr>
            </w:pPr>
            <w:r w:rsidRPr="00040A95">
              <w:rPr>
                <w:rFonts w:eastAsia="Times New Roman"/>
                <w:b/>
                <w:color w:val="000000" w:themeColor="text1"/>
                <w:sz w:val="26"/>
                <w:szCs w:val="26"/>
              </w:rPr>
              <w:t> </w:t>
            </w:r>
          </w:p>
        </w:tc>
      </w:tr>
    </w:tbl>
    <w:p w:rsidR="00E2549B" w:rsidRPr="00040A95" w:rsidRDefault="00E2549B" w:rsidP="00E05DC1">
      <w:pPr>
        <w:pStyle w:val="nguon0"/>
        <w:rPr>
          <w:color w:val="000000" w:themeColor="text1"/>
        </w:rPr>
      </w:pPr>
      <w:r w:rsidRPr="00040A95">
        <w:rPr>
          <w:color w:val="000000" w:themeColor="text1"/>
        </w:rPr>
        <w:t xml:space="preserve">Ghi chú: (*): Theo </w:t>
      </w:r>
      <w:r w:rsidR="00370B55" w:rsidRPr="00040A95">
        <w:rPr>
          <w:color w:val="000000" w:themeColor="text1"/>
        </w:rPr>
        <w:t>M</w:t>
      </w:r>
      <w:r w:rsidRPr="00040A95">
        <w:rPr>
          <w:color w:val="000000" w:themeColor="text1"/>
        </w:rPr>
        <w:t xml:space="preserve">ục </w:t>
      </w:r>
      <w:r w:rsidR="00370B55" w:rsidRPr="00040A95">
        <w:rPr>
          <w:color w:val="000000" w:themeColor="text1"/>
        </w:rPr>
        <w:t>5.2.1</w:t>
      </w:r>
      <w:r w:rsidRPr="00040A95">
        <w:rPr>
          <w:color w:val="000000" w:themeColor="text1"/>
        </w:rPr>
        <w:t xml:space="preserve">, </w:t>
      </w:r>
      <w:r w:rsidR="00370B55" w:rsidRPr="00040A95">
        <w:rPr>
          <w:color w:val="000000" w:themeColor="text1"/>
        </w:rPr>
        <w:t xml:space="preserve">Sổ tay hướng dẫn quản lý chất thải y tế trong </w:t>
      </w:r>
      <w:r w:rsidR="00F85B0C">
        <w:rPr>
          <w:color w:val="000000" w:themeColor="text1"/>
        </w:rPr>
        <w:t xml:space="preserve"> trạm y tế</w:t>
      </w:r>
      <w:r w:rsidR="00370B55" w:rsidRPr="00040A95">
        <w:rPr>
          <w:color w:val="000000" w:themeColor="text1"/>
        </w:rPr>
        <w:t xml:space="preserve"> ban hành kèm theo Quyết định </w:t>
      </w:r>
      <w:r w:rsidR="00370B55" w:rsidRPr="00040A95">
        <w:rPr>
          <w:color w:val="000000" w:themeColor="text1"/>
          <w:szCs w:val="28"/>
          <w:lang w:val="pl-PL"/>
        </w:rPr>
        <w:t>105/QĐ-MT ngày 03/7/2014 của Cục Quản lý Môi trường Y tế về việc ban hành tài liệu hướng dẫn quản lý chất thải y tế</w:t>
      </w:r>
      <w:r w:rsidR="00370B55" w:rsidRPr="00040A95">
        <w:rPr>
          <w:bCs/>
          <w:color w:val="000000" w:themeColor="text1"/>
          <w:szCs w:val="28"/>
          <w:lang w:val="sv-SE"/>
        </w:rPr>
        <w:t xml:space="preserve">  </w:t>
      </w:r>
      <w:r w:rsidRPr="00040A95">
        <w:rPr>
          <w:color w:val="000000" w:themeColor="text1"/>
        </w:rPr>
        <w:t>.</w:t>
      </w:r>
      <w:r w:rsidR="00CB673D" w:rsidRPr="00040A95">
        <w:rPr>
          <w:color w:val="000000" w:themeColor="text1"/>
        </w:rPr>
        <w:t>(ở đây bao gồm cả nước cấp cho hoạt động sinh hoạt, khám, điều trị, vệ sinh và ăn uống của bệnh nhân và 01 người nhà chăm sóc)</w:t>
      </w:r>
    </w:p>
    <w:p w:rsidR="00D01824" w:rsidRPr="00040A95" w:rsidRDefault="00D01824" w:rsidP="00E13F97">
      <w:pPr>
        <w:rPr>
          <w:color w:val="000000" w:themeColor="text1"/>
          <w:lang w:val="vi-VN"/>
        </w:rPr>
      </w:pPr>
      <w:r w:rsidRPr="00040A95">
        <w:rPr>
          <w:color w:val="000000" w:themeColor="text1"/>
          <w:lang w:val="vi-VN"/>
        </w:rPr>
        <w:t xml:space="preserve">Theo </w:t>
      </w:r>
      <w:r w:rsidR="004C6722" w:rsidRPr="00040A95">
        <w:rPr>
          <w:color w:val="000000" w:themeColor="text1"/>
          <w:szCs w:val="28"/>
          <w:lang w:val="pt-BR"/>
        </w:rPr>
        <w:t>K</w:t>
      </w:r>
      <w:r w:rsidRPr="00040A95">
        <w:rPr>
          <w:color w:val="000000" w:themeColor="text1"/>
          <w:szCs w:val="28"/>
          <w:lang w:val="pt-BR"/>
        </w:rPr>
        <w:t xml:space="preserve">hoản </w:t>
      </w:r>
      <w:r w:rsidR="00FD07DA" w:rsidRPr="00040A95">
        <w:rPr>
          <w:color w:val="000000" w:themeColor="text1"/>
          <w:szCs w:val="28"/>
          <w:lang w:val="pt-BR"/>
        </w:rPr>
        <w:t>1</w:t>
      </w:r>
      <w:r w:rsidRPr="00040A95">
        <w:rPr>
          <w:color w:val="000000" w:themeColor="text1"/>
          <w:szCs w:val="28"/>
          <w:lang w:val="pt-BR"/>
        </w:rPr>
        <w:t xml:space="preserve">, </w:t>
      </w:r>
      <w:r w:rsidR="004C6722" w:rsidRPr="00040A95">
        <w:rPr>
          <w:color w:val="000000" w:themeColor="text1"/>
          <w:szCs w:val="28"/>
          <w:lang w:val="pt-BR"/>
        </w:rPr>
        <w:t>Đ</w:t>
      </w:r>
      <w:r w:rsidRPr="00040A95">
        <w:rPr>
          <w:color w:val="000000" w:themeColor="text1"/>
          <w:szCs w:val="28"/>
          <w:lang w:val="pt-BR"/>
        </w:rPr>
        <w:t>iều 39 của Nghị định 80/2014/NĐ-CP</w:t>
      </w:r>
      <w:r w:rsidRPr="00040A95">
        <w:rPr>
          <w:color w:val="000000" w:themeColor="text1"/>
          <w:lang w:val="vi-VN"/>
        </w:rPr>
        <w:t xml:space="preserve">, lượng nước thải ra chiếm một tỷ lệ khoảng </w:t>
      </w:r>
      <w:r w:rsidR="00D51DA4" w:rsidRPr="00040A95">
        <w:rPr>
          <w:color w:val="000000" w:themeColor="text1"/>
        </w:rPr>
        <w:t>10</w:t>
      </w:r>
      <w:r w:rsidRPr="00040A95">
        <w:rPr>
          <w:color w:val="000000" w:themeColor="text1"/>
          <w:lang w:val="vi-VN"/>
        </w:rPr>
        <w:t xml:space="preserve">0% tổng lượng nước sử dụng. Như vậy, tổng lượng nước thải </w:t>
      </w:r>
      <w:r w:rsidRPr="00040A95">
        <w:rPr>
          <w:color w:val="000000" w:themeColor="text1"/>
        </w:rPr>
        <w:t xml:space="preserve">y tế phát sinh tại </w:t>
      </w:r>
      <w:r w:rsidR="00F85B0C">
        <w:rPr>
          <w:color w:val="000000" w:themeColor="text1"/>
        </w:rPr>
        <w:t xml:space="preserve"> trạm y tế</w:t>
      </w:r>
      <w:r w:rsidRPr="00040A95">
        <w:rPr>
          <w:color w:val="000000" w:themeColor="text1"/>
        </w:rPr>
        <w:t xml:space="preserve"> </w:t>
      </w:r>
      <w:r w:rsidRPr="00040A95">
        <w:rPr>
          <w:color w:val="000000" w:themeColor="text1"/>
          <w:lang w:val="vi-VN"/>
        </w:rPr>
        <w:t xml:space="preserve">trung bình một ngày khoảng </w:t>
      </w:r>
      <w:r w:rsidR="00FD07DA" w:rsidRPr="00040A95">
        <w:rPr>
          <w:color w:val="000000" w:themeColor="text1"/>
        </w:rPr>
        <w:t>170</w:t>
      </w:r>
      <w:r w:rsidRPr="00040A95">
        <w:rPr>
          <w:color w:val="000000" w:themeColor="text1"/>
          <w:lang w:val="vi-VN"/>
        </w:rPr>
        <w:t xml:space="preserve"> m</w:t>
      </w:r>
      <w:r w:rsidRPr="00040A95">
        <w:rPr>
          <w:color w:val="000000" w:themeColor="text1"/>
          <w:vertAlign w:val="superscript"/>
          <w:lang w:val="vi-VN"/>
        </w:rPr>
        <w:t>3</w:t>
      </w:r>
      <w:r w:rsidRPr="00040A95">
        <w:rPr>
          <w:color w:val="000000" w:themeColor="text1"/>
          <w:lang w:val="vi-VN"/>
        </w:rPr>
        <w:t>/ngày.</w:t>
      </w:r>
    </w:p>
    <w:p w:rsidR="00142880" w:rsidRPr="00040A95" w:rsidRDefault="00142880" w:rsidP="00E13F97">
      <w:pPr>
        <w:rPr>
          <w:bCs/>
          <w:color w:val="000000" w:themeColor="text1"/>
          <w:szCs w:val="28"/>
          <w:lang w:val="sv-SE"/>
        </w:rPr>
      </w:pPr>
      <w:r w:rsidRPr="00040A95">
        <w:rPr>
          <w:bCs/>
          <w:color w:val="000000" w:themeColor="text1"/>
          <w:szCs w:val="28"/>
          <w:lang w:val="sv-SE"/>
        </w:rPr>
        <w:t>Các thành phần chính của nước thải  y tế gây ô nhiễm môi trường là:</w:t>
      </w:r>
      <w:r w:rsidR="00FE3603" w:rsidRPr="00040A95">
        <w:rPr>
          <w:bCs/>
          <w:color w:val="000000" w:themeColor="text1"/>
          <w:szCs w:val="28"/>
          <w:lang w:val="sv-SE"/>
        </w:rPr>
        <w:t xml:space="preserve"> </w:t>
      </w:r>
      <w:r w:rsidRPr="00040A95">
        <w:rPr>
          <w:bCs/>
          <w:color w:val="000000" w:themeColor="text1"/>
          <w:szCs w:val="28"/>
          <w:lang w:val="sv-SE"/>
        </w:rPr>
        <w:t>Các chất hữu cơ;</w:t>
      </w:r>
      <w:r w:rsidR="00FE3603" w:rsidRPr="00040A95">
        <w:rPr>
          <w:bCs/>
          <w:color w:val="000000" w:themeColor="text1"/>
          <w:szCs w:val="28"/>
          <w:lang w:val="sv-SE"/>
        </w:rPr>
        <w:t xml:space="preserve"> </w:t>
      </w:r>
      <w:r w:rsidRPr="00040A95">
        <w:rPr>
          <w:bCs/>
          <w:color w:val="000000" w:themeColor="text1"/>
          <w:szCs w:val="28"/>
          <w:lang w:val="sv-SE"/>
        </w:rPr>
        <w:t>Các chất dinh dưỡng;</w:t>
      </w:r>
      <w:r w:rsidR="00FE3603" w:rsidRPr="00040A95">
        <w:rPr>
          <w:bCs/>
          <w:color w:val="000000" w:themeColor="text1"/>
          <w:szCs w:val="28"/>
          <w:lang w:val="sv-SE"/>
        </w:rPr>
        <w:t xml:space="preserve"> </w:t>
      </w:r>
      <w:r w:rsidRPr="00040A95">
        <w:rPr>
          <w:bCs/>
          <w:color w:val="000000" w:themeColor="text1"/>
          <w:szCs w:val="28"/>
          <w:lang w:val="sv-SE"/>
        </w:rPr>
        <w:t>Các chất rắn lơ lửng;</w:t>
      </w:r>
      <w:r w:rsidR="00FE3603" w:rsidRPr="00040A95">
        <w:rPr>
          <w:bCs/>
          <w:color w:val="000000" w:themeColor="text1"/>
          <w:szCs w:val="28"/>
          <w:lang w:val="sv-SE"/>
        </w:rPr>
        <w:t xml:space="preserve"> </w:t>
      </w:r>
      <w:r w:rsidRPr="00040A95">
        <w:rPr>
          <w:bCs/>
          <w:color w:val="000000" w:themeColor="text1"/>
          <w:szCs w:val="28"/>
          <w:lang w:val="sv-SE"/>
        </w:rPr>
        <w:t>Các vi trùng, vi khuẩn gây bệnh: Salmonella, tụ cầu, liên cầu, virus đường tiêu hóa, bại liệt, các loại kí sinh trùng, amip, nấm...; Các mầm bệnh sinh học khác trong máu, mủ, dịch, đờm, phân của người bệnh;</w:t>
      </w:r>
      <w:r w:rsidR="00D01824" w:rsidRPr="00040A95">
        <w:rPr>
          <w:bCs/>
          <w:color w:val="000000" w:themeColor="text1"/>
          <w:szCs w:val="28"/>
          <w:lang w:val="sv-SE"/>
        </w:rPr>
        <w:t xml:space="preserve"> </w:t>
      </w:r>
      <w:r w:rsidRPr="00040A95">
        <w:rPr>
          <w:bCs/>
          <w:color w:val="000000" w:themeColor="text1"/>
          <w:szCs w:val="28"/>
          <w:lang w:val="sv-SE"/>
        </w:rPr>
        <w:t>Các loại hóa chất độc hại từ cơ thể và chế phẩm điều trị, thậm chí cả chất phóng xạ.</w:t>
      </w:r>
    </w:p>
    <w:p w:rsidR="00142880" w:rsidRPr="00040A95" w:rsidRDefault="00142880" w:rsidP="00754E5A">
      <w:pPr>
        <w:pStyle w:val="ABang"/>
        <w:rPr>
          <w:color w:val="000000" w:themeColor="text1"/>
        </w:rPr>
      </w:pPr>
      <w:bookmarkStart w:id="476" w:name="_Toc120909621"/>
      <w:r w:rsidRPr="00040A95">
        <w:rPr>
          <w:color w:val="000000" w:themeColor="text1"/>
        </w:rPr>
        <w:t>Bảng 3.</w:t>
      </w:r>
      <w:r w:rsidR="00A876F7" w:rsidRPr="00040A95">
        <w:rPr>
          <w:color w:val="000000" w:themeColor="text1"/>
        </w:rPr>
        <w:t>2</w:t>
      </w:r>
      <w:r w:rsidRPr="00040A95">
        <w:rPr>
          <w:color w:val="000000" w:themeColor="text1"/>
        </w:rPr>
        <w:t xml:space="preserve">0: Đặc trưng nước thải </w:t>
      </w:r>
      <w:r w:rsidR="00F85B0C">
        <w:rPr>
          <w:color w:val="000000" w:themeColor="text1"/>
        </w:rPr>
        <w:t xml:space="preserve"> trạm y tế</w:t>
      </w:r>
      <w:bookmarkEnd w:id="476"/>
    </w:p>
    <w:tbl>
      <w:tblPr>
        <w:tblStyle w:val="TableGrid1"/>
        <w:tblW w:w="8444" w:type="dxa"/>
        <w:jc w:val="center"/>
        <w:tblLook w:val="04A0" w:firstRow="1" w:lastRow="0" w:firstColumn="1" w:lastColumn="0" w:noHBand="0" w:noVBand="1"/>
      </w:tblPr>
      <w:tblGrid>
        <w:gridCol w:w="708"/>
        <w:gridCol w:w="3025"/>
        <w:gridCol w:w="1926"/>
        <w:gridCol w:w="2785"/>
      </w:tblGrid>
      <w:tr w:rsidR="00040A95" w:rsidRPr="00040A95" w:rsidTr="00E13F97">
        <w:trPr>
          <w:trHeight w:val="1142"/>
          <w:jc w:val="center"/>
        </w:trPr>
        <w:tc>
          <w:tcPr>
            <w:tcW w:w="708" w:type="dxa"/>
            <w:vAlign w:val="center"/>
            <w:hideMark/>
          </w:tcPr>
          <w:p w:rsidR="00142880" w:rsidRPr="00040A95" w:rsidRDefault="00142880" w:rsidP="00E13F97">
            <w:pPr>
              <w:pStyle w:val="12NDKHUNG"/>
              <w:rPr>
                <w:b/>
                <w:color w:val="000000" w:themeColor="text1"/>
              </w:rPr>
            </w:pPr>
            <w:r w:rsidRPr="00040A95">
              <w:rPr>
                <w:b/>
                <w:color w:val="000000" w:themeColor="text1"/>
              </w:rPr>
              <w:t>STT</w:t>
            </w:r>
          </w:p>
        </w:tc>
        <w:tc>
          <w:tcPr>
            <w:tcW w:w="3025" w:type="dxa"/>
            <w:vAlign w:val="center"/>
            <w:hideMark/>
          </w:tcPr>
          <w:p w:rsidR="00142880" w:rsidRPr="00040A95" w:rsidRDefault="00142880" w:rsidP="00E13F97">
            <w:pPr>
              <w:pStyle w:val="12NDKHUNG"/>
              <w:rPr>
                <w:b/>
                <w:color w:val="000000" w:themeColor="text1"/>
              </w:rPr>
            </w:pPr>
            <w:r w:rsidRPr="00040A95">
              <w:rPr>
                <w:b/>
                <w:color w:val="000000" w:themeColor="text1"/>
              </w:rPr>
              <w:t>Chỉ tiêu ô nhiễm</w:t>
            </w:r>
          </w:p>
        </w:tc>
        <w:tc>
          <w:tcPr>
            <w:tcW w:w="1926" w:type="dxa"/>
            <w:vAlign w:val="center"/>
            <w:hideMark/>
          </w:tcPr>
          <w:p w:rsidR="00142880" w:rsidRPr="00040A95" w:rsidRDefault="00142880" w:rsidP="00E13F97">
            <w:pPr>
              <w:pStyle w:val="12NDKHUNG"/>
              <w:rPr>
                <w:b/>
                <w:color w:val="000000" w:themeColor="text1"/>
              </w:rPr>
            </w:pPr>
            <w:r w:rsidRPr="00040A95">
              <w:rPr>
                <w:b/>
                <w:color w:val="000000" w:themeColor="text1"/>
              </w:rPr>
              <w:t>Đơn vị tính</w:t>
            </w:r>
          </w:p>
        </w:tc>
        <w:tc>
          <w:tcPr>
            <w:tcW w:w="2785" w:type="dxa"/>
            <w:vAlign w:val="center"/>
            <w:hideMark/>
          </w:tcPr>
          <w:p w:rsidR="00142880" w:rsidRPr="00040A95" w:rsidRDefault="00142880" w:rsidP="00E13F97">
            <w:pPr>
              <w:pStyle w:val="12NDKHUNG"/>
              <w:rPr>
                <w:b/>
                <w:color w:val="000000" w:themeColor="text1"/>
              </w:rPr>
            </w:pPr>
            <w:r w:rsidRPr="00040A95">
              <w:rPr>
                <w:b/>
                <w:color w:val="000000" w:themeColor="text1"/>
              </w:rPr>
              <w:t>Hàm lượng cao nhất</w:t>
            </w:r>
          </w:p>
        </w:tc>
      </w:tr>
      <w:tr w:rsidR="00040A95" w:rsidRPr="00040A95" w:rsidTr="00754E5A">
        <w:trPr>
          <w:jc w:val="center"/>
        </w:trPr>
        <w:tc>
          <w:tcPr>
            <w:tcW w:w="708" w:type="dxa"/>
            <w:hideMark/>
          </w:tcPr>
          <w:p w:rsidR="00142880" w:rsidRPr="00040A95" w:rsidRDefault="00142880" w:rsidP="00754E5A">
            <w:pPr>
              <w:pStyle w:val="12NDKHUNG"/>
              <w:rPr>
                <w:color w:val="000000" w:themeColor="text1"/>
              </w:rPr>
            </w:pPr>
            <w:r w:rsidRPr="00040A95">
              <w:rPr>
                <w:color w:val="000000" w:themeColor="text1"/>
              </w:rPr>
              <w:t>1.</w:t>
            </w:r>
          </w:p>
        </w:tc>
        <w:tc>
          <w:tcPr>
            <w:tcW w:w="3025" w:type="dxa"/>
            <w:hideMark/>
          </w:tcPr>
          <w:p w:rsidR="00142880" w:rsidRPr="00040A95" w:rsidRDefault="00142880" w:rsidP="00754E5A">
            <w:pPr>
              <w:pStyle w:val="12NDKHUNG"/>
              <w:jc w:val="both"/>
              <w:rPr>
                <w:color w:val="000000" w:themeColor="text1"/>
              </w:rPr>
            </w:pPr>
            <w:r w:rsidRPr="00040A95">
              <w:rPr>
                <w:color w:val="000000" w:themeColor="text1"/>
              </w:rPr>
              <w:t>pH</w:t>
            </w:r>
          </w:p>
        </w:tc>
        <w:tc>
          <w:tcPr>
            <w:tcW w:w="1926" w:type="dxa"/>
            <w:hideMark/>
          </w:tcPr>
          <w:p w:rsidR="00142880" w:rsidRPr="00040A95" w:rsidRDefault="00142880" w:rsidP="00754E5A">
            <w:pPr>
              <w:pStyle w:val="12NDKHUNG"/>
              <w:rPr>
                <w:color w:val="000000" w:themeColor="text1"/>
              </w:rPr>
            </w:pPr>
            <w:r w:rsidRPr="00040A95">
              <w:rPr>
                <w:color w:val="000000" w:themeColor="text1"/>
              </w:rPr>
              <w:t>-</w:t>
            </w:r>
          </w:p>
        </w:tc>
        <w:tc>
          <w:tcPr>
            <w:tcW w:w="2785" w:type="dxa"/>
            <w:hideMark/>
          </w:tcPr>
          <w:p w:rsidR="00142880" w:rsidRPr="00040A95" w:rsidRDefault="004C6722" w:rsidP="00754E5A">
            <w:pPr>
              <w:pStyle w:val="12NDKHUNG"/>
              <w:rPr>
                <w:color w:val="000000" w:themeColor="text1"/>
              </w:rPr>
            </w:pPr>
            <w:r w:rsidRPr="00040A95">
              <w:rPr>
                <w:color w:val="000000" w:themeColor="text1"/>
              </w:rPr>
              <w:t>5-9</w:t>
            </w:r>
          </w:p>
        </w:tc>
      </w:tr>
      <w:tr w:rsidR="00040A95" w:rsidRPr="00040A95" w:rsidTr="00754E5A">
        <w:trPr>
          <w:jc w:val="center"/>
        </w:trPr>
        <w:tc>
          <w:tcPr>
            <w:tcW w:w="708" w:type="dxa"/>
          </w:tcPr>
          <w:p w:rsidR="00142880" w:rsidRPr="00040A95" w:rsidRDefault="00142880" w:rsidP="00754E5A">
            <w:pPr>
              <w:pStyle w:val="12NDKHUNG"/>
              <w:rPr>
                <w:color w:val="000000" w:themeColor="text1"/>
              </w:rPr>
            </w:pPr>
            <w:r w:rsidRPr="00040A95">
              <w:rPr>
                <w:color w:val="000000" w:themeColor="text1"/>
              </w:rPr>
              <w:t>2</w:t>
            </w:r>
          </w:p>
        </w:tc>
        <w:tc>
          <w:tcPr>
            <w:tcW w:w="3025" w:type="dxa"/>
          </w:tcPr>
          <w:p w:rsidR="00142880" w:rsidRPr="00040A95" w:rsidRDefault="00142880" w:rsidP="00754E5A">
            <w:pPr>
              <w:pStyle w:val="12NDKHUNG"/>
              <w:jc w:val="both"/>
              <w:rPr>
                <w:color w:val="000000" w:themeColor="text1"/>
              </w:rPr>
            </w:pPr>
            <w:r w:rsidRPr="00040A95">
              <w:rPr>
                <w:color w:val="000000" w:themeColor="text1"/>
              </w:rPr>
              <w:t>Chất rắn lơ lửng</w:t>
            </w:r>
          </w:p>
        </w:tc>
        <w:tc>
          <w:tcPr>
            <w:tcW w:w="1926" w:type="dxa"/>
          </w:tcPr>
          <w:p w:rsidR="00142880" w:rsidRPr="00040A95" w:rsidRDefault="00142880" w:rsidP="00754E5A">
            <w:pPr>
              <w:pStyle w:val="12NDKHUNG"/>
              <w:rPr>
                <w:color w:val="000000" w:themeColor="text1"/>
              </w:rPr>
            </w:pPr>
            <w:r w:rsidRPr="00040A95">
              <w:rPr>
                <w:color w:val="000000" w:themeColor="text1"/>
              </w:rPr>
              <w:t>mg/l</w:t>
            </w:r>
          </w:p>
        </w:tc>
        <w:tc>
          <w:tcPr>
            <w:tcW w:w="2785" w:type="dxa"/>
          </w:tcPr>
          <w:p w:rsidR="00142880" w:rsidRPr="00040A95" w:rsidRDefault="004C6722" w:rsidP="00754E5A">
            <w:pPr>
              <w:pStyle w:val="12NDKHUNG"/>
              <w:rPr>
                <w:color w:val="000000" w:themeColor="text1"/>
              </w:rPr>
            </w:pPr>
            <w:r w:rsidRPr="00040A95">
              <w:rPr>
                <w:color w:val="000000" w:themeColor="text1"/>
              </w:rPr>
              <w:t>150</w:t>
            </w:r>
          </w:p>
        </w:tc>
      </w:tr>
      <w:tr w:rsidR="00040A95" w:rsidRPr="00040A95" w:rsidTr="00754E5A">
        <w:trPr>
          <w:jc w:val="center"/>
        </w:trPr>
        <w:tc>
          <w:tcPr>
            <w:tcW w:w="708" w:type="dxa"/>
            <w:hideMark/>
          </w:tcPr>
          <w:p w:rsidR="00142880" w:rsidRPr="00040A95" w:rsidRDefault="00142880" w:rsidP="00754E5A">
            <w:pPr>
              <w:pStyle w:val="12NDKHUNG"/>
              <w:rPr>
                <w:color w:val="000000" w:themeColor="text1"/>
              </w:rPr>
            </w:pPr>
            <w:r w:rsidRPr="00040A95">
              <w:rPr>
                <w:color w:val="000000" w:themeColor="text1"/>
              </w:rPr>
              <w:t>3</w:t>
            </w:r>
          </w:p>
        </w:tc>
        <w:tc>
          <w:tcPr>
            <w:tcW w:w="3025" w:type="dxa"/>
            <w:hideMark/>
          </w:tcPr>
          <w:p w:rsidR="00142880" w:rsidRPr="00040A95" w:rsidRDefault="00142880" w:rsidP="00754E5A">
            <w:pPr>
              <w:pStyle w:val="12NDKHUNG"/>
              <w:jc w:val="both"/>
              <w:rPr>
                <w:color w:val="000000" w:themeColor="text1"/>
              </w:rPr>
            </w:pPr>
            <w:r w:rsidRPr="00040A95">
              <w:rPr>
                <w:color w:val="000000" w:themeColor="text1"/>
              </w:rPr>
              <w:t>COD</w:t>
            </w:r>
          </w:p>
        </w:tc>
        <w:tc>
          <w:tcPr>
            <w:tcW w:w="1926" w:type="dxa"/>
            <w:hideMark/>
          </w:tcPr>
          <w:p w:rsidR="00142880" w:rsidRPr="00040A95" w:rsidRDefault="00142880" w:rsidP="00754E5A">
            <w:pPr>
              <w:pStyle w:val="12NDKHUNG"/>
              <w:rPr>
                <w:color w:val="000000" w:themeColor="text1"/>
              </w:rPr>
            </w:pPr>
            <w:r w:rsidRPr="00040A95">
              <w:rPr>
                <w:color w:val="000000" w:themeColor="text1"/>
              </w:rPr>
              <w:t>mg/l</w:t>
            </w:r>
          </w:p>
        </w:tc>
        <w:tc>
          <w:tcPr>
            <w:tcW w:w="2785" w:type="dxa"/>
            <w:hideMark/>
          </w:tcPr>
          <w:p w:rsidR="00142880" w:rsidRPr="00040A95" w:rsidRDefault="004C6722" w:rsidP="00754E5A">
            <w:pPr>
              <w:pStyle w:val="12NDKHUNG"/>
              <w:rPr>
                <w:color w:val="000000" w:themeColor="text1"/>
              </w:rPr>
            </w:pPr>
            <w:r w:rsidRPr="00040A95">
              <w:rPr>
                <w:color w:val="000000" w:themeColor="text1"/>
              </w:rPr>
              <w:t>450</w:t>
            </w:r>
          </w:p>
        </w:tc>
      </w:tr>
      <w:tr w:rsidR="00040A95" w:rsidRPr="00040A95" w:rsidTr="00754E5A">
        <w:trPr>
          <w:jc w:val="center"/>
        </w:trPr>
        <w:tc>
          <w:tcPr>
            <w:tcW w:w="708" w:type="dxa"/>
            <w:hideMark/>
          </w:tcPr>
          <w:p w:rsidR="00142880" w:rsidRPr="00040A95" w:rsidRDefault="00142880" w:rsidP="00754E5A">
            <w:pPr>
              <w:pStyle w:val="12NDKHUNG"/>
              <w:rPr>
                <w:color w:val="000000" w:themeColor="text1"/>
              </w:rPr>
            </w:pPr>
            <w:r w:rsidRPr="00040A95">
              <w:rPr>
                <w:color w:val="000000" w:themeColor="text1"/>
              </w:rPr>
              <w:t>4</w:t>
            </w:r>
          </w:p>
        </w:tc>
        <w:tc>
          <w:tcPr>
            <w:tcW w:w="3025" w:type="dxa"/>
            <w:hideMark/>
          </w:tcPr>
          <w:p w:rsidR="00142880" w:rsidRPr="00040A95" w:rsidRDefault="00142880" w:rsidP="00754E5A">
            <w:pPr>
              <w:pStyle w:val="12NDKHUNG"/>
              <w:jc w:val="both"/>
              <w:rPr>
                <w:color w:val="000000" w:themeColor="text1"/>
              </w:rPr>
            </w:pPr>
            <w:r w:rsidRPr="00040A95">
              <w:rPr>
                <w:color w:val="000000" w:themeColor="text1"/>
              </w:rPr>
              <w:t>BOD</w:t>
            </w:r>
            <w:r w:rsidRPr="00040A95">
              <w:rPr>
                <w:color w:val="000000" w:themeColor="text1"/>
                <w:vertAlign w:val="subscript"/>
              </w:rPr>
              <w:t>5</w:t>
            </w:r>
          </w:p>
        </w:tc>
        <w:tc>
          <w:tcPr>
            <w:tcW w:w="1926" w:type="dxa"/>
            <w:hideMark/>
          </w:tcPr>
          <w:p w:rsidR="00142880" w:rsidRPr="00040A95" w:rsidRDefault="00142880" w:rsidP="00754E5A">
            <w:pPr>
              <w:pStyle w:val="12NDKHUNG"/>
              <w:rPr>
                <w:color w:val="000000" w:themeColor="text1"/>
              </w:rPr>
            </w:pPr>
            <w:r w:rsidRPr="00040A95">
              <w:rPr>
                <w:color w:val="000000" w:themeColor="text1"/>
              </w:rPr>
              <w:t>mg/l</w:t>
            </w:r>
          </w:p>
        </w:tc>
        <w:tc>
          <w:tcPr>
            <w:tcW w:w="2785" w:type="dxa"/>
            <w:hideMark/>
          </w:tcPr>
          <w:p w:rsidR="00142880" w:rsidRPr="00040A95" w:rsidRDefault="004C6722" w:rsidP="00754E5A">
            <w:pPr>
              <w:pStyle w:val="12NDKHUNG"/>
              <w:rPr>
                <w:color w:val="000000" w:themeColor="text1"/>
              </w:rPr>
            </w:pPr>
            <w:r w:rsidRPr="00040A95">
              <w:rPr>
                <w:color w:val="000000" w:themeColor="text1"/>
              </w:rPr>
              <w:t>300</w:t>
            </w:r>
          </w:p>
        </w:tc>
      </w:tr>
      <w:tr w:rsidR="00040A95" w:rsidRPr="00040A95" w:rsidTr="004C6722">
        <w:trPr>
          <w:jc w:val="center"/>
        </w:trPr>
        <w:tc>
          <w:tcPr>
            <w:tcW w:w="708" w:type="dxa"/>
          </w:tcPr>
          <w:p w:rsidR="00142880" w:rsidRPr="00040A95" w:rsidRDefault="004C6722" w:rsidP="00754E5A">
            <w:pPr>
              <w:pStyle w:val="12NDKHUNG"/>
              <w:rPr>
                <w:color w:val="000000" w:themeColor="text1"/>
              </w:rPr>
            </w:pPr>
            <w:r w:rsidRPr="00040A95">
              <w:rPr>
                <w:color w:val="000000" w:themeColor="text1"/>
              </w:rPr>
              <w:t>5</w:t>
            </w:r>
          </w:p>
        </w:tc>
        <w:tc>
          <w:tcPr>
            <w:tcW w:w="3025" w:type="dxa"/>
            <w:hideMark/>
          </w:tcPr>
          <w:p w:rsidR="00142880" w:rsidRPr="00040A95" w:rsidRDefault="00142880" w:rsidP="00754E5A">
            <w:pPr>
              <w:pStyle w:val="12NDKHUNG"/>
              <w:jc w:val="both"/>
              <w:rPr>
                <w:color w:val="000000" w:themeColor="text1"/>
              </w:rPr>
            </w:pPr>
            <w:r w:rsidRPr="00040A95">
              <w:rPr>
                <w:color w:val="000000" w:themeColor="text1"/>
              </w:rPr>
              <w:t>Amoni tính theo N)</w:t>
            </w:r>
          </w:p>
        </w:tc>
        <w:tc>
          <w:tcPr>
            <w:tcW w:w="1926" w:type="dxa"/>
            <w:hideMark/>
          </w:tcPr>
          <w:p w:rsidR="00142880" w:rsidRPr="00040A95" w:rsidRDefault="00142880" w:rsidP="00754E5A">
            <w:pPr>
              <w:pStyle w:val="12NDKHUNG"/>
              <w:rPr>
                <w:color w:val="000000" w:themeColor="text1"/>
              </w:rPr>
            </w:pPr>
            <w:r w:rsidRPr="00040A95">
              <w:rPr>
                <w:color w:val="000000" w:themeColor="text1"/>
              </w:rPr>
              <w:t>mg/l</w:t>
            </w:r>
          </w:p>
        </w:tc>
        <w:tc>
          <w:tcPr>
            <w:tcW w:w="2785" w:type="dxa"/>
            <w:hideMark/>
          </w:tcPr>
          <w:p w:rsidR="00142880" w:rsidRPr="00040A95" w:rsidRDefault="004C6722" w:rsidP="00754E5A">
            <w:pPr>
              <w:pStyle w:val="12NDKHUNG"/>
              <w:rPr>
                <w:color w:val="000000" w:themeColor="text1"/>
              </w:rPr>
            </w:pPr>
            <w:r w:rsidRPr="00040A95">
              <w:rPr>
                <w:color w:val="000000" w:themeColor="text1"/>
              </w:rPr>
              <w:t>30</w:t>
            </w:r>
          </w:p>
        </w:tc>
      </w:tr>
      <w:tr w:rsidR="00040A95" w:rsidRPr="00040A95" w:rsidTr="004C6722">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6</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Nitrat (tính theo N)</w:t>
            </w:r>
          </w:p>
        </w:tc>
        <w:tc>
          <w:tcPr>
            <w:tcW w:w="1926" w:type="dxa"/>
            <w:hideMark/>
          </w:tcPr>
          <w:p w:rsidR="004C6722" w:rsidRPr="00040A95" w:rsidRDefault="004C6722" w:rsidP="00754E5A">
            <w:pPr>
              <w:pStyle w:val="12NDKHUNG"/>
              <w:rPr>
                <w:color w:val="000000" w:themeColor="text1"/>
              </w:rPr>
            </w:pPr>
            <w:r w:rsidRPr="00040A95">
              <w:rPr>
                <w:color w:val="000000" w:themeColor="text1"/>
              </w:rPr>
              <w:t>mg/l</w:t>
            </w:r>
          </w:p>
        </w:tc>
        <w:tc>
          <w:tcPr>
            <w:tcW w:w="2785" w:type="dxa"/>
            <w:hideMark/>
          </w:tcPr>
          <w:p w:rsidR="004C6722" w:rsidRPr="00040A95" w:rsidRDefault="004C6722" w:rsidP="00754E5A">
            <w:pPr>
              <w:pStyle w:val="12NDKHUNG"/>
              <w:rPr>
                <w:color w:val="000000" w:themeColor="text1"/>
              </w:rPr>
            </w:pPr>
            <w:r w:rsidRPr="00040A95">
              <w:rPr>
                <w:color w:val="000000" w:themeColor="text1"/>
              </w:rPr>
              <w:t>40</w:t>
            </w:r>
          </w:p>
        </w:tc>
      </w:tr>
      <w:tr w:rsidR="00040A95" w:rsidRPr="00040A95" w:rsidTr="004C6722">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7</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Photpho (tính theo P)</w:t>
            </w:r>
          </w:p>
        </w:tc>
        <w:tc>
          <w:tcPr>
            <w:tcW w:w="1926" w:type="dxa"/>
            <w:hideMark/>
          </w:tcPr>
          <w:p w:rsidR="004C6722" w:rsidRPr="00040A95" w:rsidRDefault="004C6722" w:rsidP="00754E5A">
            <w:pPr>
              <w:pStyle w:val="12NDKHUNG"/>
              <w:rPr>
                <w:color w:val="000000" w:themeColor="text1"/>
              </w:rPr>
            </w:pPr>
            <w:r w:rsidRPr="00040A95">
              <w:rPr>
                <w:color w:val="000000" w:themeColor="text1"/>
              </w:rPr>
              <w:t>mg/l</w:t>
            </w:r>
          </w:p>
        </w:tc>
        <w:tc>
          <w:tcPr>
            <w:tcW w:w="2785" w:type="dxa"/>
            <w:hideMark/>
          </w:tcPr>
          <w:p w:rsidR="004C6722" w:rsidRPr="00040A95" w:rsidRDefault="004C6722" w:rsidP="00754E5A">
            <w:pPr>
              <w:pStyle w:val="12NDKHUNG"/>
              <w:rPr>
                <w:color w:val="000000" w:themeColor="text1"/>
              </w:rPr>
            </w:pPr>
            <w:r w:rsidRPr="00040A95">
              <w:rPr>
                <w:color w:val="000000" w:themeColor="text1"/>
              </w:rPr>
              <w:t>8</w:t>
            </w:r>
          </w:p>
        </w:tc>
      </w:tr>
      <w:tr w:rsidR="00040A95" w:rsidRPr="00040A95" w:rsidTr="00754E5A">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8.</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Tổng Nito</w:t>
            </w:r>
          </w:p>
        </w:tc>
        <w:tc>
          <w:tcPr>
            <w:tcW w:w="1926" w:type="dxa"/>
            <w:hideMark/>
          </w:tcPr>
          <w:p w:rsidR="004C6722" w:rsidRPr="00040A95" w:rsidRDefault="004C6722" w:rsidP="00754E5A">
            <w:pPr>
              <w:pStyle w:val="12NDKHUNG"/>
              <w:rPr>
                <w:color w:val="000000" w:themeColor="text1"/>
              </w:rPr>
            </w:pPr>
            <w:r w:rsidRPr="00040A95">
              <w:rPr>
                <w:color w:val="000000" w:themeColor="text1"/>
              </w:rPr>
              <w:t>mg/l</w:t>
            </w:r>
          </w:p>
        </w:tc>
        <w:tc>
          <w:tcPr>
            <w:tcW w:w="2785" w:type="dxa"/>
            <w:hideMark/>
          </w:tcPr>
          <w:p w:rsidR="004C6722" w:rsidRPr="00040A95" w:rsidRDefault="004C6722" w:rsidP="00754E5A">
            <w:pPr>
              <w:pStyle w:val="12NDKHUNG"/>
              <w:rPr>
                <w:color w:val="000000" w:themeColor="text1"/>
              </w:rPr>
            </w:pPr>
            <w:r w:rsidRPr="00040A95">
              <w:rPr>
                <w:color w:val="000000" w:themeColor="text1"/>
              </w:rPr>
              <w:t>70</w:t>
            </w:r>
          </w:p>
        </w:tc>
      </w:tr>
      <w:tr w:rsidR="00040A95" w:rsidRPr="00040A95" w:rsidTr="00754E5A">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9.</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Dầu mỡ động thực vật</w:t>
            </w:r>
          </w:p>
        </w:tc>
        <w:tc>
          <w:tcPr>
            <w:tcW w:w="1926" w:type="dxa"/>
            <w:hideMark/>
          </w:tcPr>
          <w:p w:rsidR="004C6722" w:rsidRPr="00040A95" w:rsidRDefault="004C6722" w:rsidP="00754E5A">
            <w:pPr>
              <w:pStyle w:val="12NDKHUNG"/>
              <w:rPr>
                <w:color w:val="000000" w:themeColor="text1"/>
              </w:rPr>
            </w:pPr>
            <w:r w:rsidRPr="00040A95">
              <w:rPr>
                <w:color w:val="000000" w:themeColor="text1"/>
              </w:rPr>
              <w:t>mg/l</w:t>
            </w:r>
          </w:p>
        </w:tc>
        <w:tc>
          <w:tcPr>
            <w:tcW w:w="2785" w:type="dxa"/>
            <w:hideMark/>
          </w:tcPr>
          <w:p w:rsidR="004C6722" w:rsidRPr="00040A95" w:rsidRDefault="004C6722" w:rsidP="00754E5A">
            <w:pPr>
              <w:pStyle w:val="12NDKHUNG"/>
              <w:rPr>
                <w:color w:val="000000" w:themeColor="text1"/>
              </w:rPr>
            </w:pPr>
            <w:r w:rsidRPr="00040A95">
              <w:rPr>
                <w:color w:val="000000" w:themeColor="text1"/>
              </w:rPr>
              <w:t>20</w:t>
            </w:r>
          </w:p>
        </w:tc>
      </w:tr>
      <w:tr w:rsidR="00040A95" w:rsidRPr="00040A95" w:rsidTr="00754E5A">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10.</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Coliform/100mlb</w:t>
            </w:r>
          </w:p>
        </w:tc>
        <w:tc>
          <w:tcPr>
            <w:tcW w:w="1926" w:type="dxa"/>
            <w:hideMark/>
          </w:tcPr>
          <w:p w:rsidR="004C6722" w:rsidRPr="00040A95" w:rsidRDefault="004C6722" w:rsidP="00754E5A">
            <w:pPr>
              <w:pStyle w:val="12NDKHUNG"/>
              <w:rPr>
                <w:color w:val="000000" w:themeColor="text1"/>
              </w:rPr>
            </w:pPr>
            <w:r w:rsidRPr="00040A95">
              <w:rPr>
                <w:color w:val="000000" w:themeColor="text1"/>
              </w:rPr>
              <w:t>-</w:t>
            </w:r>
          </w:p>
        </w:tc>
        <w:tc>
          <w:tcPr>
            <w:tcW w:w="2785" w:type="dxa"/>
            <w:hideMark/>
          </w:tcPr>
          <w:p w:rsidR="004C6722" w:rsidRPr="00040A95" w:rsidRDefault="004C6722" w:rsidP="00754E5A">
            <w:pPr>
              <w:pStyle w:val="12NDKHUNG"/>
              <w:rPr>
                <w:color w:val="000000" w:themeColor="text1"/>
              </w:rPr>
            </w:pPr>
            <w:r w:rsidRPr="00040A95">
              <w:rPr>
                <w:color w:val="000000" w:themeColor="text1"/>
              </w:rPr>
              <w:t>81x10</w:t>
            </w:r>
            <w:r w:rsidRPr="00040A95">
              <w:rPr>
                <w:color w:val="000000" w:themeColor="text1"/>
                <w:vertAlign w:val="superscript"/>
              </w:rPr>
              <w:t>4</w:t>
            </w:r>
          </w:p>
        </w:tc>
      </w:tr>
      <w:tr w:rsidR="00040A95" w:rsidRPr="00040A95" w:rsidTr="00754E5A">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11.</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Vibrio cholera/100mlb</w:t>
            </w:r>
          </w:p>
        </w:tc>
        <w:tc>
          <w:tcPr>
            <w:tcW w:w="1926" w:type="dxa"/>
            <w:hideMark/>
          </w:tcPr>
          <w:p w:rsidR="004C6722" w:rsidRPr="00040A95" w:rsidRDefault="004C6722" w:rsidP="00754E5A">
            <w:pPr>
              <w:pStyle w:val="12NDKHUNG"/>
              <w:rPr>
                <w:color w:val="000000" w:themeColor="text1"/>
              </w:rPr>
            </w:pPr>
            <w:r w:rsidRPr="00040A95">
              <w:rPr>
                <w:color w:val="000000" w:themeColor="text1"/>
              </w:rPr>
              <w:t>-</w:t>
            </w:r>
          </w:p>
        </w:tc>
        <w:tc>
          <w:tcPr>
            <w:tcW w:w="2785" w:type="dxa"/>
            <w:hideMark/>
          </w:tcPr>
          <w:p w:rsidR="004C6722" w:rsidRPr="00040A95" w:rsidRDefault="004C6722" w:rsidP="00754E5A">
            <w:pPr>
              <w:pStyle w:val="12NDKHUNG"/>
              <w:rPr>
                <w:color w:val="000000" w:themeColor="text1"/>
              </w:rPr>
            </w:pPr>
            <w:r w:rsidRPr="00040A95">
              <w:rPr>
                <w:color w:val="000000" w:themeColor="text1"/>
              </w:rPr>
              <w:t>PHT</w:t>
            </w:r>
          </w:p>
        </w:tc>
      </w:tr>
      <w:tr w:rsidR="00040A95" w:rsidRPr="00040A95" w:rsidTr="00754E5A">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12.</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Shigella/100mlb</w:t>
            </w:r>
          </w:p>
        </w:tc>
        <w:tc>
          <w:tcPr>
            <w:tcW w:w="1926" w:type="dxa"/>
            <w:hideMark/>
          </w:tcPr>
          <w:p w:rsidR="004C6722" w:rsidRPr="00040A95" w:rsidRDefault="004C6722" w:rsidP="00754E5A">
            <w:pPr>
              <w:pStyle w:val="12NDKHUNG"/>
              <w:rPr>
                <w:color w:val="000000" w:themeColor="text1"/>
              </w:rPr>
            </w:pPr>
            <w:r w:rsidRPr="00040A95">
              <w:rPr>
                <w:color w:val="000000" w:themeColor="text1"/>
              </w:rPr>
              <w:t>-</w:t>
            </w:r>
          </w:p>
        </w:tc>
        <w:tc>
          <w:tcPr>
            <w:tcW w:w="2785" w:type="dxa"/>
            <w:hideMark/>
          </w:tcPr>
          <w:p w:rsidR="004C6722" w:rsidRPr="00040A95" w:rsidRDefault="004C6722" w:rsidP="00754E5A">
            <w:pPr>
              <w:pStyle w:val="12NDKHUNG"/>
              <w:rPr>
                <w:color w:val="000000" w:themeColor="text1"/>
              </w:rPr>
            </w:pPr>
            <w:r w:rsidRPr="00040A95">
              <w:rPr>
                <w:color w:val="000000" w:themeColor="text1"/>
              </w:rPr>
              <w:t>PHT</w:t>
            </w:r>
          </w:p>
        </w:tc>
      </w:tr>
      <w:tr w:rsidR="00040A95" w:rsidRPr="00040A95" w:rsidTr="00754E5A">
        <w:trPr>
          <w:jc w:val="center"/>
        </w:trPr>
        <w:tc>
          <w:tcPr>
            <w:tcW w:w="708" w:type="dxa"/>
          </w:tcPr>
          <w:p w:rsidR="004C6722" w:rsidRPr="00040A95" w:rsidRDefault="004C6722" w:rsidP="00584815">
            <w:pPr>
              <w:pStyle w:val="12NDKHUNG"/>
              <w:rPr>
                <w:color w:val="000000" w:themeColor="text1"/>
              </w:rPr>
            </w:pPr>
            <w:r w:rsidRPr="00040A95">
              <w:rPr>
                <w:color w:val="000000" w:themeColor="text1"/>
              </w:rPr>
              <w:t>13.  </w:t>
            </w:r>
          </w:p>
        </w:tc>
        <w:tc>
          <w:tcPr>
            <w:tcW w:w="3025" w:type="dxa"/>
            <w:hideMark/>
          </w:tcPr>
          <w:p w:rsidR="004C6722" w:rsidRPr="00040A95" w:rsidRDefault="004C6722" w:rsidP="00754E5A">
            <w:pPr>
              <w:pStyle w:val="12NDKHUNG"/>
              <w:jc w:val="both"/>
              <w:rPr>
                <w:color w:val="000000" w:themeColor="text1"/>
              </w:rPr>
            </w:pPr>
            <w:r w:rsidRPr="00040A95">
              <w:rPr>
                <w:color w:val="000000" w:themeColor="text1"/>
              </w:rPr>
              <w:t>Salmonella/100mlb</w:t>
            </w:r>
          </w:p>
        </w:tc>
        <w:tc>
          <w:tcPr>
            <w:tcW w:w="1926" w:type="dxa"/>
            <w:hideMark/>
          </w:tcPr>
          <w:p w:rsidR="004C6722" w:rsidRPr="00040A95" w:rsidRDefault="004C6722" w:rsidP="00754E5A">
            <w:pPr>
              <w:pStyle w:val="12NDKHUNG"/>
              <w:rPr>
                <w:color w:val="000000" w:themeColor="text1"/>
              </w:rPr>
            </w:pPr>
            <w:r w:rsidRPr="00040A95">
              <w:rPr>
                <w:color w:val="000000" w:themeColor="text1"/>
              </w:rPr>
              <w:t>-</w:t>
            </w:r>
          </w:p>
        </w:tc>
        <w:tc>
          <w:tcPr>
            <w:tcW w:w="2785" w:type="dxa"/>
            <w:hideMark/>
          </w:tcPr>
          <w:p w:rsidR="004C6722" w:rsidRPr="00040A95" w:rsidRDefault="004C6722" w:rsidP="00754E5A">
            <w:pPr>
              <w:pStyle w:val="12NDKHUNG"/>
              <w:rPr>
                <w:color w:val="000000" w:themeColor="text1"/>
              </w:rPr>
            </w:pPr>
            <w:r w:rsidRPr="00040A95">
              <w:rPr>
                <w:color w:val="000000" w:themeColor="text1"/>
              </w:rPr>
              <w:t>PHT</w:t>
            </w:r>
          </w:p>
        </w:tc>
      </w:tr>
    </w:tbl>
    <w:p w:rsidR="00142880" w:rsidRPr="00040A95" w:rsidRDefault="00142880" w:rsidP="00754E5A">
      <w:pPr>
        <w:pStyle w:val="ngun"/>
        <w:rPr>
          <w:color w:val="000000" w:themeColor="text1"/>
        </w:rPr>
      </w:pPr>
      <w:r w:rsidRPr="00040A95">
        <w:rPr>
          <w:color w:val="000000" w:themeColor="text1"/>
        </w:rPr>
        <w:t xml:space="preserve">Nguồn: Viện Y học lao động và Vệ sinh môi trường, Kết quả quan trắc môi trường </w:t>
      </w:r>
      <w:r w:rsidR="00F85B0C">
        <w:rPr>
          <w:color w:val="000000" w:themeColor="text1"/>
        </w:rPr>
        <w:t xml:space="preserve"> trạm y tế</w:t>
      </w:r>
      <w:r w:rsidRPr="00040A95">
        <w:rPr>
          <w:color w:val="000000" w:themeColor="text1"/>
        </w:rPr>
        <w:t xml:space="preserve"> từ năm 2010 – 2013</w:t>
      </w:r>
    </w:p>
    <w:p w:rsidR="00142880" w:rsidRPr="00040A95" w:rsidRDefault="004C6722" w:rsidP="00E13F97">
      <w:pPr>
        <w:rPr>
          <w:color w:val="000000" w:themeColor="text1"/>
          <w:lang w:val="pt-BR"/>
        </w:rPr>
      </w:pPr>
      <w:r w:rsidRPr="00040A95">
        <w:rPr>
          <w:color w:val="000000" w:themeColor="text1"/>
          <w:lang w:val="pt-BR"/>
        </w:rPr>
        <w:t xml:space="preserve"> </w:t>
      </w:r>
      <w:r w:rsidR="00142880" w:rsidRPr="00040A95">
        <w:rPr>
          <w:color w:val="000000" w:themeColor="text1"/>
          <w:lang w:val="pt-BR"/>
        </w:rPr>
        <w:t>Nước thải y tế ngoài các yếu tố ô nhiễm thông thường như chất hữu cơ, dầu mỡ động thực vật, vi khuẩn, còn có những chất bẩn khoáng và hữu cơ đặc thù như các phế phẩm thuốc, các chất khử trùng, các dung môi hóa học, dư lượng thuốc kháng sinh, các đồng vị phóng xạ được sử dụng trong quá trình chẩn đoán và điều trị bệnh.</w:t>
      </w:r>
    </w:p>
    <w:p w:rsidR="00142880" w:rsidRPr="00040A95" w:rsidRDefault="00142880" w:rsidP="00E13F97">
      <w:pPr>
        <w:pStyle w:val="7NOIDUNG"/>
        <w:rPr>
          <w:color w:val="000000" w:themeColor="text1"/>
          <w:lang w:val="pt-BR"/>
        </w:rPr>
      </w:pPr>
      <w:r w:rsidRPr="00040A95">
        <w:rPr>
          <w:color w:val="000000" w:themeColor="text1"/>
          <w:lang w:val="pt-BR"/>
        </w:rPr>
        <w:t>Ở khu vực điều trị, lượng kháng sinh, chất khử trùng (glutaraldehyde) cao hơn nhiều lần.</w:t>
      </w:r>
    </w:p>
    <w:p w:rsidR="00142880" w:rsidRPr="00040A95" w:rsidRDefault="00142880" w:rsidP="00E13F97">
      <w:pPr>
        <w:pStyle w:val="7NOIDUNG"/>
        <w:rPr>
          <w:color w:val="000000" w:themeColor="text1"/>
          <w:lang w:val="pt-BR"/>
        </w:rPr>
      </w:pPr>
      <w:r w:rsidRPr="00040A95">
        <w:rPr>
          <w:color w:val="000000" w:themeColor="text1"/>
          <w:lang w:val="pt-BR"/>
        </w:rPr>
        <w:t>Phòng thí nghiệm là nguồn phát sinh nước thải có chứa hóa chất. Hóa chất thường được sử dụng là các chất halogen, dung môi hữu cơ, tế bào (nhuộm Gram), formaldehyde,…</w:t>
      </w:r>
    </w:p>
    <w:p w:rsidR="00142880" w:rsidRPr="00040A95" w:rsidRDefault="00142880" w:rsidP="00E13F97">
      <w:pPr>
        <w:pStyle w:val="7NOIDUNG"/>
        <w:rPr>
          <w:color w:val="000000" w:themeColor="text1"/>
          <w:lang w:val="pt-BR"/>
        </w:rPr>
      </w:pPr>
      <w:r w:rsidRPr="00040A95">
        <w:rPr>
          <w:color w:val="000000" w:themeColor="text1"/>
          <w:lang w:val="pt-BR"/>
        </w:rPr>
        <w:t>Nếu không xử lý nước thải tốt nước thải y tế thì thì nhiều loại dược phẩm, hóa chất, vi sinh vật ... có thể làm ảnh hưởng xấu môi trường đất, nước và không khí của khu vực. Các thành phần nguy hại trong chất thải như vi sinh vật gây bệnh, chất gây độc, gây bệnh ung thư… sẽ tạo nên những nguy cơ làm ảnh hưởng đến sức khỏe của người dân và môi trường sống.</w:t>
      </w:r>
    </w:p>
    <w:p w:rsidR="00142880" w:rsidRPr="00040A95" w:rsidRDefault="00142880" w:rsidP="00E13F97">
      <w:pPr>
        <w:pStyle w:val="7NOIDUNG"/>
        <w:rPr>
          <w:color w:val="000000" w:themeColor="text1"/>
        </w:rPr>
      </w:pPr>
      <w:r w:rsidRPr="00040A95">
        <w:rPr>
          <w:color w:val="000000" w:themeColor="text1"/>
        </w:rPr>
        <w:t xml:space="preserve">Nước thải </w:t>
      </w:r>
      <w:r w:rsidR="00F85B0C">
        <w:rPr>
          <w:color w:val="000000" w:themeColor="text1"/>
        </w:rPr>
        <w:t xml:space="preserve"> trạm y tế</w:t>
      </w:r>
      <w:r w:rsidRPr="00040A95">
        <w:rPr>
          <w:color w:val="000000" w:themeColor="text1"/>
        </w:rPr>
        <w:t xml:space="preserve"> là nguồn gây ô nhiễm rất nguy hiểm đến con người và môi trường xung quanh vì trong nước có chứa nhiều mầm bệnh, các hoá chất và sản phẩm chuyển hoá của chúng. Vì vậy, việc xử lý nước thải </w:t>
      </w:r>
      <w:r w:rsidR="00F85B0C">
        <w:rPr>
          <w:color w:val="000000" w:themeColor="text1"/>
        </w:rPr>
        <w:t xml:space="preserve"> trạm y tế</w:t>
      </w:r>
      <w:r w:rsidRPr="00040A95">
        <w:rPr>
          <w:color w:val="000000" w:themeColor="text1"/>
        </w:rPr>
        <w:t xml:space="preserve"> đúng theo yêu cầu vệ sinh là một nguyên tắc bắt buộc đối với </w:t>
      </w:r>
      <w:r w:rsidR="00F85B0C">
        <w:rPr>
          <w:color w:val="000000" w:themeColor="text1"/>
        </w:rPr>
        <w:t xml:space="preserve"> trạm y tế</w:t>
      </w:r>
      <w:r w:rsidRPr="00040A95">
        <w:rPr>
          <w:color w:val="000000" w:themeColor="text1"/>
        </w:rPr>
        <w:t>.</w:t>
      </w:r>
    </w:p>
    <w:p w:rsidR="00142880" w:rsidRPr="00040A95" w:rsidRDefault="00E2549B" w:rsidP="006E29F1">
      <w:pPr>
        <w:pStyle w:val="ACAP4"/>
        <w:spacing w:line="252" w:lineRule="auto"/>
        <w:rPr>
          <w:color w:val="000000" w:themeColor="text1"/>
          <w:lang w:val="pt-BR"/>
        </w:rPr>
      </w:pPr>
      <w:r w:rsidRPr="00040A95">
        <w:rPr>
          <w:color w:val="000000" w:themeColor="text1"/>
          <w:lang w:val="pt-BR"/>
        </w:rPr>
        <w:t>*</w:t>
      </w:r>
      <w:r w:rsidR="00142880" w:rsidRPr="00040A95">
        <w:rPr>
          <w:color w:val="000000" w:themeColor="text1"/>
          <w:lang w:val="pt-BR"/>
        </w:rPr>
        <w:t xml:space="preserve"> Nước mưa chảy tràn: </w:t>
      </w:r>
    </w:p>
    <w:p w:rsidR="00142880" w:rsidRPr="00040A95" w:rsidRDefault="00142880" w:rsidP="006E29F1">
      <w:pPr>
        <w:pStyle w:val="7NOIDUNG"/>
        <w:spacing w:line="252" w:lineRule="auto"/>
        <w:rPr>
          <w:color w:val="000000" w:themeColor="text1"/>
          <w:lang w:val="pt-BR"/>
        </w:rPr>
      </w:pPr>
      <w:r w:rsidRPr="00040A95">
        <w:rPr>
          <w:color w:val="000000" w:themeColor="text1"/>
          <w:lang w:val="pt-BR"/>
        </w:rPr>
        <w:t>Lượng mưa chảy tràn bề mặt khu vực dự án được tính như sau:</w:t>
      </w:r>
    </w:p>
    <w:p w:rsidR="00761059" w:rsidRPr="00040A95" w:rsidRDefault="00761059" w:rsidP="006E29F1">
      <w:pPr>
        <w:pStyle w:val="7NOIDUNG"/>
        <w:spacing w:line="252" w:lineRule="auto"/>
        <w:rPr>
          <w:color w:val="000000" w:themeColor="text1"/>
          <w:lang w:val="vi-VN"/>
        </w:rPr>
      </w:pPr>
      <w:bookmarkStart w:id="477" w:name="_Toc448392673"/>
      <w:bookmarkStart w:id="478" w:name="_Toc448393704"/>
      <w:bookmarkStart w:id="479" w:name="_Toc487794889"/>
      <w:bookmarkStart w:id="480" w:name="_Toc489023397"/>
      <w:bookmarkStart w:id="481" w:name="_Toc490211972"/>
      <w:bookmarkStart w:id="482" w:name="_Toc517880765"/>
      <w:bookmarkStart w:id="483" w:name="_Toc520885239"/>
      <w:r w:rsidRPr="00040A95">
        <w:rPr>
          <w:color w:val="000000" w:themeColor="text1"/>
          <w:lang w:val="vi-VN"/>
        </w:rPr>
        <w:t>Tính toán lưu lượng nước mưa dựa trên số liệu thủy văn khu vực và công thức tính toán theo  TCVN 7957-2008:</w:t>
      </w:r>
    </w:p>
    <w:p w:rsidR="00761059" w:rsidRPr="00040A95" w:rsidRDefault="00761059" w:rsidP="006E29F1">
      <w:pPr>
        <w:pStyle w:val="7NOIDUNG"/>
        <w:spacing w:line="252" w:lineRule="auto"/>
        <w:rPr>
          <w:color w:val="000000" w:themeColor="text1"/>
          <w:lang w:val="it-IT"/>
        </w:rPr>
      </w:pPr>
      <w:r w:rsidRPr="00040A95">
        <w:rPr>
          <w:color w:val="000000" w:themeColor="text1"/>
          <w:lang w:val="vi-VN"/>
        </w:rPr>
        <w:t>Cường độ mưa tính toán</w:t>
      </w:r>
      <w:r w:rsidRPr="00040A95">
        <w:rPr>
          <w:color w:val="000000" w:themeColor="text1"/>
          <w:lang w:val="it-IT"/>
        </w:rPr>
        <w:t xml:space="preserve"> được xác định theo công thức:</w:t>
      </w:r>
    </w:p>
    <w:p w:rsidR="00761059" w:rsidRPr="00040A95" w:rsidRDefault="00761059" w:rsidP="006E29F1">
      <w:pPr>
        <w:pStyle w:val="7NOIDUNG"/>
        <w:spacing w:line="252" w:lineRule="auto"/>
        <w:rPr>
          <w:color w:val="000000" w:themeColor="text1"/>
          <w:lang w:val="pt-BR"/>
        </w:rPr>
      </w:pPr>
      <w:r w:rsidRPr="00040A95">
        <w:rPr>
          <w:color w:val="000000" w:themeColor="text1"/>
          <w:lang w:val="pt-BR"/>
        </w:rPr>
        <w:t>q=</w:t>
      </w:r>
      <w:r w:rsidRPr="00040A95">
        <w:rPr>
          <w:noProof/>
          <w:color w:val="000000" w:themeColor="text1"/>
          <w:position w:val="-30"/>
          <w:lang w:bidi="ar-SA"/>
        </w:rPr>
        <w:drawing>
          <wp:inline distT="0" distB="0" distL="0" distR="0" wp14:anchorId="7BA5C219" wp14:editId="2114376A">
            <wp:extent cx="882650" cy="445135"/>
            <wp:effectExtent l="0" t="0" r="0" b="0"/>
            <wp:docPr id="3139"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82650" cy="445135"/>
                    </a:xfrm>
                    <a:prstGeom prst="rect">
                      <a:avLst/>
                    </a:prstGeom>
                    <a:noFill/>
                    <a:ln>
                      <a:noFill/>
                    </a:ln>
                  </pic:spPr>
                </pic:pic>
              </a:graphicData>
            </a:graphic>
          </wp:inline>
        </w:drawing>
      </w:r>
      <w:r w:rsidRPr="00040A95">
        <w:rPr>
          <w:color w:val="000000" w:themeColor="text1"/>
          <w:lang w:val="pt-BR"/>
        </w:rPr>
        <w:t xml:space="preserve"> (l/</w:t>
      </w:r>
      <w:r w:rsidRPr="00040A95">
        <w:rPr>
          <w:color w:val="000000" w:themeColor="text1"/>
          <w:vertAlign w:val="subscript"/>
          <w:lang w:val="pt-BR"/>
        </w:rPr>
        <w:t>s-ha</w:t>
      </w:r>
      <w:r w:rsidRPr="00040A95">
        <w:rPr>
          <w:color w:val="000000" w:themeColor="text1"/>
          <w:lang w:val="pt-BR"/>
        </w:rPr>
        <w:t>) = 349,4 (l/</w:t>
      </w:r>
      <w:r w:rsidRPr="00040A95">
        <w:rPr>
          <w:color w:val="000000" w:themeColor="text1"/>
          <w:vertAlign w:val="subscript"/>
          <w:lang w:val="pt-BR"/>
        </w:rPr>
        <w:t>s-ha</w:t>
      </w:r>
      <w:r w:rsidRPr="00040A95">
        <w:rPr>
          <w:color w:val="000000" w:themeColor="text1"/>
          <w:lang w:val="pt-BR"/>
        </w:rPr>
        <w:t xml:space="preserve">) </w:t>
      </w:r>
    </w:p>
    <w:p w:rsidR="00761059" w:rsidRPr="00040A95" w:rsidRDefault="00761059" w:rsidP="006E29F1">
      <w:pPr>
        <w:pStyle w:val="7NOIDUNG"/>
        <w:spacing w:line="252" w:lineRule="auto"/>
        <w:rPr>
          <w:color w:val="000000" w:themeColor="text1"/>
        </w:rPr>
      </w:pPr>
      <w:r w:rsidRPr="00040A95">
        <w:rPr>
          <w:color w:val="000000" w:themeColor="text1"/>
        </w:rPr>
        <w:t xml:space="preserve">Trong đó: </w:t>
      </w:r>
    </w:p>
    <w:p w:rsidR="00761059" w:rsidRPr="00040A95" w:rsidRDefault="00761059" w:rsidP="006E29F1">
      <w:pPr>
        <w:pStyle w:val="7NOIDUNG"/>
        <w:spacing w:line="252" w:lineRule="auto"/>
        <w:rPr>
          <w:color w:val="000000" w:themeColor="text1"/>
        </w:rPr>
      </w:pPr>
      <w:r w:rsidRPr="00040A95">
        <w:rPr>
          <w:color w:val="000000" w:themeColor="text1"/>
        </w:rPr>
        <w:t xml:space="preserve">- Các hệ số A, b, n, P là các thông số đã cho để tính toán cho Quảng Bình, theo tiêu chuẩn TCXDVN-7957:2008 ( sử dụng giá trị trung bình của Vinh và Huế),  như sau: </w:t>
      </w:r>
    </w:p>
    <w:p w:rsidR="00761059" w:rsidRPr="00040A95" w:rsidRDefault="00761059" w:rsidP="006E29F1">
      <w:pPr>
        <w:pStyle w:val="7NOIDUNG"/>
        <w:spacing w:line="252" w:lineRule="auto"/>
        <w:rPr>
          <w:color w:val="000000" w:themeColor="text1"/>
        </w:rPr>
      </w:pPr>
      <w:r w:rsidRPr="00040A95">
        <w:rPr>
          <w:color w:val="000000" w:themeColor="text1"/>
        </w:rPr>
        <w:t>A = 2520; C = 0,55; b = 16; n = 0,62</w:t>
      </w:r>
    </w:p>
    <w:p w:rsidR="00761059" w:rsidRPr="00040A95" w:rsidRDefault="00761059" w:rsidP="006E29F1">
      <w:pPr>
        <w:pStyle w:val="7NOIDUNG"/>
        <w:spacing w:line="252" w:lineRule="auto"/>
        <w:rPr>
          <w:color w:val="000000" w:themeColor="text1"/>
        </w:rPr>
      </w:pPr>
      <w:r w:rsidRPr="00040A95">
        <w:rPr>
          <w:color w:val="000000" w:themeColor="text1"/>
        </w:rPr>
        <w:t>t: Thời gian mưa tính toán được xác định theo công thức:</w:t>
      </w:r>
    </w:p>
    <w:p w:rsidR="00761059" w:rsidRPr="00040A95" w:rsidRDefault="00761059" w:rsidP="006E29F1">
      <w:pPr>
        <w:pStyle w:val="7NOIDUNG"/>
        <w:spacing w:line="252" w:lineRule="auto"/>
        <w:rPr>
          <w:color w:val="000000" w:themeColor="text1"/>
        </w:rPr>
      </w:pPr>
      <w:r w:rsidRPr="00040A95">
        <w:rPr>
          <w:color w:val="000000" w:themeColor="text1"/>
        </w:rPr>
        <w:t>Với bán kính lưu vực thoát nước xa nhất là 250m,  tính toán sơ bộ thời gian mưa tính toán khoảng 15 phút.</w:t>
      </w:r>
    </w:p>
    <w:p w:rsidR="00761059" w:rsidRPr="00040A95" w:rsidRDefault="00761059" w:rsidP="006E29F1">
      <w:pPr>
        <w:pStyle w:val="7NOIDUNG"/>
        <w:spacing w:line="252" w:lineRule="auto"/>
        <w:rPr>
          <w:color w:val="000000" w:themeColor="text1"/>
        </w:rPr>
      </w:pPr>
      <w:r w:rsidRPr="00040A95">
        <w:rPr>
          <w:color w:val="000000" w:themeColor="text1"/>
        </w:rPr>
        <w:t>- P: Chu kỳ mưa. Căn cứ vào đặc điểm vùng thoát nước mưa là vùng có địa hình bàng phẳng mặt đường bê tông với diện tích lưu vực thoát nước mưa tính toán nhỏ hơn 150ha. Do đó ta lấy chu kỳ tràn cống P = 2.</w:t>
      </w:r>
    </w:p>
    <w:p w:rsidR="00761059" w:rsidRPr="00040A95" w:rsidRDefault="00761059" w:rsidP="006E29F1">
      <w:pPr>
        <w:pStyle w:val="7NOIDUNG"/>
        <w:spacing w:line="252" w:lineRule="auto"/>
        <w:rPr>
          <w:color w:val="000000" w:themeColor="text1"/>
        </w:rPr>
      </w:pPr>
      <w:r w:rsidRPr="00040A95">
        <w:rPr>
          <w:color w:val="000000" w:themeColor="text1"/>
        </w:rPr>
        <w:t>Lưu lựợng nước mưa tính toán theo công thức:</w:t>
      </w:r>
    </w:p>
    <w:p w:rsidR="00761059" w:rsidRPr="00040A95" w:rsidRDefault="00761059" w:rsidP="006E29F1">
      <w:pPr>
        <w:pStyle w:val="7NOIDUNG"/>
        <w:spacing w:line="252" w:lineRule="auto"/>
        <w:rPr>
          <w:color w:val="000000" w:themeColor="text1"/>
        </w:rPr>
      </w:pPr>
      <w:r w:rsidRPr="00040A95">
        <w:rPr>
          <w:color w:val="000000" w:themeColor="text1"/>
        </w:rPr>
        <w:t>Q</w:t>
      </w:r>
      <w:r w:rsidRPr="00040A95">
        <w:rPr>
          <w:color w:val="000000" w:themeColor="text1"/>
          <w:vertAlign w:val="subscript"/>
        </w:rPr>
        <w:t>tt</w:t>
      </w:r>
      <w:r w:rsidRPr="00040A95">
        <w:rPr>
          <w:color w:val="000000" w:themeColor="text1"/>
        </w:rPr>
        <w:t xml:space="preserve"> =  C </w:t>
      </w:r>
      <w:r w:rsidRPr="00040A95">
        <w:rPr>
          <w:noProof/>
          <w:color w:val="000000" w:themeColor="text1"/>
          <w:lang w:bidi="ar-SA"/>
        </w:rPr>
        <w:drawing>
          <wp:inline distT="0" distB="0" distL="0" distR="0" wp14:anchorId="1F9E9A94" wp14:editId="229CD4AB">
            <wp:extent cx="112395" cy="129540"/>
            <wp:effectExtent l="0" t="0" r="1905" b="381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 cy="129540"/>
                    </a:xfrm>
                    <a:prstGeom prst="rect">
                      <a:avLst/>
                    </a:prstGeom>
                    <a:noFill/>
                    <a:ln>
                      <a:noFill/>
                    </a:ln>
                  </pic:spPr>
                </pic:pic>
              </a:graphicData>
            </a:graphic>
          </wp:inline>
        </w:drawing>
      </w:r>
      <w:r w:rsidRPr="00040A95">
        <w:rPr>
          <w:color w:val="000000" w:themeColor="text1"/>
        </w:rPr>
        <w:t xml:space="preserve"> q </w:t>
      </w:r>
      <w:r w:rsidRPr="00040A95">
        <w:rPr>
          <w:noProof/>
          <w:color w:val="000000" w:themeColor="text1"/>
          <w:lang w:bidi="ar-SA"/>
        </w:rPr>
        <w:drawing>
          <wp:inline distT="0" distB="0" distL="0" distR="0" wp14:anchorId="759760BC" wp14:editId="4B670A7A">
            <wp:extent cx="112395" cy="129540"/>
            <wp:effectExtent l="0" t="0" r="1905" b="3810"/>
            <wp:docPr id="3141" name="Picture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 cy="129540"/>
                    </a:xfrm>
                    <a:prstGeom prst="rect">
                      <a:avLst/>
                    </a:prstGeom>
                    <a:noFill/>
                    <a:ln>
                      <a:noFill/>
                    </a:ln>
                  </pic:spPr>
                </pic:pic>
              </a:graphicData>
            </a:graphic>
          </wp:inline>
        </w:drawing>
      </w:r>
      <w:r w:rsidRPr="00040A95">
        <w:rPr>
          <w:color w:val="000000" w:themeColor="text1"/>
        </w:rPr>
        <w:t xml:space="preserve"> F .</w:t>
      </w:r>
    </w:p>
    <w:p w:rsidR="00761059" w:rsidRPr="00040A95" w:rsidRDefault="00761059" w:rsidP="006E29F1">
      <w:pPr>
        <w:pStyle w:val="7NOIDUNG"/>
        <w:spacing w:line="252" w:lineRule="auto"/>
        <w:rPr>
          <w:color w:val="000000" w:themeColor="text1"/>
        </w:rPr>
      </w:pPr>
      <w:r w:rsidRPr="00040A95">
        <w:rPr>
          <w:color w:val="000000" w:themeColor="text1"/>
        </w:rPr>
        <w:tab/>
        <w:t>Trong đó:</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p>
    <w:p w:rsidR="00761059" w:rsidRPr="00040A95" w:rsidRDefault="00761059" w:rsidP="006E29F1">
      <w:pPr>
        <w:pStyle w:val="7NOIDUNG"/>
        <w:spacing w:line="252" w:lineRule="auto"/>
        <w:rPr>
          <w:color w:val="000000" w:themeColor="text1"/>
        </w:rPr>
      </w:pPr>
      <w:r w:rsidRPr="00040A95">
        <w:rPr>
          <w:color w:val="000000" w:themeColor="text1"/>
        </w:rPr>
        <w:t>q: Cường độ mưa tính toán (l/s.ha).</w:t>
      </w:r>
    </w:p>
    <w:p w:rsidR="00761059" w:rsidRPr="00040A95" w:rsidRDefault="00761059" w:rsidP="006E29F1">
      <w:pPr>
        <w:pStyle w:val="7NOIDUNG"/>
        <w:spacing w:line="252" w:lineRule="auto"/>
        <w:rPr>
          <w:color w:val="000000" w:themeColor="text1"/>
        </w:rPr>
      </w:pPr>
      <w:r w:rsidRPr="00040A95">
        <w:rPr>
          <w:color w:val="000000" w:themeColor="text1"/>
        </w:rPr>
        <w:t xml:space="preserve">C: Hệ số dòng chảy, </w:t>
      </w:r>
    </w:p>
    <w:p w:rsidR="0005241E" w:rsidRDefault="0005241E" w:rsidP="006E29F1">
      <w:pPr>
        <w:pStyle w:val="ABang"/>
        <w:tabs>
          <w:tab w:val="left" w:pos="4111"/>
        </w:tabs>
        <w:spacing w:before="120" w:line="252" w:lineRule="auto"/>
        <w:rPr>
          <w:bCs/>
          <w:color w:val="000000" w:themeColor="text1"/>
          <w:lang w:val="sq-AL"/>
        </w:rPr>
      </w:pPr>
      <w:bookmarkStart w:id="484" w:name="_Toc120909622"/>
    </w:p>
    <w:p w:rsidR="00761059" w:rsidRPr="00040A95" w:rsidRDefault="00761059" w:rsidP="006E29F1">
      <w:pPr>
        <w:pStyle w:val="ABang"/>
        <w:tabs>
          <w:tab w:val="left" w:pos="4111"/>
        </w:tabs>
        <w:spacing w:before="120" w:line="252" w:lineRule="auto"/>
        <w:rPr>
          <w:bCs/>
          <w:color w:val="000000" w:themeColor="text1"/>
          <w:lang w:val="pt-BR"/>
        </w:rPr>
      </w:pPr>
      <w:r w:rsidRPr="00040A95">
        <w:rPr>
          <w:bCs/>
          <w:color w:val="000000" w:themeColor="text1"/>
          <w:lang w:val="sq-AL"/>
        </w:rPr>
        <w:t>Bảng 3.</w:t>
      </w:r>
      <w:r w:rsidR="00A876F7" w:rsidRPr="00040A95">
        <w:rPr>
          <w:bCs/>
          <w:color w:val="000000" w:themeColor="text1"/>
          <w:lang w:val="sq-AL"/>
        </w:rPr>
        <w:t>21</w:t>
      </w:r>
      <w:r w:rsidRPr="00040A95">
        <w:rPr>
          <w:bCs/>
          <w:color w:val="000000" w:themeColor="text1"/>
          <w:lang w:val="sq-AL"/>
        </w:rPr>
        <w:t xml:space="preserve">. </w:t>
      </w:r>
      <w:r w:rsidRPr="00040A95">
        <w:rPr>
          <w:color w:val="000000" w:themeColor="text1"/>
          <w:lang w:val="pt-BR"/>
        </w:rPr>
        <w:t>Hệ số dòng chảy theo đặc điểm mặt phủ</w:t>
      </w:r>
      <w:bookmarkEnd w:id="484"/>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953"/>
        <w:gridCol w:w="4728"/>
      </w:tblGrid>
      <w:tr w:rsidR="00040A95" w:rsidRPr="00040A95" w:rsidTr="00E13F97">
        <w:trPr>
          <w:trHeight w:val="422"/>
          <w:tblHeader/>
        </w:trPr>
        <w:tc>
          <w:tcPr>
            <w:tcW w:w="845" w:type="dxa"/>
            <w:vAlign w:val="center"/>
          </w:tcPr>
          <w:p w:rsidR="00761059" w:rsidRPr="00040A95" w:rsidRDefault="00761059" w:rsidP="00E13F97">
            <w:pPr>
              <w:pStyle w:val="12NDKHUNG"/>
              <w:rPr>
                <w:b/>
                <w:color w:val="000000" w:themeColor="text1"/>
              </w:rPr>
            </w:pPr>
            <w:r w:rsidRPr="00040A95">
              <w:rPr>
                <w:b/>
                <w:color w:val="000000" w:themeColor="text1"/>
              </w:rPr>
              <w:t>TT</w:t>
            </w:r>
          </w:p>
        </w:tc>
        <w:tc>
          <w:tcPr>
            <w:tcW w:w="3953" w:type="dxa"/>
            <w:vAlign w:val="center"/>
          </w:tcPr>
          <w:p w:rsidR="00761059" w:rsidRPr="00040A95" w:rsidRDefault="00761059" w:rsidP="00E13F97">
            <w:pPr>
              <w:pStyle w:val="12NDKHUNG"/>
              <w:rPr>
                <w:b/>
                <w:color w:val="000000" w:themeColor="text1"/>
              </w:rPr>
            </w:pPr>
            <w:r w:rsidRPr="00040A95">
              <w:rPr>
                <w:b/>
                <w:color w:val="000000" w:themeColor="text1"/>
              </w:rPr>
              <w:t>Loại mặt phủ</w:t>
            </w:r>
          </w:p>
        </w:tc>
        <w:tc>
          <w:tcPr>
            <w:tcW w:w="4728" w:type="dxa"/>
            <w:vAlign w:val="center"/>
          </w:tcPr>
          <w:p w:rsidR="00761059" w:rsidRPr="00040A95" w:rsidRDefault="00761059" w:rsidP="00E13F97">
            <w:pPr>
              <w:pStyle w:val="12NDKHUNG"/>
              <w:rPr>
                <w:b/>
                <w:color w:val="000000" w:themeColor="text1"/>
              </w:rPr>
            </w:pPr>
            <w:r w:rsidRPr="00040A95">
              <w:rPr>
                <w:b/>
                <w:color w:val="000000" w:themeColor="text1"/>
              </w:rPr>
              <w:t>Hệ số (</w:t>
            </w:r>
            <w:r w:rsidRPr="00040A95">
              <w:rPr>
                <w:b/>
                <w:color w:val="000000" w:themeColor="text1"/>
              </w:rPr>
              <w:sym w:font="Symbol" w:char="F079"/>
            </w:r>
            <w:r w:rsidRPr="00040A95">
              <w:rPr>
                <w:b/>
                <w:color w:val="000000" w:themeColor="text1"/>
              </w:rPr>
              <w:t>)</w:t>
            </w:r>
          </w:p>
        </w:tc>
      </w:tr>
      <w:tr w:rsidR="00040A95" w:rsidRPr="00040A95" w:rsidTr="00136423">
        <w:tc>
          <w:tcPr>
            <w:tcW w:w="845" w:type="dxa"/>
            <w:vAlign w:val="center"/>
          </w:tcPr>
          <w:p w:rsidR="00761059" w:rsidRPr="00040A95" w:rsidRDefault="00761059" w:rsidP="00C537C7">
            <w:pPr>
              <w:pStyle w:val="12NDKHUNG"/>
              <w:rPr>
                <w:color w:val="000000" w:themeColor="text1"/>
              </w:rPr>
            </w:pPr>
            <w:r w:rsidRPr="00040A95">
              <w:rPr>
                <w:color w:val="000000" w:themeColor="text1"/>
              </w:rPr>
              <w:t>1</w:t>
            </w:r>
          </w:p>
        </w:tc>
        <w:tc>
          <w:tcPr>
            <w:tcW w:w="3953" w:type="dxa"/>
          </w:tcPr>
          <w:p w:rsidR="00761059" w:rsidRPr="00040A95" w:rsidRDefault="00761059" w:rsidP="00C537C7">
            <w:pPr>
              <w:pStyle w:val="12NDKHUNG"/>
              <w:jc w:val="both"/>
              <w:rPr>
                <w:color w:val="000000" w:themeColor="text1"/>
              </w:rPr>
            </w:pPr>
            <w:r w:rsidRPr="00040A95">
              <w:rPr>
                <w:color w:val="000000" w:themeColor="text1"/>
              </w:rPr>
              <w:t>Mái nhà, đường bê tông</w:t>
            </w:r>
          </w:p>
        </w:tc>
        <w:tc>
          <w:tcPr>
            <w:tcW w:w="4728" w:type="dxa"/>
            <w:vAlign w:val="center"/>
          </w:tcPr>
          <w:p w:rsidR="00761059" w:rsidRPr="00040A95" w:rsidRDefault="00761059" w:rsidP="00C537C7">
            <w:pPr>
              <w:pStyle w:val="12NDKHUNG"/>
              <w:rPr>
                <w:color w:val="000000" w:themeColor="text1"/>
              </w:rPr>
            </w:pPr>
            <w:r w:rsidRPr="00040A95">
              <w:rPr>
                <w:color w:val="000000" w:themeColor="text1"/>
              </w:rPr>
              <w:t>0,80 - 0,90</w:t>
            </w:r>
          </w:p>
        </w:tc>
      </w:tr>
      <w:tr w:rsidR="00040A95" w:rsidRPr="00040A95" w:rsidTr="00136423">
        <w:tc>
          <w:tcPr>
            <w:tcW w:w="845" w:type="dxa"/>
            <w:vAlign w:val="center"/>
          </w:tcPr>
          <w:p w:rsidR="00761059" w:rsidRPr="00040A95" w:rsidRDefault="00761059" w:rsidP="00C537C7">
            <w:pPr>
              <w:pStyle w:val="12NDKHUNG"/>
              <w:rPr>
                <w:color w:val="000000" w:themeColor="text1"/>
              </w:rPr>
            </w:pPr>
            <w:r w:rsidRPr="00040A95">
              <w:rPr>
                <w:color w:val="000000" w:themeColor="text1"/>
              </w:rPr>
              <w:t>2</w:t>
            </w:r>
          </w:p>
        </w:tc>
        <w:tc>
          <w:tcPr>
            <w:tcW w:w="3953" w:type="dxa"/>
          </w:tcPr>
          <w:p w:rsidR="00761059" w:rsidRPr="00040A95" w:rsidRDefault="00761059" w:rsidP="00C537C7">
            <w:pPr>
              <w:pStyle w:val="12NDKHUNG"/>
              <w:jc w:val="both"/>
              <w:rPr>
                <w:color w:val="000000" w:themeColor="text1"/>
              </w:rPr>
            </w:pPr>
            <w:r w:rsidRPr="00040A95">
              <w:rPr>
                <w:color w:val="000000" w:themeColor="text1"/>
              </w:rPr>
              <w:t>Đường nhựa</w:t>
            </w:r>
          </w:p>
        </w:tc>
        <w:tc>
          <w:tcPr>
            <w:tcW w:w="4728" w:type="dxa"/>
            <w:vAlign w:val="center"/>
          </w:tcPr>
          <w:p w:rsidR="00761059" w:rsidRPr="00040A95" w:rsidRDefault="00761059" w:rsidP="00C537C7">
            <w:pPr>
              <w:pStyle w:val="12NDKHUNG"/>
              <w:rPr>
                <w:color w:val="000000" w:themeColor="text1"/>
              </w:rPr>
            </w:pPr>
            <w:r w:rsidRPr="00040A95">
              <w:rPr>
                <w:color w:val="000000" w:themeColor="text1"/>
              </w:rPr>
              <w:t>0,60 - 0,70</w:t>
            </w:r>
          </w:p>
        </w:tc>
      </w:tr>
      <w:tr w:rsidR="00040A95" w:rsidRPr="00040A95" w:rsidTr="00136423">
        <w:tc>
          <w:tcPr>
            <w:tcW w:w="845" w:type="dxa"/>
            <w:vAlign w:val="center"/>
          </w:tcPr>
          <w:p w:rsidR="00761059" w:rsidRPr="00040A95" w:rsidRDefault="00761059" w:rsidP="00C537C7">
            <w:pPr>
              <w:pStyle w:val="12NDKHUNG"/>
              <w:rPr>
                <w:color w:val="000000" w:themeColor="text1"/>
              </w:rPr>
            </w:pPr>
            <w:r w:rsidRPr="00040A95">
              <w:rPr>
                <w:color w:val="000000" w:themeColor="text1"/>
              </w:rPr>
              <w:t>3</w:t>
            </w:r>
          </w:p>
        </w:tc>
        <w:tc>
          <w:tcPr>
            <w:tcW w:w="3953" w:type="dxa"/>
          </w:tcPr>
          <w:p w:rsidR="00761059" w:rsidRPr="00040A95" w:rsidRDefault="00761059" w:rsidP="00C537C7">
            <w:pPr>
              <w:pStyle w:val="12NDKHUNG"/>
              <w:jc w:val="both"/>
              <w:rPr>
                <w:color w:val="000000" w:themeColor="text1"/>
              </w:rPr>
            </w:pPr>
            <w:r w:rsidRPr="00040A95">
              <w:rPr>
                <w:color w:val="000000" w:themeColor="text1"/>
              </w:rPr>
              <w:t>Đường lát đá hộc</w:t>
            </w:r>
          </w:p>
        </w:tc>
        <w:tc>
          <w:tcPr>
            <w:tcW w:w="4728" w:type="dxa"/>
            <w:vAlign w:val="center"/>
          </w:tcPr>
          <w:p w:rsidR="00761059" w:rsidRPr="00040A95" w:rsidRDefault="00761059" w:rsidP="00C537C7">
            <w:pPr>
              <w:pStyle w:val="12NDKHUNG"/>
              <w:rPr>
                <w:color w:val="000000" w:themeColor="text1"/>
              </w:rPr>
            </w:pPr>
            <w:r w:rsidRPr="00040A95">
              <w:rPr>
                <w:color w:val="000000" w:themeColor="text1"/>
              </w:rPr>
              <w:t>0,45 - 0,50</w:t>
            </w:r>
          </w:p>
        </w:tc>
      </w:tr>
      <w:tr w:rsidR="00040A95" w:rsidRPr="00040A95" w:rsidTr="00136423">
        <w:tc>
          <w:tcPr>
            <w:tcW w:w="845" w:type="dxa"/>
            <w:vAlign w:val="center"/>
          </w:tcPr>
          <w:p w:rsidR="00761059" w:rsidRPr="00040A95" w:rsidRDefault="00761059" w:rsidP="00C537C7">
            <w:pPr>
              <w:pStyle w:val="12NDKHUNG"/>
              <w:rPr>
                <w:color w:val="000000" w:themeColor="text1"/>
              </w:rPr>
            </w:pPr>
            <w:r w:rsidRPr="00040A95">
              <w:rPr>
                <w:color w:val="000000" w:themeColor="text1"/>
              </w:rPr>
              <w:t>4</w:t>
            </w:r>
          </w:p>
        </w:tc>
        <w:tc>
          <w:tcPr>
            <w:tcW w:w="3953" w:type="dxa"/>
          </w:tcPr>
          <w:p w:rsidR="00761059" w:rsidRPr="00040A95" w:rsidRDefault="00761059" w:rsidP="00C537C7">
            <w:pPr>
              <w:pStyle w:val="12NDKHUNG"/>
              <w:jc w:val="both"/>
              <w:rPr>
                <w:color w:val="000000" w:themeColor="text1"/>
              </w:rPr>
            </w:pPr>
            <w:r w:rsidRPr="00040A95">
              <w:rPr>
                <w:color w:val="000000" w:themeColor="text1"/>
              </w:rPr>
              <w:t>Đường rải sỏi</w:t>
            </w:r>
          </w:p>
        </w:tc>
        <w:tc>
          <w:tcPr>
            <w:tcW w:w="4728" w:type="dxa"/>
            <w:vAlign w:val="center"/>
          </w:tcPr>
          <w:p w:rsidR="00761059" w:rsidRPr="00040A95" w:rsidRDefault="00761059" w:rsidP="00C537C7">
            <w:pPr>
              <w:pStyle w:val="12NDKHUNG"/>
              <w:rPr>
                <w:color w:val="000000" w:themeColor="text1"/>
              </w:rPr>
            </w:pPr>
            <w:r w:rsidRPr="00040A95">
              <w:rPr>
                <w:color w:val="000000" w:themeColor="text1"/>
              </w:rPr>
              <w:t>0,30 - 0,35</w:t>
            </w:r>
          </w:p>
        </w:tc>
      </w:tr>
      <w:tr w:rsidR="00040A95" w:rsidRPr="00040A95" w:rsidTr="00136423">
        <w:tc>
          <w:tcPr>
            <w:tcW w:w="845" w:type="dxa"/>
            <w:vAlign w:val="center"/>
          </w:tcPr>
          <w:p w:rsidR="00761059" w:rsidRPr="00040A95" w:rsidRDefault="00761059" w:rsidP="00C537C7">
            <w:pPr>
              <w:pStyle w:val="12NDKHUNG"/>
              <w:rPr>
                <w:color w:val="000000" w:themeColor="text1"/>
              </w:rPr>
            </w:pPr>
            <w:r w:rsidRPr="00040A95">
              <w:rPr>
                <w:color w:val="000000" w:themeColor="text1"/>
              </w:rPr>
              <w:t>5</w:t>
            </w:r>
          </w:p>
        </w:tc>
        <w:tc>
          <w:tcPr>
            <w:tcW w:w="3953" w:type="dxa"/>
          </w:tcPr>
          <w:p w:rsidR="00761059" w:rsidRPr="00040A95" w:rsidRDefault="00761059" w:rsidP="00C537C7">
            <w:pPr>
              <w:pStyle w:val="12NDKHUNG"/>
              <w:jc w:val="both"/>
              <w:rPr>
                <w:color w:val="000000" w:themeColor="text1"/>
              </w:rPr>
            </w:pPr>
            <w:r w:rsidRPr="00040A95">
              <w:rPr>
                <w:color w:val="000000" w:themeColor="text1"/>
              </w:rPr>
              <w:t>Mặt đất san</w:t>
            </w:r>
          </w:p>
        </w:tc>
        <w:tc>
          <w:tcPr>
            <w:tcW w:w="4728" w:type="dxa"/>
            <w:vAlign w:val="center"/>
          </w:tcPr>
          <w:p w:rsidR="00761059" w:rsidRPr="00040A95" w:rsidRDefault="00761059" w:rsidP="00C537C7">
            <w:pPr>
              <w:pStyle w:val="12NDKHUNG"/>
              <w:rPr>
                <w:color w:val="000000" w:themeColor="text1"/>
              </w:rPr>
            </w:pPr>
            <w:r w:rsidRPr="00040A95">
              <w:rPr>
                <w:color w:val="000000" w:themeColor="text1"/>
              </w:rPr>
              <w:t>0,20 - 0,30</w:t>
            </w:r>
          </w:p>
        </w:tc>
      </w:tr>
      <w:tr w:rsidR="00040A95" w:rsidRPr="00040A95" w:rsidTr="00136423">
        <w:tc>
          <w:tcPr>
            <w:tcW w:w="845" w:type="dxa"/>
            <w:vAlign w:val="center"/>
          </w:tcPr>
          <w:p w:rsidR="00761059" w:rsidRPr="00040A95" w:rsidRDefault="00761059" w:rsidP="00C537C7">
            <w:pPr>
              <w:pStyle w:val="12NDKHUNG"/>
              <w:rPr>
                <w:color w:val="000000" w:themeColor="text1"/>
              </w:rPr>
            </w:pPr>
            <w:r w:rsidRPr="00040A95">
              <w:rPr>
                <w:color w:val="000000" w:themeColor="text1"/>
              </w:rPr>
              <w:t>6</w:t>
            </w:r>
          </w:p>
        </w:tc>
        <w:tc>
          <w:tcPr>
            <w:tcW w:w="3953" w:type="dxa"/>
          </w:tcPr>
          <w:p w:rsidR="00761059" w:rsidRPr="00040A95" w:rsidRDefault="00761059" w:rsidP="00C537C7">
            <w:pPr>
              <w:pStyle w:val="12NDKHUNG"/>
              <w:jc w:val="both"/>
              <w:rPr>
                <w:color w:val="000000" w:themeColor="text1"/>
              </w:rPr>
            </w:pPr>
            <w:r w:rsidRPr="00040A95">
              <w:rPr>
                <w:color w:val="000000" w:themeColor="text1"/>
              </w:rPr>
              <w:t>Bãi cỏ</w:t>
            </w:r>
          </w:p>
        </w:tc>
        <w:tc>
          <w:tcPr>
            <w:tcW w:w="4728" w:type="dxa"/>
            <w:vAlign w:val="center"/>
          </w:tcPr>
          <w:p w:rsidR="00761059" w:rsidRPr="00040A95" w:rsidRDefault="00761059" w:rsidP="00C537C7">
            <w:pPr>
              <w:pStyle w:val="12NDKHUNG"/>
              <w:rPr>
                <w:color w:val="000000" w:themeColor="text1"/>
              </w:rPr>
            </w:pPr>
            <w:r w:rsidRPr="00040A95">
              <w:rPr>
                <w:color w:val="000000" w:themeColor="text1"/>
              </w:rPr>
              <w:t>0,10 - 0,15</w:t>
            </w:r>
          </w:p>
        </w:tc>
      </w:tr>
    </w:tbl>
    <w:p w:rsidR="00761059" w:rsidRPr="00040A95" w:rsidRDefault="00761059" w:rsidP="00761059">
      <w:pPr>
        <w:pStyle w:val="nguon0"/>
        <w:rPr>
          <w:color w:val="000000" w:themeColor="text1"/>
        </w:rPr>
      </w:pPr>
      <w:r w:rsidRPr="00040A95">
        <w:rPr>
          <w:color w:val="000000" w:themeColor="text1"/>
        </w:rPr>
        <w:t>(Nguồn: TCXDVN 51:2006)</w:t>
      </w:r>
    </w:p>
    <w:p w:rsidR="00761059" w:rsidRPr="00040A95" w:rsidRDefault="00761059" w:rsidP="00761059">
      <w:pPr>
        <w:pStyle w:val="7NOIDUNG"/>
        <w:spacing w:before="100"/>
        <w:rPr>
          <w:color w:val="000000" w:themeColor="text1"/>
        </w:rPr>
      </w:pPr>
      <w:r w:rsidRPr="00040A95">
        <w:rPr>
          <w:color w:val="000000" w:themeColor="text1"/>
        </w:rPr>
        <w:t xml:space="preserve">F: Diện tích thu nước tính toán. F = </w:t>
      </w:r>
      <w:r w:rsidRPr="00040A95">
        <w:rPr>
          <w:color w:val="000000" w:themeColor="text1"/>
          <w:lang w:val="sq-AL"/>
        </w:rPr>
        <w:t>66.503,9m</w:t>
      </w:r>
      <w:r w:rsidRPr="00040A95">
        <w:rPr>
          <w:color w:val="000000" w:themeColor="text1"/>
          <w:vertAlign w:val="superscript"/>
          <w:lang w:val="sq-AL"/>
        </w:rPr>
        <w:t>2</w:t>
      </w:r>
    </w:p>
    <w:p w:rsidR="00142880" w:rsidRPr="00040A95" w:rsidRDefault="00142880" w:rsidP="00754E5A">
      <w:pPr>
        <w:pStyle w:val="ABang"/>
        <w:rPr>
          <w:color w:val="000000" w:themeColor="text1"/>
          <w:lang w:val="vi-VN"/>
        </w:rPr>
      </w:pPr>
      <w:bookmarkStart w:id="485" w:name="_Toc120909623"/>
      <w:r w:rsidRPr="00040A95">
        <w:rPr>
          <w:color w:val="000000" w:themeColor="text1"/>
          <w:lang w:val="vi-VN"/>
        </w:rPr>
        <w:t>Bảng 3.</w:t>
      </w:r>
      <w:r w:rsidR="00A876F7" w:rsidRPr="00040A95">
        <w:rPr>
          <w:color w:val="000000" w:themeColor="text1"/>
        </w:rPr>
        <w:t>22</w:t>
      </w:r>
      <w:r w:rsidRPr="00040A95">
        <w:rPr>
          <w:color w:val="000000" w:themeColor="text1"/>
          <w:lang w:val="vi-VN"/>
        </w:rPr>
        <w:t xml:space="preserve">: Tải lượng nước mưa theo </w:t>
      </w:r>
      <w:bookmarkEnd w:id="477"/>
      <w:bookmarkEnd w:id="478"/>
      <w:r w:rsidRPr="00040A95">
        <w:rPr>
          <w:color w:val="000000" w:themeColor="text1"/>
          <w:lang w:val="vi-VN"/>
        </w:rPr>
        <w:t>hạng mục xây dựng</w:t>
      </w:r>
      <w:bookmarkEnd w:id="479"/>
      <w:bookmarkEnd w:id="480"/>
      <w:bookmarkEnd w:id="481"/>
      <w:bookmarkEnd w:id="482"/>
      <w:bookmarkEnd w:id="483"/>
      <w:bookmarkEnd w:id="485"/>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125"/>
        <w:gridCol w:w="1386"/>
        <w:gridCol w:w="1601"/>
        <w:gridCol w:w="1565"/>
      </w:tblGrid>
      <w:tr w:rsidR="00040A95" w:rsidRPr="00040A95" w:rsidTr="00E13F97">
        <w:trPr>
          <w:trHeight w:val="428"/>
          <w:tblHeader/>
          <w:jc w:val="center"/>
        </w:trPr>
        <w:tc>
          <w:tcPr>
            <w:tcW w:w="577" w:type="dxa"/>
            <w:vAlign w:val="center"/>
          </w:tcPr>
          <w:p w:rsidR="00EA4153" w:rsidRPr="00040A95" w:rsidRDefault="00EA4153" w:rsidP="00754E5A">
            <w:pPr>
              <w:pStyle w:val="12NDKHUNG"/>
              <w:rPr>
                <w:b/>
                <w:color w:val="000000" w:themeColor="text1"/>
                <w:lang w:val="nl-NL"/>
              </w:rPr>
            </w:pPr>
            <w:r w:rsidRPr="00040A95">
              <w:rPr>
                <w:b/>
                <w:color w:val="000000" w:themeColor="text1"/>
                <w:lang w:val="nl-NL"/>
              </w:rPr>
              <w:t>TT</w:t>
            </w:r>
          </w:p>
        </w:tc>
        <w:tc>
          <w:tcPr>
            <w:tcW w:w="4125" w:type="dxa"/>
            <w:vAlign w:val="center"/>
          </w:tcPr>
          <w:p w:rsidR="00EA4153" w:rsidRPr="00040A95" w:rsidRDefault="00EA4153" w:rsidP="00754E5A">
            <w:pPr>
              <w:pStyle w:val="12NDKHUNG"/>
              <w:rPr>
                <w:b/>
                <w:color w:val="000000" w:themeColor="text1"/>
                <w:lang w:val="nl-NL"/>
              </w:rPr>
            </w:pPr>
            <w:r w:rsidRPr="00040A95">
              <w:rPr>
                <w:b/>
                <w:color w:val="000000" w:themeColor="text1"/>
                <w:lang w:val="nl-NL"/>
              </w:rPr>
              <w:t>Khu vực</w:t>
            </w:r>
          </w:p>
        </w:tc>
        <w:tc>
          <w:tcPr>
            <w:tcW w:w="1386" w:type="dxa"/>
            <w:vAlign w:val="center"/>
          </w:tcPr>
          <w:p w:rsidR="00EA4153" w:rsidRPr="00040A95" w:rsidRDefault="00EA4153" w:rsidP="00754E5A">
            <w:pPr>
              <w:pStyle w:val="12NDKHUNG"/>
              <w:rPr>
                <w:b/>
                <w:color w:val="000000" w:themeColor="text1"/>
                <w:lang w:val="nl-NL"/>
              </w:rPr>
            </w:pPr>
            <w:r w:rsidRPr="00040A95">
              <w:rPr>
                <w:b/>
                <w:color w:val="000000" w:themeColor="text1"/>
                <w:lang w:val="nl-NL"/>
              </w:rPr>
              <w:t>Diện tích (m</w:t>
            </w:r>
            <w:r w:rsidRPr="00040A95">
              <w:rPr>
                <w:b/>
                <w:color w:val="000000" w:themeColor="text1"/>
                <w:vertAlign w:val="superscript"/>
                <w:lang w:val="nl-NL"/>
              </w:rPr>
              <w:t>2</w:t>
            </w:r>
            <w:r w:rsidRPr="00040A95">
              <w:rPr>
                <w:b/>
                <w:color w:val="000000" w:themeColor="text1"/>
                <w:lang w:val="nl-NL"/>
              </w:rPr>
              <w:t>)</w:t>
            </w:r>
          </w:p>
        </w:tc>
        <w:tc>
          <w:tcPr>
            <w:tcW w:w="1601" w:type="dxa"/>
            <w:vAlign w:val="center"/>
          </w:tcPr>
          <w:p w:rsidR="00EA4153" w:rsidRPr="00040A95" w:rsidRDefault="00EA4153" w:rsidP="00754E5A">
            <w:pPr>
              <w:pStyle w:val="12NDKHUNG"/>
              <w:rPr>
                <w:b/>
                <w:color w:val="000000" w:themeColor="text1"/>
                <w:lang w:val="nl-NL"/>
              </w:rPr>
            </w:pPr>
            <w:r w:rsidRPr="00040A95">
              <w:rPr>
                <w:b/>
                <w:color w:val="000000" w:themeColor="text1"/>
                <w:lang w:val="nl-NL"/>
              </w:rPr>
              <w:t>Hệ số dòng chảy bề mặt</w:t>
            </w:r>
          </w:p>
        </w:tc>
        <w:tc>
          <w:tcPr>
            <w:tcW w:w="1565" w:type="dxa"/>
            <w:vAlign w:val="center"/>
          </w:tcPr>
          <w:p w:rsidR="00EA4153" w:rsidRPr="00040A95" w:rsidRDefault="00EA4153" w:rsidP="00EA4153">
            <w:pPr>
              <w:pStyle w:val="12NDKHUNG"/>
              <w:rPr>
                <w:b/>
                <w:color w:val="000000" w:themeColor="text1"/>
                <w:spacing w:val="-4"/>
                <w:lang w:val="nl-NL"/>
              </w:rPr>
            </w:pPr>
            <w:r w:rsidRPr="00040A95">
              <w:rPr>
                <w:b/>
                <w:color w:val="000000" w:themeColor="text1"/>
                <w:spacing w:val="-4"/>
                <w:lang w:val="nl-NL"/>
              </w:rPr>
              <w:t>Lượng mưa (l/s)</w:t>
            </w:r>
          </w:p>
        </w:tc>
      </w:tr>
      <w:tr w:rsidR="00040A95" w:rsidRPr="00040A95" w:rsidTr="000C3683">
        <w:trPr>
          <w:trHeight w:val="64"/>
          <w:jc w:val="center"/>
        </w:trPr>
        <w:tc>
          <w:tcPr>
            <w:tcW w:w="577" w:type="dxa"/>
            <w:vAlign w:val="center"/>
          </w:tcPr>
          <w:p w:rsidR="00EA4153" w:rsidRPr="00040A95" w:rsidRDefault="00EA4153" w:rsidP="00754E5A">
            <w:pPr>
              <w:pStyle w:val="12NDKHUNG"/>
              <w:rPr>
                <w:color w:val="000000" w:themeColor="text1"/>
                <w:lang w:val="nl-NL"/>
              </w:rPr>
            </w:pPr>
          </w:p>
        </w:tc>
        <w:tc>
          <w:tcPr>
            <w:tcW w:w="4125" w:type="dxa"/>
            <w:vAlign w:val="center"/>
          </w:tcPr>
          <w:p w:rsidR="00EA4153" w:rsidRPr="00040A95" w:rsidRDefault="00EA4153" w:rsidP="00FE3603">
            <w:pPr>
              <w:pStyle w:val="12NDKHUNG"/>
              <w:jc w:val="both"/>
              <w:rPr>
                <w:color w:val="000000" w:themeColor="text1"/>
              </w:rPr>
            </w:pPr>
            <w:r w:rsidRPr="00040A95">
              <w:rPr>
                <w:color w:val="000000" w:themeColor="text1"/>
              </w:rPr>
              <w:t>Tổng diện tích khu đất xây dựng</w:t>
            </w:r>
          </w:p>
        </w:tc>
        <w:tc>
          <w:tcPr>
            <w:tcW w:w="1386" w:type="dxa"/>
            <w:vAlign w:val="center"/>
          </w:tcPr>
          <w:p w:rsidR="00EA4153" w:rsidRPr="00040A95" w:rsidRDefault="00EA4153" w:rsidP="00FE3603">
            <w:pPr>
              <w:pStyle w:val="12NDKHUNG"/>
              <w:rPr>
                <w:color w:val="000000" w:themeColor="text1"/>
              </w:rPr>
            </w:pPr>
            <w:r w:rsidRPr="00040A95">
              <w:rPr>
                <w:color w:val="000000" w:themeColor="text1"/>
              </w:rPr>
              <w:t>66.503,9</w:t>
            </w:r>
          </w:p>
        </w:tc>
        <w:tc>
          <w:tcPr>
            <w:tcW w:w="1601" w:type="dxa"/>
            <w:vAlign w:val="center"/>
          </w:tcPr>
          <w:p w:rsidR="00EA4153" w:rsidRPr="00040A95" w:rsidRDefault="00EA4153" w:rsidP="00FE3603">
            <w:pPr>
              <w:pStyle w:val="12NDKHUNG"/>
              <w:rPr>
                <w:color w:val="000000" w:themeColor="text1"/>
              </w:rPr>
            </w:pPr>
          </w:p>
        </w:tc>
        <w:tc>
          <w:tcPr>
            <w:tcW w:w="1565" w:type="dxa"/>
            <w:vAlign w:val="center"/>
          </w:tcPr>
          <w:p w:rsidR="00EA4153" w:rsidRPr="00040A95" w:rsidRDefault="00EA4153" w:rsidP="00FE3603">
            <w:pPr>
              <w:pStyle w:val="12NDKHUNG"/>
              <w:rPr>
                <w:color w:val="000000" w:themeColor="text1"/>
              </w:rPr>
            </w:pPr>
          </w:p>
        </w:tc>
      </w:tr>
      <w:tr w:rsidR="00040A95" w:rsidRPr="00040A95" w:rsidTr="000C3683">
        <w:trPr>
          <w:trHeight w:val="64"/>
          <w:jc w:val="center"/>
        </w:trPr>
        <w:tc>
          <w:tcPr>
            <w:tcW w:w="577" w:type="dxa"/>
            <w:vAlign w:val="center"/>
          </w:tcPr>
          <w:p w:rsidR="00EA4153" w:rsidRPr="00040A95" w:rsidRDefault="00EA4153" w:rsidP="00754E5A">
            <w:pPr>
              <w:pStyle w:val="12NDKHUNG"/>
              <w:rPr>
                <w:color w:val="000000" w:themeColor="text1"/>
                <w:lang w:val="nl-NL"/>
              </w:rPr>
            </w:pPr>
            <w:r w:rsidRPr="00040A95">
              <w:rPr>
                <w:color w:val="000000" w:themeColor="text1"/>
                <w:lang w:val="nl-NL"/>
              </w:rPr>
              <w:t>1</w:t>
            </w:r>
          </w:p>
        </w:tc>
        <w:tc>
          <w:tcPr>
            <w:tcW w:w="4125" w:type="dxa"/>
            <w:vAlign w:val="center"/>
          </w:tcPr>
          <w:p w:rsidR="00EA4153" w:rsidRPr="00040A95" w:rsidRDefault="00EA4153" w:rsidP="00FE3603">
            <w:pPr>
              <w:pStyle w:val="12NDKHUNG"/>
              <w:jc w:val="both"/>
              <w:rPr>
                <w:color w:val="000000" w:themeColor="text1"/>
              </w:rPr>
            </w:pPr>
            <w:r w:rsidRPr="00040A95">
              <w:rPr>
                <w:color w:val="000000" w:themeColor="text1"/>
              </w:rPr>
              <w:t>Đất dự trữ phát triển giai đoạn sau</w:t>
            </w:r>
          </w:p>
        </w:tc>
        <w:tc>
          <w:tcPr>
            <w:tcW w:w="1386" w:type="dxa"/>
            <w:vAlign w:val="center"/>
          </w:tcPr>
          <w:p w:rsidR="00EA4153" w:rsidRPr="00040A95" w:rsidRDefault="00EA4153" w:rsidP="00A11719">
            <w:pPr>
              <w:pStyle w:val="12NDKHUNG"/>
              <w:rPr>
                <w:color w:val="000000" w:themeColor="text1"/>
              </w:rPr>
            </w:pPr>
            <w:r w:rsidRPr="00040A95">
              <w:rPr>
                <w:color w:val="000000" w:themeColor="text1"/>
              </w:rPr>
              <w:t>41.295,1</w:t>
            </w:r>
          </w:p>
        </w:tc>
        <w:tc>
          <w:tcPr>
            <w:tcW w:w="1601" w:type="dxa"/>
            <w:vAlign w:val="center"/>
          </w:tcPr>
          <w:p w:rsidR="00EA4153" w:rsidRPr="00040A95" w:rsidRDefault="00EA4153" w:rsidP="007C7693">
            <w:pPr>
              <w:pStyle w:val="12NDKHUNG"/>
              <w:rPr>
                <w:color w:val="000000" w:themeColor="text1"/>
              </w:rPr>
            </w:pPr>
            <w:r w:rsidRPr="00040A95">
              <w:rPr>
                <w:color w:val="000000" w:themeColor="text1"/>
              </w:rPr>
              <w:t>0,3</w:t>
            </w:r>
          </w:p>
        </w:tc>
        <w:tc>
          <w:tcPr>
            <w:tcW w:w="1565" w:type="dxa"/>
            <w:vAlign w:val="center"/>
          </w:tcPr>
          <w:p w:rsidR="00EA4153" w:rsidRPr="00040A95" w:rsidRDefault="00EA4153" w:rsidP="00EA4153">
            <w:pPr>
              <w:pStyle w:val="12NDKHUNG"/>
              <w:rPr>
                <w:color w:val="000000" w:themeColor="text1"/>
              </w:rPr>
            </w:pPr>
            <w:r w:rsidRPr="00040A95">
              <w:rPr>
                <w:color w:val="000000" w:themeColor="text1"/>
              </w:rPr>
              <w:t>432,86</w:t>
            </w:r>
          </w:p>
        </w:tc>
      </w:tr>
      <w:tr w:rsidR="00040A95" w:rsidRPr="00040A95" w:rsidTr="00A32AD8">
        <w:trPr>
          <w:trHeight w:val="60"/>
          <w:jc w:val="center"/>
        </w:trPr>
        <w:tc>
          <w:tcPr>
            <w:tcW w:w="577" w:type="dxa"/>
            <w:vAlign w:val="center"/>
          </w:tcPr>
          <w:p w:rsidR="00EA4153" w:rsidRPr="00040A95" w:rsidRDefault="00EA4153" w:rsidP="00754E5A">
            <w:pPr>
              <w:pStyle w:val="12NDKHUNG"/>
              <w:rPr>
                <w:color w:val="000000" w:themeColor="text1"/>
                <w:lang w:val="nl-NL"/>
              </w:rPr>
            </w:pPr>
            <w:r w:rsidRPr="00040A95">
              <w:rPr>
                <w:color w:val="000000" w:themeColor="text1"/>
                <w:lang w:val="nl-NL"/>
              </w:rPr>
              <w:t>2</w:t>
            </w:r>
          </w:p>
        </w:tc>
        <w:tc>
          <w:tcPr>
            <w:tcW w:w="4125" w:type="dxa"/>
            <w:vAlign w:val="center"/>
          </w:tcPr>
          <w:p w:rsidR="00EA4153" w:rsidRPr="00040A95" w:rsidRDefault="00EA4153" w:rsidP="00A11719">
            <w:pPr>
              <w:pStyle w:val="12NDKHUNG"/>
              <w:jc w:val="both"/>
              <w:rPr>
                <w:color w:val="000000" w:themeColor="text1"/>
              </w:rPr>
            </w:pPr>
            <w:r w:rsidRPr="00040A95">
              <w:rPr>
                <w:color w:val="000000" w:themeColor="text1"/>
              </w:rPr>
              <w:t>Diện tích các hạng mục công trình</w:t>
            </w:r>
          </w:p>
        </w:tc>
        <w:tc>
          <w:tcPr>
            <w:tcW w:w="1386" w:type="dxa"/>
            <w:vAlign w:val="center"/>
          </w:tcPr>
          <w:p w:rsidR="00EA4153" w:rsidRPr="00040A95" w:rsidRDefault="00EA4153" w:rsidP="00A11719">
            <w:pPr>
              <w:pStyle w:val="12NDKHUNG"/>
              <w:rPr>
                <w:color w:val="000000" w:themeColor="text1"/>
              </w:rPr>
            </w:pPr>
            <w:r w:rsidRPr="00040A95">
              <w:rPr>
                <w:color w:val="000000" w:themeColor="text1"/>
              </w:rPr>
              <w:t>6.080,5</w:t>
            </w:r>
          </w:p>
        </w:tc>
        <w:tc>
          <w:tcPr>
            <w:tcW w:w="1601" w:type="dxa"/>
            <w:vAlign w:val="center"/>
          </w:tcPr>
          <w:p w:rsidR="00EA4153" w:rsidRPr="00040A95" w:rsidRDefault="00EA4153" w:rsidP="007C7693">
            <w:pPr>
              <w:pStyle w:val="12NDKHUNG"/>
              <w:rPr>
                <w:color w:val="000000" w:themeColor="text1"/>
              </w:rPr>
            </w:pPr>
            <w:r w:rsidRPr="00040A95">
              <w:rPr>
                <w:color w:val="000000" w:themeColor="text1"/>
              </w:rPr>
              <w:t>0,9</w:t>
            </w:r>
          </w:p>
        </w:tc>
        <w:tc>
          <w:tcPr>
            <w:tcW w:w="1565" w:type="dxa"/>
            <w:vAlign w:val="center"/>
          </w:tcPr>
          <w:p w:rsidR="00EA4153" w:rsidRPr="00040A95" w:rsidRDefault="00EA4153" w:rsidP="00EA4153">
            <w:pPr>
              <w:pStyle w:val="12NDKHUNG"/>
              <w:rPr>
                <w:color w:val="000000" w:themeColor="text1"/>
              </w:rPr>
            </w:pPr>
            <w:r w:rsidRPr="00040A95">
              <w:rPr>
                <w:color w:val="000000" w:themeColor="text1"/>
              </w:rPr>
              <w:t>191,21</w:t>
            </w:r>
          </w:p>
        </w:tc>
      </w:tr>
      <w:tr w:rsidR="00040A95" w:rsidRPr="00040A95" w:rsidTr="000C3683">
        <w:trPr>
          <w:trHeight w:val="64"/>
          <w:jc w:val="center"/>
        </w:trPr>
        <w:tc>
          <w:tcPr>
            <w:tcW w:w="577" w:type="dxa"/>
            <w:vAlign w:val="center"/>
          </w:tcPr>
          <w:p w:rsidR="00EA4153" w:rsidRPr="00040A95" w:rsidRDefault="00EA4153" w:rsidP="00754E5A">
            <w:pPr>
              <w:pStyle w:val="12NDKHUNG"/>
              <w:rPr>
                <w:color w:val="000000" w:themeColor="text1"/>
                <w:lang w:val="nl-NL"/>
              </w:rPr>
            </w:pPr>
            <w:r w:rsidRPr="00040A95">
              <w:rPr>
                <w:color w:val="000000" w:themeColor="text1"/>
                <w:lang w:val="nl-NL"/>
              </w:rPr>
              <w:t>3</w:t>
            </w:r>
          </w:p>
        </w:tc>
        <w:tc>
          <w:tcPr>
            <w:tcW w:w="4125" w:type="dxa"/>
            <w:vAlign w:val="center"/>
          </w:tcPr>
          <w:p w:rsidR="00EA4153" w:rsidRPr="00040A95" w:rsidRDefault="00EA4153" w:rsidP="00A11719">
            <w:pPr>
              <w:pStyle w:val="12NDKHUNG"/>
              <w:jc w:val="both"/>
              <w:rPr>
                <w:color w:val="000000" w:themeColor="text1"/>
              </w:rPr>
            </w:pPr>
            <w:r w:rsidRPr="00040A95">
              <w:rPr>
                <w:color w:val="000000" w:themeColor="text1"/>
              </w:rPr>
              <w:t>Diện tích đất cây xanh sân bãi</w:t>
            </w:r>
          </w:p>
        </w:tc>
        <w:tc>
          <w:tcPr>
            <w:tcW w:w="1386" w:type="dxa"/>
            <w:vAlign w:val="center"/>
          </w:tcPr>
          <w:p w:rsidR="00EA4153" w:rsidRPr="00040A95" w:rsidRDefault="00EA4153" w:rsidP="00A11719">
            <w:pPr>
              <w:pStyle w:val="12NDKHUNG"/>
              <w:rPr>
                <w:color w:val="000000" w:themeColor="text1"/>
              </w:rPr>
            </w:pPr>
            <w:r w:rsidRPr="00040A95">
              <w:rPr>
                <w:color w:val="000000" w:themeColor="text1"/>
              </w:rPr>
              <w:t>11.094,5</w:t>
            </w:r>
          </w:p>
        </w:tc>
        <w:tc>
          <w:tcPr>
            <w:tcW w:w="1601" w:type="dxa"/>
            <w:vAlign w:val="center"/>
          </w:tcPr>
          <w:p w:rsidR="00EA4153" w:rsidRPr="00040A95" w:rsidRDefault="00EA4153" w:rsidP="00FE3603">
            <w:pPr>
              <w:pStyle w:val="12NDKHUNG"/>
              <w:rPr>
                <w:color w:val="000000" w:themeColor="text1"/>
              </w:rPr>
            </w:pPr>
            <w:r w:rsidRPr="00040A95">
              <w:rPr>
                <w:color w:val="000000" w:themeColor="text1"/>
              </w:rPr>
              <w:t>0,15</w:t>
            </w:r>
          </w:p>
        </w:tc>
        <w:tc>
          <w:tcPr>
            <w:tcW w:w="1565" w:type="dxa"/>
            <w:vAlign w:val="center"/>
          </w:tcPr>
          <w:p w:rsidR="00EA4153" w:rsidRPr="00040A95" w:rsidRDefault="00EA4153" w:rsidP="00EA4153">
            <w:pPr>
              <w:pStyle w:val="12NDKHUNG"/>
              <w:rPr>
                <w:color w:val="000000" w:themeColor="text1"/>
              </w:rPr>
            </w:pPr>
            <w:r w:rsidRPr="00040A95">
              <w:rPr>
                <w:color w:val="000000" w:themeColor="text1"/>
              </w:rPr>
              <w:t>58,15</w:t>
            </w:r>
          </w:p>
        </w:tc>
      </w:tr>
      <w:tr w:rsidR="00040A95" w:rsidRPr="00040A95" w:rsidTr="00A32AD8">
        <w:trPr>
          <w:trHeight w:val="60"/>
          <w:jc w:val="center"/>
        </w:trPr>
        <w:tc>
          <w:tcPr>
            <w:tcW w:w="577" w:type="dxa"/>
            <w:vAlign w:val="center"/>
          </w:tcPr>
          <w:p w:rsidR="00EA4153" w:rsidRPr="00040A95" w:rsidRDefault="00EA4153" w:rsidP="00754E5A">
            <w:pPr>
              <w:pStyle w:val="12NDKHUNG"/>
              <w:rPr>
                <w:color w:val="000000" w:themeColor="text1"/>
                <w:lang w:val="nl-NL"/>
              </w:rPr>
            </w:pPr>
            <w:r w:rsidRPr="00040A95">
              <w:rPr>
                <w:color w:val="000000" w:themeColor="text1"/>
                <w:lang w:val="nl-NL"/>
              </w:rPr>
              <w:t>4</w:t>
            </w:r>
          </w:p>
        </w:tc>
        <w:tc>
          <w:tcPr>
            <w:tcW w:w="4125" w:type="dxa"/>
            <w:vAlign w:val="center"/>
          </w:tcPr>
          <w:p w:rsidR="00EA4153" w:rsidRPr="00040A95" w:rsidRDefault="00EA4153" w:rsidP="00A11719">
            <w:pPr>
              <w:pStyle w:val="12NDKHUNG"/>
              <w:jc w:val="both"/>
              <w:rPr>
                <w:color w:val="000000" w:themeColor="text1"/>
              </w:rPr>
            </w:pPr>
            <w:r w:rsidRPr="00040A95">
              <w:rPr>
                <w:color w:val="000000" w:themeColor="text1"/>
              </w:rPr>
              <w:t>Diện tích đất giao thông</w:t>
            </w:r>
          </w:p>
        </w:tc>
        <w:tc>
          <w:tcPr>
            <w:tcW w:w="1386" w:type="dxa"/>
            <w:vAlign w:val="center"/>
          </w:tcPr>
          <w:p w:rsidR="00EA4153" w:rsidRPr="00040A95" w:rsidRDefault="00EA4153" w:rsidP="00A11719">
            <w:pPr>
              <w:pStyle w:val="12NDKHUNG"/>
              <w:rPr>
                <w:color w:val="000000" w:themeColor="text1"/>
              </w:rPr>
            </w:pPr>
            <w:r w:rsidRPr="00040A95">
              <w:rPr>
                <w:color w:val="000000" w:themeColor="text1"/>
              </w:rPr>
              <w:t>8.033,9</w:t>
            </w:r>
          </w:p>
        </w:tc>
        <w:tc>
          <w:tcPr>
            <w:tcW w:w="1601" w:type="dxa"/>
            <w:vAlign w:val="center"/>
          </w:tcPr>
          <w:p w:rsidR="00EA4153" w:rsidRPr="00040A95" w:rsidRDefault="00EA4153" w:rsidP="00EA4153">
            <w:pPr>
              <w:pStyle w:val="12NDKHUNG"/>
              <w:rPr>
                <w:color w:val="000000" w:themeColor="text1"/>
              </w:rPr>
            </w:pPr>
            <w:r w:rsidRPr="00040A95">
              <w:rPr>
                <w:color w:val="000000" w:themeColor="text1"/>
              </w:rPr>
              <w:t>0,9</w:t>
            </w:r>
          </w:p>
        </w:tc>
        <w:tc>
          <w:tcPr>
            <w:tcW w:w="1565" w:type="dxa"/>
            <w:vAlign w:val="center"/>
          </w:tcPr>
          <w:p w:rsidR="00EA4153" w:rsidRPr="00040A95" w:rsidRDefault="00EA4153" w:rsidP="00EA4153">
            <w:pPr>
              <w:pStyle w:val="12NDKHUNG"/>
              <w:rPr>
                <w:color w:val="000000" w:themeColor="text1"/>
              </w:rPr>
            </w:pPr>
            <w:r w:rsidRPr="00040A95">
              <w:rPr>
                <w:color w:val="000000" w:themeColor="text1"/>
              </w:rPr>
              <w:t>252,63</w:t>
            </w:r>
          </w:p>
        </w:tc>
      </w:tr>
      <w:tr w:rsidR="00040A95" w:rsidRPr="00040A95" w:rsidTr="000C3683">
        <w:trPr>
          <w:trHeight w:val="64"/>
          <w:jc w:val="center"/>
        </w:trPr>
        <w:tc>
          <w:tcPr>
            <w:tcW w:w="7689" w:type="dxa"/>
            <w:gridSpan w:val="4"/>
            <w:vAlign w:val="center"/>
          </w:tcPr>
          <w:p w:rsidR="00EA4153" w:rsidRPr="00040A95" w:rsidRDefault="00EA4153" w:rsidP="00A11719">
            <w:pPr>
              <w:pStyle w:val="12NDKHUNG"/>
              <w:rPr>
                <w:b/>
                <w:color w:val="000000" w:themeColor="text1"/>
              </w:rPr>
            </w:pPr>
            <w:r w:rsidRPr="00040A95">
              <w:rPr>
                <w:b/>
                <w:color w:val="000000" w:themeColor="text1"/>
              </w:rPr>
              <w:t>Tổng lượng nước mưa</w:t>
            </w:r>
          </w:p>
        </w:tc>
        <w:tc>
          <w:tcPr>
            <w:tcW w:w="1565" w:type="dxa"/>
            <w:vAlign w:val="center"/>
          </w:tcPr>
          <w:p w:rsidR="00EA4153" w:rsidRPr="00040A95" w:rsidRDefault="00EA4153" w:rsidP="00EA4153">
            <w:pPr>
              <w:pStyle w:val="12NDKHUNG"/>
              <w:rPr>
                <w:b/>
                <w:color w:val="000000" w:themeColor="text1"/>
              </w:rPr>
            </w:pPr>
            <w:r w:rsidRPr="00040A95">
              <w:rPr>
                <w:b/>
                <w:color w:val="000000" w:themeColor="text1"/>
              </w:rPr>
              <w:t>934,84</w:t>
            </w:r>
          </w:p>
        </w:tc>
      </w:tr>
    </w:tbl>
    <w:p w:rsidR="00142880" w:rsidRPr="00040A95" w:rsidRDefault="00142880" w:rsidP="006E29F1">
      <w:pPr>
        <w:pStyle w:val="7NOIDUNG"/>
        <w:spacing w:line="250" w:lineRule="auto"/>
        <w:rPr>
          <w:color w:val="000000" w:themeColor="text1"/>
          <w:lang w:val="pt-BR"/>
        </w:rPr>
      </w:pPr>
      <w:r w:rsidRPr="00040A95">
        <w:rPr>
          <w:color w:val="000000" w:themeColor="text1"/>
          <w:lang w:val="pt-BR"/>
        </w:rPr>
        <w:t xml:space="preserve">Nguồn nước thải này có thể có chứa các chất bụi bẩn và các chất gây đục khác trên bề mặt khuôn viên công trình, nếu không được thu gom và xử lý trước khi thải ra môi trường sẽ gây ảnh hưởng xấu đến đời sống thủy sinh, gây tác hại xấu về mặt cảm quan (do làm tăng độ đục trong nguồn nước), gây tắc các cống thoát nước và thủy vực tiếp nhận. Tuy nhiên, theo thiết kế, diện tích khuôn viên bên ngoài là sân bê tông và có hệ thống cây xanh, vườn hoa, thảm cỏ ... Vì vậy, các chất gây đục và các tác nhân ô nhiễm khác có trong nguồn nước thải này không đáng kể. </w:t>
      </w:r>
    </w:p>
    <w:p w:rsidR="00142880" w:rsidRPr="00040A95" w:rsidRDefault="00A32AD8" w:rsidP="006E29F1">
      <w:pPr>
        <w:pStyle w:val="ACAP3"/>
        <w:spacing w:line="250" w:lineRule="auto"/>
        <w:rPr>
          <w:color w:val="000000" w:themeColor="text1"/>
        </w:rPr>
      </w:pPr>
      <w:bookmarkStart w:id="486" w:name="_Toc120909713"/>
      <w:r w:rsidRPr="00040A95">
        <w:rPr>
          <w:color w:val="000000" w:themeColor="text1"/>
        </w:rPr>
        <w:t>3.1.2.3.</w:t>
      </w:r>
      <w:r w:rsidR="00142880" w:rsidRPr="00040A95">
        <w:rPr>
          <w:color w:val="000000" w:themeColor="text1"/>
        </w:rPr>
        <w:t xml:space="preserve"> </w:t>
      </w:r>
      <w:r w:rsidRPr="00040A95">
        <w:rPr>
          <w:color w:val="000000" w:themeColor="text1"/>
        </w:rPr>
        <w:t>Tác động</w:t>
      </w:r>
      <w:r w:rsidR="00142880" w:rsidRPr="00040A95">
        <w:rPr>
          <w:color w:val="000000" w:themeColor="text1"/>
        </w:rPr>
        <w:t xml:space="preserve"> do chất thải rắn </w:t>
      </w:r>
      <w:bookmarkStart w:id="487" w:name="_Toc277839479"/>
      <w:bookmarkStart w:id="488" w:name="_Toc277839870"/>
      <w:r w:rsidRPr="00040A95">
        <w:rPr>
          <w:color w:val="000000" w:themeColor="text1"/>
        </w:rPr>
        <w:t>và chất thải nguy hại</w:t>
      </w:r>
      <w:bookmarkEnd w:id="486"/>
    </w:p>
    <w:p w:rsidR="00C03342" w:rsidRPr="00040A95" w:rsidRDefault="00C03342" w:rsidP="006E29F1">
      <w:pPr>
        <w:pStyle w:val="ACAP4"/>
        <w:spacing w:line="250" w:lineRule="auto"/>
        <w:rPr>
          <w:color w:val="000000" w:themeColor="text1"/>
        </w:rPr>
      </w:pPr>
      <w:bookmarkStart w:id="489" w:name="_Toc455037625"/>
      <w:bookmarkStart w:id="490" w:name="_Toc455150521"/>
      <w:bookmarkStart w:id="491" w:name="_Toc475710580"/>
      <w:bookmarkStart w:id="492" w:name="_Toc475710850"/>
      <w:bookmarkStart w:id="493" w:name="_Toc475711264"/>
      <w:r w:rsidRPr="00040A95">
        <w:rPr>
          <w:color w:val="000000" w:themeColor="text1"/>
        </w:rPr>
        <w:t xml:space="preserve">a. Nguồn phát sinh: </w:t>
      </w:r>
    </w:p>
    <w:p w:rsidR="00C03342" w:rsidRPr="00040A95" w:rsidRDefault="00C03342" w:rsidP="006E29F1">
      <w:pPr>
        <w:pStyle w:val="7NOIDUNG"/>
        <w:spacing w:line="250" w:lineRule="auto"/>
        <w:rPr>
          <w:color w:val="000000" w:themeColor="text1"/>
        </w:rPr>
      </w:pPr>
      <w:r w:rsidRPr="00040A95">
        <w:rPr>
          <w:color w:val="000000" w:themeColor="text1"/>
        </w:rPr>
        <w:t xml:space="preserve">- Chất thải rắn phát sinh từ các hoạt động chuyên môn phục vụ công tác khám bệnh, sinh hoạt của người đến khám bệnh và CBCNV trong </w:t>
      </w:r>
      <w:r w:rsidR="00F85B0C">
        <w:rPr>
          <w:color w:val="000000" w:themeColor="text1"/>
        </w:rPr>
        <w:t xml:space="preserve"> trạm y tế</w:t>
      </w:r>
      <w:r w:rsidRPr="00040A95">
        <w:rPr>
          <w:color w:val="000000" w:themeColor="text1"/>
        </w:rPr>
        <w:t>, Căn cứ theo Điều 4 Thông tư 20/2021/TT-BYT phân định chất thải y tế, bao gồm:</w:t>
      </w:r>
    </w:p>
    <w:p w:rsidR="00C03342" w:rsidRPr="00040A95" w:rsidRDefault="00C03342" w:rsidP="006E29F1">
      <w:pPr>
        <w:pStyle w:val="7NOIDUNG"/>
        <w:spacing w:line="250" w:lineRule="auto"/>
        <w:rPr>
          <w:color w:val="000000" w:themeColor="text1"/>
        </w:rPr>
      </w:pPr>
      <w:r w:rsidRPr="00040A95">
        <w:rPr>
          <w:color w:val="000000" w:themeColor="text1"/>
        </w:rPr>
        <w:t>+ Chất thải lây nhiễm.</w:t>
      </w:r>
    </w:p>
    <w:p w:rsidR="00C03342" w:rsidRPr="00040A95" w:rsidRDefault="00C03342" w:rsidP="006E29F1">
      <w:pPr>
        <w:pStyle w:val="7NOIDUNG"/>
        <w:spacing w:line="250" w:lineRule="auto"/>
        <w:rPr>
          <w:color w:val="000000" w:themeColor="text1"/>
        </w:rPr>
      </w:pPr>
      <w:r w:rsidRPr="00040A95">
        <w:rPr>
          <w:color w:val="000000" w:themeColor="text1"/>
        </w:rPr>
        <w:t xml:space="preserve">+ Chất thải nguy hại không lây nhiễm. </w:t>
      </w:r>
    </w:p>
    <w:p w:rsidR="00C03342" w:rsidRPr="00040A95" w:rsidRDefault="00C03342" w:rsidP="006E29F1">
      <w:pPr>
        <w:pStyle w:val="7NOIDUNG"/>
        <w:spacing w:line="250" w:lineRule="auto"/>
        <w:rPr>
          <w:color w:val="000000" w:themeColor="text1"/>
        </w:rPr>
      </w:pPr>
      <w:r w:rsidRPr="00040A95">
        <w:rPr>
          <w:color w:val="000000" w:themeColor="text1"/>
        </w:rPr>
        <w:t>+ Chất thải y tế thông thường.</w:t>
      </w:r>
    </w:p>
    <w:p w:rsidR="00C03342" w:rsidRPr="00040A95" w:rsidRDefault="00C03342" w:rsidP="006E29F1">
      <w:pPr>
        <w:pStyle w:val="7NOIDUNG"/>
        <w:spacing w:line="250" w:lineRule="auto"/>
        <w:rPr>
          <w:color w:val="000000" w:themeColor="text1"/>
        </w:rPr>
      </w:pPr>
      <w:r w:rsidRPr="00040A95">
        <w:rPr>
          <w:color w:val="000000" w:themeColor="text1"/>
        </w:rPr>
        <w:t>+ Chất thải rắn thông thường khác.</w:t>
      </w:r>
    </w:p>
    <w:p w:rsidR="00C03342" w:rsidRPr="00040A95" w:rsidRDefault="00C03342" w:rsidP="006E29F1">
      <w:pPr>
        <w:pStyle w:val="ACAP4"/>
        <w:spacing w:line="250" w:lineRule="auto"/>
        <w:rPr>
          <w:color w:val="000000" w:themeColor="text1"/>
        </w:rPr>
      </w:pPr>
      <w:r w:rsidRPr="00040A95">
        <w:rPr>
          <w:color w:val="000000" w:themeColor="text1"/>
        </w:rPr>
        <w:t xml:space="preserve">b. Thành phần, tải lượng </w:t>
      </w:r>
    </w:p>
    <w:p w:rsidR="00C03342" w:rsidRPr="00040A95" w:rsidRDefault="00C03342" w:rsidP="006E29F1">
      <w:pPr>
        <w:pStyle w:val="ACAP4"/>
        <w:spacing w:line="250" w:lineRule="auto"/>
        <w:rPr>
          <w:color w:val="000000" w:themeColor="text1"/>
        </w:rPr>
      </w:pPr>
      <w:r w:rsidRPr="00040A95">
        <w:rPr>
          <w:color w:val="000000" w:themeColor="text1"/>
        </w:rPr>
        <w:t>• Thành phần</w:t>
      </w:r>
    </w:p>
    <w:p w:rsidR="00C03342" w:rsidRPr="00040A95" w:rsidRDefault="00C03342" w:rsidP="006E29F1">
      <w:pPr>
        <w:pStyle w:val="ACAP4"/>
        <w:spacing w:line="250" w:lineRule="auto"/>
        <w:rPr>
          <w:color w:val="000000" w:themeColor="text1"/>
        </w:rPr>
      </w:pPr>
      <w:r w:rsidRPr="00040A95">
        <w:rPr>
          <w:color w:val="000000" w:themeColor="text1"/>
        </w:rPr>
        <w:t>* Đối với chất thải rắn lây nhiễm phải xử lý</w:t>
      </w:r>
    </w:p>
    <w:p w:rsidR="00C03342" w:rsidRPr="00040A95" w:rsidRDefault="00C03342" w:rsidP="006E29F1">
      <w:pPr>
        <w:pStyle w:val="7NOIDUNG"/>
        <w:spacing w:line="250" w:lineRule="auto"/>
        <w:rPr>
          <w:color w:val="000000" w:themeColor="text1"/>
        </w:rPr>
      </w:pPr>
      <w:r w:rsidRPr="00040A95">
        <w:rPr>
          <w:color w:val="000000" w:themeColor="text1"/>
        </w:rPr>
        <w:t>- Thành phần chất thải rắn lây nhiễm phải xử lý</w:t>
      </w:r>
    </w:p>
    <w:p w:rsidR="00C03342" w:rsidRPr="00040A95" w:rsidRDefault="00C03342" w:rsidP="006E29F1">
      <w:pPr>
        <w:pStyle w:val="7NOIDUNG"/>
        <w:spacing w:line="250" w:lineRule="auto"/>
        <w:rPr>
          <w:color w:val="000000" w:themeColor="text1"/>
        </w:rPr>
      </w:pPr>
      <w:r w:rsidRPr="00040A95">
        <w:rPr>
          <w:color w:val="000000" w:themeColor="text1"/>
        </w:rPr>
        <w:t>+ Chất thải lây nhiễm sắc nhọn bao gồm kim tiêm, bơm liền kim tiêm, đầu sắc nhọn của dây truyền, kim chọc dò, kim châm cứu, lưỡi dao mổ, đinh, cưa dùng trong phẫu thuật, các ống tiêm, mảnh thủy tinh vỡ, các vật sắc nhọn khác đã qua sử dụng thải bỏ có dính, chứa máu của cơ thể hoặc chứa vi sinh vật gây bệnh;</w:t>
      </w:r>
    </w:p>
    <w:p w:rsidR="00C03342" w:rsidRPr="00040A95" w:rsidRDefault="00C03342" w:rsidP="006E29F1">
      <w:pPr>
        <w:pStyle w:val="7NOIDUNG"/>
        <w:spacing w:line="250" w:lineRule="auto"/>
        <w:rPr>
          <w:color w:val="000000" w:themeColor="text1"/>
        </w:rPr>
      </w:pPr>
      <w:r w:rsidRPr="00040A95">
        <w:rPr>
          <w:color w:val="000000" w:themeColor="text1"/>
        </w:rPr>
        <w:t>+ Chất thải lây nhiễm không sắc nhọn bao gồm bông, băng, gạc, găng tay, các chất thải không sắc nhọn khác thấm, dính, chứa máu của cơ thể, chứa vi sinh vật gây bệnh; vỏ lọ vắc xin thuộc loại vắc xin bất hoạt hoặc giảm độc lực thải bỏ; chất thải lây nhiễm dạng lỏng (bao gồm dịch dẫn lưu sau phẫu thuật, thủ thuật y khoa, dịch thải bỏ chứa máu của cơ thể người hoặc chứa vi sinh vật gây bệnh);</w:t>
      </w:r>
    </w:p>
    <w:p w:rsidR="00C03342" w:rsidRPr="00040A95" w:rsidRDefault="00C03342" w:rsidP="00E13F97">
      <w:pPr>
        <w:pStyle w:val="7NOIDUNG"/>
        <w:rPr>
          <w:color w:val="000000" w:themeColor="text1"/>
        </w:rPr>
      </w:pPr>
      <w:r w:rsidRPr="00040A95">
        <w:rPr>
          <w:color w:val="000000" w:themeColor="text1"/>
        </w:rPr>
        <w:t>+ Chất thải có nguy cơ lây nhiễm cao bao gồm mẫu bệnh phẩm, dụng cụ đựng, dính mẫu bệnh phẩm, chất thải dính mẫu bệnh phẩm thải bỏ từ các phòng xét nghiệm tương đương an toàn sinh học cấp II trở lên; các chất thải phát sinh từ buồng bệnh cách ly, khu vực điều trị cách ly, khu vực lấy mẫu xét nghiệm người bệnh mắc bệnh truyền nhiễm nguy hiểm nhóm A, nhóm B;</w:t>
      </w:r>
    </w:p>
    <w:p w:rsidR="00C03342" w:rsidRPr="00040A95" w:rsidRDefault="00C03342" w:rsidP="00E13F97">
      <w:pPr>
        <w:pStyle w:val="7NOIDUNG"/>
        <w:rPr>
          <w:color w:val="000000" w:themeColor="text1"/>
        </w:rPr>
      </w:pPr>
      <w:r w:rsidRPr="00040A95">
        <w:rPr>
          <w:color w:val="000000" w:themeColor="text1"/>
        </w:rPr>
        <w:t>+ Chất thải giải phẫu bao gồm mô, bộ phận cơ thể người thải bỏ</w:t>
      </w:r>
      <w:r w:rsidR="00854B1A" w:rsidRPr="00040A95">
        <w:rPr>
          <w:color w:val="000000" w:themeColor="text1"/>
        </w:rPr>
        <w:t>.</w:t>
      </w:r>
    </w:p>
    <w:p w:rsidR="00C03342" w:rsidRPr="00040A95" w:rsidRDefault="00C03342" w:rsidP="00E13F97">
      <w:pPr>
        <w:pStyle w:val="ACAP4"/>
        <w:rPr>
          <w:color w:val="000000" w:themeColor="text1"/>
        </w:rPr>
      </w:pPr>
      <w:r w:rsidRPr="00040A95">
        <w:rPr>
          <w:color w:val="000000" w:themeColor="text1"/>
        </w:rPr>
        <w:t>* Chất thải nguy hại không lây nhiễm</w:t>
      </w:r>
    </w:p>
    <w:p w:rsidR="00C03342" w:rsidRPr="00040A95" w:rsidRDefault="00C03342" w:rsidP="00E13F97">
      <w:pPr>
        <w:pStyle w:val="7NOIDUNG"/>
        <w:rPr>
          <w:color w:val="000000" w:themeColor="text1"/>
        </w:rPr>
      </w:pPr>
      <w:r w:rsidRPr="00040A95">
        <w:rPr>
          <w:color w:val="000000" w:themeColor="text1"/>
        </w:rPr>
        <w:t>Bao gồm:</w:t>
      </w:r>
    </w:p>
    <w:p w:rsidR="00C03342" w:rsidRPr="00040A95" w:rsidRDefault="00C03342" w:rsidP="00E13F97">
      <w:pPr>
        <w:pStyle w:val="7NOIDUNG"/>
        <w:rPr>
          <w:color w:val="000000" w:themeColor="text1"/>
        </w:rPr>
      </w:pPr>
      <w:r w:rsidRPr="00040A95">
        <w:rPr>
          <w:color w:val="000000" w:themeColor="text1"/>
        </w:rPr>
        <w:t>- Hóa chất thải bỏ có thành phần, tính chất nguy hại vượt ngưỡng chất thải nguy hại hoặc có cảnh báo nguy hại trên bao bì từ nhà sản xuất;</w:t>
      </w:r>
    </w:p>
    <w:p w:rsidR="00C03342" w:rsidRPr="00040A95" w:rsidRDefault="00C03342" w:rsidP="00E13F97">
      <w:pPr>
        <w:pStyle w:val="7NOIDUNG"/>
        <w:rPr>
          <w:color w:val="000000" w:themeColor="text1"/>
        </w:rPr>
      </w:pPr>
      <w:r w:rsidRPr="00040A95">
        <w:rPr>
          <w:color w:val="000000" w:themeColor="text1"/>
        </w:rPr>
        <w:t>- Dược phẩm thải bỏ thuộc nhóm gây độc tế bào hoặc có cảnh báo nguy hại trên bao bì từ nhà sản xuất;</w:t>
      </w:r>
    </w:p>
    <w:p w:rsidR="00C03342" w:rsidRPr="00040A95" w:rsidRDefault="00C03342" w:rsidP="00E13F97">
      <w:pPr>
        <w:pStyle w:val="7NOIDUNG"/>
        <w:rPr>
          <w:color w:val="000000" w:themeColor="text1"/>
        </w:rPr>
      </w:pPr>
      <w:r w:rsidRPr="00040A95">
        <w:rPr>
          <w:color w:val="000000" w:themeColor="text1"/>
        </w:rPr>
        <w:t>- Vỏ chai, lọ đựng thuốc hoặc hoá chất, các dụng cụ dính thuốc hoặc hoá chất thuộc nhóm gây độc tế bào hoặc có cảnh báo nguy hại trên bao bì từ nhà sản xuất;</w:t>
      </w:r>
    </w:p>
    <w:p w:rsidR="00C03342" w:rsidRPr="00040A95" w:rsidRDefault="00C03342" w:rsidP="00E13F97">
      <w:pPr>
        <w:pStyle w:val="7NOIDUNG"/>
        <w:rPr>
          <w:color w:val="000000" w:themeColor="text1"/>
        </w:rPr>
      </w:pPr>
      <w:r w:rsidRPr="00040A95">
        <w:rPr>
          <w:color w:val="000000" w:themeColor="text1"/>
        </w:rPr>
        <w:t>- Thiết bị y tế bị vỡ, hỏng, đã qua sử dụng thải bỏ có chứa thủy ngân, cadimi (Cd); pin, ắc quy thải bỏ; vật liệu tráng chì sử dụng trong ngăn tia xạ thải bỏ;</w:t>
      </w:r>
    </w:p>
    <w:p w:rsidR="00C03342" w:rsidRPr="00040A95" w:rsidRDefault="00C03342" w:rsidP="00E13F97">
      <w:pPr>
        <w:pStyle w:val="7NOIDUNG"/>
        <w:rPr>
          <w:color w:val="000000" w:themeColor="text1"/>
        </w:rPr>
      </w:pPr>
      <w:r w:rsidRPr="00040A95">
        <w:rPr>
          <w:color w:val="000000" w:themeColor="text1"/>
        </w:rPr>
        <w:t>- Dung dịch rửa phim X- Quang, nước thải từ thiết bị xét nghiệm, phân tích và các dung dịch thải bỏ có yếu tố nguy hại vượt ngưỡng chất thải nguy hại;</w:t>
      </w:r>
    </w:p>
    <w:p w:rsidR="00C03342" w:rsidRPr="00040A95" w:rsidRDefault="00C03342" w:rsidP="00E13F97">
      <w:pPr>
        <w:pStyle w:val="7NOIDUNG"/>
        <w:rPr>
          <w:color w:val="000000" w:themeColor="text1"/>
        </w:rPr>
      </w:pPr>
      <w:r w:rsidRPr="00040A95">
        <w:rPr>
          <w:color w:val="000000" w:themeColor="text1"/>
        </w:rPr>
        <w:t>- Chất thải y tế khác có thành phần, tính chất nguy hại vượt ngưỡng chất thải nguy hại hoặc có cảnh báo nguy hại từ nhà sản xuất.</w:t>
      </w:r>
    </w:p>
    <w:p w:rsidR="00C03342" w:rsidRPr="00040A95" w:rsidRDefault="00C03342" w:rsidP="00E13F97">
      <w:pPr>
        <w:pStyle w:val="ACAP4"/>
        <w:rPr>
          <w:color w:val="000000" w:themeColor="text1"/>
        </w:rPr>
      </w:pPr>
      <w:r w:rsidRPr="00040A95">
        <w:rPr>
          <w:color w:val="000000" w:themeColor="text1"/>
        </w:rPr>
        <w:t>* Chất thải y tế thông thường</w:t>
      </w:r>
    </w:p>
    <w:p w:rsidR="00C03342" w:rsidRPr="00040A95" w:rsidRDefault="00C03342" w:rsidP="00E13F97">
      <w:pPr>
        <w:pStyle w:val="7NOIDUNG"/>
        <w:rPr>
          <w:color w:val="000000" w:themeColor="text1"/>
        </w:rPr>
      </w:pPr>
      <w:r w:rsidRPr="00040A95">
        <w:rPr>
          <w:color w:val="000000" w:themeColor="text1"/>
        </w:rPr>
        <w:t>- Chất thải rắn sinh hoạt phát sinh từ hoạt động sinh hoạt thường ngày của nhân viên y tế, người bệnh, người nhà người bệnh, học viên, khách đến làm việc và các chất thải ngoại cảnh trong cơ sở y tế (trừ chất thải sinh hoạt phát sinh từ khu vực cách ly, điều trị người mắc bệnh truyền nhiễm nguy hiểm);</w:t>
      </w:r>
    </w:p>
    <w:p w:rsidR="00C03342" w:rsidRPr="00040A95" w:rsidRDefault="00C03342" w:rsidP="00E13F97">
      <w:pPr>
        <w:pStyle w:val="7NOIDUNG"/>
        <w:rPr>
          <w:color w:val="000000" w:themeColor="text1"/>
        </w:rPr>
      </w:pPr>
      <w:r w:rsidRPr="00040A95">
        <w:rPr>
          <w:color w:val="000000" w:themeColor="text1"/>
        </w:rPr>
        <w:t>- Hóa chất thải bỏ không có thành phần, tính chất nguy hại vượt ngưỡng chất thải nguy hại;</w:t>
      </w:r>
    </w:p>
    <w:p w:rsidR="00C03342" w:rsidRPr="00040A95" w:rsidRDefault="00C03342" w:rsidP="00E13F97">
      <w:pPr>
        <w:pStyle w:val="7NOIDUNG"/>
        <w:rPr>
          <w:color w:val="000000" w:themeColor="text1"/>
        </w:rPr>
      </w:pPr>
      <w:r w:rsidRPr="00040A95">
        <w:rPr>
          <w:color w:val="000000" w:themeColor="text1"/>
        </w:rPr>
        <w:t>- Vỏ chai, lọ đựng thuốc hoặc hoá chất, dụng cụ dính thuốc hoặc hoá chất không thuộc nhóm gây độc tế bào hoặc không có cảnh báo nguy hại trên bao bì từ nhà sản xuất;</w:t>
      </w:r>
    </w:p>
    <w:p w:rsidR="00C03342" w:rsidRPr="00040A95" w:rsidRDefault="00C03342" w:rsidP="00E13F97">
      <w:pPr>
        <w:pStyle w:val="7NOIDUNG"/>
        <w:rPr>
          <w:color w:val="000000" w:themeColor="text1"/>
        </w:rPr>
      </w:pPr>
      <w:r w:rsidRPr="00040A95">
        <w:rPr>
          <w:color w:val="000000" w:themeColor="text1"/>
        </w:rPr>
        <w:t>- Vỏ lọ vắc xin thải bỏ không thuộc loại vắc xin bất hoạt hoặc giảm độc lực;</w:t>
      </w:r>
    </w:p>
    <w:p w:rsidR="00C03342" w:rsidRPr="00040A95" w:rsidRDefault="00C03342" w:rsidP="00E13F97">
      <w:pPr>
        <w:pStyle w:val="7NOIDUNG"/>
        <w:rPr>
          <w:color w:val="000000" w:themeColor="text1"/>
        </w:rPr>
      </w:pPr>
      <w:r w:rsidRPr="00040A95">
        <w:rPr>
          <w:color w:val="000000" w:themeColor="text1"/>
        </w:rPr>
        <w:t>- Chất thải sắc nhọn không lây nhiễm, không có thành phần, tính chất nguy hại vượt ngưỡng chất thải nguy hại;</w:t>
      </w:r>
    </w:p>
    <w:p w:rsidR="00C03342" w:rsidRPr="00040A95" w:rsidRDefault="00C03342" w:rsidP="00E13F97">
      <w:pPr>
        <w:pStyle w:val="7NOIDUNG"/>
        <w:rPr>
          <w:color w:val="000000" w:themeColor="text1"/>
        </w:rPr>
      </w:pPr>
      <w:r w:rsidRPr="00040A95">
        <w:rPr>
          <w:color w:val="000000" w:themeColor="text1"/>
        </w:rPr>
        <w:t>- Chất thải lây nhiễm sau khi đã xử lý đạt quy chuẩn kỹ thuật quốc gia về môi trường;</w:t>
      </w:r>
    </w:p>
    <w:p w:rsidR="00C03342" w:rsidRPr="00040A95" w:rsidRDefault="00C03342" w:rsidP="00E13F97">
      <w:pPr>
        <w:pStyle w:val="7NOIDUNG"/>
        <w:rPr>
          <w:color w:val="000000" w:themeColor="text1"/>
        </w:rPr>
      </w:pPr>
      <w:r w:rsidRPr="00040A95">
        <w:rPr>
          <w:color w:val="000000" w:themeColor="text1"/>
        </w:rPr>
        <w:t>- Bùn thải từ hệ thống xử lý nước thải không có thành phần, tính chất nguy hại vượt ngưỡng chất thải nguy hại; tro, xỉ từ lò đốt chất thải rắn y tế không có thành phần, tính chất nguy hại vượt ngưỡng chất thải nguy hại.</w:t>
      </w:r>
    </w:p>
    <w:p w:rsidR="00C03342" w:rsidRPr="00040A95" w:rsidRDefault="00C03342" w:rsidP="006E29F1">
      <w:pPr>
        <w:pStyle w:val="ACAP4"/>
        <w:spacing w:line="250" w:lineRule="auto"/>
        <w:rPr>
          <w:color w:val="000000" w:themeColor="text1"/>
        </w:rPr>
      </w:pPr>
      <w:r w:rsidRPr="00040A95">
        <w:rPr>
          <w:color w:val="000000" w:themeColor="text1"/>
        </w:rPr>
        <w:t>• Ước tính tải lượng</w:t>
      </w:r>
    </w:p>
    <w:p w:rsidR="00C03342" w:rsidRPr="00040A95" w:rsidRDefault="00C03342" w:rsidP="006E29F1">
      <w:pPr>
        <w:pStyle w:val="7NOIDUNG"/>
        <w:spacing w:line="250" w:lineRule="auto"/>
        <w:rPr>
          <w:color w:val="000000" w:themeColor="text1"/>
        </w:rPr>
      </w:pPr>
      <w:r w:rsidRPr="00040A95">
        <w:rPr>
          <w:color w:val="000000" w:themeColor="text1"/>
        </w:rPr>
        <w:t xml:space="preserve">Theo báo cáo của Tổng cục Môi trường về Thực trạng chất thải rắn y tế của các </w:t>
      </w:r>
      <w:r w:rsidR="00F85B0C">
        <w:rPr>
          <w:color w:val="000000" w:themeColor="text1"/>
        </w:rPr>
        <w:t xml:space="preserve"> trạm y tế</w:t>
      </w:r>
      <w:r w:rsidRPr="00040A95">
        <w:rPr>
          <w:color w:val="000000" w:themeColor="text1"/>
        </w:rPr>
        <w:t xml:space="preserve"> và thách thức trong phòng dịch Covid-19, tải lượng phát thải CTR y tế trung bình 1,74 kg/giường bệnh/ngày.</w:t>
      </w:r>
    </w:p>
    <w:p w:rsidR="00C03342" w:rsidRPr="00040A95" w:rsidRDefault="00C03342" w:rsidP="00C03342">
      <w:pPr>
        <w:pStyle w:val="7NOIDUNG"/>
        <w:jc w:val="center"/>
        <w:rPr>
          <w:b/>
          <w:i/>
          <w:color w:val="000000" w:themeColor="text1"/>
          <w:sz w:val="26"/>
          <w:szCs w:val="26"/>
          <w:lang w:val="en-GB" w:bidi="ar-SA"/>
        </w:rPr>
      </w:pPr>
      <w:r w:rsidRPr="00040A95">
        <w:rPr>
          <w:b/>
          <w:i/>
          <w:noProof/>
          <w:color w:val="000000" w:themeColor="text1"/>
          <w:sz w:val="26"/>
          <w:szCs w:val="26"/>
          <w:lang w:bidi="ar-SA"/>
        </w:rPr>
        <w:drawing>
          <wp:inline distT="0" distB="0" distL="0" distR="0" wp14:anchorId="4B09BFAA" wp14:editId="500AB253">
            <wp:extent cx="3401568" cy="1957600"/>
            <wp:effectExtent l="0" t="0" r="8890" b="508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9123" cy="1973458"/>
                    </a:xfrm>
                    <a:prstGeom prst="rect">
                      <a:avLst/>
                    </a:prstGeom>
                    <a:noFill/>
                  </pic:spPr>
                </pic:pic>
              </a:graphicData>
            </a:graphic>
          </wp:inline>
        </w:drawing>
      </w:r>
    </w:p>
    <w:p w:rsidR="00C03342" w:rsidRPr="00040A95" w:rsidRDefault="00C03342" w:rsidP="00C03342">
      <w:pPr>
        <w:pStyle w:val="ANgun0"/>
        <w:rPr>
          <w:color w:val="000000" w:themeColor="text1"/>
          <w:lang w:val="en-GB"/>
        </w:rPr>
      </w:pPr>
      <w:r w:rsidRPr="00040A95">
        <w:rPr>
          <w:color w:val="000000" w:themeColor="text1"/>
          <w:lang w:val="en-GB"/>
        </w:rPr>
        <w:t>Nguồn: Báo cáo của Tổng cục Môi trường ngày 04/08/2021</w:t>
      </w:r>
    </w:p>
    <w:p w:rsidR="00C03342" w:rsidRPr="00040A95" w:rsidRDefault="00C03342" w:rsidP="000C3683">
      <w:pPr>
        <w:pStyle w:val="7NOIDUNG"/>
        <w:spacing w:before="60"/>
        <w:rPr>
          <w:color w:val="000000" w:themeColor="text1"/>
        </w:rPr>
      </w:pPr>
      <w:r w:rsidRPr="00040A95">
        <w:rPr>
          <w:color w:val="000000" w:themeColor="text1"/>
        </w:rPr>
        <w:t>(Theo Báo cáo Tổng cục môi trường) CTYT thông thường (1,53 ± 0,83 kg/giường/ngày), CTNH lây nhiễm (0,22 ± 0,15 kg/giường/ngày), CTNH không lây nhiễm (0,02 ± 0,04 kg/giường/ngày).</w:t>
      </w:r>
    </w:p>
    <w:p w:rsidR="00C03342" w:rsidRPr="00040A95" w:rsidRDefault="00C03342" w:rsidP="000C3683">
      <w:pPr>
        <w:pStyle w:val="7NOIDUNG"/>
        <w:spacing w:before="60"/>
        <w:rPr>
          <w:color w:val="000000" w:themeColor="text1"/>
        </w:rPr>
      </w:pPr>
      <w:r w:rsidRPr="00040A95">
        <w:rPr>
          <w:color w:val="000000" w:themeColor="text1"/>
        </w:rPr>
        <w:t xml:space="preserve">Căn cứ vào các dịch vụ, chất lượng và năng lực quản lý của </w:t>
      </w:r>
      <w:r w:rsidR="00F85B0C">
        <w:rPr>
          <w:color w:val="000000" w:themeColor="text1"/>
        </w:rPr>
        <w:t xml:space="preserve"> trạm y tế</w:t>
      </w:r>
      <w:r w:rsidRPr="00040A95">
        <w:rPr>
          <w:color w:val="000000" w:themeColor="text1"/>
        </w:rPr>
        <w:t xml:space="preserve">, quy mô 500 lượt khám/ngày, điều trị 200 người và 280 cán bộ công nhân viên, thông số ước tính lượng rác thải y tế sinh ước tính tại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như sau:</w:t>
      </w:r>
    </w:p>
    <w:p w:rsidR="00C03342" w:rsidRPr="00040A95" w:rsidRDefault="00C03342" w:rsidP="000C3683">
      <w:pPr>
        <w:pStyle w:val="7NOIDUNG"/>
        <w:spacing w:before="60"/>
        <w:rPr>
          <w:color w:val="000000" w:themeColor="text1"/>
        </w:rPr>
      </w:pPr>
      <w:r w:rsidRPr="00040A95">
        <w:rPr>
          <w:color w:val="000000" w:themeColor="text1"/>
        </w:rPr>
        <w:t>- Lượng chất thải rắn phát sinh: 1,74kg/giường/ngày, trong đó:</w:t>
      </w:r>
    </w:p>
    <w:p w:rsidR="00C03342" w:rsidRPr="00040A95" w:rsidRDefault="00C03342" w:rsidP="000C3683">
      <w:pPr>
        <w:pStyle w:val="7NOIDUNG"/>
        <w:spacing w:before="60"/>
        <w:rPr>
          <w:color w:val="000000" w:themeColor="text1"/>
        </w:rPr>
      </w:pPr>
      <w:r w:rsidRPr="00040A95">
        <w:rPr>
          <w:color w:val="000000" w:themeColor="text1"/>
        </w:rPr>
        <w:t>- Lượng chất thải rắn thông thường: 1,5kg/giường/ngày, chiếm 86,2%</w:t>
      </w:r>
    </w:p>
    <w:p w:rsidR="00C03342" w:rsidRPr="00040A95" w:rsidRDefault="00C03342" w:rsidP="000C3683">
      <w:pPr>
        <w:pStyle w:val="7NOIDUNG"/>
        <w:spacing w:before="60"/>
        <w:rPr>
          <w:color w:val="000000" w:themeColor="text1"/>
        </w:rPr>
      </w:pPr>
      <w:r w:rsidRPr="00040A95">
        <w:rPr>
          <w:color w:val="000000" w:themeColor="text1"/>
        </w:rPr>
        <w:t>- Lượng chất thải rắn lây nhiễm: 0,2 kg/giường/ngày, chiếm 11,5%</w:t>
      </w:r>
    </w:p>
    <w:p w:rsidR="00C03342" w:rsidRPr="00040A95" w:rsidRDefault="00C03342" w:rsidP="000C3683">
      <w:pPr>
        <w:pStyle w:val="7NOIDUNG"/>
        <w:spacing w:before="60"/>
        <w:rPr>
          <w:color w:val="000000" w:themeColor="text1"/>
        </w:rPr>
      </w:pPr>
      <w:r w:rsidRPr="00040A95">
        <w:rPr>
          <w:color w:val="000000" w:themeColor="text1"/>
        </w:rPr>
        <w:t>- Lượng chất thải nguy hại không lây nhiễm: 0,04 kg/giường/ngày, chiếm 2,3%</w:t>
      </w:r>
    </w:p>
    <w:p w:rsidR="00C03342" w:rsidRPr="00040A95" w:rsidRDefault="00C03342" w:rsidP="000C3683">
      <w:pPr>
        <w:pStyle w:val="7NOIDUNG"/>
        <w:spacing w:before="60"/>
        <w:rPr>
          <w:color w:val="000000" w:themeColor="text1"/>
        </w:rPr>
      </w:pPr>
      <w:r w:rsidRPr="00040A95">
        <w:rPr>
          <w:color w:val="000000" w:themeColor="text1"/>
        </w:rPr>
        <w:t>- Lượng chất thải phát sinh cho 1 lượt thăm khám: ước tính khoảng 0,5kg/lượt (trong đó trong đó 86,2% là chất thải thông thường, 11,5% chất thải lây nhiễm, 2,3% chất thải nguy hại khác).</w:t>
      </w:r>
    </w:p>
    <w:p w:rsidR="00C03342" w:rsidRPr="00040A95" w:rsidRDefault="00C03342" w:rsidP="000C3683">
      <w:pPr>
        <w:pStyle w:val="7NOIDUNG"/>
        <w:spacing w:before="60"/>
        <w:rPr>
          <w:color w:val="000000" w:themeColor="text1"/>
        </w:rPr>
      </w:pPr>
      <w:r w:rsidRPr="00040A95">
        <w:rPr>
          <w:color w:val="000000" w:themeColor="text1"/>
        </w:rPr>
        <w:t>Ngoài ra, theo bảng 2.23 QCVN 01:2021/BXD, Lượng CTR sinh hoạt phát sinh đối với đô thị loại II</w:t>
      </w:r>
      <w:r w:rsidR="008D4914" w:rsidRPr="00040A95">
        <w:rPr>
          <w:color w:val="000000" w:themeColor="text1"/>
        </w:rPr>
        <w:t>I</w:t>
      </w:r>
      <w:r w:rsidRPr="00040A95">
        <w:rPr>
          <w:color w:val="000000" w:themeColor="text1"/>
        </w:rPr>
        <w:t xml:space="preserve"> là khoảng </w:t>
      </w:r>
      <w:r w:rsidR="008D4914" w:rsidRPr="00040A95">
        <w:rPr>
          <w:color w:val="000000" w:themeColor="text1"/>
        </w:rPr>
        <w:t>0,9</w:t>
      </w:r>
      <w:r w:rsidRPr="00040A95">
        <w:rPr>
          <w:color w:val="000000" w:themeColor="text1"/>
        </w:rPr>
        <w:t xml:space="preserve">kg/người/ngày. Theo ước tính số cán bộ công nhân viên lớn nhất tại </w:t>
      </w:r>
      <w:r w:rsidR="00F85B0C">
        <w:rPr>
          <w:color w:val="000000" w:themeColor="text1"/>
        </w:rPr>
        <w:t xml:space="preserve"> trạm y tế</w:t>
      </w:r>
      <w:r w:rsidRPr="00040A95">
        <w:rPr>
          <w:color w:val="000000" w:themeColor="text1"/>
        </w:rPr>
        <w:t xml:space="preserve"> cao nhất khoảng </w:t>
      </w:r>
      <w:r w:rsidR="006332C4" w:rsidRPr="00040A95">
        <w:rPr>
          <w:color w:val="000000" w:themeColor="text1"/>
        </w:rPr>
        <w:t>280</w:t>
      </w:r>
      <w:r w:rsidRPr="00040A95">
        <w:rPr>
          <w:color w:val="000000" w:themeColor="text1"/>
        </w:rPr>
        <w:t xml:space="preserve"> người/ngày, tuy nhiên thời gian làm việc tại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khoảng 8h/ngày và một số ít cán bộ ở lại nội trú hoặc trực đêm, do đó ước tính khối lượng chất thải rắn sinh hoạt phát sinh khoảng 0,5kg/người/ngày.</w:t>
      </w:r>
    </w:p>
    <w:p w:rsidR="00C03342" w:rsidRPr="00040A95" w:rsidRDefault="00C03342" w:rsidP="00C03342">
      <w:pPr>
        <w:pStyle w:val="7NOIDUNG"/>
        <w:rPr>
          <w:color w:val="000000" w:themeColor="text1"/>
        </w:rPr>
      </w:pPr>
      <w:r w:rsidRPr="00040A95">
        <w:rPr>
          <w:color w:val="000000" w:themeColor="text1"/>
        </w:rPr>
        <w:t xml:space="preserve">Khối lượng chất thải rắn phát sinh tại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ước tính như sau:</w:t>
      </w:r>
    </w:p>
    <w:p w:rsidR="00C537C7" w:rsidRPr="00040A95" w:rsidRDefault="00C537C7" w:rsidP="00C537C7">
      <w:pPr>
        <w:pStyle w:val="ABang"/>
        <w:rPr>
          <w:color w:val="000000" w:themeColor="text1"/>
        </w:rPr>
      </w:pPr>
      <w:bookmarkStart w:id="494" w:name="_Toc120909624"/>
      <w:r w:rsidRPr="00040A95">
        <w:rPr>
          <w:bCs/>
          <w:color w:val="000000" w:themeColor="text1"/>
          <w:lang w:val="sq-AL"/>
        </w:rPr>
        <w:t>Bảng 3.2</w:t>
      </w:r>
      <w:r w:rsidR="00CB068B" w:rsidRPr="00040A95">
        <w:rPr>
          <w:bCs/>
          <w:color w:val="000000" w:themeColor="text1"/>
          <w:lang w:val="sq-AL"/>
        </w:rPr>
        <w:t>3</w:t>
      </w:r>
      <w:r w:rsidRPr="00040A95">
        <w:rPr>
          <w:bCs/>
          <w:color w:val="000000" w:themeColor="text1"/>
          <w:lang w:val="sq-AL"/>
        </w:rPr>
        <w:t xml:space="preserve">. </w:t>
      </w:r>
      <w:r w:rsidRPr="00040A95">
        <w:rPr>
          <w:color w:val="000000" w:themeColor="text1"/>
          <w:lang w:val="pt-BR"/>
        </w:rPr>
        <w:t xml:space="preserve">Khối lượng chất thải rắn tại </w:t>
      </w:r>
      <w:r w:rsidR="00F85B0C">
        <w:rPr>
          <w:color w:val="000000" w:themeColor="text1"/>
          <w:lang w:val="pt-BR"/>
        </w:rPr>
        <w:t xml:space="preserve"> trạm y tế</w:t>
      </w:r>
      <w:bookmarkEnd w:id="494"/>
    </w:p>
    <w:tbl>
      <w:tblPr>
        <w:tblStyle w:val="TableGrid"/>
        <w:tblW w:w="0" w:type="auto"/>
        <w:tblLook w:val="04A0" w:firstRow="1" w:lastRow="0" w:firstColumn="1" w:lastColumn="0" w:noHBand="0" w:noVBand="1"/>
      </w:tblPr>
      <w:tblGrid>
        <w:gridCol w:w="708"/>
        <w:gridCol w:w="3313"/>
        <w:gridCol w:w="3033"/>
        <w:gridCol w:w="2517"/>
      </w:tblGrid>
      <w:tr w:rsidR="00040A95" w:rsidRPr="00040A95" w:rsidTr="00093F15">
        <w:tc>
          <w:tcPr>
            <w:tcW w:w="708" w:type="dxa"/>
            <w:vAlign w:val="center"/>
          </w:tcPr>
          <w:p w:rsidR="00C03342" w:rsidRPr="00040A95" w:rsidRDefault="00C03342" w:rsidP="00093F15">
            <w:pPr>
              <w:pStyle w:val="7NOIDUNG"/>
              <w:spacing w:before="0"/>
              <w:ind w:firstLine="0"/>
              <w:rPr>
                <w:b/>
                <w:color w:val="000000" w:themeColor="text1"/>
                <w:sz w:val="26"/>
                <w:szCs w:val="26"/>
                <w:lang w:val="en-GB" w:bidi="ar-SA"/>
              </w:rPr>
            </w:pPr>
            <w:r w:rsidRPr="00040A95">
              <w:rPr>
                <w:b/>
                <w:color w:val="000000" w:themeColor="text1"/>
                <w:sz w:val="26"/>
                <w:szCs w:val="26"/>
                <w:lang w:val="en-GB" w:bidi="ar-SA"/>
              </w:rPr>
              <w:t>STT</w:t>
            </w:r>
          </w:p>
        </w:tc>
        <w:tc>
          <w:tcPr>
            <w:tcW w:w="3313" w:type="dxa"/>
            <w:vAlign w:val="center"/>
          </w:tcPr>
          <w:p w:rsidR="00C03342" w:rsidRPr="00040A95" w:rsidRDefault="00C03342" w:rsidP="00093F15">
            <w:pPr>
              <w:pStyle w:val="7NOIDUNG"/>
              <w:spacing w:before="0"/>
              <w:ind w:firstLine="0"/>
              <w:jc w:val="center"/>
              <w:rPr>
                <w:b/>
                <w:color w:val="000000" w:themeColor="text1"/>
                <w:sz w:val="26"/>
                <w:szCs w:val="26"/>
                <w:lang w:val="en-GB" w:bidi="ar-SA"/>
              </w:rPr>
            </w:pPr>
            <w:r w:rsidRPr="00040A95">
              <w:rPr>
                <w:b/>
                <w:color w:val="000000" w:themeColor="text1"/>
                <w:sz w:val="26"/>
                <w:szCs w:val="26"/>
                <w:lang w:val="en-GB" w:bidi="ar-SA"/>
              </w:rPr>
              <w:t>Loại chất thải</w:t>
            </w:r>
          </w:p>
        </w:tc>
        <w:tc>
          <w:tcPr>
            <w:tcW w:w="3033" w:type="dxa"/>
            <w:vAlign w:val="center"/>
          </w:tcPr>
          <w:p w:rsidR="00C03342" w:rsidRPr="00040A95" w:rsidRDefault="00C03342" w:rsidP="00093F15">
            <w:pPr>
              <w:pStyle w:val="7NOIDUNG"/>
              <w:spacing w:before="0"/>
              <w:ind w:firstLine="0"/>
              <w:jc w:val="center"/>
              <w:rPr>
                <w:b/>
                <w:color w:val="000000" w:themeColor="text1"/>
                <w:sz w:val="26"/>
                <w:szCs w:val="26"/>
                <w:lang w:val="en-GB" w:bidi="ar-SA"/>
              </w:rPr>
            </w:pPr>
            <w:r w:rsidRPr="00040A95">
              <w:rPr>
                <w:b/>
                <w:color w:val="000000" w:themeColor="text1"/>
                <w:sz w:val="26"/>
                <w:szCs w:val="26"/>
                <w:lang w:val="en-GB" w:bidi="ar-SA"/>
              </w:rPr>
              <w:t>Khối lượng (kg/ngày)</w:t>
            </w:r>
          </w:p>
        </w:tc>
        <w:tc>
          <w:tcPr>
            <w:tcW w:w="2517" w:type="dxa"/>
            <w:vAlign w:val="center"/>
          </w:tcPr>
          <w:p w:rsidR="00C03342" w:rsidRPr="00040A95" w:rsidRDefault="00C03342" w:rsidP="00093F15">
            <w:pPr>
              <w:pStyle w:val="7NOIDUNG"/>
              <w:spacing w:before="0"/>
              <w:ind w:firstLine="0"/>
              <w:jc w:val="center"/>
              <w:rPr>
                <w:b/>
                <w:color w:val="000000" w:themeColor="text1"/>
                <w:sz w:val="26"/>
                <w:szCs w:val="26"/>
                <w:lang w:val="en-GB" w:bidi="ar-SA"/>
              </w:rPr>
            </w:pPr>
            <w:r w:rsidRPr="00040A95">
              <w:rPr>
                <w:b/>
                <w:color w:val="000000" w:themeColor="text1"/>
                <w:sz w:val="26"/>
                <w:szCs w:val="26"/>
                <w:lang w:val="en-GB" w:bidi="ar-SA"/>
              </w:rPr>
              <w:t>Tổng (kg/ngày)</w:t>
            </w:r>
          </w:p>
        </w:tc>
      </w:tr>
      <w:tr w:rsidR="00040A95" w:rsidRPr="00040A95" w:rsidTr="00E13F97">
        <w:trPr>
          <w:trHeight w:val="383"/>
        </w:trPr>
        <w:tc>
          <w:tcPr>
            <w:tcW w:w="708" w:type="dxa"/>
            <w:vAlign w:val="center"/>
          </w:tcPr>
          <w:p w:rsidR="00C03342" w:rsidRPr="00040A95" w:rsidRDefault="00C03342" w:rsidP="00093F15">
            <w:pPr>
              <w:pStyle w:val="7NOIDUNG"/>
              <w:spacing w:before="0"/>
              <w:ind w:firstLine="0"/>
              <w:jc w:val="center"/>
              <w:rPr>
                <w:color w:val="000000" w:themeColor="text1"/>
                <w:sz w:val="26"/>
                <w:szCs w:val="26"/>
                <w:lang w:val="en-GB" w:bidi="ar-SA"/>
              </w:rPr>
            </w:pPr>
            <w:r w:rsidRPr="00040A95">
              <w:rPr>
                <w:color w:val="000000" w:themeColor="text1"/>
                <w:sz w:val="26"/>
                <w:szCs w:val="26"/>
                <w:lang w:val="en-GB" w:bidi="ar-SA"/>
              </w:rPr>
              <w:t>1</w:t>
            </w:r>
          </w:p>
        </w:tc>
        <w:tc>
          <w:tcPr>
            <w:tcW w:w="331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Chất thải lây nhiễm</w:t>
            </w:r>
          </w:p>
        </w:tc>
        <w:tc>
          <w:tcPr>
            <w:tcW w:w="303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Điều trị: </w:t>
            </w:r>
            <w:r w:rsidR="007A21E1" w:rsidRPr="00040A95">
              <w:rPr>
                <w:color w:val="000000" w:themeColor="text1"/>
                <w:sz w:val="26"/>
                <w:szCs w:val="26"/>
                <w:lang w:val="en-GB" w:bidi="ar-SA"/>
              </w:rPr>
              <w:t>40</w:t>
            </w:r>
          </w:p>
          <w:p w:rsidR="00C03342" w:rsidRPr="00040A95" w:rsidRDefault="00C03342" w:rsidP="007A21E1">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Thăm khám: </w:t>
            </w:r>
            <w:r w:rsidR="007A21E1" w:rsidRPr="00040A95">
              <w:rPr>
                <w:color w:val="000000" w:themeColor="text1"/>
                <w:sz w:val="26"/>
                <w:szCs w:val="26"/>
                <w:lang w:val="en-GB" w:bidi="ar-SA"/>
              </w:rPr>
              <w:t>28,75</w:t>
            </w:r>
          </w:p>
        </w:tc>
        <w:tc>
          <w:tcPr>
            <w:tcW w:w="2517" w:type="dxa"/>
            <w:vAlign w:val="center"/>
          </w:tcPr>
          <w:p w:rsidR="00C03342" w:rsidRPr="00040A95" w:rsidRDefault="007A21E1" w:rsidP="00093F15">
            <w:pPr>
              <w:pStyle w:val="7NOIDUNG"/>
              <w:spacing w:before="0"/>
              <w:ind w:firstLine="0"/>
              <w:jc w:val="center"/>
              <w:rPr>
                <w:color w:val="000000" w:themeColor="text1"/>
                <w:sz w:val="26"/>
                <w:szCs w:val="26"/>
                <w:lang w:val="en-GB" w:bidi="ar-SA"/>
              </w:rPr>
            </w:pPr>
            <w:r w:rsidRPr="00040A95">
              <w:rPr>
                <w:color w:val="000000" w:themeColor="text1"/>
                <w:sz w:val="26"/>
                <w:szCs w:val="26"/>
                <w:lang w:val="en-GB" w:bidi="ar-SA"/>
              </w:rPr>
              <w:t>68,75</w:t>
            </w:r>
          </w:p>
        </w:tc>
      </w:tr>
      <w:tr w:rsidR="00040A95" w:rsidRPr="00040A95" w:rsidTr="00093F15">
        <w:trPr>
          <w:trHeight w:val="418"/>
        </w:trPr>
        <w:tc>
          <w:tcPr>
            <w:tcW w:w="708" w:type="dxa"/>
            <w:vAlign w:val="center"/>
          </w:tcPr>
          <w:p w:rsidR="00C03342" w:rsidRPr="00040A95" w:rsidRDefault="00C03342" w:rsidP="00093F15">
            <w:pPr>
              <w:pStyle w:val="7NOIDUNG"/>
              <w:spacing w:before="0"/>
              <w:ind w:firstLine="0"/>
              <w:jc w:val="center"/>
              <w:rPr>
                <w:color w:val="000000" w:themeColor="text1"/>
                <w:sz w:val="26"/>
                <w:szCs w:val="26"/>
                <w:lang w:val="en-GB" w:bidi="ar-SA"/>
              </w:rPr>
            </w:pPr>
            <w:r w:rsidRPr="00040A95">
              <w:rPr>
                <w:color w:val="000000" w:themeColor="text1"/>
                <w:sz w:val="26"/>
                <w:szCs w:val="26"/>
                <w:lang w:val="en-GB" w:bidi="ar-SA"/>
              </w:rPr>
              <w:t>2</w:t>
            </w:r>
          </w:p>
        </w:tc>
        <w:tc>
          <w:tcPr>
            <w:tcW w:w="331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Chất thải nguy hại không lây nhiễm</w:t>
            </w:r>
          </w:p>
        </w:tc>
        <w:tc>
          <w:tcPr>
            <w:tcW w:w="3033" w:type="dxa"/>
            <w:vAlign w:val="center"/>
          </w:tcPr>
          <w:p w:rsidR="00C03342" w:rsidRPr="00040A95" w:rsidRDefault="007A21E1"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Điều trị: </w:t>
            </w:r>
            <w:r w:rsidR="00C03342" w:rsidRPr="00040A95">
              <w:rPr>
                <w:color w:val="000000" w:themeColor="text1"/>
                <w:sz w:val="26"/>
                <w:szCs w:val="26"/>
                <w:lang w:val="en-GB" w:bidi="ar-SA"/>
              </w:rPr>
              <w:t>8</w:t>
            </w:r>
            <w:r w:rsidRPr="00040A95">
              <w:rPr>
                <w:color w:val="000000" w:themeColor="text1"/>
                <w:sz w:val="26"/>
                <w:szCs w:val="26"/>
                <w:lang w:val="en-GB" w:bidi="ar-SA"/>
              </w:rPr>
              <w:t>,0</w:t>
            </w:r>
          </w:p>
          <w:p w:rsidR="00C03342" w:rsidRPr="00040A95" w:rsidRDefault="00C03342" w:rsidP="007A21E1">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Thăm khám: </w:t>
            </w:r>
            <w:r w:rsidR="007A21E1" w:rsidRPr="00040A95">
              <w:rPr>
                <w:color w:val="000000" w:themeColor="text1"/>
                <w:sz w:val="26"/>
                <w:szCs w:val="26"/>
                <w:lang w:val="en-GB" w:bidi="ar-SA"/>
              </w:rPr>
              <w:t>5,75</w:t>
            </w:r>
          </w:p>
        </w:tc>
        <w:tc>
          <w:tcPr>
            <w:tcW w:w="2517" w:type="dxa"/>
            <w:vAlign w:val="center"/>
          </w:tcPr>
          <w:p w:rsidR="00C03342" w:rsidRPr="00040A95" w:rsidRDefault="007A21E1" w:rsidP="00093F15">
            <w:pPr>
              <w:pStyle w:val="7NOIDUNG"/>
              <w:spacing w:before="0"/>
              <w:ind w:firstLine="0"/>
              <w:jc w:val="center"/>
              <w:rPr>
                <w:color w:val="000000" w:themeColor="text1"/>
                <w:sz w:val="26"/>
                <w:szCs w:val="26"/>
                <w:lang w:val="en-GB" w:bidi="ar-SA"/>
              </w:rPr>
            </w:pPr>
            <w:r w:rsidRPr="00040A95">
              <w:rPr>
                <w:color w:val="000000" w:themeColor="text1"/>
                <w:sz w:val="26"/>
                <w:szCs w:val="26"/>
                <w:lang w:val="en-GB" w:bidi="ar-SA"/>
              </w:rPr>
              <w:t>13,75</w:t>
            </w:r>
          </w:p>
        </w:tc>
      </w:tr>
      <w:tr w:rsidR="00040A95" w:rsidRPr="00040A95" w:rsidTr="00E13F97">
        <w:trPr>
          <w:trHeight w:val="144"/>
        </w:trPr>
        <w:tc>
          <w:tcPr>
            <w:tcW w:w="708" w:type="dxa"/>
            <w:vAlign w:val="center"/>
          </w:tcPr>
          <w:p w:rsidR="00C03342" w:rsidRPr="00040A95" w:rsidRDefault="00C03342" w:rsidP="00093F15">
            <w:pPr>
              <w:pStyle w:val="7NOIDUNG"/>
              <w:spacing w:before="0"/>
              <w:ind w:firstLine="0"/>
              <w:jc w:val="center"/>
              <w:rPr>
                <w:color w:val="000000" w:themeColor="text1"/>
                <w:sz w:val="26"/>
                <w:szCs w:val="26"/>
                <w:lang w:val="en-GB" w:bidi="ar-SA"/>
              </w:rPr>
            </w:pPr>
            <w:r w:rsidRPr="00040A95">
              <w:rPr>
                <w:color w:val="000000" w:themeColor="text1"/>
                <w:sz w:val="26"/>
                <w:szCs w:val="26"/>
                <w:lang w:val="en-GB" w:bidi="ar-SA"/>
              </w:rPr>
              <w:t>3</w:t>
            </w:r>
          </w:p>
        </w:tc>
        <w:tc>
          <w:tcPr>
            <w:tcW w:w="331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Chất thải rắn thông thường</w:t>
            </w:r>
          </w:p>
        </w:tc>
        <w:tc>
          <w:tcPr>
            <w:tcW w:w="303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Bệnh nhân: </w:t>
            </w:r>
            <w:r w:rsidR="006332C4" w:rsidRPr="00040A95">
              <w:rPr>
                <w:color w:val="000000" w:themeColor="text1"/>
                <w:sz w:val="26"/>
                <w:szCs w:val="26"/>
                <w:lang w:val="en-GB" w:bidi="ar-SA"/>
              </w:rPr>
              <w:t>300</w:t>
            </w:r>
          </w:p>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Thăm khám: </w:t>
            </w:r>
            <w:r w:rsidR="006332C4" w:rsidRPr="00040A95">
              <w:rPr>
                <w:color w:val="000000" w:themeColor="text1"/>
                <w:sz w:val="26"/>
                <w:szCs w:val="26"/>
                <w:lang w:val="en-GB" w:bidi="ar-SA"/>
              </w:rPr>
              <w:t>215,5</w:t>
            </w:r>
          </w:p>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 xml:space="preserve">- Cán bộ CNV: </w:t>
            </w:r>
            <w:r w:rsidR="006332C4" w:rsidRPr="00040A95">
              <w:rPr>
                <w:color w:val="000000" w:themeColor="text1"/>
                <w:sz w:val="26"/>
                <w:szCs w:val="26"/>
                <w:lang w:val="en-GB" w:bidi="ar-SA"/>
              </w:rPr>
              <w:t>140</w:t>
            </w:r>
          </w:p>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 Khác: 10</w:t>
            </w:r>
          </w:p>
        </w:tc>
        <w:tc>
          <w:tcPr>
            <w:tcW w:w="2517" w:type="dxa"/>
            <w:vAlign w:val="center"/>
          </w:tcPr>
          <w:p w:rsidR="00C03342" w:rsidRPr="00040A95" w:rsidRDefault="006332C4" w:rsidP="00093F15">
            <w:pPr>
              <w:pStyle w:val="7NOIDUNG"/>
              <w:spacing w:before="0"/>
              <w:ind w:firstLine="0"/>
              <w:jc w:val="center"/>
              <w:rPr>
                <w:color w:val="000000" w:themeColor="text1"/>
                <w:sz w:val="26"/>
                <w:szCs w:val="26"/>
                <w:lang w:val="en-GB" w:bidi="ar-SA"/>
              </w:rPr>
            </w:pPr>
            <w:r w:rsidRPr="00040A95">
              <w:rPr>
                <w:color w:val="000000" w:themeColor="text1"/>
                <w:sz w:val="26"/>
                <w:szCs w:val="26"/>
                <w:lang w:val="en-GB" w:bidi="ar-SA"/>
              </w:rPr>
              <w:t>665,5</w:t>
            </w:r>
          </w:p>
        </w:tc>
      </w:tr>
    </w:tbl>
    <w:p w:rsidR="00C03342" w:rsidRPr="00040A95" w:rsidRDefault="00C03342" w:rsidP="00C03342">
      <w:pPr>
        <w:pStyle w:val="7NOIDUNG"/>
        <w:rPr>
          <w:color w:val="000000" w:themeColor="text1"/>
        </w:rPr>
      </w:pPr>
      <w:r w:rsidRPr="00040A95">
        <w:rPr>
          <w:color w:val="000000" w:themeColor="text1"/>
          <w:lang w:val="en-GB" w:bidi="ar-SA"/>
        </w:rPr>
        <w:t xml:space="preserve">Trong đó, chủng loại chất thải rắn phát </w:t>
      </w:r>
      <w:r w:rsidRPr="00040A95">
        <w:rPr>
          <w:color w:val="000000" w:themeColor="text1"/>
        </w:rPr>
        <w:t>sinh ước tính như sau:</w:t>
      </w:r>
    </w:p>
    <w:p w:rsidR="00C03342" w:rsidRPr="00040A95" w:rsidRDefault="00C03342" w:rsidP="00C03342">
      <w:pPr>
        <w:pStyle w:val="7NOIDUNG"/>
        <w:rPr>
          <w:color w:val="000000" w:themeColor="text1"/>
        </w:rPr>
      </w:pPr>
      <w:r w:rsidRPr="00040A95">
        <w:rPr>
          <w:color w:val="000000" w:themeColor="text1"/>
        </w:rPr>
        <w:t xml:space="preserve">- </w:t>
      </w:r>
      <w:r w:rsidR="006332C4" w:rsidRPr="00040A95">
        <w:rPr>
          <w:color w:val="000000" w:themeColor="text1"/>
        </w:rPr>
        <w:t>C</w:t>
      </w:r>
      <w:r w:rsidRPr="00040A95">
        <w:rPr>
          <w:color w:val="000000" w:themeColor="text1"/>
        </w:rPr>
        <w:t>hủng loại chất thải nguy hại phát sinh thường xuyên</w:t>
      </w:r>
      <w:r w:rsidR="006332C4" w:rsidRPr="00040A95">
        <w:rPr>
          <w:color w:val="000000" w:themeColor="text1"/>
        </w:rPr>
        <w:t>:</w:t>
      </w:r>
    </w:p>
    <w:p w:rsidR="00C537C7" w:rsidRPr="00040A95" w:rsidRDefault="00C537C7" w:rsidP="00C537C7">
      <w:pPr>
        <w:pStyle w:val="ABang"/>
        <w:rPr>
          <w:color w:val="000000" w:themeColor="text1"/>
        </w:rPr>
      </w:pPr>
      <w:bookmarkStart w:id="495" w:name="_Toc120909625"/>
      <w:r w:rsidRPr="00040A95">
        <w:rPr>
          <w:bCs/>
          <w:color w:val="000000" w:themeColor="text1"/>
          <w:lang w:val="sq-AL"/>
        </w:rPr>
        <w:t>Bảng 3.2</w:t>
      </w:r>
      <w:r w:rsidR="00CB068B" w:rsidRPr="00040A95">
        <w:rPr>
          <w:bCs/>
          <w:color w:val="000000" w:themeColor="text1"/>
          <w:lang w:val="sq-AL"/>
        </w:rPr>
        <w:t>4</w:t>
      </w:r>
      <w:r w:rsidRPr="00040A95">
        <w:rPr>
          <w:bCs/>
          <w:color w:val="000000" w:themeColor="text1"/>
          <w:lang w:val="sq-AL"/>
        </w:rPr>
        <w:t xml:space="preserve">. </w:t>
      </w:r>
      <w:r w:rsidRPr="00040A95">
        <w:rPr>
          <w:color w:val="000000" w:themeColor="text1"/>
        </w:rPr>
        <w:t>Chủng loại chất thải nguy hại phát sinh thường xuyên</w:t>
      </w:r>
      <w:bookmarkEnd w:id="495"/>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5"/>
        <w:gridCol w:w="7613"/>
        <w:gridCol w:w="1414"/>
      </w:tblGrid>
      <w:tr w:rsidR="00040A95" w:rsidRPr="00040A95" w:rsidTr="000C3683">
        <w:trPr>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b/>
                <w:color w:val="000000" w:themeColor="text1"/>
              </w:rPr>
            </w:pPr>
            <w:r w:rsidRPr="00040A95">
              <w:rPr>
                <w:b/>
                <w:color w:val="000000" w:themeColor="text1"/>
              </w:rPr>
              <w:t>TT</w:t>
            </w:r>
          </w:p>
        </w:tc>
        <w:tc>
          <w:tcPr>
            <w:tcW w:w="3952"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b/>
                <w:color w:val="000000" w:themeColor="text1"/>
              </w:rPr>
            </w:pPr>
            <w:r w:rsidRPr="00040A95">
              <w:rPr>
                <w:b/>
                <w:color w:val="000000" w:themeColor="text1"/>
              </w:rPr>
              <w:t>Tên chất thải</w:t>
            </w:r>
          </w:p>
        </w:tc>
        <w:tc>
          <w:tcPr>
            <w:tcW w:w="735"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b/>
                <w:color w:val="000000" w:themeColor="text1"/>
              </w:rPr>
            </w:pPr>
            <w:r w:rsidRPr="00040A95">
              <w:rPr>
                <w:b/>
                <w:color w:val="000000" w:themeColor="text1"/>
              </w:rPr>
              <w:t>Mã chất</w:t>
            </w:r>
            <w:r w:rsidRPr="00040A95">
              <w:rPr>
                <w:b/>
                <w:color w:val="000000" w:themeColor="text1"/>
              </w:rPr>
              <w:br/>
              <w:t>thải</w:t>
            </w:r>
          </w:p>
        </w:tc>
      </w:tr>
      <w:tr w:rsidR="00040A95" w:rsidRPr="00040A95" w:rsidTr="00E508EE">
        <w:trPr>
          <w:trHeight w:val="353"/>
        </w:trPr>
        <w:tc>
          <w:tcPr>
            <w:tcW w:w="314"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rPr>
              <w:t>1</w:t>
            </w:r>
          </w:p>
        </w:tc>
        <w:tc>
          <w:tcPr>
            <w:tcW w:w="3952"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jc w:val="both"/>
              <w:rPr>
                <w:color w:val="000000" w:themeColor="text1"/>
              </w:rPr>
            </w:pPr>
            <w:r w:rsidRPr="00040A95">
              <w:rPr>
                <w:color w:val="000000" w:themeColor="text1"/>
              </w:rPr>
              <w:t>Chất thải lây nhiễm (bao gồm cả chất thải sắc nhọn)</w:t>
            </w:r>
          </w:p>
        </w:tc>
        <w:tc>
          <w:tcPr>
            <w:tcW w:w="735"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lang w:val="vi-VN"/>
              </w:rPr>
              <w:t>13 01 01</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rPr>
              <w:t>2</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rStyle w:val="fontstyle01"/>
                <w:rFonts w:ascii="Times New Roman" w:hAnsi="Times New Roman"/>
                <w:color w:val="000000" w:themeColor="text1"/>
              </w:rPr>
              <w:t>Hoá chất thải bao gồm hoặc có các thành phần nguy hại</w:t>
            </w:r>
          </w:p>
        </w:tc>
        <w:tc>
          <w:tcPr>
            <w:tcW w:w="735"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lang w:val="vi-VN"/>
              </w:rPr>
              <w:t>13 01 02</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rPr>
              <w:t>3</w:t>
            </w:r>
          </w:p>
        </w:tc>
        <w:tc>
          <w:tcPr>
            <w:tcW w:w="3952"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jc w:val="both"/>
              <w:rPr>
                <w:color w:val="000000" w:themeColor="text1"/>
              </w:rPr>
            </w:pPr>
            <w:r w:rsidRPr="00040A95">
              <w:rPr>
                <w:color w:val="000000" w:themeColor="text1"/>
              </w:rPr>
              <w:t>Dược phẩm gây độc tế bào (cytotoxic và cytostatic) thải</w:t>
            </w:r>
          </w:p>
        </w:tc>
        <w:tc>
          <w:tcPr>
            <w:tcW w:w="735"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lang w:val="vi-VN"/>
              </w:rPr>
              <w:t>13 01 03</w:t>
            </w:r>
          </w:p>
        </w:tc>
      </w:tr>
      <w:tr w:rsidR="00040A95" w:rsidRPr="00040A95" w:rsidTr="00E508EE">
        <w:trPr>
          <w:trHeight w:val="594"/>
        </w:trPr>
        <w:tc>
          <w:tcPr>
            <w:tcW w:w="314" w:type="pct"/>
            <w:tcBorders>
              <w:top w:val="single" w:sz="4" w:space="0" w:color="auto"/>
              <w:left w:val="single" w:sz="4" w:space="0" w:color="auto"/>
              <w:bottom w:val="single" w:sz="4" w:space="0" w:color="auto"/>
              <w:right w:val="single" w:sz="4" w:space="0" w:color="auto"/>
            </w:tcBorders>
            <w:vAlign w:val="center"/>
            <w:hideMark/>
          </w:tcPr>
          <w:p w:rsidR="00E508EE" w:rsidRPr="00040A95" w:rsidRDefault="00E508EE" w:rsidP="00C03342">
            <w:pPr>
              <w:pStyle w:val="12NDKHUNG"/>
              <w:rPr>
                <w:color w:val="000000" w:themeColor="text1"/>
              </w:rPr>
            </w:pPr>
            <w:r w:rsidRPr="00040A95">
              <w:rPr>
                <w:color w:val="000000" w:themeColor="text1"/>
              </w:rPr>
              <w:t>4</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Dược phẩm không có thành phần gây độc tế bào (cytotoxic và cytostatic) thải</w:t>
            </w:r>
          </w:p>
        </w:tc>
        <w:tc>
          <w:tcPr>
            <w:tcW w:w="735"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lang w:val="vi-VN"/>
              </w:rPr>
              <w:t>13 01 07</w:t>
            </w:r>
          </w:p>
        </w:tc>
      </w:tr>
      <w:tr w:rsidR="00040A95" w:rsidRPr="00040A95" w:rsidTr="00E508EE">
        <w:trPr>
          <w:trHeight w:val="290"/>
        </w:trPr>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5</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Chất thải lây nhiễm (bao gồm cả chất thải sắc nhọn)</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lang w:val="vi-VN"/>
              </w:rPr>
            </w:pPr>
            <w:r w:rsidRPr="00040A95">
              <w:rPr>
                <w:color w:val="000000" w:themeColor="text1"/>
              </w:rPr>
              <w:t>13 02 01</w:t>
            </w:r>
          </w:p>
        </w:tc>
      </w:tr>
      <w:tr w:rsidR="00040A95" w:rsidRPr="00040A95" w:rsidTr="00E508EE">
        <w:trPr>
          <w:trHeight w:val="253"/>
        </w:trPr>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6</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rStyle w:val="fontstyle01"/>
                <w:rFonts w:ascii="Times New Roman" w:hAnsi="Times New Roman"/>
                <w:color w:val="000000" w:themeColor="text1"/>
              </w:rPr>
              <w:t>Hoá chất thải bao gồm hoặc có các thành phần nguy hại</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lang w:val="vi-VN"/>
              </w:rPr>
            </w:pPr>
            <w:r w:rsidRPr="00040A95">
              <w:rPr>
                <w:color w:val="000000" w:themeColor="text1"/>
              </w:rPr>
              <w:t>13 02 02</w:t>
            </w:r>
          </w:p>
        </w:tc>
      </w:tr>
      <w:tr w:rsidR="00040A95" w:rsidRPr="00040A95" w:rsidTr="00E508EE">
        <w:trPr>
          <w:trHeight w:val="214"/>
        </w:trPr>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7</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Chế phẩm gây độc tế bào (cytotoxic và cytostatic) thải</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lang w:val="vi-VN"/>
              </w:rPr>
            </w:pPr>
            <w:r w:rsidRPr="00040A95">
              <w:rPr>
                <w:color w:val="000000" w:themeColor="text1"/>
              </w:rPr>
              <w:t>13 02 03</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8</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Các bình chứa áp suất chưa bảo đảm rỗng hoàn toàn</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rPr>
            </w:pPr>
            <w:r w:rsidRPr="00040A95">
              <w:rPr>
                <w:color w:val="000000" w:themeColor="text1"/>
                <w:lang w:val="vi-VN"/>
              </w:rPr>
              <w:t>13 03 01</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9</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Các thiết bị vỡ, hỏng, đã qua sử dụng có chứa thuỷ ngân (như nhiệt kế)</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rPr>
            </w:pPr>
            <w:r w:rsidRPr="00040A95">
              <w:rPr>
                <w:color w:val="000000" w:themeColor="text1"/>
                <w:lang w:val="vi-VN"/>
              </w:rPr>
              <w:t>13 03 02</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10</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Bóng đèn huỳnh quang và các loại thuỷ tinh hoạt tính thải</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rPr>
            </w:pPr>
            <w:r w:rsidRPr="00040A95">
              <w:rPr>
                <w:color w:val="000000" w:themeColor="text1"/>
                <w:lang w:val="vi-VN"/>
              </w:rPr>
              <w:t>16 01 06</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11</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Pin, ắc quy thải</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rPr>
            </w:pPr>
            <w:r w:rsidRPr="00040A95">
              <w:rPr>
                <w:color w:val="000000" w:themeColor="text1"/>
                <w:lang w:val="vi-VN"/>
              </w:rPr>
              <w:t>16 01 12</w:t>
            </w:r>
          </w:p>
        </w:tc>
      </w:tr>
      <w:tr w:rsidR="00040A95" w:rsidRPr="00040A95" w:rsidTr="00E508EE">
        <w:tc>
          <w:tcPr>
            <w:tcW w:w="314"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rPr>
                <w:color w:val="000000" w:themeColor="text1"/>
              </w:rPr>
            </w:pPr>
            <w:r w:rsidRPr="00040A95">
              <w:rPr>
                <w:color w:val="000000" w:themeColor="text1"/>
              </w:rPr>
              <w:t>12</w:t>
            </w:r>
          </w:p>
        </w:tc>
        <w:tc>
          <w:tcPr>
            <w:tcW w:w="3952" w:type="pct"/>
            <w:tcBorders>
              <w:top w:val="single" w:sz="4" w:space="0" w:color="auto"/>
              <w:left w:val="single" w:sz="4" w:space="0" w:color="auto"/>
              <w:bottom w:val="single" w:sz="4" w:space="0" w:color="auto"/>
              <w:right w:val="single" w:sz="4" w:space="0" w:color="auto"/>
            </w:tcBorders>
            <w:vAlign w:val="center"/>
          </w:tcPr>
          <w:p w:rsidR="00E508EE" w:rsidRPr="00040A95" w:rsidRDefault="00E508EE" w:rsidP="00C03342">
            <w:pPr>
              <w:pStyle w:val="12NDKHUNG"/>
              <w:jc w:val="both"/>
              <w:rPr>
                <w:color w:val="000000" w:themeColor="text1"/>
              </w:rPr>
            </w:pPr>
            <w:r w:rsidRPr="00040A95">
              <w:rPr>
                <w:color w:val="000000" w:themeColor="text1"/>
              </w:rPr>
              <w:t>Bao bì mềm (đã chứa chất khi thải ra là CTNH) thải</w:t>
            </w:r>
          </w:p>
        </w:tc>
        <w:tc>
          <w:tcPr>
            <w:tcW w:w="735" w:type="pct"/>
            <w:tcBorders>
              <w:top w:val="single" w:sz="4" w:space="0" w:color="auto"/>
              <w:left w:val="single" w:sz="4" w:space="0" w:color="auto"/>
              <w:bottom w:val="single" w:sz="4" w:space="0" w:color="auto"/>
              <w:right w:val="single" w:sz="4" w:space="0" w:color="auto"/>
            </w:tcBorders>
          </w:tcPr>
          <w:p w:rsidR="00E508EE" w:rsidRPr="00040A95" w:rsidRDefault="00E508EE" w:rsidP="00C03342">
            <w:pPr>
              <w:pStyle w:val="12NDKHUNG"/>
              <w:rPr>
                <w:color w:val="000000" w:themeColor="text1"/>
              </w:rPr>
            </w:pPr>
            <w:r w:rsidRPr="00040A95">
              <w:rPr>
                <w:color w:val="000000" w:themeColor="text1"/>
                <w:lang w:val="vi-VN"/>
              </w:rPr>
              <w:t>18 01 01</w:t>
            </w:r>
          </w:p>
        </w:tc>
      </w:tr>
      <w:tr w:rsidR="00040A95" w:rsidRPr="00040A95" w:rsidTr="00E508EE">
        <w:tc>
          <w:tcPr>
            <w:tcW w:w="5000" w:type="pct"/>
            <w:gridSpan w:val="3"/>
            <w:tcBorders>
              <w:top w:val="single" w:sz="4" w:space="0" w:color="auto"/>
              <w:left w:val="single" w:sz="4" w:space="0" w:color="auto"/>
              <w:bottom w:val="single" w:sz="4" w:space="0" w:color="auto"/>
              <w:right w:val="single" w:sz="6" w:space="0" w:color="auto"/>
            </w:tcBorders>
            <w:vAlign w:val="center"/>
            <w:hideMark/>
          </w:tcPr>
          <w:p w:rsidR="00E508EE" w:rsidRPr="00040A95" w:rsidRDefault="00E508EE" w:rsidP="00C03342">
            <w:pPr>
              <w:pStyle w:val="12NDKHUNG"/>
              <w:jc w:val="both"/>
              <w:rPr>
                <w:b/>
                <w:color w:val="000000" w:themeColor="text1"/>
              </w:rPr>
            </w:pPr>
            <w:r w:rsidRPr="00040A95">
              <w:rPr>
                <w:b/>
                <w:color w:val="000000" w:themeColor="text1"/>
              </w:rPr>
              <w:t>Tổng khối lượng</w:t>
            </w:r>
          </w:p>
        </w:tc>
      </w:tr>
    </w:tbl>
    <w:p w:rsidR="00C03342" w:rsidRPr="00040A95" w:rsidRDefault="00C03342" w:rsidP="00C03342">
      <w:pPr>
        <w:pStyle w:val="7NOIDUNG"/>
        <w:rPr>
          <w:color w:val="000000" w:themeColor="text1"/>
          <w:lang w:val="en-GB" w:bidi="ar-SA"/>
        </w:rPr>
      </w:pPr>
      <w:r w:rsidRPr="00040A95">
        <w:rPr>
          <w:color w:val="000000" w:themeColor="text1"/>
          <w:lang w:val="en-GB" w:bidi="ar-SA"/>
        </w:rPr>
        <w:t xml:space="preserve">- </w:t>
      </w:r>
      <w:r w:rsidR="006332C4" w:rsidRPr="00040A95">
        <w:rPr>
          <w:color w:val="000000" w:themeColor="text1"/>
          <w:lang w:val="en-GB" w:bidi="ar-SA"/>
        </w:rPr>
        <w:t>C</w:t>
      </w:r>
      <w:r w:rsidRPr="00040A95">
        <w:rPr>
          <w:color w:val="000000" w:themeColor="text1"/>
        </w:rPr>
        <w:t>hủng</w:t>
      </w:r>
      <w:r w:rsidRPr="00040A95">
        <w:rPr>
          <w:color w:val="000000" w:themeColor="text1"/>
          <w:lang w:val="en-GB" w:bidi="ar-SA"/>
        </w:rPr>
        <w:t xml:space="preserve"> loại chất thải rắn công nghiệp thông thường phát sinh</w:t>
      </w:r>
      <w:r w:rsidR="00C537C7" w:rsidRPr="00040A95">
        <w:rPr>
          <w:color w:val="000000" w:themeColor="text1"/>
          <w:lang w:val="en-GB" w:bidi="ar-SA"/>
        </w:rPr>
        <w:t>:</w:t>
      </w:r>
    </w:p>
    <w:p w:rsidR="00C537C7" w:rsidRPr="00040A95" w:rsidRDefault="00C537C7" w:rsidP="00C537C7">
      <w:pPr>
        <w:pStyle w:val="ABang"/>
        <w:rPr>
          <w:color w:val="000000" w:themeColor="text1"/>
        </w:rPr>
      </w:pPr>
      <w:bookmarkStart w:id="496" w:name="_Toc120909626"/>
      <w:r w:rsidRPr="00040A95">
        <w:rPr>
          <w:bCs/>
          <w:color w:val="000000" w:themeColor="text1"/>
          <w:lang w:val="sq-AL"/>
        </w:rPr>
        <w:t>Bảng 3.2</w:t>
      </w:r>
      <w:r w:rsidR="00CB068B" w:rsidRPr="00040A95">
        <w:rPr>
          <w:bCs/>
          <w:color w:val="000000" w:themeColor="text1"/>
          <w:lang w:val="sq-AL"/>
        </w:rPr>
        <w:t>5</w:t>
      </w:r>
      <w:r w:rsidRPr="00040A95">
        <w:rPr>
          <w:bCs/>
          <w:color w:val="000000" w:themeColor="text1"/>
          <w:lang w:val="sq-AL"/>
        </w:rPr>
        <w:t xml:space="preserve">. </w:t>
      </w:r>
      <w:r w:rsidRPr="00040A95">
        <w:rPr>
          <w:color w:val="000000" w:themeColor="text1"/>
          <w:lang w:val="en-GB"/>
        </w:rPr>
        <w:t>C</w:t>
      </w:r>
      <w:r w:rsidRPr="00040A95">
        <w:rPr>
          <w:color w:val="000000" w:themeColor="text1"/>
        </w:rPr>
        <w:t>hủng</w:t>
      </w:r>
      <w:r w:rsidRPr="00040A95">
        <w:rPr>
          <w:color w:val="000000" w:themeColor="text1"/>
          <w:lang w:val="en-GB"/>
        </w:rPr>
        <w:t xml:space="preserve"> loại chất thải rắn công nghiệp thông thường phát sinh</w:t>
      </w:r>
      <w:bookmarkEnd w:id="496"/>
    </w:p>
    <w:tbl>
      <w:tblPr>
        <w:tblW w:w="511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91"/>
        <w:gridCol w:w="7372"/>
        <w:gridCol w:w="1846"/>
      </w:tblGrid>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hideMark/>
          </w:tcPr>
          <w:p w:rsidR="002B26C5" w:rsidRPr="00040A95" w:rsidRDefault="002B26C5" w:rsidP="00C03342">
            <w:pPr>
              <w:pStyle w:val="12NDKHUNG"/>
              <w:rPr>
                <w:b/>
                <w:color w:val="000000" w:themeColor="text1"/>
              </w:rPr>
            </w:pPr>
            <w:r w:rsidRPr="00040A95">
              <w:rPr>
                <w:b/>
                <w:color w:val="000000" w:themeColor="text1"/>
              </w:rPr>
              <w:t>TT</w:t>
            </w:r>
          </w:p>
        </w:tc>
        <w:tc>
          <w:tcPr>
            <w:tcW w:w="3758" w:type="pct"/>
            <w:tcBorders>
              <w:top w:val="single" w:sz="4" w:space="0" w:color="auto"/>
              <w:left w:val="single" w:sz="4" w:space="0" w:color="auto"/>
              <w:bottom w:val="single" w:sz="4" w:space="0" w:color="auto"/>
              <w:right w:val="single" w:sz="4" w:space="0" w:color="auto"/>
            </w:tcBorders>
            <w:vAlign w:val="center"/>
            <w:hideMark/>
          </w:tcPr>
          <w:p w:rsidR="002B26C5" w:rsidRPr="00040A95" w:rsidRDefault="002B26C5" w:rsidP="00C03342">
            <w:pPr>
              <w:pStyle w:val="12NDKHUNG"/>
              <w:rPr>
                <w:b/>
                <w:color w:val="000000" w:themeColor="text1"/>
              </w:rPr>
            </w:pPr>
            <w:r w:rsidRPr="00040A95">
              <w:rPr>
                <w:b/>
                <w:color w:val="000000" w:themeColor="text1"/>
              </w:rPr>
              <w:t>Tên chất thải</w:t>
            </w:r>
          </w:p>
        </w:tc>
        <w:tc>
          <w:tcPr>
            <w:tcW w:w="941" w:type="pct"/>
            <w:tcBorders>
              <w:top w:val="single" w:sz="4" w:space="0" w:color="auto"/>
              <w:left w:val="single" w:sz="4" w:space="0" w:color="auto"/>
              <w:bottom w:val="single" w:sz="4" w:space="0" w:color="auto"/>
              <w:right w:val="single" w:sz="4" w:space="0" w:color="auto"/>
            </w:tcBorders>
            <w:vAlign w:val="center"/>
            <w:hideMark/>
          </w:tcPr>
          <w:p w:rsidR="002B26C5" w:rsidRPr="00040A95" w:rsidRDefault="002B26C5" w:rsidP="001E04D2">
            <w:pPr>
              <w:pStyle w:val="12NDKHUNG"/>
              <w:rPr>
                <w:b/>
                <w:color w:val="000000" w:themeColor="text1"/>
              </w:rPr>
            </w:pPr>
            <w:r w:rsidRPr="00040A95">
              <w:rPr>
                <w:b/>
                <w:color w:val="000000" w:themeColor="text1"/>
              </w:rPr>
              <w:t>Mã chất</w:t>
            </w:r>
            <w:r w:rsidR="001E04D2" w:rsidRPr="00040A95">
              <w:rPr>
                <w:b/>
                <w:color w:val="000000" w:themeColor="text1"/>
              </w:rPr>
              <w:t xml:space="preserve"> </w:t>
            </w:r>
            <w:r w:rsidRPr="00040A95">
              <w:rPr>
                <w:b/>
                <w:color w:val="000000" w:themeColor="text1"/>
              </w:rPr>
              <w:t>thải</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Chất thải không yêu cầu thu gom, xử lý đặc biệt để ngăn ngừa lây nhiễm</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lang w:val="vi-VN"/>
              </w:rPr>
              <w:t>13 01 05</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2</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Hoá chất thải khác với các loại trên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lang w:val="vi-VN"/>
              </w:rPr>
              <w:t>13 01 06</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3</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Chất thải không yêu cầu thu gom, xử lý đặc biệt để ngăn ngừa lây nhiễm</w:t>
            </w:r>
          </w:p>
        </w:tc>
        <w:tc>
          <w:tcPr>
            <w:tcW w:w="941" w:type="pct"/>
            <w:tcBorders>
              <w:top w:val="single" w:sz="4" w:space="0" w:color="auto"/>
              <w:left w:val="single" w:sz="4" w:space="0" w:color="auto"/>
              <w:bottom w:val="single" w:sz="4" w:space="0" w:color="auto"/>
              <w:right w:val="single" w:sz="4" w:space="0" w:color="auto"/>
            </w:tcBorders>
          </w:tcPr>
          <w:p w:rsidR="002B26C5" w:rsidRPr="00040A95" w:rsidRDefault="002B26C5" w:rsidP="00C03342">
            <w:pPr>
              <w:pStyle w:val="12NDKHUNG"/>
              <w:rPr>
                <w:color w:val="000000" w:themeColor="text1"/>
                <w:lang w:val="en-GB"/>
              </w:rPr>
            </w:pPr>
            <w:r w:rsidRPr="00040A95">
              <w:rPr>
                <w:color w:val="000000" w:themeColor="text1"/>
                <w:lang w:val="en-GB"/>
              </w:rPr>
              <w:t>13 02 04</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4</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Hoá chất không bao gồm hoặc có các thành phần nguy hại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lang w:val="en-GB"/>
              </w:rPr>
            </w:pPr>
            <w:r w:rsidRPr="00040A95">
              <w:rPr>
                <w:color w:val="000000" w:themeColor="text1"/>
                <w:lang w:val="en-GB"/>
              </w:rPr>
              <w:t>13 02 05</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5</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Chế phẩm không có chất gây độc tế bào (cytotoxic và cytostatic) thải</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lang w:val="en-GB"/>
              </w:rPr>
            </w:pPr>
            <w:r w:rsidRPr="00040A95">
              <w:rPr>
                <w:color w:val="000000" w:themeColor="text1"/>
                <w:lang w:val="en-GB"/>
              </w:rPr>
              <w:t>13 02 06</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hideMark/>
          </w:tcPr>
          <w:p w:rsidR="002B26C5" w:rsidRPr="00040A95" w:rsidRDefault="002B26C5" w:rsidP="00C03342">
            <w:pPr>
              <w:pStyle w:val="12NDKHUNG"/>
              <w:rPr>
                <w:color w:val="000000" w:themeColor="text1"/>
              </w:rPr>
            </w:pPr>
            <w:r w:rsidRPr="00040A95">
              <w:rPr>
                <w:color w:val="000000" w:themeColor="text1"/>
              </w:rPr>
              <w:t>6</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Các bình chứa áp suất bảo đảm rỗng hoàn toàn không dính CTNH </w:t>
            </w:r>
          </w:p>
        </w:tc>
        <w:tc>
          <w:tcPr>
            <w:tcW w:w="941" w:type="pct"/>
            <w:tcBorders>
              <w:top w:val="single" w:sz="4" w:space="0" w:color="auto"/>
              <w:left w:val="single" w:sz="4" w:space="0" w:color="auto"/>
              <w:bottom w:val="single" w:sz="4" w:space="0" w:color="auto"/>
              <w:right w:val="single" w:sz="4" w:space="0" w:color="auto"/>
            </w:tcBorders>
          </w:tcPr>
          <w:p w:rsidR="002B26C5" w:rsidRPr="00040A95" w:rsidRDefault="002B26C5" w:rsidP="00C03342">
            <w:pPr>
              <w:pStyle w:val="12NDKHUNG"/>
              <w:rPr>
                <w:color w:val="000000" w:themeColor="text1"/>
              </w:rPr>
            </w:pPr>
            <w:r w:rsidRPr="00040A95">
              <w:rPr>
                <w:color w:val="000000" w:themeColor="text1"/>
                <w:lang w:val="vi-VN"/>
              </w:rPr>
              <w:t>13 03 03</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7</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Mực in (loại không có thành phần nguy hại trong nguyên liệu sản xuất như mực in văn phòng, sách báo) thải khác với các loại trên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08 02 06</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8</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Hộp chứa mực in (loại không có thành phần nguy hại trong nguyên liệu sản xuất như mực in văn phòng, sách báo) thải khác với các loại trên</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08 02 08</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9</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Thủy tinh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11 02 03</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10</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Nhựa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11 02 04</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11</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Giấy và bao bì giấy các tông thải bỏ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18 01 05</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12</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Bao bì nhựa (đã chứa chất khi thải ra không phải là CTNH) thải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18 01 06</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13</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Chất hấp thụ, vật liệu lọc, giẻ lau, vải bảo vệ thải khác với loại trên</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18 02 02</w:t>
            </w:r>
          </w:p>
        </w:tc>
      </w:tr>
      <w:tr w:rsidR="00040A95" w:rsidRPr="00040A95" w:rsidTr="001E04D2">
        <w:tc>
          <w:tcPr>
            <w:tcW w:w="30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14</w:t>
            </w:r>
          </w:p>
        </w:tc>
        <w:tc>
          <w:tcPr>
            <w:tcW w:w="3758"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jc w:val="both"/>
              <w:rPr>
                <w:color w:val="000000" w:themeColor="text1"/>
              </w:rPr>
            </w:pPr>
            <w:r w:rsidRPr="00040A95">
              <w:rPr>
                <w:color w:val="000000" w:themeColor="text1"/>
              </w:rPr>
              <w:t xml:space="preserve">Bùn thải từ các quá trình xử lý nước thải khác với các loại trên </w:t>
            </w:r>
          </w:p>
        </w:tc>
        <w:tc>
          <w:tcPr>
            <w:tcW w:w="941" w:type="pct"/>
            <w:tcBorders>
              <w:top w:val="single" w:sz="4" w:space="0" w:color="auto"/>
              <w:left w:val="single" w:sz="4" w:space="0" w:color="auto"/>
              <w:bottom w:val="single" w:sz="4" w:space="0" w:color="auto"/>
              <w:right w:val="single" w:sz="4" w:space="0" w:color="auto"/>
            </w:tcBorders>
            <w:vAlign w:val="center"/>
          </w:tcPr>
          <w:p w:rsidR="002B26C5" w:rsidRPr="00040A95" w:rsidRDefault="002B26C5" w:rsidP="00C03342">
            <w:pPr>
              <w:pStyle w:val="12NDKHUNG"/>
              <w:rPr>
                <w:color w:val="000000" w:themeColor="text1"/>
              </w:rPr>
            </w:pPr>
            <w:r w:rsidRPr="00040A95">
              <w:rPr>
                <w:color w:val="000000" w:themeColor="text1"/>
              </w:rPr>
              <w:t>12 06 13</w:t>
            </w:r>
          </w:p>
        </w:tc>
      </w:tr>
      <w:tr w:rsidR="00040A95" w:rsidRPr="00040A95" w:rsidTr="001E04D2">
        <w:tc>
          <w:tcPr>
            <w:tcW w:w="5000" w:type="pct"/>
            <w:gridSpan w:val="3"/>
            <w:tcBorders>
              <w:top w:val="single" w:sz="4" w:space="0" w:color="auto"/>
              <w:left w:val="single" w:sz="4" w:space="0" w:color="auto"/>
              <w:bottom w:val="single" w:sz="4" w:space="0" w:color="auto"/>
            </w:tcBorders>
            <w:vAlign w:val="center"/>
            <w:hideMark/>
          </w:tcPr>
          <w:p w:rsidR="002B26C5" w:rsidRPr="00040A95" w:rsidRDefault="002B26C5" w:rsidP="00C03342">
            <w:pPr>
              <w:pStyle w:val="12NDKHUNG"/>
              <w:jc w:val="both"/>
              <w:rPr>
                <w:b/>
                <w:color w:val="000000" w:themeColor="text1"/>
              </w:rPr>
            </w:pPr>
            <w:r w:rsidRPr="00040A95">
              <w:rPr>
                <w:b/>
                <w:color w:val="000000" w:themeColor="text1"/>
              </w:rPr>
              <w:t>Tổng khối lượng</w:t>
            </w:r>
          </w:p>
        </w:tc>
      </w:tr>
    </w:tbl>
    <w:p w:rsidR="00C03342" w:rsidRPr="00040A95" w:rsidRDefault="00C03342" w:rsidP="00C03342">
      <w:pPr>
        <w:pStyle w:val="7NOIDUNG"/>
        <w:rPr>
          <w:color w:val="000000" w:themeColor="text1"/>
        </w:rPr>
      </w:pPr>
      <w:r w:rsidRPr="00040A95">
        <w:rPr>
          <w:color w:val="000000" w:themeColor="text1"/>
        </w:rPr>
        <w:t>Khối lượng chất thải rắn sinh hoạt phát sinh</w:t>
      </w:r>
    </w:p>
    <w:p w:rsidR="00C537C7" w:rsidRPr="00040A95" w:rsidRDefault="00C537C7" w:rsidP="00C537C7">
      <w:pPr>
        <w:pStyle w:val="ABang"/>
        <w:rPr>
          <w:color w:val="000000" w:themeColor="text1"/>
        </w:rPr>
      </w:pPr>
      <w:bookmarkStart w:id="497" w:name="_Toc120909627"/>
      <w:r w:rsidRPr="00040A95">
        <w:rPr>
          <w:bCs/>
          <w:color w:val="000000" w:themeColor="text1"/>
          <w:lang w:val="sq-AL"/>
        </w:rPr>
        <w:t>Bảng 3.2</w:t>
      </w:r>
      <w:r w:rsidR="00CB068B" w:rsidRPr="00040A95">
        <w:rPr>
          <w:bCs/>
          <w:color w:val="000000" w:themeColor="text1"/>
          <w:lang w:val="sq-AL"/>
        </w:rPr>
        <w:t>6</w:t>
      </w:r>
      <w:r w:rsidRPr="00040A95">
        <w:rPr>
          <w:bCs/>
          <w:color w:val="000000" w:themeColor="text1"/>
          <w:lang w:val="sq-AL"/>
        </w:rPr>
        <w:t xml:space="preserve">. </w:t>
      </w:r>
      <w:r w:rsidRPr="00040A95">
        <w:rPr>
          <w:color w:val="000000" w:themeColor="text1"/>
        </w:rPr>
        <w:t>Khối lượng chất thải rắn sinh hoạt phát sinh hàng năm</w:t>
      </w:r>
      <w:bookmarkEnd w:id="49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5"/>
        <w:gridCol w:w="5410"/>
        <w:gridCol w:w="3396"/>
      </w:tblGrid>
      <w:tr w:rsidR="00040A95" w:rsidRPr="00040A95" w:rsidTr="006E29F1">
        <w:trPr>
          <w:trHeight w:val="487"/>
          <w:tblHeader/>
        </w:trPr>
        <w:tc>
          <w:tcPr>
            <w:tcW w:w="480"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rPr>
                <w:b/>
                <w:color w:val="000000" w:themeColor="text1"/>
              </w:rPr>
            </w:pPr>
            <w:r w:rsidRPr="00040A95">
              <w:rPr>
                <w:b/>
                <w:color w:val="000000" w:themeColor="text1"/>
              </w:rPr>
              <w:t>TT</w:t>
            </w:r>
          </w:p>
        </w:tc>
        <w:tc>
          <w:tcPr>
            <w:tcW w:w="2777"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rPr>
                <w:b/>
                <w:color w:val="000000" w:themeColor="text1"/>
              </w:rPr>
            </w:pPr>
            <w:r w:rsidRPr="00040A95">
              <w:rPr>
                <w:b/>
                <w:color w:val="000000" w:themeColor="text1"/>
              </w:rPr>
              <w:t>Tên chất thải</w:t>
            </w:r>
          </w:p>
        </w:tc>
        <w:tc>
          <w:tcPr>
            <w:tcW w:w="1743"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rPr>
                <w:b/>
                <w:color w:val="000000" w:themeColor="text1"/>
              </w:rPr>
            </w:pPr>
            <w:r w:rsidRPr="00040A95">
              <w:rPr>
                <w:b/>
                <w:color w:val="000000" w:themeColor="text1"/>
              </w:rPr>
              <w:t>Khối lượng (</w:t>
            </w:r>
            <w:r w:rsidRPr="00040A95">
              <w:rPr>
                <w:b/>
                <w:color w:val="000000" w:themeColor="text1"/>
                <w:lang w:val="vi-VN"/>
              </w:rPr>
              <w:t>tấn</w:t>
            </w:r>
            <w:r w:rsidRPr="00040A95">
              <w:rPr>
                <w:b/>
                <w:color w:val="000000" w:themeColor="text1"/>
              </w:rPr>
              <w:t>/năm)</w:t>
            </w:r>
          </w:p>
        </w:tc>
      </w:tr>
      <w:tr w:rsidR="00040A95" w:rsidRPr="00040A95" w:rsidTr="00C537C7">
        <w:tc>
          <w:tcPr>
            <w:tcW w:w="480"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rPr>
                <w:color w:val="000000" w:themeColor="text1"/>
              </w:rPr>
            </w:pPr>
            <w:r w:rsidRPr="00040A95">
              <w:rPr>
                <w:color w:val="000000" w:themeColor="text1"/>
              </w:rPr>
              <w:t>1</w:t>
            </w:r>
          </w:p>
        </w:tc>
        <w:tc>
          <w:tcPr>
            <w:tcW w:w="2777"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jc w:val="both"/>
              <w:rPr>
                <w:color w:val="000000" w:themeColor="text1"/>
              </w:rPr>
            </w:pPr>
            <w:r w:rsidRPr="00040A95">
              <w:rPr>
                <w:color w:val="000000" w:themeColor="text1"/>
              </w:rPr>
              <w:t>Chất thải rắn có khả năng tái sử dụng, tái chế</w:t>
            </w:r>
            <w:r w:rsidR="002B26C5" w:rsidRPr="00040A95">
              <w:rPr>
                <w:color w:val="000000" w:themeColor="text1"/>
              </w:rPr>
              <w:t xml:space="preserve"> </w:t>
            </w:r>
          </w:p>
        </w:tc>
        <w:tc>
          <w:tcPr>
            <w:tcW w:w="1743" w:type="pct"/>
            <w:tcBorders>
              <w:top w:val="single" w:sz="4" w:space="0" w:color="auto"/>
              <w:left w:val="single" w:sz="4" w:space="0" w:color="auto"/>
              <w:bottom w:val="single" w:sz="4" w:space="0" w:color="auto"/>
              <w:right w:val="single" w:sz="4" w:space="0" w:color="auto"/>
            </w:tcBorders>
            <w:vAlign w:val="center"/>
          </w:tcPr>
          <w:p w:rsidR="00C03342" w:rsidRPr="00040A95" w:rsidRDefault="002B26C5" w:rsidP="00C03342">
            <w:pPr>
              <w:pStyle w:val="12NDKHUNG"/>
              <w:rPr>
                <w:color w:val="000000" w:themeColor="text1"/>
                <w:lang w:val="en-GB"/>
              </w:rPr>
            </w:pPr>
            <w:r w:rsidRPr="00040A95">
              <w:rPr>
                <w:color w:val="000000" w:themeColor="text1"/>
                <w:lang w:val="en-GB"/>
              </w:rPr>
              <w:t>26</w:t>
            </w:r>
          </w:p>
        </w:tc>
      </w:tr>
      <w:tr w:rsidR="00040A95" w:rsidRPr="00040A95" w:rsidTr="00C537C7">
        <w:tc>
          <w:tcPr>
            <w:tcW w:w="480"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rPr>
                <w:color w:val="000000" w:themeColor="text1"/>
              </w:rPr>
            </w:pPr>
            <w:r w:rsidRPr="00040A95">
              <w:rPr>
                <w:color w:val="000000" w:themeColor="text1"/>
              </w:rPr>
              <w:t>2</w:t>
            </w:r>
          </w:p>
        </w:tc>
        <w:tc>
          <w:tcPr>
            <w:tcW w:w="2777"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jc w:val="both"/>
              <w:rPr>
                <w:color w:val="000000" w:themeColor="text1"/>
              </w:rPr>
            </w:pPr>
            <w:r w:rsidRPr="00040A95">
              <w:rPr>
                <w:color w:val="000000" w:themeColor="text1"/>
              </w:rPr>
              <w:t>Chất thải thực phẩm</w:t>
            </w:r>
          </w:p>
        </w:tc>
        <w:tc>
          <w:tcPr>
            <w:tcW w:w="1743" w:type="pct"/>
            <w:tcBorders>
              <w:top w:val="single" w:sz="4" w:space="0" w:color="auto"/>
              <w:left w:val="single" w:sz="4" w:space="0" w:color="auto"/>
              <w:bottom w:val="single" w:sz="4" w:space="0" w:color="auto"/>
              <w:right w:val="single" w:sz="4" w:space="0" w:color="auto"/>
            </w:tcBorders>
            <w:vAlign w:val="center"/>
          </w:tcPr>
          <w:p w:rsidR="00C03342" w:rsidRPr="00040A95" w:rsidRDefault="002B26C5" w:rsidP="00C03342">
            <w:pPr>
              <w:pStyle w:val="12NDKHUNG"/>
              <w:rPr>
                <w:color w:val="000000" w:themeColor="text1"/>
              </w:rPr>
            </w:pPr>
            <w:r w:rsidRPr="00040A95">
              <w:rPr>
                <w:color w:val="000000" w:themeColor="text1"/>
              </w:rPr>
              <w:t>57,1</w:t>
            </w:r>
          </w:p>
        </w:tc>
      </w:tr>
      <w:tr w:rsidR="00040A95" w:rsidRPr="00040A95" w:rsidTr="00C537C7">
        <w:tc>
          <w:tcPr>
            <w:tcW w:w="480"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rPr>
                <w:color w:val="000000" w:themeColor="text1"/>
              </w:rPr>
            </w:pPr>
            <w:r w:rsidRPr="00040A95">
              <w:rPr>
                <w:color w:val="000000" w:themeColor="text1"/>
              </w:rPr>
              <w:t>3</w:t>
            </w:r>
          </w:p>
        </w:tc>
        <w:tc>
          <w:tcPr>
            <w:tcW w:w="2777" w:type="pct"/>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jc w:val="both"/>
              <w:rPr>
                <w:color w:val="000000" w:themeColor="text1"/>
              </w:rPr>
            </w:pPr>
            <w:r w:rsidRPr="00040A95">
              <w:rPr>
                <w:color w:val="000000" w:themeColor="text1"/>
              </w:rPr>
              <w:t>Chất thải rắn sinh hoạt khác</w:t>
            </w:r>
          </w:p>
        </w:tc>
        <w:tc>
          <w:tcPr>
            <w:tcW w:w="1743" w:type="pct"/>
            <w:tcBorders>
              <w:top w:val="single" w:sz="4" w:space="0" w:color="auto"/>
              <w:left w:val="single" w:sz="4" w:space="0" w:color="auto"/>
              <w:bottom w:val="single" w:sz="4" w:space="0" w:color="auto"/>
              <w:right w:val="single" w:sz="4" w:space="0" w:color="auto"/>
            </w:tcBorders>
            <w:vAlign w:val="center"/>
          </w:tcPr>
          <w:p w:rsidR="00C03342" w:rsidRPr="00040A95" w:rsidRDefault="002B26C5" w:rsidP="00C03342">
            <w:pPr>
              <w:pStyle w:val="12NDKHUNG"/>
              <w:rPr>
                <w:color w:val="000000" w:themeColor="text1"/>
              </w:rPr>
            </w:pPr>
            <w:r w:rsidRPr="00040A95">
              <w:rPr>
                <w:color w:val="000000" w:themeColor="text1"/>
              </w:rPr>
              <w:t>159,8</w:t>
            </w:r>
          </w:p>
        </w:tc>
      </w:tr>
      <w:tr w:rsidR="00040A95" w:rsidRPr="00040A95" w:rsidTr="00C03342">
        <w:trPr>
          <w:trHeight w:val="77"/>
        </w:trPr>
        <w:tc>
          <w:tcPr>
            <w:tcW w:w="3257" w:type="pct"/>
            <w:gridSpan w:val="2"/>
            <w:tcBorders>
              <w:top w:val="single" w:sz="4" w:space="0" w:color="auto"/>
              <w:left w:val="single" w:sz="4" w:space="0" w:color="auto"/>
              <w:bottom w:val="single" w:sz="4" w:space="0" w:color="auto"/>
              <w:right w:val="single" w:sz="4" w:space="0" w:color="auto"/>
            </w:tcBorders>
            <w:vAlign w:val="center"/>
            <w:hideMark/>
          </w:tcPr>
          <w:p w:rsidR="00C03342" w:rsidRPr="00040A95" w:rsidRDefault="00C03342" w:rsidP="00C03342">
            <w:pPr>
              <w:pStyle w:val="12NDKHUNG"/>
              <w:jc w:val="both"/>
              <w:rPr>
                <w:b/>
                <w:color w:val="000000" w:themeColor="text1"/>
              </w:rPr>
            </w:pPr>
            <w:r w:rsidRPr="00040A95">
              <w:rPr>
                <w:b/>
                <w:color w:val="000000" w:themeColor="text1"/>
              </w:rPr>
              <w:t>Tổng khối lượng</w:t>
            </w:r>
          </w:p>
        </w:tc>
        <w:tc>
          <w:tcPr>
            <w:tcW w:w="1743" w:type="pct"/>
            <w:vAlign w:val="center"/>
            <w:hideMark/>
          </w:tcPr>
          <w:p w:rsidR="00C03342" w:rsidRPr="00040A95" w:rsidRDefault="002B26C5" w:rsidP="00C03342">
            <w:pPr>
              <w:pStyle w:val="12NDKHUNG"/>
              <w:rPr>
                <w:b/>
                <w:color w:val="000000" w:themeColor="text1"/>
              </w:rPr>
            </w:pPr>
            <w:r w:rsidRPr="00040A95">
              <w:rPr>
                <w:b/>
                <w:color w:val="000000" w:themeColor="text1"/>
              </w:rPr>
              <w:t>242,9</w:t>
            </w:r>
          </w:p>
        </w:tc>
      </w:tr>
    </w:tbl>
    <w:p w:rsidR="00C03342" w:rsidRPr="00040A95" w:rsidRDefault="00C03342" w:rsidP="00C03342">
      <w:pPr>
        <w:pStyle w:val="7NOIDUNG"/>
        <w:rPr>
          <w:color w:val="000000" w:themeColor="text1"/>
        </w:rPr>
      </w:pPr>
      <w:r w:rsidRPr="00040A95">
        <w:rPr>
          <w:color w:val="000000" w:themeColor="text1"/>
        </w:rPr>
        <w:t>* Bình chứa áp suất: Bao gồm bình đựng Oxy, CO2, bình gas... Các bình chứa áp suất dễ cháy nổ khi bị thủng hay thiêu đốt, có thể làm chấn thương, bỏng, nguy hiểm đến tính mạng con người ở gần khu vực nổ.</w:t>
      </w:r>
    </w:p>
    <w:p w:rsidR="00C03342" w:rsidRPr="00040A95" w:rsidRDefault="00C03342" w:rsidP="00C03342">
      <w:pPr>
        <w:pStyle w:val="7NOIDUNG"/>
        <w:rPr>
          <w:color w:val="000000" w:themeColor="text1"/>
        </w:rPr>
      </w:pPr>
      <w:r w:rsidRPr="00040A95">
        <w:rPr>
          <w:color w:val="000000" w:themeColor="text1"/>
        </w:rPr>
        <w:t>* Chất thải rắn phát sinh từ hệ thống xử lý nước thải</w:t>
      </w:r>
    </w:p>
    <w:p w:rsidR="00C03342" w:rsidRPr="00040A95" w:rsidRDefault="00C03342" w:rsidP="000C3683">
      <w:pPr>
        <w:pStyle w:val="7NOIDUNG"/>
        <w:spacing w:before="40"/>
        <w:rPr>
          <w:color w:val="000000" w:themeColor="text1"/>
        </w:rPr>
      </w:pPr>
      <w:r w:rsidRPr="00040A95">
        <w:rPr>
          <w:color w:val="000000" w:themeColor="text1"/>
        </w:rPr>
        <w:t>- Chất thải rắn từ song chắn rác của HTXL nước thải: Lượng rác thải phát sinh từ hệ thống song chắn rác không nhiều do nước thải từ các khoa phòng đã được tách rác trước khi chảy về HTXLNT chung. Do đó, khối lượng rác thải phát sinh từ hệ thống song chắn rác không đáng kể.</w:t>
      </w:r>
    </w:p>
    <w:p w:rsidR="00C03342" w:rsidRPr="00040A95" w:rsidRDefault="00C03342" w:rsidP="000C3683">
      <w:pPr>
        <w:pStyle w:val="7NOIDUNG"/>
        <w:spacing w:before="40"/>
        <w:rPr>
          <w:color w:val="000000" w:themeColor="text1"/>
        </w:rPr>
      </w:pPr>
      <w:r w:rsidRPr="00040A95">
        <w:rPr>
          <w:color w:val="000000" w:themeColor="text1"/>
        </w:rPr>
        <w:t>- Bùn thải từ bể chứa bùn: Bùn thải phát sinh từ HTXLNT khối lượng nhỏ (</w:t>
      </w:r>
      <w:r w:rsidR="00F1349C" w:rsidRPr="00040A95">
        <w:rPr>
          <w:color w:val="000000" w:themeColor="text1"/>
        </w:rPr>
        <w:t>1,477</w:t>
      </w:r>
      <w:r w:rsidRPr="00040A95">
        <w:rPr>
          <w:color w:val="000000" w:themeColor="text1"/>
        </w:rPr>
        <w:t>m</w:t>
      </w:r>
      <w:r w:rsidRPr="00040A95">
        <w:rPr>
          <w:color w:val="000000" w:themeColor="text1"/>
          <w:vertAlign w:val="superscript"/>
        </w:rPr>
        <w:t>3</w:t>
      </w:r>
      <w:r w:rsidRPr="00040A95">
        <w:rPr>
          <w:color w:val="000000" w:themeColor="text1"/>
        </w:rPr>
        <w:t>/ng.đ) chủ yếu từ hố thu gom, bể điều hòa, ngăn lắng. Bùn thải được tách nước, giảm độ ẩm tại bể chứa bùn sau đó thu gom và hợp đồng với đơn vị có chức năng thu gom và xử lý theo đúng quy định pháp luật.</w:t>
      </w:r>
    </w:p>
    <w:p w:rsidR="00C03342" w:rsidRPr="00040A95" w:rsidRDefault="00C03342" w:rsidP="000C3683">
      <w:pPr>
        <w:pStyle w:val="7NOIDUNG"/>
        <w:spacing w:before="40"/>
        <w:rPr>
          <w:color w:val="000000" w:themeColor="text1"/>
        </w:rPr>
      </w:pPr>
      <w:r w:rsidRPr="00040A95">
        <w:rPr>
          <w:color w:val="000000" w:themeColor="text1"/>
        </w:rPr>
        <w:t xml:space="preserve"> Thông thường đây là loại chất thải không nguy hại, tuy nhiên trong một số trường hợp, chúng có thể chứa các thành phần nguy hại cho môi trường. Vì vậy khi bùn cặn từ hệ thống xử lý nước thải tập trung phát sinh thì </w:t>
      </w:r>
      <w:r w:rsidR="00F85B0C">
        <w:rPr>
          <w:color w:val="000000" w:themeColor="text1"/>
        </w:rPr>
        <w:t xml:space="preserve"> trạm y tế</w:t>
      </w:r>
      <w:r w:rsidRPr="00040A95">
        <w:rPr>
          <w:color w:val="000000" w:themeColor="text1"/>
        </w:rPr>
        <w:t xml:space="preserve"> sẽ thuê đơn vị có chức năng để lấy mẫu phân tích, nếu mẫu bùn cặn từ hệ thống xử lý nước thải thuộc chất thải nguy hại thì sẽ xử lý theo đúng quy định của chất thải nguy hại, nếu mẫu bùn cặn từ hệ thống xử lý nước thải thuộc chất thải rắn thông thường thì sẽ xử lý theo đúng quy định của chất thải rắn thông thường.</w:t>
      </w:r>
    </w:p>
    <w:p w:rsidR="00C03342" w:rsidRPr="00040A95" w:rsidRDefault="00C03342" w:rsidP="000C3683">
      <w:pPr>
        <w:pStyle w:val="ACAP4"/>
        <w:spacing w:before="40"/>
        <w:rPr>
          <w:color w:val="000000" w:themeColor="text1"/>
        </w:rPr>
      </w:pPr>
      <w:r w:rsidRPr="00040A95">
        <w:rPr>
          <w:color w:val="000000" w:themeColor="text1"/>
        </w:rPr>
        <w:t>c. Mức độ tác động:</w:t>
      </w:r>
    </w:p>
    <w:p w:rsidR="00C537C7" w:rsidRPr="00040A95" w:rsidRDefault="00C03342" w:rsidP="000C3683">
      <w:pPr>
        <w:pStyle w:val="7NOIDUNG"/>
        <w:spacing w:before="40"/>
        <w:rPr>
          <w:color w:val="000000" w:themeColor="text1"/>
        </w:rPr>
      </w:pPr>
      <w:r w:rsidRPr="00040A95">
        <w:rPr>
          <w:color w:val="000000" w:themeColor="text1"/>
        </w:rPr>
        <w:t xml:space="preserve">- CTR phát sinh trong quá trình sinh hoạt của CBCNV, bệnh nhân tác động trực tiếp đến môi trường như: Mùi hôi, khí độc, tạo điều kiện thuận lợi cho các vi khuẩn, các loài động vật gặm nhấm (chuột, bọ...) sinh sôi và phát triển. Đặc trưng của chất thải rắn của </w:t>
      </w:r>
      <w:r w:rsidR="00F85B0C">
        <w:rPr>
          <w:color w:val="000000" w:themeColor="text1"/>
        </w:rPr>
        <w:t xml:space="preserve"> trạm y tế</w:t>
      </w:r>
      <w:r w:rsidR="002B26C5" w:rsidRPr="00040A95">
        <w:rPr>
          <w:color w:val="000000" w:themeColor="text1"/>
        </w:rPr>
        <w:t xml:space="preserve"> </w:t>
      </w:r>
      <w:r w:rsidRPr="00040A95">
        <w:rPr>
          <w:color w:val="000000" w:themeColor="text1"/>
        </w:rPr>
        <w:t>là chứa các vật phẩm y tế mang các vi khuẩn, vi trùng gây bệnh. Các tác nhân gây bệnh này có thể xâm nhập vào cơ thể con người qua vết trầy xước trên da, qua các niêm mạc, qua đường hô hấp, đường tiêu hoá. Một số ví dụ về sự nhiễm khuẩn gây ra do tiếp xúc với các loại chất thải y tế, các loại vi sinh vật gây bệnh và phương tiện lây truyền như sau:</w:t>
      </w:r>
    </w:p>
    <w:tbl>
      <w:tblPr>
        <w:tblStyle w:val="TableGrid"/>
        <w:tblW w:w="9747" w:type="dxa"/>
        <w:tblLayout w:type="fixed"/>
        <w:tblLook w:val="04A0" w:firstRow="1" w:lastRow="0" w:firstColumn="1" w:lastColumn="0" w:noHBand="0" w:noVBand="1"/>
      </w:tblPr>
      <w:tblGrid>
        <w:gridCol w:w="2115"/>
        <w:gridCol w:w="4939"/>
        <w:gridCol w:w="2693"/>
      </w:tblGrid>
      <w:tr w:rsidR="00040A95" w:rsidRPr="00040A95" w:rsidTr="006E29F1">
        <w:trPr>
          <w:tblHeader/>
        </w:trPr>
        <w:tc>
          <w:tcPr>
            <w:tcW w:w="2115" w:type="dxa"/>
            <w:vAlign w:val="center"/>
          </w:tcPr>
          <w:p w:rsidR="00C03342" w:rsidRPr="00040A95" w:rsidRDefault="00C03342" w:rsidP="00093F15">
            <w:pPr>
              <w:pStyle w:val="7NOIDUNG"/>
              <w:spacing w:before="0"/>
              <w:ind w:firstLine="0"/>
              <w:jc w:val="center"/>
              <w:rPr>
                <w:color w:val="000000" w:themeColor="text1"/>
                <w:sz w:val="26"/>
                <w:szCs w:val="26"/>
                <w:lang w:val="en-GB" w:bidi="ar-SA"/>
              </w:rPr>
            </w:pPr>
            <w:r w:rsidRPr="00040A95">
              <w:rPr>
                <w:b/>
                <w:color w:val="000000" w:themeColor="text1"/>
                <w:sz w:val="26"/>
                <w:szCs w:val="26"/>
                <w:lang w:val="en-GB" w:bidi="ar-SA"/>
              </w:rPr>
              <w:t>Loại nhiễm khuẩn</w:t>
            </w:r>
          </w:p>
        </w:tc>
        <w:tc>
          <w:tcPr>
            <w:tcW w:w="4939" w:type="dxa"/>
            <w:vAlign w:val="center"/>
          </w:tcPr>
          <w:p w:rsidR="00C03342" w:rsidRPr="00040A95" w:rsidRDefault="00C03342" w:rsidP="00093F15">
            <w:pPr>
              <w:pStyle w:val="7NOIDUNG"/>
              <w:spacing w:before="0"/>
              <w:ind w:firstLine="0"/>
              <w:jc w:val="center"/>
              <w:rPr>
                <w:color w:val="000000" w:themeColor="text1"/>
                <w:sz w:val="26"/>
                <w:szCs w:val="26"/>
                <w:lang w:val="en-GB" w:bidi="ar-SA"/>
              </w:rPr>
            </w:pPr>
            <w:r w:rsidRPr="00040A95">
              <w:rPr>
                <w:b/>
                <w:color w:val="000000" w:themeColor="text1"/>
                <w:sz w:val="26"/>
                <w:szCs w:val="26"/>
                <w:lang w:val="en-GB" w:bidi="ar-SA"/>
              </w:rPr>
              <w:t>Vi sinh vật gây bệnh</w:t>
            </w:r>
          </w:p>
        </w:tc>
        <w:tc>
          <w:tcPr>
            <w:tcW w:w="2693" w:type="dxa"/>
            <w:vAlign w:val="center"/>
          </w:tcPr>
          <w:p w:rsidR="00C03342" w:rsidRPr="00040A95" w:rsidRDefault="00C03342" w:rsidP="00093F15">
            <w:pPr>
              <w:pStyle w:val="7NOIDUNG"/>
              <w:spacing w:before="0"/>
              <w:ind w:firstLine="0"/>
              <w:jc w:val="center"/>
              <w:rPr>
                <w:color w:val="000000" w:themeColor="text1"/>
                <w:sz w:val="26"/>
                <w:szCs w:val="26"/>
                <w:lang w:val="en-GB" w:bidi="ar-SA"/>
              </w:rPr>
            </w:pPr>
            <w:r w:rsidRPr="00040A95">
              <w:rPr>
                <w:b/>
                <w:color w:val="000000" w:themeColor="text1"/>
                <w:sz w:val="26"/>
                <w:szCs w:val="26"/>
                <w:lang w:val="en-GB" w:bidi="ar-SA"/>
              </w:rPr>
              <w:t>Phương tiện lây truyền</w:t>
            </w:r>
          </w:p>
        </w:tc>
      </w:tr>
      <w:tr w:rsidR="00040A95" w:rsidRPr="00040A95" w:rsidTr="000C3683">
        <w:tc>
          <w:tcPr>
            <w:tcW w:w="2115"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Nhiễm khuẩn tiêu hoá</w:t>
            </w:r>
          </w:p>
        </w:tc>
        <w:tc>
          <w:tcPr>
            <w:tcW w:w="4939"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Enterobacteria: Salmonella, Shigella spp; Vibrio cholerae; các loại giun, sán</w:t>
            </w:r>
          </w:p>
        </w:tc>
        <w:tc>
          <w:tcPr>
            <w:tcW w:w="269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Phân và /hoặc chất nôn</w:t>
            </w:r>
          </w:p>
        </w:tc>
      </w:tr>
      <w:tr w:rsidR="00040A95" w:rsidRPr="00040A95" w:rsidTr="000C3683">
        <w:trPr>
          <w:trHeight w:val="64"/>
        </w:trPr>
        <w:tc>
          <w:tcPr>
            <w:tcW w:w="2115"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Nhiễm khuẩn hô hấp</w:t>
            </w:r>
          </w:p>
        </w:tc>
        <w:tc>
          <w:tcPr>
            <w:tcW w:w="4939"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Vi khuẩn lao, virus sởi, Streptococcus pneumoniae, bạch hầu, ho gà</w:t>
            </w:r>
          </w:p>
        </w:tc>
        <w:tc>
          <w:tcPr>
            <w:tcW w:w="269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Các loại dịch tiết, đờm</w:t>
            </w:r>
          </w:p>
        </w:tc>
      </w:tr>
      <w:tr w:rsidR="00040A95" w:rsidRPr="00040A95" w:rsidTr="000C3683">
        <w:trPr>
          <w:trHeight w:val="64"/>
        </w:trPr>
        <w:tc>
          <w:tcPr>
            <w:tcW w:w="2115"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Nhiễm khuẩn da</w:t>
            </w:r>
          </w:p>
        </w:tc>
        <w:tc>
          <w:tcPr>
            <w:tcW w:w="4939"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Streptococcus spp.</w:t>
            </w:r>
          </w:p>
        </w:tc>
        <w:tc>
          <w:tcPr>
            <w:tcW w:w="269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Mủ</w:t>
            </w:r>
          </w:p>
        </w:tc>
      </w:tr>
      <w:tr w:rsidR="00040A95" w:rsidRPr="00040A95" w:rsidTr="000C3683">
        <w:tc>
          <w:tcPr>
            <w:tcW w:w="2115"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Bệnh than</w:t>
            </w:r>
          </w:p>
        </w:tc>
        <w:tc>
          <w:tcPr>
            <w:tcW w:w="4939"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Bacillus anthracis</w:t>
            </w:r>
          </w:p>
        </w:tc>
        <w:tc>
          <w:tcPr>
            <w:tcW w:w="269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Chất tiết của da (mồ hôi, chất nhờn)</w:t>
            </w:r>
          </w:p>
        </w:tc>
      </w:tr>
      <w:tr w:rsidR="00040A95" w:rsidRPr="00040A95" w:rsidTr="000C3683">
        <w:tc>
          <w:tcPr>
            <w:tcW w:w="2115"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AIDS</w:t>
            </w:r>
          </w:p>
        </w:tc>
        <w:tc>
          <w:tcPr>
            <w:tcW w:w="4939"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HIV</w:t>
            </w:r>
          </w:p>
        </w:tc>
        <w:tc>
          <w:tcPr>
            <w:tcW w:w="269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Máu, chất tiết sinh dục</w:t>
            </w:r>
          </w:p>
        </w:tc>
      </w:tr>
      <w:tr w:rsidR="00040A95" w:rsidRPr="00040A95" w:rsidTr="000C3683">
        <w:tc>
          <w:tcPr>
            <w:tcW w:w="2115"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Sốt xuất huyết</w:t>
            </w:r>
          </w:p>
        </w:tc>
        <w:tc>
          <w:tcPr>
            <w:tcW w:w="4939"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Các virus: Junin, Lassa, Ebola, Marburg </w:t>
            </w:r>
          </w:p>
        </w:tc>
        <w:tc>
          <w:tcPr>
            <w:tcW w:w="2693" w:type="dxa"/>
            <w:vAlign w:val="center"/>
          </w:tcPr>
          <w:p w:rsidR="00C03342" w:rsidRPr="00040A95" w:rsidRDefault="00C03342" w:rsidP="00093F15">
            <w:pPr>
              <w:pStyle w:val="7NOIDUNG"/>
              <w:spacing w:before="0"/>
              <w:ind w:firstLine="0"/>
              <w:rPr>
                <w:color w:val="000000" w:themeColor="text1"/>
                <w:sz w:val="26"/>
                <w:szCs w:val="26"/>
                <w:lang w:val="en-GB" w:bidi="ar-SA"/>
              </w:rPr>
            </w:pPr>
            <w:r w:rsidRPr="00040A95">
              <w:rPr>
                <w:color w:val="000000" w:themeColor="text1"/>
                <w:sz w:val="26"/>
                <w:szCs w:val="26"/>
                <w:lang w:val="en-GB" w:bidi="ar-SA"/>
              </w:rPr>
              <w:t>Tất cả các sản phẩm máu và dịch tiết</w:t>
            </w:r>
          </w:p>
        </w:tc>
      </w:tr>
    </w:tbl>
    <w:p w:rsidR="00C03342" w:rsidRPr="00040A95" w:rsidRDefault="00C03342" w:rsidP="00C03342">
      <w:pPr>
        <w:pStyle w:val="ANgun0"/>
        <w:rPr>
          <w:color w:val="000000" w:themeColor="text1"/>
          <w:lang w:val="en-GB"/>
        </w:rPr>
      </w:pPr>
      <w:r w:rsidRPr="00040A95">
        <w:rPr>
          <w:color w:val="000000" w:themeColor="text1"/>
        </w:rPr>
        <w:t>Nguồn</w:t>
      </w:r>
      <w:r w:rsidRPr="00040A95">
        <w:rPr>
          <w:color w:val="000000" w:themeColor="text1"/>
          <w:lang w:val="en-GB"/>
        </w:rPr>
        <w:t>: Quản lý chất thải rắn và chất thải y tế - Bộ Y tế</w:t>
      </w:r>
    </w:p>
    <w:p w:rsidR="00C03342" w:rsidRPr="00040A95" w:rsidRDefault="00C03342" w:rsidP="00E13F97">
      <w:pPr>
        <w:pStyle w:val="7NOIDUNG"/>
        <w:spacing w:before="20"/>
        <w:rPr>
          <w:color w:val="000000" w:themeColor="text1"/>
        </w:rPr>
      </w:pPr>
      <w:r w:rsidRPr="00040A95">
        <w:rPr>
          <w:color w:val="000000" w:themeColor="text1"/>
        </w:rPr>
        <w:t>- CTR y tế có khả năng lan truyền bệnh tật do ruồi, muỗi, côn trùng và phát tán các bệnh như: Thương hàn, tả lỵ, sốt xuất huyết, sốt rét, sốt phát ban, viêm gan A và các bệnh truyền nhiễm khác. Đặc biệt, đối với một số chất thải như: CTR nguy hại, bệnh phẩm, các lọ đựng hóa chất gây độc tế bào, các lọ hóa chất nguy hại hết hạn... nếu không có biện pháp xử lý riêng khi thải vào môi trường sẽ gây ô nhiễm môi trường không khí, môi trường đất, môi trường nước. Khi tiếp xúc trực tiếp qua da hoặc qua đường hô hấp chúng có thể gây đột biến gen, ung thư và các bệnh nguy hiểm khác có tính di truyền đối với con người và động thực vật xung quanh.</w:t>
      </w:r>
    </w:p>
    <w:p w:rsidR="00C03342" w:rsidRPr="00040A95" w:rsidRDefault="00C03342" w:rsidP="00E13F97">
      <w:pPr>
        <w:pStyle w:val="7NOIDUNG"/>
        <w:spacing w:before="20"/>
        <w:rPr>
          <w:color w:val="000000" w:themeColor="text1"/>
        </w:rPr>
      </w:pPr>
      <w:r w:rsidRPr="00040A95">
        <w:rPr>
          <w:color w:val="000000" w:themeColor="text1"/>
        </w:rPr>
        <w:t>- Nhiều loại hoá chất và dược phẩm được sử dụng trong các cơ sở y tế là những mối nguy cơ đe dọa sức khoẻ con người (các độc dược, các chất gây độc gen, chất ăn mòn, chất dễ cháy, các chất gây phản ứng, gây nổ, gây sốc phản vệ). Các loại chất này thường chiếm số lượng nhỏ trong chất thải y tế, với số lượng lớn hơn có thể tìm thấy khi chúng quá hạn, dư thừa hoặc hết tác dụng cần vứt bỏ. Những chất này có thể gây nhiễm độc khi tiếp xúc cấp tính và mạn tính, gây ra các tổn thương như bỏng, ngộ độc. Sự nhiễm độc này có thể là kết quả của quá trình hấp thụ hoá chất hoặc dược phẩm qua da, qua niêm mạc, qua đường hô hấp hoặc đường tiêu hoá.</w:t>
      </w:r>
    </w:p>
    <w:p w:rsidR="00C03342" w:rsidRPr="00040A95" w:rsidRDefault="00C03342" w:rsidP="00E13F97">
      <w:pPr>
        <w:pStyle w:val="7NOIDUNG"/>
        <w:spacing w:before="20"/>
        <w:rPr>
          <w:color w:val="000000" w:themeColor="text1"/>
        </w:rPr>
      </w:pPr>
      <w:r w:rsidRPr="00040A95">
        <w:rPr>
          <w:color w:val="000000" w:themeColor="text1"/>
        </w:rPr>
        <w:t xml:space="preserve">Ngoài ra, việc vận chuyển các loại CTR từ các phòng, khoa của </w:t>
      </w:r>
      <w:r w:rsidR="00F85B0C">
        <w:rPr>
          <w:color w:val="000000" w:themeColor="text1"/>
        </w:rPr>
        <w:t xml:space="preserve"> trạm y tế</w:t>
      </w:r>
      <w:r w:rsidR="006822F8" w:rsidRPr="00040A95">
        <w:rPr>
          <w:color w:val="000000" w:themeColor="text1"/>
        </w:rPr>
        <w:t xml:space="preserve"> </w:t>
      </w:r>
      <w:r w:rsidRPr="00040A95">
        <w:rPr>
          <w:color w:val="000000" w:themeColor="text1"/>
        </w:rPr>
        <w:t xml:space="preserve">đến nơi tập trung cũng là điều rất đáng quan tâm. Việc vận chuyển chất thải từ các tầng trên xuống dưới đất bằng các phương tiện vận chuyển thủ công và sử dụng cầu thang bộ làm tuyến đường vận chuyển chính thì dễ gây cản trở lưu thông trong </w:t>
      </w:r>
      <w:r w:rsidR="00F85B0C">
        <w:rPr>
          <w:color w:val="000000" w:themeColor="text1"/>
        </w:rPr>
        <w:t xml:space="preserve"> trạm y tế</w:t>
      </w:r>
      <w:r w:rsidRPr="00040A95">
        <w:rPr>
          <w:color w:val="000000" w:themeColor="text1"/>
        </w:rPr>
        <w:t xml:space="preserve">, gây cảm giác khó chịu cho những người sử dụng cầu thang bộ và sự va chạm giữa người đi bộ với dụng cụ vận chuyển chất thải khi đó cũng có thể xảy ra. Tùy theo mức độ va chạm mà có thể dẫn đến tình trạng đổ vỡ hoặc rơi rớt chất thải rắn dọc theo cầu thang, làm mất mỹ quan của </w:t>
      </w:r>
      <w:r w:rsidR="00F85B0C">
        <w:rPr>
          <w:color w:val="000000" w:themeColor="text1"/>
        </w:rPr>
        <w:t xml:space="preserve"> trạm y tế</w:t>
      </w:r>
      <w:r w:rsidRPr="00040A95">
        <w:rPr>
          <w:color w:val="000000" w:themeColor="text1"/>
        </w:rPr>
        <w:t xml:space="preserve">. Một điểm cần lưu ý nữa là các bệnh phẩm thường đi kèm với nước, máu và các loại dịch chiết khác trong cơ thể nên nếu không được vận chuyển bằng các thiết bị chứa kín cũng dễ đưa đến vấn đề rò rỉ nước bẩn dọc theo đường vận chuyển. </w:t>
      </w:r>
    </w:p>
    <w:p w:rsidR="00C03342" w:rsidRPr="00040A95" w:rsidRDefault="00C03342" w:rsidP="00E13F97">
      <w:pPr>
        <w:pStyle w:val="7NOIDUNG"/>
        <w:spacing w:before="20"/>
        <w:rPr>
          <w:color w:val="000000" w:themeColor="text1"/>
        </w:rPr>
      </w:pPr>
      <w:r w:rsidRPr="00040A95">
        <w:rPr>
          <w:color w:val="000000" w:themeColor="text1"/>
        </w:rPr>
        <w:t xml:space="preserve">Đối với các thùng rác bố trí dọc theo các hành lang, góc nhà và đường nội bộ, sân bãi trong </w:t>
      </w:r>
      <w:r w:rsidR="00F85B0C">
        <w:rPr>
          <w:color w:val="000000" w:themeColor="text1"/>
        </w:rPr>
        <w:t xml:space="preserve"> trạm y tế</w:t>
      </w:r>
      <w:r w:rsidRPr="00040A95">
        <w:rPr>
          <w:color w:val="000000" w:themeColor="text1"/>
        </w:rPr>
        <w:t>, khả năng tác động đến môi trường vẫn có thể xảy ra nếu như các thùng rác này không được che đậy kỹ lưỡng, không được bố trí ở những nơi thích hợp thì có thể dẫn đến vấn đề ô nhiễm nguồn nước do nước mưa hòa tan các chất độc hại và vi trùng khi rơi vào các thùng rác và chảy ngang qua đó.</w:t>
      </w:r>
    </w:p>
    <w:p w:rsidR="00C03342" w:rsidRPr="00040A95" w:rsidRDefault="00C03342" w:rsidP="00E13F97">
      <w:pPr>
        <w:pStyle w:val="7NOIDUNG"/>
        <w:spacing w:before="20"/>
        <w:rPr>
          <w:color w:val="000000" w:themeColor="text1"/>
        </w:rPr>
      </w:pPr>
      <w:r w:rsidRPr="00040A95">
        <w:rPr>
          <w:color w:val="000000" w:themeColor="text1"/>
        </w:rPr>
        <w:t xml:space="preserve">Khu tập trung chất thải của </w:t>
      </w:r>
      <w:r w:rsidR="00F85B0C">
        <w:rPr>
          <w:color w:val="000000" w:themeColor="text1"/>
        </w:rPr>
        <w:t xml:space="preserve"> trạm y tế</w:t>
      </w:r>
      <w:r w:rsidR="006822F8" w:rsidRPr="00040A95">
        <w:rPr>
          <w:color w:val="000000" w:themeColor="text1"/>
        </w:rPr>
        <w:t xml:space="preserve"> </w:t>
      </w:r>
      <w:r w:rsidRPr="00040A95">
        <w:rPr>
          <w:color w:val="000000" w:themeColor="text1"/>
        </w:rPr>
        <w:t>nếu không tổ chức có khoa học cũng sẽ gây ra nhiều vấn đề ô nhiễm môi trường như bốc mùi hôi và là nguồn lây lan các dịch bệnh. Nước và các dịch chiết tách ra từ chất thải rắn tại khu vực này thường có mức độ ô nhiễm lớn nên nếu không tổ chức thông thoát tốt (đưa đến khu vực xử lý nước thải) và vệ sinh dội rửa thường xuyên nền nhà khu tiếp nhận thì sẽ gây ảnh hưởng xấu đến môi trường xung quanh.</w:t>
      </w:r>
    </w:p>
    <w:p w:rsidR="00C03342" w:rsidRPr="00040A95" w:rsidRDefault="00C03342" w:rsidP="006D3DA8">
      <w:pPr>
        <w:pStyle w:val="7NOIDUNG"/>
        <w:spacing w:before="60"/>
        <w:rPr>
          <w:color w:val="000000" w:themeColor="text1"/>
        </w:rPr>
      </w:pPr>
      <w:r w:rsidRPr="00040A95">
        <w:rPr>
          <w:color w:val="000000" w:themeColor="text1"/>
        </w:rPr>
        <w:t>- Đối tượng chịu tác động: nhân viên vệ sinh, CBCNV y tế, bệnh nhân, người nhà bệnh nhân và cộng đồng dân cư.</w:t>
      </w:r>
    </w:p>
    <w:p w:rsidR="00C03342" w:rsidRPr="00040A95" w:rsidRDefault="00C03342" w:rsidP="006D3DA8">
      <w:pPr>
        <w:pStyle w:val="7NOIDUNG"/>
        <w:spacing w:before="60"/>
        <w:rPr>
          <w:color w:val="000000" w:themeColor="text1"/>
        </w:rPr>
      </w:pPr>
      <w:r w:rsidRPr="00040A95">
        <w:rPr>
          <w:color w:val="000000" w:themeColor="text1"/>
        </w:rPr>
        <w:t xml:space="preserve">- Không gian tác động: toàn bộ </w:t>
      </w:r>
      <w:r w:rsidR="00F85B0C">
        <w:rPr>
          <w:color w:val="000000" w:themeColor="text1"/>
        </w:rPr>
        <w:t xml:space="preserve"> trạm y tế</w:t>
      </w:r>
      <w:r w:rsidRPr="00040A95">
        <w:rPr>
          <w:color w:val="000000" w:themeColor="text1"/>
        </w:rPr>
        <w:t>.</w:t>
      </w:r>
    </w:p>
    <w:p w:rsidR="00C03342" w:rsidRPr="00040A95" w:rsidRDefault="00C03342" w:rsidP="006D3DA8">
      <w:pPr>
        <w:pStyle w:val="7NOIDUNG"/>
        <w:spacing w:before="60"/>
        <w:rPr>
          <w:color w:val="000000" w:themeColor="text1"/>
        </w:rPr>
      </w:pPr>
      <w:r w:rsidRPr="00040A95">
        <w:rPr>
          <w:color w:val="000000" w:themeColor="text1"/>
        </w:rPr>
        <w:t xml:space="preserve">- Thời gian tác động: thời gian hoạt động của </w:t>
      </w:r>
      <w:r w:rsidR="00F85B0C">
        <w:rPr>
          <w:color w:val="000000" w:themeColor="text1"/>
        </w:rPr>
        <w:t xml:space="preserve"> trạm y tế</w:t>
      </w:r>
      <w:r w:rsidRPr="00040A95">
        <w:rPr>
          <w:color w:val="000000" w:themeColor="text1"/>
        </w:rPr>
        <w:t>.</w:t>
      </w:r>
    </w:p>
    <w:p w:rsidR="00142880" w:rsidRPr="00040A95" w:rsidRDefault="00A32AD8" w:rsidP="006D3DA8">
      <w:pPr>
        <w:pStyle w:val="ACAP4"/>
        <w:spacing w:before="60"/>
        <w:ind w:firstLine="0"/>
        <w:rPr>
          <w:b/>
          <w:i w:val="0"/>
          <w:color w:val="000000" w:themeColor="text1"/>
        </w:rPr>
      </w:pPr>
      <w:bookmarkStart w:id="498" w:name="_Toc453664277"/>
      <w:bookmarkStart w:id="499" w:name="_Toc455150522"/>
      <w:bookmarkStart w:id="500" w:name="_Toc475710851"/>
      <w:bookmarkStart w:id="501" w:name="_Toc475711265"/>
      <w:bookmarkStart w:id="502" w:name="_Toc509407875"/>
      <w:bookmarkStart w:id="503" w:name="_Toc20833330"/>
      <w:bookmarkEnd w:id="487"/>
      <w:bookmarkEnd w:id="488"/>
      <w:bookmarkEnd w:id="489"/>
      <w:bookmarkEnd w:id="490"/>
      <w:bookmarkEnd w:id="491"/>
      <w:bookmarkEnd w:id="492"/>
      <w:bookmarkEnd w:id="493"/>
      <w:r w:rsidRPr="00040A95">
        <w:rPr>
          <w:b/>
          <w:i w:val="0"/>
          <w:color w:val="000000" w:themeColor="text1"/>
        </w:rPr>
        <w:t>B</w:t>
      </w:r>
      <w:r w:rsidR="00142880" w:rsidRPr="00040A95">
        <w:rPr>
          <w:b/>
          <w:i w:val="0"/>
          <w:color w:val="000000" w:themeColor="text1"/>
        </w:rPr>
        <w:t>. Nguồn gây tác động không liên quan đến chất thải</w:t>
      </w:r>
      <w:bookmarkEnd w:id="498"/>
      <w:bookmarkEnd w:id="499"/>
      <w:bookmarkEnd w:id="500"/>
      <w:bookmarkEnd w:id="501"/>
      <w:bookmarkEnd w:id="502"/>
      <w:bookmarkEnd w:id="503"/>
    </w:p>
    <w:p w:rsidR="00142880" w:rsidRPr="00040A95" w:rsidRDefault="00A32AD8" w:rsidP="006D3DA8">
      <w:pPr>
        <w:pStyle w:val="ACAP3"/>
        <w:spacing w:before="60"/>
        <w:rPr>
          <w:color w:val="000000" w:themeColor="text1"/>
        </w:rPr>
      </w:pPr>
      <w:bookmarkStart w:id="504" w:name="_Toc319564595"/>
      <w:bookmarkStart w:id="505" w:name="_Toc319772187"/>
      <w:bookmarkStart w:id="506" w:name="_Toc320708537"/>
      <w:bookmarkStart w:id="507" w:name="_Toc320882518"/>
      <w:bookmarkStart w:id="508" w:name="_Toc325472063"/>
      <w:bookmarkStart w:id="509" w:name="_Toc430700134"/>
      <w:bookmarkStart w:id="510" w:name="_Toc452035476"/>
      <w:bookmarkStart w:id="511" w:name="_Toc489311013"/>
      <w:bookmarkStart w:id="512" w:name="_Toc20833331"/>
      <w:bookmarkStart w:id="513" w:name="_Toc120909714"/>
      <w:r w:rsidRPr="00040A95">
        <w:rPr>
          <w:color w:val="000000" w:themeColor="text1"/>
        </w:rPr>
        <w:t xml:space="preserve">3.1.2.4. </w:t>
      </w:r>
      <w:r w:rsidR="00142880" w:rsidRPr="00040A95">
        <w:rPr>
          <w:color w:val="000000" w:themeColor="text1"/>
        </w:rPr>
        <w:t>Tác động do tiếng ồn</w:t>
      </w:r>
      <w:bookmarkEnd w:id="504"/>
      <w:bookmarkEnd w:id="505"/>
      <w:bookmarkEnd w:id="506"/>
      <w:bookmarkEnd w:id="507"/>
      <w:bookmarkEnd w:id="508"/>
      <w:bookmarkEnd w:id="509"/>
      <w:r w:rsidR="00142880" w:rsidRPr="00040A95">
        <w:rPr>
          <w:color w:val="000000" w:themeColor="text1"/>
        </w:rPr>
        <w:t>, độ rung</w:t>
      </w:r>
      <w:bookmarkEnd w:id="510"/>
      <w:bookmarkEnd w:id="511"/>
      <w:bookmarkEnd w:id="512"/>
      <w:bookmarkEnd w:id="513"/>
    </w:p>
    <w:p w:rsidR="00F1349C" w:rsidRPr="00040A95" w:rsidRDefault="00F1349C" w:rsidP="006D3DA8">
      <w:pPr>
        <w:pStyle w:val="ACAP4"/>
        <w:spacing w:before="60"/>
        <w:rPr>
          <w:color w:val="000000" w:themeColor="text1"/>
        </w:rPr>
      </w:pPr>
      <w:r w:rsidRPr="00040A95">
        <w:rPr>
          <w:color w:val="000000" w:themeColor="text1"/>
        </w:rPr>
        <w:t>a) Nguồn phát sinh:</w:t>
      </w:r>
    </w:p>
    <w:p w:rsidR="00F1349C" w:rsidRPr="00040A95" w:rsidRDefault="00F1349C" w:rsidP="006D3DA8">
      <w:pPr>
        <w:pStyle w:val="7NOIDUNG"/>
        <w:spacing w:before="60"/>
        <w:rPr>
          <w:color w:val="000000" w:themeColor="text1"/>
        </w:rPr>
      </w:pPr>
      <w:r w:rsidRPr="00040A95">
        <w:rPr>
          <w:color w:val="000000" w:themeColor="text1"/>
        </w:rPr>
        <w:t xml:space="preserve">Tiếng ồn, độ rung phát sinh từ các hoạt động của </w:t>
      </w:r>
      <w:r w:rsidR="00F85B0C">
        <w:rPr>
          <w:color w:val="000000" w:themeColor="text1"/>
        </w:rPr>
        <w:t xml:space="preserve"> trạm y tế</w:t>
      </w:r>
      <w:r w:rsidRPr="00040A95">
        <w:rPr>
          <w:color w:val="000000" w:themeColor="text1"/>
        </w:rPr>
        <w:t>:</w:t>
      </w:r>
    </w:p>
    <w:p w:rsidR="00F1349C" w:rsidRPr="00040A95" w:rsidRDefault="00F1349C" w:rsidP="006D3DA8">
      <w:pPr>
        <w:pStyle w:val="7NOIDUNG"/>
        <w:spacing w:before="60"/>
        <w:rPr>
          <w:color w:val="000000" w:themeColor="text1"/>
        </w:rPr>
      </w:pPr>
      <w:r w:rsidRPr="00040A95">
        <w:rPr>
          <w:color w:val="000000" w:themeColor="text1"/>
        </w:rPr>
        <w:t>+ Hoạt động của máy phát điện trong trường hợp mất điện;</w:t>
      </w:r>
    </w:p>
    <w:p w:rsidR="00F1349C" w:rsidRPr="00040A95" w:rsidRDefault="00F1349C" w:rsidP="006D3DA8">
      <w:pPr>
        <w:pStyle w:val="7NOIDUNG"/>
        <w:spacing w:before="60"/>
        <w:rPr>
          <w:color w:val="000000" w:themeColor="text1"/>
        </w:rPr>
      </w:pPr>
      <w:r w:rsidRPr="00040A95">
        <w:rPr>
          <w:color w:val="000000" w:themeColor="text1"/>
        </w:rPr>
        <w:t xml:space="preserve">+ Hoạt động của các phương tiện lưu thông được phép lưu hành trong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ở các khu vực quy định (xe cứu thương, xe chở hàng hóa vào kho...);</w:t>
      </w:r>
    </w:p>
    <w:p w:rsidR="00F1349C" w:rsidRPr="00040A95" w:rsidRDefault="00F1349C" w:rsidP="006D3DA8">
      <w:pPr>
        <w:pStyle w:val="7NOIDUNG"/>
        <w:spacing w:before="60"/>
        <w:rPr>
          <w:color w:val="000000" w:themeColor="text1"/>
        </w:rPr>
      </w:pPr>
      <w:r w:rsidRPr="00040A95">
        <w:rPr>
          <w:color w:val="000000" w:themeColor="text1"/>
        </w:rPr>
        <w:t>+ Sự va chạm của các dụng cụ y khoa trên các xe đẩy chuyên dùng trong các khu điều trị bệnh và giữa các hành lang liên kết;</w:t>
      </w:r>
    </w:p>
    <w:p w:rsidR="00F1349C" w:rsidRPr="00040A95" w:rsidRDefault="00F1349C" w:rsidP="006D3DA8">
      <w:pPr>
        <w:pStyle w:val="7NOIDUNG"/>
        <w:spacing w:before="60"/>
        <w:rPr>
          <w:color w:val="000000" w:themeColor="text1"/>
        </w:rPr>
      </w:pPr>
      <w:r w:rsidRPr="00040A95">
        <w:rPr>
          <w:color w:val="000000" w:themeColor="text1"/>
        </w:rPr>
        <w:t>+ Tiếng ồn phát sinh từ khu vực tiếp đón, khu vực khám bệnh, các phòng ban;</w:t>
      </w:r>
    </w:p>
    <w:p w:rsidR="00F1349C" w:rsidRPr="00040A95" w:rsidRDefault="00F1349C" w:rsidP="006D3DA8">
      <w:pPr>
        <w:pStyle w:val="7NOIDUNG"/>
        <w:spacing w:before="60"/>
        <w:rPr>
          <w:color w:val="000000" w:themeColor="text1"/>
        </w:rPr>
      </w:pPr>
      <w:r w:rsidRPr="00040A95">
        <w:rPr>
          <w:color w:val="000000" w:themeColor="text1"/>
        </w:rPr>
        <w:t>+ Hoạt động của các máy móc thiết bị phục vụ cho các công trình phụ trợ (các loại máy bơm, máy thổi khí phục vụ cho hệ thống xử lý nước thải...).</w:t>
      </w:r>
    </w:p>
    <w:p w:rsidR="00F1349C" w:rsidRPr="00040A95" w:rsidRDefault="00F1349C" w:rsidP="006D3DA8">
      <w:pPr>
        <w:pStyle w:val="ACAP4"/>
        <w:spacing w:before="60"/>
        <w:rPr>
          <w:color w:val="000000" w:themeColor="text1"/>
        </w:rPr>
      </w:pPr>
      <w:r w:rsidRPr="00040A95">
        <w:rPr>
          <w:color w:val="000000" w:themeColor="text1"/>
        </w:rPr>
        <w:t>b) Mức độ tác động:</w:t>
      </w:r>
    </w:p>
    <w:p w:rsidR="00F1349C" w:rsidRPr="00040A95" w:rsidRDefault="00F1349C" w:rsidP="006D3DA8">
      <w:pPr>
        <w:pStyle w:val="7NOIDUNG"/>
        <w:spacing w:before="60"/>
        <w:rPr>
          <w:color w:val="000000" w:themeColor="text1"/>
        </w:rPr>
      </w:pPr>
      <w:r w:rsidRPr="00040A95">
        <w:rPr>
          <w:color w:val="000000" w:themeColor="text1"/>
        </w:rPr>
        <w:t>Tác động của tiếng ồn: Tiếng ồn tác động lên con người ở ba mức:</w:t>
      </w:r>
    </w:p>
    <w:p w:rsidR="00F1349C" w:rsidRPr="00040A95" w:rsidRDefault="00F1349C" w:rsidP="006D3DA8">
      <w:pPr>
        <w:pStyle w:val="7NOIDUNG"/>
        <w:spacing w:before="60"/>
        <w:rPr>
          <w:color w:val="000000" w:themeColor="text1"/>
        </w:rPr>
      </w:pPr>
      <w:r w:rsidRPr="00040A95">
        <w:rPr>
          <w:color w:val="000000" w:themeColor="text1"/>
        </w:rPr>
        <w:t>- Quấy rầy về mặt cơ học, làm nhiễu loạn thông tin thính giác;</w:t>
      </w:r>
    </w:p>
    <w:p w:rsidR="00F1349C" w:rsidRPr="00040A95" w:rsidRDefault="00F1349C" w:rsidP="006D3DA8">
      <w:pPr>
        <w:pStyle w:val="7NOIDUNG"/>
        <w:spacing w:before="60"/>
        <w:rPr>
          <w:color w:val="000000" w:themeColor="text1"/>
        </w:rPr>
      </w:pPr>
      <w:r w:rsidRPr="00040A95">
        <w:rPr>
          <w:color w:val="000000" w:themeColor="text1"/>
        </w:rPr>
        <w:t>- Quấy rầy về mặt sinh học của cơ thể, chủ yếu cho hệ thần kinh và bộ phận thính giác;</w:t>
      </w:r>
    </w:p>
    <w:p w:rsidR="00F1349C" w:rsidRPr="00040A95" w:rsidRDefault="00F1349C" w:rsidP="006D3DA8">
      <w:pPr>
        <w:pStyle w:val="7NOIDUNG"/>
        <w:spacing w:before="60"/>
        <w:rPr>
          <w:color w:val="000000" w:themeColor="text1"/>
        </w:rPr>
      </w:pPr>
      <w:r w:rsidRPr="00040A95">
        <w:rPr>
          <w:color w:val="000000" w:themeColor="text1"/>
        </w:rPr>
        <w:t>- Quấy rầy về hoạt động xã hội, trong đó có cả hoạt động tư duy và tập trung tư tưởng.</w:t>
      </w:r>
    </w:p>
    <w:p w:rsidR="00F1349C" w:rsidRPr="00040A95" w:rsidRDefault="00F1349C" w:rsidP="006D3DA8">
      <w:pPr>
        <w:pStyle w:val="7NOIDUNG"/>
        <w:spacing w:before="60"/>
        <w:rPr>
          <w:color w:val="000000" w:themeColor="text1"/>
        </w:rPr>
      </w:pPr>
      <w:r w:rsidRPr="00040A95">
        <w:rPr>
          <w:color w:val="000000" w:themeColor="text1"/>
        </w:rPr>
        <w:t>Tiếng ồn ảnh hưởng đến sinh hoạt của con người dẫn đến các biểu hiện xấu về mặt tâm lý, sinh lý và thậm chí cả bệnh lý, là một trong các nguyên nhân gây ra căn bệnh thần kinh, đau đầu, tăng huyết áp, mất ngủ và giảm trí nhớ. Với cường độ âm thanh lớn, tiếng ồn có thể gây ra tác động xấu đến thính giác, làm tổn thương chức năng thính giác và ở mức độ cao, có thể gây ra chói tai, thậm chí thủng màng nhĩ. Tiếng ồn còn gây ảnh hưởng đến tim mạch như tăng nhịp tim, mạch, huyết áp, làm ảnh hưởng đến hoạt động của dạ dày.</w:t>
      </w:r>
    </w:p>
    <w:p w:rsidR="00F1349C" w:rsidRPr="00040A95" w:rsidRDefault="00F1349C" w:rsidP="006D3DA8">
      <w:pPr>
        <w:pStyle w:val="7NOIDUNG"/>
        <w:spacing w:before="60"/>
        <w:rPr>
          <w:color w:val="000000" w:themeColor="text1"/>
        </w:rPr>
      </w:pPr>
      <w:r w:rsidRPr="00040A95">
        <w:rPr>
          <w:color w:val="000000" w:themeColor="text1"/>
        </w:rPr>
        <w:t>Thực tế tại các cơ sở y tế tiếng ồn luôn được giám sát, đảm bảo ở mức độ cho phép để bệnh nhân luôn có môi trường thăm khám chữa bệnh tốt nhất. Các nguồn gây ồn khác như nguồn phát sinh từ máy phát điện dự phòng thì chỉ sử dụng trong một số thời điểm mất điện, máy thổi khí của hệ thống xử lý nước thải được bố trí xa các khoa phòng, các máy móc thiết bị khác đều có mức độ ồn rất thấp do đó tác động của tiếng ồn dự báo không đáng kể.</w:t>
      </w:r>
    </w:p>
    <w:p w:rsidR="00E167BA" w:rsidRPr="00040A95" w:rsidRDefault="00E167BA" w:rsidP="006D3DA8">
      <w:pPr>
        <w:pStyle w:val="ACAP3"/>
        <w:spacing w:before="60"/>
        <w:rPr>
          <w:color w:val="000000" w:themeColor="text1"/>
        </w:rPr>
      </w:pPr>
      <w:bookmarkStart w:id="514" w:name="_Toc120909715"/>
      <w:r w:rsidRPr="00040A95">
        <w:rPr>
          <w:color w:val="000000" w:themeColor="text1"/>
        </w:rPr>
        <w:t>3.1.2.5. Tác động do tia bức xạ</w:t>
      </w:r>
      <w:bookmarkEnd w:id="514"/>
    </w:p>
    <w:p w:rsidR="00E167BA" w:rsidRPr="00040A95" w:rsidRDefault="00E167BA" w:rsidP="006D3DA8">
      <w:pPr>
        <w:pStyle w:val="7NOIDUNG"/>
        <w:spacing w:before="60"/>
        <w:rPr>
          <w:color w:val="000000" w:themeColor="text1"/>
        </w:rPr>
      </w:pPr>
      <w:r w:rsidRPr="00040A95">
        <w:rPr>
          <w:color w:val="000000" w:themeColor="text1"/>
        </w:rPr>
        <w:t xml:space="preserve">Rò rỉ bức xạ ở khu vực khoa X-Quang là khả năng ô nhiễm tiềm tàng, có tính chất tích lũy. Mức tác động của tia bức xạ lên con người được tính bằng đơn vị mSilvert (ký hiệu mSv), hay pico Curie (ký hiệu (pCi). Theo Ủy Ban An toàn Bức xạ Quốc tế, liều lượng giới hạn cho phép được tiếp nhiễm các loại bức xạ trong một năm là 1mSv điều đó có nghĩa là trong vòng một năm, mỗi người dân bình thường không nên nhận một liều lượng bức xạ nhân tạo quá 1mSv. </w:t>
      </w:r>
    </w:p>
    <w:p w:rsidR="00E167BA" w:rsidRPr="00040A95" w:rsidRDefault="00E167BA" w:rsidP="006D3DA8">
      <w:pPr>
        <w:pStyle w:val="7NOIDUNG"/>
        <w:spacing w:before="40"/>
        <w:rPr>
          <w:color w:val="000000" w:themeColor="text1"/>
        </w:rPr>
      </w:pPr>
      <w:r w:rsidRPr="00040A95">
        <w:rPr>
          <w:color w:val="000000" w:themeColor="text1"/>
        </w:rPr>
        <w:t>Tia bức xạ khi hấp thụ vào người với liều lượng vượt quá tiêu chuẩn cho phép gây tổn thương tế bào, tổn thương thứ cấp, tổn thương phôi bào, biến đổi cấu trúc ADN trong tế bào sống, làm gia tăng nguy cơ tế bào đột biến, dẫn tới bệnh ung thư.</w:t>
      </w:r>
    </w:p>
    <w:p w:rsidR="00E167BA" w:rsidRPr="00040A95" w:rsidRDefault="00E167BA" w:rsidP="006D3DA8">
      <w:pPr>
        <w:pStyle w:val="7NOIDUNG"/>
        <w:spacing w:before="40"/>
        <w:rPr>
          <w:color w:val="000000" w:themeColor="text1"/>
        </w:rPr>
      </w:pPr>
      <w:r w:rsidRPr="00040A95">
        <w:rPr>
          <w:color w:val="000000" w:themeColor="text1"/>
        </w:rPr>
        <w:t>Người bệnh bị chiếu xạ với liều cao có thể dẫn đến các tổn thương như: phá hủy tế bào, kích thích một số phản ứng có hại trong cơ thể và ngoài môi trường gây ra những tác động có hại mang tính chất tiềm tàng, tăng xác suất ung thư cho người bị chiếu tia bức xạ.</w:t>
      </w:r>
    </w:p>
    <w:p w:rsidR="00E167BA" w:rsidRPr="00040A95" w:rsidRDefault="00E167BA" w:rsidP="006D3DA8">
      <w:pPr>
        <w:pStyle w:val="7NOIDUNG"/>
        <w:spacing w:before="40"/>
        <w:rPr>
          <w:color w:val="000000" w:themeColor="text1"/>
        </w:rPr>
      </w:pPr>
      <w:r w:rsidRPr="00040A95">
        <w:rPr>
          <w:color w:val="000000" w:themeColor="text1"/>
        </w:rPr>
        <w:t>Các cán bộ y tế, bệnh nhân thường xuyên tiếp xúc với các bức xạ ion này có thể có các biểu hiện ảnh hưởng như vô sinh, suy giảm bạch cầu, sùi tay, sinh con dị dạng hoặc quái thai, có thể dẫn đến ung thư hoặc nhẹ hơn có thể dẫn đến mẫn cảm dị ứng.</w:t>
      </w:r>
    </w:p>
    <w:p w:rsidR="00E167BA" w:rsidRPr="00040A95" w:rsidRDefault="00E167BA" w:rsidP="006D3DA8">
      <w:pPr>
        <w:pStyle w:val="7NOIDUNG"/>
        <w:spacing w:before="40"/>
        <w:rPr>
          <w:color w:val="000000" w:themeColor="text1"/>
        </w:rPr>
      </w:pPr>
      <w:r w:rsidRPr="00040A95">
        <w:rPr>
          <w:color w:val="000000" w:themeColor="text1"/>
        </w:rPr>
        <w:t xml:space="preserve">- Đối tượng chịu tác động: chủ yếu là CBCNV làm việc tại khoa chuẩn đoán hình ảnh, bệnh nhân chuẩn đoán và điều trị bệnh bằng biện pháp chụp chiếu (X-quang). Ngoài ra còn có các CBCNV khác làm việc tại </w:t>
      </w:r>
      <w:r w:rsidR="00F85B0C">
        <w:rPr>
          <w:color w:val="000000" w:themeColor="text1"/>
        </w:rPr>
        <w:t xml:space="preserve"> trạm y tế</w:t>
      </w:r>
      <w:r w:rsidRPr="00040A95">
        <w:rPr>
          <w:color w:val="000000" w:themeColor="text1"/>
        </w:rPr>
        <w:t xml:space="preserve"> và bệnh nhân khác.</w:t>
      </w:r>
    </w:p>
    <w:p w:rsidR="00F1349C" w:rsidRPr="00040A95" w:rsidRDefault="00F1349C" w:rsidP="006D3DA8">
      <w:pPr>
        <w:spacing w:before="40"/>
        <w:rPr>
          <w:color w:val="000000" w:themeColor="text1"/>
          <w:lang w:val="vi-VN"/>
        </w:rPr>
      </w:pPr>
      <w:r w:rsidRPr="00040A95">
        <w:rPr>
          <w:color w:val="000000" w:themeColor="text1"/>
          <w:lang w:val="vi-VN"/>
        </w:rPr>
        <w:t>Đặc biệt do tính chất nghề nghiệp, những nhân viên bức xạ y tế trong quá trình hành nghề có thể chịu ảnh hưởng xấu đến sức khỏe. Mặc dù tổng liều hấp thụ mà họ phải nhận trong một năm có thể vẫn nằm trong giới hạn cho phép, nhưng do sự cảm nhiễm mang tính cá thể khác nhau, nên vẫn có thể xuất hiện một số biến đổi sinh học không mong muốn như giảm số lượng các tế bào máu và tạo máu, giảm tuổi thọ, đục thủy tinh thể, tăng khả năng mắc bệnh lý ác tính...</w:t>
      </w:r>
    </w:p>
    <w:p w:rsidR="00E167BA" w:rsidRPr="00040A95" w:rsidRDefault="00E167BA" w:rsidP="006D3DA8">
      <w:pPr>
        <w:pStyle w:val="7NOIDUNG"/>
        <w:spacing w:before="40"/>
        <w:rPr>
          <w:color w:val="000000" w:themeColor="text1"/>
        </w:rPr>
      </w:pPr>
      <w:r w:rsidRPr="00040A95">
        <w:rPr>
          <w:color w:val="000000" w:themeColor="text1"/>
        </w:rPr>
        <w:t>- Phạm vi tác động: trong khu vực khoa chuẩn đoán hình ảnh.</w:t>
      </w:r>
    </w:p>
    <w:p w:rsidR="00E167BA" w:rsidRPr="00040A95" w:rsidRDefault="00E167BA" w:rsidP="006D3DA8">
      <w:pPr>
        <w:pStyle w:val="7NOIDUNG"/>
        <w:spacing w:before="40"/>
        <w:rPr>
          <w:color w:val="000000" w:themeColor="text1"/>
        </w:rPr>
      </w:pPr>
      <w:r w:rsidRPr="00040A95">
        <w:rPr>
          <w:color w:val="000000" w:themeColor="text1"/>
        </w:rPr>
        <w:t>- Thời gian tác động: trong thời gian chiếu chụp và tích lũy lâu dài</w:t>
      </w:r>
    </w:p>
    <w:p w:rsidR="00142880" w:rsidRPr="00040A95" w:rsidRDefault="00142880" w:rsidP="006D3DA8">
      <w:pPr>
        <w:pStyle w:val="ACAP3"/>
        <w:spacing w:before="40"/>
        <w:rPr>
          <w:color w:val="000000" w:themeColor="text1"/>
        </w:rPr>
      </w:pPr>
      <w:r w:rsidRPr="00040A95">
        <w:rPr>
          <w:color w:val="000000" w:themeColor="text1"/>
          <w:lang w:val="vi-VN"/>
        </w:rPr>
        <w:t xml:space="preserve"> </w:t>
      </w:r>
      <w:bookmarkStart w:id="515" w:name="_Toc430700136"/>
      <w:bookmarkStart w:id="516" w:name="_Toc452035478"/>
      <w:bookmarkStart w:id="517" w:name="_Toc489311015"/>
      <w:bookmarkStart w:id="518" w:name="_Toc20833332"/>
      <w:bookmarkStart w:id="519" w:name="_Toc120909716"/>
      <w:r w:rsidR="00A32AD8" w:rsidRPr="00040A95">
        <w:rPr>
          <w:color w:val="000000" w:themeColor="text1"/>
        </w:rPr>
        <w:t>3.1.2.</w:t>
      </w:r>
      <w:r w:rsidR="00F1349C" w:rsidRPr="00040A95">
        <w:rPr>
          <w:color w:val="000000" w:themeColor="text1"/>
        </w:rPr>
        <w:t>6</w:t>
      </w:r>
      <w:r w:rsidR="00A32AD8" w:rsidRPr="00040A95">
        <w:rPr>
          <w:color w:val="000000" w:themeColor="text1"/>
        </w:rPr>
        <w:t>.</w:t>
      </w:r>
      <w:r w:rsidRPr="00040A95">
        <w:rPr>
          <w:color w:val="000000" w:themeColor="text1"/>
        </w:rPr>
        <w:t xml:space="preserve"> Tác động đến kinh tế - xã hội</w:t>
      </w:r>
      <w:bookmarkEnd w:id="515"/>
      <w:bookmarkEnd w:id="516"/>
      <w:bookmarkEnd w:id="517"/>
      <w:bookmarkEnd w:id="518"/>
      <w:bookmarkEnd w:id="519"/>
    </w:p>
    <w:p w:rsidR="00142880" w:rsidRPr="00040A95" w:rsidRDefault="00142880" w:rsidP="006D3DA8">
      <w:pPr>
        <w:spacing w:before="40"/>
        <w:rPr>
          <w:color w:val="000000" w:themeColor="text1"/>
          <w:lang w:val="vi-VN"/>
        </w:rPr>
      </w:pPr>
      <w:r w:rsidRPr="00040A95">
        <w:rPr>
          <w:color w:val="000000" w:themeColor="text1"/>
          <w:lang w:val="vi-VN"/>
        </w:rPr>
        <w:t>Các tác động của Dự án khi đi vào hoạt động đến các khía cạnh kinh tế - xã hội được đánh giá trên hai mặt:</w:t>
      </w:r>
    </w:p>
    <w:p w:rsidR="00142880" w:rsidRPr="00040A95" w:rsidRDefault="00142880" w:rsidP="006D3DA8">
      <w:pPr>
        <w:pStyle w:val="ACAP4"/>
        <w:spacing w:before="40"/>
        <w:rPr>
          <w:color w:val="000000" w:themeColor="text1"/>
          <w:lang w:val="vi-VN"/>
        </w:rPr>
      </w:pPr>
      <w:r w:rsidRPr="00040A95">
        <w:rPr>
          <w:color w:val="000000" w:themeColor="text1"/>
          <w:lang w:val="vi-VN"/>
        </w:rPr>
        <w:t>a. Mặt tiêu cực:</w:t>
      </w:r>
    </w:p>
    <w:p w:rsidR="00142880" w:rsidRPr="00040A95" w:rsidRDefault="00142880" w:rsidP="006D3DA8">
      <w:pPr>
        <w:spacing w:before="40"/>
        <w:rPr>
          <w:color w:val="000000" w:themeColor="text1"/>
          <w:lang w:val="vi-VN"/>
        </w:rPr>
      </w:pPr>
      <w:r w:rsidRPr="00040A95">
        <w:rPr>
          <w:color w:val="000000" w:themeColor="text1"/>
          <w:lang w:val="vi-VN"/>
        </w:rPr>
        <w:t>- Gia tăng dân số cơ học trong khu vực có khả năng gây ra các vấn đề phức tạp trong việc ổn định trật tự an ninh và văn hóa tại khu vực Dự án. Nếu không được quản lý chặt chẽ sẽ phát sinh một số hoạt động thiếu lành mạnh như trộm cắp tài sản, mâu thuẫn xã hội trong cộng đồng dân cư rất dễ xảy ra.</w:t>
      </w:r>
    </w:p>
    <w:p w:rsidR="00142880" w:rsidRPr="00040A95" w:rsidRDefault="00142880" w:rsidP="006D3DA8">
      <w:pPr>
        <w:spacing w:before="40"/>
        <w:rPr>
          <w:color w:val="000000" w:themeColor="text1"/>
          <w:lang w:val="vi-VN"/>
        </w:rPr>
      </w:pPr>
      <w:r w:rsidRPr="00040A95">
        <w:rPr>
          <w:color w:val="000000" w:themeColor="text1"/>
          <w:lang w:val="vi-VN"/>
        </w:rPr>
        <w:t>- Vấn đề rác thải, nước thải nếu không được thu gom, xử lý hợp lý sẽ gây ô nhiễm môi trường khu vực dự án, làm mất mỹ quan khu vực dẫn đến hiệu quả về mặt kinh tế, xã hội và môi trường của dự án bị giảm sút.</w:t>
      </w:r>
    </w:p>
    <w:p w:rsidR="00142880" w:rsidRPr="00040A95" w:rsidRDefault="00142880" w:rsidP="006D3DA8">
      <w:pPr>
        <w:pStyle w:val="ACAP4"/>
        <w:spacing w:before="40"/>
        <w:rPr>
          <w:color w:val="000000" w:themeColor="text1"/>
          <w:lang w:val="vi-VN"/>
        </w:rPr>
      </w:pPr>
      <w:r w:rsidRPr="00040A95">
        <w:rPr>
          <w:color w:val="000000" w:themeColor="text1"/>
          <w:lang w:val="vi-VN"/>
        </w:rPr>
        <w:t>b. Mặt tích cực:</w:t>
      </w:r>
    </w:p>
    <w:p w:rsidR="00142880" w:rsidRPr="00040A95" w:rsidRDefault="00142880" w:rsidP="006D3DA8">
      <w:pPr>
        <w:spacing w:before="40"/>
        <w:rPr>
          <w:color w:val="000000" w:themeColor="text1"/>
          <w:lang w:val="vi-VN"/>
        </w:rPr>
      </w:pPr>
      <w:r w:rsidRPr="00040A95">
        <w:rPr>
          <w:color w:val="000000" w:themeColor="text1"/>
          <w:lang w:val="vi-VN"/>
        </w:rPr>
        <w:t xml:space="preserve">- Dự án đi vào hoạt động sẽ là động lực thúc đẩy sự phát triển kinh tế xã hội khu vực phường </w:t>
      </w:r>
      <w:r w:rsidR="00FE3603" w:rsidRPr="00040A95">
        <w:rPr>
          <w:color w:val="000000" w:themeColor="text1"/>
        </w:rPr>
        <w:t>Quảng Thọ</w:t>
      </w:r>
      <w:r w:rsidRPr="00040A95">
        <w:rPr>
          <w:color w:val="000000" w:themeColor="text1"/>
          <w:lang w:val="vi-VN"/>
        </w:rPr>
        <w:t xml:space="preserve"> nói riêng, </w:t>
      </w:r>
      <w:r w:rsidR="00FE3603" w:rsidRPr="00040A95">
        <w:rPr>
          <w:color w:val="000000" w:themeColor="text1"/>
        </w:rPr>
        <w:t xml:space="preserve">thị xã </w:t>
      </w:r>
      <w:r w:rsidR="001F1680">
        <w:rPr>
          <w:color w:val="000000" w:themeColor="text1"/>
        </w:rPr>
        <w:t>Lệ Thuỷ</w:t>
      </w:r>
      <w:r w:rsidRPr="00040A95">
        <w:rPr>
          <w:color w:val="000000" w:themeColor="text1"/>
          <w:lang w:val="vi-VN"/>
        </w:rPr>
        <w:t xml:space="preserve"> cũng như tỉnh nhà nói chung, cụ thể như sau:</w:t>
      </w:r>
    </w:p>
    <w:p w:rsidR="00142880" w:rsidRPr="00040A95" w:rsidRDefault="00142880" w:rsidP="006D3DA8">
      <w:pPr>
        <w:spacing w:before="40"/>
        <w:rPr>
          <w:color w:val="000000" w:themeColor="text1"/>
          <w:lang w:val="vi-VN"/>
        </w:rPr>
      </w:pPr>
      <w:r w:rsidRPr="00040A95">
        <w:rPr>
          <w:color w:val="000000" w:themeColor="text1"/>
          <w:lang w:val="vi-VN"/>
        </w:rPr>
        <w:t>+ Tạo công ăn việc làm cho một bộ phận cộng đồng địa phương trong việc tham gia vận hành và quản lý các công trình liên quan.</w:t>
      </w:r>
    </w:p>
    <w:p w:rsidR="00142880" w:rsidRPr="00040A95" w:rsidRDefault="00142880" w:rsidP="006D3DA8">
      <w:pPr>
        <w:spacing w:before="40"/>
        <w:rPr>
          <w:color w:val="000000" w:themeColor="text1"/>
        </w:rPr>
      </w:pPr>
      <w:r w:rsidRPr="00040A95">
        <w:rPr>
          <w:color w:val="000000" w:themeColor="text1"/>
          <w:lang w:val="vi-VN"/>
        </w:rPr>
        <w:t>+ Góp phần cải tạo hệ thống cơ sở hạ tầng</w:t>
      </w:r>
      <w:r w:rsidRPr="00040A95">
        <w:rPr>
          <w:color w:val="000000" w:themeColor="text1"/>
        </w:rPr>
        <w:t>, mỹ quan</w:t>
      </w:r>
      <w:r w:rsidRPr="00040A95">
        <w:rPr>
          <w:color w:val="000000" w:themeColor="text1"/>
          <w:lang w:val="vi-VN"/>
        </w:rPr>
        <w:t xml:space="preserve"> cho khu vực</w:t>
      </w:r>
      <w:r w:rsidRPr="00040A95">
        <w:rPr>
          <w:color w:val="000000" w:themeColor="text1"/>
        </w:rPr>
        <w:t xml:space="preserve">. </w:t>
      </w:r>
    </w:p>
    <w:p w:rsidR="00142880" w:rsidRPr="00040A95" w:rsidRDefault="00142880" w:rsidP="00052F52">
      <w:pPr>
        <w:spacing w:before="40"/>
        <w:rPr>
          <w:color w:val="000000" w:themeColor="text1"/>
          <w:lang w:val="vi-VN"/>
        </w:rPr>
      </w:pPr>
      <w:r w:rsidRPr="00040A95">
        <w:rPr>
          <w:color w:val="000000" w:themeColor="text1"/>
        </w:rPr>
        <w:t>+ Nâng cao chất lượng khám chữa bệnh cho người dân</w:t>
      </w:r>
      <w:r w:rsidRPr="00040A95">
        <w:rPr>
          <w:color w:val="000000" w:themeColor="text1"/>
          <w:lang w:val="vi-VN"/>
        </w:rPr>
        <w:t>.</w:t>
      </w:r>
    </w:p>
    <w:p w:rsidR="00142880" w:rsidRPr="00040A95" w:rsidRDefault="00142880" w:rsidP="00052F52">
      <w:pPr>
        <w:spacing w:before="40"/>
        <w:rPr>
          <w:color w:val="000000" w:themeColor="text1"/>
          <w:lang w:val="vi-VN"/>
        </w:rPr>
      </w:pPr>
      <w:r w:rsidRPr="00040A95">
        <w:rPr>
          <w:color w:val="000000" w:themeColor="text1"/>
          <w:lang w:val="vi-VN"/>
        </w:rPr>
        <w:t xml:space="preserve">+ Hình thành nên một </w:t>
      </w:r>
      <w:r w:rsidR="00F85B0C">
        <w:rPr>
          <w:color w:val="000000" w:themeColor="text1"/>
        </w:rPr>
        <w:t xml:space="preserve"> trạm y tế</w:t>
      </w:r>
      <w:r w:rsidRPr="00040A95">
        <w:rPr>
          <w:color w:val="000000" w:themeColor="text1"/>
          <w:lang w:val="vi-VN"/>
        </w:rPr>
        <w:t xml:space="preserve"> mới có cơ sở hạ tầng đồng bộ</w:t>
      </w:r>
      <w:r w:rsidRPr="00040A95">
        <w:rPr>
          <w:color w:val="000000" w:themeColor="text1"/>
        </w:rPr>
        <w:t>, hiện đại;</w:t>
      </w:r>
      <w:r w:rsidRPr="00040A95">
        <w:rPr>
          <w:color w:val="000000" w:themeColor="text1"/>
          <w:lang w:val="vi-VN"/>
        </w:rPr>
        <w:t xml:space="preserve"> đáp ứng nhu cầu </w:t>
      </w:r>
      <w:r w:rsidRPr="00040A95">
        <w:rPr>
          <w:color w:val="000000" w:themeColor="text1"/>
        </w:rPr>
        <w:t>về khám chữa bệnh chất lượng cao của người dân</w:t>
      </w:r>
      <w:r w:rsidRPr="00040A95">
        <w:rPr>
          <w:color w:val="000000" w:themeColor="text1"/>
          <w:lang w:val="vi-VN"/>
        </w:rPr>
        <w:t>.</w:t>
      </w:r>
    </w:p>
    <w:p w:rsidR="00142880" w:rsidRPr="00040A95" w:rsidRDefault="00142880" w:rsidP="00052F52">
      <w:pPr>
        <w:spacing w:before="40"/>
        <w:rPr>
          <w:color w:val="000000" w:themeColor="text1"/>
          <w:lang w:val="vi-VN"/>
        </w:rPr>
      </w:pPr>
      <w:r w:rsidRPr="00040A95">
        <w:rPr>
          <w:color w:val="000000" w:themeColor="text1"/>
          <w:lang w:val="vi-VN"/>
        </w:rPr>
        <w:t xml:space="preserve">+ Thúc đẩy sự phát triển kinh tế, xã hội địa phương và quá trình đô thị hóa tại </w:t>
      </w:r>
      <w:r w:rsidR="00194AF1" w:rsidRPr="00040A95">
        <w:rPr>
          <w:color w:val="000000" w:themeColor="text1"/>
        </w:rPr>
        <w:t xml:space="preserve">thị xã </w:t>
      </w:r>
      <w:r w:rsidR="001F1680">
        <w:rPr>
          <w:color w:val="000000" w:themeColor="text1"/>
        </w:rPr>
        <w:t>Lệ Thuỷ</w:t>
      </w:r>
      <w:r w:rsidRPr="00040A95">
        <w:rPr>
          <w:color w:val="000000" w:themeColor="text1"/>
          <w:lang w:val="vi-VN"/>
        </w:rPr>
        <w:t>.</w:t>
      </w:r>
    </w:p>
    <w:p w:rsidR="00142880" w:rsidRPr="00040A95" w:rsidRDefault="00A32AD8" w:rsidP="00052F52">
      <w:pPr>
        <w:pStyle w:val="ACAP3"/>
        <w:spacing w:before="40"/>
        <w:rPr>
          <w:color w:val="000000" w:themeColor="text1"/>
        </w:rPr>
      </w:pPr>
      <w:bookmarkStart w:id="520" w:name="_Toc325472075"/>
      <w:bookmarkStart w:id="521" w:name="_Toc120909717"/>
      <w:r w:rsidRPr="00040A95">
        <w:rPr>
          <w:color w:val="000000" w:themeColor="text1"/>
        </w:rPr>
        <w:t xml:space="preserve">3.1.2.7. </w:t>
      </w:r>
      <w:r w:rsidR="00142880" w:rsidRPr="00040A95">
        <w:rPr>
          <w:color w:val="000000" w:themeColor="text1"/>
        </w:rPr>
        <w:t xml:space="preserve">Tác động do các rủi ro và sự cố môi trường trong giai đoạn hoạt động của </w:t>
      </w:r>
      <w:bookmarkEnd w:id="520"/>
      <w:r w:rsidR="00142880" w:rsidRPr="00040A95">
        <w:rPr>
          <w:color w:val="000000" w:themeColor="text1"/>
        </w:rPr>
        <w:t>Dự án</w:t>
      </w:r>
      <w:bookmarkEnd w:id="521"/>
    </w:p>
    <w:p w:rsidR="00142880" w:rsidRPr="00040A95" w:rsidRDefault="00142880" w:rsidP="00052F52">
      <w:pPr>
        <w:spacing w:before="40"/>
        <w:rPr>
          <w:color w:val="000000" w:themeColor="text1"/>
          <w:lang w:val="vi-VN"/>
        </w:rPr>
      </w:pPr>
      <w:r w:rsidRPr="00040A95">
        <w:rPr>
          <w:color w:val="000000" w:themeColor="text1"/>
          <w:lang w:val="vi-VN"/>
        </w:rPr>
        <w:t>Một số sự cố có thể xảy ra trong khu vực dự án trong quá trình hoạt động được dự báo như sau:</w:t>
      </w:r>
    </w:p>
    <w:p w:rsidR="00F1349C" w:rsidRPr="00040A95" w:rsidRDefault="00F1349C" w:rsidP="00052F52">
      <w:pPr>
        <w:pStyle w:val="ACAP4"/>
        <w:spacing w:before="40"/>
        <w:rPr>
          <w:color w:val="000000" w:themeColor="text1"/>
        </w:rPr>
      </w:pPr>
      <w:r w:rsidRPr="00040A95">
        <w:rPr>
          <w:color w:val="000000" w:themeColor="text1"/>
        </w:rPr>
        <w:t>a.</w:t>
      </w:r>
      <w:r w:rsidR="00142880" w:rsidRPr="00040A95">
        <w:rPr>
          <w:color w:val="000000" w:themeColor="text1"/>
          <w:lang w:val="vi-VN"/>
        </w:rPr>
        <w:t xml:space="preserve"> Sự cố cháy nổ: </w:t>
      </w:r>
    </w:p>
    <w:p w:rsidR="00F1349C" w:rsidRPr="00040A95" w:rsidRDefault="00F1349C" w:rsidP="00052F52">
      <w:pPr>
        <w:pStyle w:val="7NOIDUNG"/>
        <w:spacing w:before="40"/>
        <w:rPr>
          <w:color w:val="000000" w:themeColor="text1"/>
        </w:rPr>
      </w:pPr>
      <w:r w:rsidRPr="00040A95">
        <w:rPr>
          <w:color w:val="000000" w:themeColor="text1"/>
        </w:rPr>
        <w:t xml:space="preserve">Đặc điểm hoạt động của Cơ sở y tế là đòi hỏi phải sử dụng và dự trữ một số chất khí như: bình đựng oxy, bình khí y tế như: bình khí dung, cồn, ete. Các loại khí, đều rất dễ gây ra cháy, nổ. Ngoài ra,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còn dự trữ một số lượng tương đối lớn các vật dụng dễ cháy khác như chăn màn, nệm, bông băng,..., các loại bao bì giấy, gỗ, rác thải cũng là những chất dễ cháy. Bản chất của quá trình gây cháy nổ có thể được chia ra thành 4 nhóm chính:</w:t>
      </w:r>
    </w:p>
    <w:p w:rsidR="00F1349C" w:rsidRPr="00040A95" w:rsidRDefault="00F1349C" w:rsidP="00052F52">
      <w:pPr>
        <w:pStyle w:val="7NOIDUNG"/>
        <w:spacing w:before="40"/>
        <w:rPr>
          <w:color w:val="000000" w:themeColor="text1"/>
        </w:rPr>
      </w:pPr>
      <w:r w:rsidRPr="00040A95">
        <w:rPr>
          <w:color w:val="000000" w:themeColor="text1"/>
        </w:rPr>
        <w:t>- Nhóm 1: lửa cháy do những vật liệu rắn dễ cháy bị bắt lửa như: chăn màn, nệm, bông, băng, giấy, gỗ, rác thải,…;</w:t>
      </w:r>
    </w:p>
    <w:p w:rsidR="00F1349C" w:rsidRPr="00040A95" w:rsidRDefault="00F1349C" w:rsidP="00052F52">
      <w:pPr>
        <w:pStyle w:val="7NOIDUNG"/>
        <w:spacing w:before="40"/>
        <w:rPr>
          <w:color w:val="000000" w:themeColor="text1"/>
        </w:rPr>
      </w:pPr>
      <w:r w:rsidRPr="00040A95">
        <w:rPr>
          <w:color w:val="000000" w:themeColor="text1"/>
        </w:rPr>
        <w:t>- Nhóm 2: lửa cháy do các chất khí, hoá chất và nhiên liệu lỏng dễ cháy như: xăng, dầu, khí oxy, cồn, ête, khí ga, khí y tế;</w:t>
      </w:r>
    </w:p>
    <w:p w:rsidR="00F1349C" w:rsidRPr="00040A95" w:rsidRDefault="00F1349C" w:rsidP="00052F52">
      <w:pPr>
        <w:pStyle w:val="7NOIDUNG"/>
        <w:spacing w:before="40"/>
        <w:rPr>
          <w:color w:val="000000" w:themeColor="text1"/>
        </w:rPr>
      </w:pPr>
      <w:r w:rsidRPr="00040A95">
        <w:rPr>
          <w:color w:val="000000" w:themeColor="text1"/>
        </w:rPr>
        <w:t>- Nhóm 3: lửa cháy do các thiết bị điện;</w:t>
      </w:r>
    </w:p>
    <w:p w:rsidR="00F1349C" w:rsidRPr="00040A95" w:rsidRDefault="00F1349C" w:rsidP="00052F52">
      <w:pPr>
        <w:pStyle w:val="7NOIDUNG"/>
        <w:spacing w:before="40"/>
        <w:rPr>
          <w:color w:val="000000" w:themeColor="text1"/>
        </w:rPr>
      </w:pPr>
      <w:r w:rsidRPr="00040A95">
        <w:rPr>
          <w:color w:val="000000" w:themeColor="text1"/>
        </w:rPr>
        <w:t>- Nhóm 4: cháy nổ do sét đánh.</w:t>
      </w:r>
    </w:p>
    <w:p w:rsidR="00F1349C" w:rsidRPr="00040A95" w:rsidRDefault="00F1349C" w:rsidP="00052F52">
      <w:pPr>
        <w:pStyle w:val="7NOIDUNG"/>
        <w:spacing w:before="40"/>
        <w:rPr>
          <w:color w:val="000000" w:themeColor="text1"/>
        </w:rPr>
      </w:pPr>
      <w:r w:rsidRPr="00040A95">
        <w:rPr>
          <w:color w:val="000000" w:themeColor="text1"/>
        </w:rPr>
        <w:t>Các nguyên nhân dẫn đến cháy, nổ có thể là:</w:t>
      </w:r>
    </w:p>
    <w:p w:rsidR="00F1349C" w:rsidRPr="00040A95" w:rsidRDefault="00F1349C" w:rsidP="00052F52">
      <w:pPr>
        <w:pStyle w:val="7NOIDUNG"/>
        <w:spacing w:before="40"/>
        <w:rPr>
          <w:color w:val="000000" w:themeColor="text1"/>
        </w:rPr>
      </w:pPr>
      <w:r w:rsidRPr="00040A95">
        <w:rPr>
          <w:color w:val="000000" w:themeColor="text1"/>
        </w:rPr>
        <w:t>- Vận chuyển nguyên vật liệu và các chất dễ cháy như xăng, dầu, cồn, ête qua những nơi có nguồn phát sinh nhiệt hay qua gần những tia lửa;</w:t>
      </w:r>
    </w:p>
    <w:p w:rsidR="00F1349C" w:rsidRPr="00040A95" w:rsidRDefault="00F1349C" w:rsidP="00052F52">
      <w:pPr>
        <w:pStyle w:val="7NOIDUNG"/>
        <w:spacing w:before="40"/>
        <w:rPr>
          <w:color w:val="000000" w:themeColor="text1"/>
        </w:rPr>
      </w:pPr>
      <w:r w:rsidRPr="00040A95">
        <w:rPr>
          <w:color w:val="000000" w:themeColor="text1"/>
        </w:rPr>
        <w:t>- Các bình chứa, thiết bị sử dụng oxy hoặc đường ống dẫn không đảm bảo thông số kỹ thuật bị rò rỉ,…;</w:t>
      </w:r>
    </w:p>
    <w:p w:rsidR="00F1349C" w:rsidRPr="00040A95" w:rsidRDefault="00F1349C" w:rsidP="00052F52">
      <w:pPr>
        <w:pStyle w:val="7NOIDUNG"/>
        <w:spacing w:before="40"/>
        <w:rPr>
          <w:color w:val="000000" w:themeColor="text1"/>
        </w:rPr>
      </w:pPr>
      <w:r w:rsidRPr="00040A95">
        <w:rPr>
          <w:color w:val="000000" w:themeColor="text1"/>
        </w:rPr>
        <w:t>- Dự trữ các loại hóa chất, nhiên liệu tại kho chứa hóa chất không đúng quy định;</w:t>
      </w:r>
    </w:p>
    <w:p w:rsidR="00F1349C" w:rsidRPr="00040A95" w:rsidRDefault="00F1349C" w:rsidP="00052F52">
      <w:pPr>
        <w:pStyle w:val="7NOIDUNG"/>
        <w:spacing w:before="40"/>
        <w:rPr>
          <w:color w:val="000000" w:themeColor="text1"/>
        </w:rPr>
      </w:pPr>
      <w:r w:rsidRPr="00040A95">
        <w:rPr>
          <w:color w:val="000000" w:themeColor="text1"/>
        </w:rPr>
        <w:t>- Vứt bừa tàn thuốc hay những nguồn lửa khác vào khu vực chứa bình ôxy, chăn màn, bông băng,…;</w:t>
      </w:r>
    </w:p>
    <w:p w:rsidR="00F1349C" w:rsidRPr="00040A95" w:rsidRDefault="00F1349C" w:rsidP="00052F52">
      <w:pPr>
        <w:pStyle w:val="7NOIDUNG"/>
        <w:spacing w:before="40"/>
        <w:rPr>
          <w:color w:val="000000" w:themeColor="text1"/>
        </w:rPr>
      </w:pPr>
      <w:r w:rsidRPr="00040A95">
        <w:rPr>
          <w:color w:val="000000" w:themeColor="text1"/>
        </w:rPr>
        <w:t>- Tồn trữ các loại rác thải, bao bì giấy, nilon trong khu vực có lửa hay nhiệt độ cao;</w:t>
      </w:r>
    </w:p>
    <w:p w:rsidR="00F1349C" w:rsidRPr="00040A95" w:rsidRDefault="00F1349C" w:rsidP="00052F52">
      <w:pPr>
        <w:pStyle w:val="7NOIDUNG"/>
        <w:spacing w:before="80"/>
        <w:rPr>
          <w:color w:val="000000" w:themeColor="text1"/>
        </w:rPr>
      </w:pPr>
      <w:r w:rsidRPr="00040A95">
        <w:rPr>
          <w:color w:val="000000" w:themeColor="text1"/>
        </w:rPr>
        <w:t>- Sự cố về các thiết bị điện;</w:t>
      </w:r>
    </w:p>
    <w:p w:rsidR="00F1349C" w:rsidRPr="00040A95" w:rsidRDefault="00F1349C" w:rsidP="00052F52">
      <w:pPr>
        <w:pStyle w:val="7NOIDUNG"/>
        <w:spacing w:before="80"/>
        <w:rPr>
          <w:color w:val="000000" w:themeColor="text1"/>
        </w:rPr>
      </w:pPr>
      <w:r w:rsidRPr="00040A95">
        <w:rPr>
          <w:color w:val="000000" w:themeColor="text1"/>
        </w:rPr>
        <w:t>- Sự cố sét đánh có thể dẫn đến cháy nổ,…</w:t>
      </w:r>
    </w:p>
    <w:p w:rsidR="00F1349C" w:rsidRPr="00040A95" w:rsidRDefault="00F1349C" w:rsidP="00052F52">
      <w:pPr>
        <w:pStyle w:val="7NOIDUNG"/>
        <w:spacing w:before="80"/>
        <w:rPr>
          <w:color w:val="000000" w:themeColor="text1"/>
        </w:rPr>
      </w:pPr>
      <w:r w:rsidRPr="00040A95">
        <w:rPr>
          <w:color w:val="000000" w:themeColor="text1"/>
        </w:rPr>
        <w:t>Hậu quả do sự cố cháy nổ xảy ra nghiêm trọng và nặng nề. Bệnh nhân chủ yếu là những người có khả năng di chuyển hạn chế, khó khăn trong quá trình thoát nạn. Khói lửa cũng nguy hiểm đối với bệnh nhân nặng, bị tim, các bệnh về hệ hô hấp, thể lực kém và đặc biệt là trẻ sơ sinh vì sức đề kháng thấp, khả năng chịu đựng trong môi trường độc hại kém. Cháy nổ gây bỏng nặng, chấn thương cơ học, nghiêm trọng hơn gậy đổ sập công trình, thiệt hại lớn về người và tài sản như phá hủy nhà cửa, trang thiết bị y tế,…</w:t>
      </w:r>
    </w:p>
    <w:p w:rsidR="00F1349C" w:rsidRPr="00040A95" w:rsidRDefault="00F1349C" w:rsidP="00052F52">
      <w:pPr>
        <w:pStyle w:val="7NOIDUNG"/>
        <w:spacing w:before="80"/>
        <w:rPr>
          <w:color w:val="000000" w:themeColor="text1"/>
        </w:rPr>
      </w:pPr>
      <w:r w:rsidRPr="00040A95">
        <w:rPr>
          <w:color w:val="000000" w:themeColor="text1"/>
        </w:rPr>
        <w:t>- Đối tượng chịu tác động: CBCNV, bệnh nhân, người nhà bệnh nhân.</w:t>
      </w:r>
    </w:p>
    <w:p w:rsidR="00F1349C" w:rsidRPr="00040A95" w:rsidRDefault="00F1349C" w:rsidP="00052F52">
      <w:pPr>
        <w:pStyle w:val="7NOIDUNG"/>
        <w:spacing w:before="80"/>
        <w:rPr>
          <w:color w:val="000000" w:themeColor="text1"/>
        </w:rPr>
      </w:pPr>
      <w:r w:rsidRPr="00040A95">
        <w:rPr>
          <w:color w:val="000000" w:themeColor="text1"/>
        </w:rPr>
        <w:t xml:space="preserve">- Không gian tác động: toàn bộ </w:t>
      </w:r>
      <w:r w:rsidR="00F85B0C">
        <w:rPr>
          <w:color w:val="000000" w:themeColor="text1"/>
        </w:rPr>
        <w:t xml:space="preserve"> trạm y tế</w:t>
      </w:r>
      <w:r w:rsidRPr="00040A95">
        <w:rPr>
          <w:color w:val="000000" w:themeColor="text1"/>
        </w:rPr>
        <w:t xml:space="preserve"> và khu vực xung quanh.</w:t>
      </w:r>
    </w:p>
    <w:p w:rsidR="00F1349C" w:rsidRPr="00040A95" w:rsidRDefault="00F1349C" w:rsidP="00052F52">
      <w:pPr>
        <w:pStyle w:val="7NOIDUNG"/>
        <w:spacing w:before="80"/>
        <w:rPr>
          <w:color w:val="000000" w:themeColor="text1"/>
        </w:rPr>
      </w:pPr>
      <w:r w:rsidRPr="00040A95">
        <w:rPr>
          <w:color w:val="000000" w:themeColor="text1"/>
        </w:rPr>
        <w:t>- Thời gian tác động: thời điểm xảy ra cháy nổ và lâu dài.</w:t>
      </w:r>
    </w:p>
    <w:p w:rsidR="00F1349C" w:rsidRPr="00040A95" w:rsidRDefault="00F1349C" w:rsidP="00052F52">
      <w:pPr>
        <w:pStyle w:val="ACAP4"/>
        <w:spacing w:before="80"/>
        <w:rPr>
          <w:color w:val="000000" w:themeColor="text1"/>
        </w:rPr>
      </w:pPr>
      <w:r w:rsidRPr="00040A95">
        <w:rPr>
          <w:color w:val="000000" w:themeColor="text1"/>
        </w:rPr>
        <w:t>b. Sự cố an toàn giao thông</w:t>
      </w:r>
    </w:p>
    <w:p w:rsidR="00F1349C" w:rsidRPr="00040A95" w:rsidRDefault="00F1349C" w:rsidP="00052F52">
      <w:pPr>
        <w:pStyle w:val="7NOIDUNG"/>
        <w:spacing w:before="80"/>
        <w:rPr>
          <w:color w:val="000000" w:themeColor="text1"/>
        </w:rPr>
      </w:pPr>
      <w:r w:rsidRPr="00040A95">
        <w:rPr>
          <w:color w:val="000000" w:themeColor="text1"/>
        </w:rPr>
        <w:t>Khi dự án đi vào hoạt động sẽ gia tăng mật độ giao thông khu vực, sẽ làm ảnh hưởng đến hoạt động giao thông trên các tuyến đường đặt biệt là giao thông khu vực gần dự án. Dưới đây là những tác động có thể xảy ra:</w:t>
      </w:r>
    </w:p>
    <w:p w:rsidR="00F1349C" w:rsidRPr="00040A95" w:rsidRDefault="00F1349C" w:rsidP="00052F52">
      <w:pPr>
        <w:pStyle w:val="7NOIDUNG"/>
        <w:spacing w:before="80"/>
        <w:rPr>
          <w:color w:val="000000" w:themeColor="text1"/>
        </w:rPr>
      </w:pPr>
      <w:r w:rsidRPr="00040A95">
        <w:rPr>
          <w:color w:val="000000" w:themeColor="text1"/>
        </w:rPr>
        <w:t xml:space="preserve">- Ảnh hưởng đến khả năng lưu thông của các tuyến đường: gia tăng số lượng phương tiện giao thông gây ra nạn kẹt xe, ùn tắc giao thông trên các tuyến đường bộ.   </w:t>
      </w:r>
    </w:p>
    <w:p w:rsidR="00F1349C" w:rsidRPr="00040A95" w:rsidRDefault="00F1349C" w:rsidP="00052F52">
      <w:pPr>
        <w:pStyle w:val="7NOIDUNG"/>
        <w:spacing w:before="80"/>
        <w:rPr>
          <w:color w:val="000000" w:themeColor="text1"/>
        </w:rPr>
      </w:pPr>
      <w:r w:rsidRPr="00040A95">
        <w:rPr>
          <w:color w:val="000000" w:themeColor="text1"/>
        </w:rPr>
        <w:t xml:space="preserve">- Ảnh hưởng đến khả năng chịu tải của đường giao thông do các xe tải có tải trọng lớn làm ảnh hưởng đến chất lượng của các tuyến đường giao thông. </w:t>
      </w:r>
    </w:p>
    <w:p w:rsidR="00F1349C" w:rsidRPr="00040A95" w:rsidRDefault="00F1349C" w:rsidP="00052F52">
      <w:pPr>
        <w:pStyle w:val="7NOIDUNG"/>
        <w:spacing w:before="80"/>
        <w:rPr>
          <w:color w:val="000000" w:themeColor="text1"/>
        </w:rPr>
      </w:pPr>
      <w:r w:rsidRPr="00040A95">
        <w:rPr>
          <w:color w:val="000000" w:themeColor="text1"/>
        </w:rPr>
        <w:t>- Gia tăng khả năng tai nạn giao thông từ đó làm thiệt hại về sức khỏe và tài sản của người dân.</w:t>
      </w:r>
    </w:p>
    <w:p w:rsidR="00F1349C" w:rsidRPr="00040A95" w:rsidRDefault="00F1349C" w:rsidP="00052F52">
      <w:pPr>
        <w:pStyle w:val="ACAP4"/>
        <w:spacing w:before="40"/>
        <w:rPr>
          <w:color w:val="000000" w:themeColor="text1"/>
        </w:rPr>
      </w:pPr>
      <w:r w:rsidRPr="00040A95">
        <w:rPr>
          <w:color w:val="000000" w:themeColor="text1"/>
        </w:rPr>
        <w:t>c. Sự cố tai nạn lao động, tai nạn nghề nghiệp, lây nhiễm chéo làm lan truyền bệnh</w:t>
      </w:r>
    </w:p>
    <w:p w:rsidR="00F1349C" w:rsidRPr="00040A95" w:rsidRDefault="00F1349C" w:rsidP="00052F52">
      <w:pPr>
        <w:pStyle w:val="7NOIDUNG"/>
        <w:spacing w:before="40"/>
        <w:rPr>
          <w:color w:val="000000" w:themeColor="text1"/>
        </w:rPr>
      </w:pPr>
      <w:r w:rsidRPr="00040A95">
        <w:rPr>
          <w:color w:val="000000" w:themeColor="text1"/>
        </w:rPr>
        <w:t xml:space="preserve">Trong quá trình hoạt động của </w:t>
      </w:r>
      <w:r w:rsidR="00F85B0C">
        <w:rPr>
          <w:color w:val="000000" w:themeColor="text1"/>
        </w:rPr>
        <w:t xml:space="preserve"> trạm y tế</w:t>
      </w:r>
      <w:r w:rsidRPr="00040A95">
        <w:rPr>
          <w:color w:val="000000" w:themeColor="text1"/>
        </w:rPr>
        <w:t>, hoạt động khi điều khiển các thiết bị, máy móc phục vụ khám chữa bệnh, điều trị bệnh dễ xảy ra tai nạn lao động có thể xảy ra do các nguyên nhân sau:</w:t>
      </w:r>
    </w:p>
    <w:p w:rsidR="00F1349C" w:rsidRPr="00040A95" w:rsidRDefault="00F1349C" w:rsidP="00052F52">
      <w:pPr>
        <w:pStyle w:val="7NOIDUNG"/>
        <w:spacing w:before="40"/>
        <w:rPr>
          <w:color w:val="000000" w:themeColor="text1"/>
        </w:rPr>
      </w:pPr>
      <w:r w:rsidRPr="00040A95">
        <w:rPr>
          <w:color w:val="000000" w:themeColor="text1"/>
        </w:rPr>
        <w:t>- Sử dụng thiết bị, máy móc không đảm bảo yêu cầu kỹ thuật;</w:t>
      </w:r>
    </w:p>
    <w:p w:rsidR="00F1349C" w:rsidRPr="00040A95" w:rsidRDefault="00F1349C" w:rsidP="00052F52">
      <w:pPr>
        <w:pStyle w:val="7NOIDUNG"/>
        <w:spacing w:before="40"/>
        <w:rPr>
          <w:color w:val="000000" w:themeColor="text1"/>
        </w:rPr>
      </w:pPr>
      <w:r w:rsidRPr="00040A95">
        <w:rPr>
          <w:color w:val="000000" w:themeColor="text1"/>
        </w:rPr>
        <w:t>- Cán bộ vận hành thiết bị máy móc sai quy định;</w:t>
      </w:r>
    </w:p>
    <w:p w:rsidR="00F1349C" w:rsidRPr="00040A95" w:rsidRDefault="00F1349C" w:rsidP="00052F52">
      <w:pPr>
        <w:pStyle w:val="7NOIDUNG"/>
        <w:spacing w:before="40"/>
        <w:rPr>
          <w:color w:val="000000" w:themeColor="text1"/>
        </w:rPr>
      </w:pPr>
      <w:r w:rsidRPr="00040A95">
        <w:rPr>
          <w:color w:val="000000" w:themeColor="text1"/>
        </w:rPr>
        <w:t>- Không sử dụng trang bị bảo hộ lao động đúng cách, thiếu thận trọng trong các thao tác như: mổ, tiêm, lấy máu,...</w:t>
      </w:r>
    </w:p>
    <w:p w:rsidR="00F1349C" w:rsidRPr="00040A95" w:rsidRDefault="00F1349C" w:rsidP="00052F52">
      <w:pPr>
        <w:pStyle w:val="7NOIDUNG"/>
        <w:spacing w:before="40"/>
        <w:rPr>
          <w:color w:val="000000" w:themeColor="text1"/>
        </w:rPr>
      </w:pPr>
      <w:r w:rsidRPr="00040A95">
        <w:rPr>
          <w:color w:val="000000" w:themeColor="text1"/>
        </w:rPr>
        <w:t xml:space="preserve">- Xử lý không an toàn đối với các chất lây nhiễm. Trong quá trình điều trị bệnh nhân, phân loại, thu gom, xử lý chất thải lây nhiễm không sử dụng các phương tiện bảo hộ. Hậu quả của sự cố này có thể gây nguy cơ lây nhiễm bệnh từ bệnh nhân cho y, bác sĩ đặc biệt là các bệnh dễ truyền nhiễm, bệnh hiểm nghèo ảnh hưởng xấu đến sức khỏe của CBCNV làm việc trong </w:t>
      </w:r>
      <w:r w:rsidR="00F85B0C">
        <w:rPr>
          <w:color w:val="000000" w:themeColor="text1"/>
        </w:rPr>
        <w:t xml:space="preserve"> trạm y tế</w:t>
      </w:r>
      <w:r w:rsidRPr="00040A95">
        <w:rPr>
          <w:color w:val="000000" w:themeColor="text1"/>
        </w:rPr>
        <w:t xml:space="preserve"> và có thể dẫn đến tử vong. Trong thời gian mang mầm bệnh có thể lây lan sang người khác và mức độ ảnh hưởng sẽ lan rộng ra cộng đồng và nảy sinh các vấn đề xã hội nghiêm trọng.</w:t>
      </w:r>
    </w:p>
    <w:p w:rsidR="00F1349C" w:rsidRPr="00040A95" w:rsidRDefault="00F1349C" w:rsidP="00052F52">
      <w:pPr>
        <w:pStyle w:val="7NOIDUNG"/>
        <w:spacing w:before="40"/>
        <w:rPr>
          <w:color w:val="000000" w:themeColor="text1"/>
        </w:rPr>
      </w:pPr>
      <w:r w:rsidRPr="00040A95">
        <w:rPr>
          <w:color w:val="000000" w:themeColor="text1"/>
        </w:rPr>
        <w:t xml:space="preserve">Trong quá trình thực hiện chức năng nhiệm vụ chuyên môn của </w:t>
      </w:r>
      <w:r w:rsidR="00F85B0C">
        <w:rPr>
          <w:color w:val="000000" w:themeColor="text1"/>
        </w:rPr>
        <w:t xml:space="preserve"> trạm y tế</w:t>
      </w:r>
      <w:r w:rsidRPr="00040A95">
        <w:rPr>
          <w:color w:val="000000" w:themeColor="text1"/>
        </w:rPr>
        <w:t xml:space="preserve"> có tiềm ẩn nguy cơ lây nhiễm chéo giữa các khoa, đặc biệt là từ khoa truyền nhiễm. Khoa truyền nhiễm là nơi để phát hiện, cách ly và điều trị bệnh nhân truyền nhiễm đến lúc khỏi triệt để, nghĩa là hết khả năng lây truyền bệnh sang người khác. Tuy nhiên, nếu công tác tổ chức, phòng ngừa lây nhiễm, chế độ vận hành trong khoa không tốt, sẽ dẫn đến tích tụ thành một khu vực chứa tác nhân lây nhiễm nguy hiểm, không chỉ gây nguy hại các khoa phòng xung quanh, đến địa phương và có thể gây ra những vụ dịch bệnh lớn trong phạm vi của </w:t>
      </w:r>
      <w:r w:rsidR="00F85B0C">
        <w:rPr>
          <w:color w:val="000000" w:themeColor="text1"/>
        </w:rPr>
        <w:t xml:space="preserve"> trạm y tế</w:t>
      </w:r>
      <w:r w:rsidRPr="00040A95">
        <w:rPr>
          <w:color w:val="000000" w:themeColor="text1"/>
        </w:rPr>
        <w:t xml:space="preserve"> và bên ngoài nhân dân.</w:t>
      </w:r>
    </w:p>
    <w:p w:rsidR="00F1349C" w:rsidRPr="00040A95" w:rsidRDefault="00F1349C" w:rsidP="00052F52">
      <w:pPr>
        <w:pStyle w:val="7NOIDUNG"/>
        <w:spacing w:before="40"/>
        <w:rPr>
          <w:color w:val="000000" w:themeColor="text1"/>
        </w:rPr>
      </w:pPr>
      <w:r w:rsidRPr="00040A95">
        <w:rPr>
          <w:color w:val="000000" w:themeColor="text1"/>
        </w:rPr>
        <w:t xml:space="preserve">Việc lây chéo có thể xảy ra giữa bệnh nhân với bệnh nhân (tai nạn điều trị), hoặc giữa bệnh nhân với nhân viên (tai nạn lao động), làm cho bệnh chính trở nên nặng thêm, gây biến chứng, tăng tỷ lệ tử vong. Nguyên nhân lây chéo có thể do nhiễm bệnh từ trước khi vào </w:t>
      </w:r>
      <w:r w:rsidR="00F85B0C">
        <w:rPr>
          <w:color w:val="000000" w:themeColor="text1"/>
        </w:rPr>
        <w:t xml:space="preserve"> trạm y tế</w:t>
      </w:r>
      <w:r w:rsidRPr="00040A95">
        <w:rPr>
          <w:color w:val="000000" w:themeColor="text1"/>
        </w:rPr>
        <w:t xml:space="preserve"> (đang thời kỳ ủ bệnh), vào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 xml:space="preserve">mới phát bệnh, hoặc lây chéo trong khi nằm </w:t>
      </w:r>
      <w:r w:rsidR="00F85B0C">
        <w:rPr>
          <w:color w:val="000000" w:themeColor="text1"/>
        </w:rPr>
        <w:t xml:space="preserve"> trạm y tế</w:t>
      </w:r>
      <w:r w:rsidRPr="00040A95">
        <w:rPr>
          <w:color w:val="000000" w:themeColor="text1"/>
        </w:rPr>
        <w:t xml:space="preserve"> do chẩn đoán sai nên không xếp bệnh nhân đúng buồng, do bệnh nhân không chấp hành nội quy đi lại và tiếp xúc bừa bãi, do nhân viên không chấp hành đúng chế độ làm lây lan mầm bệnh từ ngoài vào hoặc từ bệnh nhân này sang bệnh nhân khác, do chế độ khử trùng tẩy uế buồng bệnh không đảm bảo...</w:t>
      </w:r>
    </w:p>
    <w:p w:rsidR="00F1349C" w:rsidRPr="00040A95" w:rsidRDefault="00F1349C" w:rsidP="00052F52">
      <w:pPr>
        <w:pStyle w:val="7NOIDUNG"/>
        <w:spacing w:before="40"/>
        <w:rPr>
          <w:color w:val="000000" w:themeColor="text1"/>
        </w:rPr>
      </w:pPr>
      <w:r w:rsidRPr="00040A95">
        <w:rPr>
          <w:color w:val="000000" w:themeColor="text1"/>
        </w:rPr>
        <w:t xml:space="preserve">- Đối tượng chịu tác động: CBCNV đặc biệt là các y tá là những đối tượng có nguy cơ nhiễm cao nhất, do họ phải thường xuyên tiếp xúc với bệnh nhân, những vật sắc nhọn bị nhiễm máu bệnh nhân gây nên, ngoài ra những bệnh nhân trong </w:t>
      </w:r>
      <w:r w:rsidR="00F85B0C">
        <w:rPr>
          <w:color w:val="000000" w:themeColor="text1"/>
        </w:rPr>
        <w:t xml:space="preserve"> trạm y tế</w:t>
      </w:r>
      <w:r w:rsidRPr="00040A95">
        <w:rPr>
          <w:color w:val="000000" w:themeColor="text1"/>
        </w:rPr>
        <w:t xml:space="preserve"> và người nhà bệnh nhân cũng chịu nhiều tác động.</w:t>
      </w:r>
    </w:p>
    <w:p w:rsidR="00F1349C" w:rsidRPr="00040A95" w:rsidRDefault="00F1349C" w:rsidP="00052F52">
      <w:pPr>
        <w:pStyle w:val="7NOIDUNG"/>
        <w:spacing w:before="40"/>
        <w:rPr>
          <w:color w:val="000000" w:themeColor="text1"/>
        </w:rPr>
      </w:pPr>
      <w:r w:rsidRPr="00040A95">
        <w:rPr>
          <w:color w:val="000000" w:themeColor="text1"/>
        </w:rPr>
        <w:t xml:space="preserve">- Không gian tác động: toàn bộ </w:t>
      </w:r>
      <w:r w:rsidR="00F85B0C">
        <w:rPr>
          <w:color w:val="000000" w:themeColor="text1"/>
        </w:rPr>
        <w:t xml:space="preserve"> trạm y tế</w:t>
      </w:r>
      <w:r w:rsidRPr="00040A95">
        <w:rPr>
          <w:color w:val="000000" w:themeColor="text1"/>
        </w:rPr>
        <w:t>.</w:t>
      </w:r>
    </w:p>
    <w:p w:rsidR="00F1349C" w:rsidRPr="00040A95" w:rsidRDefault="00F1349C" w:rsidP="00052F52">
      <w:pPr>
        <w:pStyle w:val="7NOIDUNG"/>
        <w:spacing w:before="40"/>
        <w:rPr>
          <w:color w:val="000000" w:themeColor="text1"/>
        </w:rPr>
      </w:pPr>
      <w:r w:rsidRPr="00040A95">
        <w:rPr>
          <w:color w:val="000000" w:themeColor="text1"/>
        </w:rPr>
        <w:t xml:space="preserve">- Thời gian tác động: hoạt động của </w:t>
      </w:r>
      <w:r w:rsidR="00F85B0C">
        <w:rPr>
          <w:color w:val="000000" w:themeColor="text1"/>
        </w:rPr>
        <w:t xml:space="preserve"> trạm y tế</w:t>
      </w:r>
      <w:r w:rsidRPr="00040A95">
        <w:rPr>
          <w:color w:val="000000" w:themeColor="text1"/>
        </w:rPr>
        <w:t>.</w:t>
      </w:r>
    </w:p>
    <w:p w:rsidR="00F1349C" w:rsidRPr="00040A95" w:rsidRDefault="0009147B" w:rsidP="00052F52">
      <w:pPr>
        <w:pStyle w:val="ACAP4"/>
        <w:spacing w:before="40"/>
        <w:rPr>
          <w:color w:val="000000" w:themeColor="text1"/>
        </w:rPr>
      </w:pPr>
      <w:r w:rsidRPr="00040A95">
        <w:rPr>
          <w:color w:val="000000" w:themeColor="text1"/>
        </w:rPr>
        <w:t>d.</w:t>
      </w:r>
      <w:r w:rsidR="00F1349C" w:rsidRPr="00040A95">
        <w:rPr>
          <w:color w:val="000000" w:themeColor="text1"/>
        </w:rPr>
        <w:t xml:space="preserve"> Sự cố an toàn thực phẩm</w:t>
      </w:r>
    </w:p>
    <w:p w:rsidR="00F1349C" w:rsidRPr="00040A95" w:rsidRDefault="00F85B0C" w:rsidP="00052F52">
      <w:pPr>
        <w:pStyle w:val="7NOIDUNG"/>
        <w:spacing w:before="40"/>
        <w:rPr>
          <w:color w:val="000000" w:themeColor="text1"/>
        </w:rPr>
      </w:pPr>
      <w:r>
        <w:rPr>
          <w:color w:val="000000" w:themeColor="text1"/>
        </w:rPr>
        <w:t xml:space="preserve"> trạm y tế</w:t>
      </w:r>
      <w:r w:rsidR="00C646F1" w:rsidRPr="00040A95">
        <w:rPr>
          <w:color w:val="000000" w:themeColor="text1"/>
        </w:rPr>
        <w:t xml:space="preserve"> </w:t>
      </w:r>
      <w:r w:rsidR="00F1349C" w:rsidRPr="00040A95">
        <w:rPr>
          <w:color w:val="000000" w:themeColor="text1"/>
        </w:rPr>
        <w:t>có căng tin phục vụ cho cán bộ viên chức, bệnh nhân và người nhà bệnh nhân nên trong quá trình sử dụng có khả năng gây ra sự cố ngộ độc thực phẩm do một số nguyên nhân sau:</w:t>
      </w:r>
    </w:p>
    <w:p w:rsidR="00F1349C" w:rsidRPr="00040A95" w:rsidRDefault="00F1349C" w:rsidP="00052F52">
      <w:pPr>
        <w:pStyle w:val="7NOIDUNG"/>
        <w:spacing w:before="40"/>
        <w:rPr>
          <w:color w:val="000000" w:themeColor="text1"/>
        </w:rPr>
      </w:pPr>
      <w:r w:rsidRPr="00040A95">
        <w:rPr>
          <w:color w:val="000000" w:themeColor="text1"/>
        </w:rPr>
        <w:t>- Do nguồn thực phẩm đưa về chế biến có hàm lượng chất hóa học cao hoặc bị nhiễm các vi sinh vật gây bệnh tiêu chảy,...</w:t>
      </w:r>
    </w:p>
    <w:p w:rsidR="00F1349C" w:rsidRPr="00040A95" w:rsidRDefault="00F1349C" w:rsidP="00052F52">
      <w:pPr>
        <w:pStyle w:val="7NOIDUNG"/>
        <w:spacing w:before="40"/>
        <w:rPr>
          <w:color w:val="000000" w:themeColor="text1"/>
        </w:rPr>
      </w:pPr>
      <w:r w:rsidRPr="00040A95">
        <w:rPr>
          <w:color w:val="000000" w:themeColor="text1"/>
        </w:rPr>
        <w:t>- Do sử dụng các loại thực phẩm có sẵn chất độc như các loại nhuyễn thể bị hư hỏng, khoai tây mọc mầm, nấm mốc, nấm men,...</w:t>
      </w:r>
    </w:p>
    <w:p w:rsidR="00F1349C" w:rsidRPr="00040A95" w:rsidRDefault="00F1349C" w:rsidP="00052F52">
      <w:pPr>
        <w:pStyle w:val="7NOIDUNG"/>
        <w:spacing w:before="40"/>
        <w:rPr>
          <w:color w:val="000000" w:themeColor="text1"/>
        </w:rPr>
      </w:pPr>
      <w:r w:rsidRPr="00040A95">
        <w:rPr>
          <w:color w:val="000000" w:themeColor="text1"/>
        </w:rPr>
        <w:t>- Do việc chế biến tại nhà bếp không đảm bảo vệ sinh an toàn thực phẩm, một số sản phẩm bị biến chất, ôi thiu,...</w:t>
      </w:r>
    </w:p>
    <w:p w:rsidR="00F1349C" w:rsidRPr="00040A95" w:rsidRDefault="00F1349C" w:rsidP="00052F52">
      <w:pPr>
        <w:pStyle w:val="7NOIDUNG"/>
        <w:spacing w:before="40"/>
        <w:rPr>
          <w:color w:val="000000" w:themeColor="text1"/>
        </w:rPr>
      </w:pPr>
      <w:r w:rsidRPr="00040A95">
        <w:rPr>
          <w:color w:val="000000" w:themeColor="text1"/>
        </w:rPr>
        <w:t xml:space="preserve">- Do các mặt hàng quá hạn sử dụng,... </w:t>
      </w:r>
    </w:p>
    <w:p w:rsidR="00F1349C" w:rsidRPr="00040A95" w:rsidRDefault="00F1349C" w:rsidP="00052F52">
      <w:pPr>
        <w:pStyle w:val="7NOIDUNG"/>
        <w:spacing w:before="40"/>
        <w:rPr>
          <w:color w:val="000000" w:themeColor="text1"/>
        </w:rPr>
      </w:pPr>
      <w:r w:rsidRPr="00040A95">
        <w:rPr>
          <w:color w:val="000000" w:themeColor="text1"/>
        </w:rPr>
        <w:t xml:space="preserve">Đối tượng chịu tác động: ảnh hưởng đến sức khỏe của CBCNV, bệnh nhân trong </w:t>
      </w:r>
      <w:r w:rsidR="00F85B0C">
        <w:rPr>
          <w:color w:val="000000" w:themeColor="text1"/>
        </w:rPr>
        <w:t xml:space="preserve"> trạm y tế</w:t>
      </w:r>
      <w:r w:rsidR="0009147B" w:rsidRPr="00040A95">
        <w:rPr>
          <w:color w:val="000000" w:themeColor="text1"/>
        </w:rPr>
        <w:t xml:space="preserve"> </w:t>
      </w:r>
      <w:r w:rsidRPr="00040A95">
        <w:rPr>
          <w:color w:val="000000" w:themeColor="text1"/>
        </w:rPr>
        <w:t>và người nhà bệnh nhân sử dụng thực phẩm.</w:t>
      </w:r>
    </w:p>
    <w:p w:rsidR="00F1349C" w:rsidRPr="00040A95" w:rsidRDefault="0009147B" w:rsidP="006D3DA8">
      <w:pPr>
        <w:pStyle w:val="ACAP4"/>
        <w:spacing w:before="80"/>
        <w:rPr>
          <w:color w:val="000000" w:themeColor="text1"/>
        </w:rPr>
      </w:pPr>
      <w:r w:rsidRPr="00040A95">
        <w:rPr>
          <w:color w:val="000000" w:themeColor="text1"/>
        </w:rPr>
        <w:t>e.</w:t>
      </w:r>
      <w:r w:rsidR="00F1349C" w:rsidRPr="00040A95">
        <w:rPr>
          <w:color w:val="000000" w:themeColor="text1"/>
        </w:rPr>
        <w:t xml:space="preserve"> Sự cố hệ thống xử lý nước thải </w:t>
      </w:r>
    </w:p>
    <w:p w:rsidR="00F1349C" w:rsidRPr="00040A95" w:rsidRDefault="00F1349C" w:rsidP="006D3DA8">
      <w:pPr>
        <w:pStyle w:val="7NOIDUNG"/>
        <w:spacing w:before="80"/>
        <w:rPr>
          <w:color w:val="000000" w:themeColor="text1"/>
        </w:rPr>
      </w:pPr>
      <w:r w:rsidRPr="00040A95">
        <w:rPr>
          <w:color w:val="000000" w:themeColor="text1"/>
        </w:rPr>
        <w:t>Trong quá trình vận hành thử nghiệm và vận hành thương mại thì hệ thống xử lý nước thải có thể gặp sự cố từ các nguyên nhân sau:</w:t>
      </w:r>
    </w:p>
    <w:p w:rsidR="00F1349C" w:rsidRPr="00040A95" w:rsidRDefault="00F1349C" w:rsidP="006D3DA8">
      <w:pPr>
        <w:pStyle w:val="7NOIDUNG"/>
        <w:spacing w:before="80"/>
        <w:rPr>
          <w:color w:val="000000" w:themeColor="text1"/>
        </w:rPr>
      </w:pPr>
      <w:r w:rsidRPr="00040A95">
        <w:rPr>
          <w:color w:val="000000" w:themeColor="text1"/>
        </w:rPr>
        <w:t>- Trong quá trình vận hành thử nghiệm.</w:t>
      </w:r>
    </w:p>
    <w:p w:rsidR="00F1349C" w:rsidRPr="00040A95" w:rsidRDefault="00F1349C" w:rsidP="006D3DA8">
      <w:pPr>
        <w:pStyle w:val="7NOIDUNG"/>
        <w:spacing w:before="80"/>
        <w:rPr>
          <w:color w:val="000000" w:themeColor="text1"/>
        </w:rPr>
      </w:pPr>
      <w:r w:rsidRPr="00040A95">
        <w:rPr>
          <w:color w:val="000000" w:themeColor="text1"/>
        </w:rPr>
        <w:t>Sau khi thực hiện thi công hệ thống xử lý nước thải mới cần tiến hành vận hành thử nghiệm để đảm bảo quá trình vận hành đúng theo thiết kế và đảm bảo nước thải xử lý đúng theo quy chuẩn hiện hành. Hoạt động vận hành thử nghiệm sẽ có các sự cố có thể xảy ra như:</w:t>
      </w:r>
    </w:p>
    <w:p w:rsidR="00F1349C" w:rsidRPr="00040A95" w:rsidRDefault="00F1349C" w:rsidP="006D3DA8">
      <w:pPr>
        <w:pStyle w:val="7NOIDUNG"/>
        <w:spacing w:before="80"/>
        <w:rPr>
          <w:color w:val="000000" w:themeColor="text1"/>
        </w:rPr>
      </w:pPr>
      <w:r w:rsidRPr="00040A95">
        <w:rPr>
          <w:color w:val="000000" w:themeColor="text1"/>
        </w:rPr>
        <w:t>+ Hệ thống xử lý nước thải chưa thi công đúng theo thiết kế đã được phê duyệt. Kích thước các bể lưu chứa không đúng dẫn đến thời gian lưu chứa không đủ để đảm bảo hiệu quả xử lý.</w:t>
      </w:r>
    </w:p>
    <w:p w:rsidR="00F1349C" w:rsidRPr="00040A95" w:rsidRDefault="00F1349C" w:rsidP="006D3DA8">
      <w:pPr>
        <w:pStyle w:val="7NOIDUNG"/>
        <w:spacing w:before="80"/>
        <w:rPr>
          <w:color w:val="000000" w:themeColor="text1"/>
        </w:rPr>
      </w:pPr>
      <w:r w:rsidRPr="00040A95">
        <w:rPr>
          <w:color w:val="000000" w:themeColor="text1"/>
        </w:rPr>
        <w:t>+ Các bơm nước, sục khí hoạt động không đúng theo công suất thiết kế gây tắc nghẽn hệ thống dẫn đến nước thải đầu ra không đạt Quy chuẩn hiện hành.</w:t>
      </w:r>
    </w:p>
    <w:p w:rsidR="00F1349C" w:rsidRPr="00040A95" w:rsidRDefault="00F1349C" w:rsidP="006D3DA8">
      <w:pPr>
        <w:pStyle w:val="7NOIDUNG"/>
        <w:spacing w:before="80"/>
        <w:rPr>
          <w:color w:val="000000" w:themeColor="text1"/>
        </w:rPr>
      </w:pPr>
      <w:r w:rsidRPr="00040A95">
        <w:rPr>
          <w:color w:val="000000" w:themeColor="text1"/>
        </w:rPr>
        <w:t xml:space="preserve">- Trong quá trình vận hành </w:t>
      </w:r>
    </w:p>
    <w:p w:rsidR="00F1349C" w:rsidRPr="00040A95" w:rsidRDefault="00F1349C" w:rsidP="006D3DA8">
      <w:pPr>
        <w:pStyle w:val="7NOIDUNG"/>
        <w:spacing w:before="80"/>
        <w:rPr>
          <w:color w:val="000000" w:themeColor="text1"/>
        </w:rPr>
      </w:pPr>
      <w:r w:rsidRPr="00040A95">
        <w:rPr>
          <w:color w:val="000000" w:themeColor="text1"/>
        </w:rPr>
        <w:t>+ Do quá trình vận hành hệ thống xử lý không theo đúng quy định sử dụng;</w:t>
      </w:r>
    </w:p>
    <w:p w:rsidR="00F1349C" w:rsidRPr="00040A95" w:rsidRDefault="00F1349C" w:rsidP="006D3DA8">
      <w:pPr>
        <w:pStyle w:val="7NOIDUNG"/>
        <w:spacing w:before="80"/>
        <w:rPr>
          <w:color w:val="000000" w:themeColor="text1"/>
        </w:rPr>
      </w:pPr>
      <w:r w:rsidRPr="00040A95">
        <w:rPr>
          <w:color w:val="000000" w:themeColor="text1"/>
        </w:rPr>
        <w:t>+ Do quá trình thi công không theo đúng thiết kế ban đầu;</w:t>
      </w:r>
    </w:p>
    <w:p w:rsidR="00F1349C" w:rsidRPr="00040A95" w:rsidRDefault="00F1349C" w:rsidP="006D3DA8">
      <w:pPr>
        <w:pStyle w:val="7NOIDUNG"/>
        <w:spacing w:before="80"/>
        <w:rPr>
          <w:color w:val="000000" w:themeColor="text1"/>
        </w:rPr>
      </w:pPr>
      <w:r w:rsidRPr="00040A95">
        <w:rPr>
          <w:color w:val="000000" w:themeColor="text1"/>
        </w:rPr>
        <w:t>+ Do hỏng hóc các thiết bị của hệ thống;</w:t>
      </w:r>
    </w:p>
    <w:p w:rsidR="00F1349C" w:rsidRPr="00040A95" w:rsidRDefault="00F1349C" w:rsidP="006D3DA8">
      <w:pPr>
        <w:pStyle w:val="7NOIDUNG"/>
        <w:spacing w:before="80"/>
        <w:rPr>
          <w:color w:val="000000" w:themeColor="text1"/>
        </w:rPr>
      </w:pPr>
      <w:r w:rsidRPr="00040A95">
        <w:rPr>
          <w:color w:val="000000" w:themeColor="text1"/>
        </w:rPr>
        <w:t>+ Vượt quá công suất xử lý nước thải...;</w:t>
      </w:r>
    </w:p>
    <w:p w:rsidR="00F1349C" w:rsidRPr="00040A95" w:rsidRDefault="00F1349C" w:rsidP="00DB7DD5">
      <w:pPr>
        <w:pStyle w:val="7NOIDUNG"/>
        <w:spacing w:before="80"/>
        <w:rPr>
          <w:color w:val="000000" w:themeColor="text1"/>
        </w:rPr>
      </w:pPr>
      <w:r w:rsidRPr="00040A95">
        <w:rPr>
          <w:color w:val="000000" w:themeColor="text1"/>
        </w:rPr>
        <w:t xml:space="preserve">+ Hệ thống các đường ống thoát nước có thể bị tắc nghẽn, rò rĩ do hoạt động lâu ngày gây ách tắc lưu thông. </w:t>
      </w:r>
    </w:p>
    <w:p w:rsidR="00F1349C" w:rsidRPr="00040A95" w:rsidRDefault="00F1349C" w:rsidP="00DB7DD5">
      <w:pPr>
        <w:pStyle w:val="7NOIDUNG"/>
        <w:spacing w:before="80"/>
        <w:rPr>
          <w:color w:val="000000" w:themeColor="text1"/>
        </w:rPr>
      </w:pPr>
      <w:r w:rsidRPr="00040A95">
        <w:rPr>
          <w:color w:val="000000" w:themeColor="text1"/>
        </w:rPr>
        <w:t xml:space="preserve">Nếu không có biện pháp xử lý và khắc phục kịp thời sẽ có khả năng sẽ không xử lý nước thải của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 xml:space="preserve">đạt quy chuẩn xả thải gây ô nhiễm nguồn tiếp nhận, gây ảnh hưởng xấu đến chất lượng môi trường khu vực, sinh hoạt hàng ngày của CBCNV, hoạt động khám bệnh và nhân dân xung quanh khu vực </w:t>
      </w:r>
      <w:r w:rsidR="00F85B0C">
        <w:rPr>
          <w:color w:val="000000" w:themeColor="text1"/>
        </w:rPr>
        <w:t xml:space="preserve"> trạm y tế</w:t>
      </w:r>
      <w:r w:rsidRPr="00040A95">
        <w:rPr>
          <w:color w:val="000000" w:themeColor="text1"/>
        </w:rPr>
        <w:t>.</w:t>
      </w:r>
    </w:p>
    <w:p w:rsidR="00F1349C" w:rsidRPr="00040A95" w:rsidRDefault="0009147B" w:rsidP="00DB7DD5">
      <w:pPr>
        <w:pStyle w:val="ACAP4"/>
        <w:spacing w:before="80"/>
        <w:rPr>
          <w:color w:val="000000" w:themeColor="text1"/>
        </w:rPr>
      </w:pPr>
      <w:r w:rsidRPr="00040A95">
        <w:rPr>
          <w:color w:val="000000" w:themeColor="text1"/>
        </w:rPr>
        <w:t>f.</w:t>
      </w:r>
      <w:r w:rsidR="00F1349C" w:rsidRPr="00040A95">
        <w:rPr>
          <w:color w:val="000000" w:themeColor="text1"/>
        </w:rPr>
        <w:t xml:space="preserve"> Sự cố lượng bệnh nhân quá tải so với thiết kế của Dự án</w:t>
      </w:r>
    </w:p>
    <w:p w:rsidR="00F1349C" w:rsidRPr="00040A95" w:rsidRDefault="00F1349C" w:rsidP="00DB7DD5">
      <w:pPr>
        <w:pStyle w:val="7NOIDUNG"/>
        <w:spacing w:before="80"/>
        <w:rPr>
          <w:color w:val="000000" w:themeColor="text1"/>
        </w:rPr>
      </w:pPr>
      <w:r w:rsidRPr="00040A95">
        <w:rPr>
          <w:color w:val="000000" w:themeColor="text1"/>
        </w:rPr>
        <w:t>Khi Dự án đi vào hoạt động có thể xảy ra sự cố số lượng bệnh nhân vượt quá so với thiết kế số giường bệnh của Dự án do một số nguyên nhân:</w:t>
      </w:r>
    </w:p>
    <w:p w:rsidR="00F1349C" w:rsidRPr="00040A95" w:rsidRDefault="00F1349C" w:rsidP="00DB7DD5">
      <w:pPr>
        <w:pStyle w:val="7NOIDUNG"/>
        <w:spacing w:before="80"/>
        <w:rPr>
          <w:color w:val="000000" w:themeColor="text1"/>
        </w:rPr>
      </w:pPr>
      <w:r w:rsidRPr="00040A95">
        <w:rPr>
          <w:color w:val="000000" w:themeColor="text1"/>
        </w:rPr>
        <w:t>- Bùng nổ dịch bệnh đồng loạt trên toàn bộ khu vực, dẫn đến tất cả các cơ sở y tế đều quá tải.</w:t>
      </w:r>
    </w:p>
    <w:p w:rsidR="00F1349C" w:rsidRPr="00040A95" w:rsidRDefault="00F1349C" w:rsidP="00DB7DD5">
      <w:pPr>
        <w:pStyle w:val="7NOIDUNG"/>
        <w:spacing w:before="80"/>
        <w:rPr>
          <w:color w:val="000000" w:themeColor="text1"/>
        </w:rPr>
      </w:pPr>
      <w:r w:rsidRPr="00040A95">
        <w:rPr>
          <w:color w:val="000000" w:themeColor="text1"/>
        </w:rPr>
        <w:t>- Tại các tuyến cơ sở tuyến huyện còn tồn tại một số hạn chế: trang thiết bị không đầy đủ, chưa đáp ứng được yêu cầu khám và điều trị bệnh, đội ngũ cán bộ y tế tuyến dưới thiếu về số lượng và yếu về chuyên môn.</w:t>
      </w:r>
    </w:p>
    <w:p w:rsidR="00F1349C" w:rsidRPr="00040A95" w:rsidRDefault="00F1349C" w:rsidP="00DB7DD5">
      <w:pPr>
        <w:pStyle w:val="7NOIDUNG"/>
        <w:spacing w:before="80"/>
        <w:rPr>
          <w:color w:val="000000" w:themeColor="text1"/>
        </w:rPr>
      </w:pPr>
      <w:r w:rsidRPr="00040A95">
        <w:rPr>
          <w:color w:val="000000" w:themeColor="text1"/>
        </w:rPr>
        <w:t xml:space="preserve">- Khi sự cố quá tải tại </w:t>
      </w:r>
      <w:r w:rsidR="00F85B0C">
        <w:rPr>
          <w:color w:val="000000" w:themeColor="text1"/>
        </w:rPr>
        <w:t xml:space="preserve"> trạm y tế</w:t>
      </w:r>
      <w:r w:rsidR="00C646F1" w:rsidRPr="00040A95">
        <w:rPr>
          <w:color w:val="000000" w:themeColor="text1"/>
        </w:rPr>
        <w:t xml:space="preserve"> </w:t>
      </w:r>
      <w:r w:rsidRPr="00040A95">
        <w:rPr>
          <w:color w:val="000000" w:themeColor="text1"/>
        </w:rPr>
        <w:t>xảy ra sẽ gây khó khăn trong công tác khám chữa bệnh: các cơ sở hạ tầng y tế không đáp ứng được yêu cầu như thiếu trang thiết bị, nhân lực, giường bệnh các bệnh nhân phải ghép giường làm gia tăng nguy cơ lây nhiễm chéo, giảm hiệu quả điều trị bệnh tại viện. Ngoài ra, sự cố xảy ra còn gây gia tăng lượng chất thải rắn y tế phát sinh làm khó khăn trong việc thu gom và quản lý, quá tải cho hệ thống cấp nước, hệ thống cấp điện và đặc biệt gây quá tải đối với hệ thống XLNT tập trung làm tăng nguy cơ ô nhiễm nước tại thủy vực tiếp nhận.</w:t>
      </w:r>
    </w:p>
    <w:p w:rsidR="00F1349C" w:rsidRPr="00040A95" w:rsidRDefault="0009147B" w:rsidP="00DB7DD5">
      <w:pPr>
        <w:pStyle w:val="ACAP4"/>
        <w:spacing w:before="80"/>
        <w:rPr>
          <w:color w:val="000000" w:themeColor="text1"/>
        </w:rPr>
      </w:pPr>
      <w:r w:rsidRPr="00040A95">
        <w:rPr>
          <w:color w:val="000000" w:themeColor="text1"/>
        </w:rPr>
        <w:t>g.</w:t>
      </w:r>
      <w:r w:rsidR="00F1349C" w:rsidRPr="00040A95">
        <w:rPr>
          <w:color w:val="000000" w:themeColor="text1"/>
        </w:rPr>
        <w:t xml:space="preserve"> Sự cố thiên tai như bão lũ, dông sét...</w:t>
      </w:r>
    </w:p>
    <w:p w:rsidR="00F1349C" w:rsidRPr="00040A95" w:rsidRDefault="00F1349C" w:rsidP="00DB7DD5">
      <w:pPr>
        <w:pStyle w:val="7NOIDUNG"/>
        <w:spacing w:before="80"/>
        <w:rPr>
          <w:color w:val="000000" w:themeColor="text1"/>
        </w:rPr>
      </w:pPr>
      <w:r w:rsidRPr="00040A95">
        <w:rPr>
          <w:color w:val="000000" w:themeColor="text1"/>
        </w:rPr>
        <w:t>Mưa bão dẫn đến hiện tượng ngập lụt trong khu vực, gây ra các tác động: hư hỏng máy móc thiết bị, phát sinh dịch bệnh.</w:t>
      </w:r>
    </w:p>
    <w:p w:rsidR="00F1349C" w:rsidRPr="00040A95" w:rsidRDefault="00F1349C" w:rsidP="00DB7DD5">
      <w:pPr>
        <w:pStyle w:val="7NOIDUNG"/>
        <w:spacing w:before="80"/>
        <w:rPr>
          <w:color w:val="000000" w:themeColor="text1"/>
        </w:rPr>
      </w:pPr>
      <w:r w:rsidRPr="00040A95">
        <w:rPr>
          <w:color w:val="000000" w:themeColor="text1"/>
        </w:rPr>
        <w:t>- Sự cố bão lũ mạnh có thể gây đổ, nứt các khối nhà dẫn đến thiệt hại nghiêm trọng về người và của, ảnh hưởng đến chất lượng công trình.</w:t>
      </w:r>
    </w:p>
    <w:p w:rsidR="00F1349C" w:rsidRPr="00040A95" w:rsidRDefault="00F1349C" w:rsidP="00DB7DD5">
      <w:pPr>
        <w:pStyle w:val="7NOIDUNG"/>
        <w:spacing w:before="80"/>
        <w:rPr>
          <w:color w:val="000000" w:themeColor="text1"/>
        </w:rPr>
      </w:pPr>
      <w:r w:rsidRPr="00040A95">
        <w:rPr>
          <w:color w:val="000000" w:themeColor="text1"/>
        </w:rPr>
        <w:t>- Sự cố sét: Sự cố sét có thể xảy ra ở khu vực Dự án gây ảnh hưởng đến hệ thống và các trang thiết bị điện, điện tử trong hệ thống, ngoài ra có thể ảnh hưởng đến sức khỏe và tính mạng người dân trong cán bộ nhân viên.</w:t>
      </w:r>
    </w:p>
    <w:p w:rsidR="00F1349C" w:rsidRPr="00040A95" w:rsidRDefault="00F1349C" w:rsidP="00DB7DD5">
      <w:pPr>
        <w:pStyle w:val="7NOIDUNG"/>
        <w:spacing w:before="80"/>
        <w:rPr>
          <w:color w:val="000000" w:themeColor="text1"/>
        </w:rPr>
      </w:pPr>
      <w:r w:rsidRPr="00040A95">
        <w:rPr>
          <w:color w:val="000000" w:themeColor="text1"/>
        </w:rPr>
        <w:t>- Đối tượng chịu tác động: CBCNV, bệnh nhân, người nhà bệnh nhân.</w:t>
      </w:r>
    </w:p>
    <w:p w:rsidR="00F1349C" w:rsidRPr="00040A95" w:rsidRDefault="00F1349C" w:rsidP="00DB7DD5">
      <w:pPr>
        <w:pStyle w:val="7NOIDUNG"/>
        <w:spacing w:before="80"/>
        <w:rPr>
          <w:color w:val="000000" w:themeColor="text1"/>
        </w:rPr>
      </w:pPr>
      <w:r w:rsidRPr="00040A95">
        <w:rPr>
          <w:color w:val="000000" w:themeColor="text1"/>
        </w:rPr>
        <w:t xml:space="preserve">- Không gian tác động: toàn bộ </w:t>
      </w:r>
      <w:r w:rsidR="00F85B0C">
        <w:rPr>
          <w:color w:val="000000" w:themeColor="text1"/>
        </w:rPr>
        <w:t xml:space="preserve"> trạm y tế</w:t>
      </w:r>
      <w:r w:rsidRPr="00040A95">
        <w:rPr>
          <w:color w:val="000000" w:themeColor="text1"/>
        </w:rPr>
        <w:t>.</w:t>
      </w:r>
    </w:p>
    <w:p w:rsidR="00F1349C" w:rsidRPr="00040A95" w:rsidRDefault="00F1349C" w:rsidP="00DB7DD5">
      <w:pPr>
        <w:pStyle w:val="7NOIDUNG"/>
        <w:spacing w:before="80"/>
        <w:rPr>
          <w:color w:val="000000" w:themeColor="text1"/>
        </w:rPr>
      </w:pPr>
      <w:r w:rsidRPr="00040A95">
        <w:rPr>
          <w:color w:val="000000" w:themeColor="text1"/>
        </w:rPr>
        <w:t xml:space="preserve">- Thời gian tác động: hoạt động của </w:t>
      </w:r>
      <w:r w:rsidR="00F85B0C">
        <w:rPr>
          <w:color w:val="000000" w:themeColor="text1"/>
        </w:rPr>
        <w:t xml:space="preserve"> trạm y tế</w:t>
      </w:r>
      <w:r w:rsidRPr="00040A95">
        <w:rPr>
          <w:color w:val="000000" w:themeColor="text1"/>
        </w:rPr>
        <w:t>.</w:t>
      </w:r>
    </w:p>
    <w:p w:rsidR="00142880" w:rsidRPr="00040A95" w:rsidRDefault="009937CC" w:rsidP="00DB7DD5">
      <w:pPr>
        <w:pStyle w:val="ACAP4"/>
        <w:spacing w:before="80"/>
        <w:rPr>
          <w:color w:val="000000" w:themeColor="text1"/>
          <w:lang w:val="vi-VN"/>
        </w:rPr>
      </w:pPr>
      <w:bookmarkStart w:id="522" w:name="_Toc323027476"/>
      <w:bookmarkStart w:id="523" w:name="_Toc325719046"/>
      <w:bookmarkStart w:id="524" w:name="_Toc333495995"/>
      <w:bookmarkStart w:id="525" w:name="_Toc335268360"/>
      <w:bookmarkStart w:id="526" w:name="_Toc336367603"/>
      <w:bookmarkStart w:id="527" w:name="_Toc336368415"/>
      <w:bookmarkStart w:id="528" w:name="_Toc336460825"/>
      <w:bookmarkStart w:id="529" w:name="_Toc337414884"/>
      <w:bookmarkStart w:id="530" w:name="_Toc410313020"/>
      <w:bookmarkStart w:id="531" w:name="_Toc430700142"/>
      <w:bookmarkStart w:id="532" w:name="_Toc452035482"/>
      <w:bookmarkStart w:id="533" w:name="_Toc489311019"/>
      <w:bookmarkStart w:id="534" w:name="_Toc20833333"/>
      <w:r w:rsidRPr="00040A95">
        <w:rPr>
          <w:color w:val="000000" w:themeColor="text1"/>
        </w:rPr>
        <w:t>h</w:t>
      </w:r>
      <w:r w:rsidR="00142880" w:rsidRPr="00040A95">
        <w:rPr>
          <w:color w:val="000000" w:themeColor="text1"/>
          <w:lang w:val="vi-VN"/>
        </w:rPr>
        <w:t>. Sự cố sụt lún, rạn nứt nền đường</w:t>
      </w:r>
      <w:bookmarkEnd w:id="522"/>
      <w:bookmarkEnd w:id="523"/>
      <w:bookmarkEnd w:id="524"/>
      <w:bookmarkEnd w:id="525"/>
      <w:bookmarkEnd w:id="526"/>
      <w:bookmarkEnd w:id="527"/>
      <w:bookmarkEnd w:id="528"/>
      <w:bookmarkEnd w:id="529"/>
      <w:bookmarkEnd w:id="530"/>
      <w:r w:rsidR="00142880" w:rsidRPr="00040A95">
        <w:rPr>
          <w:color w:val="000000" w:themeColor="text1"/>
          <w:lang w:val="vi-VN"/>
        </w:rPr>
        <w:t>:</w:t>
      </w:r>
      <w:bookmarkEnd w:id="531"/>
      <w:bookmarkEnd w:id="532"/>
      <w:bookmarkEnd w:id="533"/>
      <w:bookmarkEnd w:id="534"/>
      <w:r w:rsidR="00142880" w:rsidRPr="00040A95">
        <w:rPr>
          <w:color w:val="000000" w:themeColor="text1"/>
          <w:lang w:val="vi-VN"/>
        </w:rPr>
        <w:tab/>
      </w:r>
    </w:p>
    <w:p w:rsidR="00142880" w:rsidRPr="00040A95" w:rsidRDefault="00142880" w:rsidP="00DB7DD5">
      <w:pPr>
        <w:spacing w:before="80"/>
        <w:rPr>
          <w:color w:val="000000" w:themeColor="text1"/>
          <w:lang w:val="vi-VN"/>
        </w:rPr>
      </w:pPr>
      <w:bookmarkStart w:id="535" w:name="_Toc311040008"/>
      <w:bookmarkStart w:id="536" w:name="_Toc318114745"/>
      <w:r w:rsidRPr="00040A95">
        <w:rPr>
          <w:color w:val="000000" w:themeColor="text1"/>
          <w:lang w:val="vi-VN"/>
        </w:rPr>
        <w:t xml:space="preserve">Sự cố về sụt lún, rạn nứt nền đường: có thể xảy ra do quá trình thi công không đúng kỹ thuật, quá trình lu lèn đất, đá nền đường không đảm bảo độ chặt theo thiết kế. </w:t>
      </w:r>
      <w:bookmarkStart w:id="537" w:name="_Toc335268361"/>
      <w:bookmarkStart w:id="538" w:name="_Toc336367604"/>
      <w:bookmarkStart w:id="539" w:name="_Toc336368416"/>
      <w:bookmarkStart w:id="540" w:name="_Toc336460826"/>
    </w:p>
    <w:bookmarkEnd w:id="535"/>
    <w:bookmarkEnd w:id="536"/>
    <w:bookmarkEnd w:id="537"/>
    <w:bookmarkEnd w:id="538"/>
    <w:bookmarkEnd w:id="539"/>
    <w:bookmarkEnd w:id="540"/>
    <w:p w:rsidR="009937CC" w:rsidRPr="00040A95" w:rsidRDefault="00142880" w:rsidP="00DB7DD5">
      <w:pPr>
        <w:pStyle w:val="ACAP4"/>
        <w:spacing w:before="80"/>
        <w:rPr>
          <w:color w:val="000000" w:themeColor="text1"/>
        </w:rPr>
      </w:pPr>
      <w:r w:rsidRPr="00040A95">
        <w:rPr>
          <w:color w:val="000000" w:themeColor="text1"/>
          <w:lang w:val="vi-VN"/>
        </w:rPr>
        <w:t xml:space="preserve"> </w:t>
      </w:r>
      <w:bookmarkStart w:id="541" w:name="_Toc20833334"/>
      <w:r w:rsidR="009937CC" w:rsidRPr="00040A95">
        <w:rPr>
          <w:color w:val="000000" w:themeColor="text1"/>
        </w:rPr>
        <w:t>i.</w:t>
      </w:r>
      <w:r w:rsidRPr="00040A95">
        <w:rPr>
          <w:color w:val="000000" w:themeColor="text1"/>
        </w:rPr>
        <w:t xml:space="preserve"> Sự cố đối với khu vực lưu giữ chất thải rắn y tế:</w:t>
      </w:r>
      <w:r w:rsidR="0009147B" w:rsidRPr="00040A95">
        <w:rPr>
          <w:color w:val="000000" w:themeColor="text1"/>
        </w:rPr>
        <w:t xml:space="preserve"> </w:t>
      </w:r>
    </w:p>
    <w:p w:rsidR="00142880" w:rsidRPr="00040A95" w:rsidRDefault="00142880" w:rsidP="00DB7DD5">
      <w:pPr>
        <w:pStyle w:val="7NOIDUNG"/>
        <w:spacing w:before="80"/>
        <w:rPr>
          <w:color w:val="000000" w:themeColor="text1"/>
          <w:lang w:val="nl-NL"/>
        </w:rPr>
      </w:pPr>
      <w:r w:rsidRPr="00040A95">
        <w:rPr>
          <w:color w:val="000000" w:themeColor="text1"/>
        </w:rPr>
        <w:t>Nếu nước mưa chảy tràn tràn qua, trường hợp chất thải lây nhiễm không được vận chuyển đi xử lý theo đúng thời hạn thì sẽ bốc mùi hôi thối, có khả năng lây nhiễm, phát tán mầm bệnh ra môi trường xunh</w:t>
      </w:r>
      <w:r w:rsidRPr="00040A95">
        <w:rPr>
          <w:color w:val="000000" w:themeColor="text1"/>
          <w:lang w:val="nl-NL"/>
        </w:rPr>
        <w:t xml:space="preserve"> quanh khu vực, ảnh hưởng đến mỹ quan và môi trường sống và làm việc khu vực dự án. </w:t>
      </w:r>
    </w:p>
    <w:p w:rsidR="00142880" w:rsidRPr="00040A95" w:rsidRDefault="00142880" w:rsidP="00052F52">
      <w:pPr>
        <w:pStyle w:val="ACAP2"/>
        <w:spacing w:before="30"/>
        <w:rPr>
          <w:color w:val="000000" w:themeColor="text1"/>
        </w:rPr>
      </w:pPr>
      <w:bookmarkStart w:id="542" w:name="_Toc120909718"/>
      <w:r w:rsidRPr="00040A95">
        <w:rPr>
          <w:color w:val="000000" w:themeColor="text1"/>
          <w:lang w:val="vi-VN"/>
        </w:rPr>
        <w:t>3.</w:t>
      </w:r>
      <w:r w:rsidRPr="00040A95">
        <w:rPr>
          <w:color w:val="000000" w:themeColor="text1"/>
        </w:rPr>
        <w:t>2.2</w:t>
      </w:r>
      <w:r w:rsidRPr="00040A95">
        <w:rPr>
          <w:color w:val="000000" w:themeColor="text1"/>
          <w:lang w:val="vi-VN"/>
        </w:rPr>
        <w:t xml:space="preserve">. </w:t>
      </w:r>
      <w:r w:rsidRPr="00040A95">
        <w:rPr>
          <w:color w:val="000000" w:themeColor="text1"/>
        </w:rPr>
        <w:t>Các biện pháp, công trình bảo vệ môi trường đề xuất thực hiện</w:t>
      </w:r>
      <w:bookmarkEnd w:id="541"/>
      <w:bookmarkEnd w:id="542"/>
    </w:p>
    <w:p w:rsidR="00142880" w:rsidRPr="00040A95" w:rsidRDefault="00A32AD8" w:rsidP="00052F52">
      <w:pPr>
        <w:pStyle w:val="ACAP2"/>
        <w:spacing w:before="30"/>
        <w:rPr>
          <w:color w:val="000000" w:themeColor="text1"/>
        </w:rPr>
      </w:pPr>
      <w:bookmarkStart w:id="543" w:name="_Toc120909719"/>
      <w:r w:rsidRPr="00040A95">
        <w:rPr>
          <w:color w:val="000000" w:themeColor="text1"/>
        </w:rPr>
        <w:t>A</w:t>
      </w:r>
      <w:r w:rsidR="00142880" w:rsidRPr="00040A95">
        <w:rPr>
          <w:color w:val="000000" w:themeColor="text1"/>
        </w:rPr>
        <w:t xml:space="preserve">. </w:t>
      </w:r>
      <w:bookmarkStart w:id="544" w:name="_Toc242849771"/>
      <w:bookmarkStart w:id="545" w:name="_Toc244677553"/>
      <w:r w:rsidR="00142880" w:rsidRPr="00040A95">
        <w:rPr>
          <w:color w:val="000000" w:themeColor="text1"/>
        </w:rPr>
        <w:t>Giảm thiểu nguồn gây tác động có liên quan đến chất thải</w:t>
      </w:r>
      <w:bookmarkEnd w:id="543"/>
    </w:p>
    <w:p w:rsidR="00142880" w:rsidRPr="00040A95" w:rsidRDefault="00B26838" w:rsidP="00052F52">
      <w:pPr>
        <w:pStyle w:val="ACAP3"/>
        <w:spacing w:before="30"/>
        <w:rPr>
          <w:color w:val="000000" w:themeColor="text1"/>
        </w:rPr>
      </w:pPr>
      <w:bookmarkStart w:id="546" w:name="_Toc120909720"/>
      <w:r w:rsidRPr="00040A95">
        <w:rPr>
          <w:color w:val="000000" w:themeColor="text1"/>
        </w:rPr>
        <w:t>3.2.2.1.</w:t>
      </w:r>
      <w:r w:rsidR="00142880" w:rsidRPr="00040A95">
        <w:rPr>
          <w:color w:val="000000" w:themeColor="text1"/>
        </w:rPr>
        <w:t xml:space="preserve"> Các biện pháp hạn chế ô nhiễm không khí</w:t>
      </w:r>
      <w:bookmarkEnd w:id="544"/>
      <w:bookmarkEnd w:id="545"/>
      <w:bookmarkEnd w:id="546"/>
    </w:p>
    <w:p w:rsidR="00FF7E3D" w:rsidRPr="00040A95" w:rsidRDefault="00FF7E3D" w:rsidP="00DB7DD5">
      <w:pPr>
        <w:pStyle w:val="ACAP4"/>
        <w:rPr>
          <w:color w:val="000000" w:themeColor="text1"/>
        </w:rPr>
      </w:pPr>
      <w:r w:rsidRPr="00040A95">
        <w:rPr>
          <w:color w:val="000000" w:themeColor="text1"/>
        </w:rPr>
        <w:t xml:space="preserve">* Khí thải phát sinh từ phương tiện đi lại của CBCNV </w:t>
      </w:r>
      <w:r w:rsidR="00F85B0C">
        <w:rPr>
          <w:color w:val="000000" w:themeColor="text1"/>
        </w:rPr>
        <w:t xml:space="preserve"> trạm y tế</w:t>
      </w:r>
      <w:r w:rsidR="00C734C3" w:rsidRPr="00040A95">
        <w:rPr>
          <w:color w:val="000000" w:themeColor="text1"/>
        </w:rPr>
        <w:t xml:space="preserve"> </w:t>
      </w:r>
      <w:r w:rsidRPr="00040A95">
        <w:rPr>
          <w:color w:val="000000" w:themeColor="text1"/>
        </w:rPr>
        <w:t>và người đến khám bệnh</w:t>
      </w:r>
    </w:p>
    <w:p w:rsidR="00FF7E3D" w:rsidRPr="00040A95" w:rsidRDefault="00FF7E3D" w:rsidP="00DB7DD5">
      <w:pPr>
        <w:pStyle w:val="7NOIDUNG"/>
        <w:spacing w:before="100"/>
        <w:rPr>
          <w:color w:val="000000" w:themeColor="text1"/>
        </w:rPr>
      </w:pPr>
      <w:r w:rsidRPr="00040A95">
        <w:rPr>
          <w:color w:val="000000" w:themeColor="text1"/>
        </w:rPr>
        <w:t xml:space="preserve">- Hệ thống đường giao thông nội bộ </w:t>
      </w:r>
      <w:r w:rsidR="00F85B0C">
        <w:rPr>
          <w:color w:val="000000" w:themeColor="text1"/>
        </w:rPr>
        <w:t xml:space="preserve"> trạm y tế</w:t>
      </w:r>
      <w:r w:rsidR="00C734C3" w:rsidRPr="00040A95">
        <w:rPr>
          <w:color w:val="000000" w:themeColor="text1"/>
        </w:rPr>
        <w:t xml:space="preserve"> </w:t>
      </w:r>
      <w:r w:rsidRPr="00040A95">
        <w:rPr>
          <w:color w:val="000000" w:themeColor="text1"/>
        </w:rPr>
        <w:t>được bê tông hóa hoàn toàn, cây xanh được trồng dọc các tuyến đường nội bộ nhằm tạo cảnh quan khu vực đồng thời ngăn cản, hạn chế khí thải, bụi thải phát tán và cải thiện môi trường không khí xung quanh.</w:t>
      </w:r>
    </w:p>
    <w:p w:rsidR="00FF7E3D" w:rsidRPr="00040A95" w:rsidRDefault="00FF7E3D" w:rsidP="00DB7DD5">
      <w:pPr>
        <w:pStyle w:val="7NOIDUNG"/>
        <w:spacing w:before="100"/>
        <w:rPr>
          <w:color w:val="000000" w:themeColor="text1"/>
        </w:rPr>
      </w:pPr>
      <w:r w:rsidRPr="00040A95">
        <w:rPr>
          <w:color w:val="000000" w:themeColor="text1"/>
        </w:rPr>
        <w:t xml:space="preserve">- Bãi đỗ xe được bố trí ngay cổng ra vào, nghiêm cấm toàn bộ phương tiện giao thông đi lại trong khuôn viên của </w:t>
      </w:r>
      <w:r w:rsidR="00F85B0C">
        <w:rPr>
          <w:color w:val="000000" w:themeColor="text1"/>
        </w:rPr>
        <w:t xml:space="preserve"> trạm y tế</w:t>
      </w:r>
      <w:r w:rsidRPr="00040A95">
        <w:rPr>
          <w:color w:val="000000" w:themeColor="text1"/>
        </w:rPr>
        <w:t>. Trong khuôn viên chỉ có hoạt động của xe điện chở bệnh nhân và xe chuyên dụng như cứu thương, chở nguyên vật liệu, thuốc,... Hạn chế tối đa bụi và khí thải phát sinh.</w:t>
      </w:r>
    </w:p>
    <w:p w:rsidR="00FF7E3D" w:rsidRPr="00040A95" w:rsidRDefault="00FF7E3D" w:rsidP="00DB7DD5">
      <w:pPr>
        <w:pStyle w:val="7NOIDUNG"/>
        <w:spacing w:before="100"/>
        <w:rPr>
          <w:color w:val="000000" w:themeColor="text1"/>
        </w:rPr>
      </w:pPr>
      <w:r w:rsidRPr="00040A95">
        <w:rPr>
          <w:color w:val="000000" w:themeColor="text1"/>
        </w:rPr>
        <w:t xml:space="preserve">- Thường xuyên dọn dẹp vệ sinh hành lang, sân đường nội bộ trong </w:t>
      </w:r>
      <w:r w:rsidR="00F85B0C">
        <w:rPr>
          <w:color w:val="000000" w:themeColor="text1"/>
        </w:rPr>
        <w:t xml:space="preserve"> trạm y tế</w:t>
      </w:r>
      <w:r w:rsidRPr="00040A95">
        <w:rPr>
          <w:color w:val="000000" w:themeColor="text1"/>
        </w:rPr>
        <w:t>.</w:t>
      </w:r>
    </w:p>
    <w:p w:rsidR="00FF7E3D" w:rsidRPr="00040A95" w:rsidRDefault="00FF7E3D" w:rsidP="00DB7DD5">
      <w:pPr>
        <w:pStyle w:val="7NOIDUNG"/>
        <w:spacing w:before="100"/>
        <w:rPr>
          <w:color w:val="000000" w:themeColor="text1"/>
        </w:rPr>
      </w:pPr>
      <w:r w:rsidRPr="00040A95">
        <w:rPr>
          <w:color w:val="000000" w:themeColor="text1"/>
        </w:rPr>
        <w:t xml:space="preserve">- Thường xuyên kiểm tra và định kỳ bảo dưỡng các xe của </w:t>
      </w:r>
      <w:r w:rsidR="00F85B0C">
        <w:rPr>
          <w:color w:val="000000" w:themeColor="text1"/>
        </w:rPr>
        <w:t xml:space="preserve"> trạm y tế</w:t>
      </w:r>
      <w:r w:rsidRPr="00040A95">
        <w:rPr>
          <w:color w:val="000000" w:themeColor="text1"/>
        </w:rPr>
        <w:t>. Sử dụng nhiên liệu đúng với thiết kế của động cơ.</w:t>
      </w:r>
    </w:p>
    <w:p w:rsidR="00FF7E3D" w:rsidRPr="00040A95" w:rsidRDefault="00FF7E3D" w:rsidP="00DB7DD5">
      <w:pPr>
        <w:pStyle w:val="7NOIDUNG"/>
        <w:spacing w:before="100"/>
        <w:rPr>
          <w:color w:val="000000" w:themeColor="text1"/>
        </w:rPr>
      </w:pPr>
      <w:r w:rsidRPr="00040A95">
        <w:rPr>
          <w:color w:val="000000" w:themeColor="text1"/>
        </w:rPr>
        <w:t xml:space="preserve">- Kiểm soát vận tốc và khoảng cách giữa các xe ra vào trong khu vực, tốc độ tối đa khi đi vào khu vực </w:t>
      </w:r>
      <w:r w:rsidR="00F85B0C">
        <w:rPr>
          <w:color w:val="000000" w:themeColor="text1"/>
        </w:rPr>
        <w:t xml:space="preserve"> trạm y tế</w:t>
      </w:r>
      <w:r w:rsidR="00C734C3" w:rsidRPr="00040A95">
        <w:rPr>
          <w:color w:val="000000" w:themeColor="text1"/>
        </w:rPr>
        <w:t xml:space="preserve"> </w:t>
      </w:r>
      <w:r w:rsidRPr="00040A95">
        <w:rPr>
          <w:color w:val="000000" w:themeColor="text1"/>
        </w:rPr>
        <w:t>là 5-10km/h.</w:t>
      </w:r>
    </w:p>
    <w:p w:rsidR="00FF7E3D" w:rsidRPr="00040A95" w:rsidRDefault="00FF7E3D" w:rsidP="00DB7DD5">
      <w:pPr>
        <w:pStyle w:val="ACAP4"/>
        <w:spacing w:before="100"/>
        <w:rPr>
          <w:color w:val="000000" w:themeColor="text1"/>
        </w:rPr>
      </w:pPr>
      <w:r w:rsidRPr="00040A95">
        <w:rPr>
          <w:color w:val="000000" w:themeColor="text1"/>
        </w:rPr>
        <w:t>* Biện pháp giảm thiểu khí thải từ hoạt động của máy phát điện dự phòng</w:t>
      </w:r>
    </w:p>
    <w:p w:rsidR="00FF7E3D" w:rsidRPr="00040A95" w:rsidRDefault="00FF7E3D" w:rsidP="00DB7DD5">
      <w:pPr>
        <w:pStyle w:val="7NOIDUNG"/>
        <w:spacing w:before="100"/>
        <w:rPr>
          <w:color w:val="000000" w:themeColor="text1"/>
        </w:rPr>
      </w:pPr>
      <w:r w:rsidRPr="00040A95">
        <w:rPr>
          <w:color w:val="000000" w:themeColor="text1"/>
        </w:rPr>
        <w:t>- Chỉ hoạt động khi xảy ra sự cố mất điện.</w:t>
      </w:r>
    </w:p>
    <w:p w:rsidR="00FF7E3D" w:rsidRPr="00040A95" w:rsidRDefault="00FF7E3D" w:rsidP="00DB7DD5">
      <w:pPr>
        <w:pStyle w:val="7NOIDUNG"/>
        <w:spacing w:before="100"/>
        <w:rPr>
          <w:color w:val="000000" w:themeColor="text1"/>
        </w:rPr>
      </w:pPr>
      <w:r w:rsidRPr="00040A95">
        <w:rPr>
          <w:color w:val="000000" w:themeColor="text1"/>
        </w:rPr>
        <w:t>- Sử dụng nhiên liệu đúng tiêu chuẩn quy định loại máy và có hàm lượng lưu huỳnh thấp.</w:t>
      </w:r>
    </w:p>
    <w:p w:rsidR="00FF7E3D" w:rsidRPr="00040A95" w:rsidRDefault="00FF7E3D" w:rsidP="00DB7DD5">
      <w:pPr>
        <w:pStyle w:val="7NOIDUNG"/>
        <w:spacing w:before="100"/>
        <w:rPr>
          <w:color w:val="000000" w:themeColor="text1"/>
        </w:rPr>
      </w:pPr>
      <w:r w:rsidRPr="00040A95">
        <w:rPr>
          <w:color w:val="000000" w:themeColor="text1"/>
        </w:rPr>
        <w:t>- Máy phát điện được đặt ở khu vực bên ngoài, trong nhà để máy phát điện, riêng biệt các khối nhà chức năng.</w:t>
      </w:r>
    </w:p>
    <w:p w:rsidR="00FF7E3D" w:rsidRPr="00040A95" w:rsidRDefault="00FF7E3D" w:rsidP="00DB7DD5">
      <w:pPr>
        <w:pStyle w:val="7NOIDUNG"/>
        <w:spacing w:before="100"/>
        <w:rPr>
          <w:color w:val="000000" w:themeColor="text1"/>
        </w:rPr>
      </w:pPr>
      <w:r w:rsidRPr="00040A95">
        <w:rPr>
          <w:color w:val="000000" w:themeColor="text1"/>
        </w:rPr>
        <w:t>- Khu vực để máy phát điện thông thoát và có cửa sổ thông gió.</w:t>
      </w:r>
    </w:p>
    <w:p w:rsidR="00FF7E3D" w:rsidRPr="00040A95" w:rsidRDefault="00FF7E3D" w:rsidP="00DB7DD5">
      <w:pPr>
        <w:pStyle w:val="ACAP4"/>
        <w:spacing w:before="100"/>
        <w:rPr>
          <w:color w:val="000000" w:themeColor="text1"/>
        </w:rPr>
      </w:pPr>
      <w:r w:rsidRPr="00040A95">
        <w:rPr>
          <w:color w:val="000000" w:themeColor="text1"/>
        </w:rPr>
        <w:t>* Biện pháp giảm thiểu mùi do các loại hóa chất bay hơi, nhà vệ sinh</w:t>
      </w:r>
    </w:p>
    <w:p w:rsidR="00FF7E3D" w:rsidRPr="00040A95" w:rsidRDefault="00FF7E3D" w:rsidP="00DB7DD5">
      <w:pPr>
        <w:pStyle w:val="7NOIDUNG"/>
        <w:spacing w:before="100"/>
        <w:rPr>
          <w:color w:val="000000" w:themeColor="text1"/>
        </w:rPr>
      </w:pPr>
      <w:r w:rsidRPr="00040A95">
        <w:rPr>
          <w:color w:val="000000" w:themeColor="text1"/>
        </w:rPr>
        <w:t>- Hơi hóa chất, dung môi bay hơi, chất tẩy rửa, chất khử trùng,...phát sinh từ các khu vực phòng khám, điều trị, phòng xét nghiệm,…được kiểm soát ở mức cho phép bằng cách trang bị hệ thống quạt và hệ thống thông gió hoạt động liên tục đảm bảo lưu thông và trao đổi khí với bên ngoài.</w:t>
      </w:r>
    </w:p>
    <w:p w:rsidR="00FF7E3D" w:rsidRPr="00040A95" w:rsidRDefault="00FF7E3D" w:rsidP="00DB7DD5">
      <w:pPr>
        <w:pStyle w:val="7NOIDUNG"/>
        <w:spacing w:before="100"/>
        <w:rPr>
          <w:color w:val="000000" w:themeColor="text1"/>
        </w:rPr>
      </w:pPr>
      <w:r w:rsidRPr="00040A95">
        <w:rPr>
          <w:color w:val="000000" w:themeColor="text1"/>
        </w:rPr>
        <w:t>- Khu vực vệ sinh thiết kế hệ thống gió thải. Tất cả các khu vệ sinh được sử dụng hệ thống hút gió thải cơ học.</w:t>
      </w:r>
    </w:p>
    <w:p w:rsidR="00FF7E3D" w:rsidRPr="00040A95" w:rsidRDefault="00FF7E3D" w:rsidP="00DB7DD5">
      <w:pPr>
        <w:pStyle w:val="7NOIDUNG"/>
        <w:spacing w:before="100"/>
        <w:rPr>
          <w:color w:val="000000" w:themeColor="text1"/>
        </w:rPr>
      </w:pPr>
      <w:r w:rsidRPr="00040A95">
        <w:rPr>
          <w:color w:val="000000" w:themeColor="text1"/>
        </w:rPr>
        <w:t>- Bố trí bộ phận nhân viên phục vụ công tác vệ sinh, lau, rửa thường xuyên những nơi phát sinh mùi hôi như: nhà vệ sinh, sàn nhà, khu vực phòng khám, chữa bệnh, khu vực phòng thu rác, phòng chứa đồ bẩn, kho chứa hóa chất thường xuyên được dọn dẹp,...</w:t>
      </w:r>
    </w:p>
    <w:p w:rsidR="00FF7E3D" w:rsidRPr="00040A95" w:rsidRDefault="00FF7E3D" w:rsidP="00DB7DD5">
      <w:pPr>
        <w:pStyle w:val="ACAP4"/>
        <w:spacing w:before="100"/>
        <w:rPr>
          <w:color w:val="000000" w:themeColor="text1"/>
        </w:rPr>
      </w:pPr>
      <w:r w:rsidRPr="00040A95">
        <w:rPr>
          <w:color w:val="000000" w:themeColor="text1"/>
        </w:rPr>
        <w:t>* Khí thải từ hệ thống thoát nước và xử lý nước thải</w:t>
      </w:r>
    </w:p>
    <w:p w:rsidR="00FF7E3D" w:rsidRPr="00040A95" w:rsidRDefault="00FF7E3D" w:rsidP="00DB7DD5">
      <w:pPr>
        <w:pStyle w:val="7NOIDUNG"/>
        <w:spacing w:before="100"/>
        <w:rPr>
          <w:color w:val="000000" w:themeColor="text1"/>
        </w:rPr>
      </w:pPr>
      <w:r w:rsidRPr="00040A95">
        <w:rPr>
          <w:color w:val="000000" w:themeColor="text1"/>
        </w:rPr>
        <w:t>- Hệ thống thu gom nước thải kín, đúng quy định do đó nước thải thoát nhanh, không gây phân hủy chất hữu cơ trong thời gian lưu trữ trong cống thoát.</w:t>
      </w:r>
    </w:p>
    <w:p w:rsidR="00FF7E3D" w:rsidRPr="00040A95" w:rsidRDefault="00FF7E3D" w:rsidP="00DB7DD5">
      <w:pPr>
        <w:pStyle w:val="7NOIDUNG"/>
        <w:spacing w:before="80"/>
        <w:rPr>
          <w:color w:val="000000" w:themeColor="text1"/>
        </w:rPr>
      </w:pPr>
      <w:r w:rsidRPr="00040A95">
        <w:rPr>
          <w:color w:val="000000" w:themeColor="text1"/>
        </w:rPr>
        <w:t xml:space="preserve">- Hệ thống xử lý nước thải của </w:t>
      </w:r>
      <w:r w:rsidR="00F85B0C">
        <w:rPr>
          <w:color w:val="000000" w:themeColor="text1"/>
        </w:rPr>
        <w:t xml:space="preserve"> trạm y tế</w:t>
      </w:r>
      <w:r w:rsidR="00C734C3" w:rsidRPr="00040A95">
        <w:rPr>
          <w:color w:val="000000" w:themeColor="text1"/>
        </w:rPr>
        <w:t xml:space="preserve"> </w:t>
      </w:r>
      <w:r w:rsidRPr="00040A95">
        <w:rPr>
          <w:color w:val="000000" w:themeColor="text1"/>
        </w:rPr>
        <w:t>được vận hành thường xuyên.</w:t>
      </w:r>
    </w:p>
    <w:p w:rsidR="00FF7E3D" w:rsidRPr="00040A95" w:rsidRDefault="00FF7E3D" w:rsidP="00DB7DD5">
      <w:pPr>
        <w:pStyle w:val="7NOIDUNG"/>
        <w:spacing w:before="80"/>
        <w:rPr>
          <w:color w:val="000000" w:themeColor="text1"/>
        </w:rPr>
      </w:pPr>
      <w:r w:rsidRPr="00040A95">
        <w:rPr>
          <w:color w:val="000000" w:themeColor="text1"/>
        </w:rPr>
        <w:t>- Hệ thống cống thoát nước mưa được xây dựng là hệ thống cống kín.</w:t>
      </w:r>
    </w:p>
    <w:p w:rsidR="00FF7E3D" w:rsidRPr="00040A95" w:rsidRDefault="00FF7E3D" w:rsidP="00DB7DD5">
      <w:pPr>
        <w:pStyle w:val="7NOIDUNG"/>
        <w:spacing w:before="80"/>
        <w:rPr>
          <w:color w:val="000000" w:themeColor="text1"/>
        </w:rPr>
      </w:pPr>
      <w:r w:rsidRPr="00040A95">
        <w:rPr>
          <w:color w:val="000000" w:themeColor="text1"/>
        </w:rPr>
        <w:t>- Tại các miệng cống thoát nước mưa có song chắn chất thải rắn nhằm tránh tình trạng chất thải rắn làm bít miệng cống và làm tắc đường ống.</w:t>
      </w:r>
    </w:p>
    <w:p w:rsidR="00C734C3" w:rsidRPr="00040A95" w:rsidRDefault="00C734C3" w:rsidP="00DB7DD5">
      <w:pPr>
        <w:spacing w:before="80"/>
        <w:rPr>
          <w:color w:val="000000" w:themeColor="text1"/>
        </w:rPr>
      </w:pPr>
      <w:r w:rsidRPr="00040A95">
        <w:rPr>
          <w:color w:val="000000" w:themeColor="text1"/>
        </w:rPr>
        <w:t xml:space="preserve">- Trồng và chăm sóc cây xanh trong khuôn viên </w:t>
      </w:r>
      <w:r w:rsidR="00F85B0C">
        <w:rPr>
          <w:color w:val="000000" w:themeColor="text1"/>
        </w:rPr>
        <w:t xml:space="preserve"> trạm y tế</w:t>
      </w:r>
      <w:r w:rsidRPr="00040A95">
        <w:rPr>
          <w:color w:val="000000" w:themeColor="text1"/>
        </w:rPr>
        <w:t xml:space="preserve"> với độ che phủ đạt trên 30% để vừa tạo cảnh quan vừa góp phần làm trong sạch không khí.</w:t>
      </w:r>
    </w:p>
    <w:p w:rsidR="00FF7E3D" w:rsidRPr="00040A95" w:rsidRDefault="00FF7E3D" w:rsidP="00DB7DD5">
      <w:pPr>
        <w:pStyle w:val="ACAP4"/>
        <w:spacing w:before="80"/>
        <w:rPr>
          <w:color w:val="000000" w:themeColor="text1"/>
        </w:rPr>
      </w:pPr>
      <w:r w:rsidRPr="00040A95">
        <w:rPr>
          <w:color w:val="000000" w:themeColor="text1"/>
        </w:rPr>
        <w:t>* Khí thải, mùi hôi từ khu vực lữu giữ rác thải</w:t>
      </w:r>
    </w:p>
    <w:p w:rsidR="00FF7E3D" w:rsidRPr="00040A95" w:rsidRDefault="00FF7E3D" w:rsidP="00DB7DD5">
      <w:pPr>
        <w:pStyle w:val="7NOIDUNG"/>
        <w:spacing w:before="80"/>
        <w:rPr>
          <w:color w:val="000000" w:themeColor="text1"/>
        </w:rPr>
      </w:pPr>
      <w:r w:rsidRPr="00040A95">
        <w:rPr>
          <w:color w:val="000000" w:themeColor="text1"/>
        </w:rPr>
        <w:t>- Thời gian lưu giữ rác thải phải tuân thủ theo Thông tư 20/2021/TT-BYT Quy định về quản lý chất thải y tế trong phạm vi khuôn viên cơ sở y tế, cụ thể:</w:t>
      </w:r>
    </w:p>
    <w:p w:rsidR="00FF7E3D" w:rsidRPr="00040A95" w:rsidRDefault="00FF7E3D" w:rsidP="00DB7DD5">
      <w:pPr>
        <w:pStyle w:val="7NOIDUNG"/>
        <w:spacing w:before="80"/>
        <w:rPr>
          <w:color w:val="000000" w:themeColor="text1"/>
        </w:rPr>
      </w:pPr>
      <w:r w:rsidRPr="00040A95">
        <w:rPr>
          <w:color w:val="000000" w:themeColor="text1"/>
        </w:rPr>
        <w:t>- Thời gian lưu giữ chất thải lây nhiễm không quá 2 ngày.</w:t>
      </w:r>
    </w:p>
    <w:p w:rsidR="00FF7E3D" w:rsidRPr="00040A95" w:rsidRDefault="00FF7E3D" w:rsidP="00DB7DD5">
      <w:pPr>
        <w:pStyle w:val="7NOIDUNG"/>
        <w:spacing w:before="80"/>
        <w:rPr>
          <w:color w:val="000000" w:themeColor="text1"/>
        </w:rPr>
      </w:pPr>
      <w:r w:rsidRPr="00040A95">
        <w:rPr>
          <w:color w:val="000000" w:themeColor="text1"/>
        </w:rPr>
        <w:t>- Thời gian lưu giữ chất thải lây nhiễm trong tủ bảo quản lạnh dưới 8</w:t>
      </w:r>
      <w:r w:rsidRPr="00040A95">
        <w:rPr>
          <w:color w:val="000000" w:themeColor="text1"/>
          <w:vertAlign w:val="superscript"/>
        </w:rPr>
        <w:t>0</w:t>
      </w:r>
      <w:r w:rsidRPr="00040A95">
        <w:rPr>
          <w:color w:val="000000" w:themeColor="text1"/>
        </w:rPr>
        <w:t>C thời gian lưu giữ tối đa là 7 ngày.</w:t>
      </w:r>
    </w:p>
    <w:p w:rsidR="00FF7E3D" w:rsidRPr="00040A95" w:rsidRDefault="00FF7E3D" w:rsidP="00DB7DD5">
      <w:pPr>
        <w:pStyle w:val="7NOIDUNG"/>
        <w:spacing w:before="80"/>
        <w:rPr>
          <w:color w:val="000000" w:themeColor="text1"/>
        </w:rPr>
      </w:pPr>
      <w:r w:rsidRPr="00040A95">
        <w:rPr>
          <w:color w:val="000000" w:themeColor="text1"/>
        </w:rPr>
        <w:t xml:space="preserve">- Rác thải </w:t>
      </w:r>
      <w:r w:rsidR="00F85B0C">
        <w:rPr>
          <w:color w:val="000000" w:themeColor="text1"/>
        </w:rPr>
        <w:t xml:space="preserve"> trạm y tế</w:t>
      </w:r>
      <w:r w:rsidR="00C734C3" w:rsidRPr="00040A95">
        <w:rPr>
          <w:color w:val="000000" w:themeColor="text1"/>
        </w:rPr>
        <w:t xml:space="preserve"> </w:t>
      </w:r>
      <w:r w:rsidRPr="00040A95">
        <w:rPr>
          <w:color w:val="000000" w:themeColor="text1"/>
        </w:rPr>
        <w:t xml:space="preserve">được thu gom và phân loại tại nguồn, rác thải được bọc kín trong bao trước khi đưa đến khu tập kết chất thải tập trung do đó hạn chế được mùi hôi. </w:t>
      </w:r>
    </w:p>
    <w:p w:rsidR="00FF7E3D" w:rsidRPr="00040A95" w:rsidRDefault="00FF7E3D" w:rsidP="00DB7DD5">
      <w:pPr>
        <w:pStyle w:val="7NOIDUNG"/>
        <w:spacing w:before="80"/>
        <w:rPr>
          <w:color w:val="000000" w:themeColor="text1"/>
        </w:rPr>
      </w:pPr>
      <w:r w:rsidRPr="00040A95">
        <w:rPr>
          <w:color w:val="000000" w:themeColor="text1"/>
        </w:rPr>
        <w:t>- Thường xuyên thực hiện công tác vệ sinh, phun tiệt trùng sàn nhà.</w:t>
      </w:r>
    </w:p>
    <w:p w:rsidR="00FF7E3D" w:rsidRPr="00040A95" w:rsidRDefault="00FF7E3D" w:rsidP="00DB7DD5">
      <w:pPr>
        <w:pStyle w:val="ACAP4"/>
        <w:spacing w:before="80"/>
        <w:rPr>
          <w:color w:val="000000" w:themeColor="text1"/>
        </w:rPr>
      </w:pPr>
      <w:r w:rsidRPr="00040A95">
        <w:rPr>
          <w:color w:val="000000" w:themeColor="text1"/>
        </w:rPr>
        <w:t>* Mùi hôi thức ăn tại khu vực nhà bếp</w:t>
      </w:r>
    </w:p>
    <w:p w:rsidR="00FF7E3D" w:rsidRPr="00040A95" w:rsidRDefault="00FF7E3D" w:rsidP="00DB7DD5">
      <w:pPr>
        <w:pStyle w:val="7NOIDUNG"/>
        <w:spacing w:before="80"/>
        <w:rPr>
          <w:color w:val="000000" w:themeColor="text1"/>
        </w:rPr>
      </w:pPr>
      <w:r w:rsidRPr="00040A95">
        <w:rPr>
          <w:color w:val="000000" w:themeColor="text1"/>
        </w:rPr>
        <w:t>- Thường xuyên lau chùi, vệ sinh sạch sẽ khu vực bếp, thức ăn thừa phải được đựng trong các thùng chứa có nắp đậy và hợp đồng thu mua hàng ngày với các cơ sở chăn nuôi trên địa bàn; lắp đặt các máy hút mùi trong khu vực nhà bếp để hạn chế mùi hôi phát tán ra môi trường xung quanh.</w:t>
      </w:r>
    </w:p>
    <w:p w:rsidR="00142880" w:rsidRPr="00040A95" w:rsidRDefault="00B26838" w:rsidP="00DB7DD5">
      <w:pPr>
        <w:pStyle w:val="ACAP3"/>
        <w:spacing w:before="80"/>
        <w:rPr>
          <w:color w:val="000000" w:themeColor="text1"/>
          <w:lang w:val="en-US"/>
        </w:rPr>
      </w:pPr>
      <w:bookmarkStart w:id="547" w:name="_Toc20833335"/>
      <w:bookmarkStart w:id="548" w:name="_Toc120909721"/>
      <w:r w:rsidRPr="00040A95">
        <w:rPr>
          <w:color w:val="000000" w:themeColor="text1"/>
        </w:rPr>
        <w:t>3.2.2.2. Biện pháp giảm thiểu tác động đến</w:t>
      </w:r>
      <w:r w:rsidR="00142880" w:rsidRPr="00040A95">
        <w:rPr>
          <w:color w:val="000000" w:themeColor="text1"/>
          <w:lang w:val="vi-VN"/>
        </w:rPr>
        <w:t xml:space="preserve"> môi trường nước</w:t>
      </w:r>
      <w:bookmarkEnd w:id="547"/>
      <w:bookmarkEnd w:id="548"/>
    </w:p>
    <w:p w:rsidR="00BA3700" w:rsidRPr="00040A95" w:rsidRDefault="00BA3700" w:rsidP="00DB7DD5">
      <w:pPr>
        <w:pStyle w:val="ACAP4"/>
        <w:spacing w:before="80"/>
        <w:rPr>
          <w:color w:val="000000" w:themeColor="text1"/>
        </w:rPr>
      </w:pPr>
      <w:r w:rsidRPr="00040A95">
        <w:rPr>
          <w:color w:val="000000" w:themeColor="text1"/>
        </w:rPr>
        <w:t>a. Nước thải sinh hoạt</w:t>
      </w:r>
    </w:p>
    <w:p w:rsidR="006110E5" w:rsidRPr="00040A95" w:rsidRDefault="006110E5" w:rsidP="00DB7DD5">
      <w:pPr>
        <w:pStyle w:val="7NOIDUNG"/>
        <w:spacing w:before="80"/>
        <w:rPr>
          <w:color w:val="000000" w:themeColor="text1"/>
        </w:rPr>
      </w:pPr>
      <w:r w:rsidRPr="00040A95">
        <w:rPr>
          <w:color w:val="000000" w:themeColor="text1"/>
        </w:rPr>
        <w:t>Hệ thống thoát nước tốt và hợp lý có ý nghĩa rất quan trọng để hạn chế ô nhiễm do nước mưa chảy tràn và nước thải sinh hoạt.</w:t>
      </w:r>
    </w:p>
    <w:p w:rsidR="006110E5" w:rsidRPr="00040A95" w:rsidRDefault="006110E5" w:rsidP="00DB7DD5">
      <w:pPr>
        <w:pStyle w:val="7NOIDUNG"/>
        <w:spacing w:before="80"/>
        <w:rPr>
          <w:color w:val="000000" w:themeColor="text1"/>
        </w:rPr>
      </w:pPr>
      <w:r w:rsidRPr="00040A95">
        <w:rPr>
          <w:color w:val="000000" w:themeColor="text1"/>
        </w:rPr>
        <w:t xml:space="preserve">- Đối với nước thải xám: Nước thải từ hoạt động vệ sinh tay chân được đấu nối vào các tuyến ống </w:t>
      </w:r>
      <w:r w:rsidR="008B4776" w:rsidRPr="00040A95">
        <w:rPr>
          <w:color w:val="000000" w:themeColor="text1"/>
        </w:rPr>
        <w:t>PVC D168, D114, D90, i =1-2% để dẫn ra các tuyến cống thoát nước thải D 250</w:t>
      </w:r>
      <w:r w:rsidR="00EF66BD" w:rsidRPr="00040A95">
        <w:rPr>
          <w:color w:val="000000" w:themeColor="text1"/>
        </w:rPr>
        <w:t xml:space="preserve"> </w:t>
      </w:r>
      <w:r w:rsidR="008B4776" w:rsidRPr="00040A95">
        <w:rPr>
          <w:color w:val="000000" w:themeColor="text1"/>
        </w:rPr>
        <w:t xml:space="preserve"> được bố trí dọc các tuyến đường nội bộ rồi dẫn </w:t>
      </w:r>
      <w:r w:rsidRPr="00040A95">
        <w:rPr>
          <w:color w:val="000000" w:themeColor="text1"/>
        </w:rPr>
        <w:t xml:space="preserve">về hệ thống xử lý nước thải của </w:t>
      </w:r>
      <w:r w:rsidR="00F85B0C">
        <w:rPr>
          <w:color w:val="000000" w:themeColor="text1"/>
        </w:rPr>
        <w:t xml:space="preserve"> trạm y tế</w:t>
      </w:r>
      <w:r w:rsidRPr="00040A95">
        <w:rPr>
          <w:color w:val="000000" w:themeColor="text1"/>
        </w:rPr>
        <w:t>.</w:t>
      </w:r>
    </w:p>
    <w:p w:rsidR="006110E5" w:rsidRPr="00040A95" w:rsidRDefault="006110E5" w:rsidP="00DB7DD5">
      <w:pPr>
        <w:pStyle w:val="7NOIDUNG"/>
        <w:spacing w:before="80"/>
        <w:rPr>
          <w:color w:val="000000" w:themeColor="text1"/>
        </w:rPr>
      </w:pPr>
      <w:r w:rsidRPr="00040A95">
        <w:rPr>
          <w:color w:val="000000" w:themeColor="text1"/>
        </w:rPr>
        <w:t xml:space="preserve">- Đối với nước thải đen: Được thu gom từ nhà vệ sinh của </w:t>
      </w:r>
      <w:r w:rsidR="00F85B0C">
        <w:rPr>
          <w:color w:val="000000" w:themeColor="text1"/>
        </w:rPr>
        <w:t xml:space="preserve"> trạm y tế</w:t>
      </w:r>
      <w:r w:rsidRPr="00040A95">
        <w:rPr>
          <w:color w:val="000000" w:themeColor="text1"/>
        </w:rPr>
        <w:t xml:space="preserve"> theo các tuyến ống </w:t>
      </w:r>
      <w:r w:rsidR="008B4776" w:rsidRPr="00040A95">
        <w:rPr>
          <w:color w:val="000000" w:themeColor="text1"/>
        </w:rPr>
        <w:t xml:space="preserve">PVC D168, D114, D90, i =1-2% </w:t>
      </w:r>
      <w:r w:rsidRPr="00040A95">
        <w:rPr>
          <w:color w:val="000000" w:themeColor="text1"/>
        </w:rPr>
        <w:t xml:space="preserve">dẫn vào bể tự hoại 3 ngăn sau đó thu gom vào </w:t>
      </w:r>
      <w:r w:rsidR="008B4776" w:rsidRPr="00040A95">
        <w:rPr>
          <w:color w:val="000000" w:themeColor="text1"/>
        </w:rPr>
        <w:t>các t</w:t>
      </w:r>
      <w:r w:rsidR="00EF66BD" w:rsidRPr="00040A95">
        <w:rPr>
          <w:color w:val="000000" w:themeColor="text1"/>
        </w:rPr>
        <w:t xml:space="preserve">uyến cống thoát nước thải D 250 </w:t>
      </w:r>
      <w:r w:rsidR="008B4776" w:rsidRPr="00040A95">
        <w:rPr>
          <w:color w:val="000000" w:themeColor="text1"/>
        </w:rPr>
        <w:t xml:space="preserve">được bố trí dọc các tuyến đường nội bộ rồi dẫn về hệ thống xử lý nước thải của </w:t>
      </w:r>
      <w:r w:rsidR="00F85B0C">
        <w:rPr>
          <w:color w:val="000000" w:themeColor="text1"/>
        </w:rPr>
        <w:t xml:space="preserve"> trạm y tế</w:t>
      </w:r>
      <w:r w:rsidR="008B4776" w:rsidRPr="00040A95">
        <w:rPr>
          <w:color w:val="000000" w:themeColor="text1"/>
        </w:rPr>
        <w:t xml:space="preserve"> </w:t>
      </w:r>
      <w:r w:rsidRPr="00040A95">
        <w:rPr>
          <w:color w:val="000000" w:themeColor="text1"/>
        </w:rPr>
        <w:t>để tiếp tục xử lý.</w:t>
      </w:r>
    </w:p>
    <w:p w:rsidR="006110E5" w:rsidRPr="00040A95" w:rsidRDefault="006110E5" w:rsidP="00DB7DD5">
      <w:pPr>
        <w:pStyle w:val="7NOIDUNG"/>
        <w:spacing w:before="80"/>
        <w:rPr>
          <w:color w:val="000000" w:themeColor="text1"/>
        </w:rPr>
      </w:pPr>
      <w:r w:rsidRPr="00040A95">
        <w:rPr>
          <w:color w:val="000000" w:themeColor="text1"/>
        </w:rPr>
        <w:t xml:space="preserve">Với quy mô của </w:t>
      </w:r>
      <w:r w:rsidR="00F85B0C">
        <w:rPr>
          <w:color w:val="000000" w:themeColor="text1"/>
        </w:rPr>
        <w:t xml:space="preserve"> trạm y tế</w:t>
      </w:r>
      <w:r w:rsidRPr="00040A95">
        <w:rPr>
          <w:color w:val="000000" w:themeColor="text1"/>
        </w:rPr>
        <w:t>, hệ thống bể tự hoại được thiết kế và bố trí như sau:</w:t>
      </w:r>
    </w:p>
    <w:p w:rsidR="003654BE" w:rsidRPr="00040A95" w:rsidRDefault="003654BE" w:rsidP="00052F52">
      <w:pPr>
        <w:pStyle w:val="7NOIDUNG"/>
        <w:spacing w:before="60"/>
        <w:rPr>
          <w:b/>
          <w:i/>
          <w:color w:val="000000" w:themeColor="text1"/>
        </w:rPr>
      </w:pPr>
      <w:r w:rsidRPr="00040A95">
        <w:rPr>
          <w:b/>
          <w:i/>
          <w:color w:val="000000" w:themeColor="text1"/>
        </w:rPr>
        <w:t>(Có bản vẽ bố trí các bể tự hoại sau phần Phụ lục)</w:t>
      </w:r>
    </w:p>
    <w:p w:rsidR="00C537C7" w:rsidRPr="00040A95" w:rsidRDefault="00C537C7" w:rsidP="00C537C7">
      <w:pPr>
        <w:pStyle w:val="ABang"/>
        <w:rPr>
          <w:color w:val="000000" w:themeColor="text1"/>
        </w:rPr>
      </w:pPr>
      <w:bookmarkStart w:id="549" w:name="_Toc120909628"/>
      <w:r w:rsidRPr="00040A95">
        <w:rPr>
          <w:bCs/>
          <w:color w:val="000000" w:themeColor="text1"/>
          <w:lang w:val="sq-AL"/>
        </w:rPr>
        <w:t>Bảng 3.2</w:t>
      </w:r>
      <w:r w:rsidR="00CB068B" w:rsidRPr="00040A95">
        <w:rPr>
          <w:bCs/>
          <w:color w:val="000000" w:themeColor="text1"/>
          <w:lang w:val="sq-AL"/>
        </w:rPr>
        <w:t>7</w:t>
      </w:r>
      <w:r w:rsidRPr="00040A95">
        <w:rPr>
          <w:bCs/>
          <w:color w:val="000000" w:themeColor="text1"/>
          <w:lang w:val="sq-AL"/>
        </w:rPr>
        <w:t xml:space="preserve">. </w:t>
      </w:r>
      <w:r w:rsidRPr="00040A95">
        <w:rPr>
          <w:color w:val="000000" w:themeColor="text1"/>
        </w:rPr>
        <w:t>Thống kê số lượng và khối lượng bể tự hoại</w:t>
      </w:r>
      <w:bookmarkEnd w:id="549"/>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12"/>
        <w:gridCol w:w="769"/>
        <w:gridCol w:w="904"/>
        <w:gridCol w:w="904"/>
        <w:gridCol w:w="820"/>
        <w:gridCol w:w="1037"/>
        <w:gridCol w:w="885"/>
        <w:gridCol w:w="851"/>
      </w:tblGrid>
      <w:tr w:rsidR="00040A95" w:rsidRPr="00040A95" w:rsidTr="00890F42">
        <w:trPr>
          <w:trHeight w:val="360"/>
          <w:tblHeader/>
          <w:jc w:val="center"/>
        </w:trPr>
        <w:tc>
          <w:tcPr>
            <w:tcW w:w="9952" w:type="dxa"/>
            <w:gridSpan w:val="9"/>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Bảng tính khối tích bể tự hoại</w:t>
            </w:r>
          </w:p>
        </w:tc>
      </w:tr>
      <w:tr w:rsidR="00040A95" w:rsidRPr="00040A95" w:rsidTr="00890F42">
        <w:trPr>
          <w:trHeight w:val="510"/>
          <w:tblHeader/>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Stt</w:t>
            </w:r>
          </w:p>
        </w:tc>
        <w:tc>
          <w:tcPr>
            <w:tcW w:w="3212"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Bể tự hoại</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N</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Wn</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Wc</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∑Wp</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Đơn vị</w:t>
            </w:r>
          </w:p>
        </w:tc>
        <w:tc>
          <w:tcPr>
            <w:tcW w:w="885"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Số lượng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b/>
                <w:color w:val="000000" w:themeColor="text1"/>
              </w:rPr>
            </w:pPr>
            <w:r w:rsidRPr="00040A95">
              <w:rPr>
                <w:b/>
                <w:color w:val="000000" w:themeColor="text1"/>
              </w:rPr>
              <w:t>Wp (m3)</w:t>
            </w:r>
          </w:p>
        </w:tc>
      </w:tr>
      <w:tr w:rsidR="00040A95" w:rsidRPr="00040A95" w:rsidTr="000C3683">
        <w:trPr>
          <w:trHeight w:val="64"/>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1: 96 Giường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96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160.0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7.62</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168</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168.0</w:t>
            </w:r>
          </w:p>
        </w:tc>
      </w:tr>
      <w:tr w:rsidR="00040A95" w:rsidRPr="00040A95" w:rsidTr="000C3683">
        <w:trPr>
          <w:trHeight w:val="64"/>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2: 24 Giường Bệnh +140 nhân viên+250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414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25.0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24.65</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50.0</w:t>
            </w:r>
          </w:p>
        </w:tc>
      </w:tr>
      <w:tr w:rsidR="00040A95" w:rsidRPr="00040A95" w:rsidTr="000C3683">
        <w:trPr>
          <w:trHeight w:val="64"/>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3</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3: 14 Giường Bệnh +20 nhân viên+80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114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14.4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15.72</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31</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22.0</w:t>
            </w:r>
          </w:p>
        </w:tc>
      </w:tr>
      <w:tr w:rsidR="00040A95" w:rsidRPr="00040A95" w:rsidTr="000C3683">
        <w:trPr>
          <w:trHeight w:val="64"/>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4</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4: Giường Bệnh +20 nhân viên+80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111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12.0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15.54</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28</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19.0</w:t>
            </w:r>
          </w:p>
        </w:tc>
      </w:tr>
      <w:tr w:rsidR="00040A95" w:rsidRPr="00040A95" w:rsidTr="00CD0E60">
        <w:trPr>
          <w:trHeight w:val="765"/>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5</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5: 11 Giường Bệnh +20 nhân viên+61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96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11.6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13.75</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26</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18.0</w:t>
            </w:r>
          </w:p>
        </w:tc>
      </w:tr>
      <w:tr w:rsidR="00040A95" w:rsidRPr="00040A95" w:rsidTr="00CD0E60">
        <w:trPr>
          <w:trHeight w:val="765"/>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6</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6: 11 Giường Bệnh +20 nhân viên+90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121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12.3</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17.32</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30</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20.0</w:t>
            </w:r>
          </w:p>
        </w:tc>
      </w:tr>
      <w:tr w:rsidR="00040A95" w:rsidRPr="00040A95" w:rsidTr="00CD0E60">
        <w:trPr>
          <w:trHeight w:val="765"/>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7</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7: 11 Giường Bệnh +20 nhân viên+25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56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6.01</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17</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14.0</w:t>
            </w:r>
          </w:p>
        </w:tc>
      </w:tr>
      <w:tr w:rsidR="00040A95" w:rsidRPr="00040A95" w:rsidTr="000C3683">
        <w:trPr>
          <w:trHeight w:val="64"/>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8</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trục 8: 11 Giường Bệnh +20 nhân viên+20người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51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9.7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4.23</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14</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13.0</w:t>
            </w:r>
          </w:p>
        </w:tc>
      </w:tr>
      <w:tr w:rsidR="00040A95" w:rsidRPr="00040A95" w:rsidTr="000C3683">
        <w:trPr>
          <w:trHeight w:val="64"/>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9</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trục 9: 11 Giường Bệnh +20 nhân viên+60 người khám bệnh</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91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11,7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14,35</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27</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18.0</w:t>
            </w:r>
          </w:p>
        </w:tc>
      </w:tr>
      <w:tr w:rsidR="00040A95" w:rsidRPr="00040A95" w:rsidTr="00CD0E60">
        <w:trPr>
          <w:trHeight w:val="510"/>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10</w:t>
            </w:r>
          </w:p>
        </w:tc>
        <w:tc>
          <w:tcPr>
            <w:tcW w:w="3212"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jc w:val="both"/>
              <w:rPr>
                <w:rFonts w:cs="Times New Roman"/>
                <w:color w:val="000000" w:themeColor="text1"/>
              </w:rPr>
            </w:pPr>
            <w:r w:rsidRPr="00040A95">
              <w:rPr>
                <w:color w:val="000000" w:themeColor="text1"/>
              </w:rPr>
              <w:t>Bể tự hoại trục 10: 20 nhân viên</w:t>
            </w:r>
          </w:p>
        </w:tc>
        <w:tc>
          <w:tcPr>
            <w:tcW w:w="769"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20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0.4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1.19</w:t>
            </w:r>
          </w:p>
        </w:tc>
        <w:tc>
          <w:tcPr>
            <w:tcW w:w="820"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3</w:t>
            </w:r>
          </w:p>
        </w:tc>
        <w:tc>
          <w:tcPr>
            <w:tcW w:w="1037" w:type="dxa"/>
            <w:tcBorders>
              <w:top w:val="single" w:sz="4" w:space="0" w:color="auto"/>
              <w:left w:val="single" w:sz="4" w:space="0" w:color="auto"/>
              <w:bottom w:val="single" w:sz="4" w:space="0" w:color="auto"/>
              <w:right w:val="single" w:sz="4" w:space="0" w:color="auto"/>
            </w:tcBorders>
            <w:vAlign w:val="center"/>
            <w:hideMark/>
          </w:tcPr>
          <w:p w:rsidR="00CD0E60" w:rsidRPr="00040A95" w:rsidRDefault="00CD0E60" w:rsidP="00CD0E60">
            <w:pPr>
              <w:pStyle w:val="12NDKHUNG"/>
              <w:rPr>
                <w:rFonts w:cs="Times New Roman"/>
                <w:color w:val="000000" w:themeColor="text1"/>
              </w:rPr>
            </w:pPr>
            <w:r w:rsidRPr="00040A95">
              <w:rPr>
                <w:color w:val="000000" w:themeColor="text1"/>
              </w:rPr>
              <w:t>m3</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D0E60" w:rsidRPr="00040A95" w:rsidRDefault="00CD0E60" w:rsidP="00CD0E60">
            <w:pPr>
              <w:pStyle w:val="12NDKHUNG"/>
              <w:rPr>
                <w:rFonts w:cs="Times New Roman"/>
                <w:color w:val="000000" w:themeColor="text1"/>
              </w:rPr>
            </w:pPr>
            <w:r w:rsidRPr="00040A95">
              <w:rPr>
                <w:color w:val="000000" w:themeColor="text1"/>
              </w:rPr>
              <w:t>3.0</w:t>
            </w:r>
          </w:p>
        </w:tc>
      </w:tr>
    </w:tbl>
    <w:p w:rsidR="006110E5" w:rsidRPr="00040A95" w:rsidRDefault="00CD0E60" w:rsidP="006110E5">
      <w:pPr>
        <w:pStyle w:val="ANgun0"/>
        <w:rPr>
          <w:color w:val="000000" w:themeColor="text1"/>
        </w:rPr>
      </w:pPr>
      <w:r w:rsidRPr="00040A95">
        <w:rPr>
          <w:color w:val="000000" w:themeColor="text1"/>
        </w:rPr>
        <w:t xml:space="preserve"> </w:t>
      </w:r>
      <w:r w:rsidR="006110E5" w:rsidRPr="00040A95">
        <w:rPr>
          <w:color w:val="000000" w:themeColor="text1"/>
        </w:rPr>
        <w:t>Nguồn: Thuyết minh thiết kế cơ sở</w:t>
      </w:r>
    </w:p>
    <w:p w:rsidR="006110E5" w:rsidRPr="00040A95" w:rsidRDefault="006110E5" w:rsidP="006110E5">
      <w:pPr>
        <w:pStyle w:val="7NOIDUNG"/>
        <w:rPr>
          <w:color w:val="000000" w:themeColor="text1"/>
        </w:rPr>
      </w:pPr>
      <w:r w:rsidRPr="00040A95">
        <w:rPr>
          <w:i/>
          <w:color w:val="000000" w:themeColor="text1"/>
        </w:rPr>
        <w:t>- Nước thải giặt là:</w:t>
      </w:r>
      <w:r w:rsidRPr="00040A95">
        <w:rPr>
          <w:color w:val="000000" w:themeColor="text1"/>
        </w:rPr>
        <w:t xml:space="preserve"> Được thu gom từ khu vực giặt là của </w:t>
      </w:r>
      <w:r w:rsidR="00F85B0C">
        <w:rPr>
          <w:color w:val="000000" w:themeColor="text1"/>
        </w:rPr>
        <w:t xml:space="preserve"> trạm y tế</w:t>
      </w:r>
      <w:r w:rsidRPr="00040A95">
        <w:rPr>
          <w:color w:val="000000" w:themeColor="text1"/>
        </w:rPr>
        <w:t xml:space="preserve"> đấu nối vào hệ thống xử lý hóa lý </w:t>
      </w:r>
      <w:r w:rsidR="004E4B08" w:rsidRPr="00040A95">
        <w:rPr>
          <w:color w:val="000000" w:themeColor="text1"/>
        </w:rPr>
        <w:t xml:space="preserve">(trung hòa pH) </w:t>
      </w:r>
      <w:r w:rsidRPr="00040A95">
        <w:rPr>
          <w:color w:val="000000" w:themeColor="text1"/>
        </w:rPr>
        <w:t xml:space="preserve">trước khi </w:t>
      </w:r>
      <w:r w:rsidR="00EF66BD" w:rsidRPr="00040A95">
        <w:rPr>
          <w:color w:val="000000" w:themeColor="text1"/>
        </w:rPr>
        <w:t xml:space="preserve">dẫn vào các tuyến cống thoát nước thải D 250 được bố trí dọc các tuyến đường nội bộ rồi dẫn về hệ thống xử lý nước thải của </w:t>
      </w:r>
      <w:r w:rsidR="00F85B0C">
        <w:rPr>
          <w:color w:val="000000" w:themeColor="text1"/>
        </w:rPr>
        <w:t xml:space="preserve"> trạm y tế</w:t>
      </w:r>
      <w:r w:rsidR="00EF66BD" w:rsidRPr="00040A95">
        <w:rPr>
          <w:color w:val="000000" w:themeColor="text1"/>
        </w:rPr>
        <w:t xml:space="preserve"> để xử lý</w:t>
      </w:r>
      <w:r w:rsidRPr="00040A95">
        <w:rPr>
          <w:color w:val="000000" w:themeColor="text1"/>
        </w:rPr>
        <w:t>.</w:t>
      </w:r>
    </w:p>
    <w:p w:rsidR="006110E5" w:rsidRPr="00040A95" w:rsidRDefault="006110E5" w:rsidP="006110E5">
      <w:pPr>
        <w:pStyle w:val="7NOIDUNG"/>
        <w:rPr>
          <w:color w:val="000000" w:themeColor="text1"/>
        </w:rPr>
      </w:pPr>
      <w:r w:rsidRPr="00040A95">
        <w:rPr>
          <w:i/>
          <w:color w:val="000000" w:themeColor="text1"/>
        </w:rPr>
        <w:t>- Nước thải từ khu vực nhà ăn:</w:t>
      </w:r>
      <w:r w:rsidRPr="00040A95">
        <w:rPr>
          <w:color w:val="000000" w:themeColor="text1"/>
        </w:rPr>
        <w:t xml:space="preserve"> Được gom từ khu vực nhà ăn</w:t>
      </w:r>
      <w:r w:rsidR="00EF66BD" w:rsidRPr="00040A95">
        <w:rPr>
          <w:color w:val="000000" w:themeColor="text1"/>
        </w:rPr>
        <w:t xml:space="preserve"> theo</w:t>
      </w:r>
      <w:r w:rsidRPr="00040A95">
        <w:rPr>
          <w:color w:val="000000" w:themeColor="text1"/>
        </w:rPr>
        <w:t xml:space="preserve"> </w:t>
      </w:r>
      <w:r w:rsidR="00EF66BD" w:rsidRPr="00040A95">
        <w:rPr>
          <w:color w:val="000000" w:themeColor="text1"/>
        </w:rPr>
        <w:t xml:space="preserve">các tuyến ống PVC D90, i =1-2% dẫn vào các tuyến cống thoát nước thải D 250  được bố trí dọc các tuyến đường nội bộ rồi dẫn về hệ thống xử lý nước thải của </w:t>
      </w:r>
      <w:r w:rsidR="00F85B0C">
        <w:rPr>
          <w:color w:val="000000" w:themeColor="text1"/>
        </w:rPr>
        <w:t xml:space="preserve"> trạm y tế</w:t>
      </w:r>
      <w:r w:rsidR="00EF66BD" w:rsidRPr="00040A95">
        <w:rPr>
          <w:color w:val="000000" w:themeColor="text1"/>
        </w:rPr>
        <w:t xml:space="preserve"> để xử lý</w:t>
      </w:r>
      <w:r w:rsidRPr="00040A95">
        <w:rPr>
          <w:color w:val="000000" w:themeColor="text1"/>
        </w:rPr>
        <w:t>.</w:t>
      </w:r>
    </w:p>
    <w:p w:rsidR="006110E5" w:rsidRPr="00040A95" w:rsidRDefault="006110E5" w:rsidP="006110E5">
      <w:pPr>
        <w:pStyle w:val="ACAP4"/>
        <w:rPr>
          <w:color w:val="000000" w:themeColor="text1"/>
          <w:lang w:val="cs-CZ"/>
        </w:rPr>
      </w:pPr>
      <w:r w:rsidRPr="00040A95">
        <w:rPr>
          <w:color w:val="000000" w:themeColor="text1"/>
          <w:lang w:val="cs-CZ"/>
        </w:rPr>
        <w:t>b. Xử lý nước thải y tế</w:t>
      </w:r>
    </w:p>
    <w:p w:rsidR="006110E5" w:rsidRPr="00040A95" w:rsidRDefault="006110E5" w:rsidP="006110E5">
      <w:pPr>
        <w:pStyle w:val="ACAP4"/>
        <w:rPr>
          <w:color w:val="000000" w:themeColor="text1"/>
          <w:lang w:val="cs-CZ"/>
        </w:rPr>
      </w:pPr>
      <w:r w:rsidRPr="00040A95">
        <w:rPr>
          <w:color w:val="000000" w:themeColor="text1"/>
          <w:lang w:val="cs-CZ"/>
        </w:rPr>
        <w:t xml:space="preserve">-  Đối với nước thải từ phòng xét nghiệm: </w:t>
      </w:r>
    </w:p>
    <w:p w:rsidR="006110E5" w:rsidRPr="00040A95" w:rsidRDefault="006110E5" w:rsidP="006110E5">
      <w:pPr>
        <w:pStyle w:val="7NOIDUNG"/>
        <w:rPr>
          <w:color w:val="000000" w:themeColor="text1"/>
          <w:lang w:val="cs-CZ"/>
        </w:rPr>
      </w:pPr>
      <w:r w:rsidRPr="00040A95">
        <w:rPr>
          <w:color w:val="000000" w:themeColor="text1"/>
          <w:lang w:val="cs-CZ"/>
        </w:rPr>
        <w:t xml:space="preserve">+ Các hóa chất và các chất sau khi được phân tích trong máy sẽ được xả xuống can đựng dung tích 20l đã bỏ sẵn hóa chất Cloramin B hàm lượng 1%. Sau khi can đựng đầy sẽ tiến hành đổ vào bồn thu bằng Inox để về hệ thống xử lý hóa lý trước khi vào hệ thống xử lý nước thải </w:t>
      </w:r>
      <w:r w:rsidRPr="00040A95">
        <w:rPr>
          <w:color w:val="000000" w:themeColor="text1"/>
        </w:rPr>
        <w:t>chung</w:t>
      </w:r>
      <w:r w:rsidRPr="00040A95">
        <w:rPr>
          <w:color w:val="000000" w:themeColor="text1"/>
          <w:lang w:val="cs-CZ"/>
        </w:rPr>
        <w:t xml:space="preserve"> </w:t>
      </w:r>
      <w:r w:rsidRPr="00040A95">
        <w:rPr>
          <w:color w:val="000000" w:themeColor="text1"/>
        </w:rPr>
        <w:t xml:space="preserve">của </w:t>
      </w:r>
      <w:r w:rsidR="00F85B0C">
        <w:rPr>
          <w:color w:val="000000" w:themeColor="text1"/>
        </w:rPr>
        <w:t xml:space="preserve"> trạm y tế</w:t>
      </w:r>
      <w:r w:rsidRPr="00040A95">
        <w:rPr>
          <w:color w:val="000000" w:themeColor="text1"/>
          <w:lang w:val="cs-CZ"/>
        </w:rPr>
        <w:t>.</w:t>
      </w:r>
    </w:p>
    <w:p w:rsidR="006110E5" w:rsidRPr="00040A95" w:rsidRDefault="006110E5" w:rsidP="006110E5">
      <w:pPr>
        <w:pStyle w:val="7NOIDUNG"/>
        <w:rPr>
          <w:color w:val="000000" w:themeColor="text1"/>
          <w:lang w:val="cs-CZ"/>
        </w:rPr>
      </w:pPr>
      <w:r w:rsidRPr="00040A95">
        <w:rPr>
          <w:color w:val="000000" w:themeColor="text1"/>
          <w:lang w:val="cs-CZ"/>
        </w:rPr>
        <w:t xml:space="preserve">+ Với các lọ đựng mẫu sau khi phân tích được sục rửa tại bồn Inox, nước thải được chảy về hệ thống bể xử lý hóa lý trước khi vào hệ thống xử lý nước thải tập trung của </w:t>
      </w:r>
      <w:r w:rsidR="00F85B0C">
        <w:rPr>
          <w:color w:val="000000" w:themeColor="text1"/>
        </w:rPr>
        <w:t xml:space="preserve"> trạm y tế</w:t>
      </w:r>
      <w:r w:rsidRPr="00040A95">
        <w:rPr>
          <w:color w:val="000000" w:themeColor="text1"/>
          <w:lang w:val="cs-CZ"/>
        </w:rPr>
        <w:t xml:space="preserve">. Nước thải sau khi xử lý hóa lý sẽ loại bỏ các thành phần vi khuẩn, vi nấm, hóa chất độc hại, đồng thời sau khi qua bể lắng sẽ loại bỏ một phần các cặn lơ lững trước khi vào hệ thống xử lý nước thải </w:t>
      </w:r>
      <w:r w:rsidRPr="00040A95">
        <w:rPr>
          <w:color w:val="000000" w:themeColor="text1"/>
        </w:rPr>
        <w:t>chung</w:t>
      </w:r>
      <w:r w:rsidRPr="00040A95">
        <w:rPr>
          <w:color w:val="000000" w:themeColor="text1"/>
          <w:lang w:val="cs-CZ"/>
        </w:rPr>
        <w:t xml:space="preserve"> </w:t>
      </w:r>
      <w:r w:rsidRPr="00040A95">
        <w:rPr>
          <w:color w:val="000000" w:themeColor="text1"/>
        </w:rPr>
        <w:t xml:space="preserve">của </w:t>
      </w:r>
      <w:r w:rsidR="00F85B0C">
        <w:rPr>
          <w:color w:val="000000" w:themeColor="text1"/>
        </w:rPr>
        <w:t xml:space="preserve"> trạm y tế</w:t>
      </w:r>
      <w:r w:rsidRPr="00040A95">
        <w:rPr>
          <w:color w:val="000000" w:themeColor="text1"/>
          <w:lang w:val="cs-CZ"/>
        </w:rPr>
        <w:t>.</w:t>
      </w:r>
    </w:p>
    <w:p w:rsidR="006110E5" w:rsidRPr="00040A95" w:rsidRDefault="006110E5" w:rsidP="006110E5">
      <w:pPr>
        <w:pStyle w:val="7NOIDUNG"/>
        <w:rPr>
          <w:color w:val="000000" w:themeColor="text1"/>
        </w:rPr>
      </w:pPr>
      <w:r w:rsidRPr="00040A95">
        <w:rPr>
          <w:i/>
          <w:iCs/>
          <w:color w:val="000000" w:themeColor="text1"/>
          <w:lang w:val="cs-CZ"/>
        </w:rPr>
        <w:t xml:space="preserve">- </w:t>
      </w:r>
      <w:r w:rsidRPr="00040A95">
        <w:rPr>
          <w:i/>
          <w:color w:val="000000" w:themeColor="text1"/>
          <w:lang w:val="cs-CZ"/>
        </w:rPr>
        <w:t>Nước thải y tế phát sinh từ các hoạt động khám bệnh</w:t>
      </w:r>
      <w:r w:rsidRPr="00040A95">
        <w:rPr>
          <w:color w:val="000000" w:themeColor="text1"/>
          <w:lang w:val="cs-CZ"/>
        </w:rPr>
        <w:t xml:space="preserve"> của </w:t>
      </w:r>
      <w:r w:rsidR="00F85B0C">
        <w:rPr>
          <w:color w:val="000000" w:themeColor="text1"/>
        </w:rPr>
        <w:t xml:space="preserve"> trạm y tế</w:t>
      </w:r>
      <w:r w:rsidRPr="00040A95">
        <w:rPr>
          <w:color w:val="000000" w:themeColor="text1"/>
          <w:lang w:val="cs-CZ"/>
        </w:rPr>
        <w:t xml:space="preserve"> được thu gom từ các khoa phòng, hệ thống bể xử lý hóa lý trước khi vào </w:t>
      </w:r>
      <w:r w:rsidRPr="00040A95">
        <w:rPr>
          <w:color w:val="000000" w:themeColor="text1"/>
        </w:rPr>
        <w:t>hệ thống xử lý nước thải chung</w:t>
      </w:r>
      <w:r w:rsidRPr="00040A95">
        <w:rPr>
          <w:color w:val="000000" w:themeColor="text1"/>
          <w:lang w:val="cs-CZ"/>
        </w:rPr>
        <w:t xml:space="preserve"> </w:t>
      </w:r>
      <w:r w:rsidRPr="00040A95">
        <w:rPr>
          <w:color w:val="000000" w:themeColor="text1"/>
        </w:rPr>
        <w:t xml:space="preserve">của </w:t>
      </w:r>
      <w:r w:rsidR="00F85B0C">
        <w:rPr>
          <w:color w:val="000000" w:themeColor="text1"/>
        </w:rPr>
        <w:t xml:space="preserve"> trạm y tế</w:t>
      </w:r>
      <w:r w:rsidRPr="00040A95">
        <w:rPr>
          <w:color w:val="000000" w:themeColor="text1"/>
        </w:rPr>
        <w:t>.</w:t>
      </w:r>
    </w:p>
    <w:p w:rsidR="006110E5" w:rsidRPr="00040A95" w:rsidRDefault="006110E5" w:rsidP="006110E5">
      <w:pPr>
        <w:pStyle w:val="7NOIDUNG"/>
        <w:rPr>
          <w:color w:val="000000" w:themeColor="text1"/>
          <w:lang w:val="cs-CZ"/>
        </w:rPr>
      </w:pPr>
      <w:r w:rsidRPr="00040A95">
        <w:rPr>
          <w:color w:val="000000" w:themeColor="text1"/>
          <w:lang w:val="cs-CZ"/>
        </w:rPr>
        <w:t>Dự kiến thông số nước thải đầu vào và yêu cầu đầu ra của nước thải như sau:</w:t>
      </w:r>
    </w:p>
    <w:p w:rsidR="00C537C7" w:rsidRPr="00040A95" w:rsidRDefault="00C537C7" w:rsidP="00C537C7">
      <w:pPr>
        <w:pStyle w:val="ABang"/>
        <w:rPr>
          <w:color w:val="000000" w:themeColor="text1"/>
        </w:rPr>
      </w:pPr>
      <w:bookmarkStart w:id="550" w:name="_Toc120909629"/>
      <w:r w:rsidRPr="00040A95">
        <w:rPr>
          <w:bCs/>
          <w:color w:val="000000" w:themeColor="text1"/>
          <w:lang w:val="sq-AL"/>
        </w:rPr>
        <w:t xml:space="preserve">Bảng 3.28. </w:t>
      </w:r>
      <w:r w:rsidRPr="00040A95">
        <w:rPr>
          <w:color w:val="000000" w:themeColor="text1"/>
          <w:lang w:val="cs-CZ"/>
        </w:rPr>
        <w:t>Thông số nước thải đầu vào và yêu cầu đầu ra của nước thải</w:t>
      </w:r>
      <w:bookmarkEnd w:id="550"/>
    </w:p>
    <w:tbl>
      <w:tblPr>
        <w:tblW w:w="5000" w:type="pct"/>
        <w:tblLook w:val="04A0" w:firstRow="1" w:lastRow="0" w:firstColumn="1" w:lastColumn="0" w:noHBand="0" w:noVBand="1"/>
      </w:tblPr>
      <w:tblGrid>
        <w:gridCol w:w="708"/>
        <w:gridCol w:w="3159"/>
        <w:gridCol w:w="1517"/>
        <w:gridCol w:w="2183"/>
        <w:gridCol w:w="2174"/>
      </w:tblGrid>
      <w:tr w:rsidR="00040A95" w:rsidRPr="00040A95" w:rsidTr="00C537C7">
        <w:trPr>
          <w:trHeight w:val="20"/>
          <w:tblHeader/>
        </w:trPr>
        <w:tc>
          <w:tcPr>
            <w:tcW w:w="344"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537C7" w:rsidRPr="00040A95" w:rsidRDefault="00C537C7" w:rsidP="00C537C7">
            <w:pPr>
              <w:pStyle w:val="12NDKHUNG"/>
              <w:rPr>
                <w:rFonts w:cs="Times New Roman"/>
                <w:b/>
                <w:color w:val="000000" w:themeColor="text1"/>
              </w:rPr>
            </w:pPr>
            <w:r w:rsidRPr="00040A95">
              <w:rPr>
                <w:b/>
                <w:color w:val="000000" w:themeColor="text1"/>
              </w:rPr>
              <w:t>STT</w:t>
            </w:r>
          </w:p>
        </w:tc>
        <w:tc>
          <w:tcPr>
            <w:tcW w:w="1603" w:type="pct"/>
            <w:tcBorders>
              <w:top w:val="single" w:sz="4" w:space="0" w:color="auto"/>
              <w:left w:val="nil"/>
              <w:bottom w:val="single" w:sz="4" w:space="0" w:color="auto"/>
              <w:right w:val="single" w:sz="4" w:space="0" w:color="auto"/>
            </w:tcBorders>
            <w:shd w:val="clear" w:color="auto" w:fill="92D050"/>
            <w:noWrap/>
            <w:vAlign w:val="center"/>
            <w:hideMark/>
          </w:tcPr>
          <w:p w:rsidR="00C537C7" w:rsidRPr="00040A95" w:rsidRDefault="00C537C7" w:rsidP="00C537C7">
            <w:pPr>
              <w:pStyle w:val="12NDKHUNG"/>
              <w:rPr>
                <w:rFonts w:cs="Times New Roman"/>
                <w:b/>
                <w:color w:val="000000" w:themeColor="text1"/>
              </w:rPr>
            </w:pPr>
            <w:r w:rsidRPr="00040A95">
              <w:rPr>
                <w:b/>
                <w:color w:val="000000" w:themeColor="text1"/>
              </w:rPr>
              <w:t>Chỉ tiêu</w:t>
            </w:r>
          </w:p>
        </w:tc>
        <w:tc>
          <w:tcPr>
            <w:tcW w:w="770" w:type="pct"/>
            <w:tcBorders>
              <w:top w:val="single" w:sz="4" w:space="0" w:color="auto"/>
              <w:left w:val="nil"/>
              <w:bottom w:val="single" w:sz="4" w:space="0" w:color="auto"/>
              <w:right w:val="single" w:sz="4" w:space="0" w:color="auto"/>
            </w:tcBorders>
            <w:shd w:val="clear" w:color="auto" w:fill="92D050"/>
            <w:noWrap/>
            <w:vAlign w:val="center"/>
            <w:hideMark/>
          </w:tcPr>
          <w:p w:rsidR="00C537C7" w:rsidRPr="00040A95" w:rsidRDefault="00C537C7" w:rsidP="00C537C7">
            <w:pPr>
              <w:pStyle w:val="12NDKHUNG"/>
              <w:rPr>
                <w:rFonts w:cs="Times New Roman"/>
                <w:b/>
                <w:color w:val="000000" w:themeColor="text1"/>
              </w:rPr>
            </w:pPr>
            <w:r w:rsidRPr="00040A95">
              <w:rPr>
                <w:b/>
                <w:color w:val="000000" w:themeColor="text1"/>
              </w:rPr>
              <w:t>Đơn vị tính</w:t>
            </w:r>
          </w:p>
        </w:tc>
        <w:tc>
          <w:tcPr>
            <w:tcW w:w="1210" w:type="pct"/>
            <w:tcBorders>
              <w:top w:val="single" w:sz="4" w:space="0" w:color="auto"/>
              <w:left w:val="nil"/>
              <w:bottom w:val="single" w:sz="4" w:space="0" w:color="auto"/>
              <w:right w:val="single" w:sz="4" w:space="0" w:color="auto"/>
            </w:tcBorders>
            <w:shd w:val="clear" w:color="auto" w:fill="92D050"/>
            <w:vAlign w:val="center"/>
            <w:hideMark/>
          </w:tcPr>
          <w:p w:rsidR="00C537C7" w:rsidRPr="00040A95" w:rsidRDefault="00C537C7" w:rsidP="00C537C7">
            <w:pPr>
              <w:pStyle w:val="12NDKHUNG"/>
              <w:rPr>
                <w:b/>
                <w:color w:val="000000" w:themeColor="text1"/>
              </w:rPr>
            </w:pPr>
            <w:r w:rsidRPr="00040A95">
              <w:rPr>
                <w:b/>
                <w:color w:val="000000" w:themeColor="text1"/>
              </w:rPr>
              <w:t>Thông số đầu vào</w:t>
            </w:r>
          </w:p>
          <w:p w:rsidR="00C537C7" w:rsidRPr="00040A95" w:rsidRDefault="00C537C7" w:rsidP="00C537C7">
            <w:pPr>
              <w:pStyle w:val="12NDKHUNG"/>
              <w:rPr>
                <w:rFonts w:cs="Times New Roman"/>
                <w:b/>
                <w:i/>
                <w:color w:val="000000" w:themeColor="text1"/>
              </w:rPr>
            </w:pPr>
            <w:r w:rsidRPr="00040A95">
              <w:rPr>
                <w:i/>
                <w:color w:val="000000" w:themeColor="text1"/>
              </w:rPr>
              <w:t>(Mục 3.2.1.2)</w:t>
            </w:r>
            <w:r w:rsidRPr="00040A95">
              <w:rPr>
                <w:b/>
                <w:i/>
                <w:color w:val="000000" w:themeColor="text1"/>
              </w:rPr>
              <w:br/>
            </w:r>
          </w:p>
        </w:tc>
        <w:tc>
          <w:tcPr>
            <w:tcW w:w="1074" w:type="pct"/>
            <w:tcBorders>
              <w:top w:val="single" w:sz="4" w:space="0" w:color="auto"/>
              <w:left w:val="nil"/>
              <w:bottom w:val="single" w:sz="4" w:space="0" w:color="auto"/>
              <w:right w:val="single" w:sz="4" w:space="0" w:color="auto"/>
            </w:tcBorders>
            <w:shd w:val="clear" w:color="auto" w:fill="92D050"/>
            <w:vAlign w:val="center"/>
            <w:hideMark/>
          </w:tcPr>
          <w:p w:rsidR="00C537C7" w:rsidRPr="00040A95" w:rsidRDefault="00C537C7" w:rsidP="00C537C7">
            <w:pPr>
              <w:pStyle w:val="12NDKHUNG"/>
              <w:rPr>
                <w:rFonts w:cs="Times New Roman"/>
                <w:b/>
                <w:color w:val="000000" w:themeColor="text1"/>
              </w:rPr>
            </w:pPr>
            <w:r w:rsidRPr="00040A95">
              <w:rPr>
                <w:b/>
                <w:color w:val="000000" w:themeColor="text1"/>
              </w:rPr>
              <w:t>Thông số đầu ra</w:t>
            </w:r>
            <w:r w:rsidRPr="00040A95">
              <w:rPr>
                <w:b/>
                <w:color w:val="000000" w:themeColor="text1"/>
              </w:rPr>
              <w:br/>
              <w:t>QCVN 28:2010/BTNMT, cột A (k = 1,0)</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1</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Lưu lượng</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m³/ngày</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200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2</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pH</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5 ÷ 9</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6,5 ÷ 8,5</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BOD5 (20°C)</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300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30</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COD</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450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50</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4</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Tổng chất rắn lơ lửng (TSS)</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150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50</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6</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Nitrat</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40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30</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7</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Amoni</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5</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8</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Tổng nito</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70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9</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Phot phat</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8</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6</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10</w:t>
            </w:r>
          </w:p>
        </w:tc>
        <w:tc>
          <w:tcPr>
            <w:tcW w:w="1603"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Dầu mỡ</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mg/l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20</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10</w:t>
            </w:r>
          </w:p>
        </w:tc>
      </w:tr>
      <w:tr w:rsidR="00040A95" w:rsidRPr="00040A95" w:rsidTr="00C537C7">
        <w:trPr>
          <w:trHeight w:val="20"/>
        </w:trPr>
        <w:tc>
          <w:tcPr>
            <w:tcW w:w="344" w:type="pct"/>
            <w:tcBorders>
              <w:top w:val="nil"/>
              <w:left w:val="single" w:sz="4" w:space="0" w:color="auto"/>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11</w:t>
            </w:r>
          </w:p>
        </w:tc>
        <w:tc>
          <w:tcPr>
            <w:tcW w:w="1603" w:type="pct"/>
            <w:tcBorders>
              <w:top w:val="nil"/>
              <w:left w:val="nil"/>
              <w:bottom w:val="single" w:sz="4" w:space="0" w:color="auto"/>
              <w:right w:val="single" w:sz="4" w:space="0" w:color="auto"/>
            </w:tcBorders>
            <w:vAlign w:val="center"/>
            <w:hideMark/>
          </w:tcPr>
          <w:p w:rsidR="00C537C7" w:rsidRPr="00040A95" w:rsidRDefault="00C537C7" w:rsidP="00C537C7">
            <w:pPr>
              <w:pStyle w:val="12NDKHUNG"/>
              <w:rPr>
                <w:rFonts w:cs="Times New Roman"/>
                <w:color w:val="000000" w:themeColor="text1"/>
              </w:rPr>
            </w:pPr>
            <w:r w:rsidRPr="00040A95">
              <w:rPr>
                <w:color w:val="000000" w:themeColor="text1"/>
              </w:rPr>
              <w:t>T-Coliforms</w:t>
            </w:r>
          </w:p>
        </w:tc>
        <w:tc>
          <w:tcPr>
            <w:tcW w:w="77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MPN/100ml</w:t>
            </w:r>
          </w:p>
        </w:tc>
        <w:tc>
          <w:tcPr>
            <w:tcW w:w="1210"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81x10</w:t>
            </w:r>
            <w:r w:rsidRPr="00040A95">
              <w:rPr>
                <w:color w:val="000000" w:themeColor="text1"/>
                <w:vertAlign w:val="superscript"/>
              </w:rPr>
              <w:t>4</w:t>
            </w:r>
          </w:p>
        </w:tc>
        <w:tc>
          <w:tcPr>
            <w:tcW w:w="1074" w:type="pct"/>
            <w:tcBorders>
              <w:top w:val="nil"/>
              <w:left w:val="nil"/>
              <w:bottom w:val="single" w:sz="4" w:space="0" w:color="auto"/>
              <w:right w:val="single" w:sz="4" w:space="0" w:color="auto"/>
            </w:tcBorders>
            <w:noWrap/>
            <w:vAlign w:val="center"/>
            <w:hideMark/>
          </w:tcPr>
          <w:p w:rsidR="00C537C7" w:rsidRPr="00040A95" w:rsidRDefault="00C537C7" w:rsidP="00C537C7">
            <w:pPr>
              <w:pStyle w:val="12NDKHUNG"/>
              <w:rPr>
                <w:rFonts w:cs="Times New Roman"/>
                <w:color w:val="000000" w:themeColor="text1"/>
              </w:rPr>
            </w:pPr>
            <w:r w:rsidRPr="00040A95">
              <w:rPr>
                <w:color w:val="000000" w:themeColor="text1"/>
              </w:rPr>
              <w:t>3.000</w:t>
            </w:r>
          </w:p>
        </w:tc>
      </w:tr>
    </w:tbl>
    <w:p w:rsidR="00C537C7" w:rsidRPr="00040A95" w:rsidRDefault="00C537C7" w:rsidP="006110E5">
      <w:pPr>
        <w:pStyle w:val="7NOIDUNG"/>
        <w:rPr>
          <w:color w:val="000000" w:themeColor="text1"/>
        </w:rPr>
      </w:pPr>
      <w:r w:rsidRPr="00040A95">
        <w:rPr>
          <w:color w:val="000000" w:themeColor="text1"/>
        </w:rPr>
        <w:t xml:space="preserve">Theo tính toán tại Mục 3.2.1.2. cho thấy </w:t>
      </w:r>
      <w:r w:rsidRPr="00040A95">
        <w:rPr>
          <w:color w:val="000000" w:themeColor="text1"/>
          <w:lang w:val="vi-VN"/>
        </w:rPr>
        <w:t xml:space="preserve">tổng lượng nước thải </w:t>
      </w:r>
      <w:r w:rsidRPr="00040A95">
        <w:rPr>
          <w:color w:val="000000" w:themeColor="text1"/>
        </w:rPr>
        <w:t xml:space="preserve">y tế phát sinh tại </w:t>
      </w:r>
      <w:r w:rsidR="00F85B0C">
        <w:rPr>
          <w:color w:val="000000" w:themeColor="text1"/>
        </w:rPr>
        <w:t xml:space="preserve"> trạm y tế</w:t>
      </w:r>
      <w:r w:rsidRPr="00040A95">
        <w:rPr>
          <w:color w:val="000000" w:themeColor="text1"/>
        </w:rPr>
        <w:t xml:space="preserve"> </w:t>
      </w:r>
      <w:r w:rsidRPr="00040A95">
        <w:rPr>
          <w:color w:val="000000" w:themeColor="text1"/>
          <w:lang w:val="vi-VN"/>
        </w:rPr>
        <w:t xml:space="preserve">trung bình một ngày khoảng </w:t>
      </w:r>
      <w:r w:rsidR="00201DF5" w:rsidRPr="00040A95">
        <w:rPr>
          <w:color w:val="000000" w:themeColor="text1"/>
        </w:rPr>
        <w:t>170</w:t>
      </w:r>
      <w:r w:rsidRPr="00040A95">
        <w:rPr>
          <w:color w:val="000000" w:themeColor="text1"/>
          <w:lang w:val="vi-VN"/>
        </w:rPr>
        <w:t xml:space="preserve"> m</w:t>
      </w:r>
      <w:r w:rsidRPr="00040A95">
        <w:rPr>
          <w:color w:val="000000" w:themeColor="text1"/>
          <w:vertAlign w:val="superscript"/>
          <w:lang w:val="vi-VN"/>
        </w:rPr>
        <w:t>3</w:t>
      </w:r>
      <w:r w:rsidRPr="00040A95">
        <w:rPr>
          <w:color w:val="000000" w:themeColor="text1"/>
          <w:lang w:val="vi-VN"/>
        </w:rPr>
        <w:t>/ngày.</w:t>
      </w:r>
      <w:r w:rsidR="00EF66BD" w:rsidRPr="00040A95">
        <w:rPr>
          <w:color w:val="000000" w:themeColor="text1"/>
        </w:rPr>
        <w:t xml:space="preserve"> Nước thải được thu gom theo các tuyến ống D250-315 bố trí dọc các tuyến đường nội bộ và dẫn về khu xử lý nước thải tập trung được bố trí ở gốc phía Tây Nam dự án.</w:t>
      </w:r>
    </w:p>
    <w:p w:rsidR="006110E5" w:rsidRPr="00040A95" w:rsidRDefault="008D7F49" w:rsidP="006110E5">
      <w:pPr>
        <w:pStyle w:val="7NOIDUNG"/>
        <w:rPr>
          <w:color w:val="000000" w:themeColor="text1"/>
        </w:rPr>
      </w:pPr>
      <w:r w:rsidRPr="00040A95">
        <w:rPr>
          <w:color w:val="000000" w:themeColor="text1"/>
        </w:rPr>
        <w:t xml:space="preserve">Với lượng nước thải phát sinh hàng ngày của </w:t>
      </w:r>
      <w:r w:rsidR="00F85B0C">
        <w:rPr>
          <w:color w:val="000000" w:themeColor="text1"/>
        </w:rPr>
        <w:t xml:space="preserve"> trạm y tế</w:t>
      </w:r>
      <w:r w:rsidR="00154783">
        <w:rPr>
          <w:color w:val="000000" w:themeColor="text1"/>
        </w:rPr>
        <w:t xml:space="preserve"> là 4</w:t>
      </w:r>
      <w:r w:rsidRPr="00040A95">
        <w:rPr>
          <w:color w:val="000000" w:themeColor="text1"/>
        </w:rPr>
        <w:t>m</w:t>
      </w:r>
      <w:r w:rsidRPr="00040A95">
        <w:rPr>
          <w:color w:val="000000" w:themeColor="text1"/>
          <w:vertAlign w:val="superscript"/>
        </w:rPr>
        <w:t>3</w:t>
      </w:r>
      <w:r w:rsidRPr="00040A95">
        <w:rPr>
          <w:color w:val="000000" w:themeColor="text1"/>
        </w:rPr>
        <w:t xml:space="preserve">/ngày. </w:t>
      </w:r>
      <w:r w:rsidR="00EF66BD" w:rsidRPr="00040A95">
        <w:rPr>
          <w:color w:val="000000" w:themeColor="text1"/>
        </w:rPr>
        <w:t>Ch</w:t>
      </w:r>
      <w:r w:rsidR="006110E5" w:rsidRPr="00040A95">
        <w:rPr>
          <w:color w:val="000000" w:themeColor="text1"/>
        </w:rPr>
        <w:t xml:space="preserve">úng tôi đưa ra được sơ đồ công nghệ hệ thống xử lý nước thải với công suất khoảng </w:t>
      </w:r>
      <w:r w:rsidR="00154783">
        <w:rPr>
          <w:color w:val="000000" w:themeColor="text1"/>
        </w:rPr>
        <w:t>5</w:t>
      </w:r>
      <w:r w:rsidR="006110E5" w:rsidRPr="00040A95">
        <w:rPr>
          <w:color w:val="000000" w:themeColor="text1"/>
        </w:rPr>
        <w:t>m</w:t>
      </w:r>
      <w:r w:rsidR="006110E5" w:rsidRPr="00040A95">
        <w:rPr>
          <w:color w:val="000000" w:themeColor="text1"/>
          <w:vertAlign w:val="superscript"/>
        </w:rPr>
        <w:t>3</w:t>
      </w:r>
      <w:r w:rsidR="006110E5" w:rsidRPr="00040A95">
        <w:rPr>
          <w:color w:val="000000" w:themeColor="text1"/>
        </w:rPr>
        <w:t xml:space="preserve">/ngày đêm của </w:t>
      </w:r>
      <w:r w:rsidR="00F85B0C">
        <w:rPr>
          <w:color w:val="000000" w:themeColor="text1"/>
        </w:rPr>
        <w:t xml:space="preserve"> trạm y tế</w:t>
      </w:r>
      <w:r w:rsidR="006110E5" w:rsidRPr="00040A95">
        <w:rPr>
          <w:color w:val="000000" w:themeColor="text1"/>
        </w:rPr>
        <w:t xml:space="preserve"> như sau</w:t>
      </w:r>
      <w:r w:rsidR="008B70DC" w:rsidRPr="00040A95">
        <w:rPr>
          <w:color w:val="000000" w:themeColor="text1"/>
        </w:rPr>
        <w:t xml:space="preserve"> (theo quy hoạch </w:t>
      </w:r>
      <w:r w:rsidR="00F85B0C">
        <w:rPr>
          <w:color w:val="000000" w:themeColor="text1"/>
        </w:rPr>
        <w:t xml:space="preserve"> trạm y tế</w:t>
      </w:r>
      <w:r w:rsidR="008B70DC" w:rsidRPr="00040A95">
        <w:rPr>
          <w:color w:val="000000" w:themeColor="text1"/>
        </w:rPr>
        <w:t xml:space="preserve"> có bố trí khu đất xử lý nư</w:t>
      </w:r>
      <w:r w:rsidR="00154783">
        <w:rPr>
          <w:color w:val="000000" w:themeColor="text1"/>
        </w:rPr>
        <w:t>ớc thải là 2</w:t>
      </w:r>
      <w:r w:rsidR="008B70DC" w:rsidRPr="00040A95">
        <w:rPr>
          <w:color w:val="000000" w:themeColor="text1"/>
        </w:rPr>
        <w:t>11,2m</w:t>
      </w:r>
      <w:r w:rsidR="008B70DC" w:rsidRPr="00040A95">
        <w:rPr>
          <w:color w:val="000000" w:themeColor="text1"/>
          <w:vertAlign w:val="superscript"/>
        </w:rPr>
        <w:t>2</w:t>
      </w:r>
      <w:r w:rsidR="008B70DC" w:rsidRPr="00040A95">
        <w:rPr>
          <w:color w:val="000000" w:themeColor="text1"/>
        </w:rPr>
        <w:t xml:space="preserve"> và hệ thố</w:t>
      </w:r>
      <w:r w:rsidR="00154783">
        <w:rPr>
          <w:color w:val="000000" w:themeColor="text1"/>
        </w:rPr>
        <w:t>ng xử lý nước thải công suất 5</w:t>
      </w:r>
      <w:r w:rsidR="008B70DC" w:rsidRPr="00040A95">
        <w:rPr>
          <w:color w:val="000000" w:themeColor="text1"/>
        </w:rPr>
        <w:t>m</w:t>
      </w:r>
      <w:r w:rsidR="008B70DC" w:rsidRPr="00040A95">
        <w:rPr>
          <w:color w:val="000000" w:themeColor="text1"/>
          <w:vertAlign w:val="superscript"/>
        </w:rPr>
        <w:t>3</w:t>
      </w:r>
      <w:r w:rsidR="008B70DC" w:rsidRPr="00040A95">
        <w:rPr>
          <w:color w:val="000000" w:themeColor="text1"/>
        </w:rPr>
        <w:t>/ngày đêm)</w:t>
      </w:r>
      <w:r w:rsidR="006110E5" w:rsidRPr="00040A95">
        <w:rPr>
          <w:color w:val="000000" w:themeColor="text1"/>
        </w:rPr>
        <w:t>:</w:t>
      </w:r>
    </w:p>
    <w:p w:rsidR="00142880" w:rsidRPr="00040A95" w:rsidRDefault="00EA4153" w:rsidP="00EA4153">
      <w:pPr>
        <w:pStyle w:val="12NDKHUNG"/>
        <w:rPr>
          <w:i/>
          <w:color w:val="000000" w:themeColor="text1"/>
          <w:position w:val="6"/>
        </w:rPr>
      </w:pPr>
      <w:r w:rsidRPr="00040A95">
        <w:rPr>
          <w:noProof/>
          <w:color w:val="000000" w:themeColor="text1"/>
          <w:lang w:bidi="ar-SA"/>
        </w:rPr>
        <w:drawing>
          <wp:inline distT="0" distB="0" distL="0" distR="0" wp14:anchorId="456804A0" wp14:editId="42864C3C">
            <wp:extent cx="6048375" cy="7087498"/>
            <wp:effectExtent l="0" t="0" r="0" b="0"/>
            <wp:docPr id="3150" name="Picture 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48375" cy="7087498"/>
                    </a:xfrm>
                    <a:prstGeom prst="rect">
                      <a:avLst/>
                    </a:prstGeom>
                    <a:noFill/>
                    <a:ln>
                      <a:noFill/>
                    </a:ln>
                  </pic:spPr>
                </pic:pic>
              </a:graphicData>
            </a:graphic>
          </wp:inline>
        </w:drawing>
      </w:r>
    </w:p>
    <w:p w:rsidR="00754E5A" w:rsidRPr="00040A95" w:rsidRDefault="00754E5A" w:rsidP="00754E5A">
      <w:pPr>
        <w:pStyle w:val="AHINH"/>
        <w:rPr>
          <w:i/>
          <w:color w:val="000000" w:themeColor="text1"/>
          <w:position w:val="6"/>
        </w:rPr>
      </w:pPr>
      <w:bookmarkStart w:id="551" w:name="_Toc120909574"/>
      <w:r w:rsidRPr="00040A95">
        <w:rPr>
          <w:color w:val="000000" w:themeColor="text1"/>
          <w:lang w:val="pt-BR"/>
        </w:rPr>
        <w:t>Hình 3.</w:t>
      </w:r>
      <w:r w:rsidR="00E75803" w:rsidRPr="00040A95">
        <w:rPr>
          <w:color w:val="000000" w:themeColor="text1"/>
          <w:lang w:val="pt-BR"/>
        </w:rPr>
        <w:t>7</w:t>
      </w:r>
      <w:r w:rsidRPr="00040A95">
        <w:rPr>
          <w:color w:val="000000" w:themeColor="text1"/>
          <w:lang w:val="pt-BR"/>
        </w:rPr>
        <w:t xml:space="preserve">. Sơ đồ hệ thống xử lý nước thải </w:t>
      </w:r>
      <w:r w:rsidR="00F85B0C">
        <w:rPr>
          <w:color w:val="000000" w:themeColor="text1"/>
          <w:lang w:val="pt-BR"/>
        </w:rPr>
        <w:t xml:space="preserve"> trạm y tế</w:t>
      </w:r>
      <w:bookmarkEnd w:id="551"/>
    </w:p>
    <w:p w:rsidR="00E03541" w:rsidRPr="00040A95" w:rsidRDefault="00E03541" w:rsidP="00052F52">
      <w:pPr>
        <w:pStyle w:val="ACAP4"/>
        <w:spacing w:before="80"/>
        <w:rPr>
          <w:color w:val="000000" w:themeColor="text1"/>
          <w:lang w:val="fr-FR"/>
        </w:rPr>
      </w:pPr>
      <w:bookmarkStart w:id="552" w:name="_Toc115339550"/>
      <w:bookmarkStart w:id="553" w:name="_Toc115346209"/>
      <w:r w:rsidRPr="00040A95">
        <w:rPr>
          <w:color w:val="000000" w:themeColor="text1"/>
          <w:lang w:val="fr-FR"/>
        </w:rPr>
        <w:t>* Thuyết minh công nghệ</w:t>
      </w:r>
      <w:bookmarkEnd w:id="552"/>
      <w:bookmarkEnd w:id="553"/>
    </w:p>
    <w:p w:rsidR="00E03541" w:rsidRPr="00040A95" w:rsidRDefault="00E03541" w:rsidP="00052F52">
      <w:pPr>
        <w:pStyle w:val="7NOIDUNG"/>
        <w:spacing w:before="80"/>
        <w:rPr>
          <w:color w:val="000000" w:themeColor="text1"/>
        </w:rPr>
      </w:pPr>
      <w:r w:rsidRPr="00040A95">
        <w:rPr>
          <w:color w:val="000000" w:themeColor="text1"/>
        </w:rPr>
        <w:t>- Hố thu gom</w:t>
      </w:r>
    </w:p>
    <w:p w:rsidR="00E03541" w:rsidRPr="00040A95" w:rsidRDefault="00E03541" w:rsidP="00052F52">
      <w:pPr>
        <w:pStyle w:val="7NOIDUNG"/>
        <w:spacing w:before="80"/>
        <w:rPr>
          <w:color w:val="000000" w:themeColor="text1"/>
        </w:rPr>
      </w:pPr>
      <w:r w:rsidRPr="00040A95">
        <w:rPr>
          <w:color w:val="000000" w:themeColor="text1"/>
        </w:rPr>
        <w:t>Nước thải từ hệ thống thu gom nước thải được dẫn qua giỏ lược rác thô trước khi vào hố thu gom. Giỏ lược rác thô có nhiệm vụ giữ lại các rác thải có kích thước lớn (&gt;10mm) để tránh tình trạng nghẹt đường ống, bơm dẫn đến giảm tuổi thọ thiết bị và hệ thống.</w:t>
      </w:r>
    </w:p>
    <w:p w:rsidR="00E03541" w:rsidRPr="00040A95" w:rsidRDefault="00E03541" w:rsidP="00052F52">
      <w:pPr>
        <w:pStyle w:val="7NOIDUNG"/>
        <w:spacing w:before="80"/>
        <w:rPr>
          <w:color w:val="000000" w:themeColor="text1"/>
        </w:rPr>
      </w:pPr>
      <w:r w:rsidRPr="00040A95">
        <w:rPr>
          <w:color w:val="000000" w:themeColor="text1"/>
        </w:rPr>
        <w:t>Hố thu là nơi tập trung nước thải từ các nhà máy trong một khoảng thời gian vừa đủ, sau đó bơm chìm bơm lên giỏ lược rác tinh. Hố thu không có chức năng xử lý các thành phần ô nhiễm trong nước thải nhưng đóng một vai trò quan trọng trong việc tập trung và phân phối nước thải đến các công trình xử lý phía sau.</w:t>
      </w:r>
    </w:p>
    <w:p w:rsidR="00E03541" w:rsidRPr="00040A95" w:rsidRDefault="00E03541" w:rsidP="00052F52">
      <w:pPr>
        <w:pStyle w:val="7NOIDUNG"/>
        <w:spacing w:before="80"/>
        <w:rPr>
          <w:color w:val="000000" w:themeColor="text1"/>
        </w:rPr>
      </w:pPr>
      <w:r w:rsidRPr="00040A95">
        <w:rPr>
          <w:color w:val="000000" w:themeColor="text1"/>
        </w:rPr>
        <w:t>- Bể tách mỡ</w:t>
      </w:r>
    </w:p>
    <w:p w:rsidR="00E03541" w:rsidRPr="00040A95" w:rsidRDefault="00E03541" w:rsidP="00052F52">
      <w:pPr>
        <w:pStyle w:val="7NOIDUNG"/>
        <w:spacing w:before="80"/>
        <w:rPr>
          <w:color w:val="000000" w:themeColor="text1"/>
        </w:rPr>
      </w:pPr>
      <w:r w:rsidRPr="00040A95">
        <w:rPr>
          <w:color w:val="000000" w:themeColor="text1"/>
        </w:rPr>
        <w:t xml:space="preserve">Tại đây có đặt giỏ lược rác tinh có nhiệm vụ giữ lại các rác thải có kích thước nhỏ (&gt;2mm) để tránh tình trạng nghẹt đường ống, hệ thống phân phối khí giảm tuổi thọ thiết bị và hệ thống. </w:t>
      </w:r>
    </w:p>
    <w:p w:rsidR="00E03541" w:rsidRPr="00040A95" w:rsidRDefault="00E03541" w:rsidP="00052F52">
      <w:pPr>
        <w:pStyle w:val="7NOIDUNG"/>
        <w:spacing w:before="80"/>
        <w:rPr>
          <w:color w:val="000000" w:themeColor="text1"/>
        </w:rPr>
      </w:pPr>
      <w:r w:rsidRPr="00040A95">
        <w:rPr>
          <w:color w:val="000000" w:themeColor="text1"/>
        </w:rPr>
        <w:t>Bể tách mỡ dùng để tách dầu mỡ thừa sau quá trình sơ chế, vệ sinh ra khỏi hệ thống nước thải, nhằm loại bỏ hoàn toàn mỡ thừa ra khỏi nước thải, giảm thiểu tình trạng tích tụ cặn bẩn quá nhiều gây tắc đường ống nước thải.</w:t>
      </w:r>
    </w:p>
    <w:p w:rsidR="00E03541" w:rsidRPr="00040A95" w:rsidRDefault="00E03541" w:rsidP="00052F52">
      <w:pPr>
        <w:pStyle w:val="7NOIDUNG"/>
        <w:spacing w:before="80"/>
        <w:rPr>
          <w:color w:val="000000" w:themeColor="text1"/>
        </w:rPr>
      </w:pPr>
      <w:r w:rsidRPr="00040A95">
        <w:rPr>
          <w:color w:val="000000" w:themeColor="text1"/>
        </w:rPr>
        <w:t xml:space="preserve">- Bể điều hòa </w:t>
      </w:r>
    </w:p>
    <w:p w:rsidR="00E03541" w:rsidRPr="00040A95" w:rsidRDefault="00E03541" w:rsidP="00052F52">
      <w:pPr>
        <w:pStyle w:val="7NOIDUNG"/>
        <w:spacing w:before="80"/>
        <w:rPr>
          <w:color w:val="000000" w:themeColor="text1"/>
        </w:rPr>
      </w:pPr>
      <w:r w:rsidRPr="00040A95">
        <w:rPr>
          <w:color w:val="000000" w:themeColor="text1"/>
        </w:rPr>
        <w:t xml:space="preserve">Bể điều hòa có nhiệm vụ điều hòa lưu lượng và chất lượng nước thải (pH, COD, TSS, TN…) trước khi đưa vào các công trình xử lý phía sau. Đặc biệt, một phần chất hữu cơ và cặn được xử lý trong bể, ổn định nồng độ trong công trình xử lý sinh học, vi sinh có thể thích nghi với nước thải trong điều kiện ổn định, tránh được tình trạng vi sinh bị sốc tải. Bên cạnh đó, bể điều hòa lưu lượng và nồng độ giúp cho các quá trình sử dụng hóa chất cũng như chế độ hoạt động của các thiết bị cơ khí như bơm, máy thổi khí được duy trì một cách ổn định. </w:t>
      </w:r>
    </w:p>
    <w:p w:rsidR="00E03541" w:rsidRPr="00040A95" w:rsidRDefault="00E03541" w:rsidP="00052F52">
      <w:pPr>
        <w:pStyle w:val="7NOIDUNG"/>
        <w:spacing w:before="80"/>
        <w:rPr>
          <w:color w:val="000000" w:themeColor="text1"/>
        </w:rPr>
      </w:pPr>
      <w:r w:rsidRPr="00040A95">
        <w:rPr>
          <w:color w:val="000000" w:themeColor="text1"/>
        </w:rPr>
        <w:t xml:space="preserve">- Bể sinh học thiếu khí Anoxic </w:t>
      </w:r>
    </w:p>
    <w:p w:rsidR="00E03541" w:rsidRPr="00040A95" w:rsidRDefault="00E03541" w:rsidP="00052F52">
      <w:pPr>
        <w:pStyle w:val="7NOIDUNG"/>
        <w:spacing w:before="80"/>
        <w:rPr>
          <w:color w:val="000000" w:themeColor="text1"/>
          <w:lang w:val="vi-VN"/>
        </w:rPr>
      </w:pPr>
      <w:r w:rsidRPr="00040A95">
        <w:rPr>
          <w:color w:val="000000" w:themeColor="text1"/>
          <w:lang w:val="vi-VN"/>
        </w:rPr>
        <w:t xml:space="preserve">Bể </w:t>
      </w:r>
      <w:r w:rsidRPr="00040A95">
        <w:rPr>
          <w:color w:val="000000" w:themeColor="text1"/>
        </w:rPr>
        <w:t>Anoxic</w:t>
      </w:r>
      <w:r w:rsidRPr="00040A95">
        <w:rPr>
          <w:color w:val="000000" w:themeColor="text1"/>
          <w:lang w:val="vi-VN"/>
        </w:rPr>
        <w:t xml:space="preserve"> được sử dụng nhằm khử </w:t>
      </w:r>
      <w:r w:rsidRPr="00040A95">
        <w:rPr>
          <w:color w:val="000000" w:themeColor="text1"/>
        </w:rPr>
        <w:t xml:space="preserve">nitrat thành </w:t>
      </w:r>
      <w:r w:rsidRPr="00040A95">
        <w:rPr>
          <w:color w:val="000000" w:themeColor="text1"/>
          <w:lang w:val="vi-VN"/>
        </w:rPr>
        <w:t xml:space="preserve">nitơ </w:t>
      </w:r>
      <w:r w:rsidRPr="00040A95">
        <w:rPr>
          <w:color w:val="000000" w:themeColor="text1"/>
        </w:rPr>
        <w:t xml:space="preserve">tự do với sự tham gia của vi sinh vật dị dưỡng thiếu khí. </w:t>
      </w:r>
      <w:r w:rsidRPr="00040A95">
        <w:rPr>
          <w:color w:val="000000" w:themeColor="text1"/>
          <w:lang w:val="vi-VN"/>
        </w:rPr>
        <w:t xml:space="preserve">Lượng nitrate này </w:t>
      </w:r>
      <w:r w:rsidRPr="00040A95">
        <w:rPr>
          <w:color w:val="000000" w:themeColor="text1"/>
        </w:rPr>
        <w:t>hình thành từ sự chuyển hóa amoni và nitơ hữu cơ tại Bể Aerotank</w:t>
      </w:r>
      <w:r w:rsidRPr="00040A95">
        <w:rPr>
          <w:color w:val="000000" w:themeColor="text1"/>
          <w:lang w:val="vi-VN"/>
        </w:rPr>
        <w:t xml:space="preserve">. </w:t>
      </w:r>
    </w:p>
    <w:p w:rsidR="00E03541" w:rsidRPr="00040A95" w:rsidRDefault="00E03541" w:rsidP="00E03541">
      <w:pPr>
        <w:pStyle w:val="7NOIDUNG"/>
        <w:rPr>
          <w:color w:val="000000" w:themeColor="text1"/>
        </w:rPr>
      </w:pPr>
      <w:r w:rsidRPr="00040A95">
        <w:rPr>
          <w:color w:val="000000" w:themeColor="text1"/>
        </w:rPr>
        <w:t xml:space="preserve">Một số </w:t>
      </w:r>
      <w:r w:rsidRPr="00040A95">
        <w:rPr>
          <w:color w:val="000000" w:themeColor="text1"/>
          <w:lang w:val="vi-VN"/>
        </w:rPr>
        <w:t>thông số quan trọng ảnh hưởng tới hiệu quả khử nitơ</w:t>
      </w:r>
      <w:r w:rsidRPr="00040A95">
        <w:rPr>
          <w:color w:val="000000" w:themeColor="text1"/>
        </w:rPr>
        <w:t>:</w:t>
      </w:r>
    </w:p>
    <w:p w:rsidR="00E03541" w:rsidRPr="00040A95" w:rsidRDefault="00E03541" w:rsidP="00E03541">
      <w:pPr>
        <w:pStyle w:val="7NOIDUNG"/>
        <w:rPr>
          <w:color w:val="000000" w:themeColor="text1"/>
          <w:lang w:val="vi-VN"/>
        </w:rPr>
      </w:pPr>
      <w:r w:rsidRPr="00040A95">
        <w:rPr>
          <w:color w:val="000000" w:themeColor="text1"/>
          <w:lang w:val="vi-VN"/>
        </w:rPr>
        <w:t xml:space="preserve"> (1) Thời gian lưu nước của Bể </w:t>
      </w:r>
      <w:r w:rsidRPr="00040A95">
        <w:rPr>
          <w:color w:val="000000" w:themeColor="text1"/>
        </w:rPr>
        <w:t>Anoxic (HRT)</w:t>
      </w:r>
      <w:r w:rsidRPr="00040A95">
        <w:rPr>
          <w:color w:val="000000" w:themeColor="text1"/>
          <w:lang w:val="vi-VN"/>
        </w:rPr>
        <w:t xml:space="preserve">; </w:t>
      </w:r>
    </w:p>
    <w:p w:rsidR="00E03541" w:rsidRPr="00040A95" w:rsidRDefault="00E03541" w:rsidP="00E03541">
      <w:pPr>
        <w:pStyle w:val="7NOIDUNG"/>
        <w:rPr>
          <w:color w:val="000000" w:themeColor="text1"/>
          <w:lang w:val="vi-VN"/>
        </w:rPr>
      </w:pPr>
      <w:r w:rsidRPr="00040A95">
        <w:rPr>
          <w:color w:val="000000" w:themeColor="text1"/>
          <w:lang w:val="vi-VN"/>
        </w:rPr>
        <w:t xml:space="preserve"> (2) Nồng độ vi sinh trong bể</w:t>
      </w:r>
      <w:r w:rsidRPr="00040A95">
        <w:rPr>
          <w:color w:val="000000" w:themeColor="text1"/>
        </w:rPr>
        <w:t xml:space="preserve"> (MLVSS)</w:t>
      </w:r>
      <w:r w:rsidRPr="00040A95">
        <w:rPr>
          <w:color w:val="000000" w:themeColor="text1"/>
          <w:lang w:val="vi-VN"/>
        </w:rPr>
        <w:t xml:space="preserve">; </w:t>
      </w:r>
    </w:p>
    <w:p w:rsidR="00E03541" w:rsidRPr="00040A95" w:rsidRDefault="00E03541" w:rsidP="00E03541">
      <w:pPr>
        <w:pStyle w:val="7NOIDUNG"/>
        <w:rPr>
          <w:color w:val="000000" w:themeColor="text1"/>
          <w:lang w:val="vi-VN"/>
        </w:rPr>
      </w:pPr>
      <w:r w:rsidRPr="00040A95">
        <w:rPr>
          <w:color w:val="000000" w:themeColor="text1"/>
          <w:lang w:val="vi-VN"/>
        </w:rPr>
        <w:t xml:space="preserve"> (3)</w:t>
      </w:r>
      <w:r w:rsidRPr="00040A95">
        <w:rPr>
          <w:color w:val="000000" w:themeColor="text1"/>
        </w:rPr>
        <w:t xml:space="preserve"> </w:t>
      </w:r>
      <w:r w:rsidRPr="00040A95">
        <w:rPr>
          <w:color w:val="000000" w:themeColor="text1"/>
          <w:lang w:val="vi-VN"/>
        </w:rPr>
        <w:t xml:space="preserve">Tốc độ tuần hoàn nước và bùn từ Bể </w:t>
      </w:r>
      <w:r w:rsidRPr="00040A95">
        <w:rPr>
          <w:color w:val="000000" w:themeColor="text1"/>
        </w:rPr>
        <w:t>Aerotank</w:t>
      </w:r>
      <w:r w:rsidRPr="00040A95">
        <w:rPr>
          <w:color w:val="000000" w:themeColor="text1"/>
          <w:lang w:val="vi-VN"/>
        </w:rPr>
        <w:t xml:space="preserve"> và Bể lắng</w:t>
      </w:r>
      <w:r w:rsidRPr="00040A95">
        <w:rPr>
          <w:color w:val="000000" w:themeColor="text1"/>
        </w:rPr>
        <w:t xml:space="preserve"> sinh học</w:t>
      </w:r>
      <w:r w:rsidRPr="00040A95">
        <w:rPr>
          <w:color w:val="000000" w:themeColor="text1"/>
          <w:lang w:val="vi-VN"/>
        </w:rPr>
        <w:t xml:space="preserve">; </w:t>
      </w:r>
    </w:p>
    <w:p w:rsidR="00E03541" w:rsidRPr="00040A95" w:rsidRDefault="00E03541" w:rsidP="00E03541">
      <w:pPr>
        <w:pStyle w:val="7NOIDUNG"/>
        <w:rPr>
          <w:color w:val="000000" w:themeColor="text1"/>
        </w:rPr>
      </w:pPr>
      <w:r w:rsidRPr="00040A95">
        <w:rPr>
          <w:color w:val="000000" w:themeColor="text1"/>
          <w:lang w:val="vi-VN"/>
        </w:rPr>
        <w:t xml:space="preserve"> (4) </w:t>
      </w:r>
      <w:r w:rsidRPr="00040A95">
        <w:rPr>
          <w:color w:val="000000" w:themeColor="text1"/>
        </w:rPr>
        <w:t>Hàm lượng</w:t>
      </w:r>
      <w:r w:rsidRPr="00040A95">
        <w:rPr>
          <w:color w:val="000000" w:themeColor="text1"/>
          <w:lang w:val="vi-VN"/>
        </w:rPr>
        <w:t xml:space="preserve"> chất hữu cơ </w:t>
      </w:r>
      <w:r w:rsidRPr="00040A95">
        <w:rPr>
          <w:color w:val="000000" w:themeColor="text1"/>
        </w:rPr>
        <w:t xml:space="preserve">dễ </w:t>
      </w:r>
      <w:r w:rsidRPr="00040A95">
        <w:rPr>
          <w:color w:val="000000" w:themeColor="text1"/>
          <w:lang w:val="vi-VN"/>
        </w:rPr>
        <w:t xml:space="preserve">phân hủy sinh học; </w:t>
      </w:r>
      <w:r w:rsidRPr="00040A95">
        <w:rPr>
          <w:color w:val="000000" w:themeColor="text1"/>
        </w:rPr>
        <w:t xml:space="preserve">      </w:t>
      </w:r>
    </w:p>
    <w:p w:rsidR="00E03541" w:rsidRPr="00040A95" w:rsidRDefault="00E03541" w:rsidP="00E03541">
      <w:pPr>
        <w:pStyle w:val="7NOIDUNG"/>
        <w:rPr>
          <w:color w:val="000000" w:themeColor="text1"/>
        </w:rPr>
      </w:pPr>
      <w:r w:rsidRPr="00040A95">
        <w:rPr>
          <w:color w:val="000000" w:themeColor="text1"/>
          <w:lang w:val="vi-VN"/>
        </w:rPr>
        <w:t>(5) Nhiệt độ;</w:t>
      </w:r>
      <w:r w:rsidRPr="00040A95">
        <w:rPr>
          <w:color w:val="000000" w:themeColor="text1"/>
        </w:rPr>
        <w:t xml:space="preserve">      </w:t>
      </w:r>
    </w:p>
    <w:p w:rsidR="00E03541" w:rsidRPr="00040A95" w:rsidRDefault="00E03541" w:rsidP="00E03541">
      <w:pPr>
        <w:pStyle w:val="7NOIDUNG"/>
        <w:rPr>
          <w:color w:val="000000" w:themeColor="text1"/>
        </w:rPr>
      </w:pPr>
      <w:r w:rsidRPr="00040A95">
        <w:rPr>
          <w:color w:val="000000" w:themeColor="text1"/>
        </w:rPr>
        <w:t xml:space="preserve">(6) Oxy hòa tan;      </w:t>
      </w:r>
    </w:p>
    <w:p w:rsidR="00E03541" w:rsidRPr="00040A95" w:rsidRDefault="00E03541" w:rsidP="00E03541">
      <w:pPr>
        <w:pStyle w:val="7NOIDUNG"/>
        <w:rPr>
          <w:color w:val="000000" w:themeColor="text1"/>
        </w:rPr>
      </w:pPr>
      <w:r w:rsidRPr="00040A95">
        <w:rPr>
          <w:color w:val="000000" w:themeColor="text1"/>
        </w:rPr>
        <w:t>Quá trình  khử nitrate:</w:t>
      </w:r>
    </w:p>
    <w:p w:rsidR="00E03541" w:rsidRPr="00040A95" w:rsidRDefault="00E03541" w:rsidP="00E03541">
      <w:pPr>
        <w:pStyle w:val="7NOIDUNG"/>
        <w:rPr>
          <w:color w:val="000000" w:themeColor="text1"/>
        </w:rPr>
      </w:pPr>
      <w:r w:rsidRPr="00040A95">
        <w:rPr>
          <w:color w:val="000000" w:themeColor="text1"/>
        </w:rPr>
        <w:t>NO</w:t>
      </w:r>
      <w:r w:rsidRPr="00040A95">
        <w:rPr>
          <w:color w:val="000000" w:themeColor="text1"/>
          <w:vertAlign w:val="subscript"/>
        </w:rPr>
        <w:t>3</w:t>
      </w:r>
      <w:r w:rsidRPr="00040A95">
        <w:rPr>
          <w:color w:val="000000" w:themeColor="text1"/>
          <w:vertAlign w:val="superscript"/>
        </w:rPr>
        <w:t>-</w:t>
      </w:r>
      <w:r w:rsidRPr="00040A95">
        <w:rPr>
          <w:color w:val="000000" w:themeColor="text1"/>
        </w:rPr>
        <w:t xml:space="preserve"> + 1,08 CH</w:t>
      </w:r>
      <w:r w:rsidRPr="00040A95">
        <w:rPr>
          <w:color w:val="000000" w:themeColor="text1"/>
          <w:vertAlign w:val="subscript"/>
        </w:rPr>
        <w:t>3</w:t>
      </w:r>
      <w:r w:rsidRPr="00040A95">
        <w:rPr>
          <w:color w:val="000000" w:themeColor="text1"/>
        </w:rPr>
        <w:t>OH + H</w:t>
      </w:r>
      <w:r w:rsidRPr="00040A95">
        <w:rPr>
          <w:color w:val="000000" w:themeColor="text1"/>
          <w:vertAlign w:val="superscript"/>
        </w:rPr>
        <w:t xml:space="preserve">+  </w:t>
      </w:r>
      <w:r w:rsidRPr="00040A95">
        <w:rPr>
          <w:color w:val="000000" w:themeColor="text1"/>
        </w:rPr>
        <w:sym w:font="Wingdings" w:char="F0E0"/>
      </w:r>
      <w:r w:rsidRPr="00040A95">
        <w:rPr>
          <w:color w:val="000000" w:themeColor="text1"/>
        </w:rPr>
        <w:t xml:space="preserve"> 0,065 C</w:t>
      </w:r>
      <w:r w:rsidRPr="00040A95">
        <w:rPr>
          <w:color w:val="000000" w:themeColor="text1"/>
          <w:vertAlign w:val="subscript"/>
        </w:rPr>
        <w:t>5</w:t>
      </w:r>
      <w:r w:rsidRPr="00040A95">
        <w:rPr>
          <w:color w:val="000000" w:themeColor="text1"/>
        </w:rPr>
        <w:t>H</w:t>
      </w:r>
      <w:r w:rsidRPr="00040A95">
        <w:rPr>
          <w:color w:val="000000" w:themeColor="text1"/>
          <w:vertAlign w:val="subscript"/>
        </w:rPr>
        <w:t>7</w:t>
      </w:r>
      <w:r w:rsidRPr="00040A95">
        <w:rPr>
          <w:color w:val="000000" w:themeColor="text1"/>
        </w:rPr>
        <w:t>O</w:t>
      </w:r>
      <w:r w:rsidRPr="00040A95">
        <w:rPr>
          <w:color w:val="000000" w:themeColor="text1"/>
          <w:vertAlign w:val="subscript"/>
        </w:rPr>
        <w:t>2</w:t>
      </w:r>
      <w:r w:rsidRPr="00040A95">
        <w:rPr>
          <w:color w:val="000000" w:themeColor="text1"/>
        </w:rPr>
        <w:t>N + 0,47 N</w:t>
      </w:r>
      <w:r w:rsidRPr="00040A95">
        <w:rPr>
          <w:color w:val="000000" w:themeColor="text1"/>
          <w:vertAlign w:val="subscript"/>
        </w:rPr>
        <w:t>2</w:t>
      </w:r>
      <w:r w:rsidRPr="00040A95">
        <w:rPr>
          <w:color w:val="000000" w:themeColor="text1"/>
        </w:rPr>
        <w:t xml:space="preserve"> + 0,76 CO</w:t>
      </w:r>
      <w:r w:rsidRPr="00040A95">
        <w:rPr>
          <w:color w:val="000000" w:themeColor="text1"/>
          <w:vertAlign w:val="subscript"/>
        </w:rPr>
        <w:t>2</w:t>
      </w:r>
      <w:r w:rsidRPr="00040A95">
        <w:rPr>
          <w:color w:val="000000" w:themeColor="text1"/>
        </w:rPr>
        <w:t xml:space="preserve"> + 2,44 H</w:t>
      </w:r>
      <w:r w:rsidRPr="00040A95">
        <w:rPr>
          <w:color w:val="000000" w:themeColor="text1"/>
          <w:vertAlign w:val="subscript"/>
        </w:rPr>
        <w:t>2</w:t>
      </w:r>
      <w:r w:rsidRPr="00040A95">
        <w:rPr>
          <w:color w:val="000000" w:themeColor="text1"/>
        </w:rPr>
        <w:t>O</w:t>
      </w:r>
    </w:p>
    <w:p w:rsidR="00E03541" w:rsidRPr="00040A95" w:rsidRDefault="00E03541" w:rsidP="00E03541">
      <w:pPr>
        <w:pStyle w:val="7NOIDUNG"/>
        <w:rPr>
          <w:color w:val="000000" w:themeColor="text1"/>
          <w:lang w:val="vi-VN"/>
        </w:rPr>
      </w:pPr>
      <w:r w:rsidRPr="00040A95">
        <w:rPr>
          <w:color w:val="000000" w:themeColor="text1"/>
        </w:rPr>
        <w:t xml:space="preserve">Bể Anoxic được khuấy trộn bằng máy khuấy chìm nhằm giữ bùn ở trạng thái lơ lửng và nhằm tạo sự tiếp xúc giữa nguồn thức ăn và vi sinh. Hoàn toàn không được cung cấp oxy cho bể này vì oxy có thể gây ức chế cho vi sinh khử nitrate. </w:t>
      </w:r>
      <w:r w:rsidRPr="00040A95">
        <w:rPr>
          <w:color w:val="000000" w:themeColor="text1"/>
          <w:lang w:val="vi-VN"/>
        </w:rPr>
        <w:t>Nước thải sau khi khử</w:t>
      </w:r>
      <w:r w:rsidRPr="00040A95">
        <w:rPr>
          <w:color w:val="000000" w:themeColor="text1"/>
        </w:rPr>
        <w:t xml:space="preserve"> nitrate ở Bể Anoxic</w:t>
      </w:r>
      <w:r w:rsidRPr="00040A95">
        <w:rPr>
          <w:color w:val="000000" w:themeColor="text1"/>
          <w:lang w:val="vi-VN"/>
        </w:rPr>
        <w:t xml:space="preserve"> tiếp tục tự chảy </w:t>
      </w:r>
      <w:r w:rsidRPr="00040A95">
        <w:rPr>
          <w:color w:val="000000" w:themeColor="text1"/>
        </w:rPr>
        <w:t>qua</w:t>
      </w:r>
      <w:r w:rsidRPr="00040A95">
        <w:rPr>
          <w:color w:val="000000" w:themeColor="text1"/>
          <w:lang w:val="vi-VN"/>
        </w:rPr>
        <w:t xml:space="preserve"> Bể </w:t>
      </w:r>
      <w:r w:rsidRPr="00040A95">
        <w:rPr>
          <w:color w:val="000000" w:themeColor="text1"/>
        </w:rPr>
        <w:t>Aerotank</w:t>
      </w:r>
      <w:r w:rsidRPr="00040A95">
        <w:rPr>
          <w:color w:val="000000" w:themeColor="text1"/>
          <w:lang w:val="vi-VN"/>
        </w:rPr>
        <w:t>.</w:t>
      </w:r>
    </w:p>
    <w:p w:rsidR="00E03541" w:rsidRPr="00040A95" w:rsidRDefault="00E03541" w:rsidP="00E03541">
      <w:pPr>
        <w:pStyle w:val="7NOIDUNG"/>
        <w:rPr>
          <w:color w:val="000000" w:themeColor="text1"/>
        </w:rPr>
      </w:pPr>
      <w:r w:rsidRPr="00040A95">
        <w:rPr>
          <w:color w:val="000000" w:themeColor="text1"/>
        </w:rPr>
        <w:t xml:space="preserve">- Bể sinh học hiếu khí Aerotank </w:t>
      </w:r>
    </w:p>
    <w:p w:rsidR="00E03541" w:rsidRPr="00040A95" w:rsidRDefault="00E03541" w:rsidP="00E03541">
      <w:pPr>
        <w:pStyle w:val="7NOIDUNG"/>
        <w:rPr>
          <w:color w:val="000000" w:themeColor="text1"/>
        </w:rPr>
      </w:pPr>
      <w:r w:rsidRPr="00040A95">
        <w:rPr>
          <w:color w:val="000000" w:themeColor="text1"/>
        </w:rPr>
        <w:t xml:space="preserve">Vai trò </w:t>
      </w:r>
      <w:r w:rsidRPr="00040A95">
        <w:rPr>
          <w:color w:val="000000" w:themeColor="text1"/>
          <w:lang w:val="vi-VN"/>
        </w:rPr>
        <w:t>của Bể</w:t>
      </w:r>
      <w:r w:rsidRPr="00040A95">
        <w:rPr>
          <w:color w:val="000000" w:themeColor="text1"/>
        </w:rPr>
        <w:t xml:space="preserve"> sinh học hiếu khí</w:t>
      </w:r>
      <w:r w:rsidRPr="00040A95">
        <w:rPr>
          <w:color w:val="000000" w:themeColor="text1"/>
          <w:lang w:val="vi-VN"/>
        </w:rPr>
        <w:t xml:space="preserve"> </w:t>
      </w:r>
      <w:r w:rsidRPr="00040A95">
        <w:rPr>
          <w:color w:val="000000" w:themeColor="text1"/>
        </w:rPr>
        <w:t>Aerotank:</w:t>
      </w:r>
    </w:p>
    <w:p w:rsidR="00E03541" w:rsidRPr="00040A95" w:rsidRDefault="00E03541" w:rsidP="00E03541">
      <w:pPr>
        <w:pStyle w:val="7NOIDUNG"/>
        <w:rPr>
          <w:color w:val="000000" w:themeColor="text1"/>
        </w:rPr>
      </w:pPr>
      <w:r w:rsidRPr="00040A95">
        <w:rPr>
          <w:color w:val="000000" w:themeColor="text1"/>
          <w:lang w:val="vi-VN"/>
        </w:rPr>
        <w:t xml:space="preserve">(1) Giảm nồng độ các chất hữu cơ thông qua hoạt động của vi sinh </w:t>
      </w:r>
      <w:r w:rsidRPr="00040A95">
        <w:rPr>
          <w:color w:val="000000" w:themeColor="text1"/>
        </w:rPr>
        <w:t xml:space="preserve">vật dị </w:t>
      </w:r>
      <w:r w:rsidRPr="00040A95">
        <w:rPr>
          <w:color w:val="000000" w:themeColor="text1"/>
          <w:lang w:val="vi-VN"/>
        </w:rPr>
        <w:t xml:space="preserve">dưỡng hiếu khí; </w:t>
      </w:r>
      <w:r w:rsidRPr="00040A95">
        <w:rPr>
          <w:color w:val="000000" w:themeColor="text1"/>
        </w:rPr>
        <w:t xml:space="preserve">   </w:t>
      </w:r>
    </w:p>
    <w:p w:rsidR="00E03541" w:rsidRPr="00040A95" w:rsidRDefault="00E03541" w:rsidP="00E03541">
      <w:pPr>
        <w:pStyle w:val="7NOIDUNG"/>
        <w:rPr>
          <w:color w:val="000000" w:themeColor="text1"/>
        </w:rPr>
      </w:pPr>
      <w:r w:rsidRPr="00040A95">
        <w:rPr>
          <w:color w:val="000000" w:themeColor="text1"/>
        </w:rPr>
        <w:t xml:space="preserve">  </w:t>
      </w:r>
      <w:r w:rsidRPr="00040A95">
        <w:rPr>
          <w:color w:val="000000" w:themeColor="text1"/>
          <w:lang w:val="vi-VN"/>
        </w:rPr>
        <w:t xml:space="preserve">(2) Thực hiện quá trình nitrate hóa nhằm tạo ra lượng nitrate cho </w:t>
      </w:r>
      <w:r w:rsidRPr="00040A95">
        <w:rPr>
          <w:color w:val="000000" w:themeColor="text1"/>
        </w:rPr>
        <w:t xml:space="preserve">Bể Anoxic </w:t>
      </w:r>
      <w:r w:rsidRPr="00040A95">
        <w:rPr>
          <w:color w:val="000000" w:themeColor="text1"/>
          <w:lang w:val="vi-VN"/>
        </w:rPr>
        <w:t xml:space="preserve">phía trước thông qua nhóm vi sinh vật </w:t>
      </w:r>
      <w:r w:rsidRPr="00040A95">
        <w:rPr>
          <w:color w:val="000000" w:themeColor="text1"/>
        </w:rPr>
        <w:t xml:space="preserve">tự dưỡng </w:t>
      </w:r>
      <w:r w:rsidRPr="00040A95">
        <w:rPr>
          <w:i/>
          <w:color w:val="000000" w:themeColor="text1"/>
          <w:lang w:val="vi-VN"/>
        </w:rPr>
        <w:t>Nitrosomonas</w:t>
      </w:r>
      <w:r w:rsidRPr="00040A95">
        <w:rPr>
          <w:color w:val="000000" w:themeColor="text1"/>
          <w:lang w:val="vi-VN"/>
        </w:rPr>
        <w:t xml:space="preserve"> và </w:t>
      </w:r>
      <w:r w:rsidRPr="00040A95">
        <w:rPr>
          <w:i/>
          <w:color w:val="000000" w:themeColor="text1"/>
          <w:lang w:val="vi-VN"/>
        </w:rPr>
        <w:t>Nitrobacter</w:t>
      </w:r>
      <w:r w:rsidRPr="00040A95">
        <w:rPr>
          <w:color w:val="000000" w:themeColor="text1"/>
          <w:lang w:val="vi-VN"/>
        </w:rPr>
        <w:t>.</w:t>
      </w:r>
      <w:r w:rsidRPr="00040A95">
        <w:rPr>
          <w:color w:val="000000" w:themeColor="text1"/>
        </w:rPr>
        <w:t xml:space="preserve">      </w:t>
      </w:r>
    </w:p>
    <w:p w:rsidR="00E03541" w:rsidRPr="00040A95" w:rsidRDefault="00E03541" w:rsidP="00E03541">
      <w:pPr>
        <w:pStyle w:val="7NOIDUNG"/>
        <w:rPr>
          <w:color w:val="000000" w:themeColor="text1"/>
        </w:rPr>
      </w:pPr>
      <w:r w:rsidRPr="00040A95">
        <w:rPr>
          <w:color w:val="000000" w:themeColor="text1"/>
        </w:rPr>
        <w:t>Hỗn hợp nước thải và bùn sinh học từ cuối Bể Aerotank được bơm tuần hoàn về Bể Anoxic để cung cấp nguồn nitrat. Tỷ lệ tuần hoàn (IR) được tính toán dựa trên nồng độ nitrat đầu vào và yêu cầu nồng độ đầu ra, tỷ lệ này thường được chọn từ 2 – 4.</w:t>
      </w:r>
    </w:p>
    <w:p w:rsidR="00E03541" w:rsidRPr="00040A95" w:rsidRDefault="00E03541" w:rsidP="00E03541">
      <w:pPr>
        <w:pStyle w:val="7NOIDUNG"/>
        <w:rPr>
          <w:color w:val="000000" w:themeColor="text1"/>
        </w:rPr>
      </w:pPr>
      <w:r w:rsidRPr="00040A95">
        <w:rPr>
          <w:color w:val="000000" w:themeColor="text1"/>
        </w:rPr>
        <w:t>Máy thổi khí</w:t>
      </w:r>
      <w:r w:rsidRPr="00040A95">
        <w:rPr>
          <w:color w:val="000000" w:themeColor="text1"/>
          <w:lang w:val="vi-VN"/>
        </w:rPr>
        <w:t xml:space="preserve"> được vận hành</w:t>
      </w:r>
      <w:r w:rsidRPr="00040A95">
        <w:rPr>
          <w:color w:val="000000" w:themeColor="text1"/>
        </w:rPr>
        <w:t xml:space="preserve"> </w:t>
      </w:r>
      <w:r w:rsidRPr="00040A95">
        <w:rPr>
          <w:color w:val="000000" w:themeColor="text1"/>
          <w:lang w:val="vi-VN"/>
        </w:rPr>
        <w:t xml:space="preserve">nhằm cung cấp oxy cho </w:t>
      </w:r>
      <w:r w:rsidRPr="00040A95">
        <w:rPr>
          <w:color w:val="000000" w:themeColor="text1"/>
        </w:rPr>
        <w:t xml:space="preserve">cả hai nhóm </w:t>
      </w:r>
      <w:r w:rsidRPr="00040A95">
        <w:rPr>
          <w:color w:val="000000" w:themeColor="text1"/>
          <w:lang w:val="vi-VN"/>
        </w:rPr>
        <w:t xml:space="preserve">vi sinh vật hiếu khí </w:t>
      </w:r>
      <w:r w:rsidRPr="00040A95">
        <w:rPr>
          <w:color w:val="000000" w:themeColor="text1"/>
        </w:rPr>
        <w:t xml:space="preserve">này </w:t>
      </w:r>
      <w:r w:rsidRPr="00040A95">
        <w:rPr>
          <w:color w:val="000000" w:themeColor="text1"/>
          <w:lang w:val="vi-VN"/>
        </w:rPr>
        <w:t>hoạt động</w:t>
      </w:r>
      <w:r w:rsidRPr="00040A95">
        <w:rPr>
          <w:color w:val="000000" w:themeColor="text1"/>
        </w:rPr>
        <w:t>.</w:t>
      </w:r>
      <w:r w:rsidRPr="00040A95">
        <w:rPr>
          <w:color w:val="000000" w:themeColor="text1"/>
          <w:lang w:val="vi-VN"/>
        </w:rPr>
        <w:t xml:space="preserve"> </w:t>
      </w:r>
      <w:r w:rsidRPr="00040A95">
        <w:rPr>
          <w:color w:val="000000" w:themeColor="text1"/>
        </w:rPr>
        <w:t>Đối với quần thể vi sinh vật dị dưỡng hiếu khí, t</w:t>
      </w:r>
      <w:r w:rsidRPr="00040A95">
        <w:rPr>
          <w:color w:val="000000" w:themeColor="text1"/>
          <w:lang w:val="vi-VN"/>
        </w:rPr>
        <w:t xml:space="preserve">rong điều kiện </w:t>
      </w:r>
      <w:r w:rsidRPr="00040A95">
        <w:rPr>
          <w:color w:val="000000" w:themeColor="text1"/>
        </w:rPr>
        <w:t>được cấp oxy hòa tan</w:t>
      </w:r>
      <w:r w:rsidRPr="00040A95">
        <w:rPr>
          <w:color w:val="000000" w:themeColor="text1"/>
          <w:lang w:val="vi-VN"/>
        </w:rPr>
        <w:t xml:space="preserve">, quần thể vi sinh vật </w:t>
      </w:r>
      <w:r w:rsidRPr="00040A95">
        <w:rPr>
          <w:color w:val="000000" w:themeColor="text1"/>
        </w:rPr>
        <w:t xml:space="preserve">này </w:t>
      </w:r>
      <w:r w:rsidRPr="00040A95">
        <w:rPr>
          <w:color w:val="000000" w:themeColor="text1"/>
          <w:lang w:val="vi-VN"/>
        </w:rPr>
        <w:t>sẽ phân hủy các hợp chất hữu cơ có trong nước thải thành các hợp chất vô cơ đơn giản như CO</w:t>
      </w:r>
      <w:r w:rsidRPr="00040A95">
        <w:rPr>
          <w:color w:val="000000" w:themeColor="text1"/>
          <w:vertAlign w:val="subscript"/>
          <w:lang w:val="vi-VN"/>
        </w:rPr>
        <w:t>2</w:t>
      </w:r>
      <w:r w:rsidRPr="00040A95">
        <w:rPr>
          <w:color w:val="000000" w:themeColor="text1"/>
          <w:lang w:val="vi-VN"/>
        </w:rPr>
        <w:t xml:space="preserve"> và</w:t>
      </w:r>
      <w:r w:rsidRPr="00040A95">
        <w:rPr>
          <w:color w:val="000000" w:themeColor="text1"/>
        </w:rPr>
        <w:t xml:space="preserve"> H</w:t>
      </w:r>
      <w:r w:rsidRPr="00040A95">
        <w:rPr>
          <w:color w:val="000000" w:themeColor="text1"/>
          <w:vertAlign w:val="subscript"/>
        </w:rPr>
        <w:t>2</w:t>
      </w:r>
      <w:r w:rsidRPr="00040A95">
        <w:rPr>
          <w:color w:val="000000" w:themeColor="text1"/>
        </w:rPr>
        <w:t>O theo 3 giai đoạn:</w:t>
      </w:r>
    </w:p>
    <w:p w:rsidR="00E03541" w:rsidRPr="00040A95" w:rsidRDefault="00E03541" w:rsidP="00E03541">
      <w:pPr>
        <w:pStyle w:val="7NOIDUNG"/>
        <w:rPr>
          <w:color w:val="000000" w:themeColor="text1"/>
          <w:lang w:val="vi-VN"/>
        </w:rPr>
      </w:pPr>
      <w:r w:rsidRPr="00040A95">
        <w:rPr>
          <w:noProof/>
          <w:color w:val="000000" w:themeColor="text1"/>
          <w:lang w:bidi="ar-SA"/>
        </w:rPr>
        <mc:AlternateContent>
          <mc:Choice Requires="wpg">
            <w:drawing>
              <wp:anchor distT="0" distB="0" distL="114300" distR="114300" simplePos="0" relativeHeight="251829760" behindDoc="0" locked="0" layoutInCell="0" allowOverlap="1" wp14:anchorId="35277908" wp14:editId="465AFC93">
                <wp:simplePos x="0" y="0"/>
                <wp:positionH relativeFrom="column">
                  <wp:posOffset>1483995</wp:posOffset>
                </wp:positionH>
                <wp:positionV relativeFrom="paragraph">
                  <wp:posOffset>267335</wp:posOffset>
                </wp:positionV>
                <wp:extent cx="647065" cy="285750"/>
                <wp:effectExtent l="0" t="0" r="38735" b="76200"/>
                <wp:wrapNone/>
                <wp:docPr id="3151" name="Group 3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 cy="285750"/>
                          <a:chOff x="3312" y="2784"/>
                          <a:chExt cx="1019" cy="450"/>
                        </a:xfrm>
                      </wpg:grpSpPr>
                      <wps:wsp>
                        <wps:cNvPr id="3152" name="Text Box 32"/>
                        <wps:cNvSpPr txBox="1">
                          <a:spLocks noChangeArrowheads="1"/>
                        </wps:cNvSpPr>
                        <wps:spPr bwMode="auto">
                          <a:xfrm>
                            <a:off x="3312" y="2784"/>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2B1" w:rsidRPr="00A8157D" w:rsidRDefault="00D142B1" w:rsidP="00E03541">
                              <w:pPr>
                                <w:jc w:val="center"/>
                                <w:rPr>
                                  <w:lang w:val="vi-VN"/>
                                </w:rPr>
                              </w:pPr>
                              <w:r w:rsidRPr="00A8157D">
                                <w:rPr>
                                  <w:lang w:val="vi-VN"/>
                                </w:rPr>
                                <w:t>Enzyme</w:t>
                              </w:r>
                            </w:p>
                          </w:txbxContent>
                        </wps:txbx>
                        <wps:bodyPr rot="0" vert="horz" wrap="square" lIns="0" tIns="0" rIns="0" bIns="0" anchor="t" anchorCtr="0" upright="1">
                          <a:noAutofit/>
                        </wps:bodyPr>
                      </wps:wsp>
                      <wps:wsp>
                        <wps:cNvPr id="3163" name="Freeform 33"/>
                        <wps:cNvSpPr>
                          <a:spLocks/>
                        </wps:cNvSpPr>
                        <wps:spPr bwMode="auto">
                          <a:xfrm>
                            <a:off x="3339" y="3233"/>
                            <a:ext cx="992" cy="1"/>
                          </a:xfrm>
                          <a:custGeom>
                            <a:avLst/>
                            <a:gdLst>
                              <a:gd name="T0" fmla="*/ 0 w 992"/>
                              <a:gd name="T1" fmla="*/ 0 h 1"/>
                              <a:gd name="T2" fmla="*/ 992 w 992"/>
                              <a:gd name="T3" fmla="*/ 0 h 1"/>
                              <a:gd name="T4" fmla="*/ 0 60000 65536"/>
                              <a:gd name="T5" fmla="*/ 0 60000 65536"/>
                            </a:gdLst>
                            <a:ahLst/>
                            <a:cxnLst>
                              <a:cxn ang="T4">
                                <a:pos x="T0" y="T1"/>
                              </a:cxn>
                              <a:cxn ang="T5">
                                <a:pos x="T2" y="T3"/>
                              </a:cxn>
                            </a:cxnLst>
                            <a:rect l="0" t="0" r="r" b="b"/>
                            <a:pathLst>
                              <a:path w="992" h="1">
                                <a:moveTo>
                                  <a:pt x="0" y="0"/>
                                </a:moveTo>
                                <a:lnTo>
                                  <a:pt x="992" y="0"/>
                                </a:lnTo>
                              </a:path>
                            </a:pathLst>
                          </a:custGeom>
                          <a:noFill/>
                          <a:ln w="9525">
                            <a:solidFill>
                              <a:srgbClr val="000000"/>
                            </a:solidFill>
                            <a:round/>
                            <a:headEnd/>
                            <a:tailEnd type="stealth"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77908" id="Group 3151" o:spid="_x0000_s1048" style="position:absolute;left:0;text-align:left;margin-left:116.85pt;margin-top:21.05pt;width:50.95pt;height:22.5pt;z-index:251829760" coordorigin="3312,2784" coordsize="101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" o:allowincell="f">
                <v:shape id="Text Box 32" o:spid="_x0000_s1049" type="#_x0000_t202" style="position:absolute;left:3312;top:2784;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" filled="f" stroked="f">
                  <v:textbox inset="0,0,0,0">
                    <w:txbxContent>
                      <w:p w:rsidR="00D142B1" w:rsidRPr="00A8157D" w:rsidRDefault="00D142B1" w:rsidP="00E03541">
                        <w:pPr>
                          <w:jc w:val="center"/>
                          <w:rPr>
                            <w:lang w:val="vi-VN"/>
                          </w:rPr>
                        </w:pPr>
                        <w:r w:rsidRPr="00A8157D">
                          <w:rPr>
                            <w:lang w:val="vi-VN"/>
                          </w:rPr>
                          <w:t>Enzyme</w:t>
                        </w:r>
                      </w:p>
                    </w:txbxContent>
                  </v:textbox>
                </v:shape>
                <v:shape id="Freeform 33" o:spid="_x0000_s1050" style="position:absolute;left:3339;top:3233;width:992;height:1;visibility:visible;mso-wrap-style:square;v-text-anchor:top" coordsize="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" path="m,l992,e" filled="f">
                  <v:stroke endarrow="classic" endarrowwidth="narrow" endarrowlength="long"/>
                  <v:path arrowok="t" o:connecttype="custom" o:connectlocs="0,0;992,0" o:connectangles="0,0"/>
                </v:shape>
              </v:group>
            </w:pict>
          </mc:Fallback>
        </mc:AlternateContent>
      </w:r>
      <w:r w:rsidRPr="00040A95">
        <w:rPr>
          <w:color w:val="000000" w:themeColor="text1"/>
          <w:lang w:val="vi-VN"/>
        </w:rPr>
        <w:t>Oxy hóa các chất hữu cơ:</w:t>
      </w:r>
    </w:p>
    <w:p w:rsidR="00E03541" w:rsidRPr="00040A95" w:rsidRDefault="00E03541" w:rsidP="00E03541">
      <w:pPr>
        <w:pStyle w:val="7NOIDUNG"/>
        <w:rPr>
          <w:color w:val="000000" w:themeColor="text1"/>
          <w:lang w:val="vi-VN"/>
        </w:rPr>
      </w:pPr>
      <w:r w:rsidRPr="00040A95">
        <w:rPr>
          <w:color w:val="000000" w:themeColor="text1"/>
          <w:lang w:val="vi-VN"/>
        </w:rPr>
        <w:t>CxHyOz + O</w:t>
      </w:r>
      <w:r w:rsidRPr="00040A95">
        <w:rPr>
          <w:color w:val="000000" w:themeColor="text1"/>
          <w:vertAlign w:val="subscript"/>
          <w:lang w:val="vi-VN"/>
        </w:rPr>
        <w:t>2</w:t>
      </w:r>
      <w:r w:rsidRPr="00040A95">
        <w:rPr>
          <w:color w:val="000000" w:themeColor="text1"/>
          <w:lang w:val="vi-VN"/>
        </w:rPr>
        <w:t xml:space="preserve">                    CO</w:t>
      </w:r>
      <w:r w:rsidRPr="00040A95">
        <w:rPr>
          <w:color w:val="000000" w:themeColor="text1"/>
          <w:vertAlign w:val="subscript"/>
          <w:lang w:val="vi-VN"/>
        </w:rPr>
        <w:t>2</w:t>
      </w:r>
      <w:r w:rsidRPr="00040A95">
        <w:rPr>
          <w:color w:val="000000" w:themeColor="text1"/>
          <w:lang w:val="vi-VN"/>
        </w:rPr>
        <w:t xml:space="preserve"> + H</w:t>
      </w:r>
      <w:r w:rsidRPr="00040A95">
        <w:rPr>
          <w:color w:val="000000" w:themeColor="text1"/>
          <w:vertAlign w:val="subscript"/>
          <w:lang w:val="vi-VN"/>
        </w:rPr>
        <w:t>2</w:t>
      </w:r>
      <w:r w:rsidRPr="00040A95">
        <w:rPr>
          <w:color w:val="000000" w:themeColor="text1"/>
          <w:lang w:val="vi-VN"/>
        </w:rPr>
        <w:t xml:space="preserve">O + </w:t>
      </w:r>
      <w:r w:rsidRPr="00040A95">
        <w:rPr>
          <w:color w:val="000000" w:themeColor="text1"/>
          <w:lang w:val="vi-VN"/>
        </w:rPr>
        <w:sym w:font="Symbol" w:char="F044"/>
      </w:r>
      <w:r w:rsidRPr="00040A95">
        <w:rPr>
          <w:color w:val="000000" w:themeColor="text1"/>
          <w:lang w:val="vi-VN"/>
        </w:rPr>
        <w:t>H</w:t>
      </w:r>
    </w:p>
    <w:p w:rsidR="00E03541" w:rsidRPr="00040A95" w:rsidRDefault="00E03541" w:rsidP="00E03541">
      <w:pPr>
        <w:pStyle w:val="7NOIDUNG"/>
        <w:rPr>
          <w:color w:val="000000" w:themeColor="text1"/>
          <w:lang w:val="vi-VN"/>
        </w:rPr>
      </w:pPr>
      <w:r w:rsidRPr="00040A95">
        <w:rPr>
          <w:color w:val="000000" w:themeColor="text1"/>
          <w:lang w:val="vi-VN"/>
        </w:rPr>
        <w:t>Tổng hợp tế bào mới:</w:t>
      </w:r>
    </w:p>
    <w:p w:rsidR="00E03541" w:rsidRPr="00040A95" w:rsidRDefault="00E03541" w:rsidP="00E03541">
      <w:pPr>
        <w:pStyle w:val="7NOIDUNG"/>
        <w:rPr>
          <w:color w:val="000000" w:themeColor="text1"/>
          <w:lang w:val="vi-VN"/>
        </w:rPr>
      </w:pPr>
      <w:r w:rsidRPr="00040A95">
        <w:rPr>
          <w:noProof/>
          <w:color w:val="000000" w:themeColor="text1"/>
          <w:lang w:bidi="ar-SA"/>
        </w:rPr>
        <mc:AlternateContent>
          <mc:Choice Requires="wpg">
            <w:drawing>
              <wp:anchor distT="0" distB="0" distL="114300" distR="114300" simplePos="0" relativeHeight="251833856" behindDoc="0" locked="0" layoutInCell="0" allowOverlap="1" wp14:anchorId="2B9876FC" wp14:editId="13196463">
                <wp:simplePos x="0" y="0"/>
                <wp:positionH relativeFrom="column">
                  <wp:posOffset>2005330</wp:posOffset>
                </wp:positionH>
                <wp:positionV relativeFrom="paragraph">
                  <wp:posOffset>5080</wp:posOffset>
                </wp:positionV>
                <wp:extent cx="647065" cy="274320"/>
                <wp:effectExtent l="0" t="0" r="38735" b="49530"/>
                <wp:wrapNone/>
                <wp:docPr id="3168" name="Group 3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 cy="274320"/>
                          <a:chOff x="3312" y="2917"/>
                          <a:chExt cx="1019" cy="432"/>
                        </a:xfrm>
                      </wpg:grpSpPr>
                      <wps:wsp>
                        <wps:cNvPr id="3170" name="Text Box 32"/>
                        <wps:cNvSpPr txBox="1">
                          <a:spLocks noChangeArrowheads="1"/>
                        </wps:cNvSpPr>
                        <wps:spPr bwMode="auto">
                          <a:xfrm>
                            <a:off x="3312" y="2917"/>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2B1" w:rsidRPr="00A8157D" w:rsidRDefault="00D142B1" w:rsidP="00E03541">
                              <w:pPr>
                                <w:jc w:val="center"/>
                              </w:pPr>
                              <w:r w:rsidRPr="00A8157D">
                                <w:rPr>
                                  <w:lang w:val="vi-VN"/>
                                </w:rPr>
                                <w:t>Enzyme</w:t>
                              </w:r>
                            </w:p>
                          </w:txbxContent>
                        </wps:txbx>
                        <wps:bodyPr rot="0" vert="horz" wrap="square" lIns="0" tIns="0" rIns="0" bIns="0" anchor="t" anchorCtr="0" upright="1">
                          <a:noAutofit/>
                        </wps:bodyPr>
                      </wps:wsp>
                      <wps:wsp>
                        <wps:cNvPr id="3171" name="Freeform 33"/>
                        <wps:cNvSpPr>
                          <a:spLocks/>
                        </wps:cNvSpPr>
                        <wps:spPr bwMode="auto">
                          <a:xfrm>
                            <a:off x="3339" y="3233"/>
                            <a:ext cx="992" cy="1"/>
                          </a:xfrm>
                          <a:custGeom>
                            <a:avLst/>
                            <a:gdLst>
                              <a:gd name="T0" fmla="*/ 0 w 992"/>
                              <a:gd name="T1" fmla="*/ 0 h 1"/>
                              <a:gd name="T2" fmla="*/ 992 w 992"/>
                              <a:gd name="T3" fmla="*/ 0 h 1"/>
                              <a:gd name="T4" fmla="*/ 0 60000 65536"/>
                              <a:gd name="T5" fmla="*/ 0 60000 65536"/>
                            </a:gdLst>
                            <a:ahLst/>
                            <a:cxnLst>
                              <a:cxn ang="T4">
                                <a:pos x="T0" y="T1"/>
                              </a:cxn>
                              <a:cxn ang="T5">
                                <a:pos x="T2" y="T3"/>
                              </a:cxn>
                            </a:cxnLst>
                            <a:rect l="0" t="0" r="r" b="b"/>
                            <a:pathLst>
                              <a:path w="992" h="1">
                                <a:moveTo>
                                  <a:pt x="0" y="0"/>
                                </a:moveTo>
                                <a:lnTo>
                                  <a:pt x="992" y="0"/>
                                </a:lnTo>
                              </a:path>
                            </a:pathLst>
                          </a:custGeom>
                          <a:noFill/>
                          <a:ln w="9525">
                            <a:solidFill>
                              <a:srgbClr val="000000"/>
                            </a:solidFill>
                            <a:round/>
                            <a:headEnd/>
                            <a:tailEnd type="stealth"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876FC" id="Group 3168" o:spid="_x0000_s1051" style="position:absolute;left:0;text-align:left;margin-left:157.9pt;margin-top:.4pt;width:50.95pt;height:21.6pt;z-index:251833856" coordorigin="3312,2917" coordsize="101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" o:allowincell="f">
                <v:shape id="Text Box 32" o:spid="_x0000_s1052" type="#_x0000_t202" style="position:absolute;left:3312;top:2917;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" filled="f" stroked="f">
                  <v:textbox inset="0,0,0,0">
                    <w:txbxContent>
                      <w:p w:rsidR="00D142B1" w:rsidRPr="00A8157D" w:rsidRDefault="00D142B1" w:rsidP="00E03541">
                        <w:pPr>
                          <w:jc w:val="center"/>
                        </w:pPr>
                        <w:r w:rsidRPr="00A8157D">
                          <w:rPr>
                            <w:lang w:val="vi-VN"/>
                          </w:rPr>
                          <w:t>Enzyme</w:t>
                        </w:r>
                      </w:p>
                    </w:txbxContent>
                  </v:textbox>
                </v:shape>
                <v:shape id="Freeform 33" o:spid="_x0000_s1053" style="position:absolute;left:3339;top:3233;width:992;height:1;visibility:visible;mso-wrap-style:square;v-text-anchor:top" coordsize="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" path="m,l992,e" filled="f">
                  <v:stroke endarrow="classic" endarrowwidth="narrow" endarrowlength="long"/>
                  <v:path arrowok="t" o:connecttype="custom" o:connectlocs="0,0;992,0" o:connectangles="0,0"/>
                </v:shape>
              </v:group>
            </w:pict>
          </mc:Fallback>
        </mc:AlternateContent>
      </w:r>
      <w:r w:rsidRPr="00040A95">
        <w:rPr>
          <w:color w:val="000000" w:themeColor="text1"/>
          <w:lang w:val="vi-VN"/>
        </w:rPr>
        <w:t>CxHyOz + NH</w:t>
      </w:r>
      <w:r w:rsidRPr="00040A95">
        <w:rPr>
          <w:color w:val="000000" w:themeColor="text1"/>
          <w:vertAlign w:val="subscript"/>
          <w:lang w:val="vi-VN"/>
        </w:rPr>
        <w:t>3</w:t>
      </w:r>
      <w:r w:rsidRPr="00040A95">
        <w:rPr>
          <w:color w:val="000000" w:themeColor="text1"/>
          <w:lang w:val="vi-VN"/>
        </w:rPr>
        <w:t xml:space="preserve"> + O</w:t>
      </w:r>
      <w:r w:rsidRPr="00040A95">
        <w:rPr>
          <w:color w:val="000000" w:themeColor="text1"/>
          <w:vertAlign w:val="subscript"/>
          <w:lang w:val="vi-VN"/>
        </w:rPr>
        <w:t>2</w:t>
      </w:r>
      <w:r w:rsidRPr="00040A95">
        <w:rPr>
          <w:color w:val="000000" w:themeColor="text1"/>
          <w:vertAlign w:val="subscript"/>
        </w:rPr>
        <w:t xml:space="preserve">                             </w:t>
      </w:r>
      <w:r w:rsidRPr="00040A95">
        <w:rPr>
          <w:color w:val="000000" w:themeColor="text1"/>
          <w:lang w:val="vi-VN"/>
        </w:rPr>
        <w:t>Bacterial cell + CO</w:t>
      </w:r>
      <w:r w:rsidRPr="00040A95">
        <w:rPr>
          <w:color w:val="000000" w:themeColor="text1"/>
          <w:vertAlign w:val="subscript"/>
          <w:lang w:val="vi-VN"/>
        </w:rPr>
        <w:t>2</w:t>
      </w:r>
      <w:r w:rsidRPr="00040A95">
        <w:rPr>
          <w:color w:val="000000" w:themeColor="text1"/>
          <w:lang w:val="vi-VN"/>
        </w:rPr>
        <w:t xml:space="preserve"> + H</w:t>
      </w:r>
      <w:r w:rsidRPr="00040A95">
        <w:rPr>
          <w:color w:val="000000" w:themeColor="text1"/>
          <w:vertAlign w:val="subscript"/>
          <w:lang w:val="vi-VN"/>
        </w:rPr>
        <w:t>2</w:t>
      </w:r>
      <w:r w:rsidRPr="00040A95">
        <w:rPr>
          <w:color w:val="000000" w:themeColor="text1"/>
          <w:lang w:val="vi-VN"/>
        </w:rPr>
        <w:t>O + C</w:t>
      </w:r>
      <w:r w:rsidRPr="00040A95">
        <w:rPr>
          <w:color w:val="000000" w:themeColor="text1"/>
          <w:vertAlign w:val="subscript"/>
          <w:lang w:val="vi-VN"/>
        </w:rPr>
        <w:t>5</w:t>
      </w:r>
      <w:r w:rsidRPr="00040A95">
        <w:rPr>
          <w:color w:val="000000" w:themeColor="text1"/>
          <w:lang w:val="vi-VN"/>
        </w:rPr>
        <w:t>H</w:t>
      </w:r>
      <w:r w:rsidRPr="00040A95">
        <w:rPr>
          <w:color w:val="000000" w:themeColor="text1"/>
          <w:vertAlign w:val="subscript"/>
          <w:lang w:val="vi-VN"/>
        </w:rPr>
        <w:t>7</w:t>
      </w:r>
      <w:r w:rsidRPr="00040A95">
        <w:rPr>
          <w:color w:val="000000" w:themeColor="text1"/>
          <w:lang w:val="vi-VN"/>
        </w:rPr>
        <w:t>NO</w:t>
      </w:r>
      <w:r w:rsidRPr="00040A95">
        <w:rPr>
          <w:color w:val="000000" w:themeColor="text1"/>
          <w:vertAlign w:val="subscript"/>
          <w:lang w:val="vi-VN"/>
        </w:rPr>
        <w:t>2</w:t>
      </w:r>
      <w:r w:rsidRPr="00040A95">
        <w:rPr>
          <w:color w:val="000000" w:themeColor="text1"/>
          <w:lang w:val="vi-VN"/>
        </w:rPr>
        <w:t xml:space="preserve"> - </w:t>
      </w:r>
      <w:r w:rsidRPr="00040A95">
        <w:rPr>
          <w:color w:val="000000" w:themeColor="text1"/>
          <w:lang w:val="vi-VN"/>
        </w:rPr>
        <w:sym w:font="Symbol" w:char="F044"/>
      </w:r>
      <w:r w:rsidRPr="00040A95">
        <w:rPr>
          <w:color w:val="000000" w:themeColor="text1"/>
          <w:lang w:val="vi-VN"/>
        </w:rPr>
        <w:t>H</w:t>
      </w:r>
    </w:p>
    <w:p w:rsidR="00E03541" w:rsidRPr="00040A95" w:rsidRDefault="00E03541" w:rsidP="00E03541">
      <w:pPr>
        <w:pStyle w:val="7NOIDUNG"/>
        <w:rPr>
          <w:color w:val="000000" w:themeColor="text1"/>
        </w:rPr>
      </w:pPr>
      <w:r w:rsidRPr="00040A95">
        <w:rPr>
          <w:color w:val="000000" w:themeColor="text1"/>
          <w:lang w:val="vi-VN"/>
        </w:rPr>
        <w:t>Phân hủy nội bào:</w:t>
      </w:r>
    </w:p>
    <w:p w:rsidR="00E03541" w:rsidRPr="00040A95" w:rsidRDefault="00E03541" w:rsidP="00E03541">
      <w:pPr>
        <w:pStyle w:val="7NOIDUNG"/>
        <w:rPr>
          <w:color w:val="000000" w:themeColor="text1"/>
          <w:lang w:val="vi-VN"/>
        </w:rPr>
      </w:pPr>
      <w:r w:rsidRPr="00040A95">
        <w:rPr>
          <w:noProof/>
          <w:color w:val="000000" w:themeColor="text1"/>
          <w:lang w:bidi="ar-SA"/>
        </w:rPr>
        <mc:AlternateContent>
          <mc:Choice Requires="wpg">
            <w:drawing>
              <wp:anchor distT="0" distB="0" distL="114300" distR="114300" simplePos="0" relativeHeight="251831808" behindDoc="0" locked="0" layoutInCell="0" allowOverlap="1" wp14:anchorId="502CDE57" wp14:editId="645A882B">
                <wp:simplePos x="0" y="0"/>
                <wp:positionH relativeFrom="column">
                  <wp:posOffset>1875155</wp:posOffset>
                </wp:positionH>
                <wp:positionV relativeFrom="paragraph">
                  <wp:posOffset>8388</wp:posOffset>
                </wp:positionV>
                <wp:extent cx="821055" cy="274320"/>
                <wp:effectExtent l="0" t="0" r="36195" b="49530"/>
                <wp:wrapNone/>
                <wp:docPr id="3173" name="Group 3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274320"/>
                          <a:chOff x="3512" y="2592"/>
                          <a:chExt cx="1008" cy="432"/>
                        </a:xfrm>
                      </wpg:grpSpPr>
                      <wps:wsp>
                        <wps:cNvPr id="3175" name="Text Box 38"/>
                        <wps:cNvSpPr txBox="1">
                          <a:spLocks noChangeArrowheads="1"/>
                        </wps:cNvSpPr>
                        <wps:spPr bwMode="auto">
                          <a:xfrm>
                            <a:off x="3554" y="2592"/>
                            <a:ext cx="91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2B1" w:rsidRPr="00A8157D" w:rsidRDefault="00D142B1" w:rsidP="00E03541">
                              <w:pPr>
                                <w:jc w:val="center"/>
                                <w:rPr>
                                  <w:lang w:val="vi-VN"/>
                                </w:rPr>
                              </w:pPr>
                              <w:r w:rsidRPr="00A8157D">
                                <w:rPr>
                                  <w:lang w:val="vi-VN"/>
                                </w:rPr>
                                <w:t>Enzyme</w:t>
                              </w:r>
                            </w:p>
                          </w:txbxContent>
                        </wps:txbx>
                        <wps:bodyPr rot="0" vert="horz" wrap="square" lIns="0" tIns="0" rIns="0" bIns="0" anchor="t" anchorCtr="0" upright="1">
                          <a:noAutofit/>
                        </wps:bodyPr>
                      </wps:wsp>
                      <wps:wsp>
                        <wps:cNvPr id="3177" name="Line 39"/>
                        <wps:cNvCnPr>
                          <a:cxnSpLocks noChangeShapeType="1"/>
                        </wps:cNvCnPr>
                        <wps:spPr bwMode="auto">
                          <a:xfrm>
                            <a:off x="3512" y="2922"/>
                            <a:ext cx="1008" cy="1"/>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2CDE57" id="Group 3173" o:spid="_x0000_s1054" style="position:absolute;left:0;text-align:left;margin-left:147.65pt;margin-top:.65pt;width:64.65pt;height:21.6pt;z-index:251831808" coordorigin="3512,2592" coordsize="10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" o:allowincell="f">
                <v:shape id="Text Box 38" o:spid="_x0000_s1055" type="#_x0000_t202" style="position:absolute;left:3554;top:2592;width:91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" filled="f" stroked="f">
                  <v:textbox inset="0,0,0,0">
                    <w:txbxContent>
                      <w:p w:rsidR="00D142B1" w:rsidRPr="00A8157D" w:rsidRDefault="00D142B1" w:rsidP="00E03541">
                        <w:pPr>
                          <w:jc w:val="center"/>
                          <w:rPr>
                            <w:lang w:val="vi-VN"/>
                          </w:rPr>
                        </w:pPr>
                        <w:r w:rsidRPr="00A8157D">
                          <w:rPr>
                            <w:lang w:val="vi-VN"/>
                          </w:rPr>
                          <w:t>Enzyme</w:t>
                        </w:r>
                      </w:p>
                    </w:txbxContent>
                  </v:textbox>
                </v:shape>
                <v:line id="Line 39" o:spid="_x0000_s1056" style="position:absolute;visibility:visible;mso-wrap-style:square" from="3512,2922" to="4520,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">
                  <v:stroke endarrow="classic" endarrowwidth="narrow" endarrowlength="long"/>
                </v:line>
              </v:group>
            </w:pict>
          </mc:Fallback>
        </mc:AlternateContent>
      </w:r>
      <w:r w:rsidRPr="00040A95">
        <w:rPr>
          <w:color w:val="000000" w:themeColor="text1"/>
          <w:lang w:val="vi-VN"/>
        </w:rPr>
        <w:t>C</w:t>
      </w:r>
      <w:r w:rsidRPr="00040A95">
        <w:rPr>
          <w:color w:val="000000" w:themeColor="text1"/>
          <w:vertAlign w:val="subscript"/>
          <w:lang w:val="vi-VN"/>
        </w:rPr>
        <w:t>5</w:t>
      </w:r>
      <w:r w:rsidRPr="00040A95">
        <w:rPr>
          <w:color w:val="000000" w:themeColor="text1"/>
          <w:lang w:val="vi-VN"/>
        </w:rPr>
        <w:t>H</w:t>
      </w:r>
      <w:r w:rsidRPr="00040A95">
        <w:rPr>
          <w:color w:val="000000" w:themeColor="text1"/>
          <w:vertAlign w:val="subscript"/>
          <w:lang w:val="vi-VN"/>
        </w:rPr>
        <w:t>7</w:t>
      </w:r>
      <w:r w:rsidRPr="00040A95">
        <w:rPr>
          <w:color w:val="000000" w:themeColor="text1"/>
          <w:lang w:val="vi-VN"/>
        </w:rPr>
        <w:t>NO</w:t>
      </w:r>
      <w:r w:rsidRPr="00040A95">
        <w:rPr>
          <w:color w:val="000000" w:themeColor="text1"/>
          <w:vertAlign w:val="subscript"/>
          <w:lang w:val="vi-VN"/>
        </w:rPr>
        <w:t>2</w:t>
      </w:r>
      <w:r w:rsidRPr="00040A95">
        <w:rPr>
          <w:color w:val="000000" w:themeColor="text1"/>
          <w:lang w:val="vi-VN"/>
        </w:rPr>
        <w:t xml:space="preserve"> + 5O</w:t>
      </w:r>
      <w:r w:rsidRPr="00040A95">
        <w:rPr>
          <w:color w:val="000000" w:themeColor="text1"/>
          <w:vertAlign w:val="subscript"/>
          <w:lang w:val="vi-VN"/>
        </w:rPr>
        <w:t>2</w:t>
      </w:r>
      <w:r w:rsidRPr="00040A95">
        <w:rPr>
          <w:color w:val="000000" w:themeColor="text1"/>
          <w:vertAlign w:val="subscript"/>
        </w:rPr>
        <w:t xml:space="preserve">                                       </w:t>
      </w:r>
      <w:r w:rsidRPr="00040A95">
        <w:rPr>
          <w:color w:val="000000" w:themeColor="text1"/>
          <w:lang w:val="vi-VN"/>
        </w:rPr>
        <w:t>5CO</w:t>
      </w:r>
      <w:r w:rsidRPr="00040A95">
        <w:rPr>
          <w:color w:val="000000" w:themeColor="text1"/>
          <w:vertAlign w:val="subscript"/>
          <w:lang w:val="vi-VN"/>
        </w:rPr>
        <w:t>2</w:t>
      </w:r>
      <w:r w:rsidRPr="00040A95">
        <w:rPr>
          <w:color w:val="000000" w:themeColor="text1"/>
          <w:lang w:val="vi-VN"/>
        </w:rPr>
        <w:t xml:space="preserve"> + 2H</w:t>
      </w:r>
      <w:r w:rsidRPr="00040A95">
        <w:rPr>
          <w:color w:val="000000" w:themeColor="text1"/>
          <w:vertAlign w:val="subscript"/>
          <w:lang w:val="vi-VN"/>
        </w:rPr>
        <w:t>2</w:t>
      </w:r>
      <w:r w:rsidRPr="00040A95">
        <w:rPr>
          <w:color w:val="000000" w:themeColor="text1"/>
          <w:lang w:val="vi-VN"/>
        </w:rPr>
        <w:t>O + NH</w:t>
      </w:r>
      <w:r w:rsidRPr="00040A95">
        <w:rPr>
          <w:color w:val="000000" w:themeColor="text1"/>
          <w:vertAlign w:val="subscript"/>
          <w:lang w:val="vi-VN"/>
        </w:rPr>
        <w:t>3</w:t>
      </w:r>
      <w:r w:rsidRPr="00040A95">
        <w:rPr>
          <w:color w:val="000000" w:themeColor="text1"/>
          <w:vertAlign w:val="subscript"/>
        </w:rPr>
        <w:t xml:space="preserve"> </w:t>
      </w:r>
      <w:r w:rsidRPr="00040A95">
        <w:rPr>
          <w:color w:val="000000" w:themeColor="text1"/>
          <w:lang w:val="vi-VN"/>
        </w:rPr>
        <w:sym w:font="Symbol" w:char="F0B1"/>
      </w:r>
      <w:r w:rsidRPr="00040A95">
        <w:rPr>
          <w:color w:val="000000" w:themeColor="text1"/>
        </w:rPr>
        <w:t xml:space="preserve"> </w:t>
      </w:r>
      <w:r w:rsidRPr="00040A95">
        <w:rPr>
          <w:color w:val="000000" w:themeColor="text1"/>
          <w:lang w:val="vi-VN"/>
        </w:rPr>
        <w:sym w:font="Symbol" w:char="F044"/>
      </w:r>
      <w:r w:rsidRPr="00040A95">
        <w:rPr>
          <w:color w:val="000000" w:themeColor="text1"/>
          <w:lang w:val="vi-VN"/>
        </w:rPr>
        <w:t>H</w:t>
      </w:r>
    </w:p>
    <w:p w:rsidR="00E03541" w:rsidRPr="00040A95" w:rsidRDefault="00E03541" w:rsidP="00E03541">
      <w:pPr>
        <w:pStyle w:val="7NOIDUNG"/>
        <w:rPr>
          <w:color w:val="000000" w:themeColor="text1"/>
        </w:rPr>
      </w:pPr>
      <w:r w:rsidRPr="00040A95">
        <w:rPr>
          <w:color w:val="000000" w:themeColor="text1"/>
        </w:rPr>
        <w:t xml:space="preserve">Theo các giai đoạn trên, vi sinh vật hiếu khí không chỉ oxy hóa các chất hữu cơ trong </w:t>
      </w:r>
      <w:r w:rsidRPr="00040A95">
        <w:rPr>
          <w:color w:val="000000" w:themeColor="text1"/>
        </w:rPr>
        <w:br/>
        <w:t>nước thải tạo thành những hợp chất vô cơ đơn giản mà còn tổng hợp</w:t>
      </w:r>
      <w:r w:rsidRPr="00040A95">
        <w:rPr>
          <w:color w:val="000000" w:themeColor="text1"/>
          <w:lang w:val="vi-VN"/>
        </w:rPr>
        <w:t xml:space="preserve"> pho</w:t>
      </w:r>
      <w:r w:rsidRPr="00040A95">
        <w:rPr>
          <w:color w:val="000000" w:themeColor="text1"/>
        </w:rPr>
        <w:t>s</w:t>
      </w:r>
      <w:r w:rsidRPr="00040A95">
        <w:rPr>
          <w:color w:val="000000" w:themeColor="text1"/>
          <w:lang w:val="vi-VN"/>
        </w:rPr>
        <w:t>pho</w:t>
      </w:r>
      <w:r w:rsidRPr="00040A95">
        <w:rPr>
          <w:color w:val="000000" w:themeColor="text1"/>
        </w:rPr>
        <w:t xml:space="preserve"> và</w:t>
      </w:r>
      <w:r w:rsidRPr="00040A95">
        <w:rPr>
          <w:color w:val="000000" w:themeColor="text1"/>
          <w:lang w:val="vi-VN"/>
        </w:rPr>
        <w:t xml:space="preserve"> nitơ </w:t>
      </w:r>
      <w:r w:rsidRPr="00040A95">
        <w:rPr>
          <w:color w:val="000000" w:themeColor="text1"/>
        </w:rPr>
        <w:t>nhằm</w:t>
      </w:r>
      <w:r w:rsidRPr="00040A95">
        <w:rPr>
          <w:color w:val="000000" w:themeColor="text1"/>
          <w:lang w:val="vi-VN"/>
        </w:rPr>
        <w:t xml:space="preserve"> duy trì tế bào và vận chuyển năng lượng</w:t>
      </w:r>
      <w:r w:rsidRPr="00040A95">
        <w:rPr>
          <w:color w:val="000000" w:themeColor="text1"/>
        </w:rPr>
        <w:t xml:space="preserve"> cho quá trình trao đổi chất của chúng. </w:t>
      </w:r>
      <w:r w:rsidRPr="00040A95">
        <w:rPr>
          <w:color w:val="000000" w:themeColor="text1"/>
        </w:rPr>
        <w:br/>
        <w:t xml:space="preserve">Do vậy giai đoạn xử lý các chất hữu cơ sẽ được ưu tiên xảy ra trước bởi nhóm vi sinh vật dị dưỡng, Dưới tác dụng của </w:t>
      </w:r>
      <w:r w:rsidRPr="00040A95">
        <w:rPr>
          <w:i/>
          <w:color w:val="000000" w:themeColor="text1"/>
        </w:rPr>
        <w:t>Nitrosomonas</w:t>
      </w:r>
      <w:r w:rsidRPr="00040A95">
        <w:rPr>
          <w:color w:val="000000" w:themeColor="text1"/>
        </w:rPr>
        <w:t xml:space="preserve"> và </w:t>
      </w:r>
      <w:r w:rsidRPr="00040A95">
        <w:rPr>
          <w:i/>
          <w:color w:val="000000" w:themeColor="text1"/>
        </w:rPr>
        <w:t>Nitrobacter</w:t>
      </w:r>
      <w:r w:rsidRPr="00040A95">
        <w:rPr>
          <w:color w:val="000000" w:themeColor="text1"/>
        </w:rPr>
        <w:t>, quá trình nitrate hóa xảy ra theo các phương trình phản ứng sau đây:</w:t>
      </w:r>
    </w:p>
    <w:p w:rsidR="00E03541" w:rsidRPr="00040A95" w:rsidRDefault="00E03541" w:rsidP="00E03541">
      <w:pPr>
        <w:pStyle w:val="7NOIDUNG"/>
        <w:rPr>
          <w:color w:val="000000" w:themeColor="text1"/>
        </w:rPr>
      </w:pPr>
      <w:r w:rsidRPr="00040A95">
        <w:rPr>
          <w:i/>
          <w:color w:val="000000" w:themeColor="text1"/>
        </w:rPr>
        <w:t>Nitrosomonas</w:t>
      </w:r>
      <w:r w:rsidRPr="00040A95">
        <w:rPr>
          <w:color w:val="000000" w:themeColor="text1"/>
        </w:rPr>
        <w:t>:</w:t>
      </w:r>
    </w:p>
    <w:p w:rsidR="00E03541" w:rsidRPr="00040A95" w:rsidRDefault="00E03541" w:rsidP="00E03541">
      <w:pPr>
        <w:pStyle w:val="7NOIDUNG"/>
        <w:rPr>
          <w:color w:val="000000" w:themeColor="text1"/>
        </w:rPr>
      </w:pPr>
      <w:r w:rsidRPr="00040A95">
        <w:rPr>
          <w:color w:val="000000" w:themeColor="text1"/>
        </w:rPr>
        <w:t>NH</w:t>
      </w:r>
      <w:r w:rsidRPr="00040A95">
        <w:rPr>
          <w:color w:val="000000" w:themeColor="text1"/>
          <w:vertAlign w:val="subscript"/>
        </w:rPr>
        <w:t>3</w:t>
      </w:r>
      <w:r w:rsidRPr="00040A95">
        <w:rPr>
          <w:color w:val="000000" w:themeColor="text1"/>
        </w:rPr>
        <w:t xml:space="preserve"> + 3/2 O</w:t>
      </w:r>
      <w:r w:rsidRPr="00040A95">
        <w:rPr>
          <w:color w:val="000000" w:themeColor="text1"/>
          <w:vertAlign w:val="subscript"/>
        </w:rPr>
        <w:t>2</w:t>
      </w:r>
      <w:r w:rsidRPr="00040A95">
        <w:rPr>
          <w:color w:val="000000" w:themeColor="text1"/>
        </w:rPr>
        <w:t>→ NO</w:t>
      </w:r>
      <w:r w:rsidRPr="00040A95">
        <w:rPr>
          <w:color w:val="000000" w:themeColor="text1"/>
          <w:vertAlign w:val="subscript"/>
        </w:rPr>
        <w:t>2</w:t>
      </w:r>
      <w:r w:rsidRPr="00040A95">
        <w:rPr>
          <w:color w:val="000000" w:themeColor="text1"/>
          <w:vertAlign w:val="superscript"/>
        </w:rPr>
        <w:t>-</w:t>
      </w:r>
      <w:r w:rsidRPr="00040A95">
        <w:rPr>
          <w:color w:val="000000" w:themeColor="text1"/>
        </w:rPr>
        <w:t xml:space="preserve"> + H</w:t>
      </w:r>
      <w:r w:rsidRPr="00040A95">
        <w:rPr>
          <w:color w:val="000000" w:themeColor="text1"/>
          <w:vertAlign w:val="superscript"/>
        </w:rPr>
        <w:t>+</w:t>
      </w:r>
      <w:r w:rsidRPr="00040A95">
        <w:rPr>
          <w:color w:val="000000" w:themeColor="text1"/>
        </w:rPr>
        <w:t xml:space="preserve"> + H</w:t>
      </w:r>
      <w:r w:rsidRPr="00040A95">
        <w:rPr>
          <w:color w:val="000000" w:themeColor="text1"/>
          <w:vertAlign w:val="subscript"/>
        </w:rPr>
        <w:t>2</w:t>
      </w:r>
      <w:r w:rsidRPr="00040A95">
        <w:rPr>
          <w:color w:val="000000" w:themeColor="text1"/>
        </w:rPr>
        <w:t>O + biomass</w:t>
      </w:r>
    </w:p>
    <w:p w:rsidR="00E03541" w:rsidRPr="00040A95" w:rsidRDefault="00E03541" w:rsidP="00E03541">
      <w:pPr>
        <w:pStyle w:val="7NOIDUNG"/>
        <w:rPr>
          <w:i/>
          <w:color w:val="000000" w:themeColor="text1"/>
        </w:rPr>
      </w:pPr>
      <w:r w:rsidRPr="00040A95">
        <w:rPr>
          <w:i/>
          <w:color w:val="000000" w:themeColor="text1"/>
        </w:rPr>
        <w:t>Nitrobacter:</w:t>
      </w:r>
    </w:p>
    <w:p w:rsidR="00E03541" w:rsidRPr="00040A95" w:rsidRDefault="00E03541" w:rsidP="00E03541">
      <w:pPr>
        <w:pStyle w:val="7NOIDUNG"/>
        <w:rPr>
          <w:color w:val="000000" w:themeColor="text1"/>
        </w:rPr>
      </w:pPr>
      <w:r w:rsidRPr="00040A95">
        <w:rPr>
          <w:color w:val="000000" w:themeColor="text1"/>
        </w:rPr>
        <w:t>NO</w:t>
      </w:r>
      <w:r w:rsidRPr="00040A95">
        <w:rPr>
          <w:color w:val="000000" w:themeColor="text1"/>
          <w:vertAlign w:val="subscript"/>
        </w:rPr>
        <w:t>2</w:t>
      </w:r>
      <w:r w:rsidRPr="00040A95">
        <w:rPr>
          <w:color w:val="000000" w:themeColor="text1"/>
          <w:vertAlign w:val="superscript"/>
        </w:rPr>
        <w:t>-</w:t>
      </w:r>
      <w:r w:rsidRPr="00040A95">
        <w:rPr>
          <w:color w:val="000000" w:themeColor="text1"/>
        </w:rPr>
        <w:t xml:space="preserve"> + 1/2 O</w:t>
      </w:r>
      <w:r w:rsidRPr="00040A95">
        <w:rPr>
          <w:color w:val="000000" w:themeColor="text1"/>
          <w:vertAlign w:val="subscript"/>
        </w:rPr>
        <w:t>2</w:t>
      </w:r>
      <w:r w:rsidRPr="00040A95">
        <w:rPr>
          <w:color w:val="000000" w:themeColor="text1"/>
        </w:rPr>
        <w:t xml:space="preserve"> → NO</w:t>
      </w:r>
      <w:r w:rsidRPr="00040A95">
        <w:rPr>
          <w:color w:val="000000" w:themeColor="text1"/>
          <w:vertAlign w:val="subscript"/>
        </w:rPr>
        <w:t>3</w:t>
      </w:r>
      <w:r w:rsidRPr="00040A95">
        <w:rPr>
          <w:color w:val="000000" w:themeColor="text1"/>
          <w:vertAlign w:val="superscript"/>
        </w:rPr>
        <w:t>-</w:t>
      </w:r>
      <w:r w:rsidRPr="00040A95">
        <w:rPr>
          <w:color w:val="000000" w:themeColor="text1"/>
        </w:rPr>
        <w:t xml:space="preserve"> + biomass</w:t>
      </w:r>
    </w:p>
    <w:p w:rsidR="00E03541" w:rsidRPr="00040A95" w:rsidRDefault="00E03541" w:rsidP="00E03541">
      <w:pPr>
        <w:pStyle w:val="7NOIDUNG"/>
        <w:rPr>
          <w:color w:val="000000" w:themeColor="text1"/>
        </w:rPr>
      </w:pPr>
      <w:r w:rsidRPr="00040A95">
        <w:rPr>
          <w:color w:val="000000" w:themeColor="text1"/>
        </w:rPr>
        <w:t xml:space="preserve">Việc sục khí liên tục nhằm đảm bảo các yêu cầu cung cấp đủ lượng oxy và duy trì bùn hoạt tính ở trạng thái lơ lửng. Nồng độ oxy hòa tan trong nước ra khỏi Bể sinh học hiếu khí không được nhỏ hơn 2 mg/L. </w:t>
      </w:r>
    </w:p>
    <w:p w:rsidR="00E03541" w:rsidRPr="00040A95" w:rsidRDefault="00E03541" w:rsidP="00E03541">
      <w:pPr>
        <w:pStyle w:val="7NOIDUNG"/>
        <w:rPr>
          <w:color w:val="000000" w:themeColor="text1"/>
        </w:rPr>
      </w:pPr>
      <w:r w:rsidRPr="00040A95">
        <w:rPr>
          <w:color w:val="000000" w:themeColor="text1"/>
        </w:rPr>
        <w:t>Tốc độ sử dụng oxy hòa tan trong bể phụ thuộc vào:</w:t>
      </w:r>
    </w:p>
    <w:p w:rsidR="00E03541" w:rsidRPr="00040A95" w:rsidRDefault="00E03541" w:rsidP="00E03541">
      <w:pPr>
        <w:pStyle w:val="7NOIDUNG"/>
        <w:rPr>
          <w:color w:val="000000" w:themeColor="text1"/>
        </w:rPr>
      </w:pPr>
      <w:r w:rsidRPr="00040A95">
        <w:rPr>
          <w:color w:val="000000" w:themeColor="text1"/>
        </w:rPr>
        <w:t xml:space="preserve">(1) Tỷ số thức ăn trên vi sinh vật (F/M);      </w:t>
      </w:r>
    </w:p>
    <w:p w:rsidR="00E03541" w:rsidRPr="00040A95" w:rsidRDefault="00E03541" w:rsidP="00E03541">
      <w:pPr>
        <w:pStyle w:val="7NOIDUNG"/>
        <w:rPr>
          <w:color w:val="000000" w:themeColor="text1"/>
        </w:rPr>
      </w:pPr>
      <w:r w:rsidRPr="00040A95">
        <w:rPr>
          <w:color w:val="000000" w:themeColor="text1"/>
        </w:rPr>
        <w:t xml:space="preserve">(2) Nhiệt độ;      </w:t>
      </w:r>
    </w:p>
    <w:p w:rsidR="00E03541" w:rsidRPr="00040A95" w:rsidRDefault="00E03541" w:rsidP="00E03541">
      <w:pPr>
        <w:pStyle w:val="7NOIDUNG"/>
        <w:rPr>
          <w:color w:val="000000" w:themeColor="text1"/>
        </w:rPr>
      </w:pPr>
      <w:r w:rsidRPr="00040A95">
        <w:rPr>
          <w:color w:val="000000" w:themeColor="text1"/>
        </w:rPr>
        <w:t xml:space="preserve">(3) pH và độ kiềm;      </w:t>
      </w:r>
    </w:p>
    <w:p w:rsidR="00E03541" w:rsidRPr="00040A95" w:rsidRDefault="00E03541" w:rsidP="00E03541">
      <w:pPr>
        <w:pStyle w:val="7NOIDUNG"/>
        <w:rPr>
          <w:color w:val="000000" w:themeColor="text1"/>
        </w:rPr>
      </w:pPr>
      <w:r w:rsidRPr="00040A95">
        <w:rPr>
          <w:color w:val="000000" w:themeColor="text1"/>
        </w:rPr>
        <w:t xml:space="preserve">(4) Nồng độ sản phẩm độc tích tụ trong quá trình trao đổi chất;      </w:t>
      </w:r>
    </w:p>
    <w:p w:rsidR="00E03541" w:rsidRPr="00040A95" w:rsidRDefault="00E03541" w:rsidP="00E03541">
      <w:pPr>
        <w:pStyle w:val="7NOIDUNG"/>
        <w:rPr>
          <w:color w:val="000000" w:themeColor="text1"/>
        </w:rPr>
      </w:pPr>
      <w:r w:rsidRPr="00040A95">
        <w:rPr>
          <w:color w:val="000000" w:themeColor="text1"/>
        </w:rPr>
        <w:t xml:space="preserve">(5) Lượng các chất cấu tạo tế bào;      </w:t>
      </w:r>
    </w:p>
    <w:p w:rsidR="00E03541" w:rsidRPr="00040A95" w:rsidRDefault="00E03541" w:rsidP="00E03541">
      <w:pPr>
        <w:pStyle w:val="7NOIDUNG"/>
        <w:rPr>
          <w:color w:val="000000" w:themeColor="text1"/>
        </w:rPr>
      </w:pPr>
      <w:r w:rsidRPr="00040A95">
        <w:rPr>
          <w:color w:val="000000" w:themeColor="text1"/>
        </w:rPr>
        <w:t>(6) Hàm lượng oxy hòa tan;</w:t>
      </w:r>
    </w:p>
    <w:p w:rsidR="00E03541" w:rsidRPr="00040A95" w:rsidRDefault="00E03541" w:rsidP="00E03541">
      <w:pPr>
        <w:pStyle w:val="7NOIDUNG"/>
        <w:rPr>
          <w:color w:val="000000" w:themeColor="text1"/>
        </w:rPr>
      </w:pPr>
      <w:r w:rsidRPr="00040A95">
        <w:rPr>
          <w:color w:val="000000" w:themeColor="text1"/>
        </w:rPr>
        <w:t xml:space="preserve"> (7) BOD</w:t>
      </w:r>
      <w:r w:rsidRPr="00040A95">
        <w:rPr>
          <w:color w:val="000000" w:themeColor="text1"/>
          <w:vertAlign w:val="subscript"/>
        </w:rPr>
        <w:t>5</w:t>
      </w:r>
      <w:r w:rsidRPr="00040A95">
        <w:rPr>
          <w:color w:val="000000" w:themeColor="text1"/>
        </w:rPr>
        <w:t>/TKN</w:t>
      </w:r>
    </w:p>
    <w:p w:rsidR="00E03541" w:rsidRPr="00040A95" w:rsidRDefault="00E03541" w:rsidP="00E03541">
      <w:pPr>
        <w:pStyle w:val="7NOIDUNG"/>
        <w:rPr>
          <w:color w:val="000000" w:themeColor="text1"/>
        </w:rPr>
      </w:pPr>
      <w:r w:rsidRPr="00040A95">
        <w:rPr>
          <w:color w:val="000000" w:themeColor="text1"/>
        </w:rPr>
        <w:t>Để thiết kế và vận hành hệ thống bùn hoạt tính hiếu khí một cách hiệu quả cần phải hiểu rõ vai trò quan trọng của quần thể vi sinh vật. Các vi sinh vật này sẽ phân hủy các chất hữu cơ có trong nước thải và thu năng lượng để chuyển hóa thành tế bào mới, chỉ một phần chất hữu cơ bị oxy hóa hoàn toàn thành CO</w:t>
      </w:r>
      <w:r w:rsidRPr="00040A95">
        <w:rPr>
          <w:color w:val="000000" w:themeColor="text1"/>
          <w:vertAlign w:val="subscript"/>
        </w:rPr>
        <w:t>2</w:t>
      </w:r>
      <w:r w:rsidRPr="00040A95">
        <w:rPr>
          <w:color w:val="000000" w:themeColor="text1"/>
        </w:rPr>
        <w:t>, H</w:t>
      </w:r>
      <w:r w:rsidRPr="00040A95">
        <w:rPr>
          <w:color w:val="000000" w:themeColor="text1"/>
          <w:vertAlign w:val="subscript"/>
        </w:rPr>
        <w:t>2</w:t>
      </w:r>
      <w:r w:rsidRPr="00040A95">
        <w:rPr>
          <w:color w:val="000000" w:themeColor="text1"/>
        </w:rPr>
        <w:t>O, NO</w:t>
      </w:r>
      <w:r w:rsidRPr="00040A95">
        <w:rPr>
          <w:color w:val="000000" w:themeColor="text1"/>
          <w:vertAlign w:val="subscript"/>
        </w:rPr>
        <w:t>3</w:t>
      </w:r>
      <w:r w:rsidRPr="00040A95">
        <w:rPr>
          <w:color w:val="000000" w:themeColor="text1"/>
          <w:vertAlign w:val="superscript"/>
        </w:rPr>
        <w:t>-</w:t>
      </w:r>
      <w:r w:rsidRPr="00040A95">
        <w:rPr>
          <w:color w:val="000000" w:themeColor="text1"/>
        </w:rPr>
        <w:t>, SO</w:t>
      </w:r>
      <w:r w:rsidRPr="00040A95">
        <w:rPr>
          <w:color w:val="000000" w:themeColor="text1"/>
          <w:vertAlign w:val="subscript"/>
        </w:rPr>
        <w:t>4</w:t>
      </w:r>
      <w:r w:rsidRPr="00040A95">
        <w:rPr>
          <w:color w:val="000000" w:themeColor="text1"/>
          <w:vertAlign w:val="superscript"/>
        </w:rPr>
        <w:t>2-</w:t>
      </w:r>
      <w:r w:rsidRPr="00040A95">
        <w:rPr>
          <w:color w:val="000000" w:themeColor="text1"/>
        </w:rPr>
        <w:t xml:space="preserve">… Một cách tổng quát, vi sinh vật tồn tại trong hệ thống bùn hoạt tính bao gồm </w:t>
      </w:r>
      <w:r w:rsidRPr="00040A95">
        <w:rPr>
          <w:i/>
          <w:color w:val="000000" w:themeColor="text1"/>
        </w:rPr>
        <w:t>Zoogloea, Nocardia, Pseudomonas, Achromobacter, Flacobacterium, Bdellovibrio, Mycobacterium</w:t>
      </w:r>
      <w:r w:rsidRPr="00040A95">
        <w:rPr>
          <w:color w:val="000000" w:themeColor="text1"/>
        </w:rPr>
        <w:t xml:space="preserve"> và hai loại vi khuẩn nitrate hóa </w:t>
      </w:r>
      <w:r w:rsidRPr="00040A95">
        <w:rPr>
          <w:i/>
          <w:color w:val="000000" w:themeColor="text1"/>
        </w:rPr>
        <w:t xml:space="preserve">Nitrosomonas </w:t>
      </w:r>
      <w:r w:rsidRPr="00040A95">
        <w:rPr>
          <w:color w:val="000000" w:themeColor="text1"/>
        </w:rPr>
        <w:t xml:space="preserve">và </w:t>
      </w:r>
      <w:r w:rsidRPr="00040A95">
        <w:rPr>
          <w:i/>
          <w:color w:val="000000" w:themeColor="text1"/>
        </w:rPr>
        <w:t>Nitrobacter</w:t>
      </w:r>
      <w:r w:rsidRPr="00040A95">
        <w:rPr>
          <w:color w:val="000000" w:themeColor="text1"/>
        </w:rPr>
        <w:t xml:space="preserve">. Thêm vào đó, nhiều loại vi khuẩn dạng sợi như </w:t>
      </w:r>
      <w:r w:rsidRPr="00040A95">
        <w:rPr>
          <w:i/>
          <w:color w:val="000000" w:themeColor="text1"/>
        </w:rPr>
        <w:t>Sphaerotilus, Beggiatoa, Thiothrix, Lecicothrix,</w:t>
      </w:r>
      <w:r w:rsidRPr="00040A95">
        <w:rPr>
          <w:color w:val="000000" w:themeColor="text1"/>
        </w:rPr>
        <w:t xml:space="preserve"> và</w:t>
      </w:r>
      <w:r w:rsidRPr="00040A95">
        <w:rPr>
          <w:i/>
          <w:color w:val="000000" w:themeColor="text1"/>
        </w:rPr>
        <w:t xml:space="preserve"> Geotrichum</w:t>
      </w:r>
      <w:r w:rsidRPr="00040A95">
        <w:rPr>
          <w:color w:val="000000" w:themeColor="text1"/>
        </w:rPr>
        <w:t xml:space="preserve"> cũng tồn tại. Yêu cầu chung khi vận hành hệ thống bùn hoạt tính hiếu khí là nước thải đưa vào hệ thống cần có hàm lượng TSS không vượt quá 150 mg/L, hàm lượng dầu mỡ không quá 25 mg/L, pH = 6,5 – 8,5. Nước thải sau khi được xử lý tại Bể Aerotank được tự chảy qua Bể lắng sinh học.</w:t>
      </w:r>
    </w:p>
    <w:p w:rsidR="00E03541" w:rsidRPr="00040A95" w:rsidRDefault="00E03541" w:rsidP="00E03541">
      <w:pPr>
        <w:pStyle w:val="7NOIDUNG"/>
        <w:rPr>
          <w:color w:val="000000" w:themeColor="text1"/>
        </w:rPr>
      </w:pPr>
      <w:r w:rsidRPr="00040A95">
        <w:rPr>
          <w:color w:val="000000" w:themeColor="text1"/>
        </w:rPr>
        <w:t xml:space="preserve">- Bể lắng sinh học </w:t>
      </w:r>
    </w:p>
    <w:p w:rsidR="00E03541" w:rsidRPr="00040A95" w:rsidRDefault="00E03541" w:rsidP="00E03541">
      <w:pPr>
        <w:pStyle w:val="7NOIDUNG"/>
        <w:rPr>
          <w:color w:val="000000" w:themeColor="text1"/>
        </w:rPr>
      </w:pPr>
      <w:r w:rsidRPr="00040A95">
        <w:rPr>
          <w:color w:val="000000" w:themeColor="text1"/>
          <w:lang w:val="vi-VN"/>
        </w:rPr>
        <w:t xml:space="preserve">Tại đây, xảy ra quá trình </w:t>
      </w:r>
      <w:r w:rsidRPr="00040A95">
        <w:rPr>
          <w:color w:val="000000" w:themeColor="text1"/>
        </w:rPr>
        <w:t xml:space="preserve">tách bông bùn vi sinh ra khỏi nước thải dưới tác dụng của lắng trọng lực. </w:t>
      </w:r>
      <w:r w:rsidRPr="00040A95">
        <w:rPr>
          <w:color w:val="000000" w:themeColor="text1"/>
          <w:lang w:val="vi-VN"/>
        </w:rPr>
        <w:t xml:space="preserve">Phần bùn </w:t>
      </w:r>
      <w:r w:rsidRPr="00040A95">
        <w:rPr>
          <w:color w:val="000000" w:themeColor="text1"/>
        </w:rPr>
        <w:t xml:space="preserve">sau </w:t>
      </w:r>
      <w:r w:rsidRPr="00040A95">
        <w:rPr>
          <w:color w:val="000000" w:themeColor="text1"/>
          <w:lang w:val="vi-VN"/>
        </w:rPr>
        <w:t xml:space="preserve">lắng </w:t>
      </w:r>
      <w:r w:rsidRPr="00040A95">
        <w:rPr>
          <w:color w:val="000000" w:themeColor="text1"/>
        </w:rPr>
        <w:t>được bơm tuần hoàn về Bể Anoxic để đảm bảo nồng độ vi sinh trong bể</w:t>
      </w:r>
      <w:r w:rsidRPr="00040A95">
        <w:rPr>
          <w:color w:val="000000" w:themeColor="text1"/>
          <w:lang w:val="vi-VN"/>
        </w:rPr>
        <w:t xml:space="preserve">, </w:t>
      </w:r>
      <w:r w:rsidRPr="00040A95">
        <w:rPr>
          <w:color w:val="000000" w:themeColor="text1"/>
        </w:rPr>
        <w:t>một p</w:t>
      </w:r>
      <w:r w:rsidRPr="00040A95">
        <w:rPr>
          <w:color w:val="000000" w:themeColor="text1"/>
          <w:lang w:val="vi-VN"/>
        </w:rPr>
        <w:t>hần</w:t>
      </w:r>
      <w:r w:rsidRPr="00040A95">
        <w:rPr>
          <w:color w:val="000000" w:themeColor="text1"/>
        </w:rPr>
        <w:t xml:space="preserve"> bùn</w:t>
      </w:r>
      <w:r w:rsidRPr="00040A95">
        <w:rPr>
          <w:color w:val="000000" w:themeColor="text1"/>
          <w:lang w:val="vi-VN"/>
        </w:rPr>
        <w:t xml:space="preserve"> </w:t>
      </w:r>
      <w:r w:rsidRPr="00040A95">
        <w:rPr>
          <w:color w:val="000000" w:themeColor="text1"/>
        </w:rPr>
        <w:t xml:space="preserve">(xả bùn dư) được bơm về bể chứa bùn để phân hủy bùn, giảm lượng bùn phát sinh. Nước thải sau lắng (nước trong) được tự chảy sang Bể </w:t>
      </w:r>
      <w:bookmarkStart w:id="554" w:name="_Toc395853288"/>
      <w:bookmarkStart w:id="555" w:name="_Toc396503098"/>
      <w:bookmarkStart w:id="556" w:name="_Toc396503505"/>
      <w:bookmarkStart w:id="557" w:name="_Toc418960705"/>
      <w:bookmarkStart w:id="558" w:name="_Toc418963449"/>
      <w:bookmarkStart w:id="559" w:name="_Toc420069774"/>
      <w:bookmarkStart w:id="560" w:name="_Toc420069920"/>
      <w:bookmarkStart w:id="561" w:name="_Toc420070165"/>
      <w:bookmarkStart w:id="562" w:name="_Toc420138475"/>
      <w:bookmarkStart w:id="563" w:name="_Toc420142805"/>
      <w:bookmarkStart w:id="564" w:name="_Toc421176101"/>
      <w:bookmarkStart w:id="565" w:name="_Toc421521548"/>
      <w:bookmarkStart w:id="566" w:name="_Toc421521711"/>
      <w:bookmarkStart w:id="567" w:name="_Toc421861057"/>
      <w:bookmarkStart w:id="568" w:name="_Toc430958472"/>
      <w:bookmarkStart w:id="569" w:name="_Toc431021584"/>
      <w:bookmarkStart w:id="570" w:name="_Toc431217004"/>
      <w:bookmarkStart w:id="571" w:name="_Toc431217104"/>
      <w:bookmarkStart w:id="572" w:name="_Toc431371357"/>
      <w:bookmarkStart w:id="573" w:name="_Toc431371447"/>
      <w:bookmarkStart w:id="574" w:name="_Toc431494383"/>
      <w:bookmarkStart w:id="575" w:name="_Toc431494473"/>
      <w:bookmarkStart w:id="576" w:name="_Toc431494737"/>
      <w:r w:rsidRPr="00040A95">
        <w:rPr>
          <w:color w:val="000000" w:themeColor="text1"/>
        </w:rPr>
        <w:t>trung gian.</w:t>
      </w:r>
    </w:p>
    <w:p w:rsidR="00E03541" w:rsidRPr="00040A95" w:rsidRDefault="00E03541" w:rsidP="00E03541">
      <w:pPr>
        <w:pStyle w:val="7NOIDUNG"/>
        <w:rPr>
          <w:color w:val="000000" w:themeColor="text1"/>
        </w:rPr>
      </w:pPr>
      <w:r w:rsidRPr="00040A95">
        <w:rPr>
          <w:color w:val="000000" w:themeColor="text1"/>
        </w:rPr>
        <w:t>- Bể trung gian</w:t>
      </w:r>
    </w:p>
    <w:p w:rsidR="00E03541" w:rsidRPr="00040A95" w:rsidRDefault="00E03541" w:rsidP="008B0AAD">
      <w:pPr>
        <w:pStyle w:val="7NOIDUNG"/>
        <w:spacing w:before="80"/>
        <w:rPr>
          <w:color w:val="000000" w:themeColor="text1"/>
        </w:rPr>
      </w:pPr>
      <w:r w:rsidRPr="00040A95">
        <w:rPr>
          <w:color w:val="000000" w:themeColor="text1"/>
        </w:rPr>
        <w:t>Bể trung gian có nhiệm vụ lưu trữ nước để bơm qua bồn lọc áp lực.</w:t>
      </w:r>
    </w:p>
    <w:p w:rsidR="00E03541" w:rsidRPr="00040A95" w:rsidRDefault="00E03541" w:rsidP="008B0AAD">
      <w:pPr>
        <w:pStyle w:val="7NOIDUNG"/>
        <w:spacing w:before="80"/>
        <w:rPr>
          <w:color w:val="000000" w:themeColor="text1"/>
        </w:rPr>
      </w:pPr>
      <w:r w:rsidRPr="00040A95">
        <w:rPr>
          <w:color w:val="000000" w:themeColor="text1"/>
        </w:rPr>
        <w:t>- Bồn lọc áp lực</w:t>
      </w:r>
    </w:p>
    <w:p w:rsidR="00E03541" w:rsidRPr="00040A95" w:rsidRDefault="00E03541" w:rsidP="008B0AAD">
      <w:pPr>
        <w:pStyle w:val="7NOIDUNG"/>
        <w:spacing w:before="80"/>
        <w:rPr>
          <w:color w:val="000000" w:themeColor="text1"/>
        </w:rPr>
      </w:pPr>
      <w:r w:rsidRPr="00040A95">
        <w:rPr>
          <w:color w:val="000000" w:themeColor="text1"/>
        </w:rPr>
        <w:t>Nhiệm vụ chính của bể này là lọc bỏ một phần các tạp chất, chất rắn lơ lửng trong nước thải. Nước sẽ được đưa vào trong bể nhờ vào hệ thống phễu. Khi chảy qua lớp cát lọc, vật liệu lọc hoặc lớp đỡ sẽ đi tới hệ thống thu nước trong. Ở quá trình này, những tạp chất có trong nước đã được giữ lại một phần tại lớp cát lọc nên chất lượng nước đã được cải thiện đáng kể. Sau đó, nước chảy vào đáy bể và phát theo mạng lưới ống dẫn nước. Trong quá trình rửa bể, nước từ các đường ống áp lực sẽ bị đẩy ngược từ dưới lên trên thông qua lớp cát lọc và phễu thu. Sau đó, chảy xuống mương thoát nước phía dưới bể thông qua hệ thống đường ống thoát nước. Nước sạch sau bồn lọc áp lực sẽ được đưa vào bể khử trùng</w:t>
      </w:r>
    </w:p>
    <w:p w:rsidR="00E03541" w:rsidRPr="00040A95" w:rsidRDefault="00E03541" w:rsidP="008B0AAD">
      <w:pPr>
        <w:pStyle w:val="7NOIDUNG"/>
        <w:spacing w:before="80"/>
        <w:rPr>
          <w:color w:val="000000" w:themeColor="text1"/>
        </w:rPr>
      </w:pPr>
      <w:r w:rsidRPr="00040A95">
        <w:rPr>
          <w:color w:val="000000" w:themeColor="text1"/>
        </w:rPr>
        <w:t xml:space="preserve">- Bể khử trùng </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rsidR="00E03541" w:rsidRPr="00040A95" w:rsidRDefault="00E03541" w:rsidP="00052F52">
      <w:pPr>
        <w:pStyle w:val="7NOIDUNG"/>
        <w:spacing w:before="60"/>
        <w:rPr>
          <w:color w:val="000000" w:themeColor="text1"/>
        </w:rPr>
      </w:pPr>
      <w:r w:rsidRPr="00040A95">
        <w:rPr>
          <w:color w:val="000000" w:themeColor="text1"/>
        </w:rPr>
        <w:t>Tại đây,</w:t>
      </w:r>
      <w:r w:rsidRPr="00040A95">
        <w:rPr>
          <w:color w:val="000000" w:themeColor="text1"/>
          <w:lang w:val="vi-VN"/>
        </w:rPr>
        <w:t xml:space="preserve"> hóa chất khử trùng</w:t>
      </w:r>
      <w:r w:rsidR="000E5DCC" w:rsidRPr="00040A95">
        <w:rPr>
          <w:color w:val="000000" w:themeColor="text1"/>
        </w:rPr>
        <w:t xml:space="preserve"> (Cloramin B)</w:t>
      </w:r>
      <w:r w:rsidRPr="00040A95">
        <w:rPr>
          <w:color w:val="000000" w:themeColor="text1"/>
        </w:rPr>
        <w:t xml:space="preserve"> </w:t>
      </w:r>
      <w:r w:rsidRPr="00040A95">
        <w:rPr>
          <w:color w:val="000000" w:themeColor="text1"/>
          <w:lang w:val="vi-VN"/>
        </w:rPr>
        <w:t xml:space="preserve">được </w:t>
      </w:r>
      <w:r w:rsidRPr="00040A95">
        <w:rPr>
          <w:color w:val="000000" w:themeColor="text1"/>
        </w:rPr>
        <w:t>bơm định lượng châm</w:t>
      </w:r>
      <w:r w:rsidRPr="00040A95">
        <w:rPr>
          <w:color w:val="000000" w:themeColor="text1"/>
          <w:lang w:val="vi-VN"/>
        </w:rPr>
        <w:t xml:space="preserve"> vào để </w:t>
      </w:r>
      <w:r w:rsidRPr="00040A95">
        <w:rPr>
          <w:color w:val="000000" w:themeColor="text1"/>
        </w:rPr>
        <w:t>tiêu diệt</w:t>
      </w:r>
      <w:r w:rsidRPr="00040A95">
        <w:rPr>
          <w:color w:val="000000" w:themeColor="text1"/>
          <w:lang w:val="vi-VN"/>
        </w:rPr>
        <w:t xml:space="preserve"> các vi </w:t>
      </w:r>
      <w:r w:rsidRPr="00040A95">
        <w:rPr>
          <w:color w:val="000000" w:themeColor="text1"/>
        </w:rPr>
        <w:t>sinh vật</w:t>
      </w:r>
      <w:r w:rsidRPr="00040A95">
        <w:rPr>
          <w:color w:val="000000" w:themeColor="text1"/>
          <w:lang w:val="vi-VN"/>
        </w:rPr>
        <w:t xml:space="preserve"> gây bệnh như E.Coli, Coliform…</w:t>
      </w:r>
      <w:r w:rsidRPr="00040A95">
        <w:rPr>
          <w:color w:val="000000" w:themeColor="text1"/>
        </w:rPr>
        <w:t xml:space="preserve"> có trong nước thải trước khi thải ra môi trường. Nước</w:t>
      </w:r>
      <w:r w:rsidRPr="00040A95">
        <w:rPr>
          <w:color w:val="000000" w:themeColor="text1"/>
          <w:lang w:val="vi-VN"/>
        </w:rPr>
        <w:t xml:space="preserve"> </w:t>
      </w:r>
      <w:r w:rsidRPr="00040A95">
        <w:rPr>
          <w:color w:val="000000" w:themeColor="text1"/>
        </w:rPr>
        <w:t>thải sau Bể khử trùng đạt QCVN 28:2010</w:t>
      </w:r>
      <w:r w:rsidRPr="00040A95">
        <w:rPr>
          <w:color w:val="000000" w:themeColor="text1"/>
          <w:lang w:val="vi-VN"/>
        </w:rPr>
        <w:t xml:space="preserve">/BTNMT, cột </w:t>
      </w:r>
      <w:r w:rsidRPr="00040A95">
        <w:rPr>
          <w:color w:val="000000" w:themeColor="text1"/>
        </w:rPr>
        <w:t>A: được phép xả thải ra nguồn tiếp nhận, kết thúc quá trình xử lý.</w:t>
      </w:r>
    </w:p>
    <w:p w:rsidR="00E03541" w:rsidRPr="00040A95" w:rsidRDefault="00E03541" w:rsidP="00052F52">
      <w:pPr>
        <w:pStyle w:val="7NOIDUNG"/>
        <w:spacing w:before="60"/>
        <w:rPr>
          <w:color w:val="000000" w:themeColor="text1"/>
        </w:rPr>
      </w:pPr>
      <w:r w:rsidRPr="00040A95">
        <w:rPr>
          <w:color w:val="000000" w:themeColor="text1"/>
        </w:rPr>
        <w:t xml:space="preserve">- Bể chứa bùn </w:t>
      </w:r>
    </w:p>
    <w:p w:rsidR="00E03541" w:rsidRPr="00040A95" w:rsidRDefault="00E03541" w:rsidP="00052F52">
      <w:pPr>
        <w:pStyle w:val="7NOIDUNG"/>
        <w:spacing w:before="60"/>
        <w:rPr>
          <w:color w:val="000000" w:themeColor="text1"/>
        </w:rPr>
      </w:pPr>
      <w:r w:rsidRPr="00040A95">
        <w:rPr>
          <w:color w:val="000000" w:themeColor="text1"/>
        </w:rPr>
        <w:t>Bùn phát sinh tại Bể lắng hóa lý và bùn sinh học được bơm về Bể chứa bùn. Tại đây được cấp khí nhằm mục đích ổn định bùn thải (phân hủy bùn) và giảm khối lượng bùn thải.</w:t>
      </w:r>
    </w:p>
    <w:p w:rsidR="00E03541" w:rsidRPr="00040A95" w:rsidRDefault="00BA3700" w:rsidP="00052F52">
      <w:pPr>
        <w:pStyle w:val="ACAP4"/>
        <w:spacing w:before="60"/>
        <w:rPr>
          <w:color w:val="000000" w:themeColor="text1"/>
        </w:rPr>
      </w:pPr>
      <w:bookmarkStart w:id="577" w:name="_Toc40112400"/>
      <w:bookmarkStart w:id="578" w:name="_Toc115339551"/>
      <w:bookmarkStart w:id="579" w:name="_Toc115346210"/>
      <w:r w:rsidRPr="00040A95">
        <w:rPr>
          <w:color w:val="000000" w:themeColor="text1"/>
        </w:rPr>
        <w:t xml:space="preserve">* </w:t>
      </w:r>
      <w:r w:rsidR="00E03541" w:rsidRPr="00040A95">
        <w:rPr>
          <w:color w:val="000000" w:themeColor="text1"/>
        </w:rPr>
        <w:t>ƯU ĐIỂM CỦA CÔNG NGHỆ ĐỀ XUẤT</w:t>
      </w:r>
      <w:bookmarkEnd w:id="577"/>
      <w:bookmarkEnd w:id="578"/>
      <w:bookmarkEnd w:id="579"/>
    </w:p>
    <w:p w:rsidR="00E03541" w:rsidRPr="00040A95" w:rsidRDefault="00E03541" w:rsidP="00052F52">
      <w:pPr>
        <w:pStyle w:val="7NOIDUNG"/>
        <w:spacing w:before="60"/>
        <w:rPr>
          <w:color w:val="000000" w:themeColor="text1"/>
        </w:rPr>
      </w:pPr>
      <w:r w:rsidRPr="00040A95">
        <w:rPr>
          <w:color w:val="000000" w:themeColor="text1"/>
          <w:lang w:val="vi-VN"/>
        </w:rPr>
        <w:t xml:space="preserve">Với </w:t>
      </w:r>
      <w:r w:rsidRPr="00040A95">
        <w:rPr>
          <w:color w:val="000000" w:themeColor="text1"/>
        </w:rPr>
        <w:t>sự kết hợp các quá trình sinh học, công nghệ cho mức hiệu quả cao cũng như ổn định chất lượng nước sau xử lý trong quá trình vận hành dù nước thải vào có tính chất biến động. Ưu điểm chung của công nghệ xử lý:</w:t>
      </w:r>
    </w:p>
    <w:p w:rsidR="00E03541" w:rsidRPr="00040A95" w:rsidRDefault="00E03541" w:rsidP="00052F52">
      <w:pPr>
        <w:pStyle w:val="7NOIDUNG"/>
        <w:spacing w:before="60"/>
        <w:rPr>
          <w:color w:val="000000" w:themeColor="text1"/>
          <w:lang w:val="vi-VN"/>
        </w:rPr>
      </w:pPr>
      <w:r w:rsidRPr="00040A95">
        <w:rPr>
          <w:i/>
          <w:color w:val="000000" w:themeColor="text1"/>
          <w:lang w:val="vi-VN"/>
        </w:rPr>
        <w:t xml:space="preserve">Nước sau xử lý: </w:t>
      </w:r>
      <w:r w:rsidRPr="00040A95">
        <w:rPr>
          <w:color w:val="000000" w:themeColor="text1"/>
        </w:rPr>
        <w:t xml:space="preserve">tính ổn định cao và </w:t>
      </w:r>
      <w:r w:rsidRPr="00040A95">
        <w:rPr>
          <w:color w:val="000000" w:themeColor="text1"/>
          <w:lang w:val="vi-VN"/>
        </w:rPr>
        <w:t xml:space="preserve">đạt quy chuẩn kỹ thuật quốc gia về nước thải </w:t>
      </w:r>
      <w:r w:rsidRPr="00040A95">
        <w:rPr>
          <w:color w:val="000000" w:themeColor="text1"/>
          <w:lang w:val="vi-VN"/>
        </w:rPr>
        <w:br/>
      </w:r>
      <w:r w:rsidRPr="00040A95">
        <w:rPr>
          <w:color w:val="000000" w:themeColor="text1"/>
        </w:rPr>
        <w:t xml:space="preserve">công nghiệp </w:t>
      </w:r>
      <w:r w:rsidRPr="00040A95">
        <w:rPr>
          <w:i/>
          <w:color w:val="000000" w:themeColor="text1"/>
          <w:lang w:val="vi-VN"/>
        </w:rPr>
        <w:t xml:space="preserve">QCVN </w:t>
      </w:r>
      <w:r w:rsidRPr="00040A95">
        <w:rPr>
          <w:i/>
          <w:color w:val="000000" w:themeColor="text1"/>
        </w:rPr>
        <w:t>28:2010</w:t>
      </w:r>
      <w:r w:rsidRPr="00040A95">
        <w:rPr>
          <w:i/>
          <w:color w:val="000000" w:themeColor="text1"/>
          <w:lang w:val="vi-VN"/>
        </w:rPr>
        <w:t>/BTNMT, cột</w:t>
      </w:r>
      <w:r w:rsidRPr="00040A95">
        <w:rPr>
          <w:i/>
          <w:color w:val="000000" w:themeColor="text1"/>
        </w:rPr>
        <w:t xml:space="preserve"> A (kq = kf = 1,0)</w:t>
      </w:r>
      <w:r w:rsidRPr="00040A95">
        <w:rPr>
          <w:color w:val="000000" w:themeColor="text1"/>
        </w:rPr>
        <w:t>.</w:t>
      </w:r>
    </w:p>
    <w:p w:rsidR="00E03541" w:rsidRPr="00040A95" w:rsidRDefault="00E03541" w:rsidP="00052F52">
      <w:pPr>
        <w:pStyle w:val="7NOIDUNG"/>
        <w:spacing w:before="60"/>
        <w:rPr>
          <w:color w:val="000000" w:themeColor="text1"/>
          <w:lang w:val="vi-VN"/>
        </w:rPr>
      </w:pPr>
      <w:r w:rsidRPr="00040A95">
        <w:rPr>
          <w:i/>
          <w:color w:val="000000" w:themeColor="text1"/>
          <w:lang w:val="vi-VN"/>
        </w:rPr>
        <w:t>Quá trình xử lý sinh học</w:t>
      </w:r>
      <w:r w:rsidRPr="00040A95">
        <w:rPr>
          <w:color w:val="000000" w:themeColor="text1"/>
          <w:lang w:val="vi-VN"/>
        </w:rPr>
        <w:t xml:space="preserve">: là quá trình xử lý Nitơ, phospho, chất hữu cơ tổng hợp, </w:t>
      </w:r>
      <w:r w:rsidRPr="00040A95">
        <w:rPr>
          <w:color w:val="000000" w:themeColor="text1"/>
          <w:lang w:val="vi-VN"/>
        </w:rPr>
        <w:br/>
        <w:t>trong đó, các quá trình nitrification</w:t>
      </w:r>
      <w:r w:rsidRPr="00040A95">
        <w:rPr>
          <w:color w:val="000000" w:themeColor="text1"/>
        </w:rPr>
        <w:t xml:space="preserve"> (nitrate hóa)</w:t>
      </w:r>
      <w:r w:rsidRPr="00040A95">
        <w:rPr>
          <w:color w:val="000000" w:themeColor="text1"/>
          <w:lang w:val="vi-VN"/>
        </w:rPr>
        <w:t>, denitrification</w:t>
      </w:r>
      <w:r w:rsidRPr="00040A95">
        <w:rPr>
          <w:color w:val="000000" w:themeColor="text1"/>
        </w:rPr>
        <w:t xml:space="preserve"> (khử nitrate / khử N)</w:t>
      </w:r>
      <w:r w:rsidRPr="00040A95">
        <w:rPr>
          <w:color w:val="000000" w:themeColor="text1"/>
          <w:lang w:val="vi-VN"/>
        </w:rPr>
        <w:t xml:space="preserve"> </w:t>
      </w:r>
      <w:r w:rsidRPr="00040A95">
        <w:rPr>
          <w:color w:val="000000" w:themeColor="text1"/>
          <w:lang w:val="vi-VN"/>
        </w:rPr>
        <w:br/>
        <w:t>xảy ra liên tục trong các bể sinh học thiếu khí, bể sinh học hiếu khí, quá trình denitrification (khử N) sử dụng nguồn hydrocacbon của nước thải, không cần bổ sung nguồn hydrocacbon bên ngoài, hạn chế sự phát triển các vi khuẩn dạng sợi (filamentous) thường gây nên hiện tượng đóng bánh, khó lắng trong bể lắng.</w:t>
      </w:r>
    </w:p>
    <w:p w:rsidR="00E03541" w:rsidRPr="00040A95" w:rsidRDefault="00E03541" w:rsidP="00052F52">
      <w:pPr>
        <w:pStyle w:val="7NOIDUNG"/>
        <w:spacing w:before="60"/>
        <w:rPr>
          <w:color w:val="000000" w:themeColor="text1"/>
          <w:lang w:val="vi-VN"/>
        </w:rPr>
      </w:pPr>
      <w:r w:rsidRPr="00040A95">
        <w:rPr>
          <w:color w:val="000000" w:themeColor="text1"/>
          <w:lang w:val="vi-VN"/>
        </w:rPr>
        <w:t>Quá trình denitrification</w:t>
      </w:r>
      <w:r w:rsidRPr="00040A95">
        <w:rPr>
          <w:color w:val="000000" w:themeColor="text1"/>
        </w:rPr>
        <w:t xml:space="preserve"> (khử nitrate / khử N)</w:t>
      </w:r>
      <w:r w:rsidRPr="00040A95">
        <w:rPr>
          <w:color w:val="000000" w:themeColor="text1"/>
          <w:lang w:val="vi-VN"/>
        </w:rPr>
        <w:t xml:space="preserve">  xảy ra, nâng cao pH, độ kiềm của nước thải, tạo ra oxy giúp cho quá trình nitrification xảy ra tiếp theo thuận lợi, giảm lượng khí cần cung cấp cho quá trình xử lý nitơ.</w:t>
      </w:r>
    </w:p>
    <w:p w:rsidR="00E03541" w:rsidRPr="00040A95" w:rsidRDefault="00E03541" w:rsidP="00052F52">
      <w:pPr>
        <w:pStyle w:val="7NOIDUNG"/>
        <w:spacing w:before="60"/>
        <w:rPr>
          <w:color w:val="000000" w:themeColor="text1"/>
          <w:lang w:val="vi-VN"/>
        </w:rPr>
      </w:pPr>
      <w:r w:rsidRPr="00040A95">
        <w:rPr>
          <w:color w:val="000000" w:themeColor="text1"/>
          <w:lang w:val="vi-VN"/>
        </w:rPr>
        <w:t>Tóm lại, ưu điểm nổi bật của công nghệ này là:</w:t>
      </w:r>
    </w:p>
    <w:p w:rsidR="00E03541" w:rsidRPr="00040A95" w:rsidRDefault="00E03541" w:rsidP="00052F52">
      <w:pPr>
        <w:pStyle w:val="7NOIDUNG"/>
        <w:spacing w:before="60"/>
        <w:rPr>
          <w:color w:val="000000" w:themeColor="text1"/>
          <w:lang w:val="vi-VN"/>
        </w:rPr>
      </w:pPr>
      <w:r w:rsidRPr="00040A95">
        <w:rPr>
          <w:color w:val="000000" w:themeColor="text1"/>
          <w:lang w:val="vi-VN"/>
        </w:rPr>
        <w:t>Hiệu quả xử lý nitơ, phospho rất cao;</w:t>
      </w:r>
    </w:p>
    <w:p w:rsidR="00E03541" w:rsidRPr="00040A95" w:rsidRDefault="00E03541" w:rsidP="00052F52">
      <w:pPr>
        <w:pStyle w:val="7NOIDUNG"/>
        <w:spacing w:before="60"/>
        <w:rPr>
          <w:color w:val="000000" w:themeColor="text1"/>
          <w:lang w:val="vi-VN"/>
        </w:rPr>
      </w:pPr>
      <w:r w:rsidRPr="00040A95">
        <w:rPr>
          <w:color w:val="000000" w:themeColor="text1"/>
          <w:lang w:val="vi-VN"/>
        </w:rPr>
        <w:t>Giảm sự phát triển của vi sinh dạng sợi, tạo điều kiện tốt cho quá trình lắng thứ cấp;</w:t>
      </w:r>
    </w:p>
    <w:p w:rsidR="00E03541" w:rsidRPr="00040A95" w:rsidRDefault="00E03541" w:rsidP="00E03541">
      <w:pPr>
        <w:pStyle w:val="7NOIDUNG"/>
        <w:rPr>
          <w:color w:val="000000" w:themeColor="text1"/>
          <w:lang w:val="vi-VN"/>
        </w:rPr>
      </w:pPr>
      <w:r w:rsidRPr="00040A95">
        <w:rPr>
          <w:color w:val="000000" w:themeColor="text1"/>
          <w:lang w:val="vi-VN"/>
        </w:rPr>
        <w:t>Tiết kiệm một phần năng lượng sục khí, do một phần chất hữu cơ đã được xử lý;</w:t>
      </w:r>
    </w:p>
    <w:p w:rsidR="00E03541" w:rsidRPr="00040A95" w:rsidRDefault="00E03541" w:rsidP="00E03541">
      <w:pPr>
        <w:pStyle w:val="7NOIDUNG"/>
        <w:rPr>
          <w:color w:val="000000" w:themeColor="text1"/>
          <w:lang w:val="vi-VN"/>
        </w:rPr>
      </w:pPr>
      <w:r w:rsidRPr="00040A95">
        <w:rPr>
          <w:color w:val="000000" w:themeColor="text1"/>
          <w:lang w:val="vi-VN"/>
        </w:rPr>
        <w:t>Tạo điều kiện thuận lợi cho quá trình oxy hóa amonia do chất hữu cơ giảm trong giai đoạn thiếu khí.</w:t>
      </w:r>
    </w:p>
    <w:p w:rsidR="00E03541" w:rsidRPr="00040A95" w:rsidRDefault="00E03541" w:rsidP="00E03541">
      <w:pPr>
        <w:pStyle w:val="7NOIDUNG"/>
        <w:rPr>
          <w:color w:val="000000" w:themeColor="text1"/>
          <w:lang w:val="vi-VN"/>
        </w:rPr>
      </w:pPr>
      <w:r w:rsidRPr="00040A95">
        <w:rPr>
          <w:i/>
          <w:color w:val="000000" w:themeColor="text1"/>
          <w:lang w:val="vi-VN"/>
        </w:rPr>
        <w:t xml:space="preserve">Hệ thống cấp khí Bể hiếu khí: </w:t>
      </w:r>
      <w:r w:rsidRPr="00040A95">
        <w:rPr>
          <w:color w:val="000000" w:themeColor="text1"/>
          <w:lang w:val="vi-VN"/>
        </w:rPr>
        <w:t xml:space="preserve">sử dụng máy thổi khí và </w:t>
      </w:r>
      <w:r w:rsidRPr="00040A95">
        <w:rPr>
          <w:color w:val="000000" w:themeColor="text1"/>
        </w:rPr>
        <w:t>đĩa</w:t>
      </w:r>
      <w:r w:rsidRPr="00040A95">
        <w:rPr>
          <w:color w:val="000000" w:themeColor="text1"/>
          <w:lang w:val="vi-VN"/>
        </w:rPr>
        <w:t xml:space="preserve"> phân phối khí </w:t>
      </w:r>
      <w:r w:rsidRPr="00040A95">
        <w:rPr>
          <w:color w:val="000000" w:themeColor="text1"/>
        </w:rPr>
        <w:br/>
      </w:r>
      <w:r w:rsidRPr="00040A95">
        <w:rPr>
          <w:color w:val="000000" w:themeColor="text1"/>
          <w:lang w:val="vi-VN"/>
        </w:rPr>
        <w:t>dạng vi bọt có hiệu suất cao, tiết kiệm điện năng. So với các biện pháp cấp khí khác như máy làm thoáng bề mặt, máy sục khí dạng Ejector, biện pháp cấp khí này tiết kiệm từ 30</w:t>
      </w:r>
      <w:r w:rsidRPr="00040A95">
        <w:rPr>
          <w:color w:val="000000" w:themeColor="text1"/>
        </w:rPr>
        <w:t xml:space="preserve"> – </w:t>
      </w:r>
      <w:r w:rsidRPr="00040A95">
        <w:rPr>
          <w:color w:val="000000" w:themeColor="text1"/>
          <w:lang w:val="vi-VN"/>
        </w:rPr>
        <w:t xml:space="preserve">40%. Ngoài ra, việc sử dụng máy thổi khí đặt trên cạn rất dễ dàng, thuận tiện cho việc bảo trì, bảo dưỡng do có sử dụng thiết bị dự phòng. </w:t>
      </w:r>
    </w:p>
    <w:p w:rsidR="00E03541" w:rsidRPr="00040A95" w:rsidRDefault="00E03541" w:rsidP="00E03541">
      <w:pPr>
        <w:pStyle w:val="7NOIDUNG"/>
        <w:rPr>
          <w:color w:val="000000" w:themeColor="text1"/>
        </w:rPr>
      </w:pPr>
      <w:r w:rsidRPr="00040A95">
        <w:rPr>
          <w:i/>
          <w:color w:val="000000" w:themeColor="text1"/>
        </w:rPr>
        <w:t xml:space="preserve">Tất cả thiết bị sử dụng trong hệ thống </w:t>
      </w:r>
      <w:r w:rsidRPr="00040A95">
        <w:rPr>
          <w:color w:val="000000" w:themeColor="text1"/>
        </w:rPr>
        <w:t xml:space="preserve">được chọn là loại chuyên dùng từ các nhà </w:t>
      </w:r>
      <w:r w:rsidRPr="00040A95">
        <w:rPr>
          <w:color w:val="000000" w:themeColor="text1"/>
        </w:rPr>
        <w:br/>
        <w:t>cung cấp nổi tiếng trong lĩnh vực xử lý nước thải, có hiệu suất cao, độ bền cao, phù hợp với môi trường nước thải. Số vòng quay các động cơ (bơm, máy thổi khí,…) được chọn tương ứng với tốc độ thấp, nhằm đảm bảo tuổi thọ của máy dài.</w:t>
      </w:r>
    </w:p>
    <w:p w:rsidR="00E03541" w:rsidRPr="00040A95" w:rsidRDefault="00E03541" w:rsidP="00E03541">
      <w:pPr>
        <w:pStyle w:val="7NOIDUNG"/>
        <w:rPr>
          <w:color w:val="000000" w:themeColor="text1"/>
        </w:rPr>
      </w:pPr>
      <w:r w:rsidRPr="00040A95">
        <w:rPr>
          <w:i/>
          <w:color w:val="000000" w:themeColor="text1"/>
        </w:rPr>
        <w:t xml:space="preserve">Quá trình vận hành hệ thống đơn giản: </w:t>
      </w:r>
      <w:r w:rsidRPr="00040A95">
        <w:rPr>
          <w:color w:val="000000" w:themeColor="text1"/>
        </w:rPr>
        <w:t xml:space="preserve">tất cả các thiết bị đều có thể điều khiển </w:t>
      </w:r>
      <w:r w:rsidRPr="00040A95">
        <w:rPr>
          <w:color w:val="000000" w:themeColor="text1"/>
        </w:rPr>
        <w:br/>
        <w:t xml:space="preserve">theo 2 chế độ (tự động hoặc/và bằng tay), kể cả quá trình châm hóa chất, điều này </w:t>
      </w:r>
      <w:r w:rsidRPr="00040A95">
        <w:rPr>
          <w:color w:val="000000" w:themeColor="text1"/>
        </w:rPr>
        <w:br/>
        <w:t>giảm nhẹ công tác vận hành, tiết kiệm chi phí điện năng, hóa chất, đảm bảo chất lượng nước sau xử lý luôn ổn định và đạt yêu cầu.</w:t>
      </w:r>
    </w:p>
    <w:p w:rsidR="00BA3700" w:rsidRPr="00040A95" w:rsidRDefault="00BA3700" w:rsidP="00BA3700">
      <w:pPr>
        <w:pStyle w:val="ACAP4"/>
        <w:rPr>
          <w:bCs/>
          <w:color w:val="000000" w:themeColor="text1"/>
          <w:lang w:val="fr-FR"/>
        </w:rPr>
      </w:pPr>
      <w:bookmarkStart w:id="580" w:name="_Toc93949822"/>
      <w:bookmarkStart w:id="581" w:name="_Toc98227243"/>
      <w:bookmarkStart w:id="582" w:name="_Toc116551185"/>
      <w:bookmarkStart w:id="583" w:name="_Toc116568849"/>
      <w:r w:rsidRPr="00040A95">
        <w:rPr>
          <w:bCs/>
          <w:color w:val="000000" w:themeColor="text1"/>
          <w:lang w:val="fr-FR"/>
        </w:rPr>
        <w:t>*</w:t>
      </w:r>
      <w:r w:rsidRPr="00040A95">
        <w:rPr>
          <w:color w:val="000000" w:themeColor="text1"/>
          <w:lang w:val="fr-FR"/>
        </w:rPr>
        <w:t xml:space="preserve"> TÍNH TOÁN CÔNG NGHỆ</w:t>
      </w:r>
      <w:bookmarkEnd w:id="580"/>
      <w:bookmarkEnd w:id="581"/>
      <w:bookmarkEnd w:id="582"/>
      <w:bookmarkEnd w:id="583"/>
    </w:p>
    <w:p w:rsidR="00BA3700" w:rsidRPr="00040A95" w:rsidRDefault="00BA3700" w:rsidP="00BA3700">
      <w:pPr>
        <w:pStyle w:val="ACAP4"/>
        <w:rPr>
          <w:color w:val="000000" w:themeColor="text1"/>
        </w:rPr>
      </w:pPr>
      <w:bookmarkStart w:id="584" w:name="_Toc88236550"/>
      <w:bookmarkStart w:id="585" w:name="_Toc93949824"/>
      <w:bookmarkStart w:id="586" w:name="_Toc98227245"/>
      <w:bookmarkStart w:id="587" w:name="_Toc116551186"/>
      <w:bookmarkStart w:id="588" w:name="_Toc116568850"/>
      <w:r w:rsidRPr="00040A95">
        <w:rPr>
          <w:color w:val="000000" w:themeColor="text1"/>
        </w:rPr>
        <w:t>a/ Bể thu gom</w:t>
      </w:r>
      <w:bookmarkEnd w:id="584"/>
      <w:bookmarkEnd w:id="585"/>
      <w:bookmarkEnd w:id="586"/>
      <w:bookmarkEnd w:id="587"/>
      <w:bookmarkEnd w:id="588"/>
    </w:p>
    <w:p w:rsidR="00BA3700" w:rsidRPr="00040A95" w:rsidRDefault="00BA3700" w:rsidP="00BA3700">
      <w:pPr>
        <w:pStyle w:val="nguon0"/>
        <w:rPr>
          <w:color w:val="000000" w:themeColor="text1"/>
        </w:rPr>
      </w:pPr>
      <w:bookmarkStart w:id="589" w:name="_Hlk53059055"/>
      <w:bookmarkStart w:id="590" w:name="_Toc68720991"/>
      <w:r w:rsidRPr="00040A95">
        <w:rPr>
          <w:bCs/>
          <w:color w:val="000000" w:themeColor="text1"/>
        </w:rPr>
        <w:t>[Nguồn: “</w:t>
      </w:r>
      <w:r w:rsidRPr="00040A95">
        <w:rPr>
          <w:color w:val="000000" w:themeColor="text1"/>
        </w:rPr>
        <w:t>Lâm Minh Triết (2015), Xử lý nước thải đô thị và công nghiệp – Tính toán thiết kế công trình, Trang 415, NXB ĐHQG TPHCM”]</w:t>
      </w:r>
    </w:p>
    <w:p w:rsidR="00BA3700" w:rsidRPr="00040A95" w:rsidRDefault="00BA3700" w:rsidP="00BA3700">
      <w:pPr>
        <w:pStyle w:val="7NOIDUNG"/>
        <w:rPr>
          <w:color w:val="000000" w:themeColor="text1"/>
        </w:rPr>
      </w:pPr>
      <w:r w:rsidRPr="00040A95">
        <w:rPr>
          <w:color w:val="000000" w:themeColor="text1"/>
        </w:rPr>
        <w:t>Thời gian lưu tối thiểu cho Hố thu gom 10 – 30 phút.</w:t>
      </w:r>
    </w:p>
    <w:bookmarkEnd w:id="589"/>
    <w:p w:rsidR="00BA3700" w:rsidRPr="00040A95" w:rsidRDefault="00BA3700" w:rsidP="00BA3700">
      <w:pPr>
        <w:pStyle w:val="7NOIDUNG"/>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t>: 3,25 m × 1,5 m × 4,0 m</w:t>
      </w:r>
    </w:p>
    <w:p w:rsidR="00BA3700" w:rsidRPr="00040A95" w:rsidRDefault="00BA3700" w:rsidP="00BA3700">
      <w:pPr>
        <w:pStyle w:val="7NOIDUNG"/>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2,0 m</w:t>
      </w:r>
    </w:p>
    <w:p w:rsidR="00BA3700" w:rsidRPr="00040A95" w:rsidRDefault="00BA3700" w:rsidP="00BA3700">
      <w:pPr>
        <w:pStyle w:val="7NOIDUNG"/>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9,75 m</w:t>
      </w:r>
      <w:r w:rsidRPr="00040A95">
        <w:rPr>
          <w:color w:val="000000" w:themeColor="text1"/>
          <w:vertAlign w:val="superscript"/>
        </w:rPr>
        <w:t>3</w:t>
      </w:r>
    </w:p>
    <w:p w:rsidR="00BA3700" w:rsidRPr="00040A95" w:rsidRDefault="00BA3700" w:rsidP="00BA3700">
      <w:pPr>
        <w:pStyle w:val="7NOIDUNG"/>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xml:space="preserve">: </w:t>
      </w:r>
      <w:r w:rsidRPr="00040A95">
        <w:rPr>
          <w:color w:val="000000" w:themeColor="text1"/>
          <w:spacing w:val="-2"/>
        </w:rPr>
        <w:t xml:space="preserve">01 bể </w:t>
      </w:r>
      <w:r w:rsidRPr="00040A95">
        <w:rPr>
          <w:color w:val="000000" w:themeColor="text1"/>
          <w:vertAlign w:val="superscript"/>
        </w:rPr>
        <w:tab/>
      </w:r>
    </w:p>
    <w:p w:rsidR="00BA3700" w:rsidRPr="00040A95" w:rsidRDefault="00BA3700" w:rsidP="00BA3700">
      <w:pPr>
        <w:pStyle w:val="7NOIDUNG"/>
        <w:rPr>
          <w:i/>
          <w:iCs/>
          <w:color w:val="000000" w:themeColor="text1"/>
        </w:rPr>
      </w:pPr>
      <w:r w:rsidRPr="00040A95">
        <w:rPr>
          <w:i/>
          <w:iCs/>
          <w:color w:val="000000" w:themeColor="text1"/>
        </w:rPr>
        <w:t>Thời gian lưu (HRT)</w:t>
      </w:r>
      <w:r w:rsidRPr="00040A95">
        <w:rPr>
          <w:i/>
          <w:iCs/>
          <w:color w:val="000000" w:themeColor="text1"/>
        </w:rPr>
        <w:tab/>
      </w:r>
      <w:r w:rsidRPr="00040A95">
        <w:rPr>
          <w:i/>
          <w:iCs/>
          <w:color w:val="000000" w:themeColor="text1"/>
        </w:rPr>
        <w:tab/>
      </w:r>
      <w:r w:rsidRPr="00040A95">
        <w:rPr>
          <w:i/>
          <w:iCs/>
          <w:color w:val="000000" w:themeColor="text1"/>
        </w:rPr>
        <w:tab/>
        <w:t xml:space="preserve">: 1,1 giờ </w:t>
      </w:r>
    </w:p>
    <w:p w:rsidR="00BA3700" w:rsidRPr="00040A95" w:rsidRDefault="00BA3700" w:rsidP="00BA3700">
      <w:pPr>
        <w:pStyle w:val="7NOIDUNG"/>
        <w:rPr>
          <w:i/>
          <w:iCs/>
          <w:color w:val="000000" w:themeColor="text1"/>
        </w:rPr>
      </w:pPr>
      <w:r w:rsidRPr="00040A95">
        <w:rPr>
          <w:i/>
          <w:iCs/>
          <w:color w:val="000000" w:themeColor="text1"/>
        </w:rPr>
        <w:t>Hệ số không điều hòa</w:t>
      </w:r>
      <w:r w:rsidRPr="00040A95">
        <w:rPr>
          <w:i/>
          <w:iCs/>
          <w:color w:val="000000" w:themeColor="text1"/>
        </w:rPr>
        <w:tab/>
      </w:r>
      <w:r w:rsidRPr="00040A95">
        <w:rPr>
          <w:i/>
          <w:iCs/>
          <w:color w:val="000000" w:themeColor="text1"/>
        </w:rPr>
        <w:tab/>
      </w:r>
      <w:r w:rsidRPr="00040A95">
        <w:rPr>
          <w:i/>
          <w:iCs/>
          <w:color w:val="000000" w:themeColor="text1"/>
        </w:rPr>
        <w:tab/>
        <w:t>: k = 2</w:t>
      </w:r>
    </w:p>
    <w:p w:rsidR="00BA3700" w:rsidRPr="00040A95" w:rsidRDefault="00BA3700" w:rsidP="00BA3700">
      <w:pPr>
        <w:pStyle w:val="7NOIDUNG"/>
        <w:rPr>
          <w:i/>
          <w:iCs/>
          <w:color w:val="000000" w:themeColor="text1"/>
        </w:rPr>
      </w:pPr>
      <w:r w:rsidRPr="00040A95">
        <w:rPr>
          <w:i/>
          <w:iCs/>
          <w:color w:val="000000" w:themeColor="text1"/>
        </w:rPr>
        <w:t>Thời gian lưu thực tế</w:t>
      </w:r>
      <w:r w:rsidRPr="00040A95">
        <w:rPr>
          <w:i/>
          <w:iCs/>
          <w:color w:val="000000" w:themeColor="text1"/>
        </w:rPr>
        <w:tab/>
      </w:r>
      <w:r w:rsidRPr="00040A95">
        <w:rPr>
          <w:i/>
          <w:iCs/>
          <w:color w:val="000000" w:themeColor="text1"/>
        </w:rPr>
        <w:tab/>
      </w:r>
      <w:r w:rsidRPr="00040A95">
        <w:rPr>
          <w:i/>
          <w:iCs/>
          <w:color w:val="000000" w:themeColor="text1"/>
        </w:rPr>
        <w:tab/>
        <w:t>: 0,55 giờ (thỏa).</w:t>
      </w:r>
    </w:p>
    <w:p w:rsidR="00BA3700" w:rsidRPr="00040A95" w:rsidRDefault="00BA3700" w:rsidP="00BA3700">
      <w:pPr>
        <w:pStyle w:val="ACAP4"/>
        <w:rPr>
          <w:color w:val="000000" w:themeColor="text1"/>
        </w:rPr>
      </w:pPr>
      <w:bookmarkStart w:id="591" w:name="_Toc88236551"/>
      <w:bookmarkStart w:id="592" w:name="_Toc93949825"/>
      <w:bookmarkStart w:id="593" w:name="_Toc98227246"/>
      <w:bookmarkStart w:id="594" w:name="_Toc116551187"/>
      <w:bookmarkStart w:id="595" w:name="_Toc116568851"/>
      <w:r w:rsidRPr="00040A95">
        <w:rPr>
          <w:color w:val="000000" w:themeColor="text1"/>
        </w:rPr>
        <w:t xml:space="preserve">b/ Bể tách dầu mỡ </w:t>
      </w:r>
      <w:bookmarkEnd w:id="590"/>
      <w:bookmarkEnd w:id="591"/>
      <w:bookmarkEnd w:id="592"/>
      <w:bookmarkEnd w:id="593"/>
      <w:r w:rsidRPr="00040A95">
        <w:rPr>
          <w:color w:val="000000" w:themeColor="text1"/>
        </w:rPr>
        <w:t>và lắng cặn</w:t>
      </w:r>
      <w:bookmarkEnd w:id="594"/>
      <w:bookmarkEnd w:id="595"/>
    </w:p>
    <w:p w:rsidR="00BA3700" w:rsidRPr="00040A95" w:rsidRDefault="00BA3700" w:rsidP="00BA3700">
      <w:pPr>
        <w:pStyle w:val="ANgun0"/>
        <w:rPr>
          <w:color w:val="000000" w:themeColor="text1"/>
        </w:rPr>
      </w:pPr>
      <w:r w:rsidRPr="00040A95">
        <w:rPr>
          <w:color w:val="000000" w:themeColor="text1"/>
        </w:rPr>
        <w:t>[Nguồn:“Metcalf &amp; Eddy (2014), Wastewater Engineering treatment and Resource recovery].</w:t>
      </w:r>
    </w:p>
    <w:p w:rsidR="00BA3700" w:rsidRPr="00040A95" w:rsidRDefault="00BA3700" w:rsidP="00BA3700">
      <w:pPr>
        <w:pStyle w:val="7NOIDUNG"/>
        <w:rPr>
          <w:color w:val="000000" w:themeColor="text1"/>
        </w:rPr>
      </w:pPr>
      <w:r w:rsidRPr="00040A95">
        <w:rPr>
          <w:color w:val="000000" w:themeColor="text1"/>
        </w:rPr>
        <w:t>Thời gian lưu từ  1,5 – 2,0 giờ.</w:t>
      </w:r>
    </w:p>
    <w:p w:rsidR="00BA3700" w:rsidRPr="00040A95" w:rsidRDefault="00BA3700" w:rsidP="00BA3700">
      <w:pPr>
        <w:pStyle w:val="7NOIDUNG"/>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t>: 3,5 m × 2,0 m × 4,0 m</w:t>
      </w:r>
    </w:p>
    <w:p w:rsidR="00BA3700" w:rsidRPr="00040A95" w:rsidRDefault="00BA3700" w:rsidP="00BA3700">
      <w:pPr>
        <w:pStyle w:val="7NOIDUNG"/>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3,7 m</w:t>
      </w:r>
    </w:p>
    <w:p w:rsidR="00BA3700" w:rsidRPr="00040A95" w:rsidRDefault="00BA3700" w:rsidP="00BA3700">
      <w:pPr>
        <w:pStyle w:val="7NOIDUNG"/>
        <w:rPr>
          <w:color w:val="000000" w:themeColor="text1"/>
        </w:rPr>
      </w:pPr>
      <w:r w:rsidRPr="00040A95">
        <w:rPr>
          <w:color w:val="000000" w:themeColor="text1"/>
        </w:rPr>
        <w:t>Diện tích ngang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7,0 m</w:t>
      </w:r>
      <w:r w:rsidRPr="00040A95">
        <w:rPr>
          <w:color w:val="000000" w:themeColor="text1"/>
          <w:vertAlign w:val="superscript"/>
        </w:rPr>
        <w:t>2</w:t>
      </w:r>
    </w:p>
    <w:p w:rsidR="00BA3700" w:rsidRPr="00040A95" w:rsidRDefault="00BA3700" w:rsidP="00BA3700">
      <w:pPr>
        <w:pStyle w:val="7NOIDUNG"/>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25,9 m</w:t>
      </w:r>
      <w:r w:rsidRPr="00040A95">
        <w:rPr>
          <w:color w:val="000000" w:themeColor="text1"/>
          <w:vertAlign w:val="superscript"/>
        </w:rPr>
        <w:t>3</w:t>
      </w:r>
    </w:p>
    <w:p w:rsidR="00BA3700" w:rsidRPr="00040A95" w:rsidRDefault="00BA3700" w:rsidP="00BA3700">
      <w:pPr>
        <w:pStyle w:val="7NOIDUNG"/>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xml:space="preserve">: </w:t>
      </w:r>
      <w:r w:rsidRPr="00040A95">
        <w:rPr>
          <w:color w:val="000000" w:themeColor="text1"/>
          <w:spacing w:val="-2"/>
        </w:rPr>
        <w:t>01 bể</w:t>
      </w:r>
    </w:p>
    <w:p w:rsidR="00BA3700" w:rsidRPr="00040A95" w:rsidRDefault="00BA3700" w:rsidP="00BA3700">
      <w:pPr>
        <w:pStyle w:val="7NOIDUNG"/>
        <w:rPr>
          <w:i/>
          <w:iCs/>
          <w:color w:val="000000" w:themeColor="text1"/>
        </w:rPr>
      </w:pPr>
      <w:r w:rsidRPr="00040A95">
        <w:rPr>
          <w:i/>
          <w:iCs/>
          <w:color w:val="000000" w:themeColor="text1"/>
        </w:rPr>
        <w:t>Thời gian lưu (HRT)</w:t>
      </w:r>
      <w:r w:rsidRPr="00040A95">
        <w:rPr>
          <w:i/>
          <w:iCs/>
          <w:color w:val="000000" w:themeColor="text1"/>
        </w:rPr>
        <w:tab/>
      </w:r>
      <w:r w:rsidRPr="00040A95">
        <w:rPr>
          <w:i/>
          <w:iCs/>
          <w:color w:val="000000" w:themeColor="text1"/>
        </w:rPr>
        <w:tab/>
      </w:r>
      <w:r w:rsidRPr="00040A95">
        <w:rPr>
          <w:i/>
          <w:iCs/>
          <w:color w:val="000000" w:themeColor="text1"/>
        </w:rPr>
        <w:tab/>
        <w:t xml:space="preserve">: 3,1 giờ </w:t>
      </w:r>
    </w:p>
    <w:p w:rsidR="00BA3700" w:rsidRPr="00040A95" w:rsidRDefault="00BA3700" w:rsidP="00BA3700">
      <w:pPr>
        <w:pStyle w:val="7NOIDUNG"/>
        <w:rPr>
          <w:i/>
          <w:iCs/>
          <w:color w:val="000000" w:themeColor="text1"/>
        </w:rPr>
      </w:pPr>
      <w:r w:rsidRPr="00040A95">
        <w:rPr>
          <w:i/>
          <w:iCs/>
          <w:color w:val="000000" w:themeColor="text1"/>
        </w:rPr>
        <w:t>Hệ số không điều hòa</w:t>
      </w:r>
      <w:r w:rsidRPr="00040A95">
        <w:rPr>
          <w:i/>
          <w:iCs/>
          <w:color w:val="000000" w:themeColor="text1"/>
        </w:rPr>
        <w:tab/>
      </w:r>
      <w:r w:rsidRPr="00040A95">
        <w:rPr>
          <w:i/>
          <w:iCs/>
          <w:color w:val="000000" w:themeColor="text1"/>
        </w:rPr>
        <w:tab/>
      </w:r>
      <w:r w:rsidRPr="00040A95">
        <w:rPr>
          <w:i/>
          <w:iCs/>
          <w:color w:val="000000" w:themeColor="text1"/>
        </w:rPr>
        <w:tab/>
        <w:t>: k = 2</w:t>
      </w:r>
    </w:p>
    <w:p w:rsidR="00BA3700" w:rsidRPr="00040A95" w:rsidRDefault="00BA3700" w:rsidP="00BA3700">
      <w:pPr>
        <w:pStyle w:val="7NOIDUNG"/>
        <w:rPr>
          <w:i/>
          <w:iCs/>
          <w:color w:val="000000" w:themeColor="text1"/>
        </w:rPr>
      </w:pPr>
      <w:r w:rsidRPr="00040A95">
        <w:rPr>
          <w:i/>
          <w:iCs/>
          <w:color w:val="000000" w:themeColor="text1"/>
        </w:rPr>
        <w:t>Vận tốc thực tế</w:t>
      </w:r>
      <w:r w:rsidRPr="00040A95">
        <w:rPr>
          <w:i/>
          <w:iCs/>
          <w:color w:val="000000" w:themeColor="text1"/>
        </w:rPr>
        <w:tab/>
      </w:r>
      <w:r w:rsidRPr="00040A95">
        <w:rPr>
          <w:i/>
          <w:iCs/>
          <w:color w:val="000000" w:themeColor="text1"/>
        </w:rPr>
        <w:tab/>
      </w:r>
      <w:r w:rsidRPr="00040A95">
        <w:rPr>
          <w:i/>
          <w:iCs/>
          <w:color w:val="000000" w:themeColor="text1"/>
        </w:rPr>
        <w:tab/>
      </w:r>
      <w:r w:rsidRPr="00040A95">
        <w:rPr>
          <w:i/>
          <w:iCs/>
          <w:color w:val="000000" w:themeColor="text1"/>
        </w:rPr>
        <w:tab/>
        <w:t>: 1,55 giờ (thỏa).</w:t>
      </w:r>
    </w:p>
    <w:p w:rsidR="00BA3700" w:rsidRPr="00040A95" w:rsidRDefault="00BA3700" w:rsidP="00BA3700">
      <w:pPr>
        <w:pStyle w:val="ACAP4"/>
        <w:rPr>
          <w:color w:val="000000" w:themeColor="text1"/>
        </w:rPr>
      </w:pPr>
      <w:bookmarkStart w:id="596" w:name="_Toc88236552"/>
      <w:bookmarkStart w:id="597" w:name="_Toc93949826"/>
      <w:bookmarkStart w:id="598" w:name="_Toc98227247"/>
      <w:bookmarkStart w:id="599" w:name="_Toc116551188"/>
      <w:bookmarkStart w:id="600" w:name="_Toc116568852"/>
      <w:r w:rsidRPr="00040A95">
        <w:rPr>
          <w:color w:val="000000" w:themeColor="text1"/>
        </w:rPr>
        <w:t>c/ Bể điều hòa</w:t>
      </w:r>
      <w:bookmarkEnd w:id="596"/>
      <w:bookmarkEnd w:id="597"/>
      <w:bookmarkEnd w:id="598"/>
      <w:bookmarkEnd w:id="599"/>
      <w:bookmarkEnd w:id="600"/>
    </w:p>
    <w:p w:rsidR="00BA3700" w:rsidRPr="00040A95" w:rsidRDefault="00BA3700" w:rsidP="00BA3700">
      <w:pPr>
        <w:pStyle w:val="Angun"/>
        <w:rPr>
          <w:color w:val="000000" w:themeColor="text1"/>
        </w:rPr>
      </w:pPr>
      <w:r w:rsidRPr="00040A95">
        <w:rPr>
          <w:bCs/>
          <w:color w:val="000000" w:themeColor="text1"/>
        </w:rPr>
        <w:t>[Nguồn:</w:t>
      </w:r>
      <w:r w:rsidRPr="00040A95">
        <w:rPr>
          <w:color w:val="000000" w:themeColor="text1"/>
        </w:rPr>
        <w:t xml:space="preserve">“Lâm Minh Triết, Trần Hiếu Nhuệ (2015), </w:t>
      </w:r>
      <w:r w:rsidRPr="00040A95">
        <w:rPr>
          <w:bCs/>
          <w:color w:val="000000" w:themeColor="text1"/>
        </w:rPr>
        <w:t>Xử lý nước thải (tập 1)</w:t>
      </w:r>
      <w:r w:rsidRPr="00040A95">
        <w:rPr>
          <w:color w:val="000000" w:themeColor="text1"/>
        </w:rPr>
        <w:t>, Trang 162,</w:t>
      </w:r>
      <w:r w:rsidRPr="00040A95">
        <w:rPr>
          <w:color w:val="000000" w:themeColor="text1"/>
        </w:rPr>
        <w:br/>
        <w:t>NXB Xây Dựng”].</w:t>
      </w:r>
    </w:p>
    <w:p w:rsidR="00BA3700" w:rsidRPr="00040A95" w:rsidRDefault="00BA3700" w:rsidP="00BA3700">
      <w:pPr>
        <w:pStyle w:val="7NOIDUNG"/>
        <w:rPr>
          <w:color w:val="000000" w:themeColor="text1"/>
        </w:rPr>
      </w:pPr>
      <w:r w:rsidRPr="00040A95">
        <w:rPr>
          <w:color w:val="000000" w:themeColor="text1"/>
        </w:rPr>
        <w:t>Thời gian lưu tối thiểu cho Bể điều hoà 4 – 8 giờ.</w:t>
      </w:r>
    </w:p>
    <w:p w:rsidR="00BA3700" w:rsidRPr="00040A95" w:rsidRDefault="00BA3700" w:rsidP="00BA3700">
      <w:pPr>
        <w:pStyle w:val="7NOIDUNG"/>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t>: 5,5 m × 3,5 m × 4,0 m</w:t>
      </w:r>
    </w:p>
    <w:p w:rsidR="00BA3700" w:rsidRPr="00040A95" w:rsidRDefault="00BA3700" w:rsidP="00BA3700">
      <w:pPr>
        <w:pStyle w:val="7NOIDUNG"/>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3,7 m</w:t>
      </w:r>
    </w:p>
    <w:p w:rsidR="00BA3700" w:rsidRPr="00040A95" w:rsidRDefault="00BA3700" w:rsidP="00BA3700">
      <w:pPr>
        <w:pStyle w:val="7NOIDUNG"/>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71,23 m</w:t>
      </w:r>
      <w:r w:rsidRPr="00040A95">
        <w:rPr>
          <w:color w:val="000000" w:themeColor="text1"/>
          <w:vertAlign w:val="superscript"/>
        </w:rPr>
        <w:t>3</w:t>
      </w:r>
      <w:r w:rsidRPr="00040A95">
        <w:rPr>
          <w:color w:val="000000" w:themeColor="text1"/>
          <w:vertAlign w:val="superscript"/>
        </w:rPr>
        <w:tab/>
      </w:r>
    </w:p>
    <w:p w:rsidR="00BA3700" w:rsidRPr="00040A95" w:rsidRDefault="00BA3700" w:rsidP="00BA3700">
      <w:pPr>
        <w:pStyle w:val="7NOIDUNG"/>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xml:space="preserve">: </w:t>
      </w:r>
      <w:r w:rsidRPr="00040A95">
        <w:rPr>
          <w:color w:val="000000" w:themeColor="text1"/>
          <w:spacing w:val="-2"/>
        </w:rPr>
        <w:t xml:space="preserve">01 bể </w:t>
      </w:r>
    </w:p>
    <w:p w:rsidR="00BA3700" w:rsidRPr="00040A95" w:rsidRDefault="00BA3700" w:rsidP="00BA3700">
      <w:pPr>
        <w:pStyle w:val="7NOIDUNG"/>
        <w:rPr>
          <w:i/>
          <w:iCs/>
          <w:color w:val="000000" w:themeColor="text1"/>
        </w:rPr>
      </w:pPr>
      <w:r w:rsidRPr="00040A95">
        <w:rPr>
          <w:i/>
          <w:iCs/>
          <w:color w:val="000000" w:themeColor="text1"/>
        </w:rPr>
        <w:t>Thời gian lưu (HRT)</w:t>
      </w:r>
      <w:r w:rsidRPr="00040A95">
        <w:rPr>
          <w:i/>
          <w:iCs/>
          <w:color w:val="000000" w:themeColor="text1"/>
        </w:rPr>
        <w:tab/>
      </w:r>
      <w:r w:rsidRPr="00040A95">
        <w:rPr>
          <w:i/>
          <w:iCs/>
          <w:color w:val="000000" w:themeColor="text1"/>
        </w:rPr>
        <w:tab/>
      </w:r>
      <w:r w:rsidRPr="00040A95">
        <w:rPr>
          <w:i/>
          <w:iCs/>
          <w:color w:val="000000" w:themeColor="text1"/>
        </w:rPr>
        <w:tab/>
        <w:t>: 8,5 giờ (thỏa).</w:t>
      </w:r>
    </w:p>
    <w:p w:rsidR="00BA3700" w:rsidRPr="00040A95" w:rsidRDefault="00BA3700" w:rsidP="00BA3700">
      <w:pPr>
        <w:pStyle w:val="7NOIDUNG"/>
        <w:rPr>
          <w:color w:val="000000" w:themeColor="text1"/>
        </w:rPr>
      </w:pPr>
      <w:bookmarkStart w:id="601" w:name="_Toc67063075"/>
      <w:bookmarkStart w:id="602" w:name="_Toc88236558"/>
      <w:bookmarkStart w:id="603" w:name="_Toc93949833"/>
      <w:bookmarkStart w:id="604" w:name="_Toc98227254"/>
      <w:bookmarkStart w:id="605" w:name="_Toc116551189"/>
      <w:bookmarkStart w:id="606" w:name="_Toc116568853"/>
      <w:bookmarkStart w:id="607" w:name="_Toc58334580"/>
      <w:r w:rsidRPr="00040A95">
        <w:rPr>
          <w:color w:val="000000" w:themeColor="text1"/>
        </w:rPr>
        <w:t>d/ Bể sinh học Anoxic</w:t>
      </w:r>
      <w:bookmarkEnd w:id="601"/>
      <w:bookmarkEnd w:id="602"/>
      <w:bookmarkEnd w:id="603"/>
      <w:bookmarkEnd w:id="604"/>
      <w:bookmarkEnd w:id="605"/>
      <w:bookmarkEnd w:id="606"/>
    </w:p>
    <w:p w:rsidR="00BA3700" w:rsidRPr="00040A95" w:rsidRDefault="00BA3700" w:rsidP="00BA3700">
      <w:pPr>
        <w:pStyle w:val="7NOIDUNG"/>
        <w:rPr>
          <w:color w:val="000000" w:themeColor="text1"/>
        </w:rPr>
      </w:pPr>
      <w:r w:rsidRPr="00040A95">
        <w:rPr>
          <w:color w:val="000000" w:themeColor="text1"/>
        </w:rPr>
        <w:t>Lưu lượng nước thải</w:t>
      </w:r>
      <w:r w:rsidRPr="00040A95">
        <w:rPr>
          <w:color w:val="000000" w:themeColor="text1"/>
        </w:rPr>
        <w:tab/>
        <w:t>: Q = 200 m</w:t>
      </w:r>
      <w:r w:rsidRPr="00040A95">
        <w:rPr>
          <w:color w:val="000000" w:themeColor="text1"/>
          <w:vertAlign w:val="superscript"/>
        </w:rPr>
        <w:t>3</w:t>
      </w:r>
      <w:r w:rsidRPr="00040A95">
        <w:rPr>
          <w:color w:val="000000" w:themeColor="text1"/>
        </w:rPr>
        <w:t>/ngày.đêm</w:t>
      </w:r>
    </w:p>
    <w:p w:rsidR="00BA3700" w:rsidRPr="00040A95" w:rsidRDefault="00BA3700" w:rsidP="00BA3700">
      <w:pPr>
        <w:pStyle w:val="7NOIDUNG"/>
        <w:rPr>
          <w:color w:val="000000" w:themeColor="text1"/>
        </w:rPr>
      </w:pPr>
      <w:r w:rsidRPr="00040A95">
        <w:rPr>
          <w:color w:val="000000" w:themeColor="text1"/>
        </w:rPr>
        <w:t>Lưu lượng trung bình giờ</w:t>
      </w:r>
      <w:r w:rsidRPr="00040A95">
        <w:rPr>
          <w:color w:val="000000" w:themeColor="text1"/>
        </w:rPr>
        <w:tab/>
        <w:t>: Q</w:t>
      </w:r>
      <w:r w:rsidRPr="00040A95">
        <w:rPr>
          <w:color w:val="000000" w:themeColor="text1"/>
          <w:vertAlign w:val="subscript"/>
        </w:rPr>
        <w:t>h</w:t>
      </w:r>
      <w:r w:rsidRPr="00040A95">
        <w:rPr>
          <w:color w:val="000000" w:themeColor="text1"/>
        </w:rPr>
        <w:t xml:space="preserve"> = 8,33 m</w:t>
      </w:r>
      <w:r w:rsidRPr="00040A95">
        <w:rPr>
          <w:color w:val="000000" w:themeColor="text1"/>
          <w:vertAlign w:val="superscript"/>
        </w:rPr>
        <w:t>3</w:t>
      </w:r>
      <w:r w:rsidRPr="00040A95">
        <w:rPr>
          <w:color w:val="000000" w:themeColor="text1"/>
        </w:rPr>
        <w:t>/h</w:t>
      </w:r>
    </w:p>
    <w:p w:rsidR="00BA3700" w:rsidRPr="00040A95" w:rsidRDefault="00BA3700" w:rsidP="00BA3700">
      <w:pPr>
        <w:pStyle w:val="7NOIDUNG"/>
        <w:rPr>
          <w:color w:val="000000" w:themeColor="text1"/>
          <w:spacing w:val="-4"/>
        </w:rPr>
      </w:pPr>
      <w:r w:rsidRPr="00040A95">
        <w:rPr>
          <w:color w:val="000000" w:themeColor="text1"/>
        </w:rPr>
        <w:t>Nồng độ tổng nitơ đầu vào</w:t>
      </w:r>
      <w:r w:rsidRPr="00040A95">
        <w:rPr>
          <w:color w:val="000000" w:themeColor="text1"/>
        </w:rPr>
        <w:tab/>
        <w:t>: TN</w:t>
      </w:r>
      <w:r w:rsidRPr="00040A95">
        <w:rPr>
          <w:color w:val="000000" w:themeColor="text1"/>
          <w:vertAlign w:val="subscript"/>
        </w:rPr>
        <w:t>vào</w:t>
      </w:r>
      <w:r w:rsidRPr="00040A95">
        <w:rPr>
          <w:color w:val="000000" w:themeColor="text1"/>
        </w:rPr>
        <w:t xml:space="preserve"> = 70 mg/L</w:t>
      </w:r>
    </w:p>
    <w:p w:rsidR="00BA3700" w:rsidRPr="00040A95" w:rsidRDefault="00BA3700" w:rsidP="00BA3700">
      <w:pPr>
        <w:pStyle w:val="7NOIDUNG"/>
        <w:rPr>
          <w:color w:val="000000" w:themeColor="text1"/>
          <w:spacing w:val="-4"/>
        </w:rPr>
      </w:pPr>
      <w:r w:rsidRPr="00040A95">
        <w:rPr>
          <w:color w:val="000000" w:themeColor="text1"/>
        </w:rPr>
        <w:t>Nồng độ tổng nitơ đầu ra</w:t>
      </w:r>
      <w:r w:rsidRPr="00040A95">
        <w:rPr>
          <w:color w:val="000000" w:themeColor="text1"/>
        </w:rPr>
        <w:tab/>
        <w:t>: TN</w:t>
      </w:r>
      <w:r w:rsidRPr="00040A95">
        <w:rPr>
          <w:color w:val="000000" w:themeColor="text1"/>
          <w:vertAlign w:val="subscript"/>
        </w:rPr>
        <w:t>ra</w:t>
      </w:r>
      <w:r w:rsidRPr="00040A95">
        <w:rPr>
          <w:color w:val="000000" w:themeColor="text1"/>
        </w:rPr>
        <w:t xml:space="preserve"> =  24 mg/L</w:t>
      </w:r>
    </w:p>
    <w:p w:rsidR="00BA3700" w:rsidRPr="00040A95" w:rsidRDefault="00BA3700" w:rsidP="00BA3700">
      <w:pPr>
        <w:pStyle w:val="7NOIDUNG"/>
        <w:rPr>
          <w:color w:val="000000" w:themeColor="text1"/>
          <w:spacing w:val="-4"/>
        </w:rPr>
      </w:pPr>
      <w:r w:rsidRPr="00040A95">
        <w:rPr>
          <w:color w:val="000000" w:themeColor="text1"/>
        </w:rPr>
        <w:t>Nồng độ COD đầu vào</w:t>
      </w:r>
      <w:r w:rsidRPr="00040A95">
        <w:rPr>
          <w:color w:val="000000" w:themeColor="text1"/>
        </w:rPr>
        <w:tab/>
        <w:t>: COD</w:t>
      </w:r>
      <w:r w:rsidRPr="00040A95">
        <w:rPr>
          <w:color w:val="000000" w:themeColor="text1"/>
          <w:vertAlign w:val="subscript"/>
        </w:rPr>
        <w:t>vào</w:t>
      </w:r>
      <w:r w:rsidRPr="00040A95">
        <w:rPr>
          <w:color w:val="000000" w:themeColor="text1"/>
        </w:rPr>
        <w:t xml:space="preserve"> = 441 mg/L</w:t>
      </w:r>
    </w:p>
    <w:p w:rsidR="00BA3700" w:rsidRPr="00040A95" w:rsidRDefault="00BA3700" w:rsidP="00BA3700">
      <w:pPr>
        <w:pStyle w:val="7NOIDUNG"/>
        <w:rPr>
          <w:color w:val="000000" w:themeColor="text1"/>
          <w:spacing w:val="-4"/>
        </w:rPr>
      </w:pPr>
      <w:r w:rsidRPr="00040A95">
        <w:rPr>
          <w:color w:val="000000" w:themeColor="text1"/>
        </w:rPr>
        <w:t>Nồng độ COD đầu ra</w:t>
      </w:r>
      <w:r w:rsidRPr="00040A95">
        <w:rPr>
          <w:color w:val="000000" w:themeColor="text1"/>
        </w:rPr>
        <w:tab/>
        <w:t>: COD</w:t>
      </w:r>
      <w:r w:rsidRPr="00040A95">
        <w:rPr>
          <w:color w:val="000000" w:themeColor="text1"/>
          <w:vertAlign w:val="subscript"/>
        </w:rPr>
        <w:t>ra</w:t>
      </w:r>
      <w:r w:rsidRPr="00040A95">
        <w:rPr>
          <w:color w:val="000000" w:themeColor="text1"/>
        </w:rPr>
        <w:t xml:space="preserve"> = 39 mg/L</w:t>
      </w:r>
    </w:p>
    <w:p w:rsidR="00BA3700" w:rsidRPr="00040A95" w:rsidRDefault="00BA3700" w:rsidP="00BA3700">
      <w:pPr>
        <w:pStyle w:val="7NOIDUNG"/>
        <w:rPr>
          <w:color w:val="000000" w:themeColor="text1"/>
        </w:rPr>
      </w:pPr>
      <w:r w:rsidRPr="00040A95">
        <w:rPr>
          <w:color w:val="000000" w:themeColor="text1"/>
        </w:rPr>
        <w:t>Nồng độ bùn sinh học</w:t>
      </w:r>
      <w:r w:rsidRPr="00040A95">
        <w:rPr>
          <w:color w:val="000000" w:themeColor="text1"/>
        </w:rPr>
        <w:tab/>
        <w:t>: MLVSS = 2.200 mg/L</w:t>
      </w:r>
    </w:p>
    <w:p w:rsidR="00BA3700" w:rsidRPr="00040A95" w:rsidRDefault="00BA3700" w:rsidP="00BA3700">
      <w:pPr>
        <w:pStyle w:val="7NOIDUNG"/>
        <w:rPr>
          <w:color w:val="000000" w:themeColor="text1"/>
        </w:rPr>
      </w:pPr>
      <w:r w:rsidRPr="00040A95">
        <w:rPr>
          <w:color w:val="000000" w:themeColor="text1"/>
        </w:rPr>
        <w:t>Thời gian lưu bùn</w:t>
      </w:r>
      <w:r w:rsidRPr="00040A95">
        <w:rPr>
          <w:color w:val="000000" w:themeColor="text1"/>
        </w:rPr>
        <w:tab/>
        <w:t>: SRT = 40 ngày</w:t>
      </w:r>
    </w:p>
    <w:p w:rsidR="00BA3700" w:rsidRPr="00040A95" w:rsidRDefault="00BA3700" w:rsidP="00BA3700">
      <w:pPr>
        <w:pStyle w:val="7NOIDUNG"/>
        <w:rPr>
          <w:color w:val="000000" w:themeColor="text1"/>
        </w:rPr>
      </w:pPr>
      <w:r w:rsidRPr="00040A95">
        <w:rPr>
          <w:color w:val="000000" w:themeColor="text1"/>
        </w:rPr>
        <w:t>Hệ số tăng sinh khối</w:t>
      </w:r>
      <w:r w:rsidRPr="00040A95">
        <w:rPr>
          <w:color w:val="000000" w:themeColor="text1"/>
        </w:rPr>
        <w:tab/>
        <w:t>: Y = 0,4 mgVSS/mgCOD</w:t>
      </w:r>
    </w:p>
    <w:p w:rsidR="00BA3700" w:rsidRPr="00040A95" w:rsidRDefault="00BA3700" w:rsidP="00BA3700">
      <w:pPr>
        <w:pStyle w:val="7NOIDUNG"/>
        <w:rPr>
          <w:color w:val="000000" w:themeColor="text1"/>
        </w:rPr>
      </w:pPr>
      <w:r w:rsidRPr="00040A95">
        <w:rPr>
          <w:color w:val="000000" w:themeColor="text1"/>
        </w:rPr>
        <w:t>Hệ số phân hủy nội bào</w:t>
      </w:r>
      <w:r w:rsidRPr="00040A95">
        <w:rPr>
          <w:color w:val="000000" w:themeColor="text1"/>
        </w:rPr>
        <w:tab/>
        <w:t>: k</w:t>
      </w:r>
      <w:r w:rsidRPr="00040A95">
        <w:rPr>
          <w:color w:val="000000" w:themeColor="text1"/>
          <w:vertAlign w:val="subscript"/>
        </w:rPr>
        <w:t>d</w:t>
      </w:r>
      <w:r w:rsidRPr="00040A95">
        <w:rPr>
          <w:color w:val="000000" w:themeColor="text1"/>
        </w:rPr>
        <w:t xml:space="preserve"> = 0,06/ngày</w:t>
      </w:r>
    </w:p>
    <w:p w:rsidR="00BA3700" w:rsidRPr="00040A95" w:rsidRDefault="00BA3700" w:rsidP="00BA3700">
      <w:pPr>
        <w:pStyle w:val="7NOIDUNG"/>
        <w:rPr>
          <w:color w:val="000000" w:themeColor="text1"/>
        </w:rPr>
      </w:pPr>
      <w:r w:rsidRPr="00040A95">
        <w:rPr>
          <w:color w:val="000000" w:themeColor="text1"/>
        </w:rPr>
        <w:t>Nhiệt độ nước thải thấp nhất</w:t>
      </w:r>
      <w:r w:rsidRPr="00040A95">
        <w:rPr>
          <w:color w:val="000000" w:themeColor="text1"/>
        </w:rPr>
        <w:tab/>
        <w:t>: t = 20</w:t>
      </w:r>
      <w:r w:rsidRPr="00040A95">
        <w:rPr>
          <w:color w:val="000000" w:themeColor="text1"/>
          <w:vertAlign w:val="superscript"/>
        </w:rPr>
        <w:t>0</w:t>
      </w:r>
      <w:r w:rsidRPr="00040A95">
        <w:rPr>
          <w:color w:val="000000" w:themeColor="text1"/>
        </w:rPr>
        <w:t>C</w:t>
      </w:r>
    </w:p>
    <w:p w:rsidR="00BA3700" w:rsidRPr="00040A95" w:rsidRDefault="00BA3700" w:rsidP="00BA3700">
      <w:pPr>
        <w:pStyle w:val="7NOIDUNG"/>
        <w:rPr>
          <w:i/>
          <w:iCs/>
          <w:color w:val="000000" w:themeColor="text1"/>
        </w:rPr>
      </w:pPr>
      <w:r w:rsidRPr="00040A95">
        <w:rPr>
          <w:i/>
          <w:iCs/>
          <w:color w:val="000000" w:themeColor="text1"/>
        </w:rPr>
        <w:t>Hệ số tăng sinh khối theo quan sát:</w:t>
      </w:r>
    </w:p>
    <w:p w:rsidR="00BA3700" w:rsidRPr="00040A95" w:rsidRDefault="00BA3700" w:rsidP="00BA3700">
      <w:pPr>
        <w:pStyle w:val="Angun"/>
        <w:rPr>
          <w:color w:val="000000" w:themeColor="text1"/>
        </w:rPr>
      </w:pPr>
      <w:r w:rsidRPr="00040A95">
        <w:rPr>
          <w:color w:val="000000" w:themeColor="text1"/>
        </w:rPr>
        <w:t xml:space="preserve">[Nguồn: Lương Đức Phẩm (2012), </w:t>
      </w:r>
      <w:r w:rsidRPr="00040A95">
        <w:rPr>
          <w:bCs/>
          <w:color w:val="000000" w:themeColor="text1"/>
        </w:rPr>
        <w:t xml:space="preserve">Công nghệ xử lý nước thải bằng biện pháp </w:t>
      </w:r>
      <w:r w:rsidRPr="00040A95">
        <w:rPr>
          <w:bCs/>
          <w:color w:val="000000" w:themeColor="text1"/>
        </w:rPr>
        <w:br/>
        <w:t>sinh học</w:t>
      </w:r>
      <w:r w:rsidRPr="00040A95">
        <w:rPr>
          <w:color w:val="000000" w:themeColor="text1"/>
        </w:rPr>
        <w:t>, Trang 169, NXB Giáo Dục Việt Nam].</w:t>
      </w:r>
    </w:p>
    <w:p w:rsidR="00BA3700" w:rsidRPr="00040A95" w:rsidRDefault="00BA3700" w:rsidP="00BA3700">
      <w:pPr>
        <w:pStyle w:val="7NOIDUNG"/>
        <w:rPr>
          <w:color w:val="000000" w:themeColor="text1"/>
        </w:rPr>
      </w:pPr>
      <w:r w:rsidRPr="00040A95">
        <w:rPr>
          <w:color w:val="000000" w:themeColor="text1"/>
        </w:rPr>
        <w:t>Y</w:t>
      </w:r>
      <w:r w:rsidRPr="00040A95">
        <w:rPr>
          <w:color w:val="000000" w:themeColor="text1"/>
          <w:vertAlign w:val="subscript"/>
        </w:rPr>
        <w:t>obs</w:t>
      </w:r>
      <w:r w:rsidRPr="00040A95">
        <w:rPr>
          <w:color w:val="000000" w:themeColor="text1"/>
        </w:rPr>
        <w:t xml:space="preserve"> = Y/[(1 + k</w:t>
      </w:r>
      <w:r w:rsidRPr="00040A95">
        <w:rPr>
          <w:color w:val="000000" w:themeColor="text1"/>
          <w:vertAlign w:val="subscript"/>
        </w:rPr>
        <w:t xml:space="preserve">d </w:t>
      </w:r>
      <w:r w:rsidRPr="00040A95">
        <w:rPr>
          <w:color w:val="000000" w:themeColor="text1"/>
        </w:rPr>
        <w:t xml:space="preserve">× SRT)] </w:t>
      </w:r>
    </w:p>
    <w:p w:rsidR="00BA3700" w:rsidRPr="00040A95" w:rsidRDefault="00BA3700" w:rsidP="00BA3700">
      <w:pPr>
        <w:pStyle w:val="7NOIDUNG"/>
        <w:rPr>
          <w:color w:val="000000" w:themeColor="text1"/>
          <w:lang w:eastAsia="zh-CN"/>
        </w:rPr>
      </w:pPr>
      <w:r w:rsidRPr="00040A95">
        <w:rPr>
          <w:color w:val="000000" w:themeColor="text1"/>
        </w:rPr>
        <w:t xml:space="preserve">       </w:t>
      </w:r>
      <w:r w:rsidRPr="00040A95">
        <w:rPr>
          <w:color w:val="000000" w:themeColor="text1"/>
          <w:lang w:eastAsia="zh-CN"/>
        </w:rPr>
        <w:t>= 0,4/[(1 + 0,06 × 40)] = 0,118 mgVSS/mgCOD</w:t>
      </w:r>
    </w:p>
    <w:p w:rsidR="00BA3700" w:rsidRPr="00040A95" w:rsidRDefault="00BA3700" w:rsidP="00BA3700">
      <w:pPr>
        <w:pStyle w:val="7NOIDUNG"/>
        <w:rPr>
          <w:i/>
          <w:iCs/>
          <w:color w:val="000000" w:themeColor="text1"/>
        </w:rPr>
      </w:pPr>
      <w:r w:rsidRPr="00040A95">
        <w:rPr>
          <w:i/>
          <w:iCs/>
          <w:color w:val="000000" w:themeColor="text1"/>
        </w:rPr>
        <w:t>Khối lượng bùn sinh học tạo ra mỗi ngày:</w:t>
      </w:r>
    </w:p>
    <w:p w:rsidR="00BA3700" w:rsidRPr="00040A95" w:rsidRDefault="00BA3700" w:rsidP="00BA3700">
      <w:pPr>
        <w:pStyle w:val="nguon0"/>
        <w:rPr>
          <w:color w:val="000000" w:themeColor="text1"/>
        </w:rPr>
      </w:pPr>
      <w:r w:rsidRPr="00040A95">
        <w:rPr>
          <w:color w:val="000000" w:themeColor="text1"/>
        </w:rPr>
        <w:t xml:space="preserve">[Nguồn: Lương Đức Phẩm (2012), </w:t>
      </w:r>
      <w:r w:rsidRPr="00040A95">
        <w:rPr>
          <w:bCs/>
          <w:color w:val="000000" w:themeColor="text1"/>
        </w:rPr>
        <w:t xml:space="preserve">Công nghệ xử lý nước thải bằng biện pháp </w:t>
      </w:r>
      <w:r w:rsidRPr="00040A95">
        <w:rPr>
          <w:bCs/>
          <w:color w:val="000000" w:themeColor="text1"/>
        </w:rPr>
        <w:br/>
        <w:t>sinh học</w:t>
      </w:r>
      <w:r w:rsidRPr="00040A95">
        <w:rPr>
          <w:color w:val="000000" w:themeColor="text1"/>
        </w:rPr>
        <w:t>, Trang 174, NXB Giáo Dục Việt Nam].</w:t>
      </w:r>
    </w:p>
    <w:p w:rsidR="00BA3700" w:rsidRPr="00040A95" w:rsidRDefault="00BA3700" w:rsidP="00BA3700">
      <w:pPr>
        <w:pStyle w:val="7NOIDUNG"/>
        <w:rPr>
          <w:color w:val="000000" w:themeColor="text1"/>
        </w:rPr>
      </w:pPr>
      <w:r w:rsidRPr="00040A95">
        <w:rPr>
          <w:color w:val="000000" w:themeColor="text1"/>
        </w:rPr>
        <w:t>P</w:t>
      </w:r>
      <w:r w:rsidRPr="00040A95">
        <w:rPr>
          <w:color w:val="000000" w:themeColor="text1"/>
          <w:vertAlign w:val="subscript"/>
        </w:rPr>
        <w:t>X</w:t>
      </w:r>
      <w:r w:rsidRPr="00040A95">
        <w:rPr>
          <w:color w:val="000000" w:themeColor="text1"/>
        </w:rPr>
        <w:t xml:space="preserve"> = [Y</w:t>
      </w:r>
      <w:r w:rsidRPr="00040A95">
        <w:rPr>
          <w:color w:val="000000" w:themeColor="text1"/>
          <w:vertAlign w:val="subscript"/>
        </w:rPr>
        <w:t xml:space="preserve">obs </w:t>
      </w:r>
      <w:r w:rsidRPr="00040A95">
        <w:rPr>
          <w:color w:val="000000" w:themeColor="text1"/>
        </w:rPr>
        <w:t>× (COD</w:t>
      </w:r>
      <w:r w:rsidRPr="00040A95">
        <w:rPr>
          <w:color w:val="000000" w:themeColor="text1"/>
          <w:vertAlign w:val="subscript"/>
        </w:rPr>
        <w:t>vào</w:t>
      </w:r>
      <w:r w:rsidRPr="00040A95">
        <w:rPr>
          <w:color w:val="000000" w:themeColor="text1"/>
        </w:rPr>
        <w:t xml:space="preserve"> - COD</w:t>
      </w:r>
      <w:r w:rsidRPr="00040A95">
        <w:rPr>
          <w:color w:val="000000" w:themeColor="text1"/>
          <w:vertAlign w:val="subscript"/>
        </w:rPr>
        <w:t>ra</w:t>
      </w:r>
      <w:r w:rsidRPr="00040A95">
        <w:rPr>
          <w:color w:val="000000" w:themeColor="text1"/>
        </w:rPr>
        <w:t xml:space="preserve">) × Q]/1.000 </w:t>
      </w:r>
    </w:p>
    <w:p w:rsidR="00BA3700" w:rsidRPr="00040A95" w:rsidRDefault="00BA3700" w:rsidP="00BA3700">
      <w:pPr>
        <w:pStyle w:val="7NOIDUNG"/>
        <w:rPr>
          <w:color w:val="000000" w:themeColor="text1"/>
        </w:rPr>
      </w:pPr>
      <w:r w:rsidRPr="00040A95">
        <w:rPr>
          <w:color w:val="000000" w:themeColor="text1"/>
        </w:rPr>
        <w:t xml:space="preserve">     = [0,118 × (441 - 39) × 200]/1.000 = 9,48 kgVS/ngày.đêm</w:t>
      </w:r>
    </w:p>
    <w:p w:rsidR="00BA3700" w:rsidRPr="00040A95" w:rsidRDefault="00BA3700" w:rsidP="00DA0D8B">
      <w:pPr>
        <w:pStyle w:val="7NOIDUNG"/>
        <w:spacing w:before="60"/>
        <w:rPr>
          <w:color w:val="000000" w:themeColor="text1"/>
        </w:rPr>
      </w:pPr>
      <w:r w:rsidRPr="00040A95">
        <w:rPr>
          <w:color w:val="000000" w:themeColor="text1"/>
        </w:rPr>
        <w:t>Quy đổi bùn sinh học về TSS (chọn VSS/TSS = 0,85):</w:t>
      </w:r>
    </w:p>
    <w:p w:rsidR="00BA3700" w:rsidRPr="00040A95" w:rsidRDefault="00BA3700" w:rsidP="00DA0D8B">
      <w:pPr>
        <w:pStyle w:val="7NOIDUNG"/>
        <w:spacing w:before="60"/>
        <w:rPr>
          <w:color w:val="000000" w:themeColor="text1"/>
          <w:lang w:eastAsia="zh-CN"/>
        </w:rPr>
      </w:pPr>
      <w:r w:rsidRPr="00040A95">
        <w:rPr>
          <w:color w:val="000000" w:themeColor="text1"/>
        </w:rPr>
        <w:t>P</w:t>
      </w:r>
      <w:r w:rsidRPr="00040A95">
        <w:rPr>
          <w:color w:val="000000" w:themeColor="text1"/>
          <w:vertAlign w:val="subscript"/>
        </w:rPr>
        <w:t xml:space="preserve">X(TSS) </w:t>
      </w:r>
      <w:r w:rsidRPr="00040A95">
        <w:rPr>
          <w:color w:val="000000" w:themeColor="text1"/>
        </w:rPr>
        <w:t>= P</w:t>
      </w:r>
      <w:r w:rsidRPr="00040A95">
        <w:rPr>
          <w:color w:val="000000" w:themeColor="text1"/>
          <w:vertAlign w:val="subscript"/>
        </w:rPr>
        <w:t xml:space="preserve">X(VSS) </w:t>
      </w:r>
      <w:r w:rsidRPr="00040A95">
        <w:rPr>
          <w:color w:val="000000" w:themeColor="text1"/>
        </w:rPr>
        <w:t xml:space="preserve">/ 0,85 = </w:t>
      </w:r>
      <w:r w:rsidRPr="00040A95">
        <w:rPr>
          <w:color w:val="000000" w:themeColor="text1"/>
          <w:lang w:eastAsia="zh-CN"/>
        </w:rPr>
        <w:t>9,48/0,85 = 11,1 kgTSS/ngày.đêm</w:t>
      </w:r>
    </w:p>
    <w:p w:rsidR="00BA3700" w:rsidRPr="00040A95" w:rsidRDefault="00BA3700" w:rsidP="00DA0D8B">
      <w:pPr>
        <w:pStyle w:val="7NOIDUNG"/>
        <w:spacing w:before="60"/>
        <w:rPr>
          <w:i/>
          <w:iCs/>
          <w:color w:val="000000" w:themeColor="text1"/>
        </w:rPr>
      </w:pPr>
      <w:r w:rsidRPr="00040A95">
        <w:rPr>
          <w:i/>
          <w:iCs/>
          <w:color w:val="000000" w:themeColor="text1"/>
        </w:rPr>
        <w:t>Tổng nitơ cấu tạo vào tế bào vi sinh:</w:t>
      </w:r>
    </w:p>
    <w:p w:rsidR="00BA3700" w:rsidRPr="00040A95" w:rsidRDefault="00BA3700" w:rsidP="00DA0D8B">
      <w:pPr>
        <w:pStyle w:val="nguon0"/>
        <w:spacing w:before="60"/>
        <w:rPr>
          <w:color w:val="000000" w:themeColor="text1"/>
        </w:rPr>
      </w:pPr>
      <w:r w:rsidRPr="00040A95">
        <w:rPr>
          <w:color w:val="000000" w:themeColor="text1"/>
        </w:rPr>
        <w:t>[Nguồn: Trịnh Xuân Lai (2015), Vận hành và thiết kế nâng cấp các công trình xử lý nước thải bằng phương pháp bùn hoạt tính, Trang 121, NXB Xây Dựng]</w:t>
      </w:r>
    </w:p>
    <w:p w:rsidR="00BA3700" w:rsidRPr="00040A95" w:rsidRDefault="00BA3700" w:rsidP="00DA0D8B">
      <w:pPr>
        <w:pStyle w:val="7NOIDUNG"/>
        <w:spacing w:before="60"/>
        <w:rPr>
          <w:color w:val="000000" w:themeColor="text1"/>
        </w:rPr>
      </w:pPr>
      <w:r w:rsidRPr="00040A95">
        <w:rPr>
          <w:color w:val="000000" w:themeColor="text1"/>
        </w:rPr>
        <w:t>TN</w:t>
      </w:r>
      <w:r w:rsidRPr="00040A95">
        <w:rPr>
          <w:color w:val="000000" w:themeColor="text1"/>
          <w:vertAlign w:val="subscript"/>
        </w:rPr>
        <w:t>tế bào</w:t>
      </w:r>
      <w:r w:rsidRPr="00040A95">
        <w:rPr>
          <w:color w:val="000000" w:themeColor="text1"/>
        </w:rPr>
        <w:t xml:space="preserve"> = (P</w:t>
      </w:r>
      <w:r w:rsidRPr="00040A95">
        <w:rPr>
          <w:color w:val="000000" w:themeColor="text1"/>
          <w:vertAlign w:val="subscript"/>
        </w:rPr>
        <w:t>X</w:t>
      </w:r>
      <w:r w:rsidRPr="00040A95">
        <w:rPr>
          <w:color w:val="000000" w:themeColor="text1"/>
        </w:rPr>
        <w:t xml:space="preserve"> × 0,124 × 1.000) /Q </w:t>
      </w:r>
    </w:p>
    <w:p w:rsidR="00BA3700" w:rsidRPr="00040A95" w:rsidRDefault="00BA3700" w:rsidP="00DA0D8B">
      <w:pPr>
        <w:pStyle w:val="7NOIDUNG"/>
        <w:spacing w:before="60"/>
        <w:rPr>
          <w:color w:val="000000" w:themeColor="text1"/>
          <w:lang w:eastAsia="zh-CN"/>
        </w:rPr>
      </w:pPr>
      <w:r w:rsidRPr="00040A95">
        <w:rPr>
          <w:color w:val="000000" w:themeColor="text1"/>
        </w:rPr>
        <w:t xml:space="preserve">             </w:t>
      </w:r>
      <w:r w:rsidRPr="00040A95">
        <w:rPr>
          <w:color w:val="000000" w:themeColor="text1"/>
          <w:lang w:eastAsia="zh-CN"/>
        </w:rPr>
        <w:t>= (11,1 × 0,124 × 1000)/ 200 = 6,88 mg/L</w:t>
      </w:r>
    </w:p>
    <w:p w:rsidR="00BA3700" w:rsidRPr="00040A95" w:rsidRDefault="00BA3700" w:rsidP="00DA0D8B">
      <w:pPr>
        <w:pStyle w:val="nguon0"/>
        <w:spacing w:before="60"/>
        <w:rPr>
          <w:color w:val="000000" w:themeColor="text1"/>
        </w:rPr>
      </w:pPr>
      <w:r w:rsidRPr="00040A95">
        <w:rPr>
          <w:color w:val="000000" w:themeColor="text1"/>
        </w:rPr>
        <w:t>[Nguồn: Trịnh Xuân Lai (2017), Xử lý nước thải Sinh hoạt và Công nghiệp theo</w:t>
      </w:r>
      <w:r w:rsidRPr="00040A95">
        <w:rPr>
          <w:color w:val="000000" w:themeColor="text1"/>
        </w:rPr>
        <w:br/>
        <w:t xml:space="preserve"> Công nghệ O/A – Tính toán thiết kế , Trang 9, NXB Xây dựng].</w:t>
      </w:r>
    </w:p>
    <w:p w:rsidR="00BA3700" w:rsidRPr="00040A95" w:rsidRDefault="00BA3700" w:rsidP="00DA0D8B">
      <w:pPr>
        <w:pStyle w:val="7NOIDUNG"/>
        <w:spacing w:before="60"/>
        <w:rPr>
          <w:color w:val="000000" w:themeColor="text1"/>
        </w:rPr>
      </w:pPr>
      <w:r w:rsidRPr="00040A95">
        <w:rPr>
          <w:snapToGrid w:val="0"/>
          <w:color w:val="000000" w:themeColor="text1"/>
        </w:rPr>
        <w:t>Tốc</w:t>
      </w:r>
      <w:r w:rsidRPr="00040A95">
        <w:rPr>
          <w:color w:val="000000" w:themeColor="text1"/>
        </w:rPr>
        <w:t xml:space="preserve"> độ khử nitrat (</w:t>
      </w:r>
      <w:r w:rsidRPr="00040A95">
        <w:rPr>
          <w:color w:val="000000" w:themeColor="text1"/>
          <w:spacing w:val="-4"/>
        </w:rPr>
        <w:t>ρ</w:t>
      </w:r>
      <w:r w:rsidRPr="00040A95">
        <w:rPr>
          <w:color w:val="000000" w:themeColor="text1"/>
          <w:spacing w:val="-4"/>
          <w:vertAlign w:val="subscript"/>
        </w:rPr>
        <w:t>DN</w:t>
      </w:r>
      <w:r w:rsidRPr="00040A95">
        <w:rPr>
          <w:color w:val="000000" w:themeColor="text1"/>
        </w:rPr>
        <w:t>): 0,03 – 0,12 (mgNO</w:t>
      </w:r>
      <w:r w:rsidRPr="00040A95">
        <w:rPr>
          <w:color w:val="000000" w:themeColor="text1"/>
          <w:vertAlign w:val="subscript"/>
        </w:rPr>
        <w:t>3</w:t>
      </w:r>
      <w:r w:rsidRPr="00040A95">
        <w:rPr>
          <w:color w:val="000000" w:themeColor="text1"/>
          <w:vertAlign w:val="superscript"/>
        </w:rPr>
        <w:t>-</w:t>
      </w:r>
      <w:r w:rsidRPr="00040A95">
        <w:rPr>
          <w:color w:val="000000" w:themeColor="text1"/>
        </w:rPr>
        <w:t xml:space="preserve">-N/mgMLVSS.d) khi vi sinh vật sử dụng các hợp chất hữu cơ chứa cacbon sẵn có trong nước thải. </w:t>
      </w:r>
    </w:p>
    <w:p w:rsidR="00BA3700" w:rsidRPr="00040A95" w:rsidRDefault="00BA3700" w:rsidP="00DA0D8B">
      <w:pPr>
        <w:pStyle w:val="7NOIDUNG"/>
        <w:spacing w:before="60"/>
        <w:rPr>
          <w:color w:val="000000" w:themeColor="text1"/>
          <w:spacing w:val="-4"/>
        </w:rPr>
      </w:pPr>
      <w:r w:rsidRPr="00040A95">
        <w:rPr>
          <w:i/>
          <w:iCs/>
          <w:snapToGrid w:val="0"/>
          <w:color w:val="000000" w:themeColor="text1"/>
        </w:rPr>
        <w:t>Tốc</w:t>
      </w:r>
      <w:r w:rsidRPr="00040A95">
        <w:rPr>
          <w:i/>
          <w:iCs/>
          <w:color w:val="000000" w:themeColor="text1"/>
        </w:rPr>
        <w:t xml:space="preserve"> độ khử nitrat</w:t>
      </w:r>
      <w:r w:rsidRPr="00040A95">
        <w:rPr>
          <w:color w:val="000000" w:themeColor="text1"/>
          <w:spacing w:val="-4"/>
        </w:rPr>
        <w:t xml:space="preserve">: </w:t>
      </w:r>
    </w:p>
    <w:p w:rsidR="00BA3700" w:rsidRPr="00040A95" w:rsidRDefault="00BA3700" w:rsidP="00DA0D8B">
      <w:pPr>
        <w:pStyle w:val="7NOIDUNG"/>
        <w:spacing w:before="60"/>
        <w:rPr>
          <w:color w:val="000000" w:themeColor="text1"/>
        </w:rPr>
      </w:pPr>
      <w:r w:rsidRPr="00040A95">
        <w:rPr>
          <w:color w:val="000000" w:themeColor="text1"/>
          <w:spacing w:val="-4"/>
        </w:rPr>
        <w:t>Chọn ρ</w:t>
      </w:r>
      <w:r w:rsidRPr="00040A95">
        <w:rPr>
          <w:color w:val="000000" w:themeColor="text1"/>
          <w:spacing w:val="-4"/>
          <w:vertAlign w:val="subscript"/>
        </w:rPr>
        <w:t>DN</w:t>
      </w:r>
      <w:r w:rsidRPr="00040A95">
        <w:rPr>
          <w:color w:val="000000" w:themeColor="text1"/>
          <w:spacing w:val="-4"/>
        </w:rPr>
        <w:t xml:space="preserve"> = 0,07 </w:t>
      </w:r>
      <w:r w:rsidRPr="00040A95">
        <w:rPr>
          <w:color w:val="000000" w:themeColor="text1"/>
        </w:rPr>
        <w:t>mg NO</w:t>
      </w:r>
      <w:r w:rsidRPr="00040A95">
        <w:rPr>
          <w:color w:val="000000" w:themeColor="text1"/>
          <w:vertAlign w:val="subscript"/>
        </w:rPr>
        <w:t>3</w:t>
      </w:r>
      <w:r w:rsidRPr="00040A95">
        <w:rPr>
          <w:color w:val="000000" w:themeColor="text1"/>
          <w:vertAlign w:val="superscript"/>
        </w:rPr>
        <w:t>-</w:t>
      </w:r>
      <w:r w:rsidRPr="00040A95">
        <w:rPr>
          <w:color w:val="000000" w:themeColor="text1"/>
        </w:rPr>
        <w:t>-N</w:t>
      </w:r>
      <w:r w:rsidRPr="00040A95">
        <w:rPr>
          <w:color w:val="000000" w:themeColor="text1"/>
          <w:vertAlign w:val="superscript"/>
        </w:rPr>
        <w:t xml:space="preserve"> </w:t>
      </w:r>
      <w:r w:rsidRPr="00040A95">
        <w:rPr>
          <w:color w:val="000000" w:themeColor="text1"/>
        </w:rPr>
        <w:t>/mgMLVSS.d</w:t>
      </w:r>
    </w:p>
    <w:p w:rsidR="00BA3700" w:rsidRPr="00040A95" w:rsidRDefault="00BA3700" w:rsidP="00DA0D8B">
      <w:pPr>
        <w:pStyle w:val="7NOIDUNG"/>
        <w:spacing w:before="60"/>
        <w:rPr>
          <w:i/>
          <w:iCs/>
          <w:color w:val="000000" w:themeColor="text1"/>
        </w:rPr>
      </w:pPr>
      <w:r w:rsidRPr="00040A95">
        <w:rPr>
          <w:i/>
          <w:iCs/>
          <w:color w:val="000000" w:themeColor="text1"/>
        </w:rPr>
        <w:t>Thể tích bể Anoxic cần thiết:</w:t>
      </w:r>
    </w:p>
    <w:p w:rsidR="00BA3700" w:rsidRPr="00040A95" w:rsidRDefault="00BA3700" w:rsidP="00DA0D8B">
      <w:pPr>
        <w:pStyle w:val="nguon0"/>
        <w:spacing w:before="60"/>
        <w:rPr>
          <w:color w:val="000000" w:themeColor="text1"/>
        </w:rPr>
      </w:pPr>
      <w:r w:rsidRPr="00040A95">
        <w:rPr>
          <w:color w:val="000000" w:themeColor="text1"/>
        </w:rPr>
        <w:t xml:space="preserve">[Nguồn: Lương Đức Phẩm (2012), </w:t>
      </w:r>
      <w:r w:rsidRPr="00040A95">
        <w:rPr>
          <w:bCs/>
          <w:color w:val="000000" w:themeColor="text1"/>
        </w:rPr>
        <w:t>Công nghệ</w:t>
      </w:r>
      <w:r w:rsidRPr="00040A95">
        <w:rPr>
          <w:color w:val="000000" w:themeColor="text1"/>
        </w:rPr>
        <w:t xml:space="preserve"> x</w:t>
      </w:r>
      <w:r w:rsidRPr="00040A95">
        <w:rPr>
          <w:bCs/>
          <w:color w:val="000000" w:themeColor="text1"/>
        </w:rPr>
        <w:t>ử lý nước thải bằng biện pháp sinh học</w:t>
      </w:r>
      <w:r w:rsidRPr="00040A95">
        <w:rPr>
          <w:color w:val="000000" w:themeColor="text1"/>
        </w:rPr>
        <w:t>, Trang 177, NXB Giáo Dục Việt Nam].</w:t>
      </w:r>
    </w:p>
    <w:p w:rsidR="00BA3700" w:rsidRPr="00040A95" w:rsidRDefault="00BA3700" w:rsidP="00DA0D8B">
      <w:pPr>
        <w:pStyle w:val="7NOIDUNG"/>
        <w:spacing w:before="60"/>
        <w:rPr>
          <w:color w:val="000000" w:themeColor="text1"/>
        </w:rPr>
      </w:pPr>
      <w:r w:rsidRPr="00040A95">
        <w:rPr>
          <w:color w:val="000000" w:themeColor="text1"/>
        </w:rPr>
        <w:t>V = [Q × (TN</w:t>
      </w:r>
      <w:r w:rsidRPr="00040A95">
        <w:rPr>
          <w:color w:val="000000" w:themeColor="text1"/>
          <w:vertAlign w:val="subscript"/>
        </w:rPr>
        <w:t>vào</w:t>
      </w:r>
      <w:r w:rsidRPr="00040A95">
        <w:rPr>
          <w:color w:val="000000" w:themeColor="text1"/>
        </w:rPr>
        <w:t xml:space="preserve"> – TN</w:t>
      </w:r>
      <w:r w:rsidRPr="00040A95">
        <w:rPr>
          <w:color w:val="000000" w:themeColor="text1"/>
          <w:vertAlign w:val="subscript"/>
        </w:rPr>
        <w:t>tế bào</w:t>
      </w:r>
      <w:r w:rsidRPr="00040A95">
        <w:rPr>
          <w:color w:val="000000" w:themeColor="text1"/>
        </w:rPr>
        <w:t xml:space="preserve"> – TN</w:t>
      </w:r>
      <w:r w:rsidRPr="00040A95">
        <w:rPr>
          <w:color w:val="000000" w:themeColor="text1"/>
          <w:vertAlign w:val="subscript"/>
        </w:rPr>
        <w:t>ra</w:t>
      </w:r>
      <w:r w:rsidRPr="00040A95">
        <w:rPr>
          <w:color w:val="000000" w:themeColor="text1"/>
        </w:rPr>
        <w:t>)] / (ρ</w:t>
      </w:r>
      <w:r w:rsidRPr="00040A95">
        <w:rPr>
          <w:color w:val="000000" w:themeColor="text1"/>
          <w:vertAlign w:val="subscript"/>
        </w:rPr>
        <w:t>DN</w:t>
      </w:r>
      <w:r w:rsidRPr="00040A95">
        <w:rPr>
          <w:color w:val="000000" w:themeColor="text1"/>
        </w:rPr>
        <w:t xml:space="preserve"> × MLVSS)</w:t>
      </w:r>
    </w:p>
    <w:p w:rsidR="00BA3700" w:rsidRPr="00040A95" w:rsidRDefault="00BA3700" w:rsidP="00DA0D8B">
      <w:pPr>
        <w:pStyle w:val="7NOIDUNG"/>
        <w:spacing w:before="60"/>
        <w:rPr>
          <w:color w:val="000000" w:themeColor="text1"/>
          <w:lang w:eastAsia="zh-CN"/>
        </w:rPr>
      </w:pPr>
      <w:r w:rsidRPr="00040A95">
        <w:rPr>
          <w:color w:val="000000" w:themeColor="text1"/>
        </w:rPr>
        <w:t xml:space="preserve">    </w:t>
      </w:r>
      <w:r w:rsidRPr="00040A95">
        <w:rPr>
          <w:color w:val="000000" w:themeColor="text1"/>
          <w:lang w:eastAsia="zh-CN"/>
        </w:rPr>
        <w:t>= [200 × (70 – 6,88 - 28)]/(0,07 × 2.200) = 45,6 m</w:t>
      </w:r>
      <w:r w:rsidRPr="00040A95">
        <w:rPr>
          <w:color w:val="000000" w:themeColor="text1"/>
          <w:vertAlign w:val="superscript"/>
          <w:lang w:eastAsia="zh-CN"/>
        </w:rPr>
        <w:t>3</w:t>
      </w:r>
    </w:p>
    <w:p w:rsidR="00BA3700" w:rsidRPr="00040A95" w:rsidRDefault="00BA3700" w:rsidP="00DA0D8B">
      <w:pPr>
        <w:pStyle w:val="7NOIDUNG"/>
        <w:spacing w:before="60"/>
        <w:rPr>
          <w:i/>
          <w:iCs/>
          <w:color w:val="000000" w:themeColor="text1"/>
        </w:rPr>
      </w:pPr>
      <w:r w:rsidRPr="00040A95">
        <w:rPr>
          <w:i/>
          <w:iCs/>
          <w:color w:val="000000" w:themeColor="text1"/>
        </w:rPr>
        <w:t xml:space="preserve">Thời gian lưu nước cần thiết:  </w:t>
      </w:r>
    </w:p>
    <w:p w:rsidR="00BA3700" w:rsidRPr="00040A95" w:rsidRDefault="00BA3700" w:rsidP="00DA0D8B">
      <w:pPr>
        <w:pStyle w:val="7NOIDUNG"/>
        <w:spacing w:before="60"/>
        <w:rPr>
          <w:color w:val="000000" w:themeColor="text1"/>
          <w:lang w:eastAsia="zh-CN"/>
        </w:rPr>
      </w:pPr>
      <w:r w:rsidRPr="00040A95">
        <w:rPr>
          <w:color w:val="000000" w:themeColor="text1"/>
        </w:rPr>
        <w:t>HRT = V/Q</w:t>
      </w:r>
      <w:r w:rsidRPr="00040A95">
        <w:rPr>
          <w:color w:val="000000" w:themeColor="text1"/>
          <w:vertAlign w:val="subscript"/>
        </w:rPr>
        <w:t>h</w:t>
      </w:r>
      <w:r w:rsidRPr="00040A95">
        <w:rPr>
          <w:color w:val="000000" w:themeColor="text1"/>
        </w:rPr>
        <w:t xml:space="preserve"> </w:t>
      </w:r>
      <w:r w:rsidRPr="00040A95">
        <w:rPr>
          <w:color w:val="000000" w:themeColor="text1"/>
          <w:lang w:eastAsia="zh-CN"/>
        </w:rPr>
        <w:t>+ thời gian giảm DO từ bể aerotank = (45,6 / 8,3) + 0,5 = 6,0 giờ</w:t>
      </w:r>
    </w:p>
    <w:p w:rsidR="00BA3700" w:rsidRPr="00040A95" w:rsidRDefault="00BA3700" w:rsidP="00842532">
      <w:pPr>
        <w:pStyle w:val="7NOIDUNG"/>
        <w:spacing w:before="100"/>
        <w:rPr>
          <w:color w:val="000000" w:themeColor="text1"/>
        </w:rPr>
      </w:pPr>
      <w:r w:rsidRPr="00040A95">
        <w:rPr>
          <w:color w:val="000000" w:themeColor="text1"/>
        </w:rPr>
        <w:t>Thể tích Bể thiếu khí Anoxic:</w:t>
      </w:r>
    </w:p>
    <w:p w:rsidR="00BA3700" w:rsidRPr="00040A95" w:rsidRDefault="00BA3700" w:rsidP="00842532">
      <w:pPr>
        <w:pStyle w:val="7NOIDUNG"/>
        <w:spacing w:before="100"/>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5,5 m × 2,5 m × 4,0 m</w:t>
      </w:r>
    </w:p>
    <w:p w:rsidR="00BA3700" w:rsidRPr="00040A95" w:rsidRDefault="00BA3700" w:rsidP="00842532">
      <w:pPr>
        <w:pStyle w:val="7NOIDUNG"/>
        <w:spacing w:before="100"/>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3,7 m</w:t>
      </w:r>
    </w:p>
    <w:p w:rsidR="00BA3700" w:rsidRPr="00040A95" w:rsidRDefault="00BA3700" w:rsidP="00842532">
      <w:pPr>
        <w:pStyle w:val="7NOIDUNG"/>
        <w:spacing w:before="100"/>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50,88 m</w:t>
      </w:r>
      <w:r w:rsidRPr="00040A95">
        <w:rPr>
          <w:color w:val="000000" w:themeColor="text1"/>
          <w:vertAlign w:val="superscript"/>
        </w:rPr>
        <w:t>3</w:t>
      </w:r>
    </w:p>
    <w:p w:rsidR="00BA3700" w:rsidRPr="00040A95" w:rsidRDefault="00BA3700" w:rsidP="00842532">
      <w:pPr>
        <w:pStyle w:val="7NOIDUNG"/>
        <w:spacing w:before="100"/>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01 bể</w:t>
      </w:r>
    </w:p>
    <w:p w:rsidR="00BA3700" w:rsidRPr="00040A95" w:rsidRDefault="00BA3700" w:rsidP="00842532">
      <w:pPr>
        <w:pStyle w:val="7NOIDUNG"/>
        <w:spacing w:before="100"/>
        <w:rPr>
          <w:i/>
          <w:iCs/>
          <w:color w:val="000000" w:themeColor="text1"/>
        </w:rPr>
      </w:pPr>
      <w:r w:rsidRPr="00040A95">
        <w:rPr>
          <w:i/>
          <w:iCs/>
          <w:color w:val="000000" w:themeColor="text1"/>
        </w:rPr>
        <w:t>Thời gian lưu (HRT)</w:t>
      </w:r>
      <w:r w:rsidRPr="00040A95">
        <w:rPr>
          <w:i/>
          <w:iCs/>
          <w:color w:val="000000" w:themeColor="text1"/>
        </w:rPr>
        <w:tab/>
      </w:r>
      <w:r w:rsidRPr="00040A95">
        <w:rPr>
          <w:i/>
          <w:iCs/>
          <w:color w:val="000000" w:themeColor="text1"/>
        </w:rPr>
        <w:tab/>
      </w:r>
      <w:r w:rsidRPr="00040A95">
        <w:rPr>
          <w:i/>
          <w:iCs/>
          <w:color w:val="000000" w:themeColor="text1"/>
        </w:rPr>
        <w:tab/>
      </w:r>
      <w:r w:rsidRPr="00040A95">
        <w:rPr>
          <w:i/>
          <w:iCs/>
          <w:color w:val="000000" w:themeColor="text1"/>
        </w:rPr>
        <w:tab/>
      </w:r>
      <w:r w:rsidRPr="00040A95">
        <w:rPr>
          <w:i/>
          <w:iCs/>
          <w:color w:val="000000" w:themeColor="text1"/>
        </w:rPr>
        <w:tab/>
        <w:t>: 6,1 giờ (thỏa).</w:t>
      </w:r>
    </w:p>
    <w:p w:rsidR="00BA3700" w:rsidRPr="00040A95" w:rsidRDefault="00BA3700" w:rsidP="00842532">
      <w:pPr>
        <w:pStyle w:val="7NOIDUNG"/>
        <w:spacing w:before="100"/>
        <w:rPr>
          <w:i/>
          <w:iCs/>
          <w:color w:val="000000" w:themeColor="text1"/>
        </w:rPr>
      </w:pPr>
      <w:r w:rsidRPr="00040A95">
        <w:rPr>
          <w:i/>
          <w:iCs/>
          <w:color w:val="000000" w:themeColor="text1"/>
        </w:rPr>
        <w:t xml:space="preserve">Nồng độ COD sau bể Anoxic: </w:t>
      </w:r>
    </w:p>
    <w:p w:rsidR="00BA3700" w:rsidRPr="00040A95" w:rsidRDefault="00BA3700" w:rsidP="00842532">
      <w:pPr>
        <w:pStyle w:val="Angun"/>
        <w:spacing w:before="100"/>
        <w:rPr>
          <w:color w:val="000000" w:themeColor="text1"/>
        </w:rPr>
      </w:pPr>
      <w:r w:rsidRPr="00040A95">
        <w:rPr>
          <w:color w:val="000000" w:themeColor="text1"/>
        </w:rPr>
        <w:t>[Nguồn: Trịnh Xuân Lai (2015), Vận hành và thiết kế nâng cấp các công trình xử lý nước thải bằng phương pháp bùn hoạt tính, Trang 121, NXB Xây Dựng].</w:t>
      </w:r>
    </w:p>
    <w:p w:rsidR="00BA3700" w:rsidRPr="00040A95" w:rsidRDefault="00BA3700" w:rsidP="00842532">
      <w:pPr>
        <w:pStyle w:val="7NOIDUNG"/>
        <w:spacing w:before="100"/>
        <w:rPr>
          <w:i/>
          <w:iCs/>
          <w:color w:val="000000" w:themeColor="text1"/>
        </w:rPr>
      </w:pPr>
      <w:r w:rsidRPr="00040A95">
        <w:rPr>
          <w:i/>
          <w:iCs/>
          <w:color w:val="000000" w:themeColor="text1"/>
        </w:rPr>
        <w:t>COD  = COD</w:t>
      </w:r>
      <w:r w:rsidRPr="00040A95">
        <w:rPr>
          <w:i/>
          <w:iCs/>
          <w:color w:val="000000" w:themeColor="text1"/>
          <w:vertAlign w:val="subscript"/>
        </w:rPr>
        <w:t>vào</w:t>
      </w:r>
      <w:r w:rsidRPr="00040A95">
        <w:rPr>
          <w:i/>
          <w:iCs/>
          <w:color w:val="000000" w:themeColor="text1"/>
        </w:rPr>
        <w:t xml:space="preserve"> – [(TN</w:t>
      </w:r>
      <w:r w:rsidRPr="00040A95">
        <w:rPr>
          <w:i/>
          <w:iCs/>
          <w:color w:val="000000" w:themeColor="text1"/>
          <w:vertAlign w:val="subscript"/>
        </w:rPr>
        <w:t>vào</w:t>
      </w:r>
      <w:r w:rsidRPr="00040A95">
        <w:rPr>
          <w:i/>
          <w:iCs/>
          <w:color w:val="000000" w:themeColor="text1"/>
        </w:rPr>
        <w:t xml:space="preserve"> - TN</w:t>
      </w:r>
      <w:r w:rsidRPr="00040A95">
        <w:rPr>
          <w:i/>
          <w:iCs/>
          <w:color w:val="000000" w:themeColor="text1"/>
          <w:vertAlign w:val="subscript"/>
        </w:rPr>
        <w:t>ra</w:t>
      </w:r>
      <w:r w:rsidRPr="00040A95">
        <w:rPr>
          <w:i/>
          <w:iCs/>
          <w:color w:val="000000" w:themeColor="text1"/>
        </w:rPr>
        <w:t xml:space="preserve">) × 3,36] </w:t>
      </w:r>
    </w:p>
    <w:p w:rsidR="00BA3700" w:rsidRPr="00040A95" w:rsidRDefault="00BA3700" w:rsidP="00842532">
      <w:pPr>
        <w:pStyle w:val="7NOIDUNG"/>
        <w:spacing w:before="100"/>
        <w:rPr>
          <w:i/>
          <w:iCs/>
          <w:color w:val="000000" w:themeColor="text1"/>
        </w:rPr>
      </w:pPr>
      <w:r w:rsidRPr="00040A95">
        <w:rPr>
          <w:i/>
          <w:iCs/>
          <w:color w:val="000000" w:themeColor="text1"/>
        </w:rPr>
        <w:t xml:space="preserve">          = 441 - [(70 - 28) × 3,36] = 299,8 mg/L</w:t>
      </w:r>
    </w:p>
    <w:p w:rsidR="00BA3700" w:rsidRPr="00040A95" w:rsidRDefault="00BA3700" w:rsidP="00842532">
      <w:pPr>
        <w:pStyle w:val="ACAP4"/>
        <w:spacing w:before="100"/>
        <w:rPr>
          <w:color w:val="000000" w:themeColor="text1"/>
        </w:rPr>
      </w:pPr>
      <w:bookmarkStart w:id="608" w:name="_Toc116551190"/>
      <w:bookmarkStart w:id="609" w:name="_Toc116568854"/>
      <w:bookmarkStart w:id="610" w:name="_Toc67063076"/>
      <w:bookmarkStart w:id="611" w:name="_Toc57740224"/>
      <w:bookmarkStart w:id="612" w:name="_Toc88236559"/>
      <w:bookmarkStart w:id="613" w:name="_Toc93949834"/>
      <w:bookmarkStart w:id="614" w:name="_Toc98227255"/>
      <w:r w:rsidRPr="00040A95">
        <w:rPr>
          <w:color w:val="000000" w:themeColor="text1"/>
        </w:rPr>
        <w:t>e/ Bể sinh học Aerotank</w:t>
      </w:r>
      <w:bookmarkEnd w:id="608"/>
      <w:bookmarkEnd w:id="609"/>
      <w:r w:rsidRPr="00040A95">
        <w:rPr>
          <w:color w:val="000000" w:themeColor="text1"/>
        </w:rPr>
        <w:t xml:space="preserve"> </w:t>
      </w:r>
      <w:bookmarkEnd w:id="610"/>
      <w:bookmarkEnd w:id="611"/>
      <w:bookmarkEnd w:id="612"/>
      <w:bookmarkEnd w:id="613"/>
      <w:bookmarkEnd w:id="614"/>
    </w:p>
    <w:p w:rsidR="00BA3700" w:rsidRPr="00040A95" w:rsidRDefault="00BA3700" w:rsidP="00842532">
      <w:pPr>
        <w:pStyle w:val="7NOIDUNG"/>
        <w:spacing w:before="100"/>
        <w:rPr>
          <w:color w:val="000000" w:themeColor="text1"/>
        </w:rPr>
      </w:pPr>
      <w:r w:rsidRPr="00040A95">
        <w:rPr>
          <w:color w:val="000000" w:themeColor="text1"/>
        </w:rPr>
        <w:t>Lưu lượng nước thải</w:t>
      </w:r>
      <w:r w:rsidRPr="00040A95">
        <w:rPr>
          <w:color w:val="000000" w:themeColor="text1"/>
        </w:rPr>
        <w:tab/>
        <w:t>: Q = 200 m</w:t>
      </w:r>
      <w:r w:rsidRPr="00040A95">
        <w:rPr>
          <w:color w:val="000000" w:themeColor="text1"/>
          <w:vertAlign w:val="superscript"/>
        </w:rPr>
        <w:t>3</w:t>
      </w:r>
      <w:r w:rsidRPr="00040A95">
        <w:rPr>
          <w:color w:val="000000" w:themeColor="text1"/>
        </w:rPr>
        <w:t>/ngày.đêm</w:t>
      </w:r>
    </w:p>
    <w:p w:rsidR="00BA3700" w:rsidRPr="00040A95" w:rsidRDefault="00BA3700" w:rsidP="00842532">
      <w:pPr>
        <w:pStyle w:val="7NOIDUNG"/>
        <w:spacing w:before="100"/>
        <w:rPr>
          <w:color w:val="000000" w:themeColor="text1"/>
        </w:rPr>
      </w:pPr>
      <w:r w:rsidRPr="00040A95">
        <w:rPr>
          <w:color w:val="000000" w:themeColor="text1"/>
        </w:rPr>
        <w:t>Lưu lượng trung bình giờ</w:t>
      </w:r>
      <w:r w:rsidRPr="00040A95">
        <w:rPr>
          <w:color w:val="000000" w:themeColor="text1"/>
        </w:rPr>
        <w:tab/>
        <w:t>: Q</w:t>
      </w:r>
      <w:r w:rsidRPr="00040A95">
        <w:rPr>
          <w:color w:val="000000" w:themeColor="text1"/>
          <w:vertAlign w:val="subscript"/>
        </w:rPr>
        <w:t>h</w:t>
      </w:r>
      <w:r w:rsidRPr="00040A95">
        <w:rPr>
          <w:color w:val="000000" w:themeColor="text1"/>
        </w:rPr>
        <w:t xml:space="preserve"> = 8,3 m</w:t>
      </w:r>
      <w:r w:rsidRPr="00040A95">
        <w:rPr>
          <w:color w:val="000000" w:themeColor="text1"/>
          <w:vertAlign w:val="superscript"/>
        </w:rPr>
        <w:t>3</w:t>
      </w:r>
      <w:r w:rsidRPr="00040A95">
        <w:rPr>
          <w:color w:val="000000" w:themeColor="text1"/>
        </w:rPr>
        <w:t>/h</w:t>
      </w:r>
    </w:p>
    <w:p w:rsidR="00BA3700" w:rsidRPr="00040A95" w:rsidRDefault="00BA3700" w:rsidP="00842532">
      <w:pPr>
        <w:pStyle w:val="7NOIDUNG"/>
        <w:spacing w:before="100"/>
        <w:rPr>
          <w:color w:val="000000" w:themeColor="text1"/>
        </w:rPr>
      </w:pPr>
      <w:r w:rsidRPr="00040A95">
        <w:rPr>
          <w:color w:val="000000" w:themeColor="text1"/>
        </w:rPr>
        <w:t>Nồng độ COD đầu vào</w:t>
      </w:r>
      <w:r w:rsidRPr="00040A95">
        <w:rPr>
          <w:color w:val="000000" w:themeColor="text1"/>
        </w:rPr>
        <w:tab/>
        <w:t>: COD</w:t>
      </w:r>
      <w:r w:rsidRPr="00040A95">
        <w:rPr>
          <w:color w:val="000000" w:themeColor="text1"/>
          <w:vertAlign w:val="subscript"/>
        </w:rPr>
        <w:t>vào</w:t>
      </w:r>
      <w:r w:rsidRPr="00040A95">
        <w:rPr>
          <w:color w:val="000000" w:themeColor="text1"/>
        </w:rPr>
        <w:t xml:space="preserve"> = 299,8 mg/L</w:t>
      </w:r>
    </w:p>
    <w:p w:rsidR="00BA3700" w:rsidRPr="00040A95" w:rsidRDefault="00BA3700" w:rsidP="00842532">
      <w:pPr>
        <w:pStyle w:val="7NOIDUNG"/>
        <w:spacing w:before="100"/>
        <w:rPr>
          <w:color w:val="000000" w:themeColor="text1"/>
        </w:rPr>
      </w:pPr>
      <w:r w:rsidRPr="00040A95">
        <w:rPr>
          <w:color w:val="000000" w:themeColor="text1"/>
        </w:rPr>
        <w:t>Nồng độ COD đầu ra</w:t>
      </w:r>
      <w:r w:rsidRPr="00040A95">
        <w:rPr>
          <w:color w:val="000000" w:themeColor="text1"/>
        </w:rPr>
        <w:tab/>
        <w:t>: COD</w:t>
      </w:r>
      <w:r w:rsidRPr="00040A95">
        <w:rPr>
          <w:color w:val="000000" w:themeColor="text1"/>
          <w:vertAlign w:val="subscript"/>
        </w:rPr>
        <w:t>ra</w:t>
      </w:r>
      <w:r w:rsidRPr="00040A95">
        <w:rPr>
          <w:color w:val="000000" w:themeColor="text1"/>
        </w:rPr>
        <w:t xml:space="preserve"> = 39 mg/L</w:t>
      </w:r>
    </w:p>
    <w:p w:rsidR="00BA3700" w:rsidRPr="00040A95" w:rsidRDefault="00BA3700" w:rsidP="00842532">
      <w:pPr>
        <w:pStyle w:val="7NOIDUNG"/>
        <w:spacing w:before="100"/>
        <w:rPr>
          <w:color w:val="000000" w:themeColor="text1"/>
        </w:rPr>
      </w:pPr>
      <w:r w:rsidRPr="00040A95">
        <w:rPr>
          <w:color w:val="000000" w:themeColor="text1"/>
        </w:rPr>
        <w:t>Nồng độ tổng nitơ đầu vào</w:t>
      </w:r>
      <w:r w:rsidRPr="00040A95">
        <w:rPr>
          <w:color w:val="000000" w:themeColor="text1"/>
        </w:rPr>
        <w:tab/>
        <w:t>: TN</w:t>
      </w:r>
      <w:r w:rsidRPr="00040A95">
        <w:rPr>
          <w:color w:val="000000" w:themeColor="text1"/>
          <w:vertAlign w:val="subscript"/>
        </w:rPr>
        <w:t>vào</w:t>
      </w:r>
      <w:r w:rsidRPr="00040A95">
        <w:rPr>
          <w:color w:val="000000" w:themeColor="text1"/>
        </w:rPr>
        <w:t xml:space="preserve">  = 28 mg/L</w:t>
      </w:r>
    </w:p>
    <w:p w:rsidR="00BA3700" w:rsidRPr="00040A95" w:rsidRDefault="00BA3700" w:rsidP="00842532">
      <w:pPr>
        <w:pStyle w:val="7NOIDUNG"/>
        <w:spacing w:before="100"/>
        <w:rPr>
          <w:color w:val="000000" w:themeColor="text1"/>
        </w:rPr>
      </w:pPr>
      <w:r w:rsidRPr="00040A95">
        <w:rPr>
          <w:color w:val="000000" w:themeColor="text1"/>
        </w:rPr>
        <w:t>Nồng độ bùn sinh học</w:t>
      </w:r>
      <w:r w:rsidRPr="00040A95">
        <w:rPr>
          <w:color w:val="000000" w:themeColor="text1"/>
        </w:rPr>
        <w:tab/>
        <w:t>: MLVSS = 2.200 mg/L</w:t>
      </w:r>
    </w:p>
    <w:p w:rsidR="00BA3700" w:rsidRPr="00040A95" w:rsidRDefault="00BA3700" w:rsidP="00842532">
      <w:pPr>
        <w:pStyle w:val="7NOIDUNG"/>
        <w:spacing w:before="100"/>
        <w:rPr>
          <w:color w:val="000000" w:themeColor="text1"/>
        </w:rPr>
      </w:pPr>
      <w:r w:rsidRPr="00040A95">
        <w:rPr>
          <w:color w:val="000000" w:themeColor="text1"/>
        </w:rPr>
        <w:t>Nhiệt độ nước thải thấp nhất</w:t>
      </w:r>
      <w:r w:rsidRPr="00040A95">
        <w:rPr>
          <w:color w:val="000000" w:themeColor="text1"/>
        </w:rPr>
        <w:tab/>
        <w:t>: t = 20</w:t>
      </w:r>
      <w:r w:rsidRPr="00040A95">
        <w:rPr>
          <w:color w:val="000000" w:themeColor="text1"/>
          <w:vertAlign w:val="superscript"/>
        </w:rPr>
        <w:t>0</w:t>
      </w:r>
      <w:r w:rsidRPr="00040A95">
        <w:rPr>
          <w:color w:val="000000" w:themeColor="text1"/>
        </w:rPr>
        <w:t>C</w:t>
      </w:r>
    </w:p>
    <w:p w:rsidR="00BA3700" w:rsidRPr="00040A95" w:rsidRDefault="00BA3700" w:rsidP="00842532">
      <w:pPr>
        <w:pStyle w:val="7NOIDUNG"/>
        <w:spacing w:before="100"/>
        <w:rPr>
          <w:i/>
          <w:iCs/>
          <w:color w:val="000000" w:themeColor="text1"/>
          <w:spacing w:val="-2"/>
        </w:rPr>
      </w:pPr>
      <w:r w:rsidRPr="00040A95">
        <w:rPr>
          <w:i/>
          <w:iCs/>
          <w:color w:val="000000" w:themeColor="text1"/>
          <w:spacing w:val="-2"/>
        </w:rPr>
        <w:t>Tốc độ tiêu thụ COD:</w:t>
      </w:r>
    </w:p>
    <w:p w:rsidR="00BA3700" w:rsidRPr="00040A95" w:rsidRDefault="00BA3700" w:rsidP="00DA0D8B">
      <w:pPr>
        <w:pStyle w:val="Angun"/>
        <w:spacing w:before="60"/>
        <w:rPr>
          <w:color w:val="000000" w:themeColor="text1"/>
        </w:rPr>
      </w:pPr>
      <w:r w:rsidRPr="00040A95">
        <w:rPr>
          <w:color w:val="000000" w:themeColor="text1"/>
        </w:rPr>
        <w:t>* Theo [Metcalf &amp; Eddy (2014), Wastewater Engineering treatment and Resource recovery, Trang 793, Fifth Edition]: Tỷ số F/M trong quá trình xử lý sinh học hiếu khí: 0,2 – 0,6 kgBOD/kgMLVSS.d (1)</w:t>
      </w:r>
    </w:p>
    <w:p w:rsidR="00BA3700" w:rsidRPr="00040A95" w:rsidRDefault="00BA3700" w:rsidP="00DA0D8B">
      <w:pPr>
        <w:pStyle w:val="nguon0"/>
        <w:spacing w:before="60"/>
        <w:rPr>
          <w:color w:val="000000" w:themeColor="text1"/>
        </w:rPr>
      </w:pPr>
      <w:r w:rsidRPr="00040A95">
        <w:rPr>
          <w:color w:val="000000" w:themeColor="text1"/>
        </w:rPr>
        <w:t>* Theo [Lương Đức Phẩm (2012), Công nghệ xử lý nước thải bằng biện pháp sinh học, Trang 168, NXB Giáo Dục Việt Nam]:</w:t>
      </w:r>
    </w:p>
    <w:p w:rsidR="00BA3700" w:rsidRPr="00040A95" w:rsidRDefault="00BA3700" w:rsidP="00DA0D8B">
      <w:pPr>
        <w:pStyle w:val="7NOIDUNG"/>
        <w:spacing w:before="60"/>
        <w:rPr>
          <w:i/>
          <w:iCs/>
          <w:color w:val="000000" w:themeColor="text1"/>
          <w:spacing w:val="-2"/>
        </w:rPr>
      </w:pPr>
      <w:r w:rsidRPr="00040A95">
        <w:rPr>
          <w:i/>
          <w:iCs/>
          <w:color w:val="000000" w:themeColor="text1"/>
          <w:spacing w:val="-2"/>
        </w:rPr>
        <w:t>Hiệu suất xử lý BOD của quá trình xử lý sinh học hiếu khí: 85 - 95% (2)</w:t>
      </w:r>
    </w:p>
    <w:p w:rsidR="00BA3700" w:rsidRPr="00040A95" w:rsidRDefault="00BA3700" w:rsidP="00DA0D8B">
      <w:pPr>
        <w:pStyle w:val="7NOIDUNG"/>
        <w:spacing w:before="60"/>
        <w:rPr>
          <w:i/>
          <w:iCs/>
          <w:color w:val="000000" w:themeColor="text1"/>
          <w:spacing w:val="-2"/>
        </w:rPr>
      </w:pPr>
      <w:r w:rsidRPr="00040A95">
        <w:rPr>
          <w:i/>
          <w:iCs/>
          <w:color w:val="000000" w:themeColor="text1"/>
          <w:spacing w:val="-2"/>
        </w:rPr>
        <w:t>(1) và (2) =&gt; Tốc độ tiêu thụ BOD (bCOD) trung bình trong xử lý sinh học hiếu khí: 0,17 – 0,57 kgBOD/kgMLVSS.d</w:t>
      </w:r>
    </w:p>
    <w:p w:rsidR="00BA3700" w:rsidRPr="00040A95" w:rsidRDefault="00BA3700" w:rsidP="00DA0D8B">
      <w:pPr>
        <w:pStyle w:val="7NOIDUNG"/>
        <w:spacing w:before="60"/>
        <w:rPr>
          <w:color w:val="000000" w:themeColor="text1"/>
        </w:rPr>
      </w:pPr>
      <w:r w:rsidRPr="00040A95">
        <w:rPr>
          <w:color w:val="000000" w:themeColor="text1"/>
          <w:spacing w:val="-4"/>
        </w:rPr>
        <w:t>Chọn ρ</w:t>
      </w:r>
      <w:r w:rsidRPr="00040A95">
        <w:rPr>
          <w:color w:val="000000" w:themeColor="text1"/>
          <w:spacing w:val="-4"/>
          <w:vertAlign w:val="subscript"/>
        </w:rPr>
        <w:t xml:space="preserve">COD </w:t>
      </w:r>
      <w:r w:rsidRPr="00040A95">
        <w:rPr>
          <w:color w:val="000000" w:themeColor="text1"/>
          <w:spacing w:val="-4"/>
        </w:rPr>
        <w:t xml:space="preserve">= 0,3 </w:t>
      </w:r>
      <w:r w:rsidRPr="00040A95">
        <w:rPr>
          <w:color w:val="000000" w:themeColor="text1"/>
        </w:rPr>
        <w:t>kg COD/kg MLVSS.d</w:t>
      </w:r>
    </w:p>
    <w:p w:rsidR="00BA3700" w:rsidRPr="00040A95" w:rsidRDefault="00BA3700" w:rsidP="00DA0D8B">
      <w:pPr>
        <w:pStyle w:val="Angun"/>
        <w:spacing w:before="60"/>
        <w:rPr>
          <w:color w:val="000000" w:themeColor="text1"/>
        </w:rPr>
      </w:pPr>
      <w:r w:rsidRPr="00040A95">
        <w:rPr>
          <w:color w:val="000000" w:themeColor="text1"/>
        </w:rPr>
        <w:t xml:space="preserve">[Nguồn: Lương Đức Phẩm (2012), </w:t>
      </w:r>
      <w:r w:rsidRPr="00040A95">
        <w:rPr>
          <w:bCs/>
          <w:color w:val="000000" w:themeColor="text1"/>
        </w:rPr>
        <w:t>Công nghệ xử lý nước thải bằng biện pháp sinh học</w:t>
      </w:r>
      <w:r w:rsidRPr="00040A95">
        <w:rPr>
          <w:color w:val="000000" w:themeColor="text1"/>
        </w:rPr>
        <w:t>, Trang 163, NXB Giáo Dục Việt Nam].</w:t>
      </w:r>
    </w:p>
    <w:p w:rsidR="00BA3700" w:rsidRPr="00040A95" w:rsidRDefault="00BA3700" w:rsidP="00DA0D8B">
      <w:pPr>
        <w:pStyle w:val="7NOIDUNG"/>
        <w:spacing w:before="60"/>
        <w:rPr>
          <w:i/>
          <w:iCs/>
          <w:color w:val="000000" w:themeColor="text1"/>
        </w:rPr>
      </w:pPr>
      <w:r w:rsidRPr="00040A95">
        <w:rPr>
          <w:i/>
          <w:iCs/>
          <w:color w:val="000000" w:themeColor="text1"/>
        </w:rPr>
        <w:t>Thể tích cần thiết của Bể Aerotank tính theo COD (1):</w:t>
      </w:r>
    </w:p>
    <w:p w:rsidR="00BA3700" w:rsidRPr="00040A95" w:rsidRDefault="00BA3700" w:rsidP="00DA0D8B">
      <w:pPr>
        <w:pStyle w:val="7NOIDUNG"/>
        <w:spacing w:before="60"/>
        <w:rPr>
          <w:color w:val="000000" w:themeColor="text1"/>
        </w:rPr>
      </w:pPr>
      <w:r w:rsidRPr="00040A95">
        <w:rPr>
          <w:color w:val="000000" w:themeColor="text1"/>
        </w:rPr>
        <w:t>V  = Q × (COD</w:t>
      </w:r>
      <w:r w:rsidRPr="00040A95">
        <w:rPr>
          <w:color w:val="000000" w:themeColor="text1"/>
          <w:vertAlign w:val="subscript"/>
        </w:rPr>
        <w:t>vào</w:t>
      </w:r>
      <w:r w:rsidRPr="00040A95">
        <w:rPr>
          <w:color w:val="000000" w:themeColor="text1"/>
        </w:rPr>
        <w:t xml:space="preserve"> – COD</w:t>
      </w:r>
      <w:r w:rsidRPr="00040A95">
        <w:rPr>
          <w:color w:val="000000" w:themeColor="text1"/>
          <w:vertAlign w:val="subscript"/>
        </w:rPr>
        <w:t>ra</w:t>
      </w:r>
      <w:r w:rsidRPr="00040A95">
        <w:rPr>
          <w:color w:val="000000" w:themeColor="text1"/>
        </w:rPr>
        <w:t>) / (ρ</w:t>
      </w:r>
      <w:r w:rsidRPr="00040A95">
        <w:rPr>
          <w:color w:val="000000" w:themeColor="text1"/>
          <w:vertAlign w:val="subscript"/>
        </w:rPr>
        <w:t>COD</w:t>
      </w:r>
      <w:r w:rsidRPr="00040A95">
        <w:rPr>
          <w:color w:val="000000" w:themeColor="text1"/>
        </w:rPr>
        <w:t xml:space="preserve"> × MLVSS)</w:t>
      </w:r>
    </w:p>
    <w:p w:rsidR="00BA3700" w:rsidRPr="00040A95" w:rsidRDefault="00BA3700" w:rsidP="00DA0D8B">
      <w:pPr>
        <w:pStyle w:val="7NOIDUNG"/>
        <w:spacing w:before="60"/>
        <w:rPr>
          <w:color w:val="000000" w:themeColor="text1"/>
          <w:lang w:eastAsia="zh-CN"/>
        </w:rPr>
      </w:pPr>
      <w:r w:rsidRPr="00040A95">
        <w:rPr>
          <w:color w:val="000000" w:themeColor="text1"/>
        </w:rPr>
        <w:t xml:space="preserve">     </w:t>
      </w:r>
      <w:r w:rsidRPr="00040A95">
        <w:rPr>
          <w:color w:val="000000" w:themeColor="text1"/>
          <w:lang w:eastAsia="zh-CN"/>
        </w:rPr>
        <w:t>= 200 × (299,8 - 39) / (0,3 × 2.200) = 79 m</w:t>
      </w:r>
      <w:r w:rsidRPr="00040A95">
        <w:rPr>
          <w:color w:val="000000" w:themeColor="text1"/>
          <w:vertAlign w:val="superscript"/>
          <w:lang w:eastAsia="zh-CN"/>
        </w:rPr>
        <w:t>3</w:t>
      </w:r>
    </w:p>
    <w:p w:rsidR="00BA3700" w:rsidRPr="00040A95" w:rsidRDefault="00BA3700" w:rsidP="00DA0D8B">
      <w:pPr>
        <w:pStyle w:val="7NOIDUNG"/>
        <w:spacing w:before="60"/>
        <w:rPr>
          <w:i/>
          <w:iCs/>
          <w:color w:val="000000" w:themeColor="text1"/>
        </w:rPr>
      </w:pPr>
      <w:r w:rsidRPr="00040A95">
        <w:rPr>
          <w:i/>
          <w:iCs/>
          <w:color w:val="000000" w:themeColor="text1"/>
        </w:rPr>
        <w:t>Thời gian lưu nước cần thiết:</w:t>
      </w:r>
    </w:p>
    <w:p w:rsidR="00BA3700" w:rsidRPr="00040A95" w:rsidRDefault="00BA3700" w:rsidP="00DA0D8B">
      <w:pPr>
        <w:pStyle w:val="7NOIDUNG"/>
        <w:spacing w:before="60"/>
        <w:rPr>
          <w:color w:val="000000" w:themeColor="text1"/>
          <w:lang w:eastAsia="zh-CN"/>
        </w:rPr>
      </w:pPr>
      <w:r w:rsidRPr="00040A95">
        <w:rPr>
          <w:color w:val="000000" w:themeColor="text1"/>
        </w:rPr>
        <w:t xml:space="preserve">HRT = V/Q </w:t>
      </w:r>
      <w:r w:rsidRPr="00040A95">
        <w:rPr>
          <w:color w:val="000000" w:themeColor="text1"/>
          <w:lang w:eastAsia="zh-CN"/>
        </w:rPr>
        <w:t>= (79/8,3) = 9,5 giờ</w:t>
      </w:r>
    </w:p>
    <w:p w:rsidR="00BA3700" w:rsidRPr="00040A95" w:rsidRDefault="00BA3700" w:rsidP="00DA0D8B">
      <w:pPr>
        <w:pStyle w:val="7NOIDUNG"/>
        <w:spacing w:before="60"/>
        <w:rPr>
          <w:i/>
          <w:iCs/>
          <w:color w:val="000000" w:themeColor="text1"/>
        </w:rPr>
      </w:pPr>
      <w:r w:rsidRPr="00040A95">
        <w:rPr>
          <w:i/>
          <w:iCs/>
          <w:color w:val="000000" w:themeColor="text1"/>
        </w:rPr>
        <w:t>Chọn phần trăm vi khuẩn nitrat hóa trong hệ bùn hoạt tính (f</w:t>
      </w:r>
      <w:r w:rsidRPr="00040A95">
        <w:rPr>
          <w:i/>
          <w:iCs/>
          <w:color w:val="000000" w:themeColor="text1"/>
          <w:vertAlign w:val="subscript"/>
        </w:rPr>
        <w:t>N</w:t>
      </w:r>
      <w:r w:rsidRPr="00040A95">
        <w:rPr>
          <w:i/>
          <w:iCs/>
          <w:color w:val="000000" w:themeColor="text1"/>
        </w:rPr>
        <w:t>) : 0,12</w:t>
      </w:r>
    </w:p>
    <w:p w:rsidR="00BA3700" w:rsidRPr="00040A95" w:rsidRDefault="00BA3700" w:rsidP="00DA0D8B">
      <w:pPr>
        <w:pStyle w:val="7NOIDUNG"/>
        <w:spacing w:before="60"/>
        <w:rPr>
          <w:i/>
          <w:iCs/>
          <w:color w:val="000000" w:themeColor="text1"/>
          <w:spacing w:val="-2"/>
        </w:rPr>
      </w:pPr>
      <w:r w:rsidRPr="00040A95">
        <w:rPr>
          <w:i/>
          <w:iCs/>
          <w:color w:val="000000" w:themeColor="text1"/>
          <w:spacing w:val="-2"/>
        </w:rPr>
        <w:t>Tốc độ nitrat hóa:</w:t>
      </w:r>
    </w:p>
    <w:p w:rsidR="00BA3700" w:rsidRPr="00040A95" w:rsidRDefault="00BA3700" w:rsidP="00DA0D8B">
      <w:pPr>
        <w:pStyle w:val="Angun"/>
        <w:spacing w:before="60"/>
        <w:rPr>
          <w:color w:val="000000" w:themeColor="text1"/>
        </w:rPr>
      </w:pPr>
      <w:r w:rsidRPr="00040A95">
        <w:rPr>
          <w:color w:val="000000" w:themeColor="text1"/>
        </w:rPr>
        <w:t xml:space="preserve">[Nguồn: Lương Đức Phẩm (2012), </w:t>
      </w:r>
      <w:r w:rsidRPr="00040A95">
        <w:rPr>
          <w:bCs/>
          <w:color w:val="000000" w:themeColor="text1"/>
        </w:rPr>
        <w:t>Công nghệ xử lý nước thải bằng biện pháp sinh học</w:t>
      </w:r>
      <w:r w:rsidRPr="00040A95">
        <w:rPr>
          <w:color w:val="000000" w:themeColor="text1"/>
        </w:rPr>
        <w:t xml:space="preserve">, </w:t>
      </w:r>
      <w:r w:rsidRPr="00040A95">
        <w:rPr>
          <w:color w:val="000000" w:themeColor="text1"/>
        </w:rPr>
        <w:br/>
        <w:t>Trang 176, NXB Giáo Dục Việt Nam].</w:t>
      </w:r>
    </w:p>
    <w:p w:rsidR="00BA3700" w:rsidRPr="00040A95" w:rsidRDefault="00BA3700" w:rsidP="00DA0D8B">
      <w:pPr>
        <w:pStyle w:val="7NOIDUNG"/>
        <w:spacing w:before="60"/>
        <w:rPr>
          <w:color w:val="000000" w:themeColor="text1"/>
        </w:rPr>
      </w:pPr>
      <w:r w:rsidRPr="00040A95">
        <w:rPr>
          <w:color w:val="000000" w:themeColor="text1"/>
        </w:rPr>
        <w:t>Tốc độ nitrat hóa: ρ</w:t>
      </w:r>
      <w:r w:rsidRPr="00040A95">
        <w:rPr>
          <w:color w:val="000000" w:themeColor="text1"/>
          <w:vertAlign w:val="subscript"/>
        </w:rPr>
        <w:t>N</w:t>
      </w:r>
      <w:r w:rsidRPr="00040A95">
        <w:rPr>
          <w:color w:val="000000" w:themeColor="text1"/>
        </w:rPr>
        <w:t xml:space="preserve"> = 0,2 – 0,8 kgN/kg MLVSS.d</w:t>
      </w:r>
    </w:p>
    <w:p w:rsidR="00BA3700" w:rsidRPr="00040A95" w:rsidRDefault="00BA3700" w:rsidP="00DA0D8B">
      <w:pPr>
        <w:pStyle w:val="7NOIDUNG"/>
        <w:spacing w:before="60"/>
        <w:rPr>
          <w:color w:val="000000" w:themeColor="text1"/>
        </w:rPr>
      </w:pPr>
      <w:r w:rsidRPr="00040A95">
        <w:rPr>
          <w:color w:val="000000" w:themeColor="text1"/>
        </w:rPr>
        <w:t>Chọn ρ</w:t>
      </w:r>
      <w:r w:rsidRPr="00040A95">
        <w:rPr>
          <w:color w:val="000000" w:themeColor="text1"/>
          <w:vertAlign w:val="subscript"/>
        </w:rPr>
        <w:t>N</w:t>
      </w:r>
      <w:r w:rsidRPr="00040A95">
        <w:rPr>
          <w:color w:val="000000" w:themeColor="text1"/>
        </w:rPr>
        <w:t xml:space="preserve"> = 0,525 kgN/kg MLVSS.d </w:t>
      </w:r>
    </w:p>
    <w:p w:rsidR="00BA3700" w:rsidRPr="00040A95" w:rsidRDefault="00BA3700" w:rsidP="00DA0D8B">
      <w:pPr>
        <w:pStyle w:val="nguon0"/>
        <w:spacing w:before="60"/>
        <w:rPr>
          <w:color w:val="000000" w:themeColor="text1"/>
        </w:rPr>
      </w:pPr>
      <w:r w:rsidRPr="00040A95">
        <w:rPr>
          <w:color w:val="000000" w:themeColor="text1"/>
        </w:rPr>
        <w:t xml:space="preserve">[Nguồn: Lương Đức Phẩm (2012), </w:t>
      </w:r>
      <w:r w:rsidRPr="00040A95">
        <w:rPr>
          <w:bCs/>
          <w:color w:val="000000" w:themeColor="text1"/>
        </w:rPr>
        <w:t>Công nghệ xử lý nước thải bằng biện pháp sinh học</w:t>
      </w:r>
      <w:r w:rsidRPr="00040A95">
        <w:rPr>
          <w:color w:val="000000" w:themeColor="text1"/>
        </w:rPr>
        <w:t xml:space="preserve">, </w:t>
      </w:r>
      <w:r w:rsidRPr="00040A95">
        <w:rPr>
          <w:color w:val="000000" w:themeColor="text1"/>
        </w:rPr>
        <w:br/>
        <w:t>Trang 177, NXB Giáo Dục Việt Nam].</w:t>
      </w:r>
    </w:p>
    <w:p w:rsidR="00BA3700" w:rsidRPr="00040A95" w:rsidRDefault="00BA3700" w:rsidP="00DA0D8B">
      <w:pPr>
        <w:pStyle w:val="7NOIDUNG"/>
        <w:spacing w:before="60"/>
        <w:rPr>
          <w:i/>
          <w:iCs/>
          <w:color w:val="000000" w:themeColor="text1"/>
        </w:rPr>
      </w:pPr>
      <w:r w:rsidRPr="00040A95">
        <w:rPr>
          <w:i/>
          <w:iCs/>
          <w:color w:val="000000" w:themeColor="text1"/>
        </w:rPr>
        <w:t>Thể tích cần thiết của Bể Aerotank tính theo nitrat hóa (2):</w:t>
      </w:r>
    </w:p>
    <w:p w:rsidR="00BA3700" w:rsidRPr="00040A95" w:rsidRDefault="00BA3700" w:rsidP="00DA0D8B">
      <w:pPr>
        <w:pStyle w:val="7NOIDUNG"/>
        <w:spacing w:before="60"/>
        <w:rPr>
          <w:color w:val="000000" w:themeColor="text1"/>
        </w:rPr>
      </w:pPr>
      <w:r w:rsidRPr="00040A95">
        <w:rPr>
          <w:color w:val="000000" w:themeColor="text1"/>
        </w:rPr>
        <w:t>V = (Q × TN</w:t>
      </w:r>
      <w:r w:rsidRPr="00040A95">
        <w:rPr>
          <w:color w:val="000000" w:themeColor="text1"/>
          <w:vertAlign w:val="subscript"/>
        </w:rPr>
        <w:t>vào</w:t>
      </w:r>
      <w:r w:rsidRPr="00040A95">
        <w:rPr>
          <w:color w:val="000000" w:themeColor="text1"/>
        </w:rPr>
        <w:t>) / (ρ</w:t>
      </w:r>
      <w:r w:rsidRPr="00040A95">
        <w:rPr>
          <w:color w:val="000000" w:themeColor="text1"/>
          <w:vertAlign w:val="subscript"/>
        </w:rPr>
        <w:t>N</w:t>
      </w:r>
      <w:r w:rsidRPr="00040A95">
        <w:rPr>
          <w:color w:val="000000" w:themeColor="text1"/>
        </w:rPr>
        <w:t xml:space="preserve"> ×</w:t>
      </w:r>
      <w:r w:rsidRPr="00040A95">
        <w:rPr>
          <w:i/>
          <w:iCs/>
          <w:color w:val="000000" w:themeColor="text1"/>
        </w:rPr>
        <w:t>f</w:t>
      </w:r>
      <w:r w:rsidRPr="00040A95">
        <w:rPr>
          <w:i/>
          <w:iCs/>
          <w:color w:val="000000" w:themeColor="text1"/>
          <w:vertAlign w:val="subscript"/>
        </w:rPr>
        <w:t>N</w:t>
      </w:r>
      <w:r w:rsidRPr="00040A95">
        <w:rPr>
          <w:color w:val="000000" w:themeColor="text1"/>
        </w:rPr>
        <w:t xml:space="preserve"> × MLVSS)</w:t>
      </w:r>
    </w:p>
    <w:p w:rsidR="00BA3700" w:rsidRPr="00040A95" w:rsidRDefault="00BA3700" w:rsidP="00DA0D8B">
      <w:pPr>
        <w:pStyle w:val="7NOIDUNG"/>
        <w:spacing w:before="60"/>
        <w:rPr>
          <w:color w:val="000000" w:themeColor="text1"/>
          <w:lang w:eastAsia="zh-CN"/>
        </w:rPr>
      </w:pPr>
      <w:r w:rsidRPr="00040A95">
        <w:rPr>
          <w:color w:val="000000" w:themeColor="text1"/>
        </w:rPr>
        <w:t xml:space="preserve">    </w:t>
      </w:r>
      <w:r w:rsidRPr="00040A95">
        <w:rPr>
          <w:color w:val="000000" w:themeColor="text1"/>
          <w:lang w:eastAsia="zh-CN"/>
        </w:rPr>
        <w:t>= (200 × 70) / (0,525 × 0,12 × 2.200) = 101 m</w:t>
      </w:r>
      <w:r w:rsidRPr="00040A95">
        <w:rPr>
          <w:color w:val="000000" w:themeColor="text1"/>
          <w:vertAlign w:val="superscript"/>
          <w:lang w:eastAsia="zh-CN"/>
        </w:rPr>
        <w:t>3</w:t>
      </w:r>
    </w:p>
    <w:p w:rsidR="00BA3700" w:rsidRPr="00040A95" w:rsidRDefault="00BA3700" w:rsidP="00DA0D8B">
      <w:pPr>
        <w:pStyle w:val="7NOIDUNG"/>
        <w:spacing w:before="60"/>
        <w:rPr>
          <w:i/>
          <w:iCs/>
          <w:color w:val="000000" w:themeColor="text1"/>
        </w:rPr>
      </w:pPr>
      <w:r w:rsidRPr="00040A95">
        <w:rPr>
          <w:i/>
          <w:iCs/>
          <w:color w:val="000000" w:themeColor="text1"/>
        </w:rPr>
        <w:t>Thời gian lưu nước cần thiết:</w:t>
      </w:r>
    </w:p>
    <w:p w:rsidR="00BA3700" w:rsidRPr="00040A95" w:rsidRDefault="00BA3700" w:rsidP="00DA0D8B">
      <w:pPr>
        <w:pStyle w:val="7NOIDUNG"/>
        <w:spacing w:before="60"/>
        <w:rPr>
          <w:color w:val="000000" w:themeColor="text1"/>
          <w:lang w:eastAsia="zh-CN"/>
        </w:rPr>
      </w:pPr>
      <w:r w:rsidRPr="00040A95">
        <w:rPr>
          <w:color w:val="000000" w:themeColor="text1"/>
        </w:rPr>
        <w:t xml:space="preserve">HRT = V/Q </w:t>
      </w:r>
      <w:r w:rsidRPr="00040A95">
        <w:rPr>
          <w:color w:val="000000" w:themeColor="text1"/>
          <w:lang w:eastAsia="zh-CN"/>
        </w:rPr>
        <w:t>= (101/8,3) = 12,1 giờ</w:t>
      </w:r>
    </w:p>
    <w:p w:rsidR="00BA3700" w:rsidRPr="00040A95" w:rsidRDefault="00BA3700" w:rsidP="00DA0D8B">
      <w:pPr>
        <w:pStyle w:val="7NOIDUNG"/>
        <w:spacing w:before="60"/>
        <w:rPr>
          <w:color w:val="000000" w:themeColor="text1"/>
          <w:vertAlign w:val="superscript"/>
        </w:rPr>
      </w:pPr>
      <w:r w:rsidRPr="00040A95">
        <w:rPr>
          <w:color w:val="000000" w:themeColor="text1"/>
        </w:rPr>
        <w:t>Từ (1) và (2) chọn thể tích Bể Aerotank theo tính theo nitrat hóa: 101 m</w:t>
      </w:r>
      <w:r w:rsidRPr="00040A95">
        <w:rPr>
          <w:color w:val="000000" w:themeColor="text1"/>
          <w:vertAlign w:val="superscript"/>
        </w:rPr>
        <w:t>3</w:t>
      </w:r>
    </w:p>
    <w:p w:rsidR="00BA3700" w:rsidRPr="00040A95" w:rsidRDefault="00BA3700" w:rsidP="00DA0D8B">
      <w:pPr>
        <w:pStyle w:val="7NOIDUNG"/>
        <w:spacing w:before="60"/>
        <w:rPr>
          <w:color w:val="000000" w:themeColor="text1"/>
        </w:rPr>
      </w:pPr>
      <w:bookmarkStart w:id="615" w:name="_Toc58269407"/>
      <w:bookmarkStart w:id="616" w:name="_Toc58318709"/>
      <w:r w:rsidRPr="00040A95">
        <w:rPr>
          <w:color w:val="000000" w:themeColor="text1"/>
        </w:rPr>
        <w:t>Thể tích Bể hiếu khí Aerotank:</w:t>
      </w:r>
      <w:bookmarkEnd w:id="615"/>
      <w:bookmarkEnd w:id="616"/>
    </w:p>
    <w:p w:rsidR="00BA3700" w:rsidRPr="00040A95" w:rsidRDefault="00BA3700" w:rsidP="00DA0D8B">
      <w:pPr>
        <w:pStyle w:val="7NOIDUNG"/>
        <w:spacing w:before="60"/>
        <w:rPr>
          <w:color w:val="000000" w:themeColor="text1"/>
        </w:rPr>
      </w:pPr>
      <w:r w:rsidRPr="00040A95">
        <w:rPr>
          <w:color w:val="000000" w:themeColor="text1"/>
        </w:rPr>
        <w:t>Kích thước (L×W×H)</w:t>
      </w:r>
      <w:r w:rsidRPr="00040A95">
        <w:rPr>
          <w:color w:val="000000" w:themeColor="text1"/>
        </w:rPr>
        <w:tab/>
        <w:t>: 5,5 m × 5,0 m × 4,0 m</w:t>
      </w:r>
    </w:p>
    <w:p w:rsidR="00BA3700" w:rsidRPr="00040A95" w:rsidRDefault="00BA3700" w:rsidP="00DA0D8B">
      <w:pPr>
        <w:pStyle w:val="7NOIDUNG"/>
        <w:spacing w:before="60"/>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t>: 3,7 m</w:t>
      </w:r>
    </w:p>
    <w:p w:rsidR="00BA3700" w:rsidRPr="00040A95" w:rsidRDefault="00BA3700" w:rsidP="00DA0D8B">
      <w:pPr>
        <w:pStyle w:val="7NOIDUNG"/>
        <w:spacing w:before="60"/>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t>: 101,75 m</w:t>
      </w:r>
      <w:r w:rsidRPr="00040A95">
        <w:rPr>
          <w:color w:val="000000" w:themeColor="text1"/>
          <w:vertAlign w:val="superscript"/>
        </w:rPr>
        <w:t>3</w:t>
      </w:r>
      <w:r w:rsidRPr="00040A95">
        <w:rPr>
          <w:color w:val="000000" w:themeColor="text1"/>
        </w:rPr>
        <w:t xml:space="preserve"> </w:t>
      </w:r>
    </w:p>
    <w:p w:rsidR="00BA3700" w:rsidRPr="00040A95" w:rsidRDefault="00BA3700" w:rsidP="00DA0D8B">
      <w:pPr>
        <w:pStyle w:val="7NOIDUNG"/>
        <w:spacing w:before="60"/>
        <w:rPr>
          <w:color w:val="000000" w:themeColor="text1"/>
        </w:rPr>
      </w:pPr>
      <w:r w:rsidRPr="00040A95">
        <w:rPr>
          <w:color w:val="000000" w:themeColor="text1"/>
        </w:rPr>
        <w:t>Số lượng</w:t>
      </w:r>
      <w:r w:rsidRPr="00040A95">
        <w:rPr>
          <w:color w:val="000000" w:themeColor="text1"/>
        </w:rPr>
        <w:tab/>
        <w:t>: 01 bể</w:t>
      </w:r>
    </w:p>
    <w:p w:rsidR="00BA3700" w:rsidRPr="00040A95" w:rsidRDefault="00BA3700" w:rsidP="00DA0D8B">
      <w:pPr>
        <w:pStyle w:val="7NOIDUNG"/>
        <w:spacing w:before="60"/>
        <w:rPr>
          <w:i/>
          <w:iCs/>
          <w:color w:val="000000" w:themeColor="text1"/>
        </w:rPr>
      </w:pPr>
      <w:r w:rsidRPr="00040A95">
        <w:rPr>
          <w:i/>
          <w:iCs/>
          <w:color w:val="000000" w:themeColor="text1"/>
        </w:rPr>
        <w:t>Thời gian lưu (HRT)</w:t>
      </w:r>
      <w:r w:rsidRPr="00040A95">
        <w:rPr>
          <w:i/>
          <w:iCs/>
          <w:color w:val="000000" w:themeColor="text1"/>
        </w:rPr>
        <w:tab/>
        <w:t>: 12,2 giờ. (thõa)</w:t>
      </w:r>
    </w:p>
    <w:p w:rsidR="00BA3700" w:rsidRPr="00040A95" w:rsidRDefault="00BA3700" w:rsidP="00DA0D8B">
      <w:pPr>
        <w:pStyle w:val="ACAP4"/>
        <w:spacing w:before="60"/>
        <w:rPr>
          <w:color w:val="000000" w:themeColor="text1"/>
        </w:rPr>
      </w:pPr>
      <w:bookmarkStart w:id="617" w:name="_Toc88236561"/>
      <w:bookmarkStart w:id="618" w:name="_Toc93949835"/>
      <w:bookmarkStart w:id="619" w:name="_Toc98227256"/>
      <w:bookmarkStart w:id="620" w:name="_Toc116551191"/>
      <w:bookmarkStart w:id="621" w:name="_Toc116568855"/>
      <w:r w:rsidRPr="00040A95">
        <w:rPr>
          <w:color w:val="000000" w:themeColor="text1"/>
        </w:rPr>
        <w:t>f/ Bể lắng sinh học</w:t>
      </w:r>
      <w:bookmarkEnd w:id="607"/>
      <w:bookmarkEnd w:id="617"/>
      <w:bookmarkEnd w:id="618"/>
      <w:bookmarkEnd w:id="619"/>
      <w:bookmarkEnd w:id="620"/>
      <w:bookmarkEnd w:id="621"/>
    </w:p>
    <w:p w:rsidR="00BA3700" w:rsidRPr="00040A95" w:rsidRDefault="00BA3700" w:rsidP="00DA0D8B">
      <w:pPr>
        <w:pStyle w:val="Angun"/>
        <w:spacing w:before="60"/>
        <w:rPr>
          <w:color w:val="000000" w:themeColor="text1"/>
        </w:rPr>
      </w:pPr>
      <w:r w:rsidRPr="00040A95">
        <w:rPr>
          <w:color w:val="000000" w:themeColor="text1"/>
        </w:rPr>
        <w:t xml:space="preserve"> [Nguồn:“Metcalf &amp; Eddy (2014), Wastewater Engineering treatment and Resource recovery, Trang 890, Fifth Edition].</w:t>
      </w:r>
    </w:p>
    <w:p w:rsidR="00BA3700" w:rsidRPr="00040A95" w:rsidRDefault="00BA3700" w:rsidP="00DA0D8B">
      <w:pPr>
        <w:pStyle w:val="7NOIDUNG"/>
        <w:spacing w:before="60"/>
        <w:rPr>
          <w:color w:val="000000" w:themeColor="text1"/>
        </w:rPr>
      </w:pPr>
      <w:r w:rsidRPr="00040A95">
        <w:rPr>
          <w:color w:val="000000" w:themeColor="text1"/>
        </w:rPr>
        <w:t>Tải trọng bề mặt bể lắng sinh học tiêu chuẩn 8 – 16 m</w:t>
      </w:r>
      <w:r w:rsidRPr="00040A95">
        <w:rPr>
          <w:color w:val="000000" w:themeColor="text1"/>
          <w:vertAlign w:val="superscript"/>
        </w:rPr>
        <w:t>3</w:t>
      </w:r>
      <w:r w:rsidRPr="00040A95">
        <w:rPr>
          <w:color w:val="000000" w:themeColor="text1"/>
        </w:rPr>
        <w:t>/m</w:t>
      </w:r>
      <w:r w:rsidRPr="00040A95">
        <w:rPr>
          <w:color w:val="000000" w:themeColor="text1"/>
          <w:vertAlign w:val="superscript"/>
        </w:rPr>
        <w:t>2</w:t>
      </w:r>
      <w:r w:rsidRPr="00040A95">
        <w:rPr>
          <w:color w:val="000000" w:themeColor="text1"/>
        </w:rPr>
        <w:t>.d.</w:t>
      </w:r>
    </w:p>
    <w:p w:rsidR="00BA3700" w:rsidRPr="00040A95" w:rsidRDefault="00BA3700" w:rsidP="00DA0D8B">
      <w:pPr>
        <w:pStyle w:val="7NOIDUNG"/>
        <w:spacing w:before="60"/>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4,0 m × 4,0 m × 4,0 m</w:t>
      </w:r>
    </w:p>
    <w:p w:rsidR="00BA3700" w:rsidRPr="00040A95" w:rsidRDefault="00BA3700" w:rsidP="00DA0D8B">
      <w:pPr>
        <w:pStyle w:val="7NOIDUNG"/>
        <w:spacing w:before="60"/>
        <w:rPr>
          <w:color w:val="000000" w:themeColor="text1"/>
        </w:rPr>
      </w:pPr>
      <w:r w:rsidRPr="00040A95">
        <w:rPr>
          <w:color w:val="000000" w:themeColor="text1"/>
        </w:rPr>
        <w:t>Chiều cao hữu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3,7 m</w:t>
      </w:r>
    </w:p>
    <w:p w:rsidR="00BA3700" w:rsidRPr="00040A95" w:rsidRDefault="00BA3700" w:rsidP="00DA0D8B">
      <w:pPr>
        <w:pStyle w:val="7NOIDUNG"/>
        <w:spacing w:before="60"/>
        <w:rPr>
          <w:color w:val="000000" w:themeColor="text1"/>
        </w:rPr>
      </w:pPr>
      <w:r w:rsidRPr="00040A95">
        <w:rPr>
          <w:color w:val="000000" w:themeColor="text1"/>
        </w:rPr>
        <w:t>Diện tích bề mặt (A)</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16 m</w:t>
      </w:r>
      <w:r w:rsidRPr="00040A95">
        <w:rPr>
          <w:color w:val="000000" w:themeColor="text1"/>
          <w:vertAlign w:val="superscript"/>
        </w:rPr>
        <w:t>2</w:t>
      </w:r>
    </w:p>
    <w:p w:rsidR="00BA3700" w:rsidRPr="00040A95" w:rsidRDefault="00BA3700" w:rsidP="00DA0D8B">
      <w:pPr>
        <w:pStyle w:val="7NOIDUNG"/>
        <w:spacing w:before="60"/>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xml:space="preserve">       : 01 bể</w:t>
      </w:r>
    </w:p>
    <w:p w:rsidR="00BA3700" w:rsidRPr="00040A95" w:rsidRDefault="00BA3700" w:rsidP="00DA0D8B">
      <w:pPr>
        <w:pStyle w:val="7NOIDUNG"/>
        <w:spacing w:before="60"/>
        <w:rPr>
          <w:i/>
          <w:iCs/>
          <w:color w:val="000000" w:themeColor="text1"/>
        </w:rPr>
      </w:pPr>
      <w:r w:rsidRPr="00040A95">
        <w:rPr>
          <w:i/>
          <w:iCs/>
          <w:color w:val="000000" w:themeColor="text1"/>
        </w:rPr>
        <w:t>Kiểm tra tải trọng bề mặt:</w:t>
      </w:r>
    </w:p>
    <w:p w:rsidR="00BA3700" w:rsidRPr="00040A95" w:rsidRDefault="00BA3700" w:rsidP="00DA0D8B">
      <w:pPr>
        <w:pStyle w:val="7NOIDUNG"/>
        <w:spacing w:before="60"/>
        <w:rPr>
          <w:i/>
          <w:iCs/>
          <w:color w:val="000000" w:themeColor="text1"/>
          <w:lang w:val="fr-FR"/>
        </w:rPr>
      </w:pPr>
      <w:r w:rsidRPr="00040A95">
        <w:rPr>
          <w:i/>
          <w:iCs/>
          <w:color w:val="000000" w:themeColor="text1"/>
          <w:lang w:val="fr-FR"/>
        </w:rPr>
        <w:t>L</w:t>
      </w:r>
      <w:r w:rsidRPr="00040A95">
        <w:rPr>
          <w:i/>
          <w:iCs/>
          <w:color w:val="000000" w:themeColor="text1"/>
          <w:vertAlign w:val="subscript"/>
          <w:lang w:val="fr-FR"/>
        </w:rPr>
        <w:t>A</w:t>
      </w:r>
      <w:r w:rsidRPr="00040A95">
        <w:rPr>
          <w:i/>
          <w:iCs/>
          <w:color w:val="000000" w:themeColor="text1"/>
          <w:lang w:val="fr-FR"/>
        </w:rPr>
        <w:t xml:space="preserve"> = </w:t>
      </w:r>
      <m:oMath>
        <m:f>
          <m:fPr>
            <m:ctrlPr>
              <w:rPr>
                <w:rFonts w:ascii="Cambria Math" w:hAnsi="Cambria Math"/>
                <w:i/>
                <w:iCs/>
                <w:color w:val="000000" w:themeColor="text1"/>
              </w:rPr>
            </m:ctrlPr>
          </m:fPr>
          <m:num>
            <m:r>
              <m:rPr>
                <m:nor/>
              </m:rPr>
              <w:rPr>
                <w:i/>
                <w:iCs/>
                <w:color w:val="000000" w:themeColor="text1"/>
                <w:lang w:val="fr-FR"/>
              </w:rPr>
              <m:t xml:space="preserve"> Q</m:t>
            </m:r>
          </m:num>
          <m:den>
            <m:r>
              <m:rPr>
                <m:nor/>
              </m:rPr>
              <w:rPr>
                <w:i/>
                <w:iCs/>
                <w:color w:val="000000" w:themeColor="text1"/>
                <w:lang w:val="fr-FR"/>
              </w:rPr>
              <m:t>A</m:t>
            </m:r>
          </m:den>
        </m:f>
        <m:r>
          <w:rPr>
            <w:rFonts w:ascii="Cambria Math" w:hAnsi="Cambria Math"/>
            <w:color w:val="000000" w:themeColor="text1"/>
            <w:lang w:val="fr-FR"/>
          </w:rPr>
          <m:t>=</m:t>
        </m:r>
        <m:f>
          <m:fPr>
            <m:ctrlPr>
              <w:rPr>
                <w:rFonts w:ascii="Cambria Math" w:hAnsi="Cambria Math"/>
                <w:i/>
                <w:iCs/>
                <w:color w:val="000000" w:themeColor="text1"/>
              </w:rPr>
            </m:ctrlPr>
          </m:fPr>
          <m:num>
            <m:r>
              <m:rPr>
                <m:nor/>
              </m:rPr>
              <w:rPr>
                <w:i/>
                <w:iCs/>
                <w:color w:val="000000" w:themeColor="text1"/>
                <w:lang w:val="fr-FR"/>
              </w:rPr>
              <m:t xml:space="preserve">200 </m:t>
            </m:r>
            <m:sSup>
              <m:sSupPr>
                <m:ctrlPr>
                  <w:rPr>
                    <w:rFonts w:ascii="Cambria Math" w:hAnsi="Cambria Math"/>
                    <w:i/>
                    <w:iCs/>
                    <w:color w:val="000000" w:themeColor="text1"/>
                  </w:rPr>
                </m:ctrlPr>
              </m:sSupPr>
              <m:e>
                <m:r>
                  <m:rPr>
                    <m:nor/>
                  </m:rPr>
                  <w:rPr>
                    <w:i/>
                    <w:iCs/>
                    <w:color w:val="000000" w:themeColor="text1"/>
                    <w:lang w:val="fr-FR"/>
                  </w:rPr>
                  <m:t>m</m:t>
                </m:r>
              </m:e>
              <m:sup>
                <m:r>
                  <m:rPr>
                    <m:nor/>
                  </m:rPr>
                  <w:rPr>
                    <w:i/>
                    <w:iCs/>
                    <w:color w:val="000000" w:themeColor="text1"/>
                    <w:lang w:val="fr-FR"/>
                  </w:rPr>
                  <m:t>3</m:t>
                </m:r>
              </m:sup>
            </m:sSup>
            <m:r>
              <m:rPr>
                <m:nor/>
              </m:rPr>
              <w:rPr>
                <w:i/>
                <w:iCs/>
                <w:color w:val="000000" w:themeColor="text1"/>
                <w:lang w:val="fr-FR"/>
              </w:rPr>
              <m:t>/d</m:t>
            </m:r>
          </m:num>
          <m:den>
            <m:r>
              <m:rPr>
                <m:nor/>
              </m:rPr>
              <w:rPr>
                <w:i/>
                <w:iCs/>
                <w:color w:val="000000" w:themeColor="text1"/>
              </w:rPr>
              <m:t xml:space="preserve">16 </m:t>
            </m:r>
            <m:r>
              <m:rPr>
                <m:nor/>
              </m:rPr>
              <w:rPr>
                <w:i/>
                <w:iCs/>
                <w:color w:val="000000" w:themeColor="text1"/>
                <w:lang w:val="fr-FR"/>
              </w:rPr>
              <m:t xml:space="preserve"> </m:t>
            </m:r>
            <m:sSup>
              <m:sSupPr>
                <m:ctrlPr>
                  <w:rPr>
                    <w:rFonts w:ascii="Cambria Math" w:hAnsi="Cambria Math"/>
                    <w:i/>
                    <w:iCs/>
                    <w:color w:val="000000" w:themeColor="text1"/>
                  </w:rPr>
                </m:ctrlPr>
              </m:sSupPr>
              <m:e>
                <m:r>
                  <m:rPr>
                    <m:nor/>
                  </m:rPr>
                  <w:rPr>
                    <w:i/>
                    <w:iCs/>
                    <w:color w:val="000000" w:themeColor="text1"/>
                    <w:lang w:val="fr-FR"/>
                  </w:rPr>
                  <m:t>m</m:t>
                </m:r>
              </m:e>
              <m:sup>
                <m:r>
                  <m:rPr>
                    <m:nor/>
                  </m:rPr>
                  <w:rPr>
                    <w:i/>
                    <w:iCs/>
                    <w:color w:val="000000" w:themeColor="text1"/>
                    <w:lang w:val="fr-FR"/>
                  </w:rPr>
                  <m:t>2</m:t>
                </m:r>
              </m:sup>
            </m:sSup>
          </m:den>
        </m:f>
      </m:oMath>
      <w:r w:rsidRPr="00040A95">
        <w:rPr>
          <w:i/>
          <w:iCs/>
          <w:color w:val="000000" w:themeColor="text1"/>
          <w:lang w:val="fr-FR"/>
        </w:rPr>
        <w:t xml:space="preserve"> = 12,5 m</w:t>
      </w:r>
      <w:r w:rsidRPr="00040A95">
        <w:rPr>
          <w:i/>
          <w:iCs/>
          <w:color w:val="000000" w:themeColor="text1"/>
          <w:vertAlign w:val="superscript"/>
          <w:lang w:val="fr-FR"/>
        </w:rPr>
        <w:t>3</w:t>
      </w:r>
      <w:r w:rsidRPr="00040A95">
        <w:rPr>
          <w:i/>
          <w:iCs/>
          <w:color w:val="000000" w:themeColor="text1"/>
          <w:lang w:val="fr-FR"/>
        </w:rPr>
        <w:t>/m</w:t>
      </w:r>
      <w:r w:rsidRPr="00040A95">
        <w:rPr>
          <w:i/>
          <w:iCs/>
          <w:color w:val="000000" w:themeColor="text1"/>
          <w:vertAlign w:val="superscript"/>
          <w:lang w:val="fr-FR"/>
        </w:rPr>
        <w:t>2</w:t>
      </w:r>
      <w:r w:rsidRPr="00040A95">
        <w:rPr>
          <w:i/>
          <w:iCs/>
          <w:color w:val="000000" w:themeColor="text1"/>
          <w:lang w:val="fr-FR"/>
        </w:rPr>
        <w:t>.d (thỏa).</w:t>
      </w:r>
    </w:p>
    <w:p w:rsidR="00BA3700" w:rsidRPr="00040A95" w:rsidRDefault="00BA3700" w:rsidP="00DA0D8B">
      <w:pPr>
        <w:pStyle w:val="7NOIDUNG"/>
        <w:spacing w:before="60"/>
        <w:rPr>
          <w:i/>
          <w:iCs/>
          <w:color w:val="000000" w:themeColor="text1"/>
          <w:lang w:val="fr-FR"/>
        </w:rPr>
      </w:pPr>
      <w:r w:rsidRPr="00040A95">
        <w:rPr>
          <w:i/>
          <w:iCs/>
          <w:color w:val="000000" w:themeColor="text1"/>
          <w:lang w:val="fr-FR"/>
        </w:rPr>
        <w:t>Tính toán tỷ số tuần hoàn bùn :</w:t>
      </w:r>
    </w:p>
    <w:p w:rsidR="00BA3700" w:rsidRPr="00040A95" w:rsidRDefault="00BA3700" w:rsidP="00DA0D8B">
      <w:pPr>
        <w:pStyle w:val="7NOIDUNG"/>
        <w:spacing w:before="60"/>
        <w:rPr>
          <w:color w:val="000000" w:themeColor="text1"/>
          <w:lang w:val="fr-FR"/>
        </w:rPr>
      </w:pPr>
      <w:r w:rsidRPr="00040A95">
        <w:rPr>
          <w:color w:val="000000" w:themeColor="text1"/>
          <w:lang w:val="fr-FR"/>
        </w:rPr>
        <w:t>Nồng độ bùn sinh học MLVSS = 2.200 mg/L</w:t>
      </w:r>
    </w:p>
    <w:p w:rsidR="00BA3700" w:rsidRPr="00040A95" w:rsidRDefault="00BA3700" w:rsidP="00DA0D8B">
      <w:pPr>
        <w:pStyle w:val="7NOIDUNG"/>
        <w:spacing w:before="60"/>
        <w:rPr>
          <w:color w:val="000000" w:themeColor="text1"/>
          <w:lang w:val="fr-FR"/>
        </w:rPr>
      </w:pPr>
      <w:r w:rsidRPr="00040A95">
        <w:rPr>
          <w:color w:val="000000" w:themeColor="text1"/>
          <w:lang w:val="fr-FR"/>
        </w:rPr>
        <w:t>Chọn tỷ lệ MLVSS/MLSS = 0,85</w:t>
      </w:r>
    </w:p>
    <w:p w:rsidR="00BA3700" w:rsidRPr="00040A95" w:rsidRDefault="00BA3700" w:rsidP="00DA0D8B">
      <w:pPr>
        <w:pStyle w:val="7NOIDUNG"/>
        <w:spacing w:before="60"/>
        <w:rPr>
          <w:color w:val="000000" w:themeColor="text1"/>
          <w:spacing w:val="-8"/>
        </w:rPr>
      </w:pPr>
      <w:r w:rsidRPr="00040A95">
        <w:rPr>
          <w:color w:val="000000" w:themeColor="text1"/>
          <w:spacing w:val="-8"/>
        </w:rPr>
        <w:t>MLSS = MLVSS/0,85 = 2.200/0,85 = 2.588 mg/L</w:t>
      </w:r>
    </w:p>
    <w:p w:rsidR="00BA3700" w:rsidRPr="00040A95" w:rsidRDefault="00BA3700" w:rsidP="00DA0D8B">
      <w:pPr>
        <w:pStyle w:val="nguon0"/>
        <w:spacing w:before="60"/>
        <w:rPr>
          <w:color w:val="000000" w:themeColor="text1"/>
        </w:rPr>
      </w:pPr>
      <w:r w:rsidRPr="00040A95">
        <w:rPr>
          <w:color w:val="000000" w:themeColor="text1"/>
        </w:rPr>
        <w:t>[Nguồn:“Metcalf &amp; Eddy (2014), Wastewater Engineering treatment and Resource recovery, Trang 729, Fifth Edition”].</w:t>
      </w:r>
    </w:p>
    <w:p w:rsidR="00BA3700" w:rsidRPr="00040A95" w:rsidRDefault="00BA3700" w:rsidP="00DA0D8B">
      <w:pPr>
        <w:pStyle w:val="7NOIDUNG"/>
        <w:spacing w:before="60"/>
        <w:rPr>
          <w:color w:val="000000" w:themeColor="text1"/>
        </w:rPr>
      </w:pPr>
      <w:r w:rsidRPr="00040A95">
        <w:rPr>
          <w:color w:val="000000" w:themeColor="text1"/>
        </w:rPr>
        <w:t>Nồng độ bùn sinh học tuần hoàn: 6.000 – 12.000 mg/L</w:t>
      </w:r>
    </w:p>
    <w:p w:rsidR="00BA3700" w:rsidRPr="00040A95" w:rsidRDefault="00BA3700" w:rsidP="00DA0D8B">
      <w:pPr>
        <w:pStyle w:val="7NOIDUNG"/>
        <w:spacing w:before="60"/>
        <w:rPr>
          <w:color w:val="000000" w:themeColor="text1"/>
        </w:rPr>
      </w:pPr>
      <w:r w:rsidRPr="00040A95">
        <w:rPr>
          <w:color w:val="000000" w:themeColor="text1"/>
        </w:rPr>
        <w:t>=&gt; Chọn MLSS = X</w:t>
      </w:r>
      <w:r w:rsidRPr="00040A95">
        <w:rPr>
          <w:color w:val="000000" w:themeColor="text1"/>
          <w:vertAlign w:val="subscript"/>
        </w:rPr>
        <w:t>R</w:t>
      </w:r>
      <w:r w:rsidRPr="00040A95">
        <w:rPr>
          <w:color w:val="000000" w:themeColor="text1"/>
        </w:rPr>
        <w:t xml:space="preserve"> = 6.500 mg/L </w:t>
      </w:r>
    </w:p>
    <w:p w:rsidR="00BA3700" w:rsidRPr="00040A95" w:rsidRDefault="00BA3700" w:rsidP="00DA0D8B">
      <w:pPr>
        <w:pStyle w:val="7NOIDUNG"/>
        <w:spacing w:before="60"/>
        <w:rPr>
          <w:i/>
          <w:color w:val="000000" w:themeColor="text1"/>
        </w:rPr>
      </w:pPr>
      <w:r w:rsidRPr="00040A95">
        <w:rPr>
          <w:i/>
          <w:color w:val="000000" w:themeColor="text1"/>
        </w:rPr>
        <w:t>Tỷ số tuần hoàn bùn:</w:t>
      </w:r>
    </w:p>
    <w:p w:rsidR="00BA3700" w:rsidRPr="00040A95" w:rsidRDefault="00BA3700" w:rsidP="00DA0D8B">
      <w:pPr>
        <w:pStyle w:val="nguon0"/>
        <w:spacing w:before="60"/>
        <w:rPr>
          <w:color w:val="000000" w:themeColor="text1"/>
        </w:rPr>
      </w:pPr>
      <w:r w:rsidRPr="00040A95">
        <w:rPr>
          <w:color w:val="000000" w:themeColor="text1"/>
        </w:rPr>
        <w:t>[Nguồn:“Metcalf &amp; Eddy (2014), Wastewater Engineering treatment and Resource recovery, Trang 731, Fifth Edition”].</w:t>
      </w:r>
    </w:p>
    <w:p w:rsidR="00BA3700" w:rsidRPr="00040A95" w:rsidRDefault="00BA3700" w:rsidP="00DA0D8B">
      <w:pPr>
        <w:pStyle w:val="7NOIDUNG"/>
        <w:spacing w:before="60"/>
        <w:rPr>
          <w:color w:val="000000" w:themeColor="text1"/>
        </w:rPr>
      </w:pPr>
      <w:r w:rsidRPr="00040A95">
        <w:rPr>
          <w:color w:val="000000" w:themeColor="text1"/>
        </w:rPr>
        <w:t>(Q</w:t>
      </w:r>
      <w:r w:rsidRPr="00040A95">
        <w:rPr>
          <w:color w:val="000000" w:themeColor="text1"/>
          <w:vertAlign w:val="subscript"/>
        </w:rPr>
        <w:t>R</w:t>
      </w:r>
      <w:r w:rsidRPr="00040A95">
        <w:rPr>
          <w:color w:val="000000" w:themeColor="text1"/>
        </w:rPr>
        <w:t>/Q) = R  = X/(X</w:t>
      </w:r>
      <w:r w:rsidRPr="00040A95">
        <w:rPr>
          <w:color w:val="000000" w:themeColor="text1"/>
          <w:vertAlign w:val="subscript"/>
        </w:rPr>
        <w:t xml:space="preserve">R </w:t>
      </w:r>
      <w:r w:rsidRPr="00040A95">
        <w:rPr>
          <w:color w:val="000000" w:themeColor="text1"/>
        </w:rPr>
        <w:t>- X)</w:t>
      </w:r>
      <w:r w:rsidRPr="00040A95">
        <w:rPr>
          <w:color w:val="000000" w:themeColor="text1"/>
        </w:rPr>
        <w:fldChar w:fldCharType="begin"/>
      </w:r>
      <w:r w:rsidRPr="00040A95">
        <w:rPr>
          <w:color w:val="000000" w:themeColor="text1"/>
        </w:rPr>
        <w:instrText xml:space="preserve"> QUOTE </w:instrText>
      </w:r>
      <w:r w:rsidR="00A8356B">
        <w:rPr>
          <w:color w:val="000000" w:themeColor="text1"/>
        </w:rPr>
        <w:pict>
          <v:shape id="_x0000_i1031" type="#_x0000_t75" style="width:28.25pt;height:20.95pt" equationxml="&lt;">
            <v:imagedata chromakey="white"/>
          </v:shape>
        </w:pict>
      </w:r>
      <w:r w:rsidRPr="00040A95">
        <w:rPr>
          <w:color w:val="000000" w:themeColor="text1"/>
        </w:rPr>
        <w:instrText xml:space="preserve"> </w:instrText>
      </w:r>
      <w:r w:rsidRPr="00040A95">
        <w:rPr>
          <w:color w:val="000000" w:themeColor="text1"/>
        </w:rPr>
        <w:fldChar w:fldCharType="end"/>
      </w:r>
      <w:r w:rsidRPr="00040A95">
        <w:rPr>
          <w:color w:val="000000" w:themeColor="text1"/>
        </w:rPr>
        <w:t xml:space="preserve"> = </w:t>
      </w:r>
      <w:r w:rsidRPr="00040A95">
        <w:rPr>
          <w:color w:val="000000" w:themeColor="text1"/>
          <w:spacing w:val="-8"/>
        </w:rPr>
        <w:t>2.588</w:t>
      </w:r>
      <w:r w:rsidRPr="00040A95">
        <w:rPr>
          <w:color w:val="000000" w:themeColor="text1"/>
        </w:rPr>
        <w:t xml:space="preserve">/(6.500 – </w:t>
      </w:r>
      <w:r w:rsidRPr="00040A95">
        <w:rPr>
          <w:color w:val="000000" w:themeColor="text1"/>
          <w:spacing w:val="-8"/>
        </w:rPr>
        <w:t>2.588</w:t>
      </w:r>
      <w:r w:rsidRPr="00040A95">
        <w:rPr>
          <w:color w:val="000000" w:themeColor="text1"/>
        </w:rPr>
        <w:t>)</w:t>
      </w:r>
      <w:r w:rsidRPr="00040A95">
        <w:rPr>
          <w:color w:val="000000" w:themeColor="text1"/>
        </w:rPr>
        <w:fldChar w:fldCharType="begin"/>
      </w:r>
      <w:r w:rsidRPr="00040A95">
        <w:rPr>
          <w:color w:val="000000" w:themeColor="text1"/>
        </w:rPr>
        <w:instrText xml:space="preserve"> QUOTE </w:instrText>
      </w:r>
      <w:r w:rsidR="00A8356B">
        <w:rPr>
          <w:color w:val="000000" w:themeColor="text1"/>
        </w:rPr>
        <w:pict>
          <v:shape id="_x0000_i1032" type="#_x0000_t75" style="width:79.3pt;height:28.25pt" equationxml="&lt;">
            <v:imagedata chromakey="white"/>
          </v:shape>
        </w:pict>
      </w:r>
      <w:r w:rsidRPr="00040A95">
        <w:rPr>
          <w:color w:val="000000" w:themeColor="text1"/>
        </w:rPr>
        <w:instrText xml:space="preserve"> </w:instrText>
      </w:r>
      <w:r w:rsidRPr="00040A95">
        <w:rPr>
          <w:color w:val="000000" w:themeColor="text1"/>
        </w:rPr>
        <w:fldChar w:fldCharType="separate"/>
      </w:r>
      <w:r w:rsidRPr="00040A95">
        <w:rPr>
          <w:color w:val="000000" w:themeColor="text1"/>
        </w:rPr>
        <w:t xml:space="preserve"> </w:t>
      </w:r>
      <w:r w:rsidRPr="00040A95">
        <w:rPr>
          <w:color w:val="000000" w:themeColor="text1"/>
        </w:rPr>
        <w:fldChar w:fldCharType="end"/>
      </w:r>
      <w:r w:rsidRPr="00040A95">
        <w:rPr>
          <w:color w:val="000000" w:themeColor="text1"/>
        </w:rPr>
        <w:t>= 0,66</w:t>
      </w:r>
    </w:p>
    <w:p w:rsidR="00BA3700" w:rsidRPr="00040A95" w:rsidRDefault="00BA3700" w:rsidP="00DA0D8B">
      <w:pPr>
        <w:pStyle w:val="7NOIDUNG"/>
        <w:spacing w:before="60"/>
        <w:rPr>
          <w:color w:val="000000" w:themeColor="text1"/>
        </w:rPr>
      </w:pPr>
      <w:r w:rsidRPr="00040A95">
        <w:rPr>
          <w:color w:val="000000" w:themeColor="text1"/>
        </w:rPr>
        <w:t>=&gt; Chọn R =0,7</w:t>
      </w:r>
    </w:p>
    <w:p w:rsidR="00BA3700" w:rsidRPr="00040A95" w:rsidRDefault="00BA3700" w:rsidP="00DA0D8B">
      <w:pPr>
        <w:pStyle w:val="7NOIDUNG"/>
        <w:spacing w:before="60"/>
        <w:rPr>
          <w:i/>
          <w:color w:val="000000" w:themeColor="text1"/>
        </w:rPr>
      </w:pPr>
      <w:r w:rsidRPr="00040A95">
        <w:rPr>
          <w:i/>
          <w:color w:val="000000" w:themeColor="text1"/>
        </w:rPr>
        <w:t>Tải trọng chất rắn</w:t>
      </w:r>
    </w:p>
    <w:p w:rsidR="00BA3700" w:rsidRPr="00040A95" w:rsidRDefault="00BA3700" w:rsidP="00DA0D8B">
      <w:pPr>
        <w:pStyle w:val="nguon0"/>
        <w:spacing w:before="60"/>
        <w:rPr>
          <w:color w:val="000000" w:themeColor="text1"/>
        </w:rPr>
      </w:pPr>
      <w:r w:rsidRPr="00040A95">
        <w:rPr>
          <w:color w:val="000000" w:themeColor="text1"/>
        </w:rPr>
        <w:t xml:space="preserve"> [Nguồn:“Metcalf &amp; Eddy (2014), Wastewater Engineering treatment and Resource recovery, Trang 890, Fifth Edition].</w:t>
      </w:r>
    </w:p>
    <w:p w:rsidR="00BA3700" w:rsidRPr="00040A95" w:rsidRDefault="00BA3700" w:rsidP="00DA0D8B">
      <w:pPr>
        <w:pStyle w:val="7NOIDUNG"/>
        <w:spacing w:before="60"/>
        <w:rPr>
          <w:color w:val="000000" w:themeColor="text1"/>
          <w:lang w:val="fr-FR"/>
        </w:rPr>
      </w:pPr>
      <w:r w:rsidRPr="00040A95">
        <w:rPr>
          <w:color w:val="000000" w:themeColor="text1"/>
          <w:lang w:val="fr-FR"/>
        </w:rPr>
        <w:t>Tải trọng chất rắn bể lắng sinh học tiêu chuẩn 1 – 5 kg/m</w:t>
      </w:r>
      <w:r w:rsidRPr="00040A95">
        <w:rPr>
          <w:color w:val="000000" w:themeColor="text1"/>
          <w:vertAlign w:val="superscript"/>
          <w:lang w:val="fr-FR"/>
        </w:rPr>
        <w:t>2</w:t>
      </w:r>
      <w:r w:rsidRPr="00040A95">
        <w:rPr>
          <w:color w:val="000000" w:themeColor="text1"/>
          <w:lang w:val="fr-FR"/>
        </w:rPr>
        <w:t xml:space="preserve">.h </w:t>
      </w:r>
    </w:p>
    <w:p w:rsidR="00BA3700" w:rsidRPr="00040A95" w:rsidRDefault="00BA3700" w:rsidP="00DA0D8B">
      <w:pPr>
        <w:pStyle w:val="7NOIDUNG"/>
        <w:spacing w:before="60"/>
        <w:rPr>
          <w:color w:val="000000" w:themeColor="text1"/>
          <w:spacing w:val="-8"/>
          <w:lang w:val="fr-FR"/>
        </w:rPr>
      </w:pPr>
      <w:r w:rsidRPr="00040A95">
        <w:rPr>
          <w:color w:val="000000" w:themeColor="text1"/>
          <w:spacing w:val="-8"/>
          <w:lang w:val="fr-FR"/>
        </w:rPr>
        <w:t>Chọn nồng độ bùn trong trường hợp tăng bùn trong bể sinh học tối đa MLVSS</w:t>
      </w:r>
      <w:r w:rsidRPr="00040A95">
        <w:rPr>
          <w:color w:val="000000" w:themeColor="text1"/>
          <w:spacing w:val="-8"/>
          <w:vertAlign w:val="subscript"/>
          <w:lang w:val="fr-FR"/>
        </w:rPr>
        <w:t xml:space="preserve">max </w:t>
      </w:r>
      <w:r w:rsidRPr="00040A95">
        <w:rPr>
          <w:color w:val="000000" w:themeColor="text1"/>
          <w:spacing w:val="-8"/>
          <w:lang w:val="fr-FR"/>
        </w:rPr>
        <w:t>= 4.000 mg/L</w:t>
      </w:r>
    </w:p>
    <w:p w:rsidR="00BA3700" w:rsidRPr="00040A95" w:rsidRDefault="00BA3700" w:rsidP="00DA0D8B">
      <w:pPr>
        <w:pStyle w:val="7NOIDUNG"/>
        <w:spacing w:before="60"/>
        <w:rPr>
          <w:color w:val="000000" w:themeColor="text1"/>
          <w:lang w:val="fr-FR"/>
        </w:rPr>
      </w:pPr>
      <w:r w:rsidRPr="00040A95">
        <w:rPr>
          <w:color w:val="000000" w:themeColor="text1"/>
          <w:lang w:val="fr-FR"/>
        </w:rPr>
        <w:t>MLSS</w:t>
      </w:r>
      <w:r w:rsidRPr="00040A95">
        <w:rPr>
          <w:color w:val="000000" w:themeColor="text1"/>
          <w:vertAlign w:val="subscript"/>
          <w:lang w:val="fr-FR"/>
        </w:rPr>
        <w:t>max</w:t>
      </w:r>
      <w:r w:rsidRPr="00040A95">
        <w:rPr>
          <w:color w:val="000000" w:themeColor="text1"/>
          <w:lang w:val="fr-FR"/>
        </w:rPr>
        <w:t xml:space="preserve"> = MLVSS</w:t>
      </w:r>
      <w:r w:rsidRPr="00040A95">
        <w:rPr>
          <w:color w:val="000000" w:themeColor="text1"/>
          <w:vertAlign w:val="subscript"/>
          <w:lang w:val="fr-FR"/>
        </w:rPr>
        <w:t xml:space="preserve">max </w:t>
      </w:r>
      <w:r w:rsidRPr="00040A95">
        <w:rPr>
          <w:color w:val="000000" w:themeColor="text1"/>
          <w:lang w:val="fr-FR"/>
        </w:rPr>
        <w:t>/0,85 =</w:t>
      </w:r>
      <w:r w:rsidRPr="00040A95">
        <w:rPr>
          <w:color w:val="000000" w:themeColor="text1"/>
          <w:spacing w:val="-8"/>
          <w:lang w:val="fr-FR"/>
        </w:rPr>
        <w:t>4.000 /0,85</w:t>
      </w:r>
      <w:r w:rsidRPr="00040A95">
        <w:rPr>
          <w:color w:val="000000" w:themeColor="text1"/>
          <w:lang w:val="fr-FR"/>
        </w:rPr>
        <w:t xml:space="preserve"> = 4.705 mg/L</w:t>
      </w:r>
    </w:p>
    <w:p w:rsidR="00BA3700" w:rsidRPr="00040A95" w:rsidRDefault="00BA3700" w:rsidP="00DA0D8B">
      <w:pPr>
        <w:pStyle w:val="7NOIDUNG"/>
        <w:spacing w:before="60"/>
        <w:rPr>
          <w:i/>
          <w:iCs/>
          <w:color w:val="000000" w:themeColor="text1"/>
          <w:lang w:val="fr-FR"/>
        </w:rPr>
      </w:pPr>
      <w:r w:rsidRPr="00040A95">
        <w:rPr>
          <w:i/>
          <w:iCs/>
          <w:color w:val="000000" w:themeColor="text1"/>
          <w:lang w:val="fr-FR"/>
        </w:rPr>
        <w:t>L</w:t>
      </w:r>
      <w:r w:rsidRPr="00040A95">
        <w:rPr>
          <w:i/>
          <w:iCs/>
          <w:color w:val="000000" w:themeColor="text1"/>
          <w:vertAlign w:val="subscript"/>
          <w:lang w:val="fr-FR"/>
        </w:rPr>
        <w:t>S</w:t>
      </w:r>
      <w:r w:rsidRPr="00040A95">
        <w:rPr>
          <w:i/>
          <w:iCs/>
          <w:color w:val="000000" w:themeColor="text1"/>
          <w:lang w:val="fr-FR"/>
        </w:rPr>
        <w:t xml:space="preserve"> = </w:t>
      </w:r>
      <m:oMath>
        <m:f>
          <m:fPr>
            <m:ctrlPr>
              <w:rPr>
                <w:rFonts w:ascii="Cambria Math" w:hAnsi="Cambria Math"/>
                <w:i/>
                <w:iCs/>
                <w:color w:val="000000" w:themeColor="text1"/>
              </w:rPr>
            </m:ctrlPr>
          </m:fPr>
          <m:num>
            <m:r>
              <m:rPr>
                <m:nor/>
              </m:rPr>
              <w:rPr>
                <w:i/>
                <w:iCs/>
                <w:color w:val="000000" w:themeColor="text1"/>
                <w:lang w:val="fr-FR"/>
              </w:rPr>
              <m:t xml:space="preserve">( Q + </m:t>
            </m:r>
            <m:sSub>
              <m:sSubPr>
                <m:ctrlPr>
                  <w:rPr>
                    <w:rFonts w:ascii="Cambria Math" w:hAnsi="Cambria Math"/>
                    <w:i/>
                    <w:iCs/>
                    <w:color w:val="000000" w:themeColor="text1"/>
                    <w:lang w:val="fr-FR"/>
                  </w:rPr>
                </m:ctrlPr>
              </m:sSubPr>
              <m:e>
                <m:r>
                  <m:rPr>
                    <m:nor/>
                  </m:rPr>
                  <w:rPr>
                    <w:i/>
                    <w:iCs/>
                    <w:color w:val="000000" w:themeColor="text1"/>
                    <w:lang w:val="fr-FR"/>
                  </w:rPr>
                  <m:t>Q</m:t>
                </m:r>
              </m:e>
              <m:sub>
                <m:r>
                  <w:rPr>
                    <w:rFonts w:ascii="Cambria Math" w:hAnsi="Cambria Math"/>
                    <w:color w:val="000000" w:themeColor="text1"/>
                    <w:lang w:val="fr-FR"/>
                  </w:rPr>
                  <m:t>r</m:t>
                </m:r>
              </m:sub>
            </m:sSub>
            <m:r>
              <m:rPr>
                <m:nor/>
              </m:rPr>
              <w:rPr>
                <w:i/>
                <w:color w:val="000000" w:themeColor="text1"/>
                <w:lang w:val="fr-FR"/>
              </w:rPr>
              <m:t>) × MLSS</m:t>
            </m:r>
            <m:r>
              <m:rPr>
                <m:nor/>
              </m:rPr>
              <w:rPr>
                <w:i/>
                <w:color w:val="000000" w:themeColor="text1"/>
                <w:vertAlign w:val="subscript"/>
                <w:lang w:val="fr-FR"/>
              </w:rPr>
              <m:t>max</m:t>
            </m:r>
          </m:num>
          <m:den>
            <m:r>
              <m:rPr>
                <m:nor/>
              </m:rPr>
              <w:rPr>
                <w:i/>
                <w:iCs/>
                <w:color w:val="000000" w:themeColor="text1"/>
                <w:lang w:val="fr-FR"/>
              </w:rPr>
              <m:t>A</m:t>
            </m:r>
            <m:r>
              <m:rPr>
                <m:nor/>
              </m:rPr>
              <w:rPr>
                <w:i/>
                <w:color w:val="000000" w:themeColor="text1"/>
                <w:lang w:val="fr-FR"/>
              </w:rPr>
              <m:t>×24</m:t>
            </m:r>
          </m:den>
        </m:f>
        <m:r>
          <w:rPr>
            <w:rFonts w:ascii="Cambria Math" w:hAnsi="Cambria Math"/>
            <w:color w:val="000000" w:themeColor="text1"/>
            <w:lang w:val="fr-FR"/>
          </w:rPr>
          <m:t>=</m:t>
        </m:r>
        <m:f>
          <m:fPr>
            <m:ctrlPr>
              <w:rPr>
                <w:rFonts w:ascii="Cambria Math" w:hAnsi="Cambria Math"/>
                <w:i/>
                <w:iCs/>
                <w:color w:val="000000" w:themeColor="text1"/>
              </w:rPr>
            </m:ctrlPr>
          </m:fPr>
          <m:num>
            <m:r>
              <m:rPr>
                <m:nor/>
              </m:rPr>
              <w:rPr>
                <w:i/>
                <w:iCs/>
                <w:color w:val="000000" w:themeColor="text1"/>
                <w:lang w:val="fr-FR"/>
              </w:rPr>
              <m:t xml:space="preserve">( 200 </m:t>
            </m:r>
            <m:sSup>
              <m:sSupPr>
                <m:ctrlPr>
                  <w:rPr>
                    <w:rFonts w:ascii="Cambria Math" w:hAnsi="Cambria Math"/>
                    <w:i/>
                    <w:iCs/>
                    <w:color w:val="000000" w:themeColor="text1"/>
                  </w:rPr>
                </m:ctrlPr>
              </m:sSupPr>
              <m:e>
                <m:r>
                  <m:rPr>
                    <m:nor/>
                  </m:rPr>
                  <w:rPr>
                    <w:i/>
                    <w:iCs/>
                    <w:color w:val="000000" w:themeColor="text1"/>
                    <w:lang w:val="fr-FR"/>
                  </w:rPr>
                  <m:t xml:space="preserve">+200 </m:t>
                </m:r>
                <m:r>
                  <m:rPr>
                    <m:nor/>
                  </m:rPr>
                  <w:rPr>
                    <w:i/>
                    <w:color w:val="000000" w:themeColor="text1"/>
                    <w:lang w:val="fr-FR"/>
                  </w:rPr>
                  <m:t>× 0,7)</m:t>
                </m:r>
                <m:r>
                  <m:rPr>
                    <m:nor/>
                  </m:rPr>
                  <w:rPr>
                    <w:i/>
                    <w:iCs/>
                    <w:color w:val="000000" w:themeColor="text1"/>
                    <w:lang w:val="fr-FR"/>
                  </w:rPr>
                  <m:t xml:space="preserve"> m</m:t>
                </m:r>
              </m:e>
              <m:sup>
                <m:r>
                  <m:rPr>
                    <m:nor/>
                  </m:rPr>
                  <w:rPr>
                    <w:i/>
                    <w:iCs/>
                    <w:color w:val="000000" w:themeColor="text1"/>
                    <w:lang w:val="fr-FR"/>
                  </w:rPr>
                  <m:t>3</m:t>
                </m:r>
              </m:sup>
            </m:sSup>
            <m:r>
              <m:rPr>
                <m:nor/>
              </m:rPr>
              <w:rPr>
                <w:i/>
                <w:iCs/>
                <w:color w:val="000000" w:themeColor="text1"/>
                <w:lang w:val="fr-FR"/>
              </w:rPr>
              <m:t xml:space="preserve">/h </m:t>
            </m:r>
            <m:r>
              <m:rPr>
                <m:nor/>
              </m:rPr>
              <w:rPr>
                <w:i/>
                <w:color w:val="000000" w:themeColor="text1"/>
                <w:lang w:val="fr-FR"/>
              </w:rPr>
              <m:t>× 4.705</m:t>
            </m:r>
            <m:r>
              <m:rPr>
                <m:nor/>
              </m:rPr>
              <w:rPr>
                <w:i/>
                <w:iCs/>
                <w:color w:val="000000" w:themeColor="text1"/>
                <w:lang w:val="fr-FR"/>
              </w:rPr>
              <m:t xml:space="preserve"> mg/L</m:t>
            </m:r>
          </m:num>
          <m:den>
            <m:r>
              <m:rPr>
                <m:nor/>
              </m:rPr>
              <w:rPr>
                <w:i/>
                <w:iCs/>
                <w:color w:val="000000" w:themeColor="text1"/>
                <w:lang w:val="fr-FR"/>
              </w:rPr>
              <m:t xml:space="preserve"> 16 </m:t>
            </m:r>
            <m:r>
              <m:rPr>
                <m:nor/>
              </m:rPr>
              <w:rPr>
                <w:i/>
                <w:color w:val="000000" w:themeColor="text1"/>
                <w:lang w:val="fr-FR"/>
              </w:rPr>
              <m:t>× 24</m:t>
            </m:r>
            <m:r>
              <m:rPr>
                <m:nor/>
              </m:rPr>
              <w:rPr>
                <w:i/>
                <w:iCs/>
                <w:color w:val="000000" w:themeColor="text1"/>
                <w:lang w:val="fr-FR"/>
              </w:rPr>
              <m:t xml:space="preserve"> giờ </m:t>
            </m:r>
            <m:r>
              <m:rPr>
                <m:nor/>
              </m:rPr>
              <w:rPr>
                <w:i/>
                <w:color w:val="000000" w:themeColor="text1"/>
                <w:lang w:val="fr-FR"/>
              </w:rPr>
              <m:t>× 1.000</m:t>
            </m:r>
          </m:den>
        </m:f>
      </m:oMath>
      <w:r w:rsidRPr="00040A95">
        <w:rPr>
          <w:i/>
          <w:color w:val="000000" w:themeColor="text1"/>
          <w:lang w:val="fr-FR"/>
        </w:rPr>
        <w:t xml:space="preserve"> = 4,16 </w:t>
      </w:r>
      <w:r w:rsidRPr="00040A95">
        <w:rPr>
          <w:i/>
          <w:iCs/>
          <w:color w:val="000000" w:themeColor="text1"/>
          <w:lang w:val="fr-FR"/>
        </w:rPr>
        <w:t>kg/m</w:t>
      </w:r>
      <w:r w:rsidRPr="00040A95">
        <w:rPr>
          <w:i/>
          <w:iCs/>
          <w:color w:val="000000" w:themeColor="text1"/>
          <w:vertAlign w:val="superscript"/>
          <w:lang w:val="fr-FR"/>
        </w:rPr>
        <w:t>2</w:t>
      </w:r>
      <w:r w:rsidRPr="00040A95">
        <w:rPr>
          <w:i/>
          <w:iCs/>
          <w:color w:val="000000" w:themeColor="text1"/>
          <w:lang w:val="fr-FR"/>
        </w:rPr>
        <w:t>.h (thỏa)</w:t>
      </w:r>
    </w:p>
    <w:p w:rsidR="00BA3700" w:rsidRPr="00040A95" w:rsidRDefault="00BA3700" w:rsidP="00DA0D8B">
      <w:pPr>
        <w:pStyle w:val="ACAP4"/>
        <w:spacing w:before="60"/>
        <w:rPr>
          <w:color w:val="000000" w:themeColor="text1"/>
        </w:rPr>
      </w:pPr>
      <w:bookmarkStart w:id="622" w:name="_Toc88236562"/>
      <w:bookmarkStart w:id="623" w:name="_Toc90135552"/>
      <w:bookmarkStart w:id="624" w:name="_Toc98227258"/>
      <w:bookmarkStart w:id="625" w:name="_Toc116551192"/>
      <w:bookmarkStart w:id="626" w:name="_Toc116568856"/>
      <w:bookmarkStart w:id="627" w:name="_Toc93949839"/>
      <w:bookmarkStart w:id="628" w:name="_Toc88236566"/>
      <w:bookmarkStart w:id="629" w:name="_Toc36109499"/>
      <w:bookmarkStart w:id="630" w:name="_Toc47786260"/>
      <w:r w:rsidRPr="00040A95">
        <w:rPr>
          <w:color w:val="000000" w:themeColor="text1"/>
        </w:rPr>
        <w:t xml:space="preserve">g/ Bể </w:t>
      </w:r>
      <w:bookmarkEnd w:id="622"/>
      <w:bookmarkEnd w:id="623"/>
      <w:bookmarkEnd w:id="624"/>
      <w:r w:rsidRPr="00040A95">
        <w:rPr>
          <w:color w:val="000000" w:themeColor="text1"/>
        </w:rPr>
        <w:t>trung gian</w:t>
      </w:r>
      <w:bookmarkEnd w:id="625"/>
      <w:bookmarkEnd w:id="626"/>
    </w:p>
    <w:p w:rsidR="00BA3700" w:rsidRPr="00040A95" w:rsidRDefault="00BA3700" w:rsidP="00DA0D8B">
      <w:pPr>
        <w:pStyle w:val="nguon0"/>
        <w:spacing w:before="60"/>
        <w:rPr>
          <w:color w:val="000000" w:themeColor="text1"/>
          <w:lang w:eastAsia="zh-CN"/>
        </w:rPr>
      </w:pPr>
      <w:r w:rsidRPr="00040A95">
        <w:rPr>
          <w:color w:val="000000" w:themeColor="text1"/>
        </w:rPr>
        <w:t>[Nguồn:</w:t>
      </w:r>
      <w:r w:rsidRPr="00040A95">
        <w:rPr>
          <w:color w:val="000000" w:themeColor="text1"/>
          <w:lang w:eastAsia="zh-CN"/>
        </w:rPr>
        <w:t xml:space="preserve"> TCVN 7957:2008, Thoát nước - Mạng lưới và công trình bên ngoài - </w:t>
      </w:r>
      <w:r w:rsidRPr="00040A95">
        <w:rPr>
          <w:color w:val="000000" w:themeColor="text1"/>
          <w:lang w:eastAsia="zh-CN"/>
        </w:rPr>
        <w:br/>
        <w:t>Tiêu chuẩn thiết kế].</w:t>
      </w:r>
    </w:p>
    <w:p w:rsidR="00BA3700" w:rsidRPr="00040A95" w:rsidRDefault="00BA3700" w:rsidP="00DA0D8B">
      <w:pPr>
        <w:pStyle w:val="7NOIDUNG"/>
        <w:spacing w:before="60"/>
        <w:rPr>
          <w:color w:val="000000" w:themeColor="text1"/>
        </w:rPr>
      </w:pPr>
      <w:r w:rsidRPr="00040A95">
        <w:rPr>
          <w:color w:val="000000" w:themeColor="text1"/>
        </w:rPr>
        <w:t>Thời gian lưu nước tối thiểu trong Bể chứa nước trung gian: 0,5 – 1,0 giờ</w:t>
      </w:r>
    </w:p>
    <w:p w:rsidR="00BA3700" w:rsidRPr="00040A95" w:rsidRDefault="00BA3700" w:rsidP="00DA0D8B">
      <w:pPr>
        <w:pStyle w:val="7NOIDUNG"/>
        <w:spacing w:before="60"/>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t>: 2,0 m × 1,25 m × 4,0 m</w:t>
      </w:r>
    </w:p>
    <w:p w:rsidR="00BA3700" w:rsidRPr="00040A95" w:rsidRDefault="00BA3700" w:rsidP="00DA0D8B">
      <w:pPr>
        <w:pStyle w:val="7NOIDUNG"/>
        <w:spacing w:before="60"/>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3,4 m</w:t>
      </w:r>
    </w:p>
    <w:p w:rsidR="00BA3700" w:rsidRPr="00040A95" w:rsidRDefault="00BA3700" w:rsidP="00DA0D8B">
      <w:pPr>
        <w:pStyle w:val="7NOIDUNG"/>
        <w:spacing w:before="60"/>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8,5 m</w:t>
      </w:r>
      <w:r w:rsidRPr="00040A95">
        <w:rPr>
          <w:color w:val="000000" w:themeColor="text1"/>
          <w:vertAlign w:val="superscript"/>
        </w:rPr>
        <w:t>3</w:t>
      </w:r>
      <w:r w:rsidRPr="00040A95">
        <w:rPr>
          <w:color w:val="000000" w:themeColor="text1"/>
        </w:rPr>
        <w:tab/>
      </w:r>
    </w:p>
    <w:p w:rsidR="00BA3700" w:rsidRPr="00040A95" w:rsidRDefault="00BA3700" w:rsidP="00DA0D8B">
      <w:pPr>
        <w:pStyle w:val="7NOIDUNG"/>
        <w:spacing w:before="60"/>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01 bể</w:t>
      </w:r>
    </w:p>
    <w:p w:rsidR="00BA3700" w:rsidRPr="00040A95" w:rsidRDefault="00BA3700" w:rsidP="00DA0D8B">
      <w:pPr>
        <w:pStyle w:val="7NOIDUNG"/>
        <w:spacing w:before="60"/>
        <w:rPr>
          <w:i/>
          <w:color w:val="000000" w:themeColor="text1"/>
        </w:rPr>
      </w:pPr>
      <w:r w:rsidRPr="00040A95">
        <w:rPr>
          <w:i/>
          <w:color w:val="000000" w:themeColor="text1"/>
        </w:rPr>
        <w:t>Thời gian lưu (HRT)</w:t>
      </w:r>
      <w:r w:rsidRPr="00040A95">
        <w:rPr>
          <w:i/>
          <w:color w:val="000000" w:themeColor="text1"/>
        </w:rPr>
        <w:tab/>
      </w:r>
      <w:r w:rsidRPr="00040A95">
        <w:rPr>
          <w:i/>
          <w:color w:val="000000" w:themeColor="text1"/>
        </w:rPr>
        <w:tab/>
      </w:r>
      <w:r w:rsidRPr="00040A95">
        <w:rPr>
          <w:i/>
          <w:color w:val="000000" w:themeColor="text1"/>
        </w:rPr>
        <w:tab/>
        <w:t>: 1,0 giờ (thỏa).</w:t>
      </w:r>
    </w:p>
    <w:p w:rsidR="00BA3700" w:rsidRPr="00040A95" w:rsidRDefault="00BA3700" w:rsidP="00DA0D8B">
      <w:pPr>
        <w:pStyle w:val="ACAP4"/>
        <w:spacing w:before="60"/>
        <w:rPr>
          <w:color w:val="000000" w:themeColor="text1"/>
        </w:rPr>
      </w:pPr>
      <w:bookmarkStart w:id="631" w:name="_Toc116551193"/>
      <w:bookmarkStart w:id="632" w:name="_Toc116568857"/>
      <w:bookmarkEnd w:id="627"/>
      <w:r w:rsidRPr="00040A95">
        <w:rPr>
          <w:color w:val="000000" w:themeColor="text1"/>
        </w:rPr>
        <w:t>h/ Bồn lọc áp lực</w:t>
      </w:r>
      <w:bookmarkEnd w:id="631"/>
      <w:bookmarkEnd w:id="632"/>
    </w:p>
    <w:p w:rsidR="00BA3700" w:rsidRPr="00040A95" w:rsidRDefault="00BA3700" w:rsidP="00DA0D8B">
      <w:pPr>
        <w:pStyle w:val="nguon0"/>
        <w:spacing w:before="60"/>
        <w:rPr>
          <w:color w:val="000000" w:themeColor="text1"/>
        </w:rPr>
      </w:pPr>
      <w:r w:rsidRPr="00040A95">
        <w:rPr>
          <w:color w:val="000000" w:themeColor="text1"/>
        </w:rPr>
        <w:t>[Nguồn:“Metcalf &amp; Eddy (2014), Wastewater Engineering treatment and Resource recovery].</w:t>
      </w:r>
    </w:p>
    <w:p w:rsidR="00BA3700" w:rsidRPr="00040A95" w:rsidRDefault="00BA3700" w:rsidP="00DA0D8B">
      <w:pPr>
        <w:pStyle w:val="7NOIDUNG"/>
        <w:spacing w:before="60"/>
        <w:rPr>
          <w:color w:val="000000" w:themeColor="text1"/>
        </w:rPr>
      </w:pPr>
      <w:r w:rsidRPr="00040A95">
        <w:rPr>
          <w:color w:val="000000" w:themeColor="text1"/>
        </w:rPr>
        <w:t>Vận tốc lọc qua bể lọc áp lực từ 10 – 20 m/h</w:t>
      </w:r>
    </w:p>
    <w:p w:rsidR="00BA3700" w:rsidRPr="00040A95" w:rsidRDefault="00BA3700" w:rsidP="00DA0D8B">
      <w:pPr>
        <w:pStyle w:val="7NOIDUNG"/>
        <w:spacing w:before="60"/>
        <w:rPr>
          <w:color w:val="000000" w:themeColor="text1"/>
        </w:rPr>
      </w:pPr>
      <w:r w:rsidRPr="00040A95">
        <w:rPr>
          <w:color w:val="000000" w:themeColor="text1"/>
        </w:rPr>
        <w:t>Lưu lượng nước thải</w:t>
      </w:r>
      <w:r w:rsidRPr="00040A95">
        <w:rPr>
          <w:color w:val="000000" w:themeColor="text1"/>
        </w:rPr>
        <w:tab/>
        <w:t>: Q = 200 m</w:t>
      </w:r>
      <w:r w:rsidRPr="00040A95">
        <w:rPr>
          <w:color w:val="000000" w:themeColor="text1"/>
          <w:vertAlign w:val="superscript"/>
        </w:rPr>
        <w:t>3</w:t>
      </w:r>
      <w:r w:rsidRPr="00040A95">
        <w:rPr>
          <w:color w:val="000000" w:themeColor="text1"/>
        </w:rPr>
        <w:t>/ngày.đêm</w:t>
      </w:r>
    </w:p>
    <w:p w:rsidR="00BA3700" w:rsidRPr="00040A95" w:rsidRDefault="00BA3700" w:rsidP="00DA0D8B">
      <w:pPr>
        <w:pStyle w:val="7NOIDUNG"/>
        <w:spacing w:before="60"/>
        <w:rPr>
          <w:color w:val="000000" w:themeColor="text1"/>
        </w:rPr>
      </w:pPr>
      <w:r w:rsidRPr="00040A95">
        <w:rPr>
          <w:color w:val="000000" w:themeColor="text1"/>
        </w:rPr>
        <w:t>Thời gian hoạt động</w:t>
      </w:r>
      <w:r w:rsidRPr="00040A95">
        <w:rPr>
          <w:color w:val="000000" w:themeColor="text1"/>
        </w:rPr>
        <w:tab/>
        <w:t>: 20 giờ</w:t>
      </w:r>
    </w:p>
    <w:p w:rsidR="00BA3700" w:rsidRPr="00040A95" w:rsidRDefault="00BA3700" w:rsidP="00DA0D8B">
      <w:pPr>
        <w:pStyle w:val="7NOIDUNG"/>
        <w:spacing w:before="60"/>
        <w:rPr>
          <w:color w:val="000000" w:themeColor="text1"/>
        </w:rPr>
      </w:pPr>
      <w:r w:rsidRPr="00040A95">
        <w:rPr>
          <w:color w:val="000000" w:themeColor="text1"/>
        </w:rPr>
        <w:t>Lưu lượng trung bình giờ</w:t>
      </w:r>
      <w:r w:rsidRPr="00040A95">
        <w:rPr>
          <w:color w:val="000000" w:themeColor="text1"/>
        </w:rPr>
        <w:tab/>
        <w:t>: Q</w:t>
      </w:r>
      <w:r w:rsidRPr="00040A95">
        <w:rPr>
          <w:color w:val="000000" w:themeColor="text1"/>
          <w:vertAlign w:val="subscript"/>
        </w:rPr>
        <w:t>h</w:t>
      </w:r>
      <w:r w:rsidRPr="00040A95">
        <w:rPr>
          <w:color w:val="000000" w:themeColor="text1"/>
        </w:rPr>
        <w:t xml:space="preserve"> = 10,0 m</w:t>
      </w:r>
      <w:r w:rsidRPr="00040A95">
        <w:rPr>
          <w:color w:val="000000" w:themeColor="text1"/>
          <w:vertAlign w:val="superscript"/>
        </w:rPr>
        <w:t>3</w:t>
      </w:r>
      <w:r w:rsidRPr="00040A95">
        <w:rPr>
          <w:color w:val="000000" w:themeColor="text1"/>
        </w:rPr>
        <w:t>/h</w:t>
      </w:r>
    </w:p>
    <w:p w:rsidR="00BA3700" w:rsidRPr="00040A95" w:rsidRDefault="00BA3700" w:rsidP="00DA0D8B">
      <w:pPr>
        <w:pStyle w:val="7NOIDUNG"/>
        <w:spacing w:before="60"/>
        <w:rPr>
          <w:color w:val="000000" w:themeColor="text1"/>
        </w:rPr>
      </w:pPr>
      <w:r w:rsidRPr="00040A95">
        <w:rPr>
          <w:color w:val="000000" w:themeColor="text1"/>
        </w:rPr>
        <w:t>Vận tốc lọc</w:t>
      </w:r>
      <w:r w:rsidRPr="00040A95">
        <w:rPr>
          <w:color w:val="000000" w:themeColor="text1"/>
        </w:rPr>
        <w:tab/>
        <w:t xml:space="preserve">: V </w:t>
      </w:r>
      <w:r w:rsidRPr="00040A95">
        <w:rPr>
          <w:color w:val="000000" w:themeColor="text1"/>
          <w:vertAlign w:val="subscript"/>
        </w:rPr>
        <w:t>lọc</w:t>
      </w:r>
      <w:r w:rsidRPr="00040A95">
        <w:rPr>
          <w:color w:val="000000" w:themeColor="text1"/>
        </w:rPr>
        <w:t xml:space="preserve"> = 10m/h</w:t>
      </w:r>
    </w:p>
    <w:p w:rsidR="00BA3700" w:rsidRPr="00040A95" w:rsidRDefault="00BA3700" w:rsidP="00DA0D8B">
      <w:pPr>
        <w:pStyle w:val="7NOIDUNG"/>
        <w:spacing w:before="60"/>
        <w:rPr>
          <w:i/>
          <w:iCs/>
          <w:color w:val="000000" w:themeColor="text1"/>
        </w:rPr>
      </w:pPr>
      <w:r w:rsidRPr="00040A95">
        <w:rPr>
          <w:i/>
          <w:iCs/>
          <w:color w:val="000000" w:themeColor="text1"/>
        </w:rPr>
        <w:t>Đường kính bồn lọc:</w:t>
      </w:r>
    </w:p>
    <w:p w:rsidR="00BA3700" w:rsidRPr="00040A95" w:rsidRDefault="00BA3700" w:rsidP="00DA0D8B">
      <w:pPr>
        <w:pStyle w:val="7NOIDUNG"/>
        <w:spacing w:before="60"/>
        <w:rPr>
          <w:color w:val="000000" w:themeColor="text1"/>
        </w:rPr>
      </w:pPr>
      <w:r w:rsidRPr="00040A95">
        <w:rPr>
          <w:i/>
          <w:iCs/>
          <w:color w:val="000000" w:themeColor="text1"/>
        </w:rPr>
        <w:t xml:space="preserve">D = Qh </w:t>
      </w:r>
      <w:r w:rsidRPr="00040A95">
        <w:rPr>
          <w:color w:val="000000" w:themeColor="text1"/>
        </w:rPr>
        <w:t>/ V</w:t>
      </w:r>
      <w:r w:rsidRPr="00040A95">
        <w:rPr>
          <w:color w:val="000000" w:themeColor="text1"/>
          <w:vertAlign w:val="subscript"/>
        </w:rPr>
        <w:t>lọc</w:t>
      </w:r>
      <w:r w:rsidRPr="00040A95">
        <w:rPr>
          <w:color w:val="000000" w:themeColor="text1"/>
        </w:rPr>
        <w:t xml:space="preserve"> = 10 / 10 = 1,0m</w:t>
      </w:r>
    </w:p>
    <w:p w:rsidR="00BA3700" w:rsidRPr="00040A95" w:rsidRDefault="00BA3700" w:rsidP="00DA0D8B">
      <w:pPr>
        <w:pStyle w:val="7NOIDUNG"/>
        <w:spacing w:before="60"/>
        <w:rPr>
          <w:color w:val="000000" w:themeColor="text1"/>
        </w:rPr>
      </w:pPr>
      <w:r w:rsidRPr="00040A95">
        <w:rPr>
          <w:color w:val="000000" w:themeColor="text1"/>
        </w:rPr>
        <w:t>Kích thước (D ×H)</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1,0 m × 1,8 m (thõa)</w:t>
      </w:r>
    </w:p>
    <w:p w:rsidR="00BA3700" w:rsidRPr="00040A95" w:rsidRDefault="00BA3700" w:rsidP="00DA0D8B">
      <w:pPr>
        <w:pStyle w:val="ACAP4"/>
        <w:spacing w:before="60"/>
        <w:rPr>
          <w:color w:val="000000" w:themeColor="text1"/>
        </w:rPr>
      </w:pPr>
      <w:bookmarkStart w:id="633" w:name="_Toc116551194"/>
      <w:bookmarkStart w:id="634" w:name="_Toc116568858"/>
      <w:bookmarkStart w:id="635" w:name="_Toc88236567"/>
      <w:bookmarkStart w:id="636" w:name="_Toc93949842"/>
      <w:bookmarkStart w:id="637" w:name="_Toc98227265"/>
      <w:bookmarkEnd w:id="628"/>
      <w:r w:rsidRPr="00040A95">
        <w:rPr>
          <w:color w:val="000000" w:themeColor="text1"/>
        </w:rPr>
        <w:t>i/ Bể khử trùng</w:t>
      </w:r>
      <w:bookmarkEnd w:id="633"/>
      <w:bookmarkEnd w:id="634"/>
      <w:r w:rsidRPr="00040A95">
        <w:rPr>
          <w:color w:val="000000" w:themeColor="text1"/>
        </w:rPr>
        <w:t xml:space="preserve"> </w:t>
      </w:r>
      <w:bookmarkEnd w:id="635"/>
      <w:bookmarkEnd w:id="636"/>
      <w:bookmarkEnd w:id="637"/>
    </w:p>
    <w:p w:rsidR="00BA3700" w:rsidRPr="00040A95" w:rsidRDefault="00BA3700" w:rsidP="00DA0D8B">
      <w:pPr>
        <w:pStyle w:val="nguon0"/>
        <w:spacing w:before="60"/>
        <w:rPr>
          <w:color w:val="000000" w:themeColor="text1"/>
        </w:rPr>
      </w:pPr>
      <w:r w:rsidRPr="00040A95">
        <w:rPr>
          <w:color w:val="000000" w:themeColor="text1"/>
        </w:rPr>
        <w:t>[Nguồn:“Metcalf &amp; Eddy (2014), Wastewater Engineering treatment and Resource recovery].</w:t>
      </w:r>
    </w:p>
    <w:p w:rsidR="00BA3700" w:rsidRPr="00040A95" w:rsidRDefault="00BA3700" w:rsidP="00DA0D8B">
      <w:pPr>
        <w:pStyle w:val="7NOIDUNG"/>
        <w:spacing w:before="60"/>
        <w:rPr>
          <w:color w:val="000000" w:themeColor="text1"/>
        </w:rPr>
      </w:pPr>
      <w:r w:rsidRPr="00040A95">
        <w:rPr>
          <w:color w:val="000000" w:themeColor="text1"/>
        </w:rPr>
        <w:t>Thời gian lưu tối thiểu cho Bể khử trùng 30 – 60 phút.</w:t>
      </w:r>
    </w:p>
    <w:bookmarkEnd w:id="629"/>
    <w:bookmarkEnd w:id="630"/>
    <w:p w:rsidR="00BA3700" w:rsidRPr="00040A95" w:rsidRDefault="00BA3700" w:rsidP="00DA0D8B">
      <w:pPr>
        <w:pStyle w:val="7NOIDUNG"/>
        <w:spacing w:before="60"/>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t>: 1,8 m × 1,25 m × 4,0 m</w:t>
      </w:r>
    </w:p>
    <w:p w:rsidR="00BA3700" w:rsidRPr="00040A95" w:rsidRDefault="00BA3700" w:rsidP="00DA0D8B">
      <w:pPr>
        <w:pStyle w:val="7NOIDUNG"/>
        <w:spacing w:before="60"/>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3,7 m</w:t>
      </w:r>
    </w:p>
    <w:p w:rsidR="00BA3700" w:rsidRPr="00040A95" w:rsidRDefault="00BA3700" w:rsidP="00DA0D8B">
      <w:pPr>
        <w:pStyle w:val="7NOIDUNG"/>
        <w:spacing w:before="60"/>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8,33 m</w:t>
      </w:r>
      <w:r w:rsidRPr="00040A95">
        <w:rPr>
          <w:color w:val="000000" w:themeColor="text1"/>
          <w:vertAlign w:val="superscript"/>
        </w:rPr>
        <w:t>3</w:t>
      </w:r>
      <w:r w:rsidRPr="00040A95">
        <w:rPr>
          <w:color w:val="000000" w:themeColor="text1"/>
        </w:rPr>
        <w:tab/>
      </w:r>
    </w:p>
    <w:p w:rsidR="00BA3700" w:rsidRPr="00040A95" w:rsidRDefault="00BA3700" w:rsidP="00DA0D8B">
      <w:pPr>
        <w:pStyle w:val="7NOIDUNG"/>
        <w:spacing w:before="60"/>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01 bể</w:t>
      </w:r>
    </w:p>
    <w:p w:rsidR="00BA3700" w:rsidRPr="00040A95" w:rsidRDefault="00BA3700" w:rsidP="00DA0D8B">
      <w:pPr>
        <w:pStyle w:val="7NOIDUNG"/>
        <w:spacing w:before="60"/>
        <w:rPr>
          <w:i/>
          <w:iCs/>
          <w:color w:val="000000" w:themeColor="text1"/>
        </w:rPr>
      </w:pPr>
      <w:r w:rsidRPr="00040A95">
        <w:rPr>
          <w:i/>
          <w:iCs/>
          <w:color w:val="000000" w:themeColor="text1"/>
        </w:rPr>
        <w:t>Thời gian lưu (HRT)</w:t>
      </w:r>
      <w:r w:rsidRPr="00040A95">
        <w:rPr>
          <w:i/>
          <w:iCs/>
          <w:color w:val="000000" w:themeColor="text1"/>
        </w:rPr>
        <w:tab/>
      </w:r>
      <w:r w:rsidRPr="00040A95">
        <w:rPr>
          <w:i/>
          <w:iCs/>
          <w:color w:val="000000" w:themeColor="text1"/>
        </w:rPr>
        <w:tab/>
      </w:r>
      <w:r w:rsidRPr="00040A95">
        <w:rPr>
          <w:i/>
          <w:iCs/>
          <w:color w:val="000000" w:themeColor="text1"/>
        </w:rPr>
        <w:tab/>
        <w:t>: 60phút (thỏa).</w:t>
      </w:r>
    </w:p>
    <w:p w:rsidR="00905B9C" w:rsidRPr="00040A95" w:rsidRDefault="00905B9C" w:rsidP="00905B9C">
      <w:pPr>
        <w:pStyle w:val="7NOIDUNG"/>
        <w:rPr>
          <w:color w:val="000000" w:themeColor="text1"/>
        </w:rPr>
      </w:pPr>
      <w:r w:rsidRPr="00040A95">
        <w:rPr>
          <w:color w:val="000000" w:themeColor="text1"/>
        </w:rPr>
        <w:t>Lượng clo cần cung cấp cho ngăn khử trùng như sau:</w:t>
      </w:r>
    </w:p>
    <w:p w:rsidR="00905B9C" w:rsidRPr="00040A95" w:rsidRDefault="00905B9C" w:rsidP="00905B9C">
      <w:pPr>
        <w:pStyle w:val="7NOIDUNG"/>
        <w:rPr>
          <w:color w:val="000000" w:themeColor="text1"/>
        </w:rPr>
      </w:pPr>
      <w:r w:rsidRPr="00040A95">
        <w:rPr>
          <w:color w:val="000000" w:themeColor="text1"/>
        </w:rPr>
        <w:t>M = a x Q</w:t>
      </w:r>
      <w:r w:rsidRPr="00040A95">
        <w:rPr>
          <w:color w:val="000000" w:themeColor="text1"/>
          <w:vertAlign w:val="subscript"/>
        </w:rPr>
        <w:t xml:space="preserve">h </w:t>
      </w:r>
      <w:r w:rsidRPr="00040A95">
        <w:rPr>
          <w:color w:val="000000" w:themeColor="text1"/>
        </w:rPr>
        <w:t xml:space="preserve"> = 10mg/l x 200m</w:t>
      </w:r>
      <w:r w:rsidRPr="00040A95">
        <w:rPr>
          <w:color w:val="000000" w:themeColor="text1"/>
          <w:vertAlign w:val="superscript"/>
        </w:rPr>
        <w:t>3</w:t>
      </w:r>
      <w:r w:rsidRPr="00040A95">
        <w:rPr>
          <w:color w:val="000000" w:themeColor="text1"/>
        </w:rPr>
        <w:t xml:space="preserve">/ngày = 2,0 kg/ngày. </w:t>
      </w:r>
    </w:p>
    <w:p w:rsidR="00905B9C" w:rsidRPr="00040A95" w:rsidRDefault="00905B9C" w:rsidP="00905B9C">
      <w:pPr>
        <w:pStyle w:val="7NOIDUNG"/>
        <w:rPr>
          <w:color w:val="000000" w:themeColor="text1"/>
        </w:rPr>
      </w:pPr>
      <w:r w:rsidRPr="00040A95">
        <w:rPr>
          <w:color w:val="000000" w:themeColor="text1"/>
        </w:rPr>
        <w:t>Trong đó: Liều lượng hoạt tính a = 3 - 10 mg/l, chọn a = 10.</w:t>
      </w:r>
    </w:p>
    <w:p w:rsidR="00BA3700" w:rsidRPr="00040A95" w:rsidRDefault="00BA3700" w:rsidP="00DA0D8B">
      <w:pPr>
        <w:pStyle w:val="ACAP4"/>
        <w:spacing w:before="60"/>
        <w:rPr>
          <w:color w:val="000000" w:themeColor="text1"/>
        </w:rPr>
      </w:pPr>
      <w:bookmarkStart w:id="638" w:name="_Toc116551195"/>
      <w:bookmarkStart w:id="639" w:name="_Toc116568859"/>
      <w:bookmarkStart w:id="640" w:name="_Toc88236570"/>
      <w:bookmarkStart w:id="641" w:name="_Toc93949844"/>
      <w:bookmarkStart w:id="642" w:name="_Toc98227267"/>
      <w:r w:rsidRPr="00040A95">
        <w:rPr>
          <w:color w:val="000000" w:themeColor="text1"/>
        </w:rPr>
        <w:t>j/ Bể chứa bùn sinh học</w:t>
      </w:r>
      <w:bookmarkEnd w:id="638"/>
      <w:bookmarkEnd w:id="639"/>
      <w:r w:rsidRPr="00040A95">
        <w:rPr>
          <w:color w:val="000000" w:themeColor="text1"/>
        </w:rPr>
        <w:t xml:space="preserve"> </w:t>
      </w:r>
      <w:bookmarkEnd w:id="640"/>
      <w:bookmarkEnd w:id="641"/>
      <w:bookmarkEnd w:id="642"/>
    </w:p>
    <w:p w:rsidR="00BA3700" w:rsidRPr="00040A95" w:rsidRDefault="00BA3700" w:rsidP="00DA0D8B">
      <w:pPr>
        <w:pStyle w:val="7NOIDUNG"/>
        <w:spacing w:before="60"/>
        <w:rPr>
          <w:i/>
          <w:iCs/>
          <w:color w:val="000000" w:themeColor="text1"/>
          <w:u w:val="single"/>
        </w:rPr>
      </w:pPr>
      <w:bookmarkStart w:id="643" w:name="_Toc68274347"/>
      <w:bookmarkStart w:id="644" w:name="_Toc68282536"/>
      <w:bookmarkStart w:id="645" w:name="_Toc68527055"/>
      <w:r w:rsidRPr="00040A95">
        <w:rPr>
          <w:i/>
          <w:iCs/>
          <w:color w:val="000000" w:themeColor="text1"/>
          <w:u w:val="single"/>
        </w:rPr>
        <w:t>Bùn sinh học</w:t>
      </w:r>
      <w:bookmarkEnd w:id="643"/>
      <w:bookmarkEnd w:id="644"/>
      <w:bookmarkEnd w:id="645"/>
    </w:p>
    <w:p w:rsidR="00BA3700" w:rsidRPr="00040A95" w:rsidRDefault="00BA3700" w:rsidP="00DA0D8B">
      <w:pPr>
        <w:pStyle w:val="7NOIDUNG"/>
        <w:spacing w:before="60"/>
        <w:rPr>
          <w:color w:val="000000" w:themeColor="text1"/>
        </w:rPr>
      </w:pPr>
      <w:bookmarkStart w:id="646" w:name="_Toc68274350"/>
      <w:bookmarkStart w:id="647" w:name="_Toc68282539"/>
      <w:bookmarkStart w:id="648" w:name="_Toc68527058"/>
      <w:r w:rsidRPr="00040A95">
        <w:rPr>
          <w:color w:val="000000" w:themeColor="text1"/>
        </w:rPr>
        <w:t>Lượng bình sinh học sinh ra mỗi ngày = (Q × (COD vào- CODra) × 0,147)/1000 = (200 × (441 - 39) × 0,147)/1000 = 11,8 kgDS/ngày.đêm</w:t>
      </w:r>
    </w:p>
    <w:p w:rsidR="00BA3700" w:rsidRPr="00040A95" w:rsidRDefault="00BA3700" w:rsidP="00DA0D8B">
      <w:pPr>
        <w:pStyle w:val="7NOIDUNG"/>
        <w:spacing w:before="60"/>
        <w:rPr>
          <w:color w:val="000000" w:themeColor="text1"/>
        </w:rPr>
      </w:pPr>
      <w:bookmarkStart w:id="649" w:name="_Toc68274351"/>
      <w:bookmarkStart w:id="650" w:name="_Toc68282540"/>
      <w:bookmarkStart w:id="651" w:name="_Toc68527059"/>
      <w:bookmarkEnd w:id="646"/>
      <w:bookmarkEnd w:id="647"/>
      <w:bookmarkEnd w:id="648"/>
      <w:r w:rsidRPr="00040A95">
        <w:rPr>
          <w:color w:val="000000" w:themeColor="text1"/>
        </w:rPr>
        <w:t>Nồng độ bùn sinh học hiếu khí</w:t>
      </w:r>
      <w:r w:rsidRPr="00040A95">
        <w:rPr>
          <w:color w:val="000000" w:themeColor="text1"/>
        </w:rPr>
        <w:tab/>
      </w:r>
      <w:r w:rsidRPr="00040A95">
        <w:rPr>
          <w:color w:val="000000" w:themeColor="text1"/>
        </w:rPr>
        <w:tab/>
        <w:t>: 0,8%</w:t>
      </w:r>
      <w:bookmarkEnd w:id="649"/>
      <w:bookmarkEnd w:id="650"/>
      <w:bookmarkEnd w:id="651"/>
    </w:p>
    <w:p w:rsidR="00BA3700" w:rsidRPr="00040A95" w:rsidRDefault="00BA3700" w:rsidP="00DA0D8B">
      <w:pPr>
        <w:pStyle w:val="7NOIDUNG"/>
        <w:spacing w:before="60"/>
        <w:rPr>
          <w:color w:val="000000" w:themeColor="text1"/>
        </w:rPr>
      </w:pPr>
      <w:bookmarkStart w:id="652" w:name="_Toc68274352"/>
      <w:bookmarkStart w:id="653" w:name="_Toc68282541"/>
      <w:bookmarkStart w:id="654" w:name="_Toc68527060"/>
      <w:r w:rsidRPr="00040A95">
        <w:rPr>
          <w:color w:val="000000" w:themeColor="text1"/>
          <w:spacing w:val="-8"/>
        </w:rPr>
        <w:t>Thể tích bùn sinh học hiếu khí phát sinh</w:t>
      </w:r>
      <w:r w:rsidRPr="00040A95">
        <w:rPr>
          <w:color w:val="000000" w:themeColor="text1"/>
          <w:spacing w:val="-8"/>
        </w:rPr>
        <w:tab/>
      </w:r>
      <w:r w:rsidRPr="00040A95">
        <w:rPr>
          <w:color w:val="000000" w:themeColor="text1"/>
        </w:rPr>
        <w:t>:  11 × 100% / 0,8% = 1.477 kg/ngày.đêm = 1,477 m</w:t>
      </w:r>
      <w:r w:rsidRPr="00040A95">
        <w:rPr>
          <w:color w:val="000000" w:themeColor="text1"/>
          <w:vertAlign w:val="superscript"/>
        </w:rPr>
        <w:t>3</w:t>
      </w:r>
      <w:r w:rsidRPr="00040A95">
        <w:rPr>
          <w:color w:val="000000" w:themeColor="text1"/>
        </w:rPr>
        <w:t>/ngày.đêm</w:t>
      </w:r>
      <w:bookmarkEnd w:id="652"/>
      <w:bookmarkEnd w:id="653"/>
      <w:bookmarkEnd w:id="654"/>
    </w:p>
    <w:p w:rsidR="00BA3700" w:rsidRPr="00040A95" w:rsidRDefault="00BA3700" w:rsidP="00DA0D8B">
      <w:pPr>
        <w:pStyle w:val="7NOIDUNG"/>
        <w:spacing w:before="60"/>
        <w:rPr>
          <w:i/>
          <w:iCs/>
          <w:color w:val="000000" w:themeColor="text1"/>
        </w:rPr>
      </w:pPr>
      <w:r w:rsidRPr="00040A95">
        <w:rPr>
          <w:i/>
          <w:iCs/>
          <w:color w:val="000000" w:themeColor="text1"/>
        </w:rPr>
        <w:t>Kích thước bể chứa bùn sinh học</w:t>
      </w:r>
    </w:p>
    <w:p w:rsidR="00BA3700" w:rsidRPr="00040A95" w:rsidRDefault="00BA3700" w:rsidP="00DA0D8B">
      <w:pPr>
        <w:pStyle w:val="7NOIDUNG"/>
        <w:spacing w:before="60"/>
        <w:rPr>
          <w:color w:val="000000" w:themeColor="text1"/>
        </w:rPr>
      </w:pPr>
      <w:r w:rsidRPr="00040A95">
        <w:rPr>
          <w:color w:val="000000" w:themeColor="text1"/>
        </w:rPr>
        <w:t>Kích thước (L×W×H)</w:t>
      </w:r>
      <w:r w:rsidRPr="00040A95">
        <w:rPr>
          <w:color w:val="000000" w:themeColor="text1"/>
        </w:rPr>
        <w:tab/>
      </w:r>
      <w:r w:rsidRPr="00040A95">
        <w:rPr>
          <w:color w:val="000000" w:themeColor="text1"/>
        </w:rPr>
        <w:tab/>
      </w:r>
      <w:r w:rsidRPr="00040A95">
        <w:rPr>
          <w:color w:val="000000" w:themeColor="text1"/>
        </w:rPr>
        <w:tab/>
        <w:t xml:space="preserve">    : 3,25 m × 1,75 m × 4,0 m</w:t>
      </w:r>
    </w:p>
    <w:p w:rsidR="00BA3700" w:rsidRPr="00040A95" w:rsidRDefault="00BA3700" w:rsidP="00DA0D8B">
      <w:pPr>
        <w:pStyle w:val="7NOIDUNG"/>
        <w:spacing w:before="60"/>
        <w:rPr>
          <w:color w:val="000000" w:themeColor="text1"/>
        </w:rPr>
      </w:pPr>
      <w:r w:rsidRPr="00040A95">
        <w:rPr>
          <w:color w:val="000000" w:themeColor="text1"/>
        </w:rPr>
        <w:t>Chiều cao hiệu dụng (H</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xml:space="preserve">    : 3,7 m</w:t>
      </w:r>
    </w:p>
    <w:p w:rsidR="00BA3700" w:rsidRPr="00040A95" w:rsidRDefault="00BA3700" w:rsidP="00DA0D8B">
      <w:pPr>
        <w:pStyle w:val="7NOIDUNG"/>
        <w:spacing w:before="60"/>
        <w:rPr>
          <w:color w:val="000000" w:themeColor="text1"/>
        </w:rPr>
      </w:pPr>
      <w:r w:rsidRPr="00040A95">
        <w:rPr>
          <w:color w:val="000000" w:themeColor="text1"/>
        </w:rPr>
        <w:t>Thể tích hiệu dụng (V</w:t>
      </w:r>
      <w:r w:rsidRPr="00040A95">
        <w:rPr>
          <w:color w:val="000000" w:themeColor="text1"/>
          <w:vertAlign w:val="subscript"/>
        </w:rPr>
        <w:t>hd</w:t>
      </w:r>
      <w:r w:rsidRPr="00040A95">
        <w:rPr>
          <w:color w:val="000000" w:themeColor="text1"/>
        </w:rPr>
        <w:t>)</w:t>
      </w:r>
      <w:r w:rsidRPr="00040A95">
        <w:rPr>
          <w:color w:val="000000" w:themeColor="text1"/>
        </w:rPr>
        <w:tab/>
      </w:r>
      <w:r w:rsidRPr="00040A95">
        <w:rPr>
          <w:color w:val="000000" w:themeColor="text1"/>
        </w:rPr>
        <w:tab/>
      </w:r>
      <w:r w:rsidRPr="00040A95">
        <w:rPr>
          <w:color w:val="000000" w:themeColor="text1"/>
        </w:rPr>
        <w:tab/>
        <w:t xml:space="preserve">    : 21,04 m</w:t>
      </w:r>
      <w:r w:rsidRPr="00040A95">
        <w:rPr>
          <w:color w:val="000000" w:themeColor="text1"/>
          <w:vertAlign w:val="superscript"/>
        </w:rPr>
        <w:t>3</w:t>
      </w:r>
      <w:r w:rsidRPr="00040A95">
        <w:rPr>
          <w:color w:val="000000" w:themeColor="text1"/>
        </w:rPr>
        <w:tab/>
      </w:r>
    </w:p>
    <w:p w:rsidR="00BA3700" w:rsidRPr="00040A95" w:rsidRDefault="00BA3700" w:rsidP="00DA0D8B">
      <w:pPr>
        <w:pStyle w:val="7NOIDUNG"/>
        <w:spacing w:before="60"/>
        <w:rPr>
          <w:color w:val="000000" w:themeColor="text1"/>
        </w:rPr>
      </w:pPr>
      <w:r w:rsidRPr="00040A95">
        <w:rPr>
          <w:color w:val="000000" w:themeColor="text1"/>
        </w:rPr>
        <w:t>Số lượng</w:t>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r>
      <w:r w:rsidRPr="00040A95">
        <w:rPr>
          <w:color w:val="000000" w:themeColor="text1"/>
        </w:rPr>
        <w:tab/>
        <w:t xml:space="preserve">    : 01 bể</w:t>
      </w:r>
    </w:p>
    <w:p w:rsidR="00BA3700" w:rsidRPr="00040A95" w:rsidRDefault="00BA3700" w:rsidP="00DA0D8B">
      <w:pPr>
        <w:pStyle w:val="7NOIDUNG"/>
        <w:spacing w:before="60"/>
        <w:rPr>
          <w:i/>
          <w:iCs/>
          <w:color w:val="000000" w:themeColor="text1"/>
        </w:rPr>
      </w:pPr>
      <w:r w:rsidRPr="00040A95">
        <w:rPr>
          <w:i/>
          <w:iCs/>
          <w:color w:val="000000" w:themeColor="text1"/>
        </w:rPr>
        <w:t>Thời gian lưu bùn (HRT)</w:t>
      </w:r>
      <w:r w:rsidRPr="00040A95">
        <w:rPr>
          <w:i/>
          <w:iCs/>
          <w:color w:val="000000" w:themeColor="text1"/>
        </w:rPr>
        <w:tab/>
      </w:r>
      <w:r w:rsidRPr="00040A95">
        <w:rPr>
          <w:i/>
          <w:iCs/>
          <w:color w:val="000000" w:themeColor="text1"/>
        </w:rPr>
        <w:tab/>
      </w:r>
      <w:r w:rsidRPr="00040A95">
        <w:rPr>
          <w:i/>
          <w:iCs/>
          <w:color w:val="000000" w:themeColor="text1"/>
        </w:rPr>
        <w:tab/>
        <w:t xml:space="preserve">    : </w:t>
      </w:r>
      <w:r w:rsidRPr="00040A95">
        <w:rPr>
          <w:i/>
          <w:iCs/>
          <w:color w:val="000000" w:themeColor="text1"/>
          <w:spacing w:val="-14"/>
        </w:rPr>
        <w:t>14,2 ngày (tính theo thể tích bùn sinh học phát sinh)</w:t>
      </w:r>
    </w:p>
    <w:p w:rsidR="00BA3700" w:rsidRPr="00040A95" w:rsidRDefault="00BA3700" w:rsidP="00DA0D8B">
      <w:pPr>
        <w:pStyle w:val="ACAP4"/>
        <w:spacing w:before="60"/>
        <w:rPr>
          <w:color w:val="000000" w:themeColor="text1"/>
        </w:rPr>
      </w:pPr>
      <w:bookmarkStart w:id="655" w:name="_Toc116551196"/>
      <w:bookmarkStart w:id="656" w:name="_Toc116568860"/>
      <w:r w:rsidRPr="00040A95">
        <w:rPr>
          <w:color w:val="000000" w:themeColor="text1"/>
        </w:rPr>
        <w:t>k/ Hiệu suất xử lý qua từng công trình</w:t>
      </w:r>
      <w:bookmarkEnd w:id="655"/>
      <w:bookmarkEnd w:id="656"/>
    </w:p>
    <w:tbl>
      <w:tblPr>
        <w:tblW w:w="5169" w:type="pct"/>
        <w:tblLook w:val="04A0" w:firstRow="1" w:lastRow="0" w:firstColumn="1" w:lastColumn="0" w:noHBand="0" w:noVBand="1"/>
      </w:tblPr>
      <w:tblGrid>
        <w:gridCol w:w="727"/>
        <w:gridCol w:w="2219"/>
        <w:gridCol w:w="1388"/>
        <w:gridCol w:w="1603"/>
        <w:gridCol w:w="1134"/>
        <w:gridCol w:w="908"/>
        <w:gridCol w:w="937"/>
        <w:gridCol w:w="1154"/>
      </w:tblGrid>
      <w:tr w:rsidR="00040A95" w:rsidRPr="00040A95" w:rsidTr="005F5077">
        <w:trPr>
          <w:trHeight w:val="585"/>
          <w:tblHeader/>
        </w:trPr>
        <w:tc>
          <w:tcPr>
            <w:tcW w:w="361"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STT</w:t>
            </w:r>
          </w:p>
        </w:tc>
        <w:tc>
          <w:tcPr>
            <w:tcW w:w="1102"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Công trình đơn vị</w:t>
            </w:r>
          </w:p>
        </w:tc>
        <w:tc>
          <w:tcPr>
            <w:tcW w:w="689"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Chỉ tiêu</w:t>
            </w:r>
          </w:p>
        </w:tc>
        <w:tc>
          <w:tcPr>
            <w:tcW w:w="796"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Đơn vị</w:t>
            </w:r>
          </w:p>
        </w:tc>
        <w:tc>
          <w:tcPr>
            <w:tcW w:w="563"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Trước xử lý</w:t>
            </w:r>
          </w:p>
        </w:tc>
        <w:tc>
          <w:tcPr>
            <w:tcW w:w="451"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Hiệu suất</w:t>
            </w:r>
            <w:r w:rsidRPr="00040A95">
              <w:rPr>
                <w:rFonts w:eastAsia="Times New Roman"/>
                <w:b/>
                <w:bCs/>
                <w:color w:val="000000" w:themeColor="text1"/>
                <w:sz w:val="26"/>
                <w:szCs w:val="26"/>
              </w:rPr>
              <w:br/>
            </w:r>
            <w:r w:rsidRPr="00040A95">
              <w:rPr>
                <w:rFonts w:eastAsia="Times New Roman"/>
                <w:color w:val="000000" w:themeColor="text1"/>
                <w:sz w:val="26"/>
                <w:szCs w:val="26"/>
              </w:rPr>
              <w:t>%</w:t>
            </w:r>
          </w:p>
        </w:tc>
        <w:tc>
          <w:tcPr>
            <w:tcW w:w="465"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Sau xử lý</w:t>
            </w:r>
          </w:p>
        </w:tc>
        <w:tc>
          <w:tcPr>
            <w:tcW w:w="573" w:type="pct"/>
            <w:tcBorders>
              <w:top w:val="single" w:sz="4" w:space="0" w:color="auto"/>
              <w:left w:val="nil"/>
              <w:bottom w:val="single" w:sz="4" w:space="0" w:color="auto"/>
              <w:right w:val="single" w:sz="4" w:space="0" w:color="auto"/>
            </w:tcBorders>
            <w:shd w:val="clear" w:color="000000" w:fill="92D05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Giá trị biến thiên</w:t>
            </w:r>
          </w:p>
        </w:tc>
      </w:tr>
      <w:tr w:rsidR="00040A95" w:rsidRPr="00040A95" w:rsidTr="00C537C7">
        <w:trPr>
          <w:trHeight w:val="330"/>
        </w:trPr>
        <w:tc>
          <w:tcPr>
            <w:tcW w:w="361" w:type="pct"/>
            <w:vMerge w:val="restart"/>
            <w:tcBorders>
              <w:top w:val="nil"/>
              <w:left w:val="single" w:sz="4" w:space="0" w:color="auto"/>
              <w:bottom w:val="nil"/>
              <w:right w:val="single" w:sz="4" w:space="0" w:color="auto"/>
            </w:tcBorders>
            <w:shd w:val="clear" w:color="000000" w:fill="FFFF0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01</w:t>
            </w:r>
          </w:p>
        </w:tc>
        <w:tc>
          <w:tcPr>
            <w:tcW w:w="1102"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Xử lý sơ bộ</w:t>
            </w:r>
          </w:p>
        </w:tc>
        <w:tc>
          <w:tcPr>
            <w:tcW w:w="689"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796"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563"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451"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465"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573"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r>
      <w:tr w:rsidR="00040A95" w:rsidRPr="00040A95" w:rsidTr="00C537C7">
        <w:trPr>
          <w:trHeight w:val="330"/>
        </w:trPr>
        <w:tc>
          <w:tcPr>
            <w:tcW w:w="361"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val="restart"/>
            <w:tcBorders>
              <w:top w:val="nil"/>
              <w:left w:val="single" w:sz="4" w:space="0" w:color="auto"/>
              <w:bottom w:val="nil"/>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Bể thu gom</w:t>
            </w:r>
            <w:r w:rsidRPr="00040A95">
              <w:rPr>
                <w:rFonts w:eastAsia="Times New Roman"/>
                <w:b/>
                <w:bCs/>
                <w:color w:val="000000" w:themeColor="text1"/>
                <w:sz w:val="26"/>
                <w:szCs w:val="26"/>
              </w:rPr>
              <w:br/>
              <w:t>Bể tách mỡ</w:t>
            </w:r>
            <w:r w:rsidRPr="00040A95">
              <w:rPr>
                <w:rFonts w:eastAsia="Times New Roman"/>
                <w:b/>
                <w:bCs/>
                <w:color w:val="000000" w:themeColor="text1"/>
                <w:sz w:val="26"/>
                <w:szCs w:val="26"/>
              </w:rPr>
              <w:br/>
              <w:t>Bể điều hòa</w:t>
            </w: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BOD5</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300,00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2%</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294,00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6,00 </w:t>
            </w:r>
          </w:p>
        </w:tc>
      </w:tr>
      <w:tr w:rsidR="00040A95" w:rsidRPr="00040A95" w:rsidTr="00C537C7">
        <w:trPr>
          <w:trHeight w:val="330"/>
        </w:trPr>
        <w:tc>
          <w:tcPr>
            <w:tcW w:w="361"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COD</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450,00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2%</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441,00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9,00 </w:t>
            </w:r>
          </w:p>
        </w:tc>
      </w:tr>
      <w:tr w:rsidR="00040A95" w:rsidRPr="00040A95" w:rsidTr="00C537C7">
        <w:trPr>
          <w:trHeight w:val="330"/>
        </w:trPr>
        <w:tc>
          <w:tcPr>
            <w:tcW w:w="361"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TSS</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150,00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150,00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T-N</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70,00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70,00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nil"/>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Phosphat</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8,00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8,00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tcBorders>
              <w:top w:val="nil"/>
              <w:left w:val="single" w:sz="4" w:space="0" w:color="auto"/>
              <w:bottom w:val="nil"/>
              <w:right w:val="single" w:sz="4" w:space="0" w:color="auto"/>
            </w:tcBorders>
            <w:shd w:val="clear" w:color="000000" w:fill="FFFF0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tcBorders>
              <w:top w:val="nil"/>
              <w:left w:val="nil"/>
              <w:bottom w:val="nil"/>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Dầu mỡ</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70%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6,00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14,00 </w:t>
            </w:r>
          </w:p>
        </w:tc>
      </w:tr>
      <w:tr w:rsidR="00040A95" w:rsidRPr="00040A95" w:rsidTr="00C537C7">
        <w:trPr>
          <w:trHeight w:val="330"/>
        </w:trPr>
        <w:tc>
          <w:tcPr>
            <w:tcW w:w="361" w:type="pct"/>
            <w:vMerge w:val="restart"/>
            <w:tcBorders>
              <w:top w:val="single" w:sz="4" w:space="0" w:color="auto"/>
              <w:left w:val="single" w:sz="4" w:space="0" w:color="auto"/>
              <w:right w:val="single" w:sz="4" w:space="0" w:color="auto"/>
            </w:tcBorders>
            <w:shd w:val="clear" w:color="000000" w:fill="FFFF0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02</w:t>
            </w:r>
          </w:p>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tcBorders>
              <w:top w:val="single" w:sz="4" w:space="0" w:color="auto"/>
              <w:left w:val="nil"/>
              <w:bottom w:val="single" w:sz="4" w:space="0" w:color="auto"/>
              <w:right w:val="single" w:sz="4" w:space="0" w:color="auto"/>
            </w:tcBorders>
            <w:shd w:val="clear" w:color="000000" w:fill="BDD7EE"/>
            <w:noWrap/>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Xử lý sinh học</w:t>
            </w:r>
          </w:p>
        </w:tc>
        <w:tc>
          <w:tcPr>
            <w:tcW w:w="689"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i/>
                <w:iCs/>
                <w:color w:val="000000" w:themeColor="text1"/>
                <w:sz w:val="26"/>
                <w:szCs w:val="26"/>
              </w:rPr>
            </w:pPr>
          </w:p>
        </w:tc>
        <w:tc>
          <w:tcPr>
            <w:tcW w:w="796"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563"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451"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465" w:type="pct"/>
            <w:tcBorders>
              <w:top w:val="nil"/>
              <w:left w:val="nil"/>
              <w:bottom w:val="single" w:sz="4" w:space="0" w:color="auto"/>
              <w:right w:val="single" w:sz="4" w:space="0" w:color="auto"/>
            </w:tcBorders>
            <w:shd w:val="clear" w:color="000000" w:fill="BDD7EE"/>
            <w:noWrap/>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573" w:type="pct"/>
            <w:tcBorders>
              <w:top w:val="nil"/>
              <w:left w:val="nil"/>
              <w:bottom w:val="single" w:sz="4" w:space="0" w:color="auto"/>
              <w:right w:val="single" w:sz="4" w:space="0" w:color="auto"/>
            </w:tcBorders>
            <w:shd w:val="clear" w:color="000000" w:fill="BDD7EE"/>
            <w:noWrap/>
            <w:hideMark/>
          </w:tcPr>
          <w:p w:rsidR="00BA3700" w:rsidRPr="00040A95" w:rsidRDefault="00BA3700" w:rsidP="00413F58">
            <w:pPr>
              <w:spacing w:before="0"/>
              <w:ind w:firstLine="0"/>
              <w:rPr>
                <w:rFonts w:eastAsia="Times New Roman"/>
                <w:color w:val="000000" w:themeColor="text1"/>
                <w:sz w:val="26"/>
                <w:szCs w:val="26"/>
              </w:rPr>
            </w:pPr>
          </w:p>
        </w:tc>
      </w:tr>
      <w:tr w:rsidR="00040A95" w:rsidRPr="00040A95" w:rsidTr="00C537C7">
        <w:trPr>
          <w:trHeight w:val="330"/>
        </w:trPr>
        <w:tc>
          <w:tcPr>
            <w:tcW w:w="361"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val="restart"/>
            <w:tcBorders>
              <w:top w:val="nil"/>
              <w:left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Bể Anoxic</w:t>
            </w:r>
            <w:r w:rsidRPr="00040A95">
              <w:rPr>
                <w:rFonts w:eastAsia="Times New Roman"/>
                <w:b/>
                <w:bCs/>
                <w:color w:val="000000" w:themeColor="text1"/>
                <w:sz w:val="26"/>
                <w:szCs w:val="26"/>
              </w:rPr>
              <w:br/>
              <w:t>Bể Aerotank</w:t>
            </w:r>
            <w:r w:rsidRPr="00040A95">
              <w:rPr>
                <w:rFonts w:eastAsia="Times New Roman"/>
                <w:b/>
                <w:bCs/>
                <w:color w:val="000000" w:themeColor="text1"/>
                <w:sz w:val="26"/>
                <w:szCs w:val="26"/>
              </w:rPr>
              <w:br/>
              <w:t>Bể lắng sinh học</w:t>
            </w:r>
          </w:p>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BOD5</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294,00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91%</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26,46</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267,54 </w:t>
            </w:r>
          </w:p>
        </w:tc>
      </w:tr>
      <w:tr w:rsidR="00040A95" w:rsidRPr="00040A95" w:rsidTr="00C537C7">
        <w:trPr>
          <w:trHeight w:val="330"/>
        </w:trPr>
        <w:tc>
          <w:tcPr>
            <w:tcW w:w="361"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COD</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441,00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91%</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39,69</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401,31 </w:t>
            </w:r>
          </w:p>
        </w:tc>
      </w:tr>
      <w:tr w:rsidR="00040A95" w:rsidRPr="00040A95" w:rsidTr="00C537C7">
        <w:trPr>
          <w:trHeight w:val="330"/>
        </w:trPr>
        <w:tc>
          <w:tcPr>
            <w:tcW w:w="361"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TSS</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150,00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50%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75,00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75,00 </w:t>
            </w:r>
          </w:p>
        </w:tc>
      </w:tr>
      <w:tr w:rsidR="00040A95" w:rsidRPr="00040A95" w:rsidTr="00C537C7">
        <w:trPr>
          <w:trHeight w:val="330"/>
        </w:trPr>
        <w:tc>
          <w:tcPr>
            <w:tcW w:w="361"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T-N</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70,00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60%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28,00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42,00 </w:t>
            </w:r>
          </w:p>
        </w:tc>
      </w:tr>
      <w:tr w:rsidR="00040A95" w:rsidRPr="00040A95" w:rsidTr="00C537C7">
        <w:trPr>
          <w:trHeight w:val="330"/>
        </w:trPr>
        <w:tc>
          <w:tcPr>
            <w:tcW w:w="361"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left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Phosphat</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8,00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30%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5,60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2,40 </w:t>
            </w:r>
          </w:p>
        </w:tc>
      </w:tr>
      <w:tr w:rsidR="00040A95" w:rsidRPr="00040A95" w:rsidTr="00C537C7">
        <w:trPr>
          <w:trHeight w:val="330"/>
        </w:trPr>
        <w:tc>
          <w:tcPr>
            <w:tcW w:w="361" w:type="pct"/>
            <w:vMerge/>
            <w:tcBorders>
              <w:left w:val="single" w:sz="4" w:space="0" w:color="auto"/>
              <w:bottom w:val="nil"/>
              <w:right w:val="single" w:sz="4" w:space="0" w:color="auto"/>
            </w:tcBorders>
            <w:shd w:val="clear" w:color="000000" w:fill="FFFF0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left w:val="single" w:sz="4" w:space="0" w:color="auto"/>
              <w:bottom w:val="nil"/>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Dầu mỡ</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6,00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6,00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03</w:t>
            </w:r>
          </w:p>
        </w:tc>
        <w:tc>
          <w:tcPr>
            <w:tcW w:w="1102" w:type="pct"/>
            <w:tcBorders>
              <w:top w:val="single" w:sz="4" w:space="0" w:color="auto"/>
              <w:left w:val="nil"/>
              <w:bottom w:val="single" w:sz="4" w:space="0" w:color="auto"/>
              <w:right w:val="single" w:sz="4" w:space="0" w:color="auto"/>
            </w:tcBorders>
            <w:shd w:val="clear" w:color="000000" w:fill="BDD7EE"/>
            <w:noWrap/>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Xử lý hoàn thiện</w:t>
            </w:r>
          </w:p>
        </w:tc>
        <w:tc>
          <w:tcPr>
            <w:tcW w:w="689"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i/>
                <w:iCs/>
                <w:color w:val="000000" w:themeColor="text1"/>
                <w:sz w:val="26"/>
                <w:szCs w:val="26"/>
              </w:rPr>
            </w:pPr>
          </w:p>
        </w:tc>
        <w:tc>
          <w:tcPr>
            <w:tcW w:w="796"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563"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451"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465" w:type="pct"/>
            <w:tcBorders>
              <w:top w:val="nil"/>
              <w:left w:val="nil"/>
              <w:bottom w:val="single" w:sz="4" w:space="0" w:color="auto"/>
              <w:right w:val="single" w:sz="4" w:space="0" w:color="auto"/>
            </w:tcBorders>
            <w:shd w:val="clear" w:color="000000" w:fill="BDD7EE"/>
            <w:vAlign w:val="center"/>
            <w:hideMark/>
          </w:tcPr>
          <w:p w:rsidR="00BA3700" w:rsidRPr="00040A95" w:rsidRDefault="00BA3700" w:rsidP="00413F58">
            <w:pPr>
              <w:spacing w:before="0"/>
              <w:ind w:firstLine="0"/>
              <w:jc w:val="center"/>
              <w:rPr>
                <w:rFonts w:eastAsia="Times New Roman"/>
                <w:color w:val="000000" w:themeColor="text1"/>
                <w:sz w:val="26"/>
                <w:szCs w:val="26"/>
              </w:rPr>
            </w:pPr>
          </w:p>
        </w:tc>
        <w:tc>
          <w:tcPr>
            <w:tcW w:w="573" w:type="pct"/>
            <w:tcBorders>
              <w:top w:val="nil"/>
              <w:left w:val="nil"/>
              <w:bottom w:val="single" w:sz="4" w:space="0" w:color="auto"/>
              <w:right w:val="single" w:sz="4" w:space="0" w:color="auto"/>
            </w:tcBorders>
            <w:shd w:val="clear" w:color="000000" w:fill="BDD7EE"/>
            <w:hideMark/>
          </w:tcPr>
          <w:p w:rsidR="00BA3700" w:rsidRPr="00040A95" w:rsidRDefault="00BA3700" w:rsidP="00413F58">
            <w:pPr>
              <w:spacing w:before="0"/>
              <w:ind w:firstLine="0"/>
              <w:rPr>
                <w:rFonts w:eastAsia="Times New Roman"/>
                <w:color w:val="000000" w:themeColor="text1"/>
                <w:sz w:val="26"/>
                <w:szCs w:val="26"/>
              </w:rPr>
            </w:pP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Bể trung gian</w:t>
            </w:r>
            <w:r w:rsidRPr="00040A95">
              <w:rPr>
                <w:rFonts w:eastAsia="Times New Roman"/>
                <w:b/>
                <w:bCs/>
                <w:color w:val="000000" w:themeColor="text1"/>
                <w:sz w:val="26"/>
                <w:szCs w:val="26"/>
              </w:rPr>
              <w:br/>
              <w:t>Bồn lọc áp lực</w:t>
            </w:r>
            <w:r w:rsidRPr="00040A95">
              <w:rPr>
                <w:rFonts w:eastAsia="Times New Roman"/>
                <w:b/>
                <w:bCs/>
                <w:color w:val="000000" w:themeColor="text1"/>
                <w:sz w:val="26"/>
                <w:szCs w:val="26"/>
              </w:rPr>
              <w:br/>
              <w:t>Bể khử trùng</w:t>
            </w: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BOD5</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26,46</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26,46</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single" w:sz="4" w:space="0" w:color="000000"/>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COD</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39,69</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39,69</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single" w:sz="4" w:space="0" w:color="000000"/>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TSS</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75,00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50%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37,50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37,50 </w:t>
            </w: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single" w:sz="4" w:space="0" w:color="000000"/>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T-N</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28,00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28,00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single" w:sz="4" w:space="0" w:color="000000"/>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Phosphat</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5,60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5,60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single" w:sz="4" w:space="0" w:color="000000"/>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Dầu mỡ</w:t>
            </w:r>
          </w:p>
        </w:tc>
        <w:tc>
          <w:tcPr>
            <w:tcW w:w="796"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mg/L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6,00</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0%</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6,00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r w:rsidR="00040A95" w:rsidRPr="00040A95" w:rsidTr="00C537C7">
        <w:trPr>
          <w:trHeight w:val="330"/>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1102" w:type="pct"/>
            <w:vMerge/>
            <w:tcBorders>
              <w:top w:val="nil"/>
              <w:left w:val="single" w:sz="4" w:space="0" w:color="auto"/>
              <w:bottom w:val="single" w:sz="4" w:space="0" w:color="000000"/>
              <w:right w:val="single" w:sz="4" w:space="0" w:color="auto"/>
            </w:tcBorders>
            <w:vAlign w:val="center"/>
            <w:hideMark/>
          </w:tcPr>
          <w:p w:rsidR="00BA3700" w:rsidRPr="00040A95" w:rsidRDefault="00BA3700" w:rsidP="00413F58">
            <w:pPr>
              <w:spacing w:before="0"/>
              <w:ind w:firstLine="0"/>
              <w:jc w:val="center"/>
              <w:rPr>
                <w:rFonts w:eastAsia="Times New Roman"/>
                <w:b/>
                <w:bCs/>
                <w:color w:val="000000" w:themeColor="text1"/>
                <w:sz w:val="26"/>
                <w:szCs w:val="26"/>
              </w:rPr>
            </w:pPr>
          </w:p>
        </w:tc>
        <w:tc>
          <w:tcPr>
            <w:tcW w:w="689"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i/>
                <w:iCs/>
                <w:color w:val="000000" w:themeColor="text1"/>
                <w:sz w:val="26"/>
                <w:szCs w:val="26"/>
              </w:rPr>
            </w:pPr>
            <w:r w:rsidRPr="00040A95">
              <w:rPr>
                <w:rFonts w:eastAsia="Times New Roman"/>
                <w:i/>
                <w:iCs/>
                <w:color w:val="000000" w:themeColor="text1"/>
                <w:sz w:val="26"/>
                <w:szCs w:val="26"/>
              </w:rPr>
              <w:t>T-Coliforms</w:t>
            </w:r>
          </w:p>
        </w:tc>
        <w:tc>
          <w:tcPr>
            <w:tcW w:w="796" w:type="pct"/>
            <w:tcBorders>
              <w:top w:val="nil"/>
              <w:left w:val="nil"/>
              <w:bottom w:val="single" w:sz="4" w:space="0" w:color="auto"/>
              <w:right w:val="single" w:sz="4" w:space="0" w:color="auto"/>
            </w:tcBorders>
            <w:shd w:val="clear" w:color="000000" w:fill="FFFFFF"/>
            <w:noWrap/>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MPN/100mL</w:t>
            </w:r>
          </w:p>
        </w:tc>
        <w:tc>
          <w:tcPr>
            <w:tcW w:w="563"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color w:val="000000" w:themeColor="text1"/>
                <w:sz w:val="26"/>
                <w:szCs w:val="26"/>
              </w:rPr>
            </w:pPr>
            <w:r w:rsidRPr="00040A95">
              <w:rPr>
                <w:rFonts w:eastAsia="Times New Roman"/>
                <w:color w:val="000000" w:themeColor="text1"/>
                <w:sz w:val="26"/>
                <w:szCs w:val="26"/>
              </w:rPr>
              <w:t>KGH</w:t>
            </w:r>
          </w:p>
        </w:tc>
        <w:tc>
          <w:tcPr>
            <w:tcW w:w="451"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w:t>
            </w:r>
          </w:p>
        </w:tc>
        <w:tc>
          <w:tcPr>
            <w:tcW w:w="465" w:type="pct"/>
            <w:tcBorders>
              <w:top w:val="nil"/>
              <w:left w:val="nil"/>
              <w:bottom w:val="single" w:sz="4" w:space="0" w:color="auto"/>
              <w:right w:val="single" w:sz="4" w:space="0" w:color="auto"/>
            </w:tcBorders>
            <w:shd w:val="clear" w:color="000000" w:fill="FFFFFF"/>
            <w:vAlign w:val="center"/>
            <w:hideMark/>
          </w:tcPr>
          <w:p w:rsidR="00BA3700" w:rsidRPr="00040A95" w:rsidRDefault="00BA3700" w:rsidP="00413F58">
            <w:pPr>
              <w:spacing w:before="0"/>
              <w:ind w:firstLine="0"/>
              <w:jc w:val="center"/>
              <w:rPr>
                <w:rFonts w:eastAsia="Times New Roman"/>
                <w:b/>
                <w:bCs/>
                <w:color w:val="000000" w:themeColor="text1"/>
                <w:sz w:val="26"/>
                <w:szCs w:val="26"/>
              </w:rPr>
            </w:pPr>
            <w:r w:rsidRPr="00040A95">
              <w:rPr>
                <w:rFonts w:eastAsia="Times New Roman"/>
                <w:b/>
                <w:bCs/>
                <w:color w:val="000000" w:themeColor="text1"/>
                <w:sz w:val="26"/>
                <w:szCs w:val="26"/>
              </w:rPr>
              <w:t>&lt; 3000</w:t>
            </w:r>
          </w:p>
        </w:tc>
        <w:tc>
          <w:tcPr>
            <w:tcW w:w="573" w:type="pct"/>
            <w:tcBorders>
              <w:top w:val="nil"/>
              <w:left w:val="nil"/>
              <w:bottom w:val="single" w:sz="4" w:space="0" w:color="auto"/>
              <w:right w:val="single" w:sz="4" w:space="0" w:color="auto"/>
            </w:tcBorders>
            <w:shd w:val="clear" w:color="000000" w:fill="FFFFFF"/>
            <w:hideMark/>
          </w:tcPr>
          <w:p w:rsidR="00BA3700" w:rsidRPr="00040A95" w:rsidRDefault="00BA3700" w:rsidP="00413F58">
            <w:pPr>
              <w:spacing w:before="0"/>
              <w:ind w:firstLine="0"/>
              <w:rPr>
                <w:rFonts w:eastAsia="Times New Roman"/>
                <w:color w:val="000000" w:themeColor="text1"/>
                <w:sz w:val="26"/>
                <w:szCs w:val="26"/>
              </w:rPr>
            </w:pPr>
            <w:r w:rsidRPr="00040A95">
              <w:rPr>
                <w:rFonts w:eastAsia="Times New Roman"/>
                <w:color w:val="000000" w:themeColor="text1"/>
                <w:sz w:val="26"/>
                <w:szCs w:val="26"/>
              </w:rPr>
              <w:t xml:space="preserve"> - </w:t>
            </w:r>
          </w:p>
        </w:tc>
      </w:tr>
    </w:tbl>
    <w:p w:rsidR="00BE1F65" w:rsidRPr="00040A95" w:rsidRDefault="00C537C7" w:rsidP="00CE531A">
      <w:pPr>
        <w:spacing w:before="80"/>
        <w:rPr>
          <w:color w:val="000000" w:themeColor="text1"/>
          <w:lang w:val="sv-SE"/>
        </w:rPr>
      </w:pPr>
      <w:r w:rsidRPr="00040A95">
        <w:rPr>
          <w:color w:val="000000" w:themeColor="text1"/>
          <w:lang w:val="sv-SE"/>
        </w:rPr>
        <w:t xml:space="preserve">Nước thải sau khi qua HTXLNT chung của </w:t>
      </w:r>
      <w:r w:rsidR="00F85B0C">
        <w:rPr>
          <w:color w:val="000000" w:themeColor="text1"/>
          <w:lang w:val="sv-SE"/>
        </w:rPr>
        <w:t xml:space="preserve"> trạm y tế</w:t>
      </w:r>
      <w:r w:rsidRPr="00040A95">
        <w:rPr>
          <w:color w:val="000000" w:themeColor="text1"/>
          <w:lang w:val="sv-SE"/>
        </w:rPr>
        <w:t xml:space="preserve"> đảm bảo đạt </w:t>
      </w:r>
      <w:r w:rsidRPr="00040A95">
        <w:rPr>
          <w:color w:val="000000" w:themeColor="text1"/>
          <w:spacing w:val="-4"/>
          <w:lang w:val="vi-VN"/>
        </w:rPr>
        <w:t>- QCVN 28:2010/BTNMT - Quy chuẩn kỹ thuật quốc gia về nước thải y tế</w:t>
      </w:r>
      <w:r w:rsidRPr="00040A95">
        <w:rPr>
          <w:color w:val="000000" w:themeColor="text1"/>
          <w:spacing w:val="-4"/>
        </w:rPr>
        <w:t xml:space="preserve"> cột A. </w:t>
      </w:r>
      <w:r w:rsidRPr="00040A95">
        <w:rPr>
          <w:color w:val="000000" w:themeColor="text1"/>
          <w:lang w:val="sv-SE"/>
        </w:rPr>
        <w:t>Nước thải được dẫn ra hố ga bằng ống nhựa HDPE D</w:t>
      </w:r>
      <w:r w:rsidR="000C3E76" w:rsidRPr="00040A95">
        <w:rPr>
          <w:color w:val="000000" w:themeColor="text1"/>
          <w:lang w:val="sv-SE"/>
        </w:rPr>
        <w:t>315</w:t>
      </w:r>
      <w:r w:rsidRPr="00040A95">
        <w:rPr>
          <w:color w:val="000000" w:themeColor="text1"/>
          <w:lang w:val="sv-SE"/>
        </w:rPr>
        <w:t xml:space="preserve"> </w:t>
      </w:r>
      <w:r w:rsidR="000C3E76" w:rsidRPr="00040A95">
        <w:rPr>
          <w:color w:val="000000" w:themeColor="text1"/>
          <w:lang w:val="sv-SE"/>
        </w:rPr>
        <w:t>rồi thoát ra hồ điều hòa kích thước 500m</w:t>
      </w:r>
      <w:r w:rsidR="000C3E76" w:rsidRPr="00040A95">
        <w:rPr>
          <w:color w:val="000000" w:themeColor="text1"/>
          <w:vertAlign w:val="superscript"/>
          <w:lang w:val="sv-SE"/>
        </w:rPr>
        <w:t>2</w:t>
      </w:r>
      <w:r w:rsidR="000C3E76" w:rsidRPr="00040A95">
        <w:rPr>
          <w:color w:val="000000" w:themeColor="text1"/>
          <w:lang w:val="sv-SE"/>
        </w:rPr>
        <w:t xml:space="preserve">, sâu 2,5m được bố trí ở góc phía Tây Nam </w:t>
      </w:r>
      <w:r w:rsidR="00F85B0C">
        <w:rPr>
          <w:color w:val="000000" w:themeColor="text1"/>
          <w:lang w:val="sv-SE"/>
        </w:rPr>
        <w:t xml:space="preserve"> trạm y tế</w:t>
      </w:r>
      <w:r w:rsidR="000C3E76" w:rsidRPr="00040A95">
        <w:rPr>
          <w:color w:val="000000" w:themeColor="text1"/>
          <w:lang w:val="sv-SE"/>
        </w:rPr>
        <w:t xml:space="preserve"> để tận dụng tưới cây trong khuôn viên </w:t>
      </w:r>
      <w:r w:rsidR="00F85B0C">
        <w:rPr>
          <w:color w:val="000000" w:themeColor="text1"/>
          <w:lang w:val="sv-SE"/>
        </w:rPr>
        <w:t xml:space="preserve"> trạm y tế</w:t>
      </w:r>
      <w:r w:rsidR="000C3E76" w:rsidRPr="00040A95">
        <w:rPr>
          <w:color w:val="000000" w:themeColor="text1"/>
          <w:lang w:val="sv-SE"/>
        </w:rPr>
        <w:t>. Khi hồ đầy sẽ thoát theo đường ống D</w:t>
      </w:r>
      <w:r w:rsidR="00451810" w:rsidRPr="00040A95">
        <w:rPr>
          <w:color w:val="000000" w:themeColor="text1"/>
          <w:lang w:val="sv-SE"/>
        </w:rPr>
        <w:t>250</w:t>
      </w:r>
      <w:r w:rsidR="000C3E76" w:rsidRPr="00040A95">
        <w:rPr>
          <w:color w:val="000000" w:themeColor="text1"/>
          <w:lang w:val="sv-SE"/>
        </w:rPr>
        <w:t xml:space="preserve"> để thoát ra đường ống thoát nước thải theo quy hoạch dọc đường quy hoạch 19,5m phía Tây dự</w:t>
      </w:r>
      <w:r w:rsidR="00BE1F65" w:rsidRPr="00040A95">
        <w:rPr>
          <w:color w:val="000000" w:themeColor="text1"/>
          <w:lang w:val="sv-SE"/>
        </w:rPr>
        <w:t xml:space="preserve"> án, từ đây được dẫn về trạm bơm nước thải số 15 công suất 1</w:t>
      </w:r>
      <w:r w:rsidR="005A57AD" w:rsidRPr="00040A95">
        <w:rPr>
          <w:color w:val="000000" w:themeColor="text1"/>
          <w:lang w:val="sv-SE"/>
        </w:rPr>
        <w:t>.</w:t>
      </w:r>
      <w:r w:rsidR="00BE1F65" w:rsidRPr="00040A95">
        <w:rPr>
          <w:color w:val="000000" w:themeColor="text1"/>
          <w:lang w:val="sv-SE"/>
        </w:rPr>
        <w:t>000m</w:t>
      </w:r>
      <w:r w:rsidR="00BE1F65" w:rsidRPr="00040A95">
        <w:rPr>
          <w:color w:val="000000" w:themeColor="text1"/>
          <w:vertAlign w:val="superscript"/>
          <w:lang w:val="sv-SE"/>
        </w:rPr>
        <w:t>3</w:t>
      </w:r>
      <w:r w:rsidR="00BE1F65" w:rsidRPr="00040A95">
        <w:rPr>
          <w:color w:val="000000" w:themeColor="text1"/>
          <w:lang w:val="sv-SE"/>
        </w:rPr>
        <w:t>/ngày đêm theo quy hoạch phân khu phường Quảng Thọ để dẫn về trạm xử lý nước thải tập trung được định hướng xây dựng tại phường Quảng Thuận công suất 9</w:t>
      </w:r>
      <w:r w:rsidR="005A57AD" w:rsidRPr="00040A95">
        <w:rPr>
          <w:color w:val="000000" w:themeColor="text1"/>
          <w:lang w:val="sv-SE"/>
        </w:rPr>
        <w:t>.</w:t>
      </w:r>
      <w:r w:rsidR="00BE1F65" w:rsidRPr="00040A95">
        <w:rPr>
          <w:color w:val="000000" w:themeColor="text1"/>
          <w:lang w:val="sv-SE"/>
        </w:rPr>
        <w:t>000m</w:t>
      </w:r>
      <w:r w:rsidR="00BE1F65" w:rsidRPr="00040A95">
        <w:rPr>
          <w:color w:val="000000" w:themeColor="text1"/>
          <w:vertAlign w:val="superscript"/>
          <w:lang w:val="sv-SE"/>
        </w:rPr>
        <w:t>3</w:t>
      </w:r>
      <w:r w:rsidR="00BE1F65" w:rsidRPr="00040A95">
        <w:rPr>
          <w:color w:val="000000" w:themeColor="text1"/>
          <w:lang w:val="sv-SE"/>
        </w:rPr>
        <w:t xml:space="preserve">/ngày đêm (theo quy hoạch chung Thị xã </w:t>
      </w:r>
      <w:r w:rsidR="001F1680">
        <w:rPr>
          <w:color w:val="000000" w:themeColor="text1"/>
          <w:lang w:val="sv-SE"/>
        </w:rPr>
        <w:t>Lệ Thuỷ</w:t>
      </w:r>
      <w:r w:rsidR="00BE1F65" w:rsidRPr="00040A95">
        <w:rPr>
          <w:color w:val="000000" w:themeColor="text1"/>
          <w:lang w:val="sv-SE"/>
        </w:rPr>
        <w:t>).</w:t>
      </w:r>
    </w:p>
    <w:p w:rsidR="00451810" w:rsidRPr="00040A95" w:rsidRDefault="00BE1F65" w:rsidP="00CE531A">
      <w:pPr>
        <w:spacing w:before="80"/>
        <w:rPr>
          <w:color w:val="000000" w:themeColor="text1"/>
          <w:lang w:val="sv-SE"/>
        </w:rPr>
      </w:pPr>
      <w:r w:rsidRPr="00040A95">
        <w:rPr>
          <w:color w:val="000000" w:themeColor="text1"/>
          <w:lang w:val="sv-SE"/>
        </w:rPr>
        <w:t>Tuy nhiên, hiện tại khu vực chưa đầu tư xây dựng hệ thống thu gom và xử lý nước thải nên trước mắt nước thải sau xử lý được dẫn theo đường ống</w:t>
      </w:r>
      <w:r w:rsidR="00F052EA" w:rsidRPr="00040A95">
        <w:rPr>
          <w:color w:val="000000" w:themeColor="text1"/>
          <w:lang w:val="sv-SE"/>
        </w:rPr>
        <w:t xml:space="preserve"> có áp</w:t>
      </w:r>
      <w:r w:rsidR="000E5DCC" w:rsidRPr="00040A95">
        <w:rPr>
          <w:color w:val="000000" w:themeColor="text1"/>
          <w:lang w:val="sv-SE"/>
        </w:rPr>
        <w:t xml:space="preserve"> lực</w:t>
      </w:r>
      <w:r w:rsidR="004F0144" w:rsidRPr="00040A95">
        <w:rPr>
          <w:color w:val="000000" w:themeColor="text1"/>
          <w:lang w:val="sv-SE"/>
        </w:rPr>
        <w:t xml:space="preserve"> (xả cưỡng bức)</w:t>
      </w:r>
      <w:r w:rsidRPr="00040A95">
        <w:rPr>
          <w:color w:val="000000" w:themeColor="text1"/>
          <w:lang w:val="sv-SE"/>
        </w:rPr>
        <w:t xml:space="preserve"> D</w:t>
      </w:r>
      <w:r w:rsidR="00451810" w:rsidRPr="00040A95">
        <w:rPr>
          <w:color w:val="000000" w:themeColor="text1"/>
          <w:lang w:val="sv-SE"/>
        </w:rPr>
        <w:t>250</w:t>
      </w:r>
      <w:r w:rsidRPr="00040A95">
        <w:rPr>
          <w:color w:val="000000" w:themeColor="text1"/>
          <w:lang w:val="sv-SE"/>
        </w:rPr>
        <w:t xml:space="preserve"> </w:t>
      </w:r>
      <w:r w:rsidR="00F052EA" w:rsidRPr="00040A95">
        <w:rPr>
          <w:color w:val="000000" w:themeColor="text1"/>
          <w:lang w:val="sv-SE"/>
        </w:rPr>
        <w:t>dài 590m</w:t>
      </w:r>
      <w:r w:rsidR="000E5DCC" w:rsidRPr="00040A95">
        <w:rPr>
          <w:color w:val="000000" w:themeColor="text1"/>
          <w:lang w:val="sv-SE"/>
        </w:rPr>
        <w:t xml:space="preserve"> (sử dụng ống HDPE)</w:t>
      </w:r>
      <w:r w:rsidR="00F052EA" w:rsidRPr="00040A95">
        <w:rPr>
          <w:color w:val="000000" w:themeColor="text1"/>
          <w:lang w:val="sv-SE"/>
        </w:rPr>
        <w:t xml:space="preserve"> </w:t>
      </w:r>
      <w:r w:rsidRPr="00040A95">
        <w:rPr>
          <w:color w:val="000000" w:themeColor="text1"/>
          <w:lang w:val="sv-SE"/>
        </w:rPr>
        <w:t xml:space="preserve">được bố trí dọc theo phía </w:t>
      </w:r>
      <w:r w:rsidR="00F052EA" w:rsidRPr="00040A95">
        <w:rPr>
          <w:color w:val="000000" w:themeColor="text1"/>
          <w:lang w:val="sv-SE"/>
        </w:rPr>
        <w:t>Nam</w:t>
      </w:r>
      <w:r w:rsidRPr="00040A95">
        <w:rPr>
          <w:color w:val="000000" w:themeColor="text1"/>
          <w:lang w:val="sv-SE"/>
        </w:rPr>
        <w:t xml:space="preserve"> khu đất dự án để </w:t>
      </w:r>
      <w:r w:rsidR="00F052EA" w:rsidRPr="00040A95">
        <w:rPr>
          <w:color w:val="000000" w:themeColor="text1"/>
          <w:lang w:val="sv-SE"/>
        </w:rPr>
        <w:t>thoát ra tuyến kênh quy hoạch các</w:t>
      </w:r>
      <w:r w:rsidR="00C80C81" w:rsidRPr="00040A95">
        <w:rPr>
          <w:color w:val="000000" w:themeColor="text1"/>
          <w:lang w:val="sv-SE"/>
        </w:rPr>
        <w:t>h</w:t>
      </w:r>
      <w:r w:rsidR="00F052EA" w:rsidRPr="00040A95">
        <w:rPr>
          <w:color w:val="000000" w:themeColor="text1"/>
          <w:lang w:val="sv-SE"/>
        </w:rPr>
        <w:t xml:space="preserve"> khu vực dự án 335m (hiện trạng là tuyến mương </w:t>
      </w:r>
      <w:r w:rsidR="00C14058" w:rsidRPr="00040A95">
        <w:rPr>
          <w:color w:val="000000" w:themeColor="text1"/>
          <w:lang w:val="sv-SE"/>
        </w:rPr>
        <w:t xml:space="preserve">tiêu </w:t>
      </w:r>
      <w:r w:rsidR="00F052EA" w:rsidRPr="00040A95">
        <w:rPr>
          <w:color w:val="000000" w:themeColor="text1"/>
          <w:lang w:val="sv-SE"/>
        </w:rPr>
        <w:t>thoát nước</w:t>
      </w:r>
      <w:r w:rsidR="00905B9C" w:rsidRPr="00040A95">
        <w:rPr>
          <w:color w:val="000000" w:themeColor="text1"/>
          <w:lang w:val="sv-SE"/>
        </w:rPr>
        <w:t xml:space="preserve"> nội đồng</w:t>
      </w:r>
      <w:r w:rsidR="00C14058" w:rsidRPr="00040A95">
        <w:rPr>
          <w:color w:val="000000" w:themeColor="text1"/>
          <w:lang w:val="sv-SE"/>
        </w:rPr>
        <w:t xml:space="preserve"> thuộc quản lý của UBND phường Quảng Thọ</w:t>
      </w:r>
      <w:r w:rsidR="00905B9C" w:rsidRPr="00040A95">
        <w:rPr>
          <w:color w:val="000000" w:themeColor="text1"/>
          <w:lang w:val="sv-SE"/>
        </w:rPr>
        <w:t xml:space="preserve"> (không sử dụng cho mục đích cấp nước cho ruộng lúa)</w:t>
      </w:r>
      <w:r w:rsidR="00D06988" w:rsidRPr="00040A95">
        <w:rPr>
          <w:rFonts w:cs="Times New Roman"/>
          <w:i/>
          <w:color w:val="000000" w:themeColor="text1"/>
          <w:szCs w:val="28"/>
        </w:rPr>
        <w:t xml:space="preserve"> (Tọa độ điểm xả thải: X(m): 1964065,50; Y(m):547677,45, hệ VN-2000 múi chiếu 3</w:t>
      </w:r>
      <w:r w:rsidR="00D06988" w:rsidRPr="00040A95">
        <w:rPr>
          <w:rFonts w:cs="Times New Roman"/>
          <w:i/>
          <w:color w:val="000000" w:themeColor="text1"/>
          <w:szCs w:val="28"/>
          <w:vertAlign w:val="superscript"/>
        </w:rPr>
        <w:t>0</w:t>
      </w:r>
      <w:r w:rsidR="00D06988" w:rsidRPr="00040A95">
        <w:rPr>
          <w:rFonts w:cs="Times New Roman"/>
          <w:i/>
          <w:color w:val="000000" w:themeColor="text1"/>
          <w:szCs w:val="28"/>
        </w:rPr>
        <w:t>, kinh tuyến trục 106</w:t>
      </w:r>
      <w:r w:rsidR="00D06988" w:rsidRPr="00040A95">
        <w:rPr>
          <w:rFonts w:cs="Times New Roman"/>
          <w:i/>
          <w:color w:val="000000" w:themeColor="text1"/>
          <w:szCs w:val="28"/>
          <w:vertAlign w:val="superscript"/>
        </w:rPr>
        <w:t>0</w:t>
      </w:r>
      <w:r w:rsidR="00D06988" w:rsidRPr="00040A95">
        <w:rPr>
          <w:rFonts w:cs="Times New Roman"/>
          <w:i/>
          <w:color w:val="000000" w:themeColor="text1"/>
          <w:szCs w:val="28"/>
        </w:rPr>
        <w:t>)</w:t>
      </w:r>
      <w:r w:rsidR="00F052EA" w:rsidRPr="00040A95">
        <w:rPr>
          <w:color w:val="000000" w:themeColor="text1"/>
          <w:lang w:val="sv-SE"/>
        </w:rPr>
        <w:t>, bề rộng mương 1,5m</w:t>
      </w:r>
      <w:r w:rsidR="00971739" w:rsidRPr="00040A95">
        <w:rPr>
          <w:color w:val="000000" w:themeColor="text1"/>
        </w:rPr>
        <w:t>, sâu khoảng 0,7m)</w:t>
      </w:r>
      <w:r w:rsidR="00F052EA" w:rsidRPr="00040A95">
        <w:rPr>
          <w:color w:val="000000" w:themeColor="text1"/>
          <w:lang w:val="sv-SE"/>
        </w:rPr>
        <w:t xml:space="preserve"> từ đây thoát về</w:t>
      </w:r>
      <w:r w:rsidR="00AB719D" w:rsidRPr="00040A95">
        <w:rPr>
          <w:color w:val="000000" w:themeColor="text1"/>
          <w:lang w:val="sv-SE"/>
        </w:rPr>
        <w:t xml:space="preserve"> Hói Tre (xã Quảng Phúc) rồi thoát về sông Gianh</w:t>
      </w:r>
      <w:r w:rsidRPr="00040A95">
        <w:rPr>
          <w:color w:val="000000" w:themeColor="text1"/>
          <w:lang w:val="sv-SE"/>
        </w:rPr>
        <w:t>.</w:t>
      </w:r>
      <w:r w:rsidR="00404A3C" w:rsidRPr="00040A95">
        <w:rPr>
          <w:color w:val="000000" w:themeColor="text1"/>
          <w:lang w:val="sv-SE"/>
        </w:rPr>
        <w:t xml:space="preserve"> Sau này, khi khu vực có hệ thống thu gom và xử lý nước thải, chủ dự án sẽ thực hiện đấu nối để dẫn về hệ thống xử lý nước thải tập trung của khu vực.</w:t>
      </w:r>
    </w:p>
    <w:p w:rsidR="00142880" w:rsidRPr="00040A95" w:rsidRDefault="00142880" w:rsidP="00DA0D8B">
      <w:pPr>
        <w:pStyle w:val="ACAP4"/>
        <w:rPr>
          <w:noProof/>
          <w:color w:val="000000" w:themeColor="text1"/>
          <w:lang w:val="pt-BR"/>
        </w:rPr>
      </w:pPr>
      <w:r w:rsidRPr="00040A95">
        <w:rPr>
          <w:noProof/>
          <w:color w:val="000000" w:themeColor="text1"/>
          <w:lang w:val="pt-BR"/>
        </w:rPr>
        <w:t>* Đối với nước mưa chảy tràn:</w:t>
      </w:r>
    </w:p>
    <w:p w:rsidR="00A434B6" w:rsidRPr="00040A95" w:rsidRDefault="00A434B6" w:rsidP="00CE531A">
      <w:pPr>
        <w:pStyle w:val="ACAP4"/>
        <w:spacing w:before="80"/>
        <w:rPr>
          <w:bCs/>
          <w:color w:val="000000" w:themeColor="text1"/>
        </w:rPr>
      </w:pPr>
      <w:r w:rsidRPr="00040A95">
        <w:rPr>
          <w:color w:val="000000" w:themeColor="text1"/>
        </w:rPr>
        <w:t>* Về hướng tuyến:</w:t>
      </w:r>
    </w:p>
    <w:p w:rsidR="00A434B6" w:rsidRPr="00040A95" w:rsidRDefault="00A434B6" w:rsidP="00CE531A">
      <w:pPr>
        <w:pStyle w:val="7NOIDUNG"/>
        <w:spacing w:before="80"/>
        <w:rPr>
          <w:color w:val="000000" w:themeColor="text1"/>
        </w:rPr>
      </w:pPr>
      <w:r w:rsidRPr="00040A95">
        <w:rPr>
          <w:color w:val="000000" w:themeColor="text1"/>
        </w:rPr>
        <w:t>Để đảm bảo cho công tác thoát nước, vệ sinh môi trường đồng thời để hạn chế công tác đào nền đường để thi công hệ thống thoát nước sau này do đó hệ thống thoát nước thi công đồng bộ ở giai đoạn này.</w:t>
      </w:r>
    </w:p>
    <w:p w:rsidR="00142880" w:rsidRPr="00040A95" w:rsidRDefault="00CC0118" w:rsidP="00142880">
      <w:pPr>
        <w:widowControl w:val="0"/>
        <w:tabs>
          <w:tab w:val="left" w:pos="8280"/>
        </w:tabs>
        <w:spacing w:line="288" w:lineRule="auto"/>
        <w:rPr>
          <w:bCs/>
          <w:color w:val="000000" w:themeColor="text1"/>
          <w:szCs w:val="28"/>
          <w:lang w:val="pt-BR"/>
        </w:rPr>
      </w:pPr>
      <w:r w:rsidRPr="00040A95">
        <w:rPr>
          <w:noProof/>
          <w:color w:val="000000" w:themeColor="text1"/>
        </w:rPr>
        <mc:AlternateContent>
          <mc:Choice Requires="wpc">
            <w:drawing>
              <wp:anchor distT="0" distB="0" distL="114300" distR="114300" simplePos="0" relativeHeight="251821568" behindDoc="0" locked="0" layoutInCell="1" allowOverlap="1" wp14:anchorId="0026CE4A" wp14:editId="6BC4993D">
                <wp:simplePos x="0" y="0"/>
                <wp:positionH relativeFrom="character">
                  <wp:posOffset>84455</wp:posOffset>
                </wp:positionH>
                <wp:positionV relativeFrom="line">
                  <wp:posOffset>0</wp:posOffset>
                </wp:positionV>
                <wp:extent cx="6065520" cy="1257300"/>
                <wp:effectExtent l="0" t="0" r="0" b="0"/>
                <wp:wrapNone/>
                <wp:docPr id="80"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35" name="Rectangle 2162"/>
                        <wps:cNvSpPr>
                          <a:spLocks noChangeArrowheads="1"/>
                        </wps:cNvSpPr>
                        <wps:spPr bwMode="auto">
                          <a:xfrm>
                            <a:off x="1341755" y="800100"/>
                            <a:ext cx="144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2B1" w:rsidRPr="00766CF3" w:rsidRDefault="00D142B1" w:rsidP="00754E5A">
                              <w:pPr>
                                <w:pStyle w:val="12NDKHUNG"/>
                              </w:pPr>
                              <w:r>
                                <w:t>Mương thu 0,4m*0,6m</w:t>
                              </w:r>
                            </w:p>
                          </w:txbxContent>
                        </wps:txbx>
                        <wps:bodyPr rot="0" vert="horz" wrap="square" lIns="18000" tIns="10800" rIns="18000" bIns="10800" anchor="t" anchorCtr="0" upright="1">
                          <a:noAutofit/>
                        </wps:bodyPr>
                      </wps:wsp>
                      <wps:wsp>
                        <wps:cNvPr id="2936" name="Rectangle 2163"/>
                        <wps:cNvSpPr>
                          <a:spLocks noChangeArrowheads="1"/>
                        </wps:cNvSpPr>
                        <wps:spPr bwMode="auto">
                          <a:xfrm>
                            <a:off x="3894455" y="228600"/>
                            <a:ext cx="1256665"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2B1" w:rsidRPr="00DB370A" w:rsidRDefault="00D142B1" w:rsidP="00A434B6">
                              <w:pPr>
                                <w:pStyle w:val="12NDKHUNG"/>
                                <w:jc w:val="both"/>
                              </w:pPr>
                              <w:r>
                                <w:t>Ống thoát nước D400-1000</w:t>
                              </w:r>
                            </w:p>
                          </w:txbxContent>
                        </wps:txbx>
                        <wps:bodyPr rot="0" vert="horz" wrap="square" lIns="18000" tIns="10800" rIns="18000" bIns="10800" anchor="t" anchorCtr="0" upright="1">
                          <a:noAutofit/>
                        </wps:bodyPr>
                      </wps:wsp>
                      <wps:wsp>
                        <wps:cNvPr id="2937" name="Rectangle 2164"/>
                        <wps:cNvSpPr>
                          <a:spLocks noChangeArrowheads="1"/>
                        </wps:cNvSpPr>
                        <wps:spPr bwMode="auto">
                          <a:xfrm>
                            <a:off x="1951355" y="228600"/>
                            <a:ext cx="1066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2B1" w:rsidRPr="00766CF3" w:rsidRDefault="00D142B1" w:rsidP="00754E5A">
                              <w:pPr>
                                <w:pStyle w:val="12NDKHUNG"/>
                              </w:pPr>
                              <w:r>
                                <w:t>Ống nhựa PVC</w:t>
                              </w:r>
                              <w:r>
                                <w:sym w:font="Symbol" w:char="F0C6"/>
                              </w:r>
                              <w:r>
                                <w:t>90</w:t>
                              </w:r>
                            </w:p>
                          </w:txbxContent>
                        </wps:txbx>
                        <wps:bodyPr rot="0" vert="horz" wrap="square" lIns="18000" tIns="10800" rIns="18000" bIns="10800" anchor="t" anchorCtr="0" upright="1">
                          <a:noAutofit/>
                        </wps:bodyPr>
                      </wps:wsp>
                      <wps:wsp>
                        <wps:cNvPr id="2938" name="Rectangle 2165"/>
                        <wps:cNvSpPr>
                          <a:spLocks noChangeArrowheads="1"/>
                        </wps:cNvSpPr>
                        <wps:spPr bwMode="auto">
                          <a:xfrm>
                            <a:off x="84455" y="114300"/>
                            <a:ext cx="1066165" cy="457200"/>
                          </a:xfrm>
                          <a:prstGeom prst="rect">
                            <a:avLst/>
                          </a:prstGeom>
                          <a:solidFill>
                            <a:srgbClr val="FFFFFF"/>
                          </a:solidFill>
                          <a:ln w="9525">
                            <a:solidFill>
                              <a:srgbClr val="000000"/>
                            </a:solidFill>
                            <a:miter lim="800000"/>
                            <a:headEnd/>
                            <a:tailEnd/>
                          </a:ln>
                        </wps:spPr>
                        <wps:txbx>
                          <w:txbxContent>
                            <w:p w:rsidR="00D142B1" w:rsidRPr="00E867AD" w:rsidRDefault="00D142B1" w:rsidP="00754E5A">
                              <w:pPr>
                                <w:pStyle w:val="12NDKHUNG"/>
                              </w:pPr>
                              <w:r w:rsidRPr="00E867AD">
                                <w:t>Nước mưa trên mái che</w:t>
                              </w:r>
                            </w:p>
                          </w:txbxContent>
                        </wps:txbx>
                        <wps:bodyPr rot="0" vert="horz" wrap="square" lIns="18000" tIns="10800" rIns="18000" bIns="10800" anchor="t" anchorCtr="0" upright="1">
                          <a:noAutofit/>
                        </wps:bodyPr>
                      </wps:wsp>
                      <wps:wsp>
                        <wps:cNvPr id="2939" name="Rectangle 2166"/>
                        <wps:cNvSpPr>
                          <a:spLocks noChangeArrowheads="1"/>
                        </wps:cNvSpPr>
                        <wps:spPr bwMode="auto">
                          <a:xfrm>
                            <a:off x="3056255" y="342900"/>
                            <a:ext cx="799465" cy="800100"/>
                          </a:xfrm>
                          <a:prstGeom prst="rect">
                            <a:avLst/>
                          </a:prstGeom>
                          <a:solidFill>
                            <a:srgbClr val="FFFFFF"/>
                          </a:solidFill>
                          <a:ln w="9525">
                            <a:solidFill>
                              <a:srgbClr val="000000"/>
                            </a:solidFill>
                            <a:miter lim="800000"/>
                            <a:headEnd/>
                            <a:tailEnd/>
                          </a:ln>
                        </wps:spPr>
                        <wps:txbx>
                          <w:txbxContent>
                            <w:p w:rsidR="00D142B1" w:rsidRPr="00C170DD" w:rsidRDefault="00D142B1" w:rsidP="00754E5A">
                              <w:pPr>
                                <w:pStyle w:val="12NDKHUNG"/>
                                <w:rPr>
                                  <w:sz w:val="18"/>
                                </w:rPr>
                              </w:pPr>
                            </w:p>
                            <w:p w:rsidR="00D142B1" w:rsidRPr="00E867AD" w:rsidRDefault="00D142B1" w:rsidP="00754E5A">
                              <w:pPr>
                                <w:pStyle w:val="12NDKHUNG"/>
                              </w:pPr>
                              <w:r w:rsidRPr="00E867AD">
                                <w:t>Hố ga 1m*1m*1m</w:t>
                              </w:r>
                            </w:p>
                          </w:txbxContent>
                        </wps:txbx>
                        <wps:bodyPr rot="0" vert="horz" wrap="square" lIns="18000" tIns="10800" rIns="18000" bIns="10800" anchor="t" anchorCtr="0" upright="1">
                          <a:noAutofit/>
                        </wps:bodyPr>
                      </wps:wsp>
                      <wps:wsp>
                        <wps:cNvPr id="2940" name="Rectangle 2167"/>
                        <wps:cNvSpPr>
                          <a:spLocks noChangeArrowheads="1"/>
                        </wps:cNvSpPr>
                        <wps:spPr bwMode="auto">
                          <a:xfrm>
                            <a:off x="5151120" y="342900"/>
                            <a:ext cx="799465" cy="800100"/>
                          </a:xfrm>
                          <a:prstGeom prst="rect">
                            <a:avLst/>
                          </a:prstGeom>
                          <a:solidFill>
                            <a:srgbClr val="FFFFFF"/>
                          </a:solidFill>
                          <a:ln w="9525">
                            <a:solidFill>
                              <a:srgbClr val="000000"/>
                            </a:solidFill>
                            <a:miter lim="800000"/>
                            <a:headEnd/>
                            <a:tailEnd/>
                          </a:ln>
                        </wps:spPr>
                        <wps:txbx>
                          <w:txbxContent>
                            <w:p w:rsidR="00D142B1" w:rsidRPr="00DD6422" w:rsidRDefault="00D142B1" w:rsidP="00754E5A">
                              <w:pPr>
                                <w:pStyle w:val="12NDKHUNG"/>
                              </w:pPr>
                              <w:r w:rsidRPr="00E14032">
                                <w:t xml:space="preserve">Khu vực phía </w:t>
                              </w:r>
                              <w:r>
                                <w:t xml:space="preserve">Bắc </w:t>
                              </w:r>
                              <w:r w:rsidR="00F85B0C">
                                <w:t xml:space="preserve"> trạm y tế</w:t>
                              </w:r>
                            </w:p>
                          </w:txbxContent>
                        </wps:txbx>
                        <wps:bodyPr rot="0" vert="horz" wrap="square" lIns="18000" tIns="10800" rIns="18000" bIns="10800" anchor="t" anchorCtr="0" upright="1">
                          <a:noAutofit/>
                        </wps:bodyPr>
                      </wps:wsp>
                      <wps:wsp>
                        <wps:cNvPr id="2941" name="Line 2168"/>
                        <wps:cNvCnPr>
                          <a:cxnSpLocks noChangeShapeType="1"/>
                        </wps:cNvCnPr>
                        <wps:spPr bwMode="auto">
                          <a:xfrm>
                            <a:off x="1150620" y="457200"/>
                            <a:ext cx="3435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2" name="Line 2169"/>
                        <wps:cNvCnPr>
                          <a:cxnSpLocks noChangeShapeType="1"/>
                        </wps:cNvCnPr>
                        <wps:spPr bwMode="auto">
                          <a:xfrm>
                            <a:off x="3855720" y="685165"/>
                            <a:ext cx="12954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3" name="Rectangle 2170"/>
                        <wps:cNvSpPr>
                          <a:spLocks noChangeArrowheads="1"/>
                        </wps:cNvSpPr>
                        <wps:spPr bwMode="auto">
                          <a:xfrm>
                            <a:off x="1494155" y="114300"/>
                            <a:ext cx="457200" cy="457200"/>
                          </a:xfrm>
                          <a:prstGeom prst="rect">
                            <a:avLst/>
                          </a:prstGeom>
                          <a:solidFill>
                            <a:srgbClr val="FFFFFF"/>
                          </a:solidFill>
                          <a:ln w="9525">
                            <a:solidFill>
                              <a:srgbClr val="000000"/>
                            </a:solidFill>
                            <a:miter lim="800000"/>
                            <a:headEnd/>
                            <a:tailEnd/>
                          </a:ln>
                        </wps:spPr>
                        <wps:txbx>
                          <w:txbxContent>
                            <w:p w:rsidR="00D142B1" w:rsidRPr="00C60F6C" w:rsidRDefault="00D142B1" w:rsidP="00754E5A">
                              <w:pPr>
                                <w:pStyle w:val="12NDKHUNG"/>
                              </w:pPr>
                              <w:r w:rsidRPr="00C60F6C">
                                <w:t>Máng thu</w:t>
                              </w:r>
                            </w:p>
                          </w:txbxContent>
                        </wps:txbx>
                        <wps:bodyPr rot="0" vert="horz" wrap="square" lIns="18000" tIns="10800" rIns="18000" bIns="10800" anchor="t" anchorCtr="0" upright="1">
                          <a:noAutofit/>
                        </wps:bodyPr>
                      </wps:wsp>
                      <wps:wsp>
                        <wps:cNvPr id="2944" name="Line 2171"/>
                        <wps:cNvCnPr>
                          <a:cxnSpLocks noChangeShapeType="1"/>
                        </wps:cNvCnPr>
                        <wps:spPr bwMode="auto">
                          <a:xfrm>
                            <a:off x="1951355" y="457835"/>
                            <a:ext cx="11042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5" name="Rectangle 2172"/>
                        <wps:cNvSpPr>
                          <a:spLocks noChangeArrowheads="1"/>
                        </wps:cNvSpPr>
                        <wps:spPr bwMode="auto">
                          <a:xfrm>
                            <a:off x="84455" y="685800"/>
                            <a:ext cx="1066165" cy="457200"/>
                          </a:xfrm>
                          <a:prstGeom prst="rect">
                            <a:avLst/>
                          </a:prstGeom>
                          <a:solidFill>
                            <a:srgbClr val="FFFFFF"/>
                          </a:solidFill>
                          <a:ln w="9525">
                            <a:solidFill>
                              <a:srgbClr val="000000"/>
                            </a:solidFill>
                            <a:miter lim="800000"/>
                            <a:headEnd/>
                            <a:tailEnd/>
                          </a:ln>
                        </wps:spPr>
                        <wps:txbx>
                          <w:txbxContent>
                            <w:p w:rsidR="00D142B1" w:rsidRPr="00E867AD" w:rsidRDefault="00D142B1" w:rsidP="00754E5A">
                              <w:pPr>
                                <w:pStyle w:val="12NDKHUNG"/>
                              </w:pPr>
                              <w:r w:rsidRPr="00E867AD">
                                <w:t xml:space="preserve">Nước mưa </w:t>
                              </w:r>
                              <w:r w:rsidRPr="00E867AD">
                                <w:br/>
                                <w:t>chảy tràn</w:t>
                              </w:r>
                            </w:p>
                          </w:txbxContent>
                        </wps:txbx>
                        <wps:bodyPr rot="0" vert="horz" wrap="square" lIns="18000" tIns="10800" rIns="18000" bIns="10800" anchor="t" anchorCtr="0" upright="1">
                          <a:noAutofit/>
                        </wps:bodyPr>
                      </wps:wsp>
                      <wps:wsp>
                        <wps:cNvPr id="2946" name="Line 2173"/>
                        <wps:cNvCnPr>
                          <a:cxnSpLocks noChangeShapeType="1"/>
                        </wps:cNvCnPr>
                        <wps:spPr bwMode="auto">
                          <a:xfrm>
                            <a:off x="1150620" y="1028700"/>
                            <a:ext cx="1905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026CE4A" id="Canvas 80" o:spid="_x0000_s1057" editas="canvas" style="position:absolute;margin-left:6.65pt;margin-top:0;width:477.6pt;height:99pt;z-index:251821568;mso-position-horizontal-relative:char;mso-position-vertical-relative:line" coordsize="6065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">
                <v:shape id="_x0000_s1058" type="#_x0000_t75" style="position:absolute;width:60655;height:12573;visibility:visible;mso-wrap-style:square">
                  <v:fill o:detectmouseclick="t"/>
                  <v:path o:connecttype="none"/>
                </v:shape>
                <v:rect id="Rectangle 2162" o:spid="_x0000_s1059" style="position:absolute;left:13417;top:8001;width:144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" stroked="f">
                  <v:textbox inset=".5mm,.3mm,.5mm,.3mm">
                    <w:txbxContent>
                      <w:p w:rsidR="00D142B1" w:rsidRPr="00766CF3" w:rsidRDefault="00D142B1" w:rsidP="00754E5A">
                        <w:pPr>
                          <w:pStyle w:val="12NDKHUNG"/>
                        </w:pPr>
                        <w:r>
                          <w:t>Mương thu 0,4m*0,6m</w:t>
                        </w:r>
                      </w:p>
                    </w:txbxContent>
                  </v:textbox>
                </v:rect>
                <v:rect id="Rectangle 2163" o:spid="_x0000_s1060" style="position:absolute;left:38944;top:2286;width:12567;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" stroked="f">
                  <v:textbox inset=".5mm,.3mm,.5mm,.3mm">
                    <w:txbxContent>
                      <w:p w:rsidR="00D142B1" w:rsidRPr="00DB370A" w:rsidRDefault="00D142B1" w:rsidP="00A434B6">
                        <w:pPr>
                          <w:pStyle w:val="12NDKHUNG"/>
                          <w:jc w:val="both"/>
                        </w:pPr>
                        <w:r>
                          <w:t>Ống thoát nước D400-1000</w:t>
                        </w:r>
                      </w:p>
                    </w:txbxContent>
                  </v:textbox>
                </v:rect>
                <v:rect id="Rectangle 2164" o:spid="_x0000_s1061" style="position:absolute;left:19513;top:2286;width:10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" stroked="f">
                  <v:textbox inset=".5mm,.3mm,.5mm,.3mm">
                    <w:txbxContent>
                      <w:p w:rsidR="00D142B1" w:rsidRPr="00766CF3" w:rsidRDefault="00D142B1" w:rsidP="00754E5A">
                        <w:pPr>
                          <w:pStyle w:val="12NDKHUNG"/>
                        </w:pPr>
                        <w:r>
                          <w:t>Ống nhựa PVC</w:t>
                        </w:r>
                        <w:r>
                          <w:sym w:font="Symbol" w:char="F0C6"/>
                        </w:r>
                        <w:r>
                          <w:t>90</w:t>
                        </w:r>
                      </w:p>
                    </w:txbxContent>
                  </v:textbox>
                </v:rect>
                <v:rect id="Rectangle 2165" o:spid="_x0000_s1062" style="position:absolute;left:844;top:1143;width:1066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">
                  <v:textbox inset=".5mm,.3mm,.5mm,.3mm">
                    <w:txbxContent>
                      <w:p w:rsidR="00D142B1" w:rsidRPr="00E867AD" w:rsidRDefault="00D142B1" w:rsidP="00754E5A">
                        <w:pPr>
                          <w:pStyle w:val="12NDKHUNG"/>
                        </w:pPr>
                        <w:r w:rsidRPr="00E867AD">
                          <w:t>Nước mưa trên mái che</w:t>
                        </w:r>
                      </w:p>
                    </w:txbxContent>
                  </v:textbox>
                </v:rect>
                <v:rect id="Rectangle 2166" o:spid="_x0000_s1063" style="position:absolute;left:30562;top:3429;width:799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">
                  <v:textbox inset=".5mm,.3mm,.5mm,.3mm">
                    <w:txbxContent>
                      <w:p w:rsidR="00D142B1" w:rsidRPr="00C170DD" w:rsidRDefault="00D142B1" w:rsidP="00754E5A">
                        <w:pPr>
                          <w:pStyle w:val="12NDKHUNG"/>
                          <w:rPr>
                            <w:sz w:val="18"/>
                          </w:rPr>
                        </w:pPr>
                      </w:p>
                      <w:p w:rsidR="00D142B1" w:rsidRPr="00E867AD" w:rsidRDefault="00D142B1" w:rsidP="00754E5A">
                        <w:pPr>
                          <w:pStyle w:val="12NDKHUNG"/>
                        </w:pPr>
                        <w:r w:rsidRPr="00E867AD">
                          <w:t>Hố ga 1m*1m*1m</w:t>
                        </w:r>
                      </w:p>
                    </w:txbxContent>
                  </v:textbox>
                </v:rect>
                <v:rect id="Rectangle 2167" o:spid="_x0000_s1064" style="position:absolute;left:51511;top:3429;width:799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">
                  <v:textbox inset=".5mm,.3mm,.5mm,.3mm">
                    <w:txbxContent>
                      <w:p w:rsidR="00D142B1" w:rsidRPr="00DD6422" w:rsidRDefault="00D142B1" w:rsidP="00754E5A">
                        <w:pPr>
                          <w:pStyle w:val="12NDKHUNG"/>
                        </w:pPr>
                        <w:r w:rsidRPr="00E14032">
                          <w:t xml:space="preserve">Khu vực phía </w:t>
                        </w:r>
                        <w:r>
                          <w:t xml:space="preserve">Bắc </w:t>
                        </w:r>
                        <w:r w:rsidR="00F85B0C">
                          <w:t xml:space="preserve"> trạm y tế</w:t>
                        </w:r>
                      </w:p>
                    </w:txbxContent>
                  </v:textbox>
                </v:rect>
                <v:line id="Line 2168" o:spid="_x0000_s1065" style="position:absolute;visibility:visible;mso-wrap-style:square" from="11506,4572" to="1494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">
                  <v:stroke endarrow="block"/>
                </v:line>
                <v:line id="Line 2169" o:spid="_x0000_s1066" style="position:absolute;visibility:visible;mso-wrap-style:square" from="38557,6851" to="51511,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">
                  <v:stroke endarrow="block"/>
                </v:line>
                <v:rect id="Rectangle 2170" o:spid="_x0000_s1067" style="position:absolute;left:14941;top:114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">
                  <v:textbox inset=".5mm,.3mm,.5mm,.3mm">
                    <w:txbxContent>
                      <w:p w:rsidR="00D142B1" w:rsidRPr="00C60F6C" w:rsidRDefault="00D142B1" w:rsidP="00754E5A">
                        <w:pPr>
                          <w:pStyle w:val="12NDKHUNG"/>
                        </w:pPr>
                        <w:r w:rsidRPr="00C60F6C">
                          <w:t>Máng thu</w:t>
                        </w:r>
                      </w:p>
                    </w:txbxContent>
                  </v:textbox>
                </v:rect>
                <v:line id="Line 2171" o:spid="_x0000_s1068" style="position:absolute;visibility:visible;mso-wrap-style:square" from="19513,4578" to="30556,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">
                  <v:stroke endarrow="block"/>
                </v:line>
                <v:rect id="Rectangle 2172" o:spid="_x0000_s1069" style="position:absolute;left:844;top:6858;width:1066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">
                  <v:textbox inset=".5mm,.3mm,.5mm,.3mm">
                    <w:txbxContent>
                      <w:p w:rsidR="00D142B1" w:rsidRPr="00E867AD" w:rsidRDefault="00D142B1" w:rsidP="00754E5A">
                        <w:pPr>
                          <w:pStyle w:val="12NDKHUNG"/>
                        </w:pPr>
                        <w:r w:rsidRPr="00E867AD">
                          <w:t xml:space="preserve">Nước mưa </w:t>
                        </w:r>
                        <w:r w:rsidRPr="00E867AD">
                          <w:br/>
                          <w:t>chảy tràn</w:t>
                        </w:r>
                      </w:p>
                    </w:txbxContent>
                  </v:textbox>
                </v:rect>
                <v:line id="Line 2173" o:spid="_x0000_s1070" style="position:absolute;visibility:visible;mso-wrap-style:square" from="11506,10287" to="30556,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">
                  <v:stroke endarrow="block"/>
                </v:line>
                <w10:wrap anchory="line"/>
              </v:group>
            </w:pict>
          </mc:Fallback>
        </mc:AlternateContent>
      </w:r>
      <w:r w:rsidR="00142880" w:rsidRPr="00040A95">
        <w:rPr>
          <w:bCs/>
          <w:noProof/>
          <w:color w:val="000000" w:themeColor="text1"/>
          <w:szCs w:val="28"/>
        </w:rPr>
        <mc:AlternateContent>
          <mc:Choice Requires="wps">
            <w:drawing>
              <wp:inline distT="0" distB="0" distL="0" distR="0" wp14:anchorId="7037A761" wp14:editId="221D23F5">
                <wp:extent cx="5867400" cy="1114425"/>
                <wp:effectExtent l="3810" t="0" r="0" b="1270"/>
                <wp:docPr id="79"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674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3CF91" id="Rectangle 79" o:spid="_x0000_s1026" style="width:462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" filled="f" stroked="f">
                <o:lock v:ext="edit" aspectratio="t"/>
                <w10:anchorlock/>
              </v:rect>
            </w:pict>
          </mc:Fallback>
        </mc:AlternateContent>
      </w:r>
    </w:p>
    <w:p w:rsidR="00754E5A" w:rsidRPr="00040A95" w:rsidRDefault="00754E5A" w:rsidP="00754E5A">
      <w:pPr>
        <w:pStyle w:val="AHINH"/>
        <w:rPr>
          <w:bCs/>
          <w:color w:val="000000" w:themeColor="text1"/>
        </w:rPr>
      </w:pPr>
      <w:bookmarkStart w:id="657" w:name="_Toc120909577"/>
      <w:r w:rsidRPr="00040A95">
        <w:rPr>
          <w:color w:val="000000" w:themeColor="text1"/>
        </w:rPr>
        <w:t>Hình 3.</w:t>
      </w:r>
      <w:r w:rsidR="00755AB3" w:rsidRPr="00040A95">
        <w:rPr>
          <w:color w:val="000000" w:themeColor="text1"/>
        </w:rPr>
        <w:t>10</w:t>
      </w:r>
      <w:r w:rsidRPr="00040A95">
        <w:rPr>
          <w:color w:val="000000" w:themeColor="text1"/>
        </w:rPr>
        <w:t xml:space="preserve">. </w:t>
      </w:r>
      <w:r w:rsidRPr="00040A95">
        <w:rPr>
          <w:color w:val="000000" w:themeColor="text1"/>
          <w:lang w:val="vi-VN"/>
        </w:rPr>
        <w:t xml:space="preserve">Hệ thống thu gom, </w:t>
      </w:r>
      <w:r w:rsidRPr="00040A95">
        <w:rPr>
          <w:color w:val="000000" w:themeColor="text1"/>
        </w:rPr>
        <w:t>thoát</w:t>
      </w:r>
      <w:r w:rsidRPr="00040A95">
        <w:rPr>
          <w:color w:val="000000" w:themeColor="text1"/>
          <w:lang w:val="vi-VN"/>
        </w:rPr>
        <w:t xml:space="preserve"> nước mưa của </w:t>
      </w:r>
      <w:r w:rsidR="00F85B0C">
        <w:rPr>
          <w:color w:val="000000" w:themeColor="text1"/>
        </w:rPr>
        <w:t xml:space="preserve"> trạm y tế</w:t>
      </w:r>
      <w:bookmarkEnd w:id="657"/>
      <w:r w:rsidRPr="00040A95">
        <w:rPr>
          <w:bCs/>
          <w:color w:val="000000" w:themeColor="text1"/>
          <w:lang w:val="vi-VN"/>
        </w:rPr>
        <w:t xml:space="preserve"> </w:t>
      </w:r>
    </w:p>
    <w:p w:rsidR="00142880" w:rsidRPr="00040A95" w:rsidRDefault="00142880" w:rsidP="00FE3603">
      <w:pPr>
        <w:pStyle w:val="7NOIDUNG"/>
        <w:spacing w:before="100"/>
        <w:rPr>
          <w:color w:val="000000" w:themeColor="text1"/>
        </w:rPr>
      </w:pPr>
      <w:r w:rsidRPr="00040A95">
        <w:rPr>
          <w:color w:val="000000" w:themeColor="text1"/>
          <w:lang w:val="vi-VN"/>
        </w:rPr>
        <w:t xml:space="preserve">Nước mưa trên mái che </w:t>
      </w:r>
      <w:r w:rsidRPr="00040A95">
        <w:rPr>
          <w:color w:val="000000" w:themeColor="text1"/>
        </w:rPr>
        <w:t xml:space="preserve">của các công trình </w:t>
      </w:r>
      <w:r w:rsidRPr="00040A95">
        <w:rPr>
          <w:color w:val="000000" w:themeColor="text1"/>
          <w:lang w:val="vi-VN"/>
        </w:rPr>
        <w:t xml:space="preserve">được thu gom qua hệ thống máng thu và ống đứng bằng nhựa PVC </w:t>
      </w:r>
      <w:r w:rsidRPr="00040A95">
        <w:rPr>
          <w:color w:val="000000" w:themeColor="text1"/>
          <w:lang w:val="vi-VN"/>
        </w:rPr>
        <w:sym w:font="Symbol" w:char="F0C6"/>
      </w:r>
      <w:r w:rsidRPr="00040A95">
        <w:rPr>
          <w:color w:val="000000" w:themeColor="text1"/>
          <w:lang w:val="vi-VN"/>
        </w:rPr>
        <w:t xml:space="preserve">90 rồi </w:t>
      </w:r>
      <w:r w:rsidRPr="00040A95">
        <w:rPr>
          <w:color w:val="000000" w:themeColor="text1"/>
        </w:rPr>
        <w:t>dẫn</w:t>
      </w:r>
      <w:r w:rsidRPr="00040A95">
        <w:rPr>
          <w:color w:val="000000" w:themeColor="text1"/>
          <w:lang w:val="vi-VN"/>
        </w:rPr>
        <w:t xml:space="preserve"> về các hố ga lắng cặn. Nước mưa chảy tràn trong khuôn viên được thu gom vào rãnh thu bằng gạch rồi dẫn về các hố ga lắng cặn. Nước mưa sau khi lắng cặn ở các hố ga sẽ theo độ dốc địa hình chảy về khu vực </w:t>
      </w:r>
      <w:r w:rsidR="00C427E2" w:rsidRPr="00040A95">
        <w:rPr>
          <w:color w:val="000000" w:themeColor="text1"/>
        </w:rPr>
        <w:t>phía</w:t>
      </w:r>
      <w:r w:rsidRPr="00040A95">
        <w:rPr>
          <w:color w:val="000000" w:themeColor="text1"/>
          <w:lang w:val="vi-VN"/>
        </w:rPr>
        <w:t xml:space="preserve"> </w:t>
      </w:r>
      <w:r w:rsidR="00A434B6" w:rsidRPr="00040A95">
        <w:rPr>
          <w:color w:val="000000" w:themeColor="text1"/>
        </w:rPr>
        <w:t>Tây</w:t>
      </w:r>
      <w:r w:rsidR="00FE3603" w:rsidRPr="00040A95">
        <w:rPr>
          <w:color w:val="000000" w:themeColor="text1"/>
        </w:rPr>
        <w:t xml:space="preserve"> </w:t>
      </w:r>
      <w:r w:rsidR="00F85B0C">
        <w:rPr>
          <w:color w:val="000000" w:themeColor="text1"/>
        </w:rPr>
        <w:t xml:space="preserve"> trạm y tế</w:t>
      </w:r>
      <w:r w:rsidR="00C427E2" w:rsidRPr="00040A95">
        <w:rPr>
          <w:color w:val="000000" w:themeColor="text1"/>
        </w:rPr>
        <w:t xml:space="preserve">, từ đây bố trí tuyến Mương M1000, dài </w:t>
      </w:r>
      <w:r w:rsidR="00DA0D8B" w:rsidRPr="00040A95">
        <w:rPr>
          <w:color w:val="000000" w:themeColor="text1"/>
        </w:rPr>
        <w:t>335</w:t>
      </w:r>
      <w:r w:rsidR="00C427E2" w:rsidRPr="00040A95">
        <w:rPr>
          <w:color w:val="000000" w:themeColor="text1"/>
        </w:rPr>
        <w:t xml:space="preserve">m để thoát tạm ra </w:t>
      </w:r>
      <w:r w:rsidR="00DA0D8B" w:rsidRPr="00040A95">
        <w:rPr>
          <w:color w:val="000000" w:themeColor="text1"/>
        </w:rPr>
        <w:t>mương thoát nước M1000 hiện có dọc tuyến Quốc lộ 1A rồi thoát về kênh Nhân Thọ để thoát ra sông Gianh</w:t>
      </w:r>
      <w:r w:rsidR="00A434B6" w:rsidRPr="00040A95">
        <w:rPr>
          <w:color w:val="000000" w:themeColor="text1"/>
        </w:rPr>
        <w:t>.</w:t>
      </w:r>
    </w:p>
    <w:p w:rsidR="00A434B6" w:rsidRPr="00040A95" w:rsidRDefault="00A434B6" w:rsidP="00A434B6">
      <w:pPr>
        <w:pStyle w:val="7NOIDUNG"/>
        <w:rPr>
          <w:color w:val="000000" w:themeColor="text1"/>
        </w:rPr>
      </w:pPr>
      <w:r w:rsidRPr="00040A95">
        <w:rPr>
          <w:color w:val="000000" w:themeColor="text1"/>
        </w:rPr>
        <w:t xml:space="preserve">* Về cao độ: </w:t>
      </w:r>
      <w:r w:rsidRPr="00040A95">
        <w:rPr>
          <w:color w:val="000000" w:themeColor="text1"/>
          <w:spacing w:val="-6"/>
        </w:rPr>
        <w:t xml:space="preserve"> </w:t>
      </w:r>
    </w:p>
    <w:p w:rsidR="00A434B6" w:rsidRPr="00040A95" w:rsidRDefault="00A434B6" w:rsidP="00DA0D8B">
      <w:pPr>
        <w:pStyle w:val="7NOIDUNG"/>
        <w:rPr>
          <w:color w:val="000000" w:themeColor="text1"/>
        </w:rPr>
      </w:pPr>
      <w:r w:rsidRPr="00040A95">
        <w:rPr>
          <w:color w:val="000000" w:themeColor="text1"/>
        </w:rPr>
        <w:t xml:space="preserve">  - Cao độ toàn bộ khu vực dự án lấy theo hệ cao độ quy hoạch chi tiết.</w:t>
      </w:r>
    </w:p>
    <w:p w:rsidR="00A434B6" w:rsidRPr="00040A95" w:rsidRDefault="00A434B6" w:rsidP="00A434B6">
      <w:pPr>
        <w:pStyle w:val="7NOIDUNG"/>
        <w:rPr>
          <w:color w:val="000000" w:themeColor="text1"/>
        </w:rPr>
      </w:pPr>
      <w:r w:rsidRPr="00040A95">
        <w:rPr>
          <w:color w:val="000000" w:themeColor="text1"/>
        </w:rPr>
        <w:t xml:space="preserve">  - Cao độ cao độ nắp đan các hố ga được thiết kế theo cao độ quy hoạch.</w:t>
      </w:r>
    </w:p>
    <w:p w:rsidR="00A434B6" w:rsidRPr="00040A95" w:rsidRDefault="00A434B6" w:rsidP="00A434B6">
      <w:pPr>
        <w:pStyle w:val="7NOIDUNG"/>
        <w:rPr>
          <w:color w:val="000000" w:themeColor="text1"/>
        </w:rPr>
      </w:pPr>
      <w:r w:rsidRPr="00040A95">
        <w:rPr>
          <w:color w:val="000000" w:themeColor="text1"/>
        </w:rPr>
        <w:t>* Kết cấu hệ thống thoát nước:</w:t>
      </w:r>
    </w:p>
    <w:p w:rsidR="00A434B6" w:rsidRPr="00040A95" w:rsidRDefault="00A434B6" w:rsidP="00A434B6">
      <w:pPr>
        <w:pStyle w:val="7NOIDUNG"/>
        <w:rPr>
          <w:color w:val="000000" w:themeColor="text1"/>
          <w:spacing w:val="-4"/>
        </w:rPr>
      </w:pPr>
      <w:r w:rsidRPr="00040A95">
        <w:rPr>
          <w:color w:val="000000" w:themeColor="text1"/>
          <w:spacing w:val="-4"/>
        </w:rPr>
        <w:t xml:space="preserve">Với tính chất là một công trình </w:t>
      </w:r>
      <w:r w:rsidR="00F85B0C">
        <w:rPr>
          <w:color w:val="000000" w:themeColor="text1"/>
          <w:spacing w:val="-4"/>
        </w:rPr>
        <w:t xml:space="preserve"> trạm y tế</w:t>
      </w:r>
      <w:r w:rsidRPr="00040A95">
        <w:rPr>
          <w:color w:val="000000" w:themeColor="text1"/>
          <w:spacing w:val="-4"/>
        </w:rPr>
        <w:t xml:space="preserve"> trọng điểm, vấn đề thoát nước mặt cần đảm bảo sự làm việc lâu dài, thuận tiện cho việc kiểm tra, thau rửa cống thường xuyên và đảm bảo tiêu chuẩn vệ sinh môi trường cao. Nước mưa dọc theo các tuyến đường được thu gom qua hệ thống giếng thu, hố ga đặt trên bó vỉa và khu vực cây xanh rồi chảy theo các tuyến cống buy BTCT D400 – D1000 –M1000. Kết cấu hệ thống thoát nước mưa bao gồm cống buy D400-D1000, mương hở thoát nước M1000. </w:t>
      </w:r>
    </w:p>
    <w:p w:rsidR="00A434B6" w:rsidRPr="00040A95" w:rsidRDefault="00A434B6" w:rsidP="00A434B6">
      <w:pPr>
        <w:pStyle w:val="7NOIDUNG"/>
        <w:rPr>
          <w:color w:val="000000" w:themeColor="text1"/>
          <w:spacing w:val="-4"/>
        </w:rPr>
      </w:pPr>
      <w:r w:rsidRPr="00040A95">
        <w:rPr>
          <w:color w:val="000000" w:themeColor="text1"/>
          <w:spacing w:val="-4"/>
        </w:rPr>
        <w:t xml:space="preserve">Tại vị trí giao nhau, thay đổi tiết diện, vị trí đổi hướng, ở khoảng cách theo quy định được bố trí hố ga có kích thước 800x800, 800x1000, 800x1200, 800x1800, khoảng cách giữa các hố ga từ 35-45m. Cống hộp, cống buy bê tông sử dụng loại 2 lớp thép khi đi qua đường. </w:t>
      </w:r>
    </w:p>
    <w:p w:rsidR="00A434B6" w:rsidRPr="00040A95" w:rsidRDefault="00A434B6" w:rsidP="00A434B6">
      <w:pPr>
        <w:pStyle w:val="7NOIDUNG"/>
        <w:rPr>
          <w:color w:val="000000" w:themeColor="text1"/>
        </w:rPr>
      </w:pPr>
      <w:r w:rsidRPr="00040A95">
        <w:rPr>
          <w:color w:val="000000" w:themeColor="text1"/>
        </w:rPr>
        <w:t>Các hố ga, giếng thu, giếng thăm được thiết kế đổ tại chỗ bằng BTCT M200. Các hố ga có cấu tạo nắp bằng khung thép lát đá đồng bộ với vỉa hè, các hố thu sử dụng lưới chắn rác bằng gang.</w:t>
      </w:r>
    </w:p>
    <w:tbl>
      <w:tblPr>
        <w:tblW w:w="8811" w:type="dxa"/>
        <w:tblInd w:w="94" w:type="dxa"/>
        <w:tblLook w:val="04A0" w:firstRow="1" w:lastRow="0" w:firstColumn="1" w:lastColumn="0" w:noHBand="0" w:noVBand="1"/>
      </w:tblPr>
      <w:tblGrid>
        <w:gridCol w:w="590"/>
        <w:gridCol w:w="5431"/>
        <w:gridCol w:w="1710"/>
        <w:gridCol w:w="1080"/>
      </w:tblGrid>
      <w:tr w:rsidR="00040A95" w:rsidRPr="00040A95" w:rsidTr="00A434B6">
        <w:trPr>
          <w:trHeight w:val="70"/>
          <w:tblHeader/>
        </w:trPr>
        <w:tc>
          <w:tcPr>
            <w:tcW w:w="590" w:type="dxa"/>
            <w:tcBorders>
              <w:top w:val="single" w:sz="4" w:space="0" w:color="auto"/>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b/>
                <w:color w:val="000000" w:themeColor="text1"/>
              </w:rPr>
            </w:pPr>
            <w:r w:rsidRPr="00040A95">
              <w:rPr>
                <w:b/>
                <w:color w:val="000000" w:themeColor="text1"/>
              </w:rPr>
              <w:t>TT</w:t>
            </w:r>
          </w:p>
        </w:tc>
        <w:tc>
          <w:tcPr>
            <w:tcW w:w="5431" w:type="dxa"/>
            <w:tcBorders>
              <w:top w:val="single" w:sz="4" w:space="0" w:color="auto"/>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b/>
                <w:color w:val="000000" w:themeColor="text1"/>
                <w:lang w:val="de-DE"/>
              </w:rPr>
            </w:pPr>
            <w:r w:rsidRPr="00040A95">
              <w:rPr>
                <w:b/>
                <w:color w:val="000000" w:themeColor="text1"/>
                <w:lang w:val="de-DE"/>
              </w:rPr>
              <w:t>Hạng mục, vật tư</w:t>
            </w:r>
          </w:p>
        </w:tc>
        <w:tc>
          <w:tcPr>
            <w:tcW w:w="1710" w:type="dxa"/>
            <w:tcBorders>
              <w:top w:val="single" w:sz="4" w:space="0" w:color="auto"/>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b/>
                <w:color w:val="000000" w:themeColor="text1"/>
              </w:rPr>
            </w:pPr>
            <w:r w:rsidRPr="00040A95">
              <w:rPr>
                <w:b/>
                <w:color w:val="000000" w:themeColor="text1"/>
              </w:rPr>
              <w:t>Khối l</w:t>
            </w:r>
            <w:r w:rsidRPr="00040A95">
              <w:rPr>
                <w:b/>
                <w:color w:val="000000" w:themeColor="text1"/>
              </w:rPr>
              <w:softHyphen/>
              <w:t>ượng</w:t>
            </w:r>
          </w:p>
        </w:tc>
        <w:tc>
          <w:tcPr>
            <w:tcW w:w="1080" w:type="dxa"/>
            <w:tcBorders>
              <w:top w:val="single" w:sz="4" w:space="0" w:color="auto"/>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b/>
                <w:color w:val="000000" w:themeColor="text1"/>
              </w:rPr>
            </w:pPr>
            <w:r w:rsidRPr="00040A95">
              <w:rPr>
                <w:b/>
                <w:color w:val="000000" w:themeColor="text1"/>
              </w:rPr>
              <w:t>Đơn vị</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1</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Hố ga các loại </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49</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cái</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2</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Cống buy BTCT  D400 (H30)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90</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3</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Cống buy BTCT  D600 (H10)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425</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lang w:val="es-ES_tradnl"/>
              </w:rPr>
            </w:pPr>
            <w:r w:rsidRPr="00040A95">
              <w:rPr>
                <w:color w:val="000000" w:themeColor="text1"/>
                <w:lang w:val="es-ES_tradnl"/>
              </w:rPr>
              <w:t>4</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Cống buy BTCT  D600 (H30)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50</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5</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Cống buy BTCT  D800 (H10)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193</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6</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Cống buy BTCT  D800 (H30)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95</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lang w:val="es-ES_tradnl"/>
              </w:rPr>
            </w:pPr>
            <w:r w:rsidRPr="00040A95">
              <w:rPr>
                <w:color w:val="000000" w:themeColor="text1"/>
                <w:lang w:val="es-ES_tradnl"/>
              </w:rPr>
              <w:t>7</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Cống buy BTCT  D1000 (H30)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62</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r w:rsidR="00040A95" w:rsidRPr="00040A95" w:rsidTr="00A434B6">
        <w:trPr>
          <w:trHeight w:val="70"/>
        </w:trPr>
        <w:tc>
          <w:tcPr>
            <w:tcW w:w="590" w:type="dxa"/>
            <w:tcBorders>
              <w:top w:val="nil"/>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8</w:t>
            </w:r>
          </w:p>
        </w:tc>
        <w:tc>
          <w:tcPr>
            <w:tcW w:w="5431"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Cửa xả D1000</w:t>
            </w:r>
          </w:p>
        </w:tc>
        <w:tc>
          <w:tcPr>
            <w:tcW w:w="171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2</w:t>
            </w:r>
          </w:p>
        </w:tc>
        <w:tc>
          <w:tcPr>
            <w:tcW w:w="1080" w:type="dxa"/>
            <w:tcBorders>
              <w:top w:val="nil"/>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cái</w:t>
            </w:r>
          </w:p>
        </w:tc>
      </w:tr>
      <w:tr w:rsidR="00040A95" w:rsidRPr="00040A95" w:rsidTr="00A434B6">
        <w:trPr>
          <w:trHeight w:val="70"/>
        </w:trPr>
        <w:tc>
          <w:tcPr>
            <w:tcW w:w="590" w:type="dxa"/>
            <w:tcBorders>
              <w:top w:val="single" w:sz="4" w:space="0" w:color="auto"/>
              <w:left w:val="single" w:sz="4" w:space="0" w:color="auto"/>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9</w:t>
            </w:r>
          </w:p>
        </w:tc>
        <w:tc>
          <w:tcPr>
            <w:tcW w:w="5431" w:type="dxa"/>
            <w:tcBorders>
              <w:top w:val="single" w:sz="4" w:space="0" w:color="auto"/>
              <w:left w:val="nil"/>
              <w:bottom w:val="single" w:sz="4" w:space="0" w:color="auto"/>
              <w:right w:val="single" w:sz="4" w:space="0" w:color="auto"/>
            </w:tcBorders>
            <w:noWrap/>
            <w:vAlign w:val="center"/>
            <w:hideMark/>
          </w:tcPr>
          <w:p w:rsidR="00A434B6" w:rsidRPr="00040A95" w:rsidRDefault="00A434B6" w:rsidP="00A434B6">
            <w:pPr>
              <w:pStyle w:val="12NDKHUNG"/>
              <w:jc w:val="both"/>
              <w:rPr>
                <w:rFonts w:cs="Times New Roman"/>
                <w:color w:val="000000" w:themeColor="text1"/>
              </w:rPr>
            </w:pPr>
            <w:r w:rsidRPr="00040A95">
              <w:rPr>
                <w:color w:val="000000" w:themeColor="text1"/>
              </w:rPr>
              <w:t xml:space="preserve">   Mương thoát nước M1000</w:t>
            </w:r>
          </w:p>
        </w:tc>
        <w:tc>
          <w:tcPr>
            <w:tcW w:w="1710" w:type="dxa"/>
            <w:tcBorders>
              <w:top w:val="single" w:sz="4" w:space="0" w:color="auto"/>
              <w:left w:val="nil"/>
              <w:bottom w:val="single" w:sz="4" w:space="0" w:color="auto"/>
              <w:right w:val="single" w:sz="4" w:space="0" w:color="auto"/>
            </w:tcBorders>
            <w:noWrap/>
            <w:vAlign w:val="center"/>
            <w:hideMark/>
          </w:tcPr>
          <w:p w:rsidR="00A434B6" w:rsidRPr="00040A95" w:rsidRDefault="00CB32EE" w:rsidP="00A434B6">
            <w:pPr>
              <w:pStyle w:val="12NDKHUNG"/>
              <w:rPr>
                <w:rFonts w:cs="Times New Roman"/>
                <w:color w:val="000000" w:themeColor="text1"/>
              </w:rPr>
            </w:pPr>
            <w:r w:rsidRPr="00040A95">
              <w:rPr>
                <w:color w:val="000000" w:themeColor="text1"/>
              </w:rPr>
              <w:t>335</w:t>
            </w:r>
          </w:p>
        </w:tc>
        <w:tc>
          <w:tcPr>
            <w:tcW w:w="1080" w:type="dxa"/>
            <w:tcBorders>
              <w:top w:val="single" w:sz="4" w:space="0" w:color="auto"/>
              <w:left w:val="nil"/>
              <w:bottom w:val="single" w:sz="4" w:space="0" w:color="auto"/>
              <w:right w:val="single" w:sz="4" w:space="0" w:color="auto"/>
            </w:tcBorders>
            <w:noWrap/>
            <w:vAlign w:val="center"/>
            <w:hideMark/>
          </w:tcPr>
          <w:p w:rsidR="00A434B6" w:rsidRPr="00040A95" w:rsidRDefault="00A434B6" w:rsidP="00A434B6">
            <w:pPr>
              <w:pStyle w:val="12NDKHUNG"/>
              <w:rPr>
                <w:rFonts w:cs="Times New Roman"/>
                <w:color w:val="000000" w:themeColor="text1"/>
              </w:rPr>
            </w:pPr>
            <w:r w:rsidRPr="00040A95">
              <w:rPr>
                <w:color w:val="000000" w:themeColor="text1"/>
              </w:rPr>
              <w:t>m</w:t>
            </w:r>
          </w:p>
        </w:tc>
      </w:tr>
    </w:tbl>
    <w:p w:rsidR="00A434B6" w:rsidRPr="00040A95" w:rsidRDefault="00A434B6" w:rsidP="00A434B6">
      <w:pPr>
        <w:pStyle w:val="7NOIDUNG"/>
        <w:rPr>
          <w:color w:val="000000" w:themeColor="text1"/>
        </w:rPr>
      </w:pPr>
      <w:r w:rsidRPr="00040A95">
        <w:rPr>
          <w:color w:val="000000" w:themeColor="text1"/>
        </w:rPr>
        <w:t xml:space="preserve">- Xây dựng sân, đường nội bộ được đổ bê tông và có hệ thống rảnh thu nước, hố ga. Nước mưa chảy tràn có mức độ ô nhiễm không đáng kể nên được dẫn vào hệ thống rãnh thoát nước, tách lọc rác (bằng hệ thống lưới chắn rác) và lắng cặn qua hệ thống các hố ga sau đó thoát ra hệ thống thu gom nước mưa chung của </w:t>
      </w:r>
      <w:r w:rsidR="00F85B0C">
        <w:rPr>
          <w:color w:val="000000" w:themeColor="text1"/>
        </w:rPr>
        <w:t xml:space="preserve"> trạm y tế</w:t>
      </w:r>
      <w:r w:rsidRPr="00040A95">
        <w:rPr>
          <w:color w:val="000000" w:themeColor="text1"/>
        </w:rPr>
        <w:t>.</w:t>
      </w:r>
    </w:p>
    <w:p w:rsidR="00A434B6" w:rsidRPr="00040A95" w:rsidRDefault="00A434B6" w:rsidP="00A434B6">
      <w:pPr>
        <w:pStyle w:val="7NOIDUNG"/>
        <w:rPr>
          <w:color w:val="000000" w:themeColor="text1"/>
        </w:rPr>
      </w:pPr>
      <w:r w:rsidRPr="00040A95">
        <w:rPr>
          <w:color w:val="000000" w:themeColor="text1"/>
        </w:rPr>
        <w:t>- Thường xuyên làm vệ sinh, nạo vét, khai thông các rãnh thoát nước không để nước ứ đọng, xảy ra tình trạng ngập lụt cục bộ. Vào mùa mưa, công nhân vệ sinh thường xuyên theo dõi hệ thống dẫn nước mưa, song chắn rác để vét bùn ứ đọng.</w:t>
      </w:r>
    </w:p>
    <w:p w:rsidR="00842532" w:rsidRPr="00040A95" w:rsidRDefault="00842532" w:rsidP="00A434B6">
      <w:pPr>
        <w:pStyle w:val="7NOIDUNG"/>
        <w:rPr>
          <w:color w:val="000000" w:themeColor="text1"/>
        </w:rPr>
      </w:pPr>
      <w:r w:rsidRPr="00040A95">
        <w:rPr>
          <w:color w:val="000000" w:themeColor="text1"/>
        </w:rPr>
        <w:t>- Thực hiện nạo vét tuyến mương hiện trạng phía Đông Quốc lộ 1A để đảm bảo thoát nước mưa cho khu vực dự án và khu vực lân cân ra kênh Nhân Thọ để thoát ra sông Gianh.</w:t>
      </w:r>
    </w:p>
    <w:p w:rsidR="00142880" w:rsidRDefault="00142880" w:rsidP="00FE3603">
      <w:pPr>
        <w:spacing w:before="100"/>
        <w:rPr>
          <w:color w:val="000000" w:themeColor="text1"/>
          <w:lang w:val="vi-VN"/>
        </w:rPr>
      </w:pPr>
      <w:r w:rsidRPr="00040A95">
        <w:rPr>
          <w:color w:val="000000" w:themeColor="text1"/>
          <w:lang w:val="vi-VN"/>
        </w:rPr>
        <w:t xml:space="preserve">Với phương án thu gom như trên, toàn bộ lượng nước mưa trong khuôn viên của </w:t>
      </w:r>
      <w:r w:rsidR="00F85B0C">
        <w:rPr>
          <w:color w:val="000000" w:themeColor="text1"/>
        </w:rPr>
        <w:t xml:space="preserve"> trạm y tế</w:t>
      </w:r>
      <w:r w:rsidRPr="00040A95">
        <w:rPr>
          <w:color w:val="000000" w:themeColor="text1"/>
          <w:lang w:val="vi-VN"/>
        </w:rPr>
        <w:t xml:space="preserve"> được thu gom và tiêu thoát triệt để, không có hiện tượng ứ đọng hay ngập úng cục bộ.</w:t>
      </w:r>
    </w:p>
    <w:p w:rsidR="00142880" w:rsidRPr="00040A95" w:rsidRDefault="00B26838" w:rsidP="00B26838">
      <w:pPr>
        <w:pStyle w:val="ACAP3"/>
        <w:rPr>
          <w:color w:val="000000" w:themeColor="text1"/>
        </w:rPr>
      </w:pPr>
      <w:bookmarkStart w:id="658" w:name="_Toc20833347"/>
      <w:bookmarkStart w:id="659" w:name="_Toc120909722"/>
      <w:r w:rsidRPr="00040A95">
        <w:rPr>
          <w:color w:val="000000" w:themeColor="text1"/>
        </w:rPr>
        <w:t>3.2.2.3.</w:t>
      </w:r>
      <w:r w:rsidR="00142880" w:rsidRPr="00040A95">
        <w:rPr>
          <w:color w:val="000000" w:themeColor="text1"/>
        </w:rPr>
        <w:t xml:space="preserve"> Thu gom và xử lý chất thải rắn</w:t>
      </w:r>
      <w:bookmarkEnd w:id="658"/>
      <w:bookmarkEnd w:id="659"/>
    </w:p>
    <w:p w:rsidR="00A434B6" w:rsidRPr="00040A95" w:rsidRDefault="00A434B6" w:rsidP="00A434B6">
      <w:pPr>
        <w:pStyle w:val="7NOIDUNG"/>
        <w:rPr>
          <w:color w:val="000000" w:themeColor="text1"/>
          <w:lang w:val="en-GB" w:eastAsia="zh-CN"/>
        </w:rPr>
      </w:pPr>
      <w:bookmarkStart w:id="660" w:name="_Toc33508901"/>
      <w:r w:rsidRPr="00040A95">
        <w:rPr>
          <w:color w:val="000000" w:themeColor="text1"/>
          <w:lang w:val="en-GB" w:eastAsia="zh-CN"/>
        </w:rPr>
        <w:t xml:space="preserve">Khi Dự án đi vào vận hành, hoạt động thu gom và xử lý CTR sẽ thực hiện theo đúng quy định của </w:t>
      </w:r>
      <w:r w:rsidRPr="00040A95">
        <w:rPr>
          <w:color w:val="000000" w:themeColor="text1"/>
        </w:rPr>
        <w:t>Nghị</w:t>
      </w:r>
      <w:r w:rsidRPr="00040A95">
        <w:rPr>
          <w:color w:val="000000" w:themeColor="text1"/>
          <w:lang w:val="en-GB" w:eastAsia="zh-CN"/>
        </w:rPr>
        <w:t xml:space="preserve"> định 08/2022/NĐ-CP ngày 10/01/2022, Thông tư 20/2021/TT-BYT Quy định về quản lý chất thải y tế trong phạm vi khuôn viên cơ sở y tế.</w:t>
      </w:r>
    </w:p>
    <w:p w:rsidR="00142880" w:rsidRPr="00040A95" w:rsidRDefault="00142880" w:rsidP="00A434B6">
      <w:pPr>
        <w:pStyle w:val="7NOIDUNG"/>
        <w:rPr>
          <w:b/>
          <w:color w:val="000000" w:themeColor="text1"/>
        </w:rPr>
      </w:pPr>
      <w:r w:rsidRPr="00040A95">
        <w:rPr>
          <w:color w:val="000000" w:themeColor="text1"/>
        </w:rPr>
        <w:t>+ Nguyên tắc đầu tiên là giảm thiểu lượng phát sinh chất thải rắn y tế, có nghĩa là giảm lượng chất thải y tế tại nguồn, sử dụng các sản phẩm có thể tái chế, tái sử dụng. Khi giảm thiểu chất thải rắn y tế sẽ tiết kiệm chi phí cho việc xử lý chất thải, giảm nhu cầu xử lý chất thải và giảm thiểu phơi nhiễm với mầm bệnh cho nhân viên y tế, bệnh nhân và cộng đồng.</w:t>
      </w:r>
      <w:bookmarkEnd w:id="660"/>
    </w:p>
    <w:p w:rsidR="00142880" w:rsidRPr="00040A95" w:rsidRDefault="00142880" w:rsidP="00FE3603">
      <w:pPr>
        <w:spacing w:before="100"/>
        <w:rPr>
          <w:b/>
          <w:color w:val="000000" w:themeColor="text1"/>
        </w:rPr>
      </w:pPr>
      <w:bookmarkStart w:id="661" w:name="_Toc33508902"/>
      <w:r w:rsidRPr="00040A95">
        <w:rPr>
          <w:color w:val="000000" w:themeColor="text1"/>
        </w:rPr>
        <w:t>+Chất thải y tế nguy hại và chất thải y tế thông thường phải phân loại để quản lý ngay tại nơi phát sinh và tại thời điểm phát sinh;</w:t>
      </w:r>
      <w:bookmarkEnd w:id="661"/>
    </w:p>
    <w:p w:rsidR="00142880" w:rsidRPr="00040A95" w:rsidRDefault="00142880" w:rsidP="00FE3603">
      <w:pPr>
        <w:spacing w:before="100"/>
        <w:rPr>
          <w:b/>
          <w:color w:val="000000" w:themeColor="text1"/>
        </w:rPr>
      </w:pPr>
      <w:bookmarkStart w:id="662" w:name="_Toc33508903"/>
      <w:r w:rsidRPr="00040A95">
        <w:rPr>
          <w:color w:val="000000" w:themeColor="text1"/>
        </w:rPr>
        <w:t>+ Từng loại chất thải y tế phải phân loại riêng vào trong bao bì, dụng cụ, thiết bị lưu chứa chất thải theo các mã màu quy định;</w:t>
      </w:r>
      <w:bookmarkEnd w:id="662"/>
    </w:p>
    <w:p w:rsidR="00142880" w:rsidRPr="00040A95" w:rsidRDefault="00142880" w:rsidP="00FE3603">
      <w:pPr>
        <w:spacing w:before="100"/>
        <w:rPr>
          <w:b/>
          <w:color w:val="000000" w:themeColor="text1"/>
        </w:rPr>
      </w:pPr>
      <w:bookmarkStart w:id="663" w:name="_Toc33508904"/>
      <w:r w:rsidRPr="00040A95">
        <w:rPr>
          <w:color w:val="000000" w:themeColor="text1"/>
        </w:rPr>
        <w:t>+ Khi chất thải lây nhiễm để lẫn với chất thải khác hoặc ngược lại thì hỗn hợp chất thải đó phải thu gom, lưu giữ và xử lý như chất thải lây nhiễm</w:t>
      </w:r>
      <w:bookmarkEnd w:id="663"/>
      <w:r w:rsidRPr="00040A95">
        <w:rPr>
          <w:color w:val="000000" w:themeColor="text1"/>
        </w:rPr>
        <w:t>;</w:t>
      </w:r>
    </w:p>
    <w:p w:rsidR="00142880" w:rsidRPr="00154783" w:rsidRDefault="00142880" w:rsidP="00154783">
      <w:pPr>
        <w:spacing w:before="100"/>
        <w:rPr>
          <w:color w:val="000000" w:themeColor="text1"/>
          <w:spacing w:val="-4"/>
        </w:rPr>
      </w:pPr>
      <w:r w:rsidRPr="00040A95">
        <w:rPr>
          <w:color w:val="000000" w:themeColor="text1"/>
          <w:spacing w:val="-4"/>
        </w:rPr>
        <w:tab/>
      </w:r>
      <w:bookmarkStart w:id="664" w:name="_Toc33508905"/>
      <w:r w:rsidRPr="00040A95">
        <w:rPr>
          <w:color w:val="000000" w:themeColor="text1"/>
          <w:spacing w:val="-4"/>
        </w:rPr>
        <w:t>- Chất thải nguy hại và chất thải thông thường phát sinh tại các khoa phòng được vận chuyển riêng về nơi lưu giữ chất thải của cơ sở y tế ít nhất một lần một ngày và khi cần.</w:t>
      </w:r>
      <w:bookmarkStart w:id="665" w:name="_Toc33508909"/>
      <w:bookmarkEnd w:id="664"/>
    </w:p>
    <w:p w:rsidR="00754E5A" w:rsidRPr="00040A95" w:rsidRDefault="00142880" w:rsidP="00754E5A">
      <w:pPr>
        <w:rPr>
          <w:color w:val="000000" w:themeColor="text1"/>
        </w:rPr>
      </w:pPr>
      <w:r w:rsidRPr="00040A95">
        <w:rPr>
          <w:color w:val="000000" w:themeColor="text1"/>
        </w:rPr>
        <w:t>Phân loại, cô lập chất thải y tế:</w:t>
      </w:r>
      <w:bookmarkStart w:id="666" w:name="_Toc33508910"/>
      <w:bookmarkEnd w:id="665"/>
      <w:r w:rsidR="00754E5A" w:rsidRPr="00040A95">
        <w:rPr>
          <w:color w:val="000000" w:themeColor="text1"/>
        </w:rPr>
        <w:t xml:space="preserve"> </w:t>
      </w:r>
      <w:r w:rsidRPr="00040A95">
        <w:rPr>
          <w:color w:val="000000" w:themeColor="text1"/>
        </w:rPr>
        <w:t>Người làm phát sinh chất thải phải xác định, phân loại chất thải ngay tại nơi phát sinh vào các dụng cụ đựng chất thải (túi, hộp, thùng) tuân theo hệ thống màu và làm bằng vật liệu đúng quy định tại</w:t>
      </w:r>
      <w:r w:rsidR="00754E5A" w:rsidRPr="00040A95">
        <w:rPr>
          <w:color w:val="000000" w:themeColor="text1"/>
        </w:rPr>
        <w:t xml:space="preserve"> </w:t>
      </w:r>
      <w:r w:rsidRPr="00040A95">
        <w:rPr>
          <w:color w:val="000000" w:themeColor="text1"/>
        </w:rPr>
        <w:t>Thông tư 58/2015/BYT-BTNMT.</w:t>
      </w:r>
      <w:bookmarkEnd w:id="666"/>
    </w:p>
    <w:p w:rsidR="00142880" w:rsidRPr="00040A95" w:rsidRDefault="00142880" w:rsidP="00754E5A">
      <w:pPr>
        <w:rPr>
          <w:color w:val="000000" w:themeColor="text1"/>
        </w:rPr>
      </w:pPr>
      <w:bookmarkStart w:id="667" w:name="_Toc33508994"/>
      <w:r w:rsidRPr="00040A95">
        <w:rPr>
          <w:color w:val="000000" w:themeColor="text1"/>
        </w:rPr>
        <w:t>- Thu gom chất thải lây nhiễm:</w:t>
      </w:r>
      <w:r w:rsidR="00584815" w:rsidRPr="00040A95">
        <w:rPr>
          <w:color w:val="000000" w:themeColor="text1"/>
        </w:rPr>
        <w:t xml:space="preserve"> </w:t>
      </w:r>
      <w:r w:rsidRPr="00040A95">
        <w:rPr>
          <w:color w:val="000000" w:themeColor="text1"/>
        </w:rPr>
        <w:t>Chất thải lây nhiễm phải thu gom riêng từ nơi phát sinh về khu vực lưu giữ chất thải trong khuôn viên cơ sở y tế;</w:t>
      </w:r>
      <w:r w:rsidR="00584815" w:rsidRPr="00040A95">
        <w:rPr>
          <w:color w:val="000000" w:themeColor="text1"/>
        </w:rPr>
        <w:t xml:space="preserve"> </w:t>
      </w:r>
      <w:r w:rsidRPr="00040A95">
        <w:rPr>
          <w:color w:val="000000" w:themeColor="text1"/>
        </w:rPr>
        <w:t>Trong quá trình thu gom, túi đựng chất thải phải buộc kín, thùng đựng chất thải phải có nắp đậy kín, bảo đảm không bị rơi, rò rỉ chất thải trong quá trình thu gom;</w:t>
      </w:r>
      <w:r w:rsidR="00584815" w:rsidRPr="00040A95">
        <w:rPr>
          <w:color w:val="000000" w:themeColor="text1"/>
        </w:rPr>
        <w:t xml:space="preserve"> </w:t>
      </w:r>
      <w:r w:rsidRPr="00040A95">
        <w:rPr>
          <w:color w:val="000000" w:themeColor="text1"/>
        </w:rPr>
        <w:t>Cơ sở y tế quy định tuyến đường và thời điểm thu gom chất thải lây nhiễm phù hợp để hạn chế ảnh hưởng đến khu vực chăm sóc người bệnh và khu vực khác trong cơ sở y tế;Chất thải có nguy cơ lây nhiễm cao phải xử lý sơ bộ trước khi thu gom về khu lưu giữ, xử lý chất thải trong khuôn viên cơ sở y tế;</w:t>
      </w:r>
      <w:r w:rsidR="00A431D1" w:rsidRPr="00040A95">
        <w:rPr>
          <w:color w:val="000000" w:themeColor="text1"/>
        </w:rPr>
        <w:t xml:space="preserve"> </w:t>
      </w:r>
      <w:r w:rsidRPr="00040A95">
        <w:rPr>
          <w:color w:val="000000" w:themeColor="text1"/>
        </w:rPr>
        <w:t>Tần suất thu gom chất thải lây nhiễm từ nơi phát sinh về khu lưu giữ chất thải trong khuôn viên cơ sở y tế ít nhất 01 (một) lần/ngày;</w:t>
      </w:r>
      <w:r w:rsidR="00584815" w:rsidRPr="00040A95">
        <w:rPr>
          <w:color w:val="000000" w:themeColor="text1"/>
        </w:rPr>
        <w:t xml:space="preserve"> </w:t>
      </w:r>
      <w:r w:rsidRPr="00040A95">
        <w:rPr>
          <w:color w:val="000000" w:themeColor="text1"/>
        </w:rPr>
        <w:t>Đối với các cơ sở y tế có lượng chất thải lây nhiễm phát sinh dưới 05 kg/ngày, tần suất thu gom chất thải lây nhiễm sắc nhọn từ nơi phát sinh về khu lưu giữ tạm thời trong khuôn viên cơ sở y tế hoặc đưa đi xử lý, tiêu hủy tối thiểu là 01 (một) lần/tháng.</w:t>
      </w:r>
    </w:p>
    <w:p w:rsidR="00142880" w:rsidRPr="00040A95" w:rsidRDefault="00142880" w:rsidP="00754E5A">
      <w:pPr>
        <w:rPr>
          <w:color w:val="000000" w:themeColor="text1"/>
        </w:rPr>
      </w:pPr>
      <w:r w:rsidRPr="00040A95">
        <w:rPr>
          <w:color w:val="000000" w:themeColor="text1"/>
        </w:rPr>
        <w:t>- Thu gom chất thải nguy hại không lây nhiễm: Chất thải nguy hại không lây nhiễm được thu gom, lưu giữ riêng tại khu lưu giữ chất thải trong khuôn viên cơ sở y tế;Thu gom chất hàn răng amalgam thải và thiết bị y tế bị vỡ, hỏng, đã qua sử dụng có chứa thủy ngân: Chất thải có chứa thủy ngân được thu gom và lưu giữ riêng trong các hộp bằng nhựa hoặc các vật liệu phù hợp và bảo đảm không bị rò rỉ hay phát tán hơi thủy ngân ra môi trường; Thu gom chất thải y tế thông thường: Chất thải y tế thông thường phục vụ mục đích tái chế và chất thải y tế thông thường không phục vụ mục đích tái chế được thu gom riêng.</w:t>
      </w:r>
    </w:p>
    <w:p w:rsidR="00142880" w:rsidRPr="00040A95" w:rsidRDefault="00142880" w:rsidP="00754E5A">
      <w:pPr>
        <w:rPr>
          <w:color w:val="000000" w:themeColor="text1"/>
        </w:rPr>
      </w:pPr>
      <w:r w:rsidRPr="00040A95">
        <w:rPr>
          <w:color w:val="000000" w:themeColor="text1"/>
        </w:rPr>
        <w:t xml:space="preserve">Cụ thể: Chất thải y tế nguy hại và chất thải thông thường phát sinh tại các khoa, phòng được nhân viên vệ sinh thu gom ít nhất 1 lần /ngày hoặc mỗi khi đầy ¾ thùng và vận chuyển về nơi lưu giữ tập trung chất thải của </w:t>
      </w:r>
      <w:r w:rsidR="00F85B0C">
        <w:rPr>
          <w:color w:val="000000" w:themeColor="text1"/>
        </w:rPr>
        <w:t xml:space="preserve"> trạm y tế</w:t>
      </w:r>
      <w:r w:rsidRPr="00040A95">
        <w:rPr>
          <w:color w:val="000000" w:themeColor="text1"/>
        </w:rPr>
        <w:t>.</w:t>
      </w:r>
      <w:bookmarkEnd w:id="667"/>
    </w:p>
    <w:p w:rsidR="00142880" w:rsidRPr="00040A95" w:rsidRDefault="00142880" w:rsidP="00754E5A">
      <w:pPr>
        <w:rPr>
          <w:color w:val="000000" w:themeColor="text1"/>
          <w:lang w:val="pt-BR"/>
        </w:rPr>
      </w:pPr>
      <w:r w:rsidRPr="00040A95">
        <w:rPr>
          <w:color w:val="000000" w:themeColor="text1"/>
          <w:lang w:val="pt-BR"/>
        </w:rPr>
        <w:t xml:space="preserve">- Đối với rác thải sinh hoạt của cán bộ, công nhân viên: Thực hiện phân loại rác tại nguồn. </w:t>
      </w:r>
    </w:p>
    <w:p w:rsidR="00142880" w:rsidRPr="00040A95" w:rsidRDefault="00142880" w:rsidP="008B0AAD">
      <w:pPr>
        <w:spacing w:before="80"/>
        <w:rPr>
          <w:color w:val="000000" w:themeColor="text1"/>
          <w:lang w:val="pt-BR"/>
        </w:rPr>
      </w:pPr>
      <w:r w:rsidRPr="00040A95">
        <w:rPr>
          <w:color w:val="000000" w:themeColor="text1"/>
          <w:lang w:val="pt-BR"/>
        </w:rPr>
        <w:t xml:space="preserve">+ Trang bị trong mỗi khoa phòng của </w:t>
      </w:r>
      <w:r w:rsidR="00F85B0C">
        <w:rPr>
          <w:color w:val="000000" w:themeColor="text1"/>
          <w:lang w:val="pt-BR"/>
        </w:rPr>
        <w:t xml:space="preserve"> trạm y tế</w:t>
      </w:r>
      <w:r w:rsidRPr="00040A95">
        <w:rPr>
          <w:color w:val="000000" w:themeColor="text1"/>
          <w:lang w:val="pt-BR"/>
        </w:rPr>
        <w:t xml:space="preserve"> 03 thùng rác loại 20 lít có màu sắc khác nhau: thùng màu xám là thùng đựng rác có khả năng tái sử dụng như: lon, hộp, giấy... thùng màu vàng đựng chất thải nguy hại lây nhiễm như bông băng, gạc, băng keo có dính dịch và máu ...và thùng màu xanh đựng các loại rác không có khả năng tái sử dụng như: vỏ trái cây,... ở mỗi dãy phòng bệnh có đặt 01 thùng đựng thức ăn thừa. Thu gom riêng chất thải từ các dịch vụ ăn uống và thức ăn dư thừa để tận dụng làm thức ăn chăn nuôi.</w:t>
      </w:r>
    </w:p>
    <w:p w:rsidR="00142880" w:rsidRPr="00040A95" w:rsidRDefault="00142880" w:rsidP="008B0AAD">
      <w:pPr>
        <w:spacing w:before="80"/>
        <w:rPr>
          <w:color w:val="000000" w:themeColor="text1"/>
          <w:lang w:val="pt-BR"/>
        </w:rPr>
      </w:pPr>
      <w:r w:rsidRPr="00040A95">
        <w:rPr>
          <w:color w:val="000000" w:themeColor="text1"/>
          <w:lang w:val="pt-BR"/>
        </w:rPr>
        <w:t xml:space="preserve">+ Trong khuôn viên </w:t>
      </w:r>
      <w:r w:rsidR="00F85B0C">
        <w:rPr>
          <w:color w:val="000000" w:themeColor="text1"/>
          <w:lang w:val="pt-BR"/>
        </w:rPr>
        <w:t xml:space="preserve"> trạm y tế</w:t>
      </w:r>
      <w:r w:rsidRPr="00040A95">
        <w:rPr>
          <w:color w:val="000000" w:themeColor="text1"/>
          <w:lang w:val="pt-BR"/>
        </w:rPr>
        <w:t xml:space="preserve"> bố trí các 8</w:t>
      </w:r>
      <w:r w:rsidR="00584815" w:rsidRPr="00040A95">
        <w:rPr>
          <w:color w:val="000000" w:themeColor="text1"/>
          <w:lang w:val="pt-BR"/>
        </w:rPr>
        <w:t xml:space="preserve"> </w:t>
      </w:r>
      <w:r w:rsidRPr="00040A95">
        <w:rPr>
          <w:color w:val="000000" w:themeColor="text1"/>
          <w:lang w:val="pt-BR"/>
        </w:rPr>
        <w:t>thùng rác màu xanh và xám</w:t>
      </w:r>
      <w:r w:rsidR="00584815" w:rsidRPr="00040A95">
        <w:rPr>
          <w:color w:val="000000" w:themeColor="text1"/>
          <w:lang w:val="pt-BR"/>
        </w:rPr>
        <w:t xml:space="preserve"> </w:t>
      </w:r>
      <w:r w:rsidRPr="00040A95">
        <w:rPr>
          <w:color w:val="000000" w:themeColor="text1"/>
          <w:lang w:val="pt-BR"/>
        </w:rPr>
        <w:t>dọc theo các tuyến đường nội bộ và sân để thu gom rác tập trung trên các tuyến đường nội bộ, vườn hoa.</w:t>
      </w:r>
    </w:p>
    <w:p w:rsidR="00142880" w:rsidRPr="00040A95" w:rsidRDefault="00142880" w:rsidP="008B0AAD">
      <w:pPr>
        <w:spacing w:before="80"/>
        <w:rPr>
          <w:color w:val="000000" w:themeColor="text1"/>
          <w:lang w:val="pt-BR"/>
        </w:rPr>
      </w:pPr>
      <w:r w:rsidRPr="00040A95">
        <w:rPr>
          <w:color w:val="000000" w:themeColor="text1"/>
          <w:lang w:val="pt-BR"/>
        </w:rPr>
        <w:t xml:space="preserve">+ Trang bị 03 thùng rác màu xanh loại 100 lít ở khu vực tập trung rác thải sinh hoạt của toàn </w:t>
      </w:r>
      <w:r w:rsidR="00F85B0C">
        <w:rPr>
          <w:color w:val="000000" w:themeColor="text1"/>
          <w:lang w:val="pt-BR"/>
        </w:rPr>
        <w:t xml:space="preserve"> trạm y tế</w:t>
      </w:r>
      <w:r w:rsidRPr="00040A95">
        <w:rPr>
          <w:color w:val="000000" w:themeColor="text1"/>
          <w:lang w:val="pt-BR"/>
        </w:rPr>
        <w:t xml:space="preserve">. Hợp đồng với </w:t>
      </w:r>
      <w:r w:rsidR="00FE3603" w:rsidRPr="00040A95">
        <w:rPr>
          <w:color w:val="000000" w:themeColor="text1"/>
          <w:lang w:val="pt-BR"/>
        </w:rPr>
        <w:t xml:space="preserve">Ban quản lý các công trình công cộng thị xã </w:t>
      </w:r>
      <w:r w:rsidR="001F1680">
        <w:rPr>
          <w:color w:val="000000" w:themeColor="text1"/>
          <w:lang w:val="pt-BR"/>
        </w:rPr>
        <w:t>Lệ Thuỷ</w:t>
      </w:r>
      <w:r w:rsidRPr="00040A95">
        <w:rPr>
          <w:color w:val="000000" w:themeColor="text1"/>
          <w:lang w:val="pt-BR"/>
        </w:rPr>
        <w:t xml:space="preserve"> để định kỳ thu gom, xử lý tập trung 1lầ</w:t>
      </w:r>
      <w:bookmarkStart w:id="668" w:name="_Toc33508995"/>
      <w:r w:rsidR="00905B9C" w:rsidRPr="00040A95">
        <w:rPr>
          <w:color w:val="000000" w:themeColor="text1"/>
          <w:lang w:val="pt-BR"/>
        </w:rPr>
        <w:t xml:space="preserve">n/1ngày. </w:t>
      </w:r>
      <w:r w:rsidRPr="00040A95">
        <w:rPr>
          <w:color w:val="000000" w:themeColor="text1"/>
          <w:lang w:val="pt-BR"/>
        </w:rPr>
        <w:t xml:space="preserve">Đối với chất thải có nguy cơ lây nhiễm cao trước khi thu gom, vận chuyển về nơi tập trung chất thải của </w:t>
      </w:r>
      <w:r w:rsidR="00F85B0C">
        <w:rPr>
          <w:color w:val="000000" w:themeColor="text1"/>
          <w:lang w:val="pt-BR"/>
        </w:rPr>
        <w:t xml:space="preserve"> trạm y tế</w:t>
      </w:r>
      <w:r w:rsidRPr="00040A95">
        <w:rPr>
          <w:color w:val="000000" w:themeColor="text1"/>
          <w:lang w:val="pt-BR"/>
        </w:rPr>
        <w:t xml:space="preserve"> phải được xử lý ban đầu tại nơi phát sinh. Tùy chủng loại chất thải, </w:t>
      </w:r>
      <w:r w:rsidR="00F85B0C">
        <w:rPr>
          <w:color w:val="000000" w:themeColor="text1"/>
          <w:lang w:val="pt-BR"/>
        </w:rPr>
        <w:t xml:space="preserve"> trạm y tế</w:t>
      </w:r>
      <w:r w:rsidRPr="00040A95">
        <w:rPr>
          <w:color w:val="000000" w:themeColor="text1"/>
          <w:lang w:val="pt-BR"/>
        </w:rPr>
        <w:t xml:space="preserve"> sẽ áp dụng một trong hai phương pháp là khử khuẩn bằng ngâm Cloramin B 1 – 2%  hoặc khử khuẩn bằng hấp ướt 121</w:t>
      </w:r>
      <w:r w:rsidRPr="00040A95">
        <w:rPr>
          <w:color w:val="000000" w:themeColor="text1"/>
          <w:vertAlign w:val="superscript"/>
          <w:lang w:val="pt-BR"/>
        </w:rPr>
        <w:t>0</w:t>
      </w:r>
      <w:r w:rsidRPr="00040A95">
        <w:rPr>
          <w:color w:val="000000" w:themeColor="text1"/>
          <w:lang w:val="pt-BR"/>
        </w:rPr>
        <w:t>C trong 20 phút.</w:t>
      </w:r>
      <w:bookmarkEnd w:id="668"/>
    </w:p>
    <w:p w:rsidR="00142880" w:rsidRPr="00040A95" w:rsidRDefault="00754E5A" w:rsidP="008B0AAD">
      <w:pPr>
        <w:pStyle w:val="ACAP4"/>
        <w:spacing w:before="80"/>
        <w:rPr>
          <w:b/>
          <w:color w:val="000000" w:themeColor="text1"/>
        </w:rPr>
      </w:pPr>
      <w:bookmarkStart w:id="669" w:name="_Toc33508996"/>
      <w:r w:rsidRPr="00040A95">
        <w:rPr>
          <w:color w:val="000000" w:themeColor="text1"/>
        </w:rPr>
        <w:t xml:space="preserve">* </w:t>
      </w:r>
      <w:r w:rsidR="00142880" w:rsidRPr="00040A95">
        <w:rPr>
          <w:color w:val="000000" w:themeColor="text1"/>
        </w:rPr>
        <w:t xml:space="preserve">Vận chuyển chất thải rắn từ nơi phát sinh tới khu vực lưu giữ tập trung của </w:t>
      </w:r>
      <w:r w:rsidR="00F85B0C">
        <w:rPr>
          <w:color w:val="000000" w:themeColor="text1"/>
        </w:rPr>
        <w:t xml:space="preserve"> trạm y tế</w:t>
      </w:r>
      <w:r w:rsidR="00142880" w:rsidRPr="00040A95">
        <w:rPr>
          <w:color w:val="000000" w:themeColor="text1"/>
        </w:rPr>
        <w:t>:</w:t>
      </w:r>
      <w:bookmarkEnd w:id="669"/>
    </w:p>
    <w:p w:rsidR="00142880" w:rsidRPr="00040A95" w:rsidRDefault="00142880" w:rsidP="008B0AAD">
      <w:pPr>
        <w:spacing w:before="80"/>
        <w:rPr>
          <w:b/>
          <w:color w:val="000000" w:themeColor="text1"/>
        </w:rPr>
      </w:pPr>
      <w:r w:rsidRPr="00040A95">
        <w:rPr>
          <w:color w:val="000000" w:themeColor="text1"/>
        </w:rPr>
        <w:tab/>
      </w:r>
      <w:bookmarkStart w:id="670" w:name="_Toc33508997"/>
      <w:r w:rsidRPr="00040A95">
        <w:rPr>
          <w:color w:val="000000" w:themeColor="text1"/>
        </w:rPr>
        <w:t>- Phương tiện sử dụng: Xe đẩy chuyển dụng có dán nhãn dành riêng cho từng loại chất thải và màu sắc theo mã màu quy định, có thành, nắp và đáy kín, dễ cho chất thải vào, dễ lấy chất thải ra, dễ làm sạch, tẩy uế, làm khô.</w:t>
      </w:r>
      <w:bookmarkEnd w:id="670"/>
    </w:p>
    <w:p w:rsidR="00142880" w:rsidRPr="00040A95" w:rsidRDefault="00142880" w:rsidP="008B0AAD">
      <w:pPr>
        <w:spacing w:before="80"/>
        <w:rPr>
          <w:color w:val="000000" w:themeColor="text1"/>
          <w:lang w:val="pt-BR"/>
        </w:rPr>
      </w:pPr>
      <w:r w:rsidRPr="00040A95">
        <w:rPr>
          <w:color w:val="000000" w:themeColor="text1"/>
          <w:lang w:val="pt-BR"/>
        </w:rPr>
        <w:t xml:space="preserve">Người vận chuyển không được để quá đầy chất thải trong xe, luôn đậy nắp khi vận chuyển và không được để rò rỉ nước thải hoặc rơi vãi chất thải trên đường vận chuyển. Nếu để nước thải hoặc chất thải rơi vãi trên đường vận chuyển, người vận chuyển phải dừng xe và tiến hành lau, thu gom ngay chất thải bị rơi vãi. </w:t>
      </w:r>
    </w:p>
    <w:p w:rsidR="00142880" w:rsidRPr="00040A95" w:rsidRDefault="00142880" w:rsidP="008B0AAD">
      <w:pPr>
        <w:spacing w:before="80"/>
        <w:rPr>
          <w:color w:val="000000" w:themeColor="text1"/>
        </w:rPr>
      </w:pPr>
      <w:bookmarkStart w:id="671" w:name="_Toc33509005"/>
      <w:r w:rsidRPr="00040A95">
        <w:rPr>
          <w:color w:val="000000" w:themeColor="text1"/>
        </w:rPr>
        <w:t xml:space="preserve">Khi vận chuyển chất thải trong thang máy, người vận chuyển không được để nhân viên, bệnh nhân, người nhà bệnh nhân và sinh viên đi cùng. Thang máy sau mỗi lần vận chuyển chất thải cần được nhân viên vận chuyển lau khử khuẩn toàn bộ bề mặt của thang máy. </w:t>
      </w:r>
    </w:p>
    <w:p w:rsidR="00142880" w:rsidRPr="00040A95" w:rsidRDefault="00142880" w:rsidP="008B0AAD">
      <w:pPr>
        <w:spacing w:before="80"/>
        <w:rPr>
          <w:color w:val="000000" w:themeColor="text1"/>
        </w:rPr>
      </w:pPr>
      <w:r w:rsidRPr="00040A95">
        <w:rPr>
          <w:color w:val="000000" w:themeColor="text1"/>
        </w:rPr>
        <w:t xml:space="preserve">Nhân viên vận chuyển phải mặc quần áo bảo hộ, đội mũ, đeo khẩu trang và găng tay trong suốt quá trình vận chuyển. Không được xách túi chất thải trong quá trình vận chuyển. Xe vận chuyển chất thải phải được cọ rửa, làm sạch ngay sau mỗi lần thu gom. </w:t>
      </w:r>
    </w:p>
    <w:p w:rsidR="00142880" w:rsidRPr="00040A95" w:rsidRDefault="00142880" w:rsidP="008B0AAD">
      <w:pPr>
        <w:spacing w:before="80"/>
        <w:rPr>
          <w:color w:val="000000" w:themeColor="text1"/>
        </w:rPr>
      </w:pPr>
      <w:r w:rsidRPr="00040A95">
        <w:rPr>
          <w:color w:val="000000" w:themeColor="text1"/>
        </w:rPr>
        <w:t xml:space="preserve">Khi vận chuyển chất thải lỏng, yêu cầu bao gói phải kín, đảm bảo không để thấm, chảy ra ngoài. Vận chuyển chất thải chịu áp lực phải chèn, chống va đập. </w:t>
      </w:r>
    </w:p>
    <w:p w:rsidR="00142880" w:rsidRPr="00040A95" w:rsidRDefault="00142880" w:rsidP="008B0AAD">
      <w:pPr>
        <w:spacing w:before="80"/>
        <w:rPr>
          <w:color w:val="000000" w:themeColor="text1"/>
        </w:rPr>
      </w:pPr>
      <w:bookmarkStart w:id="672" w:name="_Toc33508999"/>
      <w:r w:rsidRPr="00040A95">
        <w:rPr>
          <w:color w:val="000000" w:themeColor="text1"/>
        </w:rPr>
        <w:t xml:space="preserve">Để tránh vận chuyển chất thải qua các khu vực chăm sóc người bệnh và giảm thiểu tác động, </w:t>
      </w:r>
      <w:r w:rsidR="00F85B0C">
        <w:rPr>
          <w:color w:val="000000" w:themeColor="text1"/>
        </w:rPr>
        <w:t xml:space="preserve"> trạm y tế</w:t>
      </w:r>
      <w:r w:rsidRPr="00040A95">
        <w:rPr>
          <w:color w:val="000000" w:themeColor="text1"/>
        </w:rPr>
        <w:t xml:space="preserve"> sẽ quy định thời gian vận chuyển như sau:</w:t>
      </w:r>
      <w:bookmarkStart w:id="673" w:name="_Toc33509000"/>
      <w:bookmarkEnd w:id="672"/>
      <w:r w:rsidRPr="00040A95">
        <w:rPr>
          <w:color w:val="000000" w:themeColor="text1"/>
        </w:rPr>
        <w:t>Thời gian vận chuyển: bố trí vào khoảng 17h30 – 18h00 hàng ngày.</w:t>
      </w:r>
      <w:bookmarkEnd w:id="673"/>
    </w:p>
    <w:p w:rsidR="00142880" w:rsidRPr="00040A95" w:rsidRDefault="00142880" w:rsidP="008B0AAD">
      <w:pPr>
        <w:spacing w:before="80"/>
        <w:rPr>
          <w:color w:val="000000" w:themeColor="text1"/>
        </w:rPr>
      </w:pPr>
      <w:bookmarkStart w:id="674" w:name="_Toc33509002"/>
      <w:r w:rsidRPr="00040A95">
        <w:rPr>
          <w:color w:val="000000" w:themeColor="text1"/>
        </w:rPr>
        <w:t>Nhân viên vận chuyển được trang bị quần áo bảo hộ, mũ, khẩu trang, kính và găng tay trong suốt quá trình vận chuyển. Xe vận chuyển được làm sạch hàng ngày.</w:t>
      </w:r>
      <w:bookmarkEnd w:id="674"/>
    </w:p>
    <w:p w:rsidR="00142880" w:rsidRPr="00040A95" w:rsidRDefault="00754E5A" w:rsidP="008B0AAD">
      <w:pPr>
        <w:pStyle w:val="ACAP4"/>
        <w:spacing w:before="80"/>
        <w:rPr>
          <w:color w:val="000000" w:themeColor="text1"/>
        </w:rPr>
      </w:pPr>
      <w:r w:rsidRPr="00040A95">
        <w:rPr>
          <w:color w:val="000000" w:themeColor="text1"/>
        </w:rPr>
        <w:t xml:space="preserve">* </w:t>
      </w:r>
      <w:r w:rsidR="00142880" w:rsidRPr="00040A95">
        <w:rPr>
          <w:color w:val="000000" w:themeColor="text1"/>
        </w:rPr>
        <w:t>Lưu giữ tập trung chất thải:</w:t>
      </w:r>
      <w:bookmarkEnd w:id="671"/>
      <w:r w:rsidRPr="00040A95">
        <w:rPr>
          <w:color w:val="000000" w:themeColor="text1"/>
        </w:rPr>
        <w:t xml:space="preserve"> </w:t>
      </w:r>
      <w:r w:rsidR="00142880" w:rsidRPr="00040A95">
        <w:rPr>
          <w:color w:val="000000" w:themeColor="text1"/>
        </w:rPr>
        <w:t xml:space="preserve">Quy cách khu vực lưuu giữ CTR tập trung của </w:t>
      </w:r>
      <w:r w:rsidR="00F85B0C">
        <w:rPr>
          <w:color w:val="000000" w:themeColor="text1"/>
        </w:rPr>
        <w:t xml:space="preserve"> trạm y tế</w:t>
      </w:r>
      <w:r w:rsidR="00142880" w:rsidRPr="00040A95">
        <w:rPr>
          <w:color w:val="000000" w:themeColor="text1"/>
        </w:rPr>
        <w:t xml:space="preserve">. </w:t>
      </w:r>
    </w:p>
    <w:p w:rsidR="00142880" w:rsidRPr="00040A95" w:rsidRDefault="00142880" w:rsidP="008B0AAD">
      <w:pPr>
        <w:spacing w:before="80"/>
        <w:rPr>
          <w:color w:val="000000" w:themeColor="text1"/>
        </w:rPr>
      </w:pPr>
      <w:r w:rsidRPr="00040A95">
        <w:rPr>
          <w:color w:val="000000" w:themeColor="text1"/>
        </w:rPr>
        <w:t>- Có mái che cho khu vực lưu giữ; nền đảm bảo không bị ngập lụt, tránh được nước mưa chảy tràn từ bên ngoài vào, không bị chảy tràn chất lỏng ra bên ngoài khi có sự cố rò rỉ, đổ tràn.</w:t>
      </w:r>
    </w:p>
    <w:p w:rsidR="00142880" w:rsidRPr="00040A95" w:rsidRDefault="00142880" w:rsidP="008B0AAD">
      <w:pPr>
        <w:rPr>
          <w:color w:val="000000" w:themeColor="text1"/>
        </w:rPr>
      </w:pPr>
      <w:r w:rsidRPr="00040A95">
        <w:rPr>
          <w:color w:val="000000" w:themeColor="text1"/>
        </w:rPr>
        <w:t>- Có phân chia các ô hoặc có dụng cụ, thiết bị lưu giữ riêng cho từng loại chất thải hoặc nhóm chất thải có cùng tính chất; từng ô, dụng cụ, thiết bị lưu chứa chất thải y tế nguy hại trong khu vực lưu giữ phải có biển dấu hiệu cảnh báo, phòng ngừa phù hợp với loại chất thải y tế nguy hại được lưu giữ theo Phụ lục số 02 của Thông tư này với kích thước phù hợp, dễ nhận biết;</w:t>
      </w:r>
    </w:p>
    <w:p w:rsidR="00142880" w:rsidRPr="00040A95" w:rsidRDefault="00142880" w:rsidP="008B0AAD">
      <w:pPr>
        <w:rPr>
          <w:color w:val="000000" w:themeColor="text1"/>
        </w:rPr>
      </w:pPr>
      <w:r w:rsidRPr="00040A95">
        <w:rPr>
          <w:color w:val="000000" w:themeColor="text1"/>
        </w:rPr>
        <w:t>- Có vật liệu hấp thụ (như cát khô hoặc mùn cưa) và xẻng để sử dụng trong trường hợp rò rỉ, đổ tràn chất thải y tế nguy hại ở dạng lỏng.</w:t>
      </w:r>
    </w:p>
    <w:p w:rsidR="00142880" w:rsidRPr="00040A95" w:rsidRDefault="00142880" w:rsidP="008B0AAD">
      <w:pPr>
        <w:rPr>
          <w:color w:val="000000" w:themeColor="text1"/>
        </w:rPr>
      </w:pPr>
      <w:r w:rsidRPr="00040A95">
        <w:rPr>
          <w:color w:val="000000" w:themeColor="text1"/>
        </w:rPr>
        <w:t>- Có thiết bị phòng cháy chữa cháy theo hướng dẫn của cơ quan có thẩm quyền về phòng cháy chữa cháy.</w:t>
      </w:r>
    </w:p>
    <w:p w:rsidR="00142880" w:rsidRPr="00040A95" w:rsidRDefault="00142880" w:rsidP="008B0AAD">
      <w:pPr>
        <w:rPr>
          <w:color w:val="000000" w:themeColor="text1"/>
        </w:rPr>
      </w:pPr>
      <w:r w:rsidRPr="00040A95">
        <w:rPr>
          <w:color w:val="000000" w:themeColor="text1"/>
        </w:rPr>
        <w:t>- Dụng cụ, thiết bị lưu chứa chất thải phải thường xuyên vệ sinh sạch sẽ.</w:t>
      </w:r>
    </w:p>
    <w:p w:rsidR="00142880" w:rsidRPr="00040A95" w:rsidRDefault="00142880" w:rsidP="008B0AAD">
      <w:pPr>
        <w:rPr>
          <w:b/>
          <w:color w:val="000000" w:themeColor="text1"/>
        </w:rPr>
      </w:pPr>
      <w:bookmarkStart w:id="675" w:name="_Toc33509006"/>
      <w:r w:rsidRPr="00040A95">
        <w:rPr>
          <w:color w:val="000000" w:themeColor="text1"/>
        </w:rPr>
        <w:t>Chất thải rắn y tế cần được lưu giữ an toàn cho đến khi chúng được vận chuyển đi xử lý. Khu lưu giữ có dấu hiệu cảnh báo, phòng ngừa theo quy định.</w:t>
      </w:r>
      <w:bookmarkEnd w:id="675"/>
    </w:p>
    <w:p w:rsidR="00142880" w:rsidRPr="00040A95" w:rsidRDefault="00142880" w:rsidP="001E04D2">
      <w:pPr>
        <w:spacing w:before="100"/>
        <w:rPr>
          <w:b/>
          <w:color w:val="000000" w:themeColor="text1"/>
        </w:rPr>
      </w:pPr>
      <w:bookmarkStart w:id="676" w:name="_Toc33509007"/>
      <w:r w:rsidRPr="00040A95">
        <w:rPr>
          <w:color w:val="000000" w:themeColor="text1"/>
        </w:rPr>
        <w:t xml:space="preserve">- Nơi lưu giữ tập trung chất thải của </w:t>
      </w:r>
      <w:r w:rsidR="00F85B0C">
        <w:rPr>
          <w:color w:val="000000" w:themeColor="text1"/>
        </w:rPr>
        <w:t xml:space="preserve"> trạm y tế</w:t>
      </w:r>
      <w:r w:rsidRPr="00040A95">
        <w:rPr>
          <w:color w:val="000000" w:themeColor="text1"/>
        </w:rPr>
        <w:t xml:space="preserve"> được bố trí tại góc phía Đông Nam khu đất của Bệnh, viện, cách xa nhà ăn, buồng bệnh và khu vực tập trung đông người (đảm bảo yêu cầu tối thiểu cách xa các khu vực này trên 10m)</w:t>
      </w:r>
      <w:bookmarkEnd w:id="676"/>
    </w:p>
    <w:p w:rsidR="00142880" w:rsidRPr="00040A95" w:rsidRDefault="00142880" w:rsidP="001E04D2">
      <w:pPr>
        <w:spacing w:before="100"/>
        <w:rPr>
          <w:b/>
          <w:color w:val="000000" w:themeColor="text1"/>
        </w:rPr>
      </w:pPr>
      <w:bookmarkStart w:id="677" w:name="_Toc33509008"/>
      <w:r w:rsidRPr="00040A95">
        <w:rPr>
          <w:color w:val="000000" w:themeColor="text1"/>
        </w:rPr>
        <w:t xml:space="preserve">- Diện tích khu vực lưu giữ tập trung: diện tích dự kiến khoảng </w:t>
      </w:r>
      <w:r w:rsidR="00584815" w:rsidRPr="00040A95">
        <w:rPr>
          <w:color w:val="000000" w:themeColor="text1"/>
        </w:rPr>
        <w:t>1</w:t>
      </w:r>
      <w:r w:rsidRPr="00040A95">
        <w:rPr>
          <w:color w:val="000000" w:themeColor="text1"/>
        </w:rPr>
        <w:t>00m</w:t>
      </w:r>
      <w:r w:rsidRPr="00040A95">
        <w:rPr>
          <w:color w:val="000000" w:themeColor="text1"/>
          <w:vertAlign w:val="superscript"/>
        </w:rPr>
        <w:t>2</w:t>
      </w:r>
      <w:r w:rsidRPr="00040A95">
        <w:rPr>
          <w:color w:val="000000" w:themeColor="text1"/>
        </w:rPr>
        <w:t>.</w:t>
      </w:r>
      <w:bookmarkEnd w:id="677"/>
    </w:p>
    <w:p w:rsidR="00142880" w:rsidRPr="00040A95" w:rsidRDefault="00142880" w:rsidP="001E04D2">
      <w:pPr>
        <w:spacing w:before="100"/>
        <w:rPr>
          <w:b/>
          <w:color w:val="000000" w:themeColor="text1"/>
        </w:rPr>
      </w:pPr>
      <w:bookmarkStart w:id="678" w:name="_Toc33509009"/>
      <w:r w:rsidRPr="00040A95">
        <w:rPr>
          <w:color w:val="000000" w:themeColor="text1"/>
        </w:rPr>
        <w:t>Trong đó, bố trí các phân khu chức năng lưu giữ tạm thời dự kiến như sau:</w:t>
      </w:r>
      <w:bookmarkEnd w:id="678"/>
    </w:p>
    <w:p w:rsidR="00142880" w:rsidRPr="00040A95" w:rsidRDefault="00142880" w:rsidP="001E04D2">
      <w:pPr>
        <w:spacing w:before="100"/>
        <w:rPr>
          <w:b/>
          <w:color w:val="000000" w:themeColor="text1"/>
        </w:rPr>
      </w:pPr>
      <w:bookmarkStart w:id="679" w:name="_Toc33509010"/>
      <w:r w:rsidRPr="00040A95">
        <w:rPr>
          <w:color w:val="000000" w:themeColor="text1"/>
        </w:rPr>
        <w:t xml:space="preserve">+ Khu vực lưu giữ chất thải thông thường có diện tích khoảng </w:t>
      </w:r>
      <w:r w:rsidR="00584815" w:rsidRPr="00040A95">
        <w:rPr>
          <w:color w:val="000000" w:themeColor="text1"/>
        </w:rPr>
        <w:t>2</w:t>
      </w:r>
      <w:r w:rsidRPr="00040A95">
        <w:rPr>
          <w:color w:val="000000" w:themeColor="text1"/>
        </w:rPr>
        <w:t>0m</w:t>
      </w:r>
      <w:r w:rsidRPr="00040A95">
        <w:rPr>
          <w:color w:val="000000" w:themeColor="text1"/>
          <w:vertAlign w:val="superscript"/>
        </w:rPr>
        <w:t>2</w:t>
      </w:r>
      <w:bookmarkEnd w:id="679"/>
    </w:p>
    <w:p w:rsidR="00142880" w:rsidRPr="00040A95" w:rsidRDefault="00142880" w:rsidP="001E04D2">
      <w:pPr>
        <w:spacing w:before="100"/>
        <w:rPr>
          <w:color w:val="000000" w:themeColor="text1"/>
        </w:rPr>
      </w:pPr>
      <w:bookmarkStart w:id="680" w:name="_Toc33509011"/>
      <w:r w:rsidRPr="00040A95">
        <w:rPr>
          <w:color w:val="000000" w:themeColor="text1"/>
        </w:rPr>
        <w:t xml:space="preserve">+ Khu vực lưu giữ chất thải nguy hại có diện tích khoảng </w:t>
      </w:r>
      <w:r w:rsidR="00584815" w:rsidRPr="00040A95">
        <w:rPr>
          <w:color w:val="000000" w:themeColor="text1"/>
        </w:rPr>
        <w:t>2</w:t>
      </w:r>
      <w:r w:rsidRPr="00040A95">
        <w:rPr>
          <w:color w:val="000000" w:themeColor="text1"/>
        </w:rPr>
        <w:t>0m</w:t>
      </w:r>
      <w:r w:rsidRPr="00040A95">
        <w:rPr>
          <w:color w:val="000000" w:themeColor="text1"/>
          <w:vertAlign w:val="superscript"/>
        </w:rPr>
        <w:t>2</w:t>
      </w:r>
      <w:r w:rsidRPr="00040A95">
        <w:rPr>
          <w:color w:val="000000" w:themeColor="text1"/>
        </w:rPr>
        <w:t xml:space="preserve">, bố trí </w:t>
      </w:r>
      <w:r w:rsidR="00584815" w:rsidRPr="00040A95">
        <w:rPr>
          <w:color w:val="000000" w:themeColor="text1"/>
        </w:rPr>
        <w:t>các thùng</w:t>
      </w:r>
      <w:r w:rsidRPr="00040A95">
        <w:rPr>
          <w:color w:val="000000" w:themeColor="text1"/>
        </w:rPr>
        <w:t xml:space="preserve"> lưu giữ từng chủng loại chất thải nguy hại riêng theo quy định.</w:t>
      </w:r>
      <w:bookmarkEnd w:id="680"/>
    </w:p>
    <w:p w:rsidR="00584815" w:rsidRPr="00040A95" w:rsidRDefault="00584815" w:rsidP="001E04D2">
      <w:pPr>
        <w:spacing w:before="100"/>
        <w:rPr>
          <w:color w:val="000000" w:themeColor="text1"/>
        </w:rPr>
      </w:pPr>
      <w:r w:rsidRPr="00040A95">
        <w:rPr>
          <w:color w:val="000000" w:themeColor="text1"/>
        </w:rPr>
        <w:t>+ Khu vực lưu giữ chất thải hóa học có diện tích 20m</w:t>
      </w:r>
      <w:r w:rsidRPr="00040A95">
        <w:rPr>
          <w:color w:val="000000" w:themeColor="text1"/>
          <w:vertAlign w:val="superscript"/>
        </w:rPr>
        <w:t>2</w:t>
      </w:r>
      <w:r w:rsidRPr="00040A95">
        <w:rPr>
          <w:color w:val="000000" w:themeColor="text1"/>
        </w:rPr>
        <w:t>;</w:t>
      </w:r>
    </w:p>
    <w:p w:rsidR="00584815" w:rsidRPr="00040A95" w:rsidRDefault="00584815" w:rsidP="001E04D2">
      <w:pPr>
        <w:spacing w:before="100"/>
        <w:rPr>
          <w:b/>
          <w:color w:val="000000" w:themeColor="text1"/>
        </w:rPr>
      </w:pPr>
      <w:r w:rsidRPr="00040A95">
        <w:rPr>
          <w:color w:val="000000" w:themeColor="text1"/>
        </w:rPr>
        <w:t>+ Khu vực lưu giữ rác thải tái chế diện tích 20m</w:t>
      </w:r>
      <w:r w:rsidRPr="00040A95">
        <w:rPr>
          <w:color w:val="000000" w:themeColor="text1"/>
          <w:vertAlign w:val="superscript"/>
        </w:rPr>
        <w:t>2</w:t>
      </w:r>
      <w:r w:rsidRPr="00040A95">
        <w:rPr>
          <w:color w:val="000000" w:themeColor="text1"/>
        </w:rPr>
        <w:t>;</w:t>
      </w:r>
    </w:p>
    <w:p w:rsidR="00142880" w:rsidRPr="00040A95" w:rsidRDefault="00142880" w:rsidP="001E04D2">
      <w:pPr>
        <w:spacing w:before="100"/>
        <w:rPr>
          <w:b/>
          <w:color w:val="000000" w:themeColor="text1"/>
        </w:rPr>
      </w:pPr>
      <w:bookmarkStart w:id="681" w:name="_Toc33509012"/>
      <w:r w:rsidRPr="00040A95">
        <w:rPr>
          <w:color w:val="000000" w:themeColor="text1"/>
        </w:rPr>
        <w:t xml:space="preserve">+ Khu vực </w:t>
      </w:r>
      <w:bookmarkEnd w:id="681"/>
      <w:r w:rsidR="00584815" w:rsidRPr="00040A95">
        <w:rPr>
          <w:color w:val="000000" w:themeColor="text1"/>
        </w:rPr>
        <w:t>rác thải y tế có diện tích 20m</w:t>
      </w:r>
      <w:r w:rsidR="00584815" w:rsidRPr="00040A95">
        <w:rPr>
          <w:color w:val="000000" w:themeColor="text1"/>
          <w:vertAlign w:val="superscript"/>
        </w:rPr>
        <w:t>2</w:t>
      </w:r>
      <w:r w:rsidR="00584815" w:rsidRPr="00040A95">
        <w:rPr>
          <w:color w:val="000000" w:themeColor="text1"/>
        </w:rPr>
        <w:t>;</w:t>
      </w:r>
    </w:p>
    <w:p w:rsidR="00142880" w:rsidRPr="00040A95" w:rsidRDefault="00142880" w:rsidP="001E04D2">
      <w:pPr>
        <w:spacing w:before="100"/>
        <w:rPr>
          <w:b/>
          <w:color w:val="000000" w:themeColor="text1"/>
        </w:rPr>
      </w:pPr>
      <w:bookmarkStart w:id="682" w:name="_Toc33509014"/>
      <w:r w:rsidRPr="00040A95">
        <w:rPr>
          <w:color w:val="000000" w:themeColor="text1"/>
        </w:rPr>
        <w:t>Cao độ nền thiết kế đảm bảo không bị ngập lụt; có hệ thống cống thoát nước, hố ga thấp, tường và nền kín khít, chống thấm, có quạt thông gió.</w:t>
      </w:r>
      <w:bookmarkEnd w:id="682"/>
    </w:p>
    <w:p w:rsidR="00142880" w:rsidRPr="00040A95" w:rsidRDefault="00142880" w:rsidP="001E04D2">
      <w:pPr>
        <w:spacing w:before="100"/>
        <w:rPr>
          <w:b/>
          <w:color w:val="000000" w:themeColor="text1"/>
        </w:rPr>
      </w:pPr>
      <w:bookmarkStart w:id="683" w:name="_Toc33509015"/>
      <w:r w:rsidRPr="00040A95">
        <w:rPr>
          <w:color w:val="000000" w:themeColor="text1"/>
        </w:rPr>
        <w:t>Khu vực lưu giữ chất thải có mái che, có cửa và khóa khống xâm nhập của các đối tượng không nhiệm vụ, các loài gặm nhấm. Trang bị đầy đủ thiết bị vệ sinh để rửa tay, bảo hộ lao động, và các hóa chất cần thiết để xử lý khử khuẩn chất thải, làm vệ sinh bề mặt và ngoại cảnh khu vực lưu giữ.</w:t>
      </w:r>
      <w:bookmarkEnd w:id="683"/>
    </w:p>
    <w:p w:rsidR="00142880" w:rsidRPr="00040A95" w:rsidRDefault="00142880" w:rsidP="001E04D2">
      <w:pPr>
        <w:spacing w:before="100"/>
        <w:rPr>
          <w:b/>
          <w:color w:val="000000" w:themeColor="text1"/>
        </w:rPr>
      </w:pPr>
      <w:bookmarkStart w:id="684" w:name="_Toc33509016"/>
      <w:r w:rsidRPr="00040A95">
        <w:rPr>
          <w:color w:val="000000" w:themeColor="text1"/>
        </w:rPr>
        <w:t xml:space="preserve">Dụng cụ lưu giữ: chủng loại dụng cụ lưu giữ có cấu tạo đảm bảo đáp ứng các yêu cầu về chất liệu, kích thước theo quy định tại </w:t>
      </w:r>
      <w:r w:rsidR="00C447CA" w:rsidRPr="00040A95">
        <w:rPr>
          <w:bCs/>
          <w:color w:val="000000" w:themeColor="text1"/>
          <w:lang w:val="en-GB" w:eastAsia="zh-CN"/>
        </w:rPr>
        <w:t>Thông tư 20/2021/TT-BYT Quy định về quản lý chất thải y tế</w:t>
      </w:r>
      <w:r w:rsidRPr="00040A95">
        <w:rPr>
          <w:color w:val="000000" w:themeColor="text1"/>
        </w:rPr>
        <w:t xml:space="preserve">. Tuyệt đối không để chất thải trực tiếp xuống sàn nhà. </w:t>
      </w:r>
      <w:bookmarkStart w:id="685" w:name="_Toc33509017"/>
      <w:bookmarkEnd w:id="684"/>
    </w:p>
    <w:p w:rsidR="00142880" w:rsidRPr="00040A95" w:rsidRDefault="00142880" w:rsidP="001E04D2">
      <w:pPr>
        <w:spacing w:before="100"/>
        <w:rPr>
          <w:b/>
          <w:color w:val="000000" w:themeColor="text1"/>
        </w:rPr>
      </w:pPr>
      <w:r w:rsidRPr="00040A95">
        <w:rPr>
          <w:color w:val="000000" w:themeColor="text1"/>
        </w:rPr>
        <w:t>Thời gian lưu giữ:</w:t>
      </w:r>
      <w:bookmarkEnd w:id="685"/>
    </w:p>
    <w:p w:rsidR="00142880" w:rsidRPr="00040A95" w:rsidRDefault="00142880" w:rsidP="001E04D2">
      <w:pPr>
        <w:spacing w:before="100"/>
        <w:rPr>
          <w:b/>
          <w:color w:val="000000" w:themeColor="text1"/>
        </w:rPr>
      </w:pPr>
      <w:bookmarkStart w:id="686" w:name="_Toc33509018"/>
      <w:r w:rsidRPr="00040A95">
        <w:rPr>
          <w:color w:val="000000" w:themeColor="text1"/>
        </w:rPr>
        <w:t>- Đối với chất thải thông thường: chất thải thông thường không có khả năng tái chế thì chuyển đi xử lý hàng ngày; chất thải thông thường có khả năng tái chế thì lưu giữ đến khi có số lượng hợp lý để bán tái chế.</w:t>
      </w:r>
      <w:bookmarkEnd w:id="686"/>
    </w:p>
    <w:p w:rsidR="00142880" w:rsidRPr="00040A95" w:rsidRDefault="00142880" w:rsidP="001E04D2">
      <w:pPr>
        <w:spacing w:before="100"/>
        <w:rPr>
          <w:b/>
          <w:color w:val="000000" w:themeColor="text1"/>
        </w:rPr>
      </w:pPr>
      <w:bookmarkStart w:id="687" w:name="_Toc33509019"/>
      <w:r w:rsidRPr="00040A95">
        <w:rPr>
          <w:color w:val="000000" w:themeColor="text1"/>
        </w:rPr>
        <w:t>- Đối với chất thải giải phẫu: phải chuyển đi xử lý hàng ngày</w:t>
      </w:r>
      <w:bookmarkEnd w:id="687"/>
    </w:p>
    <w:p w:rsidR="00142880" w:rsidRPr="00040A95" w:rsidRDefault="00142880" w:rsidP="001E04D2">
      <w:pPr>
        <w:spacing w:before="100"/>
        <w:rPr>
          <w:b/>
          <w:color w:val="000000" w:themeColor="text1"/>
        </w:rPr>
      </w:pPr>
      <w:bookmarkStart w:id="688" w:name="_Toc33509021"/>
      <w:r w:rsidRPr="00040A95">
        <w:rPr>
          <w:color w:val="000000" w:themeColor="text1"/>
        </w:rPr>
        <w:t>- Đối với chất thải lây nhiễm khác: thời gian lưu tối đa 48h trong điều kiện bình thường và 7 ngày trong kho với nhiệt độ 8</w:t>
      </w:r>
      <w:r w:rsidRPr="00040A95">
        <w:rPr>
          <w:color w:val="000000" w:themeColor="text1"/>
          <w:vertAlign w:val="superscript"/>
        </w:rPr>
        <w:t>0</w:t>
      </w:r>
      <w:r w:rsidRPr="00040A95">
        <w:rPr>
          <w:color w:val="000000" w:themeColor="text1"/>
        </w:rPr>
        <w:t>C;</w:t>
      </w:r>
      <w:bookmarkEnd w:id="688"/>
    </w:p>
    <w:p w:rsidR="00142880" w:rsidRPr="00040A95" w:rsidRDefault="00142880" w:rsidP="001E04D2">
      <w:pPr>
        <w:spacing w:before="100"/>
        <w:rPr>
          <w:b/>
          <w:color w:val="000000" w:themeColor="text1"/>
        </w:rPr>
      </w:pPr>
      <w:bookmarkStart w:id="689" w:name="_Toc33509022"/>
      <w:r w:rsidRPr="00040A95">
        <w:rPr>
          <w:color w:val="000000" w:themeColor="text1"/>
        </w:rPr>
        <w:t xml:space="preserve">- Đối với chất thải y tế nguy hại không lây nhiễm: thời gian tối đa là 06 tháng (theo Cục Quản lý Môi trường Y tế, Bộ Y tế). Tuy nhiên, theo dự kiến, </w:t>
      </w:r>
      <w:r w:rsidR="00F85B0C">
        <w:rPr>
          <w:color w:val="000000" w:themeColor="text1"/>
        </w:rPr>
        <w:t xml:space="preserve"> trạm y tế</w:t>
      </w:r>
      <w:r w:rsidRPr="00040A95">
        <w:rPr>
          <w:color w:val="000000" w:themeColor="text1"/>
        </w:rPr>
        <w:t xml:space="preserve"> sẽ lưu giữ trong thời gian ngắn hơn, khi đủ số lượng để đưa đi xử lý và ngay khi cần thiết.</w:t>
      </w:r>
      <w:bookmarkEnd w:id="689"/>
    </w:p>
    <w:p w:rsidR="00142880" w:rsidRPr="00040A95" w:rsidRDefault="00754E5A" w:rsidP="001E04D2">
      <w:pPr>
        <w:pStyle w:val="ACAP4"/>
        <w:spacing w:before="100"/>
        <w:rPr>
          <w:b/>
          <w:color w:val="000000" w:themeColor="text1"/>
        </w:rPr>
      </w:pPr>
      <w:bookmarkStart w:id="690" w:name="_Toc33509023"/>
      <w:r w:rsidRPr="00040A95">
        <w:rPr>
          <w:color w:val="000000" w:themeColor="text1"/>
        </w:rPr>
        <w:t>*</w:t>
      </w:r>
      <w:r w:rsidR="005A57AD" w:rsidRPr="00040A95">
        <w:rPr>
          <w:color w:val="000000" w:themeColor="text1"/>
        </w:rPr>
        <w:t xml:space="preserve"> </w:t>
      </w:r>
      <w:r w:rsidR="00142880" w:rsidRPr="00040A95">
        <w:rPr>
          <w:color w:val="000000" w:themeColor="text1"/>
        </w:rPr>
        <w:t>Xử lý chất thải</w:t>
      </w:r>
      <w:bookmarkStart w:id="691" w:name="_Toc33509024"/>
      <w:bookmarkEnd w:id="690"/>
      <w:r w:rsidRPr="00040A95">
        <w:rPr>
          <w:color w:val="000000" w:themeColor="text1"/>
        </w:rPr>
        <w:t xml:space="preserve">: </w:t>
      </w:r>
      <w:r w:rsidR="00142880" w:rsidRPr="00040A95">
        <w:rPr>
          <w:color w:val="000000" w:themeColor="text1"/>
        </w:rPr>
        <w:t xml:space="preserve">Sau khi các loại chất thải được thu gom, vận chuyển đến nơi lưu giữ tập trung của </w:t>
      </w:r>
      <w:r w:rsidR="00F85B0C">
        <w:rPr>
          <w:color w:val="000000" w:themeColor="text1"/>
        </w:rPr>
        <w:t xml:space="preserve"> trạm y tế</w:t>
      </w:r>
      <w:r w:rsidR="00142880" w:rsidRPr="00040A95">
        <w:rPr>
          <w:color w:val="000000" w:themeColor="text1"/>
        </w:rPr>
        <w:t>, sẽ được xử lý như sau:</w:t>
      </w:r>
      <w:bookmarkStart w:id="692" w:name="_Toc33509025"/>
      <w:bookmarkEnd w:id="691"/>
    </w:p>
    <w:p w:rsidR="00142880" w:rsidRPr="00040A95" w:rsidRDefault="00142880" w:rsidP="001E04D2">
      <w:pPr>
        <w:pStyle w:val="ACAP4"/>
        <w:spacing w:before="100"/>
        <w:rPr>
          <w:color w:val="000000" w:themeColor="text1"/>
        </w:rPr>
      </w:pPr>
      <w:r w:rsidRPr="00040A95">
        <w:rPr>
          <w:color w:val="000000" w:themeColor="text1"/>
        </w:rPr>
        <w:t>* Đối với chất thải rắn thông thường:</w:t>
      </w:r>
      <w:bookmarkStart w:id="693" w:name="_Toc33509026"/>
      <w:bookmarkEnd w:id="692"/>
    </w:p>
    <w:p w:rsidR="00142880" w:rsidRPr="00040A95" w:rsidRDefault="00142880" w:rsidP="001E04D2">
      <w:pPr>
        <w:spacing w:before="100"/>
        <w:rPr>
          <w:color w:val="000000" w:themeColor="text1"/>
        </w:rPr>
      </w:pPr>
      <w:r w:rsidRPr="00040A95">
        <w:rPr>
          <w:color w:val="000000" w:themeColor="text1"/>
        </w:rPr>
        <w:t xml:space="preserve">- Đối với chất thải không có khả năng tái chế như: Chất thải sinh hoạt từ các buồng bệnh không cách ly, chất thải ngoại cảnh, bột bó trong gãy xương kín không bị lây nhiễm, các mảnh kính vỡ, chai, lọ thủy tinh không độc hại, thì sẽ được hợp đồng </w:t>
      </w:r>
      <w:r w:rsidR="00F82BF4" w:rsidRPr="00040A95">
        <w:rPr>
          <w:color w:val="000000" w:themeColor="text1"/>
        </w:rPr>
        <w:t xml:space="preserve">Ban quản lý các công trình công cộng thị xã </w:t>
      </w:r>
      <w:r w:rsidR="001F1680">
        <w:rPr>
          <w:color w:val="000000" w:themeColor="text1"/>
        </w:rPr>
        <w:t>Lệ Thuỷ</w:t>
      </w:r>
      <w:r w:rsidR="00F82BF4" w:rsidRPr="00040A95">
        <w:rPr>
          <w:color w:val="000000" w:themeColor="text1"/>
        </w:rPr>
        <w:t xml:space="preserve"> </w:t>
      </w:r>
      <w:r w:rsidRPr="00040A95">
        <w:rPr>
          <w:color w:val="000000" w:themeColor="text1"/>
        </w:rPr>
        <w:t>hàng ngày vận chuyển đưa đi xử lý.</w:t>
      </w:r>
      <w:bookmarkStart w:id="694" w:name="_Toc33509027"/>
      <w:bookmarkEnd w:id="693"/>
    </w:p>
    <w:p w:rsidR="00142880" w:rsidRPr="00040A95" w:rsidRDefault="00142880" w:rsidP="008B0AAD">
      <w:pPr>
        <w:rPr>
          <w:color w:val="000000" w:themeColor="text1"/>
        </w:rPr>
      </w:pPr>
      <w:r w:rsidRPr="00040A95">
        <w:rPr>
          <w:color w:val="000000" w:themeColor="text1"/>
        </w:rPr>
        <w:t>- Đối với chất thải có khả năng tái chế như  Giấy, báo, tài liệu, vật đóng gói, thùng carton, túi nilon, túi đựng phim; Chai lọ, lon nước uống giải khát bằng nhựa, kim loại, các dây dịch truyền không dính máu, dính dịch cơ thể người; chai nhựa, đồ nhựa túi nilon, giấy bóng, can nhựa không chứa chất lây nhiễm, không có chất hóa học gây độc, v.v… được thu gom, lưu giữ, định kỳ bán cho các cơ sở thu mua, tái chế trên địa bàn.</w:t>
      </w:r>
      <w:bookmarkStart w:id="695" w:name="_Toc33509028"/>
      <w:bookmarkEnd w:id="694"/>
    </w:p>
    <w:p w:rsidR="00905B9C" w:rsidRPr="00040A95" w:rsidRDefault="00905B9C" w:rsidP="008B0AAD">
      <w:pPr>
        <w:rPr>
          <w:color w:val="000000" w:themeColor="text1"/>
        </w:rPr>
      </w:pPr>
      <w:r w:rsidRPr="00040A95">
        <w:rPr>
          <w:color w:val="000000" w:themeColor="text1"/>
        </w:rPr>
        <w:t>- Thực hiện phân loại theo đúng quy định tại Luật Bảo vệ môi trường, Nghị định 08/2022/NĐ-CP ngày 10/01/2022 và Thông tư 02/2022/TT-BTNMT ngày 10/01/2022.</w:t>
      </w:r>
    </w:p>
    <w:p w:rsidR="00142880" w:rsidRPr="00040A95" w:rsidRDefault="00142880" w:rsidP="008B0AAD">
      <w:pPr>
        <w:pStyle w:val="ACAP4"/>
        <w:rPr>
          <w:color w:val="000000" w:themeColor="text1"/>
        </w:rPr>
      </w:pPr>
      <w:r w:rsidRPr="00040A95">
        <w:rPr>
          <w:color w:val="000000" w:themeColor="text1"/>
        </w:rPr>
        <w:t>* Đối với chất thải rắn y tế nguy hại:</w:t>
      </w:r>
      <w:bookmarkStart w:id="696" w:name="_Toc33509029"/>
      <w:bookmarkEnd w:id="695"/>
    </w:p>
    <w:p w:rsidR="00142880" w:rsidRPr="00040A95" w:rsidRDefault="00142880" w:rsidP="008B0AAD">
      <w:pPr>
        <w:rPr>
          <w:color w:val="000000" w:themeColor="text1"/>
        </w:rPr>
      </w:pPr>
      <w:r w:rsidRPr="00040A95">
        <w:rPr>
          <w:color w:val="000000" w:themeColor="text1"/>
        </w:rPr>
        <w:t xml:space="preserve">- Đối với nhóm chất thải lây nhiễm loại B và loại C (chất thải lây nhiễm không sắc nhọn, chất thải có nguy cơ lây nhiễm cao không bao gồm bệnh phẩm và vật sắc nhọn) sẽ hợp đồng với </w:t>
      </w:r>
      <w:r w:rsidR="00557463" w:rsidRPr="00040A95">
        <w:rPr>
          <w:color w:val="000000" w:themeColor="text1"/>
        </w:rPr>
        <w:t>Đơn vị có đủ chức năng theo đúng quy định của Pháp luật (</w:t>
      </w:r>
      <w:r w:rsidR="00DF3196" w:rsidRPr="00040A95">
        <w:rPr>
          <w:color w:val="000000" w:themeColor="text1"/>
        </w:rPr>
        <w:t>Dự kiến hợp đồng với Công ty TNHH Môi trường Phú Hà ở tỉnh Hà T</w:t>
      </w:r>
      <w:r w:rsidR="004335DB" w:rsidRPr="00040A95">
        <w:rPr>
          <w:color w:val="000000" w:themeColor="text1"/>
        </w:rPr>
        <w:t>ĩ</w:t>
      </w:r>
      <w:r w:rsidR="00DF3196" w:rsidRPr="00040A95">
        <w:rPr>
          <w:color w:val="000000" w:themeColor="text1"/>
        </w:rPr>
        <w:t>nh</w:t>
      </w:r>
      <w:r w:rsidR="00557463" w:rsidRPr="00040A95">
        <w:rPr>
          <w:color w:val="000000" w:themeColor="text1"/>
        </w:rPr>
        <w:t>)</w:t>
      </w:r>
      <w:r w:rsidRPr="00040A95">
        <w:rPr>
          <w:color w:val="000000" w:themeColor="text1"/>
        </w:rPr>
        <w:t>.</w:t>
      </w:r>
      <w:bookmarkStart w:id="697" w:name="_Toc33509032"/>
      <w:bookmarkEnd w:id="696"/>
    </w:p>
    <w:p w:rsidR="00142880" w:rsidRPr="00040A95" w:rsidRDefault="00142880" w:rsidP="008B0AAD">
      <w:pPr>
        <w:rPr>
          <w:color w:val="000000" w:themeColor="text1"/>
        </w:rPr>
      </w:pPr>
      <w:r w:rsidRPr="00040A95">
        <w:rPr>
          <w:color w:val="000000" w:themeColor="text1"/>
        </w:rPr>
        <w:t xml:space="preserve">- Đối với nhóm chất nguy hại không lây nhiễm: chất thải sắc nhọn, dược phẩm quá hạn … sẽ được </w:t>
      </w:r>
      <w:r w:rsidR="00F85B0C">
        <w:rPr>
          <w:color w:val="000000" w:themeColor="text1"/>
        </w:rPr>
        <w:t xml:space="preserve"> trạm y tế</w:t>
      </w:r>
      <w:r w:rsidRPr="00040A95">
        <w:rPr>
          <w:color w:val="000000" w:themeColor="text1"/>
        </w:rPr>
        <w:t xml:space="preserve"> hợp đồng với đơn vị có chức năng vận chuyển, đưa đi xử lý theo đúng hướng dẫn tại Thông tư số </w:t>
      </w:r>
      <w:r w:rsidR="00F82BF4" w:rsidRPr="00040A95">
        <w:rPr>
          <w:color w:val="000000" w:themeColor="text1"/>
        </w:rPr>
        <w:t>02</w:t>
      </w:r>
      <w:r w:rsidRPr="00040A95">
        <w:rPr>
          <w:color w:val="000000" w:themeColor="text1"/>
        </w:rPr>
        <w:t>/20</w:t>
      </w:r>
      <w:r w:rsidR="00F82BF4" w:rsidRPr="00040A95">
        <w:rPr>
          <w:color w:val="000000" w:themeColor="text1"/>
        </w:rPr>
        <w:t>22</w:t>
      </w:r>
      <w:r w:rsidRPr="00040A95">
        <w:rPr>
          <w:color w:val="000000" w:themeColor="text1"/>
        </w:rPr>
        <w:t xml:space="preserve">/TT-BTNMT ngày </w:t>
      </w:r>
      <w:r w:rsidR="00F82BF4" w:rsidRPr="00040A95">
        <w:rPr>
          <w:color w:val="000000" w:themeColor="text1"/>
        </w:rPr>
        <w:t>10</w:t>
      </w:r>
      <w:r w:rsidRPr="00040A95">
        <w:rPr>
          <w:color w:val="000000" w:themeColor="text1"/>
        </w:rPr>
        <w:t>/</w:t>
      </w:r>
      <w:r w:rsidR="00F82BF4" w:rsidRPr="00040A95">
        <w:rPr>
          <w:color w:val="000000" w:themeColor="text1"/>
        </w:rPr>
        <w:t>01</w:t>
      </w:r>
      <w:r w:rsidRPr="00040A95">
        <w:rPr>
          <w:color w:val="000000" w:themeColor="text1"/>
        </w:rPr>
        <w:t>/20</w:t>
      </w:r>
      <w:r w:rsidR="00F82BF4" w:rsidRPr="00040A95">
        <w:rPr>
          <w:color w:val="000000" w:themeColor="text1"/>
        </w:rPr>
        <w:t>22</w:t>
      </w:r>
      <w:r w:rsidRPr="00040A95">
        <w:rPr>
          <w:color w:val="000000" w:themeColor="text1"/>
        </w:rPr>
        <w:t xml:space="preserve"> của Bộ Tài nguyên và Môi trườ</w:t>
      </w:r>
      <w:r w:rsidR="00F82BF4" w:rsidRPr="00040A95">
        <w:rPr>
          <w:color w:val="000000" w:themeColor="text1"/>
        </w:rPr>
        <w:t>ng</w:t>
      </w:r>
      <w:bookmarkEnd w:id="697"/>
      <w:r w:rsidRPr="00040A95">
        <w:rPr>
          <w:color w:val="000000" w:themeColor="text1"/>
        </w:rPr>
        <w:t>.</w:t>
      </w:r>
    </w:p>
    <w:p w:rsidR="00142880" w:rsidRPr="00040A95" w:rsidRDefault="00142880" w:rsidP="008B0AAD">
      <w:pPr>
        <w:rPr>
          <w:color w:val="000000" w:themeColor="text1"/>
        </w:rPr>
      </w:pPr>
      <w:bookmarkStart w:id="698" w:name="_Toc33509033"/>
      <w:r w:rsidRPr="00040A95">
        <w:rPr>
          <w:color w:val="000000" w:themeColor="text1"/>
        </w:rPr>
        <w:t xml:space="preserve">- Đối với nhóm chất thải hóa học nguy hại, chất thải gây độc tế bào, chất thải chứa kim loại nặng, … thì áp dụng biện pháp trả lại nhà sản xuất hoặc nhà cung cấp theo hợp đồng để thu hồi chất thải đúng theo Quy chế quản lý chất thải y tế của Bộ Y tế. Trường hợp không trả lại được nhà cung cấp thì sẽ hợp đồng với đơn vị có chức năng vận chuyển, đưa đi xử lý theo đúng hướng dẫn tại </w:t>
      </w:r>
      <w:r w:rsidR="00F82BF4" w:rsidRPr="00040A95">
        <w:rPr>
          <w:color w:val="000000" w:themeColor="text1"/>
        </w:rPr>
        <w:t>Thông tư số 02/2022/TT-BTNMT ngày 10/01/2022 của Bộ Tài nguyên và Môi trường</w:t>
      </w:r>
      <w:r w:rsidRPr="00040A95">
        <w:rPr>
          <w:color w:val="000000" w:themeColor="text1"/>
        </w:rPr>
        <w:t>.</w:t>
      </w:r>
      <w:bookmarkEnd w:id="698"/>
    </w:p>
    <w:p w:rsidR="00142880" w:rsidRPr="00040A95" w:rsidRDefault="00142880" w:rsidP="008B0AAD">
      <w:pPr>
        <w:rPr>
          <w:color w:val="000000" w:themeColor="text1"/>
        </w:rPr>
      </w:pPr>
      <w:bookmarkStart w:id="699" w:name="_Toc33509034"/>
      <w:r w:rsidRPr="00040A95">
        <w:rPr>
          <w:color w:val="000000" w:themeColor="text1"/>
        </w:rPr>
        <w:t xml:space="preserve">- Trong trường hợp có bệnh nhân tử vong tại </w:t>
      </w:r>
      <w:r w:rsidR="00F85B0C">
        <w:rPr>
          <w:color w:val="000000" w:themeColor="text1"/>
        </w:rPr>
        <w:t xml:space="preserve"> trạm y tế</w:t>
      </w:r>
      <w:r w:rsidRPr="00040A95">
        <w:rPr>
          <w:color w:val="000000" w:themeColor="text1"/>
        </w:rPr>
        <w:t xml:space="preserve">, tử thi sẽ được đưa về lưu tại nhà lưu tử thi của </w:t>
      </w:r>
      <w:r w:rsidR="00F85B0C">
        <w:rPr>
          <w:color w:val="000000" w:themeColor="text1"/>
        </w:rPr>
        <w:t xml:space="preserve"> trạm y tế</w:t>
      </w:r>
      <w:r w:rsidR="005A57AD" w:rsidRPr="00040A95">
        <w:rPr>
          <w:color w:val="000000" w:themeColor="text1"/>
        </w:rPr>
        <w:t xml:space="preserve"> đa khoa Bắc Quảng Bình (Cơ sở 1)</w:t>
      </w:r>
      <w:r w:rsidRPr="00040A95">
        <w:rPr>
          <w:color w:val="000000" w:themeColor="text1"/>
        </w:rPr>
        <w:t xml:space="preserve"> để chờ thân nhân đến nhận.</w:t>
      </w:r>
      <w:bookmarkEnd w:id="699"/>
    </w:p>
    <w:p w:rsidR="00142880" w:rsidRPr="00040A95" w:rsidRDefault="00142880" w:rsidP="00754E5A">
      <w:pPr>
        <w:pStyle w:val="12NDKHUNG"/>
        <w:rPr>
          <w:color w:val="000000" w:themeColor="text1"/>
        </w:rPr>
      </w:pPr>
      <w:r w:rsidRPr="00040A95">
        <w:rPr>
          <w:noProof/>
          <w:color w:val="000000" w:themeColor="text1"/>
          <w:lang w:bidi="ar-SA"/>
        </w:rPr>
        <w:drawing>
          <wp:inline distT="0" distB="0" distL="0" distR="0" wp14:anchorId="7962D712" wp14:editId="5FE1B709">
            <wp:extent cx="5943600" cy="3590925"/>
            <wp:effectExtent l="19050" t="0" r="0" b="0"/>
            <wp:docPr id="3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5943600" cy="3590925"/>
                    </a:xfrm>
                    <a:prstGeom prst="rect">
                      <a:avLst/>
                    </a:prstGeom>
                    <a:noFill/>
                    <a:ln w="9525">
                      <a:noFill/>
                      <a:miter lim="800000"/>
                      <a:headEnd/>
                      <a:tailEnd/>
                    </a:ln>
                  </pic:spPr>
                </pic:pic>
              </a:graphicData>
            </a:graphic>
          </wp:inline>
        </w:drawing>
      </w:r>
    </w:p>
    <w:p w:rsidR="00754E5A" w:rsidRPr="00040A95" w:rsidRDefault="00754E5A" w:rsidP="00754E5A">
      <w:pPr>
        <w:pStyle w:val="AHINH"/>
        <w:rPr>
          <w:color w:val="000000" w:themeColor="text1"/>
        </w:rPr>
      </w:pPr>
      <w:bookmarkStart w:id="700" w:name="_Toc120909582"/>
      <w:r w:rsidRPr="00040A95">
        <w:rPr>
          <w:color w:val="000000" w:themeColor="text1"/>
        </w:rPr>
        <w:t>Hình 3.</w:t>
      </w:r>
      <w:r w:rsidR="00CC0118" w:rsidRPr="00040A95">
        <w:rPr>
          <w:color w:val="000000" w:themeColor="text1"/>
        </w:rPr>
        <w:t>1</w:t>
      </w:r>
      <w:r w:rsidR="00755AB3" w:rsidRPr="00040A95">
        <w:rPr>
          <w:color w:val="000000" w:themeColor="text1"/>
        </w:rPr>
        <w:t>5</w:t>
      </w:r>
      <w:r w:rsidRPr="00040A95">
        <w:rPr>
          <w:color w:val="000000" w:themeColor="text1"/>
        </w:rPr>
        <w:t xml:space="preserve">. Sơ đồ hệ thống phân loại thu gom chất thải y tế của </w:t>
      </w:r>
      <w:r w:rsidR="00F85B0C">
        <w:rPr>
          <w:color w:val="000000" w:themeColor="text1"/>
        </w:rPr>
        <w:t xml:space="preserve"> trạm y tế</w:t>
      </w:r>
      <w:r w:rsidRPr="00040A95">
        <w:rPr>
          <w:color w:val="000000" w:themeColor="text1"/>
        </w:rPr>
        <w:t>.</w:t>
      </w:r>
      <w:bookmarkEnd w:id="700"/>
    </w:p>
    <w:p w:rsidR="00142880" w:rsidRPr="00040A95" w:rsidRDefault="00142880" w:rsidP="00754E5A">
      <w:pPr>
        <w:rPr>
          <w:color w:val="000000" w:themeColor="text1"/>
        </w:rPr>
      </w:pPr>
      <w:r w:rsidRPr="00040A95">
        <w:rPr>
          <w:color w:val="000000" w:themeColor="text1"/>
        </w:rPr>
        <w:t>+ Chất thải</w:t>
      </w:r>
      <w:r w:rsidR="00B26838" w:rsidRPr="00040A95">
        <w:rPr>
          <w:color w:val="000000" w:themeColor="text1"/>
        </w:rPr>
        <w:t xml:space="preserve"> </w:t>
      </w:r>
      <w:r w:rsidRPr="00040A95">
        <w:rPr>
          <w:color w:val="000000" w:themeColor="text1"/>
        </w:rPr>
        <w:t xml:space="preserve">hoạt động vệ sinh, quét dọn khuôn viên </w:t>
      </w:r>
      <w:r w:rsidR="00F85B0C">
        <w:rPr>
          <w:color w:val="000000" w:themeColor="text1"/>
        </w:rPr>
        <w:t xml:space="preserve"> trạm y tế</w:t>
      </w:r>
      <w:r w:rsidRPr="00040A95">
        <w:rPr>
          <w:color w:val="000000" w:themeColor="text1"/>
        </w:rPr>
        <w:t xml:space="preserve"> và bùn từ hệ thống XLNT: Đối với lá cây, cành cây khô, cây cỏ bị nhổ bỏ, giấy, bao nilon ... thu gom và xử lý như rác thải sinh hoạt thông thường.</w:t>
      </w:r>
    </w:p>
    <w:p w:rsidR="00142880" w:rsidRPr="00040A95" w:rsidRDefault="00142880" w:rsidP="005A57AD">
      <w:pPr>
        <w:pStyle w:val="7NOIDUNG"/>
        <w:rPr>
          <w:iCs/>
          <w:color w:val="000000" w:themeColor="text1"/>
        </w:rPr>
      </w:pPr>
      <w:r w:rsidRPr="00040A95">
        <w:rPr>
          <w:color w:val="000000" w:themeColor="text1"/>
        </w:rPr>
        <w:t>Đ</w:t>
      </w:r>
      <w:r w:rsidR="0006573D" w:rsidRPr="00040A95">
        <w:rPr>
          <w:color w:val="000000" w:themeColor="text1"/>
        </w:rPr>
        <w:t>ố</w:t>
      </w:r>
      <w:r w:rsidRPr="00040A95">
        <w:rPr>
          <w:color w:val="000000" w:themeColor="text1"/>
        </w:rPr>
        <w:t xml:space="preserve">i với bùn thải: sẽ </w:t>
      </w:r>
      <w:r w:rsidR="005A57AD" w:rsidRPr="00040A95">
        <w:rPr>
          <w:color w:val="000000" w:themeColor="text1"/>
          <w:lang w:val="en-GB" w:eastAsia="zh-CN"/>
        </w:rPr>
        <w:t>được lấy mẫu phân tích để xác định ngưỡng nguy hại theo QCVN 50:2013/BTNMT - Quy chuẩn kỹ thuật quốc gia về ngưỡng nguy hại đối với bùn thải từ quá trình xử lý nước; quản lý và xử lý theo loại chất thải tương ứng theo đúng quy định</w:t>
      </w:r>
      <w:r w:rsidRPr="00040A95">
        <w:rPr>
          <w:color w:val="000000" w:themeColor="text1"/>
        </w:rPr>
        <w:t xml:space="preserve">. Nếu </w:t>
      </w:r>
      <w:r w:rsidRPr="00040A95">
        <w:rPr>
          <w:iCs/>
          <w:color w:val="000000" w:themeColor="text1"/>
        </w:rPr>
        <w:t xml:space="preserve">Bùn từ HTXLNT sau khi </w:t>
      </w:r>
      <w:r w:rsidR="00F85B0C">
        <w:rPr>
          <w:iCs/>
          <w:color w:val="000000" w:themeColor="text1"/>
        </w:rPr>
        <w:t xml:space="preserve"> trạm y tế</w:t>
      </w:r>
      <w:r w:rsidRPr="00040A95">
        <w:rPr>
          <w:iCs/>
          <w:color w:val="000000" w:themeColor="text1"/>
        </w:rPr>
        <w:t xml:space="preserve"> và HTXLNT của </w:t>
      </w:r>
      <w:r w:rsidR="00F85B0C">
        <w:rPr>
          <w:iCs/>
          <w:color w:val="000000" w:themeColor="text1"/>
        </w:rPr>
        <w:t xml:space="preserve"> trạm y tế</w:t>
      </w:r>
      <w:r w:rsidRPr="00040A95">
        <w:rPr>
          <w:iCs/>
          <w:color w:val="000000" w:themeColor="text1"/>
        </w:rPr>
        <w:t xml:space="preserve"> đi vào hoạt động là CTNH thì chủ dự án sẽ hợp đồng với </w:t>
      </w:r>
      <w:r w:rsidR="00557463" w:rsidRPr="00040A95">
        <w:rPr>
          <w:color w:val="000000" w:themeColor="text1"/>
        </w:rPr>
        <w:t xml:space="preserve">Đơn vị có đủ chức năng </w:t>
      </w:r>
      <w:r w:rsidRPr="00040A95">
        <w:rPr>
          <w:iCs/>
          <w:color w:val="000000" w:themeColor="text1"/>
        </w:rPr>
        <w:t xml:space="preserve">để đặt thiết bị thu gom tập trung tại </w:t>
      </w:r>
      <w:r w:rsidR="00F85B0C">
        <w:rPr>
          <w:iCs/>
          <w:color w:val="000000" w:themeColor="text1"/>
        </w:rPr>
        <w:t xml:space="preserve"> trạm y tế</w:t>
      </w:r>
      <w:r w:rsidRPr="00040A95">
        <w:rPr>
          <w:iCs/>
          <w:color w:val="000000" w:themeColor="text1"/>
        </w:rPr>
        <w:t xml:space="preserve"> và định kỳ vận chuyển đưa đi xử lý.</w:t>
      </w:r>
    </w:p>
    <w:p w:rsidR="00142880" w:rsidRPr="00040A95" w:rsidRDefault="00142880" w:rsidP="00F82BF4">
      <w:pPr>
        <w:rPr>
          <w:bCs/>
          <w:iCs/>
          <w:color w:val="000000" w:themeColor="text1"/>
          <w:szCs w:val="28"/>
        </w:rPr>
      </w:pPr>
      <w:r w:rsidRPr="00040A95">
        <w:rPr>
          <w:bCs/>
          <w:iCs/>
          <w:color w:val="000000" w:themeColor="text1"/>
          <w:szCs w:val="28"/>
        </w:rPr>
        <w:t xml:space="preserve">- Đối với chất thải nguy hại không lây nhiễm như pin, ắc quy, bóng đèn, vỏ thuốc ... thu gom tập trung vào các thùng đựng rác màu đen đặt trong kho chứa rác thải sẽ hợp đồng với </w:t>
      </w:r>
      <w:r w:rsidR="00557463" w:rsidRPr="00040A95">
        <w:rPr>
          <w:color w:val="000000" w:themeColor="text1"/>
        </w:rPr>
        <w:t>Đơn vị có đủ chức năng theo đúng quy định của Pháp luật (</w:t>
      </w:r>
      <w:r w:rsidR="00DF3196" w:rsidRPr="00040A95">
        <w:rPr>
          <w:color w:val="000000" w:themeColor="text1"/>
        </w:rPr>
        <w:t>Dự kiến hợp đồng với Công ty TNHH Môi trường Phú Hà ở tỉnh Hà T</w:t>
      </w:r>
      <w:r w:rsidR="004335DB" w:rsidRPr="00040A95">
        <w:rPr>
          <w:color w:val="000000" w:themeColor="text1"/>
        </w:rPr>
        <w:t>ĩ</w:t>
      </w:r>
      <w:r w:rsidR="00DF3196" w:rsidRPr="00040A95">
        <w:rPr>
          <w:color w:val="000000" w:themeColor="text1"/>
        </w:rPr>
        <w:t>nh</w:t>
      </w:r>
      <w:r w:rsidR="00557463" w:rsidRPr="00040A95">
        <w:rPr>
          <w:color w:val="000000" w:themeColor="text1"/>
        </w:rPr>
        <w:t>)</w:t>
      </w:r>
      <w:r w:rsidRPr="00040A95">
        <w:rPr>
          <w:bCs/>
          <w:iCs/>
          <w:color w:val="000000" w:themeColor="text1"/>
          <w:szCs w:val="28"/>
        </w:rPr>
        <w:t xml:space="preserve"> để đặt thiết bị thu gom tập trung tại </w:t>
      </w:r>
      <w:r w:rsidR="00F85B0C">
        <w:rPr>
          <w:bCs/>
          <w:iCs/>
          <w:color w:val="000000" w:themeColor="text1"/>
          <w:szCs w:val="28"/>
        </w:rPr>
        <w:t xml:space="preserve"> trạm y tế</w:t>
      </w:r>
      <w:r w:rsidRPr="00040A95">
        <w:rPr>
          <w:bCs/>
          <w:iCs/>
          <w:color w:val="000000" w:themeColor="text1"/>
          <w:szCs w:val="28"/>
        </w:rPr>
        <w:t xml:space="preserve"> và định kỳ vận chuyển đưa đi xử lý.</w:t>
      </w:r>
    </w:p>
    <w:p w:rsidR="00142880" w:rsidRPr="00040A95" w:rsidRDefault="00B26838" w:rsidP="00B26838">
      <w:pPr>
        <w:pStyle w:val="ACAP4"/>
        <w:ind w:firstLine="0"/>
        <w:rPr>
          <w:b/>
          <w:i w:val="0"/>
          <w:color w:val="000000" w:themeColor="text1"/>
        </w:rPr>
      </w:pPr>
      <w:bookmarkStart w:id="701" w:name="_Toc20833348"/>
      <w:bookmarkStart w:id="702" w:name="_Toc475710862"/>
      <w:bookmarkStart w:id="703" w:name="_Toc475711276"/>
      <w:bookmarkStart w:id="704" w:name="_Toc509407922"/>
      <w:r w:rsidRPr="00040A95">
        <w:rPr>
          <w:b/>
          <w:i w:val="0"/>
          <w:color w:val="000000" w:themeColor="text1"/>
        </w:rPr>
        <w:t>B.</w:t>
      </w:r>
      <w:r w:rsidR="00F82BF4" w:rsidRPr="00040A95">
        <w:rPr>
          <w:b/>
          <w:i w:val="0"/>
          <w:color w:val="000000" w:themeColor="text1"/>
        </w:rPr>
        <w:t xml:space="preserve"> </w:t>
      </w:r>
      <w:r w:rsidR="00142880" w:rsidRPr="00040A95">
        <w:rPr>
          <w:b/>
          <w:i w:val="0"/>
          <w:color w:val="000000" w:themeColor="text1"/>
        </w:rPr>
        <w:t>Biện pháp giảm thiểu các nguồn gây tác động không liên quan đến chất thải</w:t>
      </w:r>
      <w:bookmarkEnd w:id="701"/>
      <w:bookmarkEnd w:id="702"/>
      <w:bookmarkEnd w:id="703"/>
      <w:bookmarkEnd w:id="704"/>
    </w:p>
    <w:p w:rsidR="00142880" w:rsidRPr="00040A95" w:rsidRDefault="00B26838" w:rsidP="00B26838">
      <w:pPr>
        <w:pStyle w:val="ACAP3"/>
        <w:rPr>
          <w:color w:val="000000" w:themeColor="text1"/>
        </w:rPr>
      </w:pPr>
      <w:bookmarkStart w:id="705" w:name="_Toc242849772"/>
      <w:bookmarkStart w:id="706" w:name="_Toc244677554"/>
      <w:bookmarkStart w:id="707" w:name="_Toc120909723"/>
      <w:r w:rsidRPr="00040A95">
        <w:rPr>
          <w:color w:val="000000" w:themeColor="text1"/>
        </w:rPr>
        <w:t>3.2.2.4.</w:t>
      </w:r>
      <w:r w:rsidR="00142880" w:rsidRPr="00040A95">
        <w:rPr>
          <w:color w:val="000000" w:themeColor="text1"/>
        </w:rPr>
        <w:t xml:space="preserve"> Hạn chế ảnh hưởng của tiếng ồn, rung</w:t>
      </w:r>
      <w:bookmarkEnd w:id="705"/>
      <w:bookmarkEnd w:id="706"/>
      <w:bookmarkEnd w:id="707"/>
    </w:p>
    <w:p w:rsidR="00202FA7" w:rsidRPr="00040A95" w:rsidRDefault="00F85B0C" w:rsidP="00202FA7">
      <w:pPr>
        <w:pStyle w:val="7NOIDUNG"/>
        <w:rPr>
          <w:color w:val="000000" w:themeColor="text1"/>
        </w:rPr>
      </w:pPr>
      <w:bookmarkStart w:id="708" w:name="_Toc242849776"/>
      <w:bookmarkStart w:id="709" w:name="_Toc244677558"/>
      <w:r>
        <w:rPr>
          <w:color w:val="000000" w:themeColor="text1"/>
          <w:lang w:val="sv-SE"/>
        </w:rPr>
        <w:t xml:space="preserve"> trạm y tế</w:t>
      </w:r>
      <w:r w:rsidR="00202FA7" w:rsidRPr="00040A95">
        <w:rPr>
          <w:color w:val="000000" w:themeColor="text1"/>
          <w:lang w:val="sv-SE"/>
        </w:rPr>
        <w:t xml:space="preserve"> </w:t>
      </w:r>
      <w:r w:rsidR="00202FA7" w:rsidRPr="00040A95">
        <w:rPr>
          <w:color w:val="000000" w:themeColor="text1"/>
        </w:rPr>
        <w:t>sẽ áp dụng các biện pháp nhằm giảm ô nhiễm tiếng ồn, độ rung trong quá trình hoạt động như sau:</w:t>
      </w:r>
    </w:p>
    <w:p w:rsidR="00202FA7" w:rsidRPr="00040A95" w:rsidRDefault="00202FA7" w:rsidP="00202FA7">
      <w:pPr>
        <w:pStyle w:val="7NOIDUNG"/>
        <w:rPr>
          <w:color w:val="000000" w:themeColor="text1"/>
        </w:rPr>
      </w:pPr>
      <w:r w:rsidRPr="00040A95">
        <w:rPr>
          <w:color w:val="000000" w:themeColor="text1"/>
        </w:rPr>
        <w:t>- Máy phát điện dự phòng được bố trí nằm cách xa khu vực khám bệnh và bố trí trong nhà kín, cách xa các phân khu chức năng.</w:t>
      </w:r>
    </w:p>
    <w:p w:rsidR="00202FA7" w:rsidRPr="00040A95" w:rsidRDefault="00202FA7" w:rsidP="00202FA7">
      <w:pPr>
        <w:pStyle w:val="7NOIDUNG"/>
        <w:rPr>
          <w:color w:val="000000" w:themeColor="text1"/>
        </w:rPr>
      </w:pPr>
      <w:r w:rsidRPr="00040A95">
        <w:rPr>
          <w:color w:val="000000" w:themeColor="text1"/>
        </w:rPr>
        <w:t>- Thường xuyên kiểm tra độ mòn chi tiết, thường kỳ bôi trơn dầu mỡ hoặc thay những chi tiết hư hỏng của máy móc thiết bị và định kỳ bảo trì, bảo dưỡng máy móc, thiết bị.</w:t>
      </w:r>
    </w:p>
    <w:p w:rsidR="00202FA7" w:rsidRPr="00040A95" w:rsidRDefault="00202FA7" w:rsidP="00202FA7">
      <w:pPr>
        <w:pStyle w:val="7NOIDUNG"/>
        <w:rPr>
          <w:color w:val="000000" w:themeColor="text1"/>
        </w:rPr>
      </w:pPr>
      <w:r w:rsidRPr="00040A95">
        <w:rPr>
          <w:color w:val="000000" w:themeColor="text1"/>
        </w:rPr>
        <w:t xml:space="preserve">- Cây xanh được trồng xung quanh khu vực </w:t>
      </w:r>
      <w:r w:rsidR="00F85B0C">
        <w:rPr>
          <w:color w:val="000000" w:themeColor="text1"/>
          <w:lang w:val="sv-SE"/>
        </w:rPr>
        <w:t xml:space="preserve"> trạm y tế</w:t>
      </w:r>
      <w:r w:rsidRPr="00040A95">
        <w:rPr>
          <w:color w:val="000000" w:themeColor="text1"/>
        </w:rPr>
        <w:t>, có khoảng cách ly an toàn đối với các nguồn gây ồn, rung động.</w:t>
      </w:r>
    </w:p>
    <w:p w:rsidR="00202FA7" w:rsidRPr="00040A95" w:rsidRDefault="00202FA7" w:rsidP="00202FA7">
      <w:pPr>
        <w:pStyle w:val="7NOIDUNG"/>
        <w:rPr>
          <w:color w:val="000000" w:themeColor="text1"/>
        </w:rPr>
      </w:pPr>
      <w:r w:rsidRPr="00040A95">
        <w:rPr>
          <w:color w:val="000000" w:themeColor="text1"/>
        </w:rPr>
        <w:t xml:space="preserve">- Kiểm tra bảo dưỡng định kỳ 6 tháng/lần cho máy bơm tăng áp, tủ điện và các thiết bị của HTXLNT. </w:t>
      </w:r>
    </w:p>
    <w:p w:rsidR="00202FA7" w:rsidRPr="00040A95" w:rsidRDefault="00202FA7" w:rsidP="00202FA7">
      <w:pPr>
        <w:pStyle w:val="7NOIDUNG"/>
        <w:rPr>
          <w:color w:val="000000" w:themeColor="text1"/>
        </w:rPr>
      </w:pPr>
      <w:r w:rsidRPr="00040A95">
        <w:rPr>
          <w:color w:val="000000" w:themeColor="text1"/>
        </w:rPr>
        <w:t>- Vận hành máy móc, thiết bị đúng kỹ thuật.</w:t>
      </w:r>
    </w:p>
    <w:p w:rsidR="00202FA7" w:rsidRPr="00040A95" w:rsidRDefault="00202FA7" w:rsidP="00202FA7">
      <w:pPr>
        <w:pStyle w:val="7NOIDUNG"/>
        <w:rPr>
          <w:color w:val="000000" w:themeColor="text1"/>
        </w:rPr>
      </w:pPr>
      <w:r w:rsidRPr="00040A95">
        <w:rPr>
          <w:color w:val="000000" w:themeColor="text1"/>
        </w:rPr>
        <w:t>- Máy bơm chân không được gắn trên khung chống rung.</w:t>
      </w:r>
    </w:p>
    <w:p w:rsidR="00142880" w:rsidRPr="00040A95" w:rsidRDefault="00B26838" w:rsidP="00B26838">
      <w:pPr>
        <w:pStyle w:val="ACAP3"/>
        <w:rPr>
          <w:color w:val="000000" w:themeColor="text1"/>
        </w:rPr>
      </w:pPr>
      <w:bookmarkStart w:id="710" w:name="_Toc120909724"/>
      <w:r w:rsidRPr="00040A95">
        <w:rPr>
          <w:color w:val="000000" w:themeColor="text1"/>
          <w:lang w:val="sv-SE"/>
        </w:rPr>
        <w:t>3.2.2.5.</w:t>
      </w:r>
      <w:r w:rsidR="00142880" w:rsidRPr="00040A95">
        <w:rPr>
          <w:color w:val="000000" w:themeColor="text1"/>
        </w:rPr>
        <w:t xml:space="preserve"> Giảm thiểu tác động do bức xạ:</w:t>
      </w:r>
      <w:bookmarkEnd w:id="710"/>
    </w:p>
    <w:p w:rsidR="00560CB6" w:rsidRPr="00040A95" w:rsidRDefault="00560CB6" w:rsidP="00560CB6">
      <w:pPr>
        <w:pStyle w:val="7NOIDUNG"/>
        <w:rPr>
          <w:color w:val="000000" w:themeColor="text1"/>
        </w:rPr>
      </w:pPr>
      <w:r w:rsidRPr="00040A95">
        <w:rPr>
          <w:color w:val="000000" w:themeColor="text1"/>
        </w:rPr>
        <w:t>- Các phòng chụp X-quang được thiết kế theo đúng tiêu chuẩn 52TCN – CTYT 40:2005 – Tiêu chuẩn thiết kế khoa chuẩn đoán hình ảnh.</w:t>
      </w:r>
    </w:p>
    <w:p w:rsidR="00560CB6" w:rsidRPr="00040A95" w:rsidRDefault="00560CB6" w:rsidP="00560CB6">
      <w:pPr>
        <w:pStyle w:val="7NOIDUNG"/>
        <w:rPr>
          <w:color w:val="000000" w:themeColor="text1"/>
        </w:rPr>
      </w:pPr>
      <w:r w:rsidRPr="00040A95">
        <w:rPr>
          <w:color w:val="000000" w:themeColor="text1"/>
        </w:rPr>
        <w:t xml:space="preserve">- </w:t>
      </w:r>
      <w:r w:rsidR="00F85B0C">
        <w:rPr>
          <w:color w:val="000000" w:themeColor="text1"/>
          <w:lang w:val="sv-SE"/>
        </w:rPr>
        <w:t xml:space="preserve"> trạm y tế</w:t>
      </w:r>
      <w:r w:rsidR="0092033E" w:rsidRPr="00040A95">
        <w:rPr>
          <w:color w:val="000000" w:themeColor="text1"/>
          <w:lang w:val="sv-SE"/>
        </w:rPr>
        <w:t xml:space="preserve"> </w:t>
      </w:r>
      <w:r w:rsidRPr="00040A95">
        <w:rPr>
          <w:color w:val="000000" w:themeColor="text1"/>
        </w:rPr>
        <w:t>sẽ trang bị tấm chắn chì cho phòng chụp X-quang nhằm ngăn chặn các bức xạ gây ảnh hưởng đến sức khỏe của nhân viên, y bác sỹ hoạt động. Đối với bác sỹ, nhân viên trực tiếp điều hành phòng chụp được trang bị đầy đủ quần áo bảo hộ, có chế độ dinh dưỡng thích hợp và được định kỳ kiểm tra sức khỏe.</w:t>
      </w:r>
    </w:p>
    <w:p w:rsidR="00560CB6" w:rsidRPr="00040A95" w:rsidRDefault="00560CB6" w:rsidP="00560CB6">
      <w:pPr>
        <w:pStyle w:val="7NOIDUNG"/>
        <w:rPr>
          <w:color w:val="000000" w:themeColor="text1"/>
        </w:rPr>
      </w:pPr>
      <w:r w:rsidRPr="00040A95">
        <w:rPr>
          <w:color w:val="000000" w:themeColor="text1"/>
        </w:rPr>
        <w:t>- Phòng chụp X-quang được thiết kế: tường với lớp chì dày 2mm.</w:t>
      </w:r>
    </w:p>
    <w:p w:rsidR="00560CB6" w:rsidRPr="00040A95" w:rsidRDefault="00560CB6" w:rsidP="00560CB6">
      <w:pPr>
        <w:pStyle w:val="7NOIDUNG"/>
        <w:rPr>
          <w:color w:val="000000" w:themeColor="text1"/>
        </w:rPr>
      </w:pPr>
      <w:r w:rsidRPr="00040A95">
        <w:rPr>
          <w:color w:val="000000" w:themeColor="text1"/>
        </w:rPr>
        <w:t xml:space="preserve">- Cửa phòng X-Quang: Là cửa chống xạ, khung hộp mạ kẽm KT40x80x1,8mm, tấm chì cán phẳng dày 2,0mm, bịt inox cán phẳng dày 1,0mm. </w:t>
      </w:r>
    </w:p>
    <w:p w:rsidR="00560CB6" w:rsidRPr="00040A95" w:rsidRDefault="00560CB6" w:rsidP="00560CB6">
      <w:pPr>
        <w:pStyle w:val="7NOIDUNG"/>
        <w:rPr>
          <w:color w:val="000000" w:themeColor="text1"/>
        </w:rPr>
      </w:pPr>
      <w:r w:rsidRPr="00040A95">
        <w:rPr>
          <w:color w:val="000000" w:themeColor="text1"/>
        </w:rPr>
        <w:t xml:space="preserve">- Cửa sổ quan sát phòng chụp X-Quang, kích thước bao ngoài 1200x800mm, kích thước lọt sáng 1160x760mm, khung thép hộp dày 1,4mm, kính chì dày 12mm. </w:t>
      </w:r>
    </w:p>
    <w:p w:rsidR="00560CB6" w:rsidRPr="00040A95" w:rsidRDefault="00560CB6" w:rsidP="00560CB6">
      <w:pPr>
        <w:pStyle w:val="7NOIDUNG"/>
        <w:rPr>
          <w:color w:val="000000" w:themeColor="text1"/>
        </w:rPr>
      </w:pPr>
      <w:r w:rsidRPr="00040A95">
        <w:rPr>
          <w:color w:val="000000" w:themeColor="text1"/>
        </w:rPr>
        <w:t>- Tuân thủ đúng thời gian chụp; số lần chụp và thông số chụp theo quy định.</w:t>
      </w:r>
    </w:p>
    <w:p w:rsidR="00560CB6" w:rsidRPr="00040A95" w:rsidRDefault="00560CB6" w:rsidP="00560CB6">
      <w:pPr>
        <w:pStyle w:val="7NOIDUNG"/>
        <w:rPr>
          <w:color w:val="000000" w:themeColor="text1"/>
        </w:rPr>
      </w:pPr>
      <w:r w:rsidRPr="00040A95">
        <w:rPr>
          <w:noProof/>
          <w:color w:val="000000" w:themeColor="text1"/>
          <w:lang w:bidi="ar-SA"/>
        </w:rPr>
        <w:drawing>
          <wp:inline distT="0" distB="0" distL="0" distR="0" wp14:anchorId="0A3516B6" wp14:editId="31B508C1">
            <wp:extent cx="1190625" cy="1190625"/>
            <wp:effectExtent l="0" t="0" r="9525" b="9525"/>
            <wp:docPr id="3076" name="Picture 4" descr="Quần áo bảo hộ y tế phòng dịch dùng một lần - Thin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Quần áo bảo hộ y tế phòng dịch dùng một lần - Thinksaf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90649" cy="1190649"/>
                    </a:xfrm>
                    <a:prstGeom prst="rect">
                      <a:avLst/>
                    </a:prstGeom>
                    <a:noFill/>
                    <a:extLst/>
                  </pic:spPr>
                </pic:pic>
              </a:graphicData>
            </a:graphic>
          </wp:inline>
        </w:drawing>
      </w:r>
      <w:r w:rsidRPr="00040A95">
        <w:rPr>
          <w:color w:val="000000" w:themeColor="text1"/>
        </w:rPr>
        <w:t xml:space="preserve"> </w:t>
      </w:r>
      <w:r w:rsidRPr="00040A95">
        <w:rPr>
          <w:noProof/>
          <w:color w:val="000000" w:themeColor="text1"/>
          <w:lang w:bidi="ar-SA"/>
        </w:rPr>
        <w:drawing>
          <wp:inline distT="0" distB="0" distL="0" distR="0" wp14:anchorId="091D9647" wp14:editId="4F1AE42E">
            <wp:extent cx="3854450" cy="1114515"/>
            <wp:effectExtent l="0" t="0" r="0" b="9525"/>
            <wp:docPr id="3074" name="Picture 2" descr="Tự Bảo Vệ Cho Mình Khỏi Bị Bức Xạ | US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ự Bảo Vệ Cho Mình Khỏi Bị Bức Xạ | US EP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79356" cy="1121717"/>
                    </a:xfrm>
                    <a:prstGeom prst="rect">
                      <a:avLst/>
                    </a:prstGeom>
                    <a:noFill/>
                    <a:extLst/>
                  </pic:spPr>
                </pic:pic>
              </a:graphicData>
            </a:graphic>
          </wp:inline>
        </w:drawing>
      </w:r>
    </w:p>
    <w:p w:rsidR="00560CB6" w:rsidRPr="00040A95" w:rsidRDefault="00560CB6" w:rsidP="00560CB6">
      <w:pPr>
        <w:pStyle w:val="7NOIDUNG"/>
        <w:rPr>
          <w:color w:val="000000" w:themeColor="text1"/>
        </w:rPr>
      </w:pPr>
      <w:r w:rsidRPr="00040A95">
        <w:rPr>
          <w:color w:val="000000" w:themeColor="text1"/>
        </w:rPr>
        <w:t xml:space="preserve">- Thực hiện các yêu cầu về đảm bảo an toàn bức xạ theo quy định tại </w:t>
      </w:r>
      <w:r w:rsidR="002B19C9" w:rsidRPr="00040A95">
        <w:rPr>
          <w:color w:val="000000" w:themeColor="text1"/>
        </w:rPr>
        <w:t>Văn bản hợp nhất số 05/VBHN-BKHCN ngày 20/9/2018 của Bộ Khoa học và Công nghệ Quy định về bảo đảm an toàn bức xạ trong lĩnh vực y tế.</w:t>
      </w:r>
    </w:p>
    <w:p w:rsidR="00142880" w:rsidRPr="00040A95" w:rsidRDefault="00142880" w:rsidP="00EE71C4">
      <w:pPr>
        <w:rPr>
          <w:color w:val="000000" w:themeColor="text1"/>
          <w:lang w:val="sv-SE"/>
        </w:rPr>
      </w:pPr>
      <w:r w:rsidRPr="00040A95">
        <w:rPr>
          <w:color w:val="000000" w:themeColor="text1"/>
          <w:lang w:val="sv-SE"/>
        </w:rPr>
        <w:t xml:space="preserve">- </w:t>
      </w:r>
      <w:r w:rsidR="00F85B0C">
        <w:rPr>
          <w:color w:val="000000" w:themeColor="text1"/>
          <w:lang w:val="sv-SE"/>
        </w:rPr>
        <w:t xml:space="preserve"> trạm y tế</w:t>
      </w:r>
      <w:r w:rsidRPr="00040A95">
        <w:rPr>
          <w:color w:val="000000" w:themeColor="text1"/>
          <w:lang w:val="sv-SE"/>
        </w:rPr>
        <w:t xml:space="preserve"> áp dụng công nghệ chụp X-quang bằng kỹ thuật số để không tráng rửa phim bằng hóa chất.</w:t>
      </w:r>
    </w:p>
    <w:p w:rsidR="00142880" w:rsidRPr="00040A95" w:rsidRDefault="00142880" w:rsidP="00EE71C4">
      <w:pPr>
        <w:rPr>
          <w:color w:val="000000" w:themeColor="text1"/>
          <w:lang w:val="sv-SE"/>
        </w:rPr>
      </w:pPr>
      <w:r w:rsidRPr="00040A95">
        <w:rPr>
          <w:color w:val="000000" w:themeColor="text1"/>
          <w:lang w:val="sv-SE"/>
        </w:rPr>
        <w:t xml:space="preserve">- Trước khi đưa vào sử dụng lần đầu tiên </w:t>
      </w:r>
      <w:r w:rsidR="00F85B0C">
        <w:rPr>
          <w:color w:val="000000" w:themeColor="text1"/>
          <w:lang w:val="sv-SE"/>
        </w:rPr>
        <w:t xml:space="preserve"> trạm y tế</w:t>
      </w:r>
      <w:r w:rsidRPr="00040A95">
        <w:rPr>
          <w:color w:val="000000" w:themeColor="text1"/>
          <w:lang w:val="sv-SE"/>
        </w:rPr>
        <w:t xml:space="preserve"> sẽ thực hiện việc kiểm định đối với các thiết bị bức xạ. Sau đó, tùy vào loại máy sẽ định kỳ tái kiểm định để đảm bảo an toàn cho cán bộ và người bệnh khi sử dụng.</w:t>
      </w:r>
    </w:p>
    <w:p w:rsidR="00142880" w:rsidRPr="00040A95" w:rsidRDefault="00142880" w:rsidP="00EE71C4">
      <w:pPr>
        <w:rPr>
          <w:color w:val="000000" w:themeColor="text1"/>
          <w:lang w:val="sv-SE"/>
        </w:rPr>
      </w:pPr>
      <w:r w:rsidRPr="00040A95">
        <w:rPr>
          <w:color w:val="000000" w:themeColor="text1"/>
          <w:lang w:val="sv-SE"/>
        </w:rPr>
        <w:t>- Việc lắp đặt thiết bị bức xạ phải đảm bảo khi sử dụng chùm tia chiếu không hướng vào tủ điều khiển, cửa ra vào, cửa sổ hoặc khu vực công chúng qua lại.</w:t>
      </w:r>
    </w:p>
    <w:p w:rsidR="00142880" w:rsidRPr="00040A95" w:rsidRDefault="00142880" w:rsidP="00EE71C4">
      <w:pPr>
        <w:rPr>
          <w:color w:val="000000" w:themeColor="text1"/>
          <w:lang w:val="sv-SE"/>
        </w:rPr>
      </w:pPr>
      <w:r w:rsidRPr="00040A95">
        <w:rPr>
          <w:color w:val="000000" w:themeColor="text1"/>
          <w:lang w:val="sv-SE"/>
        </w:rPr>
        <w:t>- Các nhân viên trực tiếp làm việc với bức xạ phải được đào tạo kiến thức về an toàn và kiểm soát bức xạ theo đúng quy định của pháp luật về an toàn bức xạ;</w:t>
      </w:r>
    </w:p>
    <w:p w:rsidR="00142880" w:rsidRPr="00040A95" w:rsidRDefault="00142880" w:rsidP="00EE71C4">
      <w:pPr>
        <w:rPr>
          <w:color w:val="000000" w:themeColor="text1"/>
          <w:lang w:val="sv-SE"/>
        </w:rPr>
      </w:pPr>
      <w:r w:rsidRPr="00040A95">
        <w:rPr>
          <w:color w:val="000000" w:themeColor="text1"/>
          <w:lang w:val="sv-SE"/>
        </w:rPr>
        <w:t>- Chỉ các nhân viên đã được đào tạo sử dụng thiết bị X-quang và an toàn bức xạ mới được sử dụng thiết bị này;</w:t>
      </w:r>
    </w:p>
    <w:p w:rsidR="00142880" w:rsidRPr="00040A95" w:rsidRDefault="00142880" w:rsidP="00EE71C4">
      <w:pPr>
        <w:rPr>
          <w:color w:val="000000" w:themeColor="text1"/>
          <w:lang w:val="sv-SE"/>
        </w:rPr>
      </w:pPr>
      <w:r w:rsidRPr="00040A95">
        <w:rPr>
          <w:color w:val="000000" w:themeColor="text1"/>
          <w:lang w:val="sv-SE"/>
        </w:rPr>
        <w:t xml:space="preserve">- </w:t>
      </w:r>
      <w:r w:rsidR="00F85B0C">
        <w:rPr>
          <w:color w:val="000000" w:themeColor="text1"/>
          <w:lang w:val="sv-SE"/>
        </w:rPr>
        <w:t xml:space="preserve"> trạm y tế</w:t>
      </w:r>
      <w:r w:rsidRPr="00040A95">
        <w:rPr>
          <w:color w:val="000000" w:themeColor="text1"/>
          <w:lang w:val="sv-SE"/>
        </w:rPr>
        <w:t xml:space="preserve"> sẽ xây dựng quy trình làm việc với thiết bị bức xạ, vận hành thiết bị bức xạ đảm bảo các yêu cầu bảo vệ an toàn bức xạ cho nhân viên bức xạ y tế, các nhân viên khác trong cơ sở y tế, người bệnh, người chăm sóc hoặc hỗ trợ người bệnh và công chúng.</w:t>
      </w:r>
    </w:p>
    <w:p w:rsidR="00142880" w:rsidRPr="00040A95" w:rsidRDefault="00142880" w:rsidP="00EE71C4">
      <w:pPr>
        <w:rPr>
          <w:color w:val="000000" w:themeColor="text1"/>
          <w:lang w:val="sv-SE"/>
        </w:rPr>
      </w:pPr>
      <w:r w:rsidRPr="00040A95">
        <w:rPr>
          <w:color w:val="000000" w:themeColor="text1"/>
          <w:lang w:val="sv-SE"/>
        </w:rPr>
        <w:t>- Không bố trí nhân viên bức xạ là nữ làm công việc này khi họ đang có thai và nuôi con nhỏ.</w:t>
      </w:r>
    </w:p>
    <w:p w:rsidR="00142880" w:rsidRPr="00040A95" w:rsidRDefault="00142880" w:rsidP="00EE71C4">
      <w:pPr>
        <w:rPr>
          <w:color w:val="000000" w:themeColor="text1"/>
          <w:lang w:val="sv-SE"/>
        </w:rPr>
      </w:pPr>
      <w:r w:rsidRPr="00040A95">
        <w:rPr>
          <w:color w:val="000000" w:themeColor="text1"/>
          <w:lang w:val="sv-SE"/>
        </w:rPr>
        <w:t xml:space="preserve">- </w:t>
      </w:r>
      <w:r w:rsidR="00F85B0C">
        <w:rPr>
          <w:color w:val="000000" w:themeColor="text1"/>
          <w:lang w:val="sv-SE"/>
        </w:rPr>
        <w:t xml:space="preserve"> trạm y tế</w:t>
      </w:r>
      <w:r w:rsidRPr="00040A95">
        <w:rPr>
          <w:color w:val="000000" w:themeColor="text1"/>
          <w:lang w:val="sv-SE"/>
        </w:rPr>
        <w:t xml:space="preserve"> sẽ tổ chức đào tạo an toàn bức xạ cho nhân viên bức xạ y tế mới tuyển dụng và đào tạo định kỳ 4 năm/lần cho các nhân viên bức xạ.</w:t>
      </w:r>
    </w:p>
    <w:p w:rsidR="00142880" w:rsidRPr="00040A95" w:rsidRDefault="00142880" w:rsidP="00EE71C4">
      <w:pPr>
        <w:rPr>
          <w:color w:val="000000" w:themeColor="text1"/>
          <w:lang w:val="sv-SE"/>
        </w:rPr>
      </w:pPr>
      <w:r w:rsidRPr="00040A95">
        <w:rPr>
          <w:color w:val="000000" w:themeColor="text1"/>
          <w:lang w:val="sv-SE"/>
        </w:rPr>
        <w:t>- Định kỳ hàng năm kiểm xạ môi trường xung quanh phòng đặt thiết bị bức xạ;</w:t>
      </w:r>
    </w:p>
    <w:p w:rsidR="00142880" w:rsidRPr="00040A95" w:rsidRDefault="00142880" w:rsidP="00EE71C4">
      <w:pPr>
        <w:rPr>
          <w:color w:val="000000" w:themeColor="text1"/>
          <w:lang w:val="sv-SE"/>
        </w:rPr>
      </w:pPr>
      <w:r w:rsidRPr="00040A95">
        <w:rPr>
          <w:color w:val="000000" w:themeColor="text1"/>
          <w:lang w:val="sv-SE"/>
        </w:rPr>
        <w:t xml:space="preserve">- </w:t>
      </w:r>
      <w:r w:rsidR="00F85B0C">
        <w:rPr>
          <w:color w:val="000000" w:themeColor="text1"/>
          <w:lang w:val="sv-SE"/>
        </w:rPr>
        <w:t xml:space="preserve"> trạm y tế</w:t>
      </w:r>
      <w:r w:rsidRPr="00040A95">
        <w:rPr>
          <w:color w:val="000000" w:themeColor="text1"/>
          <w:lang w:val="sv-SE"/>
        </w:rPr>
        <w:t xml:space="preserve"> sẽ cung cấp đầy đủ trang thiết bị bảo hộ cá nhân và thiết bị bảo vệ cho nhân viên bức xạ y tế như: tạp dề cao su chì, kính chì, v.v... và định kỳ hằng năm khám sức khỏe cho nhân viên bức xạ.</w:t>
      </w:r>
    </w:p>
    <w:p w:rsidR="00142880" w:rsidRPr="00040A95" w:rsidRDefault="00142880" w:rsidP="00EE71C4">
      <w:pPr>
        <w:rPr>
          <w:color w:val="000000" w:themeColor="text1"/>
          <w:lang w:val="sv-SE"/>
        </w:rPr>
      </w:pPr>
      <w:r w:rsidRPr="00040A95">
        <w:rPr>
          <w:color w:val="000000" w:themeColor="text1"/>
          <w:lang w:val="sv-SE"/>
        </w:rPr>
        <w:t xml:space="preserve">- </w:t>
      </w:r>
      <w:r w:rsidR="00F85B0C">
        <w:rPr>
          <w:color w:val="000000" w:themeColor="text1"/>
          <w:lang w:val="sv-SE"/>
        </w:rPr>
        <w:t xml:space="preserve"> trạm y tế</w:t>
      </w:r>
      <w:r w:rsidRPr="00040A95">
        <w:rPr>
          <w:color w:val="000000" w:themeColor="text1"/>
          <w:lang w:val="sv-SE"/>
        </w:rPr>
        <w:t xml:space="preserve"> sẽ có biện pháp nhằm kiểm soát chiếu xạ công chúng: Ngăn chặn không cho người không phận sự đi vào khu vực phòng điều khiển thiết bị bức xạ. Sử dụng các dấu hiệu cảnh báo bức xạ (biển cảnh báo, đèn cảnh báo, tín hiệu cảnh báo) và các biện pháp hạn chế người đi vào khu vực này.</w:t>
      </w:r>
    </w:p>
    <w:p w:rsidR="005A57AD" w:rsidRPr="00040A95" w:rsidRDefault="005A57AD" w:rsidP="005A57AD">
      <w:pPr>
        <w:pStyle w:val="ACAP3"/>
        <w:rPr>
          <w:color w:val="000000" w:themeColor="text1"/>
          <w:lang w:eastAsia="zh-CN"/>
        </w:rPr>
      </w:pPr>
      <w:bookmarkStart w:id="711" w:name="_Toc38956624"/>
      <w:bookmarkStart w:id="712" w:name="_Toc44659049"/>
      <w:bookmarkStart w:id="713" w:name="_Toc44659633"/>
      <w:bookmarkStart w:id="714" w:name="_Toc44660836"/>
      <w:bookmarkStart w:id="715" w:name="_Toc44661041"/>
      <w:bookmarkStart w:id="716" w:name="_Toc120909725"/>
      <w:r w:rsidRPr="00040A95">
        <w:rPr>
          <w:color w:val="000000" w:themeColor="text1"/>
          <w:lang w:val="sv-SE"/>
        </w:rPr>
        <w:t>3.2.2.6.</w:t>
      </w:r>
      <w:r w:rsidRPr="00040A95">
        <w:rPr>
          <w:color w:val="000000" w:themeColor="text1"/>
        </w:rPr>
        <w:t xml:space="preserve"> </w:t>
      </w:r>
      <w:r w:rsidRPr="00040A95">
        <w:rPr>
          <w:color w:val="000000" w:themeColor="text1"/>
          <w:lang w:eastAsia="zh-CN"/>
        </w:rPr>
        <w:t>Thực hiện tiết kiệm điện</w:t>
      </w:r>
      <w:bookmarkEnd w:id="711"/>
      <w:r w:rsidRPr="00040A95">
        <w:rPr>
          <w:color w:val="000000" w:themeColor="text1"/>
          <w:lang w:eastAsia="zh-CN"/>
        </w:rPr>
        <w:t xml:space="preserve"> và bảo vệ môi trường</w:t>
      </w:r>
      <w:bookmarkEnd w:id="712"/>
      <w:bookmarkEnd w:id="713"/>
      <w:bookmarkEnd w:id="714"/>
      <w:bookmarkEnd w:id="715"/>
      <w:bookmarkEnd w:id="716"/>
    </w:p>
    <w:p w:rsidR="005A57AD" w:rsidRPr="00040A95" w:rsidRDefault="005A57AD" w:rsidP="001E04D2">
      <w:pPr>
        <w:pStyle w:val="7NOIDUNG"/>
        <w:spacing w:before="100"/>
        <w:rPr>
          <w:color w:val="000000" w:themeColor="text1"/>
          <w:lang w:val="vi-VN" w:eastAsia="zh-CN"/>
        </w:rPr>
      </w:pPr>
      <w:r w:rsidRPr="00040A95">
        <w:rPr>
          <w:color w:val="000000" w:themeColor="text1"/>
          <w:lang w:val="vi-VN" w:eastAsia="zh-CN"/>
        </w:rPr>
        <w:t xml:space="preserve">Để đáp ứng yêu cầu phát triển kinh tế xã hội, góp phần nâng cao sức cạnh tranh của nền kinh tế tỉnh Quảng Bình, đồng thời đảm bảo an ninh năng lượng quốc gia gắn với phát triển bền vững và bảo vệ môi trường, Chủ dự án sẽ thực thi các biện pháp chuyển giao cho đơn vị chức năng quản lý và yêu cầu đơn vị quản lý thực thi theo Luật Sử dụng năng lượng tiết kiệm và hiệu quả, Nghị định số 21/2011/NĐ-CP ngày 29/3/2011 của Chính phủ quy định chi tiết và biện pháp thi hành Luật Sử dụng năng lượng tiết kiệm và hiệu quả, Chỉ thị số 34/CT-TTg ngày 07/8/2017 của Thủ tướng Chính phủ về việc tăng cường tiết kiệm điện, Công văn số 1657/UBND-KTN về việc triển khai thực hiện Chỉ thị số 34/CT-TTg ngày 07/8/2017 của Thủ tướng Chính phủ về việc tăng cường tiết kiệm điện và Quyết định 3587/QĐ-UBND ngày 23/9/2019 của UBND tỉnh Quảng Bình về ban hành kế hoạch thực hiện chương trình quốc gia về sử dụng năng lượng tiết kiệm và hiệu quả giai đoạn 2019 – 2030 trên địa bàn tỉnh Quảng Bình. </w:t>
      </w:r>
    </w:p>
    <w:p w:rsidR="005A57AD" w:rsidRPr="00040A95" w:rsidRDefault="005A57AD" w:rsidP="001E04D2">
      <w:pPr>
        <w:pStyle w:val="7NOIDUNG"/>
        <w:spacing w:before="100"/>
        <w:rPr>
          <w:color w:val="000000" w:themeColor="text1"/>
          <w:lang w:val="vi-VN" w:eastAsia="zh-CN"/>
        </w:rPr>
      </w:pPr>
      <w:r w:rsidRPr="00040A95">
        <w:rPr>
          <w:color w:val="000000" w:themeColor="text1"/>
          <w:lang w:val="vi-VN" w:eastAsia="zh-CN"/>
        </w:rPr>
        <w:t>- Áp dụng các giải pháp quản lý, quy chuẩn, tiêu chuẩn kỹ thuật hiện hành trong chiếu sáng công cộng; thay thế các đèn chiếu sáng bằng đèn tiết kiệm điện; hoàn thành lắp đặt trung tâm điều khiển hệ thống chiếu sáng công cộng sử dụng công nghệ điều khiển tự động.</w:t>
      </w:r>
    </w:p>
    <w:p w:rsidR="005A57AD" w:rsidRPr="00040A95" w:rsidRDefault="005A57AD" w:rsidP="001E04D2">
      <w:pPr>
        <w:pStyle w:val="7NOIDUNG"/>
        <w:spacing w:before="100"/>
        <w:rPr>
          <w:color w:val="000000" w:themeColor="text1"/>
        </w:rPr>
      </w:pPr>
      <w:r w:rsidRPr="00040A95">
        <w:rPr>
          <w:color w:val="000000" w:themeColor="text1"/>
          <w:lang w:val="vi-VN" w:eastAsia="zh-CN"/>
        </w:rPr>
        <w:t>- Thực hiện tự động hóa các tuyến chiếu sáng công cộng để giảm lượng ánh sáng theo khung thời gian đảm bảo giảm cường độ chiếu sáng khi không cần thiết</w:t>
      </w:r>
      <w:r w:rsidR="002E4335" w:rsidRPr="00040A95">
        <w:rPr>
          <w:color w:val="000000" w:themeColor="text1"/>
          <w:lang w:eastAsia="zh-CN"/>
        </w:rPr>
        <w:t>.</w:t>
      </w:r>
    </w:p>
    <w:p w:rsidR="00142880" w:rsidRPr="00040A95" w:rsidRDefault="00B26838" w:rsidP="001E04D2">
      <w:pPr>
        <w:pStyle w:val="ACAP3"/>
        <w:spacing w:before="100"/>
        <w:rPr>
          <w:color w:val="000000" w:themeColor="text1"/>
        </w:rPr>
      </w:pPr>
      <w:bookmarkStart w:id="717" w:name="_Toc120909726"/>
      <w:bookmarkEnd w:id="708"/>
      <w:bookmarkEnd w:id="709"/>
      <w:r w:rsidRPr="00040A95">
        <w:rPr>
          <w:color w:val="000000" w:themeColor="text1"/>
        </w:rPr>
        <w:t>3.2.2.</w:t>
      </w:r>
      <w:r w:rsidR="005A57AD" w:rsidRPr="00040A95">
        <w:rPr>
          <w:color w:val="000000" w:themeColor="text1"/>
        </w:rPr>
        <w:t>7</w:t>
      </w:r>
      <w:r w:rsidRPr="00040A95">
        <w:rPr>
          <w:color w:val="000000" w:themeColor="text1"/>
        </w:rPr>
        <w:t>.</w:t>
      </w:r>
      <w:r w:rsidR="00EE71C4" w:rsidRPr="00040A95">
        <w:rPr>
          <w:color w:val="000000" w:themeColor="text1"/>
        </w:rPr>
        <w:t xml:space="preserve"> </w:t>
      </w:r>
      <w:r w:rsidR="00142880" w:rsidRPr="00040A95">
        <w:rPr>
          <w:color w:val="000000" w:themeColor="text1"/>
        </w:rPr>
        <w:t>Biện pháp ứng cứu sự cố trong giai đoạn hoạt động của Dự án</w:t>
      </w:r>
      <w:bookmarkEnd w:id="717"/>
    </w:p>
    <w:p w:rsidR="00510377" w:rsidRPr="00040A95" w:rsidRDefault="00510377" w:rsidP="001E04D2">
      <w:pPr>
        <w:pStyle w:val="ACAP4"/>
        <w:spacing w:before="100"/>
        <w:rPr>
          <w:color w:val="000000" w:themeColor="text1"/>
          <w:lang w:val="en-GB" w:eastAsia="zh-CN"/>
        </w:rPr>
      </w:pPr>
      <w:r w:rsidRPr="00040A95">
        <w:rPr>
          <w:color w:val="000000" w:themeColor="text1"/>
          <w:lang w:eastAsia="zh-CN"/>
        </w:rPr>
        <w:t xml:space="preserve">a. </w:t>
      </w:r>
      <w:r w:rsidRPr="00040A95">
        <w:rPr>
          <w:color w:val="000000" w:themeColor="text1"/>
          <w:lang w:val="en-GB" w:eastAsia="zh-CN"/>
        </w:rPr>
        <w:t>Biện pháp giảm thiểu</w:t>
      </w:r>
      <w:r w:rsidRPr="00040A95">
        <w:rPr>
          <w:color w:val="000000" w:themeColor="text1"/>
          <w:lang w:eastAsia="zh-CN"/>
        </w:rPr>
        <w:t xml:space="preserve"> toàn lao động</w:t>
      </w:r>
      <w:r w:rsidRPr="00040A95">
        <w:rPr>
          <w:color w:val="000000" w:themeColor="text1"/>
          <w:lang w:val="en-GB" w:eastAsia="zh-CN"/>
        </w:rPr>
        <w:t>, sức khỏe cán bộ</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Cung cấp đầy đủ và đúng chủng loại các trang thiết bị bảo hộ lao động cho CBCNV;</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Không cho người không có phận sự vào khu vực hệ thống xử lý rác thải, nước thải; đặc biệt là tại khu vực xây dựng hệ thống xử lý nước thải vì có thực hiện cải tạo các bể xử lý;</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xml:space="preserve">- Xây dựng và ban hành nội quy về an toàn và bảo hộ lao động đối với tất cả các hoạt động ở khu vực xử lý rác thải và các khu vực khác trong </w:t>
      </w:r>
      <w:r w:rsidR="00F85B0C">
        <w:rPr>
          <w:color w:val="000000" w:themeColor="text1"/>
          <w:lang w:val="sv-SE"/>
        </w:rPr>
        <w:t xml:space="preserve"> trạm y tế</w:t>
      </w:r>
      <w:r w:rsidRPr="00040A95">
        <w:rPr>
          <w:color w:val="000000" w:themeColor="text1"/>
          <w:lang w:eastAsia="zh-CN"/>
        </w:rPr>
        <w:t>;</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Cán bộ, công nhân viên được tập huấn phổ biến các quy định về an toàn lao động và tuân thủ nghiêm ngặt các nguyên tắc an toàn được đề ra;</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Các máy móc thiết bị có lý lịch kèm theo và được kiểm tra, theo dõi thường xuyên các thông số kỹ thuật;</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Tổ chức khám sức khoẻ định kỳ cho người lao động để phát hiện kịp thời các bệnh nghề nghiệp;</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 Có chế độ bảo hiểm, bồi thường độc hại và khám sức khỏe định kỳ cho công nhân.</w:t>
      </w:r>
    </w:p>
    <w:p w:rsidR="00510377" w:rsidRPr="00040A95" w:rsidRDefault="00510377" w:rsidP="001E04D2">
      <w:pPr>
        <w:pStyle w:val="ACAP4"/>
        <w:spacing w:before="100"/>
        <w:rPr>
          <w:color w:val="000000" w:themeColor="text1"/>
          <w:lang w:eastAsia="zh-CN"/>
        </w:rPr>
      </w:pPr>
      <w:r w:rsidRPr="00040A95">
        <w:rPr>
          <w:color w:val="000000" w:themeColor="text1"/>
          <w:lang w:eastAsia="zh-CN"/>
        </w:rPr>
        <w:t xml:space="preserve">b. </w:t>
      </w:r>
      <w:r w:rsidRPr="00040A95">
        <w:rPr>
          <w:color w:val="000000" w:themeColor="text1"/>
          <w:lang w:val="en-GB" w:eastAsia="zh-CN"/>
        </w:rPr>
        <w:t>Biện pháp giảm thiểu sự lây nhiễm dịch bệnh đảm bảo sức khỏe cộng đồng</w:t>
      </w:r>
    </w:p>
    <w:p w:rsidR="00510377" w:rsidRPr="00040A95" w:rsidRDefault="00510377" w:rsidP="001E04D2">
      <w:pPr>
        <w:pStyle w:val="7NOIDUNG"/>
        <w:spacing w:before="100"/>
        <w:rPr>
          <w:i/>
          <w:color w:val="000000" w:themeColor="text1"/>
          <w:lang w:eastAsia="zh-CN"/>
        </w:rPr>
      </w:pPr>
      <w:r w:rsidRPr="00040A95">
        <w:rPr>
          <w:color w:val="000000" w:themeColor="text1"/>
          <w:lang w:eastAsia="zh-CN"/>
        </w:rPr>
        <w:t>Để giảm thiểu lây nhiễm giữa các khoa, đặc biệt là từ khoa lây nhiễm thì việc</w:t>
      </w:r>
      <w:r w:rsidRPr="00040A95">
        <w:rPr>
          <w:color w:val="000000" w:themeColor="text1"/>
          <w:lang w:val="en-GB" w:eastAsia="zh-CN"/>
        </w:rPr>
        <w:t xml:space="preserve"> </w:t>
      </w:r>
      <w:r w:rsidRPr="00040A95">
        <w:rPr>
          <w:color w:val="000000" w:themeColor="text1"/>
          <w:lang w:eastAsia="zh-CN"/>
        </w:rPr>
        <w:t>tổ chức và chế độ làm việc trong các khoa phải đảm bảo vệ sinh và chống nhiễm</w:t>
      </w:r>
      <w:r w:rsidRPr="00040A95">
        <w:rPr>
          <w:color w:val="000000" w:themeColor="text1"/>
          <w:lang w:val="en-GB" w:eastAsia="zh-CN"/>
        </w:rPr>
        <w:t xml:space="preserve"> </w:t>
      </w:r>
      <w:r w:rsidRPr="00040A95">
        <w:rPr>
          <w:color w:val="000000" w:themeColor="text1"/>
          <w:lang w:eastAsia="zh-CN"/>
        </w:rPr>
        <w:t>khuẩn, tránh lây chéo trong bệnh nhân, và nhân viên và không để lây lan dịch</w:t>
      </w:r>
      <w:r w:rsidRPr="00040A95">
        <w:rPr>
          <w:color w:val="000000" w:themeColor="text1"/>
          <w:lang w:val="en-GB" w:eastAsia="zh-CN"/>
        </w:rPr>
        <w:t xml:space="preserve"> </w:t>
      </w:r>
      <w:r w:rsidRPr="00040A95">
        <w:rPr>
          <w:color w:val="000000" w:themeColor="text1"/>
          <w:lang w:eastAsia="zh-CN"/>
        </w:rPr>
        <w:t>bệnh ra ngoài nhân dân.</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Tổ chức phòng khám bệnh và tiếp nhận bệnh nhân khoa học (theo hướng</w:t>
      </w:r>
      <w:r w:rsidRPr="00040A95">
        <w:rPr>
          <w:color w:val="000000" w:themeColor="text1"/>
          <w:lang w:val="en-GB" w:eastAsia="zh-CN"/>
        </w:rPr>
        <w:t xml:space="preserve"> </w:t>
      </w:r>
      <w:r w:rsidRPr="00040A95">
        <w:rPr>
          <w:color w:val="000000" w:themeColor="text1"/>
          <w:lang w:eastAsia="zh-CN"/>
        </w:rPr>
        <w:t>đi một chiều), khám và chẩn đoán chính xác.</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Không để bệnh nhân tiếp xúc</w:t>
      </w:r>
      <w:r w:rsidRPr="00040A95">
        <w:rPr>
          <w:color w:val="000000" w:themeColor="text1"/>
          <w:lang w:val="en-GB" w:eastAsia="zh-CN"/>
        </w:rPr>
        <w:t>, di chuyển</w:t>
      </w:r>
      <w:r w:rsidRPr="00040A95">
        <w:rPr>
          <w:color w:val="000000" w:themeColor="text1"/>
          <w:lang w:eastAsia="zh-CN"/>
        </w:rPr>
        <w:t xml:space="preserve"> bừa bãi trong khi chờ khám bệnh.</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Tổ chức các buồng bệnh đủ điều kiện cách ly.</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Sắp xếp bệnh nhân vào các buồng bệnh cho hợp lý.</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Quy định chế độ làm việc cho nhân viên, đảm bảo không để mang mầm</w:t>
      </w:r>
      <w:r w:rsidRPr="00040A95">
        <w:rPr>
          <w:color w:val="000000" w:themeColor="text1"/>
          <w:lang w:val="en-GB" w:eastAsia="zh-CN"/>
        </w:rPr>
        <w:t xml:space="preserve"> </w:t>
      </w:r>
      <w:r w:rsidRPr="00040A95">
        <w:rPr>
          <w:color w:val="000000" w:themeColor="text1"/>
          <w:lang w:eastAsia="zh-CN"/>
        </w:rPr>
        <w:t>bệnh từ ngoài vào, từ bệnh nhân nọ sang bệnh nhân kia và thực hiện</w:t>
      </w:r>
      <w:r w:rsidRPr="00040A95">
        <w:rPr>
          <w:color w:val="000000" w:themeColor="text1"/>
          <w:lang w:val="en-GB" w:eastAsia="zh-CN"/>
        </w:rPr>
        <w:t xml:space="preserve"> </w:t>
      </w:r>
      <w:r w:rsidRPr="00040A95">
        <w:rPr>
          <w:color w:val="000000" w:themeColor="text1"/>
          <w:lang w:eastAsia="zh-CN"/>
        </w:rPr>
        <w:t>phòng chống bệnh cho bản thân các nhân viên làm việc trong khoa.</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Quy định chế độ khử trùng, tẩy uế buồng bệnh, đồ đạc, dụng cụ, chất thải...</w:t>
      </w:r>
      <w:r w:rsidRPr="00040A95">
        <w:rPr>
          <w:color w:val="000000" w:themeColor="text1"/>
          <w:lang w:val="en-GB" w:eastAsia="zh-CN"/>
        </w:rPr>
        <w:t xml:space="preserve"> </w:t>
      </w:r>
      <w:r w:rsidRPr="00040A95">
        <w:rPr>
          <w:color w:val="000000" w:themeColor="text1"/>
          <w:lang w:eastAsia="zh-CN"/>
        </w:rPr>
        <w:t>để tiêu diệt các trung gian truyền bệnh; tăng cường tần suất khử trùng khi xảy ra</w:t>
      </w:r>
      <w:r w:rsidRPr="00040A95">
        <w:rPr>
          <w:color w:val="000000" w:themeColor="text1"/>
          <w:lang w:val="en-GB" w:eastAsia="zh-CN"/>
        </w:rPr>
        <w:t xml:space="preserve"> </w:t>
      </w:r>
      <w:r w:rsidRPr="00040A95">
        <w:rPr>
          <w:color w:val="000000" w:themeColor="text1"/>
          <w:lang w:eastAsia="zh-CN"/>
        </w:rPr>
        <w:t>các dịch bệnh và trong đợt xuất hiện dịch bệnh.</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Tổ chức hệ thống tiêu độc tốt, không cho phép mang quần áo bẩn của bệnh</w:t>
      </w:r>
      <w:r w:rsidRPr="00040A95">
        <w:rPr>
          <w:color w:val="000000" w:themeColor="text1"/>
          <w:lang w:val="en-GB" w:eastAsia="zh-CN"/>
        </w:rPr>
        <w:t xml:space="preserve"> </w:t>
      </w:r>
      <w:r w:rsidRPr="00040A95">
        <w:rPr>
          <w:color w:val="000000" w:themeColor="text1"/>
          <w:lang w:eastAsia="zh-CN"/>
        </w:rPr>
        <w:t xml:space="preserve">nhân ra ngoài </w:t>
      </w:r>
      <w:r w:rsidR="00F85B0C">
        <w:rPr>
          <w:color w:val="000000" w:themeColor="text1"/>
          <w:lang w:val="sv-SE"/>
        </w:rPr>
        <w:t xml:space="preserve"> trạm y tế</w:t>
      </w:r>
      <w:r w:rsidR="000A1BF4" w:rsidRPr="00040A95">
        <w:rPr>
          <w:color w:val="000000" w:themeColor="text1"/>
          <w:lang w:val="sv-SE"/>
        </w:rPr>
        <w:t xml:space="preserve"> </w:t>
      </w:r>
      <w:r w:rsidRPr="00040A95">
        <w:rPr>
          <w:color w:val="000000" w:themeColor="text1"/>
          <w:lang w:eastAsia="zh-CN"/>
        </w:rPr>
        <w:t>và về nhà.</w:t>
      </w:r>
    </w:p>
    <w:p w:rsidR="00510377" w:rsidRPr="00040A95" w:rsidRDefault="00510377" w:rsidP="001E04D2">
      <w:pPr>
        <w:pStyle w:val="7NOIDUNG"/>
        <w:spacing w:before="80"/>
        <w:rPr>
          <w:i/>
          <w:color w:val="000000" w:themeColor="text1"/>
          <w:lang w:eastAsia="zh-CN"/>
        </w:rPr>
      </w:pPr>
      <w:r w:rsidRPr="00040A95">
        <w:rPr>
          <w:color w:val="000000" w:themeColor="text1"/>
          <w:lang w:eastAsia="zh-CN"/>
        </w:rPr>
        <w:t>- Quy định nội quy đối với nhân viên khi vào làm việc và lúc ra về, nội quy</w:t>
      </w:r>
      <w:r w:rsidRPr="00040A95">
        <w:rPr>
          <w:color w:val="000000" w:themeColor="text1"/>
          <w:lang w:val="en-GB" w:eastAsia="zh-CN"/>
        </w:rPr>
        <w:t xml:space="preserve"> </w:t>
      </w:r>
      <w:r w:rsidRPr="00040A95">
        <w:rPr>
          <w:color w:val="000000" w:themeColor="text1"/>
          <w:lang w:eastAsia="zh-CN"/>
        </w:rPr>
        <w:t>đối với người nhà đến thăm bệnh nhân, quy định nội quy bệnh nhân, không để</w:t>
      </w:r>
      <w:r w:rsidRPr="00040A95">
        <w:rPr>
          <w:color w:val="000000" w:themeColor="text1"/>
          <w:lang w:val="en-GB" w:eastAsia="zh-CN"/>
        </w:rPr>
        <w:t xml:space="preserve"> </w:t>
      </w:r>
      <w:r w:rsidRPr="00040A95">
        <w:rPr>
          <w:color w:val="000000" w:themeColor="text1"/>
          <w:lang w:eastAsia="zh-CN"/>
        </w:rPr>
        <w:t>bệnh nhân tiếp xúc với nhau.</w:t>
      </w:r>
    </w:p>
    <w:p w:rsidR="00510377" w:rsidRPr="00040A95" w:rsidRDefault="00510377" w:rsidP="001E04D2">
      <w:pPr>
        <w:pStyle w:val="7NOIDUNG"/>
        <w:spacing w:before="80"/>
        <w:rPr>
          <w:i/>
          <w:color w:val="000000" w:themeColor="text1"/>
          <w:lang w:val="en-GB" w:eastAsia="zh-CN"/>
        </w:rPr>
      </w:pPr>
      <w:r w:rsidRPr="00040A95">
        <w:rPr>
          <w:color w:val="000000" w:themeColor="text1"/>
          <w:lang w:eastAsia="zh-CN"/>
        </w:rPr>
        <w:t>- Quy định tiêu chuẩn ra viện đúng cho từng loại bệnh</w:t>
      </w:r>
      <w:r w:rsidRPr="00040A95">
        <w:rPr>
          <w:color w:val="000000" w:themeColor="text1"/>
          <w:lang w:val="en-GB" w:eastAsia="zh-CN"/>
        </w:rPr>
        <w:t>.</w:t>
      </w:r>
    </w:p>
    <w:p w:rsidR="00510377" w:rsidRPr="00040A95" w:rsidRDefault="00510377" w:rsidP="001E04D2">
      <w:pPr>
        <w:pStyle w:val="7NOIDUNG"/>
        <w:spacing w:before="80"/>
        <w:rPr>
          <w:i/>
          <w:color w:val="000000" w:themeColor="text1"/>
          <w:lang w:val="en-GB" w:eastAsia="zh-CN"/>
        </w:rPr>
      </w:pPr>
      <w:r w:rsidRPr="00040A95">
        <w:rPr>
          <w:color w:val="000000" w:themeColor="text1"/>
          <w:lang w:val="en-GB" w:eastAsia="zh-CN"/>
        </w:rPr>
        <w:t>- Kiểm soát toàn bộ nguồn thải và xử lý theo đúng quy định không gây ô nhiễm và bùng nổ dịch bệnh ảnh hưởng đến cộng đồng.</w:t>
      </w:r>
    </w:p>
    <w:p w:rsidR="00510377" w:rsidRPr="00040A95" w:rsidRDefault="00510377" w:rsidP="001E04D2">
      <w:pPr>
        <w:pStyle w:val="7NOIDUNG"/>
        <w:spacing w:before="80"/>
        <w:rPr>
          <w:i/>
          <w:color w:val="000000" w:themeColor="text1"/>
          <w:lang w:val="en-GB" w:eastAsia="zh-CN"/>
        </w:rPr>
      </w:pPr>
      <w:r w:rsidRPr="00040A95">
        <w:rPr>
          <w:color w:val="000000" w:themeColor="text1"/>
          <w:lang w:val="en-GB" w:eastAsia="zh-CN"/>
        </w:rPr>
        <w:t xml:space="preserve">Khi xảy ra dịch bệnh, </w:t>
      </w:r>
      <w:r w:rsidR="00F85B0C">
        <w:rPr>
          <w:color w:val="000000" w:themeColor="text1"/>
          <w:lang w:val="en-GB" w:eastAsia="zh-CN"/>
        </w:rPr>
        <w:t xml:space="preserve"> trạm y tế</w:t>
      </w:r>
      <w:r w:rsidRPr="00040A95">
        <w:rPr>
          <w:color w:val="000000" w:themeColor="text1"/>
          <w:lang w:val="en-GB" w:eastAsia="zh-CN"/>
        </w:rPr>
        <w:t xml:space="preserve"> thực hiện các biện pháp:</w:t>
      </w:r>
    </w:p>
    <w:p w:rsidR="00510377" w:rsidRPr="00040A95" w:rsidRDefault="00510377" w:rsidP="001E04D2">
      <w:pPr>
        <w:pStyle w:val="7NOIDUNG"/>
        <w:spacing w:before="80"/>
        <w:rPr>
          <w:i/>
          <w:color w:val="000000" w:themeColor="text1"/>
          <w:lang w:val="en-GB" w:eastAsia="zh-CN"/>
        </w:rPr>
      </w:pPr>
      <w:r w:rsidRPr="00040A95">
        <w:rPr>
          <w:color w:val="000000" w:themeColor="text1"/>
          <w:lang w:val="en-GB" w:eastAsia="zh-CN"/>
        </w:rPr>
        <w:t>+ Báo cáo với cơ quan chức năng để thống nhất phương án xử lý.</w:t>
      </w:r>
    </w:p>
    <w:p w:rsidR="00510377" w:rsidRPr="00040A95" w:rsidRDefault="00510377" w:rsidP="001E04D2">
      <w:pPr>
        <w:pStyle w:val="7NOIDUNG"/>
        <w:spacing w:before="80"/>
        <w:rPr>
          <w:i/>
          <w:color w:val="000000" w:themeColor="text1"/>
          <w:lang w:val="en-GB" w:eastAsia="zh-CN"/>
        </w:rPr>
      </w:pPr>
      <w:r w:rsidRPr="00040A95">
        <w:rPr>
          <w:color w:val="000000" w:themeColor="text1"/>
          <w:lang w:val="en-GB" w:eastAsia="zh-CN"/>
        </w:rPr>
        <w:t>+ Thông báo rộng rãi trên các phương tiện thông tin đại chúng để người dân được biết.</w:t>
      </w:r>
    </w:p>
    <w:p w:rsidR="00510377" w:rsidRPr="00040A95" w:rsidRDefault="00510377" w:rsidP="001E04D2">
      <w:pPr>
        <w:pStyle w:val="7NOIDUNG"/>
        <w:spacing w:before="80"/>
        <w:rPr>
          <w:i/>
          <w:color w:val="000000" w:themeColor="text1"/>
          <w:lang w:val="en-GB" w:eastAsia="zh-CN"/>
        </w:rPr>
      </w:pPr>
      <w:r w:rsidRPr="00040A95">
        <w:rPr>
          <w:color w:val="000000" w:themeColor="text1"/>
          <w:lang w:val="en-GB" w:eastAsia="zh-CN"/>
        </w:rPr>
        <w:t>+ Khoanh vùng dịch bệnh, phối hợp với các đơn vị y tế khác để cùng dập tắt dịch bệnh.</w:t>
      </w:r>
    </w:p>
    <w:p w:rsidR="00510377" w:rsidRPr="00040A95" w:rsidRDefault="00510377" w:rsidP="001E04D2">
      <w:pPr>
        <w:pStyle w:val="ACAP4"/>
        <w:spacing w:before="80"/>
        <w:rPr>
          <w:color w:val="000000" w:themeColor="text1"/>
          <w:lang w:val="vi-VN" w:eastAsia="zh-CN"/>
        </w:rPr>
      </w:pPr>
      <w:r w:rsidRPr="00040A95">
        <w:rPr>
          <w:color w:val="000000" w:themeColor="text1"/>
          <w:lang w:eastAsia="zh-CN"/>
        </w:rPr>
        <w:t>c.</w:t>
      </w:r>
      <w:r w:rsidRPr="00040A95">
        <w:rPr>
          <w:color w:val="000000" w:themeColor="text1"/>
          <w:lang w:val="vi-VN" w:eastAsia="zh-CN"/>
        </w:rPr>
        <w:t xml:space="preserve"> Sự cố y tế</w:t>
      </w:r>
    </w:p>
    <w:p w:rsidR="00510377" w:rsidRPr="00040A95" w:rsidRDefault="00510377" w:rsidP="001E04D2">
      <w:pPr>
        <w:pStyle w:val="7NOIDUNG"/>
        <w:spacing w:before="80"/>
        <w:rPr>
          <w:color w:val="000000" w:themeColor="text1"/>
          <w:lang w:val="vi-VN" w:eastAsia="zh-CN"/>
        </w:rPr>
      </w:pPr>
      <w:r w:rsidRPr="00040A95">
        <w:rPr>
          <w:color w:val="000000" w:themeColor="text1"/>
          <w:lang w:val="vi-VN" w:eastAsia="zh-CN"/>
        </w:rPr>
        <w:t>Để phòng ngừa các sự cố xảy ra trong quá trình khám chữa bệnh, các cán bộ</w:t>
      </w:r>
      <w:r w:rsidRPr="00040A95">
        <w:rPr>
          <w:color w:val="000000" w:themeColor="text1"/>
          <w:lang w:val="en-GB" w:eastAsia="zh-CN"/>
        </w:rPr>
        <w:t xml:space="preserve"> </w:t>
      </w:r>
      <w:r w:rsidRPr="00040A95">
        <w:rPr>
          <w:color w:val="000000" w:themeColor="text1"/>
          <w:lang w:val="vi-VN" w:eastAsia="zh-CN"/>
        </w:rPr>
        <w:t xml:space="preserve">y bác sỹ làm việc tại </w:t>
      </w:r>
      <w:r w:rsidR="00F85B0C">
        <w:rPr>
          <w:color w:val="000000" w:themeColor="text1"/>
          <w:lang w:val="sv-SE"/>
        </w:rPr>
        <w:t xml:space="preserve"> trạm y tế</w:t>
      </w:r>
      <w:r w:rsidR="000A1BF4" w:rsidRPr="00040A95">
        <w:rPr>
          <w:color w:val="000000" w:themeColor="text1"/>
          <w:lang w:val="sv-SE"/>
        </w:rPr>
        <w:t xml:space="preserve"> </w:t>
      </w:r>
      <w:r w:rsidRPr="00040A95">
        <w:rPr>
          <w:color w:val="000000" w:themeColor="text1"/>
          <w:lang w:val="vi-VN" w:eastAsia="zh-CN"/>
        </w:rPr>
        <w:t>cần thực hiện đúng các quy định hiện hành về</w:t>
      </w:r>
      <w:r w:rsidRPr="00040A95">
        <w:rPr>
          <w:color w:val="000000" w:themeColor="text1"/>
          <w:lang w:val="en-GB" w:eastAsia="zh-CN"/>
        </w:rPr>
        <w:t xml:space="preserve"> </w:t>
      </w:r>
      <w:r w:rsidRPr="00040A95">
        <w:rPr>
          <w:color w:val="000000" w:themeColor="text1"/>
          <w:lang w:val="vi-VN" w:eastAsia="zh-CN"/>
        </w:rPr>
        <w:t>khám chữa bệnh</w:t>
      </w:r>
    </w:p>
    <w:p w:rsidR="00510377" w:rsidRPr="00040A95" w:rsidRDefault="00510377" w:rsidP="001E04D2">
      <w:pPr>
        <w:pStyle w:val="7NOIDUNG"/>
        <w:spacing w:before="80"/>
        <w:rPr>
          <w:color w:val="000000" w:themeColor="text1"/>
          <w:lang w:val="vi-VN" w:eastAsia="zh-CN"/>
        </w:rPr>
      </w:pPr>
      <w:r w:rsidRPr="00040A95">
        <w:rPr>
          <w:color w:val="000000" w:themeColor="text1"/>
          <w:lang w:val="vi-VN" w:eastAsia="zh-CN"/>
        </w:rPr>
        <w:t>- Thực hiện đúng quy định chuyên môn kỹ thuật.</w:t>
      </w:r>
    </w:p>
    <w:p w:rsidR="00510377" w:rsidRPr="00040A95" w:rsidRDefault="00510377" w:rsidP="001E04D2">
      <w:pPr>
        <w:pStyle w:val="7NOIDUNG"/>
        <w:spacing w:before="80"/>
        <w:rPr>
          <w:color w:val="000000" w:themeColor="text1"/>
          <w:lang w:val="vi-VN" w:eastAsia="zh-CN"/>
        </w:rPr>
      </w:pPr>
      <w:r w:rsidRPr="00040A95">
        <w:rPr>
          <w:color w:val="000000" w:themeColor="text1"/>
          <w:lang w:val="vi-VN" w:eastAsia="zh-CN"/>
        </w:rPr>
        <w:t>- Chịu trách nhiệm về việc khám bệnh, chữa bệnh của mình.</w:t>
      </w:r>
    </w:p>
    <w:p w:rsidR="00510377" w:rsidRPr="00040A95" w:rsidRDefault="00510377" w:rsidP="001E04D2">
      <w:pPr>
        <w:pStyle w:val="7NOIDUNG"/>
        <w:spacing w:before="80"/>
        <w:rPr>
          <w:color w:val="000000" w:themeColor="text1"/>
          <w:lang w:val="vi-VN" w:eastAsia="zh-CN"/>
        </w:rPr>
      </w:pPr>
      <w:r w:rsidRPr="00040A95">
        <w:rPr>
          <w:color w:val="000000" w:themeColor="text1"/>
          <w:lang w:val="vi-VN" w:eastAsia="zh-CN"/>
        </w:rPr>
        <w:t>- Thường xuyên học tập, cập nhật kiến thức y khoa liên tục để nâng cao trình</w:t>
      </w:r>
      <w:r w:rsidRPr="00040A95">
        <w:rPr>
          <w:color w:val="000000" w:themeColor="text1"/>
          <w:lang w:val="en-GB" w:eastAsia="zh-CN"/>
        </w:rPr>
        <w:t xml:space="preserve"> </w:t>
      </w:r>
      <w:r w:rsidRPr="00040A95">
        <w:rPr>
          <w:color w:val="000000" w:themeColor="text1"/>
          <w:lang w:val="vi-VN" w:eastAsia="zh-CN"/>
        </w:rPr>
        <w:t>độ chuyên môn theo quy định của Bộ trưởng Bộ Y tế.</w:t>
      </w:r>
    </w:p>
    <w:p w:rsidR="00510377" w:rsidRPr="00040A95" w:rsidRDefault="00510377" w:rsidP="001E04D2">
      <w:pPr>
        <w:pStyle w:val="7NOIDUNG"/>
        <w:spacing w:before="80"/>
        <w:rPr>
          <w:color w:val="000000" w:themeColor="text1"/>
          <w:lang w:val="vi-VN" w:eastAsia="zh-CN"/>
        </w:rPr>
      </w:pPr>
      <w:r w:rsidRPr="00040A95">
        <w:rPr>
          <w:color w:val="000000" w:themeColor="text1"/>
          <w:lang w:val="vi-VN" w:eastAsia="zh-CN"/>
        </w:rPr>
        <w:t>- Tận tâm trong quá trình khám bệnh, chữa bệnh.</w:t>
      </w:r>
    </w:p>
    <w:p w:rsidR="00510377" w:rsidRPr="00040A95" w:rsidRDefault="00510377" w:rsidP="001E04D2">
      <w:pPr>
        <w:pStyle w:val="7NOIDUNG"/>
        <w:spacing w:before="80"/>
        <w:rPr>
          <w:color w:val="000000" w:themeColor="text1"/>
          <w:lang w:val="vi-VN" w:eastAsia="zh-CN"/>
        </w:rPr>
      </w:pPr>
      <w:r w:rsidRPr="00040A95">
        <w:rPr>
          <w:color w:val="000000" w:themeColor="text1"/>
          <w:lang w:val="vi-VN" w:eastAsia="zh-CN"/>
        </w:rPr>
        <w:t>- Từ chối khám chữa bệnh nếu tiên lượng bệnh vượt quá hoạt động chuyên</w:t>
      </w:r>
      <w:r w:rsidRPr="00040A95">
        <w:rPr>
          <w:color w:val="000000" w:themeColor="text1"/>
          <w:lang w:val="en-GB" w:eastAsia="zh-CN"/>
        </w:rPr>
        <w:t xml:space="preserve"> </w:t>
      </w:r>
      <w:r w:rsidRPr="00040A95">
        <w:rPr>
          <w:color w:val="000000" w:themeColor="text1"/>
          <w:lang w:val="vi-VN" w:eastAsia="zh-CN"/>
        </w:rPr>
        <w:t>môn của mình.</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Khi có sự cố xảy ra, </w:t>
      </w:r>
      <w:r w:rsidR="00F85B0C">
        <w:rPr>
          <w:color w:val="000000" w:themeColor="text1"/>
          <w:lang w:val="sv-SE"/>
        </w:rPr>
        <w:t xml:space="preserve"> trạm y tế</w:t>
      </w:r>
      <w:r w:rsidR="000A1BF4" w:rsidRPr="00040A95">
        <w:rPr>
          <w:color w:val="000000" w:themeColor="text1"/>
          <w:lang w:val="sv-SE"/>
        </w:rPr>
        <w:t xml:space="preserve"> </w:t>
      </w:r>
      <w:r w:rsidRPr="00040A95">
        <w:rPr>
          <w:color w:val="000000" w:themeColor="text1"/>
          <w:lang w:val="vi-VN" w:eastAsia="zh-CN"/>
        </w:rPr>
        <w:t>sẽ thực hiện báo cáo cũng như khắc phục sự cố theo quy định tại Thông tư số 43/2018/TT-BYT ngày 26/12/2018 về hướng dẫn phòng ngừa sự cố y khoa trong các cơ sở khám bệnh, chữa bệnh.</w:t>
      </w:r>
    </w:p>
    <w:p w:rsidR="00510377" w:rsidRPr="00040A95" w:rsidRDefault="00510377" w:rsidP="00510377">
      <w:pPr>
        <w:pStyle w:val="ACAP4"/>
        <w:rPr>
          <w:color w:val="000000" w:themeColor="text1"/>
          <w:lang w:val="en-GB" w:eastAsia="zh-CN"/>
        </w:rPr>
      </w:pPr>
      <w:r w:rsidRPr="00040A95">
        <w:rPr>
          <w:color w:val="000000" w:themeColor="text1"/>
          <w:lang w:eastAsia="zh-CN"/>
        </w:rPr>
        <w:t>d.</w:t>
      </w:r>
      <w:r w:rsidRPr="00040A95">
        <w:rPr>
          <w:color w:val="000000" w:themeColor="text1"/>
          <w:lang w:val="en-GB" w:eastAsia="zh-CN"/>
        </w:rPr>
        <w:t xml:space="preserve"> </w:t>
      </w:r>
      <w:r w:rsidRPr="00040A95">
        <w:rPr>
          <w:color w:val="000000" w:themeColor="text1"/>
          <w:lang w:val="vi-VN" w:eastAsia="zh-CN"/>
        </w:rPr>
        <w:t>Biện pháp giảm thiểu quá tải so với thiết kế của Dự án</w:t>
      </w:r>
    </w:p>
    <w:p w:rsidR="00510377" w:rsidRPr="00040A95" w:rsidRDefault="00510377" w:rsidP="00510377">
      <w:pPr>
        <w:pStyle w:val="7NOIDUNG"/>
        <w:rPr>
          <w:color w:val="000000" w:themeColor="text1"/>
          <w:lang w:val="en-GB" w:eastAsia="zh-CN"/>
        </w:rPr>
      </w:pPr>
      <w:r w:rsidRPr="00040A95">
        <w:rPr>
          <w:color w:val="000000" w:themeColor="text1"/>
          <w:lang w:val="en-GB" w:eastAsia="zh-CN"/>
        </w:rPr>
        <w:t>- Dự báo, chủ động nắm bắt tình hình dịch bệnh hoặc nhu cầu thăm khám chữa bệnh để có phương án điều tiết hoặc tăng cường nguồn lực, xây dựng chương trình thu gom và quản lý chất thải.</w:t>
      </w:r>
    </w:p>
    <w:p w:rsidR="00510377" w:rsidRPr="00040A95" w:rsidRDefault="00510377" w:rsidP="00510377">
      <w:pPr>
        <w:pStyle w:val="7NOIDUNG"/>
        <w:rPr>
          <w:color w:val="000000" w:themeColor="text1"/>
          <w:lang w:val="en-GB" w:eastAsia="zh-CN"/>
        </w:rPr>
      </w:pPr>
      <w:r w:rsidRPr="00040A95">
        <w:rPr>
          <w:color w:val="000000" w:themeColor="text1"/>
          <w:lang w:val="en-GB" w:eastAsia="zh-CN"/>
        </w:rPr>
        <w:t xml:space="preserve">- Tăng cường tần suất thu gom, quản lý các loại chất thải trong khuôn viên </w:t>
      </w:r>
      <w:r w:rsidR="00F85B0C">
        <w:rPr>
          <w:color w:val="000000" w:themeColor="text1"/>
          <w:lang w:val="sv-SE"/>
        </w:rPr>
        <w:t xml:space="preserve"> trạm y tế</w:t>
      </w:r>
      <w:r w:rsidR="000A1BF4" w:rsidRPr="00040A95">
        <w:rPr>
          <w:color w:val="000000" w:themeColor="text1"/>
          <w:lang w:val="sv-SE"/>
        </w:rPr>
        <w:t xml:space="preserve"> </w:t>
      </w:r>
      <w:r w:rsidRPr="00040A95">
        <w:rPr>
          <w:color w:val="000000" w:themeColor="text1"/>
          <w:lang w:val="en-GB" w:eastAsia="zh-CN"/>
        </w:rPr>
        <w:t>khi xảy ra sự cố gia tăng chất thải.</w:t>
      </w:r>
    </w:p>
    <w:p w:rsidR="00510377" w:rsidRPr="00040A95" w:rsidRDefault="00510377" w:rsidP="00510377">
      <w:pPr>
        <w:pStyle w:val="7NOIDUNG"/>
        <w:rPr>
          <w:color w:val="000000" w:themeColor="text1"/>
          <w:lang w:val="en-GB" w:eastAsia="zh-CN"/>
        </w:rPr>
      </w:pPr>
      <w:r w:rsidRPr="00040A95">
        <w:rPr>
          <w:color w:val="000000" w:themeColor="text1"/>
          <w:lang w:val="en-GB" w:eastAsia="zh-CN"/>
        </w:rPr>
        <w:t xml:space="preserve">- Có phương án đầu tư thêm trang thiết bị lưu giữ để gia tăng sức chứa chất thải của </w:t>
      </w:r>
      <w:r w:rsidR="00F85B0C">
        <w:rPr>
          <w:color w:val="000000" w:themeColor="text1"/>
          <w:lang w:val="sv-SE"/>
        </w:rPr>
        <w:t xml:space="preserve"> trạm y tế</w:t>
      </w:r>
      <w:r w:rsidRPr="00040A95">
        <w:rPr>
          <w:color w:val="000000" w:themeColor="text1"/>
          <w:lang w:val="en-GB" w:eastAsia="zh-CN"/>
        </w:rPr>
        <w:t>.</w:t>
      </w:r>
    </w:p>
    <w:p w:rsidR="00510377" w:rsidRPr="00040A95" w:rsidRDefault="00510377" w:rsidP="00510377">
      <w:pPr>
        <w:pStyle w:val="7NOIDUNG"/>
        <w:rPr>
          <w:color w:val="000000" w:themeColor="text1"/>
          <w:lang w:val="en-GB" w:eastAsia="zh-CN"/>
        </w:rPr>
      </w:pPr>
      <w:r w:rsidRPr="00040A95">
        <w:rPr>
          <w:color w:val="000000" w:themeColor="text1"/>
          <w:lang w:val="vi-VN" w:eastAsia="zh-CN"/>
        </w:rPr>
        <w:t xml:space="preserve">- CTR, CTNH: </w:t>
      </w:r>
      <w:r w:rsidRPr="00040A95">
        <w:rPr>
          <w:color w:val="000000" w:themeColor="text1"/>
          <w:lang w:val="en-GB" w:eastAsia="zh-CN"/>
        </w:rPr>
        <w:t>phối hợp với các đơn vị chức năng đã được hợp đồng tăng tần suất thu gom và xử lý, không để khối lượng chất thải phát sinh lớn tồn động tạo điều kiện cho vi sinh vật gây bệnh, ruồi muỗi và tăng khả năng lây nhiễm.</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 Liên hệ với các </w:t>
      </w:r>
      <w:r w:rsidR="00F85B0C">
        <w:rPr>
          <w:color w:val="000000" w:themeColor="text1"/>
          <w:lang w:val="sv-SE"/>
        </w:rPr>
        <w:t xml:space="preserve"> trạm y tế</w:t>
      </w:r>
      <w:r w:rsidRPr="00040A95">
        <w:rPr>
          <w:color w:val="000000" w:themeColor="text1"/>
          <w:lang w:val="en-GB" w:eastAsia="zh-CN"/>
        </w:rPr>
        <w:t>, cơ sở y tế</w:t>
      </w:r>
      <w:r w:rsidRPr="00040A95">
        <w:rPr>
          <w:color w:val="000000" w:themeColor="text1"/>
          <w:lang w:val="vi-VN" w:eastAsia="zh-CN"/>
        </w:rPr>
        <w:t xml:space="preserve"> xung quanh hỗ trợ trong trường hợp quá tải, đảm bảo</w:t>
      </w:r>
      <w:r w:rsidRPr="00040A95">
        <w:rPr>
          <w:color w:val="000000" w:themeColor="text1"/>
          <w:lang w:val="en-GB" w:eastAsia="zh-CN"/>
        </w:rPr>
        <w:t xml:space="preserve"> </w:t>
      </w:r>
      <w:r w:rsidRPr="00040A95">
        <w:rPr>
          <w:color w:val="000000" w:themeColor="text1"/>
          <w:lang w:val="vi-VN" w:eastAsia="zh-CN"/>
        </w:rPr>
        <w:t>quá trình khám chữa bệnh của bệnh nhân.</w:t>
      </w:r>
    </w:p>
    <w:p w:rsidR="00510377" w:rsidRPr="00040A95" w:rsidRDefault="00510377" w:rsidP="00510377">
      <w:pPr>
        <w:pStyle w:val="7NOIDUNG"/>
        <w:rPr>
          <w:color w:val="000000" w:themeColor="text1"/>
          <w:lang w:val="en-GB" w:eastAsia="zh-CN"/>
        </w:rPr>
      </w:pPr>
      <w:r w:rsidRPr="00040A95">
        <w:rPr>
          <w:color w:val="000000" w:themeColor="text1"/>
          <w:lang w:val="en-GB" w:eastAsia="zh-CN"/>
        </w:rPr>
        <w:t>- Thực hiện tốt, nghiêm túc, có hiệu quả các biện pháp ngăn chặn sự lây nhiễm chéo hoặc lây lan mầm bệnh ra cộng đồng để hạn chế gia tăng mức độ dịch bệnh và áp lực lên hệ thống cơ sở y tế.</w:t>
      </w:r>
    </w:p>
    <w:p w:rsidR="000A1BF4" w:rsidRPr="00040A95" w:rsidRDefault="000A1BF4" w:rsidP="00510377">
      <w:pPr>
        <w:pStyle w:val="7NOIDUNG"/>
        <w:rPr>
          <w:color w:val="000000" w:themeColor="text1"/>
          <w:lang w:val="en-GB" w:eastAsia="zh-CN"/>
        </w:rPr>
      </w:pPr>
      <w:r w:rsidRPr="00040A95">
        <w:rPr>
          <w:color w:val="000000" w:themeColor="text1"/>
          <w:lang w:val="en-GB" w:eastAsia="zh-CN"/>
        </w:rPr>
        <w:t xml:space="preserve">- Nghiên cứu và kiến nghị với các cơ quan chức năng để bố trí nguồn vốn thực hiện nâng công suất và quy mô của </w:t>
      </w:r>
      <w:r w:rsidR="00F85B0C">
        <w:rPr>
          <w:color w:val="000000" w:themeColor="text1"/>
          <w:lang w:val="en-GB" w:eastAsia="zh-CN"/>
        </w:rPr>
        <w:t xml:space="preserve"> trạm y tế</w:t>
      </w:r>
      <w:r w:rsidRPr="00040A95">
        <w:rPr>
          <w:color w:val="000000" w:themeColor="text1"/>
          <w:lang w:val="en-GB" w:eastAsia="zh-CN"/>
        </w:rPr>
        <w:t xml:space="preserve"> khi thấy cần thiết.</w:t>
      </w:r>
    </w:p>
    <w:p w:rsidR="00510377" w:rsidRPr="00040A95" w:rsidRDefault="00510377" w:rsidP="00510377">
      <w:pPr>
        <w:pStyle w:val="ACAP4"/>
        <w:rPr>
          <w:color w:val="000000" w:themeColor="text1"/>
          <w:lang w:val="vi-VN" w:eastAsia="zh-CN"/>
        </w:rPr>
      </w:pPr>
      <w:r w:rsidRPr="00040A95">
        <w:rPr>
          <w:color w:val="000000" w:themeColor="text1"/>
          <w:lang w:eastAsia="zh-CN"/>
        </w:rPr>
        <w:t>e.</w:t>
      </w:r>
      <w:r w:rsidRPr="00040A95">
        <w:rPr>
          <w:color w:val="000000" w:themeColor="text1"/>
          <w:lang w:val="en-GB" w:eastAsia="zh-CN"/>
        </w:rPr>
        <w:t xml:space="preserve"> </w:t>
      </w:r>
      <w:r w:rsidRPr="00040A95">
        <w:rPr>
          <w:color w:val="000000" w:themeColor="text1"/>
          <w:lang w:val="vi-VN" w:eastAsia="zh-CN"/>
        </w:rPr>
        <w:t>Phòng ngừa, giảm thiểu, xử lý sự cố về an toàn thực phẩm</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Lựa chọn thực phẩm an toàn, thực phẩm được mua từ các cơ sở cung cấp</w:t>
      </w:r>
      <w:r w:rsidRPr="00040A95">
        <w:rPr>
          <w:color w:val="000000" w:themeColor="text1"/>
          <w:lang w:val="en-GB" w:eastAsia="zh-CN"/>
        </w:rPr>
        <w:t xml:space="preserve"> </w:t>
      </w:r>
      <w:r w:rsidRPr="00040A95">
        <w:rPr>
          <w:color w:val="000000" w:themeColor="text1"/>
          <w:lang w:val="vi-VN" w:eastAsia="zh-CN"/>
        </w:rPr>
        <w:t>uy tín, đảm bảo chất lượng, có nguồn gốc xuất xứ rõ ràng.</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Không sử dụng các loại thực phẩm đã bị hư hỏng, biến chất để chế biến cho</w:t>
      </w:r>
      <w:r w:rsidRPr="00040A95">
        <w:rPr>
          <w:color w:val="000000" w:themeColor="text1"/>
          <w:lang w:val="en-GB" w:eastAsia="zh-CN"/>
        </w:rPr>
        <w:t xml:space="preserve"> </w:t>
      </w:r>
      <w:r w:rsidRPr="00040A95">
        <w:rPr>
          <w:color w:val="000000" w:themeColor="text1"/>
          <w:lang w:val="vi-VN" w:eastAsia="zh-CN"/>
        </w:rPr>
        <w:t>bệnh nhân và người nhà bệnh nhân.</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Trong quá trình chế biến, yêu cầu đầu bếp giữ gìn vệ sinh cá nhân; thường</w:t>
      </w:r>
      <w:r w:rsidRPr="00040A95">
        <w:rPr>
          <w:color w:val="000000" w:themeColor="text1"/>
          <w:lang w:val="en-GB" w:eastAsia="zh-CN"/>
        </w:rPr>
        <w:t xml:space="preserve"> </w:t>
      </w:r>
      <w:r w:rsidRPr="00040A95">
        <w:rPr>
          <w:color w:val="000000" w:themeColor="text1"/>
          <w:lang w:val="vi-VN" w:eastAsia="zh-CN"/>
        </w:rPr>
        <w:t>xuyên vệ sinh khu vực chế biến; thực phẩm được nấu chín và đảm bảo chất lượng.</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Cử cán bộ Khoa dinh dưỡng định kỳ 1 ngày/lần xuống nhà bếp kiểm tra vệ</w:t>
      </w:r>
      <w:r w:rsidRPr="00040A95">
        <w:rPr>
          <w:color w:val="000000" w:themeColor="text1"/>
          <w:lang w:val="en-GB" w:eastAsia="zh-CN"/>
        </w:rPr>
        <w:t xml:space="preserve"> </w:t>
      </w:r>
      <w:r w:rsidRPr="00040A95">
        <w:rPr>
          <w:color w:val="000000" w:themeColor="text1"/>
          <w:lang w:val="vi-VN" w:eastAsia="zh-CN"/>
        </w:rPr>
        <w:t>sinh an toàn thực phẩm.</w:t>
      </w:r>
    </w:p>
    <w:p w:rsidR="00510377" w:rsidRPr="00040A95" w:rsidRDefault="00510377" w:rsidP="00510377">
      <w:pPr>
        <w:pStyle w:val="ACAP4"/>
        <w:rPr>
          <w:color w:val="000000" w:themeColor="text1"/>
          <w:lang w:eastAsia="zh-CN"/>
        </w:rPr>
      </w:pPr>
      <w:r w:rsidRPr="00040A95">
        <w:rPr>
          <w:color w:val="000000" w:themeColor="text1"/>
          <w:lang w:eastAsia="zh-CN"/>
        </w:rPr>
        <w:t xml:space="preserve">f. </w:t>
      </w:r>
      <w:r w:rsidRPr="00040A95">
        <w:rPr>
          <w:color w:val="000000" w:themeColor="text1"/>
          <w:lang w:val="en-GB" w:eastAsia="zh-CN"/>
        </w:rPr>
        <w:t>Giảm thiểu s</w:t>
      </w:r>
      <w:r w:rsidRPr="00040A95">
        <w:rPr>
          <w:color w:val="000000" w:themeColor="text1"/>
          <w:lang w:eastAsia="zh-CN"/>
        </w:rPr>
        <w:t>ự cố an toàn giao thông</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 Lắp biển báo giảm tốc độ tại cổng ra, vào của Dự án, quy định tốc độ vào </w:t>
      </w:r>
      <w:r w:rsidR="00F85B0C">
        <w:rPr>
          <w:color w:val="000000" w:themeColor="text1"/>
          <w:lang w:val="sv-SE"/>
        </w:rPr>
        <w:t xml:space="preserve"> trạm y tế</w:t>
      </w:r>
      <w:r w:rsidR="000A1BF4" w:rsidRPr="00040A95">
        <w:rPr>
          <w:color w:val="000000" w:themeColor="text1"/>
          <w:lang w:val="sv-SE"/>
        </w:rPr>
        <w:t xml:space="preserve"> </w:t>
      </w:r>
      <w:r w:rsidRPr="00040A95">
        <w:rPr>
          <w:color w:val="000000" w:themeColor="text1"/>
          <w:lang w:val="vi-VN" w:eastAsia="zh-CN"/>
        </w:rPr>
        <w:t>theo quy định 10 -</w:t>
      </w:r>
      <w:r w:rsidRPr="00040A95">
        <w:rPr>
          <w:color w:val="000000" w:themeColor="text1"/>
          <w:lang w:val="en-GB" w:eastAsia="zh-CN"/>
        </w:rPr>
        <w:t xml:space="preserve"> </w:t>
      </w:r>
      <w:r w:rsidRPr="00040A95">
        <w:rPr>
          <w:color w:val="000000" w:themeColor="text1"/>
          <w:lang w:val="vi-VN" w:eastAsia="zh-CN"/>
        </w:rPr>
        <w:t>15km/h.</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Hướng dẫn phương tiện dừng đỗ đúng nơi quy định.</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Bố trí bãi đỗ xe tại khu vực riêng gần cổng ra vào thuận tiện cho lấy và đỗ xe.</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Nghiêm cấm các hoạt động lấn chiếm lòng, lề đường để bán hàng trước khu vực</w:t>
      </w:r>
      <w:r w:rsidRPr="00040A95">
        <w:rPr>
          <w:color w:val="000000" w:themeColor="text1"/>
          <w:lang w:val="en-GB" w:eastAsia="zh-CN"/>
        </w:rPr>
        <w:t xml:space="preserve"> cổng</w:t>
      </w:r>
      <w:r w:rsidRPr="00040A95">
        <w:rPr>
          <w:color w:val="000000" w:themeColor="text1"/>
          <w:lang w:val="vi-VN" w:eastAsia="zh-CN"/>
        </w:rPr>
        <w:t>.</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Trong khuôn viên nghiêm cấm các phương tiện lưu thông. Chỉ có xe</w:t>
      </w:r>
      <w:r w:rsidRPr="00040A95">
        <w:rPr>
          <w:color w:val="000000" w:themeColor="text1"/>
          <w:lang w:val="en-GB" w:eastAsia="zh-CN"/>
        </w:rPr>
        <w:t xml:space="preserve"> </w:t>
      </w:r>
      <w:r w:rsidRPr="00040A95">
        <w:rPr>
          <w:color w:val="000000" w:themeColor="text1"/>
          <w:lang w:val="vi-VN" w:eastAsia="zh-CN"/>
        </w:rPr>
        <w:t>cấp cứu, xe vận chuyển nguyên vật liệu và các xe điện vận chuyển bệnh nhân lưu thông.</w:t>
      </w:r>
    </w:p>
    <w:p w:rsidR="00510377" w:rsidRPr="00040A95" w:rsidRDefault="00510377" w:rsidP="00510377">
      <w:pPr>
        <w:pStyle w:val="7NOIDUNG"/>
        <w:rPr>
          <w:color w:val="000000" w:themeColor="text1"/>
          <w:lang w:eastAsia="zh-CN"/>
        </w:rPr>
      </w:pPr>
      <w:r w:rsidRPr="00040A95">
        <w:rPr>
          <w:color w:val="000000" w:themeColor="text1"/>
          <w:lang w:val="vi-VN" w:eastAsia="zh-CN"/>
        </w:rPr>
        <w:t>- Trong giờ cao điểm, phối hợp với chính quyền địa phương hỗ trợ trong việc</w:t>
      </w:r>
      <w:r w:rsidRPr="00040A95">
        <w:rPr>
          <w:color w:val="000000" w:themeColor="text1"/>
          <w:lang w:val="en-GB" w:eastAsia="zh-CN"/>
        </w:rPr>
        <w:t xml:space="preserve"> </w:t>
      </w:r>
      <w:r w:rsidRPr="00040A95">
        <w:rPr>
          <w:color w:val="000000" w:themeColor="text1"/>
          <w:lang w:val="vi-VN" w:eastAsia="zh-CN"/>
        </w:rPr>
        <w:t>phân luồng giao thông tại tuyến đường lân cận dự án.</w:t>
      </w:r>
    </w:p>
    <w:p w:rsidR="000A1BF4" w:rsidRPr="00040A95" w:rsidRDefault="000A1BF4" w:rsidP="00A231CA">
      <w:pPr>
        <w:pStyle w:val="7NOIDUNG"/>
        <w:spacing w:before="80"/>
        <w:rPr>
          <w:color w:val="000000" w:themeColor="text1"/>
          <w:lang w:eastAsia="zh-CN"/>
        </w:rPr>
      </w:pPr>
      <w:r w:rsidRPr="00040A95">
        <w:rPr>
          <w:color w:val="000000" w:themeColor="text1"/>
          <w:lang w:eastAsia="zh-CN"/>
        </w:rPr>
        <w:t>- Kiến nghị trong thời gian tới sẽ bổ sung nguồn vốn để hoàn thiện hạng mục bãi đỗ xe cho bệnh nhân và cán bộ nhân viên.</w:t>
      </w:r>
    </w:p>
    <w:p w:rsidR="00510377" w:rsidRPr="00040A95" w:rsidRDefault="00510377" w:rsidP="00A231CA">
      <w:pPr>
        <w:pStyle w:val="ACAP4"/>
        <w:spacing w:before="80"/>
        <w:rPr>
          <w:color w:val="000000" w:themeColor="text1"/>
          <w:lang w:val="vi-VN" w:eastAsia="zh-CN"/>
        </w:rPr>
      </w:pPr>
      <w:r w:rsidRPr="00040A95">
        <w:rPr>
          <w:color w:val="000000" w:themeColor="text1"/>
          <w:lang w:eastAsia="zh-CN"/>
        </w:rPr>
        <w:t>g.</w:t>
      </w:r>
      <w:r w:rsidRPr="00040A95">
        <w:rPr>
          <w:color w:val="000000" w:themeColor="text1"/>
          <w:lang w:val="vi-VN" w:eastAsia="zh-CN"/>
        </w:rPr>
        <w:t xml:space="preserve"> </w:t>
      </w:r>
      <w:r w:rsidRPr="00040A95">
        <w:rPr>
          <w:color w:val="000000" w:themeColor="text1"/>
          <w:lang w:val="en-GB" w:eastAsia="zh-CN"/>
        </w:rPr>
        <w:t>Giảm thiểu s</w:t>
      </w:r>
      <w:r w:rsidRPr="00040A95">
        <w:rPr>
          <w:color w:val="000000" w:themeColor="text1"/>
          <w:lang w:val="vi-VN" w:eastAsia="zh-CN"/>
        </w:rPr>
        <w:t>ự cố cháy nổ</w:t>
      </w:r>
    </w:p>
    <w:p w:rsidR="00510377" w:rsidRPr="00040A95" w:rsidRDefault="00510377" w:rsidP="00A231CA">
      <w:pPr>
        <w:pStyle w:val="7NOIDUNG"/>
        <w:spacing w:before="80"/>
        <w:rPr>
          <w:color w:val="000000" w:themeColor="text1"/>
          <w:lang w:val="vi-VN" w:eastAsia="zh-CN"/>
        </w:rPr>
      </w:pPr>
      <w:r w:rsidRPr="00040A95">
        <w:rPr>
          <w:color w:val="000000" w:themeColor="text1"/>
          <w:lang w:val="vi-VN" w:eastAsia="zh-CN"/>
        </w:rPr>
        <w:t>- Hệ thống PCCC sẽ được thi công, lắp đặt theo đúng thiết kế được thẩm</w:t>
      </w:r>
      <w:r w:rsidRPr="00040A95">
        <w:rPr>
          <w:color w:val="000000" w:themeColor="text1"/>
          <w:lang w:val="en-GB" w:eastAsia="zh-CN"/>
        </w:rPr>
        <w:t xml:space="preserve"> </w:t>
      </w:r>
      <w:r w:rsidRPr="00040A95">
        <w:rPr>
          <w:color w:val="000000" w:themeColor="text1"/>
          <w:lang w:val="vi-VN" w:eastAsia="zh-CN"/>
        </w:rPr>
        <w:t>duyệt và được cơ quan có chức năng kiểm tra, nghiệm thu theo quy định hiện hành</w:t>
      </w:r>
      <w:r w:rsidRPr="00040A95">
        <w:rPr>
          <w:color w:val="000000" w:themeColor="text1"/>
          <w:lang w:val="en-GB" w:eastAsia="zh-CN"/>
        </w:rPr>
        <w:t xml:space="preserve"> </w:t>
      </w:r>
      <w:r w:rsidRPr="00040A95">
        <w:rPr>
          <w:color w:val="000000" w:themeColor="text1"/>
          <w:lang w:val="vi-VN" w:eastAsia="zh-CN"/>
        </w:rPr>
        <w:t>trước khi đưa công trình vào sử dụng;</w:t>
      </w:r>
    </w:p>
    <w:p w:rsidR="00510377" w:rsidRPr="00040A95" w:rsidRDefault="00510377" w:rsidP="00A231CA">
      <w:pPr>
        <w:pStyle w:val="7NOIDUNG"/>
        <w:spacing w:before="80"/>
        <w:rPr>
          <w:color w:val="000000" w:themeColor="text1"/>
          <w:lang w:val="vi-VN" w:eastAsia="zh-CN"/>
        </w:rPr>
      </w:pPr>
      <w:r w:rsidRPr="00040A95">
        <w:rPr>
          <w:color w:val="000000" w:themeColor="text1"/>
          <w:lang w:val="vi-VN" w:eastAsia="zh-CN"/>
        </w:rPr>
        <w:t>- Trang bị đầy đủ hệ thống PCCC bao gồm hệ thống báo cháy tự động; hệ thống</w:t>
      </w:r>
      <w:r w:rsidRPr="00040A95">
        <w:rPr>
          <w:color w:val="000000" w:themeColor="text1"/>
          <w:lang w:val="en-GB" w:eastAsia="zh-CN"/>
        </w:rPr>
        <w:t xml:space="preserve"> </w:t>
      </w:r>
      <w:r w:rsidRPr="00040A95">
        <w:rPr>
          <w:color w:val="000000" w:themeColor="text1"/>
          <w:lang w:val="vi-VN" w:eastAsia="zh-CN"/>
        </w:rPr>
        <w:t>cấp nước chữa cháy gồm chữa cháy ngoài nhà và chữa cháy trong nhà; các phương</w:t>
      </w:r>
      <w:r w:rsidRPr="00040A95">
        <w:rPr>
          <w:color w:val="000000" w:themeColor="text1"/>
          <w:lang w:val="en-GB" w:eastAsia="zh-CN"/>
        </w:rPr>
        <w:t xml:space="preserve"> </w:t>
      </w:r>
      <w:r w:rsidRPr="00040A95">
        <w:rPr>
          <w:color w:val="000000" w:themeColor="text1"/>
          <w:lang w:val="vi-VN" w:eastAsia="zh-CN"/>
        </w:rPr>
        <w:t>tiện chữa cháy ban đầu như bình bột chữa cháy; hệ thống đèn chiếu sáng sự cố và đèn</w:t>
      </w:r>
      <w:r w:rsidRPr="00040A95">
        <w:rPr>
          <w:color w:val="000000" w:themeColor="text1"/>
          <w:lang w:val="en-GB" w:eastAsia="zh-CN"/>
        </w:rPr>
        <w:t xml:space="preserve"> </w:t>
      </w:r>
      <w:r w:rsidRPr="00040A95">
        <w:rPr>
          <w:color w:val="000000" w:themeColor="text1"/>
          <w:lang w:val="vi-VN" w:eastAsia="zh-CN"/>
        </w:rPr>
        <w:t>chỉ dẫn thoát nạn.</w:t>
      </w:r>
    </w:p>
    <w:p w:rsidR="00510377" w:rsidRPr="00040A95" w:rsidRDefault="00510377" w:rsidP="00A231CA">
      <w:pPr>
        <w:pStyle w:val="7NOIDUNG"/>
        <w:spacing w:before="80"/>
        <w:rPr>
          <w:color w:val="000000" w:themeColor="text1"/>
          <w:lang w:val="vi-VN" w:eastAsia="zh-CN"/>
        </w:rPr>
      </w:pPr>
      <w:r w:rsidRPr="00040A95">
        <w:rPr>
          <w:color w:val="000000" w:themeColor="text1"/>
          <w:lang w:val="vi-VN" w:eastAsia="zh-CN"/>
        </w:rPr>
        <w:t>- Lắp đặt các nội quy, tiêu lệnh PCCC ở trên tường nơi bố trí họng nước chữa</w:t>
      </w:r>
      <w:r w:rsidRPr="00040A95">
        <w:rPr>
          <w:color w:val="000000" w:themeColor="text1"/>
          <w:lang w:val="en-GB" w:eastAsia="zh-CN"/>
        </w:rPr>
        <w:t xml:space="preserve"> </w:t>
      </w:r>
      <w:r w:rsidRPr="00040A95">
        <w:rPr>
          <w:color w:val="000000" w:themeColor="text1"/>
          <w:lang w:val="vi-VN" w:eastAsia="zh-CN"/>
        </w:rPr>
        <w:t>cháy vách tường và nơi đặt bình chữa cháy để mọi người chấp hành các yêu cầu</w:t>
      </w:r>
      <w:r w:rsidRPr="00040A95">
        <w:rPr>
          <w:color w:val="000000" w:themeColor="text1"/>
          <w:lang w:val="en-GB" w:eastAsia="zh-CN"/>
        </w:rPr>
        <w:t xml:space="preserve"> </w:t>
      </w:r>
      <w:r w:rsidRPr="00040A95">
        <w:rPr>
          <w:color w:val="000000" w:themeColor="text1"/>
          <w:lang w:val="vi-VN" w:eastAsia="zh-CN"/>
        </w:rPr>
        <w:t>quy định an toàn PCCC và biết cách xử lý tình huống khi có sự cố xảy ra.</w:t>
      </w:r>
    </w:p>
    <w:p w:rsidR="00510377" w:rsidRPr="00040A95" w:rsidRDefault="00510377" w:rsidP="00A231CA">
      <w:pPr>
        <w:pStyle w:val="7NOIDUNG"/>
        <w:spacing w:before="80"/>
        <w:rPr>
          <w:color w:val="000000" w:themeColor="text1"/>
          <w:lang w:val="vi-VN" w:eastAsia="zh-CN"/>
        </w:rPr>
      </w:pPr>
      <w:r w:rsidRPr="00040A95">
        <w:rPr>
          <w:color w:val="000000" w:themeColor="text1"/>
          <w:lang w:val="vi-VN" w:eastAsia="zh-CN"/>
        </w:rPr>
        <w:t>- Thực hiện đầy đủ và nghiêm ngặt các quy định về an toàn lao động, phòng chống cháy nổ do nhà nước Việt Nam và cơ quan chức năng tại địa phương quy định;</w:t>
      </w:r>
    </w:p>
    <w:p w:rsidR="00510377" w:rsidRPr="00040A95" w:rsidRDefault="00510377" w:rsidP="00A231CA">
      <w:pPr>
        <w:pStyle w:val="7NOIDUNG"/>
        <w:spacing w:before="80"/>
        <w:rPr>
          <w:color w:val="000000" w:themeColor="text1"/>
          <w:lang w:val="vi-VN" w:eastAsia="zh-CN"/>
        </w:rPr>
      </w:pPr>
      <w:r w:rsidRPr="00040A95">
        <w:rPr>
          <w:color w:val="000000" w:themeColor="text1"/>
          <w:lang w:val="vi-VN" w:eastAsia="zh-CN"/>
        </w:rPr>
        <w:t>- Trang bị bình chữa cháy cầm tay, bình chữa cháy được kiểm tra định kỳ nhằm đảm bảo khả năng dập tắt những đám cháy xảy ra tại từng khu vực;</w:t>
      </w:r>
    </w:p>
    <w:p w:rsidR="00510377" w:rsidRPr="00040A95" w:rsidRDefault="00510377" w:rsidP="00A231CA">
      <w:pPr>
        <w:pStyle w:val="7NOIDUNG"/>
        <w:spacing w:before="80"/>
        <w:rPr>
          <w:color w:val="000000" w:themeColor="text1"/>
          <w:lang w:val="vi-VN" w:eastAsia="zh-CN"/>
        </w:rPr>
      </w:pPr>
      <w:r w:rsidRPr="00040A95">
        <w:rPr>
          <w:color w:val="000000" w:themeColor="text1"/>
          <w:lang w:val="en-GB" w:eastAsia="zh-CN"/>
        </w:rPr>
        <w:t>- Lắp đặt các hộp tổ hợp: chuông, nút ấn, đèn báo cháy tại các hành lang nơi có nhiều người qua lại.</w:t>
      </w:r>
    </w:p>
    <w:p w:rsidR="00510377" w:rsidRPr="00040A95" w:rsidRDefault="00510377" w:rsidP="00A231CA">
      <w:pPr>
        <w:pStyle w:val="7NOIDUNG"/>
        <w:spacing w:before="80"/>
        <w:rPr>
          <w:color w:val="000000" w:themeColor="text1"/>
          <w:lang w:val="en-GB" w:eastAsia="zh-CN"/>
        </w:rPr>
      </w:pPr>
      <w:r w:rsidRPr="00040A95">
        <w:rPr>
          <w:color w:val="000000" w:themeColor="text1"/>
          <w:lang w:val="en-GB" w:eastAsia="zh-CN"/>
        </w:rPr>
        <w:t>- Quản lý chặt chẽ và sử dụng an toàn các chất cháy, chất nổ, nguồn lửa, nguồn nhiệt; thiết bị và dụng cụ sinh lửa, sinh nhiệt, chất sinh lửa, sinh nhiệt; đảm bảo các điều kiện an toàn PCCC theo quy định tại điều 5, Nghị định 136/2020/NĐ-CP ngày 24/11/2020 của Chính phủ.</w:t>
      </w:r>
    </w:p>
    <w:p w:rsidR="000A1BF4" w:rsidRPr="00040A95" w:rsidRDefault="000A1BF4" w:rsidP="00A231CA">
      <w:pPr>
        <w:spacing w:before="80"/>
        <w:rPr>
          <w:color w:val="000000" w:themeColor="text1"/>
          <w:u w:val="single"/>
          <w:lang w:val="vi-VN"/>
        </w:rPr>
      </w:pPr>
      <w:r w:rsidRPr="00040A95">
        <w:rPr>
          <w:color w:val="000000" w:themeColor="text1"/>
          <w:u w:val="single"/>
          <w:lang w:val="vi-VN"/>
        </w:rPr>
        <w:t>Quy trình phòng chống và ứng cứu sự cố</w:t>
      </w:r>
    </w:p>
    <w:p w:rsidR="000A1BF4" w:rsidRPr="00040A95" w:rsidRDefault="000A1BF4" w:rsidP="00A231CA">
      <w:pPr>
        <w:spacing w:before="80"/>
        <w:rPr>
          <w:color w:val="000000" w:themeColor="text1"/>
          <w:lang w:val="vi-VN"/>
        </w:rPr>
      </w:pPr>
      <w:r w:rsidRPr="00040A95">
        <w:rPr>
          <w:color w:val="000000" w:themeColor="text1"/>
          <w:lang w:val="vi-VN"/>
        </w:rPr>
        <w:t xml:space="preserve">- Thiết lập các hệ thống báo cháy tự động, đèn tín hiệu và thông tin tốt, các thiết bị và phương tiện phòng cháy của </w:t>
      </w:r>
      <w:r w:rsidR="00F85B0C">
        <w:rPr>
          <w:color w:val="000000" w:themeColor="text1"/>
          <w:lang w:val="vi-VN"/>
        </w:rPr>
        <w:t xml:space="preserve"> trạm y tế</w:t>
      </w:r>
      <w:r w:rsidRPr="00040A95">
        <w:rPr>
          <w:color w:val="000000" w:themeColor="text1"/>
          <w:lang w:val="vi-VN"/>
        </w:rPr>
        <w:t xml:space="preserve"> bao gồm: Bình cứu hỏa, cát, xẻng, mặt nạ phòng độc, đèn pin, xô nước, búa.</w:t>
      </w:r>
    </w:p>
    <w:p w:rsidR="000A1BF4" w:rsidRPr="00040A95" w:rsidRDefault="000A1BF4" w:rsidP="00A231CA">
      <w:pPr>
        <w:spacing w:before="80"/>
        <w:rPr>
          <w:color w:val="000000" w:themeColor="text1"/>
          <w:lang w:val="vi-VN"/>
        </w:rPr>
      </w:pPr>
      <w:r w:rsidRPr="00040A95">
        <w:rPr>
          <w:color w:val="000000" w:themeColor="text1"/>
          <w:lang w:val="vi-VN"/>
        </w:rPr>
        <w:t>- Tăng cường công tác tuyên truyền, phổ biến pháp luật, kiến thức về phòng cháy và chữa cháy và tổ chức huấn luyện công tác PCCC cho cán bộ, nhân viên để hạn chế triệt để thiệt hại khi có sự cố xảy ra.</w:t>
      </w:r>
      <w:r w:rsidRPr="00040A95">
        <w:rPr>
          <w:color w:val="000000" w:themeColor="text1"/>
        </w:rPr>
        <w:t xml:space="preserve"> </w:t>
      </w:r>
      <w:r w:rsidRPr="00040A95">
        <w:rPr>
          <w:color w:val="000000" w:themeColor="text1"/>
          <w:lang w:val="vi-VN"/>
        </w:rPr>
        <w:t xml:space="preserve">Hàng năm, </w:t>
      </w:r>
      <w:r w:rsidR="00F85B0C">
        <w:rPr>
          <w:color w:val="000000" w:themeColor="text1"/>
          <w:lang w:val="vi-VN"/>
        </w:rPr>
        <w:t xml:space="preserve"> trạm y tế</w:t>
      </w:r>
      <w:r w:rsidRPr="00040A95">
        <w:rPr>
          <w:color w:val="000000" w:themeColor="text1"/>
        </w:rPr>
        <w:t xml:space="preserve">sẽ </w:t>
      </w:r>
      <w:r w:rsidRPr="00040A95">
        <w:rPr>
          <w:color w:val="000000" w:themeColor="text1"/>
          <w:lang w:val="vi-VN"/>
        </w:rPr>
        <w:t>phối hợp Phòng Cảnh sát PCCC &amp; CHCN tỉnh Quảng Bình để tổ chức tập huấn các biện pháp phòng cháy chữa cháy.</w:t>
      </w:r>
    </w:p>
    <w:p w:rsidR="000A1BF4" w:rsidRPr="00040A95" w:rsidRDefault="000A1BF4" w:rsidP="00A231CA">
      <w:pPr>
        <w:spacing w:before="80"/>
        <w:rPr>
          <w:color w:val="000000" w:themeColor="text1"/>
          <w:lang w:val="vi-VN"/>
        </w:rPr>
      </w:pPr>
      <w:r w:rsidRPr="00040A95">
        <w:rPr>
          <w:color w:val="000000" w:themeColor="text1"/>
          <w:lang w:val="vi-VN"/>
        </w:rPr>
        <w:t>- Ban hành và niêm yết các nội quy, quy định về phòng cháy và chữa cháy theo quy định.</w:t>
      </w:r>
    </w:p>
    <w:p w:rsidR="000A1BF4" w:rsidRPr="00040A95" w:rsidRDefault="000A1BF4" w:rsidP="00A231CA">
      <w:pPr>
        <w:spacing w:before="80"/>
        <w:rPr>
          <w:color w:val="000000" w:themeColor="text1"/>
          <w:lang w:val="vi-VN"/>
        </w:rPr>
      </w:pPr>
      <w:r w:rsidRPr="00040A95">
        <w:rPr>
          <w:color w:val="000000" w:themeColor="text1"/>
          <w:lang w:val="vi-VN"/>
        </w:rPr>
        <w:t xml:space="preserve">- Thường xuyên tổ chức tự kiểm tra an toàn phòng cháy và chữa cháy tại </w:t>
      </w:r>
      <w:r w:rsidR="00F85B0C">
        <w:rPr>
          <w:color w:val="000000" w:themeColor="text1"/>
          <w:lang w:val="vi-VN"/>
        </w:rPr>
        <w:t xml:space="preserve"> trạm y tế</w:t>
      </w:r>
      <w:r w:rsidRPr="00040A95">
        <w:rPr>
          <w:color w:val="000000" w:themeColor="text1"/>
          <w:lang w:val="vi-VN"/>
        </w:rPr>
        <w:t>, khắc phục kịp thời các thiếu sót, tồn tại trong công tác an toàn phòng cháy và chữa cháy; nhắc nhở cán bộ, nhân viên về việc sử dụng an toàn điện, thực hiện nghiêm túc các quy định, nội quy, điều kiện an toàn về phòng cháy và chữa cháy.</w:t>
      </w:r>
    </w:p>
    <w:p w:rsidR="000A1BF4" w:rsidRPr="00040A95" w:rsidRDefault="000A1BF4" w:rsidP="00A231CA">
      <w:pPr>
        <w:spacing w:before="80"/>
        <w:rPr>
          <w:color w:val="000000" w:themeColor="text1"/>
          <w:lang w:val="vi-VN"/>
        </w:rPr>
      </w:pPr>
      <w:r w:rsidRPr="00040A95">
        <w:rPr>
          <w:color w:val="000000" w:themeColor="text1"/>
          <w:lang w:val="vi-VN"/>
        </w:rPr>
        <w:t>- Tăng cường trực bảo vệ và tuần tra 24/24 giờ hàng ngày, đặc biệt là vào các ngày nghỉ lễ, tết và ban đêm.</w:t>
      </w:r>
    </w:p>
    <w:p w:rsidR="000A1BF4" w:rsidRPr="00040A95" w:rsidRDefault="000A1BF4" w:rsidP="000A1BF4">
      <w:pPr>
        <w:rPr>
          <w:color w:val="000000" w:themeColor="text1"/>
          <w:lang w:val="vi-VN"/>
        </w:rPr>
      </w:pPr>
      <w:r w:rsidRPr="00040A95">
        <w:rPr>
          <w:color w:val="000000" w:themeColor="text1"/>
          <w:lang w:val="vi-VN"/>
        </w:rPr>
        <w:t xml:space="preserve">- Đảm bảo kinh phí cho hoạt động phòng cháy và chữa cháy tại </w:t>
      </w:r>
      <w:r w:rsidR="00F85B0C">
        <w:rPr>
          <w:color w:val="000000" w:themeColor="text1"/>
        </w:rPr>
        <w:t xml:space="preserve"> trạm y tế</w:t>
      </w:r>
      <w:r w:rsidRPr="00040A95">
        <w:rPr>
          <w:color w:val="000000" w:themeColor="text1"/>
          <w:lang w:val="vi-VN"/>
        </w:rPr>
        <w:t>; định kỳ rà soát, bổ sung và tổ chức thực tập phương án chữa cháy, cứu hộ cứu nạn tại chỗ, đảm bảo kịp thời xử lý các sự cố cháy, nổ xảy ra ngay từ khi mới phát sinh; tiến hành kiểm tra và sửa chữa định kỳ các hệ thống có thể gây cháy nổ.</w:t>
      </w:r>
    </w:p>
    <w:p w:rsidR="000A1BF4" w:rsidRPr="00040A95" w:rsidRDefault="000A1BF4" w:rsidP="000A1BF4">
      <w:pPr>
        <w:rPr>
          <w:color w:val="000000" w:themeColor="text1"/>
          <w:lang w:val="vi-VN"/>
        </w:rPr>
      </w:pPr>
      <w:r w:rsidRPr="00040A95">
        <w:rPr>
          <w:color w:val="000000" w:themeColor="text1"/>
          <w:lang w:val="vi-VN"/>
        </w:rPr>
        <w:t xml:space="preserve">- Hệ thống điện của </w:t>
      </w:r>
      <w:r w:rsidR="00F85B0C">
        <w:rPr>
          <w:color w:val="000000" w:themeColor="text1"/>
          <w:lang w:val="vi-VN"/>
        </w:rPr>
        <w:t xml:space="preserve"> trạm y tế</w:t>
      </w:r>
      <w:r w:rsidRPr="00040A95">
        <w:rPr>
          <w:color w:val="000000" w:themeColor="text1"/>
          <w:lang w:val="vi-VN"/>
        </w:rPr>
        <w:t xml:space="preserve"> được đảm bảo an toàn tuyệt đối, có thiết kế hợp lý, có tính đến khả năng ngăn ngừa tạo ra cháy, nổ lan rộng; bảo vệ kết hợp lãnh đạo các phòng ban thường xuyên giám sát, yêu cầu nhân viên phải kiểm tra ngắt hết điện trước khi đóng cửa. </w:t>
      </w:r>
    </w:p>
    <w:p w:rsidR="000A1BF4" w:rsidRPr="00040A95" w:rsidRDefault="000A1BF4" w:rsidP="000A1BF4">
      <w:pPr>
        <w:rPr>
          <w:color w:val="000000" w:themeColor="text1"/>
          <w:lang w:val="vi-VN"/>
        </w:rPr>
      </w:pPr>
      <w:r w:rsidRPr="00040A95">
        <w:rPr>
          <w:color w:val="000000" w:themeColor="text1"/>
          <w:lang w:val="vi-VN"/>
        </w:rPr>
        <w:t xml:space="preserve">- Đảm bảo lối thoát an toàn và kịp thời cho mọi người đang ở bên trong khu vực </w:t>
      </w:r>
      <w:r w:rsidR="00F85B0C">
        <w:rPr>
          <w:color w:val="000000" w:themeColor="text1"/>
          <w:lang w:val="vi-VN"/>
        </w:rPr>
        <w:t xml:space="preserve"> trạm y tế</w:t>
      </w:r>
      <w:r w:rsidRPr="00040A95">
        <w:rPr>
          <w:color w:val="000000" w:themeColor="text1"/>
          <w:lang w:val="vi-VN"/>
        </w:rPr>
        <w:t>, nhất là đối với người bệnh ở các khu vực điều trị.</w:t>
      </w:r>
    </w:p>
    <w:p w:rsidR="000A1BF4" w:rsidRPr="00040A95" w:rsidRDefault="000A1BF4" w:rsidP="000A1BF4">
      <w:pPr>
        <w:rPr>
          <w:color w:val="000000" w:themeColor="text1"/>
          <w:lang w:val="vi-VN"/>
        </w:rPr>
      </w:pPr>
      <w:r w:rsidRPr="00040A95">
        <w:rPr>
          <w:color w:val="000000" w:themeColor="text1"/>
          <w:lang w:val="vi-VN"/>
        </w:rPr>
        <w:t>- Đáp ứng các yêu cầu về biển báo chỉ dẫn thoát nạn, chiếu sáng khẩn cấp và khống chế khói.</w:t>
      </w:r>
    </w:p>
    <w:p w:rsidR="000A1BF4" w:rsidRPr="00040A95" w:rsidRDefault="000A1BF4" w:rsidP="000A1BF4">
      <w:pPr>
        <w:rPr>
          <w:color w:val="000000" w:themeColor="text1"/>
          <w:lang w:val="vi-VN"/>
        </w:rPr>
      </w:pPr>
      <w:r w:rsidRPr="00040A95">
        <w:rPr>
          <w:color w:val="000000" w:themeColor="text1"/>
          <w:lang w:val="vi-VN"/>
        </w:rPr>
        <w:t xml:space="preserve">- Các loại nhiên liệu dễ cháy được lưu trữ trong các kho cách ly riêng biệt, tránh xa các nguồn có khả năng phát lửa và tia lửa điện. </w:t>
      </w:r>
    </w:p>
    <w:p w:rsidR="000A1BF4" w:rsidRPr="00040A95" w:rsidRDefault="000A1BF4" w:rsidP="000A1BF4">
      <w:pPr>
        <w:rPr>
          <w:color w:val="000000" w:themeColor="text1"/>
          <w:lang w:val="vi-VN"/>
        </w:rPr>
      </w:pPr>
      <w:r w:rsidRPr="00040A95">
        <w:rPr>
          <w:color w:val="000000" w:themeColor="text1"/>
          <w:lang w:val="vi-VN"/>
        </w:rPr>
        <w:t>- Quy định nhân viên, bệnh nhân và người nhà bệnh nhân không được hút thuốc, không mang bật lửa, diêm quẹt, các dụng cụ phát ra lửa trong khu vực có thể gây cháy; tất cả các hoạt động sửa chữa hàn cắt đều có giấy phép và được giám sát nghiêm ngặt.</w:t>
      </w:r>
    </w:p>
    <w:p w:rsidR="000A1BF4" w:rsidRPr="00040A95" w:rsidRDefault="000A1BF4" w:rsidP="000A1BF4">
      <w:pPr>
        <w:rPr>
          <w:color w:val="000000" w:themeColor="text1"/>
          <w:lang w:val="vi-VN"/>
        </w:rPr>
      </w:pPr>
      <w:r w:rsidRPr="00040A95">
        <w:rPr>
          <w:color w:val="000000" w:themeColor="text1"/>
          <w:lang w:val="vi-VN"/>
        </w:rPr>
        <w:t>Phòng chống cháy do dùng điện quá tải</w:t>
      </w:r>
    </w:p>
    <w:p w:rsidR="000A1BF4" w:rsidRPr="00040A95" w:rsidRDefault="000A1BF4" w:rsidP="000A1BF4">
      <w:pPr>
        <w:rPr>
          <w:color w:val="000000" w:themeColor="text1"/>
          <w:lang w:val="vi-VN"/>
        </w:rPr>
      </w:pPr>
      <w:r w:rsidRPr="00040A95">
        <w:rPr>
          <w:color w:val="000000" w:themeColor="text1"/>
          <w:lang w:val="vi-VN"/>
        </w:rPr>
        <w:t xml:space="preserve">Quá tải là hiện tượng tiêu thụ điện quá mức tải của dây dẫn. Khi mắc điện, đơn vị tư vấn đã tính nhu cầu cấp điện có các loại thiết bị, máy móc với tổng công suất cấp điện cần thiết, từ đó xác định được dây dẫn có tiết diện phù hợp sao cho khi tất cả các dụng cụ tiêu thụ điện đều sử dụng dây vẫn không nóng quá mức quy định và vẫn bảo đảm được an toàn. Nếu dùng thêm nhiều dụng cụ tiêu thụ điện khác mà không được tính trước, điện phải cung cấp nhiều, cường độ của dây dẫn lên cao và gây hiện tượng quá tải. Để tránh hiện tượng quá tải điện, </w:t>
      </w:r>
      <w:r w:rsidR="00F85B0C">
        <w:rPr>
          <w:color w:val="000000" w:themeColor="text1"/>
          <w:lang w:val="vi-VN"/>
        </w:rPr>
        <w:t xml:space="preserve"> trạm y tế</w:t>
      </w:r>
      <w:r w:rsidRPr="00040A95">
        <w:rPr>
          <w:color w:val="000000" w:themeColor="text1"/>
          <w:lang w:val="vi-VN"/>
        </w:rPr>
        <w:t xml:space="preserve"> đã và sẽ tiếp tục áp dụng các biện pháp sau đây:</w:t>
      </w:r>
    </w:p>
    <w:p w:rsidR="000A1BF4" w:rsidRPr="00040A95" w:rsidRDefault="000A1BF4" w:rsidP="000A1BF4">
      <w:pPr>
        <w:rPr>
          <w:color w:val="000000" w:themeColor="text1"/>
          <w:lang w:val="vi-VN"/>
        </w:rPr>
      </w:pPr>
      <w:r w:rsidRPr="00040A95">
        <w:rPr>
          <w:color w:val="000000" w:themeColor="text1"/>
          <w:lang w:val="vi-VN"/>
        </w:rPr>
        <w:t>- Khi sử dụng không được dùng thêm quá nhiều dụng cụ tiêu thụ điện có công suất lớn nếu mạng điện không được tính cho việc dùng thêm những dụng cụ đó;</w:t>
      </w:r>
    </w:p>
    <w:p w:rsidR="000A1BF4" w:rsidRPr="00040A95" w:rsidRDefault="000A1BF4" w:rsidP="000A1BF4">
      <w:pPr>
        <w:rPr>
          <w:color w:val="000000" w:themeColor="text1"/>
          <w:lang w:val="vi-VN"/>
        </w:rPr>
      </w:pPr>
      <w:r w:rsidRPr="00040A95">
        <w:rPr>
          <w:color w:val="000000" w:themeColor="text1"/>
          <w:lang w:val="vi-VN"/>
        </w:rPr>
        <w:t>- Chú ý kiểm tra nhiệt độ các máy móc thiết bị không để nóng quá mức quy định;</w:t>
      </w:r>
    </w:p>
    <w:p w:rsidR="000A1BF4" w:rsidRPr="00040A95" w:rsidRDefault="000A1BF4" w:rsidP="000A1BF4">
      <w:pPr>
        <w:rPr>
          <w:color w:val="000000" w:themeColor="text1"/>
          <w:lang w:val="vi-VN"/>
        </w:rPr>
      </w:pPr>
      <w:r w:rsidRPr="00040A95">
        <w:rPr>
          <w:color w:val="000000" w:themeColor="text1"/>
          <w:lang w:val="vi-VN"/>
        </w:rPr>
        <w:t>- Những nơi cách điện bị dập, nhựa cách điện bị biến màu là những nơi dễ phát lửa khi dòng điện bị quá tải sẽ được thay dây mới;</w:t>
      </w:r>
    </w:p>
    <w:p w:rsidR="000A1BF4" w:rsidRPr="00040A95" w:rsidRDefault="000A1BF4" w:rsidP="000A1BF4">
      <w:pPr>
        <w:rPr>
          <w:color w:val="000000" w:themeColor="text1"/>
          <w:lang w:val="vi-VN"/>
        </w:rPr>
      </w:pPr>
      <w:r w:rsidRPr="00040A95">
        <w:rPr>
          <w:color w:val="000000" w:themeColor="text1"/>
          <w:lang w:val="vi-VN"/>
        </w:rPr>
        <w:t>- Khi sử dụng mạng điện và các máy móc thiết bị đảm bảo có đầy đủ những bộ phận bảo vệ như cầu chì, rơ le,…</w:t>
      </w:r>
    </w:p>
    <w:p w:rsidR="00510377" w:rsidRPr="00040A95" w:rsidRDefault="00510377" w:rsidP="00510377">
      <w:pPr>
        <w:pStyle w:val="ACAP4"/>
        <w:rPr>
          <w:color w:val="000000" w:themeColor="text1"/>
          <w:lang w:val="vi-VN" w:eastAsia="zh-CN"/>
        </w:rPr>
      </w:pPr>
      <w:r w:rsidRPr="00040A95">
        <w:rPr>
          <w:color w:val="000000" w:themeColor="text1"/>
          <w:lang w:eastAsia="zh-CN"/>
        </w:rPr>
        <w:t>h.</w:t>
      </w:r>
      <w:r w:rsidRPr="00040A95">
        <w:rPr>
          <w:color w:val="000000" w:themeColor="text1"/>
          <w:lang w:val="vi-VN" w:eastAsia="zh-CN"/>
        </w:rPr>
        <w:t xml:space="preserve"> </w:t>
      </w:r>
      <w:r w:rsidRPr="00040A95">
        <w:rPr>
          <w:color w:val="000000" w:themeColor="text1"/>
          <w:lang w:val="en-GB" w:eastAsia="zh-CN"/>
        </w:rPr>
        <w:t>Giảm thiểu s</w:t>
      </w:r>
      <w:r w:rsidRPr="00040A95">
        <w:rPr>
          <w:color w:val="000000" w:themeColor="text1"/>
          <w:lang w:val="vi-VN" w:eastAsia="zh-CN"/>
        </w:rPr>
        <w:t>ự cố do thời tiết</w:t>
      </w:r>
    </w:p>
    <w:p w:rsidR="000A1BF4" w:rsidRPr="00040A95" w:rsidRDefault="00F85B0C" w:rsidP="000A1BF4">
      <w:pPr>
        <w:rPr>
          <w:color w:val="000000" w:themeColor="text1"/>
          <w:lang w:val="nl-NL"/>
        </w:rPr>
      </w:pPr>
      <w:r>
        <w:rPr>
          <w:color w:val="000000" w:themeColor="text1"/>
          <w:lang w:val="nl-NL"/>
        </w:rPr>
        <w:t xml:space="preserve"> trạm y tế</w:t>
      </w:r>
      <w:r w:rsidR="000A1BF4" w:rsidRPr="00040A95">
        <w:rPr>
          <w:color w:val="000000" w:themeColor="text1"/>
          <w:lang w:val="nl-NL"/>
        </w:rPr>
        <w:t xml:space="preserve"> sẽ thực các biện pháp phòng ngừa, ứng phó sự cố do điều kiện thời tiết tiêu cực ở khu vực như sau:</w:t>
      </w:r>
    </w:p>
    <w:p w:rsidR="000A1BF4" w:rsidRPr="00040A95" w:rsidRDefault="000A1BF4" w:rsidP="000A1BF4">
      <w:pPr>
        <w:rPr>
          <w:color w:val="000000" w:themeColor="text1"/>
          <w:lang w:val="nl-NL"/>
        </w:rPr>
      </w:pPr>
      <w:r w:rsidRPr="00040A95">
        <w:rPr>
          <w:color w:val="000000" w:themeColor="text1"/>
          <w:lang w:val="nl-NL"/>
        </w:rPr>
        <w:t>-Thường xuyên kiểm tra, bảo dưỡng, sửa chữa nếu cần thiết các hạng mục công trình xây dựng, nhất là trước mỗi mùa mưa bảo để</w:t>
      </w:r>
      <w:r w:rsidRPr="00040A95">
        <w:rPr>
          <w:color w:val="000000" w:themeColor="text1"/>
          <w:lang w:val="vi-VN"/>
        </w:rPr>
        <w:t xml:space="preserve"> đảm bảo</w:t>
      </w:r>
      <w:r w:rsidRPr="00040A95">
        <w:rPr>
          <w:color w:val="000000" w:themeColor="text1"/>
          <w:lang w:val="nl-NL"/>
        </w:rPr>
        <w:t xml:space="preserve"> chất lượng, kết cấu các công trình tuân</w:t>
      </w:r>
      <w:r w:rsidRPr="00040A95">
        <w:rPr>
          <w:color w:val="000000" w:themeColor="text1"/>
          <w:lang w:val="vi-VN"/>
        </w:rPr>
        <w:t xml:space="preserve"> theo các quy định, tiêu chuẩn về xây dựng để có thể chịu đựng được các điều điện khắc nghiệt của gió bão</w:t>
      </w:r>
      <w:r w:rsidRPr="00040A95">
        <w:rPr>
          <w:color w:val="000000" w:themeColor="text1"/>
          <w:lang w:val="nl-NL"/>
        </w:rPr>
        <w:t>, đảm bảo hệ thống thoát nước mưa và chống sét vận hành bình thường.</w:t>
      </w:r>
    </w:p>
    <w:p w:rsidR="000A1BF4" w:rsidRPr="00040A95" w:rsidRDefault="000A1BF4" w:rsidP="000A1BF4">
      <w:pPr>
        <w:rPr>
          <w:color w:val="000000" w:themeColor="text1"/>
          <w:lang w:val="nl-NL"/>
        </w:rPr>
      </w:pPr>
      <w:r w:rsidRPr="00040A95">
        <w:rPr>
          <w:color w:val="000000" w:themeColor="text1"/>
          <w:lang w:val="nl-NL"/>
        </w:rPr>
        <w:t>-</w:t>
      </w:r>
      <w:r w:rsidRPr="00040A95">
        <w:rPr>
          <w:color w:val="000000" w:themeColor="text1"/>
          <w:lang w:val="vi-VN"/>
        </w:rPr>
        <w:t xml:space="preserve"> Thành lập đội phòng chống bão lụt, đội ứng cứu, cứu hộ tại chỗ, bồi dưỡng kiến thức, kỹ năng phòng chống, ứng cứu khi có sự cố bão lụt xảy ra</w:t>
      </w:r>
      <w:r w:rsidRPr="00040A95">
        <w:rPr>
          <w:color w:val="000000" w:themeColor="text1"/>
          <w:lang w:val="nl-NL"/>
        </w:rPr>
        <w:t>.</w:t>
      </w:r>
    </w:p>
    <w:p w:rsidR="000A1BF4" w:rsidRPr="00040A95" w:rsidRDefault="000A1BF4" w:rsidP="000A1BF4">
      <w:pPr>
        <w:rPr>
          <w:iCs/>
          <w:color w:val="000000" w:themeColor="text1"/>
          <w:lang w:val="nl-NL"/>
        </w:rPr>
      </w:pPr>
      <w:r w:rsidRPr="00040A95">
        <w:rPr>
          <w:iCs/>
          <w:color w:val="000000" w:themeColor="text1"/>
          <w:lang w:val="nl-NL"/>
        </w:rPr>
        <w:t>- Hàng năm, phối hợp với cơ quan chuyên môn t</w:t>
      </w:r>
      <w:r w:rsidRPr="00040A95">
        <w:rPr>
          <w:iCs/>
          <w:color w:val="000000" w:themeColor="text1"/>
          <w:lang w:val="vi-VN"/>
        </w:rPr>
        <w:t>ổ chức diễn tập, xây dựng phương án phòng chống bão lũ</w:t>
      </w:r>
      <w:r w:rsidRPr="00040A95">
        <w:rPr>
          <w:iCs/>
          <w:color w:val="000000" w:themeColor="text1"/>
          <w:lang w:val="nl-NL"/>
        </w:rPr>
        <w:t xml:space="preserve"> cho đội phòng chống bão lụt.</w:t>
      </w:r>
    </w:p>
    <w:p w:rsidR="000A1BF4" w:rsidRPr="00040A95" w:rsidRDefault="000A1BF4" w:rsidP="000A1BF4">
      <w:pPr>
        <w:rPr>
          <w:iCs/>
          <w:color w:val="000000" w:themeColor="text1"/>
          <w:lang w:val="nl-NL"/>
        </w:rPr>
      </w:pPr>
      <w:r w:rsidRPr="00040A95">
        <w:rPr>
          <w:iCs/>
          <w:color w:val="000000" w:themeColor="text1"/>
          <w:lang w:val="vi-VN"/>
        </w:rPr>
        <w:t xml:space="preserve">- </w:t>
      </w:r>
      <w:r w:rsidRPr="00040A95">
        <w:rPr>
          <w:iCs/>
          <w:color w:val="000000" w:themeColor="text1"/>
          <w:lang w:val="nl-NL"/>
        </w:rPr>
        <w:t>Đội phòng chống bão lụt thực hiện h</w:t>
      </w:r>
      <w:r w:rsidRPr="00040A95">
        <w:rPr>
          <w:iCs/>
          <w:color w:val="000000" w:themeColor="text1"/>
          <w:lang w:val="vi-VN"/>
        </w:rPr>
        <w:t>ướng dẫn sơ tán nhanh chóng, an toàn</w:t>
      </w:r>
      <w:r w:rsidRPr="00040A95">
        <w:rPr>
          <w:iCs/>
          <w:color w:val="000000" w:themeColor="text1"/>
          <w:lang w:val="nl-NL"/>
        </w:rPr>
        <w:t xml:space="preserve"> cho nhân viên, bệnh nhân và người nhà bệnh nhân</w:t>
      </w:r>
      <w:r w:rsidRPr="00040A95">
        <w:rPr>
          <w:iCs/>
          <w:color w:val="000000" w:themeColor="text1"/>
          <w:lang w:val="vi-VN"/>
        </w:rPr>
        <w:t xml:space="preserve"> ra khỏi vùng nguy hiểm</w:t>
      </w:r>
      <w:r w:rsidRPr="00040A95">
        <w:rPr>
          <w:iCs/>
          <w:color w:val="000000" w:themeColor="text1"/>
          <w:lang w:val="nl-NL"/>
        </w:rPr>
        <w:t xml:space="preserve"> (nếu có)</w:t>
      </w:r>
      <w:r w:rsidRPr="00040A95">
        <w:rPr>
          <w:iCs/>
          <w:color w:val="000000" w:themeColor="text1"/>
          <w:lang w:val="vi-VN"/>
        </w:rPr>
        <w:t xml:space="preserve"> khi có thiên tai (bão lụt, động đất,…) xảy ra.</w:t>
      </w:r>
    </w:p>
    <w:p w:rsidR="000A1BF4" w:rsidRPr="00040A95" w:rsidRDefault="000A1BF4" w:rsidP="000A1BF4">
      <w:pPr>
        <w:rPr>
          <w:iCs/>
          <w:color w:val="000000" w:themeColor="text1"/>
          <w:lang w:val="nl-NL"/>
        </w:rPr>
      </w:pPr>
      <w:r w:rsidRPr="00040A95">
        <w:rPr>
          <w:iCs/>
          <w:color w:val="000000" w:themeColor="text1"/>
          <w:lang w:val="nl-NL"/>
        </w:rPr>
        <w:t>- Tiến hành giằng néo chặt cửa, mái nhà, giằng chống và cắt tỉa cành cây trước mỗi mùa mưa bão, hay trước khi bão vào.</w:t>
      </w:r>
    </w:p>
    <w:p w:rsidR="000A1BF4" w:rsidRPr="00040A95" w:rsidRDefault="000A1BF4" w:rsidP="000A1BF4">
      <w:pPr>
        <w:pStyle w:val="7NOIDUNG"/>
        <w:rPr>
          <w:color w:val="000000" w:themeColor="text1"/>
          <w:lang w:eastAsia="zh-CN"/>
        </w:rPr>
      </w:pPr>
      <w:r w:rsidRPr="00040A95">
        <w:rPr>
          <w:color w:val="000000" w:themeColor="text1"/>
          <w:lang w:val="vi-VN" w:eastAsia="zh-CN"/>
        </w:rPr>
        <w:t>- Sự cố ngập lụt:</w:t>
      </w:r>
      <w:r w:rsidRPr="00040A95">
        <w:rPr>
          <w:color w:val="000000" w:themeColor="text1"/>
          <w:lang w:val="en-GB" w:eastAsia="zh-CN"/>
        </w:rPr>
        <w:t xml:space="preserve"> </w:t>
      </w:r>
      <w:r w:rsidRPr="00040A95">
        <w:rPr>
          <w:color w:val="000000" w:themeColor="text1"/>
          <w:lang w:val="vi-VN" w:eastAsia="zh-CN"/>
        </w:rPr>
        <w:t>Trong quá trình vận hành, ngoài trách nhiệm của đơn vị quản lý thì cán bộ nhân viên, bệnh nhân và người nhà cũng có trách nhiệm giữ gìn vệ sinh, không để rác thải, đất đá hay bất cứ vật cản nào gây tắc các điểm thu nước của hệ thống thoát nước.</w:t>
      </w:r>
    </w:p>
    <w:p w:rsidR="00510377" w:rsidRPr="00040A95" w:rsidRDefault="00510377" w:rsidP="00510377">
      <w:pPr>
        <w:pStyle w:val="ACAP4"/>
        <w:rPr>
          <w:color w:val="000000" w:themeColor="text1"/>
          <w:lang w:eastAsia="zh-CN"/>
        </w:rPr>
      </w:pPr>
      <w:r w:rsidRPr="00040A95">
        <w:rPr>
          <w:color w:val="000000" w:themeColor="text1"/>
          <w:lang w:eastAsia="zh-CN"/>
        </w:rPr>
        <w:t>i.</w:t>
      </w:r>
      <w:r w:rsidRPr="00040A95">
        <w:rPr>
          <w:color w:val="000000" w:themeColor="text1"/>
          <w:lang w:val="vi-VN" w:eastAsia="zh-CN"/>
        </w:rPr>
        <w:t xml:space="preserve"> </w:t>
      </w:r>
      <w:r w:rsidRPr="00040A95">
        <w:rPr>
          <w:color w:val="000000" w:themeColor="text1"/>
          <w:lang w:val="en-GB" w:eastAsia="zh-CN"/>
        </w:rPr>
        <w:t>Giảm thiểu s</w:t>
      </w:r>
      <w:r w:rsidRPr="00040A95">
        <w:rPr>
          <w:color w:val="000000" w:themeColor="text1"/>
          <w:lang w:val="vi-VN" w:eastAsia="zh-CN"/>
        </w:rPr>
        <w:t>ự cố trong quá trình vận hành hệ thống xử lý nước thải</w:t>
      </w:r>
      <w:r w:rsidR="00A231CA" w:rsidRPr="00040A95">
        <w:rPr>
          <w:color w:val="000000" w:themeColor="text1"/>
          <w:lang w:eastAsia="zh-CN"/>
        </w:rPr>
        <w:t>, thu gom rác thải.</w:t>
      </w:r>
    </w:p>
    <w:p w:rsidR="00A231CA" w:rsidRPr="00040A95" w:rsidRDefault="00A231CA" w:rsidP="00510377">
      <w:pPr>
        <w:pStyle w:val="ACAP4"/>
        <w:rPr>
          <w:color w:val="000000" w:themeColor="text1"/>
          <w:lang w:eastAsia="zh-CN"/>
        </w:rPr>
      </w:pPr>
      <w:r w:rsidRPr="00040A95">
        <w:rPr>
          <w:color w:val="000000" w:themeColor="text1"/>
          <w:lang w:eastAsia="zh-CN"/>
        </w:rPr>
        <w:t>* Đối với hệ thống xử lý nước thải.</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 Để hệ thống xử lý nước thải đạt hiệu quả như mục tiêu dự án đưa ra, cần thiết phải lựa chọn </w:t>
      </w:r>
      <w:r w:rsidRPr="00040A95">
        <w:rPr>
          <w:color w:val="000000" w:themeColor="text1"/>
          <w:lang w:val="en-GB" w:eastAsia="zh-CN"/>
        </w:rPr>
        <w:t>nhân viên</w:t>
      </w:r>
      <w:r w:rsidRPr="00040A95">
        <w:rPr>
          <w:color w:val="000000" w:themeColor="text1"/>
          <w:lang w:val="vi-VN" w:eastAsia="zh-CN"/>
        </w:rPr>
        <w:t xml:space="preserve"> vận hành có năng lực, có chuyên môn để nắm bắt, vận hành theo đúng yêu cầu thiết kế đưa ra đồng thời thường xuyên giám sát để điều chỉnh các yếu tố như DO, pH, chất hữu cơ… tạo điều kiện cho quá trình vi sinh đạt hiệu quả xử lý tốt nhất.</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 HTXL </w:t>
      </w:r>
      <w:r w:rsidRPr="00040A95">
        <w:rPr>
          <w:color w:val="000000" w:themeColor="text1"/>
          <w:lang w:val="en-GB" w:eastAsia="zh-CN"/>
        </w:rPr>
        <w:t xml:space="preserve">phải </w:t>
      </w:r>
      <w:r w:rsidRPr="00040A95">
        <w:rPr>
          <w:color w:val="000000" w:themeColor="text1"/>
          <w:lang w:val="vi-VN" w:eastAsia="zh-CN"/>
        </w:rPr>
        <w:t xml:space="preserve">được vận hành thường xuyên và đảm bảo theo đúng quy trình. </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Vận hành và bảo trì các máy móc thiết bị trong hệ thống một cách thường xuyên theo đúng hướng dẫn kỹ thuật của nhà cung cấp.</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Giám sát kỹ thuật các công trình để theo dõi sự ổn định của hệ thống, đồng thời cũng để phát hiện sự cố một cách sớm nhất.</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Lấy mẫu và phân tích chất lượng mẫu nước sau xử lý nhằm đánh giá hiệu quả hoạt động của hệ thống xử lý.</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Thường xuyên kiểm tra hệ thống đường ống để tránh hiện tượng tắc nghẽn, vận hành theo đúng quy trình. Đặc biệt khi gặp sự cố sẽ báo cáo với các đơn vị có liên quan để xử lý kịp thời.</w:t>
      </w:r>
    </w:p>
    <w:p w:rsidR="00510377" w:rsidRPr="00040A95" w:rsidRDefault="00510377" w:rsidP="00510377">
      <w:pPr>
        <w:pStyle w:val="7NOIDUNG"/>
        <w:rPr>
          <w:color w:val="000000" w:themeColor="text1"/>
          <w:lang w:val="vi-VN" w:eastAsia="zh-CN"/>
        </w:rPr>
      </w:pPr>
      <w:r w:rsidRPr="00040A95">
        <w:rPr>
          <w:color w:val="000000" w:themeColor="text1"/>
          <w:lang w:val="en-GB" w:eastAsia="zh-CN"/>
        </w:rPr>
        <w:t>-</w:t>
      </w:r>
      <w:r w:rsidRPr="00040A95">
        <w:rPr>
          <w:color w:val="000000" w:themeColor="text1"/>
          <w:lang w:val="vi-VN" w:eastAsia="zh-CN"/>
        </w:rPr>
        <w:t xml:space="preserve"> Xây dựng hệ thống xử lý nước thải đảm bảo yêu cầu thiết kế và phải được cơ quan quản lý Nhà nước về môi trường chứng nhận, chạy thử hệ thống trước khi nghiệm thu bàn giao. </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Thường xuyên tổ chức các hoạt động đào tạo, chuyển giao nhân lực cho</w:t>
      </w:r>
      <w:r w:rsidRPr="00040A95">
        <w:rPr>
          <w:color w:val="000000" w:themeColor="text1"/>
          <w:lang w:val="en-GB" w:eastAsia="zh-CN"/>
        </w:rPr>
        <w:t xml:space="preserve"> </w:t>
      </w:r>
      <w:r w:rsidRPr="00040A95">
        <w:rPr>
          <w:color w:val="000000" w:themeColor="text1"/>
          <w:lang w:val="vi-VN" w:eastAsia="zh-CN"/>
        </w:rPr>
        <w:t>công nhân vận hành hệ thống XLNT.</w:t>
      </w:r>
    </w:p>
    <w:p w:rsidR="00510377" w:rsidRPr="00040A95" w:rsidRDefault="00510377" w:rsidP="00510377">
      <w:pPr>
        <w:pStyle w:val="7NOIDUNG"/>
        <w:rPr>
          <w:color w:val="000000" w:themeColor="text1"/>
          <w:lang w:val="vi-VN" w:eastAsia="zh-CN"/>
        </w:rPr>
      </w:pPr>
      <w:r w:rsidRPr="00040A95">
        <w:rPr>
          <w:color w:val="000000" w:themeColor="text1"/>
          <w:lang w:val="en-GB" w:eastAsia="zh-CN"/>
        </w:rPr>
        <w:t>-</w:t>
      </w:r>
      <w:r w:rsidRPr="00040A95">
        <w:rPr>
          <w:color w:val="000000" w:themeColor="text1"/>
          <w:lang w:val="vi-VN" w:eastAsia="zh-CN"/>
        </w:rPr>
        <w:t xml:space="preserve"> Khi xảy ra sự cố nứt, vở sẽ dẫn nước thải về bể sự cố để kịp thời xử lý bằng các biện pháp như sử dụng vật liệu Facom (phụ gia chống thấm ngược) hoặt vật liệu Sika...</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 Bên cạnh việc định kỳ quan trắc chất lượng nước thải thì cán bộ phụ trách thường xuyên giám sát, kịp thời phát hiện sự cố đối với hệ thống xử lý để xử lý kịp thời nhằm hạn chế tới mức tối đa nước thải chưa xử lý ra môi trường để hạn chế ô nhiễm môi trường. </w:t>
      </w:r>
    </w:p>
    <w:p w:rsidR="00510377" w:rsidRPr="00040A95" w:rsidRDefault="00510377" w:rsidP="00510377">
      <w:pPr>
        <w:pStyle w:val="7NOIDUNG"/>
        <w:rPr>
          <w:color w:val="000000" w:themeColor="text1"/>
          <w:lang w:val="vi-VN" w:eastAsia="zh-CN"/>
        </w:rPr>
      </w:pPr>
      <w:r w:rsidRPr="00040A95">
        <w:rPr>
          <w:color w:val="000000" w:themeColor="text1"/>
          <w:lang w:val="vi-VN" w:eastAsia="zh-CN"/>
        </w:rPr>
        <w:t xml:space="preserve">- Trường hợp hệ thống XLNT chung gặp sự cố, thường xảy ra chủ yếu ở bể thiếu khí (Anoxic) </w:t>
      </w:r>
      <w:r w:rsidR="000A1BF4" w:rsidRPr="00040A95">
        <w:rPr>
          <w:color w:val="000000" w:themeColor="text1"/>
          <w:lang w:eastAsia="zh-CN"/>
        </w:rPr>
        <w:t>và bể Aerotank</w:t>
      </w:r>
      <w:r w:rsidRPr="00040A95">
        <w:rPr>
          <w:color w:val="000000" w:themeColor="text1"/>
          <w:lang w:val="vi-VN" w:eastAsia="zh-CN"/>
        </w:rPr>
        <w:t xml:space="preserve">. Khi xảy ra sự cố sẽ thực hiện khóa van nước thải đầu vào hệ thống xử lý và mở van ở ống nước thải dẫn ra bể sự cố để chứa tạm thời. Kịp thời sửa chữa trong thời gian ngắn nhất có thể để đảm bảo vận hành lại hệ thống. </w:t>
      </w:r>
    </w:p>
    <w:p w:rsidR="00510377" w:rsidRPr="00040A95" w:rsidRDefault="00510377" w:rsidP="00510377">
      <w:pPr>
        <w:pStyle w:val="7NOIDUNG"/>
        <w:rPr>
          <w:color w:val="000000" w:themeColor="text1"/>
          <w:lang w:val="vi-VN" w:eastAsia="zh-CN"/>
        </w:rPr>
      </w:pPr>
      <w:r w:rsidRPr="00040A95">
        <w:rPr>
          <w:color w:val="000000" w:themeColor="text1"/>
          <w:lang w:val="en-GB" w:eastAsia="zh-CN"/>
        </w:rPr>
        <w:t>-</w:t>
      </w:r>
      <w:r w:rsidRPr="00040A95">
        <w:rPr>
          <w:color w:val="000000" w:themeColor="text1"/>
          <w:lang w:val="vi-VN" w:eastAsia="zh-CN"/>
        </w:rPr>
        <w:t xml:space="preserve"> Với mỗi loại bơm nước thải, máy khuấy sẽ dự phòng một bơm sự cố để trong trường hợp bơm bị hỏng thì sẽ nhanh chóng thay thế, sau đó sửa chữa kịp thời bơm bị hỏng để làm bơm dự phòng (trường hợp bơm không thể sửa chữa được thì thay thế bằng bơm mới để dự phòng). </w:t>
      </w:r>
    </w:p>
    <w:p w:rsidR="00510377" w:rsidRPr="00040A95" w:rsidRDefault="00510377" w:rsidP="00510377">
      <w:pPr>
        <w:pStyle w:val="7NOIDUNG"/>
        <w:rPr>
          <w:color w:val="000000" w:themeColor="text1"/>
          <w:lang w:val="en-GB" w:eastAsia="zh-CN"/>
        </w:rPr>
      </w:pPr>
      <w:r w:rsidRPr="00040A95">
        <w:rPr>
          <w:color w:val="000000" w:themeColor="text1"/>
          <w:lang w:val="en-GB" w:eastAsia="zh-CN"/>
        </w:rPr>
        <w:t>-</w:t>
      </w:r>
      <w:r w:rsidRPr="00040A95">
        <w:rPr>
          <w:color w:val="000000" w:themeColor="text1"/>
          <w:lang w:val="vi-VN" w:eastAsia="zh-CN"/>
        </w:rPr>
        <w:t xml:space="preserve"> </w:t>
      </w:r>
      <w:r w:rsidRPr="00040A95">
        <w:rPr>
          <w:color w:val="000000" w:themeColor="text1"/>
          <w:lang w:val="en-GB" w:eastAsia="zh-CN"/>
        </w:rPr>
        <w:t>Xây dựng b</w:t>
      </w:r>
      <w:r w:rsidRPr="00040A95">
        <w:rPr>
          <w:color w:val="000000" w:themeColor="text1"/>
          <w:lang w:val="vi-VN" w:eastAsia="zh-CN"/>
        </w:rPr>
        <w:t xml:space="preserve">ể sự cố </w:t>
      </w:r>
      <w:r w:rsidRPr="00040A95">
        <w:rPr>
          <w:color w:val="000000" w:themeColor="text1"/>
          <w:lang w:val="en-GB" w:eastAsia="zh-CN"/>
        </w:rPr>
        <w:t xml:space="preserve">dung tích khoảng </w:t>
      </w:r>
      <w:r w:rsidR="000A1BF4" w:rsidRPr="00040A95">
        <w:rPr>
          <w:color w:val="000000" w:themeColor="text1"/>
          <w:lang w:val="en-GB" w:eastAsia="zh-CN"/>
        </w:rPr>
        <w:t>40</w:t>
      </w:r>
      <w:r w:rsidRPr="00040A95">
        <w:rPr>
          <w:color w:val="000000" w:themeColor="text1"/>
          <w:lang w:val="en-GB" w:eastAsia="zh-CN"/>
        </w:rPr>
        <w:t>0m</w:t>
      </w:r>
      <w:r w:rsidRPr="00040A95">
        <w:rPr>
          <w:color w:val="000000" w:themeColor="text1"/>
          <w:vertAlign w:val="superscript"/>
          <w:lang w:val="en-GB" w:eastAsia="zh-CN"/>
        </w:rPr>
        <w:t>3</w:t>
      </w:r>
      <w:r w:rsidRPr="00040A95">
        <w:rPr>
          <w:color w:val="000000" w:themeColor="text1"/>
          <w:lang w:val="en-GB" w:eastAsia="zh-CN"/>
        </w:rPr>
        <w:t xml:space="preserve"> </w:t>
      </w:r>
      <w:r w:rsidR="000A1BF4" w:rsidRPr="00040A95">
        <w:rPr>
          <w:color w:val="000000" w:themeColor="text1"/>
          <w:lang w:val="en-GB" w:eastAsia="zh-CN"/>
        </w:rPr>
        <w:t xml:space="preserve">(dài 16m, rộng 10m, sâu 2,5m) </w:t>
      </w:r>
      <w:r w:rsidRPr="00040A95">
        <w:rPr>
          <w:color w:val="000000" w:themeColor="text1"/>
          <w:lang w:val="vi-VN" w:eastAsia="zh-CN"/>
        </w:rPr>
        <w:t xml:space="preserve">được bố trí ở khu vực phía </w:t>
      </w:r>
      <w:r w:rsidR="000A1BF4" w:rsidRPr="00040A95">
        <w:rPr>
          <w:color w:val="000000" w:themeColor="text1"/>
          <w:lang w:eastAsia="zh-CN"/>
        </w:rPr>
        <w:t xml:space="preserve">Tây </w:t>
      </w:r>
      <w:r w:rsidRPr="00040A95">
        <w:rPr>
          <w:color w:val="000000" w:themeColor="text1"/>
          <w:lang w:val="vi-VN" w:eastAsia="zh-CN"/>
        </w:rPr>
        <w:t>hệ thống xử lý nước thải</w:t>
      </w:r>
      <w:r w:rsidRPr="00040A95">
        <w:rPr>
          <w:color w:val="000000" w:themeColor="text1"/>
          <w:lang w:val="en-GB" w:eastAsia="zh-CN"/>
        </w:rPr>
        <w:t xml:space="preserve"> đáp ứng thời gian lưu nước trong vòng 2 ngày</w:t>
      </w:r>
      <w:r w:rsidRPr="00040A95">
        <w:rPr>
          <w:color w:val="000000" w:themeColor="text1"/>
          <w:lang w:val="vi-VN" w:eastAsia="zh-CN"/>
        </w:rPr>
        <w:t>.</w:t>
      </w:r>
      <w:r w:rsidRPr="00040A95">
        <w:rPr>
          <w:color w:val="000000" w:themeColor="text1"/>
          <w:lang w:val="en-GB" w:eastAsia="zh-CN"/>
        </w:rPr>
        <w:t xml:space="preserve"> Có đường ống dẫn nước thải đầu vào về bể khi xảy ra sự cố, đồng thời </w:t>
      </w:r>
      <w:r w:rsidR="00F85B0C">
        <w:rPr>
          <w:color w:val="000000" w:themeColor="text1"/>
          <w:lang w:val="en-GB" w:eastAsia="zh-CN"/>
        </w:rPr>
        <w:t xml:space="preserve"> trạm y tế</w:t>
      </w:r>
      <w:r w:rsidRPr="00040A95">
        <w:rPr>
          <w:color w:val="000000" w:themeColor="text1"/>
          <w:lang w:val="en-GB" w:eastAsia="zh-CN"/>
        </w:rPr>
        <w:t xml:space="preserve"> bố trí 02 bơm di động công suất 3 – 5m</w:t>
      </w:r>
      <w:r w:rsidRPr="00040A95">
        <w:rPr>
          <w:color w:val="000000" w:themeColor="text1"/>
          <w:vertAlign w:val="superscript"/>
          <w:lang w:val="en-GB" w:eastAsia="zh-CN"/>
        </w:rPr>
        <w:t>3</w:t>
      </w:r>
      <w:r w:rsidRPr="00040A95">
        <w:rPr>
          <w:color w:val="000000" w:themeColor="text1"/>
          <w:lang w:val="en-GB" w:eastAsia="zh-CN"/>
        </w:rPr>
        <w:t>/h và ống mềm để bơm tuần hoàn nước về xử lý sau khi sự cố đã được khắc phục.</w:t>
      </w:r>
    </w:p>
    <w:p w:rsidR="00510377" w:rsidRPr="00040A95" w:rsidRDefault="00510377" w:rsidP="00510377">
      <w:pPr>
        <w:pStyle w:val="7NOIDUNG"/>
        <w:rPr>
          <w:color w:val="000000" w:themeColor="text1"/>
          <w:lang w:eastAsia="zh-CN"/>
        </w:rPr>
      </w:pPr>
      <w:r w:rsidRPr="00040A95">
        <w:rPr>
          <w:color w:val="000000" w:themeColor="text1"/>
          <w:lang w:val="en-GB" w:eastAsia="zh-CN"/>
        </w:rPr>
        <w:t>-</w:t>
      </w:r>
      <w:r w:rsidRPr="00040A95">
        <w:rPr>
          <w:color w:val="000000" w:themeColor="text1"/>
          <w:lang w:val="vi-VN" w:eastAsia="zh-CN"/>
        </w:rPr>
        <w:t xml:space="preserve"> Chủ dự án </w:t>
      </w:r>
      <w:r w:rsidRPr="00040A95">
        <w:rPr>
          <w:color w:val="000000" w:themeColor="text1"/>
          <w:lang w:val="en-GB" w:eastAsia="zh-CN"/>
        </w:rPr>
        <w:t>nhanh chóng phối hợp với cơ quan chuyên môn, có năng lực</w:t>
      </w:r>
      <w:r w:rsidRPr="00040A95">
        <w:rPr>
          <w:color w:val="000000" w:themeColor="text1"/>
          <w:lang w:val="vi-VN" w:eastAsia="zh-CN"/>
        </w:rPr>
        <w:t xml:space="preserve"> khắc phục sự cố trong vòng 1 ngày đảm bảo nước thải được xử lý đạt quy chuẩn trước khi thải ra môi trường.</w:t>
      </w:r>
    </w:p>
    <w:p w:rsidR="00A231CA" w:rsidRPr="00040A95" w:rsidRDefault="00A231CA" w:rsidP="00A231CA">
      <w:pPr>
        <w:pStyle w:val="ACAP4"/>
        <w:rPr>
          <w:color w:val="000000" w:themeColor="text1"/>
          <w:lang w:eastAsia="zh-CN"/>
        </w:rPr>
      </w:pPr>
      <w:r w:rsidRPr="00040A95">
        <w:rPr>
          <w:color w:val="000000" w:themeColor="text1"/>
          <w:lang w:eastAsia="zh-CN"/>
        </w:rPr>
        <w:t>* Đối với khu vực thu gom rác thải</w:t>
      </w:r>
    </w:p>
    <w:p w:rsidR="00A231CA" w:rsidRPr="00040A95" w:rsidRDefault="00A231CA" w:rsidP="00A231CA">
      <w:pPr>
        <w:rPr>
          <w:color w:val="000000" w:themeColor="text1"/>
          <w:lang w:val="pt-BR"/>
        </w:rPr>
      </w:pPr>
      <w:r w:rsidRPr="00040A95">
        <w:rPr>
          <w:color w:val="000000" w:themeColor="text1"/>
          <w:lang w:val="pt-BR"/>
        </w:rPr>
        <w:t>- Trang bị đầy đủ các phương tiện, thiết bị thu gom và đầu tư xây dựng khu vực lưu chứa theo đúng quy định</w:t>
      </w:r>
    </w:p>
    <w:p w:rsidR="00A231CA" w:rsidRPr="00040A95" w:rsidRDefault="00A231CA" w:rsidP="00A231CA">
      <w:pPr>
        <w:rPr>
          <w:color w:val="000000" w:themeColor="text1"/>
          <w:lang w:val="pt-BR"/>
        </w:rPr>
      </w:pPr>
      <w:r w:rsidRPr="00040A95">
        <w:rPr>
          <w:color w:val="000000" w:themeColor="text1"/>
          <w:lang w:val="pt-BR"/>
        </w:rPr>
        <w:t>- Thường xuyên kiểm tra chất lượng các thiết bị và công trình lưu chứa chất thải để tránh sự xâm nhập của nước mưa vào các khu vực lưu chứa, nhất là đối với khu vực lưu chứa chất thải lây nhiễm và chất thải nguy hại không lây nhiễm.</w:t>
      </w:r>
    </w:p>
    <w:p w:rsidR="00A231CA" w:rsidRPr="00040A95" w:rsidRDefault="00A231CA" w:rsidP="00A231CA">
      <w:pPr>
        <w:rPr>
          <w:color w:val="000000" w:themeColor="text1"/>
          <w:lang w:val="pt-BR"/>
        </w:rPr>
      </w:pPr>
      <w:r w:rsidRPr="00040A95">
        <w:rPr>
          <w:color w:val="000000" w:themeColor="text1"/>
          <w:lang w:val="pt-BR"/>
        </w:rPr>
        <w:t xml:space="preserve">- </w:t>
      </w:r>
      <w:r w:rsidR="001D1EF4" w:rsidRPr="00040A95">
        <w:rPr>
          <w:color w:val="000000" w:themeColor="text1"/>
          <w:lang w:val="pt-BR"/>
        </w:rPr>
        <w:t>Trong trường hợp đơn vị thu gom chất thải nguy hại</w:t>
      </w:r>
      <w:r w:rsidR="001D1EF4" w:rsidRPr="00040A95">
        <w:rPr>
          <w:bCs/>
          <w:iCs/>
          <w:color w:val="000000" w:themeColor="text1"/>
          <w:szCs w:val="28"/>
        </w:rPr>
        <w:t xml:space="preserve"> </w:t>
      </w:r>
      <w:r w:rsidRPr="00040A95">
        <w:rPr>
          <w:bCs/>
          <w:iCs/>
          <w:color w:val="000000" w:themeColor="text1"/>
          <w:szCs w:val="28"/>
        </w:rPr>
        <w:t xml:space="preserve">gặp sự cố trong quá trình thu gom hoặc quá tải trong quá trình xử lý thì </w:t>
      </w:r>
      <w:r w:rsidR="00F85B0C">
        <w:rPr>
          <w:bCs/>
          <w:iCs/>
          <w:color w:val="000000" w:themeColor="text1"/>
          <w:szCs w:val="28"/>
        </w:rPr>
        <w:t xml:space="preserve"> trạm y tế</w:t>
      </w:r>
      <w:r w:rsidRPr="00040A95">
        <w:rPr>
          <w:bCs/>
          <w:iCs/>
          <w:color w:val="000000" w:themeColor="text1"/>
          <w:szCs w:val="28"/>
        </w:rPr>
        <w:t xml:space="preserve"> sẽ hợp đồng ngay với đơn vị khác có đủ chức năng xử lý rác thải </w:t>
      </w:r>
      <w:r w:rsidR="00F85B0C">
        <w:rPr>
          <w:bCs/>
          <w:iCs/>
          <w:color w:val="000000" w:themeColor="text1"/>
          <w:szCs w:val="28"/>
        </w:rPr>
        <w:t xml:space="preserve"> trạm y tế</w:t>
      </w:r>
      <w:r w:rsidRPr="00040A95">
        <w:rPr>
          <w:bCs/>
          <w:iCs/>
          <w:color w:val="000000" w:themeColor="text1"/>
          <w:szCs w:val="28"/>
        </w:rPr>
        <w:t xml:space="preserve"> để đảm bảo rác thải </w:t>
      </w:r>
      <w:r w:rsidR="00F85B0C">
        <w:rPr>
          <w:bCs/>
          <w:iCs/>
          <w:color w:val="000000" w:themeColor="text1"/>
          <w:szCs w:val="28"/>
        </w:rPr>
        <w:t xml:space="preserve"> trạm y tế</w:t>
      </w:r>
      <w:r w:rsidRPr="00040A95">
        <w:rPr>
          <w:bCs/>
          <w:iCs/>
          <w:color w:val="000000" w:themeColor="text1"/>
          <w:szCs w:val="28"/>
        </w:rPr>
        <w:t xml:space="preserve"> được thu gom, vận chuyển đi xử lý thường xuyên, định kỳ theo đúng quy định.</w:t>
      </w:r>
    </w:p>
    <w:p w:rsidR="00AD6559" w:rsidRPr="00040A95" w:rsidRDefault="00AD6559" w:rsidP="00AD6559">
      <w:pPr>
        <w:pStyle w:val="ACAP2"/>
        <w:rPr>
          <w:color w:val="000000" w:themeColor="text1"/>
        </w:rPr>
      </w:pPr>
      <w:bookmarkStart w:id="718" w:name="_Toc120909727"/>
      <w:r w:rsidRPr="00040A95">
        <w:rPr>
          <w:color w:val="000000" w:themeColor="text1"/>
        </w:rPr>
        <w:t>3.3. Tổ chức thực hiện các công trình, biện pháp bảo vệ môi trường</w:t>
      </w:r>
      <w:bookmarkEnd w:id="718"/>
    </w:p>
    <w:p w:rsidR="00EE71C4" w:rsidRPr="00040A95" w:rsidRDefault="00EE71C4" w:rsidP="00EE71C4">
      <w:pPr>
        <w:rPr>
          <w:color w:val="000000" w:themeColor="text1"/>
          <w:lang w:val="vi-VN"/>
        </w:rPr>
      </w:pPr>
      <w:bookmarkStart w:id="719" w:name="_Toc455037664"/>
      <w:bookmarkStart w:id="720" w:name="_Toc455150557"/>
      <w:r w:rsidRPr="00040A95">
        <w:rPr>
          <w:color w:val="000000" w:themeColor="text1"/>
          <w:lang w:val="vi-VN"/>
        </w:rPr>
        <w:t>Trong giai đoạn chuẩn bị thi công, Chủ dự án khi ký hợp đồng thi công xây dựng với các nhà thầu, sẽ có các điều khoản để đảm bảo rằng Nhà thầu sẽ thực thi các biện pháp giảm thiểu ô nhiễm môi trường trong giai đoạn thi công xây dựng đã đề ra trong Báo cáo đánh giá tác động môi trường của Dự án.</w:t>
      </w:r>
      <w:bookmarkEnd w:id="719"/>
      <w:bookmarkEnd w:id="720"/>
    </w:p>
    <w:p w:rsidR="00EE71C4" w:rsidRPr="00040A95" w:rsidRDefault="00EE71C4" w:rsidP="00EE71C4">
      <w:pPr>
        <w:rPr>
          <w:color w:val="000000" w:themeColor="text1"/>
          <w:lang w:val="vi-VN"/>
        </w:rPr>
      </w:pPr>
      <w:r w:rsidRPr="00040A95">
        <w:rPr>
          <w:color w:val="000000" w:themeColor="text1"/>
          <w:lang w:val="vi-VN"/>
        </w:rPr>
        <w:t>Trong giai đoạn hoạt động, Chủ dự án sẽ bố trí cán bộ chuyên trách theo dõi và cán bộ trực tiếp thực hiện công tác bảo vệ môi trường trong suốt quá trình hoạt động. Dự toán kinh phí đối với từng công trình, biện pháp bảo vệ môi trường và tổ chức, bộ máy quản lý, vận hành các công trình bảo vệ môi trường được tóm tắt như sau:</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301"/>
        <w:gridCol w:w="2036"/>
        <w:gridCol w:w="1868"/>
        <w:gridCol w:w="1742"/>
      </w:tblGrid>
      <w:tr w:rsidR="00040A95" w:rsidRPr="00040A95" w:rsidTr="00A231CA">
        <w:trPr>
          <w:trHeight w:val="5"/>
          <w:jc w:val="center"/>
        </w:trPr>
        <w:tc>
          <w:tcPr>
            <w:tcW w:w="1538" w:type="dxa"/>
            <w:vAlign w:val="center"/>
          </w:tcPr>
          <w:p w:rsidR="00EE71C4" w:rsidRPr="00040A95" w:rsidRDefault="00EE71C4" w:rsidP="00EE71C4">
            <w:pPr>
              <w:pStyle w:val="12NDKHUNG"/>
              <w:rPr>
                <w:b/>
                <w:color w:val="000000" w:themeColor="text1"/>
              </w:rPr>
            </w:pPr>
            <w:r w:rsidRPr="00040A95">
              <w:rPr>
                <w:b/>
                <w:color w:val="000000" w:themeColor="text1"/>
                <w:szCs w:val="28"/>
                <w:lang w:val="vi-VN"/>
              </w:rPr>
              <w:br w:type="page"/>
            </w:r>
            <w:r w:rsidRPr="00040A95">
              <w:rPr>
                <w:b/>
                <w:color w:val="000000" w:themeColor="text1"/>
              </w:rPr>
              <w:t>Giai đoạn</w:t>
            </w:r>
          </w:p>
          <w:p w:rsidR="00EE71C4" w:rsidRPr="00040A95" w:rsidRDefault="00EE71C4" w:rsidP="00EE71C4">
            <w:pPr>
              <w:pStyle w:val="12NDKHUNG"/>
              <w:rPr>
                <w:b/>
                <w:color w:val="000000" w:themeColor="text1"/>
              </w:rPr>
            </w:pPr>
            <w:r w:rsidRPr="00040A95">
              <w:rPr>
                <w:b/>
                <w:color w:val="000000" w:themeColor="text1"/>
              </w:rPr>
              <w:t xml:space="preserve">hoạt động </w:t>
            </w:r>
          </w:p>
        </w:tc>
        <w:tc>
          <w:tcPr>
            <w:tcW w:w="3301" w:type="dxa"/>
            <w:vAlign w:val="center"/>
          </w:tcPr>
          <w:p w:rsidR="00EE71C4" w:rsidRPr="00040A95" w:rsidRDefault="00EE71C4" w:rsidP="00EE71C4">
            <w:pPr>
              <w:pStyle w:val="12NDKHUNG"/>
              <w:rPr>
                <w:b/>
                <w:color w:val="000000" w:themeColor="text1"/>
              </w:rPr>
            </w:pPr>
            <w:r w:rsidRPr="00040A95">
              <w:rPr>
                <w:b/>
                <w:color w:val="000000" w:themeColor="text1"/>
              </w:rPr>
              <w:t>Các công trình, biện pháp BVMT</w:t>
            </w:r>
          </w:p>
        </w:tc>
        <w:tc>
          <w:tcPr>
            <w:tcW w:w="2036" w:type="dxa"/>
            <w:vAlign w:val="center"/>
          </w:tcPr>
          <w:p w:rsidR="00EE71C4" w:rsidRPr="00040A95" w:rsidRDefault="00EE71C4" w:rsidP="00EE71C4">
            <w:pPr>
              <w:pStyle w:val="12NDKHUNG"/>
              <w:rPr>
                <w:b/>
                <w:color w:val="000000" w:themeColor="text1"/>
              </w:rPr>
            </w:pPr>
            <w:r w:rsidRPr="00040A95">
              <w:rPr>
                <w:b/>
                <w:color w:val="000000" w:themeColor="text1"/>
              </w:rPr>
              <w:t>Kinh phí thực hiện (Dự tính)</w:t>
            </w:r>
          </w:p>
        </w:tc>
        <w:tc>
          <w:tcPr>
            <w:tcW w:w="1868" w:type="dxa"/>
            <w:vAlign w:val="center"/>
          </w:tcPr>
          <w:p w:rsidR="00EE71C4" w:rsidRPr="00040A95" w:rsidRDefault="00EE71C4" w:rsidP="00EE71C4">
            <w:pPr>
              <w:pStyle w:val="12NDKHUNG"/>
              <w:rPr>
                <w:b/>
                <w:color w:val="000000" w:themeColor="text1"/>
              </w:rPr>
            </w:pPr>
            <w:r w:rsidRPr="00040A95">
              <w:rPr>
                <w:b/>
                <w:color w:val="000000" w:themeColor="text1"/>
              </w:rPr>
              <w:t>Bộ phận vận hành các công trình BVMT</w:t>
            </w:r>
          </w:p>
        </w:tc>
        <w:tc>
          <w:tcPr>
            <w:tcW w:w="1742" w:type="dxa"/>
            <w:vAlign w:val="center"/>
          </w:tcPr>
          <w:p w:rsidR="00EE71C4" w:rsidRPr="00040A95" w:rsidRDefault="00EE71C4" w:rsidP="00EE71C4">
            <w:pPr>
              <w:pStyle w:val="12NDKHUNG"/>
              <w:rPr>
                <w:b/>
                <w:color w:val="000000" w:themeColor="text1"/>
              </w:rPr>
            </w:pPr>
            <w:r w:rsidRPr="00040A95">
              <w:rPr>
                <w:b/>
                <w:color w:val="000000" w:themeColor="text1"/>
              </w:rPr>
              <w:t xml:space="preserve">Tổ chức quản lý, giám sát  </w:t>
            </w:r>
          </w:p>
        </w:tc>
      </w:tr>
      <w:tr w:rsidR="00040A95" w:rsidRPr="00040A95" w:rsidTr="00A231CA">
        <w:trPr>
          <w:trHeight w:val="5"/>
          <w:jc w:val="center"/>
        </w:trPr>
        <w:tc>
          <w:tcPr>
            <w:tcW w:w="1538" w:type="dxa"/>
            <w:vAlign w:val="center"/>
          </w:tcPr>
          <w:p w:rsidR="00EE71C4" w:rsidRPr="00040A95" w:rsidRDefault="00EE71C4" w:rsidP="00EE71C4">
            <w:pPr>
              <w:pStyle w:val="12NDKHUNG"/>
              <w:rPr>
                <w:color w:val="000000" w:themeColor="text1"/>
              </w:rPr>
            </w:pPr>
            <w:r w:rsidRPr="00040A95">
              <w:rPr>
                <w:color w:val="000000" w:themeColor="text1"/>
              </w:rPr>
              <w:t>1</w:t>
            </w:r>
          </w:p>
        </w:tc>
        <w:tc>
          <w:tcPr>
            <w:tcW w:w="3301" w:type="dxa"/>
            <w:vAlign w:val="center"/>
          </w:tcPr>
          <w:p w:rsidR="00EE71C4" w:rsidRPr="00040A95" w:rsidRDefault="00EE71C4" w:rsidP="00EE71C4">
            <w:pPr>
              <w:pStyle w:val="12NDKHUNG"/>
              <w:rPr>
                <w:color w:val="000000" w:themeColor="text1"/>
              </w:rPr>
            </w:pPr>
            <w:r w:rsidRPr="00040A95">
              <w:rPr>
                <w:color w:val="000000" w:themeColor="text1"/>
              </w:rPr>
              <w:t>2</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3</w:t>
            </w:r>
          </w:p>
        </w:tc>
        <w:tc>
          <w:tcPr>
            <w:tcW w:w="1868" w:type="dxa"/>
            <w:vAlign w:val="center"/>
          </w:tcPr>
          <w:p w:rsidR="00EE71C4" w:rsidRPr="00040A95" w:rsidRDefault="00EE71C4" w:rsidP="00EE71C4">
            <w:pPr>
              <w:pStyle w:val="12NDKHUNG"/>
              <w:rPr>
                <w:color w:val="000000" w:themeColor="text1"/>
              </w:rPr>
            </w:pPr>
            <w:r w:rsidRPr="00040A95">
              <w:rPr>
                <w:color w:val="000000" w:themeColor="text1"/>
              </w:rPr>
              <w:t>4</w:t>
            </w:r>
          </w:p>
        </w:tc>
        <w:tc>
          <w:tcPr>
            <w:tcW w:w="1742" w:type="dxa"/>
            <w:vAlign w:val="center"/>
          </w:tcPr>
          <w:p w:rsidR="00EE71C4" w:rsidRPr="00040A95" w:rsidRDefault="00EE71C4" w:rsidP="00EE71C4">
            <w:pPr>
              <w:pStyle w:val="12NDKHUNG"/>
              <w:rPr>
                <w:color w:val="000000" w:themeColor="text1"/>
              </w:rPr>
            </w:pPr>
            <w:r w:rsidRPr="00040A95">
              <w:rPr>
                <w:color w:val="000000" w:themeColor="text1"/>
              </w:rPr>
              <w:t>5</w:t>
            </w:r>
          </w:p>
        </w:tc>
      </w:tr>
      <w:tr w:rsidR="00040A95" w:rsidRPr="00040A95" w:rsidTr="00A231CA">
        <w:trPr>
          <w:trHeight w:val="872"/>
          <w:jc w:val="center"/>
        </w:trPr>
        <w:tc>
          <w:tcPr>
            <w:tcW w:w="1538" w:type="dxa"/>
            <w:vMerge w:val="restart"/>
            <w:vAlign w:val="center"/>
          </w:tcPr>
          <w:p w:rsidR="00EE71C4" w:rsidRPr="00040A95" w:rsidRDefault="00EE71C4" w:rsidP="00EE71C4">
            <w:pPr>
              <w:pStyle w:val="12NDKHUNG"/>
              <w:rPr>
                <w:color w:val="000000" w:themeColor="text1"/>
              </w:rPr>
            </w:pPr>
            <w:r w:rsidRPr="00040A95">
              <w:rPr>
                <w:color w:val="000000" w:themeColor="text1"/>
              </w:rPr>
              <w:t>Giai đoạn</w:t>
            </w:r>
          </w:p>
          <w:p w:rsidR="00EE71C4" w:rsidRPr="00040A95" w:rsidRDefault="00EE71C4" w:rsidP="00EE71C4">
            <w:pPr>
              <w:pStyle w:val="12NDKHUNG"/>
              <w:rPr>
                <w:color w:val="000000" w:themeColor="text1"/>
              </w:rPr>
            </w:pPr>
            <w:r w:rsidRPr="00040A95">
              <w:rPr>
                <w:color w:val="000000" w:themeColor="text1"/>
              </w:rPr>
              <w:t>thi công</w:t>
            </w:r>
          </w:p>
        </w:tc>
        <w:tc>
          <w:tcPr>
            <w:tcW w:w="3301" w:type="dxa"/>
            <w:vAlign w:val="center"/>
          </w:tcPr>
          <w:p w:rsidR="00EE71C4" w:rsidRPr="00040A95" w:rsidRDefault="00EE71C4" w:rsidP="00A231CA">
            <w:pPr>
              <w:pStyle w:val="12NDKHUNG"/>
              <w:jc w:val="both"/>
              <w:rPr>
                <w:bCs/>
                <w:color w:val="000000" w:themeColor="text1"/>
                <w:kern w:val="32"/>
              </w:rPr>
            </w:pPr>
            <w:r w:rsidRPr="00040A95">
              <w:rPr>
                <w:color w:val="000000" w:themeColor="text1"/>
              </w:rPr>
              <w:t>Thu gom chất thải sinh hoạt tại khu vực lán trại và trên công trường.</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5.000.000</w:t>
            </w:r>
          </w:p>
        </w:tc>
        <w:tc>
          <w:tcPr>
            <w:tcW w:w="1868" w:type="dxa"/>
            <w:vMerge w:val="restart"/>
            <w:vAlign w:val="center"/>
          </w:tcPr>
          <w:p w:rsidR="00EE71C4" w:rsidRPr="00040A95" w:rsidRDefault="00EE71C4" w:rsidP="00EE71C4">
            <w:pPr>
              <w:pStyle w:val="12NDKHUNG"/>
              <w:rPr>
                <w:color w:val="000000" w:themeColor="text1"/>
              </w:rPr>
            </w:pPr>
            <w:r w:rsidRPr="00040A95">
              <w:rPr>
                <w:color w:val="000000" w:themeColor="text1"/>
              </w:rPr>
              <w:t>Đơn vị thi công</w:t>
            </w:r>
          </w:p>
          <w:p w:rsidR="00EE71C4" w:rsidRPr="00040A95" w:rsidRDefault="00EE71C4" w:rsidP="00EE71C4">
            <w:pPr>
              <w:pStyle w:val="12NDKHUNG"/>
              <w:rPr>
                <w:color w:val="000000" w:themeColor="text1"/>
              </w:rPr>
            </w:pPr>
          </w:p>
        </w:tc>
        <w:tc>
          <w:tcPr>
            <w:tcW w:w="1742" w:type="dxa"/>
            <w:vMerge w:val="restart"/>
            <w:vAlign w:val="center"/>
          </w:tcPr>
          <w:p w:rsidR="00EE71C4" w:rsidRPr="00040A95" w:rsidRDefault="00EE71C4" w:rsidP="00EE71C4">
            <w:pPr>
              <w:pStyle w:val="12NDKHUNG"/>
              <w:rPr>
                <w:color w:val="000000" w:themeColor="text1"/>
              </w:rPr>
            </w:pPr>
            <w:r w:rsidRPr="00040A95">
              <w:rPr>
                <w:bCs/>
                <w:color w:val="000000" w:themeColor="text1"/>
                <w:kern w:val="32"/>
              </w:rPr>
              <w:t>Chủ đầu tư</w:t>
            </w:r>
            <w:r w:rsidRPr="00040A95">
              <w:rPr>
                <w:color w:val="000000" w:themeColor="text1"/>
              </w:rPr>
              <w:t>,</w:t>
            </w:r>
          </w:p>
          <w:p w:rsidR="00EE71C4" w:rsidRPr="00040A95" w:rsidRDefault="00EE71C4" w:rsidP="00EE71C4">
            <w:pPr>
              <w:pStyle w:val="12NDKHUNG"/>
              <w:rPr>
                <w:color w:val="000000" w:themeColor="text1"/>
              </w:rPr>
            </w:pPr>
            <w:r w:rsidRPr="00040A95">
              <w:rPr>
                <w:color w:val="000000" w:themeColor="text1"/>
              </w:rPr>
              <w:t>Cơ quan quản lý nhà nước về môi trường</w:t>
            </w:r>
          </w:p>
        </w:tc>
      </w:tr>
      <w:tr w:rsidR="00040A95" w:rsidRPr="00040A95" w:rsidTr="00A231CA">
        <w:trPr>
          <w:trHeight w:val="658"/>
          <w:jc w:val="center"/>
        </w:trPr>
        <w:tc>
          <w:tcPr>
            <w:tcW w:w="1538" w:type="dxa"/>
            <w:vMerge/>
            <w:vAlign w:val="center"/>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color w:val="000000" w:themeColor="text1"/>
              </w:rPr>
              <w:t>- Lắp đặt nhà vệ sinh lưu động tại khu vực lán trại;</w:t>
            </w:r>
          </w:p>
          <w:p w:rsidR="00EE71C4" w:rsidRPr="00040A95" w:rsidRDefault="00EE71C4" w:rsidP="00A231CA">
            <w:pPr>
              <w:pStyle w:val="12NDKHUNG"/>
              <w:jc w:val="both"/>
              <w:rPr>
                <w:color w:val="000000" w:themeColor="text1"/>
              </w:rPr>
            </w:pPr>
            <w:r w:rsidRPr="00040A95">
              <w:rPr>
                <w:color w:val="000000" w:themeColor="text1"/>
              </w:rPr>
              <w:t>- Tháo dỡ các công trình tạm và hoàn trả mặt bằng sau khi kết thi thi công.</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20.000.000</w:t>
            </w:r>
          </w:p>
        </w:tc>
        <w:tc>
          <w:tcPr>
            <w:tcW w:w="1868" w:type="dxa"/>
            <w:vMerge/>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823"/>
          <w:jc w:val="center"/>
        </w:trPr>
        <w:tc>
          <w:tcPr>
            <w:tcW w:w="1538" w:type="dxa"/>
            <w:vMerge/>
            <w:vAlign w:val="center"/>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iCs/>
                <w:color w:val="000000" w:themeColor="text1"/>
              </w:rPr>
              <w:t>Hàng rào tôn bao quanh khu vực xây dựng, lưới chống bụi khi thi công trên cao.</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300.000.000</w:t>
            </w:r>
          </w:p>
        </w:tc>
        <w:tc>
          <w:tcPr>
            <w:tcW w:w="1868" w:type="dxa"/>
            <w:vMerge/>
            <w:vAlign w:val="center"/>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520"/>
          <w:jc w:val="center"/>
        </w:trPr>
        <w:tc>
          <w:tcPr>
            <w:tcW w:w="1538" w:type="dxa"/>
            <w:vMerge/>
            <w:vAlign w:val="center"/>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DF3196">
            <w:pPr>
              <w:pStyle w:val="12NDKHUNG"/>
              <w:jc w:val="both"/>
              <w:rPr>
                <w:color w:val="000000" w:themeColor="text1"/>
              </w:rPr>
            </w:pPr>
            <w:r w:rsidRPr="00040A95">
              <w:rPr>
                <w:color w:val="000000" w:themeColor="text1"/>
              </w:rPr>
              <w:t xml:space="preserve">Phun ẩm trên công trường và tuyến đường </w:t>
            </w:r>
            <w:r w:rsidR="00DF3196" w:rsidRPr="00040A95">
              <w:rPr>
                <w:color w:val="000000" w:themeColor="text1"/>
              </w:rPr>
              <w:t>đất</w:t>
            </w:r>
            <w:r w:rsidRPr="00040A95">
              <w:rPr>
                <w:color w:val="000000" w:themeColor="text1"/>
              </w:rPr>
              <w:t xml:space="preserve"> đoạn vào dự án </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10.000.000</w:t>
            </w:r>
          </w:p>
        </w:tc>
        <w:tc>
          <w:tcPr>
            <w:tcW w:w="1868" w:type="dxa"/>
            <w:vMerge/>
            <w:vAlign w:val="center"/>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562"/>
          <w:jc w:val="center"/>
        </w:trPr>
        <w:tc>
          <w:tcPr>
            <w:tcW w:w="1538" w:type="dxa"/>
            <w:vMerge/>
            <w:vAlign w:val="center"/>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color w:val="000000" w:themeColor="text1"/>
              </w:rPr>
              <w:t>Lắp đặt các biển báo, sự cố môi trường.</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2.000.000</w:t>
            </w:r>
          </w:p>
        </w:tc>
        <w:tc>
          <w:tcPr>
            <w:tcW w:w="1868" w:type="dxa"/>
            <w:vMerge/>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647"/>
          <w:jc w:val="center"/>
        </w:trPr>
        <w:tc>
          <w:tcPr>
            <w:tcW w:w="1538" w:type="dxa"/>
            <w:vMerge/>
            <w:vAlign w:val="center"/>
          </w:tcPr>
          <w:p w:rsidR="00EE71C4" w:rsidRPr="00040A95" w:rsidRDefault="00EE71C4" w:rsidP="00EE71C4">
            <w:pPr>
              <w:pStyle w:val="12NDKHUNG"/>
              <w:rPr>
                <w:color w:val="000000" w:themeColor="text1"/>
              </w:rPr>
            </w:pPr>
          </w:p>
        </w:tc>
        <w:tc>
          <w:tcPr>
            <w:tcW w:w="3301" w:type="dxa"/>
          </w:tcPr>
          <w:p w:rsidR="00EE71C4" w:rsidRPr="00040A95" w:rsidRDefault="00EE71C4" w:rsidP="00A231CA">
            <w:pPr>
              <w:pStyle w:val="12NDKHUNG"/>
              <w:jc w:val="both"/>
              <w:rPr>
                <w:color w:val="000000" w:themeColor="text1"/>
              </w:rPr>
            </w:pPr>
            <w:r w:rsidRPr="00040A95">
              <w:rPr>
                <w:color w:val="000000" w:themeColor="text1"/>
              </w:rPr>
              <w:t>Xây dựng hệ thống thoát nước mưa, xử lý và thoát nước thải</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3.000.000.000</w:t>
            </w:r>
          </w:p>
        </w:tc>
        <w:tc>
          <w:tcPr>
            <w:tcW w:w="1868" w:type="dxa"/>
            <w:vMerge/>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647"/>
          <w:jc w:val="center"/>
        </w:trPr>
        <w:tc>
          <w:tcPr>
            <w:tcW w:w="1538" w:type="dxa"/>
            <w:vMerge/>
            <w:vAlign w:val="center"/>
          </w:tcPr>
          <w:p w:rsidR="00EE71C4" w:rsidRPr="00040A95" w:rsidRDefault="00EE71C4" w:rsidP="00EE71C4">
            <w:pPr>
              <w:pStyle w:val="12NDKHUNG"/>
              <w:rPr>
                <w:color w:val="000000" w:themeColor="text1"/>
              </w:rPr>
            </w:pPr>
          </w:p>
        </w:tc>
        <w:tc>
          <w:tcPr>
            <w:tcW w:w="3301" w:type="dxa"/>
          </w:tcPr>
          <w:p w:rsidR="00EE71C4" w:rsidRPr="00040A95" w:rsidRDefault="00EE71C4" w:rsidP="00A231CA">
            <w:pPr>
              <w:pStyle w:val="12NDKHUNG"/>
              <w:jc w:val="both"/>
              <w:rPr>
                <w:color w:val="000000" w:themeColor="text1"/>
              </w:rPr>
            </w:pPr>
            <w:r w:rsidRPr="00040A95">
              <w:rPr>
                <w:color w:val="000000" w:themeColor="text1"/>
              </w:rPr>
              <w:t xml:space="preserve">Trang bị bảo hộ lao </w:t>
            </w:r>
            <w:r w:rsidRPr="00040A95">
              <w:rPr>
                <w:rFonts w:hint="eastAsia"/>
                <w:color w:val="000000" w:themeColor="text1"/>
              </w:rPr>
              <w:t>đ</w:t>
            </w:r>
            <w:r w:rsidRPr="00040A95">
              <w:rPr>
                <w:color w:val="000000" w:themeColor="text1"/>
              </w:rPr>
              <w:t>ộng cho công nhân</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10.000.000</w:t>
            </w:r>
          </w:p>
        </w:tc>
        <w:tc>
          <w:tcPr>
            <w:tcW w:w="1868" w:type="dxa"/>
            <w:vMerge/>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647"/>
          <w:jc w:val="center"/>
        </w:trPr>
        <w:tc>
          <w:tcPr>
            <w:tcW w:w="1538" w:type="dxa"/>
            <w:vMerge/>
            <w:vAlign w:val="center"/>
          </w:tcPr>
          <w:p w:rsidR="00EE71C4" w:rsidRPr="00040A95" w:rsidRDefault="00EE71C4" w:rsidP="00EE71C4">
            <w:pPr>
              <w:pStyle w:val="12NDKHUNG"/>
              <w:rPr>
                <w:color w:val="000000" w:themeColor="text1"/>
              </w:rPr>
            </w:pPr>
          </w:p>
        </w:tc>
        <w:tc>
          <w:tcPr>
            <w:tcW w:w="3301" w:type="dxa"/>
          </w:tcPr>
          <w:p w:rsidR="00EE71C4" w:rsidRPr="00040A95" w:rsidRDefault="00EE71C4" w:rsidP="00A231CA">
            <w:pPr>
              <w:pStyle w:val="12NDKHUNG"/>
              <w:jc w:val="both"/>
              <w:rPr>
                <w:color w:val="000000" w:themeColor="text1"/>
              </w:rPr>
            </w:pPr>
            <w:r w:rsidRPr="00040A95">
              <w:rPr>
                <w:color w:val="000000" w:themeColor="text1"/>
              </w:rPr>
              <w:t xml:space="preserve">Lắp </w:t>
            </w:r>
            <w:r w:rsidRPr="00040A95">
              <w:rPr>
                <w:rFonts w:hint="eastAsia"/>
                <w:color w:val="000000" w:themeColor="text1"/>
              </w:rPr>
              <w:t>đ</w:t>
            </w:r>
            <w:r w:rsidRPr="00040A95">
              <w:rPr>
                <w:color w:val="000000" w:themeColor="text1"/>
              </w:rPr>
              <w:t>ặt các biển báo, sự cố môi tr</w:t>
            </w:r>
            <w:r w:rsidRPr="00040A95">
              <w:rPr>
                <w:rFonts w:hint="eastAsia"/>
                <w:color w:val="000000" w:themeColor="text1"/>
              </w:rPr>
              <w:t>ư</w:t>
            </w:r>
            <w:r w:rsidRPr="00040A95">
              <w:rPr>
                <w:color w:val="000000" w:themeColor="text1"/>
              </w:rPr>
              <w:t>ờng</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2.000.000</w:t>
            </w:r>
          </w:p>
        </w:tc>
        <w:tc>
          <w:tcPr>
            <w:tcW w:w="1868" w:type="dxa"/>
            <w:vMerge/>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937"/>
          <w:jc w:val="center"/>
        </w:trPr>
        <w:tc>
          <w:tcPr>
            <w:tcW w:w="1538" w:type="dxa"/>
            <w:vMerge w:val="restart"/>
            <w:vAlign w:val="center"/>
          </w:tcPr>
          <w:p w:rsidR="00EE71C4" w:rsidRPr="00040A95" w:rsidRDefault="00EE71C4" w:rsidP="00EE71C4">
            <w:pPr>
              <w:pStyle w:val="12NDKHUNG"/>
              <w:rPr>
                <w:color w:val="000000" w:themeColor="text1"/>
              </w:rPr>
            </w:pPr>
            <w:r w:rsidRPr="00040A95">
              <w:rPr>
                <w:color w:val="000000" w:themeColor="text1"/>
              </w:rPr>
              <w:t>Giai đoạn</w:t>
            </w:r>
          </w:p>
          <w:p w:rsidR="00EE71C4" w:rsidRPr="00040A95" w:rsidRDefault="00EE71C4" w:rsidP="00EE71C4">
            <w:pPr>
              <w:pStyle w:val="12NDKHUNG"/>
              <w:rPr>
                <w:color w:val="000000" w:themeColor="text1"/>
              </w:rPr>
            </w:pPr>
            <w:r w:rsidRPr="00040A95">
              <w:rPr>
                <w:color w:val="000000" w:themeColor="text1"/>
              </w:rPr>
              <w:t>Vận hành</w:t>
            </w:r>
          </w:p>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color w:val="000000" w:themeColor="text1"/>
              </w:rPr>
              <w:t>Định kỳ nạo vét bùn lắng ở các hố ga, cống thoát, bể lắng</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15.000.000/năm</w:t>
            </w:r>
          </w:p>
        </w:tc>
        <w:tc>
          <w:tcPr>
            <w:tcW w:w="1868" w:type="dxa"/>
            <w:vMerge w:val="restart"/>
            <w:vAlign w:val="center"/>
          </w:tcPr>
          <w:p w:rsidR="00EE71C4" w:rsidRPr="00040A95" w:rsidRDefault="00EE71C4" w:rsidP="00EE71C4">
            <w:pPr>
              <w:pStyle w:val="12NDKHUNG"/>
              <w:rPr>
                <w:color w:val="000000" w:themeColor="text1"/>
              </w:rPr>
            </w:pPr>
            <w:r w:rsidRPr="00040A95">
              <w:rPr>
                <w:color w:val="000000" w:themeColor="text1"/>
              </w:rPr>
              <w:t>Chủ dự án</w:t>
            </w:r>
          </w:p>
          <w:p w:rsidR="00EE71C4" w:rsidRPr="00040A95" w:rsidRDefault="00EE71C4" w:rsidP="00EE71C4">
            <w:pPr>
              <w:pStyle w:val="12NDKHUNG"/>
              <w:rPr>
                <w:color w:val="000000" w:themeColor="text1"/>
              </w:rPr>
            </w:pPr>
          </w:p>
        </w:tc>
        <w:tc>
          <w:tcPr>
            <w:tcW w:w="1742" w:type="dxa"/>
            <w:vMerge w:val="restart"/>
            <w:vAlign w:val="center"/>
          </w:tcPr>
          <w:p w:rsidR="00EE71C4" w:rsidRPr="00040A95" w:rsidRDefault="00EE71C4" w:rsidP="00EE71C4">
            <w:pPr>
              <w:pStyle w:val="12NDKHUNG"/>
              <w:rPr>
                <w:color w:val="000000" w:themeColor="text1"/>
              </w:rPr>
            </w:pPr>
            <w:r w:rsidRPr="00040A95">
              <w:rPr>
                <w:color w:val="000000" w:themeColor="text1"/>
              </w:rPr>
              <w:t>Cơ quản quản lý nhà nước về môi trường.</w:t>
            </w:r>
          </w:p>
        </w:tc>
      </w:tr>
      <w:tr w:rsidR="00040A95" w:rsidRPr="00040A95" w:rsidTr="00A231CA">
        <w:trPr>
          <w:trHeight w:val="5"/>
          <w:jc w:val="center"/>
        </w:trPr>
        <w:tc>
          <w:tcPr>
            <w:tcW w:w="1538" w:type="dxa"/>
            <w:vMerge/>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color w:val="000000" w:themeColor="text1"/>
              </w:rPr>
              <w:t>Nhà chứa rác, thiết bị thu gom, vận chuyển rác thải.</w:t>
            </w:r>
          </w:p>
        </w:tc>
        <w:tc>
          <w:tcPr>
            <w:tcW w:w="2036" w:type="dxa"/>
            <w:vAlign w:val="center"/>
          </w:tcPr>
          <w:p w:rsidR="00EE71C4" w:rsidRPr="00040A95" w:rsidDel="00F479A8" w:rsidRDefault="00EE71C4" w:rsidP="00EE71C4">
            <w:pPr>
              <w:pStyle w:val="12NDKHUNG"/>
              <w:rPr>
                <w:color w:val="000000" w:themeColor="text1"/>
              </w:rPr>
            </w:pPr>
            <w:r w:rsidRPr="00040A95">
              <w:rPr>
                <w:color w:val="000000" w:themeColor="text1"/>
              </w:rPr>
              <w:t>100.000.000</w:t>
            </w:r>
          </w:p>
        </w:tc>
        <w:tc>
          <w:tcPr>
            <w:tcW w:w="1868" w:type="dxa"/>
            <w:vMerge/>
            <w:vAlign w:val="center"/>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5"/>
          <w:jc w:val="center"/>
        </w:trPr>
        <w:tc>
          <w:tcPr>
            <w:tcW w:w="1538" w:type="dxa"/>
            <w:vMerge/>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color w:val="000000" w:themeColor="text1"/>
              </w:rPr>
              <w:t xml:space="preserve">Hợp </w:t>
            </w:r>
            <w:r w:rsidRPr="00040A95">
              <w:rPr>
                <w:rFonts w:hint="eastAsia"/>
                <w:color w:val="000000" w:themeColor="text1"/>
              </w:rPr>
              <w:t>đ</w:t>
            </w:r>
            <w:r w:rsidRPr="00040A95">
              <w:rPr>
                <w:color w:val="000000" w:themeColor="text1"/>
              </w:rPr>
              <w:t xml:space="preserve">ồng thu gom rác thải với </w:t>
            </w:r>
            <w:r w:rsidR="005D4CAD" w:rsidRPr="00040A95">
              <w:rPr>
                <w:color w:val="000000" w:themeColor="text1"/>
              </w:rPr>
              <w:t xml:space="preserve">Ban quản lý các công trình công cộng thị xã </w:t>
            </w:r>
            <w:r w:rsidR="001F1680">
              <w:rPr>
                <w:color w:val="000000" w:themeColor="text1"/>
              </w:rPr>
              <w:t>Lệ Thuỷ</w:t>
            </w:r>
            <w:r w:rsidRPr="00040A95">
              <w:rPr>
                <w:color w:val="000000" w:themeColor="text1"/>
              </w:rPr>
              <w:t xml:space="preserve"> và Công ty TNHH Môi trường Phú Hà</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200.000.000/năm</w:t>
            </w:r>
          </w:p>
        </w:tc>
        <w:tc>
          <w:tcPr>
            <w:tcW w:w="1868" w:type="dxa"/>
            <w:vMerge/>
            <w:vAlign w:val="center"/>
          </w:tcPr>
          <w:p w:rsidR="00EE71C4" w:rsidRPr="00040A95" w:rsidRDefault="00EE71C4" w:rsidP="00EE71C4">
            <w:pPr>
              <w:pStyle w:val="12NDKHUNG"/>
              <w:rPr>
                <w:color w:val="000000" w:themeColor="text1"/>
              </w:rPr>
            </w:pPr>
          </w:p>
        </w:tc>
        <w:tc>
          <w:tcPr>
            <w:tcW w:w="1742" w:type="dxa"/>
            <w:vMerge/>
            <w:vAlign w:val="center"/>
          </w:tcPr>
          <w:p w:rsidR="00EE71C4" w:rsidRPr="00040A95" w:rsidRDefault="00EE71C4" w:rsidP="00EE71C4">
            <w:pPr>
              <w:pStyle w:val="12NDKHUNG"/>
              <w:rPr>
                <w:color w:val="000000" w:themeColor="text1"/>
              </w:rPr>
            </w:pPr>
          </w:p>
        </w:tc>
      </w:tr>
      <w:tr w:rsidR="00040A95" w:rsidRPr="00040A95" w:rsidTr="00A231CA">
        <w:trPr>
          <w:trHeight w:val="5"/>
          <w:jc w:val="center"/>
        </w:trPr>
        <w:tc>
          <w:tcPr>
            <w:tcW w:w="1538" w:type="dxa"/>
            <w:vMerge/>
          </w:tcPr>
          <w:p w:rsidR="00EE71C4" w:rsidRPr="00040A95" w:rsidRDefault="00EE71C4" w:rsidP="00EE71C4">
            <w:pPr>
              <w:pStyle w:val="12NDKHUNG"/>
              <w:rPr>
                <w:color w:val="000000" w:themeColor="text1"/>
              </w:rPr>
            </w:pPr>
          </w:p>
        </w:tc>
        <w:tc>
          <w:tcPr>
            <w:tcW w:w="3301" w:type="dxa"/>
            <w:vAlign w:val="center"/>
          </w:tcPr>
          <w:p w:rsidR="00EE71C4" w:rsidRPr="00040A95" w:rsidRDefault="00EE71C4" w:rsidP="00A231CA">
            <w:pPr>
              <w:pStyle w:val="12NDKHUNG"/>
              <w:jc w:val="both"/>
              <w:rPr>
                <w:color w:val="000000" w:themeColor="text1"/>
              </w:rPr>
            </w:pPr>
            <w:r w:rsidRPr="00040A95">
              <w:rPr>
                <w:color w:val="000000" w:themeColor="text1"/>
              </w:rPr>
              <w:t>Vận hành hệ thống xử lý nước thải</w:t>
            </w:r>
          </w:p>
        </w:tc>
        <w:tc>
          <w:tcPr>
            <w:tcW w:w="2036" w:type="dxa"/>
            <w:vAlign w:val="center"/>
          </w:tcPr>
          <w:p w:rsidR="00EE71C4" w:rsidRPr="00040A95" w:rsidRDefault="00EE71C4" w:rsidP="00EE71C4">
            <w:pPr>
              <w:pStyle w:val="12NDKHUNG"/>
              <w:rPr>
                <w:color w:val="000000" w:themeColor="text1"/>
              </w:rPr>
            </w:pPr>
            <w:r w:rsidRPr="00040A95">
              <w:rPr>
                <w:color w:val="000000" w:themeColor="text1"/>
              </w:rPr>
              <w:t>30.000.000/năm</w:t>
            </w:r>
          </w:p>
        </w:tc>
        <w:tc>
          <w:tcPr>
            <w:tcW w:w="1868" w:type="dxa"/>
            <w:vMerge/>
          </w:tcPr>
          <w:p w:rsidR="00EE71C4" w:rsidRPr="00040A95" w:rsidRDefault="00EE71C4" w:rsidP="00EE71C4">
            <w:pPr>
              <w:pStyle w:val="12NDKHUNG"/>
              <w:rPr>
                <w:color w:val="000000" w:themeColor="text1"/>
              </w:rPr>
            </w:pPr>
          </w:p>
        </w:tc>
        <w:tc>
          <w:tcPr>
            <w:tcW w:w="1742" w:type="dxa"/>
            <w:vMerge/>
          </w:tcPr>
          <w:p w:rsidR="00EE71C4" w:rsidRPr="00040A95" w:rsidRDefault="00EE71C4" w:rsidP="00EE71C4">
            <w:pPr>
              <w:pStyle w:val="12NDKHUNG"/>
              <w:rPr>
                <w:color w:val="000000" w:themeColor="text1"/>
              </w:rPr>
            </w:pPr>
          </w:p>
        </w:tc>
      </w:tr>
    </w:tbl>
    <w:p w:rsidR="00EF05C9" w:rsidRPr="00040A95" w:rsidRDefault="00EF05C9" w:rsidP="00233645">
      <w:pPr>
        <w:rPr>
          <w:color w:val="000000" w:themeColor="text1"/>
          <w:szCs w:val="28"/>
        </w:rPr>
      </w:pPr>
      <w:r w:rsidRPr="00040A95">
        <w:rPr>
          <w:color w:val="000000" w:themeColor="text1"/>
          <w:szCs w:val="28"/>
        </w:rPr>
        <w:br w:type="page"/>
      </w:r>
    </w:p>
    <w:p w:rsidR="00EF05C9" w:rsidRPr="00040A95" w:rsidRDefault="00EF05C9" w:rsidP="0006712F">
      <w:pPr>
        <w:jc w:val="center"/>
        <w:rPr>
          <w:b/>
          <w:color w:val="000000" w:themeColor="text1"/>
          <w:szCs w:val="28"/>
          <w:lang w:val="vi-VN"/>
        </w:rPr>
        <w:sectPr w:rsidR="00EF05C9" w:rsidRPr="00040A95" w:rsidSect="00C148B9">
          <w:headerReference w:type="default" r:id="rId54"/>
          <w:footerReference w:type="default" r:id="rId55"/>
          <w:pgSz w:w="11907" w:h="16840" w:code="9"/>
          <w:pgMar w:top="1134" w:right="964" w:bottom="1134" w:left="1418" w:header="425" w:footer="408" w:gutter="0"/>
          <w:cols w:space="720"/>
          <w:docGrid w:linePitch="360"/>
        </w:sectPr>
      </w:pPr>
    </w:p>
    <w:p w:rsidR="00AD6559" w:rsidRPr="00040A95" w:rsidRDefault="00AD6559" w:rsidP="00215F6A">
      <w:pPr>
        <w:pStyle w:val="ACAP2"/>
        <w:spacing w:before="80"/>
        <w:rPr>
          <w:color w:val="000000" w:themeColor="text1"/>
        </w:rPr>
      </w:pPr>
      <w:bookmarkStart w:id="721" w:name="_Toc120909728"/>
      <w:r w:rsidRPr="00040A95">
        <w:rPr>
          <w:color w:val="000000" w:themeColor="text1"/>
        </w:rPr>
        <w:t xml:space="preserve">3.4. Nhận xét về mức độ chi tiết, độ tin cậy của các kết quả </w:t>
      </w:r>
      <w:r w:rsidR="00627204" w:rsidRPr="00040A95">
        <w:rPr>
          <w:color w:val="000000" w:themeColor="text1"/>
        </w:rPr>
        <w:t xml:space="preserve">nhận dạng, </w:t>
      </w:r>
      <w:r w:rsidRPr="00040A95">
        <w:rPr>
          <w:color w:val="000000" w:themeColor="text1"/>
        </w:rPr>
        <w:t>đánh giá, dự báo:</w:t>
      </w:r>
      <w:bookmarkEnd w:id="721"/>
    </w:p>
    <w:p w:rsidR="003C3C1C" w:rsidRPr="00040A95" w:rsidRDefault="003C3C1C" w:rsidP="00215F6A">
      <w:pPr>
        <w:spacing w:before="80"/>
        <w:rPr>
          <w:color w:val="000000" w:themeColor="text1"/>
          <w:szCs w:val="28"/>
          <w:lang w:val="it-IT"/>
        </w:rPr>
      </w:pPr>
      <w:r w:rsidRPr="00040A95">
        <w:rPr>
          <w:color w:val="000000" w:themeColor="text1"/>
          <w:szCs w:val="28"/>
          <w:lang w:val="it-IT"/>
        </w:rPr>
        <w:t>Trong báo cáo ĐTM này, nhóm thực hiện đã kết hợp nhiều phương pháp đánh giá khác nhau như khảo sát thực tế, tổng hợp phân tích số liệu và dựa trên kinh nghiệm thực tế từ các dự án khác. Các tác động có thể xảy ra đã được phân tích, đánh giá khá đầy đủ, rõ ràng với mức độ chính xác và tin cậy cao. Tuy nhiên, việc dự báo về nồng độ ô nhiễm của các chất, các nguồn chỉ là tương đối, vì số liệu thực tế sẽ phụ thuộc nhiều yếu tố khác nhau cả khách quan như thời tiết, chủng loại phương tiện, thiết bị,..., và cả chủ quan như vấn đề quản lý, thực hiện biện pháp giảm thiểu của nhà thầu thi công và Chủ đầu tư. Mặc dù vậy, các dự báo, đánh giá đảm bảo cung cấp đầy đủ dữ liệu làm cơ sở để đề ra đầy đủ các biện pháp phòng ngừa, giảm thiểu tác động ở</w:t>
      </w:r>
      <w:r w:rsidR="0005241E">
        <w:rPr>
          <w:color w:val="000000" w:themeColor="text1"/>
          <w:szCs w:val="28"/>
          <w:lang w:val="it-IT"/>
        </w:rPr>
        <w:t xml:space="preserve"> </w:t>
      </w:r>
      <w:r w:rsidRPr="00040A95">
        <w:rPr>
          <w:color w:val="000000" w:themeColor="text1"/>
          <w:szCs w:val="28"/>
          <w:lang w:val="it-IT"/>
        </w:rPr>
        <w:t>Chương 3.</w:t>
      </w:r>
    </w:p>
    <w:p w:rsidR="003C3C1C" w:rsidRPr="00040A95" w:rsidRDefault="003C3C1C" w:rsidP="00215F6A">
      <w:pPr>
        <w:spacing w:before="80"/>
        <w:rPr>
          <w:color w:val="000000" w:themeColor="text1"/>
          <w:szCs w:val="28"/>
          <w:lang w:val="it-IT"/>
        </w:rPr>
      </w:pPr>
      <w:r w:rsidRPr="00040A95">
        <w:rPr>
          <w:color w:val="000000" w:themeColor="text1"/>
          <w:szCs w:val="28"/>
          <w:lang w:val="it-IT"/>
        </w:rPr>
        <w:t>Mức độ tin cậy của mỗi phương pháp đánh giá như sau:</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195"/>
        <w:gridCol w:w="7125"/>
      </w:tblGrid>
      <w:tr w:rsidR="00040A95" w:rsidRPr="00040A95" w:rsidTr="00233645">
        <w:trPr>
          <w:trHeight w:val="64"/>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b/>
                <w:color w:val="000000" w:themeColor="text1"/>
                <w:sz w:val="28"/>
                <w:szCs w:val="28"/>
                <w:lang w:val="nl-NL"/>
              </w:rPr>
            </w:pPr>
            <w:r w:rsidRPr="00040A95">
              <w:rPr>
                <w:b/>
                <w:color w:val="000000" w:themeColor="text1"/>
                <w:sz w:val="28"/>
                <w:szCs w:val="28"/>
                <w:lang w:val="nl-NL"/>
              </w:rPr>
              <w:t>TT</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b/>
                <w:color w:val="000000" w:themeColor="text1"/>
                <w:sz w:val="28"/>
                <w:szCs w:val="28"/>
                <w:lang w:val="nl-NL"/>
              </w:rPr>
            </w:pPr>
            <w:r w:rsidRPr="00040A95">
              <w:rPr>
                <w:b/>
                <w:color w:val="000000" w:themeColor="text1"/>
                <w:sz w:val="28"/>
                <w:szCs w:val="28"/>
                <w:lang w:val="nl-NL"/>
              </w:rPr>
              <w:t>Phương pháp</w:t>
            </w:r>
          </w:p>
        </w:tc>
        <w:tc>
          <w:tcPr>
            <w:tcW w:w="712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b/>
                <w:color w:val="000000" w:themeColor="text1"/>
                <w:sz w:val="28"/>
                <w:szCs w:val="28"/>
                <w:lang w:val="nl-NL"/>
              </w:rPr>
            </w:pPr>
            <w:r w:rsidRPr="00040A95">
              <w:rPr>
                <w:b/>
                <w:color w:val="000000" w:themeColor="text1"/>
                <w:sz w:val="28"/>
                <w:szCs w:val="28"/>
                <w:lang w:val="nl-NL"/>
              </w:rPr>
              <w:t>Mức độ tin cậy</w:t>
            </w:r>
          </w:p>
        </w:tc>
      </w:tr>
      <w:tr w:rsidR="00040A95" w:rsidRPr="00040A95" w:rsidTr="005E7C3E">
        <w:trPr>
          <w:trHeight w:val="1154"/>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color w:val="000000" w:themeColor="text1"/>
                <w:sz w:val="28"/>
                <w:szCs w:val="28"/>
                <w:lang w:val="nl-NL"/>
              </w:rPr>
            </w:pPr>
            <w:r w:rsidRPr="00040A95">
              <w:rPr>
                <w:color w:val="000000" w:themeColor="text1"/>
                <w:sz w:val="28"/>
                <w:szCs w:val="28"/>
                <w:lang w:val="nl-NL"/>
              </w:rPr>
              <w:t>1</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B26838">
            <w:pPr>
              <w:pStyle w:val="NDBANG"/>
              <w:jc w:val="both"/>
              <w:rPr>
                <w:color w:val="000000" w:themeColor="text1"/>
                <w:sz w:val="28"/>
                <w:szCs w:val="28"/>
                <w:lang w:val="nl-NL"/>
              </w:rPr>
            </w:pPr>
            <w:r w:rsidRPr="00040A95">
              <w:rPr>
                <w:color w:val="000000" w:themeColor="text1"/>
                <w:sz w:val="28"/>
                <w:szCs w:val="28"/>
                <w:lang w:val="nl-NL"/>
              </w:rPr>
              <w:t>Phương pháp làm việc nhóm</w:t>
            </w:r>
          </w:p>
        </w:tc>
        <w:tc>
          <w:tcPr>
            <w:tcW w:w="7125" w:type="dxa"/>
            <w:tcBorders>
              <w:top w:val="single" w:sz="4" w:space="0" w:color="auto"/>
              <w:left w:val="single" w:sz="4" w:space="0" w:color="auto"/>
              <w:bottom w:val="single" w:sz="4" w:space="0" w:color="auto"/>
              <w:right w:val="single" w:sz="4" w:space="0" w:color="auto"/>
            </w:tcBorders>
          </w:tcPr>
          <w:p w:rsidR="003C3C1C" w:rsidRPr="00040A95" w:rsidRDefault="003C3C1C" w:rsidP="00233645">
            <w:pPr>
              <w:pStyle w:val="NDBANG"/>
              <w:jc w:val="both"/>
              <w:rPr>
                <w:color w:val="000000" w:themeColor="text1"/>
                <w:sz w:val="28"/>
                <w:szCs w:val="28"/>
                <w:lang w:val="nl-NL"/>
              </w:rPr>
            </w:pPr>
            <w:r w:rsidRPr="00040A95">
              <w:rPr>
                <w:color w:val="000000" w:themeColor="text1"/>
                <w:sz w:val="28"/>
                <w:szCs w:val="28"/>
                <w:lang w:val="nl-NL"/>
              </w:rPr>
              <w:t xml:space="preserve">Nhóm gồm những kỹ sư môi trường, địa lý, cán bộ đo đạc có trình độ và kinh nghiệm. Nhiệm vụ được phân công rõ ràng tuỳ theo trình độ và kinh nghiệm của từng cá nhân. Trong quá trình thực hiện, nhóm thường xuyên trao đổi và góp ý xây dựng báo cáo. </w:t>
            </w:r>
          </w:p>
        </w:tc>
      </w:tr>
      <w:tr w:rsidR="00040A95" w:rsidRPr="00040A95" w:rsidTr="005E7C3E">
        <w:trPr>
          <w:trHeight w:val="287"/>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color w:val="000000" w:themeColor="text1"/>
                <w:sz w:val="28"/>
                <w:szCs w:val="28"/>
                <w:lang w:val="nl-NL"/>
              </w:rPr>
            </w:pPr>
            <w:r w:rsidRPr="00040A95">
              <w:rPr>
                <w:color w:val="000000" w:themeColor="text1"/>
                <w:sz w:val="28"/>
                <w:szCs w:val="28"/>
                <w:lang w:val="nl-NL"/>
              </w:rPr>
              <w:t>2</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B26838">
            <w:pPr>
              <w:pStyle w:val="NDBANG"/>
              <w:jc w:val="both"/>
              <w:rPr>
                <w:color w:val="000000" w:themeColor="text1"/>
                <w:sz w:val="28"/>
                <w:szCs w:val="28"/>
              </w:rPr>
            </w:pPr>
            <w:r w:rsidRPr="00040A95">
              <w:rPr>
                <w:color w:val="000000" w:themeColor="text1"/>
                <w:sz w:val="28"/>
                <w:szCs w:val="28"/>
              </w:rPr>
              <w:t>Phương pháp thu thập thông tin</w:t>
            </w:r>
          </w:p>
        </w:tc>
        <w:tc>
          <w:tcPr>
            <w:tcW w:w="7125" w:type="dxa"/>
            <w:tcBorders>
              <w:top w:val="single" w:sz="4" w:space="0" w:color="auto"/>
              <w:left w:val="single" w:sz="4" w:space="0" w:color="auto"/>
              <w:bottom w:val="single" w:sz="4" w:space="0" w:color="auto"/>
              <w:right w:val="single" w:sz="4" w:space="0" w:color="auto"/>
            </w:tcBorders>
          </w:tcPr>
          <w:p w:rsidR="003C3C1C" w:rsidRPr="00040A95" w:rsidRDefault="003C3C1C" w:rsidP="00233645">
            <w:pPr>
              <w:pStyle w:val="NDBANG"/>
              <w:jc w:val="both"/>
              <w:rPr>
                <w:color w:val="000000" w:themeColor="text1"/>
                <w:sz w:val="28"/>
                <w:szCs w:val="28"/>
              </w:rPr>
            </w:pPr>
            <w:r w:rsidRPr="00040A95">
              <w:rPr>
                <w:color w:val="000000" w:themeColor="text1"/>
                <w:sz w:val="28"/>
                <w:szCs w:val="28"/>
              </w:rPr>
              <w:t>- Các tài liệu đảm bảo nguồn gốc xuất xứ rõ ràng, nội dung có độ tin cậy cao và đã được công nhận rộng rãi.</w:t>
            </w:r>
          </w:p>
          <w:p w:rsidR="003C3C1C" w:rsidRPr="00040A95" w:rsidRDefault="003C3C1C" w:rsidP="00233645">
            <w:pPr>
              <w:pStyle w:val="NDBANG"/>
              <w:jc w:val="both"/>
              <w:rPr>
                <w:color w:val="000000" w:themeColor="text1"/>
                <w:sz w:val="28"/>
                <w:szCs w:val="28"/>
              </w:rPr>
            </w:pPr>
            <w:r w:rsidRPr="00040A95">
              <w:rPr>
                <w:color w:val="000000" w:themeColor="text1"/>
                <w:sz w:val="28"/>
                <w:szCs w:val="28"/>
              </w:rPr>
              <w:t xml:space="preserve">- Đảm bảo những người tham gia họp, tham khảo lấy ý kiến cộng đồng là những đối tượng nắm rõ nội dung Dự án và tình hình thực tế trên địa bàn triển khai Dự án </w:t>
            </w:r>
          </w:p>
        </w:tc>
      </w:tr>
      <w:tr w:rsidR="00040A95" w:rsidRPr="00040A95" w:rsidTr="005E7C3E">
        <w:trPr>
          <w:trHeight w:val="1232"/>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color w:val="000000" w:themeColor="text1"/>
                <w:sz w:val="28"/>
                <w:szCs w:val="28"/>
                <w:lang w:val="nl-NL"/>
              </w:rPr>
            </w:pPr>
            <w:r w:rsidRPr="00040A95">
              <w:rPr>
                <w:color w:val="000000" w:themeColor="text1"/>
                <w:sz w:val="28"/>
                <w:szCs w:val="28"/>
                <w:lang w:val="nl-NL"/>
              </w:rPr>
              <w:t>3</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B26838">
            <w:pPr>
              <w:pStyle w:val="NDBANG"/>
              <w:jc w:val="both"/>
              <w:rPr>
                <w:color w:val="000000" w:themeColor="text1"/>
                <w:sz w:val="28"/>
                <w:szCs w:val="28"/>
                <w:lang w:val="nl-NL"/>
              </w:rPr>
            </w:pPr>
            <w:r w:rsidRPr="00040A95">
              <w:rPr>
                <w:color w:val="000000" w:themeColor="text1"/>
                <w:sz w:val="28"/>
                <w:szCs w:val="28"/>
                <w:lang w:val="nl-NL"/>
              </w:rPr>
              <w:t>Phương pháp khảo sát</w:t>
            </w:r>
          </w:p>
        </w:tc>
        <w:tc>
          <w:tcPr>
            <w:tcW w:w="7125" w:type="dxa"/>
            <w:tcBorders>
              <w:top w:val="single" w:sz="4" w:space="0" w:color="auto"/>
              <w:left w:val="single" w:sz="4" w:space="0" w:color="auto"/>
              <w:bottom w:val="single" w:sz="4" w:space="0" w:color="auto"/>
              <w:right w:val="single" w:sz="4" w:space="0" w:color="auto"/>
            </w:tcBorders>
          </w:tcPr>
          <w:p w:rsidR="003C3C1C" w:rsidRPr="00040A95" w:rsidRDefault="003C3C1C" w:rsidP="00233645">
            <w:pPr>
              <w:pStyle w:val="NDBANG"/>
              <w:jc w:val="both"/>
              <w:rPr>
                <w:color w:val="000000" w:themeColor="text1"/>
                <w:sz w:val="28"/>
                <w:szCs w:val="28"/>
                <w:lang w:val="nl-NL"/>
              </w:rPr>
            </w:pPr>
            <w:r w:rsidRPr="00040A95">
              <w:rPr>
                <w:color w:val="000000" w:themeColor="text1"/>
                <w:sz w:val="28"/>
                <w:szCs w:val="28"/>
                <w:lang w:val="nl-NL"/>
              </w:rPr>
              <w:t>Với sự hướng dẫn của cán bộ thông thạo địa hình, nhóm ĐTM đã tiến hành khảo sát hiện trạng khu vực Dự án, khu vực lân cận có thể chịu tác động và có cái nhìn tổng quan về vị trí, đặc điểm địa chất, địa hình khu vực Dự án</w:t>
            </w:r>
          </w:p>
        </w:tc>
      </w:tr>
      <w:tr w:rsidR="00040A95" w:rsidRPr="00040A95" w:rsidTr="005E7C3E">
        <w:trPr>
          <w:trHeight w:val="479"/>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color w:val="000000" w:themeColor="text1"/>
                <w:sz w:val="28"/>
                <w:szCs w:val="28"/>
                <w:lang w:val="nl-NL"/>
              </w:rPr>
            </w:pPr>
            <w:r w:rsidRPr="00040A95">
              <w:rPr>
                <w:color w:val="000000" w:themeColor="text1"/>
                <w:sz w:val="28"/>
                <w:szCs w:val="28"/>
                <w:lang w:val="nl-NL"/>
              </w:rPr>
              <w:t>4</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B26838">
            <w:pPr>
              <w:pStyle w:val="NDBANG"/>
              <w:jc w:val="both"/>
              <w:rPr>
                <w:color w:val="000000" w:themeColor="text1"/>
                <w:sz w:val="28"/>
                <w:szCs w:val="28"/>
                <w:lang w:val="nl-NL"/>
              </w:rPr>
            </w:pPr>
            <w:r w:rsidRPr="00040A95">
              <w:rPr>
                <w:color w:val="000000" w:themeColor="text1"/>
                <w:sz w:val="28"/>
                <w:szCs w:val="28"/>
                <w:lang w:val="nl-NL"/>
              </w:rPr>
              <w:t>Phương pháp tính toán</w:t>
            </w:r>
          </w:p>
        </w:tc>
        <w:tc>
          <w:tcPr>
            <w:tcW w:w="7125" w:type="dxa"/>
            <w:tcBorders>
              <w:top w:val="single" w:sz="4" w:space="0" w:color="auto"/>
              <w:left w:val="single" w:sz="4" w:space="0" w:color="auto"/>
              <w:bottom w:val="single" w:sz="4" w:space="0" w:color="auto"/>
              <w:right w:val="single" w:sz="4" w:space="0" w:color="auto"/>
            </w:tcBorders>
          </w:tcPr>
          <w:p w:rsidR="003C3C1C" w:rsidRPr="00040A95" w:rsidRDefault="003C3C1C" w:rsidP="00233645">
            <w:pPr>
              <w:pStyle w:val="NDBANG"/>
              <w:jc w:val="both"/>
              <w:rPr>
                <w:color w:val="000000" w:themeColor="text1"/>
                <w:sz w:val="28"/>
                <w:szCs w:val="28"/>
                <w:lang w:val="nl-NL"/>
              </w:rPr>
            </w:pPr>
            <w:r w:rsidRPr="00040A95">
              <w:rPr>
                <w:color w:val="000000" w:themeColor="text1"/>
                <w:sz w:val="28"/>
                <w:szCs w:val="28"/>
                <w:lang w:val="nl-NL"/>
              </w:rPr>
              <w:t>Phương pháp sử dụng các công thức lý thuyết và công thức thực nghiệm mang tính chính xác và thực tiễn cao.</w:t>
            </w:r>
          </w:p>
        </w:tc>
      </w:tr>
      <w:tr w:rsidR="00040A95" w:rsidRPr="00040A95" w:rsidTr="005E7C3E">
        <w:trPr>
          <w:trHeight w:val="341"/>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color w:val="000000" w:themeColor="text1"/>
                <w:sz w:val="28"/>
                <w:szCs w:val="28"/>
                <w:lang w:val="nl-NL"/>
              </w:rPr>
            </w:pPr>
            <w:r w:rsidRPr="00040A95">
              <w:rPr>
                <w:color w:val="000000" w:themeColor="text1"/>
                <w:sz w:val="28"/>
                <w:szCs w:val="28"/>
                <w:lang w:val="nl-NL"/>
              </w:rPr>
              <w:t>5</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B26838">
            <w:pPr>
              <w:pStyle w:val="NDBANG"/>
              <w:jc w:val="both"/>
              <w:rPr>
                <w:color w:val="000000" w:themeColor="text1"/>
                <w:sz w:val="28"/>
                <w:szCs w:val="28"/>
                <w:lang w:val="nl-NL"/>
              </w:rPr>
            </w:pPr>
            <w:r w:rsidRPr="00040A95">
              <w:rPr>
                <w:color w:val="000000" w:themeColor="text1"/>
                <w:sz w:val="28"/>
                <w:szCs w:val="28"/>
                <w:lang w:val="nl-NL"/>
              </w:rPr>
              <w:t>Phương pháp đo đạc</w:t>
            </w:r>
          </w:p>
        </w:tc>
        <w:tc>
          <w:tcPr>
            <w:tcW w:w="7125" w:type="dxa"/>
            <w:tcBorders>
              <w:top w:val="single" w:sz="4" w:space="0" w:color="auto"/>
              <w:left w:val="single" w:sz="4" w:space="0" w:color="auto"/>
              <w:bottom w:val="single" w:sz="4" w:space="0" w:color="auto"/>
              <w:right w:val="single" w:sz="4" w:space="0" w:color="auto"/>
            </w:tcBorders>
          </w:tcPr>
          <w:p w:rsidR="003C3C1C" w:rsidRPr="00040A95" w:rsidRDefault="003C3C1C" w:rsidP="00233645">
            <w:pPr>
              <w:pStyle w:val="NDBANG"/>
              <w:jc w:val="both"/>
              <w:rPr>
                <w:color w:val="000000" w:themeColor="text1"/>
                <w:sz w:val="28"/>
                <w:szCs w:val="28"/>
                <w:lang w:val="nl-NL"/>
              </w:rPr>
            </w:pPr>
            <w:r w:rsidRPr="00040A95">
              <w:rPr>
                <w:color w:val="000000" w:themeColor="text1"/>
                <w:sz w:val="28"/>
                <w:szCs w:val="28"/>
                <w:lang w:val="nl-NL"/>
              </w:rPr>
              <w:t>Các chỉ số đảm bảo độ chính xác vì được đo bằng các thiết bị hiện đại, có độ chính xác cao. Các vị trí lấy mẫu đảm bảo thể hiện đầy đủ đặc điểm môi trường khu vực. Người tham gia lấy mẫu có kinh nghiệm trong công tác thu thập và phân tích.</w:t>
            </w:r>
          </w:p>
        </w:tc>
      </w:tr>
      <w:tr w:rsidR="00040A95" w:rsidRPr="00040A95" w:rsidTr="005E7C3E">
        <w:trPr>
          <w:trHeight w:val="70"/>
          <w:jc w:val="center"/>
        </w:trPr>
        <w:tc>
          <w:tcPr>
            <w:tcW w:w="886"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233645">
            <w:pPr>
              <w:pStyle w:val="NDBANG"/>
              <w:rPr>
                <w:color w:val="000000" w:themeColor="text1"/>
                <w:sz w:val="28"/>
                <w:szCs w:val="28"/>
                <w:lang w:val="nl-NL"/>
              </w:rPr>
            </w:pPr>
            <w:r w:rsidRPr="00040A95">
              <w:rPr>
                <w:color w:val="000000" w:themeColor="text1"/>
                <w:sz w:val="28"/>
                <w:szCs w:val="28"/>
                <w:lang w:val="nl-NL"/>
              </w:rPr>
              <w:t>6</w:t>
            </w:r>
          </w:p>
        </w:tc>
        <w:tc>
          <w:tcPr>
            <w:tcW w:w="2195" w:type="dxa"/>
            <w:tcBorders>
              <w:top w:val="single" w:sz="4" w:space="0" w:color="auto"/>
              <w:left w:val="single" w:sz="4" w:space="0" w:color="auto"/>
              <w:bottom w:val="single" w:sz="4" w:space="0" w:color="auto"/>
              <w:right w:val="single" w:sz="4" w:space="0" w:color="auto"/>
            </w:tcBorders>
            <w:vAlign w:val="center"/>
          </w:tcPr>
          <w:p w:rsidR="003C3C1C" w:rsidRPr="00040A95" w:rsidRDefault="003C3C1C" w:rsidP="00B26838">
            <w:pPr>
              <w:pStyle w:val="NDBANG"/>
              <w:jc w:val="both"/>
              <w:rPr>
                <w:color w:val="000000" w:themeColor="text1"/>
                <w:sz w:val="28"/>
                <w:szCs w:val="28"/>
                <w:lang w:val="nl-NL"/>
              </w:rPr>
            </w:pPr>
            <w:r w:rsidRPr="00040A95">
              <w:rPr>
                <w:color w:val="000000" w:themeColor="text1"/>
                <w:sz w:val="28"/>
                <w:szCs w:val="28"/>
                <w:lang w:val="nl-NL"/>
              </w:rPr>
              <w:t>Phương pháp đánh giá nhanh, dự báo</w:t>
            </w:r>
          </w:p>
        </w:tc>
        <w:tc>
          <w:tcPr>
            <w:tcW w:w="7125" w:type="dxa"/>
            <w:tcBorders>
              <w:top w:val="single" w:sz="4" w:space="0" w:color="auto"/>
              <w:left w:val="single" w:sz="4" w:space="0" w:color="auto"/>
              <w:bottom w:val="single" w:sz="4" w:space="0" w:color="auto"/>
              <w:right w:val="single" w:sz="4" w:space="0" w:color="auto"/>
            </w:tcBorders>
          </w:tcPr>
          <w:p w:rsidR="003C3C1C" w:rsidRPr="00040A95" w:rsidRDefault="003C3C1C" w:rsidP="00233645">
            <w:pPr>
              <w:pStyle w:val="NDBANG"/>
              <w:jc w:val="both"/>
              <w:rPr>
                <w:color w:val="000000" w:themeColor="text1"/>
                <w:sz w:val="28"/>
                <w:szCs w:val="28"/>
                <w:lang w:val="nl-NL"/>
              </w:rPr>
            </w:pPr>
            <w:r w:rsidRPr="00040A95">
              <w:rPr>
                <w:color w:val="000000" w:themeColor="text1"/>
                <w:sz w:val="28"/>
                <w:szCs w:val="28"/>
                <w:lang w:val="nl-NL"/>
              </w:rPr>
              <w:t xml:space="preserve">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 Đối với Báo cáo ĐTM của Dự án, các cán bộ tham gia thực hiện có kinh nghiệm triển khai nhiều báo cáo ĐTM khác đã được thẩm định nên tính chính xác được đảm bảo. </w:t>
            </w:r>
          </w:p>
        </w:tc>
      </w:tr>
    </w:tbl>
    <w:p w:rsidR="008462E7" w:rsidRPr="00040A95" w:rsidRDefault="00627204" w:rsidP="00215F6A">
      <w:pPr>
        <w:pStyle w:val="ACHUONG"/>
        <w:rPr>
          <w:color w:val="000000" w:themeColor="text1"/>
        </w:rPr>
      </w:pPr>
      <w:r w:rsidRPr="00040A95">
        <w:rPr>
          <w:color w:val="000000" w:themeColor="text1"/>
        </w:rPr>
        <w:br w:type="page"/>
      </w:r>
      <w:bookmarkStart w:id="722" w:name="_Toc120909729"/>
      <w:r w:rsidR="00AD6559" w:rsidRPr="00040A95">
        <w:rPr>
          <w:color w:val="000000" w:themeColor="text1"/>
        </w:rPr>
        <w:t>Chương 4</w:t>
      </w:r>
      <w:bookmarkEnd w:id="722"/>
      <w:r w:rsidR="00AD6559" w:rsidRPr="00040A95">
        <w:rPr>
          <w:color w:val="000000" w:themeColor="text1"/>
        </w:rPr>
        <w:t xml:space="preserve"> </w:t>
      </w:r>
    </w:p>
    <w:p w:rsidR="00AD6559" w:rsidRPr="00040A95" w:rsidRDefault="00AD6559" w:rsidP="00AD6559">
      <w:pPr>
        <w:pStyle w:val="ACHUONG"/>
        <w:rPr>
          <w:color w:val="000000" w:themeColor="text1"/>
        </w:rPr>
      </w:pPr>
      <w:bookmarkStart w:id="723" w:name="_Toc120909730"/>
      <w:r w:rsidRPr="00040A95">
        <w:rPr>
          <w:color w:val="000000" w:themeColor="text1"/>
        </w:rPr>
        <w:t>PHƯƠNG ÁN CẢI TẠO, PHỤC HỒI MÔI TRƯỜNG</w:t>
      </w:r>
      <w:r w:rsidR="00C602FF" w:rsidRPr="00040A95">
        <w:rPr>
          <w:color w:val="000000" w:themeColor="text1"/>
        </w:rPr>
        <w:t>, PHƯƠNG ÁN BỒI HOÀN ĐA DẠNG SINH HỌC</w:t>
      </w:r>
      <w:bookmarkEnd w:id="723"/>
    </w:p>
    <w:p w:rsidR="00415BE0" w:rsidRPr="00040A95" w:rsidRDefault="00415BE0" w:rsidP="00415BE0">
      <w:pPr>
        <w:pStyle w:val="7NOIDUNG"/>
        <w:jc w:val="center"/>
        <w:rPr>
          <w:color w:val="000000" w:themeColor="text1"/>
        </w:rPr>
      </w:pPr>
      <w:r w:rsidRPr="00040A95">
        <w:rPr>
          <w:color w:val="000000" w:themeColor="text1"/>
        </w:rPr>
        <w:t>(Dự án không thuộc đối tượng phải lập phương án cải tạo, phục hồi môi trường, phương án bồi hoàn đa dạng sinh học.)</w:t>
      </w:r>
    </w:p>
    <w:p w:rsidR="00415BE0" w:rsidRPr="00040A95" w:rsidRDefault="00415BE0">
      <w:pPr>
        <w:spacing w:before="0" w:after="200" w:line="276" w:lineRule="auto"/>
        <w:ind w:firstLine="0"/>
        <w:jc w:val="left"/>
        <w:rPr>
          <w:rFonts w:cs="Times New Roman"/>
          <w:b/>
          <w:color w:val="000000" w:themeColor="text1"/>
          <w:szCs w:val="28"/>
        </w:rPr>
      </w:pPr>
      <w:r w:rsidRPr="00040A95">
        <w:rPr>
          <w:color w:val="000000" w:themeColor="text1"/>
          <w:szCs w:val="28"/>
        </w:rPr>
        <w:br w:type="page"/>
      </w:r>
    </w:p>
    <w:p w:rsidR="00AD6559" w:rsidRPr="00040A95" w:rsidRDefault="001C2CBF" w:rsidP="001C2CBF">
      <w:pPr>
        <w:pStyle w:val="ACHUONG"/>
        <w:rPr>
          <w:color w:val="000000" w:themeColor="text1"/>
        </w:rPr>
      </w:pPr>
      <w:bookmarkStart w:id="724" w:name="_Toc120909731"/>
      <w:r w:rsidRPr="00040A95">
        <w:rPr>
          <w:color w:val="000000" w:themeColor="text1"/>
        </w:rPr>
        <w:t>Chương 5</w:t>
      </w:r>
      <w:bookmarkEnd w:id="724"/>
    </w:p>
    <w:p w:rsidR="001C2CBF" w:rsidRPr="00040A95" w:rsidRDefault="001C2CBF" w:rsidP="001C2CBF">
      <w:pPr>
        <w:pStyle w:val="ACHUONG"/>
        <w:rPr>
          <w:color w:val="000000" w:themeColor="text1"/>
        </w:rPr>
      </w:pPr>
      <w:bookmarkStart w:id="725" w:name="_Toc120909732"/>
      <w:r w:rsidRPr="00040A95">
        <w:rPr>
          <w:color w:val="000000" w:themeColor="text1"/>
        </w:rPr>
        <w:t>CHƯƠNG TRÌNH QUẢN LÝ VÀ GIÁM SÁT MÔI TRƯỜNG</w:t>
      </w:r>
      <w:bookmarkEnd w:id="725"/>
    </w:p>
    <w:p w:rsidR="001C2CBF" w:rsidRPr="00040A95" w:rsidRDefault="001C2CBF" w:rsidP="001C2CBF">
      <w:pPr>
        <w:pStyle w:val="ACAP1"/>
        <w:rPr>
          <w:color w:val="000000" w:themeColor="text1"/>
        </w:rPr>
      </w:pPr>
      <w:bookmarkStart w:id="726" w:name="_Toc120909733"/>
      <w:r w:rsidRPr="00040A95">
        <w:rPr>
          <w:color w:val="000000" w:themeColor="text1"/>
        </w:rPr>
        <w:t>5.1. Chương trình quản lý môi trường của chủ dự án</w:t>
      </w:r>
      <w:bookmarkEnd w:id="726"/>
    </w:p>
    <w:p w:rsidR="002551A9" w:rsidRPr="00040A95" w:rsidRDefault="002551A9" w:rsidP="002551A9">
      <w:pPr>
        <w:rPr>
          <w:color w:val="000000" w:themeColor="text1"/>
          <w:szCs w:val="28"/>
        </w:rPr>
      </w:pPr>
      <w:r w:rsidRPr="00040A95">
        <w:rPr>
          <w:color w:val="000000" w:themeColor="text1"/>
          <w:szCs w:val="28"/>
        </w:rPr>
        <w:t xml:space="preserve">Chương trình quản lý môi trường được xây dựng trên cơ sở đã trình bày từ các chương 1, 3 được thể hiện trong </w:t>
      </w:r>
      <w:r w:rsidR="00B26838" w:rsidRPr="00040A95">
        <w:rPr>
          <w:color w:val="000000" w:themeColor="text1"/>
          <w:szCs w:val="28"/>
        </w:rPr>
        <w:t>B</w:t>
      </w:r>
      <w:r w:rsidRPr="00040A95">
        <w:rPr>
          <w:color w:val="000000" w:themeColor="text1"/>
          <w:szCs w:val="28"/>
        </w:rPr>
        <w:t>ảng 5.1.</w:t>
      </w:r>
    </w:p>
    <w:p w:rsidR="002551A9" w:rsidRPr="00040A95" w:rsidRDefault="002551A9" w:rsidP="002551A9">
      <w:pPr>
        <w:rPr>
          <w:color w:val="000000" w:themeColor="text1"/>
          <w:szCs w:val="28"/>
        </w:rPr>
      </w:pPr>
      <w:r w:rsidRPr="00040A95">
        <w:rPr>
          <w:color w:val="000000" w:themeColor="text1"/>
          <w:szCs w:val="28"/>
        </w:rPr>
        <w:t xml:space="preserve">Chủ dự án sẽ giao cho </w:t>
      </w:r>
      <w:r w:rsidR="002626D3" w:rsidRPr="00040A95">
        <w:rPr>
          <w:color w:val="000000" w:themeColor="text1"/>
          <w:szCs w:val="28"/>
        </w:rPr>
        <w:t>Ban quản lý</w:t>
      </w:r>
      <w:r w:rsidRPr="00040A95">
        <w:rPr>
          <w:color w:val="000000" w:themeColor="text1"/>
          <w:szCs w:val="28"/>
        </w:rPr>
        <w:t xml:space="preserve"> kiêm phụ trách chung các vần đề về môi trường của </w:t>
      </w:r>
      <w:r w:rsidR="002626D3" w:rsidRPr="00040A95">
        <w:rPr>
          <w:color w:val="000000" w:themeColor="text1"/>
          <w:szCs w:val="28"/>
        </w:rPr>
        <w:t>dự án</w:t>
      </w:r>
      <w:r w:rsidRPr="00040A95">
        <w:rPr>
          <w:color w:val="000000" w:themeColor="text1"/>
          <w:szCs w:val="28"/>
        </w:rPr>
        <w:t xml:space="preserve"> để thực hiện công tác:</w:t>
      </w:r>
    </w:p>
    <w:p w:rsidR="002551A9" w:rsidRPr="00040A95" w:rsidRDefault="002551A9" w:rsidP="002551A9">
      <w:pPr>
        <w:rPr>
          <w:color w:val="000000" w:themeColor="text1"/>
          <w:szCs w:val="28"/>
        </w:rPr>
      </w:pPr>
      <w:r w:rsidRPr="00040A95">
        <w:rPr>
          <w:color w:val="000000" w:themeColor="text1"/>
          <w:szCs w:val="28"/>
        </w:rPr>
        <w:t>Quản lý hoạt động của hệ thống giảm thiểu ô nhiễm không khí:</w:t>
      </w:r>
    </w:p>
    <w:p w:rsidR="002551A9" w:rsidRPr="00040A95" w:rsidRDefault="002551A9" w:rsidP="002551A9">
      <w:pPr>
        <w:rPr>
          <w:color w:val="000000" w:themeColor="text1"/>
          <w:szCs w:val="28"/>
        </w:rPr>
      </w:pPr>
      <w:r w:rsidRPr="00040A95">
        <w:rPr>
          <w:color w:val="000000" w:themeColor="text1"/>
          <w:szCs w:val="28"/>
        </w:rPr>
        <w:t>+ Hoạt động tưới nước chống bụi trên đường vận chuyển.</w:t>
      </w:r>
    </w:p>
    <w:p w:rsidR="002551A9" w:rsidRPr="00040A95" w:rsidRDefault="002551A9" w:rsidP="002551A9">
      <w:pPr>
        <w:rPr>
          <w:color w:val="000000" w:themeColor="text1"/>
          <w:szCs w:val="28"/>
        </w:rPr>
      </w:pPr>
      <w:r w:rsidRPr="00040A95">
        <w:rPr>
          <w:color w:val="000000" w:themeColor="text1"/>
          <w:szCs w:val="28"/>
        </w:rPr>
        <w:t>Quản lý chất thải:</w:t>
      </w:r>
    </w:p>
    <w:p w:rsidR="002551A9" w:rsidRPr="00040A95" w:rsidRDefault="002551A9" w:rsidP="002551A9">
      <w:pPr>
        <w:rPr>
          <w:color w:val="000000" w:themeColor="text1"/>
          <w:szCs w:val="28"/>
        </w:rPr>
      </w:pPr>
      <w:r w:rsidRPr="00040A95">
        <w:rPr>
          <w:color w:val="000000" w:themeColor="text1"/>
          <w:szCs w:val="28"/>
        </w:rPr>
        <w:t xml:space="preserve">+ Chất thải rắn thông thường (chủ yếu là cát thải): công việc chủ yếu là thống kê khối lượng phát sinh theo thời gian (tháng/quý/năm). </w:t>
      </w:r>
    </w:p>
    <w:p w:rsidR="002551A9" w:rsidRPr="00040A95" w:rsidRDefault="002551A9" w:rsidP="002551A9">
      <w:pPr>
        <w:rPr>
          <w:color w:val="000000" w:themeColor="text1"/>
          <w:szCs w:val="28"/>
        </w:rPr>
      </w:pPr>
      <w:r w:rsidRPr="00040A95">
        <w:rPr>
          <w:color w:val="000000" w:themeColor="text1"/>
          <w:szCs w:val="28"/>
        </w:rPr>
        <w:t xml:space="preserve">+ Chất thải nguy hại: chủ yếu là thực hiện công tác thu gom, đưa về khu vực lưu giữ theo quy định của dự án và thống kê lượng chất thải phát sinh theo thời gian (tháng/quý/năm). </w:t>
      </w:r>
    </w:p>
    <w:p w:rsidR="002551A9" w:rsidRPr="00040A95" w:rsidRDefault="002551A9" w:rsidP="002551A9">
      <w:pPr>
        <w:rPr>
          <w:color w:val="000000" w:themeColor="text1"/>
          <w:szCs w:val="28"/>
        </w:rPr>
      </w:pPr>
      <w:r w:rsidRPr="00040A95">
        <w:rPr>
          <w:color w:val="000000" w:themeColor="text1"/>
          <w:szCs w:val="28"/>
        </w:rPr>
        <w:t xml:space="preserve">+ Chất thải rắn sinh hoạt: thống kê lượng chất thải rắn sinh hoạt phát sinh tại dự án theo thời gian (tháng/quý/năm). Tiến hành xử lý theo quy định hoặc hợp đồng với đơn vị có chức năng tại địa phương để thu gom. </w:t>
      </w:r>
    </w:p>
    <w:p w:rsidR="002551A9" w:rsidRPr="00040A95" w:rsidRDefault="002551A9" w:rsidP="002551A9">
      <w:pPr>
        <w:rPr>
          <w:color w:val="000000" w:themeColor="text1"/>
          <w:szCs w:val="28"/>
        </w:rPr>
      </w:pPr>
      <w:r w:rsidRPr="00040A95">
        <w:rPr>
          <w:color w:val="000000" w:themeColor="text1"/>
          <w:szCs w:val="28"/>
        </w:rPr>
        <w:t>Phòng, chống các sự cố môi trường: quản lý các vấn đề về sạt lở, sự cố cháy nổ, …</w:t>
      </w:r>
    </w:p>
    <w:p w:rsidR="002551A9" w:rsidRPr="00040A95" w:rsidRDefault="002551A9" w:rsidP="00C06B1E">
      <w:pPr>
        <w:rPr>
          <w:color w:val="000000" w:themeColor="text1"/>
          <w:szCs w:val="28"/>
        </w:rPr>
      </w:pPr>
      <w:r w:rsidRPr="00040A95">
        <w:rPr>
          <w:color w:val="000000" w:themeColor="text1"/>
          <w:szCs w:val="28"/>
        </w:rPr>
        <w:t xml:space="preserve">Với cách quản lý trên, về mặt nhân sự của </w:t>
      </w:r>
      <w:r w:rsidR="002626D3" w:rsidRPr="00040A95">
        <w:rPr>
          <w:color w:val="000000" w:themeColor="text1"/>
          <w:szCs w:val="28"/>
        </w:rPr>
        <w:t>dự án</w:t>
      </w:r>
      <w:r w:rsidRPr="00040A95">
        <w:rPr>
          <w:color w:val="000000" w:themeColor="text1"/>
          <w:szCs w:val="28"/>
        </w:rPr>
        <w:t xml:space="preserve"> gần như không thay đổi, phó giám đốc kiêm phụ trách các vấn đề về môi trường có thể điều mọi người ở từng bộ phận để quản lý từng công việc cụ thể nêu trên. Các công việc sẽ được thực hiện trong suốt quá trình hoạt động của dự án.</w:t>
      </w:r>
    </w:p>
    <w:p w:rsidR="002551A9" w:rsidRPr="00040A95" w:rsidRDefault="002551A9" w:rsidP="00C06B1E">
      <w:pPr>
        <w:rPr>
          <w:color w:val="000000" w:themeColor="text1"/>
          <w:szCs w:val="28"/>
        </w:rPr>
      </w:pPr>
      <w:r w:rsidRPr="00040A95">
        <w:rPr>
          <w:color w:val="000000" w:themeColor="text1"/>
          <w:szCs w:val="28"/>
        </w:rPr>
        <w:t>Để đảm bảo dự án giảm thiểu tối đa các tác động tiêu cực đến môi trường xung quanh và đánh giá hiệu quả của các biện pháp xử lý ô nhiễm, chương trình quản lý chất lượng môi trường đề xuất sau đây sẽ được áp dụng trong suốt thờ</w:t>
      </w:r>
      <w:r w:rsidR="002626D3" w:rsidRPr="00040A95">
        <w:rPr>
          <w:color w:val="000000" w:themeColor="text1"/>
          <w:szCs w:val="28"/>
        </w:rPr>
        <w:t>i gian thi công dự án</w:t>
      </w:r>
      <w:r w:rsidRPr="00040A95">
        <w:rPr>
          <w:color w:val="000000" w:themeColor="text1"/>
          <w:szCs w:val="28"/>
        </w:rPr>
        <w:t xml:space="preserve">. </w:t>
      </w:r>
    </w:p>
    <w:p w:rsidR="002B4FDF" w:rsidRPr="00040A95" w:rsidRDefault="002B4FDF">
      <w:pPr>
        <w:spacing w:before="0" w:after="200" w:line="276" w:lineRule="auto"/>
        <w:ind w:firstLine="0"/>
        <w:jc w:val="left"/>
        <w:rPr>
          <w:color w:val="000000" w:themeColor="text1"/>
          <w:szCs w:val="28"/>
        </w:rPr>
        <w:sectPr w:rsidR="002B4FDF" w:rsidRPr="00040A95" w:rsidSect="00B349E4">
          <w:headerReference w:type="default" r:id="rId56"/>
          <w:footerReference w:type="default" r:id="rId57"/>
          <w:pgSz w:w="11907" w:h="16840" w:code="9"/>
          <w:pgMar w:top="1134" w:right="851" w:bottom="1134" w:left="1418" w:header="720" w:footer="555" w:gutter="0"/>
          <w:cols w:space="720"/>
          <w:docGrid w:linePitch="360"/>
        </w:sectPr>
      </w:pPr>
    </w:p>
    <w:p w:rsidR="00C06B1E" w:rsidRPr="00040A95" w:rsidRDefault="00C06B1E" w:rsidP="00C06B1E">
      <w:pPr>
        <w:pStyle w:val="ABang"/>
        <w:rPr>
          <w:color w:val="000000" w:themeColor="text1"/>
          <w:szCs w:val="28"/>
        </w:rPr>
      </w:pPr>
      <w:bookmarkStart w:id="727" w:name="_Toc252898530"/>
      <w:bookmarkStart w:id="728" w:name="_Toc271468827"/>
      <w:bookmarkStart w:id="729" w:name="_Toc308263963"/>
      <w:bookmarkStart w:id="730" w:name="_Toc345344831"/>
      <w:bookmarkStart w:id="731" w:name="_Toc345355357"/>
      <w:bookmarkStart w:id="732" w:name="_Toc345355897"/>
      <w:bookmarkStart w:id="733" w:name="_Toc415578583"/>
      <w:bookmarkStart w:id="734" w:name="_Toc420563900"/>
      <w:bookmarkStart w:id="735" w:name="_Toc430250502"/>
      <w:bookmarkStart w:id="736" w:name="_Toc503575850"/>
      <w:bookmarkStart w:id="737" w:name="_Toc505289086"/>
      <w:bookmarkStart w:id="738" w:name="_Toc507885928"/>
      <w:bookmarkStart w:id="739" w:name="_Toc513940571"/>
      <w:bookmarkStart w:id="740" w:name="_Toc518648115"/>
      <w:bookmarkStart w:id="741" w:name="_Toc519081687"/>
      <w:bookmarkStart w:id="742" w:name="_Toc519081820"/>
      <w:bookmarkStart w:id="743" w:name="_Toc120909631"/>
      <w:r w:rsidRPr="00040A95">
        <w:rPr>
          <w:color w:val="000000" w:themeColor="text1"/>
          <w:szCs w:val="28"/>
        </w:rPr>
        <w:t>Bảng 5.1: Chương trình quản lý môi trường</w:t>
      </w:r>
      <w:bookmarkEnd w:id="727"/>
      <w:bookmarkEnd w:id="728"/>
      <w:bookmarkEnd w:id="729"/>
      <w:bookmarkEnd w:id="730"/>
      <w:bookmarkEnd w:id="731"/>
      <w:bookmarkEnd w:id="732"/>
      <w:bookmarkEnd w:id="733"/>
      <w:bookmarkEnd w:id="734"/>
      <w:r w:rsidRPr="00040A95">
        <w:rPr>
          <w:color w:val="000000" w:themeColor="text1"/>
          <w:szCs w:val="28"/>
        </w:rPr>
        <w:t xml:space="preserve"> của dự án</w:t>
      </w:r>
      <w:bookmarkEnd w:id="735"/>
      <w:bookmarkEnd w:id="736"/>
      <w:bookmarkEnd w:id="737"/>
      <w:bookmarkEnd w:id="738"/>
      <w:bookmarkEnd w:id="739"/>
      <w:bookmarkEnd w:id="740"/>
      <w:bookmarkEnd w:id="741"/>
      <w:bookmarkEnd w:id="742"/>
      <w:bookmarkEnd w:id="743"/>
    </w:p>
    <w:tbl>
      <w:tblPr>
        <w:tblW w:w="15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347"/>
        <w:gridCol w:w="1984"/>
        <w:gridCol w:w="3828"/>
        <w:gridCol w:w="2145"/>
        <w:gridCol w:w="1414"/>
        <w:gridCol w:w="1985"/>
        <w:gridCol w:w="1925"/>
      </w:tblGrid>
      <w:tr w:rsidR="00040A95" w:rsidRPr="00040A95" w:rsidTr="00DC6EE8">
        <w:trPr>
          <w:trHeight w:val="1558"/>
          <w:jc w:val="center"/>
        </w:trPr>
        <w:tc>
          <w:tcPr>
            <w:tcW w:w="592"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rPr>
            </w:pPr>
            <w:r w:rsidRPr="00040A95">
              <w:rPr>
                <w:b/>
                <w:color w:val="000000" w:themeColor="text1"/>
              </w:rPr>
              <w:t>TT</w:t>
            </w:r>
          </w:p>
        </w:tc>
        <w:tc>
          <w:tcPr>
            <w:tcW w:w="1347"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rPr>
            </w:pPr>
            <w:r w:rsidRPr="00040A95">
              <w:rPr>
                <w:b/>
                <w:color w:val="000000" w:themeColor="text1"/>
              </w:rPr>
              <w:t>Các hoạt động</w:t>
            </w:r>
          </w:p>
        </w:tc>
        <w:tc>
          <w:tcPr>
            <w:tcW w:w="1984"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lang w:val="vi-VN"/>
              </w:rPr>
            </w:pPr>
            <w:bookmarkStart w:id="744" w:name="_Toc123862894"/>
            <w:bookmarkStart w:id="745" w:name="_Toc123863939"/>
            <w:bookmarkStart w:id="746" w:name="_Toc123864408"/>
            <w:bookmarkStart w:id="747" w:name="_Toc123865146"/>
            <w:bookmarkStart w:id="748" w:name="_Toc123876999"/>
            <w:bookmarkStart w:id="749" w:name="_Toc123877528"/>
            <w:r w:rsidRPr="00040A95">
              <w:rPr>
                <w:b/>
                <w:color w:val="000000" w:themeColor="text1"/>
                <w:lang w:val="vi-VN"/>
              </w:rPr>
              <w:t>Các tác động</w:t>
            </w:r>
          </w:p>
          <w:p w:rsidR="00EE71C4" w:rsidRPr="00040A95" w:rsidRDefault="00EE71C4" w:rsidP="00EE71C4">
            <w:pPr>
              <w:pStyle w:val="12NDKHUNG"/>
              <w:rPr>
                <w:b/>
                <w:color w:val="000000" w:themeColor="text1"/>
                <w:lang w:val="vi-VN"/>
              </w:rPr>
            </w:pPr>
            <w:r w:rsidRPr="00040A95">
              <w:rPr>
                <w:b/>
                <w:color w:val="000000" w:themeColor="text1"/>
                <w:lang w:val="vi-VN"/>
              </w:rPr>
              <w:t>môi trường</w:t>
            </w:r>
            <w:bookmarkEnd w:id="744"/>
            <w:bookmarkEnd w:id="745"/>
            <w:bookmarkEnd w:id="746"/>
            <w:bookmarkEnd w:id="747"/>
            <w:bookmarkEnd w:id="748"/>
            <w:bookmarkEnd w:id="749"/>
          </w:p>
        </w:tc>
        <w:tc>
          <w:tcPr>
            <w:tcW w:w="3828"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lang w:val="vi-VN"/>
              </w:rPr>
            </w:pPr>
            <w:bookmarkStart w:id="750" w:name="_Toc123862895"/>
            <w:bookmarkStart w:id="751" w:name="_Toc123863940"/>
            <w:bookmarkStart w:id="752" w:name="_Toc123864409"/>
            <w:bookmarkStart w:id="753" w:name="_Toc123865147"/>
            <w:bookmarkStart w:id="754" w:name="_Toc123877000"/>
            <w:bookmarkStart w:id="755" w:name="_Toc123877529"/>
            <w:r w:rsidRPr="00040A95">
              <w:rPr>
                <w:b/>
                <w:color w:val="000000" w:themeColor="text1"/>
                <w:lang w:val="vi-VN"/>
              </w:rPr>
              <w:t>Các công trình, biện pháp bảo vệ môi trường</w:t>
            </w:r>
            <w:bookmarkEnd w:id="750"/>
            <w:bookmarkEnd w:id="751"/>
            <w:bookmarkEnd w:id="752"/>
            <w:bookmarkEnd w:id="753"/>
            <w:bookmarkEnd w:id="754"/>
            <w:bookmarkEnd w:id="755"/>
          </w:p>
        </w:tc>
        <w:tc>
          <w:tcPr>
            <w:tcW w:w="214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lang w:val="vi-VN"/>
              </w:rPr>
            </w:pPr>
            <w:bookmarkStart w:id="756" w:name="_Toc123862896"/>
            <w:bookmarkStart w:id="757" w:name="_Toc123863941"/>
            <w:bookmarkStart w:id="758" w:name="_Toc123864410"/>
            <w:bookmarkStart w:id="759" w:name="_Toc123865148"/>
            <w:bookmarkStart w:id="760" w:name="_Toc123877001"/>
            <w:bookmarkStart w:id="761" w:name="_Toc123877530"/>
            <w:r w:rsidRPr="00040A95">
              <w:rPr>
                <w:b/>
                <w:color w:val="000000" w:themeColor="text1"/>
                <w:lang w:val="vi-VN"/>
              </w:rPr>
              <w:t>Kinh phí thực hiện</w:t>
            </w:r>
            <w:bookmarkEnd w:id="756"/>
            <w:bookmarkEnd w:id="757"/>
            <w:bookmarkEnd w:id="758"/>
            <w:bookmarkEnd w:id="759"/>
            <w:bookmarkEnd w:id="760"/>
            <w:bookmarkEnd w:id="761"/>
            <w:r w:rsidRPr="00040A95">
              <w:rPr>
                <w:b/>
                <w:color w:val="000000" w:themeColor="text1"/>
                <w:lang w:val="vi-VN"/>
              </w:rPr>
              <w:t xml:space="preserve"> dự tính</w:t>
            </w:r>
          </w:p>
          <w:p w:rsidR="00EE71C4" w:rsidRPr="00040A95" w:rsidRDefault="00EE71C4" w:rsidP="00EE71C4">
            <w:pPr>
              <w:pStyle w:val="12NDKHUNG"/>
              <w:rPr>
                <w:b/>
                <w:color w:val="000000" w:themeColor="text1"/>
              </w:rPr>
            </w:pPr>
            <w:bookmarkStart w:id="762" w:name="_Toc123862897"/>
            <w:bookmarkStart w:id="763" w:name="_Toc123863942"/>
            <w:bookmarkStart w:id="764" w:name="_Toc123864411"/>
            <w:bookmarkStart w:id="765" w:name="_Toc123865149"/>
            <w:bookmarkStart w:id="766" w:name="_Toc123877002"/>
            <w:bookmarkStart w:id="767" w:name="_Toc123877531"/>
            <w:r w:rsidRPr="00040A95">
              <w:rPr>
                <w:b/>
                <w:color w:val="000000" w:themeColor="text1"/>
              </w:rPr>
              <w:t>(đồng)</w:t>
            </w:r>
            <w:bookmarkEnd w:id="762"/>
            <w:bookmarkEnd w:id="763"/>
            <w:bookmarkEnd w:id="764"/>
            <w:bookmarkEnd w:id="765"/>
            <w:bookmarkEnd w:id="766"/>
            <w:bookmarkEnd w:id="767"/>
          </w:p>
        </w:tc>
        <w:tc>
          <w:tcPr>
            <w:tcW w:w="1414"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rPr>
            </w:pPr>
            <w:bookmarkStart w:id="768" w:name="_Toc123862898"/>
            <w:bookmarkStart w:id="769" w:name="_Toc123863943"/>
            <w:bookmarkStart w:id="770" w:name="_Toc123864412"/>
            <w:bookmarkStart w:id="771" w:name="_Toc123865150"/>
            <w:bookmarkStart w:id="772" w:name="_Toc123877003"/>
            <w:bookmarkStart w:id="773" w:name="_Toc123877532"/>
            <w:r w:rsidRPr="00040A95">
              <w:rPr>
                <w:b/>
                <w:color w:val="000000" w:themeColor="text1"/>
              </w:rPr>
              <w:t>Thời gian thực hiện và hoàn thành</w:t>
            </w:r>
            <w:bookmarkEnd w:id="768"/>
            <w:bookmarkEnd w:id="769"/>
            <w:bookmarkEnd w:id="770"/>
            <w:bookmarkEnd w:id="771"/>
            <w:bookmarkEnd w:id="772"/>
            <w:bookmarkEnd w:id="773"/>
          </w:p>
        </w:tc>
        <w:tc>
          <w:tcPr>
            <w:tcW w:w="198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rPr>
            </w:pPr>
            <w:bookmarkStart w:id="774" w:name="_Toc123862899"/>
            <w:bookmarkStart w:id="775" w:name="_Toc123863944"/>
            <w:bookmarkStart w:id="776" w:name="_Toc123864413"/>
            <w:bookmarkStart w:id="777" w:name="_Toc123865151"/>
            <w:bookmarkStart w:id="778" w:name="_Toc123877004"/>
            <w:bookmarkStart w:id="779" w:name="_Toc123877533"/>
            <w:r w:rsidRPr="00040A95">
              <w:rPr>
                <w:b/>
                <w:color w:val="000000" w:themeColor="text1"/>
              </w:rPr>
              <w:t>Trách nhiệm tổ chức thực hiện</w:t>
            </w:r>
            <w:bookmarkEnd w:id="774"/>
            <w:bookmarkEnd w:id="775"/>
            <w:bookmarkEnd w:id="776"/>
            <w:bookmarkEnd w:id="777"/>
            <w:bookmarkEnd w:id="778"/>
            <w:bookmarkEnd w:id="779"/>
          </w:p>
        </w:tc>
        <w:tc>
          <w:tcPr>
            <w:tcW w:w="192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b/>
                <w:color w:val="000000" w:themeColor="text1"/>
              </w:rPr>
            </w:pPr>
            <w:bookmarkStart w:id="780" w:name="_Toc123862900"/>
            <w:bookmarkStart w:id="781" w:name="_Toc123863945"/>
            <w:bookmarkStart w:id="782" w:name="_Toc123864414"/>
            <w:bookmarkStart w:id="783" w:name="_Toc123865152"/>
            <w:bookmarkStart w:id="784" w:name="_Toc123877005"/>
            <w:bookmarkStart w:id="785" w:name="_Toc123877534"/>
            <w:r w:rsidRPr="00040A95">
              <w:rPr>
                <w:b/>
                <w:color w:val="000000" w:themeColor="text1"/>
                <w:lang w:val="de-DE"/>
              </w:rPr>
              <w:t>Trách nhiệm giám sát</w:t>
            </w:r>
            <w:bookmarkEnd w:id="780"/>
            <w:bookmarkEnd w:id="781"/>
            <w:bookmarkEnd w:id="782"/>
            <w:bookmarkEnd w:id="783"/>
            <w:bookmarkEnd w:id="784"/>
            <w:bookmarkEnd w:id="785"/>
          </w:p>
        </w:tc>
      </w:tr>
      <w:tr w:rsidR="00040A95" w:rsidRPr="00040A95" w:rsidTr="00DC6EE8">
        <w:trPr>
          <w:cantSplit/>
          <w:trHeight w:val="613"/>
          <w:jc w:val="center"/>
        </w:trPr>
        <w:tc>
          <w:tcPr>
            <w:tcW w:w="592"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I</w:t>
            </w:r>
          </w:p>
        </w:tc>
        <w:tc>
          <w:tcPr>
            <w:tcW w:w="14628" w:type="dxa"/>
            <w:gridSpan w:val="7"/>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GIAI ĐOẠN THI CÔNG XÂY DỰNG</w:t>
            </w:r>
          </w:p>
        </w:tc>
      </w:tr>
      <w:tr w:rsidR="00040A95" w:rsidRPr="00040A95" w:rsidTr="00DC6EE8">
        <w:trPr>
          <w:trHeight w:val="2017"/>
          <w:jc w:val="center"/>
        </w:trPr>
        <w:tc>
          <w:tcPr>
            <w:tcW w:w="592"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1</w:t>
            </w:r>
          </w:p>
        </w:tc>
        <w:tc>
          <w:tcPr>
            <w:tcW w:w="1347"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Vận chuyển vật liệu</w:t>
            </w:r>
          </w:p>
        </w:tc>
        <w:tc>
          <w:tcPr>
            <w:tcW w:w="1984"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Phát sinh khí thải, bụi</w:t>
            </w:r>
          </w:p>
        </w:tc>
        <w:tc>
          <w:tcPr>
            <w:tcW w:w="3828"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jc w:val="both"/>
              <w:rPr>
                <w:color w:val="000000" w:themeColor="text1"/>
              </w:rPr>
            </w:pPr>
            <w:r w:rsidRPr="00040A95">
              <w:rPr>
                <w:color w:val="000000" w:themeColor="text1"/>
              </w:rPr>
              <w:t>- Quản lý việc vận chuyển;</w:t>
            </w:r>
          </w:p>
          <w:p w:rsidR="00EE71C4" w:rsidRPr="00040A95" w:rsidRDefault="00EE71C4" w:rsidP="00EE71C4">
            <w:pPr>
              <w:pStyle w:val="12NDKHUNG"/>
              <w:jc w:val="both"/>
              <w:rPr>
                <w:color w:val="000000" w:themeColor="text1"/>
              </w:rPr>
            </w:pPr>
            <w:r w:rsidRPr="00040A95">
              <w:rPr>
                <w:color w:val="000000" w:themeColor="text1"/>
              </w:rPr>
              <w:t>- Che chắn thùng xe, phun ẩm.</w:t>
            </w:r>
          </w:p>
        </w:tc>
        <w:tc>
          <w:tcPr>
            <w:tcW w:w="214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10.000.000</w:t>
            </w:r>
          </w:p>
        </w:tc>
        <w:tc>
          <w:tcPr>
            <w:tcW w:w="1414" w:type="dxa"/>
            <w:vMerge w:val="restart"/>
            <w:tcBorders>
              <w:left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Trong quá trình xây dựng</w:t>
            </w:r>
          </w:p>
        </w:tc>
        <w:tc>
          <w:tcPr>
            <w:tcW w:w="1985" w:type="dxa"/>
            <w:tcBorders>
              <w:top w:val="single" w:sz="4" w:space="0" w:color="auto"/>
              <w:left w:val="single" w:sz="4" w:space="0" w:color="auto"/>
              <w:bottom w:val="single" w:sz="4" w:space="0" w:color="auto"/>
              <w:right w:val="single" w:sz="4" w:space="0" w:color="auto"/>
            </w:tcBorders>
          </w:tcPr>
          <w:p w:rsidR="00EE71C4" w:rsidRPr="00040A95" w:rsidRDefault="00EE71C4" w:rsidP="00EE71C4">
            <w:pPr>
              <w:pStyle w:val="12NDKHUNG"/>
              <w:rPr>
                <w:color w:val="000000" w:themeColor="text1"/>
              </w:rPr>
            </w:pPr>
            <w:r w:rsidRPr="00040A95">
              <w:rPr>
                <w:color w:val="000000" w:themeColor="text1"/>
              </w:rPr>
              <w:t>Đơn vị thi công</w:t>
            </w:r>
          </w:p>
        </w:tc>
        <w:tc>
          <w:tcPr>
            <w:tcW w:w="1925" w:type="dxa"/>
            <w:vMerge w:val="restart"/>
            <w:tcBorders>
              <w:left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kern w:val="32"/>
              </w:rPr>
              <w:t>Chủ dự án</w:t>
            </w:r>
            <w:r w:rsidRPr="00040A95">
              <w:rPr>
                <w:color w:val="000000" w:themeColor="text1"/>
              </w:rPr>
              <w:t>, chính quyền địa phương, cơ quan quản lý nhà nước về môi trường</w:t>
            </w:r>
          </w:p>
        </w:tc>
      </w:tr>
      <w:tr w:rsidR="00040A95" w:rsidRPr="00040A95" w:rsidTr="00DC6EE8">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2</w:t>
            </w:r>
          </w:p>
        </w:tc>
        <w:tc>
          <w:tcPr>
            <w:tcW w:w="1347"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 xml:space="preserve">Xây dựng các hạng mục công trình </w:t>
            </w:r>
          </w:p>
        </w:tc>
        <w:tc>
          <w:tcPr>
            <w:tcW w:w="1984"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 Phát sinh bụi, khí thải, tiếng ồn, chất thải rắn, nước thải;</w:t>
            </w:r>
          </w:p>
          <w:p w:rsidR="003A556C" w:rsidRDefault="00EE71C4" w:rsidP="00EE71C4">
            <w:pPr>
              <w:pStyle w:val="12NDKHUNG"/>
              <w:rPr>
                <w:color w:val="000000" w:themeColor="text1"/>
              </w:rPr>
            </w:pPr>
            <w:r w:rsidRPr="00040A95">
              <w:rPr>
                <w:color w:val="000000" w:themeColor="text1"/>
              </w:rPr>
              <w:t>- Tai nạn lao động.</w:t>
            </w:r>
          </w:p>
          <w:p w:rsidR="003A556C" w:rsidRPr="003A556C" w:rsidRDefault="003A556C" w:rsidP="003A556C">
            <w:pPr>
              <w:rPr>
                <w:lang w:bidi="th-TH"/>
              </w:rPr>
            </w:pPr>
          </w:p>
          <w:p w:rsidR="003A556C" w:rsidRPr="003A556C" w:rsidRDefault="003A556C" w:rsidP="003A556C">
            <w:pPr>
              <w:rPr>
                <w:lang w:bidi="th-TH"/>
              </w:rPr>
            </w:pPr>
          </w:p>
          <w:p w:rsidR="003A556C" w:rsidRPr="003A556C" w:rsidRDefault="003A556C" w:rsidP="003A556C">
            <w:pPr>
              <w:rPr>
                <w:lang w:bidi="th-TH"/>
              </w:rPr>
            </w:pPr>
          </w:p>
          <w:p w:rsidR="003A556C" w:rsidRDefault="003A556C" w:rsidP="003A556C">
            <w:pPr>
              <w:rPr>
                <w:lang w:bidi="th-TH"/>
              </w:rPr>
            </w:pPr>
          </w:p>
          <w:p w:rsidR="003A556C" w:rsidRPr="003A556C" w:rsidRDefault="003A556C" w:rsidP="003A556C">
            <w:pPr>
              <w:rPr>
                <w:lang w:bidi="th-TH"/>
              </w:rPr>
            </w:pPr>
          </w:p>
          <w:p w:rsidR="00EE71C4" w:rsidRPr="003A556C" w:rsidRDefault="00EE71C4" w:rsidP="003A556C">
            <w:pPr>
              <w:rPr>
                <w:lang w:bidi="th-TH"/>
              </w:rPr>
            </w:pPr>
          </w:p>
        </w:tc>
        <w:tc>
          <w:tcPr>
            <w:tcW w:w="3828"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jc w:val="both"/>
              <w:rPr>
                <w:color w:val="000000" w:themeColor="text1"/>
              </w:rPr>
            </w:pPr>
            <w:r w:rsidRPr="00040A95">
              <w:rPr>
                <w:color w:val="000000" w:themeColor="text1"/>
              </w:rPr>
              <w:t>- Trang bị bảo hộ lao động cho công nhân;</w:t>
            </w:r>
          </w:p>
          <w:p w:rsidR="00EE71C4" w:rsidRPr="00040A95" w:rsidRDefault="00EE71C4" w:rsidP="00EE71C4">
            <w:pPr>
              <w:pStyle w:val="12NDKHUNG"/>
              <w:jc w:val="both"/>
              <w:rPr>
                <w:color w:val="000000" w:themeColor="text1"/>
              </w:rPr>
            </w:pPr>
            <w:r w:rsidRPr="00040A95">
              <w:rPr>
                <w:color w:val="000000" w:themeColor="text1"/>
              </w:rPr>
              <w:t>- Phun ẩm chống bụi;</w:t>
            </w:r>
          </w:p>
          <w:p w:rsidR="00EE71C4" w:rsidRPr="00040A95" w:rsidRDefault="00EE71C4" w:rsidP="00EE71C4">
            <w:pPr>
              <w:pStyle w:val="12NDKHUNG"/>
              <w:jc w:val="both"/>
              <w:rPr>
                <w:color w:val="000000" w:themeColor="text1"/>
              </w:rPr>
            </w:pPr>
            <w:r w:rsidRPr="00040A95">
              <w:rPr>
                <w:color w:val="000000" w:themeColor="text1"/>
              </w:rPr>
              <w:t>- Xây dựng hàng rào bao quanh, lưới chống bụi…</w:t>
            </w:r>
          </w:p>
          <w:p w:rsidR="00EE71C4" w:rsidRPr="00040A95" w:rsidRDefault="00EE71C4" w:rsidP="00EE71C4">
            <w:pPr>
              <w:pStyle w:val="12NDKHUNG"/>
              <w:jc w:val="both"/>
              <w:rPr>
                <w:color w:val="000000" w:themeColor="text1"/>
              </w:rPr>
            </w:pPr>
            <w:r w:rsidRPr="00040A95">
              <w:rPr>
                <w:color w:val="000000" w:themeColor="text1"/>
              </w:rPr>
              <w:t>- Lắp đặt các biển báo, sự cố môi trường.</w:t>
            </w:r>
          </w:p>
          <w:p w:rsidR="00EE71C4" w:rsidRPr="00040A95" w:rsidRDefault="00EE71C4" w:rsidP="00EE71C4">
            <w:pPr>
              <w:pStyle w:val="12NDKHUNG"/>
              <w:jc w:val="both"/>
              <w:rPr>
                <w:color w:val="000000" w:themeColor="text1"/>
              </w:rPr>
            </w:pPr>
            <w:r w:rsidRPr="00040A95">
              <w:rPr>
                <w:color w:val="000000" w:themeColor="text1"/>
              </w:rPr>
              <w:t xml:space="preserve">- Bố trí thùng rác tại khu vực công trường, thuê </w:t>
            </w:r>
            <w:r w:rsidR="005D4CAD" w:rsidRPr="00040A95">
              <w:rPr>
                <w:color w:val="000000" w:themeColor="text1"/>
              </w:rPr>
              <w:t xml:space="preserve">Ban quản lý các công trình công cộng thị xã </w:t>
            </w:r>
            <w:r w:rsidR="001F1680">
              <w:rPr>
                <w:color w:val="000000" w:themeColor="text1"/>
              </w:rPr>
              <w:t>Lệ Thuỷ</w:t>
            </w:r>
            <w:r w:rsidR="005D4CAD" w:rsidRPr="00040A95">
              <w:rPr>
                <w:color w:val="000000" w:themeColor="text1"/>
              </w:rPr>
              <w:t xml:space="preserve"> </w:t>
            </w:r>
            <w:r w:rsidRPr="00040A95">
              <w:rPr>
                <w:color w:val="000000" w:themeColor="text1"/>
              </w:rPr>
              <w:t>định kỳ chở đi xử lý.</w:t>
            </w:r>
          </w:p>
          <w:p w:rsidR="00EE71C4" w:rsidRPr="00040A95" w:rsidRDefault="00EE71C4" w:rsidP="00EE71C4">
            <w:pPr>
              <w:pStyle w:val="12NDKHUNG"/>
              <w:jc w:val="both"/>
              <w:rPr>
                <w:color w:val="000000" w:themeColor="text1"/>
              </w:rPr>
            </w:pPr>
            <w:r w:rsidRPr="00040A95">
              <w:rPr>
                <w:color w:val="000000" w:themeColor="text1"/>
              </w:rPr>
              <w:t>- Xây dựng hệ thống thoát nước mưa, thoát nước thải</w:t>
            </w:r>
          </w:p>
        </w:tc>
        <w:tc>
          <w:tcPr>
            <w:tcW w:w="2145" w:type="dxa"/>
            <w:tcBorders>
              <w:top w:val="single" w:sz="4" w:space="0" w:color="auto"/>
              <w:left w:val="single" w:sz="4" w:space="0" w:color="auto"/>
              <w:bottom w:val="single" w:sz="4" w:space="0" w:color="auto"/>
              <w:right w:val="single" w:sz="4" w:space="0" w:color="auto"/>
            </w:tcBorders>
          </w:tcPr>
          <w:p w:rsidR="00EE71C4" w:rsidRPr="00040A95" w:rsidRDefault="00EE71C4" w:rsidP="00EE71C4">
            <w:pPr>
              <w:pStyle w:val="12NDKHUNG"/>
              <w:rPr>
                <w:color w:val="000000" w:themeColor="text1"/>
              </w:rPr>
            </w:pPr>
            <w:r w:rsidRPr="00040A95">
              <w:rPr>
                <w:color w:val="000000" w:themeColor="text1"/>
              </w:rPr>
              <w:t>10.000.000</w:t>
            </w: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r w:rsidRPr="00040A95">
              <w:rPr>
                <w:color w:val="000000" w:themeColor="text1"/>
              </w:rPr>
              <w:t>10.000.000</w:t>
            </w:r>
          </w:p>
          <w:p w:rsidR="00EE71C4" w:rsidRPr="00040A95" w:rsidRDefault="00EE71C4" w:rsidP="00EE71C4">
            <w:pPr>
              <w:pStyle w:val="12NDKHUNG"/>
              <w:rPr>
                <w:color w:val="000000" w:themeColor="text1"/>
              </w:rPr>
            </w:pPr>
            <w:r w:rsidRPr="00040A95">
              <w:rPr>
                <w:color w:val="000000" w:themeColor="text1"/>
              </w:rPr>
              <w:t>300.000.000</w:t>
            </w: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r w:rsidRPr="00040A95">
              <w:rPr>
                <w:color w:val="000000" w:themeColor="text1"/>
              </w:rPr>
              <w:t>2.000.000</w:t>
            </w: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r w:rsidRPr="00040A95">
              <w:rPr>
                <w:color w:val="000000" w:themeColor="text1"/>
              </w:rPr>
              <w:t>10.000.000</w:t>
            </w: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r w:rsidRPr="00040A95">
              <w:rPr>
                <w:color w:val="000000" w:themeColor="text1"/>
              </w:rPr>
              <w:t>3.000.000.000</w:t>
            </w:r>
          </w:p>
        </w:tc>
        <w:tc>
          <w:tcPr>
            <w:tcW w:w="1414" w:type="dxa"/>
            <w:vMerge/>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Đơn vị thi công</w:t>
            </w:r>
          </w:p>
        </w:tc>
        <w:tc>
          <w:tcPr>
            <w:tcW w:w="1925" w:type="dxa"/>
            <w:vMerge/>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r>
      <w:tr w:rsidR="00040A95" w:rsidRPr="00040A95" w:rsidTr="00DC6EE8">
        <w:trPr>
          <w:cantSplit/>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II</w:t>
            </w:r>
          </w:p>
        </w:tc>
        <w:tc>
          <w:tcPr>
            <w:tcW w:w="14628" w:type="dxa"/>
            <w:gridSpan w:val="7"/>
            <w:tcBorders>
              <w:top w:val="single" w:sz="4" w:space="0" w:color="auto"/>
              <w:left w:val="single" w:sz="4" w:space="0" w:color="auto"/>
              <w:bottom w:val="single" w:sz="4" w:space="0" w:color="auto"/>
              <w:right w:val="single" w:sz="4" w:space="0" w:color="auto"/>
            </w:tcBorders>
            <w:vAlign w:val="center"/>
          </w:tcPr>
          <w:p w:rsidR="00EE71C4" w:rsidRPr="003A556C" w:rsidRDefault="00EE71C4" w:rsidP="003A556C">
            <w:pPr>
              <w:pStyle w:val="12NDKHUNG"/>
              <w:jc w:val="both"/>
              <w:rPr>
                <w:color w:val="000000" w:themeColor="text1"/>
              </w:rPr>
            </w:pPr>
            <w:bookmarkStart w:id="786" w:name="_Toc403544990"/>
            <w:bookmarkStart w:id="787" w:name="_Toc403743457"/>
            <w:bookmarkStart w:id="788" w:name="_Toc403742375"/>
            <w:r w:rsidRPr="00040A95">
              <w:rPr>
                <w:color w:val="000000" w:themeColor="text1"/>
              </w:rPr>
              <w:t>GIAI ĐOẠN DỰ ÁN ĐI VÀO HOẠT ĐỘNG</w:t>
            </w:r>
            <w:bookmarkEnd w:id="786"/>
            <w:bookmarkEnd w:id="787"/>
            <w:bookmarkEnd w:id="788"/>
          </w:p>
        </w:tc>
      </w:tr>
      <w:tr w:rsidR="00040A95" w:rsidRPr="00040A95" w:rsidTr="00DC6EE8">
        <w:trPr>
          <w:trHeight w:val="1634"/>
          <w:jc w:val="center"/>
        </w:trPr>
        <w:tc>
          <w:tcPr>
            <w:tcW w:w="592" w:type="dxa"/>
            <w:vMerge w:val="restart"/>
            <w:tcBorders>
              <w:top w:val="single" w:sz="4" w:space="0" w:color="auto"/>
              <w:left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1</w:t>
            </w:r>
          </w:p>
        </w:tc>
        <w:tc>
          <w:tcPr>
            <w:tcW w:w="1347" w:type="dxa"/>
            <w:vMerge w:val="restart"/>
            <w:tcBorders>
              <w:top w:val="single" w:sz="4" w:space="0" w:color="auto"/>
              <w:left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 xml:space="preserve">Hoạt động sinh hoạt, khám chữa bệnh của </w:t>
            </w:r>
            <w:r w:rsidR="00F85B0C">
              <w:rPr>
                <w:color w:val="000000" w:themeColor="text1"/>
              </w:rPr>
              <w:t xml:space="preserve"> trạm y tế</w:t>
            </w:r>
          </w:p>
        </w:tc>
        <w:tc>
          <w:tcPr>
            <w:tcW w:w="1984" w:type="dxa"/>
            <w:tcBorders>
              <w:top w:val="single" w:sz="4" w:space="0" w:color="auto"/>
              <w:left w:val="single" w:sz="4" w:space="0" w:color="auto"/>
              <w:right w:val="single" w:sz="4" w:space="0" w:color="auto"/>
            </w:tcBorders>
          </w:tcPr>
          <w:p w:rsidR="00EE71C4" w:rsidRPr="00040A95" w:rsidRDefault="00EE71C4" w:rsidP="00EE71C4">
            <w:pPr>
              <w:pStyle w:val="12NDKHUNG"/>
              <w:rPr>
                <w:color w:val="000000" w:themeColor="text1"/>
              </w:rPr>
            </w:pPr>
            <w:r w:rsidRPr="00040A95">
              <w:rPr>
                <w:color w:val="000000" w:themeColor="text1"/>
              </w:rPr>
              <w:t>- Phát sinh nước thải sinh hoạt;</w:t>
            </w:r>
          </w:p>
          <w:p w:rsidR="00EE71C4" w:rsidRPr="00040A95" w:rsidRDefault="00EE71C4" w:rsidP="00EE71C4">
            <w:pPr>
              <w:pStyle w:val="12NDKHUNG"/>
              <w:rPr>
                <w:color w:val="000000" w:themeColor="text1"/>
              </w:rPr>
            </w:pPr>
            <w:r w:rsidRPr="00040A95">
              <w:rPr>
                <w:color w:val="000000" w:themeColor="text1"/>
              </w:rPr>
              <w:t xml:space="preserve">- Nước mưa chảy tràn </w:t>
            </w:r>
          </w:p>
          <w:p w:rsidR="00EE71C4" w:rsidRPr="00040A95" w:rsidRDefault="00EE71C4" w:rsidP="00EE71C4">
            <w:pPr>
              <w:pStyle w:val="12NDKHUNG"/>
              <w:rPr>
                <w:color w:val="000000" w:themeColor="text1"/>
              </w:rPr>
            </w:pPr>
            <w:r w:rsidRPr="00040A95">
              <w:rPr>
                <w:color w:val="000000" w:themeColor="text1"/>
              </w:rPr>
              <w:t>- Nước thải y tế</w:t>
            </w:r>
          </w:p>
        </w:tc>
        <w:tc>
          <w:tcPr>
            <w:tcW w:w="3828" w:type="dxa"/>
            <w:tcBorders>
              <w:top w:val="single" w:sz="4" w:space="0" w:color="auto"/>
              <w:left w:val="single" w:sz="4" w:space="0" w:color="auto"/>
              <w:bottom w:val="single" w:sz="4" w:space="0" w:color="auto"/>
              <w:right w:val="single" w:sz="4" w:space="0" w:color="auto"/>
            </w:tcBorders>
          </w:tcPr>
          <w:p w:rsidR="00EE71C4" w:rsidRPr="00040A95" w:rsidRDefault="00EE71C4" w:rsidP="00EE71C4">
            <w:pPr>
              <w:pStyle w:val="12NDKHUNG"/>
              <w:jc w:val="both"/>
              <w:rPr>
                <w:color w:val="000000" w:themeColor="text1"/>
              </w:rPr>
            </w:pPr>
            <w:r w:rsidRPr="00040A95">
              <w:rPr>
                <w:color w:val="000000" w:themeColor="text1"/>
              </w:rPr>
              <w:t>- Có cán bộ kỹ thuật thường xuyên theo dõi và vận hành theo đúng quy trình kỹ thuật.</w:t>
            </w:r>
          </w:p>
          <w:p w:rsidR="00EE71C4" w:rsidRPr="00040A95" w:rsidRDefault="00EE71C4" w:rsidP="00EE71C4">
            <w:pPr>
              <w:pStyle w:val="12NDKHUNG"/>
              <w:jc w:val="both"/>
              <w:rPr>
                <w:color w:val="000000" w:themeColor="text1"/>
              </w:rPr>
            </w:pPr>
            <w:r w:rsidRPr="00040A95">
              <w:rPr>
                <w:color w:val="000000" w:themeColor="text1"/>
              </w:rPr>
              <w:t>- Định kỳ nạo vét bùn lắng ở các hố ga, cống thoát, bể lắng …</w:t>
            </w:r>
          </w:p>
        </w:tc>
        <w:tc>
          <w:tcPr>
            <w:tcW w:w="2145" w:type="dxa"/>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15.000.000/năm</w:t>
            </w:r>
          </w:p>
        </w:tc>
        <w:tc>
          <w:tcPr>
            <w:tcW w:w="1414" w:type="dxa"/>
            <w:vMerge w:val="restart"/>
            <w:tcBorders>
              <w:left w:val="single" w:sz="4" w:space="0" w:color="auto"/>
              <w:right w:val="single" w:sz="4" w:space="0" w:color="auto"/>
            </w:tcBorders>
          </w:tcPr>
          <w:p w:rsidR="00EE71C4" w:rsidRPr="00040A95" w:rsidRDefault="00EE71C4" w:rsidP="00EE71C4">
            <w:pPr>
              <w:pStyle w:val="12NDKHUNG"/>
              <w:rPr>
                <w:color w:val="000000" w:themeColor="text1"/>
              </w:rPr>
            </w:pPr>
          </w:p>
        </w:tc>
        <w:tc>
          <w:tcPr>
            <w:tcW w:w="1985" w:type="dxa"/>
            <w:vMerge w:val="restart"/>
            <w:tcBorders>
              <w:top w:val="single" w:sz="4" w:space="0" w:color="auto"/>
              <w:left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Chủ dự án</w:t>
            </w:r>
          </w:p>
          <w:p w:rsidR="00EE71C4" w:rsidRPr="00040A95" w:rsidRDefault="00EE71C4" w:rsidP="00EE71C4">
            <w:pPr>
              <w:pStyle w:val="12NDKHUNG"/>
              <w:rPr>
                <w:color w:val="000000" w:themeColor="text1"/>
              </w:rPr>
            </w:pPr>
          </w:p>
        </w:tc>
        <w:tc>
          <w:tcPr>
            <w:tcW w:w="1925" w:type="dxa"/>
            <w:vMerge w:val="restart"/>
            <w:tcBorders>
              <w:top w:val="single" w:sz="4" w:space="0" w:color="auto"/>
              <w:left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kern w:val="32"/>
              </w:rPr>
              <w:t xml:space="preserve">Chủ đầu tư </w:t>
            </w:r>
            <w:r w:rsidRPr="00040A95">
              <w:rPr>
                <w:color w:val="000000" w:themeColor="text1"/>
              </w:rPr>
              <w:t>&amp; Cơ quản quản lý nhà nước về môi trường.</w:t>
            </w:r>
          </w:p>
        </w:tc>
      </w:tr>
      <w:tr w:rsidR="00040A95" w:rsidRPr="00040A95" w:rsidTr="00DC6EE8">
        <w:trPr>
          <w:trHeight w:val="1634"/>
          <w:jc w:val="center"/>
        </w:trPr>
        <w:tc>
          <w:tcPr>
            <w:tcW w:w="592" w:type="dxa"/>
            <w:vMerge/>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c>
          <w:tcPr>
            <w:tcW w:w="1347" w:type="dxa"/>
            <w:vMerge/>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c>
          <w:tcPr>
            <w:tcW w:w="1984" w:type="dxa"/>
            <w:tcBorders>
              <w:top w:val="single" w:sz="4" w:space="0" w:color="auto"/>
              <w:left w:val="single" w:sz="4" w:space="0" w:color="auto"/>
              <w:right w:val="single" w:sz="4" w:space="0" w:color="auto"/>
            </w:tcBorders>
          </w:tcPr>
          <w:p w:rsidR="00EE71C4" w:rsidRPr="00040A95" w:rsidRDefault="00EE71C4" w:rsidP="00EE71C4">
            <w:pPr>
              <w:pStyle w:val="12NDKHUNG"/>
              <w:rPr>
                <w:color w:val="000000" w:themeColor="text1"/>
              </w:rPr>
            </w:pPr>
            <w:r w:rsidRPr="00040A95">
              <w:rPr>
                <w:color w:val="000000" w:themeColor="text1"/>
              </w:rPr>
              <w:t>Phát sinh bệnh  viện</w:t>
            </w:r>
          </w:p>
        </w:tc>
        <w:tc>
          <w:tcPr>
            <w:tcW w:w="3828" w:type="dxa"/>
            <w:tcBorders>
              <w:top w:val="single" w:sz="4" w:space="0" w:color="auto"/>
              <w:left w:val="single" w:sz="4" w:space="0" w:color="auto"/>
              <w:bottom w:val="single" w:sz="4" w:space="0" w:color="auto"/>
              <w:right w:val="single" w:sz="4" w:space="0" w:color="auto"/>
            </w:tcBorders>
          </w:tcPr>
          <w:p w:rsidR="00EE71C4" w:rsidRPr="00040A95" w:rsidRDefault="00EE71C4" w:rsidP="00EE71C4">
            <w:pPr>
              <w:pStyle w:val="12NDKHUNG"/>
              <w:jc w:val="both"/>
              <w:rPr>
                <w:color w:val="000000" w:themeColor="text1"/>
              </w:rPr>
            </w:pPr>
            <w:r w:rsidRPr="00040A95">
              <w:rPr>
                <w:color w:val="000000" w:themeColor="text1"/>
              </w:rPr>
              <w:t>- Bố trí các thùng rác tại các khu chức năng, đường nội bộ.</w:t>
            </w:r>
          </w:p>
          <w:p w:rsidR="00EE71C4" w:rsidRPr="00040A95" w:rsidRDefault="00EE71C4" w:rsidP="00EE71C4">
            <w:pPr>
              <w:pStyle w:val="12NDKHUNG"/>
              <w:jc w:val="both"/>
              <w:rPr>
                <w:color w:val="000000" w:themeColor="text1"/>
              </w:rPr>
            </w:pPr>
            <w:r w:rsidRPr="00040A95">
              <w:rPr>
                <w:color w:val="000000" w:themeColor="text1"/>
              </w:rPr>
              <w:t xml:space="preserve">- Xây dựng nhà chứa rác </w:t>
            </w:r>
          </w:p>
          <w:p w:rsidR="00EE71C4" w:rsidRPr="00040A95" w:rsidRDefault="00EE71C4" w:rsidP="00EE71C4">
            <w:pPr>
              <w:pStyle w:val="12NDKHUNG"/>
              <w:jc w:val="both"/>
              <w:rPr>
                <w:color w:val="000000" w:themeColor="text1"/>
              </w:rPr>
            </w:pPr>
            <w:r w:rsidRPr="00040A95">
              <w:rPr>
                <w:color w:val="000000" w:themeColor="text1"/>
              </w:rPr>
              <w:t>- Bố trí nhân viên quét dọn, thu gom chất thải rắn.</w:t>
            </w:r>
          </w:p>
          <w:p w:rsidR="00EE71C4" w:rsidRPr="00040A95" w:rsidRDefault="00EE71C4" w:rsidP="00EE71C4">
            <w:pPr>
              <w:pStyle w:val="12NDKHUNG"/>
              <w:jc w:val="both"/>
              <w:rPr>
                <w:color w:val="000000" w:themeColor="text1"/>
              </w:rPr>
            </w:pPr>
            <w:r w:rsidRPr="00040A95">
              <w:rPr>
                <w:color w:val="000000" w:themeColor="text1"/>
              </w:rPr>
              <w:t xml:space="preserve">- Thuê </w:t>
            </w:r>
            <w:r w:rsidR="005D4CAD" w:rsidRPr="00040A95">
              <w:rPr>
                <w:color w:val="000000" w:themeColor="text1"/>
              </w:rPr>
              <w:t xml:space="preserve">Ban quản lý các công trình công cộng thị xã </w:t>
            </w:r>
            <w:r w:rsidR="001F1680">
              <w:rPr>
                <w:color w:val="000000" w:themeColor="text1"/>
              </w:rPr>
              <w:t>Lệ Thuỷ</w:t>
            </w:r>
            <w:r w:rsidRPr="00040A95">
              <w:rPr>
                <w:color w:val="000000" w:themeColor="text1"/>
              </w:rPr>
              <w:t xml:space="preserve"> định kỳ chở đi xử lý.</w:t>
            </w:r>
          </w:p>
          <w:p w:rsidR="00EE71C4" w:rsidRPr="00040A95" w:rsidRDefault="00EE71C4" w:rsidP="004335DB">
            <w:pPr>
              <w:pStyle w:val="12NDKHUNG"/>
              <w:jc w:val="both"/>
              <w:rPr>
                <w:color w:val="000000" w:themeColor="text1"/>
              </w:rPr>
            </w:pPr>
            <w:r w:rsidRPr="00040A95">
              <w:rPr>
                <w:color w:val="000000" w:themeColor="text1"/>
              </w:rPr>
              <w:t xml:space="preserve">- </w:t>
            </w:r>
            <w:r w:rsidR="00557463" w:rsidRPr="00040A95">
              <w:rPr>
                <w:color w:val="000000" w:themeColor="text1"/>
              </w:rPr>
              <w:t>Hợp đồng với Đơn vị có đủ chức năng theo đúng quy định của Pháp luật (</w:t>
            </w:r>
            <w:r w:rsidR="00DF3196" w:rsidRPr="00040A95">
              <w:rPr>
                <w:color w:val="000000" w:themeColor="text1"/>
              </w:rPr>
              <w:t>Dự kiến hợp đồng với Công ty TNHH Môi trường Phú Hà ở tỉnh Hà T</w:t>
            </w:r>
            <w:r w:rsidR="004335DB" w:rsidRPr="00040A95">
              <w:rPr>
                <w:color w:val="000000" w:themeColor="text1"/>
              </w:rPr>
              <w:t>ĩ</w:t>
            </w:r>
            <w:r w:rsidR="00DF3196" w:rsidRPr="00040A95">
              <w:rPr>
                <w:color w:val="000000" w:themeColor="text1"/>
              </w:rPr>
              <w:t>nh</w:t>
            </w:r>
            <w:r w:rsidR="00557463" w:rsidRPr="00040A95">
              <w:rPr>
                <w:color w:val="000000" w:themeColor="text1"/>
              </w:rPr>
              <w:t>)</w:t>
            </w:r>
          </w:p>
        </w:tc>
        <w:tc>
          <w:tcPr>
            <w:tcW w:w="2145" w:type="dxa"/>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100.000.000</w:t>
            </w: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p>
          <w:p w:rsidR="00EE71C4" w:rsidRPr="00040A95" w:rsidRDefault="00EE71C4" w:rsidP="00EE71C4">
            <w:pPr>
              <w:pStyle w:val="12NDKHUNG"/>
              <w:rPr>
                <w:color w:val="000000" w:themeColor="text1"/>
              </w:rPr>
            </w:pPr>
            <w:r w:rsidRPr="00040A95">
              <w:rPr>
                <w:color w:val="000000" w:themeColor="text1"/>
              </w:rPr>
              <w:t>200.000.000/năm</w:t>
            </w:r>
          </w:p>
        </w:tc>
        <w:tc>
          <w:tcPr>
            <w:tcW w:w="1414" w:type="dxa"/>
            <w:vMerge/>
            <w:tcBorders>
              <w:left w:val="single" w:sz="4" w:space="0" w:color="auto"/>
              <w:right w:val="single" w:sz="4" w:space="0" w:color="auto"/>
            </w:tcBorders>
          </w:tcPr>
          <w:p w:rsidR="00EE71C4" w:rsidRPr="00040A95" w:rsidRDefault="00EE71C4" w:rsidP="00EE71C4">
            <w:pPr>
              <w:pStyle w:val="12NDKHUNG"/>
              <w:rPr>
                <w:color w:val="000000" w:themeColor="text1"/>
              </w:rPr>
            </w:pPr>
          </w:p>
        </w:tc>
        <w:tc>
          <w:tcPr>
            <w:tcW w:w="1985" w:type="dxa"/>
            <w:vMerge/>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c>
          <w:tcPr>
            <w:tcW w:w="1925" w:type="dxa"/>
            <w:vMerge/>
            <w:tcBorders>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kern w:val="32"/>
              </w:rPr>
            </w:pPr>
          </w:p>
        </w:tc>
      </w:tr>
      <w:tr w:rsidR="00040A95" w:rsidRPr="00040A95" w:rsidTr="00DC6EE8">
        <w:trPr>
          <w:trHeight w:val="2098"/>
          <w:jc w:val="center"/>
        </w:trPr>
        <w:tc>
          <w:tcPr>
            <w:tcW w:w="592"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2</w:t>
            </w:r>
          </w:p>
        </w:tc>
        <w:tc>
          <w:tcPr>
            <w:tcW w:w="1347"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Giám sát chất lượng môi trường định kỳ</w:t>
            </w:r>
          </w:p>
        </w:tc>
        <w:tc>
          <w:tcPr>
            <w:tcW w:w="1984"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c>
          <w:tcPr>
            <w:tcW w:w="3828"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p>
        </w:tc>
        <w:tc>
          <w:tcPr>
            <w:tcW w:w="214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100.000.000/năm</w:t>
            </w:r>
          </w:p>
        </w:tc>
        <w:tc>
          <w:tcPr>
            <w:tcW w:w="1414" w:type="dxa"/>
            <w:tcBorders>
              <w:top w:val="single" w:sz="4" w:space="0" w:color="auto"/>
              <w:left w:val="single" w:sz="4" w:space="0" w:color="auto"/>
              <w:bottom w:val="single" w:sz="4" w:space="0" w:color="auto"/>
              <w:right w:val="single" w:sz="4" w:space="0" w:color="auto"/>
            </w:tcBorders>
          </w:tcPr>
          <w:p w:rsidR="00EE71C4" w:rsidRPr="00040A95" w:rsidRDefault="00EE71C4" w:rsidP="00EE71C4">
            <w:pPr>
              <w:pStyle w:val="12NDKHUNG"/>
              <w:rPr>
                <w:color w:val="000000" w:themeColor="text1"/>
              </w:rPr>
            </w:pPr>
            <w:r w:rsidRPr="00040A95">
              <w:rPr>
                <w:color w:val="000000" w:themeColor="text1"/>
              </w:rPr>
              <w:t>Giám sát định kỳ hoặc theo yêu cầu của cơ quan chức năng.</w:t>
            </w:r>
          </w:p>
        </w:tc>
        <w:tc>
          <w:tcPr>
            <w:tcW w:w="198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Chủ dự án</w:t>
            </w:r>
          </w:p>
        </w:tc>
        <w:tc>
          <w:tcPr>
            <w:tcW w:w="1925" w:type="dxa"/>
            <w:tcBorders>
              <w:top w:val="single" w:sz="4" w:space="0" w:color="auto"/>
              <w:left w:val="single" w:sz="4" w:space="0" w:color="auto"/>
              <w:bottom w:val="single" w:sz="4" w:space="0" w:color="auto"/>
              <w:right w:val="single" w:sz="4" w:space="0" w:color="auto"/>
            </w:tcBorders>
            <w:vAlign w:val="center"/>
          </w:tcPr>
          <w:p w:rsidR="00EE71C4" w:rsidRPr="00040A95" w:rsidRDefault="00EE71C4" w:rsidP="00EE71C4">
            <w:pPr>
              <w:pStyle w:val="12NDKHUNG"/>
              <w:rPr>
                <w:color w:val="000000" w:themeColor="text1"/>
              </w:rPr>
            </w:pPr>
            <w:r w:rsidRPr="00040A95">
              <w:rPr>
                <w:color w:val="000000" w:themeColor="text1"/>
              </w:rPr>
              <w:t>Cơ quản quán lý nhà nước về môi trường.</w:t>
            </w:r>
          </w:p>
        </w:tc>
      </w:tr>
    </w:tbl>
    <w:p w:rsidR="00C06B1E" w:rsidRPr="00040A95" w:rsidRDefault="00C06B1E" w:rsidP="00C06B1E">
      <w:pPr>
        <w:spacing w:before="60" w:after="60"/>
        <w:rPr>
          <w:color w:val="000000" w:themeColor="text1"/>
          <w:szCs w:val="28"/>
        </w:rPr>
        <w:sectPr w:rsidR="00C06B1E" w:rsidRPr="00040A95" w:rsidSect="00166A8C">
          <w:headerReference w:type="default" r:id="rId58"/>
          <w:footerReference w:type="default" r:id="rId59"/>
          <w:pgSz w:w="16840" w:h="11907" w:orient="landscape" w:code="9"/>
          <w:pgMar w:top="1418" w:right="907" w:bottom="851" w:left="1588" w:header="720" w:footer="586" w:gutter="0"/>
          <w:cols w:space="720"/>
          <w:docGrid w:linePitch="360"/>
        </w:sectPr>
      </w:pPr>
    </w:p>
    <w:p w:rsidR="001C2CBF" w:rsidRPr="00040A95" w:rsidRDefault="001C2CBF" w:rsidP="000E1877">
      <w:pPr>
        <w:pStyle w:val="ACAP1"/>
        <w:spacing w:before="80"/>
        <w:rPr>
          <w:color w:val="000000" w:themeColor="text1"/>
        </w:rPr>
      </w:pPr>
      <w:bookmarkStart w:id="789" w:name="_Toc120909734"/>
      <w:r w:rsidRPr="00040A95">
        <w:rPr>
          <w:color w:val="000000" w:themeColor="text1"/>
        </w:rPr>
        <w:t>5.2. Chương trình giám sát môi trường của chủ dự án</w:t>
      </w:r>
      <w:bookmarkEnd w:id="789"/>
    </w:p>
    <w:p w:rsidR="00045A91" w:rsidRPr="00040A95" w:rsidRDefault="00045A91" w:rsidP="000E1877">
      <w:pPr>
        <w:pStyle w:val="ACAP3"/>
        <w:spacing w:before="80"/>
        <w:rPr>
          <w:color w:val="000000" w:themeColor="text1"/>
        </w:rPr>
      </w:pPr>
      <w:bookmarkStart w:id="790" w:name="_Toc120909735"/>
      <w:r w:rsidRPr="00040A95">
        <w:rPr>
          <w:color w:val="000000" w:themeColor="text1"/>
        </w:rPr>
        <w:t>5.1.1. Trong giai đoạn xây dựng</w:t>
      </w:r>
      <w:bookmarkEnd w:id="790"/>
    </w:p>
    <w:p w:rsidR="0043707A" w:rsidRPr="00040A95" w:rsidRDefault="0043707A" w:rsidP="000E1877">
      <w:pPr>
        <w:pStyle w:val="ACAP4"/>
        <w:spacing w:before="80"/>
        <w:rPr>
          <w:color w:val="000000" w:themeColor="text1"/>
          <w:lang w:val="sv-SE"/>
        </w:rPr>
      </w:pPr>
      <w:r w:rsidRPr="00040A95">
        <w:rPr>
          <w:bCs/>
          <w:color w:val="000000" w:themeColor="text1"/>
          <w:lang w:val="sv-SE"/>
        </w:rPr>
        <w:t>a</w:t>
      </w:r>
      <w:r w:rsidRPr="00040A95">
        <w:rPr>
          <w:color w:val="000000" w:themeColor="text1"/>
          <w:lang w:val="sv-SE"/>
        </w:rPr>
        <w:t>. Giám sát chất lượng không khí</w:t>
      </w:r>
    </w:p>
    <w:p w:rsidR="0043707A" w:rsidRPr="00040A95" w:rsidRDefault="0043707A" w:rsidP="000E1877">
      <w:pPr>
        <w:spacing w:before="80"/>
        <w:rPr>
          <w:color w:val="000000" w:themeColor="text1"/>
        </w:rPr>
      </w:pPr>
      <w:r w:rsidRPr="00040A95">
        <w:rPr>
          <w:color w:val="000000" w:themeColor="text1"/>
        </w:rPr>
        <w:t>- Chỉ tiêu giám sát: bụi, độ ồn, CO, NO</w:t>
      </w:r>
      <w:r w:rsidRPr="00040A95">
        <w:rPr>
          <w:color w:val="000000" w:themeColor="text1"/>
          <w:vertAlign w:val="subscript"/>
        </w:rPr>
        <w:t>2</w:t>
      </w:r>
      <w:r w:rsidRPr="00040A95">
        <w:rPr>
          <w:color w:val="000000" w:themeColor="text1"/>
        </w:rPr>
        <w:t>, SO</w:t>
      </w:r>
      <w:r w:rsidRPr="00040A95">
        <w:rPr>
          <w:color w:val="000000" w:themeColor="text1"/>
          <w:vertAlign w:val="subscript"/>
        </w:rPr>
        <w:t>2</w:t>
      </w:r>
      <w:r w:rsidRPr="00040A95">
        <w:rPr>
          <w:color w:val="000000" w:themeColor="text1"/>
        </w:rPr>
        <w:t>, độ rung.</w:t>
      </w:r>
    </w:p>
    <w:p w:rsidR="0043707A" w:rsidRPr="00040A95" w:rsidRDefault="0043707A" w:rsidP="000E1877">
      <w:pPr>
        <w:spacing w:before="80"/>
        <w:rPr>
          <w:color w:val="000000" w:themeColor="text1"/>
        </w:rPr>
      </w:pPr>
      <w:r w:rsidRPr="00040A95">
        <w:rPr>
          <w:color w:val="000000" w:themeColor="text1"/>
        </w:rPr>
        <w:t xml:space="preserve">- Vị trí giám sát: </w:t>
      </w:r>
    </w:p>
    <w:p w:rsidR="0043707A" w:rsidRPr="00040A95" w:rsidRDefault="0043707A" w:rsidP="000E1877">
      <w:pPr>
        <w:spacing w:before="80"/>
        <w:rPr>
          <w:color w:val="000000" w:themeColor="text1"/>
          <w:lang w:val="pt-BR"/>
        </w:rPr>
      </w:pPr>
      <w:r w:rsidRPr="00040A95">
        <w:rPr>
          <w:color w:val="000000" w:themeColor="text1"/>
          <w:lang w:val="pt-BR"/>
        </w:rPr>
        <w:tab/>
        <w:t>+ K1: Điểm trong khuôn viên khu đất xây dựng dự án</w:t>
      </w:r>
    </w:p>
    <w:p w:rsidR="0043707A" w:rsidRPr="00040A95" w:rsidRDefault="0043707A" w:rsidP="000E1877">
      <w:pPr>
        <w:spacing w:before="80"/>
        <w:rPr>
          <w:color w:val="000000" w:themeColor="text1"/>
          <w:lang w:val="pt-BR"/>
        </w:rPr>
      </w:pPr>
      <w:r w:rsidRPr="00040A95">
        <w:rPr>
          <w:color w:val="000000" w:themeColor="text1"/>
          <w:lang w:val="pt-BR"/>
        </w:rPr>
        <w:tab/>
        <w:t>+ K2: Cổng ra vào khuôn viên khu đất xây dựng dự án</w:t>
      </w:r>
      <w:r w:rsidRPr="00040A95">
        <w:rPr>
          <w:color w:val="000000" w:themeColor="text1"/>
          <w:lang w:val="pt-BR"/>
        </w:rPr>
        <w:tab/>
      </w:r>
    </w:p>
    <w:p w:rsidR="0043707A" w:rsidRPr="00040A95" w:rsidRDefault="0043707A" w:rsidP="000E1877">
      <w:pPr>
        <w:spacing w:before="80"/>
        <w:rPr>
          <w:color w:val="000000" w:themeColor="text1"/>
          <w:lang w:val="pt-BR"/>
        </w:rPr>
      </w:pPr>
      <w:r w:rsidRPr="00040A95">
        <w:rPr>
          <w:color w:val="000000" w:themeColor="text1"/>
          <w:lang w:val="pt-BR"/>
        </w:rPr>
        <w:t xml:space="preserve">- Tần suất giám sát: 6 tháng/lần trong suốt quá trình thi công, khi có sự cố hoặc theo yêu cầu của cơ quan quản lý Nhà nước về môi trường. </w:t>
      </w:r>
    </w:p>
    <w:p w:rsidR="0043707A" w:rsidRPr="00040A95" w:rsidRDefault="0043707A" w:rsidP="000E1877">
      <w:pPr>
        <w:spacing w:before="80"/>
        <w:rPr>
          <w:color w:val="000000" w:themeColor="text1"/>
          <w:sz w:val="2"/>
          <w:szCs w:val="26"/>
          <w:lang w:val="pt-BR"/>
        </w:rPr>
      </w:pPr>
    </w:p>
    <w:p w:rsidR="0043707A" w:rsidRPr="00040A95" w:rsidRDefault="0043707A" w:rsidP="000E1877">
      <w:pPr>
        <w:spacing w:before="80"/>
        <w:rPr>
          <w:color w:val="000000" w:themeColor="text1"/>
        </w:rPr>
      </w:pPr>
      <w:r w:rsidRPr="00040A95">
        <w:rPr>
          <w:color w:val="000000" w:themeColor="text1"/>
          <w:lang w:val="vi-VN"/>
        </w:rPr>
        <w:t>- Quy chuẩn áp dụng, bao gồm: QCVN 05:2013/BTNMT - Quy chuẩn kỹ thuật quốc gia về chất lượng không khí xung quanh; QCVN 06:2009/BTNMT - Quy chuẩn kỹ thuật quốc gia về một số chất độc hại trong không khí xung quanh; QCVN 26:2010/BTNMT - Quy chuẩn kỹ thuật quốc gia về tiếng ồn; QCVN 27:2010/BTNMT - Quy chuẩn kỹ thuật quốc gia về độ rung.</w:t>
      </w:r>
    </w:p>
    <w:p w:rsidR="00940251" w:rsidRPr="00040A95" w:rsidRDefault="0043707A" w:rsidP="000E1877">
      <w:pPr>
        <w:pStyle w:val="ACAP4"/>
        <w:spacing w:before="80"/>
        <w:rPr>
          <w:color w:val="000000" w:themeColor="text1"/>
        </w:rPr>
      </w:pPr>
      <w:r w:rsidRPr="00040A95">
        <w:rPr>
          <w:color w:val="000000" w:themeColor="text1"/>
          <w:lang w:val="vi-VN"/>
        </w:rPr>
        <w:t xml:space="preserve">b. </w:t>
      </w:r>
      <w:r w:rsidR="00940251" w:rsidRPr="00040A95">
        <w:rPr>
          <w:color w:val="000000" w:themeColor="text1"/>
        </w:rPr>
        <w:t>Giám sát công tác thu gom và xử lý chất thải rắn, chất thải nguy hại</w:t>
      </w:r>
    </w:p>
    <w:p w:rsidR="0043707A" w:rsidRPr="00040A95" w:rsidRDefault="0043707A" w:rsidP="000E1877">
      <w:pPr>
        <w:spacing w:before="80"/>
        <w:rPr>
          <w:color w:val="000000" w:themeColor="text1"/>
          <w:spacing w:val="6"/>
          <w:lang w:val="vi-VN"/>
        </w:rPr>
      </w:pPr>
      <w:r w:rsidRPr="00040A95">
        <w:rPr>
          <w:color w:val="000000" w:themeColor="text1"/>
          <w:lang w:val="vi-VN"/>
        </w:rPr>
        <w:t xml:space="preserve">- Vị trí giám sát: </w:t>
      </w:r>
      <w:r w:rsidRPr="00040A95">
        <w:rPr>
          <w:color w:val="000000" w:themeColor="text1"/>
          <w:spacing w:val="6"/>
          <w:lang w:val="vi-VN"/>
        </w:rPr>
        <w:t>Toàn bộ khu vực dự án.</w:t>
      </w:r>
    </w:p>
    <w:p w:rsidR="0043707A" w:rsidRPr="00040A95" w:rsidRDefault="0043707A" w:rsidP="000E1877">
      <w:pPr>
        <w:spacing w:before="80"/>
        <w:rPr>
          <w:color w:val="000000" w:themeColor="text1"/>
          <w:lang w:val="vi-VN"/>
        </w:rPr>
      </w:pPr>
      <w:r w:rsidRPr="00040A95">
        <w:rPr>
          <w:color w:val="000000" w:themeColor="text1"/>
          <w:lang w:val="vi-VN"/>
        </w:rPr>
        <w:t xml:space="preserve">- Tần suất giám sát: </w:t>
      </w:r>
      <w:r w:rsidR="00E2617F" w:rsidRPr="00040A95">
        <w:rPr>
          <w:color w:val="000000" w:themeColor="text1"/>
          <w:szCs w:val="28"/>
          <w:lang w:val="da-DK"/>
        </w:rPr>
        <w:t>Thường xuyên và liên tục</w:t>
      </w:r>
      <w:r w:rsidRPr="00040A95">
        <w:rPr>
          <w:color w:val="000000" w:themeColor="text1"/>
          <w:lang w:val="vi-VN"/>
        </w:rPr>
        <w:t>.</w:t>
      </w:r>
    </w:p>
    <w:p w:rsidR="00E2617F" w:rsidRPr="00040A95" w:rsidRDefault="00E2617F" w:rsidP="000E1877">
      <w:pPr>
        <w:widowControl w:val="0"/>
        <w:tabs>
          <w:tab w:val="left" w:pos="1134"/>
        </w:tabs>
        <w:spacing w:before="80"/>
        <w:ind w:firstLine="540"/>
        <w:rPr>
          <w:color w:val="000000" w:themeColor="text1"/>
          <w:szCs w:val="28"/>
          <w:lang w:val="da-DK"/>
        </w:rPr>
      </w:pPr>
      <w:bookmarkStart w:id="791" w:name="_Toc120909736"/>
      <w:r w:rsidRPr="00040A95">
        <w:rPr>
          <w:color w:val="000000" w:themeColor="text1"/>
          <w:szCs w:val="28"/>
          <w:lang w:val="da-DK"/>
        </w:rPr>
        <w:t>- Quy định áp dụng:</w:t>
      </w:r>
    </w:p>
    <w:p w:rsidR="00E2617F" w:rsidRPr="00040A95" w:rsidRDefault="00E2617F" w:rsidP="000E1877">
      <w:pPr>
        <w:widowControl w:val="0"/>
        <w:tabs>
          <w:tab w:val="left" w:pos="1134"/>
        </w:tabs>
        <w:spacing w:before="80"/>
        <w:ind w:firstLine="540"/>
        <w:rPr>
          <w:color w:val="000000" w:themeColor="text1"/>
          <w:szCs w:val="28"/>
          <w:lang w:val="da-DK"/>
        </w:rPr>
      </w:pPr>
      <w:r w:rsidRPr="00040A95">
        <w:rPr>
          <w:color w:val="000000" w:themeColor="text1"/>
          <w:szCs w:val="28"/>
          <w:lang w:val="da-DK"/>
        </w:rPr>
        <w:t>+ Nghị định số 08/2022/NĐ-CP ngày 10 tháng 01 năm 2022 của Chính phủ quy định chi tiết một số điều của Luật Bảo vệ môi trường;</w:t>
      </w:r>
    </w:p>
    <w:p w:rsidR="00E2617F" w:rsidRPr="00040A95" w:rsidRDefault="00E2617F" w:rsidP="000E1877">
      <w:pPr>
        <w:widowControl w:val="0"/>
        <w:tabs>
          <w:tab w:val="left" w:pos="1134"/>
        </w:tabs>
        <w:spacing w:before="80"/>
        <w:ind w:firstLine="540"/>
        <w:rPr>
          <w:color w:val="000000" w:themeColor="text1"/>
          <w:szCs w:val="28"/>
          <w:lang w:val="da-DK"/>
        </w:rPr>
      </w:pPr>
      <w:r w:rsidRPr="00040A95">
        <w:rPr>
          <w:color w:val="000000" w:themeColor="text1"/>
          <w:szCs w:val="28"/>
          <w:lang w:val="da-DK"/>
        </w:rPr>
        <w:t>+ Thông tư số 02/2022/TT-BTNMT ngày 10 tháng 01 năm 2022 của Bộ Tài nguyên và Môi trường quy định chi tiết thi hành một số điều của Luật Bảo vệ môi trường;</w:t>
      </w:r>
    </w:p>
    <w:p w:rsidR="00E2617F" w:rsidRPr="00040A95" w:rsidRDefault="00E2617F" w:rsidP="000E1877">
      <w:pPr>
        <w:pStyle w:val="ACAP4"/>
        <w:spacing w:before="80"/>
        <w:rPr>
          <w:color w:val="000000" w:themeColor="text1"/>
        </w:rPr>
      </w:pPr>
      <w:r w:rsidRPr="00040A95">
        <w:rPr>
          <w:color w:val="000000" w:themeColor="text1"/>
        </w:rPr>
        <w:t>c. Giám sát các vấn đề môi trường khác</w:t>
      </w:r>
    </w:p>
    <w:p w:rsidR="00E2617F" w:rsidRPr="00040A95" w:rsidRDefault="00E2617F" w:rsidP="000E1877">
      <w:pPr>
        <w:pStyle w:val="7NOIDUNG"/>
        <w:spacing w:before="80"/>
        <w:rPr>
          <w:color w:val="000000" w:themeColor="text1"/>
          <w:lang w:val="da-DK"/>
        </w:rPr>
      </w:pPr>
      <w:r w:rsidRPr="00040A95">
        <w:rPr>
          <w:color w:val="000000" w:themeColor="text1"/>
          <w:lang w:val="da-DK"/>
        </w:rPr>
        <w:t>- Chỉ tiêu giám sát và căn cứ giám sát: Việc thực hiện các biện pháp phòng ngừa và ứng phó sự cố theo đúng các nội dung trong bản ĐTM đã được phê duyệt.</w:t>
      </w:r>
    </w:p>
    <w:p w:rsidR="00E2617F" w:rsidRPr="00040A95" w:rsidRDefault="00E2617F" w:rsidP="000E1877">
      <w:pPr>
        <w:pStyle w:val="7NOIDUNG"/>
        <w:spacing w:before="80"/>
        <w:rPr>
          <w:color w:val="000000" w:themeColor="text1"/>
          <w:lang w:val="da-DK"/>
        </w:rPr>
      </w:pPr>
      <w:r w:rsidRPr="00040A95">
        <w:rPr>
          <w:color w:val="000000" w:themeColor="text1"/>
          <w:lang w:val="da-DK"/>
        </w:rPr>
        <w:t xml:space="preserve">- Vị trí giám sát: Trên toàn bộ khu vực Dự án. </w:t>
      </w:r>
    </w:p>
    <w:p w:rsidR="00E2617F" w:rsidRPr="00040A95" w:rsidRDefault="00E2617F" w:rsidP="000E1877">
      <w:pPr>
        <w:pStyle w:val="7NOIDUNG"/>
        <w:spacing w:before="80"/>
        <w:rPr>
          <w:color w:val="000000" w:themeColor="text1"/>
        </w:rPr>
      </w:pPr>
      <w:r w:rsidRPr="00040A95">
        <w:rPr>
          <w:color w:val="000000" w:themeColor="text1"/>
          <w:lang w:val="da-DK"/>
        </w:rPr>
        <w:t>- Tần suất giám sát: 6 tháng/lần, hoặc khi có sự cố, hoặc theo yêu cầu của cơ quan quản lý Nhà nước về môi trường.</w:t>
      </w:r>
      <w:r w:rsidRPr="00040A95">
        <w:rPr>
          <w:color w:val="000000" w:themeColor="text1"/>
        </w:rPr>
        <w:t>trong giai đoạn xây dựng.</w:t>
      </w:r>
    </w:p>
    <w:p w:rsidR="00045A91" w:rsidRPr="00040A95" w:rsidRDefault="00045A91" w:rsidP="000E1877">
      <w:pPr>
        <w:pStyle w:val="ACAP3"/>
        <w:spacing w:before="80"/>
        <w:rPr>
          <w:color w:val="000000" w:themeColor="text1"/>
        </w:rPr>
      </w:pPr>
      <w:r w:rsidRPr="00040A95">
        <w:rPr>
          <w:color w:val="000000" w:themeColor="text1"/>
        </w:rPr>
        <w:t>5.1.2. Trong giai đoạn vận hành</w:t>
      </w:r>
      <w:bookmarkEnd w:id="791"/>
    </w:p>
    <w:p w:rsidR="0043707A" w:rsidRPr="00040A95" w:rsidRDefault="0043707A" w:rsidP="000E1877">
      <w:pPr>
        <w:pStyle w:val="ACAP4"/>
        <w:spacing w:before="80"/>
        <w:rPr>
          <w:color w:val="000000" w:themeColor="text1"/>
        </w:rPr>
      </w:pPr>
      <w:r w:rsidRPr="00040A95">
        <w:rPr>
          <w:color w:val="000000" w:themeColor="text1"/>
        </w:rPr>
        <w:t>a. Giám sát lưu lượng và chất lượng nước thải</w:t>
      </w:r>
    </w:p>
    <w:p w:rsidR="0043707A" w:rsidRPr="00040A95" w:rsidRDefault="0043707A" w:rsidP="000E1877">
      <w:pPr>
        <w:spacing w:before="80"/>
        <w:rPr>
          <w:color w:val="000000" w:themeColor="text1"/>
          <w:lang w:val="pt-BR"/>
        </w:rPr>
      </w:pPr>
      <w:bookmarkStart w:id="792" w:name="_Toc424304516"/>
      <w:bookmarkStart w:id="793" w:name="_Toc429122509"/>
      <w:bookmarkStart w:id="794" w:name="_Toc509407959"/>
      <w:r w:rsidRPr="00040A95">
        <w:rPr>
          <w:color w:val="000000" w:themeColor="text1"/>
          <w:lang w:val="pt-BR"/>
        </w:rPr>
        <w:t>+ Giám sát lưu lượng:</w:t>
      </w:r>
    </w:p>
    <w:p w:rsidR="0043707A" w:rsidRPr="00040A95" w:rsidRDefault="0043707A" w:rsidP="000E1877">
      <w:pPr>
        <w:spacing w:before="80"/>
        <w:rPr>
          <w:color w:val="000000" w:themeColor="text1"/>
          <w:lang w:val="pt-BR"/>
        </w:rPr>
      </w:pPr>
      <w:r w:rsidRPr="00040A95">
        <w:rPr>
          <w:color w:val="000000" w:themeColor="text1"/>
          <w:lang w:val="pt-BR"/>
        </w:rPr>
        <w:t>- Bố trí lắp đặt đồng hồ đo lưu lượng nước thải đầu vào của hệ thống xử lý;</w:t>
      </w:r>
    </w:p>
    <w:p w:rsidR="0043707A" w:rsidRPr="00040A95" w:rsidRDefault="0043707A" w:rsidP="000E1877">
      <w:pPr>
        <w:spacing w:before="80"/>
        <w:rPr>
          <w:color w:val="000000" w:themeColor="text1"/>
          <w:lang w:val="pt-BR"/>
        </w:rPr>
      </w:pPr>
      <w:r w:rsidRPr="00040A95">
        <w:rPr>
          <w:color w:val="000000" w:themeColor="text1"/>
          <w:lang w:val="pt-BR"/>
        </w:rPr>
        <w:t>- Bố trí lắp đặt đồng hồ đo lưu lượng nước thải đầu ra của hệ thống xử lý;</w:t>
      </w:r>
    </w:p>
    <w:p w:rsidR="0043707A" w:rsidRPr="00040A95" w:rsidRDefault="0043707A" w:rsidP="000E1877">
      <w:pPr>
        <w:spacing w:before="80"/>
        <w:rPr>
          <w:color w:val="000000" w:themeColor="text1"/>
          <w:lang w:val="pt-BR"/>
        </w:rPr>
      </w:pPr>
      <w:r w:rsidRPr="00040A95">
        <w:rPr>
          <w:color w:val="000000" w:themeColor="text1"/>
          <w:lang w:val="pt-BR"/>
        </w:rPr>
        <w:t>+ Giám sát chất lượng:</w:t>
      </w:r>
    </w:p>
    <w:p w:rsidR="0043707A" w:rsidRPr="00040A95" w:rsidRDefault="0043707A" w:rsidP="000E1877">
      <w:pPr>
        <w:spacing w:before="80"/>
        <w:rPr>
          <w:color w:val="000000" w:themeColor="text1"/>
          <w:lang w:val="pt-BR"/>
        </w:rPr>
      </w:pPr>
      <w:r w:rsidRPr="00040A95">
        <w:rPr>
          <w:color w:val="000000" w:themeColor="text1"/>
          <w:lang w:val="pt-BR"/>
        </w:rPr>
        <w:t>- Các chỉ tiêu giám sát: pH, COD, BOD</w:t>
      </w:r>
      <w:r w:rsidRPr="00040A95">
        <w:rPr>
          <w:color w:val="000000" w:themeColor="text1"/>
          <w:vertAlign w:val="subscript"/>
          <w:lang w:val="pt-BR"/>
        </w:rPr>
        <w:t>5</w:t>
      </w:r>
      <w:r w:rsidRPr="00040A95">
        <w:rPr>
          <w:color w:val="000000" w:themeColor="text1"/>
          <w:lang w:val="pt-BR"/>
        </w:rPr>
        <w:t>(20</w:t>
      </w:r>
      <w:r w:rsidRPr="00040A95">
        <w:rPr>
          <w:color w:val="000000" w:themeColor="text1"/>
          <w:vertAlign w:val="superscript"/>
          <w:lang w:val="pt-BR"/>
        </w:rPr>
        <w:t>o</w:t>
      </w:r>
      <w:r w:rsidRPr="00040A95">
        <w:rPr>
          <w:color w:val="000000" w:themeColor="text1"/>
          <w:lang w:val="pt-BR"/>
        </w:rPr>
        <w:t>C), TSS, Amoni (tính theo N), Nitrat (tính theo N), Phốt phát (tính theo P), Dầu mỡ động thực vật, Coliform.</w:t>
      </w:r>
    </w:p>
    <w:p w:rsidR="0043707A" w:rsidRPr="00040A95" w:rsidRDefault="0043707A" w:rsidP="000E1877">
      <w:pPr>
        <w:spacing w:before="80"/>
        <w:rPr>
          <w:color w:val="000000" w:themeColor="text1"/>
          <w:lang w:val="pt-BR"/>
        </w:rPr>
      </w:pPr>
      <w:r w:rsidRPr="00040A95">
        <w:rPr>
          <w:color w:val="000000" w:themeColor="text1"/>
          <w:lang w:val="pt-BR"/>
        </w:rPr>
        <w:t>- Vị trí giám sát: N</w:t>
      </w:r>
      <w:r w:rsidR="00037AD6" w:rsidRPr="00040A95">
        <w:rPr>
          <w:color w:val="000000" w:themeColor="text1"/>
          <w:lang w:val="pt-BR"/>
        </w:rPr>
        <w:t>T</w:t>
      </w:r>
      <w:r w:rsidRPr="00040A95">
        <w:rPr>
          <w:color w:val="000000" w:themeColor="text1"/>
          <w:lang w:val="pt-BR"/>
        </w:rPr>
        <w:t>: Tại đầu ra hệ thống xử lý.</w:t>
      </w:r>
    </w:p>
    <w:p w:rsidR="0043707A" w:rsidRPr="00040A95" w:rsidRDefault="0043707A" w:rsidP="000E1877">
      <w:pPr>
        <w:spacing w:before="60"/>
        <w:rPr>
          <w:color w:val="000000" w:themeColor="text1"/>
          <w:lang w:val="pt-BR"/>
        </w:rPr>
      </w:pPr>
      <w:r w:rsidRPr="00040A95">
        <w:rPr>
          <w:color w:val="000000" w:themeColor="text1"/>
          <w:lang w:val="pt-BR"/>
        </w:rPr>
        <w:t xml:space="preserve">- Tần suất giám sát: 3 tháng/lần, khi có sự cố hoặc theo yêu cầu của cơ quan quản lý Nhà nước về môi trường. </w:t>
      </w:r>
    </w:p>
    <w:p w:rsidR="0043707A" w:rsidRPr="00040A95" w:rsidRDefault="0043707A" w:rsidP="000E1877">
      <w:pPr>
        <w:spacing w:before="60"/>
        <w:rPr>
          <w:color w:val="000000" w:themeColor="text1"/>
          <w:spacing w:val="-4"/>
          <w:lang w:val="pt-BR"/>
        </w:rPr>
      </w:pPr>
      <w:r w:rsidRPr="00040A95">
        <w:rPr>
          <w:color w:val="000000" w:themeColor="text1"/>
          <w:lang w:val="pt-BR"/>
        </w:rPr>
        <w:t xml:space="preserve">- Quy chuẩn áp dụng: </w:t>
      </w:r>
      <w:r w:rsidRPr="00040A95">
        <w:rPr>
          <w:rFonts w:eastAsia="MS Mincho"/>
          <w:color w:val="000000" w:themeColor="text1"/>
          <w:lang w:val="pl-PL"/>
        </w:rPr>
        <w:t xml:space="preserve">QCVN 28:2010/BTNMT - Quy chuẩn kỹ thuật quốc gia về nước thải Y tế (cột </w:t>
      </w:r>
      <w:r w:rsidR="00DF518F" w:rsidRPr="00040A95">
        <w:rPr>
          <w:rFonts w:eastAsia="MS Mincho"/>
          <w:color w:val="000000" w:themeColor="text1"/>
          <w:lang w:val="pl-PL"/>
        </w:rPr>
        <w:t>A</w:t>
      </w:r>
      <w:r w:rsidRPr="00040A95">
        <w:rPr>
          <w:rFonts w:eastAsia="MS Mincho"/>
          <w:color w:val="000000" w:themeColor="text1"/>
          <w:lang w:val="pl-PL"/>
        </w:rPr>
        <w:t>)</w:t>
      </w:r>
      <w:r w:rsidRPr="00040A95">
        <w:rPr>
          <w:color w:val="000000" w:themeColor="text1"/>
          <w:spacing w:val="-4"/>
          <w:lang w:val="pt-BR"/>
        </w:rPr>
        <w:t>.</w:t>
      </w:r>
    </w:p>
    <w:bookmarkEnd w:id="792"/>
    <w:bookmarkEnd w:id="793"/>
    <w:bookmarkEnd w:id="794"/>
    <w:p w:rsidR="0043707A" w:rsidRPr="00040A95" w:rsidRDefault="00F84792" w:rsidP="000E1877">
      <w:pPr>
        <w:pStyle w:val="ACAP4"/>
        <w:spacing w:before="60"/>
        <w:rPr>
          <w:color w:val="000000" w:themeColor="text1"/>
          <w:lang w:val="pt-BR"/>
        </w:rPr>
      </w:pPr>
      <w:r w:rsidRPr="00040A95">
        <w:rPr>
          <w:color w:val="000000" w:themeColor="text1"/>
          <w:lang w:val="pt-BR"/>
        </w:rPr>
        <w:t>b</w:t>
      </w:r>
      <w:r w:rsidR="0043707A" w:rsidRPr="00040A95">
        <w:rPr>
          <w:color w:val="000000" w:themeColor="text1"/>
          <w:lang w:val="pt-BR"/>
        </w:rPr>
        <w:t>. Giám sát cường độ bức xạ</w:t>
      </w:r>
    </w:p>
    <w:p w:rsidR="0043707A" w:rsidRPr="00040A95" w:rsidRDefault="0043707A" w:rsidP="000E1877">
      <w:pPr>
        <w:pStyle w:val="7NOIDUNG"/>
        <w:spacing w:before="60"/>
        <w:rPr>
          <w:color w:val="000000" w:themeColor="text1"/>
          <w:lang w:val="pt-BR"/>
        </w:rPr>
      </w:pPr>
      <w:r w:rsidRPr="00040A95">
        <w:rPr>
          <w:color w:val="000000" w:themeColor="text1"/>
          <w:lang w:val="pt-BR"/>
        </w:rPr>
        <w:t xml:space="preserve">- Vị trí giám sát: </w:t>
      </w:r>
      <w:r w:rsidR="00037AD6" w:rsidRPr="00040A95">
        <w:rPr>
          <w:color w:val="000000" w:themeColor="text1"/>
          <w:lang w:val="pt-BR"/>
        </w:rPr>
        <w:t xml:space="preserve">XQ: </w:t>
      </w:r>
      <w:r w:rsidR="00F84792" w:rsidRPr="00040A95">
        <w:rPr>
          <w:color w:val="000000" w:themeColor="text1"/>
          <w:lang w:val="vi-VN"/>
        </w:rPr>
        <w:t>Hành lang khu vực chụp X-quang</w:t>
      </w:r>
      <w:r w:rsidRPr="00040A95">
        <w:rPr>
          <w:color w:val="000000" w:themeColor="text1"/>
          <w:lang w:val="pt-BR"/>
        </w:rPr>
        <w:t>.</w:t>
      </w:r>
    </w:p>
    <w:p w:rsidR="0043707A" w:rsidRPr="00040A95" w:rsidRDefault="0043707A" w:rsidP="000E1877">
      <w:pPr>
        <w:spacing w:before="60"/>
        <w:rPr>
          <w:color w:val="000000" w:themeColor="text1"/>
          <w:lang w:val="pt-BR"/>
        </w:rPr>
      </w:pPr>
      <w:r w:rsidRPr="00040A95">
        <w:rPr>
          <w:color w:val="000000" w:themeColor="text1"/>
          <w:lang w:val="pt-BR"/>
        </w:rPr>
        <w:t>- Tần suất giám sát: 3 tháng/lần, khi có sự cố hoặc theo yêu cầu của cơ quan quản lý Nhà nước về môi trường.</w:t>
      </w:r>
    </w:p>
    <w:p w:rsidR="0043707A" w:rsidRPr="00040A95" w:rsidRDefault="0043707A" w:rsidP="000E1877">
      <w:pPr>
        <w:spacing w:before="60"/>
        <w:rPr>
          <w:color w:val="000000" w:themeColor="text1"/>
          <w:spacing w:val="-4"/>
          <w:lang w:val="pt-BR"/>
        </w:rPr>
      </w:pPr>
      <w:r w:rsidRPr="00040A95">
        <w:rPr>
          <w:color w:val="000000" w:themeColor="text1"/>
          <w:lang w:val="pt-BR"/>
        </w:rPr>
        <w:t xml:space="preserve">- Quy chuẩn áp dụng: QCVN 30:2016/BYT - Quy chuẩn kỹ thuật quốc gia về bức xạ tia X - Giới hạn liều tiếp xúc bức xạ tia X tại nơi làm việc. </w:t>
      </w:r>
    </w:p>
    <w:p w:rsidR="0043707A" w:rsidRPr="00040A95" w:rsidRDefault="00F84792" w:rsidP="000E1877">
      <w:pPr>
        <w:pStyle w:val="ACAP4"/>
        <w:spacing w:before="60"/>
        <w:rPr>
          <w:color w:val="000000" w:themeColor="text1"/>
          <w:lang w:val="pt-BR"/>
        </w:rPr>
      </w:pPr>
      <w:r w:rsidRPr="00040A95">
        <w:rPr>
          <w:color w:val="000000" w:themeColor="text1"/>
          <w:lang w:val="pt-BR"/>
        </w:rPr>
        <w:t>c</w:t>
      </w:r>
      <w:r w:rsidR="0043707A" w:rsidRPr="00040A95">
        <w:rPr>
          <w:color w:val="000000" w:themeColor="text1"/>
          <w:lang w:val="pt-BR"/>
        </w:rPr>
        <w:t xml:space="preserve">. Giám sát sự cố </w:t>
      </w:r>
    </w:p>
    <w:p w:rsidR="0043707A" w:rsidRPr="00040A95" w:rsidRDefault="0043707A" w:rsidP="000E1877">
      <w:pPr>
        <w:spacing w:before="60"/>
        <w:rPr>
          <w:color w:val="000000" w:themeColor="text1"/>
          <w:lang w:val="pt-BR"/>
        </w:rPr>
      </w:pPr>
      <w:r w:rsidRPr="00040A95">
        <w:rPr>
          <w:color w:val="000000" w:themeColor="text1"/>
          <w:lang w:val="pt-BR"/>
        </w:rPr>
        <w:t xml:space="preserve">- Vị trí giám sát: Toàn bộ khuôn viên </w:t>
      </w:r>
      <w:r w:rsidR="00F85B0C">
        <w:rPr>
          <w:color w:val="000000" w:themeColor="text1"/>
          <w:lang w:val="pt-BR"/>
        </w:rPr>
        <w:t xml:space="preserve"> trạm y tế</w:t>
      </w:r>
      <w:r w:rsidRPr="00040A95">
        <w:rPr>
          <w:color w:val="000000" w:themeColor="text1"/>
          <w:lang w:val="pt-BR"/>
        </w:rPr>
        <w:t>.</w:t>
      </w:r>
    </w:p>
    <w:p w:rsidR="0043707A" w:rsidRPr="00040A95" w:rsidRDefault="0043707A" w:rsidP="000E1877">
      <w:pPr>
        <w:spacing w:before="60"/>
        <w:rPr>
          <w:color w:val="000000" w:themeColor="text1"/>
          <w:lang w:val="pt-BR"/>
        </w:rPr>
      </w:pPr>
      <w:r w:rsidRPr="00040A95">
        <w:rPr>
          <w:color w:val="000000" w:themeColor="text1"/>
          <w:lang w:val="pt-BR"/>
        </w:rPr>
        <w:t>- Nội dung giám sát: Giám sát tuân thủ các biện pháp được trình bày trong báo cáo ĐTM được phê duyệt.</w:t>
      </w:r>
    </w:p>
    <w:p w:rsidR="0043707A" w:rsidRPr="00040A95" w:rsidRDefault="0043707A" w:rsidP="000E1877">
      <w:pPr>
        <w:spacing w:before="60"/>
        <w:rPr>
          <w:color w:val="000000" w:themeColor="text1"/>
          <w:lang w:val="pt-BR"/>
        </w:rPr>
      </w:pPr>
      <w:r w:rsidRPr="00040A95">
        <w:rPr>
          <w:color w:val="000000" w:themeColor="text1"/>
          <w:lang w:val="pt-BR"/>
        </w:rPr>
        <w:t>- Tần suất giám sát: 6 tháng/lần, khi có sự cố hoặc theo yêu cầu của cơ quan quản lý Nhà nước về môi trường.</w:t>
      </w:r>
    </w:p>
    <w:p w:rsidR="00D36546" w:rsidRPr="00DC7B9A" w:rsidRDefault="00D36546" w:rsidP="000E1877">
      <w:pPr>
        <w:pStyle w:val="12NDKHUNG"/>
        <w:ind w:firstLine="567"/>
        <w:jc w:val="both"/>
        <w:rPr>
          <w:b/>
          <w:color w:val="000000" w:themeColor="text1"/>
        </w:rPr>
      </w:pPr>
      <w:bookmarkStart w:id="795" w:name="_Toc110800587"/>
      <w:bookmarkStart w:id="796" w:name="_Toc120909737"/>
      <w:r w:rsidRPr="00DC7B9A">
        <w:rPr>
          <w:b/>
          <w:color w:val="000000" w:themeColor="text1"/>
        </w:rPr>
        <w:t>5.1.3. Kinh phí thực hiện quan trắc môi trường hằng năm.</w:t>
      </w:r>
      <w:bookmarkEnd w:id="795"/>
      <w:bookmarkEnd w:id="796"/>
    </w:p>
    <w:p w:rsidR="00D36546" w:rsidRPr="00040A95" w:rsidRDefault="00D36546" w:rsidP="000E1877">
      <w:pPr>
        <w:pStyle w:val="7NOIDUNG"/>
        <w:rPr>
          <w:color w:val="000000" w:themeColor="text1"/>
        </w:rPr>
      </w:pPr>
      <w:r w:rsidRPr="00040A95">
        <w:rPr>
          <w:color w:val="000000" w:themeColor="text1"/>
          <w:lang w:val="vi-VN"/>
        </w:rPr>
        <w:t xml:space="preserve">Chủ dự án sẽ hợp đồng với Đơn vị có đủ năng lực và chuyên môn về môi trường để tiến hành giám sát môi trường tại </w:t>
      </w:r>
      <w:r w:rsidRPr="00040A95">
        <w:rPr>
          <w:color w:val="000000" w:themeColor="text1"/>
        </w:rPr>
        <w:t>dự án</w:t>
      </w:r>
      <w:r w:rsidRPr="00040A95">
        <w:rPr>
          <w:color w:val="000000" w:themeColor="text1"/>
          <w:lang w:val="vi-VN"/>
        </w:rPr>
        <w:t xml:space="preserve"> theo quy định. Kinh phí giám sát được thực hiện theo các quy định của nhà nước về môi trường.</w:t>
      </w:r>
    </w:p>
    <w:p w:rsidR="002D0E2F" w:rsidRPr="00040A95" w:rsidRDefault="002D0E2F" w:rsidP="00045A91">
      <w:pPr>
        <w:pStyle w:val="7NOIDUNG"/>
        <w:rPr>
          <w:color w:val="000000" w:themeColor="text1"/>
        </w:rPr>
      </w:pPr>
      <w:r w:rsidRPr="00040A95">
        <w:rPr>
          <w:color w:val="000000" w:themeColor="text1"/>
        </w:rPr>
        <w:br w:type="page"/>
      </w:r>
    </w:p>
    <w:p w:rsidR="009F060A" w:rsidRPr="00DC7B9A" w:rsidRDefault="009F060A" w:rsidP="00DC7B9A">
      <w:pPr>
        <w:spacing w:before="0" w:after="200" w:line="276" w:lineRule="auto"/>
        <w:ind w:firstLine="0"/>
        <w:jc w:val="center"/>
        <w:rPr>
          <w:b/>
          <w:color w:val="000000" w:themeColor="text1"/>
          <w:szCs w:val="28"/>
        </w:rPr>
      </w:pPr>
      <w:bookmarkStart w:id="797" w:name="_Toc57447284"/>
      <w:bookmarkStart w:id="798" w:name="_Toc120909749"/>
      <w:r w:rsidRPr="00DC7B9A">
        <w:rPr>
          <w:b/>
          <w:color w:val="000000" w:themeColor="text1"/>
          <w:lang w:val="vi-VN"/>
        </w:rPr>
        <w:t>CÁC TÀI LIỆU, DỮ LIỆU THAM KHẢO</w:t>
      </w:r>
      <w:bookmarkEnd w:id="797"/>
      <w:bookmarkEnd w:id="798"/>
    </w:p>
    <w:p w:rsidR="009F060A" w:rsidRPr="00040A95" w:rsidRDefault="009F060A" w:rsidP="009F060A">
      <w:pPr>
        <w:rPr>
          <w:color w:val="000000" w:themeColor="text1"/>
          <w:szCs w:val="28"/>
        </w:rPr>
      </w:pPr>
      <w:r w:rsidRPr="00040A95">
        <w:rPr>
          <w:color w:val="000000" w:themeColor="text1"/>
          <w:szCs w:val="28"/>
        </w:rPr>
        <w:t>1. Niên giám thống kê tỉnh Quảng Bình 2020</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rPr>
        <w:t>2. Hướng dẫn Đánh giá tác động môi trường dự án quy hoạch phát triển kinh tế xã hội. Cục Môi trường, tháng 12/1999</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rPr>
        <w:t>3. Phương pháp đánh giá tác động môi trường - Trần Đông Phong, Dự án Danida, năm 2002</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rPr>
        <w:t>4. Đánh giá tác động môi trường - phương pháp và ứng dụng - Lê Trình, Nhà xuất bản KH &amp; KT, Hà Nội, năm 2000</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rPr>
        <w:t>5. TS. Lê Đình Thành, kiến thức cơ bản về đánh giá tác động môi trường các công trình phát triển, Hà Nội 2/2000</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rPr>
        <w:t>6. Tài liệu của Cơ quan Bảo vệ Môi trường Hoa Kỳ (US.EPA)</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eastAsia="ko-KR"/>
        </w:rPr>
        <w:t xml:space="preserve">7. </w:t>
      </w:r>
      <w:r w:rsidRPr="00040A95">
        <w:rPr>
          <w:color w:val="000000" w:themeColor="text1"/>
          <w:szCs w:val="28"/>
          <w:lang w:val="vi-VN"/>
        </w:rPr>
        <w:t>Môi trường không khí - Phạm Ngọc Đăng, Nhà xuất bản KHKT, năm 2003.</w:t>
      </w:r>
    </w:p>
    <w:p w:rsidR="00E61E21" w:rsidRPr="00040A95" w:rsidRDefault="00E61E21" w:rsidP="009F060A">
      <w:pPr>
        <w:rPr>
          <w:color w:val="000000" w:themeColor="text1"/>
          <w:szCs w:val="28"/>
        </w:rPr>
      </w:pPr>
      <w:r w:rsidRPr="00040A95">
        <w:rPr>
          <w:color w:val="000000" w:themeColor="text1"/>
          <w:szCs w:val="28"/>
          <w:lang w:val="vi-VN"/>
        </w:rPr>
        <w:t xml:space="preserve">8. Giáo trình Cơ sở Môi trường không khí -Phạm Ngọc Hồ, NXB Giáo dục Việt Nam, </w:t>
      </w:r>
      <w:r w:rsidR="00A27248" w:rsidRPr="00040A95">
        <w:rPr>
          <w:color w:val="000000" w:themeColor="text1"/>
          <w:szCs w:val="28"/>
          <w:lang w:val="vi-VN"/>
        </w:rPr>
        <w:t xml:space="preserve">năm </w:t>
      </w:r>
      <w:r w:rsidRPr="00040A95">
        <w:rPr>
          <w:color w:val="000000" w:themeColor="text1"/>
          <w:szCs w:val="28"/>
          <w:lang w:val="vi-VN"/>
        </w:rPr>
        <w:t>2009</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lang w:val="vi-VN"/>
        </w:rPr>
        <w:t>9. WHO - The</w:t>
      </w:r>
      <w:r w:rsidRPr="00040A95">
        <w:rPr>
          <w:color w:val="000000" w:themeColor="text1"/>
          <w:szCs w:val="28"/>
        </w:rPr>
        <w:t xml:space="preserve"> World of Health Organization, 1990</w:t>
      </w:r>
      <w:r w:rsidR="00962318" w:rsidRPr="00040A95">
        <w:rPr>
          <w:color w:val="000000" w:themeColor="text1"/>
          <w:szCs w:val="28"/>
        </w:rPr>
        <w:t>.</w:t>
      </w:r>
    </w:p>
    <w:p w:rsidR="009F060A" w:rsidRPr="00040A95" w:rsidRDefault="009F060A" w:rsidP="009F060A">
      <w:pPr>
        <w:rPr>
          <w:color w:val="000000" w:themeColor="text1"/>
          <w:szCs w:val="28"/>
        </w:rPr>
      </w:pPr>
      <w:r w:rsidRPr="00040A95">
        <w:rPr>
          <w:color w:val="000000" w:themeColor="text1"/>
          <w:szCs w:val="28"/>
        </w:rPr>
        <w:t>10. Metcalf and Eddy: “Wastewater Engineering: Treatment and Reuse”, 4</w:t>
      </w:r>
      <w:r w:rsidRPr="00040A95">
        <w:rPr>
          <w:color w:val="000000" w:themeColor="text1"/>
          <w:szCs w:val="28"/>
          <w:vertAlign w:val="superscript"/>
        </w:rPr>
        <w:t>th</w:t>
      </w:r>
      <w:r w:rsidRPr="00040A95">
        <w:rPr>
          <w:color w:val="000000" w:themeColor="text1"/>
          <w:szCs w:val="28"/>
        </w:rPr>
        <w:t xml:space="preserve"> ediction 2004, McRaw - Hill”.</w:t>
      </w:r>
    </w:p>
    <w:p w:rsidR="009F060A" w:rsidRPr="00040A95" w:rsidRDefault="009F060A" w:rsidP="009F060A">
      <w:pPr>
        <w:rPr>
          <w:color w:val="000000" w:themeColor="text1"/>
          <w:szCs w:val="28"/>
        </w:rPr>
      </w:pPr>
      <w:r w:rsidRPr="00040A95">
        <w:rPr>
          <w:color w:val="000000" w:themeColor="text1"/>
          <w:szCs w:val="28"/>
        </w:rPr>
        <w:t>11. Các hướng dẫn về kỹ thuật ĐTM của Ngân hàng thế giới (WB), Ngân hàng phát triển Châu Á (ADB), chương trình môi trường của Liên hợp quốc (UNEP) và Uỷ ban kinh tế văn hoá xã hội Châu Á - Thái Bình Dương (ESCAP).</w:t>
      </w:r>
    </w:p>
    <w:p w:rsidR="009F060A" w:rsidRPr="00040A95" w:rsidRDefault="009F060A" w:rsidP="009F060A">
      <w:pPr>
        <w:rPr>
          <w:color w:val="000000" w:themeColor="text1"/>
          <w:szCs w:val="28"/>
        </w:rPr>
      </w:pPr>
      <w:r w:rsidRPr="00040A95">
        <w:rPr>
          <w:color w:val="000000" w:themeColor="text1"/>
          <w:szCs w:val="28"/>
        </w:rPr>
        <w:t>12. Hướng dẫn về quan trắc môi trường của hệ thống quan trắc môi trường toàn cầu (GEMS), 1987.</w:t>
      </w:r>
    </w:p>
    <w:p w:rsidR="009F060A" w:rsidRPr="00040A95" w:rsidRDefault="009F060A" w:rsidP="009F060A">
      <w:pPr>
        <w:rPr>
          <w:color w:val="000000" w:themeColor="text1"/>
          <w:szCs w:val="28"/>
        </w:rPr>
      </w:pPr>
      <w:r w:rsidRPr="00040A95">
        <w:rPr>
          <w:color w:val="000000" w:themeColor="text1"/>
          <w:szCs w:val="28"/>
        </w:rPr>
        <w:t xml:space="preserve">13. Một số Báo cáo ĐTM của các dự án đầu tư tương tự với dự án đã được hội đồng thẩm định và </w:t>
      </w:r>
      <w:r w:rsidR="00E61E21" w:rsidRPr="00040A95">
        <w:rPr>
          <w:color w:val="000000" w:themeColor="text1"/>
          <w:szCs w:val="28"/>
        </w:rPr>
        <w:t>Bộ Tài nguyên và Môi trường</w:t>
      </w:r>
      <w:r w:rsidRPr="00040A95">
        <w:rPr>
          <w:color w:val="000000" w:themeColor="text1"/>
          <w:szCs w:val="28"/>
        </w:rPr>
        <w:t xml:space="preserve"> ra quyết định phê duyệt.</w:t>
      </w:r>
    </w:p>
    <w:p w:rsidR="009F060A" w:rsidRPr="00040A95" w:rsidRDefault="009F060A" w:rsidP="009F060A">
      <w:pPr>
        <w:rPr>
          <w:color w:val="000000" w:themeColor="text1"/>
          <w:spacing w:val="-4"/>
          <w:szCs w:val="28"/>
        </w:rPr>
      </w:pPr>
      <w:r w:rsidRPr="00040A95">
        <w:rPr>
          <w:color w:val="000000" w:themeColor="text1"/>
          <w:spacing w:val="-4"/>
          <w:szCs w:val="28"/>
        </w:rPr>
        <w:t>14. Một số tài liệu liên quan đến điều kiện tự nhiên và kinh tế, xã hội khu vực</w:t>
      </w:r>
      <w:r w:rsidR="00962318" w:rsidRPr="00040A95">
        <w:rPr>
          <w:color w:val="000000" w:themeColor="text1"/>
          <w:spacing w:val="-4"/>
          <w:szCs w:val="28"/>
        </w:rPr>
        <w:t>.</w:t>
      </w:r>
    </w:p>
    <w:p w:rsidR="009F060A" w:rsidRPr="00040A95" w:rsidRDefault="009F060A" w:rsidP="009F060A">
      <w:pPr>
        <w:rPr>
          <w:color w:val="000000" w:themeColor="text1"/>
          <w:spacing w:val="-6"/>
          <w:szCs w:val="28"/>
          <w:lang w:val="vi-VN"/>
        </w:rPr>
      </w:pPr>
      <w:r w:rsidRPr="00040A95">
        <w:rPr>
          <w:color w:val="000000" w:themeColor="text1"/>
          <w:spacing w:val="-6"/>
          <w:szCs w:val="28"/>
        </w:rPr>
        <w:t xml:space="preserve">15. </w:t>
      </w:r>
      <w:r w:rsidRPr="00040A95">
        <w:rPr>
          <w:color w:val="000000" w:themeColor="text1"/>
          <w:spacing w:val="-6"/>
          <w:szCs w:val="28"/>
          <w:lang w:val="vi-VN"/>
        </w:rPr>
        <w:t>Các số liệu điều tra và đo đạc thực tế tại hiện trường khu vực thực hiện dự án.</w:t>
      </w:r>
    </w:p>
    <w:p w:rsidR="00DC024E" w:rsidRPr="00040A95" w:rsidRDefault="00DC024E" w:rsidP="00CF512C">
      <w:pPr>
        <w:rPr>
          <w:color w:val="000000" w:themeColor="text1"/>
          <w:szCs w:val="28"/>
        </w:rPr>
      </w:pPr>
    </w:p>
    <w:p w:rsidR="009F060A" w:rsidRPr="00040A95" w:rsidRDefault="009F060A" w:rsidP="00CF512C">
      <w:pPr>
        <w:rPr>
          <w:color w:val="000000" w:themeColor="text1"/>
          <w:szCs w:val="28"/>
        </w:rPr>
      </w:pPr>
    </w:p>
    <w:sectPr w:rsidR="009F060A" w:rsidRPr="00040A95" w:rsidSect="00220A7B">
      <w:headerReference w:type="default" r:id="rId60"/>
      <w:footerReference w:type="default" r:id="rId61"/>
      <w:pgSz w:w="11907" w:h="16840" w:code="9"/>
      <w:pgMar w:top="1134" w:right="964" w:bottom="1134" w:left="1418"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56B" w:rsidRDefault="00A8356B" w:rsidP="00FF3855">
      <w:pPr>
        <w:spacing w:before="0"/>
      </w:pPr>
      <w:r>
        <w:separator/>
      </w:r>
    </w:p>
  </w:endnote>
  <w:endnote w:type="continuationSeparator" w:id="0">
    <w:p w:rsidR="00A8356B" w:rsidRDefault="00A8356B" w:rsidP="00FF38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EVT">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VNgeometric Slabserif">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VNvogue">
    <w:altName w:val="Courier New"/>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VNHelvetH">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1" w:usb1="00000000" w:usb2="00000000" w:usb3="00000000" w:csb0="00000013" w:csb1="00000000"/>
  </w:font>
  <w:font w:name="VNtimes new roman">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H">
    <w:charset w:val="00"/>
    <w:family w:val="swiss"/>
    <w:pitch w:val="variable"/>
    <w:sig w:usb0="00000001"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NI-Centur">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Song">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HJCJPI+VnArialHBold">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VnArial">
    <w:charset w:val="00"/>
    <w:family w:val="auto"/>
    <w:pitch w:val="variable"/>
    <w:sig w:usb0="00000003" w:usb1="00000000" w:usb2="00000000" w:usb3="00000000" w:csb0="00000001" w:csb1="00000000"/>
  </w:font>
  <w:font w:name="휴먼명조">
    <w:panose1 w:val="00000000000000000000"/>
    <w:charset w:val="8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신명조">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VNbook-Antiqua">
    <w:panose1 w:val="00000000000000000000"/>
    <w:charset w:val="00"/>
    <w:family w:val="roman"/>
    <w:notTrueType/>
    <w:pitch w:val="default"/>
  </w:font>
  <w:font w:name="Bold">
    <w:altName w:val="Times New Roman"/>
    <w:panose1 w:val="00000000000000000000"/>
    <w:charset w:val="00"/>
    <w:family w:val="roman"/>
    <w:notTrueType/>
    <w:pitch w:val="default"/>
  </w:font>
  <w:font w:name="UVN Viet Sach">
    <w:altName w:val="Palatino Linotype"/>
    <w:charset w:val="00"/>
    <w:family w:val="roman"/>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VNI-Helve-Condense">
    <w:panose1 w:val="00000000000000000000"/>
    <w:charset w:val="00"/>
    <w:family w:val="auto"/>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1" w:usb1="00000000" w:usb2="00000000" w:usb3="00000000" w:csb0="00000020" w:csb1="00000000"/>
  </w:font>
  <w:font w:name="Gungsuh">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nBook-Antiqua">
    <w:charset w:val="00"/>
    <w:family w:val="swiss"/>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font484">
    <w:altName w:val="Tahoma"/>
    <w:panose1 w:val="00000000000000000000"/>
    <w:charset w:val="00"/>
    <w:family w:val="auto"/>
    <w:notTrueType/>
    <w:pitch w:val="default"/>
    <w:sig w:usb0="77E1596D" w:usb1="00000000" w:usb2="00000000" w:usb3="00000001" w:csb0="07633800" w:csb1="00740008"/>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nAvant">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NI-Avo">
    <w:panose1 w:val="00000000000000000000"/>
    <w:charset w:val="00"/>
    <w:family w:val="auto"/>
    <w:pitch w:val="variable"/>
    <w:sig w:usb0="00000003" w:usb1="00000000" w:usb2="00000000" w:usb3="00000000" w:csb0="00000001" w:csb1="00000000"/>
  </w:font>
  <w:font w:name="UVN Hong Ha Hep">
    <w:altName w:val="Arial Narrow"/>
    <w:charset w:val="00"/>
    <w:family w:val="swiss"/>
    <w:pitch w:val="variable"/>
    <w:sig w:usb0="00000001" w:usb1="00000000" w:usb2="00000000" w:usb3="00000000" w:csb0="0000001B"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Times New 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036804"/>
      <w:docPartObj>
        <w:docPartGallery w:val="Page Numbers (Bottom of Page)"/>
        <w:docPartUnique/>
      </w:docPartObj>
    </w:sdtPr>
    <w:sdtEndPr>
      <w:rPr>
        <w:noProof/>
      </w:rPr>
    </w:sdtEndPr>
    <w:sdtContent>
      <w:p w:rsidR="00D142B1" w:rsidRPr="00FF3855" w:rsidRDefault="00D142B1" w:rsidP="00BF30DE">
        <w:pPr>
          <w:pStyle w:val="AHEADER"/>
        </w:pPr>
        <w:r>
          <w:rPr>
            <w:noProof/>
          </w:rPr>
          <mc:AlternateContent>
            <mc:Choice Requires="wps">
              <w:drawing>
                <wp:anchor distT="0" distB="0" distL="114300" distR="114300" simplePos="0" relativeHeight="251663360" behindDoc="0" locked="0" layoutInCell="1" allowOverlap="1" wp14:anchorId="183E3AED" wp14:editId="266765C0">
                  <wp:simplePos x="0" y="0"/>
                  <wp:positionH relativeFrom="column">
                    <wp:posOffset>-20666</wp:posOffset>
                  </wp:positionH>
                  <wp:positionV relativeFrom="paragraph">
                    <wp:posOffset>-73891</wp:posOffset>
                  </wp:positionV>
                  <wp:extent cx="6068291"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6068291"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E16D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8pt" to="476.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" strokecolor="black [3213]">
                  <v:stroke linestyle="thinThick"/>
                </v:line>
              </w:pict>
            </mc:Fallback>
          </mc:AlternateContent>
        </w:r>
        <w:r w:rsidRPr="00FF3855">
          <w:t xml:space="preserve">Chủ dự án: </w:t>
        </w:r>
        <w:r>
          <w:t>Trung t</w:t>
        </w:r>
        <w:r w:rsidRPr="007440E0">
          <w:t>â</w:t>
        </w:r>
        <w:r>
          <w:t>m Y t</w:t>
        </w:r>
        <w:r w:rsidRPr="007440E0">
          <w:t>ế</w:t>
        </w:r>
        <w:r>
          <w:t xml:space="preserve"> huy</w:t>
        </w:r>
        <w:r w:rsidRPr="007440E0">
          <w:t>ện</w:t>
        </w:r>
        <w:r>
          <w:t xml:space="preserve"> L</w:t>
        </w:r>
        <w:r w:rsidRPr="007440E0">
          <w:t>ệ</w:t>
        </w:r>
        <w:r>
          <w:t xml:space="preserve"> Thu</w:t>
        </w:r>
        <w:r w:rsidRPr="007440E0">
          <w:t>ỷ</w:t>
        </w:r>
        <w:r>
          <w:t xml:space="preserve">              </w:t>
        </w:r>
        <w:r w:rsidRPr="00FF3855">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4726D0">
          <w:rPr>
            <w:noProof/>
          </w:rPr>
          <w:t>11</w:t>
        </w:r>
        <w:r w:rsidRPr="00FF3855">
          <w:rPr>
            <w:noProof/>
          </w:rPr>
          <w:fldChar w:fldCharType="end"/>
        </w:r>
      </w:p>
    </w:sdtContent>
  </w:sdt>
  <w:p w:rsidR="00D142B1" w:rsidRDefault="00D142B1" w:rsidP="00D40915">
    <w:pPr>
      <w:pStyle w:val="AHEADER"/>
    </w:pPr>
    <w:r w:rsidRPr="00FF3855">
      <w:t>Đơn vị tư vấn: Công ty TNHH Tài nguyên và Môi trường Minh Hoàng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387433"/>
      <w:docPartObj>
        <w:docPartGallery w:val="Page Numbers (Bottom of Page)"/>
        <w:docPartUnique/>
      </w:docPartObj>
    </w:sdtPr>
    <w:sdtEndPr>
      <w:rPr>
        <w:noProof/>
      </w:rPr>
    </w:sdtEndPr>
    <w:sdtContent>
      <w:p w:rsidR="00D142B1" w:rsidRPr="00FF3855" w:rsidRDefault="00D142B1" w:rsidP="00BF30DE">
        <w:pPr>
          <w:pStyle w:val="AHEADER"/>
        </w:pPr>
        <w:r>
          <w:rPr>
            <w:noProof/>
          </w:rPr>
          <mc:AlternateContent>
            <mc:Choice Requires="wps">
              <w:drawing>
                <wp:anchor distT="0" distB="0" distL="114300" distR="114300" simplePos="0" relativeHeight="251657216" behindDoc="0" locked="0" layoutInCell="1" allowOverlap="1" wp14:anchorId="629F8B93" wp14:editId="1DBA78F8">
                  <wp:simplePos x="0" y="0"/>
                  <wp:positionH relativeFrom="column">
                    <wp:posOffset>-24765</wp:posOffset>
                  </wp:positionH>
                  <wp:positionV relativeFrom="paragraph">
                    <wp:posOffset>0</wp:posOffset>
                  </wp:positionV>
                  <wp:extent cx="9277350" cy="0"/>
                  <wp:effectExtent l="0" t="0" r="19050" b="19050"/>
                  <wp:wrapNone/>
                  <wp:docPr id="495" name="Straight Connector 495"/>
                  <wp:cNvGraphicFramePr/>
                  <a:graphic xmlns:a="http://schemas.openxmlformats.org/drawingml/2006/main">
                    <a:graphicData uri="http://schemas.microsoft.com/office/word/2010/wordprocessingShape">
                      <wps:wsp>
                        <wps:cNvCnPr/>
                        <wps:spPr>
                          <a:xfrm>
                            <a:off x="0" y="0"/>
                            <a:ext cx="927735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38874" id="Straight Connector 49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0" to="72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" strokecolor="black [3213]">
                  <v:stroke linestyle="thinThick"/>
                </v:line>
              </w:pict>
            </mc:Fallback>
          </mc:AlternateContent>
        </w:r>
        <w:r w:rsidRPr="00FF3855">
          <w:t xml:space="preserve">Chủ dự án: </w:t>
        </w:r>
        <w:r>
          <w:t>Trung t</w:t>
        </w:r>
        <w:r w:rsidRPr="00895DB5">
          <w:t>â</w:t>
        </w:r>
        <w:r>
          <w:t>m Y t</w:t>
        </w:r>
        <w:r w:rsidRPr="00895DB5">
          <w:t>ế</w:t>
        </w:r>
        <w:r>
          <w:t xml:space="preserve"> huy</w:t>
        </w:r>
        <w:r w:rsidRPr="00895DB5">
          <w:t>ện</w:t>
        </w:r>
        <w:r>
          <w:t xml:space="preserve"> L</w:t>
        </w:r>
        <w:r w:rsidRPr="00895DB5">
          <w:t>ệ</w:t>
        </w:r>
        <w:r>
          <w:t xml:space="preserve"> Thu</w:t>
        </w:r>
        <w:r w:rsidRPr="00895DB5">
          <w:t>ỷ</w:t>
        </w:r>
        <w:r>
          <w:t xml:space="preserve">              </w:t>
        </w:r>
        <w:r w:rsidRPr="00FF3855">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4726D0">
          <w:rPr>
            <w:noProof/>
          </w:rPr>
          <w:t>12</w:t>
        </w:r>
        <w:r w:rsidRPr="00FF3855">
          <w:rPr>
            <w:noProof/>
          </w:rPr>
          <w:fldChar w:fldCharType="end"/>
        </w:r>
      </w:p>
    </w:sdtContent>
  </w:sdt>
  <w:p w:rsidR="00D142B1" w:rsidRDefault="00D142B1" w:rsidP="00D40915">
    <w:pPr>
      <w:pStyle w:val="AHEADER"/>
    </w:pPr>
    <w:r w:rsidRPr="00FF3855">
      <w:t>Đơn vị tư vấn: Công ty TNHH Tài nguyên và Môi trường Minh Hoàng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07421"/>
      <w:docPartObj>
        <w:docPartGallery w:val="Page Numbers (Bottom of Page)"/>
        <w:docPartUnique/>
      </w:docPartObj>
    </w:sdtPr>
    <w:sdtEndPr>
      <w:rPr>
        <w:noProof/>
      </w:rPr>
    </w:sdtEndPr>
    <w:sdtContent>
      <w:p w:rsidR="00D142B1" w:rsidRPr="00FF3855" w:rsidRDefault="00D142B1" w:rsidP="00BF30DE">
        <w:pPr>
          <w:pStyle w:val="AHEADER"/>
        </w:pPr>
        <w:r>
          <w:rPr>
            <w:noProof/>
          </w:rPr>
          <mc:AlternateContent>
            <mc:Choice Requires="wps">
              <w:drawing>
                <wp:anchor distT="0" distB="0" distL="114300" distR="114300" simplePos="0" relativeHeight="251653120" behindDoc="0" locked="0" layoutInCell="1" allowOverlap="1" wp14:anchorId="58F53B18" wp14:editId="52E8EDC5">
                  <wp:simplePos x="0" y="0"/>
                  <wp:positionH relativeFrom="column">
                    <wp:posOffset>-20666</wp:posOffset>
                  </wp:positionH>
                  <wp:positionV relativeFrom="paragraph">
                    <wp:posOffset>-73891</wp:posOffset>
                  </wp:positionV>
                  <wp:extent cx="6068291"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068291"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44DE6" id="Straight Connector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8pt" to="476.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" strokecolor="black [3213]">
                  <v:stroke linestyle="thinThick"/>
                </v:line>
              </w:pict>
            </mc:Fallback>
          </mc:AlternateContent>
        </w:r>
        <w:r w:rsidRPr="00FF3855">
          <w:t xml:space="preserve">Chủ dự án: </w:t>
        </w:r>
        <w:r>
          <w:t>Trung t</w:t>
        </w:r>
        <w:r w:rsidRPr="00895DB5">
          <w:t>â</w:t>
        </w:r>
        <w:r>
          <w:t>m Y t</w:t>
        </w:r>
        <w:r w:rsidRPr="00895DB5">
          <w:t>ế</w:t>
        </w:r>
        <w:r>
          <w:t xml:space="preserve"> huy</w:t>
        </w:r>
        <w:r w:rsidRPr="00895DB5">
          <w:t>ện</w:t>
        </w:r>
        <w:r>
          <w:t xml:space="preserve"> L</w:t>
        </w:r>
        <w:r w:rsidRPr="00895DB5">
          <w:t>ệ</w:t>
        </w:r>
        <w:r>
          <w:t xml:space="preserve"> Thu</w:t>
        </w:r>
        <w:r w:rsidRPr="00895DB5">
          <w:t>ỷ</w:t>
        </w:r>
        <w:r>
          <w:t xml:space="preserve">              </w:t>
        </w:r>
        <w:r w:rsidRPr="00FF3855">
          <w:t xml:space="preserve"> </w:t>
        </w:r>
        <w:r>
          <w:t xml:space="preserve">                      </w:t>
        </w:r>
        <w:r w:rsidRPr="00FF3855">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4726D0">
          <w:rPr>
            <w:noProof/>
          </w:rPr>
          <w:t>14</w:t>
        </w:r>
        <w:r w:rsidRPr="00FF3855">
          <w:rPr>
            <w:noProof/>
          </w:rPr>
          <w:fldChar w:fldCharType="end"/>
        </w:r>
      </w:p>
    </w:sdtContent>
  </w:sdt>
  <w:p w:rsidR="00D142B1" w:rsidRDefault="00D142B1" w:rsidP="00D40915">
    <w:pPr>
      <w:pStyle w:val="AHEADER"/>
    </w:pPr>
    <w:r w:rsidRPr="00FF3855">
      <w:t>Đơn vị tư vấn: Công ty TNHH Tài nguyên và Môi trường Minh Hoàng</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613881"/>
      <w:docPartObj>
        <w:docPartGallery w:val="Page Numbers (Bottom of Page)"/>
        <w:docPartUnique/>
      </w:docPartObj>
    </w:sdtPr>
    <w:sdtEndPr>
      <w:rPr>
        <w:noProof/>
      </w:rPr>
    </w:sdtEndPr>
    <w:sdtContent>
      <w:p w:rsidR="00D142B1" w:rsidRPr="00FF3855" w:rsidRDefault="00D142B1" w:rsidP="00BF30DE">
        <w:pPr>
          <w:pStyle w:val="AHEADER"/>
        </w:pPr>
        <w:r>
          <w:rPr>
            <w:noProof/>
          </w:rPr>
          <mc:AlternateContent>
            <mc:Choice Requires="wps">
              <w:drawing>
                <wp:anchor distT="0" distB="0" distL="114300" distR="114300" simplePos="0" relativeHeight="251665408" behindDoc="0" locked="0" layoutInCell="1" allowOverlap="1" wp14:anchorId="6874D5CB" wp14:editId="653AAFCD">
                  <wp:simplePos x="0" y="0"/>
                  <wp:positionH relativeFrom="column">
                    <wp:posOffset>-20149</wp:posOffset>
                  </wp:positionH>
                  <wp:positionV relativeFrom="paragraph">
                    <wp:posOffset>-66116</wp:posOffset>
                  </wp:positionV>
                  <wp:extent cx="6139180" cy="0"/>
                  <wp:effectExtent l="0" t="0" r="13970" b="19050"/>
                  <wp:wrapNone/>
                  <wp:docPr id="100" name="Straight Connector 100"/>
                  <wp:cNvGraphicFramePr/>
                  <a:graphic xmlns:a="http://schemas.openxmlformats.org/drawingml/2006/main">
                    <a:graphicData uri="http://schemas.microsoft.com/office/word/2010/wordprocessingShape">
                      <wps:wsp>
                        <wps:cNvCnPr/>
                        <wps:spPr>
                          <a:xfrm>
                            <a:off x="0" y="0"/>
                            <a:ext cx="613918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0FF85" id="Straight Connector 10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2pt" to="48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" strokecolor="black [3213]">
                  <v:stroke linestyle="thinThick"/>
                </v:line>
              </w:pict>
            </mc:Fallback>
          </mc:AlternateContent>
        </w:r>
        <w:r w:rsidRPr="00FF3855">
          <w:t xml:space="preserve">Chủ dự án: </w:t>
        </w:r>
        <w:r w:rsidR="00DC7B9A">
          <w:t>Trung t</w:t>
        </w:r>
        <w:r w:rsidR="00DC7B9A" w:rsidRPr="00DC7B9A">
          <w:t>â</w:t>
        </w:r>
        <w:r w:rsidR="00DC7B9A">
          <w:t>m Y t</w:t>
        </w:r>
        <w:r w:rsidR="00DC7B9A" w:rsidRPr="00DC7B9A">
          <w:t>ế</w:t>
        </w:r>
        <w:r w:rsidR="00DC7B9A">
          <w:t xml:space="preserve"> huy</w:t>
        </w:r>
        <w:r w:rsidR="00DC7B9A" w:rsidRPr="00DC7B9A">
          <w:t>ện</w:t>
        </w:r>
        <w:r w:rsidR="00DC7B9A">
          <w:t xml:space="preserve"> L</w:t>
        </w:r>
        <w:r w:rsidR="00DC7B9A" w:rsidRPr="00DC7B9A">
          <w:t>ệ</w:t>
        </w:r>
        <w:r w:rsidR="00DC7B9A">
          <w:t xml:space="preserve"> Thu</w:t>
        </w:r>
        <w:r w:rsidR="00DC7B9A" w:rsidRPr="00DC7B9A">
          <w:t>ỷ</w:t>
        </w:r>
        <w:r>
          <w:t xml:space="preserve">                     </w:t>
        </w:r>
        <w:r w:rsidRPr="00FF3855">
          <w:t xml:space="preserve">    </w:t>
        </w:r>
        <w:r w:rsidR="00DC7B9A">
          <w:t xml:space="preserve">                        </w:t>
        </w:r>
        <w:r w:rsidRPr="00FF3855">
          <w:t xml:space="preserve">     </w:t>
        </w:r>
        <w:r w:rsidR="00DC7B9A">
          <w:t xml:space="preserve">        </w:t>
        </w:r>
        <w:r>
          <w:t xml:space="preserve">         </w:t>
        </w:r>
        <w:r w:rsidRPr="00FF3855">
          <w:t xml:space="preserve">  Trang </w:t>
        </w:r>
        <w:r w:rsidRPr="00FF3855">
          <w:fldChar w:fldCharType="begin"/>
        </w:r>
        <w:r w:rsidRPr="00FF3855">
          <w:instrText xml:space="preserve"> PAGE   \* MERGEFORMAT </w:instrText>
        </w:r>
        <w:r w:rsidRPr="00FF3855">
          <w:fldChar w:fldCharType="separate"/>
        </w:r>
        <w:r w:rsidR="000E107A">
          <w:rPr>
            <w:noProof/>
          </w:rPr>
          <w:t>127</w:t>
        </w:r>
        <w:r w:rsidRPr="00FF3855">
          <w:rPr>
            <w:noProof/>
          </w:rPr>
          <w:fldChar w:fldCharType="end"/>
        </w:r>
      </w:p>
    </w:sdtContent>
  </w:sdt>
  <w:p w:rsidR="00D142B1" w:rsidRPr="00FF3855" w:rsidRDefault="00D142B1" w:rsidP="00BF30DE">
    <w:pPr>
      <w:pStyle w:val="AHEADER"/>
    </w:pPr>
    <w:r w:rsidRPr="00FF3855">
      <w:t>Đơn vị tư vấn: Công ty TNHH Tài nguyên và Môi trường Minh Hoàng</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282650"/>
      <w:docPartObj>
        <w:docPartGallery w:val="Page Numbers (Bottom of Page)"/>
        <w:docPartUnique/>
      </w:docPartObj>
    </w:sdtPr>
    <w:sdtEndPr>
      <w:rPr>
        <w:noProof/>
      </w:rPr>
    </w:sdtEndPr>
    <w:sdtContent>
      <w:p w:rsidR="00D142B1" w:rsidRPr="00FF3855" w:rsidRDefault="00D142B1" w:rsidP="00BF30DE">
        <w:pPr>
          <w:pStyle w:val="AHEADER"/>
        </w:pPr>
        <w:r>
          <w:rPr>
            <w:noProof/>
          </w:rPr>
          <mc:AlternateContent>
            <mc:Choice Requires="wps">
              <w:drawing>
                <wp:anchor distT="0" distB="0" distL="114300" distR="114300" simplePos="0" relativeHeight="251661312" behindDoc="0" locked="0" layoutInCell="1" allowOverlap="1" wp14:anchorId="22438442" wp14:editId="133591C0">
                  <wp:simplePos x="0" y="0"/>
                  <wp:positionH relativeFrom="column">
                    <wp:posOffset>-18415</wp:posOffset>
                  </wp:positionH>
                  <wp:positionV relativeFrom="paragraph">
                    <wp:posOffset>10795</wp:posOffset>
                  </wp:positionV>
                  <wp:extent cx="9109710" cy="0"/>
                  <wp:effectExtent l="0" t="0" r="15240" b="19050"/>
                  <wp:wrapNone/>
                  <wp:docPr id="62" name="Straight Connector 62"/>
                  <wp:cNvGraphicFramePr/>
                  <a:graphic xmlns:a="http://schemas.openxmlformats.org/drawingml/2006/main">
                    <a:graphicData uri="http://schemas.microsoft.com/office/word/2010/wordprocessingShape">
                      <wps:wsp>
                        <wps:cNvCnPr/>
                        <wps:spPr>
                          <a:xfrm>
                            <a:off x="0" y="0"/>
                            <a:ext cx="910971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437F5" id="Straight Connector 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85pt" to="71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" strokecolor="black [3213]">
                  <v:stroke linestyle="thinThick"/>
                </v:line>
              </w:pict>
            </mc:Fallback>
          </mc:AlternateContent>
        </w:r>
        <w:r w:rsidRPr="00FF3855">
          <w:t xml:space="preserve">Chủ dự án: </w:t>
        </w:r>
        <w:r w:rsidR="00AF5D43">
          <w:t>Trung t</w:t>
        </w:r>
        <w:r w:rsidR="00AF5D43" w:rsidRPr="00AF5D43">
          <w:t>â</w:t>
        </w:r>
        <w:r w:rsidR="00AF5D43">
          <w:t>m Y t</w:t>
        </w:r>
        <w:r w:rsidR="00AF5D43" w:rsidRPr="00AF5D43">
          <w:t>ế</w:t>
        </w:r>
        <w:r w:rsidR="00AF5D43">
          <w:t xml:space="preserve"> huy</w:t>
        </w:r>
        <w:r w:rsidR="00AF5D43" w:rsidRPr="00AF5D43">
          <w:t>ện</w:t>
        </w:r>
        <w:r w:rsidR="00AF5D43">
          <w:t xml:space="preserve"> L</w:t>
        </w:r>
        <w:r w:rsidR="00AF5D43" w:rsidRPr="00AF5D43">
          <w:t>ệ</w:t>
        </w:r>
        <w:r w:rsidR="00AF5D43">
          <w:t xml:space="preserve"> Thu</w:t>
        </w:r>
        <w:r w:rsidR="00AF5D43" w:rsidRPr="00AF5D43">
          <w:t>ỷ</w:t>
        </w:r>
        <w:r>
          <w:t xml:space="preserve">                                                                                     </w:t>
        </w:r>
        <w:r w:rsidRPr="00FF3855">
          <w:t xml:space="preserve">                                             </w:t>
        </w:r>
        <w:r w:rsidR="00AF5D43">
          <w:t xml:space="preserve">              </w:t>
        </w:r>
        <w:r w:rsidRPr="00FF3855">
          <w:t xml:space="preserve">Trang </w:t>
        </w:r>
        <w:r w:rsidRPr="00FF3855">
          <w:fldChar w:fldCharType="begin"/>
        </w:r>
        <w:r w:rsidRPr="00FF3855">
          <w:instrText xml:space="preserve"> PAGE   \* MERGEFORMAT </w:instrText>
        </w:r>
        <w:r w:rsidRPr="00FF3855">
          <w:fldChar w:fldCharType="separate"/>
        </w:r>
        <w:r w:rsidR="000E107A">
          <w:rPr>
            <w:noProof/>
          </w:rPr>
          <w:t>129</w:t>
        </w:r>
        <w:r w:rsidRPr="00FF3855">
          <w:rPr>
            <w:noProof/>
          </w:rPr>
          <w:fldChar w:fldCharType="end"/>
        </w:r>
      </w:p>
    </w:sdtContent>
  </w:sdt>
  <w:p w:rsidR="00D142B1" w:rsidRPr="00FF3855" w:rsidRDefault="00D142B1" w:rsidP="00BF30DE">
    <w:pPr>
      <w:pStyle w:val="AHEADER"/>
    </w:pPr>
    <w:r w:rsidRPr="00FF3855">
      <w:t>Đơn vị tư vấn: Công ty TNHH Tài nguyên và Môi trường Minh Hoàng</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957341"/>
      <w:docPartObj>
        <w:docPartGallery w:val="Page Numbers (Bottom of Page)"/>
        <w:docPartUnique/>
      </w:docPartObj>
    </w:sdtPr>
    <w:sdtEndPr>
      <w:rPr>
        <w:noProof/>
      </w:rPr>
    </w:sdtEndPr>
    <w:sdtContent>
      <w:p w:rsidR="00D142B1" w:rsidRPr="00FF3855" w:rsidRDefault="00D142B1" w:rsidP="00BF30DE">
        <w:pPr>
          <w:pStyle w:val="AHEADER"/>
        </w:pPr>
        <w:r>
          <w:rPr>
            <w:noProof/>
          </w:rPr>
          <mc:AlternateContent>
            <mc:Choice Requires="wps">
              <w:drawing>
                <wp:anchor distT="0" distB="0" distL="114300" distR="114300" simplePos="0" relativeHeight="251774464" behindDoc="0" locked="0" layoutInCell="1" allowOverlap="1" wp14:anchorId="08C23389" wp14:editId="1D3FCE29">
                  <wp:simplePos x="0" y="0"/>
                  <wp:positionH relativeFrom="column">
                    <wp:posOffset>-17928</wp:posOffset>
                  </wp:positionH>
                  <wp:positionV relativeFrom="paragraph">
                    <wp:posOffset>-67930</wp:posOffset>
                  </wp:positionV>
                  <wp:extent cx="6049645" cy="0"/>
                  <wp:effectExtent l="0" t="0" r="27305" b="19050"/>
                  <wp:wrapNone/>
                  <wp:docPr id="58" name="Straight Connector 58"/>
                  <wp:cNvGraphicFramePr/>
                  <a:graphic xmlns:a="http://schemas.openxmlformats.org/drawingml/2006/main">
                    <a:graphicData uri="http://schemas.microsoft.com/office/word/2010/wordprocessingShape">
                      <wps:wsp>
                        <wps:cNvCnPr/>
                        <wps:spPr>
                          <a:xfrm>
                            <a:off x="0" y="0"/>
                            <a:ext cx="6049645"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F7235" id="Straight Connector 58"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5.35pt" to="474.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" strokecolor="black [3213]">
                  <v:stroke linestyle="thinThick"/>
                </v:line>
              </w:pict>
            </mc:Fallback>
          </mc:AlternateContent>
        </w:r>
        <w:r w:rsidRPr="00FF3855">
          <w:t xml:space="preserve">Chủ dự án: </w:t>
        </w:r>
        <w:r w:rsidR="003A556C">
          <w:t>Trung t</w:t>
        </w:r>
        <w:r w:rsidR="003A556C" w:rsidRPr="003A556C">
          <w:t>â</w:t>
        </w:r>
        <w:r w:rsidR="003A556C">
          <w:t>m Y t</w:t>
        </w:r>
        <w:r w:rsidR="003A556C" w:rsidRPr="003A556C">
          <w:t>ế</w:t>
        </w:r>
        <w:r w:rsidR="003A556C">
          <w:t xml:space="preserve"> huy</w:t>
        </w:r>
        <w:r w:rsidR="003A556C" w:rsidRPr="003A556C">
          <w:t>ện</w:t>
        </w:r>
        <w:r w:rsidR="003A556C">
          <w:t xml:space="preserve"> L</w:t>
        </w:r>
        <w:r w:rsidR="003A556C" w:rsidRPr="003A556C">
          <w:t>ệ</w:t>
        </w:r>
        <w:r w:rsidR="003A556C">
          <w:t xml:space="preserve"> Thu</w:t>
        </w:r>
        <w:r w:rsidR="003A556C" w:rsidRPr="003A556C">
          <w:t>ỷ</w:t>
        </w:r>
        <w:r w:rsidRPr="00FF3855">
          <w:t xml:space="preserve">                                                     </w:t>
        </w:r>
        <w:r w:rsidR="003A556C">
          <w:t xml:space="preserve">          </w:t>
        </w:r>
        <w:r>
          <w:t xml:space="preserve">         </w:t>
        </w:r>
        <w:r w:rsidRPr="00FF3855">
          <w:t xml:space="preserve">Trang </w:t>
        </w:r>
        <w:r w:rsidRPr="00FF3855">
          <w:fldChar w:fldCharType="begin"/>
        </w:r>
        <w:r w:rsidRPr="00FF3855">
          <w:instrText xml:space="preserve"> PAGE   \* MERGEFORMAT </w:instrText>
        </w:r>
        <w:r w:rsidRPr="00FF3855">
          <w:fldChar w:fldCharType="separate"/>
        </w:r>
        <w:r w:rsidR="000E107A">
          <w:rPr>
            <w:noProof/>
          </w:rPr>
          <w:t>132</w:t>
        </w:r>
        <w:r w:rsidRPr="00FF3855">
          <w:rPr>
            <w:noProof/>
          </w:rPr>
          <w:fldChar w:fldCharType="end"/>
        </w:r>
      </w:p>
    </w:sdtContent>
  </w:sdt>
  <w:p w:rsidR="00D142B1" w:rsidRPr="00FF3855" w:rsidRDefault="00D142B1" w:rsidP="00BF30DE">
    <w:pPr>
      <w:pStyle w:val="AHEADER"/>
    </w:pPr>
    <w:r w:rsidRPr="00FF3855">
      <w:t>Đơn vị tư vấn: Công ty TNHH Tài nguyên và Môi trường Minh Hoàng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56B" w:rsidRDefault="00A8356B" w:rsidP="00FF3855">
      <w:pPr>
        <w:spacing w:before="0"/>
      </w:pPr>
      <w:r>
        <w:separator/>
      </w:r>
    </w:p>
  </w:footnote>
  <w:footnote w:type="continuationSeparator" w:id="0">
    <w:p w:rsidR="00A8356B" w:rsidRDefault="00A8356B" w:rsidP="00FF3855">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2B1" w:rsidRPr="007440E0" w:rsidRDefault="00D142B1" w:rsidP="007440E0">
    <w:pPr>
      <w:spacing w:before="100"/>
      <w:ind w:firstLine="0"/>
      <w:rPr>
        <w:noProof/>
        <w:sz w:val="26"/>
        <w:szCs w:val="26"/>
        <w:lang w:val="vi-VN"/>
      </w:rPr>
    </w:pPr>
    <w:r w:rsidRPr="007440E0">
      <w:rPr>
        <w:sz w:val="26"/>
        <w:szCs w:val="26"/>
      </w:rPr>
      <w:t xml:space="preserve">Báo cáo đánh giá tác động môi trường dự án: </w:t>
    </w:r>
    <w:r w:rsidRPr="007440E0">
      <w:rPr>
        <w:noProof/>
        <w:sz w:val="26"/>
        <w:szCs w:val="26"/>
        <w:lang w:val="vi-VN"/>
      </w:rPr>
      <w:t xml:space="preserve">Đầu tư xây dựng mới và cải tạo, nâng cấp Trung tâm y tế và các trạm y tế thuộc Trung tâm y tế huyện Lệ Thủy </w:t>
    </w:r>
  </w:p>
  <w:p w:rsidR="00D142B1" w:rsidRPr="00B349E4" w:rsidRDefault="00D142B1" w:rsidP="00B349E4">
    <w:pPr>
      <w:pStyle w:val="AHEADER"/>
      <w:tabs>
        <w:tab w:val="clear" w:pos="9360"/>
        <w:tab w:val="right" w:pos="9781"/>
      </w:tabs>
      <w:ind w:right="-256"/>
    </w:pPr>
    <w:r w:rsidRPr="007440E0">
      <w:rPr>
        <w:noProof/>
        <w:sz w:val="26"/>
        <w:szCs w:val="26"/>
      </w:rPr>
      <mc:AlternateContent>
        <mc:Choice Requires="wps">
          <w:drawing>
            <wp:anchor distT="0" distB="0" distL="114300" distR="114300" simplePos="0" relativeHeight="251662336" behindDoc="0" locked="0" layoutInCell="1" allowOverlap="1" wp14:anchorId="6E8D27A1" wp14:editId="383643E6">
              <wp:simplePos x="0" y="0"/>
              <wp:positionH relativeFrom="column">
                <wp:posOffset>8255</wp:posOffset>
              </wp:positionH>
              <wp:positionV relativeFrom="paragraph">
                <wp:posOffset>92075</wp:posOffset>
              </wp:positionV>
              <wp:extent cx="606806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606806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93F92"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7.25pt" to="478.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" strokecolor="black [3213]">
              <v:stroke linestyle="thinThick"/>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2B1" w:rsidRDefault="00D142B1" w:rsidP="00B349E4">
    <w:pPr>
      <w:pStyle w:val="AHEADER"/>
      <w:tabs>
        <w:tab w:val="clear" w:pos="9360"/>
        <w:tab w:val="right" w:pos="9781"/>
      </w:tabs>
      <w:ind w:right="-256"/>
    </w:pPr>
  </w:p>
  <w:p w:rsidR="00D142B1" w:rsidRDefault="00D142B1" w:rsidP="00B349E4">
    <w:pPr>
      <w:pStyle w:val="AHEADER"/>
      <w:tabs>
        <w:tab w:val="clear" w:pos="9360"/>
        <w:tab w:val="right" w:pos="9781"/>
      </w:tabs>
      <w:ind w:right="-256"/>
    </w:pPr>
  </w:p>
  <w:p w:rsidR="00D142B1" w:rsidRPr="007440E0" w:rsidRDefault="00D142B1" w:rsidP="00895DB5">
    <w:pPr>
      <w:spacing w:before="100"/>
      <w:ind w:firstLine="0"/>
      <w:rPr>
        <w:noProof/>
        <w:sz w:val="26"/>
        <w:szCs w:val="26"/>
        <w:lang w:val="vi-VN"/>
      </w:rPr>
    </w:pPr>
    <w:r w:rsidRPr="007440E0">
      <w:rPr>
        <w:sz w:val="26"/>
        <w:szCs w:val="26"/>
      </w:rPr>
      <w:t xml:space="preserve">Báo cáo đánh giá tác động môi trường dự án: </w:t>
    </w:r>
    <w:r w:rsidRPr="007440E0">
      <w:rPr>
        <w:noProof/>
        <w:sz w:val="26"/>
        <w:szCs w:val="26"/>
        <w:lang w:val="vi-VN"/>
      </w:rPr>
      <w:t xml:space="preserve">Đầu tư xây dựng mới và cải tạo, nâng cấp Trung tâm y tế và các trạm y tế thuộc Trung tâm y tế huyện Lệ Thủy </w:t>
    </w:r>
  </w:p>
  <w:p w:rsidR="00D142B1" w:rsidRPr="00B349E4" w:rsidRDefault="00D142B1" w:rsidP="00B349E4">
    <w:pPr>
      <w:pStyle w:val="AHEADER"/>
      <w:tabs>
        <w:tab w:val="clear" w:pos="9360"/>
        <w:tab w:val="right" w:pos="9781"/>
      </w:tabs>
      <w:ind w:right="-256"/>
    </w:pPr>
    <w:r w:rsidRPr="00FF3855">
      <w:rPr>
        <w:noProof/>
      </w:rPr>
      <mc:AlternateContent>
        <mc:Choice Requires="wps">
          <w:drawing>
            <wp:anchor distT="0" distB="0" distL="114300" distR="114300" simplePos="0" relativeHeight="251654144" behindDoc="0" locked="0" layoutInCell="1" allowOverlap="1" wp14:anchorId="20E78BD9" wp14:editId="6DECBC07">
              <wp:simplePos x="0" y="0"/>
              <wp:positionH relativeFrom="column">
                <wp:posOffset>-24765</wp:posOffset>
              </wp:positionH>
              <wp:positionV relativeFrom="paragraph">
                <wp:posOffset>117475</wp:posOffset>
              </wp:positionV>
              <wp:extent cx="927735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927735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2ACC99" id="Straight Connector 59"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9.25pt" to="728.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" strokecolor="black [3213]">
              <v:stroke linestyle="thinThick"/>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2B1" w:rsidRPr="007440E0" w:rsidRDefault="00D142B1" w:rsidP="00895DB5">
    <w:pPr>
      <w:spacing w:before="100"/>
      <w:ind w:firstLine="0"/>
      <w:rPr>
        <w:noProof/>
        <w:sz w:val="26"/>
        <w:szCs w:val="26"/>
        <w:lang w:val="vi-VN"/>
      </w:rPr>
    </w:pPr>
    <w:r w:rsidRPr="007440E0">
      <w:rPr>
        <w:sz w:val="26"/>
        <w:szCs w:val="26"/>
      </w:rPr>
      <w:t xml:space="preserve">Báo cáo đánh giá tác động môi trường dự án: </w:t>
    </w:r>
    <w:r w:rsidRPr="007440E0">
      <w:rPr>
        <w:noProof/>
        <w:sz w:val="26"/>
        <w:szCs w:val="26"/>
        <w:lang w:val="vi-VN"/>
      </w:rPr>
      <w:t xml:space="preserve">Đầu tư xây dựng mới và cải tạo, nâng cấp Trung tâm y tế và các trạm y tế thuộc Trung tâm y tế huyện Lệ Thủy </w:t>
    </w:r>
  </w:p>
  <w:p w:rsidR="00D142B1" w:rsidRPr="00D40915" w:rsidRDefault="00D142B1" w:rsidP="00B349E4">
    <w:pPr>
      <w:pStyle w:val="AHEADER"/>
      <w:tabs>
        <w:tab w:val="clear" w:pos="4680"/>
        <w:tab w:val="clear" w:pos="9360"/>
        <w:tab w:val="right" w:pos="9781"/>
      </w:tabs>
      <w:ind w:right="-256"/>
    </w:pPr>
    <w:r w:rsidRPr="00FF3855">
      <w:rPr>
        <w:noProof/>
      </w:rPr>
      <mc:AlternateContent>
        <mc:Choice Requires="wps">
          <w:drawing>
            <wp:anchor distT="0" distB="0" distL="114300" distR="114300" simplePos="0" relativeHeight="251651072" behindDoc="0" locked="0" layoutInCell="1" allowOverlap="1" wp14:anchorId="2067B158" wp14:editId="450B2E1F">
              <wp:simplePos x="0" y="0"/>
              <wp:positionH relativeFrom="column">
                <wp:posOffset>8255</wp:posOffset>
              </wp:positionH>
              <wp:positionV relativeFrom="paragraph">
                <wp:posOffset>111125</wp:posOffset>
              </wp:positionV>
              <wp:extent cx="606806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06806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0B5AB1" id="Straight Connector 7"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75pt" to="478.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" strokecolor="black [3213]">
              <v:stroke linestyle="thinThick"/>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9A" w:rsidRPr="007440E0" w:rsidRDefault="00DC7B9A" w:rsidP="00DC7B9A">
    <w:pPr>
      <w:spacing w:before="100"/>
      <w:ind w:firstLine="0"/>
      <w:rPr>
        <w:noProof/>
        <w:sz w:val="26"/>
        <w:szCs w:val="26"/>
        <w:lang w:val="vi-VN"/>
      </w:rPr>
    </w:pPr>
    <w:r w:rsidRPr="007440E0">
      <w:rPr>
        <w:sz w:val="26"/>
        <w:szCs w:val="26"/>
      </w:rPr>
      <w:t xml:space="preserve">Báo cáo đánh giá tác động môi trường dự án: </w:t>
    </w:r>
    <w:r w:rsidRPr="007440E0">
      <w:rPr>
        <w:noProof/>
        <w:sz w:val="26"/>
        <w:szCs w:val="26"/>
        <w:lang w:val="vi-VN"/>
      </w:rPr>
      <w:t xml:space="preserve">Đầu tư xây dựng mới và cải tạo, nâng cấp Trung tâm y tế và các trạm y tế thuộc Trung tâm y tế huyện Lệ Thủy </w:t>
    </w:r>
  </w:p>
  <w:p w:rsidR="00D142B1" w:rsidRPr="00FF3855" w:rsidRDefault="00DC7B9A" w:rsidP="00B349E4">
    <w:pPr>
      <w:pStyle w:val="AHEADER"/>
      <w:ind w:right="-143"/>
    </w:pPr>
    <w:r w:rsidRPr="00FF3855">
      <w:rPr>
        <w:noProof/>
      </w:rPr>
      <mc:AlternateContent>
        <mc:Choice Requires="wps">
          <w:drawing>
            <wp:anchor distT="0" distB="0" distL="114300" distR="114300" simplePos="0" relativeHeight="251659264" behindDoc="0" locked="0" layoutInCell="1" allowOverlap="1" wp14:anchorId="6211152C" wp14:editId="446635AA">
              <wp:simplePos x="0" y="0"/>
              <wp:positionH relativeFrom="column">
                <wp:posOffset>-21590</wp:posOffset>
              </wp:positionH>
              <wp:positionV relativeFrom="paragraph">
                <wp:posOffset>109220</wp:posOffset>
              </wp:positionV>
              <wp:extent cx="6139543" cy="0"/>
              <wp:effectExtent l="0" t="0" r="13970" b="19050"/>
              <wp:wrapNone/>
              <wp:docPr id="99" name="Straight Connector 99"/>
              <wp:cNvGraphicFramePr/>
              <a:graphic xmlns:a="http://schemas.openxmlformats.org/drawingml/2006/main">
                <a:graphicData uri="http://schemas.microsoft.com/office/word/2010/wordprocessingShape">
                  <wps:wsp>
                    <wps:cNvCnPr/>
                    <wps:spPr>
                      <a:xfrm>
                        <a:off x="0" y="0"/>
                        <a:ext cx="6139543"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CC0D5"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8.6pt" to="481.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" strokecolor="black [3213]">
              <v:stroke linestyle="thinThick"/>
            </v: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D43" w:rsidRPr="007440E0" w:rsidRDefault="00D142B1" w:rsidP="00AF5D43">
    <w:pPr>
      <w:spacing w:before="100"/>
      <w:ind w:firstLine="0"/>
      <w:rPr>
        <w:noProof/>
        <w:sz w:val="26"/>
        <w:szCs w:val="26"/>
        <w:lang w:val="vi-VN"/>
      </w:rPr>
    </w:pPr>
    <w:r w:rsidRPr="00FF3855">
      <w:t xml:space="preserve">Báo cáo đánh giá tác động môi trường dự án: </w:t>
    </w:r>
    <w:r w:rsidR="00AF5D43" w:rsidRPr="007440E0">
      <w:rPr>
        <w:sz w:val="26"/>
        <w:szCs w:val="26"/>
      </w:rPr>
      <w:t xml:space="preserve">Báo cáo đánh giá tác động môi trường dự án: </w:t>
    </w:r>
    <w:r w:rsidR="00AF5D43" w:rsidRPr="007440E0">
      <w:rPr>
        <w:noProof/>
        <w:sz w:val="26"/>
        <w:szCs w:val="26"/>
        <w:lang w:val="vi-VN"/>
      </w:rPr>
      <w:t xml:space="preserve">Đầu tư xây dựng mới và cải tạo, nâng cấp Trung tâm y tế và các trạm y tế thuộc Trung tâm y tế huyện Lệ Thủy </w:t>
    </w:r>
  </w:p>
  <w:p w:rsidR="00D142B1" w:rsidRPr="00FF3855" w:rsidRDefault="00AF5D43" w:rsidP="00A511B5">
    <w:pPr>
      <w:pStyle w:val="AHEADER"/>
    </w:pPr>
    <w:r w:rsidRPr="00FF3855">
      <w:rPr>
        <w:noProof/>
      </w:rPr>
      <mc:AlternateContent>
        <mc:Choice Requires="wps">
          <w:drawing>
            <wp:anchor distT="0" distB="0" distL="114300" distR="114300" simplePos="0" relativeHeight="251656192" behindDoc="0" locked="0" layoutInCell="1" allowOverlap="1" wp14:anchorId="09D17DD3" wp14:editId="44D4C492">
              <wp:simplePos x="0" y="0"/>
              <wp:positionH relativeFrom="column">
                <wp:posOffset>-18415</wp:posOffset>
              </wp:positionH>
              <wp:positionV relativeFrom="paragraph">
                <wp:posOffset>116205</wp:posOffset>
              </wp:positionV>
              <wp:extent cx="9109880" cy="0"/>
              <wp:effectExtent l="0" t="0" r="15240" b="19050"/>
              <wp:wrapNone/>
              <wp:docPr id="60" name="Straight Connector 60"/>
              <wp:cNvGraphicFramePr/>
              <a:graphic xmlns:a="http://schemas.openxmlformats.org/drawingml/2006/main">
                <a:graphicData uri="http://schemas.microsoft.com/office/word/2010/wordprocessingShape">
                  <wps:wsp>
                    <wps:cNvCnPr/>
                    <wps:spPr>
                      <a:xfrm>
                        <a:off x="0" y="0"/>
                        <a:ext cx="9109880"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0B067" id="Straight Connector 60"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15pt" to="71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" strokecolor="black [3213]">
              <v:stroke linestyle="thinThick"/>
            </v:lin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6C" w:rsidRPr="007440E0" w:rsidRDefault="003A556C" w:rsidP="003A556C">
    <w:pPr>
      <w:spacing w:before="100"/>
      <w:ind w:firstLine="0"/>
      <w:rPr>
        <w:noProof/>
        <w:sz w:val="26"/>
        <w:szCs w:val="26"/>
        <w:lang w:val="vi-VN"/>
      </w:rPr>
    </w:pPr>
    <w:r w:rsidRPr="00FF3855">
      <w:t xml:space="preserve">Báo cáo đánh giá tác động môi trường dự án: </w:t>
    </w:r>
    <w:r w:rsidRPr="007440E0">
      <w:rPr>
        <w:sz w:val="26"/>
        <w:szCs w:val="26"/>
      </w:rPr>
      <w:t xml:space="preserve">Báo cáo đánh giá tác động môi trường dự án: </w:t>
    </w:r>
    <w:r w:rsidRPr="007440E0">
      <w:rPr>
        <w:noProof/>
        <w:sz w:val="26"/>
        <w:szCs w:val="26"/>
        <w:lang w:val="vi-VN"/>
      </w:rPr>
      <w:t xml:space="preserve">Đầu tư xây dựng mới và cải tạo, nâng cấp Trung tâm y tế và các trạm y tế thuộc Trung tâm y tế huyện Lệ Thủy </w:t>
    </w:r>
  </w:p>
  <w:p w:rsidR="00D142B1" w:rsidRPr="00FF3855" w:rsidRDefault="003A556C" w:rsidP="00E8063D">
    <w:pPr>
      <w:pStyle w:val="AHEADER"/>
      <w:tabs>
        <w:tab w:val="clear" w:pos="9360"/>
        <w:tab w:val="right" w:pos="9781"/>
      </w:tabs>
      <w:ind w:right="-256"/>
    </w:pPr>
    <w:r w:rsidRPr="00FF3855">
      <w:rPr>
        <w:noProof/>
      </w:rPr>
      <mc:AlternateContent>
        <mc:Choice Requires="wps">
          <w:drawing>
            <wp:anchor distT="0" distB="0" distL="114300" distR="114300" simplePos="0" relativeHeight="251376128" behindDoc="0" locked="0" layoutInCell="1" allowOverlap="1" wp14:anchorId="2FAC33C2" wp14:editId="7C4A7184">
              <wp:simplePos x="0" y="0"/>
              <wp:positionH relativeFrom="column">
                <wp:posOffset>-8255</wp:posOffset>
              </wp:positionH>
              <wp:positionV relativeFrom="paragraph">
                <wp:posOffset>94615</wp:posOffset>
              </wp:positionV>
              <wp:extent cx="6049926" cy="0"/>
              <wp:effectExtent l="0" t="0" r="27305" b="19050"/>
              <wp:wrapNone/>
              <wp:docPr id="57" name="Straight Connector 57"/>
              <wp:cNvGraphicFramePr/>
              <a:graphic xmlns:a="http://schemas.openxmlformats.org/drawingml/2006/main">
                <a:graphicData uri="http://schemas.microsoft.com/office/word/2010/wordprocessingShape">
                  <wps:wsp>
                    <wps:cNvCnPr/>
                    <wps:spPr>
                      <a:xfrm>
                        <a:off x="0" y="0"/>
                        <a:ext cx="6049926" cy="0"/>
                      </a:xfrm>
                      <a:prstGeom prst="line">
                        <a:avLst/>
                      </a:prstGeom>
                      <a:ln w="9525" cap="flat"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729262" id="Straight Connector 57" o:spid="_x0000_s1026" style="position:absolute;z-index:25137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7.45pt" to="475.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" strokecolor="black [3213]">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12C57C8"/>
    <w:lvl w:ilvl="0">
      <w:start w:val="1"/>
      <w:numFmt w:val="decimal"/>
      <w:pStyle w:val="Ndbang4"/>
      <w:lvlText w:val="%1"/>
      <w:lvlJc w:val="center"/>
      <w:pPr>
        <w:tabs>
          <w:tab w:val="num" w:pos="227"/>
        </w:tabs>
        <w:ind w:left="-360" w:firstLine="227"/>
      </w:pPr>
    </w:lvl>
  </w:abstractNum>
  <w:abstractNum w:abstractNumId="1" w15:restartNumberingAfterBreak="0">
    <w:nsid w:val="FFFFFF7F"/>
    <w:multiLevelType w:val="singleLevel"/>
    <w:tmpl w:val="C50286A0"/>
    <w:lvl w:ilvl="0">
      <w:start w:val="1"/>
      <w:numFmt w:val="decimal"/>
      <w:pStyle w:val="ListNumber2"/>
      <w:lvlText w:val="%1."/>
      <w:lvlJc w:val="left"/>
      <w:pPr>
        <w:tabs>
          <w:tab w:val="num" w:pos="630"/>
        </w:tabs>
        <w:ind w:left="630" w:hanging="360"/>
      </w:pPr>
    </w:lvl>
  </w:abstractNum>
  <w:abstractNum w:abstractNumId="2" w15:restartNumberingAfterBreak="0">
    <w:nsid w:val="FFFFFFFE"/>
    <w:multiLevelType w:val="singleLevel"/>
    <w:tmpl w:val="FFFFFFFF"/>
    <w:lvl w:ilvl="0">
      <w:numFmt w:val="decimal"/>
      <w:pStyle w:val="chitiet1"/>
      <w:lvlText w:val="*"/>
      <w:lvlJc w:val="left"/>
    </w:lvl>
  </w:abstractNum>
  <w:abstractNum w:abstractNumId="3" w15:restartNumberingAfterBreak="0">
    <w:nsid w:val="00000003"/>
    <w:multiLevelType w:val="multilevel"/>
    <w:tmpl w:val="00000002"/>
    <w:lvl w:ilvl="0">
      <w:start w:val="1"/>
      <w:numFmt w:val="decimal"/>
      <w:lvlText w:val="%1."/>
      <w:lvlJc w:val="left"/>
      <w:rPr>
        <w:rFonts w:ascii="Arial EVT" w:hAnsi="Arial EVT" w:cs="Arial EVT"/>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Arial EVT" w:hAnsi="Arial EVT" w:cs="Arial EVT"/>
        <w:b w:val="0"/>
        <w:bCs w:val="0"/>
        <w:i w:val="0"/>
        <w:iCs w:val="0"/>
        <w:smallCaps w:val="0"/>
        <w:strike w:val="0"/>
        <w:color w:val="000000"/>
        <w:spacing w:val="2"/>
        <w:w w:val="100"/>
        <w:position w:val="0"/>
        <w:sz w:val="25"/>
        <w:szCs w:val="25"/>
        <w:u w:val="none"/>
      </w:rPr>
    </w:lvl>
    <w:lvl w:ilvl="2">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3">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4">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5">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6">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7">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lvl w:ilvl="8">
      <w:start w:val="2"/>
      <w:numFmt w:val="decimal"/>
      <w:lvlText w:val="%1.%2."/>
      <w:lvlJc w:val="left"/>
      <w:rPr>
        <w:rFonts w:ascii="Arial EVT" w:hAnsi="Arial EVT" w:cs="Arial EVT"/>
        <w:b w:val="0"/>
        <w:bCs w:val="0"/>
        <w:i w:val="0"/>
        <w:iCs w:val="0"/>
        <w:smallCaps w:val="0"/>
        <w:strike w:val="0"/>
        <w:color w:val="000000"/>
        <w:spacing w:val="2"/>
        <w:w w:val="100"/>
        <w:position w:val="0"/>
        <w:sz w:val="25"/>
        <w:szCs w:val="25"/>
        <w:u w:val="none"/>
      </w:rPr>
    </w:lvl>
  </w:abstractNum>
  <w:abstractNum w:abstractNumId="4" w15:restartNumberingAfterBreak="0">
    <w:nsid w:val="0327305E"/>
    <w:multiLevelType w:val="hybridMultilevel"/>
    <w:tmpl w:val="549E847A"/>
    <w:lvl w:ilvl="0" w:tplc="D3B8C2FA">
      <w:start w:val="1"/>
      <w:numFmt w:val="decimal"/>
      <w:pStyle w:val="MC14331"/>
      <w:lvlText w:val="1.4.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7" w15:restartNumberingAfterBreak="0">
    <w:nsid w:val="04F961FB"/>
    <w:multiLevelType w:val="multilevel"/>
    <w:tmpl w:val="09FA0408"/>
    <w:lvl w:ilvl="0">
      <w:start w:val="1"/>
      <w:numFmt w:val="upperRoman"/>
      <w:pStyle w:val="Style3CharNounderline"/>
      <w:suff w:val="nothing"/>
      <w:lvlText w:val="%1."/>
      <w:lvlJc w:val="center"/>
      <w:pPr>
        <w:ind w:left="360" w:hanging="72"/>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numFmt w:val="none"/>
      <w:lvlText w:val=""/>
      <w:lvlJc w:val="left"/>
      <w:pPr>
        <w:tabs>
          <w:tab w:val="num" w:pos="360"/>
        </w:tabs>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57E5214"/>
    <w:multiLevelType w:val="hybridMultilevel"/>
    <w:tmpl w:val="0C36CDCE"/>
    <w:lvl w:ilvl="0" w:tplc="F6081F24">
      <w:start w:val="1"/>
      <w:numFmt w:val="lowerLetter"/>
      <w:pStyle w:val="a621"/>
      <w:lvlText w:val="%1."/>
      <w:lvlJc w:val="left"/>
      <w:pPr>
        <w:ind w:left="6390" w:hanging="360"/>
      </w:pPr>
      <w:rPr>
        <w:rFonts w:cs="Times New Roman"/>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9" w15:restartNumberingAfterBreak="0">
    <w:nsid w:val="05AC465D"/>
    <w:multiLevelType w:val="hybridMultilevel"/>
    <w:tmpl w:val="A92EF454"/>
    <w:lvl w:ilvl="0" w:tplc="DD1E884E">
      <w:start w:val="1"/>
      <w:numFmt w:val="decimal"/>
      <w:pStyle w:val="BNG311"/>
      <w:lvlText w:val="Bảng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BB3003"/>
    <w:multiLevelType w:val="multilevel"/>
    <w:tmpl w:val="CD98F8C0"/>
    <w:lvl w:ilvl="0">
      <w:start w:val="1"/>
      <w:numFmt w:val="decimal"/>
      <w:pStyle w:val="01-chuong"/>
      <w:suff w:val="space"/>
      <w:lvlText w:val="CHƯƠNG %1."/>
      <w:lvlJc w:val="left"/>
      <w:pPr>
        <w:ind w:left="6521" w:firstLine="0"/>
      </w:pPr>
      <w:rPr>
        <w:rFonts w:ascii="Arial EVT" w:hAnsi="Arial EVT" w:hint="default"/>
        <w:b/>
        <w:i w:val="0"/>
      </w:rPr>
    </w:lvl>
    <w:lvl w:ilvl="1">
      <w:start w:val="1"/>
      <w:numFmt w:val="decimal"/>
      <w:pStyle w:val="03-11"/>
      <w:suff w:val="space"/>
      <w:lvlText w:val="%1.%2."/>
      <w:lvlJc w:val="left"/>
      <w:pPr>
        <w:ind w:left="3261" w:firstLine="0"/>
      </w:pPr>
      <w:rPr>
        <w:rFonts w:ascii="Arial EVT" w:hAnsi="Arial EVT"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Arial EVT" w:hAnsi="Arial EVT" w:hint="default"/>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3" w15:restartNumberingAfterBreak="0">
    <w:nsid w:val="0D7457D4"/>
    <w:multiLevelType w:val="hybridMultilevel"/>
    <w:tmpl w:val="490259BA"/>
    <w:styleLink w:val="1a-3"/>
    <w:lvl w:ilvl="0" w:tplc="0409000F">
      <w:start w:val="1"/>
      <w:numFmt w:val="decimal"/>
      <w:lvlText w:val="%1."/>
      <w:lvlJc w:val="left"/>
      <w:pPr>
        <w:ind w:left="1211" w:hanging="360"/>
      </w:pPr>
    </w:lvl>
    <w:lvl w:ilvl="1" w:tplc="04090019">
      <w:start w:val="1"/>
      <w:numFmt w:val="lowerLetter"/>
      <w:lvlText w:val="%2."/>
      <w:lvlJc w:val="left"/>
      <w:pPr>
        <w:ind w:left="-3109" w:hanging="360"/>
      </w:pPr>
    </w:lvl>
    <w:lvl w:ilvl="2" w:tplc="0409001B">
      <w:start w:val="1"/>
      <w:numFmt w:val="lowerRoman"/>
      <w:lvlText w:val="%3."/>
      <w:lvlJc w:val="right"/>
      <w:pPr>
        <w:ind w:left="-2389" w:hanging="180"/>
      </w:pPr>
    </w:lvl>
    <w:lvl w:ilvl="3" w:tplc="0409000F">
      <w:start w:val="1"/>
      <w:numFmt w:val="decimal"/>
      <w:lvlText w:val="%4."/>
      <w:lvlJc w:val="left"/>
      <w:pPr>
        <w:ind w:left="-1669" w:hanging="360"/>
      </w:pPr>
    </w:lvl>
    <w:lvl w:ilvl="4" w:tplc="04090019">
      <w:start w:val="1"/>
      <w:numFmt w:val="lowerLetter"/>
      <w:lvlText w:val="%5."/>
      <w:lvlJc w:val="left"/>
      <w:pPr>
        <w:ind w:left="-949" w:hanging="360"/>
      </w:pPr>
    </w:lvl>
    <w:lvl w:ilvl="5" w:tplc="0409001B">
      <w:start w:val="1"/>
      <w:numFmt w:val="lowerRoman"/>
      <w:lvlText w:val="%6."/>
      <w:lvlJc w:val="right"/>
      <w:pPr>
        <w:ind w:left="-229" w:hanging="180"/>
      </w:pPr>
    </w:lvl>
    <w:lvl w:ilvl="6" w:tplc="0409000F">
      <w:start w:val="1"/>
      <w:numFmt w:val="decimal"/>
      <w:lvlText w:val="%7."/>
      <w:lvlJc w:val="left"/>
      <w:pPr>
        <w:ind w:left="491" w:hanging="360"/>
      </w:pPr>
    </w:lvl>
    <w:lvl w:ilvl="7" w:tplc="04090019">
      <w:start w:val="1"/>
      <w:numFmt w:val="lowerLetter"/>
      <w:lvlText w:val="%8."/>
      <w:lvlJc w:val="left"/>
      <w:pPr>
        <w:ind w:left="1211" w:hanging="360"/>
      </w:pPr>
    </w:lvl>
    <w:lvl w:ilvl="8" w:tplc="0409001B">
      <w:start w:val="1"/>
      <w:numFmt w:val="lowerRoman"/>
      <w:lvlText w:val="%9."/>
      <w:lvlJc w:val="right"/>
      <w:pPr>
        <w:ind w:left="1931" w:hanging="180"/>
      </w:pPr>
    </w:lvl>
  </w:abstractNum>
  <w:abstractNum w:abstractNumId="14" w15:restartNumberingAfterBreak="0">
    <w:nsid w:val="0E2A10D3"/>
    <w:multiLevelType w:val="hybridMultilevel"/>
    <w:tmpl w:val="DA8482DC"/>
    <w:lvl w:ilvl="0" w:tplc="B8680352">
      <w:start w:val="1"/>
      <w:numFmt w:val="bullet"/>
      <w:pStyle w:va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AB5F5E"/>
    <w:multiLevelType w:val="hybridMultilevel"/>
    <w:tmpl w:val="041289E4"/>
    <w:lvl w:ilvl="0" w:tplc="0409000F">
      <w:start w:val="1"/>
      <w:numFmt w:val="decimal"/>
      <w:pStyle w:val="Part"/>
      <w:lvlText w:val="%1."/>
      <w:lvlJc w:val="left"/>
      <w:pPr>
        <w:tabs>
          <w:tab w:val="num" w:pos="360"/>
        </w:tabs>
        <w:ind w:left="360" w:hanging="360"/>
      </w:pPr>
      <w:rPr>
        <w:rFonts w:hint="default"/>
      </w:rPr>
    </w:lvl>
    <w:lvl w:ilvl="1" w:tplc="59348F1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F1F416D"/>
    <w:multiLevelType w:val="hybridMultilevel"/>
    <w:tmpl w:val="1138F914"/>
    <w:lvl w:ilvl="0" w:tplc="9B5458E6">
      <w:start w:val="1"/>
      <w:numFmt w:val="bullet"/>
      <w:pStyle w:val="Lietke"/>
      <w:lvlText w:val="▫"/>
      <w:lvlJc w:val="left"/>
      <w:pPr>
        <w:tabs>
          <w:tab w:val="num" w:pos="1055"/>
        </w:tabs>
        <w:ind w:left="1055" w:hanging="358"/>
      </w:pPr>
      <w:rPr>
        <w:rFonts w:ascii="Sylfaen" w:hAnsi="Sylfaen" w:hint="default"/>
        <w:b/>
        <w:i w:val="0"/>
        <w:caps w:val="0"/>
        <w:strike w:val="0"/>
        <w:dstrike w:val="0"/>
        <w:vanish w:val="0"/>
        <w:color w:val="auto"/>
        <w:sz w:val="26"/>
        <w:szCs w:val="26"/>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8" w15:restartNumberingAfterBreak="0">
    <w:nsid w:val="10083D51"/>
    <w:multiLevelType w:val="hybridMultilevel"/>
    <w:tmpl w:val="121E7D40"/>
    <w:lvl w:ilvl="0" w:tplc="B3265DD4">
      <w:start w:val="1"/>
      <w:numFmt w:val="decimal"/>
      <w:pStyle w:val="minh-baocao-chuong04-heading0302"/>
      <w:lvlText w:val="4.2.%1."/>
      <w:lvlJc w:val="left"/>
      <w:pPr>
        <w:tabs>
          <w:tab w:val="num" w:pos="1060"/>
        </w:tabs>
        <w:ind w:left="0" w:firstLine="340"/>
      </w:pPr>
      <w:rPr>
        <w:rFonts w:ascii=".VnTime" w:hAnsi=".VnTime" w:hint="default"/>
        <w:b/>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10831D9F"/>
    <w:multiLevelType w:val="hybridMultilevel"/>
    <w:tmpl w:val="AF42F516"/>
    <w:lvl w:ilvl="0" w:tplc="0BA88BB4">
      <w:start w:val="1"/>
      <w:numFmt w:val="decimal"/>
      <w:pStyle w:val="MC131"/>
      <w:lvlText w:val="1.3.%1."/>
      <w:lvlJc w:val="left"/>
      <w:pPr>
        <w:ind w:left="56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2C02F1"/>
    <w:multiLevelType w:val="hybridMultilevel"/>
    <w:tmpl w:val="573E3C18"/>
    <w:lvl w:ilvl="0" w:tplc="04090009">
      <w:start w:val="1"/>
      <w:numFmt w:val="bullet"/>
      <w:lvlText w:val=""/>
      <w:lvlJc w:val="left"/>
      <w:pPr>
        <w:tabs>
          <w:tab w:val="num" w:pos="720"/>
        </w:tabs>
        <w:ind w:left="720" w:hanging="360"/>
      </w:pPr>
      <w:rPr>
        <w:rFonts w:ascii="Symbol" w:hAnsi="Symbol" w:hint="default"/>
      </w:rPr>
    </w:lvl>
    <w:lvl w:ilvl="1" w:tplc="04090003">
      <w:start w:val="1"/>
      <w:numFmt w:val="bullet"/>
      <w:pStyle w:val="Lietkend"/>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732EB7"/>
    <w:multiLevelType w:val="hybridMultilevel"/>
    <w:tmpl w:val="B7607596"/>
    <w:lvl w:ilvl="0" w:tplc="F912F386">
      <w:start w:val="1"/>
      <w:numFmt w:val="bullet"/>
      <w:pStyle w:val="List02"/>
      <w:lvlText w:val="o"/>
      <w:lvlJc w:val="left"/>
      <w:pPr>
        <w:tabs>
          <w:tab w:val="num" w:pos="964"/>
        </w:tabs>
        <w:ind w:left="0" w:firstLine="68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6D7E92"/>
    <w:multiLevelType w:val="singleLevel"/>
    <w:tmpl w:val="72C8BB88"/>
    <w:styleLink w:val="1111113"/>
    <w:lvl w:ilvl="0">
      <w:start w:val="1"/>
      <w:numFmt w:val="decimal"/>
      <w:lvlText w:val="%1."/>
      <w:lvlJc w:val="left"/>
      <w:pPr>
        <w:tabs>
          <w:tab w:val="num" w:pos="720"/>
        </w:tabs>
        <w:ind w:left="720" w:hanging="360"/>
      </w:pPr>
      <w:rPr>
        <w:rFonts w:hint="default"/>
      </w:rPr>
    </w:lvl>
  </w:abstractNum>
  <w:abstractNum w:abstractNumId="23"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Mangal" w:hAnsi="Mangal" w:hint="default"/>
        <w:sz w:val="16"/>
      </w:rPr>
    </w:lvl>
  </w:abstractNum>
  <w:abstractNum w:abstractNumId="24" w15:restartNumberingAfterBreak="0">
    <w:nsid w:val="140D6D17"/>
    <w:multiLevelType w:val="hybridMultilevel"/>
    <w:tmpl w:val="2752FC22"/>
    <w:lvl w:ilvl="0" w:tplc="7160C9D6">
      <w:start w:val="1"/>
      <w:numFmt w:val="decimal"/>
      <w:pStyle w:val="muc621"/>
      <w:lvlText w:val="6.2.%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26" w15:restartNumberingAfterBreak="0">
    <w:nsid w:val="16CF25BD"/>
    <w:multiLevelType w:val="hybridMultilevel"/>
    <w:tmpl w:val="FBD831A2"/>
    <w:lvl w:ilvl="0" w:tplc="876842F2">
      <w:start w:val="1"/>
      <w:numFmt w:val="decimal"/>
      <w:pStyle w:val="mc14311"/>
      <w:lvlText w:val="1.4.3.2.%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46197B"/>
    <w:multiLevelType w:val="multilevel"/>
    <w:tmpl w:val="8F5405BA"/>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CF1D26"/>
    <w:multiLevelType w:val="hybridMultilevel"/>
    <w:tmpl w:val="ED2C5D34"/>
    <w:lvl w:ilvl="0" w:tplc="02BC6088">
      <w:start w:val="1"/>
      <w:numFmt w:val="decimal"/>
      <w:pStyle w:val="mc31221"/>
      <w:lvlText w:val="3.1.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DB35F2"/>
    <w:multiLevelType w:val="multilevel"/>
    <w:tmpl w:val="8E1AFF2E"/>
    <w:lvl w:ilvl="0">
      <w:numFmt w:val="bullet"/>
      <w:lvlText w:val="-"/>
      <w:lvlJc w:val="left"/>
      <w:pPr>
        <w:ind w:left="525" w:hanging="525"/>
      </w:pPr>
      <w:rPr>
        <w:rFonts w:ascii="Times New Roman" w:eastAsia="Calibri" w:hAnsi="Times New Roman" w:cs="Times New Roman" w:hint="default"/>
        <w:color w:val="auto"/>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DD48B7"/>
    <w:multiLevelType w:val="singleLevel"/>
    <w:tmpl w:val="85E658DA"/>
    <w:lvl w:ilvl="0">
      <w:start w:val="1"/>
      <w:numFmt w:val="bullet"/>
      <w:pStyle w:val="3CharCharChar"/>
      <w:lvlText w:val=""/>
      <w:lvlJc w:val="left"/>
      <w:pPr>
        <w:tabs>
          <w:tab w:val="num" w:pos="964"/>
        </w:tabs>
        <w:ind w:left="964" w:hanging="397"/>
      </w:pPr>
      <w:rPr>
        <w:rFonts w:ascii="Times New Roman" w:hAnsi="Times New Roman" w:cs="Times New Roman" w:hint="default"/>
        <w:position w:val="0"/>
        <w:sz w:val="14"/>
        <w:szCs w:val="14"/>
      </w:rPr>
    </w:lvl>
  </w:abstractNum>
  <w:abstractNum w:abstractNumId="31" w15:restartNumberingAfterBreak="0">
    <w:nsid w:val="1B8911E7"/>
    <w:multiLevelType w:val="hybridMultilevel"/>
    <w:tmpl w:val="2E9C6740"/>
    <w:lvl w:ilvl="0" w:tplc="73ECBAB2">
      <w:numFmt w:val="bullet"/>
      <w:pStyle w:val="GCH-"/>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Arial EVT" w:cs="Arial EVT" w:hint="default"/>
      </w:rPr>
    </w:lvl>
    <w:lvl w:ilvl="1" w:tplc="FFFFFFFF">
      <w:start w:val="1"/>
      <w:numFmt w:val="bullet"/>
      <w:lvlText w:val="-"/>
      <w:lvlJc w:val="left"/>
      <w:pPr>
        <w:tabs>
          <w:tab w:val="num" w:pos="1534"/>
        </w:tabs>
        <w:ind w:left="1534" w:hanging="454"/>
      </w:pPr>
      <w:rPr>
        <w:rFonts w:ascii="Arial EVT" w:hAnsi="Arial EVT" w:cs="Arial EVT"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33"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VNgeometric Slabserif" w:hAnsi="VNgeometric Slabserif"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CB1687F"/>
    <w:multiLevelType w:val="hybridMultilevel"/>
    <w:tmpl w:val="39F243D2"/>
    <w:lvl w:ilvl="0" w:tplc="20CEDECA">
      <w:start w:val="1"/>
      <w:numFmt w:val="decimal"/>
      <w:pStyle w:val="MC3111"/>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707C4F"/>
    <w:multiLevelType w:val="multilevel"/>
    <w:tmpl w:val="819E1204"/>
    <w:lvl w:ilvl="0">
      <w:numFmt w:val="bullet"/>
      <w:lvlText w:val="-"/>
      <w:lvlJc w:val="left"/>
      <w:pPr>
        <w:ind w:left="525" w:hanging="525"/>
      </w:pPr>
      <w:rPr>
        <w:rFonts w:ascii="Times New Roman" w:eastAsia="Calibri" w:hAnsi="Times New Roman" w:cs="Times New Roman"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097B77"/>
    <w:multiLevelType w:val="hybridMultilevel"/>
    <w:tmpl w:val="B22A64E0"/>
    <w:lvl w:ilvl="0" w:tplc="658E6200">
      <w:start w:val="1"/>
      <w:numFmt w:val="decimal"/>
      <w:pStyle w:val="MC14221"/>
      <w:lvlText w:val="1.4.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9A1172"/>
    <w:multiLevelType w:val="multilevel"/>
    <w:tmpl w:val="819E1204"/>
    <w:lvl w:ilvl="0">
      <w:numFmt w:val="bullet"/>
      <w:lvlText w:val="-"/>
      <w:lvlJc w:val="left"/>
      <w:pPr>
        <w:ind w:left="525" w:hanging="525"/>
      </w:pPr>
      <w:rPr>
        <w:rFonts w:ascii="Times New Roman" w:eastAsia="Calibri" w:hAnsi="Times New Roman" w:cs="Times New Roman"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VNgeometric Slabserif" w:hAnsi="VNgeometric Slabserif"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0E76F19"/>
    <w:multiLevelType w:val="hybridMultilevel"/>
    <w:tmpl w:val="D054CD82"/>
    <w:lvl w:ilvl="0" w:tplc="9E862336">
      <w:start w:val="1"/>
      <w:numFmt w:val="decimal"/>
      <w:pStyle w:val="BNG3"/>
      <w:lvlText w:val="Bảng 3.%1."/>
      <w:lvlJc w:val="left"/>
      <w:pPr>
        <w:ind w:left="279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654960"/>
    <w:multiLevelType w:val="singleLevel"/>
    <w:tmpl w:val="AD46CEEC"/>
    <w:styleLink w:val="CurrentList124113"/>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1A153CC"/>
    <w:multiLevelType w:val="hybridMultilevel"/>
    <w:tmpl w:val="1B8C375E"/>
    <w:lvl w:ilvl="0" w:tplc="5AB0AB22">
      <w:start w:val="1"/>
      <w:numFmt w:val="decimal"/>
      <w:pStyle w:val="MC221"/>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255E3DE5"/>
    <w:multiLevelType w:val="hybridMultilevel"/>
    <w:tmpl w:val="81C26B88"/>
    <w:lvl w:ilvl="0" w:tplc="0FB057E6">
      <w:start w:val="1"/>
      <w:numFmt w:val="lowerLetter"/>
      <w:pStyle w:val="Style2"/>
      <w:lvlText w:val="%1."/>
      <w:lvlJc w:val="left"/>
      <w:pPr>
        <w:tabs>
          <w:tab w:val="num" w:pos="454"/>
        </w:tabs>
        <w:ind w:left="454" w:hanging="454"/>
      </w:pPr>
      <w:rPr>
        <w:rFonts w:hint="default"/>
        <w:b/>
        <w:bCs/>
        <w:i w:val="0"/>
        <w:iCs w:val="0"/>
        <w:sz w:val="26"/>
        <w:szCs w:val="26"/>
      </w:rPr>
    </w:lvl>
    <w:lvl w:ilvl="1" w:tplc="89ECC7E8">
      <w:start w:val="1"/>
      <w:numFmt w:val="bullet"/>
      <w:lvlText w:val="-"/>
      <w:lvlJc w:val="left"/>
      <w:pPr>
        <w:tabs>
          <w:tab w:val="num" w:pos="1534"/>
        </w:tabs>
        <w:ind w:left="1534" w:hanging="454"/>
      </w:pPr>
      <w:rPr>
        <w:rFonts w:ascii="VNI-Times" w:hAnsi="VNI-Times" w:hint="default"/>
      </w:rPr>
    </w:lvl>
    <w:lvl w:ilvl="2" w:tplc="A724A156">
      <w:start w:val="1"/>
      <w:numFmt w:val="lowerLetter"/>
      <w:pStyle w:val="anha"/>
      <w:lvlText w:val="%3."/>
      <w:lvlJc w:val="left"/>
      <w:pPr>
        <w:tabs>
          <w:tab w:val="num" w:pos="634"/>
        </w:tabs>
        <w:ind w:left="634" w:hanging="454"/>
      </w:pPr>
      <w:rPr>
        <w:rFonts w:hint="default"/>
        <w:b/>
        <w:bCs/>
        <w:i w:val="0"/>
        <w:iCs w:val="0"/>
        <w:sz w:val="26"/>
        <w:szCs w:val="26"/>
      </w:rPr>
    </w:lvl>
    <w:lvl w:ilvl="3" w:tplc="E77C45EC">
      <w:start w:val="1"/>
      <w:numFmt w:val="decimal"/>
      <w:lvlText w:val="%4."/>
      <w:lvlJc w:val="left"/>
      <w:pPr>
        <w:tabs>
          <w:tab w:val="num" w:pos="2880"/>
        </w:tabs>
        <w:ind w:left="2880" w:hanging="360"/>
      </w:pPr>
    </w:lvl>
    <w:lvl w:ilvl="4" w:tplc="E37232BE" w:tentative="1">
      <w:start w:val="1"/>
      <w:numFmt w:val="lowerLetter"/>
      <w:lvlText w:val="%5."/>
      <w:lvlJc w:val="left"/>
      <w:pPr>
        <w:tabs>
          <w:tab w:val="num" w:pos="3600"/>
        </w:tabs>
        <w:ind w:left="3600" w:hanging="360"/>
      </w:pPr>
    </w:lvl>
    <w:lvl w:ilvl="5" w:tplc="E95E4D48" w:tentative="1">
      <w:start w:val="1"/>
      <w:numFmt w:val="lowerRoman"/>
      <w:lvlText w:val="%6."/>
      <w:lvlJc w:val="right"/>
      <w:pPr>
        <w:tabs>
          <w:tab w:val="num" w:pos="4320"/>
        </w:tabs>
        <w:ind w:left="4320" w:hanging="180"/>
      </w:pPr>
    </w:lvl>
    <w:lvl w:ilvl="6" w:tplc="552E445E" w:tentative="1">
      <w:start w:val="1"/>
      <w:numFmt w:val="decimal"/>
      <w:lvlText w:val="%7."/>
      <w:lvlJc w:val="left"/>
      <w:pPr>
        <w:tabs>
          <w:tab w:val="num" w:pos="5040"/>
        </w:tabs>
        <w:ind w:left="5040" w:hanging="360"/>
      </w:pPr>
    </w:lvl>
    <w:lvl w:ilvl="7" w:tplc="20746D8C" w:tentative="1">
      <w:start w:val="1"/>
      <w:numFmt w:val="lowerLetter"/>
      <w:lvlText w:val="%8."/>
      <w:lvlJc w:val="left"/>
      <w:pPr>
        <w:tabs>
          <w:tab w:val="num" w:pos="5760"/>
        </w:tabs>
        <w:ind w:left="5760" w:hanging="360"/>
      </w:pPr>
    </w:lvl>
    <w:lvl w:ilvl="8" w:tplc="1F30FF44" w:tentative="1">
      <w:start w:val="1"/>
      <w:numFmt w:val="lowerRoman"/>
      <w:lvlText w:val="%9."/>
      <w:lvlJc w:val="right"/>
      <w:pPr>
        <w:tabs>
          <w:tab w:val="num" w:pos="6480"/>
        </w:tabs>
        <w:ind w:left="6480" w:hanging="180"/>
      </w:p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Arial EVT" w:hAnsi="Arial EVT" w:hint="default"/>
        <w:sz w:val="22"/>
      </w:rPr>
    </w:lvl>
  </w:abstractNum>
  <w:abstractNum w:abstractNumId="46" w15:restartNumberingAfterBreak="0">
    <w:nsid w:val="267B6CFF"/>
    <w:multiLevelType w:val="hybridMultilevel"/>
    <w:tmpl w:val="73027260"/>
    <w:lvl w:ilvl="0" w:tplc="289076FA">
      <w:start w:val="1"/>
      <w:numFmt w:val="decimal"/>
      <w:pStyle w:val="MC4131"/>
      <w:lvlText w:val="4.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7FB7C86"/>
    <w:multiLevelType w:val="hybridMultilevel"/>
    <w:tmpl w:val="365E2966"/>
    <w:lvl w:ilvl="0" w:tplc="7DFA5434">
      <w:start w:val="1"/>
      <w:numFmt w:val="decimal"/>
      <w:pStyle w:val="HNH11"/>
      <w:lvlText w:val="Hình 1.%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9"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A9C6CB7"/>
    <w:multiLevelType w:val="singleLevel"/>
    <w:tmpl w:val="5F6C1102"/>
    <w:lvl w:ilvl="0">
      <w:start w:val="1"/>
      <w:numFmt w:val="bullet"/>
      <w:pStyle w:val="011"/>
      <w:lvlText w:val=""/>
      <w:lvlJc w:val="left"/>
      <w:pPr>
        <w:tabs>
          <w:tab w:val="num" w:pos="2061"/>
        </w:tabs>
        <w:ind w:left="2058" w:hanging="357"/>
      </w:pPr>
      <w:rPr>
        <w:rFonts w:ascii="Calibri" w:hAnsi="Calibri" w:hint="default"/>
        <w:sz w:val="16"/>
      </w:rPr>
    </w:lvl>
  </w:abstractNum>
  <w:abstractNum w:abstractNumId="51" w15:restartNumberingAfterBreak="0">
    <w:nsid w:val="2B8F3E53"/>
    <w:multiLevelType w:val="hybridMultilevel"/>
    <w:tmpl w:val="1E8C2D92"/>
    <w:lvl w:ilvl="0" w:tplc="895CFF36">
      <w:start w:val="1"/>
      <w:numFmt w:val="upperRoman"/>
      <w:pStyle w:val="MC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AC1F8C"/>
    <w:multiLevelType w:val="hybridMultilevel"/>
    <w:tmpl w:val="81586E82"/>
    <w:lvl w:ilvl="0" w:tplc="E45AD9BA">
      <w:start w:val="1"/>
      <w:numFmt w:val="decimal"/>
      <w:pStyle w:val="MC4111"/>
      <w:lvlText w:val="4.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Calibri" w:hAnsi="Calibri"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54" w15:restartNumberingAfterBreak="0">
    <w:nsid w:val="2CD11A1E"/>
    <w:multiLevelType w:val="hybridMultilevel"/>
    <w:tmpl w:val="530C8A36"/>
    <w:lvl w:ilvl="0" w:tplc="AA8664B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15:restartNumberingAfterBreak="0">
    <w:nsid w:val="2FDC4293"/>
    <w:multiLevelType w:val="multilevel"/>
    <w:tmpl w:val="0CEC0BCC"/>
    <w:lvl w:ilvl="0">
      <w:start w:val="1"/>
      <w:numFmt w:val="decimal"/>
      <w:suff w:val="space"/>
      <w:lvlText w:val="%1."/>
      <w:lvlJc w:val="left"/>
      <w:pPr>
        <w:ind w:left="-230" w:firstLine="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670" w:firstLine="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1146" w:hanging="720"/>
      </w:pPr>
      <w:rPr>
        <w:rFonts w:ascii="Times New Roman" w:hAnsi="Times New Roman"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56" w15:restartNumberingAfterBreak="0">
    <w:nsid w:val="31067D9E"/>
    <w:multiLevelType w:val="hybridMultilevel"/>
    <w:tmpl w:val="F95E3AE8"/>
    <w:name w:val="D3-85F5-00C0DFC57100}"/>
    <w:lvl w:ilvl="0" w:tplc="FFFFFFFF">
      <w:numFmt w:val="bullet"/>
      <w:lvlText w:val="-"/>
      <w:lvlJc w:val="left"/>
      <w:pPr>
        <w:ind w:left="720" w:hanging="360"/>
      </w:pPr>
      <w:rPr>
        <w:rFonts w:ascii="Times New Roman" w:eastAsia="Times New Roman" w:hAnsi="Times New Roman" w:cs="Times New Roman" w:hint="default"/>
      </w:rPr>
    </w:lvl>
    <w:lvl w:ilvl="1" w:tplc="6E34385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12929EA"/>
    <w:multiLevelType w:val="hybridMultilevel"/>
    <w:tmpl w:val="F9CA872A"/>
    <w:lvl w:ilvl="0" w:tplc="FC002822">
      <w:start w:val="1"/>
      <w:numFmt w:val="lowerLetter"/>
      <w:pStyle w:val="a"/>
      <w:lvlText w:val="%1."/>
      <w:lvlJc w:val="left"/>
      <w:pPr>
        <w:ind w:left="720" w:hanging="360"/>
      </w:pPr>
      <w:rPr>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E67895"/>
    <w:multiLevelType w:val="hybridMultilevel"/>
    <w:tmpl w:val="274606E0"/>
    <w:lvl w:ilvl="0" w:tplc="043CEF6E">
      <w:numFmt w:val="bullet"/>
      <w:lvlText w:val="-"/>
      <w:lvlJc w:val="left"/>
      <w:pPr>
        <w:ind w:left="1245" w:hanging="360"/>
      </w:pPr>
      <w:rPr>
        <w:rFonts w:ascii="Times New Roman" w:eastAsia="Calibri" w:hAnsi="Times New Roman" w:cs="Times New Roman" w:hint="default"/>
        <w:color w:val="auto"/>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59" w15:restartNumberingAfterBreak="0">
    <w:nsid w:val="32952FB5"/>
    <w:multiLevelType w:val="hybridMultilevel"/>
    <w:tmpl w:val="9B78C582"/>
    <w:lvl w:ilvl="0" w:tplc="8D5ED0A8">
      <w:start w:val="2"/>
      <w:numFmt w:val="bullet"/>
      <w:pStyle w:val="GACH"/>
      <w:lvlText w:val="-"/>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CE377F"/>
    <w:multiLevelType w:val="hybridMultilevel"/>
    <w:tmpl w:val="938E2086"/>
    <w:lvl w:ilvl="0" w:tplc="F51E015A">
      <w:start w:val="1"/>
      <w:numFmt w:val="decimal"/>
      <w:pStyle w:val="BNG51"/>
      <w:lvlText w:val="Bảng 5.%1."/>
      <w:lvlJc w:val="left"/>
      <w:pPr>
        <w:ind w:left="4406" w:hanging="360"/>
      </w:pPr>
      <w:rPr>
        <w:rFonts w:hint="default"/>
      </w:rPr>
    </w:lvl>
    <w:lvl w:ilvl="1" w:tplc="04090019" w:tentative="1">
      <w:start w:val="1"/>
      <w:numFmt w:val="lowerLetter"/>
      <w:lvlText w:val="%2."/>
      <w:lvlJc w:val="left"/>
      <w:pPr>
        <w:ind w:left="5126" w:hanging="360"/>
      </w:pPr>
    </w:lvl>
    <w:lvl w:ilvl="2" w:tplc="0409001B" w:tentative="1">
      <w:start w:val="1"/>
      <w:numFmt w:val="lowerRoman"/>
      <w:lvlText w:val="%3."/>
      <w:lvlJc w:val="right"/>
      <w:pPr>
        <w:ind w:left="5846" w:hanging="180"/>
      </w:pPr>
    </w:lvl>
    <w:lvl w:ilvl="3" w:tplc="0409000F" w:tentative="1">
      <w:start w:val="1"/>
      <w:numFmt w:val="decimal"/>
      <w:lvlText w:val="%4."/>
      <w:lvlJc w:val="left"/>
      <w:pPr>
        <w:ind w:left="6566" w:hanging="360"/>
      </w:pPr>
    </w:lvl>
    <w:lvl w:ilvl="4" w:tplc="04090019" w:tentative="1">
      <w:start w:val="1"/>
      <w:numFmt w:val="lowerLetter"/>
      <w:lvlText w:val="%5."/>
      <w:lvlJc w:val="left"/>
      <w:pPr>
        <w:ind w:left="7286" w:hanging="360"/>
      </w:pPr>
    </w:lvl>
    <w:lvl w:ilvl="5" w:tplc="0409001B" w:tentative="1">
      <w:start w:val="1"/>
      <w:numFmt w:val="lowerRoman"/>
      <w:lvlText w:val="%6."/>
      <w:lvlJc w:val="right"/>
      <w:pPr>
        <w:ind w:left="8006" w:hanging="180"/>
      </w:pPr>
    </w:lvl>
    <w:lvl w:ilvl="6" w:tplc="0409000F" w:tentative="1">
      <w:start w:val="1"/>
      <w:numFmt w:val="decimal"/>
      <w:lvlText w:val="%7."/>
      <w:lvlJc w:val="left"/>
      <w:pPr>
        <w:ind w:left="8726" w:hanging="360"/>
      </w:pPr>
    </w:lvl>
    <w:lvl w:ilvl="7" w:tplc="04090019" w:tentative="1">
      <w:start w:val="1"/>
      <w:numFmt w:val="lowerLetter"/>
      <w:lvlText w:val="%8."/>
      <w:lvlJc w:val="left"/>
      <w:pPr>
        <w:ind w:left="9446" w:hanging="360"/>
      </w:pPr>
    </w:lvl>
    <w:lvl w:ilvl="8" w:tplc="0409001B" w:tentative="1">
      <w:start w:val="1"/>
      <w:numFmt w:val="lowerRoman"/>
      <w:lvlText w:val="%9."/>
      <w:lvlJc w:val="right"/>
      <w:pPr>
        <w:ind w:left="10166" w:hanging="180"/>
      </w:pPr>
    </w:lvl>
  </w:abstractNum>
  <w:abstractNum w:abstractNumId="61"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VNgeometric Slabserif" w:hAnsi="VNgeometric Slabserif"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446154B"/>
    <w:multiLevelType w:val="hybridMultilevel"/>
    <w:tmpl w:val="E29AF102"/>
    <w:lvl w:ilvl="0" w:tplc="968281C4">
      <w:start w:val="1"/>
      <w:numFmt w:val="lowerLetter"/>
      <w:pStyle w:val="MCA"/>
      <w:lvlText w:val="%1."/>
      <w:lvlJc w:val="left"/>
      <w:pPr>
        <w:ind w:left="851"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4705E18"/>
    <w:multiLevelType w:val="hybridMultilevel"/>
    <w:tmpl w:val="110EA1FC"/>
    <w:styleLink w:val="CurrentList14313"/>
    <w:lvl w:ilvl="0" w:tplc="FFFFFFFF">
      <w:start w:val="1"/>
      <w:numFmt w:val="bullet"/>
      <w:pStyle w:val="Nomal"/>
      <w:lvlText w:val=""/>
      <w:lvlJc w:val="left"/>
      <w:pPr>
        <w:tabs>
          <w:tab w:val="num" w:pos="1080"/>
        </w:tabs>
        <w:ind w:left="1080" w:hanging="360"/>
      </w:pPr>
      <w:rPr>
        <w:rFonts w:ascii="Calibri" w:hAnsi="Calibri" w:hint="default"/>
      </w:rPr>
    </w:lvl>
    <w:lvl w:ilvl="1" w:tplc="FFFFFFFF">
      <w:start w:val="1"/>
      <w:numFmt w:val="bullet"/>
      <w:lvlText w:val=""/>
      <w:lvlJc w:val="left"/>
      <w:pPr>
        <w:tabs>
          <w:tab w:val="num" w:pos="2160"/>
        </w:tabs>
        <w:ind w:left="2160" w:hanging="360"/>
      </w:pPr>
      <w:rPr>
        <w:rFonts w:ascii="Calibri" w:hAnsi="Calibri" w:hint="default"/>
      </w:rPr>
    </w:lvl>
    <w:lvl w:ilvl="2" w:tplc="FFFFFFFF" w:tentative="1">
      <w:start w:val="1"/>
      <w:numFmt w:val="bullet"/>
      <w:lvlText w:val=""/>
      <w:lvlJc w:val="left"/>
      <w:pPr>
        <w:tabs>
          <w:tab w:val="num" w:pos="2880"/>
        </w:tabs>
        <w:ind w:left="2880" w:hanging="360"/>
      </w:pPr>
      <w:rPr>
        <w:rFonts w:ascii="Mangal" w:hAnsi="Mangal" w:hint="default"/>
      </w:rPr>
    </w:lvl>
    <w:lvl w:ilvl="3" w:tplc="FFFFFFFF" w:tentative="1">
      <w:start w:val="1"/>
      <w:numFmt w:val="bullet"/>
      <w:lvlText w:val=""/>
      <w:lvlJc w:val="left"/>
      <w:pPr>
        <w:tabs>
          <w:tab w:val="num" w:pos="3600"/>
        </w:tabs>
        <w:ind w:left="3600" w:hanging="360"/>
      </w:pPr>
      <w:rPr>
        <w:rFonts w:ascii="Calibri" w:hAnsi="Calibri" w:hint="default"/>
      </w:rPr>
    </w:lvl>
    <w:lvl w:ilvl="4" w:tplc="FFFFFFFF" w:tentative="1">
      <w:start w:val="1"/>
      <w:numFmt w:val="bullet"/>
      <w:lvlText w:val="o"/>
      <w:lvlJc w:val="left"/>
      <w:pPr>
        <w:tabs>
          <w:tab w:val="num" w:pos="4320"/>
        </w:tabs>
        <w:ind w:left="4320" w:hanging="360"/>
      </w:pPr>
      <w:rPr>
        <w:rFonts w:ascii="Batang" w:hAnsi="Batang" w:cs="Batang" w:hint="default"/>
      </w:rPr>
    </w:lvl>
    <w:lvl w:ilvl="5" w:tplc="FFFFFFFF">
      <w:start w:val="1"/>
      <w:numFmt w:val="bullet"/>
      <w:lvlText w:val=""/>
      <w:lvlJc w:val="left"/>
      <w:pPr>
        <w:tabs>
          <w:tab w:val="num" w:pos="5040"/>
        </w:tabs>
        <w:ind w:left="5040" w:hanging="360"/>
      </w:pPr>
      <w:rPr>
        <w:rFonts w:ascii="Mangal" w:hAnsi="Mangal" w:hint="default"/>
      </w:rPr>
    </w:lvl>
    <w:lvl w:ilvl="6" w:tplc="FFFFFFFF" w:tentative="1">
      <w:start w:val="1"/>
      <w:numFmt w:val="bullet"/>
      <w:lvlText w:val=""/>
      <w:lvlJc w:val="left"/>
      <w:pPr>
        <w:tabs>
          <w:tab w:val="num" w:pos="5760"/>
        </w:tabs>
        <w:ind w:left="5760" w:hanging="360"/>
      </w:pPr>
      <w:rPr>
        <w:rFonts w:ascii="Calibri" w:hAnsi="Calibri" w:hint="default"/>
      </w:rPr>
    </w:lvl>
    <w:lvl w:ilvl="7" w:tplc="FFFFFFFF" w:tentative="1">
      <w:start w:val="1"/>
      <w:numFmt w:val="bullet"/>
      <w:lvlText w:val="o"/>
      <w:lvlJc w:val="left"/>
      <w:pPr>
        <w:tabs>
          <w:tab w:val="num" w:pos="6480"/>
        </w:tabs>
        <w:ind w:left="6480" w:hanging="360"/>
      </w:pPr>
      <w:rPr>
        <w:rFonts w:ascii="Batang" w:hAnsi="Batang" w:cs="Batang" w:hint="default"/>
      </w:rPr>
    </w:lvl>
    <w:lvl w:ilvl="8" w:tplc="FFFFFFFF" w:tentative="1">
      <w:start w:val="1"/>
      <w:numFmt w:val="bullet"/>
      <w:lvlText w:val=""/>
      <w:lvlJc w:val="left"/>
      <w:pPr>
        <w:tabs>
          <w:tab w:val="num" w:pos="7200"/>
        </w:tabs>
        <w:ind w:left="7200" w:hanging="360"/>
      </w:pPr>
      <w:rPr>
        <w:rFonts w:ascii="Mangal" w:hAnsi="Mangal" w:hint="default"/>
      </w:rPr>
    </w:lvl>
  </w:abstractNum>
  <w:abstractNum w:abstractNumId="64" w15:restartNumberingAfterBreak="0">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Arial EVT" w:eastAsia="Arial EVT" w:hAnsi="Arial EVT" w:cs="Arial EVT"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5BB1722"/>
    <w:multiLevelType w:val="hybridMultilevel"/>
    <w:tmpl w:val="86784AC0"/>
    <w:lvl w:ilvl="0" w:tplc="383806DE">
      <w:start w:val="1"/>
      <w:numFmt w:val="decimal"/>
      <w:pStyle w:val="HNH41A"/>
      <w:lvlText w:val="Hình 4.%1."/>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15:restartNumberingAfterBreak="0">
    <w:nsid w:val="35E26425"/>
    <w:multiLevelType w:val="hybridMultilevel"/>
    <w:tmpl w:val="7FBE27BA"/>
    <w:lvl w:ilvl="0" w:tplc="8B6E9822">
      <w:start w:val="2"/>
      <w:numFmt w:val="bullet"/>
      <w:pStyle w:val="StyleBulet1LinespacingAtleast18pt3"/>
      <w:lvlText w:val="-"/>
      <w:lvlJc w:val="left"/>
      <w:pPr>
        <w:tabs>
          <w:tab w:val="num" w:pos="851"/>
        </w:tabs>
        <w:ind w:left="851" w:hanging="851"/>
      </w:pPr>
      <w:rPr>
        <w:rFonts w:ascii=".VnArial" w:eastAsia="Times New Roman" w:hAnsi=".VnArial" w:cs="Times New Roman" w:hint="default"/>
      </w:rPr>
    </w:lvl>
    <w:lvl w:ilvl="1" w:tplc="E7542148">
      <w:start w:val="1"/>
      <w:numFmt w:val="bullet"/>
      <w:lvlText w:val="o"/>
      <w:lvlJc w:val="left"/>
      <w:pPr>
        <w:tabs>
          <w:tab w:val="num" w:pos="1440"/>
        </w:tabs>
        <w:ind w:left="1440" w:hanging="360"/>
      </w:pPr>
      <w:rPr>
        <w:rFonts w:ascii="Courier New" w:hAnsi="Courier New" w:cs="Courier New" w:hint="default"/>
      </w:rPr>
    </w:lvl>
    <w:lvl w:ilvl="2" w:tplc="251276DC">
      <w:start w:val="1"/>
      <w:numFmt w:val="bullet"/>
      <w:lvlText w:val=""/>
      <w:lvlJc w:val="left"/>
      <w:pPr>
        <w:tabs>
          <w:tab w:val="num" w:pos="2160"/>
        </w:tabs>
        <w:ind w:left="2160" w:hanging="360"/>
      </w:pPr>
      <w:rPr>
        <w:rFonts w:ascii="Wingdings" w:hAnsi="Wingdings" w:hint="default"/>
      </w:rPr>
    </w:lvl>
    <w:lvl w:ilvl="3" w:tplc="34F27876">
      <w:start w:val="1"/>
      <w:numFmt w:val="bullet"/>
      <w:lvlText w:val=""/>
      <w:lvlJc w:val="left"/>
      <w:pPr>
        <w:tabs>
          <w:tab w:val="num" w:pos="2880"/>
        </w:tabs>
        <w:ind w:left="2880" w:hanging="360"/>
      </w:pPr>
      <w:rPr>
        <w:rFonts w:ascii="Symbol" w:hAnsi="Symbol" w:hint="default"/>
      </w:rPr>
    </w:lvl>
    <w:lvl w:ilvl="4" w:tplc="DD327666">
      <w:start w:val="1"/>
      <w:numFmt w:val="bullet"/>
      <w:lvlText w:val="o"/>
      <w:lvlJc w:val="left"/>
      <w:pPr>
        <w:tabs>
          <w:tab w:val="num" w:pos="3600"/>
        </w:tabs>
        <w:ind w:left="3600" w:hanging="360"/>
      </w:pPr>
      <w:rPr>
        <w:rFonts w:ascii="Courier New" w:hAnsi="Courier New" w:cs="Courier New" w:hint="default"/>
      </w:rPr>
    </w:lvl>
    <w:lvl w:ilvl="5" w:tplc="879E5FAC">
      <w:start w:val="1"/>
      <w:numFmt w:val="bullet"/>
      <w:lvlText w:val=""/>
      <w:lvlJc w:val="left"/>
      <w:pPr>
        <w:tabs>
          <w:tab w:val="num" w:pos="4320"/>
        </w:tabs>
        <w:ind w:left="4320" w:hanging="360"/>
      </w:pPr>
      <w:rPr>
        <w:rFonts w:ascii="Wingdings" w:hAnsi="Wingdings" w:hint="default"/>
      </w:rPr>
    </w:lvl>
    <w:lvl w:ilvl="6" w:tplc="BB9AB54A">
      <w:start w:val="1"/>
      <w:numFmt w:val="bullet"/>
      <w:lvlText w:val=""/>
      <w:lvlJc w:val="left"/>
      <w:pPr>
        <w:tabs>
          <w:tab w:val="num" w:pos="5040"/>
        </w:tabs>
        <w:ind w:left="5040" w:hanging="360"/>
      </w:pPr>
      <w:rPr>
        <w:rFonts w:ascii="Symbol" w:hAnsi="Symbol" w:hint="default"/>
      </w:rPr>
    </w:lvl>
    <w:lvl w:ilvl="7" w:tplc="588A4082">
      <w:start w:val="1"/>
      <w:numFmt w:val="bullet"/>
      <w:lvlText w:val="o"/>
      <w:lvlJc w:val="left"/>
      <w:pPr>
        <w:tabs>
          <w:tab w:val="num" w:pos="5760"/>
        </w:tabs>
        <w:ind w:left="5760" w:hanging="360"/>
      </w:pPr>
      <w:rPr>
        <w:rFonts w:ascii="Courier New" w:hAnsi="Courier New" w:cs="Courier New" w:hint="default"/>
      </w:rPr>
    </w:lvl>
    <w:lvl w:ilvl="8" w:tplc="4C24875A">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764931"/>
    <w:multiLevelType w:val="hybridMultilevel"/>
    <w:tmpl w:val="04DCE2FA"/>
    <w:lvl w:ilvl="0" w:tplc="325C5B12">
      <w:start w:val="1"/>
      <w:numFmt w:val="decimal"/>
      <w:pStyle w:val="STT8"/>
      <w:lvlText w:val="(%1)"/>
      <w:lvlJc w:val="left"/>
      <w:pPr>
        <w:tabs>
          <w:tab w:val="num" w:pos="1440"/>
        </w:tabs>
        <w:ind w:left="1440" w:hanging="720"/>
      </w:pPr>
      <w:rPr>
        <w:rFonts w:ascii="Times New Roman" w:hAnsi="Times New Roman" w:cs="Times New Roman" w:hint="default"/>
        <w:sz w:val="28"/>
        <w:szCs w:val="28"/>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BD10737"/>
    <w:multiLevelType w:val="hybridMultilevel"/>
    <w:tmpl w:val="FB06E2BE"/>
    <w:lvl w:ilvl="0" w:tplc="00000010">
      <w:start w:val="1"/>
      <w:numFmt w:val="bullet"/>
      <w:pStyle w:val="Bullet20"/>
      <w:lvlText w:val=""/>
      <w:lvlJc w:val="left"/>
      <w:pPr>
        <w:tabs>
          <w:tab w:val="num" w:pos="1353"/>
        </w:tabs>
        <w:ind w:left="1277" w:hanging="284"/>
      </w:pPr>
      <w:rPr>
        <w:rFonts w:ascii="Mangal" w:hAnsi="Mangal" w:hint="default"/>
        <w:sz w:val="18"/>
        <w:szCs w:val="18"/>
      </w:rPr>
    </w:lvl>
    <w:lvl w:ilvl="1" w:tplc="FFFFFFFF">
      <w:numFmt w:val="bullet"/>
      <w:lvlText w:val="-"/>
      <w:lvlJc w:val="left"/>
      <w:pPr>
        <w:tabs>
          <w:tab w:val="num" w:pos="1674"/>
        </w:tabs>
        <w:ind w:left="1674" w:hanging="735"/>
      </w:pPr>
      <w:rPr>
        <w:rFonts w:ascii="VNvogue" w:eastAsia="Arial EVT" w:hAnsi="VNvogue" w:hint="default"/>
      </w:rPr>
    </w:lvl>
    <w:lvl w:ilvl="2" w:tplc="FFFFFFFF">
      <w:start w:val="1"/>
      <w:numFmt w:val="bullet"/>
      <w:lvlText w:val=""/>
      <w:lvlJc w:val="left"/>
      <w:pPr>
        <w:tabs>
          <w:tab w:val="num" w:pos="2019"/>
        </w:tabs>
        <w:ind w:left="2019" w:hanging="360"/>
      </w:pPr>
      <w:rPr>
        <w:rFonts w:ascii="Mangal" w:hAnsi="Mangal" w:cs="Arial EVT" w:hint="default"/>
      </w:rPr>
    </w:lvl>
    <w:lvl w:ilvl="3" w:tplc="FFFFFFFF">
      <w:start w:val="1"/>
      <w:numFmt w:val="bullet"/>
      <w:lvlText w:val=""/>
      <w:lvlJc w:val="left"/>
      <w:pPr>
        <w:tabs>
          <w:tab w:val="num" w:pos="2739"/>
        </w:tabs>
        <w:ind w:left="2739" w:hanging="360"/>
      </w:pPr>
      <w:rPr>
        <w:rFonts w:ascii="Calibri" w:hAnsi="Calibri" w:cs="Arial EVT" w:hint="default"/>
      </w:rPr>
    </w:lvl>
    <w:lvl w:ilvl="4" w:tplc="FFFFFFFF">
      <w:start w:val="1"/>
      <w:numFmt w:val="bullet"/>
      <w:lvlText w:val="o"/>
      <w:lvlJc w:val="left"/>
      <w:pPr>
        <w:tabs>
          <w:tab w:val="num" w:pos="3459"/>
        </w:tabs>
        <w:ind w:left="3459" w:hanging="360"/>
      </w:pPr>
      <w:rPr>
        <w:rFonts w:ascii="Batang" w:hAnsi="Batang" w:cs="Batang" w:hint="default"/>
      </w:rPr>
    </w:lvl>
    <w:lvl w:ilvl="5" w:tplc="FFFFFFFF">
      <w:start w:val="1"/>
      <w:numFmt w:val="bullet"/>
      <w:lvlText w:val=""/>
      <w:lvlJc w:val="left"/>
      <w:pPr>
        <w:tabs>
          <w:tab w:val="num" w:pos="4179"/>
        </w:tabs>
        <w:ind w:left="4179" w:hanging="360"/>
      </w:pPr>
      <w:rPr>
        <w:rFonts w:ascii="Mangal" w:hAnsi="Mangal" w:cs="Arial EVT" w:hint="default"/>
      </w:rPr>
    </w:lvl>
    <w:lvl w:ilvl="6" w:tplc="FFFFFFFF">
      <w:start w:val="1"/>
      <w:numFmt w:val="bullet"/>
      <w:lvlText w:val=""/>
      <w:lvlJc w:val="left"/>
      <w:pPr>
        <w:tabs>
          <w:tab w:val="num" w:pos="4899"/>
        </w:tabs>
        <w:ind w:left="4899" w:hanging="360"/>
      </w:pPr>
      <w:rPr>
        <w:rFonts w:ascii="Calibri" w:hAnsi="Calibri" w:cs="Arial EVT" w:hint="default"/>
      </w:rPr>
    </w:lvl>
    <w:lvl w:ilvl="7" w:tplc="FFFFFFFF">
      <w:start w:val="1"/>
      <w:numFmt w:val="bullet"/>
      <w:lvlText w:val="o"/>
      <w:lvlJc w:val="left"/>
      <w:pPr>
        <w:tabs>
          <w:tab w:val="num" w:pos="5619"/>
        </w:tabs>
        <w:ind w:left="5619" w:hanging="360"/>
      </w:pPr>
      <w:rPr>
        <w:rFonts w:ascii="Batang" w:hAnsi="Batang" w:cs="Batang" w:hint="default"/>
      </w:rPr>
    </w:lvl>
    <w:lvl w:ilvl="8" w:tplc="FFFFFFFF">
      <w:start w:val="1"/>
      <w:numFmt w:val="bullet"/>
      <w:lvlText w:val=""/>
      <w:lvlJc w:val="left"/>
      <w:pPr>
        <w:tabs>
          <w:tab w:val="num" w:pos="6339"/>
        </w:tabs>
        <w:ind w:left="6339" w:hanging="360"/>
      </w:pPr>
      <w:rPr>
        <w:rFonts w:ascii="Mangal" w:hAnsi="Mangal" w:cs="Arial EVT" w:hint="default"/>
      </w:rPr>
    </w:lvl>
  </w:abstractNum>
  <w:abstractNum w:abstractNumId="69" w15:restartNumberingAfterBreak="0">
    <w:nsid w:val="3D047B8A"/>
    <w:multiLevelType w:val="singleLevel"/>
    <w:tmpl w:val="5A0C09E2"/>
    <w:lvl w:ilvl="0">
      <w:start w:val="1"/>
      <w:numFmt w:val="bullet"/>
      <w:pStyle w:val="ListBullet3"/>
      <w:lvlText w:val=""/>
      <w:lvlJc w:val="left"/>
      <w:pPr>
        <w:tabs>
          <w:tab w:val="num" w:pos="360"/>
        </w:tabs>
        <w:ind w:left="360" w:hanging="360"/>
      </w:pPr>
      <w:rPr>
        <w:rFonts w:ascii="Symbol" w:hAnsi="Symbol" w:hint="default"/>
      </w:rPr>
    </w:lvl>
  </w:abstractNum>
  <w:abstractNum w:abstractNumId="70" w15:restartNumberingAfterBreak="0">
    <w:nsid w:val="3E8250E5"/>
    <w:multiLevelType w:val="hybridMultilevel"/>
    <w:tmpl w:val="22B4C83C"/>
    <w:lvl w:ilvl="0" w:tplc="1D3AA3F0">
      <w:start w:val="1"/>
      <w:numFmt w:val="decimal"/>
      <w:pStyle w:val="HNH41"/>
      <w:lvlText w:val="Hình 4.%1."/>
      <w:lvlJc w:val="left"/>
      <w:pPr>
        <w:ind w:left="2204"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B707EC"/>
    <w:multiLevelType w:val="hybridMultilevel"/>
    <w:tmpl w:val="EA22B3EE"/>
    <w:lvl w:ilvl="0" w:tplc="6A1643A8">
      <w:start w:val="1"/>
      <w:numFmt w:val="decimal"/>
      <w:pStyle w:val="BNG41"/>
      <w:lvlText w:val="Bảng 4.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02C1D4D"/>
    <w:multiLevelType w:val="multilevel"/>
    <w:tmpl w:val="4E9E9100"/>
    <w:lvl w:ilvl="0">
      <w:start w:val="1"/>
      <w:numFmt w:val="decimal"/>
      <w:pStyle w:val="ListContinue5"/>
      <w:lvlText w:val="(%1)"/>
      <w:lvlJc w:val="left"/>
      <w:pPr>
        <w:tabs>
          <w:tab w:val="num" w:pos="1800"/>
        </w:tabs>
        <w:ind w:left="1440"/>
      </w:pPr>
      <w:rPr>
        <w:rFonts w:cs="Arial EVT" w:hint="default"/>
      </w:rPr>
    </w:lvl>
    <w:lvl w:ilvl="1">
      <w:start w:val="1"/>
      <w:numFmt w:val="decimal"/>
      <w:lvlText w:val="(%1)"/>
      <w:lvlJc w:val="left"/>
      <w:pPr>
        <w:tabs>
          <w:tab w:val="num" w:pos="1800"/>
        </w:tabs>
        <w:ind w:left="1440"/>
      </w:pPr>
      <w:rPr>
        <w:rFonts w:cs="Arial EVT" w:hint="default"/>
      </w:rPr>
    </w:lvl>
    <w:lvl w:ilvl="2">
      <w:start w:val="1"/>
      <w:numFmt w:val="decimal"/>
      <w:lvlText w:val="(%3)"/>
      <w:lvlJc w:val="left"/>
      <w:pPr>
        <w:tabs>
          <w:tab w:val="num" w:pos="1800"/>
        </w:tabs>
        <w:ind w:left="1440"/>
      </w:pPr>
      <w:rPr>
        <w:rFonts w:cs="Arial EVT" w:hint="default"/>
      </w:rPr>
    </w:lvl>
    <w:lvl w:ilvl="3">
      <w:start w:val="1"/>
      <w:numFmt w:val="lowerRoman"/>
      <w:lvlText w:val="%4)"/>
      <w:lvlJc w:val="left"/>
      <w:pPr>
        <w:tabs>
          <w:tab w:val="num" w:pos="2160"/>
        </w:tabs>
        <w:ind w:left="1440"/>
      </w:pPr>
      <w:rPr>
        <w:rFonts w:cs="Arial EVT" w:hint="default"/>
      </w:rPr>
    </w:lvl>
    <w:lvl w:ilvl="4">
      <w:start w:val="1"/>
      <w:numFmt w:val="decimal"/>
      <w:lvlText w:val="6.%1.%2.%3.%4.%5"/>
      <w:lvlJc w:val="left"/>
      <w:pPr>
        <w:tabs>
          <w:tab w:val="num" w:pos="2520"/>
        </w:tabs>
        <w:ind w:left="1440"/>
      </w:pPr>
      <w:rPr>
        <w:rFonts w:cs="Arial EVT" w:hint="default"/>
      </w:rPr>
    </w:lvl>
    <w:lvl w:ilvl="5">
      <w:start w:val="1"/>
      <w:numFmt w:val="decimal"/>
      <w:lvlText w:val="6.%1.%2.%3.%4.%5.%6"/>
      <w:lvlJc w:val="left"/>
      <w:pPr>
        <w:tabs>
          <w:tab w:val="num" w:pos="2880"/>
        </w:tabs>
        <w:ind w:left="1440"/>
      </w:pPr>
      <w:rPr>
        <w:rFonts w:cs="Arial EVT" w:hint="default"/>
      </w:rPr>
    </w:lvl>
    <w:lvl w:ilvl="6">
      <w:start w:val="1"/>
      <w:numFmt w:val="decimal"/>
      <w:lvlText w:val="5.%1.%2.%3.%4.%5.%6.%7"/>
      <w:lvlJc w:val="left"/>
      <w:pPr>
        <w:tabs>
          <w:tab w:val="num" w:pos="2880"/>
        </w:tabs>
        <w:ind w:left="1440"/>
      </w:pPr>
      <w:rPr>
        <w:rFonts w:cs="Arial EVT" w:hint="default"/>
      </w:rPr>
    </w:lvl>
    <w:lvl w:ilvl="7">
      <w:start w:val="1"/>
      <w:numFmt w:val="decimal"/>
      <w:lvlText w:val="5.%1.%2.%3.%4.%5.%6.%7.%8"/>
      <w:lvlJc w:val="left"/>
      <w:pPr>
        <w:tabs>
          <w:tab w:val="num" w:pos="3240"/>
        </w:tabs>
        <w:ind w:left="1440"/>
      </w:pPr>
      <w:rPr>
        <w:rFonts w:cs="Arial EVT" w:hint="default"/>
      </w:rPr>
    </w:lvl>
    <w:lvl w:ilvl="8">
      <w:start w:val="1"/>
      <w:numFmt w:val="decimal"/>
      <w:lvlText w:val="5.%1.%2.%3.%4.%5.%6.%7.%8.%9"/>
      <w:lvlJc w:val="left"/>
      <w:pPr>
        <w:tabs>
          <w:tab w:val="num" w:pos="1440"/>
        </w:tabs>
        <w:ind w:left="1440"/>
      </w:pPr>
      <w:rPr>
        <w:rFonts w:cs="Arial EVT" w:hint="default"/>
      </w:rPr>
    </w:lvl>
  </w:abstractNum>
  <w:abstractNum w:abstractNumId="73"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Arial EVT" w:hint="default"/>
      </w:rPr>
    </w:lvl>
    <w:lvl w:ilvl="1" w:tplc="FFFFFFFF">
      <w:start w:val="1"/>
      <w:numFmt w:val="lowerLetter"/>
      <w:lvlText w:val="%2."/>
      <w:lvlJc w:val="left"/>
      <w:pPr>
        <w:tabs>
          <w:tab w:val="num" w:pos="1440"/>
        </w:tabs>
        <w:ind w:left="1440" w:hanging="360"/>
      </w:pPr>
      <w:rPr>
        <w:rFonts w:cs="Arial EVT"/>
      </w:rPr>
    </w:lvl>
    <w:lvl w:ilvl="2" w:tplc="FFFFFFFF">
      <w:start w:val="1"/>
      <w:numFmt w:val="lowerRoman"/>
      <w:lvlText w:val="%3."/>
      <w:lvlJc w:val="right"/>
      <w:pPr>
        <w:tabs>
          <w:tab w:val="num" w:pos="2160"/>
        </w:tabs>
        <w:ind w:left="2160" w:hanging="180"/>
      </w:pPr>
      <w:rPr>
        <w:rFonts w:cs="Arial EVT"/>
      </w:rPr>
    </w:lvl>
    <w:lvl w:ilvl="3" w:tplc="FFFFFFFF">
      <w:start w:val="1"/>
      <w:numFmt w:val="decimal"/>
      <w:lvlText w:val="%4."/>
      <w:lvlJc w:val="left"/>
      <w:pPr>
        <w:tabs>
          <w:tab w:val="num" w:pos="2880"/>
        </w:tabs>
        <w:ind w:left="2880" w:hanging="360"/>
      </w:pPr>
      <w:rPr>
        <w:rFonts w:cs="Arial EVT"/>
      </w:rPr>
    </w:lvl>
    <w:lvl w:ilvl="4" w:tplc="FFFFFFFF">
      <w:start w:val="1"/>
      <w:numFmt w:val="lowerLetter"/>
      <w:lvlText w:val="%5."/>
      <w:lvlJc w:val="left"/>
      <w:pPr>
        <w:tabs>
          <w:tab w:val="num" w:pos="3600"/>
        </w:tabs>
        <w:ind w:left="3600" w:hanging="360"/>
      </w:pPr>
      <w:rPr>
        <w:rFonts w:cs="Arial EVT"/>
      </w:rPr>
    </w:lvl>
    <w:lvl w:ilvl="5" w:tplc="FFFFFFFF">
      <w:start w:val="1"/>
      <w:numFmt w:val="lowerRoman"/>
      <w:lvlText w:val="%6."/>
      <w:lvlJc w:val="right"/>
      <w:pPr>
        <w:tabs>
          <w:tab w:val="num" w:pos="4320"/>
        </w:tabs>
        <w:ind w:left="4320" w:hanging="180"/>
      </w:pPr>
      <w:rPr>
        <w:rFonts w:cs="Arial EVT"/>
      </w:rPr>
    </w:lvl>
    <w:lvl w:ilvl="6" w:tplc="FFFFFFFF">
      <w:start w:val="1"/>
      <w:numFmt w:val="decimal"/>
      <w:lvlText w:val="%7."/>
      <w:lvlJc w:val="left"/>
      <w:pPr>
        <w:tabs>
          <w:tab w:val="num" w:pos="5040"/>
        </w:tabs>
        <w:ind w:left="5040" w:hanging="360"/>
      </w:pPr>
      <w:rPr>
        <w:rFonts w:cs="Arial EVT"/>
      </w:rPr>
    </w:lvl>
    <w:lvl w:ilvl="7" w:tplc="FFFFFFFF">
      <w:start w:val="1"/>
      <w:numFmt w:val="lowerLetter"/>
      <w:lvlText w:val="%8."/>
      <w:lvlJc w:val="left"/>
      <w:pPr>
        <w:tabs>
          <w:tab w:val="num" w:pos="5760"/>
        </w:tabs>
        <w:ind w:left="5760" w:hanging="360"/>
      </w:pPr>
      <w:rPr>
        <w:rFonts w:cs="Arial EVT"/>
      </w:rPr>
    </w:lvl>
    <w:lvl w:ilvl="8" w:tplc="FFFFFFFF">
      <w:start w:val="1"/>
      <w:numFmt w:val="lowerRoman"/>
      <w:lvlText w:val="%9."/>
      <w:lvlJc w:val="right"/>
      <w:pPr>
        <w:tabs>
          <w:tab w:val="num" w:pos="6480"/>
        </w:tabs>
        <w:ind w:left="6480" w:hanging="180"/>
      </w:pPr>
      <w:rPr>
        <w:rFonts w:cs="Arial EVT"/>
      </w:rPr>
    </w:lvl>
  </w:abstractNum>
  <w:abstractNum w:abstractNumId="7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new Century Schoolbook" w:hAnsi="VNnew Century Schoolbook" w:hint="default"/>
        <w:b/>
        <w:i w:val="0"/>
        <w:sz w:val="40"/>
        <w:u w:val="none"/>
      </w:rPr>
    </w:lvl>
  </w:abstractNum>
  <w:abstractNum w:abstractNumId="75" w15:restartNumberingAfterBreak="0">
    <w:nsid w:val="42F91C96"/>
    <w:multiLevelType w:val="hybridMultilevel"/>
    <w:tmpl w:val="8BF0EB82"/>
    <w:lvl w:ilvl="0" w:tplc="7832B772">
      <w:start w:val="1"/>
      <w:numFmt w:val="decimal"/>
      <w:pStyle w:val="MC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2D53DA"/>
    <w:multiLevelType w:val="hybridMultilevel"/>
    <w:tmpl w:val="F4144E84"/>
    <w:lvl w:ilvl="0" w:tplc="B4048284">
      <w:start w:val="1"/>
      <w:numFmt w:val="decimal"/>
      <w:pStyle w:val="MC4121"/>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460C0CFE"/>
    <w:multiLevelType w:val="hybridMultilevel"/>
    <w:tmpl w:val="F3FC96B4"/>
    <w:lvl w:ilvl="0" w:tplc="FB8247A0">
      <w:start w:val="1"/>
      <w:numFmt w:val="bullet"/>
      <w:pStyle w:val="Indent1"/>
      <w:lvlText w:val="+"/>
      <w:lvlJc w:val="left"/>
      <w:pPr>
        <w:tabs>
          <w:tab w:val="num" w:pos="1080"/>
        </w:tabs>
        <w:ind w:left="360" w:firstLine="360"/>
      </w:pPr>
      <w:rPr>
        <w:rFonts w:hint="default"/>
        <w:sz w:val="24"/>
        <w:szCs w:val="24"/>
      </w:rPr>
    </w:lvl>
    <w:lvl w:ilvl="1" w:tplc="4CEA32E8">
      <w:numFmt w:val="bullet"/>
      <w:lvlText w:val="-"/>
      <w:lvlJc w:val="left"/>
      <w:pPr>
        <w:tabs>
          <w:tab w:val="num" w:pos="1440"/>
        </w:tabs>
        <w:ind w:left="1440" w:hanging="360"/>
      </w:pPr>
      <w:rPr>
        <w:rFonts w:ascii="Times New Roman" w:eastAsia="Times New Roman" w:hAnsi="Times New Roman" w:cs="Times New Roman" w:hint="default"/>
      </w:rPr>
    </w:lvl>
    <w:lvl w:ilvl="2" w:tplc="3C38AA5E">
      <w:start w:val="1"/>
      <w:numFmt w:val="bullet"/>
      <w:lvlText w:val=""/>
      <w:lvlJc w:val="left"/>
      <w:pPr>
        <w:tabs>
          <w:tab w:val="num" w:pos="2160"/>
        </w:tabs>
        <w:ind w:left="2160" w:hanging="360"/>
      </w:pPr>
      <w:rPr>
        <w:rFonts w:ascii="Wingdings" w:hAnsi="Wingdings" w:hint="default"/>
      </w:rPr>
    </w:lvl>
    <w:lvl w:ilvl="3" w:tplc="73C02E58">
      <w:start w:val="1"/>
      <w:numFmt w:val="bullet"/>
      <w:lvlText w:val=""/>
      <w:lvlJc w:val="left"/>
      <w:pPr>
        <w:tabs>
          <w:tab w:val="num" w:pos="2880"/>
        </w:tabs>
        <w:ind w:left="2880" w:hanging="360"/>
      </w:pPr>
      <w:rPr>
        <w:rFonts w:ascii="Symbol" w:hAnsi="Symbol" w:hint="default"/>
      </w:rPr>
    </w:lvl>
    <w:lvl w:ilvl="4" w:tplc="6DAA6A0E">
      <w:start w:val="1"/>
      <w:numFmt w:val="bullet"/>
      <w:lvlText w:val="o"/>
      <w:lvlJc w:val="left"/>
      <w:pPr>
        <w:tabs>
          <w:tab w:val="num" w:pos="3600"/>
        </w:tabs>
        <w:ind w:left="3600" w:hanging="360"/>
      </w:pPr>
      <w:rPr>
        <w:rFonts w:ascii="Courier New" w:hAnsi="Courier New" w:hint="default"/>
      </w:rPr>
    </w:lvl>
    <w:lvl w:ilvl="5" w:tplc="368631FA" w:tentative="1">
      <w:start w:val="1"/>
      <w:numFmt w:val="bullet"/>
      <w:lvlText w:val=""/>
      <w:lvlJc w:val="left"/>
      <w:pPr>
        <w:tabs>
          <w:tab w:val="num" w:pos="4320"/>
        </w:tabs>
        <w:ind w:left="4320" w:hanging="360"/>
      </w:pPr>
      <w:rPr>
        <w:rFonts w:ascii="Wingdings" w:hAnsi="Wingdings" w:hint="default"/>
      </w:rPr>
    </w:lvl>
    <w:lvl w:ilvl="6" w:tplc="A67EA9C4" w:tentative="1">
      <w:start w:val="1"/>
      <w:numFmt w:val="bullet"/>
      <w:lvlText w:val=""/>
      <w:lvlJc w:val="left"/>
      <w:pPr>
        <w:tabs>
          <w:tab w:val="num" w:pos="5040"/>
        </w:tabs>
        <w:ind w:left="5040" w:hanging="360"/>
      </w:pPr>
      <w:rPr>
        <w:rFonts w:ascii="Symbol" w:hAnsi="Symbol" w:hint="default"/>
      </w:rPr>
    </w:lvl>
    <w:lvl w:ilvl="7" w:tplc="6FDA7CBC" w:tentative="1">
      <w:start w:val="1"/>
      <w:numFmt w:val="bullet"/>
      <w:lvlText w:val="o"/>
      <w:lvlJc w:val="left"/>
      <w:pPr>
        <w:tabs>
          <w:tab w:val="num" w:pos="5760"/>
        </w:tabs>
        <w:ind w:left="5760" w:hanging="360"/>
      </w:pPr>
      <w:rPr>
        <w:rFonts w:ascii="Courier New" w:hAnsi="Courier New" w:hint="default"/>
      </w:rPr>
    </w:lvl>
    <w:lvl w:ilvl="8" w:tplc="A0DC81B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7315CC2"/>
    <w:multiLevelType w:val="hybridMultilevel"/>
    <w:tmpl w:val="703C3D02"/>
    <w:lvl w:ilvl="0" w:tplc="9006DAEE">
      <w:start w:val="1"/>
      <w:numFmt w:val="decimal"/>
      <w:pStyle w:val="Style8"/>
      <w:lvlText w:val="2.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7F832E2"/>
    <w:multiLevelType w:val="hybridMultilevel"/>
    <w:tmpl w:val="18EC6F40"/>
    <w:lvl w:ilvl="0" w:tplc="45B24714">
      <w:start w:val="1"/>
      <w:numFmt w:val="decimal"/>
      <w:pStyle w:val="BNG21"/>
      <w:lvlText w:val="Bảng 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87A4585"/>
    <w:multiLevelType w:val="hybridMultilevel"/>
    <w:tmpl w:val="10420752"/>
    <w:lvl w:ilvl="0" w:tplc="04090001">
      <w:start w:val="1"/>
      <w:numFmt w:val="bullet"/>
      <w:pStyle w:val="StyleBodyTextBefore3ptAfter3pt"/>
      <w:lvlText w:val=""/>
      <w:lvlJc w:val="left"/>
      <w:pPr>
        <w:tabs>
          <w:tab w:val="num" w:pos="482"/>
        </w:tabs>
        <w:ind w:left="482" w:hanging="482"/>
      </w:pPr>
      <w:rPr>
        <w:rFonts w:ascii="Symbol" w:hAnsi="Symbol" w:hint="default"/>
      </w:rPr>
    </w:lvl>
    <w:lvl w:ilvl="1" w:tplc="04090003">
      <w:start w:val="1"/>
      <w:numFmt w:val="bullet"/>
      <w:lvlText w:val=""/>
      <w:lvlJc w:val="left"/>
      <w:pPr>
        <w:tabs>
          <w:tab w:val="num" w:pos="1476"/>
        </w:tabs>
        <w:ind w:left="1420" w:hanging="34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DF4A42"/>
    <w:multiLevelType w:val="hybridMultilevel"/>
    <w:tmpl w:val="82AA4EA4"/>
    <w:lvl w:ilvl="0" w:tplc="4EF80F70">
      <w:start w:val="1"/>
      <w:numFmt w:val="decimal"/>
      <w:pStyle w:val="MC31211"/>
      <w:lvlText w:val="3.1.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84" w15:restartNumberingAfterBreak="0">
    <w:nsid w:val="49354B04"/>
    <w:multiLevelType w:val="hybridMultilevel"/>
    <w:tmpl w:val="DBACCF30"/>
    <w:lvl w:ilvl="0" w:tplc="DFDA3BD6">
      <w:start w:val="1"/>
      <w:numFmt w:val="decimal"/>
      <w:pStyle w:val="MC421"/>
      <w:lvlText w:val="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3234DB"/>
    <w:multiLevelType w:val="hybridMultilevel"/>
    <w:tmpl w:val="1CC40DD2"/>
    <w:lvl w:ilvl="0" w:tplc="9E54A410">
      <w:start w:val="1"/>
      <w:numFmt w:val="decimal"/>
      <w:pStyle w:val="BNG31"/>
      <w:lvlText w:val="Bảng 3.%1."/>
      <w:lvlJc w:val="left"/>
      <w:pPr>
        <w:ind w:left="50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422352"/>
    <w:multiLevelType w:val="hybridMultilevel"/>
    <w:tmpl w:val="544EB820"/>
    <w:lvl w:ilvl="0" w:tplc="FFFFFFFF">
      <w:start w:val="1"/>
      <w:numFmt w:val="bullet"/>
      <w:pStyle w:val="subtitle1"/>
      <w:lvlText w:val=""/>
      <w:lvlJc w:val="left"/>
      <w:pPr>
        <w:tabs>
          <w:tab w:val="num" w:pos="1701"/>
        </w:tabs>
        <w:ind w:left="1701"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DD813DB"/>
    <w:multiLevelType w:val="hybridMultilevel"/>
    <w:tmpl w:val="DD302472"/>
    <w:lvl w:ilvl="0" w:tplc="A0F2E89E">
      <w:start w:val="1"/>
      <w:numFmt w:val="decimal"/>
      <w:pStyle w:val="MC3131"/>
      <w:lvlText w:val="3.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F7213C0"/>
    <w:multiLevelType w:val="hybridMultilevel"/>
    <w:tmpl w:val="050C1D06"/>
    <w:lvl w:ilvl="0" w:tplc="E0BC1338">
      <w:start w:val="1"/>
      <w:numFmt w:val="decimal"/>
      <w:pStyle w:val="mc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Batang" w:hAnsi="Batang" w:cs="Arial EV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51C54981"/>
    <w:multiLevelType w:val="multilevel"/>
    <w:tmpl w:val="C33C5D34"/>
    <w:styleLink w:val="1ai"/>
    <w:lvl w:ilvl="0">
      <w:start w:val="1"/>
      <w:numFmt w:val="decimal"/>
      <w:suff w:val="space"/>
      <w:lvlText w:val="chương %1"/>
      <w:lvlJc w:val="left"/>
      <w:pPr>
        <w:ind w:left="0" w:firstLine="0"/>
      </w:pPr>
      <w:rPr>
        <w:rFonts w:ascii="VNvogue" w:hAnsi="VNvogue"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2"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3" w15:restartNumberingAfterBreak="0">
    <w:nsid w:val="52F5494A"/>
    <w:multiLevelType w:val="hybridMultilevel"/>
    <w:tmpl w:val="10FCED2A"/>
    <w:lvl w:ilvl="0" w:tplc="28C44652">
      <w:start w:val="1"/>
      <w:numFmt w:val="decimal"/>
      <w:pStyle w:val="MUC61"/>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30B2058"/>
    <w:multiLevelType w:val="hybridMultilevel"/>
    <w:tmpl w:val="F5623958"/>
    <w:lvl w:ilvl="0" w:tplc="CFDA5A50">
      <w:start w:val="1"/>
      <w:numFmt w:val="bullet"/>
      <w:pStyle w:val="bullet2"/>
      <w:lvlText w:val="-"/>
      <w:lvlJc w:val="left"/>
      <w:pPr>
        <w:tabs>
          <w:tab w:val="num" w:pos="720"/>
        </w:tabs>
        <w:ind w:left="720" w:hanging="360"/>
      </w:pPr>
      <w:rPr>
        <w:rFonts w:ascii="Times New Roman" w:hAnsi="Times New Roman" w:cs="Times New Roman" w:hint="default"/>
        <w:sz w:val="16"/>
      </w:rPr>
    </w:lvl>
    <w:lvl w:ilvl="1" w:tplc="289A267E" w:tentative="1">
      <w:start w:val="1"/>
      <w:numFmt w:val="bullet"/>
      <w:lvlText w:val="o"/>
      <w:lvlJc w:val="left"/>
      <w:pPr>
        <w:tabs>
          <w:tab w:val="num" w:pos="1440"/>
        </w:tabs>
        <w:ind w:left="1440" w:hanging="360"/>
      </w:pPr>
      <w:rPr>
        <w:rFonts w:ascii="Courier New" w:hAnsi="Courier New" w:hint="default"/>
      </w:rPr>
    </w:lvl>
    <w:lvl w:ilvl="2" w:tplc="06380034" w:tentative="1">
      <w:start w:val="1"/>
      <w:numFmt w:val="bullet"/>
      <w:lvlText w:val=""/>
      <w:lvlJc w:val="left"/>
      <w:pPr>
        <w:tabs>
          <w:tab w:val="num" w:pos="2160"/>
        </w:tabs>
        <w:ind w:left="2160" w:hanging="360"/>
      </w:pPr>
      <w:rPr>
        <w:rFonts w:ascii="Wingdings" w:hAnsi="Wingdings" w:hint="default"/>
      </w:rPr>
    </w:lvl>
    <w:lvl w:ilvl="3" w:tplc="4CC8E5F0" w:tentative="1">
      <w:start w:val="1"/>
      <w:numFmt w:val="bullet"/>
      <w:lvlText w:val=""/>
      <w:lvlJc w:val="left"/>
      <w:pPr>
        <w:tabs>
          <w:tab w:val="num" w:pos="2880"/>
        </w:tabs>
        <w:ind w:left="2880" w:hanging="360"/>
      </w:pPr>
      <w:rPr>
        <w:rFonts w:ascii="Symbol" w:hAnsi="Symbol" w:hint="default"/>
      </w:rPr>
    </w:lvl>
    <w:lvl w:ilvl="4" w:tplc="BB2AAF72" w:tentative="1">
      <w:start w:val="1"/>
      <w:numFmt w:val="bullet"/>
      <w:lvlText w:val="o"/>
      <w:lvlJc w:val="left"/>
      <w:pPr>
        <w:tabs>
          <w:tab w:val="num" w:pos="3600"/>
        </w:tabs>
        <w:ind w:left="3600" w:hanging="360"/>
      </w:pPr>
      <w:rPr>
        <w:rFonts w:ascii="Courier New" w:hAnsi="Courier New" w:hint="default"/>
      </w:rPr>
    </w:lvl>
    <w:lvl w:ilvl="5" w:tplc="5650BE50" w:tentative="1">
      <w:start w:val="1"/>
      <w:numFmt w:val="bullet"/>
      <w:lvlText w:val=""/>
      <w:lvlJc w:val="left"/>
      <w:pPr>
        <w:tabs>
          <w:tab w:val="num" w:pos="4320"/>
        </w:tabs>
        <w:ind w:left="4320" w:hanging="360"/>
      </w:pPr>
      <w:rPr>
        <w:rFonts w:ascii="Wingdings" w:hAnsi="Wingdings" w:hint="default"/>
      </w:rPr>
    </w:lvl>
    <w:lvl w:ilvl="6" w:tplc="B326351A" w:tentative="1">
      <w:start w:val="1"/>
      <w:numFmt w:val="bullet"/>
      <w:lvlText w:val=""/>
      <w:lvlJc w:val="left"/>
      <w:pPr>
        <w:tabs>
          <w:tab w:val="num" w:pos="5040"/>
        </w:tabs>
        <w:ind w:left="5040" w:hanging="360"/>
      </w:pPr>
      <w:rPr>
        <w:rFonts w:ascii="Symbol" w:hAnsi="Symbol" w:hint="default"/>
      </w:rPr>
    </w:lvl>
    <w:lvl w:ilvl="7" w:tplc="6D420CC2" w:tentative="1">
      <w:start w:val="1"/>
      <w:numFmt w:val="bullet"/>
      <w:lvlText w:val="o"/>
      <w:lvlJc w:val="left"/>
      <w:pPr>
        <w:tabs>
          <w:tab w:val="num" w:pos="5760"/>
        </w:tabs>
        <w:ind w:left="5760" w:hanging="360"/>
      </w:pPr>
      <w:rPr>
        <w:rFonts w:ascii="Courier New" w:hAnsi="Courier New" w:hint="default"/>
      </w:rPr>
    </w:lvl>
    <w:lvl w:ilvl="8" w:tplc="BCDA82F2"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544595A"/>
    <w:multiLevelType w:val="multilevel"/>
    <w:tmpl w:val="00C4D4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06-onvn"/>
      <w:lvlText w:val=""/>
      <w:lvlJc w:val="left"/>
    </w:lvl>
    <w:lvl w:ilvl="8">
      <w:numFmt w:val="decimal"/>
      <w:lvlText w:val=""/>
      <w:lvlJc w:val="left"/>
    </w:lvl>
  </w:abstractNum>
  <w:abstractNum w:abstractNumId="96" w15:restartNumberingAfterBreak="0">
    <w:nsid w:val="56303C02"/>
    <w:multiLevelType w:val="hybridMultilevel"/>
    <w:tmpl w:val="B662710A"/>
    <w:lvl w:ilvl="0" w:tplc="F5E287F8">
      <w:start w:val="1"/>
      <w:numFmt w:val="decimal"/>
      <w:pStyle w:val="MC3141"/>
      <w:lvlText w:val="3.1.4.%1"/>
      <w:lvlJc w:val="left"/>
      <w:pPr>
        <w:ind w:left="36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7" w15:restartNumberingAfterBreak="0">
    <w:nsid w:val="56CC15AE"/>
    <w:multiLevelType w:val="hybridMultilevel"/>
    <w:tmpl w:val="26DABFD4"/>
    <w:lvl w:ilvl="0" w:tplc="D0E099B2">
      <w:start w:val="1"/>
      <w:numFmt w:val="bullet"/>
      <w:pStyle w:val="L1"/>
      <w:lvlText w:val="-"/>
      <w:lvlJc w:val="left"/>
      <w:pPr>
        <w:tabs>
          <w:tab w:val="num" w:pos="720"/>
        </w:tabs>
        <w:ind w:left="720" w:hanging="360"/>
      </w:pPr>
      <w:rPr>
        <w:rFonts w:ascii="Times New Roman" w:hAnsi="Times New Roman" w:cs="Times New Roman" w:hint="default"/>
      </w:rPr>
    </w:lvl>
    <w:lvl w:ilvl="1" w:tplc="042A0019">
      <w:numFmt w:val="bullet"/>
      <w:lvlText w:val=""/>
      <w:lvlJc w:val="left"/>
      <w:pPr>
        <w:tabs>
          <w:tab w:val="num" w:pos="1440"/>
        </w:tabs>
        <w:ind w:left="1440" w:hanging="360"/>
      </w:pPr>
      <w:rPr>
        <w:rFonts w:ascii="Symbol" w:eastAsia="Times New Roman" w:hAnsi="Symbol" w:cs="Times New Roman" w:hint="default"/>
      </w:rPr>
    </w:lvl>
    <w:lvl w:ilvl="2" w:tplc="042A001B">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Wingdings"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Wingdings"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7F5236B"/>
    <w:multiLevelType w:val="hybridMultilevel"/>
    <w:tmpl w:val="F036FA38"/>
    <w:lvl w:ilvl="0" w:tplc="3A14764C">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Calibri" w:hAnsi="Calibri" w:hint="default"/>
      </w:rPr>
    </w:lvl>
    <w:lvl w:ilvl="1" w:tplc="FFFFFFFF">
      <w:start w:val="1"/>
      <w:numFmt w:val="bullet"/>
      <w:pStyle w:val="HOATHI"/>
      <w:lvlText w:val=""/>
      <w:lvlJc w:val="left"/>
      <w:pPr>
        <w:tabs>
          <w:tab w:val="num" w:pos="1534"/>
        </w:tabs>
        <w:ind w:left="1534" w:hanging="454"/>
      </w:pPr>
      <w:rPr>
        <w:rFonts w:ascii="Mangal" w:hAnsi="Mangal" w:hint="default"/>
      </w:rPr>
    </w:lvl>
    <w:lvl w:ilvl="2" w:tplc="FFFFFFFF">
      <w:start w:val="1"/>
      <w:numFmt w:val="bullet"/>
      <w:lvlText w:val=""/>
      <w:lvlJc w:val="left"/>
      <w:pPr>
        <w:tabs>
          <w:tab w:val="num" w:pos="1588"/>
        </w:tabs>
        <w:ind w:left="1588" w:hanging="454"/>
      </w:pPr>
      <w:rPr>
        <w:rFonts w:ascii="Mangal" w:hAnsi="Mangal" w:hint="default"/>
      </w:rPr>
    </w:lvl>
    <w:lvl w:ilvl="3" w:tplc="FFFFFFFF">
      <w:start w:val="1"/>
      <w:numFmt w:val="bullet"/>
      <w:lvlText w:val=""/>
      <w:lvlJc w:val="left"/>
      <w:pPr>
        <w:tabs>
          <w:tab w:val="num" w:pos="1985"/>
        </w:tabs>
        <w:ind w:left="1985" w:hanging="397"/>
      </w:pPr>
      <w:rPr>
        <w:rFonts w:ascii="Calibri" w:hAnsi="Calibri"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00" w15:restartNumberingAfterBreak="0">
    <w:nsid w:val="5ABB7DC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1" w15:restartNumberingAfterBreak="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2" w15:restartNumberingAfterBreak="0">
    <w:nsid w:val="5C5903B0"/>
    <w:multiLevelType w:val="hybridMultilevel"/>
    <w:tmpl w:val="E85A5A20"/>
    <w:lvl w:ilvl="0" w:tplc="0E088F3A">
      <w:start w:val="1"/>
      <w:numFmt w:val="decimal"/>
      <w:pStyle w:val="m2294"/>
      <w:lvlText w:val="%1)"/>
      <w:lvlJc w:val="left"/>
      <w:pPr>
        <w:ind w:left="720" w:hanging="360"/>
      </w:pPr>
      <w:rPr>
        <w:rFonts w:ascii="Times New Roman" w:hAnsi="Times New Roman" w:hint="default"/>
        <w:b/>
        <w:color w:val="000000"/>
        <w:sz w:val="2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3" w15:restartNumberingAfterBreak="0">
    <w:nsid w:val="5DCA56EE"/>
    <w:multiLevelType w:val="multilevel"/>
    <w:tmpl w:val="819E1204"/>
    <w:lvl w:ilvl="0">
      <w:numFmt w:val="bullet"/>
      <w:lvlText w:val="-"/>
      <w:lvlJc w:val="left"/>
      <w:pPr>
        <w:ind w:left="525" w:hanging="525"/>
      </w:pPr>
      <w:rPr>
        <w:rFonts w:ascii="Times New Roman" w:eastAsia="Calibri" w:hAnsi="Times New Roman" w:cs="Times New Roman"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E3E3A4B"/>
    <w:multiLevelType w:val="multilevel"/>
    <w:tmpl w:val="45A06B1C"/>
    <w:lvl w:ilvl="0">
      <w:start w:val="1"/>
      <w:numFmt w:val="upperRoman"/>
      <w:pStyle w:val="01-ChngI"/>
      <w:lvlText w:val="CHƯƠNG %1:"/>
      <w:lvlJc w:val="left"/>
      <w:pPr>
        <w:ind w:left="1440" w:hanging="1440"/>
      </w:pPr>
      <w:rPr>
        <w:rFonts w:hint="default"/>
        <w:sz w:val="32"/>
      </w:rPr>
    </w:lvl>
    <w:lvl w:ilvl="1">
      <w:start w:val="1"/>
      <w:numFmt w:val="upperRoman"/>
      <w:pStyle w:val="02-11"/>
      <w:lvlText w:val="%2."/>
      <w:lvlJc w:val="left"/>
      <w:pPr>
        <w:tabs>
          <w:tab w:val="num" w:pos="360"/>
        </w:tabs>
        <w:ind w:left="0" w:firstLine="0"/>
      </w:pPr>
      <w:rPr>
        <w:rFonts w:hint="default"/>
      </w:rPr>
    </w:lvl>
    <w:lvl w:ilvl="2">
      <w:start w:val="3"/>
      <w:numFmt w:val="decimal"/>
      <w:pStyle w:val="03-1"/>
      <w:lvlText w:val="%2.%3."/>
      <w:lvlJc w:val="left"/>
      <w:pPr>
        <w:tabs>
          <w:tab w:val="num" w:pos="360"/>
        </w:tabs>
        <w:ind w:left="0" w:firstLine="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rPr>
    </w:lvl>
    <w:lvl w:ilvl="3">
      <w:start w:val="1"/>
      <w:numFmt w:val="decimal"/>
      <w:pStyle w:val="09bng"/>
      <w:lvlText w:val="Bảng %2.%4"/>
      <w:lvlJc w:val="left"/>
      <w:pPr>
        <w:tabs>
          <w:tab w:val="num" w:pos="360"/>
        </w:tabs>
        <w:ind w:left="0" w:firstLine="0"/>
      </w:pPr>
      <w:rPr>
        <w:rFonts w:hint="default"/>
        <w:b/>
        <w:i/>
      </w:rPr>
    </w:lvl>
    <w:lvl w:ilvl="4">
      <w:numFmt w:val="decimal"/>
      <w:pStyle w:val="06-1"/>
      <w:lvlText w:val="%5."/>
      <w:lvlJc w:val="left"/>
      <w:pPr>
        <w:tabs>
          <w:tab w:val="num" w:pos="360"/>
        </w:tabs>
        <w:ind w:left="284" w:firstLine="0"/>
      </w:pPr>
      <w:rPr>
        <w:rFonts w:hint="default"/>
      </w:rPr>
    </w:lvl>
    <w:lvl w:ilvl="5">
      <w:numFmt w:val="none"/>
      <w:pStyle w:val="04-Gchudng"/>
      <w:lvlText w:val="- "/>
      <w:lvlJc w:val="left"/>
      <w:pPr>
        <w:tabs>
          <w:tab w:val="num" w:pos="567"/>
        </w:tabs>
        <w:ind w:left="624" w:hanging="340"/>
      </w:pPr>
      <w:rPr>
        <w:rFonts w:hint="default"/>
      </w:rPr>
    </w:lvl>
    <w:lvl w:ilvl="6">
      <w:numFmt w:val="none"/>
      <w:pStyle w:val="05-Cngudng"/>
      <w:lvlText w:val="+ "/>
      <w:lvlJc w:val="left"/>
      <w:pPr>
        <w:tabs>
          <w:tab w:val="num" w:pos="624"/>
        </w:tabs>
        <w:ind w:left="851" w:hanging="284"/>
      </w:pPr>
      <w:rPr>
        <w:rFonts w:hint="default"/>
      </w:rPr>
    </w:lvl>
    <w:lvl w:ilvl="7">
      <w:numFmt w:val="decimal"/>
      <w:pStyle w:val="Hnh"/>
      <w:lvlText w:val=""/>
      <w:lvlJc w:val="left"/>
      <w:pPr>
        <w:ind w:left="2880" w:hanging="360"/>
      </w:pPr>
      <w:rPr>
        <w:rFonts w:hint="default"/>
      </w:rPr>
    </w:lvl>
    <w:lvl w:ilvl="8">
      <w:start w:val="1"/>
      <w:numFmt w:val="lowerLetter"/>
      <w:lvlRestart w:val="4"/>
      <w:pStyle w:val="06-a"/>
      <w:lvlText w:val="%9) "/>
      <w:lvlJc w:val="left"/>
      <w:pPr>
        <w:tabs>
          <w:tab w:val="num" w:pos="360"/>
        </w:tabs>
        <w:ind w:left="0" w:firstLine="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lang w:val="en-US"/>
      </w:rPr>
    </w:lvl>
  </w:abstractNum>
  <w:abstractNum w:abstractNumId="105"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Mangal" w:hAnsi="Mangal" w:hint="default"/>
        <w:sz w:val="16"/>
      </w:rPr>
    </w:lvl>
    <w:lvl w:ilvl="1" w:tplc="04090003" w:tentative="1">
      <w:start w:val="1"/>
      <w:numFmt w:val="bullet"/>
      <w:lvlText w:val="o"/>
      <w:lvlJc w:val="left"/>
      <w:pPr>
        <w:tabs>
          <w:tab w:val="num" w:pos="1440"/>
        </w:tabs>
        <w:ind w:left="1440" w:hanging="360"/>
      </w:pPr>
      <w:rPr>
        <w:rFonts w:ascii="Batang" w:hAnsi="Batang" w:hint="default"/>
      </w:rPr>
    </w:lvl>
    <w:lvl w:ilvl="2" w:tplc="04090005">
      <w:start w:val="1"/>
      <w:numFmt w:val="bullet"/>
      <w:lvlText w:val=""/>
      <w:lvlJc w:val="left"/>
      <w:pPr>
        <w:tabs>
          <w:tab w:val="num" w:pos="2160"/>
        </w:tabs>
        <w:ind w:left="2160" w:hanging="360"/>
      </w:pPr>
      <w:rPr>
        <w:rFonts w:ascii="Mangal" w:hAnsi="Manga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Batang" w:hAnsi="Batang" w:hint="default"/>
      </w:rPr>
    </w:lvl>
    <w:lvl w:ilvl="5" w:tplc="04090005" w:tentative="1">
      <w:start w:val="1"/>
      <w:numFmt w:val="bullet"/>
      <w:lvlText w:val=""/>
      <w:lvlJc w:val="left"/>
      <w:pPr>
        <w:tabs>
          <w:tab w:val="num" w:pos="4320"/>
        </w:tabs>
        <w:ind w:left="4320" w:hanging="360"/>
      </w:pPr>
      <w:rPr>
        <w:rFonts w:ascii="Mangal" w:hAnsi="Manga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Batang" w:hAnsi="Batang" w:hint="default"/>
      </w:rPr>
    </w:lvl>
    <w:lvl w:ilvl="8" w:tplc="04090005" w:tentative="1">
      <w:start w:val="1"/>
      <w:numFmt w:val="bullet"/>
      <w:lvlText w:val=""/>
      <w:lvlJc w:val="left"/>
      <w:pPr>
        <w:tabs>
          <w:tab w:val="num" w:pos="6480"/>
        </w:tabs>
        <w:ind w:left="6480" w:hanging="360"/>
      </w:pPr>
      <w:rPr>
        <w:rFonts w:ascii="Mangal" w:hAnsi="Mangal" w:hint="default"/>
      </w:rPr>
    </w:lvl>
  </w:abstractNum>
  <w:abstractNum w:abstractNumId="10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Arial EVT" w:hAnsi="Arial EVT" w:hint="default"/>
        <w:sz w:val="22"/>
      </w:rPr>
    </w:lvl>
  </w:abstractNum>
  <w:abstractNum w:abstractNumId="107" w15:restartNumberingAfterBreak="0">
    <w:nsid w:val="6248391C"/>
    <w:multiLevelType w:val="hybridMultilevel"/>
    <w:tmpl w:val="532051C6"/>
    <w:lvl w:ilvl="0" w:tplc="04090009">
      <w:start w:val="1"/>
      <w:numFmt w:val="bullet"/>
      <w:pStyle w:val="hoathi0"/>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3046A35"/>
    <w:multiLevelType w:val="hybridMultilevel"/>
    <w:tmpl w:val="BE9846A4"/>
    <w:lvl w:ilvl="0" w:tplc="661EFB68">
      <w:start w:val="1"/>
      <w:numFmt w:val="bullet"/>
      <w:pStyle w:val="lui08"/>
      <w:lvlText w:val=""/>
      <w:lvlJc w:val="left"/>
      <w:pPr>
        <w:tabs>
          <w:tab w:val="num" w:pos="454"/>
        </w:tabs>
        <w:ind w:left="454" w:hanging="256"/>
      </w:pPr>
      <w:rPr>
        <w:rFonts w:ascii="Symbol" w:hAnsi="Symbol" w:hint="default"/>
        <w:strike w:val="0"/>
        <w:dstrike w:val="0"/>
        <w:color w:val="auto"/>
        <w:sz w:val="20"/>
        <w:szCs w:val="20"/>
        <w:vertAlign w:val="baseline"/>
      </w:rPr>
    </w:lvl>
    <w:lvl w:ilvl="1" w:tplc="0E44B2CC" w:tentative="1">
      <w:start w:val="1"/>
      <w:numFmt w:val="bullet"/>
      <w:lvlText w:val="o"/>
      <w:lvlJc w:val="left"/>
      <w:pPr>
        <w:tabs>
          <w:tab w:val="num" w:pos="1440"/>
        </w:tabs>
        <w:ind w:left="1440" w:hanging="360"/>
      </w:pPr>
      <w:rPr>
        <w:rFonts w:ascii="Courier New" w:hAnsi="Courier New" w:cs="Courier New" w:hint="default"/>
      </w:rPr>
    </w:lvl>
    <w:lvl w:ilvl="2" w:tplc="E55A50A8" w:tentative="1">
      <w:start w:val="1"/>
      <w:numFmt w:val="bullet"/>
      <w:lvlText w:val=""/>
      <w:lvlJc w:val="left"/>
      <w:pPr>
        <w:tabs>
          <w:tab w:val="num" w:pos="2160"/>
        </w:tabs>
        <w:ind w:left="2160" w:hanging="360"/>
      </w:pPr>
      <w:rPr>
        <w:rFonts w:ascii="Wingdings" w:hAnsi="Wingdings" w:hint="default"/>
      </w:rPr>
    </w:lvl>
    <w:lvl w:ilvl="3" w:tplc="B20893D8" w:tentative="1">
      <w:start w:val="1"/>
      <w:numFmt w:val="bullet"/>
      <w:lvlText w:val=""/>
      <w:lvlJc w:val="left"/>
      <w:pPr>
        <w:tabs>
          <w:tab w:val="num" w:pos="2880"/>
        </w:tabs>
        <w:ind w:left="2880" w:hanging="360"/>
      </w:pPr>
      <w:rPr>
        <w:rFonts w:ascii="Symbol" w:hAnsi="Symbol" w:hint="default"/>
      </w:rPr>
    </w:lvl>
    <w:lvl w:ilvl="4" w:tplc="334A01AE" w:tentative="1">
      <w:start w:val="1"/>
      <w:numFmt w:val="bullet"/>
      <w:lvlText w:val="o"/>
      <w:lvlJc w:val="left"/>
      <w:pPr>
        <w:tabs>
          <w:tab w:val="num" w:pos="3600"/>
        </w:tabs>
        <w:ind w:left="3600" w:hanging="360"/>
      </w:pPr>
      <w:rPr>
        <w:rFonts w:ascii="Courier New" w:hAnsi="Courier New" w:cs="Courier New" w:hint="default"/>
      </w:rPr>
    </w:lvl>
    <w:lvl w:ilvl="5" w:tplc="CF720226" w:tentative="1">
      <w:start w:val="1"/>
      <w:numFmt w:val="bullet"/>
      <w:lvlText w:val=""/>
      <w:lvlJc w:val="left"/>
      <w:pPr>
        <w:tabs>
          <w:tab w:val="num" w:pos="4320"/>
        </w:tabs>
        <w:ind w:left="4320" w:hanging="360"/>
      </w:pPr>
      <w:rPr>
        <w:rFonts w:ascii="Wingdings" w:hAnsi="Wingdings" w:hint="default"/>
      </w:rPr>
    </w:lvl>
    <w:lvl w:ilvl="6" w:tplc="DE3AE3E6" w:tentative="1">
      <w:start w:val="1"/>
      <w:numFmt w:val="bullet"/>
      <w:lvlText w:val=""/>
      <w:lvlJc w:val="left"/>
      <w:pPr>
        <w:tabs>
          <w:tab w:val="num" w:pos="5040"/>
        </w:tabs>
        <w:ind w:left="5040" w:hanging="360"/>
      </w:pPr>
      <w:rPr>
        <w:rFonts w:ascii="Symbol" w:hAnsi="Symbol" w:hint="default"/>
      </w:rPr>
    </w:lvl>
    <w:lvl w:ilvl="7" w:tplc="8E4A437C" w:tentative="1">
      <w:start w:val="1"/>
      <w:numFmt w:val="bullet"/>
      <w:lvlText w:val="o"/>
      <w:lvlJc w:val="left"/>
      <w:pPr>
        <w:tabs>
          <w:tab w:val="num" w:pos="5760"/>
        </w:tabs>
        <w:ind w:left="5760" w:hanging="360"/>
      </w:pPr>
      <w:rPr>
        <w:rFonts w:ascii="Courier New" w:hAnsi="Courier New" w:cs="Courier New" w:hint="default"/>
      </w:rPr>
    </w:lvl>
    <w:lvl w:ilvl="8" w:tplc="5C6C0F4E"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Arial EVT" w:hAnsi="Arial EVT"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w:hAnsi="Times" w:hint="default"/>
        <w:b/>
        <w:i w:val="0"/>
        <w:color w:val="990000"/>
        <w:sz w:val="26"/>
        <w:u w:val="none"/>
      </w:rPr>
    </w:lvl>
    <w:lvl w:ilvl="3">
      <w:start w:val="1"/>
      <w:numFmt w:val="decimal"/>
      <w:lvlText w:val="%1.%3.%2%4."/>
      <w:lvlJc w:val="left"/>
      <w:pPr>
        <w:tabs>
          <w:tab w:val="num" w:pos="794"/>
        </w:tabs>
        <w:ind w:left="794" w:hanging="794"/>
      </w:pPr>
      <w:rPr>
        <w:rFonts w:ascii="Times" w:hAnsi="Times" w:hint="default"/>
        <w:b/>
        <w:i w:val="0"/>
        <w:color w:val="660066"/>
        <w:sz w:val="26"/>
        <w:u w:val="none"/>
      </w:rPr>
    </w:lvl>
    <w:lvl w:ilvl="4">
      <w:start w:val="1"/>
      <w:numFmt w:val="decimal"/>
      <w:lvlText w:val="%1.%3.%4.%5."/>
      <w:lvlJc w:val="left"/>
      <w:pPr>
        <w:tabs>
          <w:tab w:val="num" w:pos="9221"/>
        </w:tabs>
        <w:ind w:left="9221" w:hanging="851"/>
      </w:pPr>
      <w:rPr>
        <w:rFonts w:ascii="Times" w:hAnsi="Times" w:hint="default"/>
        <w:b/>
        <w:i w:val="0"/>
        <w:color w:val="6600FF"/>
        <w:sz w:val="26"/>
        <w:u w:val="none"/>
      </w:rPr>
    </w:lvl>
    <w:lvl w:ilvl="5">
      <w:start w:val="1"/>
      <w:numFmt w:val="lowerLetter"/>
      <w:lvlText w:val="%6."/>
      <w:lvlJc w:val="left"/>
      <w:pPr>
        <w:tabs>
          <w:tab w:val="num" w:pos="680"/>
        </w:tabs>
        <w:ind w:left="680" w:hanging="680"/>
      </w:pPr>
      <w:rPr>
        <w:rFonts w:ascii="Times" w:hAnsi="Times"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3FF7652"/>
    <w:multiLevelType w:val="hybridMultilevel"/>
    <w:tmpl w:val="6646084A"/>
    <w:lvl w:ilvl="0" w:tplc="4122382A">
      <w:start w:val="1"/>
      <w:numFmt w:val="decimal"/>
      <w:pStyle w:val="muc611"/>
      <w:lvlText w:val="6.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1" w15:restartNumberingAfterBreak="0">
    <w:nsid w:val="65C03AD5"/>
    <w:multiLevelType w:val="hybridMultilevel"/>
    <w:tmpl w:val="8A3E0250"/>
    <w:lvl w:ilvl="0" w:tplc="F0768EC4">
      <w:start w:val="1"/>
      <w:numFmt w:val="lowerLetter"/>
      <w:pStyle w:val="minh-baocao-chuong02-heading03a"/>
      <w:lvlText w:val="%1."/>
      <w:lvlJc w:val="left"/>
      <w:pPr>
        <w:tabs>
          <w:tab w:val="num" w:pos="700"/>
        </w:tabs>
        <w:ind w:left="340" w:firstLine="0"/>
      </w:pPr>
      <w:rPr>
        <w:rFonts w:ascii=".VnTime" w:hAnsi=".VnTime" w:hint="default"/>
        <w:b w:val="0"/>
        <w:i/>
        <w:color w:val="auto"/>
        <w:sz w:val="28"/>
        <w:u w:val="none"/>
      </w:rPr>
    </w:lvl>
    <w:lvl w:ilvl="1" w:tplc="2D9865F2"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2" w15:restartNumberingAfterBreak="0">
    <w:nsid w:val="6634336D"/>
    <w:multiLevelType w:val="hybridMultilevel"/>
    <w:tmpl w:val="14986C74"/>
    <w:lvl w:ilvl="0" w:tplc="04090001">
      <w:start w:val="1"/>
      <w:numFmt w:val="decimal"/>
      <w:pStyle w:val="minh-baocao-chuong02-heading02"/>
      <w:lvlText w:val="2.%1."/>
      <w:lvlJc w:val="left"/>
      <w:pPr>
        <w:tabs>
          <w:tab w:val="num" w:pos="720"/>
        </w:tabs>
        <w:ind w:left="0" w:firstLine="0"/>
      </w:pPr>
      <w:rPr>
        <w:rFonts w:ascii=".VnTime" w:hAnsi=".VnTime" w:hint="default"/>
        <w:b/>
        <w:i w:val="0"/>
        <w:color w:val="auto"/>
        <w:sz w:val="28"/>
        <w:u w:val="none"/>
      </w:rPr>
    </w:lvl>
    <w:lvl w:ilvl="1" w:tplc="04090003">
      <w:start w:val="1"/>
      <w:numFmt w:val="low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3" w15:restartNumberingAfterBreak="0">
    <w:nsid w:val="669956DB"/>
    <w:multiLevelType w:val="hybridMultilevel"/>
    <w:tmpl w:val="66401060"/>
    <w:lvl w:ilvl="0" w:tplc="FFFFFFFF">
      <w:numFmt w:val="bullet"/>
      <w:pStyle w:val="StyleBodyText2TimesNewRoman13ptBefore3pt1"/>
      <w:lvlText w:val="-"/>
      <w:lvlJc w:val="left"/>
      <w:pPr>
        <w:tabs>
          <w:tab w:val="num" w:pos="1044"/>
        </w:tabs>
        <w:ind w:left="972" w:hanging="216"/>
      </w:pPr>
      <w:rPr>
        <w:rFonts w:ascii="Times New Roman" w:eastAsia="Times New Roman" w:hAnsi="Times New Roman" w:hint="default"/>
      </w:rPr>
    </w:lvl>
    <w:lvl w:ilvl="1" w:tplc="FFFFFFFF">
      <w:start w:val="1"/>
      <w:numFmt w:val="bullet"/>
      <w:lvlText w:val="o"/>
      <w:lvlJc w:val="left"/>
      <w:pPr>
        <w:tabs>
          <w:tab w:val="num" w:pos="1476"/>
        </w:tabs>
        <w:ind w:left="1476" w:hanging="360"/>
      </w:pPr>
      <w:rPr>
        <w:rFonts w:ascii="Courier New" w:hAnsi="Courier New" w:hint="default"/>
      </w:rPr>
    </w:lvl>
    <w:lvl w:ilvl="2" w:tplc="FFFFFFFF">
      <w:start w:val="1"/>
      <w:numFmt w:val="bullet"/>
      <w:lvlText w:val=""/>
      <w:lvlJc w:val="left"/>
      <w:pPr>
        <w:tabs>
          <w:tab w:val="num" w:pos="2196"/>
        </w:tabs>
        <w:ind w:left="2196" w:hanging="360"/>
      </w:pPr>
      <w:rPr>
        <w:rFonts w:ascii="Wingdings" w:hAnsi="Wingdings" w:hint="default"/>
      </w:rPr>
    </w:lvl>
    <w:lvl w:ilvl="3" w:tplc="FFFFFFFF">
      <w:start w:val="1"/>
      <w:numFmt w:val="bullet"/>
      <w:lvlText w:val=""/>
      <w:lvlJc w:val="left"/>
      <w:pPr>
        <w:tabs>
          <w:tab w:val="num" w:pos="2916"/>
        </w:tabs>
        <w:ind w:left="2916" w:hanging="360"/>
      </w:pPr>
      <w:rPr>
        <w:rFonts w:ascii="Symbol" w:hAnsi="Symbol" w:hint="default"/>
      </w:rPr>
    </w:lvl>
    <w:lvl w:ilvl="4" w:tplc="FFFFFFFF" w:tentative="1">
      <w:start w:val="1"/>
      <w:numFmt w:val="bullet"/>
      <w:lvlText w:val="o"/>
      <w:lvlJc w:val="left"/>
      <w:pPr>
        <w:tabs>
          <w:tab w:val="num" w:pos="3636"/>
        </w:tabs>
        <w:ind w:left="3636" w:hanging="360"/>
      </w:pPr>
      <w:rPr>
        <w:rFonts w:ascii="Courier New" w:hAnsi="Courier New" w:hint="default"/>
      </w:rPr>
    </w:lvl>
    <w:lvl w:ilvl="5" w:tplc="FFFFFFFF" w:tentative="1">
      <w:start w:val="1"/>
      <w:numFmt w:val="bullet"/>
      <w:lvlText w:val=""/>
      <w:lvlJc w:val="left"/>
      <w:pPr>
        <w:tabs>
          <w:tab w:val="num" w:pos="4356"/>
        </w:tabs>
        <w:ind w:left="4356" w:hanging="360"/>
      </w:pPr>
      <w:rPr>
        <w:rFonts w:ascii="Wingdings" w:hAnsi="Wingdings" w:hint="default"/>
      </w:rPr>
    </w:lvl>
    <w:lvl w:ilvl="6" w:tplc="FFFFFFFF" w:tentative="1">
      <w:start w:val="1"/>
      <w:numFmt w:val="bullet"/>
      <w:lvlText w:val=""/>
      <w:lvlJc w:val="left"/>
      <w:pPr>
        <w:tabs>
          <w:tab w:val="num" w:pos="5076"/>
        </w:tabs>
        <w:ind w:left="5076" w:hanging="360"/>
      </w:pPr>
      <w:rPr>
        <w:rFonts w:ascii="Symbol" w:hAnsi="Symbol" w:hint="default"/>
      </w:rPr>
    </w:lvl>
    <w:lvl w:ilvl="7" w:tplc="FFFFFFFF" w:tentative="1">
      <w:start w:val="1"/>
      <w:numFmt w:val="bullet"/>
      <w:lvlText w:val="o"/>
      <w:lvlJc w:val="left"/>
      <w:pPr>
        <w:tabs>
          <w:tab w:val="num" w:pos="5796"/>
        </w:tabs>
        <w:ind w:left="5796" w:hanging="360"/>
      </w:pPr>
      <w:rPr>
        <w:rFonts w:ascii="Courier New" w:hAnsi="Courier New" w:hint="default"/>
      </w:rPr>
    </w:lvl>
    <w:lvl w:ilvl="8" w:tplc="FFFFFFFF" w:tentative="1">
      <w:start w:val="1"/>
      <w:numFmt w:val="bullet"/>
      <w:lvlText w:val=""/>
      <w:lvlJc w:val="left"/>
      <w:pPr>
        <w:tabs>
          <w:tab w:val="num" w:pos="6516"/>
        </w:tabs>
        <w:ind w:left="6516" w:hanging="360"/>
      </w:pPr>
      <w:rPr>
        <w:rFonts w:ascii="Wingdings" w:hAnsi="Wingdings" w:hint="default"/>
      </w:rPr>
    </w:lvl>
  </w:abstractNum>
  <w:abstractNum w:abstractNumId="114" w15:restartNumberingAfterBreak="0">
    <w:nsid w:val="6780677D"/>
    <w:multiLevelType w:val="hybridMultilevel"/>
    <w:tmpl w:val="570E0E28"/>
    <w:lvl w:ilvl="0" w:tplc="7966A086">
      <w:start w:val="1"/>
      <w:numFmt w:val="decimal"/>
      <w:pStyle w:val="mc141"/>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8182558"/>
    <w:multiLevelType w:val="hybridMultilevel"/>
    <w:tmpl w:val="C05C15BE"/>
    <w:lvl w:ilvl="0" w:tplc="F0768EC4">
      <w:start w:val="1"/>
      <w:numFmt w:val="decimal"/>
      <w:pStyle w:val="minh-baocao-chuong04-heading0301"/>
      <w:lvlText w:val="4.1.%1."/>
      <w:lvlJc w:val="left"/>
      <w:pPr>
        <w:tabs>
          <w:tab w:val="num" w:pos="720"/>
        </w:tabs>
        <w:ind w:left="0" w:firstLine="0"/>
      </w:pPr>
      <w:rPr>
        <w:rFonts w:ascii=".VnTime" w:hAnsi=".VnTime" w:hint="default"/>
        <w:b/>
        <w:i/>
        <w:color w:val="auto"/>
        <w:sz w:val="28"/>
        <w:szCs w:val="28"/>
        <w:u w:val="none"/>
      </w:rPr>
    </w:lvl>
    <w:lvl w:ilvl="1" w:tplc="2D9865F2"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6" w15:restartNumberingAfterBreak="0">
    <w:nsid w:val="68DA3CE1"/>
    <w:multiLevelType w:val="hybridMultilevel"/>
    <w:tmpl w:val="AF9809B6"/>
    <w:lvl w:ilvl="0" w:tplc="D79C0F48">
      <w:start w:val="1"/>
      <w:numFmt w:val="decimal"/>
      <w:pStyle w:val="MC31211A"/>
      <w:lvlText w:val="3.1.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96C1647"/>
    <w:multiLevelType w:val="hybridMultilevel"/>
    <w:tmpl w:val="4C141DAC"/>
    <w:lvl w:ilvl="0" w:tplc="A372E3EE">
      <w:start w:val="1"/>
      <w:numFmt w:val="decimal"/>
      <w:pStyle w:val="mc312110"/>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BC2317A"/>
    <w:multiLevelType w:val="hybridMultilevel"/>
    <w:tmpl w:val="4D6698DC"/>
    <w:lvl w:ilvl="0" w:tplc="B5644E6A">
      <w:start w:val="1"/>
      <w:numFmt w:val="decimal"/>
      <w:pStyle w:val="mc31121"/>
      <w:lvlText w:val="3.1.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C013A07"/>
    <w:multiLevelType w:val="hybridMultilevel"/>
    <w:tmpl w:val="150E04E6"/>
    <w:lvl w:ilvl="0" w:tplc="50402650">
      <w:start w:val="1"/>
      <w:numFmt w:val="decimal"/>
      <w:pStyle w:val="MC411"/>
      <w:lvlText w:val="4.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21" w15:restartNumberingAfterBreak="0">
    <w:nsid w:val="6DAD46D7"/>
    <w:multiLevelType w:val="hybridMultilevel"/>
    <w:tmpl w:val="17D22140"/>
    <w:lvl w:ilvl="0" w:tplc="11E032F0">
      <w:start w:val="1"/>
      <w:numFmt w:val="decimal"/>
      <w:pStyle w:val="MC21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Arial EVT" w:hint="default"/>
      </w:rPr>
    </w:lvl>
    <w:lvl w:ilvl="1">
      <w:start w:val="1"/>
      <w:numFmt w:val="lowerLetter"/>
      <w:lvlText w:val="%2."/>
      <w:lvlJc w:val="left"/>
      <w:pPr>
        <w:tabs>
          <w:tab w:val="num" w:pos="5040"/>
        </w:tabs>
        <w:ind w:left="5040" w:hanging="360"/>
      </w:pPr>
      <w:rPr>
        <w:rFonts w:cs="Arial EVT" w:hint="default"/>
      </w:rPr>
    </w:lvl>
    <w:lvl w:ilvl="2">
      <w:start w:val="1"/>
      <w:numFmt w:val="lowerRoman"/>
      <w:lvlText w:val="%3."/>
      <w:lvlJc w:val="right"/>
      <w:pPr>
        <w:tabs>
          <w:tab w:val="num" w:pos="5760"/>
        </w:tabs>
        <w:ind w:left="5760" w:hanging="180"/>
      </w:pPr>
      <w:rPr>
        <w:rFonts w:cs="Arial EVT" w:hint="default"/>
      </w:rPr>
    </w:lvl>
    <w:lvl w:ilvl="3">
      <w:start w:val="1"/>
      <w:numFmt w:val="decimal"/>
      <w:lvlText w:val="%4."/>
      <w:lvlJc w:val="left"/>
      <w:pPr>
        <w:tabs>
          <w:tab w:val="num" w:pos="6480"/>
        </w:tabs>
        <w:ind w:left="6480" w:hanging="360"/>
      </w:pPr>
      <w:rPr>
        <w:rFonts w:cs="Arial EVT" w:hint="default"/>
      </w:rPr>
    </w:lvl>
    <w:lvl w:ilvl="4">
      <w:start w:val="1"/>
      <w:numFmt w:val="lowerLetter"/>
      <w:lvlText w:val="%5."/>
      <w:lvlJc w:val="left"/>
      <w:pPr>
        <w:tabs>
          <w:tab w:val="num" w:pos="7200"/>
        </w:tabs>
        <w:ind w:left="7200" w:hanging="360"/>
      </w:pPr>
      <w:rPr>
        <w:rFonts w:cs="Arial EVT" w:hint="default"/>
      </w:rPr>
    </w:lvl>
    <w:lvl w:ilvl="5">
      <w:start w:val="1"/>
      <w:numFmt w:val="lowerRoman"/>
      <w:lvlText w:val="%6."/>
      <w:lvlJc w:val="right"/>
      <w:pPr>
        <w:tabs>
          <w:tab w:val="num" w:pos="7920"/>
        </w:tabs>
        <w:ind w:left="7920" w:hanging="180"/>
      </w:pPr>
      <w:rPr>
        <w:rFonts w:cs="Arial EVT" w:hint="default"/>
      </w:rPr>
    </w:lvl>
    <w:lvl w:ilvl="6">
      <w:start w:val="1"/>
      <w:numFmt w:val="decimal"/>
      <w:lvlText w:val="%7."/>
      <w:lvlJc w:val="left"/>
      <w:pPr>
        <w:tabs>
          <w:tab w:val="num" w:pos="8640"/>
        </w:tabs>
        <w:ind w:left="8640" w:hanging="360"/>
      </w:pPr>
      <w:rPr>
        <w:rFonts w:cs="Arial EVT" w:hint="default"/>
      </w:rPr>
    </w:lvl>
    <w:lvl w:ilvl="7">
      <w:start w:val="1"/>
      <w:numFmt w:val="lowerLetter"/>
      <w:lvlText w:val="%8."/>
      <w:lvlJc w:val="left"/>
      <w:pPr>
        <w:tabs>
          <w:tab w:val="num" w:pos="9360"/>
        </w:tabs>
        <w:ind w:left="9360" w:hanging="360"/>
      </w:pPr>
      <w:rPr>
        <w:rFonts w:cs="Arial EVT" w:hint="default"/>
      </w:rPr>
    </w:lvl>
    <w:lvl w:ilvl="8">
      <w:start w:val="1"/>
      <w:numFmt w:val="lowerRoman"/>
      <w:lvlText w:val="%9."/>
      <w:lvlJc w:val="right"/>
      <w:pPr>
        <w:tabs>
          <w:tab w:val="num" w:pos="10080"/>
        </w:tabs>
        <w:ind w:left="10080" w:hanging="180"/>
      </w:pPr>
      <w:rPr>
        <w:rFonts w:cs="Arial EVT" w:hint="default"/>
      </w:rPr>
    </w:lvl>
  </w:abstractNum>
  <w:abstractNum w:abstractNumId="124" w15:restartNumberingAfterBreak="0">
    <w:nsid w:val="6E4761B9"/>
    <w:multiLevelType w:val="hybridMultilevel"/>
    <w:tmpl w:val="50BA5FE2"/>
    <w:lvl w:ilvl="0" w:tplc="C0E2404C">
      <w:start w:val="1"/>
      <w:numFmt w:val="decimal"/>
      <w:pStyle w:val="MC2111"/>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VNgeometric Slabserif" w:hAnsi="VNgeometric Slabserif"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Batang" w:hAnsi="Batang" w:hint="default"/>
      </w:rPr>
    </w:lvl>
    <w:lvl w:ilvl="2" w:tplc="FFFFFFFF" w:tentative="1">
      <w:start w:val="1"/>
      <w:numFmt w:val="bullet"/>
      <w:lvlText w:val=""/>
      <w:lvlJc w:val="left"/>
      <w:pPr>
        <w:tabs>
          <w:tab w:val="num" w:pos="2160"/>
        </w:tabs>
        <w:ind w:left="2160" w:hanging="360"/>
      </w:pPr>
      <w:rPr>
        <w:rFonts w:ascii="Mangal" w:hAnsi="Mangal"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Batang" w:hAnsi="Batang" w:hint="default"/>
      </w:rPr>
    </w:lvl>
    <w:lvl w:ilvl="5" w:tplc="FFFFFFFF" w:tentative="1">
      <w:start w:val="1"/>
      <w:numFmt w:val="bullet"/>
      <w:lvlText w:val=""/>
      <w:lvlJc w:val="left"/>
      <w:pPr>
        <w:tabs>
          <w:tab w:val="num" w:pos="4320"/>
        </w:tabs>
        <w:ind w:left="4320" w:hanging="360"/>
      </w:pPr>
      <w:rPr>
        <w:rFonts w:ascii="Mangal" w:hAnsi="Mangal"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Batang" w:hAnsi="Batang" w:hint="default"/>
      </w:rPr>
    </w:lvl>
    <w:lvl w:ilvl="8" w:tplc="FFFFFFFF" w:tentative="1">
      <w:start w:val="1"/>
      <w:numFmt w:val="bullet"/>
      <w:lvlText w:val=""/>
      <w:lvlJc w:val="left"/>
      <w:pPr>
        <w:tabs>
          <w:tab w:val="num" w:pos="6480"/>
        </w:tabs>
        <w:ind w:left="6480" w:hanging="360"/>
      </w:pPr>
      <w:rPr>
        <w:rFonts w:ascii="Mangal" w:hAnsi="Mangal" w:hint="default"/>
      </w:rPr>
    </w:lvl>
  </w:abstractNum>
  <w:abstractNum w:abstractNumId="127" w15:restartNumberingAfterBreak="0">
    <w:nsid w:val="703A3B78"/>
    <w:multiLevelType w:val="hybridMultilevel"/>
    <w:tmpl w:val="42B802B2"/>
    <w:lvl w:ilvl="0" w:tplc="B3463604">
      <w:start w:val="1"/>
      <w:numFmt w:val="bullet"/>
      <w:pStyle w:val="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04B30C0"/>
    <w:multiLevelType w:val="hybridMultilevel"/>
    <w:tmpl w:val="6FB608BE"/>
    <w:lvl w:ilvl="0" w:tplc="C2BC32F4">
      <w:start w:val="1"/>
      <w:numFmt w:val="decimal"/>
      <w:pStyle w:val="MC2121"/>
      <w:lvlText w:val="2.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1477726"/>
    <w:multiLevelType w:val="hybridMultilevel"/>
    <w:tmpl w:val="661A65D0"/>
    <w:lvl w:ilvl="0" w:tplc="3790DA72">
      <w:start w:val="1"/>
      <w:numFmt w:val="decimal"/>
      <w:pStyle w:val="521"/>
      <w:lvlText w:val="5.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1" w15:restartNumberingAfterBreak="0">
    <w:nsid w:val="73E862DB"/>
    <w:multiLevelType w:val="hybridMultilevel"/>
    <w:tmpl w:val="00ECD132"/>
    <w:lvl w:ilvl="0" w:tplc="51CC54B0">
      <w:start w:val="1"/>
      <w:numFmt w:val="bullet"/>
      <w:pStyle w:val="StyleHeading1Bold"/>
      <w:lvlText w:val=""/>
      <w:lvlJc w:val="left"/>
      <w:pPr>
        <w:tabs>
          <w:tab w:val="num" w:pos="567"/>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4E078D1"/>
    <w:multiLevelType w:val="multilevel"/>
    <w:tmpl w:val="F41A4656"/>
    <w:lvl w:ilvl="0">
      <w:start w:val="1"/>
      <w:numFmt w:val="decimal"/>
      <w:pStyle w:val="BodyText211"/>
      <w:lvlText w:val="Volume %1. "/>
      <w:lvlJc w:val="left"/>
      <w:pPr>
        <w:tabs>
          <w:tab w:val="num" w:pos="1440"/>
        </w:tabs>
      </w:pPr>
      <w:rPr>
        <w:rFonts w:cs="Arial EVT"/>
      </w:rPr>
    </w:lvl>
    <w:lvl w:ilvl="1">
      <w:start w:val="1"/>
      <w:numFmt w:val="decimal"/>
      <w:pStyle w:val="chuongt"/>
      <w:lvlText w:val="%1.%2. "/>
      <w:lvlJc w:val="left"/>
      <w:pPr>
        <w:tabs>
          <w:tab w:val="num" w:pos="1440"/>
        </w:tabs>
        <w:ind w:firstLine="720"/>
      </w:pPr>
      <w:rPr>
        <w:rFonts w:cs="Arial EVT"/>
      </w:rPr>
    </w:lvl>
    <w:lvl w:ilvl="2">
      <w:start w:val="1"/>
      <w:numFmt w:val="decimal"/>
      <w:lvlText w:val="%1.%2.%3. "/>
      <w:lvlJc w:val="left"/>
      <w:pPr>
        <w:tabs>
          <w:tab w:val="num" w:pos="1800"/>
        </w:tabs>
        <w:ind w:firstLine="720"/>
      </w:pPr>
      <w:rPr>
        <w:rFonts w:cs="Arial EVT"/>
      </w:rPr>
    </w:lvl>
    <w:lvl w:ilvl="3">
      <w:start w:val="1"/>
      <w:numFmt w:val="decimal"/>
      <w:lvlText w:val="%1.%2.%3.%4. "/>
      <w:lvlJc w:val="left"/>
      <w:pPr>
        <w:tabs>
          <w:tab w:val="num" w:pos="1800"/>
        </w:tabs>
        <w:ind w:firstLine="720"/>
      </w:pPr>
      <w:rPr>
        <w:rFonts w:cs="Arial EVT"/>
      </w:rPr>
    </w:lvl>
    <w:lvl w:ilvl="4">
      <w:start w:val="1"/>
      <w:numFmt w:val="decimal"/>
      <w:lvlText w:val="%1.%2.%3.%4.%5. "/>
      <w:lvlJc w:val="left"/>
      <w:pPr>
        <w:tabs>
          <w:tab w:val="num" w:pos="2160"/>
        </w:tabs>
        <w:ind w:firstLine="720"/>
      </w:pPr>
      <w:rPr>
        <w:rFonts w:cs="Arial EVT"/>
      </w:rPr>
    </w:lvl>
    <w:lvl w:ilvl="5">
      <w:start w:val="1"/>
      <w:numFmt w:val="decimal"/>
      <w:lvlText w:val="%2.%6.%3.%4.%1.%5."/>
      <w:lvlJc w:val="left"/>
      <w:pPr>
        <w:tabs>
          <w:tab w:val="num" w:pos="1440"/>
        </w:tabs>
      </w:pPr>
      <w:rPr>
        <w:rFonts w:cs="Arial EVT"/>
      </w:rPr>
    </w:lvl>
    <w:lvl w:ilvl="6">
      <w:start w:val="1"/>
      <w:numFmt w:val="decimal"/>
      <w:lvlText w:val="%1.%2.%3.%4.%5.%6.%7"/>
      <w:lvlJc w:val="left"/>
      <w:pPr>
        <w:tabs>
          <w:tab w:val="num" w:pos="1296"/>
        </w:tabs>
        <w:ind w:left="1296" w:hanging="1296"/>
      </w:pPr>
      <w:rPr>
        <w:rFonts w:cs="Arial EVT"/>
      </w:rPr>
    </w:lvl>
    <w:lvl w:ilvl="7">
      <w:start w:val="1"/>
      <w:numFmt w:val="decimal"/>
      <w:lvlText w:val="%1.%2.%3.%4.%5.%6.%7.%8"/>
      <w:lvlJc w:val="left"/>
      <w:pPr>
        <w:tabs>
          <w:tab w:val="num" w:pos="1440"/>
        </w:tabs>
        <w:ind w:left="1440" w:hanging="1440"/>
      </w:pPr>
      <w:rPr>
        <w:rFonts w:cs="Arial EVT"/>
      </w:rPr>
    </w:lvl>
    <w:lvl w:ilvl="8">
      <w:start w:val="1"/>
      <w:numFmt w:val="decimal"/>
      <w:lvlText w:val="%1.%2.%3.%4.%5.%6.%7.%8.%9"/>
      <w:lvlJc w:val="left"/>
      <w:pPr>
        <w:tabs>
          <w:tab w:val="num" w:pos="1584"/>
        </w:tabs>
        <w:ind w:left="1584" w:hanging="1584"/>
      </w:pPr>
      <w:rPr>
        <w:rFonts w:cs="Arial EVT"/>
      </w:r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Calibri" w:hAnsi="Calibri" w:hint="default"/>
      </w:rPr>
    </w:lvl>
  </w:abstractNum>
  <w:abstractNum w:abstractNumId="135" w15:restartNumberingAfterBreak="0">
    <w:nsid w:val="7A863F35"/>
    <w:multiLevelType w:val="hybridMultilevel"/>
    <w:tmpl w:val="1FD6B292"/>
    <w:lvl w:ilvl="0" w:tplc="112C17F4">
      <w:start w:val="1"/>
      <w:numFmt w:val="decimal"/>
      <w:pStyle w:val="MC3121"/>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265811"/>
    <w:multiLevelType w:val="hybridMultilevel"/>
    <w:tmpl w:val="E97CE142"/>
    <w:lvl w:ilvl="0" w:tplc="50C8A1B4">
      <w:start w:val="1"/>
      <w:numFmt w:val="decimal"/>
      <w:pStyle w:val="MC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C50138"/>
    <w:multiLevelType w:val="hybridMultilevel"/>
    <w:tmpl w:val="178481CA"/>
    <w:lvl w:ilvl="0" w:tplc="893E831A">
      <w:start w:val="1"/>
      <w:numFmt w:val="decimal"/>
      <w:pStyle w:val="BNG11"/>
      <w:lvlText w:val="Bảng 1.%1."/>
      <w:lvlJc w:val="center"/>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08"/>
  </w:num>
  <w:num w:numId="3">
    <w:abstractNumId w:val="44"/>
  </w:num>
  <w:num w:numId="4">
    <w:abstractNumId w:val="69"/>
  </w:num>
  <w:num w:numId="5">
    <w:abstractNumId w:val="2"/>
    <w:lvlOverride w:ilvl="0">
      <w:lvl w:ilvl="0">
        <w:start w:val="1"/>
        <w:numFmt w:val="bullet"/>
        <w:pStyle w:val="chitiet1"/>
        <w:lvlText w:val=""/>
        <w:legacy w:legacy="1" w:legacySpace="0" w:legacyIndent="360"/>
        <w:lvlJc w:val="left"/>
        <w:pPr>
          <w:ind w:left="2552" w:hanging="360"/>
        </w:pPr>
        <w:rPr>
          <w:rFonts w:ascii="Symbol" w:hAnsi="Symbol" w:hint="default"/>
        </w:rPr>
      </w:lvl>
    </w:lvlOverride>
  </w:num>
  <w:num w:numId="6">
    <w:abstractNumId w:val="78"/>
  </w:num>
  <w:num w:numId="7">
    <w:abstractNumId w:val="102"/>
  </w:num>
  <w:num w:numId="8">
    <w:abstractNumId w:val="16"/>
  </w:num>
  <w:num w:numId="9">
    <w:abstractNumId w:val="86"/>
  </w:num>
  <w:num w:numId="10">
    <w:abstractNumId w:val="1"/>
  </w:num>
  <w:num w:numId="11">
    <w:abstractNumId w:val="107"/>
  </w:num>
  <w:num w:numId="12">
    <w:abstractNumId w:val="14"/>
  </w:num>
  <w:num w:numId="13">
    <w:abstractNumId w:val="20"/>
  </w:num>
  <w:num w:numId="14">
    <w:abstractNumId w:val="98"/>
  </w:num>
  <w:num w:numId="15">
    <w:abstractNumId w:val="94"/>
  </w:num>
  <w:num w:numId="16">
    <w:abstractNumId w:val="19"/>
  </w:num>
  <w:num w:numId="17">
    <w:abstractNumId w:val="113"/>
  </w:num>
  <w:num w:numId="18">
    <w:abstractNumId w:val="96"/>
  </w:num>
  <w:num w:numId="19">
    <w:abstractNumId w:val="100"/>
  </w:num>
  <w:num w:numId="20">
    <w:abstractNumId w:val="34"/>
  </w:num>
  <w:num w:numId="21">
    <w:abstractNumId w:val="31"/>
  </w:num>
  <w:num w:numId="22">
    <w:abstractNumId w:val="51"/>
  </w:num>
  <w:num w:numId="23">
    <w:abstractNumId w:val="135"/>
  </w:num>
  <w:num w:numId="24">
    <w:abstractNumId w:val="47"/>
  </w:num>
  <w:num w:numId="25">
    <w:abstractNumId w:val="127"/>
  </w:num>
  <w:num w:numId="26">
    <w:abstractNumId w:val="137"/>
  </w:num>
  <w:num w:numId="27">
    <w:abstractNumId w:val="136"/>
  </w:num>
  <w:num w:numId="28">
    <w:abstractNumId w:val="124"/>
  </w:num>
  <w:num w:numId="29">
    <w:abstractNumId w:val="79"/>
  </w:num>
  <w:num w:numId="30">
    <w:abstractNumId w:val="128"/>
  </w:num>
  <w:num w:numId="31">
    <w:abstractNumId w:val="121"/>
  </w:num>
  <w:num w:numId="32">
    <w:abstractNumId w:val="59"/>
  </w:num>
  <w:num w:numId="33">
    <w:abstractNumId w:val="75"/>
  </w:num>
  <w:num w:numId="34">
    <w:abstractNumId w:val="114"/>
  </w:num>
  <w:num w:numId="35">
    <w:abstractNumId w:val="39"/>
  </w:num>
  <w:num w:numId="36">
    <w:abstractNumId w:val="89"/>
  </w:num>
  <w:num w:numId="37">
    <w:abstractNumId w:val="87"/>
  </w:num>
  <w:num w:numId="38">
    <w:abstractNumId w:val="119"/>
  </w:num>
  <w:num w:numId="39">
    <w:abstractNumId w:val="76"/>
  </w:num>
  <w:num w:numId="40">
    <w:abstractNumId w:val="70"/>
  </w:num>
  <w:num w:numId="41">
    <w:abstractNumId w:val="65"/>
  </w:num>
  <w:num w:numId="42">
    <w:abstractNumId w:val="84"/>
  </w:num>
  <w:num w:numId="43">
    <w:abstractNumId w:val="71"/>
  </w:num>
  <w:num w:numId="44">
    <w:abstractNumId w:val="42"/>
  </w:num>
  <w:num w:numId="45">
    <w:abstractNumId w:val="93"/>
  </w:num>
  <w:num w:numId="46">
    <w:abstractNumId w:val="110"/>
  </w:num>
  <w:num w:numId="47">
    <w:abstractNumId w:val="24"/>
  </w:num>
  <w:num w:numId="48">
    <w:abstractNumId w:val="8"/>
  </w:num>
  <w:num w:numId="49">
    <w:abstractNumId w:val="80"/>
  </w:num>
  <w:num w:numId="50">
    <w:abstractNumId w:val="60"/>
  </w:num>
  <w:num w:numId="51">
    <w:abstractNumId w:val="9"/>
  </w:num>
  <w:num w:numId="52">
    <w:abstractNumId w:val="85"/>
  </w:num>
  <w:num w:numId="53">
    <w:abstractNumId w:val="118"/>
  </w:num>
  <w:num w:numId="54">
    <w:abstractNumId w:val="82"/>
  </w:num>
  <w:num w:numId="55">
    <w:abstractNumId w:val="117"/>
  </w:num>
  <w:num w:numId="56">
    <w:abstractNumId w:val="116"/>
  </w:num>
  <w:num w:numId="57">
    <w:abstractNumId w:val="28"/>
  </w:num>
  <w:num w:numId="58">
    <w:abstractNumId w:val="36"/>
  </w:num>
  <w:num w:numId="59">
    <w:abstractNumId w:val="26"/>
  </w:num>
  <w:num w:numId="60">
    <w:abstractNumId w:val="4"/>
  </w:num>
  <w:num w:numId="61">
    <w:abstractNumId w:val="52"/>
  </w:num>
  <w:num w:numId="62">
    <w:abstractNumId w:val="46"/>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num>
  <w:num w:numId="65">
    <w:abstractNumId w:val="130"/>
  </w:num>
  <w:num w:numId="66">
    <w:abstractNumId w:val="64"/>
  </w:num>
  <w:num w:numId="67">
    <w:abstractNumId w:val="41"/>
  </w:num>
  <w:num w:numId="68">
    <w:abstractNumId w:val="15"/>
  </w:num>
  <w:num w:numId="69">
    <w:abstractNumId w:val="122"/>
  </w:num>
  <w:num w:numId="70">
    <w:abstractNumId w:val="49"/>
  </w:num>
  <w:num w:numId="71">
    <w:abstractNumId w:val="88"/>
  </w:num>
  <w:num w:numId="72">
    <w:abstractNumId w:val="11"/>
  </w:num>
  <w:num w:numId="73">
    <w:abstractNumId w:val="23"/>
  </w:num>
  <w:num w:numId="74">
    <w:abstractNumId w:val="133"/>
  </w:num>
  <w:num w:numId="75">
    <w:abstractNumId w:val="53"/>
  </w:num>
  <w:num w:numId="76">
    <w:abstractNumId w:val="83"/>
  </w:num>
  <w:num w:numId="77">
    <w:abstractNumId w:val="105"/>
  </w:num>
  <w:num w:numId="78">
    <w:abstractNumId w:val="120"/>
  </w:num>
  <w:num w:numId="79">
    <w:abstractNumId w:val="17"/>
  </w:num>
  <w:num w:numId="80">
    <w:abstractNumId w:val="126"/>
  </w:num>
  <w:num w:numId="81">
    <w:abstractNumId w:val="33"/>
  </w:num>
  <w:num w:numId="82">
    <w:abstractNumId w:val="38"/>
  </w:num>
  <w:num w:numId="83">
    <w:abstractNumId w:val="61"/>
  </w:num>
  <w:num w:numId="84">
    <w:abstractNumId w:val="125"/>
  </w:num>
  <w:num w:numId="85">
    <w:abstractNumId w:val="50"/>
  </w:num>
  <w:num w:numId="86">
    <w:abstractNumId w:val="25"/>
  </w:num>
  <w:num w:numId="87">
    <w:abstractNumId w:val="67"/>
  </w:num>
  <w:num w:numId="88">
    <w:abstractNumId w:val="12"/>
  </w:num>
  <w:num w:numId="89">
    <w:abstractNumId w:val="106"/>
  </w:num>
  <w:num w:numId="90">
    <w:abstractNumId w:val="45"/>
  </w:num>
  <w:num w:numId="91">
    <w:abstractNumId w:val="99"/>
  </w:num>
  <w:num w:numId="92">
    <w:abstractNumId w:val="32"/>
  </w:num>
  <w:num w:numId="93">
    <w:abstractNumId w:val="48"/>
  </w:num>
  <w:num w:numId="94">
    <w:abstractNumId w:val="74"/>
  </w:num>
  <w:num w:numId="95">
    <w:abstractNumId w:val="77"/>
  </w:num>
  <w:num w:numId="96">
    <w:abstractNumId w:val="101"/>
  </w:num>
  <w:num w:numId="97">
    <w:abstractNumId w:val="40"/>
  </w:num>
  <w:num w:numId="98">
    <w:abstractNumId w:val="109"/>
  </w:num>
  <w:num w:numId="99">
    <w:abstractNumId w:val="91"/>
  </w:num>
  <w:num w:numId="100">
    <w:abstractNumId w:val="92"/>
  </w:num>
  <w:num w:numId="101">
    <w:abstractNumId w:val="134"/>
  </w:num>
  <w:num w:numId="102">
    <w:abstractNumId w:val="3"/>
  </w:num>
  <w:num w:numId="103">
    <w:abstractNumId w:val="68"/>
  </w:num>
  <w:num w:numId="104">
    <w:abstractNumId w:val="72"/>
  </w:num>
  <w:num w:numId="105">
    <w:abstractNumId w:val="132"/>
  </w:num>
  <w:num w:numId="106">
    <w:abstractNumId w:val="123"/>
  </w:num>
  <w:num w:numId="107">
    <w:abstractNumId w:val="73"/>
  </w:num>
  <w:num w:numId="10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num>
  <w:num w:numId="110">
    <w:abstractNumId w:val="63"/>
  </w:num>
  <w:num w:numId="111">
    <w:abstractNumId w:val="13"/>
  </w:num>
  <w:num w:numId="112">
    <w:abstractNumId w:val="22"/>
  </w:num>
  <w:num w:numId="113">
    <w:abstractNumId w:val="0"/>
  </w:num>
  <w:num w:numId="114">
    <w:abstractNumId w:val="129"/>
  </w:num>
  <w:num w:numId="115">
    <w:abstractNumId w:val="54"/>
  </w:num>
  <w:num w:numId="116">
    <w:abstractNumId w:val="112"/>
  </w:num>
  <w:num w:numId="117">
    <w:abstractNumId w:val="21"/>
  </w:num>
  <w:num w:numId="118">
    <w:abstractNumId w:val="115"/>
  </w:num>
  <w:num w:numId="119">
    <w:abstractNumId w:val="30"/>
  </w:num>
  <w:num w:numId="120">
    <w:abstractNumId w:val="7"/>
  </w:num>
  <w:num w:numId="121">
    <w:abstractNumId w:val="43"/>
  </w:num>
  <w:num w:numId="122">
    <w:abstractNumId w:val="97"/>
  </w:num>
  <w:num w:numId="123">
    <w:abstractNumId w:val="131"/>
  </w:num>
  <w:num w:numId="124">
    <w:abstractNumId w:val="95"/>
  </w:num>
  <w:num w:numId="125">
    <w:abstractNumId w:val="104"/>
    <w:lvlOverride w:ilvl="0">
      <w:startOverride w:val="1"/>
    </w:lvlOverride>
    <w:lvlOverride w:ilvl="1">
      <w:startOverride w:val="4"/>
    </w:lvlOverride>
    <w:lvlOverride w:ilvl="2">
      <w:startOverride w:val="1"/>
    </w:lvlOverride>
    <w:lvlOverride w:ilvl="3"/>
    <w:lvlOverride w:ilvl="4">
      <w:startOverride w:val="1"/>
    </w:lvlOverride>
    <w:lvlOverride w:ilvl="5"/>
    <w:lvlOverride w:ilvl="6"/>
    <w:lvlOverride w:ilvl="7"/>
    <w:lvlOverride w:ilvl="8"/>
  </w:num>
  <w:num w:numId="126">
    <w:abstractNumId w:val="18"/>
  </w:num>
  <w:num w:numId="127">
    <w:abstractNumId w:val="111"/>
  </w:num>
  <w:num w:numId="128">
    <w:abstractNumId w:val="57"/>
    <w:lvlOverride w:ilvl="0">
      <w:startOverride w:val="1"/>
    </w:lvlOverride>
  </w:num>
  <w:num w:numId="129">
    <w:abstractNumId w:val="66"/>
  </w:num>
  <w:num w:numId="130">
    <w:abstractNumId w:val="81"/>
  </w:num>
  <w:num w:numId="131">
    <w:abstractNumId w:val="58"/>
  </w:num>
  <w:num w:numId="132">
    <w:abstractNumId w:val="2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55"/>
    <w:rsid w:val="00000268"/>
    <w:rsid w:val="000007AE"/>
    <w:rsid w:val="0000087A"/>
    <w:rsid w:val="00001149"/>
    <w:rsid w:val="00001D2A"/>
    <w:rsid w:val="00002B82"/>
    <w:rsid w:val="00003829"/>
    <w:rsid w:val="0000396D"/>
    <w:rsid w:val="000049E1"/>
    <w:rsid w:val="000067A8"/>
    <w:rsid w:val="000078FE"/>
    <w:rsid w:val="00007ED6"/>
    <w:rsid w:val="000106F9"/>
    <w:rsid w:val="00011226"/>
    <w:rsid w:val="0001145E"/>
    <w:rsid w:val="000114C0"/>
    <w:rsid w:val="00011E26"/>
    <w:rsid w:val="00012BC1"/>
    <w:rsid w:val="0001392F"/>
    <w:rsid w:val="000142B3"/>
    <w:rsid w:val="00014880"/>
    <w:rsid w:val="00015D06"/>
    <w:rsid w:val="00016215"/>
    <w:rsid w:val="00017719"/>
    <w:rsid w:val="00021D79"/>
    <w:rsid w:val="0002202C"/>
    <w:rsid w:val="00022374"/>
    <w:rsid w:val="00023023"/>
    <w:rsid w:val="0002318E"/>
    <w:rsid w:val="00023C62"/>
    <w:rsid w:val="0002525C"/>
    <w:rsid w:val="00025C98"/>
    <w:rsid w:val="00027B28"/>
    <w:rsid w:val="00027B80"/>
    <w:rsid w:val="000302C6"/>
    <w:rsid w:val="00030E0F"/>
    <w:rsid w:val="00033644"/>
    <w:rsid w:val="00034722"/>
    <w:rsid w:val="00035A95"/>
    <w:rsid w:val="00035FC6"/>
    <w:rsid w:val="0003697D"/>
    <w:rsid w:val="00036B7F"/>
    <w:rsid w:val="0003726D"/>
    <w:rsid w:val="00037AD6"/>
    <w:rsid w:val="00040683"/>
    <w:rsid w:val="0004073D"/>
    <w:rsid w:val="00040A95"/>
    <w:rsid w:val="00040E4D"/>
    <w:rsid w:val="00041773"/>
    <w:rsid w:val="00041E7C"/>
    <w:rsid w:val="000424A8"/>
    <w:rsid w:val="00042FF4"/>
    <w:rsid w:val="00043129"/>
    <w:rsid w:val="000431F9"/>
    <w:rsid w:val="0004496F"/>
    <w:rsid w:val="000449C4"/>
    <w:rsid w:val="00045A91"/>
    <w:rsid w:val="000460EA"/>
    <w:rsid w:val="00046229"/>
    <w:rsid w:val="0004665A"/>
    <w:rsid w:val="00047CBC"/>
    <w:rsid w:val="00047D00"/>
    <w:rsid w:val="00050883"/>
    <w:rsid w:val="0005097C"/>
    <w:rsid w:val="00051244"/>
    <w:rsid w:val="00051C83"/>
    <w:rsid w:val="00051DD9"/>
    <w:rsid w:val="0005236F"/>
    <w:rsid w:val="0005241E"/>
    <w:rsid w:val="00052F52"/>
    <w:rsid w:val="000530C2"/>
    <w:rsid w:val="00053730"/>
    <w:rsid w:val="00053E2E"/>
    <w:rsid w:val="00055497"/>
    <w:rsid w:val="0005578C"/>
    <w:rsid w:val="00055BBD"/>
    <w:rsid w:val="0005667C"/>
    <w:rsid w:val="00056A4C"/>
    <w:rsid w:val="00056EC7"/>
    <w:rsid w:val="00060A2A"/>
    <w:rsid w:val="00061F92"/>
    <w:rsid w:val="0006272A"/>
    <w:rsid w:val="00062CA3"/>
    <w:rsid w:val="00062FF7"/>
    <w:rsid w:val="000631E3"/>
    <w:rsid w:val="000636BF"/>
    <w:rsid w:val="000637C7"/>
    <w:rsid w:val="00063A3E"/>
    <w:rsid w:val="00063A96"/>
    <w:rsid w:val="000643FB"/>
    <w:rsid w:val="000652B4"/>
    <w:rsid w:val="0006567A"/>
    <w:rsid w:val="0006573D"/>
    <w:rsid w:val="00065C37"/>
    <w:rsid w:val="00066346"/>
    <w:rsid w:val="0006712F"/>
    <w:rsid w:val="000713AC"/>
    <w:rsid w:val="00071F6E"/>
    <w:rsid w:val="00071F88"/>
    <w:rsid w:val="000742AF"/>
    <w:rsid w:val="00074AE0"/>
    <w:rsid w:val="00074C11"/>
    <w:rsid w:val="00075406"/>
    <w:rsid w:val="000756E3"/>
    <w:rsid w:val="00077275"/>
    <w:rsid w:val="00080D71"/>
    <w:rsid w:val="000818DD"/>
    <w:rsid w:val="00081E41"/>
    <w:rsid w:val="0008272B"/>
    <w:rsid w:val="00082CB0"/>
    <w:rsid w:val="0008357A"/>
    <w:rsid w:val="00086753"/>
    <w:rsid w:val="00090800"/>
    <w:rsid w:val="000910A0"/>
    <w:rsid w:val="0009147B"/>
    <w:rsid w:val="000934A4"/>
    <w:rsid w:val="00093F15"/>
    <w:rsid w:val="00094EF1"/>
    <w:rsid w:val="0009517F"/>
    <w:rsid w:val="000951D4"/>
    <w:rsid w:val="000955A5"/>
    <w:rsid w:val="00097F76"/>
    <w:rsid w:val="000A1763"/>
    <w:rsid w:val="000A1A35"/>
    <w:rsid w:val="000A1BF4"/>
    <w:rsid w:val="000A2584"/>
    <w:rsid w:val="000A2748"/>
    <w:rsid w:val="000A38EE"/>
    <w:rsid w:val="000A54F2"/>
    <w:rsid w:val="000A5AE1"/>
    <w:rsid w:val="000A5E95"/>
    <w:rsid w:val="000A5ECF"/>
    <w:rsid w:val="000A670F"/>
    <w:rsid w:val="000A677A"/>
    <w:rsid w:val="000A6EB1"/>
    <w:rsid w:val="000A75CE"/>
    <w:rsid w:val="000A7DD3"/>
    <w:rsid w:val="000B0A69"/>
    <w:rsid w:val="000B1937"/>
    <w:rsid w:val="000B1B5B"/>
    <w:rsid w:val="000B1C75"/>
    <w:rsid w:val="000B1D0C"/>
    <w:rsid w:val="000B1E5A"/>
    <w:rsid w:val="000B3C6C"/>
    <w:rsid w:val="000B41DC"/>
    <w:rsid w:val="000B43C0"/>
    <w:rsid w:val="000B53E0"/>
    <w:rsid w:val="000B5494"/>
    <w:rsid w:val="000B5CDC"/>
    <w:rsid w:val="000B5D63"/>
    <w:rsid w:val="000C155C"/>
    <w:rsid w:val="000C1D70"/>
    <w:rsid w:val="000C2215"/>
    <w:rsid w:val="000C22C2"/>
    <w:rsid w:val="000C2785"/>
    <w:rsid w:val="000C3224"/>
    <w:rsid w:val="000C3683"/>
    <w:rsid w:val="000C383D"/>
    <w:rsid w:val="000C3872"/>
    <w:rsid w:val="000C3E76"/>
    <w:rsid w:val="000C40ED"/>
    <w:rsid w:val="000C47A0"/>
    <w:rsid w:val="000C4AC9"/>
    <w:rsid w:val="000C576A"/>
    <w:rsid w:val="000C6E34"/>
    <w:rsid w:val="000D0AA2"/>
    <w:rsid w:val="000D244D"/>
    <w:rsid w:val="000D3639"/>
    <w:rsid w:val="000D5627"/>
    <w:rsid w:val="000D5DE6"/>
    <w:rsid w:val="000D5EDA"/>
    <w:rsid w:val="000D5F4E"/>
    <w:rsid w:val="000D658A"/>
    <w:rsid w:val="000D6673"/>
    <w:rsid w:val="000D7524"/>
    <w:rsid w:val="000E0989"/>
    <w:rsid w:val="000E0C16"/>
    <w:rsid w:val="000E0E96"/>
    <w:rsid w:val="000E107A"/>
    <w:rsid w:val="000E1256"/>
    <w:rsid w:val="000E1877"/>
    <w:rsid w:val="000E1960"/>
    <w:rsid w:val="000E1A76"/>
    <w:rsid w:val="000E1BF6"/>
    <w:rsid w:val="000E27F0"/>
    <w:rsid w:val="000E3C86"/>
    <w:rsid w:val="000E475D"/>
    <w:rsid w:val="000E4784"/>
    <w:rsid w:val="000E4A11"/>
    <w:rsid w:val="000E5DCC"/>
    <w:rsid w:val="000E64C4"/>
    <w:rsid w:val="000F073C"/>
    <w:rsid w:val="000F08D2"/>
    <w:rsid w:val="000F0BFC"/>
    <w:rsid w:val="000F0C1F"/>
    <w:rsid w:val="000F0FAC"/>
    <w:rsid w:val="000F1162"/>
    <w:rsid w:val="000F12E5"/>
    <w:rsid w:val="000F1414"/>
    <w:rsid w:val="000F3C9A"/>
    <w:rsid w:val="000F3EDF"/>
    <w:rsid w:val="000F4811"/>
    <w:rsid w:val="000F49AA"/>
    <w:rsid w:val="000F4C4B"/>
    <w:rsid w:val="000F5ACE"/>
    <w:rsid w:val="000F5BF5"/>
    <w:rsid w:val="000F7BB6"/>
    <w:rsid w:val="000F7D64"/>
    <w:rsid w:val="001009FD"/>
    <w:rsid w:val="00100E42"/>
    <w:rsid w:val="00102820"/>
    <w:rsid w:val="00102C96"/>
    <w:rsid w:val="00104061"/>
    <w:rsid w:val="00104106"/>
    <w:rsid w:val="00105154"/>
    <w:rsid w:val="00105536"/>
    <w:rsid w:val="00105A1B"/>
    <w:rsid w:val="00105B60"/>
    <w:rsid w:val="00105F1E"/>
    <w:rsid w:val="001062AD"/>
    <w:rsid w:val="00106AE8"/>
    <w:rsid w:val="00107383"/>
    <w:rsid w:val="00107CD5"/>
    <w:rsid w:val="001108F6"/>
    <w:rsid w:val="00111396"/>
    <w:rsid w:val="00113146"/>
    <w:rsid w:val="001139C1"/>
    <w:rsid w:val="00113DDA"/>
    <w:rsid w:val="001140D8"/>
    <w:rsid w:val="0011441C"/>
    <w:rsid w:val="00114867"/>
    <w:rsid w:val="001148F1"/>
    <w:rsid w:val="00114D2C"/>
    <w:rsid w:val="00116BF3"/>
    <w:rsid w:val="001179B6"/>
    <w:rsid w:val="00120F08"/>
    <w:rsid w:val="0012112B"/>
    <w:rsid w:val="00121D0C"/>
    <w:rsid w:val="00122B3E"/>
    <w:rsid w:val="0012376D"/>
    <w:rsid w:val="00127283"/>
    <w:rsid w:val="00127301"/>
    <w:rsid w:val="00127934"/>
    <w:rsid w:val="001305EC"/>
    <w:rsid w:val="00130F04"/>
    <w:rsid w:val="00130F63"/>
    <w:rsid w:val="001329BF"/>
    <w:rsid w:val="001336F5"/>
    <w:rsid w:val="00134274"/>
    <w:rsid w:val="00134FCA"/>
    <w:rsid w:val="00135023"/>
    <w:rsid w:val="00135E45"/>
    <w:rsid w:val="00136423"/>
    <w:rsid w:val="00136FFF"/>
    <w:rsid w:val="001409D0"/>
    <w:rsid w:val="00140C47"/>
    <w:rsid w:val="00141120"/>
    <w:rsid w:val="0014112E"/>
    <w:rsid w:val="00142553"/>
    <w:rsid w:val="00142880"/>
    <w:rsid w:val="00144AD5"/>
    <w:rsid w:val="00144E13"/>
    <w:rsid w:val="00145A50"/>
    <w:rsid w:val="001461CF"/>
    <w:rsid w:val="00146ED6"/>
    <w:rsid w:val="00150CD8"/>
    <w:rsid w:val="00151647"/>
    <w:rsid w:val="00152887"/>
    <w:rsid w:val="00152998"/>
    <w:rsid w:val="00152BD1"/>
    <w:rsid w:val="00154223"/>
    <w:rsid w:val="00154783"/>
    <w:rsid w:val="001548B2"/>
    <w:rsid w:val="001558CA"/>
    <w:rsid w:val="00155DD4"/>
    <w:rsid w:val="0015707C"/>
    <w:rsid w:val="00157D6F"/>
    <w:rsid w:val="00157E86"/>
    <w:rsid w:val="00160E4A"/>
    <w:rsid w:val="001613D6"/>
    <w:rsid w:val="00161BB1"/>
    <w:rsid w:val="00162167"/>
    <w:rsid w:val="00162A95"/>
    <w:rsid w:val="00162D90"/>
    <w:rsid w:val="0016326E"/>
    <w:rsid w:val="001634F7"/>
    <w:rsid w:val="00164E4A"/>
    <w:rsid w:val="00164EFA"/>
    <w:rsid w:val="001655C8"/>
    <w:rsid w:val="00166724"/>
    <w:rsid w:val="00166A8C"/>
    <w:rsid w:val="00166BF0"/>
    <w:rsid w:val="00166D65"/>
    <w:rsid w:val="00167889"/>
    <w:rsid w:val="00171528"/>
    <w:rsid w:val="0017216D"/>
    <w:rsid w:val="0017242A"/>
    <w:rsid w:val="00172A04"/>
    <w:rsid w:val="0017324B"/>
    <w:rsid w:val="00173446"/>
    <w:rsid w:val="001739F6"/>
    <w:rsid w:val="00174131"/>
    <w:rsid w:val="00175269"/>
    <w:rsid w:val="00175702"/>
    <w:rsid w:val="00176451"/>
    <w:rsid w:val="00176713"/>
    <w:rsid w:val="00177B2A"/>
    <w:rsid w:val="0018092D"/>
    <w:rsid w:val="00180CB7"/>
    <w:rsid w:val="00180E40"/>
    <w:rsid w:val="00180F02"/>
    <w:rsid w:val="001811D6"/>
    <w:rsid w:val="00181905"/>
    <w:rsid w:val="00181B5F"/>
    <w:rsid w:val="001837BD"/>
    <w:rsid w:val="00185463"/>
    <w:rsid w:val="00185839"/>
    <w:rsid w:val="00186810"/>
    <w:rsid w:val="00186D97"/>
    <w:rsid w:val="00186FCE"/>
    <w:rsid w:val="00190100"/>
    <w:rsid w:val="00190584"/>
    <w:rsid w:val="00190ACA"/>
    <w:rsid w:val="001912D0"/>
    <w:rsid w:val="00191BE5"/>
    <w:rsid w:val="00192325"/>
    <w:rsid w:val="00193164"/>
    <w:rsid w:val="001932C4"/>
    <w:rsid w:val="00193858"/>
    <w:rsid w:val="00193DA5"/>
    <w:rsid w:val="0019400D"/>
    <w:rsid w:val="00194AF1"/>
    <w:rsid w:val="00194CDD"/>
    <w:rsid w:val="00195D88"/>
    <w:rsid w:val="001963C6"/>
    <w:rsid w:val="00196A3A"/>
    <w:rsid w:val="00196EAD"/>
    <w:rsid w:val="001A1493"/>
    <w:rsid w:val="001A17D1"/>
    <w:rsid w:val="001A1AD3"/>
    <w:rsid w:val="001A25AC"/>
    <w:rsid w:val="001A3476"/>
    <w:rsid w:val="001A3D1F"/>
    <w:rsid w:val="001A4C1A"/>
    <w:rsid w:val="001A500E"/>
    <w:rsid w:val="001A5CD0"/>
    <w:rsid w:val="001A6027"/>
    <w:rsid w:val="001A669A"/>
    <w:rsid w:val="001A6A99"/>
    <w:rsid w:val="001A6D10"/>
    <w:rsid w:val="001B0D7D"/>
    <w:rsid w:val="001B136B"/>
    <w:rsid w:val="001B20F0"/>
    <w:rsid w:val="001B2491"/>
    <w:rsid w:val="001B2968"/>
    <w:rsid w:val="001B3987"/>
    <w:rsid w:val="001B3EE9"/>
    <w:rsid w:val="001B4AE5"/>
    <w:rsid w:val="001B4B0B"/>
    <w:rsid w:val="001B504C"/>
    <w:rsid w:val="001B51A2"/>
    <w:rsid w:val="001B54E5"/>
    <w:rsid w:val="001B6531"/>
    <w:rsid w:val="001B6D91"/>
    <w:rsid w:val="001C0657"/>
    <w:rsid w:val="001C13B7"/>
    <w:rsid w:val="001C2CBF"/>
    <w:rsid w:val="001C42E4"/>
    <w:rsid w:val="001C4571"/>
    <w:rsid w:val="001C662E"/>
    <w:rsid w:val="001C6D19"/>
    <w:rsid w:val="001C6D8B"/>
    <w:rsid w:val="001D02C1"/>
    <w:rsid w:val="001D0634"/>
    <w:rsid w:val="001D0DA9"/>
    <w:rsid w:val="001D1EF4"/>
    <w:rsid w:val="001D3A43"/>
    <w:rsid w:val="001D4838"/>
    <w:rsid w:val="001D48D9"/>
    <w:rsid w:val="001D4EF7"/>
    <w:rsid w:val="001D5382"/>
    <w:rsid w:val="001D5607"/>
    <w:rsid w:val="001E04D2"/>
    <w:rsid w:val="001E04ED"/>
    <w:rsid w:val="001E0972"/>
    <w:rsid w:val="001E0D3F"/>
    <w:rsid w:val="001E18E7"/>
    <w:rsid w:val="001E2885"/>
    <w:rsid w:val="001E2C1B"/>
    <w:rsid w:val="001E3F16"/>
    <w:rsid w:val="001E3F98"/>
    <w:rsid w:val="001E5197"/>
    <w:rsid w:val="001E5E93"/>
    <w:rsid w:val="001E7577"/>
    <w:rsid w:val="001E75C5"/>
    <w:rsid w:val="001F05B7"/>
    <w:rsid w:val="001F1680"/>
    <w:rsid w:val="001F1E1B"/>
    <w:rsid w:val="001F1FE8"/>
    <w:rsid w:val="001F36CA"/>
    <w:rsid w:val="001F5B5E"/>
    <w:rsid w:val="001F6E23"/>
    <w:rsid w:val="001F7216"/>
    <w:rsid w:val="002000F8"/>
    <w:rsid w:val="00200B23"/>
    <w:rsid w:val="002014A2"/>
    <w:rsid w:val="00201D9E"/>
    <w:rsid w:val="00201DF5"/>
    <w:rsid w:val="00201FE4"/>
    <w:rsid w:val="00202711"/>
    <w:rsid w:val="00202FA7"/>
    <w:rsid w:val="00203243"/>
    <w:rsid w:val="002034F5"/>
    <w:rsid w:val="00203B6B"/>
    <w:rsid w:val="002048D2"/>
    <w:rsid w:val="00205B89"/>
    <w:rsid w:val="0020612C"/>
    <w:rsid w:val="00206481"/>
    <w:rsid w:val="0020649A"/>
    <w:rsid w:val="002064E4"/>
    <w:rsid w:val="0020657C"/>
    <w:rsid w:val="002066BF"/>
    <w:rsid w:val="00206EDA"/>
    <w:rsid w:val="00207CAC"/>
    <w:rsid w:val="0021069E"/>
    <w:rsid w:val="002110CA"/>
    <w:rsid w:val="002116AC"/>
    <w:rsid w:val="0021205C"/>
    <w:rsid w:val="002120F7"/>
    <w:rsid w:val="00212147"/>
    <w:rsid w:val="00213655"/>
    <w:rsid w:val="0021442B"/>
    <w:rsid w:val="002145F7"/>
    <w:rsid w:val="00215320"/>
    <w:rsid w:val="002153E9"/>
    <w:rsid w:val="0021588E"/>
    <w:rsid w:val="00215F6A"/>
    <w:rsid w:val="0021616E"/>
    <w:rsid w:val="00216437"/>
    <w:rsid w:val="00216E56"/>
    <w:rsid w:val="002179E2"/>
    <w:rsid w:val="00220A7B"/>
    <w:rsid w:val="00220C6F"/>
    <w:rsid w:val="00220D31"/>
    <w:rsid w:val="0022195C"/>
    <w:rsid w:val="00221F0C"/>
    <w:rsid w:val="0022382F"/>
    <w:rsid w:val="00223963"/>
    <w:rsid w:val="00223DB6"/>
    <w:rsid w:val="00225059"/>
    <w:rsid w:val="00225ADB"/>
    <w:rsid w:val="00226754"/>
    <w:rsid w:val="00226DF0"/>
    <w:rsid w:val="00227B66"/>
    <w:rsid w:val="00227BBB"/>
    <w:rsid w:val="00227D93"/>
    <w:rsid w:val="00227E95"/>
    <w:rsid w:val="00230132"/>
    <w:rsid w:val="00231383"/>
    <w:rsid w:val="00232333"/>
    <w:rsid w:val="00232427"/>
    <w:rsid w:val="00233645"/>
    <w:rsid w:val="00233CAF"/>
    <w:rsid w:val="00234AD2"/>
    <w:rsid w:val="00235232"/>
    <w:rsid w:val="00235299"/>
    <w:rsid w:val="00235E8B"/>
    <w:rsid w:val="002401B4"/>
    <w:rsid w:val="002403D3"/>
    <w:rsid w:val="002403E7"/>
    <w:rsid w:val="00240832"/>
    <w:rsid w:val="00240A0D"/>
    <w:rsid w:val="00240A1E"/>
    <w:rsid w:val="00240A5E"/>
    <w:rsid w:val="00241577"/>
    <w:rsid w:val="00241F92"/>
    <w:rsid w:val="00242BEF"/>
    <w:rsid w:val="00243BA7"/>
    <w:rsid w:val="002440B4"/>
    <w:rsid w:val="002447E4"/>
    <w:rsid w:val="00244CFA"/>
    <w:rsid w:val="00245037"/>
    <w:rsid w:val="00251899"/>
    <w:rsid w:val="00252A2E"/>
    <w:rsid w:val="0025349F"/>
    <w:rsid w:val="002546B6"/>
    <w:rsid w:val="00254D6F"/>
    <w:rsid w:val="00255070"/>
    <w:rsid w:val="002551A9"/>
    <w:rsid w:val="002557A2"/>
    <w:rsid w:val="0025633E"/>
    <w:rsid w:val="00257EE0"/>
    <w:rsid w:val="002606EC"/>
    <w:rsid w:val="00260F3E"/>
    <w:rsid w:val="00261163"/>
    <w:rsid w:val="002615C7"/>
    <w:rsid w:val="002626D3"/>
    <w:rsid w:val="0026285B"/>
    <w:rsid w:val="00262890"/>
    <w:rsid w:val="0026292A"/>
    <w:rsid w:val="00262AD3"/>
    <w:rsid w:val="00263B9A"/>
    <w:rsid w:val="00264017"/>
    <w:rsid w:val="002650FD"/>
    <w:rsid w:val="002652C6"/>
    <w:rsid w:val="00265B30"/>
    <w:rsid w:val="0027083B"/>
    <w:rsid w:val="00270A85"/>
    <w:rsid w:val="00271261"/>
    <w:rsid w:val="002716EA"/>
    <w:rsid w:val="002722CE"/>
    <w:rsid w:val="002729E2"/>
    <w:rsid w:val="00272A79"/>
    <w:rsid w:val="00275C59"/>
    <w:rsid w:val="00275DD9"/>
    <w:rsid w:val="002764EC"/>
    <w:rsid w:val="00276639"/>
    <w:rsid w:val="00276BC7"/>
    <w:rsid w:val="002772DD"/>
    <w:rsid w:val="0028004A"/>
    <w:rsid w:val="00280696"/>
    <w:rsid w:val="00280728"/>
    <w:rsid w:val="00281B04"/>
    <w:rsid w:val="00281CE9"/>
    <w:rsid w:val="00282DEF"/>
    <w:rsid w:val="00284B17"/>
    <w:rsid w:val="00284CA1"/>
    <w:rsid w:val="002851D4"/>
    <w:rsid w:val="00285311"/>
    <w:rsid w:val="002856F5"/>
    <w:rsid w:val="00285C80"/>
    <w:rsid w:val="00285DA1"/>
    <w:rsid w:val="00286987"/>
    <w:rsid w:val="00286F56"/>
    <w:rsid w:val="00287CEC"/>
    <w:rsid w:val="00287E0D"/>
    <w:rsid w:val="00290365"/>
    <w:rsid w:val="00290943"/>
    <w:rsid w:val="00290B18"/>
    <w:rsid w:val="00291FA9"/>
    <w:rsid w:val="002927A6"/>
    <w:rsid w:val="00292878"/>
    <w:rsid w:val="002944AB"/>
    <w:rsid w:val="00294E89"/>
    <w:rsid w:val="00295EF8"/>
    <w:rsid w:val="00296CCE"/>
    <w:rsid w:val="002973E0"/>
    <w:rsid w:val="002977C4"/>
    <w:rsid w:val="002A097E"/>
    <w:rsid w:val="002A101F"/>
    <w:rsid w:val="002A1408"/>
    <w:rsid w:val="002A15CD"/>
    <w:rsid w:val="002A4A6B"/>
    <w:rsid w:val="002A4E47"/>
    <w:rsid w:val="002A54E9"/>
    <w:rsid w:val="002A5B48"/>
    <w:rsid w:val="002A6D4D"/>
    <w:rsid w:val="002A70FA"/>
    <w:rsid w:val="002A7156"/>
    <w:rsid w:val="002A738B"/>
    <w:rsid w:val="002A7727"/>
    <w:rsid w:val="002A7BA5"/>
    <w:rsid w:val="002B1374"/>
    <w:rsid w:val="002B19C9"/>
    <w:rsid w:val="002B1AD7"/>
    <w:rsid w:val="002B20F2"/>
    <w:rsid w:val="002B269C"/>
    <w:rsid w:val="002B26C5"/>
    <w:rsid w:val="002B29AF"/>
    <w:rsid w:val="002B397C"/>
    <w:rsid w:val="002B3BFE"/>
    <w:rsid w:val="002B46E5"/>
    <w:rsid w:val="002B4AF6"/>
    <w:rsid w:val="002B4FDF"/>
    <w:rsid w:val="002B54E3"/>
    <w:rsid w:val="002B560F"/>
    <w:rsid w:val="002B6121"/>
    <w:rsid w:val="002B6F14"/>
    <w:rsid w:val="002B7A2D"/>
    <w:rsid w:val="002C0553"/>
    <w:rsid w:val="002C10B2"/>
    <w:rsid w:val="002C17E7"/>
    <w:rsid w:val="002C338B"/>
    <w:rsid w:val="002C33E7"/>
    <w:rsid w:val="002C4B26"/>
    <w:rsid w:val="002C62C2"/>
    <w:rsid w:val="002C69CF"/>
    <w:rsid w:val="002C71BC"/>
    <w:rsid w:val="002C73F5"/>
    <w:rsid w:val="002C7586"/>
    <w:rsid w:val="002C7CE7"/>
    <w:rsid w:val="002D03D3"/>
    <w:rsid w:val="002D0BBE"/>
    <w:rsid w:val="002D0E2F"/>
    <w:rsid w:val="002D0ED4"/>
    <w:rsid w:val="002D181F"/>
    <w:rsid w:val="002D1852"/>
    <w:rsid w:val="002D221C"/>
    <w:rsid w:val="002D277B"/>
    <w:rsid w:val="002D3581"/>
    <w:rsid w:val="002D4A7D"/>
    <w:rsid w:val="002D6BC1"/>
    <w:rsid w:val="002E165D"/>
    <w:rsid w:val="002E358B"/>
    <w:rsid w:val="002E417A"/>
    <w:rsid w:val="002E4335"/>
    <w:rsid w:val="002E47BE"/>
    <w:rsid w:val="002E48E7"/>
    <w:rsid w:val="002E49FD"/>
    <w:rsid w:val="002E4B3E"/>
    <w:rsid w:val="002E5652"/>
    <w:rsid w:val="002E5A13"/>
    <w:rsid w:val="002E5E08"/>
    <w:rsid w:val="002E74D9"/>
    <w:rsid w:val="002F02B8"/>
    <w:rsid w:val="002F030A"/>
    <w:rsid w:val="002F034C"/>
    <w:rsid w:val="002F05E1"/>
    <w:rsid w:val="002F1C24"/>
    <w:rsid w:val="002F1D13"/>
    <w:rsid w:val="002F2AAD"/>
    <w:rsid w:val="002F2B57"/>
    <w:rsid w:val="002F2C3C"/>
    <w:rsid w:val="002F2E3F"/>
    <w:rsid w:val="002F55AC"/>
    <w:rsid w:val="002F5754"/>
    <w:rsid w:val="002F5DDF"/>
    <w:rsid w:val="002F64ED"/>
    <w:rsid w:val="002F6F12"/>
    <w:rsid w:val="002F71B1"/>
    <w:rsid w:val="002F75A3"/>
    <w:rsid w:val="002F78C6"/>
    <w:rsid w:val="002F7C66"/>
    <w:rsid w:val="002F7D6F"/>
    <w:rsid w:val="00301135"/>
    <w:rsid w:val="003013CB"/>
    <w:rsid w:val="00301C7C"/>
    <w:rsid w:val="0030228C"/>
    <w:rsid w:val="00302C64"/>
    <w:rsid w:val="00303792"/>
    <w:rsid w:val="00303D27"/>
    <w:rsid w:val="003048D5"/>
    <w:rsid w:val="00305A7F"/>
    <w:rsid w:val="00305E23"/>
    <w:rsid w:val="00306C28"/>
    <w:rsid w:val="00310B9A"/>
    <w:rsid w:val="0031201B"/>
    <w:rsid w:val="00312DAE"/>
    <w:rsid w:val="00314F4C"/>
    <w:rsid w:val="00315037"/>
    <w:rsid w:val="0031522B"/>
    <w:rsid w:val="003157E5"/>
    <w:rsid w:val="00315DAE"/>
    <w:rsid w:val="00315E07"/>
    <w:rsid w:val="00315FF1"/>
    <w:rsid w:val="003163BB"/>
    <w:rsid w:val="003169DC"/>
    <w:rsid w:val="003206A6"/>
    <w:rsid w:val="003247C0"/>
    <w:rsid w:val="00325691"/>
    <w:rsid w:val="003259D3"/>
    <w:rsid w:val="00325E14"/>
    <w:rsid w:val="00325F62"/>
    <w:rsid w:val="00325FE8"/>
    <w:rsid w:val="00326185"/>
    <w:rsid w:val="00326BEB"/>
    <w:rsid w:val="00330712"/>
    <w:rsid w:val="00330755"/>
    <w:rsid w:val="00330E9E"/>
    <w:rsid w:val="003316BB"/>
    <w:rsid w:val="0033206B"/>
    <w:rsid w:val="003325A8"/>
    <w:rsid w:val="003338E8"/>
    <w:rsid w:val="00334B77"/>
    <w:rsid w:val="00335007"/>
    <w:rsid w:val="00335306"/>
    <w:rsid w:val="003406B1"/>
    <w:rsid w:val="003408D5"/>
    <w:rsid w:val="00340A88"/>
    <w:rsid w:val="00340E4C"/>
    <w:rsid w:val="0034104C"/>
    <w:rsid w:val="00341EA0"/>
    <w:rsid w:val="00342811"/>
    <w:rsid w:val="00343391"/>
    <w:rsid w:val="00343836"/>
    <w:rsid w:val="003467E4"/>
    <w:rsid w:val="003468EB"/>
    <w:rsid w:val="00346A50"/>
    <w:rsid w:val="00346C4E"/>
    <w:rsid w:val="00347701"/>
    <w:rsid w:val="00347B61"/>
    <w:rsid w:val="003520F8"/>
    <w:rsid w:val="003528FC"/>
    <w:rsid w:val="0035308D"/>
    <w:rsid w:val="003533DE"/>
    <w:rsid w:val="0035400D"/>
    <w:rsid w:val="003544A9"/>
    <w:rsid w:val="003571C4"/>
    <w:rsid w:val="003600E6"/>
    <w:rsid w:val="00361431"/>
    <w:rsid w:val="00361BE1"/>
    <w:rsid w:val="0036202D"/>
    <w:rsid w:val="00363679"/>
    <w:rsid w:val="00364647"/>
    <w:rsid w:val="00364818"/>
    <w:rsid w:val="003654BE"/>
    <w:rsid w:val="0036569B"/>
    <w:rsid w:val="00366739"/>
    <w:rsid w:val="00366AF7"/>
    <w:rsid w:val="00367339"/>
    <w:rsid w:val="00367948"/>
    <w:rsid w:val="003679A0"/>
    <w:rsid w:val="00370256"/>
    <w:rsid w:val="003704CB"/>
    <w:rsid w:val="00370B55"/>
    <w:rsid w:val="00371996"/>
    <w:rsid w:val="00372E92"/>
    <w:rsid w:val="003747BF"/>
    <w:rsid w:val="003753DA"/>
    <w:rsid w:val="00376052"/>
    <w:rsid w:val="00376133"/>
    <w:rsid w:val="00377904"/>
    <w:rsid w:val="00377968"/>
    <w:rsid w:val="00381E42"/>
    <w:rsid w:val="003823E5"/>
    <w:rsid w:val="00382C71"/>
    <w:rsid w:val="00384346"/>
    <w:rsid w:val="003848B5"/>
    <w:rsid w:val="00384D2E"/>
    <w:rsid w:val="0038760B"/>
    <w:rsid w:val="00387E28"/>
    <w:rsid w:val="00390149"/>
    <w:rsid w:val="00392A9D"/>
    <w:rsid w:val="00392CCA"/>
    <w:rsid w:val="00392F54"/>
    <w:rsid w:val="00393989"/>
    <w:rsid w:val="00394AB9"/>
    <w:rsid w:val="003959BA"/>
    <w:rsid w:val="00396670"/>
    <w:rsid w:val="00396C54"/>
    <w:rsid w:val="00396E6D"/>
    <w:rsid w:val="00397DD0"/>
    <w:rsid w:val="003A033F"/>
    <w:rsid w:val="003A07B0"/>
    <w:rsid w:val="003A2C88"/>
    <w:rsid w:val="003A41B5"/>
    <w:rsid w:val="003A489B"/>
    <w:rsid w:val="003A4AA7"/>
    <w:rsid w:val="003A4F5E"/>
    <w:rsid w:val="003A5186"/>
    <w:rsid w:val="003A556C"/>
    <w:rsid w:val="003A5719"/>
    <w:rsid w:val="003A5972"/>
    <w:rsid w:val="003A683F"/>
    <w:rsid w:val="003A68CF"/>
    <w:rsid w:val="003A6FA4"/>
    <w:rsid w:val="003A7BA5"/>
    <w:rsid w:val="003B05E6"/>
    <w:rsid w:val="003B09F1"/>
    <w:rsid w:val="003B1CBD"/>
    <w:rsid w:val="003B2324"/>
    <w:rsid w:val="003B25A2"/>
    <w:rsid w:val="003B30E1"/>
    <w:rsid w:val="003B4F1E"/>
    <w:rsid w:val="003B5A24"/>
    <w:rsid w:val="003B5E0F"/>
    <w:rsid w:val="003B6FF0"/>
    <w:rsid w:val="003C02D3"/>
    <w:rsid w:val="003C06A0"/>
    <w:rsid w:val="003C10E6"/>
    <w:rsid w:val="003C1687"/>
    <w:rsid w:val="003C253B"/>
    <w:rsid w:val="003C3562"/>
    <w:rsid w:val="003C3B32"/>
    <w:rsid w:val="003C3C1C"/>
    <w:rsid w:val="003C4FDF"/>
    <w:rsid w:val="003C5840"/>
    <w:rsid w:val="003C5F42"/>
    <w:rsid w:val="003C64B8"/>
    <w:rsid w:val="003D03E3"/>
    <w:rsid w:val="003D04F2"/>
    <w:rsid w:val="003D0D64"/>
    <w:rsid w:val="003D1241"/>
    <w:rsid w:val="003D1BF0"/>
    <w:rsid w:val="003D3172"/>
    <w:rsid w:val="003D3835"/>
    <w:rsid w:val="003D55FA"/>
    <w:rsid w:val="003D5F55"/>
    <w:rsid w:val="003D6382"/>
    <w:rsid w:val="003D65B7"/>
    <w:rsid w:val="003D66FF"/>
    <w:rsid w:val="003D69DA"/>
    <w:rsid w:val="003D7065"/>
    <w:rsid w:val="003D7842"/>
    <w:rsid w:val="003D7CF3"/>
    <w:rsid w:val="003E1368"/>
    <w:rsid w:val="003E17CA"/>
    <w:rsid w:val="003E36E2"/>
    <w:rsid w:val="003E3AF1"/>
    <w:rsid w:val="003E3D30"/>
    <w:rsid w:val="003E3FA2"/>
    <w:rsid w:val="003E4B7C"/>
    <w:rsid w:val="003F0B74"/>
    <w:rsid w:val="003F1851"/>
    <w:rsid w:val="003F2410"/>
    <w:rsid w:val="003F39FA"/>
    <w:rsid w:val="003F4C9E"/>
    <w:rsid w:val="003F56BE"/>
    <w:rsid w:val="003F6939"/>
    <w:rsid w:val="003F7973"/>
    <w:rsid w:val="00400088"/>
    <w:rsid w:val="0040040D"/>
    <w:rsid w:val="00401C40"/>
    <w:rsid w:val="004026FE"/>
    <w:rsid w:val="00402781"/>
    <w:rsid w:val="00402970"/>
    <w:rsid w:val="00402BA9"/>
    <w:rsid w:val="00403327"/>
    <w:rsid w:val="0040366F"/>
    <w:rsid w:val="00403826"/>
    <w:rsid w:val="00404A3C"/>
    <w:rsid w:val="004050FE"/>
    <w:rsid w:val="0040659F"/>
    <w:rsid w:val="00406739"/>
    <w:rsid w:val="00407EFC"/>
    <w:rsid w:val="004108E9"/>
    <w:rsid w:val="00411295"/>
    <w:rsid w:val="00411729"/>
    <w:rsid w:val="0041176F"/>
    <w:rsid w:val="00412472"/>
    <w:rsid w:val="004124B1"/>
    <w:rsid w:val="004130BB"/>
    <w:rsid w:val="00413F58"/>
    <w:rsid w:val="004143BC"/>
    <w:rsid w:val="0041514A"/>
    <w:rsid w:val="00415BE0"/>
    <w:rsid w:val="00416362"/>
    <w:rsid w:val="004175C4"/>
    <w:rsid w:val="00422BB3"/>
    <w:rsid w:val="004234E6"/>
    <w:rsid w:val="00423E19"/>
    <w:rsid w:val="0042416E"/>
    <w:rsid w:val="00425536"/>
    <w:rsid w:val="0042556C"/>
    <w:rsid w:val="00425B51"/>
    <w:rsid w:val="00425F61"/>
    <w:rsid w:val="00427045"/>
    <w:rsid w:val="0042710B"/>
    <w:rsid w:val="0042785D"/>
    <w:rsid w:val="00427F61"/>
    <w:rsid w:val="00427F8E"/>
    <w:rsid w:val="00430290"/>
    <w:rsid w:val="0043087E"/>
    <w:rsid w:val="004309B8"/>
    <w:rsid w:val="00432554"/>
    <w:rsid w:val="004335DB"/>
    <w:rsid w:val="00433ECF"/>
    <w:rsid w:val="00434862"/>
    <w:rsid w:val="00436330"/>
    <w:rsid w:val="0043707A"/>
    <w:rsid w:val="004375B4"/>
    <w:rsid w:val="00440E3E"/>
    <w:rsid w:val="00441402"/>
    <w:rsid w:val="004436C3"/>
    <w:rsid w:val="00443DB6"/>
    <w:rsid w:val="00444BCA"/>
    <w:rsid w:val="0044503A"/>
    <w:rsid w:val="00445550"/>
    <w:rsid w:val="00446D1D"/>
    <w:rsid w:val="00446F83"/>
    <w:rsid w:val="00447A96"/>
    <w:rsid w:val="00451256"/>
    <w:rsid w:val="00451810"/>
    <w:rsid w:val="00451AFC"/>
    <w:rsid w:val="00451C86"/>
    <w:rsid w:val="00452510"/>
    <w:rsid w:val="00453180"/>
    <w:rsid w:val="0045375C"/>
    <w:rsid w:val="00453AA9"/>
    <w:rsid w:val="00453BBA"/>
    <w:rsid w:val="00454428"/>
    <w:rsid w:val="0045445B"/>
    <w:rsid w:val="004544C5"/>
    <w:rsid w:val="00454550"/>
    <w:rsid w:val="00456D13"/>
    <w:rsid w:val="004579A0"/>
    <w:rsid w:val="00457AFD"/>
    <w:rsid w:val="0046097B"/>
    <w:rsid w:val="004619AC"/>
    <w:rsid w:val="00461E93"/>
    <w:rsid w:val="00461E9C"/>
    <w:rsid w:val="00463DA3"/>
    <w:rsid w:val="00465100"/>
    <w:rsid w:val="00465378"/>
    <w:rsid w:val="004668B2"/>
    <w:rsid w:val="00467172"/>
    <w:rsid w:val="004702FD"/>
    <w:rsid w:val="00470D70"/>
    <w:rsid w:val="004718AD"/>
    <w:rsid w:val="00471B41"/>
    <w:rsid w:val="00472163"/>
    <w:rsid w:val="004726D0"/>
    <w:rsid w:val="00473B25"/>
    <w:rsid w:val="00473C36"/>
    <w:rsid w:val="00474021"/>
    <w:rsid w:val="0047448A"/>
    <w:rsid w:val="00477130"/>
    <w:rsid w:val="004808AA"/>
    <w:rsid w:val="0048096D"/>
    <w:rsid w:val="00482CE7"/>
    <w:rsid w:val="00482D79"/>
    <w:rsid w:val="00483077"/>
    <w:rsid w:val="00483D07"/>
    <w:rsid w:val="00485484"/>
    <w:rsid w:val="0048673A"/>
    <w:rsid w:val="00486D83"/>
    <w:rsid w:val="004913CC"/>
    <w:rsid w:val="004927D7"/>
    <w:rsid w:val="00492DE6"/>
    <w:rsid w:val="00493BB2"/>
    <w:rsid w:val="00493FCE"/>
    <w:rsid w:val="0049759F"/>
    <w:rsid w:val="00497AC6"/>
    <w:rsid w:val="004A0601"/>
    <w:rsid w:val="004A0F32"/>
    <w:rsid w:val="004A12A2"/>
    <w:rsid w:val="004A1954"/>
    <w:rsid w:val="004A1C59"/>
    <w:rsid w:val="004A1E27"/>
    <w:rsid w:val="004A4759"/>
    <w:rsid w:val="004A51FA"/>
    <w:rsid w:val="004A57DF"/>
    <w:rsid w:val="004A5ECA"/>
    <w:rsid w:val="004A7F1A"/>
    <w:rsid w:val="004B00F4"/>
    <w:rsid w:val="004B080B"/>
    <w:rsid w:val="004B0CBD"/>
    <w:rsid w:val="004B2826"/>
    <w:rsid w:val="004B365E"/>
    <w:rsid w:val="004B3961"/>
    <w:rsid w:val="004B40F3"/>
    <w:rsid w:val="004B5CF2"/>
    <w:rsid w:val="004B6903"/>
    <w:rsid w:val="004B6AB8"/>
    <w:rsid w:val="004B7043"/>
    <w:rsid w:val="004B7D8F"/>
    <w:rsid w:val="004C036F"/>
    <w:rsid w:val="004C124C"/>
    <w:rsid w:val="004C2A90"/>
    <w:rsid w:val="004C4BF8"/>
    <w:rsid w:val="004C576E"/>
    <w:rsid w:val="004C5B8D"/>
    <w:rsid w:val="004C5D1B"/>
    <w:rsid w:val="004C655B"/>
    <w:rsid w:val="004C6722"/>
    <w:rsid w:val="004C7130"/>
    <w:rsid w:val="004C73C1"/>
    <w:rsid w:val="004D19B3"/>
    <w:rsid w:val="004D2BA0"/>
    <w:rsid w:val="004D2F31"/>
    <w:rsid w:val="004D2F8D"/>
    <w:rsid w:val="004D33AE"/>
    <w:rsid w:val="004D4CB3"/>
    <w:rsid w:val="004D5FA0"/>
    <w:rsid w:val="004D7052"/>
    <w:rsid w:val="004E1419"/>
    <w:rsid w:val="004E1A6F"/>
    <w:rsid w:val="004E2281"/>
    <w:rsid w:val="004E2380"/>
    <w:rsid w:val="004E2CFD"/>
    <w:rsid w:val="004E2D72"/>
    <w:rsid w:val="004E3446"/>
    <w:rsid w:val="004E3B4A"/>
    <w:rsid w:val="004E4939"/>
    <w:rsid w:val="004E4B08"/>
    <w:rsid w:val="004E4EBA"/>
    <w:rsid w:val="004E4ECF"/>
    <w:rsid w:val="004E7F0B"/>
    <w:rsid w:val="004F0128"/>
    <w:rsid w:val="004F0144"/>
    <w:rsid w:val="004F0A68"/>
    <w:rsid w:val="004F11CB"/>
    <w:rsid w:val="004F169C"/>
    <w:rsid w:val="004F2A5B"/>
    <w:rsid w:val="004F2A7B"/>
    <w:rsid w:val="004F2F19"/>
    <w:rsid w:val="004F359C"/>
    <w:rsid w:val="004F4246"/>
    <w:rsid w:val="004F504E"/>
    <w:rsid w:val="004F5DCE"/>
    <w:rsid w:val="00500AAA"/>
    <w:rsid w:val="0050130B"/>
    <w:rsid w:val="00502A64"/>
    <w:rsid w:val="005031F0"/>
    <w:rsid w:val="005043B1"/>
    <w:rsid w:val="00505A9D"/>
    <w:rsid w:val="00505C48"/>
    <w:rsid w:val="00506F7C"/>
    <w:rsid w:val="00507EC0"/>
    <w:rsid w:val="00510377"/>
    <w:rsid w:val="00510DD9"/>
    <w:rsid w:val="00511319"/>
    <w:rsid w:val="00512A2B"/>
    <w:rsid w:val="00513308"/>
    <w:rsid w:val="00514E5A"/>
    <w:rsid w:val="00516CC8"/>
    <w:rsid w:val="0051714B"/>
    <w:rsid w:val="005171DB"/>
    <w:rsid w:val="0051728C"/>
    <w:rsid w:val="00520744"/>
    <w:rsid w:val="005209E7"/>
    <w:rsid w:val="00520C71"/>
    <w:rsid w:val="0052140D"/>
    <w:rsid w:val="00521F57"/>
    <w:rsid w:val="00522531"/>
    <w:rsid w:val="00522585"/>
    <w:rsid w:val="00523CFC"/>
    <w:rsid w:val="00524DFC"/>
    <w:rsid w:val="0052649F"/>
    <w:rsid w:val="005270DC"/>
    <w:rsid w:val="005305A1"/>
    <w:rsid w:val="00530FC3"/>
    <w:rsid w:val="0053101E"/>
    <w:rsid w:val="00531847"/>
    <w:rsid w:val="00531CE4"/>
    <w:rsid w:val="0053521E"/>
    <w:rsid w:val="005352E1"/>
    <w:rsid w:val="00536A4E"/>
    <w:rsid w:val="0054158D"/>
    <w:rsid w:val="0054180E"/>
    <w:rsid w:val="00541D96"/>
    <w:rsid w:val="00541DED"/>
    <w:rsid w:val="00542762"/>
    <w:rsid w:val="00543B87"/>
    <w:rsid w:val="00544C3D"/>
    <w:rsid w:val="00545190"/>
    <w:rsid w:val="005453C3"/>
    <w:rsid w:val="00545F45"/>
    <w:rsid w:val="00546648"/>
    <w:rsid w:val="00546EEF"/>
    <w:rsid w:val="005476D6"/>
    <w:rsid w:val="00550A5E"/>
    <w:rsid w:val="00550E1F"/>
    <w:rsid w:val="005519D2"/>
    <w:rsid w:val="00552042"/>
    <w:rsid w:val="00554287"/>
    <w:rsid w:val="005552F5"/>
    <w:rsid w:val="005558BE"/>
    <w:rsid w:val="005564D7"/>
    <w:rsid w:val="00556AAC"/>
    <w:rsid w:val="0055720A"/>
    <w:rsid w:val="00557463"/>
    <w:rsid w:val="00560744"/>
    <w:rsid w:val="00560CB6"/>
    <w:rsid w:val="00560CE2"/>
    <w:rsid w:val="00561376"/>
    <w:rsid w:val="00561CAF"/>
    <w:rsid w:val="00561DE1"/>
    <w:rsid w:val="00562BFA"/>
    <w:rsid w:val="00562C01"/>
    <w:rsid w:val="00563B49"/>
    <w:rsid w:val="00563D3D"/>
    <w:rsid w:val="0056411D"/>
    <w:rsid w:val="00564487"/>
    <w:rsid w:val="00564A10"/>
    <w:rsid w:val="00564C7F"/>
    <w:rsid w:val="00565E74"/>
    <w:rsid w:val="00566A76"/>
    <w:rsid w:val="00566C7C"/>
    <w:rsid w:val="00567561"/>
    <w:rsid w:val="00567A46"/>
    <w:rsid w:val="00567D56"/>
    <w:rsid w:val="00567F62"/>
    <w:rsid w:val="00570CC2"/>
    <w:rsid w:val="005713BC"/>
    <w:rsid w:val="00571BB8"/>
    <w:rsid w:val="0057248E"/>
    <w:rsid w:val="00572ABE"/>
    <w:rsid w:val="0057527F"/>
    <w:rsid w:val="005757E6"/>
    <w:rsid w:val="005770A4"/>
    <w:rsid w:val="00577210"/>
    <w:rsid w:val="00577E46"/>
    <w:rsid w:val="00582365"/>
    <w:rsid w:val="00582495"/>
    <w:rsid w:val="00582785"/>
    <w:rsid w:val="00583255"/>
    <w:rsid w:val="00583795"/>
    <w:rsid w:val="0058385F"/>
    <w:rsid w:val="00583DB2"/>
    <w:rsid w:val="00584815"/>
    <w:rsid w:val="00584FFD"/>
    <w:rsid w:val="005851E0"/>
    <w:rsid w:val="00585BA4"/>
    <w:rsid w:val="0058601A"/>
    <w:rsid w:val="005869A1"/>
    <w:rsid w:val="00590D19"/>
    <w:rsid w:val="00590E87"/>
    <w:rsid w:val="0059119E"/>
    <w:rsid w:val="00591D63"/>
    <w:rsid w:val="00592A26"/>
    <w:rsid w:val="005950BF"/>
    <w:rsid w:val="00595A02"/>
    <w:rsid w:val="00596115"/>
    <w:rsid w:val="005A0B93"/>
    <w:rsid w:val="005A0FED"/>
    <w:rsid w:val="005A222E"/>
    <w:rsid w:val="005A2875"/>
    <w:rsid w:val="005A31D9"/>
    <w:rsid w:val="005A37D3"/>
    <w:rsid w:val="005A57AD"/>
    <w:rsid w:val="005A67CE"/>
    <w:rsid w:val="005A6E26"/>
    <w:rsid w:val="005A71B2"/>
    <w:rsid w:val="005A7627"/>
    <w:rsid w:val="005B114F"/>
    <w:rsid w:val="005B2D9B"/>
    <w:rsid w:val="005B34A8"/>
    <w:rsid w:val="005B3B53"/>
    <w:rsid w:val="005B4A27"/>
    <w:rsid w:val="005C007F"/>
    <w:rsid w:val="005C08A4"/>
    <w:rsid w:val="005C15F7"/>
    <w:rsid w:val="005C2387"/>
    <w:rsid w:val="005C261F"/>
    <w:rsid w:val="005C2ED3"/>
    <w:rsid w:val="005C38BB"/>
    <w:rsid w:val="005C3CCD"/>
    <w:rsid w:val="005C48FE"/>
    <w:rsid w:val="005C5041"/>
    <w:rsid w:val="005C604A"/>
    <w:rsid w:val="005C62A7"/>
    <w:rsid w:val="005C741F"/>
    <w:rsid w:val="005D068E"/>
    <w:rsid w:val="005D0E9A"/>
    <w:rsid w:val="005D1B9E"/>
    <w:rsid w:val="005D2761"/>
    <w:rsid w:val="005D2855"/>
    <w:rsid w:val="005D2CF5"/>
    <w:rsid w:val="005D2D36"/>
    <w:rsid w:val="005D32A9"/>
    <w:rsid w:val="005D3B35"/>
    <w:rsid w:val="005D447D"/>
    <w:rsid w:val="005D496C"/>
    <w:rsid w:val="005D4CAD"/>
    <w:rsid w:val="005D4EAE"/>
    <w:rsid w:val="005D52B0"/>
    <w:rsid w:val="005D5768"/>
    <w:rsid w:val="005D5C57"/>
    <w:rsid w:val="005D701E"/>
    <w:rsid w:val="005D738C"/>
    <w:rsid w:val="005E209E"/>
    <w:rsid w:val="005E2ADB"/>
    <w:rsid w:val="005E3079"/>
    <w:rsid w:val="005E3BAC"/>
    <w:rsid w:val="005E4006"/>
    <w:rsid w:val="005E47AD"/>
    <w:rsid w:val="005E536A"/>
    <w:rsid w:val="005E5AD5"/>
    <w:rsid w:val="005E7304"/>
    <w:rsid w:val="005E7C3E"/>
    <w:rsid w:val="005F2956"/>
    <w:rsid w:val="005F3BEA"/>
    <w:rsid w:val="005F448E"/>
    <w:rsid w:val="005F47E6"/>
    <w:rsid w:val="005F4A19"/>
    <w:rsid w:val="005F4CAE"/>
    <w:rsid w:val="005F5077"/>
    <w:rsid w:val="005F54AC"/>
    <w:rsid w:val="005F5777"/>
    <w:rsid w:val="005F7B2D"/>
    <w:rsid w:val="005F7E9D"/>
    <w:rsid w:val="00600271"/>
    <w:rsid w:val="00601049"/>
    <w:rsid w:val="006020D8"/>
    <w:rsid w:val="00602143"/>
    <w:rsid w:val="00602A6B"/>
    <w:rsid w:val="00602C49"/>
    <w:rsid w:val="0060313F"/>
    <w:rsid w:val="00603405"/>
    <w:rsid w:val="006035CA"/>
    <w:rsid w:val="0060438A"/>
    <w:rsid w:val="006049B6"/>
    <w:rsid w:val="00604DC4"/>
    <w:rsid w:val="00606AC1"/>
    <w:rsid w:val="00610130"/>
    <w:rsid w:val="006101FE"/>
    <w:rsid w:val="00610A89"/>
    <w:rsid w:val="006110E5"/>
    <w:rsid w:val="006126D0"/>
    <w:rsid w:val="00615DD7"/>
    <w:rsid w:val="0061763B"/>
    <w:rsid w:val="00617E75"/>
    <w:rsid w:val="00620729"/>
    <w:rsid w:val="006211B9"/>
    <w:rsid w:val="00622384"/>
    <w:rsid w:val="00623A19"/>
    <w:rsid w:val="00625586"/>
    <w:rsid w:val="00625828"/>
    <w:rsid w:val="0062701B"/>
    <w:rsid w:val="00627204"/>
    <w:rsid w:val="006272B5"/>
    <w:rsid w:val="00627A59"/>
    <w:rsid w:val="00627E5E"/>
    <w:rsid w:val="0063061D"/>
    <w:rsid w:val="00631B68"/>
    <w:rsid w:val="00632AD1"/>
    <w:rsid w:val="00632C2F"/>
    <w:rsid w:val="0063324E"/>
    <w:rsid w:val="006332C4"/>
    <w:rsid w:val="00633462"/>
    <w:rsid w:val="0063373B"/>
    <w:rsid w:val="00633955"/>
    <w:rsid w:val="00633BB8"/>
    <w:rsid w:val="00634BE4"/>
    <w:rsid w:val="00635930"/>
    <w:rsid w:val="006371DF"/>
    <w:rsid w:val="00637D96"/>
    <w:rsid w:val="00640AD3"/>
    <w:rsid w:val="00640B8A"/>
    <w:rsid w:val="00640ECB"/>
    <w:rsid w:val="00640FAC"/>
    <w:rsid w:val="0064124D"/>
    <w:rsid w:val="00641DF2"/>
    <w:rsid w:val="0064228B"/>
    <w:rsid w:val="00644258"/>
    <w:rsid w:val="00644D04"/>
    <w:rsid w:val="006459B9"/>
    <w:rsid w:val="006459F7"/>
    <w:rsid w:val="00645D5A"/>
    <w:rsid w:val="0064728C"/>
    <w:rsid w:val="00647D84"/>
    <w:rsid w:val="00650E9F"/>
    <w:rsid w:val="00654814"/>
    <w:rsid w:val="0065563C"/>
    <w:rsid w:val="00656175"/>
    <w:rsid w:val="00657314"/>
    <w:rsid w:val="00657945"/>
    <w:rsid w:val="0066040C"/>
    <w:rsid w:val="006607C7"/>
    <w:rsid w:val="006614BB"/>
    <w:rsid w:val="006614EC"/>
    <w:rsid w:val="0066151C"/>
    <w:rsid w:val="00662483"/>
    <w:rsid w:val="00662995"/>
    <w:rsid w:val="00664304"/>
    <w:rsid w:val="00664CBE"/>
    <w:rsid w:val="00665682"/>
    <w:rsid w:val="006659C6"/>
    <w:rsid w:val="00665B7D"/>
    <w:rsid w:val="00666972"/>
    <w:rsid w:val="00667234"/>
    <w:rsid w:val="00667456"/>
    <w:rsid w:val="00667F2C"/>
    <w:rsid w:val="00670565"/>
    <w:rsid w:val="0067076B"/>
    <w:rsid w:val="00671B51"/>
    <w:rsid w:val="00672899"/>
    <w:rsid w:val="00673369"/>
    <w:rsid w:val="00673B9F"/>
    <w:rsid w:val="006742DB"/>
    <w:rsid w:val="00674371"/>
    <w:rsid w:val="00675D57"/>
    <w:rsid w:val="00676082"/>
    <w:rsid w:val="00676F49"/>
    <w:rsid w:val="0068000B"/>
    <w:rsid w:val="00680556"/>
    <w:rsid w:val="00681305"/>
    <w:rsid w:val="006822F8"/>
    <w:rsid w:val="006827AF"/>
    <w:rsid w:val="0068341B"/>
    <w:rsid w:val="00683C35"/>
    <w:rsid w:val="00684848"/>
    <w:rsid w:val="0068517D"/>
    <w:rsid w:val="00685737"/>
    <w:rsid w:val="00685CA6"/>
    <w:rsid w:val="00686C17"/>
    <w:rsid w:val="00687E1D"/>
    <w:rsid w:val="0069005A"/>
    <w:rsid w:val="00690D1A"/>
    <w:rsid w:val="00691E2B"/>
    <w:rsid w:val="00692DC4"/>
    <w:rsid w:val="006932FC"/>
    <w:rsid w:val="006936D7"/>
    <w:rsid w:val="00693E6A"/>
    <w:rsid w:val="00694C8C"/>
    <w:rsid w:val="00695AA7"/>
    <w:rsid w:val="0069602D"/>
    <w:rsid w:val="00696152"/>
    <w:rsid w:val="006977D5"/>
    <w:rsid w:val="00697980"/>
    <w:rsid w:val="006A11FA"/>
    <w:rsid w:val="006A1EB1"/>
    <w:rsid w:val="006A1F2F"/>
    <w:rsid w:val="006A2518"/>
    <w:rsid w:val="006A2C52"/>
    <w:rsid w:val="006A2DA3"/>
    <w:rsid w:val="006A3595"/>
    <w:rsid w:val="006A4BE9"/>
    <w:rsid w:val="006A4F20"/>
    <w:rsid w:val="006A5641"/>
    <w:rsid w:val="006A5D87"/>
    <w:rsid w:val="006A629D"/>
    <w:rsid w:val="006A6462"/>
    <w:rsid w:val="006A67B2"/>
    <w:rsid w:val="006A73EF"/>
    <w:rsid w:val="006A7921"/>
    <w:rsid w:val="006A7CF1"/>
    <w:rsid w:val="006B07C8"/>
    <w:rsid w:val="006B11FC"/>
    <w:rsid w:val="006B1271"/>
    <w:rsid w:val="006B12D2"/>
    <w:rsid w:val="006B1ED8"/>
    <w:rsid w:val="006B20EB"/>
    <w:rsid w:val="006B2411"/>
    <w:rsid w:val="006B24B1"/>
    <w:rsid w:val="006B3ED4"/>
    <w:rsid w:val="006B45E4"/>
    <w:rsid w:val="006B479B"/>
    <w:rsid w:val="006B47CD"/>
    <w:rsid w:val="006B59E5"/>
    <w:rsid w:val="006B5B0F"/>
    <w:rsid w:val="006B6202"/>
    <w:rsid w:val="006B6865"/>
    <w:rsid w:val="006B69D8"/>
    <w:rsid w:val="006B6C4A"/>
    <w:rsid w:val="006B721B"/>
    <w:rsid w:val="006B7773"/>
    <w:rsid w:val="006B7B24"/>
    <w:rsid w:val="006C0668"/>
    <w:rsid w:val="006C0834"/>
    <w:rsid w:val="006C0860"/>
    <w:rsid w:val="006C0DD4"/>
    <w:rsid w:val="006C1608"/>
    <w:rsid w:val="006C1797"/>
    <w:rsid w:val="006C19DF"/>
    <w:rsid w:val="006C2AA9"/>
    <w:rsid w:val="006C31A3"/>
    <w:rsid w:val="006C340F"/>
    <w:rsid w:val="006C44F7"/>
    <w:rsid w:val="006C6018"/>
    <w:rsid w:val="006C653E"/>
    <w:rsid w:val="006C665F"/>
    <w:rsid w:val="006C7D0F"/>
    <w:rsid w:val="006D062D"/>
    <w:rsid w:val="006D0A9B"/>
    <w:rsid w:val="006D15FB"/>
    <w:rsid w:val="006D2411"/>
    <w:rsid w:val="006D3370"/>
    <w:rsid w:val="006D3410"/>
    <w:rsid w:val="006D3DA8"/>
    <w:rsid w:val="006D4047"/>
    <w:rsid w:val="006D4DC8"/>
    <w:rsid w:val="006D5486"/>
    <w:rsid w:val="006D54C1"/>
    <w:rsid w:val="006D5B2A"/>
    <w:rsid w:val="006D71C2"/>
    <w:rsid w:val="006D7562"/>
    <w:rsid w:val="006D75DD"/>
    <w:rsid w:val="006D7B5C"/>
    <w:rsid w:val="006E08F5"/>
    <w:rsid w:val="006E21D0"/>
    <w:rsid w:val="006E29F1"/>
    <w:rsid w:val="006E3301"/>
    <w:rsid w:val="006E334C"/>
    <w:rsid w:val="006E3C7B"/>
    <w:rsid w:val="006E428A"/>
    <w:rsid w:val="006E5345"/>
    <w:rsid w:val="006E5E3B"/>
    <w:rsid w:val="006E71DB"/>
    <w:rsid w:val="006F003B"/>
    <w:rsid w:val="006F09A2"/>
    <w:rsid w:val="006F0B31"/>
    <w:rsid w:val="006F1480"/>
    <w:rsid w:val="006F28E0"/>
    <w:rsid w:val="006F2BFE"/>
    <w:rsid w:val="006F2D86"/>
    <w:rsid w:val="006F3603"/>
    <w:rsid w:val="006F36D8"/>
    <w:rsid w:val="006F39EE"/>
    <w:rsid w:val="006F4FB6"/>
    <w:rsid w:val="006F5681"/>
    <w:rsid w:val="006F60F0"/>
    <w:rsid w:val="006F7D0F"/>
    <w:rsid w:val="007013BD"/>
    <w:rsid w:val="00701A8B"/>
    <w:rsid w:val="00702021"/>
    <w:rsid w:val="007033B3"/>
    <w:rsid w:val="00703698"/>
    <w:rsid w:val="0070415C"/>
    <w:rsid w:val="007046C4"/>
    <w:rsid w:val="007048F6"/>
    <w:rsid w:val="00704B62"/>
    <w:rsid w:val="007050F0"/>
    <w:rsid w:val="007061D6"/>
    <w:rsid w:val="00706355"/>
    <w:rsid w:val="00706B38"/>
    <w:rsid w:val="00707039"/>
    <w:rsid w:val="00707AAB"/>
    <w:rsid w:val="00710260"/>
    <w:rsid w:val="00710860"/>
    <w:rsid w:val="00710A53"/>
    <w:rsid w:val="007115C2"/>
    <w:rsid w:val="00712318"/>
    <w:rsid w:val="0071247E"/>
    <w:rsid w:val="00713165"/>
    <w:rsid w:val="0071390F"/>
    <w:rsid w:val="007165A9"/>
    <w:rsid w:val="00716615"/>
    <w:rsid w:val="00716A3B"/>
    <w:rsid w:val="00717DC4"/>
    <w:rsid w:val="00721BC8"/>
    <w:rsid w:val="00722678"/>
    <w:rsid w:val="00722FC3"/>
    <w:rsid w:val="00724441"/>
    <w:rsid w:val="00724A3E"/>
    <w:rsid w:val="00725508"/>
    <w:rsid w:val="007257C0"/>
    <w:rsid w:val="00726989"/>
    <w:rsid w:val="007269FB"/>
    <w:rsid w:val="00726BBB"/>
    <w:rsid w:val="00727982"/>
    <w:rsid w:val="0073019C"/>
    <w:rsid w:val="00731A5A"/>
    <w:rsid w:val="00732BCA"/>
    <w:rsid w:val="00732BF9"/>
    <w:rsid w:val="00734312"/>
    <w:rsid w:val="00734A0D"/>
    <w:rsid w:val="00734A23"/>
    <w:rsid w:val="007351DD"/>
    <w:rsid w:val="00735AF1"/>
    <w:rsid w:val="00735B28"/>
    <w:rsid w:val="007363CF"/>
    <w:rsid w:val="0073648E"/>
    <w:rsid w:val="007367E8"/>
    <w:rsid w:val="00736DAC"/>
    <w:rsid w:val="00741257"/>
    <w:rsid w:val="007431B7"/>
    <w:rsid w:val="00743D1B"/>
    <w:rsid w:val="007440E0"/>
    <w:rsid w:val="00744793"/>
    <w:rsid w:val="007454C3"/>
    <w:rsid w:val="007462BA"/>
    <w:rsid w:val="00746A96"/>
    <w:rsid w:val="00750353"/>
    <w:rsid w:val="00750816"/>
    <w:rsid w:val="00751037"/>
    <w:rsid w:val="007529D7"/>
    <w:rsid w:val="00753623"/>
    <w:rsid w:val="00754108"/>
    <w:rsid w:val="007542E9"/>
    <w:rsid w:val="00754AF3"/>
    <w:rsid w:val="00754E5A"/>
    <w:rsid w:val="007550E3"/>
    <w:rsid w:val="00755AB3"/>
    <w:rsid w:val="00755C52"/>
    <w:rsid w:val="0075642F"/>
    <w:rsid w:val="00756FCF"/>
    <w:rsid w:val="007577E5"/>
    <w:rsid w:val="00757C7C"/>
    <w:rsid w:val="00761059"/>
    <w:rsid w:val="007611F0"/>
    <w:rsid w:val="0076132B"/>
    <w:rsid w:val="0076185C"/>
    <w:rsid w:val="00761E5A"/>
    <w:rsid w:val="00761E94"/>
    <w:rsid w:val="00762878"/>
    <w:rsid w:val="00764A07"/>
    <w:rsid w:val="00765F1E"/>
    <w:rsid w:val="007670AE"/>
    <w:rsid w:val="007676A1"/>
    <w:rsid w:val="0077026D"/>
    <w:rsid w:val="007710E0"/>
    <w:rsid w:val="0077163D"/>
    <w:rsid w:val="007716D1"/>
    <w:rsid w:val="007742AC"/>
    <w:rsid w:val="00775233"/>
    <w:rsid w:val="007757F3"/>
    <w:rsid w:val="007759E5"/>
    <w:rsid w:val="00775F1D"/>
    <w:rsid w:val="0077632F"/>
    <w:rsid w:val="00776352"/>
    <w:rsid w:val="00777B7B"/>
    <w:rsid w:val="00780A6F"/>
    <w:rsid w:val="00780C32"/>
    <w:rsid w:val="007816F3"/>
    <w:rsid w:val="007826B0"/>
    <w:rsid w:val="00782A62"/>
    <w:rsid w:val="007851C0"/>
    <w:rsid w:val="00785310"/>
    <w:rsid w:val="00785FAC"/>
    <w:rsid w:val="007876DA"/>
    <w:rsid w:val="00791280"/>
    <w:rsid w:val="0079164D"/>
    <w:rsid w:val="00791A46"/>
    <w:rsid w:val="00791E28"/>
    <w:rsid w:val="0079240A"/>
    <w:rsid w:val="00792D2E"/>
    <w:rsid w:val="00793E29"/>
    <w:rsid w:val="007940E1"/>
    <w:rsid w:val="00794B91"/>
    <w:rsid w:val="00797161"/>
    <w:rsid w:val="007972B0"/>
    <w:rsid w:val="007A08B7"/>
    <w:rsid w:val="007A0B41"/>
    <w:rsid w:val="007A111C"/>
    <w:rsid w:val="007A182E"/>
    <w:rsid w:val="007A1C07"/>
    <w:rsid w:val="007A2188"/>
    <w:rsid w:val="007A21E1"/>
    <w:rsid w:val="007A23F0"/>
    <w:rsid w:val="007A33D0"/>
    <w:rsid w:val="007A424B"/>
    <w:rsid w:val="007A454B"/>
    <w:rsid w:val="007A5AF5"/>
    <w:rsid w:val="007A5FF7"/>
    <w:rsid w:val="007A624F"/>
    <w:rsid w:val="007A684D"/>
    <w:rsid w:val="007A687A"/>
    <w:rsid w:val="007A6ED2"/>
    <w:rsid w:val="007A7410"/>
    <w:rsid w:val="007A7DC1"/>
    <w:rsid w:val="007B0333"/>
    <w:rsid w:val="007B0F5C"/>
    <w:rsid w:val="007B2432"/>
    <w:rsid w:val="007B34C2"/>
    <w:rsid w:val="007B3AFF"/>
    <w:rsid w:val="007B45AC"/>
    <w:rsid w:val="007B54E2"/>
    <w:rsid w:val="007B6155"/>
    <w:rsid w:val="007B6ADA"/>
    <w:rsid w:val="007B7020"/>
    <w:rsid w:val="007B77D5"/>
    <w:rsid w:val="007B7827"/>
    <w:rsid w:val="007C00F7"/>
    <w:rsid w:val="007C0277"/>
    <w:rsid w:val="007C040E"/>
    <w:rsid w:val="007C07A7"/>
    <w:rsid w:val="007C0B46"/>
    <w:rsid w:val="007C211F"/>
    <w:rsid w:val="007C2AC9"/>
    <w:rsid w:val="007C2B3D"/>
    <w:rsid w:val="007C56F4"/>
    <w:rsid w:val="007C6564"/>
    <w:rsid w:val="007C75E3"/>
    <w:rsid w:val="007C7693"/>
    <w:rsid w:val="007D0213"/>
    <w:rsid w:val="007D1164"/>
    <w:rsid w:val="007D21F7"/>
    <w:rsid w:val="007D60DC"/>
    <w:rsid w:val="007D64A7"/>
    <w:rsid w:val="007D680B"/>
    <w:rsid w:val="007D6AA6"/>
    <w:rsid w:val="007D7419"/>
    <w:rsid w:val="007D7949"/>
    <w:rsid w:val="007E092C"/>
    <w:rsid w:val="007E1044"/>
    <w:rsid w:val="007E1B1D"/>
    <w:rsid w:val="007E1D61"/>
    <w:rsid w:val="007E2232"/>
    <w:rsid w:val="007E2809"/>
    <w:rsid w:val="007E2D4A"/>
    <w:rsid w:val="007E3D22"/>
    <w:rsid w:val="007E45C6"/>
    <w:rsid w:val="007E45D9"/>
    <w:rsid w:val="007E4C19"/>
    <w:rsid w:val="007E4F8C"/>
    <w:rsid w:val="007E5061"/>
    <w:rsid w:val="007E6E64"/>
    <w:rsid w:val="007E70DB"/>
    <w:rsid w:val="007E7446"/>
    <w:rsid w:val="007E7792"/>
    <w:rsid w:val="007E7839"/>
    <w:rsid w:val="007F054B"/>
    <w:rsid w:val="007F10CD"/>
    <w:rsid w:val="007F1BFA"/>
    <w:rsid w:val="007F1E3B"/>
    <w:rsid w:val="007F23CD"/>
    <w:rsid w:val="007F3AC2"/>
    <w:rsid w:val="007F4902"/>
    <w:rsid w:val="007F61D3"/>
    <w:rsid w:val="007F7381"/>
    <w:rsid w:val="007F761D"/>
    <w:rsid w:val="00801A49"/>
    <w:rsid w:val="008024CD"/>
    <w:rsid w:val="00803053"/>
    <w:rsid w:val="0080428D"/>
    <w:rsid w:val="008046F1"/>
    <w:rsid w:val="00804A23"/>
    <w:rsid w:val="00804D45"/>
    <w:rsid w:val="00805F8E"/>
    <w:rsid w:val="00805FFB"/>
    <w:rsid w:val="00806C9B"/>
    <w:rsid w:val="00807626"/>
    <w:rsid w:val="008100F9"/>
    <w:rsid w:val="00811FC6"/>
    <w:rsid w:val="00814294"/>
    <w:rsid w:val="008142BE"/>
    <w:rsid w:val="00815C3D"/>
    <w:rsid w:val="008169E6"/>
    <w:rsid w:val="008179C8"/>
    <w:rsid w:val="00820779"/>
    <w:rsid w:val="00821B1B"/>
    <w:rsid w:val="00821E47"/>
    <w:rsid w:val="00822435"/>
    <w:rsid w:val="00822736"/>
    <w:rsid w:val="008231E7"/>
    <w:rsid w:val="00824993"/>
    <w:rsid w:val="00825322"/>
    <w:rsid w:val="00825EF1"/>
    <w:rsid w:val="008274C0"/>
    <w:rsid w:val="00827CFF"/>
    <w:rsid w:val="0083020D"/>
    <w:rsid w:val="00830A21"/>
    <w:rsid w:val="00830A78"/>
    <w:rsid w:val="00831442"/>
    <w:rsid w:val="008317F0"/>
    <w:rsid w:val="00832330"/>
    <w:rsid w:val="00833F3E"/>
    <w:rsid w:val="008340A7"/>
    <w:rsid w:val="00834474"/>
    <w:rsid w:val="00834B94"/>
    <w:rsid w:val="00834ED5"/>
    <w:rsid w:val="008356DA"/>
    <w:rsid w:val="00836C87"/>
    <w:rsid w:val="008371C8"/>
    <w:rsid w:val="008400F0"/>
    <w:rsid w:val="00840615"/>
    <w:rsid w:val="008406A4"/>
    <w:rsid w:val="00842532"/>
    <w:rsid w:val="00842B58"/>
    <w:rsid w:val="008430CC"/>
    <w:rsid w:val="00843A21"/>
    <w:rsid w:val="00843A2C"/>
    <w:rsid w:val="00845125"/>
    <w:rsid w:val="0084572A"/>
    <w:rsid w:val="00845C2F"/>
    <w:rsid w:val="008462E7"/>
    <w:rsid w:val="0084633F"/>
    <w:rsid w:val="00846535"/>
    <w:rsid w:val="00846F17"/>
    <w:rsid w:val="008473E0"/>
    <w:rsid w:val="0084790A"/>
    <w:rsid w:val="0084799D"/>
    <w:rsid w:val="00850987"/>
    <w:rsid w:val="00850F64"/>
    <w:rsid w:val="008519DD"/>
    <w:rsid w:val="00851D33"/>
    <w:rsid w:val="00851F7A"/>
    <w:rsid w:val="008520D1"/>
    <w:rsid w:val="0085233B"/>
    <w:rsid w:val="008528FB"/>
    <w:rsid w:val="00852A1A"/>
    <w:rsid w:val="008547F2"/>
    <w:rsid w:val="00854849"/>
    <w:rsid w:val="00854B1A"/>
    <w:rsid w:val="0085701D"/>
    <w:rsid w:val="00857E8B"/>
    <w:rsid w:val="00860FCB"/>
    <w:rsid w:val="00861B95"/>
    <w:rsid w:val="00861C5A"/>
    <w:rsid w:val="00861F66"/>
    <w:rsid w:val="00862E2F"/>
    <w:rsid w:val="008639A6"/>
    <w:rsid w:val="008644BF"/>
    <w:rsid w:val="00864F56"/>
    <w:rsid w:val="00865B52"/>
    <w:rsid w:val="00866487"/>
    <w:rsid w:val="00870349"/>
    <w:rsid w:val="00870A03"/>
    <w:rsid w:val="00870F0A"/>
    <w:rsid w:val="00871823"/>
    <w:rsid w:val="00872E07"/>
    <w:rsid w:val="00872E7D"/>
    <w:rsid w:val="00874073"/>
    <w:rsid w:val="0087477C"/>
    <w:rsid w:val="00876B7B"/>
    <w:rsid w:val="00876EBB"/>
    <w:rsid w:val="00877076"/>
    <w:rsid w:val="00877EB9"/>
    <w:rsid w:val="008807DC"/>
    <w:rsid w:val="00881165"/>
    <w:rsid w:val="00881D02"/>
    <w:rsid w:val="00882615"/>
    <w:rsid w:val="00882C2B"/>
    <w:rsid w:val="00882EF4"/>
    <w:rsid w:val="00883648"/>
    <w:rsid w:val="00883713"/>
    <w:rsid w:val="00884478"/>
    <w:rsid w:val="008847F2"/>
    <w:rsid w:val="00886213"/>
    <w:rsid w:val="008866EA"/>
    <w:rsid w:val="008868EC"/>
    <w:rsid w:val="008877E6"/>
    <w:rsid w:val="00890591"/>
    <w:rsid w:val="00890F42"/>
    <w:rsid w:val="00891724"/>
    <w:rsid w:val="00892A6A"/>
    <w:rsid w:val="00893F59"/>
    <w:rsid w:val="00895DB5"/>
    <w:rsid w:val="00895DB7"/>
    <w:rsid w:val="00896826"/>
    <w:rsid w:val="00897F09"/>
    <w:rsid w:val="008A0483"/>
    <w:rsid w:val="008A2F46"/>
    <w:rsid w:val="008A422B"/>
    <w:rsid w:val="008A458F"/>
    <w:rsid w:val="008A489E"/>
    <w:rsid w:val="008A4E27"/>
    <w:rsid w:val="008A67FA"/>
    <w:rsid w:val="008A7091"/>
    <w:rsid w:val="008A7672"/>
    <w:rsid w:val="008A76A5"/>
    <w:rsid w:val="008B0AAD"/>
    <w:rsid w:val="008B0AFE"/>
    <w:rsid w:val="008B0F10"/>
    <w:rsid w:val="008B1C4E"/>
    <w:rsid w:val="008B2A2A"/>
    <w:rsid w:val="008B2ECB"/>
    <w:rsid w:val="008B4776"/>
    <w:rsid w:val="008B70DC"/>
    <w:rsid w:val="008B782F"/>
    <w:rsid w:val="008C3D17"/>
    <w:rsid w:val="008C45F3"/>
    <w:rsid w:val="008C48AE"/>
    <w:rsid w:val="008C4A2A"/>
    <w:rsid w:val="008C59F4"/>
    <w:rsid w:val="008C672F"/>
    <w:rsid w:val="008C6E97"/>
    <w:rsid w:val="008D09CC"/>
    <w:rsid w:val="008D1332"/>
    <w:rsid w:val="008D1B4F"/>
    <w:rsid w:val="008D1D95"/>
    <w:rsid w:val="008D1ED4"/>
    <w:rsid w:val="008D20F5"/>
    <w:rsid w:val="008D2C29"/>
    <w:rsid w:val="008D2E0F"/>
    <w:rsid w:val="008D39A7"/>
    <w:rsid w:val="008D42E9"/>
    <w:rsid w:val="008D4711"/>
    <w:rsid w:val="008D4914"/>
    <w:rsid w:val="008D58A2"/>
    <w:rsid w:val="008D5F9C"/>
    <w:rsid w:val="008D6052"/>
    <w:rsid w:val="008D7C2A"/>
    <w:rsid w:val="008D7F49"/>
    <w:rsid w:val="008E0233"/>
    <w:rsid w:val="008E117C"/>
    <w:rsid w:val="008E312D"/>
    <w:rsid w:val="008E5C03"/>
    <w:rsid w:val="008E7308"/>
    <w:rsid w:val="008F0883"/>
    <w:rsid w:val="008F172A"/>
    <w:rsid w:val="008F23B3"/>
    <w:rsid w:val="008F2A14"/>
    <w:rsid w:val="008F34AB"/>
    <w:rsid w:val="008F433F"/>
    <w:rsid w:val="008F7740"/>
    <w:rsid w:val="008F77D5"/>
    <w:rsid w:val="008F7A22"/>
    <w:rsid w:val="008F7A48"/>
    <w:rsid w:val="008F7B20"/>
    <w:rsid w:val="008F7BDB"/>
    <w:rsid w:val="008F7C2C"/>
    <w:rsid w:val="009003B1"/>
    <w:rsid w:val="00900E04"/>
    <w:rsid w:val="00900FF9"/>
    <w:rsid w:val="009017AC"/>
    <w:rsid w:val="00901E16"/>
    <w:rsid w:val="0090287D"/>
    <w:rsid w:val="00902B19"/>
    <w:rsid w:val="00903539"/>
    <w:rsid w:val="00903897"/>
    <w:rsid w:val="00903F91"/>
    <w:rsid w:val="009040D5"/>
    <w:rsid w:val="009044D6"/>
    <w:rsid w:val="009048B9"/>
    <w:rsid w:val="00904C12"/>
    <w:rsid w:val="00904FDB"/>
    <w:rsid w:val="00905887"/>
    <w:rsid w:val="00905B9C"/>
    <w:rsid w:val="00907AD3"/>
    <w:rsid w:val="00910851"/>
    <w:rsid w:val="00910D3A"/>
    <w:rsid w:val="00910DD0"/>
    <w:rsid w:val="0091136A"/>
    <w:rsid w:val="0091151C"/>
    <w:rsid w:val="00911CDF"/>
    <w:rsid w:val="00912A05"/>
    <w:rsid w:val="009131B3"/>
    <w:rsid w:val="00913AD1"/>
    <w:rsid w:val="00913BA8"/>
    <w:rsid w:val="00914D57"/>
    <w:rsid w:val="00915700"/>
    <w:rsid w:val="00917896"/>
    <w:rsid w:val="00917FB3"/>
    <w:rsid w:val="0092033E"/>
    <w:rsid w:val="009206AB"/>
    <w:rsid w:val="00920B72"/>
    <w:rsid w:val="00921687"/>
    <w:rsid w:val="009219EC"/>
    <w:rsid w:val="00922AE3"/>
    <w:rsid w:val="00922BC0"/>
    <w:rsid w:val="009233C0"/>
    <w:rsid w:val="00923F08"/>
    <w:rsid w:val="0092414C"/>
    <w:rsid w:val="00924745"/>
    <w:rsid w:val="009254F6"/>
    <w:rsid w:val="00925518"/>
    <w:rsid w:val="009266FC"/>
    <w:rsid w:val="00926C30"/>
    <w:rsid w:val="00927081"/>
    <w:rsid w:val="0092768C"/>
    <w:rsid w:val="00927AED"/>
    <w:rsid w:val="00930014"/>
    <w:rsid w:val="009317AD"/>
    <w:rsid w:val="009317C3"/>
    <w:rsid w:val="0093218C"/>
    <w:rsid w:val="00932FD5"/>
    <w:rsid w:val="009331F1"/>
    <w:rsid w:val="00933A36"/>
    <w:rsid w:val="00933A59"/>
    <w:rsid w:val="00933AF7"/>
    <w:rsid w:val="00934F40"/>
    <w:rsid w:val="00935449"/>
    <w:rsid w:val="00940251"/>
    <w:rsid w:val="009407C6"/>
    <w:rsid w:val="00940E4D"/>
    <w:rsid w:val="00942602"/>
    <w:rsid w:val="00942E10"/>
    <w:rsid w:val="00943061"/>
    <w:rsid w:val="00943158"/>
    <w:rsid w:val="009456DF"/>
    <w:rsid w:val="00945953"/>
    <w:rsid w:val="00945B16"/>
    <w:rsid w:val="00946700"/>
    <w:rsid w:val="00946E69"/>
    <w:rsid w:val="009505F5"/>
    <w:rsid w:val="009509FD"/>
    <w:rsid w:val="00951415"/>
    <w:rsid w:val="00954339"/>
    <w:rsid w:val="00955C88"/>
    <w:rsid w:val="009575FC"/>
    <w:rsid w:val="00960A17"/>
    <w:rsid w:val="0096112E"/>
    <w:rsid w:val="009621A3"/>
    <w:rsid w:val="00962318"/>
    <w:rsid w:val="00963A7E"/>
    <w:rsid w:val="00963EA0"/>
    <w:rsid w:val="00965F4C"/>
    <w:rsid w:val="0096697D"/>
    <w:rsid w:val="00966DC7"/>
    <w:rsid w:val="00967021"/>
    <w:rsid w:val="00967BCB"/>
    <w:rsid w:val="009706E0"/>
    <w:rsid w:val="00970EDB"/>
    <w:rsid w:val="00971739"/>
    <w:rsid w:val="00971AAA"/>
    <w:rsid w:val="00971EDB"/>
    <w:rsid w:val="0097246F"/>
    <w:rsid w:val="009726C8"/>
    <w:rsid w:val="00972727"/>
    <w:rsid w:val="0097286A"/>
    <w:rsid w:val="00973254"/>
    <w:rsid w:val="009744C1"/>
    <w:rsid w:val="0097461B"/>
    <w:rsid w:val="009748FC"/>
    <w:rsid w:val="0097523B"/>
    <w:rsid w:val="00975B12"/>
    <w:rsid w:val="00975FF6"/>
    <w:rsid w:val="00976807"/>
    <w:rsid w:val="00976AAE"/>
    <w:rsid w:val="00977B37"/>
    <w:rsid w:val="00977EB1"/>
    <w:rsid w:val="00980FB2"/>
    <w:rsid w:val="00981062"/>
    <w:rsid w:val="00981098"/>
    <w:rsid w:val="00981605"/>
    <w:rsid w:val="00982F1F"/>
    <w:rsid w:val="0098317F"/>
    <w:rsid w:val="009837B2"/>
    <w:rsid w:val="00983FF2"/>
    <w:rsid w:val="009846DB"/>
    <w:rsid w:val="00984AA6"/>
    <w:rsid w:val="00984B99"/>
    <w:rsid w:val="00985DF7"/>
    <w:rsid w:val="00986A46"/>
    <w:rsid w:val="0098716C"/>
    <w:rsid w:val="00987435"/>
    <w:rsid w:val="00987D0D"/>
    <w:rsid w:val="00990EA0"/>
    <w:rsid w:val="00992238"/>
    <w:rsid w:val="0099294A"/>
    <w:rsid w:val="00992ABC"/>
    <w:rsid w:val="00992C97"/>
    <w:rsid w:val="009937CC"/>
    <w:rsid w:val="00994B70"/>
    <w:rsid w:val="00994E1C"/>
    <w:rsid w:val="00995A4E"/>
    <w:rsid w:val="009960F3"/>
    <w:rsid w:val="009970BF"/>
    <w:rsid w:val="009A2CCC"/>
    <w:rsid w:val="009A301F"/>
    <w:rsid w:val="009A3A4B"/>
    <w:rsid w:val="009A426E"/>
    <w:rsid w:val="009A47E8"/>
    <w:rsid w:val="009A5D62"/>
    <w:rsid w:val="009A5E6B"/>
    <w:rsid w:val="009A680B"/>
    <w:rsid w:val="009A7145"/>
    <w:rsid w:val="009A7271"/>
    <w:rsid w:val="009B03FA"/>
    <w:rsid w:val="009B19E8"/>
    <w:rsid w:val="009B2C16"/>
    <w:rsid w:val="009B3825"/>
    <w:rsid w:val="009B406E"/>
    <w:rsid w:val="009B4BBE"/>
    <w:rsid w:val="009B600E"/>
    <w:rsid w:val="009B61B5"/>
    <w:rsid w:val="009B68FB"/>
    <w:rsid w:val="009B721F"/>
    <w:rsid w:val="009C071E"/>
    <w:rsid w:val="009C086C"/>
    <w:rsid w:val="009C1272"/>
    <w:rsid w:val="009C151B"/>
    <w:rsid w:val="009C1B26"/>
    <w:rsid w:val="009C1CE2"/>
    <w:rsid w:val="009C1DDD"/>
    <w:rsid w:val="009C1F3C"/>
    <w:rsid w:val="009C207F"/>
    <w:rsid w:val="009C3CF2"/>
    <w:rsid w:val="009C4396"/>
    <w:rsid w:val="009C4AA7"/>
    <w:rsid w:val="009C4B63"/>
    <w:rsid w:val="009C4FCE"/>
    <w:rsid w:val="009C550B"/>
    <w:rsid w:val="009C5FC2"/>
    <w:rsid w:val="009C6D49"/>
    <w:rsid w:val="009C7127"/>
    <w:rsid w:val="009D008E"/>
    <w:rsid w:val="009D0C95"/>
    <w:rsid w:val="009D1332"/>
    <w:rsid w:val="009D288B"/>
    <w:rsid w:val="009D2A25"/>
    <w:rsid w:val="009D4700"/>
    <w:rsid w:val="009D49E7"/>
    <w:rsid w:val="009D5385"/>
    <w:rsid w:val="009D53CB"/>
    <w:rsid w:val="009D54D4"/>
    <w:rsid w:val="009E0D1D"/>
    <w:rsid w:val="009E1382"/>
    <w:rsid w:val="009E1FDB"/>
    <w:rsid w:val="009E218C"/>
    <w:rsid w:val="009E33C9"/>
    <w:rsid w:val="009E3828"/>
    <w:rsid w:val="009E467F"/>
    <w:rsid w:val="009E4FAB"/>
    <w:rsid w:val="009E6548"/>
    <w:rsid w:val="009E7A09"/>
    <w:rsid w:val="009E7A4C"/>
    <w:rsid w:val="009F02C9"/>
    <w:rsid w:val="009F060A"/>
    <w:rsid w:val="009F0795"/>
    <w:rsid w:val="009F0B80"/>
    <w:rsid w:val="009F0E18"/>
    <w:rsid w:val="009F1210"/>
    <w:rsid w:val="009F170F"/>
    <w:rsid w:val="009F212C"/>
    <w:rsid w:val="009F275C"/>
    <w:rsid w:val="009F3271"/>
    <w:rsid w:val="009F3CA1"/>
    <w:rsid w:val="009F4CE3"/>
    <w:rsid w:val="009F5410"/>
    <w:rsid w:val="009F55CB"/>
    <w:rsid w:val="009F6B8C"/>
    <w:rsid w:val="009F75F8"/>
    <w:rsid w:val="009F7BAC"/>
    <w:rsid w:val="009F7BB3"/>
    <w:rsid w:val="009F7E99"/>
    <w:rsid w:val="00A0005E"/>
    <w:rsid w:val="00A006C7"/>
    <w:rsid w:val="00A01195"/>
    <w:rsid w:val="00A01D63"/>
    <w:rsid w:val="00A035B1"/>
    <w:rsid w:val="00A053E3"/>
    <w:rsid w:val="00A05598"/>
    <w:rsid w:val="00A05961"/>
    <w:rsid w:val="00A05C7C"/>
    <w:rsid w:val="00A06E3A"/>
    <w:rsid w:val="00A07579"/>
    <w:rsid w:val="00A106E7"/>
    <w:rsid w:val="00A10ED6"/>
    <w:rsid w:val="00A1101C"/>
    <w:rsid w:val="00A11719"/>
    <w:rsid w:val="00A13146"/>
    <w:rsid w:val="00A13E5A"/>
    <w:rsid w:val="00A13EB7"/>
    <w:rsid w:val="00A149B5"/>
    <w:rsid w:val="00A15041"/>
    <w:rsid w:val="00A15C44"/>
    <w:rsid w:val="00A16165"/>
    <w:rsid w:val="00A166CA"/>
    <w:rsid w:val="00A16A02"/>
    <w:rsid w:val="00A175D2"/>
    <w:rsid w:val="00A17D59"/>
    <w:rsid w:val="00A20210"/>
    <w:rsid w:val="00A220C2"/>
    <w:rsid w:val="00A22894"/>
    <w:rsid w:val="00A231CA"/>
    <w:rsid w:val="00A247E3"/>
    <w:rsid w:val="00A262C3"/>
    <w:rsid w:val="00A27248"/>
    <w:rsid w:val="00A3063A"/>
    <w:rsid w:val="00A30896"/>
    <w:rsid w:val="00A31079"/>
    <w:rsid w:val="00A31903"/>
    <w:rsid w:val="00A32AD8"/>
    <w:rsid w:val="00A32BD3"/>
    <w:rsid w:val="00A33233"/>
    <w:rsid w:val="00A34033"/>
    <w:rsid w:val="00A34FE2"/>
    <w:rsid w:val="00A354A1"/>
    <w:rsid w:val="00A3553B"/>
    <w:rsid w:val="00A360E8"/>
    <w:rsid w:val="00A36971"/>
    <w:rsid w:val="00A376EF"/>
    <w:rsid w:val="00A405FE"/>
    <w:rsid w:val="00A41721"/>
    <w:rsid w:val="00A41EE4"/>
    <w:rsid w:val="00A431D1"/>
    <w:rsid w:val="00A434B6"/>
    <w:rsid w:val="00A43DBB"/>
    <w:rsid w:val="00A45381"/>
    <w:rsid w:val="00A45563"/>
    <w:rsid w:val="00A4703D"/>
    <w:rsid w:val="00A470BC"/>
    <w:rsid w:val="00A50C06"/>
    <w:rsid w:val="00A5110F"/>
    <w:rsid w:val="00A511B5"/>
    <w:rsid w:val="00A51494"/>
    <w:rsid w:val="00A51BC4"/>
    <w:rsid w:val="00A52576"/>
    <w:rsid w:val="00A531A2"/>
    <w:rsid w:val="00A54382"/>
    <w:rsid w:val="00A550D8"/>
    <w:rsid w:val="00A5543E"/>
    <w:rsid w:val="00A5557D"/>
    <w:rsid w:val="00A55BAA"/>
    <w:rsid w:val="00A55C4B"/>
    <w:rsid w:val="00A5683D"/>
    <w:rsid w:val="00A56E68"/>
    <w:rsid w:val="00A5799E"/>
    <w:rsid w:val="00A613A8"/>
    <w:rsid w:val="00A62519"/>
    <w:rsid w:val="00A6341B"/>
    <w:rsid w:val="00A63A7B"/>
    <w:rsid w:val="00A6448D"/>
    <w:rsid w:val="00A6502C"/>
    <w:rsid w:val="00A65951"/>
    <w:rsid w:val="00A663AD"/>
    <w:rsid w:val="00A6658A"/>
    <w:rsid w:val="00A67331"/>
    <w:rsid w:val="00A7012A"/>
    <w:rsid w:val="00A705D3"/>
    <w:rsid w:val="00A706F3"/>
    <w:rsid w:val="00A70B4E"/>
    <w:rsid w:val="00A70B97"/>
    <w:rsid w:val="00A722D6"/>
    <w:rsid w:val="00A72971"/>
    <w:rsid w:val="00A74907"/>
    <w:rsid w:val="00A74B93"/>
    <w:rsid w:val="00A74D92"/>
    <w:rsid w:val="00A779B2"/>
    <w:rsid w:val="00A832C2"/>
    <w:rsid w:val="00A8356B"/>
    <w:rsid w:val="00A83699"/>
    <w:rsid w:val="00A83A6D"/>
    <w:rsid w:val="00A86DF7"/>
    <w:rsid w:val="00A86DFA"/>
    <w:rsid w:val="00A876F7"/>
    <w:rsid w:val="00A904C1"/>
    <w:rsid w:val="00A90688"/>
    <w:rsid w:val="00A913BE"/>
    <w:rsid w:val="00A921A3"/>
    <w:rsid w:val="00A924F2"/>
    <w:rsid w:val="00A933A9"/>
    <w:rsid w:val="00A9343B"/>
    <w:rsid w:val="00A97024"/>
    <w:rsid w:val="00A975A4"/>
    <w:rsid w:val="00AA08B5"/>
    <w:rsid w:val="00AA0F5D"/>
    <w:rsid w:val="00AA120A"/>
    <w:rsid w:val="00AA18A0"/>
    <w:rsid w:val="00AA1CCB"/>
    <w:rsid w:val="00AA1F49"/>
    <w:rsid w:val="00AA2466"/>
    <w:rsid w:val="00AA2CB1"/>
    <w:rsid w:val="00AA379E"/>
    <w:rsid w:val="00AA4562"/>
    <w:rsid w:val="00AA53AE"/>
    <w:rsid w:val="00AA7610"/>
    <w:rsid w:val="00AA78CA"/>
    <w:rsid w:val="00AB0A36"/>
    <w:rsid w:val="00AB251E"/>
    <w:rsid w:val="00AB2CA1"/>
    <w:rsid w:val="00AB3648"/>
    <w:rsid w:val="00AB43E1"/>
    <w:rsid w:val="00AB4DD2"/>
    <w:rsid w:val="00AB5289"/>
    <w:rsid w:val="00AB547F"/>
    <w:rsid w:val="00AB6AFA"/>
    <w:rsid w:val="00AB6C21"/>
    <w:rsid w:val="00AB719D"/>
    <w:rsid w:val="00AC1BE4"/>
    <w:rsid w:val="00AC26C3"/>
    <w:rsid w:val="00AC3077"/>
    <w:rsid w:val="00AC3B09"/>
    <w:rsid w:val="00AC3C82"/>
    <w:rsid w:val="00AC4091"/>
    <w:rsid w:val="00AC43C2"/>
    <w:rsid w:val="00AC509F"/>
    <w:rsid w:val="00AC5802"/>
    <w:rsid w:val="00AC6FEC"/>
    <w:rsid w:val="00AC71CC"/>
    <w:rsid w:val="00AC7731"/>
    <w:rsid w:val="00AC791C"/>
    <w:rsid w:val="00AC7E84"/>
    <w:rsid w:val="00AD10C5"/>
    <w:rsid w:val="00AD2295"/>
    <w:rsid w:val="00AD2770"/>
    <w:rsid w:val="00AD3048"/>
    <w:rsid w:val="00AD52DD"/>
    <w:rsid w:val="00AD5A2D"/>
    <w:rsid w:val="00AD5B29"/>
    <w:rsid w:val="00AD6559"/>
    <w:rsid w:val="00AD693E"/>
    <w:rsid w:val="00AD79E8"/>
    <w:rsid w:val="00AD7EDB"/>
    <w:rsid w:val="00AE00BB"/>
    <w:rsid w:val="00AE0C8B"/>
    <w:rsid w:val="00AE0D6C"/>
    <w:rsid w:val="00AE172C"/>
    <w:rsid w:val="00AE1B24"/>
    <w:rsid w:val="00AE1B68"/>
    <w:rsid w:val="00AE225A"/>
    <w:rsid w:val="00AE259B"/>
    <w:rsid w:val="00AE59E3"/>
    <w:rsid w:val="00AE7C93"/>
    <w:rsid w:val="00AF1097"/>
    <w:rsid w:val="00AF1B86"/>
    <w:rsid w:val="00AF1E49"/>
    <w:rsid w:val="00AF2336"/>
    <w:rsid w:val="00AF2478"/>
    <w:rsid w:val="00AF48B6"/>
    <w:rsid w:val="00AF4F1D"/>
    <w:rsid w:val="00AF5A71"/>
    <w:rsid w:val="00AF5D43"/>
    <w:rsid w:val="00AF6E51"/>
    <w:rsid w:val="00AF7396"/>
    <w:rsid w:val="00AF76B5"/>
    <w:rsid w:val="00AF7D2D"/>
    <w:rsid w:val="00AF7E60"/>
    <w:rsid w:val="00B0113E"/>
    <w:rsid w:val="00B01596"/>
    <w:rsid w:val="00B016EE"/>
    <w:rsid w:val="00B018A2"/>
    <w:rsid w:val="00B02FD6"/>
    <w:rsid w:val="00B0305D"/>
    <w:rsid w:val="00B03240"/>
    <w:rsid w:val="00B03DC9"/>
    <w:rsid w:val="00B04303"/>
    <w:rsid w:val="00B04D68"/>
    <w:rsid w:val="00B056F0"/>
    <w:rsid w:val="00B061D9"/>
    <w:rsid w:val="00B06261"/>
    <w:rsid w:val="00B068C8"/>
    <w:rsid w:val="00B06FD8"/>
    <w:rsid w:val="00B07DF0"/>
    <w:rsid w:val="00B1057E"/>
    <w:rsid w:val="00B11085"/>
    <w:rsid w:val="00B11B43"/>
    <w:rsid w:val="00B11B4B"/>
    <w:rsid w:val="00B11BE3"/>
    <w:rsid w:val="00B14124"/>
    <w:rsid w:val="00B1492C"/>
    <w:rsid w:val="00B15334"/>
    <w:rsid w:val="00B15B89"/>
    <w:rsid w:val="00B177A7"/>
    <w:rsid w:val="00B17C1F"/>
    <w:rsid w:val="00B2206B"/>
    <w:rsid w:val="00B2209A"/>
    <w:rsid w:val="00B2226E"/>
    <w:rsid w:val="00B22882"/>
    <w:rsid w:val="00B2374D"/>
    <w:rsid w:val="00B246D0"/>
    <w:rsid w:val="00B24A98"/>
    <w:rsid w:val="00B25B71"/>
    <w:rsid w:val="00B2678B"/>
    <w:rsid w:val="00B26838"/>
    <w:rsid w:val="00B275CA"/>
    <w:rsid w:val="00B302A2"/>
    <w:rsid w:val="00B30914"/>
    <w:rsid w:val="00B30C02"/>
    <w:rsid w:val="00B30CC6"/>
    <w:rsid w:val="00B31FE2"/>
    <w:rsid w:val="00B34190"/>
    <w:rsid w:val="00B341CB"/>
    <w:rsid w:val="00B34374"/>
    <w:rsid w:val="00B347BF"/>
    <w:rsid w:val="00B349E4"/>
    <w:rsid w:val="00B35E3E"/>
    <w:rsid w:val="00B36009"/>
    <w:rsid w:val="00B36123"/>
    <w:rsid w:val="00B362B2"/>
    <w:rsid w:val="00B369A6"/>
    <w:rsid w:val="00B36C18"/>
    <w:rsid w:val="00B37083"/>
    <w:rsid w:val="00B408CF"/>
    <w:rsid w:val="00B40A6F"/>
    <w:rsid w:val="00B40D29"/>
    <w:rsid w:val="00B420FB"/>
    <w:rsid w:val="00B43686"/>
    <w:rsid w:val="00B4788E"/>
    <w:rsid w:val="00B47F34"/>
    <w:rsid w:val="00B50497"/>
    <w:rsid w:val="00B51FAE"/>
    <w:rsid w:val="00B53150"/>
    <w:rsid w:val="00B55398"/>
    <w:rsid w:val="00B5543B"/>
    <w:rsid w:val="00B558FF"/>
    <w:rsid w:val="00B559AA"/>
    <w:rsid w:val="00B5656B"/>
    <w:rsid w:val="00B56A74"/>
    <w:rsid w:val="00B56D6A"/>
    <w:rsid w:val="00B56F30"/>
    <w:rsid w:val="00B61B0C"/>
    <w:rsid w:val="00B62F7F"/>
    <w:rsid w:val="00B64917"/>
    <w:rsid w:val="00B66289"/>
    <w:rsid w:val="00B6783C"/>
    <w:rsid w:val="00B7022F"/>
    <w:rsid w:val="00B71F65"/>
    <w:rsid w:val="00B72225"/>
    <w:rsid w:val="00B7240D"/>
    <w:rsid w:val="00B72B8A"/>
    <w:rsid w:val="00B74A81"/>
    <w:rsid w:val="00B75177"/>
    <w:rsid w:val="00B75AF8"/>
    <w:rsid w:val="00B7630B"/>
    <w:rsid w:val="00B76A55"/>
    <w:rsid w:val="00B76FF1"/>
    <w:rsid w:val="00B7744B"/>
    <w:rsid w:val="00B77E82"/>
    <w:rsid w:val="00B81343"/>
    <w:rsid w:val="00B8225A"/>
    <w:rsid w:val="00B82B44"/>
    <w:rsid w:val="00B82F9E"/>
    <w:rsid w:val="00B830AB"/>
    <w:rsid w:val="00B840B5"/>
    <w:rsid w:val="00B853EC"/>
    <w:rsid w:val="00B8578A"/>
    <w:rsid w:val="00B86CEB"/>
    <w:rsid w:val="00B9009C"/>
    <w:rsid w:val="00B90B66"/>
    <w:rsid w:val="00B9122E"/>
    <w:rsid w:val="00B924AD"/>
    <w:rsid w:val="00B93487"/>
    <w:rsid w:val="00B935CF"/>
    <w:rsid w:val="00B94039"/>
    <w:rsid w:val="00B946E8"/>
    <w:rsid w:val="00B96342"/>
    <w:rsid w:val="00B96483"/>
    <w:rsid w:val="00B96520"/>
    <w:rsid w:val="00B96BD3"/>
    <w:rsid w:val="00B972B4"/>
    <w:rsid w:val="00BA089A"/>
    <w:rsid w:val="00BA0DA8"/>
    <w:rsid w:val="00BA16C7"/>
    <w:rsid w:val="00BA3700"/>
    <w:rsid w:val="00BA3F2A"/>
    <w:rsid w:val="00BA68BE"/>
    <w:rsid w:val="00BA790D"/>
    <w:rsid w:val="00BB00A8"/>
    <w:rsid w:val="00BB0CEA"/>
    <w:rsid w:val="00BB0DC2"/>
    <w:rsid w:val="00BB1411"/>
    <w:rsid w:val="00BB163B"/>
    <w:rsid w:val="00BB20F5"/>
    <w:rsid w:val="00BB210D"/>
    <w:rsid w:val="00BB3DEC"/>
    <w:rsid w:val="00BB4C8A"/>
    <w:rsid w:val="00BB53AB"/>
    <w:rsid w:val="00BB579D"/>
    <w:rsid w:val="00BB62EE"/>
    <w:rsid w:val="00BB6690"/>
    <w:rsid w:val="00BB680E"/>
    <w:rsid w:val="00BB7962"/>
    <w:rsid w:val="00BB7EB4"/>
    <w:rsid w:val="00BC0001"/>
    <w:rsid w:val="00BC049E"/>
    <w:rsid w:val="00BC2775"/>
    <w:rsid w:val="00BC2782"/>
    <w:rsid w:val="00BC5966"/>
    <w:rsid w:val="00BC626A"/>
    <w:rsid w:val="00BC6641"/>
    <w:rsid w:val="00BC6FC7"/>
    <w:rsid w:val="00BC731B"/>
    <w:rsid w:val="00BC767C"/>
    <w:rsid w:val="00BC7B1B"/>
    <w:rsid w:val="00BC7C06"/>
    <w:rsid w:val="00BC7E28"/>
    <w:rsid w:val="00BD024B"/>
    <w:rsid w:val="00BD0597"/>
    <w:rsid w:val="00BD0D55"/>
    <w:rsid w:val="00BD21F6"/>
    <w:rsid w:val="00BD2D9B"/>
    <w:rsid w:val="00BD3119"/>
    <w:rsid w:val="00BD31DA"/>
    <w:rsid w:val="00BD4937"/>
    <w:rsid w:val="00BD501A"/>
    <w:rsid w:val="00BD5060"/>
    <w:rsid w:val="00BD574F"/>
    <w:rsid w:val="00BD6F1B"/>
    <w:rsid w:val="00BE0637"/>
    <w:rsid w:val="00BE0B80"/>
    <w:rsid w:val="00BE0BFD"/>
    <w:rsid w:val="00BE0F7F"/>
    <w:rsid w:val="00BE1F65"/>
    <w:rsid w:val="00BE20ED"/>
    <w:rsid w:val="00BE27A0"/>
    <w:rsid w:val="00BE29FB"/>
    <w:rsid w:val="00BE2EE2"/>
    <w:rsid w:val="00BE5596"/>
    <w:rsid w:val="00BE766F"/>
    <w:rsid w:val="00BF060E"/>
    <w:rsid w:val="00BF10B1"/>
    <w:rsid w:val="00BF156D"/>
    <w:rsid w:val="00BF30DE"/>
    <w:rsid w:val="00BF393C"/>
    <w:rsid w:val="00BF436F"/>
    <w:rsid w:val="00BF537A"/>
    <w:rsid w:val="00BF60FA"/>
    <w:rsid w:val="00BF64A9"/>
    <w:rsid w:val="00BF74C6"/>
    <w:rsid w:val="00BF766F"/>
    <w:rsid w:val="00C00F88"/>
    <w:rsid w:val="00C0127E"/>
    <w:rsid w:val="00C018F9"/>
    <w:rsid w:val="00C02142"/>
    <w:rsid w:val="00C02704"/>
    <w:rsid w:val="00C03342"/>
    <w:rsid w:val="00C0348A"/>
    <w:rsid w:val="00C038D9"/>
    <w:rsid w:val="00C03A6A"/>
    <w:rsid w:val="00C04A4E"/>
    <w:rsid w:val="00C04DC8"/>
    <w:rsid w:val="00C053A1"/>
    <w:rsid w:val="00C057A7"/>
    <w:rsid w:val="00C06AB4"/>
    <w:rsid w:val="00C06B1E"/>
    <w:rsid w:val="00C06B36"/>
    <w:rsid w:val="00C06C64"/>
    <w:rsid w:val="00C07554"/>
    <w:rsid w:val="00C103C7"/>
    <w:rsid w:val="00C11133"/>
    <w:rsid w:val="00C12FFC"/>
    <w:rsid w:val="00C13678"/>
    <w:rsid w:val="00C14058"/>
    <w:rsid w:val="00C148B9"/>
    <w:rsid w:val="00C151D3"/>
    <w:rsid w:val="00C157E2"/>
    <w:rsid w:val="00C16F18"/>
    <w:rsid w:val="00C170DD"/>
    <w:rsid w:val="00C172AA"/>
    <w:rsid w:val="00C1771D"/>
    <w:rsid w:val="00C17781"/>
    <w:rsid w:val="00C17DAB"/>
    <w:rsid w:val="00C21757"/>
    <w:rsid w:val="00C21B41"/>
    <w:rsid w:val="00C22887"/>
    <w:rsid w:val="00C22FD7"/>
    <w:rsid w:val="00C23117"/>
    <w:rsid w:val="00C23358"/>
    <w:rsid w:val="00C247CC"/>
    <w:rsid w:val="00C24B89"/>
    <w:rsid w:val="00C2580D"/>
    <w:rsid w:val="00C25ECD"/>
    <w:rsid w:val="00C25FBD"/>
    <w:rsid w:val="00C26485"/>
    <w:rsid w:val="00C26C77"/>
    <w:rsid w:val="00C2751D"/>
    <w:rsid w:val="00C27525"/>
    <w:rsid w:val="00C2788E"/>
    <w:rsid w:val="00C30F21"/>
    <w:rsid w:val="00C3161A"/>
    <w:rsid w:val="00C31EA1"/>
    <w:rsid w:val="00C32D30"/>
    <w:rsid w:val="00C34045"/>
    <w:rsid w:val="00C3626A"/>
    <w:rsid w:val="00C36302"/>
    <w:rsid w:val="00C368B7"/>
    <w:rsid w:val="00C368BC"/>
    <w:rsid w:val="00C3749D"/>
    <w:rsid w:val="00C37EA7"/>
    <w:rsid w:val="00C4037C"/>
    <w:rsid w:val="00C406C8"/>
    <w:rsid w:val="00C40F0B"/>
    <w:rsid w:val="00C40F6B"/>
    <w:rsid w:val="00C4130C"/>
    <w:rsid w:val="00C41A4B"/>
    <w:rsid w:val="00C41CFA"/>
    <w:rsid w:val="00C427E2"/>
    <w:rsid w:val="00C42A43"/>
    <w:rsid w:val="00C43A16"/>
    <w:rsid w:val="00C447CA"/>
    <w:rsid w:val="00C45121"/>
    <w:rsid w:val="00C46679"/>
    <w:rsid w:val="00C467BF"/>
    <w:rsid w:val="00C47280"/>
    <w:rsid w:val="00C47360"/>
    <w:rsid w:val="00C475AB"/>
    <w:rsid w:val="00C50D4B"/>
    <w:rsid w:val="00C5192C"/>
    <w:rsid w:val="00C51993"/>
    <w:rsid w:val="00C52C1B"/>
    <w:rsid w:val="00C537C7"/>
    <w:rsid w:val="00C5394C"/>
    <w:rsid w:val="00C53E09"/>
    <w:rsid w:val="00C543EE"/>
    <w:rsid w:val="00C55245"/>
    <w:rsid w:val="00C555CB"/>
    <w:rsid w:val="00C55F2D"/>
    <w:rsid w:val="00C575C5"/>
    <w:rsid w:val="00C57C90"/>
    <w:rsid w:val="00C60248"/>
    <w:rsid w:val="00C602FF"/>
    <w:rsid w:val="00C6072F"/>
    <w:rsid w:val="00C60CB9"/>
    <w:rsid w:val="00C6189F"/>
    <w:rsid w:val="00C61C78"/>
    <w:rsid w:val="00C6288A"/>
    <w:rsid w:val="00C6325B"/>
    <w:rsid w:val="00C63CE6"/>
    <w:rsid w:val="00C64578"/>
    <w:rsid w:val="00C646C9"/>
    <w:rsid w:val="00C646F1"/>
    <w:rsid w:val="00C6509C"/>
    <w:rsid w:val="00C6553C"/>
    <w:rsid w:val="00C66198"/>
    <w:rsid w:val="00C708C9"/>
    <w:rsid w:val="00C727A3"/>
    <w:rsid w:val="00C734C3"/>
    <w:rsid w:val="00C74682"/>
    <w:rsid w:val="00C7474C"/>
    <w:rsid w:val="00C753B4"/>
    <w:rsid w:val="00C75A3A"/>
    <w:rsid w:val="00C7659E"/>
    <w:rsid w:val="00C77011"/>
    <w:rsid w:val="00C80C01"/>
    <w:rsid w:val="00C80C81"/>
    <w:rsid w:val="00C80D7C"/>
    <w:rsid w:val="00C81BC6"/>
    <w:rsid w:val="00C81C8C"/>
    <w:rsid w:val="00C81F2A"/>
    <w:rsid w:val="00C8222A"/>
    <w:rsid w:val="00C827E1"/>
    <w:rsid w:val="00C82822"/>
    <w:rsid w:val="00C828CF"/>
    <w:rsid w:val="00C82D43"/>
    <w:rsid w:val="00C8344F"/>
    <w:rsid w:val="00C83A95"/>
    <w:rsid w:val="00C83C6F"/>
    <w:rsid w:val="00C83D95"/>
    <w:rsid w:val="00C842C0"/>
    <w:rsid w:val="00C84CAA"/>
    <w:rsid w:val="00C85377"/>
    <w:rsid w:val="00C85A48"/>
    <w:rsid w:val="00C85E55"/>
    <w:rsid w:val="00C869C1"/>
    <w:rsid w:val="00C86E89"/>
    <w:rsid w:val="00C906A5"/>
    <w:rsid w:val="00C90986"/>
    <w:rsid w:val="00C917D1"/>
    <w:rsid w:val="00C918D7"/>
    <w:rsid w:val="00C93D59"/>
    <w:rsid w:val="00C93F4E"/>
    <w:rsid w:val="00C94208"/>
    <w:rsid w:val="00C9599E"/>
    <w:rsid w:val="00C97417"/>
    <w:rsid w:val="00C97F79"/>
    <w:rsid w:val="00C97FA1"/>
    <w:rsid w:val="00CA0658"/>
    <w:rsid w:val="00CA0703"/>
    <w:rsid w:val="00CA0FAF"/>
    <w:rsid w:val="00CA1677"/>
    <w:rsid w:val="00CA2390"/>
    <w:rsid w:val="00CA2F24"/>
    <w:rsid w:val="00CA321E"/>
    <w:rsid w:val="00CA3D3B"/>
    <w:rsid w:val="00CA556E"/>
    <w:rsid w:val="00CA58D4"/>
    <w:rsid w:val="00CA79A8"/>
    <w:rsid w:val="00CB0000"/>
    <w:rsid w:val="00CB068B"/>
    <w:rsid w:val="00CB0F1C"/>
    <w:rsid w:val="00CB18D6"/>
    <w:rsid w:val="00CB32EE"/>
    <w:rsid w:val="00CB3F37"/>
    <w:rsid w:val="00CB43B7"/>
    <w:rsid w:val="00CB48F1"/>
    <w:rsid w:val="00CB4E89"/>
    <w:rsid w:val="00CB4F2F"/>
    <w:rsid w:val="00CB5A89"/>
    <w:rsid w:val="00CB673D"/>
    <w:rsid w:val="00CB78F3"/>
    <w:rsid w:val="00CB7F71"/>
    <w:rsid w:val="00CB7FA4"/>
    <w:rsid w:val="00CC0118"/>
    <w:rsid w:val="00CC2001"/>
    <w:rsid w:val="00CC4A22"/>
    <w:rsid w:val="00CC5702"/>
    <w:rsid w:val="00CC5769"/>
    <w:rsid w:val="00CC592F"/>
    <w:rsid w:val="00CC6204"/>
    <w:rsid w:val="00CC6AEB"/>
    <w:rsid w:val="00CC6C27"/>
    <w:rsid w:val="00CD086D"/>
    <w:rsid w:val="00CD0991"/>
    <w:rsid w:val="00CD0D09"/>
    <w:rsid w:val="00CD0E60"/>
    <w:rsid w:val="00CD12A3"/>
    <w:rsid w:val="00CD1860"/>
    <w:rsid w:val="00CD1B5A"/>
    <w:rsid w:val="00CD3476"/>
    <w:rsid w:val="00CD41D9"/>
    <w:rsid w:val="00CD4480"/>
    <w:rsid w:val="00CD5AB4"/>
    <w:rsid w:val="00CD61D5"/>
    <w:rsid w:val="00CD68BB"/>
    <w:rsid w:val="00CD78F0"/>
    <w:rsid w:val="00CE08B4"/>
    <w:rsid w:val="00CE1E3E"/>
    <w:rsid w:val="00CE2276"/>
    <w:rsid w:val="00CE2913"/>
    <w:rsid w:val="00CE2AEE"/>
    <w:rsid w:val="00CE41E8"/>
    <w:rsid w:val="00CE4539"/>
    <w:rsid w:val="00CE531A"/>
    <w:rsid w:val="00CE547A"/>
    <w:rsid w:val="00CE5DB3"/>
    <w:rsid w:val="00CE6B9A"/>
    <w:rsid w:val="00CE6ED4"/>
    <w:rsid w:val="00CE77DC"/>
    <w:rsid w:val="00CF0737"/>
    <w:rsid w:val="00CF27D7"/>
    <w:rsid w:val="00CF2D8A"/>
    <w:rsid w:val="00CF2F4B"/>
    <w:rsid w:val="00CF4538"/>
    <w:rsid w:val="00CF4612"/>
    <w:rsid w:val="00CF5081"/>
    <w:rsid w:val="00CF512C"/>
    <w:rsid w:val="00CF5A63"/>
    <w:rsid w:val="00CF640C"/>
    <w:rsid w:val="00CF66D9"/>
    <w:rsid w:val="00CF6978"/>
    <w:rsid w:val="00CF79C1"/>
    <w:rsid w:val="00D00090"/>
    <w:rsid w:val="00D00829"/>
    <w:rsid w:val="00D008BE"/>
    <w:rsid w:val="00D01473"/>
    <w:rsid w:val="00D01824"/>
    <w:rsid w:val="00D01ACC"/>
    <w:rsid w:val="00D01C7C"/>
    <w:rsid w:val="00D03430"/>
    <w:rsid w:val="00D036CA"/>
    <w:rsid w:val="00D03848"/>
    <w:rsid w:val="00D04B7D"/>
    <w:rsid w:val="00D04DC1"/>
    <w:rsid w:val="00D050C7"/>
    <w:rsid w:val="00D0570F"/>
    <w:rsid w:val="00D06020"/>
    <w:rsid w:val="00D06988"/>
    <w:rsid w:val="00D07BFB"/>
    <w:rsid w:val="00D10118"/>
    <w:rsid w:val="00D1032A"/>
    <w:rsid w:val="00D11648"/>
    <w:rsid w:val="00D12245"/>
    <w:rsid w:val="00D136BC"/>
    <w:rsid w:val="00D142B1"/>
    <w:rsid w:val="00D144C2"/>
    <w:rsid w:val="00D15872"/>
    <w:rsid w:val="00D1686F"/>
    <w:rsid w:val="00D169E2"/>
    <w:rsid w:val="00D21BD1"/>
    <w:rsid w:val="00D225E2"/>
    <w:rsid w:val="00D23698"/>
    <w:rsid w:val="00D252C1"/>
    <w:rsid w:val="00D26219"/>
    <w:rsid w:val="00D3031B"/>
    <w:rsid w:val="00D30845"/>
    <w:rsid w:val="00D32793"/>
    <w:rsid w:val="00D32F2F"/>
    <w:rsid w:val="00D33455"/>
    <w:rsid w:val="00D35A33"/>
    <w:rsid w:val="00D36546"/>
    <w:rsid w:val="00D40340"/>
    <w:rsid w:val="00D40915"/>
    <w:rsid w:val="00D41B27"/>
    <w:rsid w:val="00D42271"/>
    <w:rsid w:val="00D42C40"/>
    <w:rsid w:val="00D443FF"/>
    <w:rsid w:val="00D45DB5"/>
    <w:rsid w:val="00D461A6"/>
    <w:rsid w:val="00D46907"/>
    <w:rsid w:val="00D46CDF"/>
    <w:rsid w:val="00D475FD"/>
    <w:rsid w:val="00D47F15"/>
    <w:rsid w:val="00D51DA4"/>
    <w:rsid w:val="00D51EBC"/>
    <w:rsid w:val="00D52072"/>
    <w:rsid w:val="00D52C6E"/>
    <w:rsid w:val="00D53543"/>
    <w:rsid w:val="00D53B8B"/>
    <w:rsid w:val="00D53FCE"/>
    <w:rsid w:val="00D541A3"/>
    <w:rsid w:val="00D545E5"/>
    <w:rsid w:val="00D54F1E"/>
    <w:rsid w:val="00D55A02"/>
    <w:rsid w:val="00D569C7"/>
    <w:rsid w:val="00D56C56"/>
    <w:rsid w:val="00D5771D"/>
    <w:rsid w:val="00D57E93"/>
    <w:rsid w:val="00D6011C"/>
    <w:rsid w:val="00D60680"/>
    <w:rsid w:val="00D60C4E"/>
    <w:rsid w:val="00D6149D"/>
    <w:rsid w:val="00D619DC"/>
    <w:rsid w:val="00D61A1B"/>
    <w:rsid w:val="00D63979"/>
    <w:rsid w:val="00D63A4D"/>
    <w:rsid w:val="00D65ECE"/>
    <w:rsid w:val="00D65F61"/>
    <w:rsid w:val="00D6659F"/>
    <w:rsid w:val="00D66C86"/>
    <w:rsid w:val="00D70FD9"/>
    <w:rsid w:val="00D714B8"/>
    <w:rsid w:val="00D71BA6"/>
    <w:rsid w:val="00D73758"/>
    <w:rsid w:val="00D73913"/>
    <w:rsid w:val="00D7391F"/>
    <w:rsid w:val="00D73C3E"/>
    <w:rsid w:val="00D74B8E"/>
    <w:rsid w:val="00D74C45"/>
    <w:rsid w:val="00D74D83"/>
    <w:rsid w:val="00D75C43"/>
    <w:rsid w:val="00D7602C"/>
    <w:rsid w:val="00D7699E"/>
    <w:rsid w:val="00D77573"/>
    <w:rsid w:val="00D8035E"/>
    <w:rsid w:val="00D80F96"/>
    <w:rsid w:val="00D814B0"/>
    <w:rsid w:val="00D816B6"/>
    <w:rsid w:val="00D81CF1"/>
    <w:rsid w:val="00D829C0"/>
    <w:rsid w:val="00D83505"/>
    <w:rsid w:val="00D83B3D"/>
    <w:rsid w:val="00D8475A"/>
    <w:rsid w:val="00D851AB"/>
    <w:rsid w:val="00D87014"/>
    <w:rsid w:val="00D87AE1"/>
    <w:rsid w:val="00D90028"/>
    <w:rsid w:val="00D90868"/>
    <w:rsid w:val="00D90AB1"/>
    <w:rsid w:val="00D90DA1"/>
    <w:rsid w:val="00D9235D"/>
    <w:rsid w:val="00D92C72"/>
    <w:rsid w:val="00D935B1"/>
    <w:rsid w:val="00D93E03"/>
    <w:rsid w:val="00D93E79"/>
    <w:rsid w:val="00D9511B"/>
    <w:rsid w:val="00D967AE"/>
    <w:rsid w:val="00D96ED9"/>
    <w:rsid w:val="00D970B7"/>
    <w:rsid w:val="00D97CDE"/>
    <w:rsid w:val="00DA03A9"/>
    <w:rsid w:val="00DA0D8B"/>
    <w:rsid w:val="00DA1FA3"/>
    <w:rsid w:val="00DA26A1"/>
    <w:rsid w:val="00DA3140"/>
    <w:rsid w:val="00DA3FF1"/>
    <w:rsid w:val="00DA45ED"/>
    <w:rsid w:val="00DA6F08"/>
    <w:rsid w:val="00DA74F0"/>
    <w:rsid w:val="00DB1DE5"/>
    <w:rsid w:val="00DB2447"/>
    <w:rsid w:val="00DB3691"/>
    <w:rsid w:val="00DB3784"/>
    <w:rsid w:val="00DB37DB"/>
    <w:rsid w:val="00DB4B15"/>
    <w:rsid w:val="00DB4F93"/>
    <w:rsid w:val="00DB5DAC"/>
    <w:rsid w:val="00DB620A"/>
    <w:rsid w:val="00DB7DD5"/>
    <w:rsid w:val="00DC0100"/>
    <w:rsid w:val="00DC024E"/>
    <w:rsid w:val="00DC1901"/>
    <w:rsid w:val="00DC1DE2"/>
    <w:rsid w:val="00DC35DA"/>
    <w:rsid w:val="00DC48FA"/>
    <w:rsid w:val="00DC4ADD"/>
    <w:rsid w:val="00DC4E92"/>
    <w:rsid w:val="00DC551B"/>
    <w:rsid w:val="00DC576E"/>
    <w:rsid w:val="00DC6EE8"/>
    <w:rsid w:val="00DC7B9A"/>
    <w:rsid w:val="00DC7E26"/>
    <w:rsid w:val="00DD0671"/>
    <w:rsid w:val="00DD0ED2"/>
    <w:rsid w:val="00DD28AD"/>
    <w:rsid w:val="00DD2B7B"/>
    <w:rsid w:val="00DD38A7"/>
    <w:rsid w:val="00DD3DCC"/>
    <w:rsid w:val="00DD41F4"/>
    <w:rsid w:val="00DD51AC"/>
    <w:rsid w:val="00DD568D"/>
    <w:rsid w:val="00DD7494"/>
    <w:rsid w:val="00DD7900"/>
    <w:rsid w:val="00DD7EED"/>
    <w:rsid w:val="00DE0149"/>
    <w:rsid w:val="00DE0C40"/>
    <w:rsid w:val="00DE1253"/>
    <w:rsid w:val="00DE1956"/>
    <w:rsid w:val="00DE1AB8"/>
    <w:rsid w:val="00DE28DC"/>
    <w:rsid w:val="00DE2DDA"/>
    <w:rsid w:val="00DE3F14"/>
    <w:rsid w:val="00DE4611"/>
    <w:rsid w:val="00DE46C3"/>
    <w:rsid w:val="00DE5025"/>
    <w:rsid w:val="00DE7045"/>
    <w:rsid w:val="00DE7054"/>
    <w:rsid w:val="00DE730A"/>
    <w:rsid w:val="00DF0800"/>
    <w:rsid w:val="00DF08FB"/>
    <w:rsid w:val="00DF2704"/>
    <w:rsid w:val="00DF291E"/>
    <w:rsid w:val="00DF2A71"/>
    <w:rsid w:val="00DF3196"/>
    <w:rsid w:val="00DF35F2"/>
    <w:rsid w:val="00DF518F"/>
    <w:rsid w:val="00DF65A6"/>
    <w:rsid w:val="00DF6622"/>
    <w:rsid w:val="00DF68B0"/>
    <w:rsid w:val="00E00271"/>
    <w:rsid w:val="00E00A46"/>
    <w:rsid w:val="00E00B68"/>
    <w:rsid w:val="00E01E2A"/>
    <w:rsid w:val="00E031ED"/>
    <w:rsid w:val="00E03541"/>
    <w:rsid w:val="00E037D6"/>
    <w:rsid w:val="00E03847"/>
    <w:rsid w:val="00E05DC1"/>
    <w:rsid w:val="00E05EB1"/>
    <w:rsid w:val="00E05FA1"/>
    <w:rsid w:val="00E06B40"/>
    <w:rsid w:val="00E06C43"/>
    <w:rsid w:val="00E0765F"/>
    <w:rsid w:val="00E101AF"/>
    <w:rsid w:val="00E10511"/>
    <w:rsid w:val="00E10725"/>
    <w:rsid w:val="00E10AE5"/>
    <w:rsid w:val="00E11216"/>
    <w:rsid w:val="00E11CD8"/>
    <w:rsid w:val="00E11E05"/>
    <w:rsid w:val="00E126D8"/>
    <w:rsid w:val="00E13F97"/>
    <w:rsid w:val="00E14D18"/>
    <w:rsid w:val="00E1583F"/>
    <w:rsid w:val="00E167BA"/>
    <w:rsid w:val="00E20F00"/>
    <w:rsid w:val="00E21C30"/>
    <w:rsid w:val="00E23269"/>
    <w:rsid w:val="00E23A25"/>
    <w:rsid w:val="00E23B34"/>
    <w:rsid w:val="00E240C1"/>
    <w:rsid w:val="00E2528E"/>
    <w:rsid w:val="00E2549B"/>
    <w:rsid w:val="00E25B06"/>
    <w:rsid w:val="00E2617F"/>
    <w:rsid w:val="00E26595"/>
    <w:rsid w:val="00E30864"/>
    <w:rsid w:val="00E318A7"/>
    <w:rsid w:val="00E32328"/>
    <w:rsid w:val="00E333FC"/>
    <w:rsid w:val="00E3394C"/>
    <w:rsid w:val="00E34526"/>
    <w:rsid w:val="00E34D62"/>
    <w:rsid w:val="00E35F8B"/>
    <w:rsid w:val="00E4021E"/>
    <w:rsid w:val="00E406AA"/>
    <w:rsid w:val="00E4085E"/>
    <w:rsid w:val="00E40A78"/>
    <w:rsid w:val="00E412BA"/>
    <w:rsid w:val="00E415C9"/>
    <w:rsid w:val="00E4181D"/>
    <w:rsid w:val="00E418DC"/>
    <w:rsid w:val="00E42154"/>
    <w:rsid w:val="00E42C6B"/>
    <w:rsid w:val="00E4372F"/>
    <w:rsid w:val="00E43812"/>
    <w:rsid w:val="00E43CC1"/>
    <w:rsid w:val="00E43ED2"/>
    <w:rsid w:val="00E46314"/>
    <w:rsid w:val="00E46362"/>
    <w:rsid w:val="00E479B4"/>
    <w:rsid w:val="00E47A45"/>
    <w:rsid w:val="00E508EE"/>
    <w:rsid w:val="00E5327A"/>
    <w:rsid w:val="00E54148"/>
    <w:rsid w:val="00E551CD"/>
    <w:rsid w:val="00E5578B"/>
    <w:rsid w:val="00E56600"/>
    <w:rsid w:val="00E56893"/>
    <w:rsid w:val="00E572A4"/>
    <w:rsid w:val="00E60DA8"/>
    <w:rsid w:val="00E619F8"/>
    <w:rsid w:val="00E61E21"/>
    <w:rsid w:val="00E61E73"/>
    <w:rsid w:val="00E628E5"/>
    <w:rsid w:val="00E63397"/>
    <w:rsid w:val="00E645CD"/>
    <w:rsid w:val="00E6575B"/>
    <w:rsid w:val="00E671A1"/>
    <w:rsid w:val="00E67DBB"/>
    <w:rsid w:val="00E70841"/>
    <w:rsid w:val="00E7107C"/>
    <w:rsid w:val="00E71317"/>
    <w:rsid w:val="00E7154D"/>
    <w:rsid w:val="00E727FD"/>
    <w:rsid w:val="00E75803"/>
    <w:rsid w:val="00E76B4E"/>
    <w:rsid w:val="00E8063D"/>
    <w:rsid w:val="00E81BFA"/>
    <w:rsid w:val="00E8203A"/>
    <w:rsid w:val="00E82DA6"/>
    <w:rsid w:val="00E83844"/>
    <w:rsid w:val="00E84130"/>
    <w:rsid w:val="00E8529B"/>
    <w:rsid w:val="00E8550B"/>
    <w:rsid w:val="00E867F6"/>
    <w:rsid w:val="00E868EA"/>
    <w:rsid w:val="00E87BE0"/>
    <w:rsid w:val="00E90D4A"/>
    <w:rsid w:val="00E90E3F"/>
    <w:rsid w:val="00E91211"/>
    <w:rsid w:val="00E91489"/>
    <w:rsid w:val="00E938C1"/>
    <w:rsid w:val="00E93BE4"/>
    <w:rsid w:val="00E9521B"/>
    <w:rsid w:val="00E953F8"/>
    <w:rsid w:val="00E95F74"/>
    <w:rsid w:val="00E97172"/>
    <w:rsid w:val="00E972CE"/>
    <w:rsid w:val="00E97965"/>
    <w:rsid w:val="00EA00F7"/>
    <w:rsid w:val="00EA2826"/>
    <w:rsid w:val="00EA3DF6"/>
    <w:rsid w:val="00EA4153"/>
    <w:rsid w:val="00EA5172"/>
    <w:rsid w:val="00EA5522"/>
    <w:rsid w:val="00EA5EDB"/>
    <w:rsid w:val="00EA6B77"/>
    <w:rsid w:val="00EB0B5D"/>
    <w:rsid w:val="00EB109D"/>
    <w:rsid w:val="00EB191D"/>
    <w:rsid w:val="00EB1C34"/>
    <w:rsid w:val="00EB4868"/>
    <w:rsid w:val="00EB592E"/>
    <w:rsid w:val="00EB6E81"/>
    <w:rsid w:val="00EB78AE"/>
    <w:rsid w:val="00EB7BCB"/>
    <w:rsid w:val="00EC06F0"/>
    <w:rsid w:val="00EC2371"/>
    <w:rsid w:val="00EC23AD"/>
    <w:rsid w:val="00EC29B0"/>
    <w:rsid w:val="00EC29D8"/>
    <w:rsid w:val="00EC2A6F"/>
    <w:rsid w:val="00EC2E5C"/>
    <w:rsid w:val="00EC3C89"/>
    <w:rsid w:val="00EC40D7"/>
    <w:rsid w:val="00EC5D07"/>
    <w:rsid w:val="00EC60D1"/>
    <w:rsid w:val="00EC66B8"/>
    <w:rsid w:val="00ED0BC3"/>
    <w:rsid w:val="00ED144F"/>
    <w:rsid w:val="00ED2FDF"/>
    <w:rsid w:val="00ED44CF"/>
    <w:rsid w:val="00ED52CF"/>
    <w:rsid w:val="00ED5538"/>
    <w:rsid w:val="00ED5625"/>
    <w:rsid w:val="00ED621B"/>
    <w:rsid w:val="00ED7247"/>
    <w:rsid w:val="00EE070B"/>
    <w:rsid w:val="00EE0B8B"/>
    <w:rsid w:val="00EE0D71"/>
    <w:rsid w:val="00EE13F6"/>
    <w:rsid w:val="00EE1626"/>
    <w:rsid w:val="00EE16A1"/>
    <w:rsid w:val="00EE18B8"/>
    <w:rsid w:val="00EE1E58"/>
    <w:rsid w:val="00EE2467"/>
    <w:rsid w:val="00EE2959"/>
    <w:rsid w:val="00EE2C29"/>
    <w:rsid w:val="00EE2EC3"/>
    <w:rsid w:val="00EE2F6E"/>
    <w:rsid w:val="00EE552A"/>
    <w:rsid w:val="00EE5D7A"/>
    <w:rsid w:val="00EE613C"/>
    <w:rsid w:val="00EE652B"/>
    <w:rsid w:val="00EE6DDE"/>
    <w:rsid w:val="00EE71C4"/>
    <w:rsid w:val="00EF037F"/>
    <w:rsid w:val="00EF05C9"/>
    <w:rsid w:val="00EF095D"/>
    <w:rsid w:val="00EF09A9"/>
    <w:rsid w:val="00EF0E15"/>
    <w:rsid w:val="00EF3692"/>
    <w:rsid w:val="00EF4101"/>
    <w:rsid w:val="00EF4483"/>
    <w:rsid w:val="00EF66BD"/>
    <w:rsid w:val="00EF7EF2"/>
    <w:rsid w:val="00EF7FA6"/>
    <w:rsid w:val="00F01296"/>
    <w:rsid w:val="00F01604"/>
    <w:rsid w:val="00F01A28"/>
    <w:rsid w:val="00F02584"/>
    <w:rsid w:val="00F02CB2"/>
    <w:rsid w:val="00F052EA"/>
    <w:rsid w:val="00F0689E"/>
    <w:rsid w:val="00F06B1B"/>
    <w:rsid w:val="00F07840"/>
    <w:rsid w:val="00F100B2"/>
    <w:rsid w:val="00F10CE4"/>
    <w:rsid w:val="00F12C07"/>
    <w:rsid w:val="00F1349C"/>
    <w:rsid w:val="00F142A7"/>
    <w:rsid w:val="00F142B7"/>
    <w:rsid w:val="00F147E3"/>
    <w:rsid w:val="00F15216"/>
    <w:rsid w:val="00F1698A"/>
    <w:rsid w:val="00F169D0"/>
    <w:rsid w:val="00F17099"/>
    <w:rsid w:val="00F17745"/>
    <w:rsid w:val="00F20159"/>
    <w:rsid w:val="00F20FDE"/>
    <w:rsid w:val="00F212AA"/>
    <w:rsid w:val="00F219BA"/>
    <w:rsid w:val="00F21E7B"/>
    <w:rsid w:val="00F222EE"/>
    <w:rsid w:val="00F249EC"/>
    <w:rsid w:val="00F27620"/>
    <w:rsid w:val="00F27A33"/>
    <w:rsid w:val="00F30DCF"/>
    <w:rsid w:val="00F30F2A"/>
    <w:rsid w:val="00F31AC7"/>
    <w:rsid w:val="00F31B17"/>
    <w:rsid w:val="00F32D93"/>
    <w:rsid w:val="00F332D7"/>
    <w:rsid w:val="00F3442C"/>
    <w:rsid w:val="00F348EF"/>
    <w:rsid w:val="00F35350"/>
    <w:rsid w:val="00F35A57"/>
    <w:rsid w:val="00F367DD"/>
    <w:rsid w:val="00F37037"/>
    <w:rsid w:val="00F37234"/>
    <w:rsid w:val="00F37CDE"/>
    <w:rsid w:val="00F4012B"/>
    <w:rsid w:val="00F40C54"/>
    <w:rsid w:val="00F43A76"/>
    <w:rsid w:val="00F43D5D"/>
    <w:rsid w:val="00F44836"/>
    <w:rsid w:val="00F449FE"/>
    <w:rsid w:val="00F4589B"/>
    <w:rsid w:val="00F47660"/>
    <w:rsid w:val="00F502CE"/>
    <w:rsid w:val="00F503EB"/>
    <w:rsid w:val="00F51698"/>
    <w:rsid w:val="00F5214C"/>
    <w:rsid w:val="00F52C29"/>
    <w:rsid w:val="00F540A5"/>
    <w:rsid w:val="00F54C5C"/>
    <w:rsid w:val="00F54D0D"/>
    <w:rsid w:val="00F56665"/>
    <w:rsid w:val="00F60FFA"/>
    <w:rsid w:val="00F61452"/>
    <w:rsid w:val="00F619AC"/>
    <w:rsid w:val="00F61E4F"/>
    <w:rsid w:val="00F64012"/>
    <w:rsid w:val="00F6465C"/>
    <w:rsid w:val="00F66191"/>
    <w:rsid w:val="00F66685"/>
    <w:rsid w:val="00F7082D"/>
    <w:rsid w:val="00F71B02"/>
    <w:rsid w:val="00F7320D"/>
    <w:rsid w:val="00F7413B"/>
    <w:rsid w:val="00F74952"/>
    <w:rsid w:val="00F75CBD"/>
    <w:rsid w:val="00F75D78"/>
    <w:rsid w:val="00F75F85"/>
    <w:rsid w:val="00F76047"/>
    <w:rsid w:val="00F772E3"/>
    <w:rsid w:val="00F775D3"/>
    <w:rsid w:val="00F77667"/>
    <w:rsid w:val="00F80E7D"/>
    <w:rsid w:val="00F81505"/>
    <w:rsid w:val="00F8157E"/>
    <w:rsid w:val="00F81624"/>
    <w:rsid w:val="00F82471"/>
    <w:rsid w:val="00F82A03"/>
    <w:rsid w:val="00F82BF4"/>
    <w:rsid w:val="00F84792"/>
    <w:rsid w:val="00F8529F"/>
    <w:rsid w:val="00F85529"/>
    <w:rsid w:val="00F85A75"/>
    <w:rsid w:val="00F85B0C"/>
    <w:rsid w:val="00F85E23"/>
    <w:rsid w:val="00F87AB8"/>
    <w:rsid w:val="00F87ABB"/>
    <w:rsid w:val="00F87BA6"/>
    <w:rsid w:val="00F87DAE"/>
    <w:rsid w:val="00F91238"/>
    <w:rsid w:val="00F9130E"/>
    <w:rsid w:val="00F916E1"/>
    <w:rsid w:val="00F92D69"/>
    <w:rsid w:val="00F93CBD"/>
    <w:rsid w:val="00F9403F"/>
    <w:rsid w:val="00F944B7"/>
    <w:rsid w:val="00F949FA"/>
    <w:rsid w:val="00F95BB7"/>
    <w:rsid w:val="00F963A1"/>
    <w:rsid w:val="00F96E76"/>
    <w:rsid w:val="00F96F49"/>
    <w:rsid w:val="00F972F8"/>
    <w:rsid w:val="00FA12E2"/>
    <w:rsid w:val="00FA16D1"/>
    <w:rsid w:val="00FA1B49"/>
    <w:rsid w:val="00FA1F45"/>
    <w:rsid w:val="00FA287A"/>
    <w:rsid w:val="00FA307C"/>
    <w:rsid w:val="00FA3B4B"/>
    <w:rsid w:val="00FA418A"/>
    <w:rsid w:val="00FA504A"/>
    <w:rsid w:val="00FA5618"/>
    <w:rsid w:val="00FA5C71"/>
    <w:rsid w:val="00FA6541"/>
    <w:rsid w:val="00FA7207"/>
    <w:rsid w:val="00FA78C9"/>
    <w:rsid w:val="00FA7A43"/>
    <w:rsid w:val="00FB061C"/>
    <w:rsid w:val="00FB10F3"/>
    <w:rsid w:val="00FB15EA"/>
    <w:rsid w:val="00FB2952"/>
    <w:rsid w:val="00FB40CB"/>
    <w:rsid w:val="00FB4515"/>
    <w:rsid w:val="00FB4675"/>
    <w:rsid w:val="00FB5784"/>
    <w:rsid w:val="00FB7D04"/>
    <w:rsid w:val="00FB7D05"/>
    <w:rsid w:val="00FC07C7"/>
    <w:rsid w:val="00FC2591"/>
    <w:rsid w:val="00FC262B"/>
    <w:rsid w:val="00FC279F"/>
    <w:rsid w:val="00FC2C9F"/>
    <w:rsid w:val="00FC3916"/>
    <w:rsid w:val="00FC3BEB"/>
    <w:rsid w:val="00FC62F8"/>
    <w:rsid w:val="00FC6347"/>
    <w:rsid w:val="00FC6743"/>
    <w:rsid w:val="00FC7DD0"/>
    <w:rsid w:val="00FD07DA"/>
    <w:rsid w:val="00FD0826"/>
    <w:rsid w:val="00FD0F9B"/>
    <w:rsid w:val="00FD2773"/>
    <w:rsid w:val="00FD41A0"/>
    <w:rsid w:val="00FD435E"/>
    <w:rsid w:val="00FD4BBC"/>
    <w:rsid w:val="00FD59E7"/>
    <w:rsid w:val="00FD6939"/>
    <w:rsid w:val="00FD7A97"/>
    <w:rsid w:val="00FD7FFB"/>
    <w:rsid w:val="00FE0213"/>
    <w:rsid w:val="00FE0493"/>
    <w:rsid w:val="00FE0FFD"/>
    <w:rsid w:val="00FE2583"/>
    <w:rsid w:val="00FE3603"/>
    <w:rsid w:val="00FE386A"/>
    <w:rsid w:val="00FE3D95"/>
    <w:rsid w:val="00FE3EA8"/>
    <w:rsid w:val="00FE4207"/>
    <w:rsid w:val="00FE4C1A"/>
    <w:rsid w:val="00FE553D"/>
    <w:rsid w:val="00FE5568"/>
    <w:rsid w:val="00FE67F2"/>
    <w:rsid w:val="00FE790D"/>
    <w:rsid w:val="00FF00CD"/>
    <w:rsid w:val="00FF0ACE"/>
    <w:rsid w:val="00FF30CC"/>
    <w:rsid w:val="00FF3855"/>
    <w:rsid w:val="00FF43F2"/>
    <w:rsid w:val="00FF6164"/>
    <w:rsid w:val="00FF6B64"/>
    <w:rsid w:val="00FF748C"/>
    <w:rsid w:val="00FF762F"/>
    <w:rsid w:val="00FF7762"/>
    <w:rsid w:val="00FF7AEA"/>
    <w:rsid w:val="00FF7E3D"/>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C9AE"/>
  <w15:docId w15:val="{1AB5EB2C-1102-4897-A8BE-BE8CE93F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iPriority="9"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99"/>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 NOI DUNG"/>
    <w:rsid w:val="003A556C"/>
    <w:pPr>
      <w:spacing w:before="120" w:after="0" w:line="240" w:lineRule="auto"/>
      <w:ind w:firstLine="567"/>
      <w:jc w:val="both"/>
    </w:pPr>
    <w:rPr>
      <w:rFonts w:ascii="Times New Roman" w:hAnsi="Times New Roman"/>
      <w:sz w:val="28"/>
    </w:rPr>
  </w:style>
  <w:style w:type="paragraph" w:styleId="Heading1">
    <w:name w:val="heading 1"/>
    <w:aliases w:val="H 1,标题 1 Char Char Char Char,标题 1XW,白鹤滩标题 1,H1,Heading 1 Char Char Char Char Char Char Char Char Char Char Char Char Char,TCVN,Tieude1,Heading,ch­¬ng Char,Chương 1,DB,heading,MVA,VN,h1,Heading 11,heading1,Heading 1b,1 ghost,g,Chapter,Chapter1"/>
    <w:basedOn w:val="Normal"/>
    <w:next w:val="Normal"/>
    <w:link w:val="Heading1Char1"/>
    <w:qFormat/>
    <w:rsid w:val="00BF30DE"/>
    <w:pPr>
      <w:keepNext/>
      <w:tabs>
        <w:tab w:val="num" w:pos="360"/>
      </w:tabs>
      <w:spacing w:before="240" w:after="60"/>
      <w:ind w:left="360" w:hanging="360"/>
      <w:jc w:val="left"/>
      <w:outlineLvl w:val="0"/>
    </w:pPr>
    <w:rPr>
      <w:rFonts w:ascii="Arial" w:eastAsia="Times New Roman" w:hAnsi="Arial" w:cs="Arial"/>
      <w:b/>
      <w:bCs/>
      <w:iCs/>
      <w:color w:val="000000"/>
      <w:kern w:val="32"/>
      <w:sz w:val="32"/>
      <w:szCs w:val="32"/>
    </w:rPr>
  </w:style>
  <w:style w:type="paragraph" w:styleId="Heading2">
    <w:name w:val="heading 2"/>
    <w:aliases w:val="Tua2,8.4.1 Heading 2,H 2 Char Char,7.1,H 2,标题 2XW,白鹤滩标题 2,l2,H2,HeadB,tuan2,h2,MVA2,2 headline,h,Heading 2 Char Char Char,Char1 Char Char Char Char Char Char Char Char Char,Heading 2-A,Appendix 1- Titre 2,Heading 2-A Char,Heading 2-A Char Char"/>
    <w:basedOn w:val="Normal"/>
    <w:next w:val="Normal"/>
    <w:link w:val="Heading2Char1"/>
    <w:qFormat/>
    <w:rsid w:val="00BF30DE"/>
    <w:pPr>
      <w:keepNext/>
      <w:tabs>
        <w:tab w:val="num" w:pos="360"/>
      </w:tabs>
      <w:spacing w:before="240" w:after="60"/>
      <w:ind w:left="360" w:hanging="360"/>
      <w:jc w:val="left"/>
      <w:outlineLvl w:val="1"/>
    </w:pPr>
    <w:rPr>
      <w:rFonts w:ascii="Arial" w:eastAsia="Times New Roman" w:hAnsi="Arial" w:cs="Arial"/>
      <w:b/>
      <w:bCs/>
      <w:i/>
      <w:color w:val="000000"/>
      <w:kern w:val="16"/>
      <w:szCs w:val="28"/>
    </w:rPr>
  </w:style>
  <w:style w:type="paragraph" w:styleId="Heading3">
    <w:name w:val="heading 3"/>
    <w:aliases w:val="Heading 3-THINH,Appendix 1- Titre 3,Appendix 1- Titre 3 Char,Appendix 1- Titre 3 Char Char,RE Heading 3,h3,HeadC, Char Char Char Char Char Char Char,Minor,Heading 3 Char Char Char Char Char,Section Header3,ClauseSub_No&amp;Name,SW-Heading 3,Mystyl"/>
    <w:basedOn w:val="Normal"/>
    <w:next w:val="Normal"/>
    <w:link w:val="Heading3Char"/>
    <w:unhideWhenUsed/>
    <w:rsid w:val="000F0C1F"/>
    <w:pPr>
      <w:keepNext/>
      <w:keepLines/>
      <w:tabs>
        <w:tab w:val="num" w:pos="360"/>
      </w:tabs>
      <w:spacing w:before="200"/>
      <w:ind w:left="360" w:hanging="360"/>
      <w:outlineLvl w:val="2"/>
    </w:pPr>
    <w:rPr>
      <w:rFonts w:asciiTheme="majorHAnsi" w:eastAsiaTheme="majorEastAsia" w:hAnsiTheme="majorHAnsi" w:cstheme="majorBidi"/>
      <w:b/>
      <w:bCs/>
      <w:color w:val="4F81BD" w:themeColor="accent1"/>
    </w:rPr>
  </w:style>
  <w:style w:type="paragraph" w:styleId="Heading4">
    <w:name w:val="heading 4"/>
    <w:aliases w:val="Heading 4 Char Char,H4,Heading 4-THINH,Nam,Appendix 1- Titre 4,H4 Char Char,h4,Sub-Clause Sub-paragraph,ClauseSubSub_No&amp;Name,L,E4,h:4,Head4,l4,Head 4,l4+toc4,Numbered List,mh1l,Module heading 1 large (18 points),Alt+4,Alt+41,Alt+42,Alt+43"/>
    <w:basedOn w:val="Normal"/>
    <w:next w:val="Normal"/>
    <w:link w:val="Heading4Char"/>
    <w:rsid w:val="00E10511"/>
    <w:pPr>
      <w:keepNext/>
      <w:tabs>
        <w:tab w:val="num" w:pos="360"/>
      </w:tabs>
      <w:spacing w:before="240" w:after="60" w:line="276" w:lineRule="auto"/>
      <w:ind w:left="360" w:hanging="360"/>
      <w:jc w:val="left"/>
      <w:outlineLvl w:val="3"/>
    </w:pPr>
    <w:rPr>
      <w:rFonts w:ascii="Calibri" w:eastAsia="Times New Roman" w:hAnsi="Calibri" w:cs="Times New Roman"/>
      <w:b/>
      <w:bCs/>
      <w:szCs w:val="28"/>
    </w:rPr>
  </w:style>
  <w:style w:type="paragraph" w:styleId="Heading5">
    <w:name w:val="heading 5"/>
    <w:aliases w:val="Heading 5-THINH,BANG,H5,h5,Head5,Header 5,l5,hm,H 5,8.1,H 5 Char,dts-heading 5,(Ctrl+3)...,Char + Not Italic,Sammendrag,标题1.1.1.1.1,Heading 5 Char Char Char,Liet Ke 123,01-muc(1),08- (1)"/>
    <w:basedOn w:val="Normal"/>
    <w:next w:val="Normal"/>
    <w:link w:val="Heading5Char"/>
    <w:unhideWhenUsed/>
    <w:rsid w:val="00281CE9"/>
    <w:pPr>
      <w:keepNext/>
      <w:keepLines/>
      <w:tabs>
        <w:tab w:val="num" w:pos="360"/>
      </w:tabs>
      <w:spacing w:before="200"/>
      <w:ind w:left="360" w:hanging="360"/>
      <w:outlineLvl w:val="4"/>
    </w:pPr>
    <w:rPr>
      <w:rFonts w:asciiTheme="majorHAnsi" w:eastAsiaTheme="majorEastAsia" w:hAnsiTheme="majorHAnsi" w:cstheme="majorBidi"/>
      <w:color w:val="243F60" w:themeColor="accent1" w:themeShade="7F"/>
    </w:rPr>
  </w:style>
  <w:style w:type="paragraph" w:styleId="Heading6">
    <w:name w:val="heading 6"/>
    <w:aliases w:val="h6,Heading 6-THINH,HINH,HINH Char,HINH Char Char,Heading 6 Char Char,9.1,9,dts-heading 6,Liet Ke Cham,Legal Level 1.,level6, Char4,sub-dash,sd"/>
    <w:basedOn w:val="Normal"/>
    <w:next w:val="Normal"/>
    <w:link w:val="Heading6Char"/>
    <w:uiPriority w:val="9"/>
    <w:unhideWhenUsed/>
    <w:rsid w:val="00756FCF"/>
    <w:pPr>
      <w:keepNext/>
      <w:keepLines/>
      <w:tabs>
        <w:tab w:val="num" w:pos="360"/>
      </w:tabs>
      <w:spacing w:before="200"/>
      <w:ind w:left="360" w:hanging="36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Char Char Char,Char, Char,Heading 7-THINH,RR level 7,level1noheading,Figure"/>
    <w:basedOn w:val="Normal"/>
    <w:next w:val="Normal"/>
    <w:link w:val="Heading7Char"/>
    <w:unhideWhenUsed/>
    <w:rsid w:val="007542E9"/>
    <w:pPr>
      <w:keepNext/>
      <w:keepLines/>
      <w:tabs>
        <w:tab w:val="num" w:pos="360"/>
      </w:tabs>
      <w:spacing w:before="200" w:after="120" w:line="264" w:lineRule="auto"/>
      <w:ind w:left="360" w:hanging="360"/>
      <w:outlineLvl w:val="6"/>
    </w:pPr>
    <w:rPr>
      <w:rFonts w:asciiTheme="majorHAnsi" w:eastAsiaTheme="majorEastAsia" w:hAnsiTheme="majorHAnsi" w:cstheme="majorBidi"/>
      <w:i/>
      <w:iCs/>
      <w:color w:val="404040" w:themeColor="text1" w:themeTint="BF"/>
      <w:sz w:val="26"/>
      <w:szCs w:val="24"/>
      <w:lang w:val="en-AU" w:eastAsia="en-AU"/>
    </w:rPr>
  </w:style>
  <w:style w:type="paragraph" w:styleId="Heading8">
    <w:name w:val="heading 8"/>
    <w:aliases w:val="Heading 8-THINH"/>
    <w:basedOn w:val="Normal"/>
    <w:next w:val="Normal"/>
    <w:link w:val="Heading8Char"/>
    <w:unhideWhenUsed/>
    <w:rsid w:val="007542E9"/>
    <w:pPr>
      <w:keepNext/>
      <w:keepLines/>
      <w:tabs>
        <w:tab w:val="num" w:pos="360"/>
      </w:tabs>
      <w:spacing w:before="200" w:after="120" w:line="264" w:lineRule="auto"/>
      <w:ind w:left="360" w:hanging="360"/>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aliases w:val="Heading 9-THINH,Legal Level 1.1.1.1.,level3(i),aa,Khung"/>
    <w:basedOn w:val="Normal"/>
    <w:next w:val="Normal"/>
    <w:link w:val="Heading9Char"/>
    <w:unhideWhenUsed/>
    <w:rsid w:val="007542E9"/>
    <w:pPr>
      <w:keepNext/>
      <w:keepLines/>
      <w:tabs>
        <w:tab w:val="num" w:pos="360"/>
      </w:tabs>
      <w:spacing w:before="200" w:after="120" w:line="264" w:lineRule="auto"/>
      <w:ind w:left="360" w:hanging="360"/>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 1 Char,标题 1 Char Char Char Char Char,标题 1XW Char,白鹤滩标题 1 Char,H1 Char,Heading 1 Char Char Char Char Char Char Char Char Char Char Char Char Char Char,TCVN Char,Tieude1 Char,Heading Char,ch­¬ng Char Char,Chương 1 Char,DB Char,MVA Char"/>
    <w:link w:val="Heading1"/>
    <w:qFormat/>
    <w:rsid w:val="00BF30DE"/>
    <w:rPr>
      <w:rFonts w:ascii="Arial" w:eastAsia="Times New Roman" w:hAnsi="Arial" w:cs="Arial"/>
      <w:b/>
      <w:bCs/>
      <w:iCs/>
      <w:color w:val="000000"/>
      <w:kern w:val="32"/>
      <w:sz w:val="32"/>
      <w:szCs w:val="32"/>
    </w:rPr>
  </w:style>
  <w:style w:type="character" w:customStyle="1" w:styleId="Heading2Char1">
    <w:name w:val="Heading 2 Char1"/>
    <w:aliases w:val="Tua2 Char,8.4.1 Heading 2 Char,H 2 Char Char Char,7.1 Char,H 2 Char,标题 2XW Char,白鹤滩标题 2 Char,l2 Char,H2 Char,HeadB Char,tuan2 Char,h2 Char,MVA2 Char,2 headline Char,h Char,Heading 2 Char Char Char Char,Heading 2-A Char1"/>
    <w:link w:val="Heading2"/>
    <w:rsid w:val="00BF30DE"/>
    <w:rPr>
      <w:rFonts w:ascii="Arial" w:eastAsia="Times New Roman" w:hAnsi="Arial" w:cs="Arial"/>
      <w:b/>
      <w:bCs/>
      <w:i/>
      <w:color w:val="000000"/>
      <w:kern w:val="16"/>
      <w:sz w:val="28"/>
      <w:szCs w:val="28"/>
    </w:rPr>
  </w:style>
  <w:style w:type="character" w:customStyle="1" w:styleId="Heading3Char">
    <w:name w:val="Heading 3 Char"/>
    <w:aliases w:val="Heading 3-THINH Char,Appendix 1- Titre 3 Char1,Appendix 1- Titre 3 Char Char1,Appendix 1- Titre 3 Char Char Char,RE Heading 3 Char2,h3 Char1,HeadC Char1, Char Char Char Char Char Char Char Char1,Minor Char,Section Header3 Char,Mystyl Char"/>
    <w:basedOn w:val="DefaultParagraphFont"/>
    <w:link w:val="Heading3"/>
    <w:rsid w:val="000F0C1F"/>
    <w:rPr>
      <w:rFonts w:asciiTheme="majorHAnsi" w:eastAsiaTheme="majorEastAsia" w:hAnsiTheme="majorHAnsi" w:cstheme="majorBidi"/>
      <w:b/>
      <w:bCs/>
      <w:color w:val="4F81BD" w:themeColor="accent1"/>
      <w:sz w:val="28"/>
    </w:rPr>
  </w:style>
  <w:style w:type="character" w:customStyle="1" w:styleId="Heading4Char">
    <w:name w:val="Heading 4 Char"/>
    <w:aliases w:val="Heading 4 Char Char Char,H4 Char,Heading 4-THINH Char,Nam Char,Appendix 1- Titre 4 Char,H4 Char Char Char,h4 Char,Sub-Clause Sub-paragraph Char,ClauseSubSub_No&amp;Name Char,L Char,E4 Char,h:4 Char,Head4 Char,l4 Char,Head 4 Char,l4+toc4 Char"/>
    <w:basedOn w:val="DefaultParagraphFont"/>
    <w:link w:val="Heading4"/>
    <w:rsid w:val="00E10511"/>
    <w:rPr>
      <w:rFonts w:ascii="Calibri" w:eastAsia="Times New Roman" w:hAnsi="Calibri" w:cs="Times New Roman"/>
      <w:b/>
      <w:bCs/>
      <w:sz w:val="28"/>
      <w:szCs w:val="28"/>
    </w:rPr>
  </w:style>
  <w:style w:type="character" w:customStyle="1" w:styleId="Heading5Char">
    <w:name w:val="Heading 5 Char"/>
    <w:aliases w:val="Heading 5-THINH Char,BANG Char,H5 Char,h5 Char,Head5 Char,Header 5 Char,l5 Char,hm Char,H 5 Char1,8.1 Char,H 5 Char Char,dts-heading 5 Char,(Ctrl+3)... Char,Char + Not Italic Char,Sammendrag Char,标题1.1.1.1.1 Char,Liet Ke 123 Char"/>
    <w:basedOn w:val="DefaultParagraphFont"/>
    <w:link w:val="Heading5"/>
    <w:rsid w:val="00281CE9"/>
    <w:rPr>
      <w:rFonts w:asciiTheme="majorHAnsi" w:eastAsiaTheme="majorEastAsia" w:hAnsiTheme="majorHAnsi" w:cstheme="majorBidi"/>
      <w:color w:val="243F60" w:themeColor="accent1" w:themeShade="7F"/>
      <w:sz w:val="28"/>
    </w:rPr>
  </w:style>
  <w:style w:type="character" w:customStyle="1" w:styleId="Heading7Char">
    <w:name w:val="Heading 7 Char"/>
    <w:aliases w:val="Heading 7 Char Char Char Char,Char Char1, Char Char1,Heading 7-THINH Char,RR level 7 Char,level1noheading Char,Figure Char"/>
    <w:basedOn w:val="DefaultParagraphFont"/>
    <w:link w:val="Heading7"/>
    <w:rsid w:val="007542E9"/>
    <w:rPr>
      <w:rFonts w:asciiTheme="majorHAnsi" w:eastAsiaTheme="majorEastAsia" w:hAnsiTheme="majorHAnsi" w:cstheme="majorBidi"/>
      <w:i/>
      <w:iCs/>
      <w:color w:val="404040" w:themeColor="text1" w:themeTint="BF"/>
      <w:sz w:val="26"/>
      <w:szCs w:val="24"/>
      <w:lang w:val="en-AU" w:eastAsia="en-AU"/>
    </w:rPr>
  </w:style>
  <w:style w:type="character" w:customStyle="1" w:styleId="Heading8Char">
    <w:name w:val="Heading 8 Char"/>
    <w:aliases w:val="Heading 8-THINH Char"/>
    <w:basedOn w:val="DefaultParagraphFont"/>
    <w:link w:val="Heading8"/>
    <w:rsid w:val="007542E9"/>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aliases w:val="Heading 9-THINH Char,Legal Level 1.1.1.1. Char,level3(i) Char,aa Char1,Khung Char"/>
    <w:basedOn w:val="DefaultParagraphFont"/>
    <w:link w:val="Heading9"/>
    <w:rsid w:val="007542E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aliases w:val="MyHeader,Header1,En-tête client, Char5, Char5 Char,S-title,Header Char Char Char,S-title Char Char,S-title Char,Section V Char Char1,Char5 Char,Header Char Char,g1,g2,g3,g4,g5,g11"/>
    <w:basedOn w:val="Normal"/>
    <w:link w:val="HeaderChar"/>
    <w:uiPriority w:val="99"/>
    <w:unhideWhenUsed/>
    <w:rsid w:val="00FF3855"/>
    <w:pPr>
      <w:tabs>
        <w:tab w:val="center" w:pos="4680"/>
        <w:tab w:val="right" w:pos="9360"/>
      </w:tabs>
    </w:pPr>
  </w:style>
  <w:style w:type="character" w:customStyle="1" w:styleId="HeaderChar">
    <w:name w:val="Header Char"/>
    <w:aliases w:val="MyHeader Char,Header1 Char,En-tête client Char, Char5 Char1, Char5 Char Char,S-title Char1,Header Char Char Char Char,S-title Char Char Char,S-title Char Char1,Section V Char Char1 Char,Char5 Char Char,Header Char Char Char1,g1 Char,g2 Char"/>
    <w:basedOn w:val="DefaultParagraphFont"/>
    <w:link w:val="Header"/>
    <w:rsid w:val="00FF3855"/>
  </w:style>
  <w:style w:type="paragraph" w:styleId="Footer">
    <w:name w:val="footer"/>
    <w:aliases w:val="Footer-Even,ilama,c1"/>
    <w:basedOn w:val="Normal"/>
    <w:link w:val="FooterChar"/>
    <w:uiPriority w:val="99"/>
    <w:unhideWhenUsed/>
    <w:rsid w:val="00FF3855"/>
    <w:pPr>
      <w:tabs>
        <w:tab w:val="center" w:pos="4680"/>
        <w:tab w:val="right" w:pos="9360"/>
      </w:tabs>
    </w:pPr>
  </w:style>
  <w:style w:type="character" w:customStyle="1" w:styleId="FooterChar">
    <w:name w:val="Footer Char"/>
    <w:aliases w:val="Footer-Even Char,ilama Char,c1 Char"/>
    <w:basedOn w:val="DefaultParagraphFont"/>
    <w:link w:val="Footer"/>
    <w:uiPriority w:val="99"/>
    <w:rsid w:val="00FF3855"/>
  </w:style>
  <w:style w:type="paragraph" w:styleId="ListParagraph">
    <w:name w:val="List Paragraph"/>
    <w:aliases w:val="MO DAU,3.gach dau dong,List Paragraph1,1LU2,Picture,pic,tieu de phu 1,List Paragraph11,DANH MỤC BẢNG,muc,Paragraph,ko,HEAD 2,bullet,Sub-heading,Bullet 2,Numbered List Paragraph,Bullets,Evidence on Demand bullet points,List Paragraph2,bảng"/>
    <w:basedOn w:val="Normal"/>
    <w:link w:val="ListParagraphChar"/>
    <w:uiPriority w:val="34"/>
    <w:rsid w:val="00FF3855"/>
    <w:pPr>
      <w:ind w:left="720"/>
      <w:contextualSpacing/>
    </w:pPr>
  </w:style>
  <w:style w:type="character" w:styleId="Strong">
    <w:name w:val="Strong"/>
    <w:uiPriority w:val="22"/>
    <w:rsid w:val="00D77573"/>
    <w:rPr>
      <w:b/>
      <w:bCs/>
    </w:rPr>
  </w:style>
  <w:style w:type="paragraph" w:customStyle="1" w:styleId="ACHUONG">
    <w:name w:val="A CHUONG"/>
    <w:basedOn w:val="Normal"/>
    <w:qFormat/>
    <w:rsid w:val="00C018F9"/>
    <w:pPr>
      <w:ind w:firstLine="0"/>
      <w:jc w:val="center"/>
    </w:pPr>
    <w:rPr>
      <w:rFonts w:cs="Times New Roman"/>
      <w:b/>
      <w:szCs w:val="28"/>
    </w:rPr>
  </w:style>
  <w:style w:type="paragraph" w:customStyle="1" w:styleId="ACAP1">
    <w:name w:val="A CAP 1"/>
    <w:basedOn w:val="Normal"/>
    <w:qFormat/>
    <w:rsid w:val="00C018F9"/>
    <w:pPr>
      <w:ind w:firstLine="0"/>
    </w:pPr>
    <w:rPr>
      <w:rFonts w:cs="Times New Roman"/>
      <w:b/>
      <w:szCs w:val="28"/>
    </w:rPr>
  </w:style>
  <w:style w:type="paragraph" w:customStyle="1" w:styleId="ACAP2">
    <w:name w:val="A CAP 2"/>
    <w:basedOn w:val="Normal"/>
    <w:qFormat/>
    <w:rsid w:val="00C018F9"/>
    <w:pPr>
      <w:ind w:firstLine="0"/>
    </w:pPr>
    <w:rPr>
      <w:rFonts w:cs="Times New Roman"/>
      <w:b/>
      <w:szCs w:val="28"/>
    </w:rPr>
  </w:style>
  <w:style w:type="paragraph" w:customStyle="1" w:styleId="ACAP3">
    <w:name w:val="A CAP 3"/>
    <w:basedOn w:val="ACAP1"/>
    <w:qFormat/>
    <w:rsid w:val="00E81BFA"/>
    <w:rPr>
      <w:i/>
      <w:lang w:val="ve-ZA"/>
    </w:rPr>
  </w:style>
  <w:style w:type="character" w:customStyle="1" w:styleId="Heading1Char">
    <w:name w:val="Heading 1 Char"/>
    <w:aliases w:val="PHAN Char,HG-Level 1 Char,VN Char,h1 Char,Heading 11 Char,heading1 Char,proj Char,proj1 Char,proj5 Char,proj6 Char,proj7 Char,proj8 Char,proj9 Char,proj10 Char,proj11 Char,proj12 Char,proj13 Char,proj14 Char,proj15 Char,Heading 1khoa Char"/>
    <w:basedOn w:val="DefaultParagraphFont"/>
    <w:link w:val="PHAN"/>
    <w:rsid w:val="00BF3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au muc Char,(suindext) Char,Appendix 1- Titre 2 Char,BVI2 Char,Heading 2-BVI Char,RepHead2 Char,HeadB Char Char Char,Heading 21 Char,BVI21 Char,Heading 2-BVI1 Char,RepHead21 Char,l21 Char"/>
    <w:basedOn w:val="DefaultParagraphFont"/>
    <w:rsid w:val="00BF30DE"/>
    <w:rPr>
      <w:rFonts w:asciiTheme="majorHAnsi" w:eastAsiaTheme="majorEastAsia" w:hAnsiTheme="majorHAnsi" w:cstheme="majorBidi"/>
      <w:b/>
      <w:bCs/>
      <w:color w:val="4F81BD" w:themeColor="accent1"/>
      <w:sz w:val="26"/>
      <w:szCs w:val="26"/>
    </w:rPr>
  </w:style>
  <w:style w:type="paragraph" w:customStyle="1" w:styleId="AHEADER">
    <w:name w:val="A HEADER"/>
    <w:basedOn w:val="Footer"/>
    <w:qFormat/>
    <w:rsid w:val="00BF30DE"/>
    <w:pPr>
      <w:spacing w:before="0"/>
      <w:ind w:firstLine="0"/>
    </w:pPr>
    <w:rPr>
      <w:rFonts w:cs="Times New Roman"/>
      <w:i/>
      <w:sz w:val="24"/>
      <w:szCs w:val="24"/>
    </w:rPr>
  </w:style>
  <w:style w:type="paragraph" w:customStyle="1" w:styleId="BNG">
    <w:name w:val="BẢNG"/>
    <w:basedOn w:val="Normal"/>
    <w:rsid w:val="009456DF"/>
    <w:pPr>
      <w:spacing w:after="120" w:line="264" w:lineRule="auto"/>
      <w:ind w:firstLine="0"/>
      <w:jc w:val="center"/>
    </w:pPr>
    <w:rPr>
      <w:rFonts w:eastAsia="Times New Roman" w:cs="Arial"/>
      <w:b/>
      <w:sz w:val="26"/>
      <w:szCs w:val="24"/>
      <w:lang w:val="en-AU" w:eastAsia="en-AU"/>
    </w:rPr>
  </w:style>
  <w:style w:type="character" w:customStyle="1" w:styleId="BodyTextChar">
    <w:name w:val="Body Text Char"/>
    <w:aliases w:val="5 Char Char,Body Text1 Char,Body Text Char Char Char Char Char Char Char Char Char Char Char Char Char Char Char Char Char Char1 Char1"/>
    <w:basedOn w:val="DefaultParagraphFont"/>
    <w:uiPriority w:val="99"/>
    <w:rsid w:val="00F142B7"/>
    <w:rPr>
      <w:rFonts w:ascii="Times New Roman" w:hAnsi="Times New Roman"/>
      <w:sz w:val="28"/>
    </w:rPr>
  </w:style>
  <w:style w:type="paragraph" w:styleId="BodyText">
    <w:name w:val="Body Text"/>
    <w:aliases w:val="B-text1.5,B-text1.5 + Times New Roman,13 pt,Before:  0.38&quot;,After:  6 pt,B-text1.5 Char,Body Text Char Char Char Char Char Char Char,After:  6 pt Char Char Char Char Char,Body Text2,Body Text11,Body Text1 Char Char Char Char1,B-text1,5 Char,38&quot;"/>
    <w:basedOn w:val="Normal"/>
    <w:link w:val="BodyTextChar1"/>
    <w:unhideWhenUsed/>
    <w:rsid w:val="00D65ECE"/>
    <w:pPr>
      <w:spacing w:after="120"/>
    </w:pPr>
  </w:style>
  <w:style w:type="character" w:customStyle="1" w:styleId="BodyTextChar1">
    <w:name w:val="Body Text Char1"/>
    <w:aliases w:val="B-text1.5 Char1,B-text1.5 + Times New Roman Char,13 pt Char,Before:  0.38&quot; Char,After:  6 pt Char,B-text1.5 Char Char,Body Text Char Char Char Char Char Char Char Char,After:  6 pt Char Char Char Char Char Char,Body Text2 Char,38&quot; Char"/>
    <w:basedOn w:val="DefaultParagraphFont"/>
    <w:link w:val="BodyText"/>
    <w:rsid w:val="00D65ECE"/>
    <w:rPr>
      <w:rFonts w:ascii="Times New Roman" w:hAnsi="Times New Roman"/>
      <w:sz w:val="28"/>
    </w:rPr>
  </w:style>
  <w:style w:type="paragraph" w:customStyle="1" w:styleId="ABang">
    <w:name w:val="A Bang"/>
    <w:basedOn w:val="Normal"/>
    <w:qFormat/>
    <w:rsid w:val="001E2C1B"/>
    <w:pPr>
      <w:spacing w:before="0" w:line="288" w:lineRule="auto"/>
      <w:ind w:firstLine="0"/>
      <w:jc w:val="center"/>
    </w:pPr>
    <w:rPr>
      <w:rFonts w:eastAsia="Times New Roman" w:cs="Times New Roman"/>
      <w:b/>
      <w:color w:val="000000"/>
      <w:sz w:val="26"/>
      <w:szCs w:val="24"/>
    </w:rPr>
  </w:style>
  <w:style w:type="paragraph" w:styleId="BodyTextIndent3">
    <w:name w:val="Body Text Indent 3"/>
    <w:basedOn w:val="Normal"/>
    <w:link w:val="BodyTextIndent3Char"/>
    <w:unhideWhenUsed/>
    <w:rsid w:val="00DC024E"/>
    <w:pPr>
      <w:spacing w:after="120"/>
      <w:ind w:left="360"/>
    </w:pPr>
    <w:rPr>
      <w:sz w:val="16"/>
      <w:szCs w:val="16"/>
    </w:rPr>
  </w:style>
  <w:style w:type="character" w:customStyle="1" w:styleId="BodyTextIndent3Char">
    <w:name w:val="Body Text Indent 3 Char"/>
    <w:basedOn w:val="DefaultParagraphFont"/>
    <w:link w:val="BodyTextIndent3"/>
    <w:rsid w:val="00DC024E"/>
    <w:rPr>
      <w:rFonts w:ascii="Times New Roman" w:hAnsi="Times New Roman"/>
      <w:sz w:val="16"/>
      <w:szCs w:val="16"/>
    </w:rPr>
  </w:style>
  <w:style w:type="table" w:styleId="TableGrid">
    <w:name w:val="Table Grid"/>
    <w:basedOn w:val="TableNormal"/>
    <w:uiPriority w:val="59"/>
    <w:qFormat/>
    <w:rsid w:val="0037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tuan 1,phan,s"/>
    <w:basedOn w:val="Normal"/>
    <w:next w:val="Normal"/>
    <w:link w:val="TOC1Char"/>
    <w:autoRedefine/>
    <w:uiPriority w:val="39"/>
    <w:unhideWhenUsed/>
    <w:rsid w:val="00164E4A"/>
    <w:pPr>
      <w:spacing w:before="0" w:line="269" w:lineRule="auto"/>
      <w:ind w:firstLine="0"/>
      <w:jc w:val="left"/>
    </w:pPr>
    <w:rPr>
      <w:sz w:val="26"/>
    </w:rPr>
  </w:style>
  <w:style w:type="character" w:customStyle="1" w:styleId="TOC1Char">
    <w:name w:val="TOC 1 Char"/>
    <w:aliases w:val="tuan 1 Char,phan Char,s Char"/>
    <w:link w:val="TOC1"/>
    <w:uiPriority w:val="39"/>
    <w:locked/>
    <w:rsid w:val="000652B4"/>
    <w:rPr>
      <w:rFonts w:ascii="Times New Roman" w:hAnsi="Times New Roman"/>
      <w:sz w:val="26"/>
    </w:rPr>
  </w:style>
  <w:style w:type="paragraph" w:styleId="TOC2">
    <w:name w:val="toc 2"/>
    <w:aliases w:val="chuong"/>
    <w:basedOn w:val="Normal"/>
    <w:next w:val="Normal"/>
    <w:autoRedefine/>
    <w:uiPriority w:val="39"/>
    <w:unhideWhenUsed/>
    <w:rsid w:val="000F0C1F"/>
    <w:pPr>
      <w:spacing w:before="0" w:line="269" w:lineRule="auto"/>
      <w:ind w:firstLine="0"/>
    </w:pPr>
  </w:style>
  <w:style w:type="paragraph" w:styleId="TOC3">
    <w:name w:val="toc 3"/>
    <w:basedOn w:val="Normal"/>
    <w:next w:val="Normal"/>
    <w:autoRedefine/>
    <w:uiPriority w:val="39"/>
    <w:unhideWhenUsed/>
    <w:rsid w:val="000F0C1F"/>
    <w:pPr>
      <w:spacing w:before="0" w:line="269" w:lineRule="auto"/>
      <w:ind w:firstLine="0"/>
    </w:pPr>
  </w:style>
  <w:style w:type="paragraph" w:styleId="TOC4">
    <w:name w:val="toc 4"/>
    <w:basedOn w:val="Normal"/>
    <w:next w:val="Normal"/>
    <w:autoRedefine/>
    <w:uiPriority w:val="39"/>
    <w:unhideWhenUsed/>
    <w:rsid w:val="000F0C1F"/>
    <w:pPr>
      <w:spacing w:before="0" w:line="269" w:lineRule="auto"/>
      <w:ind w:firstLine="0"/>
    </w:pPr>
  </w:style>
  <w:style w:type="paragraph" w:customStyle="1" w:styleId="AHINH">
    <w:name w:val="A HINH"/>
    <w:basedOn w:val="Normal"/>
    <w:qFormat/>
    <w:rsid w:val="00877EB9"/>
    <w:pPr>
      <w:ind w:firstLine="0"/>
      <w:jc w:val="center"/>
    </w:pPr>
    <w:rPr>
      <w:b/>
      <w:sz w:val="26"/>
    </w:rPr>
  </w:style>
  <w:style w:type="paragraph" w:styleId="BalloonText">
    <w:name w:val="Balloon Text"/>
    <w:basedOn w:val="Normal"/>
    <w:link w:val="BalloonTextChar"/>
    <w:unhideWhenUsed/>
    <w:rsid w:val="00370256"/>
    <w:pPr>
      <w:spacing w:before="0"/>
    </w:pPr>
    <w:rPr>
      <w:rFonts w:ascii="Tahoma" w:hAnsi="Tahoma" w:cs="Tahoma"/>
      <w:sz w:val="16"/>
      <w:szCs w:val="16"/>
    </w:rPr>
  </w:style>
  <w:style w:type="character" w:customStyle="1" w:styleId="BalloonTextChar">
    <w:name w:val="Balloon Text Char"/>
    <w:basedOn w:val="DefaultParagraphFont"/>
    <w:link w:val="BalloonText"/>
    <w:rsid w:val="00370256"/>
    <w:rPr>
      <w:rFonts w:ascii="Tahoma" w:hAnsi="Tahoma" w:cs="Tahoma"/>
      <w:sz w:val="16"/>
      <w:szCs w:val="16"/>
    </w:rPr>
  </w:style>
  <w:style w:type="character" w:styleId="CommentReference">
    <w:name w:val="annotation reference"/>
    <w:basedOn w:val="DefaultParagraphFont"/>
    <w:unhideWhenUsed/>
    <w:rsid w:val="002764EC"/>
    <w:rPr>
      <w:sz w:val="16"/>
      <w:szCs w:val="16"/>
    </w:rPr>
  </w:style>
  <w:style w:type="paragraph" w:styleId="CommentText">
    <w:name w:val="annotation text"/>
    <w:basedOn w:val="Normal"/>
    <w:link w:val="CommentTextChar"/>
    <w:uiPriority w:val="99"/>
    <w:unhideWhenUsed/>
    <w:rsid w:val="002764EC"/>
    <w:rPr>
      <w:sz w:val="20"/>
      <w:szCs w:val="20"/>
    </w:rPr>
  </w:style>
  <w:style w:type="character" w:customStyle="1" w:styleId="CommentTextChar">
    <w:name w:val="Comment Text Char"/>
    <w:basedOn w:val="DefaultParagraphFont"/>
    <w:link w:val="CommentText"/>
    <w:uiPriority w:val="99"/>
    <w:rsid w:val="002764EC"/>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2764EC"/>
    <w:rPr>
      <w:b/>
      <w:bCs/>
    </w:rPr>
  </w:style>
  <w:style w:type="character" w:customStyle="1" w:styleId="CommentSubjectChar">
    <w:name w:val="Comment Subject Char"/>
    <w:basedOn w:val="CommentTextChar"/>
    <w:link w:val="CommentSubject"/>
    <w:uiPriority w:val="99"/>
    <w:rsid w:val="002764EC"/>
    <w:rPr>
      <w:rFonts w:ascii="Times New Roman" w:hAnsi="Times New Roman"/>
      <w:b/>
      <w:bCs/>
      <w:sz w:val="20"/>
      <w:szCs w:val="20"/>
    </w:rPr>
  </w:style>
  <w:style w:type="paragraph" w:styleId="Revision">
    <w:name w:val="Revision"/>
    <w:hidden/>
    <w:uiPriority w:val="99"/>
    <w:semiHidden/>
    <w:rsid w:val="002764EC"/>
    <w:pPr>
      <w:spacing w:after="0" w:line="240" w:lineRule="auto"/>
    </w:pPr>
    <w:rPr>
      <w:rFonts w:ascii="Times New Roman" w:hAnsi="Times New Roman"/>
      <w:sz w:val="28"/>
    </w:rPr>
  </w:style>
  <w:style w:type="paragraph" w:customStyle="1" w:styleId="ColorfulList-Accent11">
    <w:name w:val="Colorful List - Accent 11"/>
    <w:basedOn w:val="Normal"/>
    <w:uiPriority w:val="99"/>
    <w:rsid w:val="002E4B3E"/>
    <w:pPr>
      <w:spacing w:before="0" w:after="200" w:line="276" w:lineRule="auto"/>
      <w:ind w:left="720" w:firstLine="0"/>
      <w:contextualSpacing/>
      <w:jc w:val="left"/>
    </w:pPr>
    <w:rPr>
      <w:rFonts w:ascii="Calibri" w:eastAsia="Times New Roman" w:hAnsi="Calibri" w:cs="Times New Roman"/>
      <w:sz w:val="22"/>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Gachdaudong,Body Text Indent Char2"/>
    <w:basedOn w:val="Normal"/>
    <w:link w:val="BodyTextIndentChar"/>
    <w:unhideWhenUsed/>
    <w:rsid w:val="004130BB"/>
    <w:pPr>
      <w:spacing w:after="120"/>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4130BB"/>
    <w:rPr>
      <w:rFonts w:ascii="Times New Roman" w:hAnsi="Times New Roman"/>
      <w:sz w:val="28"/>
    </w:rPr>
  </w:style>
  <w:style w:type="paragraph" w:customStyle="1" w:styleId="Ndung">
    <w:name w:val="_Ndung"/>
    <w:basedOn w:val="BodyTextIndent"/>
    <w:rsid w:val="004130BB"/>
    <w:pPr>
      <w:tabs>
        <w:tab w:val="num" w:pos="2160"/>
      </w:tabs>
      <w:spacing w:after="0"/>
      <w:ind w:left="2160" w:hanging="360"/>
    </w:pPr>
    <w:rPr>
      <w:rFonts w:ascii=".VnTime" w:eastAsia="Times New Roman" w:hAnsi=".VnTime" w:cs="Times New Roman"/>
      <w:sz w:val="26"/>
      <w:szCs w:val="20"/>
    </w:rPr>
  </w:style>
  <w:style w:type="paragraph" w:customStyle="1" w:styleId="bangcong">
    <w:name w:val="bang cong"/>
    <w:basedOn w:val="Normal"/>
    <w:rsid w:val="008D09CC"/>
    <w:pPr>
      <w:jc w:val="center"/>
    </w:pPr>
    <w:rPr>
      <w:rFonts w:eastAsia="Cordia New" w:cs="Times New Roman"/>
      <w:b/>
      <w:iCs/>
      <w:spacing w:val="-4"/>
      <w:szCs w:val="24"/>
      <w:lang w:val="af-ZA"/>
    </w:rPr>
  </w:style>
  <w:style w:type="paragraph" w:customStyle="1" w:styleId="ten-anh">
    <w:name w:val="ten-anh"/>
    <w:basedOn w:val="Normal"/>
    <w:rsid w:val="00E10511"/>
    <w:pPr>
      <w:spacing w:after="480"/>
      <w:ind w:firstLine="720"/>
      <w:jc w:val="center"/>
    </w:pPr>
    <w:rPr>
      <w:rFonts w:ascii="VNHelvetH" w:eastAsia="Times New Roman" w:hAnsi="VNHelvetH" w:cs="Times New Roman"/>
      <w:b/>
      <w:bCs/>
      <w:sz w:val="20"/>
      <w:szCs w:val="20"/>
    </w:rPr>
  </w:style>
  <w:style w:type="paragraph" w:customStyle="1" w:styleId="fontnormal">
    <w:name w:val="font normal"/>
    <w:basedOn w:val="Normal"/>
    <w:autoRedefine/>
    <w:rsid w:val="005305A1"/>
    <w:pPr>
      <w:spacing w:before="100" w:beforeAutospacing="1" w:after="100" w:afterAutospacing="1"/>
      <w:ind w:firstLine="547"/>
    </w:pPr>
    <w:rPr>
      <w:rFonts w:eastAsia="Calibri" w:cs="Times New Roman"/>
      <w:sz w:val="26"/>
      <w:szCs w:val="26"/>
      <w:lang w:val="vi-VN"/>
    </w:rPr>
  </w:style>
  <w:style w:type="paragraph" w:customStyle="1" w:styleId="ACAP4">
    <w:name w:val="A CAP 4"/>
    <w:basedOn w:val="Normal"/>
    <w:qFormat/>
    <w:rsid w:val="002B397C"/>
    <w:rPr>
      <w:i/>
    </w:rPr>
  </w:style>
  <w:style w:type="paragraph" w:styleId="Title">
    <w:name w:val="Title"/>
    <w:aliases w:val="level 5,Title Char Char,Title Char Char Char Char Char Char,Title Char Char Char Char Char Char Char,Title Char Char Char Char Char Char Char Char,Title Char Char Char Char,Title Char Char Char Char Char,HINHH,hinh,Muc luc 4"/>
    <w:basedOn w:val="Normal"/>
    <w:next w:val="Normal"/>
    <w:link w:val="TitleChar"/>
    <w:rsid w:val="00023023"/>
    <w:pPr>
      <w:spacing w:after="120" w:line="276" w:lineRule="auto"/>
      <w:ind w:firstLine="0"/>
      <w:contextualSpacing/>
      <w:jc w:val="center"/>
    </w:pPr>
    <w:rPr>
      <w:rFonts w:eastAsiaTheme="majorEastAsia" w:cstheme="majorBidi"/>
      <w:b/>
      <w:color w:val="000000" w:themeColor="text1"/>
      <w:spacing w:val="5"/>
      <w:kern w:val="28"/>
      <w:sz w:val="26"/>
      <w:szCs w:val="52"/>
      <w:lang w:val="en-AU" w:eastAsia="en-AU"/>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023023"/>
    <w:rPr>
      <w:rFonts w:ascii="Times New Roman" w:eastAsiaTheme="majorEastAsia" w:hAnsi="Times New Roman" w:cstheme="majorBidi"/>
      <w:b/>
      <w:color w:val="000000" w:themeColor="text1"/>
      <w:spacing w:val="5"/>
      <w:kern w:val="28"/>
      <w:sz w:val="26"/>
      <w:szCs w:val="52"/>
      <w:lang w:val="en-AU" w:eastAsia="en-AU"/>
    </w:rPr>
  </w:style>
  <w:style w:type="paragraph" w:customStyle="1" w:styleId="habang">
    <w:name w:val="habang"/>
    <w:basedOn w:val="Normal"/>
    <w:link w:val="habangChar"/>
    <w:rsid w:val="00F1698A"/>
    <w:pPr>
      <w:spacing w:before="0" w:after="200"/>
      <w:ind w:firstLine="0"/>
      <w:jc w:val="center"/>
    </w:pPr>
    <w:rPr>
      <w:rFonts w:eastAsia="Calibri" w:cs="Times New Roman"/>
      <w:b/>
      <w:iCs/>
      <w:noProof/>
      <w:sz w:val="26"/>
      <w:szCs w:val="24"/>
      <w:lang w:val="en-AU" w:eastAsia="en-AU"/>
    </w:rPr>
  </w:style>
  <w:style w:type="character" w:customStyle="1" w:styleId="habangChar">
    <w:name w:val="habang Char"/>
    <w:link w:val="habang"/>
    <w:rsid w:val="00F1698A"/>
    <w:rPr>
      <w:rFonts w:ascii="Times New Roman" w:eastAsia="Calibri" w:hAnsi="Times New Roman" w:cs="Times New Roman"/>
      <w:b/>
      <w:iCs/>
      <w:noProof/>
      <w:sz w:val="26"/>
      <w:szCs w:val="24"/>
      <w:lang w:val="en-AU" w:eastAsia="en-AU"/>
    </w:rPr>
  </w:style>
  <w:style w:type="paragraph" w:customStyle="1" w:styleId="Style5">
    <w:name w:val="Style5"/>
    <w:basedOn w:val="Normal"/>
    <w:link w:val="Style5CharChar"/>
    <w:rsid w:val="0042710B"/>
    <w:pPr>
      <w:spacing w:after="120" w:line="300" w:lineRule="atLeast"/>
      <w:ind w:left="720" w:hanging="360"/>
    </w:pPr>
    <w:rPr>
      <w:rFonts w:ascii=".VnTime" w:eastAsia="Times New Roman" w:hAnsi=".VnTime" w:cs="Times New Roman"/>
      <w:b/>
      <w:sz w:val="26"/>
      <w:szCs w:val="20"/>
    </w:rPr>
  </w:style>
  <w:style w:type="character" w:customStyle="1" w:styleId="Style5CharChar">
    <w:name w:val="Style5 Char Char"/>
    <w:link w:val="Style5"/>
    <w:locked/>
    <w:rsid w:val="0042710B"/>
    <w:rPr>
      <w:rFonts w:ascii=".VnTime" w:eastAsia="Times New Roman" w:hAnsi=".VnTime" w:cs="Times New Roman"/>
      <w:b/>
      <w:sz w:val="26"/>
      <w:szCs w:val="20"/>
    </w:rPr>
  </w:style>
  <w:style w:type="paragraph" w:customStyle="1" w:styleId="minh-baocao-normal">
    <w:name w:val="minh-baocao-normal"/>
    <w:basedOn w:val="Normal"/>
    <w:link w:val="minh-baocao-normalChar"/>
    <w:rsid w:val="0042710B"/>
    <w:pPr>
      <w:spacing w:before="0" w:line="360" w:lineRule="auto"/>
      <w:jc w:val="left"/>
    </w:pPr>
    <w:rPr>
      <w:rFonts w:eastAsia="Times New Roman" w:cs="Times New Roman"/>
      <w:bCs/>
      <w:sz w:val="24"/>
      <w:szCs w:val="24"/>
    </w:rPr>
  </w:style>
  <w:style w:type="character" w:customStyle="1" w:styleId="minh-baocao-normalChar">
    <w:name w:val="minh-baocao-normal Char"/>
    <w:link w:val="minh-baocao-normal"/>
    <w:locked/>
    <w:rsid w:val="0042710B"/>
    <w:rPr>
      <w:rFonts w:ascii="Times New Roman" w:eastAsia="Times New Roman" w:hAnsi="Times New Roman" w:cs="Times New Roman"/>
      <w:bCs/>
      <w:sz w:val="24"/>
      <w:szCs w:val="24"/>
    </w:rPr>
  </w:style>
  <w:style w:type="paragraph" w:customStyle="1" w:styleId="AABANGOK1">
    <w:name w:val="AABANGOK1"/>
    <w:basedOn w:val="Normal"/>
    <w:rsid w:val="009D49E7"/>
    <w:pPr>
      <w:tabs>
        <w:tab w:val="left" w:pos="1980"/>
        <w:tab w:val="left" w:pos="2340"/>
      </w:tabs>
      <w:ind w:firstLine="0"/>
      <w:jc w:val="center"/>
    </w:pPr>
    <w:rPr>
      <w:rFonts w:eastAsia="Times New Roman" w:cs="Times New Roman"/>
      <w:b/>
      <w:sz w:val="26"/>
      <w:szCs w:val="28"/>
      <w:lang w:bidi="th-TH"/>
    </w:rPr>
  </w:style>
  <w:style w:type="paragraph" w:styleId="BodyTextIndent2">
    <w:name w:val="Body Text Indent 2"/>
    <w:aliases w:val="CộngĐầudòng"/>
    <w:basedOn w:val="Normal"/>
    <w:link w:val="BodyTextIndent2Char"/>
    <w:unhideWhenUsed/>
    <w:rsid w:val="00A10ED6"/>
    <w:pPr>
      <w:spacing w:after="120" w:line="480" w:lineRule="auto"/>
      <w:ind w:left="360"/>
    </w:pPr>
  </w:style>
  <w:style w:type="character" w:customStyle="1" w:styleId="BodyTextIndent2Char">
    <w:name w:val="Body Text Indent 2 Char"/>
    <w:aliases w:val="CộngĐầudòng Char"/>
    <w:basedOn w:val="DefaultParagraphFont"/>
    <w:link w:val="BodyTextIndent2"/>
    <w:rsid w:val="00A10ED6"/>
    <w:rPr>
      <w:rFonts w:ascii="Times New Roman" w:hAnsi="Times New Roman"/>
      <w:sz w:val="28"/>
    </w:rPr>
  </w:style>
  <w:style w:type="character" w:styleId="Hyperlink">
    <w:name w:val="Hyperlink"/>
    <w:basedOn w:val="DefaultParagraphFont"/>
    <w:uiPriority w:val="99"/>
    <w:rsid w:val="00E46314"/>
    <w:rPr>
      <w:color w:val="0066CC"/>
      <w:u w:val="single"/>
    </w:rPr>
  </w:style>
  <w:style w:type="paragraph" w:styleId="NormalWeb">
    <w:name w:val="Normal (Web)"/>
    <w:aliases w:val="표준 (웹) Char Char,표준 (웹) Char,표준 (웹)"/>
    <w:basedOn w:val="Normal"/>
    <w:link w:val="NormalWebChar"/>
    <w:uiPriority w:val="99"/>
    <w:unhideWhenUsed/>
    <w:rsid w:val="006D7B5C"/>
    <w:pPr>
      <w:spacing w:before="100" w:beforeAutospacing="1" w:after="100" w:afterAutospacing="1" w:line="264" w:lineRule="auto"/>
      <w:ind w:firstLine="0"/>
    </w:pPr>
    <w:rPr>
      <w:rFonts w:eastAsia="Times New Roman" w:cs="Times New Roman"/>
      <w:sz w:val="26"/>
      <w:szCs w:val="24"/>
    </w:rPr>
  </w:style>
  <w:style w:type="character" w:customStyle="1" w:styleId="NormalWebChar">
    <w:name w:val="Normal (Web) Char"/>
    <w:aliases w:val="표준 (웹) Char Char Char,표준 (웹) Char Char1,표준 (웹) Char1"/>
    <w:link w:val="NormalWeb"/>
    <w:uiPriority w:val="99"/>
    <w:rsid w:val="006D7B5C"/>
    <w:rPr>
      <w:rFonts w:ascii="Times New Roman" w:eastAsia="Times New Roman" w:hAnsi="Times New Roman" w:cs="Times New Roman"/>
      <w:sz w:val="26"/>
      <w:szCs w:val="24"/>
    </w:rPr>
  </w:style>
  <w:style w:type="character" w:customStyle="1" w:styleId="TitleChar1">
    <w:name w:val="Title Char1"/>
    <w:aliases w:val="Muc luc 4 Char1,level 5 Char1"/>
    <w:rsid w:val="00075406"/>
    <w:rPr>
      <w:rFonts w:ascii=".VnTimeH" w:eastAsia="Times New Roman" w:hAnsi=".VnTimeH" w:cs="Times New Roman"/>
      <w:szCs w:val="20"/>
    </w:rPr>
  </w:style>
  <w:style w:type="paragraph" w:customStyle="1" w:styleId="z3">
    <w:name w:val="z3"/>
    <w:basedOn w:val="Normal"/>
    <w:rsid w:val="00524DFC"/>
    <w:pPr>
      <w:tabs>
        <w:tab w:val="left" w:pos="990"/>
      </w:tabs>
      <w:spacing w:after="120"/>
      <w:ind w:firstLine="720"/>
    </w:pPr>
    <w:rPr>
      <w:rFonts w:eastAsia="Calibri" w:cs="Times New Roman"/>
      <w:b/>
      <w:i/>
      <w:spacing w:val="-6"/>
      <w:sz w:val="26"/>
      <w:szCs w:val="26"/>
    </w:rPr>
  </w:style>
  <w:style w:type="character" w:customStyle="1" w:styleId="normalChar1">
    <w:name w:val="normal Char1"/>
    <w:link w:val="Normal1"/>
    <w:locked/>
    <w:rsid w:val="00524DFC"/>
    <w:rPr>
      <w:sz w:val="26"/>
      <w:szCs w:val="26"/>
    </w:rPr>
  </w:style>
  <w:style w:type="paragraph" w:customStyle="1" w:styleId="Normal1">
    <w:name w:val="Normal1"/>
    <w:basedOn w:val="Normal"/>
    <w:link w:val="normalChar1"/>
    <w:rsid w:val="00524DFC"/>
    <w:pPr>
      <w:widowControl w:val="0"/>
      <w:ind w:firstLine="0"/>
    </w:pPr>
    <w:rPr>
      <w:rFonts w:asciiTheme="minorHAnsi" w:hAnsiTheme="minorHAnsi"/>
      <w:sz w:val="26"/>
      <w:szCs w:val="26"/>
    </w:rPr>
  </w:style>
  <w:style w:type="paragraph" w:styleId="FootnoteText">
    <w:name w:val="footnote text"/>
    <w:basedOn w:val="Normal"/>
    <w:link w:val="FootnoteTextChar"/>
    <w:rsid w:val="001B3987"/>
    <w:pPr>
      <w:spacing w:before="0"/>
      <w:ind w:firstLine="0"/>
      <w:jc w:val="left"/>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1B3987"/>
    <w:rPr>
      <w:rFonts w:ascii=".VnTime" w:eastAsia="Times New Roman" w:hAnsi=".VnTime" w:cs="Times New Roman"/>
      <w:sz w:val="20"/>
      <w:szCs w:val="20"/>
      <w:lang w:val="x-none" w:eastAsia="x-none"/>
    </w:rPr>
  </w:style>
  <w:style w:type="character" w:styleId="FootnoteReference">
    <w:name w:val="footnote reference"/>
    <w:aliases w:val="ftref"/>
    <w:rsid w:val="001B3987"/>
    <w:rPr>
      <w:vertAlign w:val="superscript"/>
    </w:rPr>
  </w:style>
  <w:style w:type="paragraph" w:customStyle="1" w:styleId="FONTNORMAL0">
    <w:name w:val="FONT NORMAL"/>
    <w:basedOn w:val="Normal"/>
    <w:autoRedefine/>
    <w:rsid w:val="00874073"/>
    <w:pPr>
      <w:spacing w:before="60" w:after="60"/>
      <w:ind w:left="720" w:firstLine="0"/>
    </w:pPr>
    <w:rPr>
      <w:rFonts w:eastAsia="Calibri" w:cs="Times New Roman"/>
      <w:sz w:val="26"/>
      <w:lang w:val="fr-FR"/>
    </w:rPr>
  </w:style>
  <w:style w:type="paragraph" w:customStyle="1" w:styleId="33231">
    <w:name w:val="3.3.2.3.(1)"/>
    <w:basedOn w:val="Normal"/>
    <w:autoRedefine/>
    <w:uiPriority w:val="1"/>
    <w:rsid w:val="007A7DC1"/>
    <w:pPr>
      <w:spacing w:before="100" w:beforeAutospacing="1" w:after="100" w:afterAutospacing="1"/>
      <w:ind w:left="720" w:hanging="720"/>
    </w:pPr>
    <w:rPr>
      <w:rFonts w:eastAsia="Calibri" w:cs="Times New Roman"/>
      <w:i/>
      <w:sz w:val="26"/>
      <w:lang w:val="pt-BR"/>
    </w:rPr>
  </w:style>
  <w:style w:type="paragraph" w:customStyle="1" w:styleId="bang">
    <w:name w:val="bang"/>
    <w:basedOn w:val="Index10"/>
    <w:link w:val="bangChar"/>
    <w:rsid w:val="001B51A2"/>
    <w:pPr>
      <w:spacing w:before="120" w:after="120"/>
      <w:ind w:left="238" w:hanging="238"/>
    </w:pPr>
    <w:rPr>
      <w:rFonts w:eastAsia="Batang" w:cs="Times New Roman"/>
      <w:sz w:val="26"/>
      <w:szCs w:val="24"/>
      <w:lang w:val="x-none" w:eastAsia="ko-KR"/>
    </w:rPr>
  </w:style>
  <w:style w:type="paragraph" w:styleId="Index10">
    <w:name w:val="index 1"/>
    <w:basedOn w:val="Normal"/>
    <w:next w:val="Normal"/>
    <w:autoRedefine/>
    <w:unhideWhenUsed/>
    <w:rsid w:val="001B51A2"/>
    <w:pPr>
      <w:spacing w:before="0"/>
      <w:ind w:left="280" w:hanging="280"/>
    </w:pPr>
  </w:style>
  <w:style w:type="character" w:customStyle="1" w:styleId="bangChar">
    <w:name w:val="bang Char"/>
    <w:link w:val="bang"/>
    <w:rsid w:val="001B51A2"/>
    <w:rPr>
      <w:rFonts w:ascii="Times New Roman" w:eastAsia="Batang" w:hAnsi="Times New Roman" w:cs="Times New Roman"/>
      <w:sz w:val="26"/>
      <w:szCs w:val="24"/>
      <w:lang w:val="x-none" w:eastAsia="ko-KR"/>
    </w:rPr>
  </w:style>
  <w:style w:type="paragraph" w:customStyle="1" w:styleId="Bullet0">
    <w:name w:val="Bullet 0"/>
    <w:basedOn w:val="Normal"/>
    <w:autoRedefine/>
    <w:rsid w:val="003206A6"/>
    <w:pPr>
      <w:spacing w:before="100" w:beforeAutospacing="1" w:after="100" w:afterAutospacing="1"/>
      <w:ind w:left="1080" w:hanging="360"/>
    </w:pPr>
    <w:rPr>
      <w:rFonts w:eastAsia="Times New Roman" w:cs="Times New Roman"/>
      <w:i/>
      <w:sz w:val="26"/>
      <w:szCs w:val="32"/>
    </w:rPr>
  </w:style>
  <w:style w:type="paragraph" w:customStyle="1" w:styleId="Bullet-">
    <w:name w:val="Bullet -"/>
    <w:basedOn w:val="Normal"/>
    <w:autoRedefine/>
    <w:rsid w:val="003206A6"/>
    <w:pPr>
      <w:widowControl w:val="0"/>
      <w:tabs>
        <w:tab w:val="left" w:pos="360"/>
      </w:tabs>
      <w:spacing w:before="100" w:beforeAutospacing="1" w:after="100" w:afterAutospacing="1"/>
      <w:ind w:left="360" w:hanging="360"/>
    </w:pPr>
    <w:rPr>
      <w:rFonts w:eastAsia="Calibri" w:cs="Times New Roman"/>
      <w:bCs/>
      <w:sz w:val="26"/>
      <w:szCs w:val="26"/>
      <w:lang w:val="vi-VN"/>
    </w:rPr>
  </w:style>
  <w:style w:type="paragraph" w:customStyle="1" w:styleId="m3">
    <w:name w:val="m3"/>
    <w:basedOn w:val="Normal"/>
    <w:rsid w:val="00111396"/>
    <w:pPr>
      <w:spacing w:after="120" w:line="360" w:lineRule="exact"/>
      <w:ind w:firstLine="0"/>
      <w:jc w:val="left"/>
    </w:pPr>
    <w:rPr>
      <w:rFonts w:eastAsia="Times New Roman" w:cs="VNtimes new roman"/>
      <w:b/>
      <w:sz w:val="26"/>
      <w:szCs w:val="28"/>
    </w:rPr>
  </w:style>
  <w:style w:type="paragraph" w:customStyle="1" w:styleId="Noidung">
    <w:name w:val="Noidung"/>
    <w:basedOn w:val="Normal"/>
    <w:link w:val="NoidungChar"/>
    <w:rsid w:val="00D07BFB"/>
    <w:pPr>
      <w:widowControl w:val="0"/>
      <w:spacing w:before="60" w:line="312" w:lineRule="auto"/>
      <w:ind w:right="11" w:firstLine="720"/>
    </w:pPr>
    <w:rPr>
      <w:rFonts w:eastAsia="Times New Roman" w:cs="Times New Roman"/>
      <w:color w:val="000000"/>
      <w:szCs w:val="28"/>
      <w:lang w:val="vi-VN" w:eastAsia="x-none"/>
    </w:rPr>
  </w:style>
  <w:style w:type="character" w:customStyle="1" w:styleId="NoidungChar">
    <w:name w:val="Noidung Char"/>
    <w:link w:val="Noidung"/>
    <w:locked/>
    <w:rsid w:val="00D07BFB"/>
    <w:rPr>
      <w:rFonts w:ascii="Times New Roman" w:eastAsia="Times New Roman" w:hAnsi="Times New Roman" w:cs="Times New Roman"/>
      <w:color w:val="000000"/>
      <w:sz w:val="28"/>
      <w:szCs w:val="28"/>
      <w:lang w:val="vi-VN" w:eastAsia="x-none"/>
    </w:rPr>
  </w:style>
  <w:style w:type="paragraph" w:customStyle="1" w:styleId="NDBANG">
    <w:name w:val="ND BANG"/>
    <w:basedOn w:val="Normal"/>
    <w:rsid w:val="00C45121"/>
    <w:pPr>
      <w:spacing w:before="0"/>
      <w:ind w:firstLine="0"/>
      <w:jc w:val="center"/>
    </w:pPr>
    <w:rPr>
      <w:sz w:val="26"/>
    </w:rPr>
  </w:style>
  <w:style w:type="character" w:styleId="Emphasis">
    <w:name w:val="Emphasis"/>
    <w:uiPriority w:val="20"/>
    <w:qFormat/>
    <w:rsid w:val="008B782F"/>
    <w:rPr>
      <w:i/>
      <w:iCs/>
    </w:rPr>
  </w:style>
  <w:style w:type="paragraph" w:styleId="DocumentMap">
    <w:name w:val="Document Map"/>
    <w:basedOn w:val="Normal"/>
    <w:link w:val="DocumentMapChar"/>
    <w:uiPriority w:val="99"/>
    <w:unhideWhenUsed/>
    <w:rsid w:val="009B721F"/>
    <w:pPr>
      <w:widowControl w:val="0"/>
      <w:shd w:val="clear" w:color="auto" w:fill="000080"/>
      <w:spacing w:before="0" w:line="312"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9B721F"/>
    <w:rPr>
      <w:rFonts w:ascii="Tahoma" w:eastAsia="Times New Roman" w:hAnsi="Tahoma" w:cs="Times New Roman"/>
      <w:sz w:val="20"/>
      <w:szCs w:val="20"/>
      <w:shd w:val="clear" w:color="auto" w:fill="000080"/>
    </w:rPr>
  </w:style>
  <w:style w:type="paragraph" w:customStyle="1" w:styleId="ML2">
    <w:name w:val="ML2"/>
    <w:basedOn w:val="Normal"/>
    <w:autoRedefine/>
    <w:rsid w:val="009B721F"/>
    <w:pPr>
      <w:widowControl w:val="0"/>
      <w:spacing w:before="0" w:line="312" w:lineRule="auto"/>
      <w:outlineLvl w:val="0"/>
    </w:pPr>
    <w:rPr>
      <w:rFonts w:eastAsia="Times New Roman" w:cs="Times New Roman"/>
      <w:b/>
      <w:bCs/>
      <w:sz w:val="26"/>
      <w:szCs w:val="24"/>
      <w:lang w:val="pt-BR"/>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
    <w:basedOn w:val="Normal"/>
    <w:next w:val="Normal"/>
    <w:link w:val="CaptionChar1"/>
    <w:unhideWhenUsed/>
    <w:rsid w:val="00422BB3"/>
    <w:pPr>
      <w:widowControl w:val="0"/>
      <w:spacing w:before="0" w:line="312" w:lineRule="auto"/>
      <w:ind w:firstLine="0"/>
      <w:jc w:val="center"/>
    </w:pPr>
    <w:rPr>
      <w:rFonts w:eastAsia="Times New Roman" w:cs="Times New Roman"/>
      <w:bCs/>
      <w:sz w:val="26"/>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22BB3"/>
    <w:rPr>
      <w:rFonts w:ascii="Times New Roman" w:eastAsia="Times New Roman" w:hAnsi="Times New Roman" w:cs="Times New Roman"/>
      <w:bCs/>
      <w:sz w:val="26"/>
      <w:szCs w:val="20"/>
    </w:rPr>
  </w:style>
  <w:style w:type="paragraph" w:customStyle="1" w:styleId="m2">
    <w:name w:val="m2"/>
    <w:basedOn w:val="Normal"/>
    <w:rsid w:val="00832330"/>
    <w:pPr>
      <w:spacing w:after="120" w:line="360" w:lineRule="exact"/>
      <w:ind w:firstLine="0"/>
    </w:pPr>
    <w:rPr>
      <w:rFonts w:eastAsia="Times New Roman" w:cs="VNtimes new roman"/>
      <w:b/>
      <w:iCs/>
      <w:sz w:val="24"/>
      <w:szCs w:val="24"/>
    </w:rPr>
  </w:style>
  <w:style w:type="paragraph" w:customStyle="1" w:styleId="11NOIDUNG">
    <w:name w:val="1.1. NOIDUNG"/>
    <w:basedOn w:val="Normal"/>
    <w:rsid w:val="00290943"/>
    <w:pPr>
      <w:widowControl w:val="0"/>
      <w:shd w:val="clear" w:color="auto" w:fill="FFFFFF"/>
    </w:pPr>
    <w:rPr>
      <w:rFonts w:eastAsia="Times New Roman" w:cs="Times New Roman"/>
      <w:szCs w:val="28"/>
      <w:lang w:val="vi-VN"/>
    </w:rPr>
  </w:style>
  <w:style w:type="paragraph" w:customStyle="1" w:styleId="ngun">
    <w:name w:val="nguồn"/>
    <w:basedOn w:val="Normal"/>
    <w:qFormat/>
    <w:rsid w:val="00220A7B"/>
    <w:pPr>
      <w:spacing w:before="0"/>
      <w:jc w:val="right"/>
    </w:pPr>
    <w:rPr>
      <w:i/>
      <w:sz w:val="24"/>
      <w:szCs w:val="26"/>
    </w:rPr>
  </w:style>
  <w:style w:type="paragraph" w:styleId="TOC8">
    <w:name w:val="toc 8"/>
    <w:basedOn w:val="Normal"/>
    <w:next w:val="Normal"/>
    <w:autoRedefine/>
    <w:uiPriority w:val="39"/>
    <w:unhideWhenUsed/>
    <w:rsid w:val="00983FF2"/>
    <w:pPr>
      <w:spacing w:after="100"/>
      <w:ind w:left="1960"/>
    </w:pPr>
  </w:style>
  <w:style w:type="paragraph" w:customStyle="1" w:styleId="16CAP4">
    <w:name w:val="16 CAP 4"/>
    <w:basedOn w:val="Normal"/>
    <w:rsid w:val="001D02C1"/>
    <w:rPr>
      <w:rFonts w:eastAsia="MS Mincho" w:cs="Times New Roman"/>
      <w:b/>
      <w:i/>
      <w:szCs w:val="24"/>
      <w:lang w:val="vi-VN"/>
    </w:rPr>
  </w:style>
  <w:style w:type="paragraph" w:customStyle="1" w:styleId="11NOIDUNG0">
    <w:name w:val="11 NOI DUNG"/>
    <w:basedOn w:val="Normal"/>
    <w:qFormat/>
    <w:rsid w:val="001D02C1"/>
    <w:rPr>
      <w:rFonts w:eastAsia="Times New Roman" w:cs="Times New Roman"/>
      <w:szCs w:val="24"/>
      <w:lang w:val="en-GB"/>
    </w:rPr>
  </w:style>
  <w:style w:type="paragraph" w:customStyle="1" w:styleId="5ND">
    <w:name w:val="5. ND"/>
    <w:basedOn w:val="ListParagraph"/>
    <w:rsid w:val="001D02C1"/>
    <w:pPr>
      <w:tabs>
        <w:tab w:val="left" w:pos="1134"/>
      </w:tabs>
      <w:ind w:left="0"/>
      <w:contextualSpacing w:val="0"/>
    </w:pPr>
    <w:rPr>
      <w:rFonts w:eastAsia="Times New Roman" w:cs="Times New Roman"/>
      <w:szCs w:val="28"/>
      <w:lang w:val="vi-VN"/>
    </w:rPr>
  </w:style>
  <w:style w:type="paragraph" w:customStyle="1" w:styleId="Bang0">
    <w:name w:val="Bang"/>
    <w:basedOn w:val="Normal"/>
    <w:rsid w:val="00921687"/>
    <w:pPr>
      <w:widowControl w:val="0"/>
      <w:spacing w:before="0" w:line="312" w:lineRule="auto"/>
    </w:pPr>
    <w:rPr>
      <w:rFonts w:eastAsia="Times New Roman" w:cs="Times New Roman"/>
      <w:sz w:val="26"/>
      <w:szCs w:val="24"/>
      <w:lang w:val="pt-BR" w:eastAsia="ko-KR"/>
    </w:rPr>
  </w:style>
  <w:style w:type="paragraph" w:customStyle="1" w:styleId="Abng">
    <w:name w:val="A bảng"/>
    <w:basedOn w:val="Normal"/>
    <w:rsid w:val="00951415"/>
    <w:pPr>
      <w:spacing w:before="0" w:line="360" w:lineRule="auto"/>
      <w:ind w:firstLine="0"/>
      <w:jc w:val="center"/>
    </w:pPr>
    <w:rPr>
      <w:rFonts w:eastAsia="Calibri" w:cs="Times New Roman"/>
      <w:i/>
      <w:sz w:val="24"/>
      <w:szCs w:val="26"/>
      <w:lang w:val="nl-NL"/>
    </w:rPr>
  </w:style>
  <w:style w:type="paragraph" w:customStyle="1" w:styleId="Char1CharCharCharCharCharCharCharCharCharCharCharCharCharCharCharChar1CharChar">
    <w:name w:val="Char1 Char Char Char Char Char Char Char Char Char Char Char Char Char Char Char Char1 Char Char"/>
    <w:basedOn w:val="Normal"/>
    <w:rsid w:val="00CE77DC"/>
    <w:pPr>
      <w:widowControl w:val="0"/>
      <w:spacing w:before="0"/>
      <w:ind w:firstLine="0"/>
    </w:pPr>
    <w:rPr>
      <w:rFonts w:eastAsia="SimSun" w:cs="Times New Roman"/>
      <w:kern w:val="2"/>
      <w:sz w:val="24"/>
      <w:szCs w:val="24"/>
      <w:lang w:eastAsia="zh-CN"/>
    </w:rPr>
  </w:style>
  <w:style w:type="paragraph" w:customStyle="1" w:styleId="CharCharCharCharChar">
    <w:name w:val="Char Char Char Char Char"/>
    <w:basedOn w:val="Normal"/>
    <w:autoRedefine/>
    <w:rsid w:val="00DF65A6"/>
    <w:pPr>
      <w:widowControl w:val="0"/>
      <w:spacing w:before="0" w:after="160" w:line="240" w:lineRule="exact"/>
    </w:pPr>
    <w:rPr>
      <w:rFonts w:ascii="Verdana" w:eastAsia="Times New Roman" w:hAnsi="Verdana" w:cs="Verdana"/>
      <w:sz w:val="20"/>
      <w:szCs w:val="20"/>
    </w:rPr>
  </w:style>
  <w:style w:type="paragraph" w:customStyle="1" w:styleId="123">
    <w:name w:val="123"/>
    <w:basedOn w:val="Normal"/>
    <w:link w:val="123Char"/>
    <w:rsid w:val="00007ED6"/>
    <w:pPr>
      <w:widowControl w:val="0"/>
      <w:spacing w:before="0" w:line="360" w:lineRule="auto"/>
    </w:pPr>
    <w:rPr>
      <w:rFonts w:eastAsia="Times New Roman" w:cs="Times New Roman"/>
      <w:sz w:val="26"/>
      <w:szCs w:val="28"/>
    </w:rPr>
  </w:style>
  <w:style w:type="character" w:customStyle="1" w:styleId="123Char">
    <w:name w:val="123 Char"/>
    <w:link w:val="123"/>
    <w:rsid w:val="00007ED6"/>
    <w:rPr>
      <w:rFonts w:ascii="Times New Roman" w:eastAsia="Times New Roman" w:hAnsi="Times New Roman" w:cs="Times New Roman"/>
      <w:sz w:val="26"/>
      <w:szCs w:val="28"/>
    </w:rPr>
  </w:style>
  <w:style w:type="paragraph" w:customStyle="1" w:styleId="7NOIDUNG">
    <w:name w:val="7 NOI DUNG"/>
    <w:basedOn w:val="Normal"/>
    <w:qFormat/>
    <w:rsid w:val="00984AA6"/>
    <w:rPr>
      <w:rFonts w:eastAsia="Times New Roman" w:cs="Times New Roman"/>
      <w:bCs/>
      <w:color w:val="000000"/>
      <w:szCs w:val="28"/>
      <w:lang w:bidi="th-TH"/>
    </w:rPr>
  </w:style>
  <w:style w:type="paragraph" w:customStyle="1" w:styleId="8BANG">
    <w:name w:val="8 BANG"/>
    <w:basedOn w:val="Normal"/>
    <w:rsid w:val="00984AA6"/>
    <w:pPr>
      <w:ind w:firstLine="0"/>
      <w:jc w:val="center"/>
    </w:pPr>
    <w:rPr>
      <w:rFonts w:eastAsia="Times New Roman" w:cs=".VnArialH"/>
      <w:b/>
      <w:sz w:val="26"/>
      <w:szCs w:val="28"/>
      <w:lang w:val="nb-NO" w:bidi="th-TH"/>
    </w:rPr>
  </w:style>
  <w:style w:type="paragraph" w:customStyle="1" w:styleId="4MUC3">
    <w:name w:val="4 MUC 3"/>
    <w:basedOn w:val="Normal"/>
    <w:rsid w:val="00984AA6"/>
    <w:rPr>
      <w:rFonts w:eastAsia="Arial" w:cs=".VnArialH"/>
      <w:b/>
      <w:szCs w:val="28"/>
      <w:lang w:bidi="th-TH"/>
    </w:rPr>
  </w:style>
  <w:style w:type="paragraph" w:customStyle="1" w:styleId="11NGUON">
    <w:name w:val="1.1. NGUON"/>
    <w:basedOn w:val="Normal"/>
    <w:rsid w:val="00984AA6"/>
    <w:pPr>
      <w:spacing w:before="0"/>
      <w:ind w:firstLine="573"/>
      <w:jc w:val="right"/>
    </w:pPr>
    <w:rPr>
      <w:rFonts w:eastAsiaTheme="minorEastAsia" w:cs="Times New Roman"/>
      <w:i/>
      <w:sz w:val="24"/>
      <w:szCs w:val="26"/>
    </w:rPr>
  </w:style>
  <w:style w:type="paragraph" w:customStyle="1" w:styleId="12NDKHUNG">
    <w:name w:val="12 ND KHUNG"/>
    <w:basedOn w:val="Normal"/>
    <w:qFormat/>
    <w:rsid w:val="00984AA6"/>
    <w:pPr>
      <w:spacing w:before="0"/>
      <w:ind w:firstLine="0"/>
      <w:jc w:val="center"/>
    </w:pPr>
    <w:rPr>
      <w:rFonts w:eastAsia="Times New Roman" w:cs=".VnArialH"/>
      <w:sz w:val="26"/>
      <w:szCs w:val="26"/>
      <w:lang w:bidi="th-TH"/>
    </w:rPr>
  </w:style>
  <w:style w:type="character" w:customStyle="1" w:styleId="CharChar">
    <w:name w:val="Char Char"/>
    <w:aliases w:val="Bảng Char,Caption Char1 Char Char1,Caption Char Char Char Char1,Caption Char Char Char Char Char Char Char Char Char1,Caption Char Char Char Char Char Char1 Char Char1,Caption Char Char Char Char Char Char1,Caption (tab Ch Char"/>
    <w:rsid w:val="00F92D69"/>
    <w:rPr>
      <w:b/>
      <w:bCs/>
    </w:rPr>
  </w:style>
  <w:style w:type="paragraph" w:customStyle="1" w:styleId="1">
    <w:name w:val="1"/>
    <w:aliases w:val="Style Block Text Char Char Char Char Char Char Char Char Char Char1,spec 1,MUC 1"/>
    <w:basedOn w:val="Normal"/>
    <w:link w:val="1Char"/>
    <w:rsid w:val="00756FCF"/>
    <w:pPr>
      <w:spacing w:before="600" w:after="120" w:line="360" w:lineRule="auto"/>
      <w:ind w:firstLine="0"/>
    </w:pPr>
    <w:rPr>
      <w:rFonts w:ascii=".VnArial" w:eastAsia="Times New Roman" w:hAnsi=".VnArial" w:cs="Times New Roman"/>
      <w:b/>
      <w:spacing w:val="5"/>
      <w:sz w:val="24"/>
      <w:szCs w:val="20"/>
      <w:lang w:val="en-GB"/>
    </w:rPr>
  </w:style>
  <w:style w:type="character" w:customStyle="1" w:styleId="Heading6Char">
    <w:name w:val="Heading 6 Char"/>
    <w:aliases w:val="h6 Char,Heading 6-THINH Char,HINH Char1,HINH Char Char1,HINH Char Char Char,Heading 6 Char Char Char,9.1 Char,9 Char,dts-heading 6 Char,Liet Ke Cham Char,Legal Level 1. Char,level6 Char, Char4 Char,sub-dash Char,sd Char"/>
    <w:basedOn w:val="DefaultParagraphFont"/>
    <w:link w:val="Heading6"/>
    <w:uiPriority w:val="9"/>
    <w:rsid w:val="00756FCF"/>
    <w:rPr>
      <w:rFonts w:asciiTheme="majorHAnsi" w:eastAsiaTheme="majorEastAsia" w:hAnsiTheme="majorHAnsi" w:cstheme="majorBidi"/>
      <w:i/>
      <w:iCs/>
      <w:color w:val="243F60" w:themeColor="accent1" w:themeShade="7F"/>
      <w:sz w:val="28"/>
    </w:rPr>
  </w:style>
  <w:style w:type="paragraph" w:customStyle="1" w:styleId="dieu">
    <w:name w:val="dieu"/>
    <w:basedOn w:val="Normal"/>
    <w:link w:val="dieuChar"/>
    <w:rsid w:val="00756FCF"/>
    <w:pPr>
      <w:spacing w:before="0" w:after="120"/>
      <w:ind w:firstLine="720"/>
      <w:jc w:val="left"/>
    </w:pPr>
    <w:rPr>
      <w:rFonts w:eastAsia="Times New Roman" w:cs="Times New Roman"/>
      <w:b/>
      <w:color w:val="0000FF"/>
      <w:sz w:val="26"/>
      <w:szCs w:val="20"/>
    </w:rPr>
  </w:style>
  <w:style w:type="paragraph" w:customStyle="1" w:styleId="IAEATableHeading">
    <w:name w:val="IAEA Table Heading"/>
    <w:basedOn w:val="Normal"/>
    <w:rsid w:val="00756FCF"/>
    <w:pPr>
      <w:keepNext/>
      <w:keepLines/>
      <w:spacing w:before="0" w:after="120"/>
      <w:ind w:firstLine="0"/>
    </w:pPr>
    <w:rPr>
      <w:rFonts w:ascii=".VnTime" w:eastAsia="Times New Roman" w:hAnsi=".VnTime" w:cs="Times New Roman"/>
      <w:szCs w:val="20"/>
      <w:lang w:val="en-GB"/>
    </w:rPr>
  </w:style>
  <w:style w:type="character" w:customStyle="1" w:styleId="dieuChar">
    <w:name w:val="dieu Char"/>
    <w:link w:val="dieu"/>
    <w:rsid w:val="00756FCF"/>
    <w:rPr>
      <w:rFonts w:ascii="Times New Roman" w:eastAsia="Times New Roman" w:hAnsi="Times New Roman" w:cs="Times New Roman"/>
      <w:b/>
      <w:color w:val="0000FF"/>
      <w:sz w:val="26"/>
      <w:szCs w:val="20"/>
    </w:rPr>
  </w:style>
  <w:style w:type="paragraph" w:customStyle="1" w:styleId="NIDUNG">
    <w:name w:val="NỘI DUNG"/>
    <w:basedOn w:val="Normal"/>
    <w:link w:val="NIDUNGChar"/>
    <w:autoRedefine/>
    <w:rsid w:val="005E5AD5"/>
    <w:pPr>
      <w:tabs>
        <w:tab w:val="left" w:pos="851"/>
      </w:tabs>
      <w:spacing w:before="0" w:line="276" w:lineRule="auto"/>
      <w:ind w:firstLine="709"/>
    </w:pPr>
    <w:rPr>
      <w:rFonts w:eastAsia="Times New Roman" w:cs="Times New Roman"/>
      <w:noProof/>
      <w:snapToGrid w:val="0"/>
      <w:color w:val="000000"/>
      <w:sz w:val="26"/>
      <w:szCs w:val="26"/>
      <w:lang w:val="x-none" w:eastAsia="vi-VN"/>
    </w:rPr>
  </w:style>
  <w:style w:type="character" w:customStyle="1" w:styleId="NIDUNGChar">
    <w:name w:val="NỘI DUNG Char"/>
    <w:link w:val="NIDUNG"/>
    <w:rsid w:val="005E5AD5"/>
    <w:rPr>
      <w:rFonts w:ascii="Times New Roman" w:eastAsia="Times New Roman" w:hAnsi="Times New Roman" w:cs="Times New Roman"/>
      <w:noProof/>
      <w:snapToGrid w:val="0"/>
      <w:color w:val="000000"/>
      <w:sz w:val="26"/>
      <w:szCs w:val="26"/>
      <w:lang w:val="x-none" w:eastAsia="vi-VN"/>
    </w:rPr>
  </w:style>
  <w:style w:type="paragraph" w:customStyle="1" w:styleId="MCA">
    <w:name w:val="MỤC A."/>
    <w:basedOn w:val="NIDUNG"/>
    <w:link w:val="MCAChar"/>
    <w:rsid w:val="005E5AD5"/>
    <w:pPr>
      <w:numPr>
        <w:numId w:val="1"/>
      </w:numPr>
      <w:outlineLvl w:val="2"/>
    </w:pPr>
    <w:rPr>
      <w:b/>
    </w:rPr>
  </w:style>
  <w:style w:type="character" w:customStyle="1" w:styleId="MCAChar">
    <w:name w:val="MỤC A. Char"/>
    <w:link w:val="MCA"/>
    <w:rsid w:val="005E5AD5"/>
    <w:rPr>
      <w:rFonts w:ascii="Times New Roman" w:eastAsia="Times New Roman" w:hAnsi="Times New Roman" w:cs="Times New Roman"/>
      <w:b/>
      <w:noProof/>
      <w:snapToGrid w:val="0"/>
      <w:color w:val="000000"/>
      <w:sz w:val="26"/>
      <w:szCs w:val="26"/>
      <w:lang w:val="x-none" w:eastAsia="vi-VN"/>
    </w:rPr>
  </w:style>
  <w:style w:type="paragraph" w:customStyle="1" w:styleId="NUT">
    <w:name w:val="NUT"/>
    <w:basedOn w:val="Normal"/>
    <w:uiPriority w:val="99"/>
    <w:rsid w:val="008430CC"/>
    <w:pPr>
      <w:spacing w:beforeLines="60" w:before="0" w:afterLines="60" w:line="360" w:lineRule="auto"/>
      <w:ind w:firstLine="0"/>
    </w:pPr>
    <w:rPr>
      <w:rFonts w:eastAsia="Times New Roman" w:cs="Times New Roman"/>
      <w:sz w:val="26"/>
      <w:szCs w:val="26"/>
      <w:lang w:val="nb-NO"/>
    </w:rPr>
  </w:style>
  <w:style w:type="paragraph" w:customStyle="1" w:styleId="Default">
    <w:name w:val="Default"/>
    <w:rsid w:val="008430CC"/>
    <w:pPr>
      <w:autoSpaceDE w:val="0"/>
      <w:autoSpaceDN w:val="0"/>
      <w:adjustRightInd w:val="0"/>
      <w:spacing w:after="0"/>
      <w:jc w:val="both"/>
    </w:pPr>
    <w:rPr>
      <w:rFonts w:ascii="Times New Roman" w:eastAsia="Times New Roman" w:hAnsi="Times New Roman" w:cs="Times New Roman"/>
      <w:color w:val="000000"/>
      <w:sz w:val="24"/>
      <w:szCs w:val="24"/>
    </w:rPr>
  </w:style>
  <w:style w:type="paragraph" w:styleId="BodyText2">
    <w:name w:val="Body Text 2"/>
    <w:aliases w:val="Body Text 2 Char Char Char,Body Text 2 Char Char"/>
    <w:basedOn w:val="Normal"/>
    <w:link w:val="BodyText2Char"/>
    <w:unhideWhenUsed/>
    <w:rsid w:val="008430CC"/>
    <w:pPr>
      <w:spacing w:before="0" w:after="120" w:line="480" w:lineRule="auto"/>
      <w:ind w:firstLine="0"/>
    </w:pPr>
    <w:rPr>
      <w:rFonts w:eastAsia="Times New Roman" w:cs="Times New Roman"/>
      <w:sz w:val="26"/>
    </w:rPr>
  </w:style>
  <w:style w:type="character" w:customStyle="1" w:styleId="BodyText2Char">
    <w:name w:val="Body Text 2 Char"/>
    <w:aliases w:val="Body Text 2 Char Char Char Char,Body Text 2 Char Char Char1"/>
    <w:basedOn w:val="DefaultParagraphFont"/>
    <w:link w:val="BodyText2"/>
    <w:rsid w:val="008430CC"/>
    <w:rPr>
      <w:rFonts w:ascii="Times New Roman" w:eastAsia="Times New Roman" w:hAnsi="Times New Roman" w:cs="Times New Roman"/>
      <w:sz w:val="26"/>
    </w:rPr>
  </w:style>
  <w:style w:type="paragraph" w:customStyle="1" w:styleId="Style1">
    <w:name w:val="Style1"/>
    <w:basedOn w:val="Normal"/>
    <w:link w:val="Style1Char"/>
    <w:rsid w:val="008430CC"/>
    <w:pPr>
      <w:suppressLineNumbers/>
      <w:spacing w:after="120" w:line="360" w:lineRule="auto"/>
      <w:ind w:firstLine="0"/>
    </w:pPr>
    <w:rPr>
      <w:rFonts w:ascii="VNI-Times" w:eastAsia="Times New Roman" w:hAnsi="VNI-Times" w:cs="Times New Roman"/>
      <w:sz w:val="26"/>
      <w:szCs w:val="20"/>
      <w:lang w:val="x-none" w:eastAsia="x-none"/>
    </w:rPr>
  </w:style>
  <w:style w:type="character" w:customStyle="1" w:styleId="Style5Char1">
    <w:name w:val="Style5 Char1"/>
    <w:uiPriority w:val="99"/>
    <w:rsid w:val="008430CC"/>
    <w:rPr>
      <w:rFonts w:ascii="VNI-Times" w:hAnsi="VNI-Times"/>
      <w:sz w:val="26"/>
    </w:rPr>
  </w:style>
  <w:style w:type="paragraph" w:styleId="TOC5">
    <w:name w:val="toc 5"/>
    <w:basedOn w:val="Normal"/>
    <w:next w:val="Normal"/>
    <w:autoRedefine/>
    <w:uiPriority w:val="39"/>
    <w:unhideWhenUsed/>
    <w:rsid w:val="008430CC"/>
    <w:pPr>
      <w:tabs>
        <w:tab w:val="right" w:leader="dot" w:pos="9111"/>
      </w:tabs>
      <w:spacing w:before="0" w:after="100" w:line="360" w:lineRule="auto"/>
      <w:ind w:left="90" w:firstLine="0"/>
    </w:pPr>
    <w:rPr>
      <w:rFonts w:eastAsia="Times New Roman" w:cs="Times New Roman"/>
      <w:sz w:val="26"/>
    </w:rPr>
  </w:style>
  <w:style w:type="character" w:styleId="LineNumber">
    <w:name w:val="line number"/>
    <w:basedOn w:val="DefaultParagraphFont"/>
    <w:uiPriority w:val="99"/>
    <w:unhideWhenUsed/>
    <w:rsid w:val="008430CC"/>
  </w:style>
  <w:style w:type="paragraph" w:customStyle="1" w:styleId="Char1CharCharChar1CharCharChar">
    <w:name w:val="Char1 Char Char Char1 Char Char Char"/>
    <w:basedOn w:val="Normal"/>
    <w:uiPriority w:val="99"/>
    <w:rsid w:val="008430CC"/>
    <w:pPr>
      <w:pageBreakBefore/>
      <w:spacing w:before="100" w:beforeAutospacing="1" w:after="100" w:afterAutospacing="1"/>
      <w:ind w:firstLine="0"/>
    </w:pPr>
    <w:rPr>
      <w:rFonts w:ascii=".VnArial" w:eastAsia=".VnTime" w:hAnsi=".VnArial" w:cs=".VnArial"/>
      <w:sz w:val="20"/>
      <w:szCs w:val="20"/>
    </w:rPr>
  </w:style>
  <w:style w:type="character" w:customStyle="1" w:styleId="mw-headline">
    <w:name w:val="mw-headline"/>
    <w:basedOn w:val="DefaultParagraphFont"/>
    <w:rsid w:val="008430CC"/>
  </w:style>
  <w:style w:type="character" w:customStyle="1" w:styleId="apple-converted-space">
    <w:name w:val="apple-converted-space"/>
    <w:basedOn w:val="DefaultParagraphFont"/>
    <w:rsid w:val="008430CC"/>
  </w:style>
  <w:style w:type="paragraph" w:customStyle="1" w:styleId="3">
    <w:name w:val="3"/>
    <w:basedOn w:val="Normal"/>
    <w:link w:val="3Char"/>
    <w:autoRedefine/>
    <w:rsid w:val="008430CC"/>
    <w:pPr>
      <w:keepNext/>
      <w:numPr>
        <w:numId w:val="12"/>
      </w:numPr>
      <w:tabs>
        <w:tab w:val="left" w:pos="540"/>
        <w:tab w:val="left" w:pos="810"/>
      </w:tabs>
      <w:suppressAutoHyphens/>
      <w:spacing w:before="0" w:line="300" w:lineRule="auto"/>
      <w:ind w:left="0" w:firstLine="360"/>
    </w:pPr>
    <w:rPr>
      <w:rFonts w:ascii="Calibri" w:eastAsia="Calibri" w:hAnsi="Calibri" w:cs="Times New Roman"/>
      <w:iCs/>
      <w:sz w:val="26"/>
      <w:szCs w:val="26"/>
      <w:lang w:val="es-ES" w:eastAsia="x-none"/>
    </w:rPr>
  </w:style>
  <w:style w:type="character" w:customStyle="1" w:styleId="3Char">
    <w:name w:val="3 Char"/>
    <w:link w:val="3"/>
    <w:rsid w:val="008430CC"/>
    <w:rPr>
      <w:rFonts w:ascii="Calibri" w:eastAsia="Calibri" w:hAnsi="Calibri" w:cs="Times New Roman"/>
      <w:iCs/>
      <w:sz w:val="26"/>
      <w:szCs w:val="26"/>
      <w:lang w:val="es-ES" w:eastAsia="x-none"/>
    </w:rPr>
  </w:style>
  <w:style w:type="paragraph" w:customStyle="1" w:styleId="CharCharCharCharCharCharChar">
    <w:name w:val="Char Char Char Char Char Char Char"/>
    <w:basedOn w:val="Normal"/>
    <w:rsid w:val="008430CC"/>
    <w:pPr>
      <w:spacing w:before="0" w:after="160" w:line="240" w:lineRule="exact"/>
      <w:ind w:firstLine="0"/>
    </w:pPr>
    <w:rPr>
      <w:rFonts w:ascii="Tahoma" w:eastAsia="PMingLiU" w:hAnsi="Tahoma" w:cs="Times New Roman"/>
      <w:sz w:val="20"/>
      <w:szCs w:val="20"/>
    </w:rPr>
  </w:style>
  <w:style w:type="paragraph" w:styleId="ListBullet">
    <w:name w:val="List Bullet"/>
    <w:aliases w:val="List Bullet-THINH"/>
    <w:basedOn w:val="Normal"/>
    <w:link w:val="ListBulletChar"/>
    <w:rsid w:val="008430CC"/>
    <w:pPr>
      <w:ind w:firstLine="0"/>
    </w:pPr>
    <w:rPr>
      <w:rFonts w:eastAsia="Times New Roman" w:cs="Times New Roman"/>
      <w:snapToGrid w:val="0"/>
      <w:sz w:val="26"/>
      <w:szCs w:val="26"/>
      <w:lang w:val="x-none" w:eastAsia="x-none"/>
    </w:rPr>
  </w:style>
  <w:style w:type="character" w:customStyle="1" w:styleId="ListBulletChar">
    <w:name w:val="List Bullet Char"/>
    <w:aliases w:val="List Bullet-THINH Char"/>
    <w:link w:val="ListBullet"/>
    <w:rsid w:val="008430CC"/>
    <w:rPr>
      <w:rFonts w:ascii="Times New Roman" w:eastAsia="Times New Roman" w:hAnsi="Times New Roman" w:cs="Times New Roman"/>
      <w:snapToGrid w:val="0"/>
      <w:sz w:val="26"/>
      <w:szCs w:val="26"/>
      <w:lang w:val="x-none" w:eastAsia="x-none"/>
    </w:rPr>
  </w:style>
  <w:style w:type="paragraph" w:customStyle="1" w:styleId="Style10Char">
    <w:name w:val="Style10 Char"/>
    <w:basedOn w:val="ListBullet"/>
    <w:link w:val="Style10CharChar"/>
    <w:rsid w:val="008430CC"/>
  </w:style>
  <w:style w:type="character" w:customStyle="1" w:styleId="Style10CharChar">
    <w:name w:val="Style10 Char Char"/>
    <w:link w:val="Style10Char"/>
    <w:rsid w:val="008430CC"/>
    <w:rPr>
      <w:rFonts w:ascii="Times New Roman" w:eastAsia="Times New Roman" w:hAnsi="Times New Roman" w:cs="Times New Roman"/>
      <w:snapToGrid w:val="0"/>
      <w:sz w:val="26"/>
      <w:szCs w:val="26"/>
      <w:lang w:val="x-none" w:eastAsia="x-none"/>
    </w:rPr>
  </w:style>
  <w:style w:type="paragraph" w:customStyle="1" w:styleId="Style16">
    <w:name w:val="Style16"/>
    <w:basedOn w:val="ListBullet"/>
    <w:rsid w:val="008430CC"/>
    <w:pPr>
      <w:tabs>
        <w:tab w:val="left" w:pos="4320"/>
        <w:tab w:val="left" w:pos="5040"/>
        <w:tab w:val="left" w:pos="5760"/>
        <w:tab w:val="left" w:pos="6480"/>
        <w:tab w:val="decimal" w:pos="7920"/>
      </w:tabs>
    </w:pPr>
    <w:rPr>
      <w:szCs w:val="20"/>
    </w:rPr>
  </w:style>
  <w:style w:type="paragraph" w:customStyle="1" w:styleId="CharCharCharCharCharChar1CharCharCharCharCharCharChar">
    <w:name w:val="Char Char Char Char Char Char1 Char Char Char Char Char Char Char"/>
    <w:basedOn w:val="Normal"/>
    <w:uiPriority w:val="99"/>
    <w:rsid w:val="008430CC"/>
    <w:pPr>
      <w:spacing w:before="0" w:after="160" w:line="240" w:lineRule="exact"/>
      <w:ind w:firstLine="0"/>
    </w:pPr>
    <w:rPr>
      <w:rFonts w:ascii="Verdana" w:eastAsia="MS Mincho" w:hAnsi="Verdana" w:cs="Times New Roman"/>
      <w:sz w:val="20"/>
      <w:szCs w:val="20"/>
    </w:rPr>
  </w:style>
  <w:style w:type="character" w:customStyle="1" w:styleId="normalChar">
    <w:name w:val="normal Char"/>
    <w:rsid w:val="008430CC"/>
    <w:rPr>
      <w:rFonts w:ascii="Times New Roman" w:hAnsi="Times New Roman"/>
      <w:sz w:val="24"/>
    </w:rPr>
  </w:style>
  <w:style w:type="paragraph" w:customStyle="1" w:styleId="lui08">
    <w:name w:val="_lui 0.8"/>
    <w:basedOn w:val="Normal"/>
    <w:uiPriority w:val="99"/>
    <w:rsid w:val="008430CC"/>
    <w:pPr>
      <w:numPr>
        <w:numId w:val="2"/>
      </w:numPr>
      <w:spacing w:before="60" w:line="324" w:lineRule="auto"/>
    </w:pPr>
    <w:rPr>
      <w:rFonts w:eastAsia="Times New Roman" w:cs="Times New Roman"/>
      <w:sz w:val="26"/>
      <w:szCs w:val="26"/>
    </w:rPr>
  </w:style>
  <w:style w:type="paragraph" w:customStyle="1" w:styleId="Bangdlsahuynh">
    <w:name w:val="Bang dl sahuynh"/>
    <w:basedOn w:val="Normal"/>
    <w:uiPriority w:val="99"/>
    <w:rsid w:val="008430CC"/>
    <w:pPr>
      <w:spacing w:after="120"/>
      <w:ind w:firstLine="0"/>
      <w:jc w:val="center"/>
    </w:pPr>
    <w:rPr>
      <w:rFonts w:eastAsia="Times New Roman" w:cs="Times New Roman"/>
      <w:b/>
      <w:i/>
      <w:sz w:val="26"/>
      <w:szCs w:val="24"/>
    </w:rPr>
  </w:style>
  <w:style w:type="paragraph" w:customStyle="1" w:styleId="Style4">
    <w:name w:val="Style4"/>
    <w:basedOn w:val="Heading4"/>
    <w:link w:val="Style4Char1"/>
    <w:rsid w:val="008430CC"/>
  </w:style>
  <w:style w:type="character" w:customStyle="1" w:styleId="Style4Char1">
    <w:name w:val="Style4 Char1"/>
    <w:link w:val="Style4"/>
    <w:rsid w:val="008430CC"/>
    <w:rPr>
      <w:rFonts w:ascii="Calibri" w:eastAsia="Times New Roman" w:hAnsi="Calibri" w:cs="Times New Roman"/>
      <w:b/>
      <w:bCs/>
      <w:sz w:val="28"/>
      <w:szCs w:val="28"/>
    </w:rPr>
  </w:style>
  <w:style w:type="paragraph" w:customStyle="1" w:styleId="Style9">
    <w:name w:val="Style9"/>
    <w:basedOn w:val="BlockText"/>
    <w:link w:val="Style9Char"/>
    <w:rsid w:val="008430CC"/>
    <w:pPr>
      <w:spacing w:before="120" w:after="0" w:line="240" w:lineRule="auto"/>
      <w:ind w:left="0" w:right="0" w:firstLine="360"/>
    </w:pPr>
    <w:rPr>
      <w:rFonts w:ascii="Times New Roman" w:hAnsi="Times New Roman"/>
      <w:sz w:val="26"/>
      <w:szCs w:val="26"/>
    </w:rPr>
  </w:style>
  <w:style w:type="paragraph" w:styleId="BlockText">
    <w:name w:val="Block Text"/>
    <w:aliases w:val=" Char Char Char Char Char Char Char Char Char Char Char Char Char,Char Char Char Char Char Char Char Char Char Char Char Char Char, Char Char Char Char Char Char Char Char Char Char Char Char Char Char Char, Char Char Char Char Char,Body text"/>
    <w:basedOn w:val="Normal"/>
    <w:link w:val="BlockTextChar1"/>
    <w:unhideWhenUsed/>
    <w:rsid w:val="008430CC"/>
    <w:pPr>
      <w:spacing w:before="0" w:after="120" w:line="360" w:lineRule="auto"/>
      <w:ind w:left="1440" w:right="1440" w:firstLine="0"/>
    </w:pPr>
    <w:rPr>
      <w:rFonts w:ascii="Calibri" w:eastAsia="Times New Roman" w:hAnsi="Calibri" w:cs="Times New Roman"/>
      <w:sz w:val="22"/>
      <w:lang w:val="x-none" w:eastAsia="x-none"/>
    </w:rPr>
  </w:style>
  <w:style w:type="character" w:customStyle="1" w:styleId="BlockTextChar1">
    <w:name w:val="Block Text Char1"/>
    <w:aliases w:val=" Char Char Char Char Char Char Char Char Char Char Char Char Char Char,Char Char Char Char Char Char Char Char Char Char Char Char Char Char, Char Char Char Char Char Char Char Char Char Char Char Char Char Char Char Char"/>
    <w:link w:val="BlockText"/>
    <w:rsid w:val="008430CC"/>
    <w:rPr>
      <w:rFonts w:ascii="Calibri" w:eastAsia="Times New Roman" w:hAnsi="Calibri" w:cs="Times New Roman"/>
      <w:lang w:val="x-none" w:eastAsia="x-none"/>
    </w:rPr>
  </w:style>
  <w:style w:type="character" w:customStyle="1" w:styleId="Style9Char">
    <w:name w:val="Style9 Char"/>
    <w:link w:val="Style9"/>
    <w:rsid w:val="008430CC"/>
    <w:rPr>
      <w:rFonts w:ascii="Times New Roman" w:eastAsia="Times New Roman" w:hAnsi="Times New Roman" w:cs="Times New Roman"/>
      <w:sz w:val="26"/>
      <w:szCs w:val="26"/>
      <w:lang w:val="x-none" w:eastAsia="x-none"/>
    </w:rPr>
  </w:style>
  <w:style w:type="paragraph" w:styleId="ListBullet2">
    <w:name w:val="List Bullet 2"/>
    <w:basedOn w:val="Normal"/>
    <w:rsid w:val="008430CC"/>
    <w:pPr>
      <w:ind w:firstLine="0"/>
    </w:pPr>
    <w:rPr>
      <w:rFonts w:eastAsia="Times New Roman" w:cs="Times New Roman"/>
      <w:sz w:val="26"/>
      <w:szCs w:val="26"/>
    </w:rPr>
  </w:style>
  <w:style w:type="paragraph" w:customStyle="1" w:styleId="Style11">
    <w:name w:val="Style11"/>
    <w:basedOn w:val="ListBullet2"/>
    <w:uiPriority w:val="99"/>
    <w:rsid w:val="008430CC"/>
  </w:style>
  <w:style w:type="paragraph" w:customStyle="1" w:styleId="Style10">
    <w:name w:val="Style10"/>
    <w:basedOn w:val="ListBullet"/>
    <w:rsid w:val="008430CC"/>
    <w:pPr>
      <w:ind w:left="720" w:hanging="360"/>
    </w:pPr>
  </w:style>
  <w:style w:type="paragraph" w:customStyle="1" w:styleId="Style47">
    <w:name w:val="Style47"/>
    <w:basedOn w:val="Style11"/>
    <w:uiPriority w:val="99"/>
    <w:rsid w:val="008430CC"/>
    <w:pPr>
      <w:ind w:left="720"/>
    </w:pPr>
    <w:rPr>
      <w:color w:val="0000FF"/>
      <w:lang w:val="vi-VN"/>
    </w:rPr>
  </w:style>
  <w:style w:type="paragraph" w:styleId="TOC9">
    <w:name w:val="toc 9"/>
    <w:basedOn w:val="Normal"/>
    <w:next w:val="Normal"/>
    <w:link w:val="TOC9Char"/>
    <w:autoRedefine/>
    <w:uiPriority w:val="39"/>
    <w:unhideWhenUsed/>
    <w:rsid w:val="008430CC"/>
    <w:pPr>
      <w:spacing w:before="0" w:line="360" w:lineRule="auto"/>
      <w:ind w:left="1760" w:firstLine="0"/>
    </w:pPr>
    <w:rPr>
      <w:rFonts w:eastAsia="Times New Roman" w:cs="Times New Roman"/>
      <w:sz w:val="26"/>
    </w:rPr>
  </w:style>
  <w:style w:type="paragraph" w:customStyle="1" w:styleId="Note">
    <w:name w:val="Note"/>
    <w:basedOn w:val="Normal"/>
    <w:uiPriority w:val="99"/>
    <w:rsid w:val="008430CC"/>
    <w:pPr>
      <w:spacing w:before="0"/>
      <w:ind w:left="1080" w:firstLine="0"/>
    </w:pPr>
    <w:rPr>
      <w:rFonts w:eastAsia="Times New Roman" w:cs="Times New Roman"/>
      <w:i/>
      <w:sz w:val="26"/>
      <w:szCs w:val="26"/>
    </w:rPr>
  </w:style>
  <w:style w:type="paragraph" w:customStyle="1" w:styleId="xl164">
    <w:name w:val="xl164"/>
    <w:basedOn w:val="Normal"/>
    <w:rsid w:val="008430CC"/>
    <w:pPr>
      <w:spacing w:before="100" w:beforeAutospacing="1" w:after="100" w:afterAutospacing="1"/>
      <w:ind w:firstLine="0"/>
      <w:jc w:val="center"/>
    </w:pPr>
    <w:rPr>
      <w:rFonts w:ascii="VNI-Times" w:eastAsia="Times New Roman" w:hAnsi="VNI-Times" w:cs="Times New Roman"/>
      <w:sz w:val="24"/>
      <w:szCs w:val="24"/>
    </w:rPr>
  </w:style>
  <w:style w:type="paragraph" w:customStyle="1" w:styleId="st2">
    <w:name w:val="st2"/>
    <w:aliases w:val="No Spacing1,No Spacing11,No Spacing111,No Spacing1111"/>
    <w:basedOn w:val="Normal"/>
    <w:uiPriority w:val="1"/>
    <w:rsid w:val="008430CC"/>
    <w:pPr>
      <w:tabs>
        <w:tab w:val="left" w:pos="284"/>
      </w:tabs>
      <w:spacing w:before="160"/>
      <w:ind w:left="680" w:firstLine="0"/>
    </w:pPr>
    <w:rPr>
      <w:rFonts w:ascii="VNI-Centur" w:eastAsia="MS Mincho" w:hAnsi="VNI-Centur" w:cs="Times New Roman"/>
      <w:sz w:val="24"/>
      <w:szCs w:val="20"/>
    </w:rPr>
  </w:style>
  <w:style w:type="character" w:customStyle="1" w:styleId="Style3Char">
    <w:name w:val="Style3 Char"/>
    <w:link w:val="Style3"/>
    <w:rsid w:val="008430CC"/>
    <w:rPr>
      <w:rFonts w:ascii="Arial" w:hAnsi="Arial"/>
      <w:b/>
      <w:sz w:val="24"/>
      <w:szCs w:val="24"/>
    </w:rPr>
  </w:style>
  <w:style w:type="paragraph" w:customStyle="1" w:styleId="Style3">
    <w:name w:val="Style3"/>
    <w:basedOn w:val="Heading3"/>
    <w:link w:val="Style3Char"/>
    <w:rsid w:val="008430CC"/>
    <w:rPr>
      <w:rFonts w:ascii="Arial" w:eastAsiaTheme="minorHAnsi" w:hAnsi="Arial" w:cstheme="minorBidi"/>
      <w:bCs w:val="0"/>
      <w:color w:val="auto"/>
      <w:sz w:val="24"/>
      <w:szCs w:val="24"/>
    </w:rPr>
  </w:style>
  <w:style w:type="character" w:customStyle="1" w:styleId="Bang-TieudebangChar">
    <w:name w:val="Bang - Tieu de bang Char"/>
    <w:link w:val="Bang-Tieudebang"/>
    <w:rsid w:val="008430CC"/>
    <w:rPr>
      <w:b/>
      <w:sz w:val="26"/>
      <w:szCs w:val="24"/>
    </w:rPr>
  </w:style>
  <w:style w:type="paragraph" w:customStyle="1" w:styleId="Bang-Tieudebang">
    <w:name w:val="Bang - Tieu de bang"/>
    <w:basedOn w:val="Normal"/>
    <w:link w:val="Bang-TieudebangChar"/>
    <w:rsid w:val="008430CC"/>
    <w:pPr>
      <w:widowControl w:val="0"/>
      <w:spacing w:before="60" w:after="60"/>
      <w:ind w:firstLine="0"/>
      <w:jc w:val="center"/>
    </w:pPr>
    <w:rPr>
      <w:rFonts w:asciiTheme="minorHAnsi" w:hAnsiTheme="minorHAnsi"/>
      <w:b/>
      <w:sz w:val="26"/>
      <w:szCs w:val="24"/>
    </w:rPr>
  </w:style>
  <w:style w:type="paragraph" w:customStyle="1" w:styleId="Bang-Noidungbang">
    <w:name w:val="Bang - Noi dung bang"/>
    <w:basedOn w:val="Bang-Tieudebang"/>
    <w:rsid w:val="008430CC"/>
    <w:pPr>
      <w:spacing w:before="40" w:after="40"/>
      <w:jc w:val="left"/>
    </w:pPr>
    <w:rPr>
      <w:b w:val="0"/>
    </w:rPr>
  </w:style>
  <w:style w:type="character" w:styleId="PageNumber">
    <w:name w:val="page number"/>
    <w:rsid w:val="008430CC"/>
    <w:rPr>
      <w:sz w:val="18"/>
    </w:rPr>
  </w:style>
  <w:style w:type="paragraph" w:customStyle="1" w:styleId="Style12">
    <w:name w:val="Style12"/>
    <w:basedOn w:val="BlockText"/>
    <w:link w:val="Style12Char"/>
    <w:uiPriority w:val="99"/>
    <w:rsid w:val="008430CC"/>
    <w:pPr>
      <w:spacing w:before="120" w:after="0" w:line="240" w:lineRule="auto"/>
      <w:ind w:left="0" w:right="0" w:firstLine="360"/>
    </w:pPr>
    <w:rPr>
      <w:rFonts w:ascii="Times New Roman" w:hAnsi="Times New Roman"/>
      <w:sz w:val="26"/>
      <w:szCs w:val="26"/>
    </w:rPr>
  </w:style>
  <w:style w:type="character" w:customStyle="1" w:styleId="Style12Char">
    <w:name w:val="Style12 Char"/>
    <w:link w:val="Style12"/>
    <w:uiPriority w:val="99"/>
    <w:rsid w:val="008430CC"/>
    <w:rPr>
      <w:rFonts w:ascii="Times New Roman" w:eastAsia="Times New Roman" w:hAnsi="Times New Roman" w:cs="Times New Roman"/>
      <w:sz w:val="26"/>
      <w:szCs w:val="26"/>
      <w:lang w:val="x-none" w:eastAsia="x-none"/>
    </w:rPr>
  </w:style>
  <w:style w:type="paragraph" w:customStyle="1" w:styleId="bangbieu">
    <w:name w:val="bang bieu"/>
    <w:basedOn w:val="Normal"/>
    <w:link w:val="bangbieuChar"/>
    <w:rsid w:val="008430CC"/>
    <w:pPr>
      <w:widowControl w:val="0"/>
      <w:tabs>
        <w:tab w:val="left" w:pos="567"/>
      </w:tabs>
      <w:autoSpaceDE w:val="0"/>
      <w:autoSpaceDN w:val="0"/>
      <w:adjustRightInd w:val="0"/>
      <w:spacing w:before="60" w:after="60" w:line="26" w:lineRule="atLeast"/>
      <w:ind w:firstLine="0"/>
    </w:pPr>
    <w:rPr>
      <w:rFonts w:eastAsia="Times New Roman" w:cs="Times New Roman"/>
      <w:color w:val="000000"/>
      <w:spacing w:val="-3"/>
      <w:szCs w:val="28"/>
      <w:lang w:val="vi-VN" w:eastAsia="ar-SA"/>
    </w:rPr>
  </w:style>
  <w:style w:type="paragraph" w:customStyle="1" w:styleId="anha">
    <w:name w:val="anh a"/>
    <w:basedOn w:val="Normal"/>
    <w:semiHidden/>
    <w:rsid w:val="008430CC"/>
    <w:pPr>
      <w:numPr>
        <w:ilvl w:val="2"/>
        <w:numId w:val="3"/>
      </w:numPr>
      <w:tabs>
        <w:tab w:val="left" w:pos="567"/>
      </w:tabs>
      <w:spacing w:before="0"/>
    </w:pPr>
    <w:rPr>
      <w:rFonts w:eastAsia="Times New Roman" w:cs="Times New Roman"/>
      <w:b/>
      <w:color w:val="000000"/>
      <w:sz w:val="26"/>
      <w:szCs w:val="26"/>
    </w:rPr>
  </w:style>
  <w:style w:type="paragraph" w:customStyle="1" w:styleId="Style2">
    <w:name w:val="Style2"/>
    <w:basedOn w:val="anha"/>
    <w:rsid w:val="008430CC"/>
    <w:pPr>
      <w:numPr>
        <w:ilvl w:val="0"/>
      </w:numPr>
      <w:tabs>
        <w:tab w:val="clear" w:pos="454"/>
        <w:tab w:val="num" w:pos="360"/>
      </w:tabs>
    </w:pPr>
    <w:rPr>
      <w:lang w:val="vi-VN"/>
    </w:rPr>
  </w:style>
  <w:style w:type="paragraph" w:styleId="TOC6">
    <w:name w:val="toc 6"/>
    <w:basedOn w:val="Normal"/>
    <w:next w:val="Normal"/>
    <w:autoRedefine/>
    <w:uiPriority w:val="39"/>
    <w:unhideWhenUsed/>
    <w:rsid w:val="008430CC"/>
    <w:pPr>
      <w:spacing w:before="0" w:after="100" w:line="276" w:lineRule="auto"/>
      <w:ind w:left="1100" w:firstLine="0"/>
    </w:pPr>
    <w:rPr>
      <w:rFonts w:eastAsia="Times New Roman" w:cs="Times New Roman"/>
      <w:sz w:val="18"/>
    </w:rPr>
  </w:style>
  <w:style w:type="paragraph" w:styleId="TOC7">
    <w:name w:val="toc 7"/>
    <w:basedOn w:val="Normal"/>
    <w:next w:val="Normal"/>
    <w:autoRedefine/>
    <w:uiPriority w:val="39"/>
    <w:unhideWhenUsed/>
    <w:rsid w:val="008430CC"/>
    <w:pPr>
      <w:spacing w:before="0" w:after="100" w:line="276" w:lineRule="auto"/>
      <w:ind w:left="1320" w:firstLine="0"/>
    </w:pPr>
    <w:rPr>
      <w:rFonts w:eastAsia="Times New Roman" w:cs="Times New Roman"/>
      <w:sz w:val="26"/>
    </w:rPr>
  </w:style>
  <w:style w:type="character" w:customStyle="1" w:styleId="BlockTextChar">
    <w:name w:val="Block Text Char"/>
    <w:aliases w:val="Body text Char, Char Char, Char Char Char Char Char Char, Char Char Char Char Char Char Char Char Char Char, Char Char Char Char Char Char Char Char Char Char Char Char Char Char Char Char Char,Char Char Char Char Char Char Char1"/>
    <w:rsid w:val="008430CC"/>
    <w:rPr>
      <w:snapToGrid/>
      <w:sz w:val="26"/>
      <w:szCs w:val="26"/>
      <w:lang w:val="en-US" w:eastAsia="en-US" w:bidi="ar-SA"/>
    </w:rPr>
  </w:style>
  <w:style w:type="character" w:customStyle="1" w:styleId="NOIDUNGChar0">
    <w:name w:val="NOI DUNG Char"/>
    <w:link w:val="NOIDUNG0"/>
    <w:rsid w:val="008430CC"/>
    <w:rPr>
      <w:sz w:val="26"/>
      <w:szCs w:val="24"/>
    </w:rPr>
  </w:style>
  <w:style w:type="paragraph" w:customStyle="1" w:styleId="NOIDUNG0">
    <w:name w:val="NOI DUNG"/>
    <w:basedOn w:val="Normal"/>
    <w:link w:val="NOIDUNGChar0"/>
    <w:rsid w:val="008430CC"/>
    <w:pPr>
      <w:widowControl w:val="0"/>
      <w:spacing w:after="120"/>
      <w:ind w:left="851" w:firstLine="0"/>
    </w:pPr>
    <w:rPr>
      <w:rFonts w:asciiTheme="minorHAnsi" w:hAnsiTheme="minorHAnsi"/>
      <w:sz w:val="26"/>
      <w:szCs w:val="24"/>
    </w:rPr>
  </w:style>
  <w:style w:type="character" w:customStyle="1" w:styleId="BodytextCharChar">
    <w:name w:val="Body text Char Char"/>
    <w:uiPriority w:val="99"/>
    <w:rsid w:val="008430CC"/>
    <w:rPr>
      <w:snapToGrid/>
      <w:sz w:val="26"/>
      <w:szCs w:val="26"/>
      <w:lang w:val="en-US" w:eastAsia="en-US" w:bidi="ar-SA"/>
    </w:rPr>
  </w:style>
  <w:style w:type="character" w:customStyle="1" w:styleId="ListBulletChar1">
    <w:name w:val="List Bullet Char1"/>
    <w:uiPriority w:val="99"/>
    <w:rsid w:val="008430CC"/>
    <w:rPr>
      <w:rFonts w:cs="Tahoma"/>
      <w:snapToGrid/>
      <w:sz w:val="26"/>
      <w:szCs w:val="26"/>
      <w:lang w:val="en-US" w:eastAsia="en-US" w:bidi="ar-SA"/>
    </w:rPr>
  </w:style>
  <w:style w:type="paragraph" w:customStyle="1" w:styleId="CharCharCharChar">
    <w:name w:val="Char Char Char Char"/>
    <w:basedOn w:val="Normal"/>
    <w:rsid w:val="008430CC"/>
    <w:pPr>
      <w:spacing w:before="0"/>
      <w:ind w:firstLine="0"/>
    </w:pPr>
    <w:rPr>
      <w:rFonts w:ascii="Arial" w:eastAsia="Times New Roman" w:hAnsi="Arial" w:cs="Times New Roman"/>
      <w:sz w:val="26"/>
      <w:szCs w:val="20"/>
      <w:lang w:val="en-AU"/>
    </w:rPr>
  </w:style>
  <w:style w:type="paragraph" w:styleId="ListBullet3">
    <w:name w:val="List Bullet 3"/>
    <w:basedOn w:val="Normal"/>
    <w:rsid w:val="008430CC"/>
    <w:pPr>
      <w:numPr>
        <w:numId w:val="4"/>
      </w:numPr>
      <w:tabs>
        <w:tab w:val="clear" w:pos="360"/>
        <w:tab w:val="num" w:pos="1440"/>
      </w:tabs>
      <w:ind w:left="720" w:firstLine="360"/>
    </w:pPr>
    <w:rPr>
      <w:rFonts w:eastAsia="Times New Roman" w:cs="Times New Roman"/>
      <w:sz w:val="26"/>
      <w:szCs w:val="26"/>
    </w:rPr>
  </w:style>
  <w:style w:type="paragraph" w:customStyle="1" w:styleId="chitiet1">
    <w:name w:val="chi tiet 1"/>
    <w:basedOn w:val="Normal"/>
    <w:rsid w:val="008430CC"/>
    <w:pPr>
      <w:widowControl w:val="0"/>
      <w:numPr>
        <w:numId w:val="5"/>
      </w:numPr>
      <w:spacing w:before="0"/>
    </w:pPr>
    <w:rPr>
      <w:rFonts w:ascii="VNI-Aptima" w:eastAsia="Times New Roman" w:hAnsi="VNI-Aptima" w:cs="Times New Roman"/>
      <w:kern w:val="28"/>
      <w:sz w:val="25"/>
      <w:szCs w:val="20"/>
      <w:lang w:val="en-GB"/>
    </w:rPr>
  </w:style>
  <w:style w:type="paragraph" w:customStyle="1" w:styleId="tb">
    <w:name w:val="tb"/>
    <w:basedOn w:val="Normal"/>
    <w:rsid w:val="008430CC"/>
    <w:pPr>
      <w:spacing w:after="120"/>
      <w:ind w:left="-108" w:right="-108" w:firstLine="0"/>
      <w:jc w:val="center"/>
    </w:pPr>
    <w:rPr>
      <w:rFonts w:ascii="VNI-Times" w:eastAsia="Times New Roman" w:hAnsi="VNI-Times" w:cs="Times New Roman"/>
      <w:sz w:val="24"/>
      <w:szCs w:val="20"/>
    </w:rPr>
  </w:style>
  <w:style w:type="paragraph" w:customStyle="1" w:styleId="textChar">
    <w:name w:val="text Char"/>
    <w:basedOn w:val="Normal"/>
    <w:rsid w:val="008430CC"/>
    <w:pPr>
      <w:widowControl w:val="0"/>
      <w:spacing w:after="120"/>
      <w:ind w:firstLine="851"/>
    </w:pPr>
    <w:rPr>
      <w:rFonts w:ascii="VNI-Times" w:eastAsia="Times New Roman" w:hAnsi="VNI-Times" w:cs="Times New Roman"/>
      <w:kern w:val="28"/>
      <w:sz w:val="25"/>
      <w:szCs w:val="20"/>
      <w:lang w:val="en-GB"/>
    </w:rPr>
  </w:style>
  <w:style w:type="character" w:customStyle="1" w:styleId="Heading3CharCharChar">
    <w:name w:val="Heading 3 Char Char Char"/>
    <w:uiPriority w:val="99"/>
    <w:rsid w:val="008430CC"/>
    <w:rPr>
      <w:rFonts w:cs="Arial"/>
      <w:b/>
      <w:bCs/>
      <w:sz w:val="26"/>
      <w:szCs w:val="26"/>
      <w:lang w:val="vi-VN" w:eastAsia="ar-SA" w:bidi="ar-SA"/>
    </w:rPr>
  </w:style>
  <w:style w:type="paragraph" w:customStyle="1" w:styleId="5">
    <w:name w:val="5"/>
    <w:basedOn w:val="BodyTextIndent2"/>
    <w:rsid w:val="008430CC"/>
    <w:pPr>
      <w:suppressAutoHyphens/>
      <w:spacing w:after="0"/>
      <w:ind w:left="357" w:firstLine="0"/>
    </w:pPr>
    <w:rPr>
      <w:rFonts w:eastAsia="Times New Roman" w:cs="Times New Roman"/>
      <w:b/>
      <w:bCs/>
      <w:i/>
      <w:sz w:val="26"/>
      <w:szCs w:val="26"/>
      <w:lang w:val="fr-FR" w:eastAsia="ar-SA"/>
    </w:rPr>
  </w:style>
  <w:style w:type="paragraph" w:customStyle="1" w:styleId="StyleBlockTextCharCharCharCharCharCharCharCharCharChar1">
    <w:name w:val="Style Block Text Char Char Char Char Char Char Char Char Char Char.1"/>
    <w:basedOn w:val="BlockText"/>
    <w:autoRedefine/>
    <w:uiPriority w:val="99"/>
    <w:rsid w:val="008430CC"/>
    <w:pPr>
      <w:spacing w:before="120" w:line="240" w:lineRule="auto"/>
      <w:ind w:left="0" w:right="0"/>
    </w:pPr>
    <w:rPr>
      <w:snapToGrid w:val="0"/>
      <w:szCs w:val="20"/>
    </w:rPr>
  </w:style>
  <w:style w:type="paragraph" w:customStyle="1" w:styleId="Bullt225">
    <w:name w:val="Bullt2.25"/>
    <w:basedOn w:val="Normal"/>
    <w:uiPriority w:val="99"/>
    <w:rsid w:val="008430CC"/>
    <w:pPr>
      <w:tabs>
        <w:tab w:val="num" w:pos="1701"/>
        <w:tab w:val="left" w:pos="6804"/>
      </w:tabs>
      <w:spacing w:before="0"/>
      <w:ind w:left="1701" w:hanging="425"/>
    </w:pPr>
    <w:rPr>
      <w:rFonts w:ascii="VNI-Times" w:eastAsia="Times New Roman" w:hAnsi="VNI-Times" w:cs="Times New Roman"/>
      <w:snapToGrid w:val="0"/>
      <w:sz w:val="26"/>
      <w:szCs w:val="20"/>
    </w:rPr>
  </w:style>
  <w:style w:type="paragraph" w:customStyle="1" w:styleId="Style6">
    <w:name w:val="Style6"/>
    <w:basedOn w:val="Heading6"/>
    <w:link w:val="Style6Char"/>
    <w:rsid w:val="008430CC"/>
  </w:style>
  <w:style w:type="paragraph" w:customStyle="1" w:styleId="CharCharCharCharCharCharChar2">
    <w:name w:val="Char Char Char Char Char Char Char2"/>
    <w:basedOn w:val="Normal"/>
    <w:rsid w:val="008430CC"/>
    <w:pPr>
      <w:spacing w:before="0" w:after="160" w:line="240" w:lineRule="exact"/>
      <w:ind w:firstLine="0"/>
    </w:pPr>
    <w:rPr>
      <w:rFonts w:ascii="Tahoma" w:eastAsia="PMingLiU" w:hAnsi="Tahoma" w:cs="Times New Roman"/>
      <w:sz w:val="20"/>
      <w:szCs w:val="20"/>
    </w:rPr>
  </w:style>
  <w:style w:type="paragraph" w:customStyle="1" w:styleId="CharCharCharCharCharChar1CharCharCharCharCharCharChar1">
    <w:name w:val="Char Char Char Char Char Char1 Char Char Char Char Char Char Char1"/>
    <w:basedOn w:val="Normal"/>
    <w:uiPriority w:val="99"/>
    <w:rsid w:val="008430CC"/>
    <w:pPr>
      <w:spacing w:before="0" w:after="160" w:line="240" w:lineRule="exact"/>
      <w:ind w:firstLine="0"/>
    </w:pPr>
    <w:rPr>
      <w:rFonts w:ascii="Verdana" w:eastAsia="MS Mincho" w:hAnsi="Verdana" w:cs="Times New Roman"/>
      <w:sz w:val="20"/>
      <w:szCs w:val="20"/>
    </w:rPr>
  </w:style>
  <w:style w:type="paragraph" w:customStyle="1" w:styleId="Indent1">
    <w:name w:val="Indent1"/>
    <w:basedOn w:val="Normal"/>
    <w:rsid w:val="008430CC"/>
    <w:pPr>
      <w:numPr>
        <w:numId w:val="6"/>
      </w:numPr>
      <w:tabs>
        <w:tab w:val="clear" w:pos="1080"/>
        <w:tab w:val="num" w:pos="1531"/>
        <w:tab w:val="left" w:pos="6237"/>
        <w:tab w:val="decimal" w:pos="8222"/>
        <w:tab w:val="right" w:pos="9072"/>
      </w:tabs>
      <w:spacing w:before="0" w:after="60"/>
      <w:ind w:left="1531" w:hanging="397"/>
    </w:pPr>
    <w:rPr>
      <w:rFonts w:eastAsia="Times New Roman" w:cs="Times New Roman"/>
      <w:sz w:val="26"/>
      <w:szCs w:val="26"/>
    </w:rPr>
  </w:style>
  <w:style w:type="character" w:customStyle="1" w:styleId="BodyText3Char">
    <w:name w:val="Body Text 3 Char"/>
    <w:link w:val="BodyText3"/>
    <w:rsid w:val="008430CC"/>
    <w:rPr>
      <w:rFonts w:ascii="Times New Roman" w:hAnsi="Times New Roman"/>
      <w:bCs/>
      <w:sz w:val="26"/>
      <w:szCs w:val="26"/>
    </w:rPr>
  </w:style>
  <w:style w:type="paragraph" w:styleId="BodyText3">
    <w:name w:val="Body Text 3"/>
    <w:basedOn w:val="Normal"/>
    <w:link w:val="BodyText3Char"/>
    <w:rsid w:val="008430CC"/>
    <w:pPr>
      <w:spacing w:after="120"/>
      <w:ind w:left="1800" w:firstLine="0"/>
    </w:pPr>
    <w:rPr>
      <w:bCs/>
      <w:sz w:val="26"/>
      <w:szCs w:val="26"/>
    </w:rPr>
  </w:style>
  <w:style w:type="character" w:customStyle="1" w:styleId="BodyText3Char1">
    <w:name w:val="Body Text 3 Char1"/>
    <w:basedOn w:val="DefaultParagraphFont"/>
    <w:rsid w:val="008430CC"/>
    <w:rPr>
      <w:rFonts w:ascii="Times New Roman" w:hAnsi="Times New Roman"/>
      <w:sz w:val="16"/>
      <w:szCs w:val="16"/>
    </w:rPr>
  </w:style>
  <w:style w:type="paragraph" w:customStyle="1" w:styleId="DefaultParagraphFontParaCharCharCharCharChar">
    <w:name w:val="Default Paragraph Font Para Char Char Char Char Char"/>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ang229">
    <w:name w:val="Bang 22 9"/>
    <w:basedOn w:val="Normal"/>
    <w:link w:val="Bang229Char"/>
    <w:autoRedefine/>
    <w:uiPriority w:val="99"/>
    <w:rsid w:val="008430CC"/>
    <w:pPr>
      <w:tabs>
        <w:tab w:val="right" w:leader="dot" w:pos="8778"/>
      </w:tabs>
      <w:autoSpaceDE w:val="0"/>
      <w:autoSpaceDN w:val="0"/>
      <w:adjustRightInd w:val="0"/>
      <w:spacing w:before="0" w:line="360" w:lineRule="auto"/>
      <w:ind w:firstLine="0"/>
    </w:pPr>
    <w:rPr>
      <w:rFonts w:eastAsia="Times New Roman" w:cs="Times New Roman"/>
      <w:b/>
      <w:bCs/>
      <w:noProof/>
      <w:sz w:val="26"/>
      <w:szCs w:val="26"/>
      <w:lang w:val="vi-VN" w:eastAsia="x-none"/>
    </w:rPr>
  </w:style>
  <w:style w:type="character" w:customStyle="1" w:styleId="Bang229Char">
    <w:name w:val="Bang 22 9 Char"/>
    <w:link w:val="Bang229"/>
    <w:uiPriority w:val="99"/>
    <w:rsid w:val="008430CC"/>
    <w:rPr>
      <w:rFonts w:ascii="Times New Roman" w:eastAsia="Times New Roman" w:hAnsi="Times New Roman" w:cs="Times New Roman"/>
      <w:b/>
      <w:bCs/>
      <w:noProof/>
      <w:sz w:val="26"/>
      <w:szCs w:val="26"/>
      <w:lang w:val="vi-VN" w:eastAsia="x-none"/>
    </w:rPr>
  </w:style>
  <w:style w:type="paragraph" w:customStyle="1" w:styleId="m2294">
    <w:name w:val="m 22 9 4"/>
    <w:basedOn w:val="Normal"/>
    <w:autoRedefine/>
    <w:uiPriority w:val="99"/>
    <w:rsid w:val="008430CC"/>
    <w:pPr>
      <w:numPr>
        <w:numId w:val="7"/>
      </w:numPr>
      <w:autoSpaceDE w:val="0"/>
      <w:autoSpaceDN w:val="0"/>
      <w:adjustRightInd w:val="0"/>
      <w:spacing w:before="0" w:line="360" w:lineRule="auto"/>
      <w:ind w:left="396" w:hanging="351"/>
    </w:pPr>
    <w:rPr>
      <w:rFonts w:eastAsia="Times New Roman" w:cs="Times New Roman"/>
      <w:b/>
      <w:sz w:val="26"/>
      <w:szCs w:val="26"/>
      <w:lang w:val="vi-VN"/>
    </w:rPr>
  </w:style>
  <w:style w:type="character" w:customStyle="1" w:styleId="Style9CharChar">
    <w:name w:val="Style9 Char Char"/>
    <w:rsid w:val="008430CC"/>
    <w:rPr>
      <w:rFonts w:ascii="Times New Roman" w:eastAsia="Times New Roman" w:hAnsi="Times New Roman" w:cs="Times New Roman"/>
      <w:snapToGrid/>
      <w:sz w:val="26"/>
      <w:szCs w:val="26"/>
    </w:rPr>
  </w:style>
  <w:style w:type="paragraph" w:customStyle="1" w:styleId="CharCharCharChar9">
    <w:name w:val="Char Char Char Char9"/>
    <w:basedOn w:val="Normal"/>
    <w:rsid w:val="008430CC"/>
    <w:pPr>
      <w:spacing w:before="0"/>
      <w:ind w:firstLine="0"/>
    </w:pPr>
    <w:rPr>
      <w:rFonts w:ascii="Arial" w:eastAsia="Times New Roman" w:hAnsi="Arial" w:cs="Times New Roman"/>
      <w:sz w:val="26"/>
      <w:szCs w:val="20"/>
      <w:lang w:val="en-AU"/>
    </w:rPr>
  </w:style>
  <w:style w:type="paragraph" w:customStyle="1" w:styleId="StyleBlockText">
    <w:name w:val="Style Block Text"/>
    <w:aliases w:val="Char Char Char Char Char Char Char Char Char Char...,Char Char Char Char Char Char Char Char Char Char"/>
    <w:basedOn w:val="BlockText"/>
    <w:autoRedefine/>
    <w:rsid w:val="008430CC"/>
    <w:pPr>
      <w:spacing w:line="312" w:lineRule="auto"/>
      <w:ind w:left="0" w:right="0"/>
    </w:pPr>
    <w:rPr>
      <w:snapToGrid w:val="0"/>
      <w:color w:val="FF0000"/>
      <w:szCs w:val="26"/>
      <w:lang w:val="vi-VN"/>
    </w:rPr>
  </w:style>
  <w:style w:type="character" w:customStyle="1" w:styleId="WW8Num2z0">
    <w:name w:val="WW8Num2z0"/>
    <w:rsid w:val="008430CC"/>
    <w:rPr>
      <w:rFonts w:ascii="Times New Roman" w:hAnsi="Times New Roman" w:cs="Times New Roman"/>
    </w:rPr>
  </w:style>
  <w:style w:type="paragraph" w:customStyle="1" w:styleId="2">
    <w:name w:val="2"/>
    <w:aliases w:val="Part 1,3 Header 4"/>
    <w:basedOn w:val="BodyTextIndent"/>
    <w:rsid w:val="008430CC"/>
    <w:pPr>
      <w:suppressAutoHyphens/>
      <w:ind w:left="851" w:hanging="851"/>
    </w:pPr>
    <w:rPr>
      <w:rFonts w:eastAsia="Times New Roman" w:cs="Times New Roman"/>
      <w:b/>
      <w:bCs/>
      <w:color w:val="000000"/>
      <w:sz w:val="24"/>
      <w:szCs w:val="24"/>
      <w:lang w:val="x-none" w:eastAsia="ar-SA"/>
    </w:rPr>
  </w:style>
  <w:style w:type="paragraph" w:customStyle="1" w:styleId="Lietke">
    <w:name w:val="Liet ke"/>
    <w:basedOn w:val="Normal"/>
    <w:autoRedefine/>
    <w:uiPriority w:val="99"/>
    <w:rsid w:val="008430CC"/>
    <w:pPr>
      <w:numPr>
        <w:numId w:val="8"/>
      </w:numPr>
      <w:spacing w:after="120"/>
      <w:ind w:left="4344" w:hanging="3077"/>
    </w:pPr>
    <w:rPr>
      <w:rFonts w:eastAsia="Times New Roman" w:cs="Times New Roman"/>
      <w:sz w:val="26"/>
      <w:szCs w:val="26"/>
      <w:lang w:val="en-GB"/>
    </w:rPr>
  </w:style>
  <w:style w:type="paragraph" w:customStyle="1" w:styleId="subtitle1">
    <w:name w:val="subtitle1"/>
    <w:uiPriority w:val="99"/>
    <w:rsid w:val="008430CC"/>
    <w:pPr>
      <w:numPr>
        <w:numId w:val="9"/>
      </w:numPr>
      <w:tabs>
        <w:tab w:val="clear" w:pos="1701"/>
      </w:tabs>
      <w:spacing w:before="120" w:after="60"/>
      <w:ind w:left="1134" w:firstLine="0"/>
      <w:jc w:val="both"/>
    </w:pPr>
    <w:rPr>
      <w:rFonts w:ascii="VNI-Times" w:eastAsia="Times New Roman" w:hAnsi="VNI-Times" w:cs="Times New Roman"/>
      <w:b/>
      <w:i/>
      <w:sz w:val="24"/>
      <w:szCs w:val="20"/>
    </w:rPr>
  </w:style>
  <w:style w:type="paragraph" w:styleId="PlainText">
    <w:name w:val="Plain Text"/>
    <w:basedOn w:val="Normal"/>
    <w:link w:val="PlainTextChar"/>
    <w:rsid w:val="008430CC"/>
    <w:pPr>
      <w:spacing w:before="60" w:after="60"/>
      <w:ind w:left="720" w:hanging="720"/>
    </w:pPr>
    <w:rPr>
      <w:rFonts w:ascii="Courier New" w:eastAsia="Times New Roman" w:hAnsi="Courier New" w:cs="Times New Roman"/>
      <w:sz w:val="26"/>
      <w:szCs w:val="26"/>
      <w:lang w:val="x-none" w:eastAsia="x-none"/>
    </w:rPr>
  </w:style>
  <w:style w:type="character" w:customStyle="1" w:styleId="PlainTextChar">
    <w:name w:val="Plain Text Char"/>
    <w:basedOn w:val="DefaultParagraphFont"/>
    <w:link w:val="PlainText"/>
    <w:rsid w:val="008430CC"/>
    <w:rPr>
      <w:rFonts w:ascii="Courier New" w:eastAsia="Times New Roman" w:hAnsi="Courier New" w:cs="Times New Roman"/>
      <w:sz w:val="26"/>
      <w:szCs w:val="26"/>
      <w:lang w:val="x-none" w:eastAsia="x-none"/>
    </w:rPr>
  </w:style>
  <w:style w:type="paragraph" w:customStyle="1" w:styleId="table">
    <w:name w:val="table"/>
    <w:basedOn w:val="Normal"/>
    <w:rsid w:val="008430CC"/>
    <w:pPr>
      <w:widowControl w:val="0"/>
      <w:spacing w:before="0"/>
      <w:ind w:firstLine="0"/>
      <w:jc w:val="center"/>
    </w:pPr>
    <w:rPr>
      <w:rFonts w:ascii="VNI-Times" w:eastAsia="Times New Roman" w:hAnsi="VNI-Times" w:cs="Times New Roman"/>
      <w:b/>
      <w:kern w:val="28"/>
      <w:sz w:val="26"/>
      <w:szCs w:val="20"/>
      <w:lang w:val="en-GB"/>
    </w:rPr>
  </w:style>
  <w:style w:type="paragraph" w:customStyle="1" w:styleId="tiile">
    <w:name w:val="tiile"/>
    <w:basedOn w:val="Normal"/>
    <w:uiPriority w:val="99"/>
    <w:rsid w:val="008430CC"/>
    <w:pPr>
      <w:tabs>
        <w:tab w:val="num" w:pos="360"/>
      </w:tabs>
      <w:spacing w:before="60" w:after="60"/>
      <w:ind w:left="357" w:hanging="357"/>
    </w:pPr>
    <w:rPr>
      <w:rFonts w:ascii="VNI-Aptima" w:eastAsia="Times New Roman" w:hAnsi="VNI-Aptima" w:cs="Times New Roman"/>
      <w:sz w:val="26"/>
      <w:szCs w:val="26"/>
    </w:rPr>
  </w:style>
  <w:style w:type="paragraph" w:customStyle="1" w:styleId="TB0">
    <w:name w:val="TB"/>
    <w:basedOn w:val="BlockText"/>
    <w:autoRedefine/>
    <w:rsid w:val="008430CC"/>
    <w:pPr>
      <w:keepNext/>
      <w:tabs>
        <w:tab w:val="left" w:leader="dot" w:pos="8222"/>
      </w:tabs>
      <w:spacing w:before="120" w:line="240" w:lineRule="auto"/>
      <w:ind w:left="357" w:right="0"/>
    </w:pPr>
    <w:rPr>
      <w:bCs/>
      <w:snapToGrid w:val="0"/>
      <w:color w:val="000000"/>
      <w:szCs w:val="26"/>
      <w:lang w:val="vi-VN"/>
    </w:rPr>
  </w:style>
  <w:style w:type="paragraph" w:customStyle="1" w:styleId="dbiet">
    <w:name w:val="dbiet"/>
    <w:basedOn w:val="Normal"/>
    <w:uiPriority w:val="99"/>
    <w:rsid w:val="008430CC"/>
    <w:pPr>
      <w:widowControl w:val="0"/>
      <w:spacing w:after="120"/>
      <w:ind w:left="1701" w:firstLine="0"/>
    </w:pPr>
    <w:rPr>
      <w:rFonts w:eastAsia="Times New Roman" w:cs="Times New Roman"/>
      <w:kern w:val="28"/>
      <w:sz w:val="26"/>
      <w:szCs w:val="20"/>
      <w:lang w:val="en-GB"/>
    </w:rPr>
  </w:style>
  <w:style w:type="paragraph" w:customStyle="1" w:styleId="StyleBlockTextCharCharCharCharCharCharCharCharCharChar">
    <w:name w:val="Style Block Text Char Char Char Char Char Char Char Char Char Char"/>
    <w:basedOn w:val="BlockText"/>
    <w:autoRedefine/>
    <w:uiPriority w:val="99"/>
    <w:rsid w:val="008430CC"/>
    <w:pPr>
      <w:spacing w:before="120" w:after="0" w:line="240" w:lineRule="auto"/>
      <w:ind w:left="0" w:right="0" w:firstLine="357"/>
    </w:pPr>
    <w:rPr>
      <w:snapToGrid w:val="0"/>
      <w:szCs w:val="20"/>
    </w:rPr>
  </w:style>
  <w:style w:type="paragraph" w:customStyle="1" w:styleId="chuvietCharChar">
    <w:name w:val="chu viet Char Char"/>
    <w:basedOn w:val="Normal"/>
    <w:rsid w:val="008430CC"/>
    <w:pPr>
      <w:widowControl w:val="0"/>
      <w:adjustRightInd w:val="0"/>
      <w:spacing w:before="40" w:after="80"/>
      <w:ind w:firstLine="340"/>
      <w:textAlignment w:val="baseline"/>
    </w:pPr>
    <w:rPr>
      <w:rFonts w:eastAsia="Times New Roman" w:cs="Times New Roman"/>
      <w:szCs w:val="28"/>
      <w:lang w:bidi="en-US"/>
    </w:rPr>
  </w:style>
  <w:style w:type="paragraph" w:styleId="ListNumber2">
    <w:name w:val="List Number 2"/>
    <w:basedOn w:val="Normal"/>
    <w:rsid w:val="008430CC"/>
    <w:pPr>
      <w:numPr>
        <w:numId w:val="10"/>
      </w:numPr>
      <w:tabs>
        <w:tab w:val="num" w:pos="360"/>
      </w:tabs>
      <w:spacing w:before="0" w:line="360" w:lineRule="auto"/>
      <w:ind w:left="0" w:firstLine="0"/>
    </w:pPr>
    <w:rPr>
      <w:rFonts w:eastAsia="Times New Roman" w:cs="Times New Roman"/>
      <w:sz w:val="26"/>
      <w:szCs w:val="24"/>
    </w:rPr>
  </w:style>
  <w:style w:type="character" w:customStyle="1" w:styleId="WW8Num18z0">
    <w:name w:val="WW8Num18z0"/>
    <w:uiPriority w:val="99"/>
    <w:rsid w:val="008430CC"/>
    <w:rPr>
      <w:i w:val="0"/>
    </w:rPr>
  </w:style>
  <w:style w:type="paragraph" w:customStyle="1" w:styleId="DANH">
    <w:name w:val="DANH"/>
    <w:basedOn w:val="Normal"/>
    <w:uiPriority w:val="99"/>
    <w:rsid w:val="008430CC"/>
    <w:pPr>
      <w:keepLines/>
      <w:suppressAutoHyphens/>
      <w:spacing w:after="120"/>
      <w:ind w:left="851" w:firstLine="0"/>
    </w:pPr>
    <w:rPr>
      <w:rFonts w:eastAsia="Times New Roman" w:cs="Times New Roman"/>
      <w:sz w:val="24"/>
      <w:szCs w:val="24"/>
      <w:lang w:eastAsia="ar-SA"/>
    </w:rPr>
  </w:style>
  <w:style w:type="character" w:customStyle="1" w:styleId="WW8Num22z4">
    <w:name w:val="WW8Num22z4"/>
    <w:uiPriority w:val="99"/>
    <w:rsid w:val="008430CC"/>
    <w:rPr>
      <w:rFonts w:ascii="Courier New" w:hAnsi="Courier New"/>
    </w:rPr>
  </w:style>
  <w:style w:type="paragraph" w:customStyle="1" w:styleId="toc">
    <w:name w:val="toc"/>
    <w:aliases w:val="14"/>
    <w:basedOn w:val="Normal"/>
    <w:next w:val="Normal"/>
    <w:autoRedefine/>
    <w:uiPriority w:val="99"/>
    <w:rsid w:val="008430CC"/>
    <w:pPr>
      <w:spacing w:line="360" w:lineRule="auto"/>
      <w:ind w:firstLine="0"/>
    </w:pPr>
    <w:rPr>
      <w:rFonts w:eastAsia="Times New Roman" w:cs="Times New Roman"/>
      <w:b/>
      <w:sz w:val="26"/>
      <w:szCs w:val="26"/>
    </w:rPr>
  </w:style>
  <w:style w:type="character" w:customStyle="1" w:styleId="WW8Num65z4">
    <w:name w:val="WW8Num65z4"/>
    <w:uiPriority w:val="99"/>
    <w:rsid w:val="008430CC"/>
    <w:rPr>
      <w:rFonts w:ascii="Courier New" w:hAnsi="Courier New"/>
    </w:rPr>
  </w:style>
  <w:style w:type="character" w:customStyle="1" w:styleId="WW8Num29z0">
    <w:name w:val="WW8Num29z0"/>
    <w:uiPriority w:val="99"/>
    <w:rsid w:val="008430CC"/>
    <w:rPr>
      <w:rFonts w:ascii="Symbol" w:hAnsi="Symbol"/>
    </w:rPr>
  </w:style>
  <w:style w:type="paragraph" w:customStyle="1" w:styleId="Indent10">
    <w:name w:val="Indent 1"/>
    <w:basedOn w:val="Normal"/>
    <w:uiPriority w:val="99"/>
    <w:rsid w:val="008430CC"/>
    <w:pPr>
      <w:tabs>
        <w:tab w:val="num" w:pos="810"/>
        <w:tab w:val="left" w:pos="6237"/>
      </w:tabs>
      <w:spacing w:before="60" w:after="60"/>
      <w:ind w:left="90" w:hanging="425"/>
    </w:pPr>
    <w:rPr>
      <w:rFonts w:eastAsia="Times New Roman" w:cs="Times New Roman"/>
      <w:sz w:val="26"/>
      <w:szCs w:val="26"/>
      <w:lang w:val="en-GB"/>
    </w:rPr>
  </w:style>
  <w:style w:type="paragraph" w:styleId="TOCHeading">
    <w:name w:val="TOC Heading"/>
    <w:basedOn w:val="Heading1"/>
    <w:next w:val="Normal"/>
    <w:uiPriority w:val="39"/>
    <w:rsid w:val="008430CC"/>
    <w:pPr>
      <w:keepLines/>
      <w:spacing w:before="480" w:after="0"/>
      <w:jc w:val="both"/>
      <w:outlineLvl w:val="9"/>
    </w:pPr>
    <w:rPr>
      <w:rFonts w:asciiTheme="majorHAnsi" w:eastAsiaTheme="majorEastAsia" w:hAnsiTheme="majorHAnsi" w:cstheme="majorBidi"/>
      <w:iCs w:val="0"/>
      <w:color w:val="365F91" w:themeColor="accent1" w:themeShade="BF"/>
      <w:kern w:val="0"/>
      <w:sz w:val="28"/>
      <w:szCs w:val="28"/>
    </w:rPr>
  </w:style>
  <w:style w:type="paragraph" w:customStyle="1" w:styleId="lui2">
    <w:name w:val="lui2"/>
    <w:basedOn w:val="Normal"/>
    <w:uiPriority w:val="99"/>
    <w:rsid w:val="008430CC"/>
    <w:pPr>
      <w:spacing w:before="0" w:after="140" w:line="276" w:lineRule="auto"/>
      <w:ind w:firstLine="340"/>
    </w:pPr>
    <w:rPr>
      <w:rFonts w:ascii=".VnArial" w:eastAsia="Times New Roman" w:hAnsi=".VnArial" w:cs="Times New Roman"/>
      <w:sz w:val="24"/>
      <w:szCs w:val="20"/>
    </w:rPr>
  </w:style>
  <w:style w:type="paragraph" w:customStyle="1" w:styleId="StyleHeading5ItalicBefore12pt">
    <w:name w:val="Style Heading 5 + Italic Before:  12 pt"/>
    <w:basedOn w:val="Heading5"/>
    <w:autoRedefine/>
    <w:uiPriority w:val="99"/>
    <w:rsid w:val="008430CC"/>
  </w:style>
  <w:style w:type="character" w:customStyle="1" w:styleId="Style6Char">
    <w:name w:val="Style6 Char"/>
    <w:link w:val="Style6"/>
    <w:uiPriority w:val="99"/>
    <w:rsid w:val="008430CC"/>
    <w:rPr>
      <w:rFonts w:asciiTheme="majorHAnsi" w:eastAsiaTheme="majorEastAsia" w:hAnsiTheme="majorHAnsi" w:cstheme="majorBidi"/>
      <w:i/>
      <w:iCs/>
      <w:color w:val="243F60" w:themeColor="accent1" w:themeShade="7F"/>
      <w:sz w:val="28"/>
    </w:rPr>
  </w:style>
  <w:style w:type="paragraph" w:customStyle="1" w:styleId="tieude1">
    <w:name w:val="tieude1"/>
    <w:basedOn w:val="Normal"/>
    <w:autoRedefine/>
    <w:uiPriority w:val="99"/>
    <w:rsid w:val="008430CC"/>
    <w:pPr>
      <w:spacing w:before="0"/>
      <w:ind w:firstLine="0"/>
      <w:jc w:val="center"/>
    </w:pPr>
    <w:rPr>
      <w:rFonts w:eastAsia="Times New Roman" w:cs="Times New Roman"/>
      <w:sz w:val="26"/>
      <w:szCs w:val="26"/>
    </w:rPr>
  </w:style>
  <w:style w:type="paragraph" w:customStyle="1" w:styleId="hanh1">
    <w:name w:val="hanh1"/>
    <w:basedOn w:val="Normal"/>
    <w:uiPriority w:val="99"/>
    <w:rsid w:val="008430CC"/>
    <w:pPr>
      <w:spacing w:before="0"/>
      <w:ind w:firstLine="0"/>
      <w:jc w:val="center"/>
    </w:pPr>
    <w:rPr>
      <w:rFonts w:eastAsia="Times New Roman" w:cs="Times New Roman"/>
      <w:snapToGrid w:val="0"/>
      <w:sz w:val="26"/>
      <w:szCs w:val="20"/>
    </w:rPr>
  </w:style>
  <w:style w:type="paragraph" w:customStyle="1" w:styleId="hanh2">
    <w:name w:val="hanh2"/>
    <w:basedOn w:val="Normal"/>
    <w:autoRedefine/>
    <w:uiPriority w:val="99"/>
    <w:rsid w:val="008430CC"/>
    <w:pPr>
      <w:keepNext/>
      <w:spacing w:before="0"/>
      <w:ind w:firstLine="0"/>
    </w:pPr>
    <w:rPr>
      <w:rFonts w:eastAsia="Times New Roman" w:cs="Times New Roman"/>
      <w:bCs/>
      <w:snapToGrid w:val="0"/>
      <w:sz w:val="24"/>
      <w:szCs w:val="24"/>
    </w:rPr>
  </w:style>
  <w:style w:type="paragraph" w:customStyle="1" w:styleId="H">
    <w:name w:val="H"/>
    <w:autoRedefine/>
    <w:rsid w:val="008430CC"/>
    <w:pPr>
      <w:keepNext/>
      <w:spacing w:before="120" w:after="120"/>
      <w:jc w:val="center"/>
    </w:pPr>
    <w:rPr>
      <w:rFonts w:ascii="Times New Roman Bold" w:eastAsia="Times New Roman" w:hAnsi="Times New Roman Bold" w:cs="Times New Roman"/>
      <w:b/>
      <w:snapToGrid w:val="0"/>
      <w:sz w:val="36"/>
      <w:szCs w:val="20"/>
    </w:rPr>
  </w:style>
  <w:style w:type="paragraph" w:customStyle="1" w:styleId="Tab1">
    <w:name w:val="Tab1"/>
    <w:basedOn w:val="BodyText"/>
    <w:autoRedefine/>
    <w:rsid w:val="008430CC"/>
    <w:pPr>
      <w:framePr w:hSpace="180" w:wrap="around" w:vAnchor="text" w:hAnchor="margin" w:xAlign="center" w:y="143"/>
      <w:tabs>
        <w:tab w:val="left" w:pos="6750"/>
        <w:tab w:val="left" w:pos="9360"/>
      </w:tabs>
      <w:spacing w:before="60"/>
      <w:ind w:firstLine="0"/>
      <w:jc w:val="left"/>
    </w:pPr>
    <w:rPr>
      <w:rFonts w:eastAsia="Times New Roman" w:cs="Times New Roman"/>
      <w:sz w:val="26"/>
      <w:szCs w:val="26"/>
      <w:lang w:val="vi-VN" w:eastAsia="x-none"/>
    </w:rPr>
  </w:style>
  <w:style w:type="paragraph" w:customStyle="1" w:styleId="Tab2">
    <w:name w:val="Tab2"/>
    <w:basedOn w:val="Tab1"/>
    <w:autoRedefine/>
    <w:rsid w:val="008430CC"/>
    <w:pPr>
      <w:framePr w:hSpace="0" w:wrap="auto" w:vAnchor="margin" w:hAnchor="text" w:xAlign="left" w:yAlign="inline"/>
      <w:spacing w:before="0" w:after="0"/>
      <w:jc w:val="center"/>
    </w:pPr>
  </w:style>
  <w:style w:type="paragraph" w:customStyle="1" w:styleId="StyleStyleBodyText2Firstline0CharLeft0mmFirst2">
    <w:name w:val="Style Style Body Text 2 + First line:  0&quot; Char + Left:  0 mm First.2"/>
    <w:basedOn w:val="Normal"/>
    <w:autoRedefine/>
    <w:uiPriority w:val="99"/>
    <w:rsid w:val="008430CC"/>
    <w:pPr>
      <w:spacing w:after="120"/>
      <w:ind w:firstLine="357"/>
    </w:pPr>
    <w:rPr>
      <w:rFonts w:eastAsia="Times New Roman" w:cs="Times New Roman"/>
      <w:sz w:val="26"/>
      <w:szCs w:val="20"/>
      <w:lang w:val="vi-VN"/>
    </w:rPr>
  </w:style>
  <w:style w:type="paragraph" w:customStyle="1" w:styleId="Doan">
    <w:name w:val="Doan"/>
    <w:basedOn w:val="Normal"/>
    <w:link w:val="DoanChar"/>
    <w:autoRedefine/>
    <w:rsid w:val="008430CC"/>
    <w:pPr>
      <w:tabs>
        <w:tab w:val="num" w:pos="1440"/>
      </w:tabs>
      <w:spacing w:after="120"/>
      <w:ind w:left="1368" w:hanging="288"/>
    </w:pPr>
    <w:rPr>
      <w:rFonts w:eastAsia="MS Song" w:cs="Times New Roman"/>
      <w:color w:val="FF0000"/>
      <w:sz w:val="26"/>
      <w:szCs w:val="26"/>
    </w:rPr>
  </w:style>
  <w:style w:type="paragraph" w:customStyle="1" w:styleId="hoathi0">
    <w:name w:val="hoa thi"/>
    <w:basedOn w:val="Normal"/>
    <w:link w:val="hoathiCharChar"/>
    <w:uiPriority w:val="99"/>
    <w:semiHidden/>
    <w:rsid w:val="008430CC"/>
    <w:pPr>
      <w:numPr>
        <w:numId w:val="11"/>
      </w:numPr>
      <w:tabs>
        <w:tab w:val="left" w:pos="360"/>
      </w:tabs>
      <w:spacing w:before="0" w:line="276" w:lineRule="auto"/>
    </w:pPr>
    <w:rPr>
      <w:rFonts w:ascii="Calibri" w:eastAsia="Times New Roman" w:hAnsi="Calibri" w:cs="Times New Roman"/>
      <w:b/>
      <w:i/>
      <w:sz w:val="26"/>
      <w:szCs w:val="26"/>
      <w:lang w:val="x-none" w:eastAsia="x-none"/>
    </w:rPr>
  </w:style>
  <w:style w:type="character" w:customStyle="1" w:styleId="hoathiCharChar">
    <w:name w:val="hoa thi Char Char"/>
    <w:link w:val="hoathi0"/>
    <w:uiPriority w:val="99"/>
    <w:semiHidden/>
    <w:rsid w:val="008430CC"/>
    <w:rPr>
      <w:rFonts w:ascii="Calibri" w:eastAsia="Times New Roman" w:hAnsi="Calibri" w:cs="Times New Roman"/>
      <w:b/>
      <w:i/>
      <w:sz w:val="26"/>
      <w:szCs w:val="26"/>
      <w:lang w:val="x-none" w:eastAsia="x-none"/>
    </w:rPr>
  </w:style>
  <w:style w:type="paragraph" w:customStyle="1" w:styleId="multi115">
    <w:name w:val="multi 1.15"/>
    <w:basedOn w:val="Normal"/>
    <w:link w:val="multi115Char"/>
    <w:uiPriority w:val="99"/>
    <w:semiHidden/>
    <w:rsid w:val="008430CC"/>
    <w:pPr>
      <w:spacing w:before="0" w:line="276" w:lineRule="auto"/>
      <w:ind w:firstLine="0"/>
    </w:pPr>
    <w:rPr>
      <w:rFonts w:eastAsia="Times New Roman" w:cs="Times New Roman"/>
      <w:noProof/>
      <w:sz w:val="26"/>
      <w:szCs w:val="26"/>
      <w:lang w:val="x-none" w:eastAsia="x-none"/>
    </w:rPr>
  </w:style>
  <w:style w:type="character" w:customStyle="1" w:styleId="multi115Char">
    <w:name w:val="multi 1.15 Char"/>
    <w:link w:val="multi115"/>
    <w:uiPriority w:val="99"/>
    <w:semiHidden/>
    <w:rsid w:val="008430CC"/>
    <w:rPr>
      <w:rFonts w:ascii="Times New Roman" w:eastAsia="Times New Roman" w:hAnsi="Times New Roman" w:cs="Times New Roman"/>
      <w:noProof/>
      <w:sz w:val="26"/>
      <w:szCs w:val="26"/>
      <w:lang w:val="x-none" w:eastAsia="x-none"/>
    </w:rPr>
  </w:style>
  <w:style w:type="paragraph" w:customStyle="1" w:styleId="xl25">
    <w:name w:val="xl25"/>
    <w:basedOn w:val="Normal"/>
    <w:rsid w:val="008430CC"/>
    <w:pPr>
      <w:pBdr>
        <w:top w:val="single" w:sz="4" w:space="0" w:color="auto"/>
        <w:bottom w:val="single" w:sz="4" w:space="0" w:color="auto"/>
      </w:pBdr>
      <w:spacing w:before="100" w:beforeAutospacing="1" w:after="100" w:afterAutospacing="1"/>
      <w:ind w:firstLine="0"/>
    </w:pPr>
    <w:rPr>
      <w:rFonts w:ascii="Arial Unicode MS" w:eastAsia="Arial Unicode MS" w:hAnsi="Arial Unicode MS" w:cs="Arial Unicode MS"/>
      <w:sz w:val="24"/>
      <w:szCs w:val="24"/>
    </w:rPr>
  </w:style>
  <w:style w:type="paragraph" w:customStyle="1" w:styleId="StyleCentered">
    <w:name w:val="Style Centered"/>
    <w:basedOn w:val="Normal"/>
    <w:uiPriority w:val="99"/>
    <w:rsid w:val="008430CC"/>
    <w:pPr>
      <w:spacing w:before="0"/>
      <w:ind w:firstLine="0"/>
      <w:jc w:val="center"/>
    </w:pPr>
    <w:rPr>
      <w:rFonts w:eastAsia="Times New Roman" w:cs="Times New Roman"/>
      <w:sz w:val="24"/>
      <w:szCs w:val="20"/>
    </w:rPr>
  </w:style>
  <w:style w:type="paragraph" w:customStyle="1" w:styleId="1BANG">
    <w:name w:val="1 BANG"/>
    <w:basedOn w:val="Caption"/>
    <w:uiPriority w:val="99"/>
    <w:rsid w:val="008430CC"/>
    <w:pPr>
      <w:widowControl/>
      <w:spacing w:before="60" w:after="60" w:line="276" w:lineRule="auto"/>
    </w:pPr>
    <w:rPr>
      <w:rFonts w:ascii="Times New Roman Bold" w:hAnsi="Times New Roman Bold"/>
      <w:bCs w:val="0"/>
      <w:i/>
      <w:color w:val="0000CC"/>
      <w:szCs w:val="26"/>
      <w:lang w:val="en-GB" w:eastAsia="x-none"/>
    </w:rPr>
  </w:style>
  <w:style w:type="character" w:customStyle="1" w:styleId="WW8Num46z0">
    <w:name w:val="WW8Num46z0"/>
    <w:uiPriority w:val="99"/>
    <w:rsid w:val="008430CC"/>
    <w:rPr>
      <w:rFonts w:ascii="Times New Roman" w:hAnsi="Times New Roman" w:cs="Times New Roman"/>
    </w:rPr>
  </w:style>
  <w:style w:type="paragraph" w:styleId="TableofFigures">
    <w:name w:val="table of figures"/>
    <w:basedOn w:val="Normal"/>
    <w:next w:val="Normal"/>
    <w:uiPriority w:val="99"/>
    <w:unhideWhenUsed/>
    <w:rsid w:val="008430CC"/>
    <w:pPr>
      <w:spacing w:before="0" w:line="360" w:lineRule="auto"/>
      <w:ind w:firstLine="0"/>
    </w:pPr>
    <w:rPr>
      <w:rFonts w:eastAsia="Times New Roman" w:cs="Times New Roman"/>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430CC"/>
    <w:pPr>
      <w:autoSpaceDE w:val="0"/>
      <w:autoSpaceDN w:val="0"/>
      <w:adjustRightInd w:val="0"/>
      <w:spacing w:after="160" w:line="240" w:lineRule="exact"/>
      <w:ind w:firstLine="0"/>
    </w:pPr>
    <w:rPr>
      <w:rFonts w:ascii="Verdana" w:eastAsia="Times New Roman" w:hAnsi="Verdana" w:cs="Times New Roman"/>
      <w:sz w:val="20"/>
      <w:szCs w:val="20"/>
    </w:rPr>
  </w:style>
  <w:style w:type="paragraph" w:customStyle="1" w:styleId="N1">
    <w:name w:val="N1"/>
    <w:basedOn w:val="Normal"/>
    <w:rsid w:val="008430CC"/>
    <w:pPr>
      <w:spacing w:before="60" w:after="60"/>
      <w:ind w:left="851" w:firstLine="0"/>
    </w:pPr>
    <w:rPr>
      <w:rFonts w:ascii="VNI-Times" w:eastAsia="Times New Roman" w:hAnsi="VNI-Times" w:cs="Times New Roman"/>
      <w:sz w:val="26"/>
      <w:szCs w:val="20"/>
    </w:rPr>
  </w:style>
  <w:style w:type="paragraph" w:customStyle="1" w:styleId="Table0">
    <w:name w:val="Table"/>
    <w:basedOn w:val="Normal"/>
    <w:link w:val="TableChar"/>
    <w:uiPriority w:val="99"/>
    <w:rsid w:val="008430CC"/>
    <w:pPr>
      <w:spacing w:after="120"/>
      <w:ind w:firstLine="0"/>
      <w:jc w:val="center"/>
    </w:pPr>
    <w:rPr>
      <w:rFonts w:eastAsia="Times New Roman" w:cs="Times New Roman"/>
      <w:b/>
      <w:sz w:val="26"/>
      <w:szCs w:val="26"/>
      <w:lang w:val="pt-BR" w:eastAsia="x-none"/>
    </w:rPr>
  </w:style>
  <w:style w:type="character" w:customStyle="1" w:styleId="ListBulletChar2">
    <w:name w:val="List Bullet Char2"/>
    <w:rsid w:val="008430CC"/>
    <w:rPr>
      <w:rFonts w:cs="Tahoma"/>
      <w:snapToGrid/>
      <w:sz w:val="26"/>
      <w:szCs w:val="26"/>
    </w:rPr>
  </w:style>
  <w:style w:type="character" w:customStyle="1" w:styleId="TableChar">
    <w:name w:val="Table Char"/>
    <w:link w:val="Table0"/>
    <w:uiPriority w:val="99"/>
    <w:rsid w:val="008430CC"/>
    <w:rPr>
      <w:rFonts w:ascii="Times New Roman" w:eastAsia="Times New Roman" w:hAnsi="Times New Roman" w:cs="Times New Roman"/>
      <w:b/>
      <w:sz w:val="26"/>
      <w:szCs w:val="26"/>
      <w:lang w:val="pt-BR" w:eastAsia="x-none"/>
    </w:rPr>
  </w:style>
  <w:style w:type="paragraph" w:customStyle="1" w:styleId="Style89">
    <w:name w:val="Style89"/>
    <w:basedOn w:val="Normal"/>
    <w:rsid w:val="008430CC"/>
    <w:pPr>
      <w:snapToGrid w:val="0"/>
      <w:ind w:firstLine="360"/>
    </w:pPr>
    <w:rPr>
      <w:rFonts w:eastAsia="Times New Roman" w:cs="Times New Roman"/>
      <w:sz w:val="26"/>
      <w:szCs w:val="26"/>
      <w:lang w:val="vi-VN"/>
    </w:rPr>
  </w:style>
  <w:style w:type="paragraph" w:customStyle="1" w:styleId="Style91">
    <w:name w:val="Style91"/>
    <w:basedOn w:val="Normal"/>
    <w:uiPriority w:val="99"/>
    <w:rsid w:val="008430CC"/>
    <w:pPr>
      <w:tabs>
        <w:tab w:val="num" w:pos="360"/>
      </w:tabs>
      <w:ind w:firstLine="0"/>
    </w:pPr>
    <w:rPr>
      <w:rFonts w:eastAsia="Times New Roman" w:cs="Times New Roman"/>
      <w:sz w:val="26"/>
      <w:szCs w:val="26"/>
      <w:lang w:val="vi-VN"/>
    </w:rPr>
  </w:style>
  <w:style w:type="paragraph" w:customStyle="1" w:styleId="CharCharCharChar6">
    <w:name w:val="Char Char Char Char6"/>
    <w:basedOn w:val="Normal"/>
    <w:rsid w:val="008430CC"/>
    <w:pPr>
      <w:spacing w:before="0"/>
      <w:ind w:firstLine="0"/>
    </w:pPr>
    <w:rPr>
      <w:rFonts w:ascii="Arial" w:eastAsia="Times New Roman" w:hAnsi="Arial" w:cs="Times New Roman"/>
      <w:sz w:val="26"/>
      <w:szCs w:val="20"/>
      <w:lang w:val="en-AU"/>
    </w:rPr>
  </w:style>
  <w:style w:type="paragraph" w:customStyle="1" w:styleId="StyleBlockTextCharCharCharCharCharCharCharCharCharChar11">
    <w:name w:val="Style Block Text Char Char Char Char Char Char Char Char Char Char.11"/>
    <w:basedOn w:val="BlockText"/>
    <w:autoRedefine/>
    <w:uiPriority w:val="99"/>
    <w:rsid w:val="008430CC"/>
    <w:pPr>
      <w:tabs>
        <w:tab w:val="left" w:pos="810"/>
      </w:tabs>
      <w:spacing w:after="0" w:line="312" w:lineRule="auto"/>
      <w:ind w:left="0" w:right="0" w:firstLine="540"/>
    </w:pPr>
    <w:rPr>
      <w:snapToGrid w:val="0"/>
      <w:color w:val="00B050"/>
      <w:szCs w:val="26"/>
      <w:lang w:val="vi-VN"/>
    </w:rPr>
  </w:style>
  <w:style w:type="paragraph" w:customStyle="1" w:styleId="CharCharCharChar5">
    <w:name w:val="Char Char Char Char5"/>
    <w:basedOn w:val="Normal"/>
    <w:rsid w:val="008430CC"/>
    <w:pPr>
      <w:spacing w:before="0"/>
      <w:ind w:firstLine="0"/>
    </w:pPr>
    <w:rPr>
      <w:rFonts w:ascii="Arial" w:eastAsia="Times New Roman" w:hAnsi="Arial" w:cs="Times New Roman"/>
      <w:sz w:val="26"/>
      <w:szCs w:val="20"/>
      <w:lang w:val="en-AU"/>
    </w:rPr>
  </w:style>
  <w:style w:type="paragraph" w:customStyle="1" w:styleId="CharCharCharChar4">
    <w:name w:val="Char Char Char Char4"/>
    <w:basedOn w:val="Normal"/>
    <w:rsid w:val="008430CC"/>
    <w:pPr>
      <w:spacing w:before="0"/>
      <w:ind w:firstLine="0"/>
    </w:pPr>
    <w:rPr>
      <w:rFonts w:ascii="Arial" w:eastAsia="Times New Roman" w:hAnsi="Arial" w:cs="Times New Roman"/>
      <w:sz w:val="26"/>
      <w:szCs w:val="20"/>
      <w:lang w:val="en-AU"/>
    </w:rPr>
  </w:style>
  <w:style w:type="paragraph" w:customStyle="1" w:styleId="CharCharCharChar3">
    <w:name w:val="Char Char Char Char3"/>
    <w:basedOn w:val="Normal"/>
    <w:rsid w:val="008430CC"/>
    <w:pPr>
      <w:spacing w:before="0"/>
      <w:ind w:firstLine="0"/>
    </w:pPr>
    <w:rPr>
      <w:rFonts w:ascii="Arial" w:eastAsia="Times New Roman" w:hAnsi="Arial" w:cs="Times New Roman"/>
      <w:sz w:val="26"/>
      <w:szCs w:val="20"/>
      <w:lang w:val="en-AU"/>
    </w:rPr>
  </w:style>
  <w:style w:type="paragraph" w:customStyle="1" w:styleId="CharCharCharChar2">
    <w:name w:val="Char Char Char Char2"/>
    <w:basedOn w:val="Normal"/>
    <w:rsid w:val="008430CC"/>
    <w:pPr>
      <w:spacing w:before="0"/>
      <w:ind w:firstLine="0"/>
    </w:pPr>
    <w:rPr>
      <w:rFonts w:ascii="Arial" w:eastAsia="Times New Roman" w:hAnsi="Arial" w:cs="Times New Roman"/>
      <w:sz w:val="26"/>
      <w:szCs w:val="20"/>
      <w:lang w:val="en-AU"/>
    </w:rPr>
  </w:style>
  <w:style w:type="paragraph" w:customStyle="1" w:styleId="Normal11">
    <w:name w:val="Normal11"/>
    <w:basedOn w:val="Normal"/>
    <w:link w:val="NormalChar0"/>
    <w:rsid w:val="008430CC"/>
    <w:pPr>
      <w:widowControl w:val="0"/>
      <w:ind w:firstLine="0"/>
    </w:pPr>
    <w:rPr>
      <w:rFonts w:eastAsia="Times New Roman" w:cs="Times New Roman"/>
      <w:sz w:val="24"/>
      <w:szCs w:val="20"/>
    </w:rPr>
  </w:style>
  <w:style w:type="paragraph" w:customStyle="1" w:styleId="CharCharCharChar1">
    <w:name w:val="Char Char Char Char1"/>
    <w:basedOn w:val="Normal"/>
    <w:rsid w:val="008430CC"/>
    <w:pPr>
      <w:spacing w:before="0" w:after="160" w:line="240" w:lineRule="exact"/>
      <w:ind w:firstLine="0"/>
    </w:pPr>
    <w:rPr>
      <w:rFonts w:ascii="Verdana" w:eastAsia="Times New Roman" w:hAnsi="Verdana" w:cs="Times New Roman"/>
      <w:sz w:val="20"/>
      <w:szCs w:val="20"/>
    </w:rPr>
  </w:style>
  <w:style w:type="paragraph" w:customStyle="1" w:styleId="StyleStyleBodyText2Firstline0CharLeft0mmFirst21">
    <w:name w:val="Style Style Body Text 2 + First line:  0&quot; Char + Left:  0 mm First.21"/>
    <w:basedOn w:val="Normal"/>
    <w:link w:val="StyleStyleBodyText2Firstline0CharLeft0mmFirst2Char"/>
    <w:autoRedefine/>
    <w:uiPriority w:val="99"/>
    <w:rsid w:val="008430CC"/>
    <w:pPr>
      <w:ind w:firstLine="357"/>
    </w:pPr>
    <w:rPr>
      <w:rFonts w:eastAsia="Times New Roman" w:cs="Times New Roman"/>
      <w:sz w:val="26"/>
      <w:szCs w:val="20"/>
      <w:lang w:val="vi-VN" w:eastAsia="x-none"/>
    </w:rPr>
  </w:style>
  <w:style w:type="character" w:customStyle="1" w:styleId="BodyText15Char">
    <w:name w:val="BodyText1.5 Char"/>
    <w:uiPriority w:val="99"/>
    <w:rsid w:val="008430CC"/>
    <w:rPr>
      <w:rFonts w:ascii="VNI-Times" w:hAnsi="VNI-Times"/>
      <w:noProof/>
      <w:sz w:val="24"/>
      <w:lang w:val="en-US" w:eastAsia="en-US" w:bidi="ar-SA"/>
    </w:rPr>
  </w:style>
  <w:style w:type="paragraph" w:customStyle="1" w:styleId="BodyText20">
    <w:name w:val="BodyText2.0"/>
    <w:rsid w:val="008430CC"/>
    <w:pPr>
      <w:spacing w:after="120"/>
      <w:ind w:left="1134"/>
      <w:jc w:val="both"/>
    </w:pPr>
    <w:rPr>
      <w:rFonts w:ascii="VNI-Times" w:eastAsia="Times New Roman" w:hAnsi="VNI-Times" w:cs="Times New Roman"/>
      <w:noProof/>
      <w:sz w:val="24"/>
      <w:szCs w:val="24"/>
    </w:rPr>
  </w:style>
  <w:style w:type="paragraph" w:styleId="Subtitle">
    <w:name w:val="Subtitle"/>
    <w:basedOn w:val="Normal"/>
    <w:link w:val="SubtitleChar"/>
    <w:uiPriority w:val="11"/>
    <w:rsid w:val="008430CC"/>
    <w:pPr>
      <w:spacing w:before="240"/>
      <w:ind w:left="1080" w:firstLine="0"/>
      <w:outlineLvl w:val="1"/>
    </w:pPr>
    <w:rPr>
      <w:rFonts w:ascii="Tahoma" w:eastAsia="Times New Roman" w:hAnsi="Tahoma" w:cs="Times New Roman"/>
      <w:b/>
      <w:sz w:val="26"/>
      <w:szCs w:val="26"/>
      <w:lang w:val="en-GB" w:eastAsia="x-none"/>
    </w:rPr>
  </w:style>
  <w:style w:type="character" w:customStyle="1" w:styleId="SubtitleChar">
    <w:name w:val="Subtitle Char"/>
    <w:basedOn w:val="DefaultParagraphFont"/>
    <w:link w:val="Subtitle"/>
    <w:uiPriority w:val="11"/>
    <w:rsid w:val="008430CC"/>
    <w:rPr>
      <w:rFonts w:ascii="Tahoma" w:eastAsia="Times New Roman" w:hAnsi="Tahoma" w:cs="Times New Roman"/>
      <w:b/>
      <w:sz w:val="26"/>
      <w:szCs w:val="26"/>
      <w:lang w:val="en-GB" w:eastAsia="x-none"/>
    </w:rPr>
  </w:style>
  <w:style w:type="paragraph" w:customStyle="1" w:styleId="Lietkend">
    <w:name w:val="Liet ke nd"/>
    <w:basedOn w:val="Normal"/>
    <w:autoRedefine/>
    <w:rsid w:val="008430CC"/>
    <w:pPr>
      <w:numPr>
        <w:ilvl w:val="1"/>
        <w:numId w:val="13"/>
      </w:numPr>
      <w:spacing w:before="0" w:after="120"/>
    </w:pPr>
    <w:rPr>
      <w:rFonts w:eastAsia="MS Song" w:cs="Times New Roman"/>
      <w:snapToGrid w:val="0"/>
      <w:color w:val="0000FF"/>
      <w:sz w:val="26"/>
      <w:szCs w:val="26"/>
      <w:lang w:val="vi-VN"/>
    </w:rPr>
  </w:style>
  <w:style w:type="paragraph" w:customStyle="1" w:styleId="Bullet30">
    <w:name w:val="Bullet3.0"/>
    <w:rsid w:val="008430CC"/>
    <w:pPr>
      <w:numPr>
        <w:numId w:val="14"/>
      </w:numPr>
      <w:tabs>
        <w:tab w:val="clear" w:pos="2061"/>
        <w:tab w:val="left" w:pos="1985"/>
        <w:tab w:val="left" w:pos="5103"/>
        <w:tab w:val="left" w:pos="5670"/>
        <w:tab w:val="left" w:pos="6237"/>
        <w:tab w:val="left" w:pos="6804"/>
        <w:tab w:val="left" w:pos="7371"/>
        <w:tab w:val="left" w:pos="8505"/>
      </w:tabs>
      <w:spacing w:after="60"/>
      <w:jc w:val="both"/>
    </w:pPr>
    <w:rPr>
      <w:rFonts w:ascii="Times New Roman" w:eastAsia="Times New Roman" w:hAnsi="Times New Roman" w:cs="Times New Roman"/>
      <w:sz w:val="24"/>
      <w:szCs w:val="20"/>
    </w:rPr>
  </w:style>
  <w:style w:type="paragraph" w:customStyle="1" w:styleId="s1">
    <w:name w:val="s1"/>
    <w:basedOn w:val="ListNumber2"/>
    <w:autoRedefine/>
    <w:rsid w:val="008430CC"/>
    <w:pPr>
      <w:keepNext/>
      <w:numPr>
        <w:numId w:val="0"/>
      </w:numPr>
      <w:tabs>
        <w:tab w:val="num" w:pos="630"/>
      </w:tabs>
      <w:spacing w:before="60" w:after="60" w:line="240" w:lineRule="auto"/>
    </w:pPr>
    <w:rPr>
      <w:snapToGrid w:val="0"/>
    </w:rPr>
  </w:style>
  <w:style w:type="paragraph" w:customStyle="1" w:styleId="s2">
    <w:name w:val="s2"/>
    <w:basedOn w:val="s1"/>
    <w:autoRedefine/>
    <w:rsid w:val="008430CC"/>
  </w:style>
  <w:style w:type="paragraph" w:customStyle="1" w:styleId="StyleBlockText-">
    <w:name w:val="Style Block Text-"/>
    <w:basedOn w:val="BlockText"/>
    <w:next w:val="StyleBlockText"/>
    <w:autoRedefine/>
    <w:rsid w:val="008430CC"/>
    <w:pPr>
      <w:keepNext/>
      <w:spacing w:before="120" w:after="0" w:line="240" w:lineRule="auto"/>
      <w:ind w:left="0" w:right="0" w:firstLine="357"/>
    </w:pPr>
    <w:rPr>
      <w:snapToGrid w:val="0"/>
      <w:szCs w:val="20"/>
    </w:rPr>
  </w:style>
  <w:style w:type="paragraph" w:customStyle="1" w:styleId="BB">
    <w:name w:val="BB"/>
    <w:basedOn w:val="Normal"/>
    <w:link w:val="BBChar"/>
    <w:uiPriority w:val="99"/>
    <w:rsid w:val="008430CC"/>
    <w:pPr>
      <w:spacing w:before="60" w:after="60" w:line="288" w:lineRule="auto"/>
      <w:ind w:firstLine="0"/>
      <w:jc w:val="center"/>
    </w:pPr>
    <w:rPr>
      <w:rFonts w:eastAsia="Times New Roman" w:cs="Times New Roman"/>
      <w:sz w:val="26"/>
      <w:szCs w:val="26"/>
      <w:lang w:val="x-none" w:eastAsia="x-none"/>
    </w:rPr>
  </w:style>
  <w:style w:type="character" w:customStyle="1" w:styleId="BBChar">
    <w:name w:val="BB Char"/>
    <w:link w:val="BB"/>
    <w:uiPriority w:val="99"/>
    <w:rsid w:val="008430CC"/>
    <w:rPr>
      <w:rFonts w:ascii="Times New Roman" w:eastAsia="Times New Roman" w:hAnsi="Times New Roman" w:cs="Times New Roman"/>
      <w:sz w:val="26"/>
      <w:szCs w:val="26"/>
      <w:lang w:val="x-none" w:eastAsia="x-none"/>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
    <w:rsid w:val="008430CC"/>
    <w:rPr>
      <w:rFonts w:ascii="Times New Roman" w:hAnsi="Times New Roman" w:cs="Times New Roman"/>
      <w:sz w:val="24"/>
      <w:szCs w:val="24"/>
    </w:rPr>
  </w:style>
  <w:style w:type="paragraph" w:customStyle="1" w:styleId="Heading61">
    <w:name w:val="Heading 61"/>
    <w:basedOn w:val="Heading6"/>
    <w:autoRedefine/>
    <w:uiPriority w:val="99"/>
    <w:rsid w:val="008430CC"/>
  </w:style>
  <w:style w:type="paragraph" w:customStyle="1" w:styleId="Style88">
    <w:name w:val="Style88"/>
    <w:basedOn w:val="Normal"/>
    <w:uiPriority w:val="99"/>
    <w:rsid w:val="008430CC"/>
    <w:pPr>
      <w:tabs>
        <w:tab w:val="num" w:pos="360"/>
      </w:tabs>
      <w:snapToGrid w:val="0"/>
      <w:spacing w:before="240"/>
      <w:ind w:firstLine="0"/>
      <w:jc w:val="left"/>
      <w:outlineLvl w:val="5"/>
    </w:pPr>
    <w:rPr>
      <w:rFonts w:eastAsia="MS Song" w:cs="Times New Roman"/>
      <w:sz w:val="26"/>
      <w:szCs w:val="26"/>
    </w:rPr>
  </w:style>
  <w:style w:type="paragraph" w:customStyle="1" w:styleId="Style90">
    <w:name w:val="Style90"/>
    <w:basedOn w:val="Normal"/>
    <w:rsid w:val="008430CC"/>
    <w:pPr>
      <w:tabs>
        <w:tab w:val="num" w:pos="360"/>
      </w:tabs>
      <w:snapToGrid w:val="0"/>
      <w:ind w:firstLine="0"/>
    </w:pPr>
    <w:rPr>
      <w:rFonts w:eastAsia="Times New Roman" w:cs="Tahoma"/>
      <w:sz w:val="26"/>
      <w:szCs w:val="20"/>
      <w:lang w:val="vi-VN"/>
    </w:rPr>
  </w:style>
  <w:style w:type="paragraph" w:customStyle="1" w:styleId="bullet2">
    <w:name w:val="bullet2"/>
    <w:basedOn w:val="Normal"/>
    <w:autoRedefine/>
    <w:rsid w:val="008430CC"/>
    <w:pPr>
      <w:widowControl w:val="0"/>
      <w:numPr>
        <w:numId w:val="15"/>
      </w:numPr>
    </w:pPr>
    <w:rPr>
      <w:rFonts w:eastAsia="Times New Roman" w:cs="Times New Roman"/>
      <w:kern w:val="28"/>
      <w:sz w:val="26"/>
      <w:szCs w:val="20"/>
      <w:lang w:val="vi-VN"/>
    </w:rPr>
  </w:style>
  <w:style w:type="character" w:styleId="FollowedHyperlink">
    <w:name w:val="FollowedHyperlink"/>
    <w:unhideWhenUsed/>
    <w:rsid w:val="008430CC"/>
    <w:rPr>
      <w:color w:val="800080"/>
      <w:u w:val="single"/>
    </w:rPr>
  </w:style>
  <w:style w:type="paragraph" w:customStyle="1" w:styleId="CharCharCharChar8">
    <w:name w:val="Char Char Char Char8"/>
    <w:basedOn w:val="Normal"/>
    <w:rsid w:val="008430CC"/>
    <w:pPr>
      <w:spacing w:before="0" w:after="160" w:line="240" w:lineRule="exact"/>
      <w:ind w:firstLine="0"/>
      <w:jc w:val="left"/>
    </w:pPr>
    <w:rPr>
      <w:rFonts w:ascii="Verdana" w:eastAsia="Times New Roman" w:hAnsi="Verdana" w:cs="Times New Roman"/>
      <w:sz w:val="20"/>
      <w:szCs w:val="20"/>
    </w:rPr>
  </w:style>
  <w:style w:type="paragraph" w:customStyle="1" w:styleId="CharCharCharChar7">
    <w:name w:val="Char Char Char Char7"/>
    <w:basedOn w:val="Normal"/>
    <w:rsid w:val="008430CC"/>
    <w:pPr>
      <w:spacing w:before="0" w:after="160" w:line="240" w:lineRule="exact"/>
      <w:ind w:firstLine="0"/>
      <w:jc w:val="left"/>
    </w:pPr>
    <w:rPr>
      <w:rFonts w:ascii="Verdana" w:eastAsia="Times New Roman" w:hAnsi="Verdana" w:cs="Times New Roman"/>
      <w:sz w:val="20"/>
      <w:szCs w:val="20"/>
    </w:rPr>
  </w:style>
  <w:style w:type="character" w:customStyle="1" w:styleId="Bodytext30">
    <w:name w:val="Body text (3)_"/>
    <w:link w:val="Bodytext31"/>
    <w:rsid w:val="008430CC"/>
    <w:rPr>
      <w:rFonts w:ascii="Times New Roman" w:hAnsi="Times New Roman"/>
      <w:i/>
      <w:iCs/>
      <w:sz w:val="25"/>
      <w:szCs w:val="25"/>
      <w:shd w:val="clear" w:color="auto" w:fill="FFFFFF"/>
    </w:rPr>
  </w:style>
  <w:style w:type="character" w:customStyle="1" w:styleId="Bodytext0">
    <w:name w:val="Body text_"/>
    <w:link w:val="Bodytext1"/>
    <w:rsid w:val="008430CC"/>
    <w:rPr>
      <w:rFonts w:ascii="Times New Roman" w:eastAsia="Times New Roman" w:hAnsi="Times New Roman" w:cs="Times New Roman"/>
      <w:sz w:val="23"/>
      <w:szCs w:val="23"/>
      <w:shd w:val="clear" w:color="auto" w:fill="FFFFFF"/>
    </w:rPr>
  </w:style>
  <w:style w:type="character" w:customStyle="1" w:styleId="Bodytext12pt">
    <w:name w:val="Body text + 12 pt"/>
    <w:aliases w:val="Bold36,Spacing 0 pt121"/>
    <w:rsid w:val="00843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1">
    <w:name w:val="Body text (3)"/>
    <w:basedOn w:val="Normal"/>
    <w:link w:val="Bodytext30"/>
    <w:rsid w:val="008430CC"/>
    <w:pPr>
      <w:widowControl w:val="0"/>
      <w:shd w:val="clear" w:color="auto" w:fill="FFFFFF"/>
      <w:spacing w:before="0" w:after="120" w:line="0" w:lineRule="atLeast"/>
      <w:ind w:firstLine="0"/>
    </w:pPr>
    <w:rPr>
      <w:i/>
      <w:iCs/>
      <w:sz w:val="25"/>
      <w:szCs w:val="25"/>
    </w:rPr>
  </w:style>
  <w:style w:type="paragraph" w:customStyle="1" w:styleId="Reference">
    <w:name w:val="Reference"/>
    <w:basedOn w:val="BlockText"/>
    <w:link w:val="ReferenceChar"/>
    <w:uiPriority w:val="99"/>
    <w:rsid w:val="008430CC"/>
    <w:pPr>
      <w:spacing w:before="120" w:line="240" w:lineRule="auto"/>
      <w:ind w:left="0" w:right="0" w:firstLine="539"/>
      <w:jc w:val="right"/>
    </w:pPr>
    <w:rPr>
      <w:rFonts w:ascii="Times New Roman" w:hAnsi="Times New Roman"/>
      <w:i/>
      <w:sz w:val="26"/>
      <w:szCs w:val="26"/>
    </w:rPr>
  </w:style>
  <w:style w:type="paragraph" w:customStyle="1" w:styleId="Style70">
    <w:name w:val="Style70"/>
    <w:basedOn w:val="Style4"/>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 w:val="0"/>
      <w:bCs w:val="0"/>
      <w:noProof/>
      <w:sz w:val="26"/>
      <w:szCs w:val="26"/>
      <w:lang w:val="vi-VN" w:eastAsia="x-none"/>
    </w:rPr>
  </w:style>
  <w:style w:type="character" w:customStyle="1" w:styleId="ReferenceChar">
    <w:name w:val="Reference Char"/>
    <w:link w:val="Reference"/>
    <w:uiPriority w:val="99"/>
    <w:rsid w:val="008430CC"/>
    <w:rPr>
      <w:rFonts w:ascii="Times New Roman" w:eastAsia="Times New Roman" w:hAnsi="Times New Roman" w:cs="Times New Roman"/>
      <w:i/>
      <w:sz w:val="26"/>
      <w:szCs w:val="26"/>
      <w:lang w:val="x-none" w:eastAsia="x-none"/>
    </w:rPr>
  </w:style>
  <w:style w:type="paragraph" w:customStyle="1" w:styleId="Style71">
    <w:name w:val="Style71"/>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78">
    <w:name w:val="Style78"/>
    <w:basedOn w:val="Style4"/>
    <w:link w:val="Style78Char"/>
    <w:rsid w:val="008430CC"/>
    <w:pPr>
      <w:keepNext w:val="0"/>
      <w:tabs>
        <w:tab w:val="clear" w:pos="360"/>
      </w:tabs>
      <w:spacing w:before="100" w:beforeAutospacing="1" w:after="100" w:afterAutospacing="1" w:line="240" w:lineRule="auto"/>
      <w:ind w:left="36" w:firstLine="567"/>
      <w:jc w:val="both"/>
      <w:outlineLvl w:val="9"/>
    </w:pPr>
    <w:rPr>
      <w:rFonts w:ascii="Times New Roman" w:hAnsi="Times New Roman"/>
      <w:bCs w:val="0"/>
      <w:noProof/>
      <w:snapToGrid w:val="0"/>
      <w:sz w:val="26"/>
      <w:szCs w:val="26"/>
      <w:lang w:val="vi-VN" w:eastAsia="x-none"/>
    </w:rPr>
  </w:style>
  <w:style w:type="character" w:customStyle="1" w:styleId="Style78Char">
    <w:name w:val="Style78 Char"/>
    <w:link w:val="Style78"/>
    <w:rsid w:val="008430CC"/>
    <w:rPr>
      <w:rFonts w:ascii="Times New Roman" w:eastAsia="Times New Roman" w:hAnsi="Times New Roman" w:cs="Times New Roman"/>
      <w:b/>
      <w:noProof/>
      <w:snapToGrid w:val="0"/>
      <w:sz w:val="26"/>
      <w:szCs w:val="26"/>
      <w:lang w:val="vi-VN" w:eastAsia="x-none"/>
    </w:rPr>
  </w:style>
  <w:style w:type="paragraph" w:customStyle="1" w:styleId="Style80">
    <w:name w:val="Style80"/>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5">
    <w:name w:val="Style2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34">
    <w:name w:val="Style34"/>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cs="Tahoma"/>
      <w:b w:val="0"/>
      <w:bCs w:val="0"/>
      <w:noProof/>
      <w:sz w:val="26"/>
      <w:szCs w:val="26"/>
      <w:lang w:val="vi-VN" w:eastAsia="x-none"/>
    </w:rPr>
  </w:style>
  <w:style w:type="paragraph" w:customStyle="1" w:styleId="Style15">
    <w:name w:val="Style15"/>
    <w:basedOn w:val="Style4"/>
    <w:rsid w:val="008430CC"/>
    <w:pPr>
      <w:keepNext w:val="0"/>
      <w:tabs>
        <w:tab w:val="clear" w:pos="360"/>
      </w:tabs>
      <w:spacing w:before="100" w:beforeAutospacing="1" w:after="100" w:afterAutospacing="1" w:line="240" w:lineRule="auto"/>
      <w:ind w:left="36" w:firstLine="567"/>
      <w:contextualSpacing/>
      <w:jc w:val="both"/>
      <w:outlineLvl w:val="9"/>
    </w:pPr>
    <w:rPr>
      <w:rFonts w:ascii="Times New Roman" w:hAnsi="Times New Roman"/>
      <w:b w:val="0"/>
      <w:bCs w:val="0"/>
      <w:noProof/>
      <w:sz w:val="26"/>
      <w:szCs w:val="26"/>
      <w:lang w:val="vi-VN" w:eastAsia="x-none"/>
    </w:rPr>
  </w:style>
  <w:style w:type="paragraph" w:customStyle="1" w:styleId="Style17">
    <w:name w:val="Style17"/>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6">
    <w:name w:val="Style26"/>
    <w:basedOn w:val="Style5"/>
    <w:rsid w:val="008430CC"/>
    <w:pPr>
      <w:spacing w:before="100" w:beforeAutospacing="1" w:after="100" w:afterAutospacing="1" w:line="240" w:lineRule="auto"/>
    </w:pPr>
    <w:rPr>
      <w:rFonts w:ascii="Times New Roman" w:hAnsi="Times New Roman" w:cs="Tahoma"/>
      <w:b w:val="0"/>
      <w:noProof/>
      <w:snapToGrid w:val="0"/>
      <w:szCs w:val="26"/>
      <w:lang w:val="vi-VN" w:eastAsia="x-none"/>
    </w:rPr>
  </w:style>
  <w:style w:type="paragraph" w:customStyle="1" w:styleId="Style28">
    <w:name w:val="Style28"/>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Tabletext">
    <w:name w:val="Table_text"/>
    <w:rsid w:val="008430CC"/>
    <w:pPr>
      <w:spacing w:before="20" w:after="20"/>
      <w:jc w:val="both"/>
    </w:pPr>
    <w:rPr>
      <w:rFonts w:ascii="VNI-Times" w:eastAsia="Times New Roman" w:hAnsi="VNI-Times" w:cs="Times New Roman"/>
      <w:sz w:val="24"/>
      <w:szCs w:val="20"/>
    </w:rPr>
  </w:style>
  <w:style w:type="paragraph" w:customStyle="1" w:styleId="Style55">
    <w:name w:val="Style55"/>
    <w:basedOn w:val="Normal"/>
    <w:rsid w:val="008430CC"/>
    <w:pPr>
      <w:keepNext/>
      <w:spacing w:before="100" w:beforeAutospacing="1" w:after="100" w:afterAutospacing="1"/>
      <w:ind w:left="720" w:hanging="360"/>
      <w:contextualSpacing/>
      <w:jc w:val="left"/>
      <w:outlineLvl w:val="3"/>
    </w:pPr>
    <w:rPr>
      <w:rFonts w:eastAsia="Times New Roman" w:cs="Arial"/>
      <w:i/>
      <w:noProof/>
      <w:snapToGrid w:val="0"/>
      <w:sz w:val="26"/>
      <w:szCs w:val="24"/>
      <w:lang w:val="vi-VN"/>
    </w:rPr>
  </w:style>
  <w:style w:type="paragraph" w:customStyle="1" w:styleId="Style85">
    <w:name w:val="Style85"/>
    <w:basedOn w:val="Normal"/>
    <w:rsid w:val="008430CC"/>
    <w:pPr>
      <w:tabs>
        <w:tab w:val="num" w:pos="720"/>
      </w:tabs>
      <w:spacing w:before="100" w:beforeAutospacing="1" w:after="100" w:afterAutospacing="1"/>
      <w:ind w:left="720" w:hanging="360"/>
    </w:pPr>
    <w:rPr>
      <w:rFonts w:eastAsia="Times New Roman" w:cs="Times New Roman"/>
      <w:noProof/>
      <w:sz w:val="26"/>
      <w:szCs w:val="26"/>
      <w:lang w:val="vi-VN"/>
    </w:rPr>
  </w:style>
  <w:style w:type="character" w:customStyle="1" w:styleId="mw-editsection">
    <w:name w:val="mw-editsection"/>
    <w:basedOn w:val="DefaultParagraphFont"/>
    <w:rsid w:val="008430CC"/>
  </w:style>
  <w:style w:type="paragraph" w:customStyle="1" w:styleId="Style81">
    <w:name w:val="Style81"/>
    <w:basedOn w:val="Normal"/>
    <w:rsid w:val="008430CC"/>
    <w:pPr>
      <w:spacing w:before="100" w:beforeAutospacing="1" w:after="100" w:afterAutospacing="1"/>
      <w:contextualSpacing/>
    </w:pPr>
    <w:rPr>
      <w:rFonts w:eastAsia="Times New Roman" w:cs="Times New Roman"/>
      <w:noProof/>
      <w:snapToGrid w:val="0"/>
      <w:sz w:val="26"/>
      <w:szCs w:val="26"/>
      <w:lang w:val="vi-VN"/>
    </w:rPr>
  </w:style>
  <w:style w:type="paragraph" w:customStyle="1" w:styleId="Style7">
    <w:name w:val="Style7"/>
    <w:basedOn w:val="Heading4"/>
    <w:rsid w:val="008430CC"/>
  </w:style>
  <w:style w:type="paragraph" w:customStyle="1" w:styleId="Style45">
    <w:name w:val="Style45"/>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Style27">
    <w:name w:val="Style27"/>
    <w:basedOn w:val="Style6"/>
    <w:rsid w:val="008430CC"/>
    <w:pPr>
      <w:keepLines w:val="0"/>
      <w:tabs>
        <w:tab w:val="clear" w:pos="360"/>
      </w:tabs>
      <w:spacing w:before="100" w:beforeAutospacing="1" w:after="100" w:afterAutospacing="1"/>
      <w:ind w:left="720"/>
      <w:contextualSpacing/>
      <w:jc w:val="left"/>
      <w:outlineLvl w:val="2"/>
    </w:pPr>
    <w:rPr>
      <w:rFonts w:ascii="Times New Roman Bold" w:eastAsia="Times New Roman" w:hAnsi="Times New Roman Bold" w:cs="Times New Roman"/>
      <w:b/>
      <w:i w:val="0"/>
      <w:iCs w:val="0"/>
      <w:noProof/>
      <w:color w:val="auto"/>
      <w:sz w:val="26"/>
      <w:szCs w:val="24"/>
      <w:lang w:val="vi-VN" w:eastAsia="x-none"/>
    </w:rPr>
  </w:style>
  <w:style w:type="paragraph" w:customStyle="1" w:styleId="CenterText">
    <w:name w:val="Center Text"/>
    <w:next w:val="Normal"/>
    <w:rsid w:val="008430CC"/>
    <w:pPr>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rsid w:val="008430CC"/>
    <w:pPr>
      <w:spacing w:after="0"/>
      <w:ind w:firstLine="567"/>
      <w:jc w:val="both"/>
    </w:pPr>
    <w:rPr>
      <w:rFonts w:ascii="Times New Roman" w:eastAsia="Times New Roman" w:hAnsi="Times New Roman" w:cs="Times New Roman"/>
      <w:i/>
      <w:noProof/>
      <w:snapToGrid w:val="0"/>
      <w:sz w:val="26"/>
      <w:szCs w:val="26"/>
      <w:lang w:val="vi-VN"/>
    </w:rPr>
  </w:style>
  <w:style w:type="paragraph" w:customStyle="1" w:styleId="CharCharCharCharCharChar4CharCharCharChar">
    <w:name w:val="Char Char Char Char Char Char4 Char Char Char Char"/>
    <w:autoRedefine/>
    <w:rsid w:val="008430CC"/>
    <w:pPr>
      <w:tabs>
        <w:tab w:val="left" w:pos="1152"/>
        <w:tab w:val="center" w:pos="4320"/>
        <w:tab w:val="right" w:pos="8640"/>
      </w:tabs>
      <w:spacing w:before="120" w:after="120" w:line="312" w:lineRule="auto"/>
      <w:jc w:val="both"/>
    </w:pPr>
    <w:rPr>
      <w:rFonts w:ascii="Times New Roman" w:eastAsia="Times New Roman" w:hAnsi="Times New Roman" w:cs="Times New Roman"/>
      <w:sz w:val="26"/>
      <w:szCs w:val="26"/>
    </w:rPr>
  </w:style>
  <w:style w:type="paragraph" w:customStyle="1" w:styleId="CharCharCharCharCharCharChar3">
    <w:name w:val="Char Char Char Char Char Char Char3"/>
    <w:autoRedefine/>
    <w:rsid w:val="008430CC"/>
    <w:pPr>
      <w:tabs>
        <w:tab w:val="left" w:pos="1152"/>
      </w:tabs>
      <w:spacing w:before="120" w:after="120" w:line="312" w:lineRule="auto"/>
      <w:jc w:val="both"/>
    </w:pPr>
    <w:rPr>
      <w:rFonts w:ascii="Arial" w:eastAsia="Times New Roman" w:hAnsi="Arial" w:cs="Arial"/>
      <w:sz w:val="26"/>
      <w:szCs w:val="26"/>
    </w:rPr>
  </w:style>
  <w:style w:type="paragraph" w:customStyle="1" w:styleId="bodybe">
    <w:name w:val="bodybe"/>
    <w:basedOn w:val="Normal"/>
    <w:rsid w:val="008430CC"/>
    <w:pPr>
      <w:spacing w:before="100" w:beforeAutospacing="1" w:after="100" w:afterAutospacing="1"/>
      <w:ind w:firstLine="0"/>
      <w:jc w:val="left"/>
    </w:pPr>
    <w:rPr>
      <w:rFonts w:eastAsia="Times New Roman" w:cs="Times New Roman"/>
      <w:sz w:val="24"/>
      <w:szCs w:val="24"/>
    </w:rPr>
  </w:style>
  <w:style w:type="paragraph" w:customStyle="1" w:styleId="Style40">
    <w:name w:val="Style40"/>
    <w:basedOn w:val="Normal"/>
    <w:uiPriority w:val="99"/>
    <w:rsid w:val="008430CC"/>
    <w:pPr>
      <w:ind w:left="720" w:hanging="360"/>
    </w:pPr>
    <w:rPr>
      <w:rFonts w:eastAsia="Times New Roman" w:cs="Tahoma"/>
      <w:color w:val="0000FF"/>
      <w:sz w:val="26"/>
      <w:szCs w:val="20"/>
    </w:rPr>
  </w:style>
  <w:style w:type="character" w:customStyle="1" w:styleId="BodyTextChar5">
    <w:name w:val="Body Text Char5"/>
    <w:aliases w:val="B-text1.5 Char14,B-text1.5 + Times New Roman Char5,13 pt Char5,Before:  0.38&quot; Char5,After:  6 pt Char5,B-text1.5 Char Char5,Body Text Char Char Char Char Char Char Char Char5,After:  6 pt Char Char Char Char Char Char5,Body Text2 Char5"/>
    <w:uiPriority w:val="99"/>
    <w:semiHidden/>
    <w:locked/>
    <w:rsid w:val="008430CC"/>
    <w:rPr>
      <w:rFonts w:ascii="Times New Roman" w:hAnsi="Times New Roman" w:cs="Times New Roman"/>
      <w:sz w:val="26"/>
    </w:rPr>
  </w:style>
  <w:style w:type="character" w:customStyle="1" w:styleId="BodyTextChar4">
    <w:name w:val="Body Text Char4"/>
    <w:aliases w:val="B-text1.5 Char13,B-text1.5 + Times New Roman Char4,13 pt Char4,Before:  0.38&quot; Char4,After:  6 pt Char4,B-text1.5 Char Char4,Body Text Char Char Char Char Char Char Char Char4,After:  6 pt Char Char Char Char Char Char4,Body Text2 Char4"/>
    <w:uiPriority w:val="99"/>
    <w:semiHidden/>
    <w:locked/>
    <w:rsid w:val="008430CC"/>
    <w:rPr>
      <w:rFonts w:ascii="Times New Roman" w:hAnsi="Times New Roman" w:cs="Times New Roman"/>
      <w:sz w:val="26"/>
    </w:rPr>
  </w:style>
  <w:style w:type="character" w:customStyle="1" w:styleId="BodyTextChar3">
    <w:name w:val="Body Text Char3"/>
    <w:aliases w:val="B-text1.5 Char12,B-text1.5 + Times New Roman Char3,13 pt Char3,Before:  0.38&quot; Char3,After:  6 pt Char3,B-text1.5 Char Char3,Body Text Char Char Char Char Char Char Char Char3,After:  6 pt Char Char Char Char Char Char3,Body Text2 Char3"/>
    <w:uiPriority w:val="99"/>
    <w:semiHidden/>
    <w:locked/>
    <w:rsid w:val="008430CC"/>
    <w:rPr>
      <w:rFonts w:ascii="Times New Roman" w:hAnsi="Times New Roman" w:cs="Times New Roman"/>
      <w:sz w:val="26"/>
    </w:rPr>
  </w:style>
  <w:style w:type="character" w:customStyle="1" w:styleId="BodyTextChar2">
    <w:name w:val="Body Text Char2"/>
    <w:aliases w:val="B-text1.5 Char11,B-text1.5 + Times New Roman Char2,13 pt Char2,Before:  0.38&quot; Char2,After:  6 pt Char2,B-text1.5 Char Char2,Body Text Char Char Char Char Char Char Char Char2,After:  6 pt Char Char Char Char Char Char2,Body Text2 Char2"/>
    <w:locked/>
    <w:rsid w:val="008430CC"/>
    <w:rPr>
      <w:rFonts w:cs="Times New Roman"/>
    </w:rPr>
  </w:style>
  <w:style w:type="paragraph" w:customStyle="1" w:styleId="Bullet25">
    <w:name w:val="Bullet2.5"/>
    <w:uiPriority w:val="99"/>
    <w:rsid w:val="008430CC"/>
    <w:pPr>
      <w:tabs>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Times New Roman" w:hAnsi="Times New Roman" w:cs="Times New Roman"/>
      <w:noProof/>
      <w:sz w:val="24"/>
      <w:szCs w:val="20"/>
    </w:rPr>
  </w:style>
  <w:style w:type="paragraph" w:customStyle="1" w:styleId="StyleBodyText2TimesNewRoman13ptBefore3pt1">
    <w:name w:val="Style Body Text 2 + Times New Roman 13 pt Before:  3 pt1"/>
    <w:basedOn w:val="BodyText2"/>
    <w:autoRedefine/>
    <w:uiPriority w:val="99"/>
    <w:rsid w:val="008430CC"/>
    <w:pPr>
      <w:numPr>
        <w:numId w:val="17"/>
      </w:numPr>
      <w:tabs>
        <w:tab w:val="clear" w:pos="1044"/>
        <w:tab w:val="left" w:pos="1080"/>
        <w:tab w:val="num" w:pos="1440"/>
        <w:tab w:val="left" w:pos="5760"/>
      </w:tabs>
      <w:spacing w:before="60" w:line="240" w:lineRule="auto"/>
      <w:ind w:left="1080" w:hanging="360"/>
    </w:pPr>
    <w:rPr>
      <w:szCs w:val="20"/>
      <w:lang w:val="fr-FR"/>
    </w:rPr>
  </w:style>
  <w:style w:type="paragraph" w:customStyle="1" w:styleId="Indent3">
    <w:name w:val="Indent3"/>
    <w:basedOn w:val="Normal"/>
    <w:uiPriority w:val="99"/>
    <w:rsid w:val="008430CC"/>
    <w:pPr>
      <w:spacing w:before="60" w:after="60"/>
      <w:ind w:left="2268" w:firstLine="720"/>
    </w:pPr>
    <w:rPr>
      <w:rFonts w:eastAsia="Times New Roman" w:cs="Times New Roman"/>
      <w:sz w:val="26"/>
      <w:szCs w:val="26"/>
    </w:rPr>
  </w:style>
  <w:style w:type="character" w:customStyle="1" w:styleId="Heading3Char1">
    <w:name w:val="Heading 3 Char1"/>
    <w:aliases w:val="RE Heading 3 Char,Heading 3 Char Char,RE Heading 3 Char1,h3 Char,HeadC Char, Char Char Char Char Char Char Char Char,Minor Char1,Heading 3 Char Char Char2,Heading 3 Char Char Char Char1,Heading 3 Char Char Char Char Char Char,Wroclaw3 Ch"/>
    <w:rsid w:val="008430CC"/>
    <w:rPr>
      <w:rFonts w:ascii="Times New Roman" w:hAnsi="Times New Roman"/>
      <w:b/>
      <w:sz w:val="26"/>
    </w:rPr>
  </w:style>
  <w:style w:type="paragraph" w:customStyle="1" w:styleId="Bullet-i15">
    <w:name w:val="Bullet-i15"/>
    <w:basedOn w:val="Normal"/>
    <w:uiPriority w:val="99"/>
    <w:rsid w:val="008430CC"/>
    <w:pPr>
      <w:widowControl w:val="0"/>
      <w:tabs>
        <w:tab w:val="left" w:pos="1134"/>
        <w:tab w:val="num" w:pos="1211"/>
      </w:tabs>
      <w:spacing w:before="60" w:after="60"/>
      <w:ind w:left="1135" w:hanging="284"/>
    </w:pPr>
    <w:rPr>
      <w:rFonts w:ascii="VNI-Times" w:eastAsia="Times New Roman" w:hAnsi="VNI-Times" w:cs="Times New Roman"/>
      <w:sz w:val="26"/>
      <w:szCs w:val="20"/>
    </w:rPr>
  </w:style>
  <w:style w:type="paragraph" w:customStyle="1" w:styleId="play1">
    <w:name w:val="play1"/>
    <w:basedOn w:val="Normal"/>
    <w:uiPriority w:val="99"/>
    <w:rsid w:val="008430CC"/>
    <w:pPr>
      <w:tabs>
        <w:tab w:val="num" w:pos="5796"/>
      </w:tabs>
      <w:spacing w:after="120"/>
      <w:ind w:left="5796" w:hanging="2016"/>
    </w:pPr>
    <w:rPr>
      <w:rFonts w:eastAsia="Times New Roman" w:cs="Times New Roman"/>
      <w:i/>
      <w:sz w:val="26"/>
      <w:szCs w:val="24"/>
    </w:rPr>
  </w:style>
  <w:style w:type="paragraph" w:customStyle="1" w:styleId="Bullet10">
    <w:name w:val="Bullet1.0"/>
    <w:uiPriority w:val="99"/>
    <w:rsid w:val="008430CC"/>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15">
    <w:name w:val="BodyText1.5"/>
    <w:uiPriority w:val="99"/>
    <w:rsid w:val="008430CC"/>
    <w:pPr>
      <w:spacing w:after="120" w:line="240" w:lineRule="auto"/>
      <w:ind w:left="851"/>
      <w:jc w:val="both"/>
    </w:pPr>
    <w:rPr>
      <w:rFonts w:ascii="Times New Roman" w:eastAsia="Times New Roman" w:hAnsi="Times New Roman" w:cs="Times New Roman"/>
      <w:noProof/>
      <w:sz w:val="24"/>
      <w:szCs w:val="20"/>
    </w:rPr>
  </w:style>
  <w:style w:type="paragraph" w:customStyle="1" w:styleId="ndbang2">
    <w:name w:val="ndbang2"/>
    <w:basedOn w:val="Normal"/>
    <w:uiPriority w:val="99"/>
    <w:rsid w:val="008430CC"/>
    <w:pPr>
      <w:keepNext/>
      <w:spacing w:before="0"/>
      <w:ind w:firstLine="720"/>
    </w:pPr>
    <w:rPr>
      <w:rFonts w:ascii="VNI-Times" w:eastAsia="Times New Roman" w:hAnsi="VNI-Times" w:cs="Times New Roman"/>
      <w:sz w:val="26"/>
      <w:szCs w:val="20"/>
    </w:rPr>
  </w:style>
  <w:style w:type="paragraph" w:customStyle="1" w:styleId="bigfont">
    <w:name w:val="bigfont"/>
    <w:basedOn w:val="Normal"/>
    <w:uiPriority w:val="99"/>
    <w:rsid w:val="008430CC"/>
    <w:pPr>
      <w:spacing w:before="100" w:beforeAutospacing="1" w:after="100" w:afterAutospacing="1"/>
      <w:ind w:firstLine="720"/>
    </w:pPr>
    <w:rPr>
      <w:rFonts w:eastAsia="Times New Roman" w:cs="Times New Roman"/>
      <w:sz w:val="24"/>
      <w:szCs w:val="24"/>
    </w:rPr>
  </w:style>
  <w:style w:type="paragraph" w:customStyle="1" w:styleId="xl53">
    <w:name w:val="xl53"/>
    <w:basedOn w:val="Normal"/>
    <w:rsid w:val="008430CC"/>
    <w:pPr>
      <w:spacing w:before="100" w:beforeAutospacing="1" w:after="100" w:afterAutospacing="1"/>
      <w:ind w:firstLine="720"/>
      <w:jc w:val="center"/>
      <w:textAlignment w:val="top"/>
    </w:pPr>
    <w:rPr>
      <w:rFonts w:eastAsia="Times New Roman" w:cs="Times New Roman"/>
      <w:sz w:val="26"/>
      <w:szCs w:val="26"/>
    </w:rPr>
  </w:style>
  <w:style w:type="character" w:customStyle="1" w:styleId="Style4Char">
    <w:name w:val="Style4 Char"/>
    <w:uiPriority w:val="99"/>
    <w:rsid w:val="008430CC"/>
    <w:rPr>
      <w:rFonts w:ascii="Arial" w:hAnsi="Arial"/>
      <w:b/>
      <w:sz w:val="24"/>
    </w:rPr>
  </w:style>
  <w:style w:type="character" w:customStyle="1" w:styleId="Style2CharChar">
    <w:name w:val="Style2 Char Char"/>
    <w:uiPriority w:val="99"/>
    <w:rsid w:val="008430CC"/>
    <w:rPr>
      <w:rFonts w:ascii="Tahoma" w:hAnsi="Tahoma"/>
      <w:b/>
      <w:sz w:val="28"/>
      <w:lang w:val="en-US" w:eastAsia="en-US"/>
    </w:rPr>
  </w:style>
  <w:style w:type="paragraph" w:customStyle="1" w:styleId="Style12CharCharChar">
    <w:name w:val="Style12 Char Char Char"/>
    <w:basedOn w:val="BlockText"/>
    <w:link w:val="Style12CharCharCharChar"/>
    <w:uiPriority w:val="99"/>
    <w:rsid w:val="008430CC"/>
    <w:pPr>
      <w:spacing w:before="120" w:after="0" w:line="240" w:lineRule="auto"/>
      <w:ind w:left="0" w:right="0" w:firstLine="360"/>
    </w:pPr>
    <w:rPr>
      <w:rFonts w:ascii="Times New Roman" w:hAnsi="Times New Roman"/>
      <w:sz w:val="26"/>
      <w:szCs w:val="20"/>
    </w:rPr>
  </w:style>
  <w:style w:type="character" w:customStyle="1" w:styleId="Style12CharCharCharChar">
    <w:name w:val="Style12 Char Char Char Char"/>
    <w:link w:val="Style12CharCharChar"/>
    <w:uiPriority w:val="99"/>
    <w:locked/>
    <w:rsid w:val="008430CC"/>
    <w:rPr>
      <w:rFonts w:ascii="Times New Roman" w:eastAsia="Times New Roman" w:hAnsi="Times New Roman" w:cs="Times New Roman"/>
      <w:sz w:val="26"/>
      <w:szCs w:val="20"/>
      <w:lang w:val="x-none" w:eastAsia="x-none"/>
    </w:rPr>
  </w:style>
  <w:style w:type="character" w:styleId="SubtleEmphasis">
    <w:name w:val="Subtle Emphasis"/>
    <w:uiPriority w:val="19"/>
    <w:rsid w:val="008430CC"/>
    <w:rPr>
      <w:rFonts w:cs="Times New Roman"/>
      <w:i/>
      <w:color w:val="808080"/>
    </w:rPr>
  </w:style>
  <w:style w:type="paragraph" w:customStyle="1" w:styleId="Style75">
    <w:name w:val="Style75"/>
    <w:basedOn w:val="Normal"/>
    <w:uiPriority w:val="99"/>
    <w:rsid w:val="008430CC"/>
    <w:pPr>
      <w:tabs>
        <w:tab w:val="num" w:pos="360"/>
      </w:tabs>
      <w:snapToGrid w:val="0"/>
      <w:ind w:firstLine="720"/>
    </w:pPr>
    <w:rPr>
      <w:rFonts w:eastAsia="Times New Roman" w:cs="Tahoma"/>
      <w:sz w:val="26"/>
      <w:szCs w:val="20"/>
      <w:lang w:val="vi-VN"/>
    </w:rPr>
  </w:style>
  <w:style w:type="paragraph" w:customStyle="1" w:styleId="Style76">
    <w:name w:val="Style76"/>
    <w:basedOn w:val="Normal"/>
    <w:uiPriority w:val="99"/>
    <w:rsid w:val="008430CC"/>
    <w:pPr>
      <w:tabs>
        <w:tab w:val="num" w:pos="360"/>
      </w:tabs>
      <w:ind w:left="720" w:firstLine="720"/>
    </w:pPr>
    <w:rPr>
      <w:rFonts w:eastAsia="Times New Roman" w:cs="Times New Roman"/>
      <w:sz w:val="26"/>
      <w:szCs w:val="26"/>
      <w:lang w:val="vi-VN"/>
    </w:rPr>
  </w:style>
  <w:style w:type="character" w:customStyle="1" w:styleId="Style9Char1">
    <w:name w:val="Style9 Char1"/>
    <w:uiPriority w:val="99"/>
    <w:locked/>
    <w:rsid w:val="008430CC"/>
    <w:rPr>
      <w:sz w:val="26"/>
    </w:rPr>
  </w:style>
  <w:style w:type="character" w:customStyle="1" w:styleId="Style12CharChar">
    <w:name w:val="Style12 Char Char"/>
    <w:uiPriority w:val="99"/>
    <w:locked/>
    <w:rsid w:val="008430CC"/>
    <w:rPr>
      <w:sz w:val="26"/>
    </w:rPr>
  </w:style>
  <w:style w:type="paragraph" w:customStyle="1" w:styleId="Style18">
    <w:name w:val="Style18"/>
    <w:basedOn w:val="BodyText"/>
    <w:uiPriority w:val="99"/>
    <w:rsid w:val="008430CC"/>
    <w:pPr>
      <w:ind w:left="1080" w:firstLine="720"/>
    </w:pPr>
    <w:rPr>
      <w:rFonts w:eastAsia="Times New Roman" w:cs="Times New Roman"/>
      <w:sz w:val="26"/>
      <w:szCs w:val="20"/>
      <w:lang w:eastAsia="x-none"/>
    </w:rPr>
  </w:style>
  <w:style w:type="paragraph" w:customStyle="1" w:styleId="Style39">
    <w:name w:val="Style39"/>
    <w:basedOn w:val="Normal"/>
    <w:uiPriority w:val="99"/>
    <w:rsid w:val="008430CC"/>
    <w:pPr>
      <w:ind w:firstLine="360"/>
    </w:pPr>
    <w:rPr>
      <w:rFonts w:eastAsia="Times New Roman" w:cs="Times New Roman"/>
      <w:color w:val="0000FF"/>
      <w:sz w:val="26"/>
      <w:szCs w:val="26"/>
    </w:rPr>
  </w:style>
  <w:style w:type="character" w:customStyle="1" w:styleId="StyleStyleBodyText2Firstline0CharLeft0mmFirst2Char">
    <w:name w:val="Style Style Body Text 2 + First line:  0&quot; Char + Left:  0 mm First.2 Char"/>
    <w:link w:val="StyleStyleBodyText2Firstline0CharLeft0mmFirst21"/>
    <w:uiPriority w:val="99"/>
    <w:locked/>
    <w:rsid w:val="008430CC"/>
    <w:rPr>
      <w:rFonts w:ascii="Times New Roman" w:eastAsia="Times New Roman" w:hAnsi="Times New Roman" w:cs="Times New Roman"/>
      <w:sz w:val="26"/>
      <w:szCs w:val="20"/>
      <w:lang w:val="vi-VN" w:eastAsia="x-none"/>
    </w:rPr>
  </w:style>
  <w:style w:type="paragraph" w:customStyle="1" w:styleId="KeepNextPage">
    <w:name w:val="KeepNextPage"/>
    <w:basedOn w:val="Normal"/>
    <w:rsid w:val="008430CC"/>
    <w:pPr>
      <w:keepNext/>
      <w:tabs>
        <w:tab w:val="left" w:pos="360"/>
      </w:tabs>
      <w:overflowPunct w:val="0"/>
      <w:autoSpaceDE w:val="0"/>
      <w:autoSpaceDN w:val="0"/>
      <w:adjustRightInd w:val="0"/>
      <w:spacing w:before="0"/>
      <w:ind w:left="66" w:firstLine="720"/>
      <w:textAlignment w:val="baseline"/>
    </w:pPr>
    <w:rPr>
      <w:rFonts w:eastAsia="Times New Roman" w:cs="Times New Roman"/>
      <w:sz w:val="26"/>
      <w:szCs w:val="20"/>
    </w:rPr>
  </w:style>
  <w:style w:type="character" w:customStyle="1" w:styleId="BodytextItalic">
    <w:name w:val="Body text + Italic"/>
    <w:aliases w:val="Spacing 0 pt,Header or footer + 11 pt,Body text (2) + 13 pt,Italic,Body text (3) + 15.5 pt,Not Italic,Spacing 0 pt133"/>
    <w:rsid w:val="008430CC"/>
    <w:rPr>
      <w:rFonts w:ascii="Times New Roman" w:hAnsi="Times New Roman"/>
      <w:i/>
      <w:color w:val="000000"/>
      <w:spacing w:val="-10"/>
      <w:w w:val="100"/>
      <w:position w:val="0"/>
      <w:sz w:val="26"/>
      <w:u w:val="none"/>
      <w:lang w:val="vi-VN"/>
    </w:rPr>
  </w:style>
  <w:style w:type="paragraph" w:customStyle="1" w:styleId="StyleBlockTextCharCharCharCharCharCharCharCharCharChar12">
    <w:name w:val="Style Block Text Char Char Char Char Char Char Char Char Char Char.12"/>
    <w:basedOn w:val="BlockText"/>
    <w:autoRedefine/>
    <w:uiPriority w:val="99"/>
    <w:rsid w:val="008430CC"/>
    <w:pPr>
      <w:spacing w:before="120" w:after="0"/>
      <w:ind w:left="0" w:right="0" w:firstLine="357"/>
    </w:pPr>
    <w:rPr>
      <w:szCs w:val="20"/>
      <w:lang w:val="vi-VN"/>
    </w:rPr>
  </w:style>
  <w:style w:type="paragraph" w:styleId="IntenseQuote">
    <w:name w:val="Intense Quote"/>
    <w:basedOn w:val="Normal"/>
    <w:next w:val="Normal"/>
    <w:link w:val="IntenseQuoteChar"/>
    <w:uiPriority w:val="99"/>
    <w:rsid w:val="008430CC"/>
    <w:pPr>
      <w:pBdr>
        <w:bottom w:val="single" w:sz="4" w:space="4" w:color="4F81BD"/>
      </w:pBdr>
      <w:spacing w:before="200" w:after="280" w:line="360" w:lineRule="auto"/>
      <w:ind w:left="936" w:right="936" w:firstLine="720"/>
    </w:pPr>
    <w:rPr>
      <w:rFonts w:eastAsia="Times New Roman" w:cs="Times New Roman"/>
      <w:b/>
      <w:bCs/>
      <w:i/>
      <w:iCs/>
      <w:color w:val="4F81BD"/>
      <w:sz w:val="26"/>
      <w:lang w:val="x-none" w:eastAsia="x-none"/>
    </w:rPr>
  </w:style>
  <w:style w:type="character" w:customStyle="1" w:styleId="IntenseQuoteChar">
    <w:name w:val="Intense Quote Char"/>
    <w:basedOn w:val="DefaultParagraphFont"/>
    <w:link w:val="IntenseQuote"/>
    <w:uiPriority w:val="99"/>
    <w:rsid w:val="008430CC"/>
    <w:rPr>
      <w:rFonts w:ascii="Times New Roman" w:eastAsia="Times New Roman" w:hAnsi="Times New Roman" w:cs="Times New Roman"/>
      <w:b/>
      <w:bCs/>
      <w:i/>
      <w:iCs/>
      <w:color w:val="4F81BD"/>
      <w:sz w:val="26"/>
      <w:lang w:val="x-none" w:eastAsia="x-none"/>
    </w:rPr>
  </w:style>
  <w:style w:type="character" w:styleId="SubtleReference">
    <w:name w:val="Subtle Reference"/>
    <w:uiPriority w:val="99"/>
    <w:rsid w:val="008430CC"/>
    <w:rPr>
      <w:rFonts w:cs="Times New Roman"/>
      <w:smallCaps/>
      <w:color w:val="C0504D"/>
      <w:u w:val="single"/>
    </w:rPr>
  </w:style>
  <w:style w:type="paragraph" w:customStyle="1" w:styleId="tenbang">
    <w:name w:val="ten bang"/>
    <w:basedOn w:val="CenterText"/>
    <w:link w:val="tenbangChar"/>
    <w:rsid w:val="008430CC"/>
    <w:pPr>
      <w:spacing w:before="60" w:beforeAutospacing="0" w:after="60" w:afterAutospacing="0" w:line="240" w:lineRule="auto"/>
    </w:pPr>
    <w:rPr>
      <w:b/>
      <w:snapToGrid/>
      <w:sz w:val="24"/>
      <w:lang w:val="vi-VN"/>
    </w:rPr>
  </w:style>
  <w:style w:type="paragraph" w:customStyle="1" w:styleId="rtejustify">
    <w:name w:val="rtejustify"/>
    <w:basedOn w:val="Normal"/>
    <w:uiPriority w:val="99"/>
    <w:rsid w:val="008430CC"/>
    <w:pPr>
      <w:spacing w:before="100" w:beforeAutospacing="1" w:after="100" w:afterAutospacing="1"/>
      <w:ind w:firstLine="0"/>
      <w:jc w:val="left"/>
    </w:pPr>
    <w:rPr>
      <w:rFonts w:eastAsia="Times New Roman" w:cs="Times New Roman"/>
      <w:sz w:val="24"/>
      <w:szCs w:val="24"/>
    </w:rPr>
  </w:style>
  <w:style w:type="character" w:customStyle="1" w:styleId="Bodytext3BoldNotItalic">
    <w:name w:val="Body text (3) + Bold.Not Italic"/>
    <w:uiPriority w:val="99"/>
    <w:rsid w:val="008430CC"/>
    <w:rPr>
      <w:rFonts w:ascii="Times New Roman" w:hAnsi="Times New Roman" w:cs="Times New Roman"/>
      <w:b/>
      <w:bCs/>
      <w:i w:val="0"/>
      <w:iCs w:val="0"/>
      <w:color w:val="000000"/>
      <w:spacing w:val="0"/>
      <w:w w:val="100"/>
      <w:position w:val="0"/>
      <w:sz w:val="26"/>
      <w:szCs w:val="26"/>
      <w:shd w:val="clear" w:color="auto" w:fill="FFFFFF"/>
      <w:lang w:val="vi-VN"/>
    </w:rPr>
  </w:style>
  <w:style w:type="character" w:customStyle="1" w:styleId="BodytextNotBoldItalic">
    <w:name w:val="Body text + Not Bold.Italic"/>
    <w:uiPriority w:val="99"/>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85ptSpacing0pt">
    <w:name w:val="Body text + 8.5 pt.Spacing 0 pt"/>
    <w:uiPriority w:val="99"/>
    <w:rsid w:val="008430CC"/>
    <w:rPr>
      <w:rFonts w:ascii="Times New Roman" w:eastAsia="Times New Roman" w:hAnsi="Times New Roman" w:cs="Times New Roman"/>
      <w:b/>
      <w:bCs/>
      <w:i w:val="0"/>
      <w:iCs w:val="0"/>
      <w:smallCaps w:val="0"/>
      <w:strike w:val="0"/>
      <w:color w:val="000000"/>
      <w:spacing w:val="10"/>
      <w:w w:val="100"/>
      <w:position w:val="0"/>
      <w:sz w:val="17"/>
      <w:szCs w:val="17"/>
      <w:u w:val="none"/>
      <w:shd w:val="clear" w:color="auto" w:fill="FFFFFF"/>
    </w:rPr>
  </w:style>
  <w:style w:type="character" w:customStyle="1" w:styleId="Heading3-THINHChar1">
    <w:name w:val="Heading 3-THINH Char1"/>
    <w:aliases w:val="Appendix 1- Titre 3 Char11,Appendix 1- Titre 3 Char Char11,Appendix 1- Titre 3 Char Char Char Char"/>
    <w:uiPriority w:val="99"/>
    <w:rsid w:val="008430CC"/>
    <w:rPr>
      <w:rFonts w:ascii="Times New Roman" w:hAnsi="Times New Roman"/>
      <w:b/>
      <w:sz w:val="26"/>
    </w:rPr>
  </w:style>
  <w:style w:type="numbering" w:styleId="ArticleSection">
    <w:name w:val="Outline List 3"/>
    <w:basedOn w:val="NoList"/>
    <w:uiPriority w:val="99"/>
    <w:semiHidden/>
    <w:unhideWhenUsed/>
    <w:rsid w:val="008430CC"/>
    <w:pPr>
      <w:numPr>
        <w:numId w:val="19"/>
      </w:numPr>
    </w:pPr>
  </w:style>
  <w:style w:type="character" w:customStyle="1" w:styleId="Bodytext16ptBold">
    <w:name w:val="Body text + 16 pt.Bold"/>
    <w:rsid w:val="008430CC"/>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rPr>
  </w:style>
  <w:style w:type="character" w:customStyle="1" w:styleId="BodytextBold">
    <w:name w:val="Body text + Bold"/>
    <w:aliases w:val="Spacing 0 pt128"/>
    <w:rsid w:val="008430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10pt">
    <w:name w:val="Body text + 10 pt"/>
    <w:aliases w:val="Spacing 0 pt116"/>
    <w:rsid w:val="008430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21">
    <w:name w:val="Body text (2)_"/>
    <w:link w:val="Bodytext22"/>
    <w:rsid w:val="008430CC"/>
    <w:rPr>
      <w:rFonts w:ascii="Times New Roman" w:hAnsi="Times New Roman"/>
      <w:i/>
      <w:iCs/>
      <w:shd w:val="clear" w:color="auto" w:fill="FFFFFF"/>
    </w:rPr>
  </w:style>
  <w:style w:type="paragraph" w:customStyle="1" w:styleId="Bodytext22">
    <w:name w:val="Body text (2)"/>
    <w:basedOn w:val="Normal"/>
    <w:link w:val="Bodytext21"/>
    <w:rsid w:val="008430CC"/>
    <w:pPr>
      <w:widowControl w:val="0"/>
      <w:shd w:val="clear" w:color="auto" w:fill="FFFFFF"/>
      <w:spacing w:after="120" w:line="0" w:lineRule="atLeast"/>
      <w:ind w:firstLine="0"/>
    </w:pPr>
    <w:rPr>
      <w:i/>
      <w:iCs/>
      <w:sz w:val="22"/>
    </w:rPr>
  </w:style>
  <w:style w:type="paragraph" w:customStyle="1" w:styleId="Heading10">
    <w:name w:val="Heading 10"/>
    <w:basedOn w:val="Normal"/>
    <w:rsid w:val="008430CC"/>
    <w:pPr>
      <w:overflowPunct w:val="0"/>
      <w:autoSpaceDE w:val="0"/>
      <w:autoSpaceDN w:val="0"/>
      <w:adjustRightInd w:val="0"/>
      <w:spacing w:before="0"/>
      <w:ind w:firstLine="0"/>
      <w:jc w:val="left"/>
      <w:textAlignment w:val="baseline"/>
    </w:pPr>
    <w:rPr>
      <w:rFonts w:eastAsia="Times New Roman" w:cs="Times New Roman"/>
      <w:sz w:val="26"/>
      <w:szCs w:val="26"/>
    </w:rPr>
  </w:style>
  <w:style w:type="paragraph" w:customStyle="1" w:styleId="Heading41">
    <w:name w:val="Heading 41"/>
    <w:basedOn w:val="Heading3"/>
    <w:link w:val="HEADING4Char0"/>
    <w:autoRedefine/>
    <w:rsid w:val="008430CC"/>
    <w:pPr>
      <w:keepLines w:val="0"/>
      <w:tabs>
        <w:tab w:val="clear" w:pos="360"/>
      </w:tabs>
      <w:spacing w:before="240" w:line="276" w:lineRule="auto"/>
      <w:ind w:left="0" w:firstLine="0"/>
      <w:jc w:val="left"/>
    </w:pPr>
    <w:rPr>
      <w:rFonts w:ascii="Arial" w:eastAsia="Times New Roman" w:hAnsi="Arial" w:cs="Times New Roman"/>
      <w:noProof/>
      <w:color w:val="auto"/>
      <w:kern w:val="24"/>
      <w:sz w:val="24"/>
      <w:szCs w:val="26"/>
      <w:lang w:val="x-none" w:eastAsia="x-none"/>
    </w:rPr>
  </w:style>
  <w:style w:type="character" w:customStyle="1" w:styleId="Bodytext10">
    <w:name w:val="Body text (10)_"/>
    <w:link w:val="Bodytext101"/>
    <w:locked/>
    <w:rsid w:val="008430CC"/>
    <w:rPr>
      <w:rFonts w:ascii="Times New Roman" w:hAnsi="Times New Roman"/>
      <w:sz w:val="29"/>
      <w:szCs w:val="29"/>
      <w:shd w:val="clear" w:color="auto" w:fill="FFFFFF"/>
    </w:rPr>
  </w:style>
  <w:style w:type="paragraph" w:customStyle="1" w:styleId="Bodytext101">
    <w:name w:val="Body text (10)1"/>
    <w:basedOn w:val="Normal"/>
    <w:link w:val="Bodytext10"/>
    <w:uiPriority w:val="99"/>
    <w:rsid w:val="008430CC"/>
    <w:pPr>
      <w:widowControl w:val="0"/>
      <w:shd w:val="clear" w:color="auto" w:fill="FFFFFF"/>
      <w:spacing w:before="240" w:after="60" w:line="317" w:lineRule="exact"/>
      <w:ind w:hanging="900"/>
    </w:pPr>
    <w:rPr>
      <w:sz w:val="29"/>
      <w:szCs w:val="29"/>
    </w:rPr>
  </w:style>
  <w:style w:type="character" w:customStyle="1" w:styleId="Bodytext8">
    <w:name w:val="Body text (8)_"/>
    <w:link w:val="Bodytext81"/>
    <w:locked/>
    <w:rsid w:val="008430CC"/>
    <w:rPr>
      <w:rFonts w:ascii="Times New Roman" w:hAnsi="Times New Roman"/>
      <w:i/>
      <w:iCs/>
      <w:sz w:val="25"/>
      <w:szCs w:val="25"/>
      <w:shd w:val="clear" w:color="auto" w:fill="FFFFFF"/>
    </w:rPr>
  </w:style>
  <w:style w:type="character" w:customStyle="1" w:styleId="Bodytext10125pt9">
    <w:name w:val="Body text (10) + 12.5 pt9"/>
    <w:aliases w:val="Italic16,Body text (11) + Bold,Scale 100%"/>
    <w:rsid w:val="008430CC"/>
    <w:rPr>
      <w:rFonts w:ascii="Times New Roman" w:hAnsi="Times New Roman" w:cs="Times New Roman"/>
      <w:i/>
      <w:iCs/>
      <w:sz w:val="25"/>
      <w:szCs w:val="25"/>
      <w:u w:val="none"/>
      <w:shd w:val="clear" w:color="auto" w:fill="FFFFFF"/>
    </w:rPr>
  </w:style>
  <w:style w:type="paragraph" w:customStyle="1" w:styleId="Bodytext81">
    <w:name w:val="Body text (8)1"/>
    <w:basedOn w:val="Normal"/>
    <w:link w:val="Bodytext8"/>
    <w:uiPriority w:val="99"/>
    <w:rsid w:val="008430CC"/>
    <w:pPr>
      <w:widowControl w:val="0"/>
      <w:shd w:val="clear" w:color="auto" w:fill="FFFFFF"/>
      <w:spacing w:before="300" w:after="480" w:line="240" w:lineRule="atLeast"/>
      <w:ind w:firstLine="0"/>
    </w:pPr>
    <w:rPr>
      <w:i/>
      <w:iCs/>
      <w:sz w:val="25"/>
      <w:szCs w:val="25"/>
    </w:rPr>
  </w:style>
  <w:style w:type="character" w:customStyle="1" w:styleId="Bodytext7">
    <w:name w:val="Body text (7)_"/>
    <w:link w:val="Bodytext71"/>
    <w:locked/>
    <w:rsid w:val="008430CC"/>
    <w:rPr>
      <w:rFonts w:ascii="Times New Roman" w:hAnsi="Times New Roman"/>
      <w:b/>
      <w:bCs/>
      <w:shd w:val="clear" w:color="auto" w:fill="FFFFFF"/>
    </w:rPr>
  </w:style>
  <w:style w:type="character" w:customStyle="1" w:styleId="Tablecaption">
    <w:name w:val="Table caption_"/>
    <w:link w:val="Tablecaption1"/>
    <w:locked/>
    <w:rsid w:val="008430CC"/>
    <w:rPr>
      <w:rFonts w:ascii="Times New Roman" w:hAnsi="Times New Roman"/>
      <w:sz w:val="29"/>
      <w:szCs w:val="29"/>
      <w:shd w:val="clear" w:color="auto" w:fill="FFFFFF"/>
    </w:rPr>
  </w:style>
  <w:style w:type="paragraph" w:customStyle="1" w:styleId="Bodytext71">
    <w:name w:val="Body text (7)1"/>
    <w:basedOn w:val="Normal"/>
    <w:link w:val="Bodytext7"/>
    <w:rsid w:val="008430CC"/>
    <w:pPr>
      <w:widowControl w:val="0"/>
      <w:shd w:val="clear" w:color="auto" w:fill="FFFFFF"/>
      <w:spacing w:before="0" w:line="302" w:lineRule="exact"/>
      <w:ind w:hanging="780"/>
      <w:jc w:val="left"/>
    </w:pPr>
    <w:rPr>
      <w:b/>
      <w:bCs/>
      <w:sz w:val="22"/>
    </w:rPr>
  </w:style>
  <w:style w:type="paragraph" w:customStyle="1" w:styleId="Tablecaption1">
    <w:name w:val="Table caption1"/>
    <w:basedOn w:val="Normal"/>
    <w:link w:val="Tablecaption"/>
    <w:uiPriority w:val="99"/>
    <w:rsid w:val="008430CC"/>
    <w:pPr>
      <w:widowControl w:val="0"/>
      <w:shd w:val="clear" w:color="auto" w:fill="FFFFFF"/>
      <w:spacing w:before="0" w:line="240" w:lineRule="atLeast"/>
      <w:ind w:firstLine="0"/>
      <w:jc w:val="left"/>
    </w:pPr>
    <w:rPr>
      <w:sz w:val="29"/>
      <w:szCs w:val="29"/>
    </w:rPr>
  </w:style>
  <w:style w:type="character" w:customStyle="1" w:styleId="Bodytext105">
    <w:name w:val="Body text (10)5"/>
    <w:uiPriority w:val="99"/>
    <w:rsid w:val="008430CC"/>
    <w:rPr>
      <w:rFonts w:ascii="Times New Roman" w:hAnsi="Times New Roman" w:cs="Times New Roman"/>
      <w:sz w:val="29"/>
      <w:szCs w:val="29"/>
      <w:u w:val="none"/>
      <w:shd w:val="clear" w:color="auto" w:fill="FFFFFF"/>
    </w:rPr>
  </w:style>
  <w:style w:type="character" w:customStyle="1" w:styleId="Bodytext11">
    <w:name w:val="Body text (11)_"/>
    <w:link w:val="Bodytext111"/>
    <w:locked/>
    <w:rsid w:val="008430CC"/>
    <w:rPr>
      <w:rFonts w:ascii="Times New Roman" w:hAnsi="Times New Roman"/>
      <w:b/>
      <w:bCs/>
      <w:i/>
      <w:iCs/>
      <w:sz w:val="25"/>
      <w:szCs w:val="25"/>
      <w:shd w:val="clear" w:color="auto" w:fill="FFFFFF"/>
    </w:rPr>
  </w:style>
  <w:style w:type="paragraph" w:customStyle="1" w:styleId="Bodytext111">
    <w:name w:val="Body text (11)1"/>
    <w:basedOn w:val="Normal"/>
    <w:link w:val="Bodytext11"/>
    <w:uiPriority w:val="99"/>
    <w:rsid w:val="008430CC"/>
    <w:pPr>
      <w:widowControl w:val="0"/>
      <w:shd w:val="clear" w:color="auto" w:fill="FFFFFF"/>
      <w:spacing w:before="60" w:line="252" w:lineRule="exact"/>
      <w:ind w:firstLine="0"/>
    </w:pPr>
    <w:rPr>
      <w:b/>
      <w:bCs/>
      <w:i/>
      <w:iCs/>
      <w:sz w:val="25"/>
      <w:szCs w:val="25"/>
    </w:rPr>
  </w:style>
  <w:style w:type="character" w:customStyle="1" w:styleId="Bodytext8145pt2">
    <w:name w:val="Body text (8) + 14.5 pt2"/>
    <w:aliases w:val="Not Italic9"/>
    <w:uiPriority w:val="99"/>
    <w:rsid w:val="008430CC"/>
    <w:rPr>
      <w:rFonts w:ascii="Times New Roman" w:hAnsi="Times New Roman" w:cs="Times New Roman"/>
      <w:i w:val="0"/>
      <w:iCs w:val="0"/>
      <w:sz w:val="29"/>
      <w:szCs w:val="29"/>
      <w:u w:val="none"/>
      <w:shd w:val="clear" w:color="auto" w:fill="FFFFFF"/>
    </w:rPr>
  </w:style>
  <w:style w:type="character" w:customStyle="1" w:styleId="Style10CharChar1">
    <w:name w:val="Style10 Char Char1"/>
    <w:rsid w:val="008430CC"/>
    <w:rPr>
      <w:rFonts w:cs="Tahoma"/>
      <w:snapToGrid/>
      <w:sz w:val="26"/>
      <w:szCs w:val="26"/>
      <w:lang w:val="en-US" w:eastAsia="en-US" w:bidi="ar-SA"/>
    </w:rPr>
  </w:style>
  <w:style w:type="character" w:customStyle="1" w:styleId="Bodytext100">
    <w:name w:val="Body text (10)"/>
    <w:uiPriority w:val="99"/>
    <w:rsid w:val="008430CC"/>
    <w:rPr>
      <w:rFonts w:ascii="Times New Roman" w:hAnsi="Times New Roman" w:cs="Times New Roman"/>
      <w:sz w:val="29"/>
      <w:szCs w:val="29"/>
      <w:u w:val="single"/>
      <w:shd w:val="clear" w:color="auto" w:fill="FFFFFF"/>
    </w:rPr>
  </w:style>
  <w:style w:type="character" w:customStyle="1" w:styleId="Bodytext8145pt">
    <w:name w:val="Body text (8) + 14.5 pt"/>
    <w:aliases w:val="Not Italic19"/>
    <w:uiPriority w:val="99"/>
    <w:rsid w:val="008430CC"/>
    <w:rPr>
      <w:rFonts w:ascii="Times New Roman" w:hAnsi="Times New Roman"/>
      <w:i w:val="0"/>
      <w:iCs w:val="0"/>
      <w:sz w:val="29"/>
      <w:szCs w:val="29"/>
      <w:shd w:val="clear" w:color="auto" w:fill="FFFFFF"/>
    </w:rPr>
  </w:style>
  <w:style w:type="character" w:customStyle="1" w:styleId="Bodytext52">
    <w:name w:val="Body text (5)2"/>
    <w:uiPriority w:val="99"/>
    <w:rsid w:val="008430CC"/>
    <w:rPr>
      <w:rFonts w:ascii="Times New Roman" w:hAnsi="Times New Roman" w:cs="Times New Roman"/>
      <w:b/>
      <w:bCs/>
      <w:sz w:val="29"/>
      <w:szCs w:val="29"/>
      <w:u w:val="none"/>
      <w:shd w:val="clear" w:color="auto" w:fill="FFFFFF"/>
    </w:rPr>
  </w:style>
  <w:style w:type="character" w:customStyle="1" w:styleId="Bodytext212">
    <w:name w:val="Body text (21)2"/>
    <w:uiPriority w:val="99"/>
    <w:rsid w:val="008430CC"/>
    <w:rPr>
      <w:rFonts w:ascii="Times New Roman" w:hAnsi="Times New Roman"/>
      <w:b/>
      <w:bCs/>
      <w:i/>
      <w:iCs/>
      <w:sz w:val="27"/>
      <w:szCs w:val="27"/>
      <w:shd w:val="clear" w:color="auto" w:fill="FFFFFF"/>
    </w:rPr>
  </w:style>
  <w:style w:type="character" w:customStyle="1" w:styleId="Bodytext8145pt3">
    <w:name w:val="Body text (8) + 14.5 pt3"/>
    <w:aliases w:val="Not Italic12"/>
    <w:uiPriority w:val="99"/>
    <w:rsid w:val="008430CC"/>
    <w:rPr>
      <w:rFonts w:ascii="Times New Roman" w:hAnsi="Times New Roman" w:cs="Times New Roman"/>
      <w:i w:val="0"/>
      <w:iCs w:val="0"/>
      <w:sz w:val="29"/>
      <w:szCs w:val="29"/>
      <w:u w:val="single"/>
      <w:shd w:val="clear" w:color="auto" w:fill="FFFFFF"/>
    </w:rPr>
  </w:style>
  <w:style w:type="character" w:customStyle="1" w:styleId="Heading100">
    <w:name w:val="Heading #10_"/>
    <w:link w:val="Heading101"/>
    <w:locked/>
    <w:rsid w:val="008430CC"/>
    <w:rPr>
      <w:rFonts w:ascii="Times New Roman" w:hAnsi="Times New Roman"/>
      <w:b/>
      <w:bCs/>
      <w:shd w:val="clear" w:color="auto" w:fill="FFFFFF"/>
    </w:rPr>
  </w:style>
  <w:style w:type="paragraph" w:customStyle="1" w:styleId="Heading101">
    <w:name w:val="Heading #10"/>
    <w:basedOn w:val="Normal"/>
    <w:link w:val="Heading100"/>
    <w:rsid w:val="008430CC"/>
    <w:pPr>
      <w:widowControl w:val="0"/>
      <w:shd w:val="clear" w:color="auto" w:fill="FFFFFF"/>
      <w:spacing w:after="120" w:line="240" w:lineRule="atLeast"/>
      <w:ind w:firstLine="0"/>
    </w:pPr>
    <w:rPr>
      <w:b/>
      <w:bCs/>
      <w:sz w:val="22"/>
    </w:rPr>
  </w:style>
  <w:style w:type="character" w:customStyle="1" w:styleId="ListParagraphChar">
    <w:name w:val="List Paragraph Char"/>
    <w:aliases w:val="MO DAU Char,3.gach dau dong Char,List Paragraph1 Char,1LU2 Char,Picture Char,pic Char,tieu de phu 1 Char,List Paragraph11 Char,DANH MỤC BẢNG Char,muc Char,Paragraph Char,ko Char,HEAD 2 Char,bullet Char,Sub-heading Char,Bullet 2 Char"/>
    <w:link w:val="ListParagraph"/>
    <w:uiPriority w:val="34"/>
    <w:qFormat/>
    <w:locked/>
    <w:rsid w:val="008430CC"/>
    <w:rPr>
      <w:rFonts w:ascii="Times New Roman" w:hAnsi="Times New Roman"/>
      <w:sz w:val="28"/>
    </w:rPr>
  </w:style>
  <w:style w:type="character" w:customStyle="1" w:styleId="Style1Char">
    <w:name w:val="Style1 Char"/>
    <w:link w:val="Style1"/>
    <w:locked/>
    <w:rsid w:val="008430CC"/>
    <w:rPr>
      <w:rFonts w:ascii="VNI-Times" w:eastAsia="Times New Roman" w:hAnsi="VNI-Times" w:cs="Times New Roman"/>
      <w:sz w:val="26"/>
      <w:szCs w:val="20"/>
      <w:lang w:val="x-none" w:eastAsia="x-none"/>
    </w:rPr>
  </w:style>
  <w:style w:type="paragraph" w:customStyle="1" w:styleId="Future">
    <w:name w:val="Future"/>
    <w:basedOn w:val="Caption"/>
    <w:rsid w:val="008430CC"/>
    <w:pPr>
      <w:widowControl/>
      <w:spacing w:line="240" w:lineRule="auto"/>
    </w:pPr>
    <w:rPr>
      <w:b/>
      <w:szCs w:val="26"/>
      <w:lang w:val="x-none" w:eastAsia="x-none"/>
    </w:rPr>
  </w:style>
  <w:style w:type="paragraph" w:customStyle="1" w:styleId="Bodytext1">
    <w:name w:val="Body text1"/>
    <w:basedOn w:val="Normal"/>
    <w:link w:val="Bodytext0"/>
    <w:rsid w:val="008430CC"/>
    <w:pPr>
      <w:widowControl w:val="0"/>
      <w:shd w:val="clear" w:color="auto" w:fill="FFFFFF"/>
      <w:spacing w:before="360" w:line="346" w:lineRule="exact"/>
      <w:ind w:hanging="640"/>
    </w:pPr>
    <w:rPr>
      <w:rFonts w:eastAsia="Times New Roman" w:cs="Times New Roman"/>
      <w:sz w:val="23"/>
      <w:szCs w:val="23"/>
    </w:rPr>
  </w:style>
  <w:style w:type="character" w:customStyle="1" w:styleId="Heading4Char1">
    <w:name w:val="Heading 4 Char1"/>
    <w:aliases w:val="Heading 4 Char Char Char1,H4 Char Char Char1,H4 Char1,Heading 4-THINH Char1,Sub-Clause Sub-paragraph Char1,h4 Char1,ClauseSubSub_No&amp;Name Char1,L Char1,E4 Char1,h:4 Char1,Head4 Char1,l4 Char1,Head 4 Char1,l4+toc4 Char1,Numbered List Char1"/>
    <w:rsid w:val="008430CC"/>
    <w:rPr>
      <w:rFonts w:ascii="Cambria" w:eastAsia="Times New Roman" w:hAnsi="Cambria" w:cs="Times New Roman"/>
      <w:b/>
      <w:bCs/>
      <w:i/>
      <w:iCs/>
      <w:color w:val="4F81BD"/>
      <w:sz w:val="26"/>
      <w:szCs w:val="22"/>
    </w:rPr>
  </w:style>
  <w:style w:type="paragraph" w:customStyle="1" w:styleId="TBCONS1">
    <w:name w:val="TBCONS1"/>
    <w:basedOn w:val="Normal"/>
    <w:uiPriority w:val="99"/>
    <w:semiHidden/>
    <w:rsid w:val="008430CC"/>
    <w:pPr>
      <w:spacing w:before="0" w:line="288" w:lineRule="auto"/>
      <w:ind w:left="357"/>
    </w:pPr>
    <w:rPr>
      <w:rFonts w:eastAsia="Times New Roman" w:cs="Times New Roman"/>
      <w:sz w:val="26"/>
      <w:szCs w:val="26"/>
    </w:rPr>
  </w:style>
  <w:style w:type="paragraph" w:customStyle="1" w:styleId="baocaogschuan">
    <w:name w:val="bao cao gs chuan"/>
    <w:basedOn w:val="BodyTextIndent"/>
    <w:uiPriority w:val="99"/>
    <w:semiHidden/>
    <w:rsid w:val="008430CC"/>
    <w:pPr>
      <w:widowControl w:val="0"/>
      <w:spacing w:before="60" w:after="60" w:line="312" w:lineRule="auto"/>
      <w:ind w:left="0" w:firstLine="284"/>
    </w:pPr>
    <w:rPr>
      <w:rFonts w:eastAsia="Times New Roman" w:cs="Times New Roman"/>
      <w:szCs w:val="28"/>
    </w:rPr>
  </w:style>
  <w:style w:type="character" w:customStyle="1" w:styleId="nomalChar">
    <w:name w:val="nomal Char"/>
    <w:link w:val="nomal0"/>
    <w:semiHidden/>
    <w:locked/>
    <w:rsid w:val="008430CC"/>
    <w:rPr>
      <w:rFonts w:ascii="HJCJPI+VnArialHBold" w:eastAsia="Calibri" w:hAnsi="HJCJPI+VnArialHBold"/>
      <w:bCs/>
      <w:sz w:val="24"/>
      <w:szCs w:val="26"/>
      <w:lang w:val="it-IT"/>
    </w:rPr>
  </w:style>
  <w:style w:type="paragraph" w:customStyle="1" w:styleId="nomal0">
    <w:name w:val="nomal"/>
    <w:basedOn w:val="Normal"/>
    <w:link w:val="nomalChar"/>
    <w:rsid w:val="008430CC"/>
    <w:pPr>
      <w:spacing w:after="120" w:line="288" w:lineRule="auto"/>
    </w:pPr>
    <w:rPr>
      <w:rFonts w:ascii="HJCJPI+VnArialHBold" w:eastAsia="Calibri" w:hAnsi="HJCJPI+VnArialHBold"/>
      <w:bCs/>
      <w:sz w:val="24"/>
      <w:szCs w:val="26"/>
      <w:lang w:val="it-IT"/>
    </w:rPr>
  </w:style>
  <w:style w:type="character" w:customStyle="1" w:styleId="Bodytext104">
    <w:name w:val="Body text (10)4"/>
    <w:uiPriority w:val="99"/>
    <w:rsid w:val="008430CC"/>
    <w:rPr>
      <w:rFonts w:ascii="Times New Roman" w:hAnsi="Times New Roman" w:cs="Times New Roman"/>
      <w:sz w:val="29"/>
      <w:szCs w:val="29"/>
      <w:u w:val="single"/>
      <w:shd w:val="clear" w:color="auto" w:fill="FFFFFF"/>
    </w:rPr>
  </w:style>
  <w:style w:type="character" w:customStyle="1" w:styleId="Bodytext80">
    <w:name w:val="Body text (8)"/>
    <w:uiPriority w:val="99"/>
    <w:rsid w:val="008430CC"/>
    <w:rPr>
      <w:rFonts w:ascii="Times New Roman" w:hAnsi="Times New Roman" w:cs="Times New Roman"/>
      <w:i/>
      <w:iCs/>
      <w:sz w:val="25"/>
      <w:szCs w:val="25"/>
      <w:u w:val="single"/>
      <w:shd w:val="clear" w:color="auto" w:fill="FFFFFF"/>
    </w:rPr>
  </w:style>
  <w:style w:type="character" w:customStyle="1" w:styleId="Bodytext8155pt">
    <w:name w:val="Body text (8) + 15.5 pt"/>
    <w:aliases w:val="Bold17,Spacing 1 pt3,Body text + 10.5 pt2,Spacing 0 pt61,Body text + 7.5 pt1,Bold5"/>
    <w:rsid w:val="008430CC"/>
    <w:rPr>
      <w:rFonts w:ascii="Times New Roman" w:hAnsi="Times New Roman" w:cs="Times New Roman"/>
      <w:b/>
      <w:bCs/>
      <w:i/>
      <w:iCs/>
      <w:spacing w:val="20"/>
      <w:sz w:val="31"/>
      <w:szCs w:val="31"/>
      <w:u w:val="none"/>
      <w:shd w:val="clear" w:color="auto" w:fill="FFFFFF"/>
    </w:rPr>
  </w:style>
  <w:style w:type="paragraph" w:customStyle="1" w:styleId="-">
    <w:name w:val="-"/>
    <w:basedOn w:val="Normal"/>
    <w:link w:val="-Char"/>
    <w:uiPriority w:val="99"/>
    <w:rsid w:val="008430CC"/>
    <w:pPr>
      <w:tabs>
        <w:tab w:val="center" w:pos="4320"/>
        <w:tab w:val="right" w:pos="8640"/>
      </w:tabs>
      <w:spacing w:before="60" w:after="60"/>
      <w:ind w:firstLine="851"/>
    </w:pPr>
    <w:rPr>
      <w:rFonts w:eastAsia="Times New Roman" w:cs="Times New Roman"/>
      <w:szCs w:val="24"/>
    </w:rPr>
  </w:style>
  <w:style w:type="paragraph" w:customStyle="1" w:styleId="Style87">
    <w:name w:val="Style87"/>
    <w:basedOn w:val="Style5"/>
    <w:rsid w:val="008430CC"/>
    <w:pPr>
      <w:keepNext/>
      <w:spacing w:after="0" w:line="240" w:lineRule="auto"/>
      <w:ind w:left="357" w:firstLine="0"/>
      <w:jc w:val="left"/>
      <w:outlineLvl w:val="4"/>
    </w:pPr>
    <w:rPr>
      <w:rFonts w:ascii="Tahoma" w:hAnsi="Tahoma"/>
      <w:b w:val="0"/>
      <w:snapToGrid w:val="0"/>
      <w:sz w:val="22"/>
      <w:szCs w:val="22"/>
      <w:lang w:val="vi-VN" w:eastAsia="x-none"/>
    </w:rPr>
  </w:style>
  <w:style w:type="paragraph" w:customStyle="1" w:styleId="StyleBlockTextCharCharCharCharCharCharCharCharCharChar10">
    <w:name w:val="Style Block Text Char Char Char Char Char Char Char Char Char Char...1"/>
    <w:basedOn w:val="BlockText"/>
    <w:autoRedefine/>
    <w:rsid w:val="008430CC"/>
    <w:pPr>
      <w:spacing w:before="120" w:after="0" w:line="240" w:lineRule="auto"/>
      <w:ind w:left="0" w:right="0" w:firstLine="357"/>
    </w:pPr>
    <w:rPr>
      <w:rFonts w:ascii="Times New Roman" w:hAnsi="Times New Roman"/>
      <w:snapToGrid w:val="0"/>
      <w:sz w:val="26"/>
      <w:szCs w:val="20"/>
      <w:lang w:val="vi-VN" w:eastAsia="en-US"/>
    </w:rPr>
  </w:style>
  <w:style w:type="paragraph" w:customStyle="1" w:styleId="Style124">
    <w:name w:val="Style124"/>
    <w:basedOn w:val="Normal"/>
    <w:rsid w:val="008430CC"/>
    <w:pPr>
      <w:ind w:left="720" w:hanging="360"/>
    </w:pPr>
    <w:rPr>
      <w:rFonts w:eastAsia="Times New Roman" w:cs="Times New Roman"/>
      <w:sz w:val="26"/>
      <w:szCs w:val="26"/>
      <w:lang w:val="vi-VN"/>
    </w:rPr>
  </w:style>
  <w:style w:type="paragraph" w:customStyle="1" w:styleId="StyleBlockTextCharCharCharCharCharCharCharCharCharChar0">
    <w:name w:val="Style Block Text Char Char Char Char Char Char Char Char Char Char..."/>
    <w:basedOn w:val="BlockText"/>
    <w:autoRedefine/>
    <w:rsid w:val="008430CC"/>
    <w:pPr>
      <w:spacing w:before="120" w:after="0" w:line="240" w:lineRule="auto"/>
      <w:ind w:left="0" w:right="0" w:firstLine="357"/>
    </w:pPr>
    <w:rPr>
      <w:rFonts w:ascii="Times New Roman" w:hAnsi="Times New Roman"/>
      <w:snapToGrid w:val="0"/>
      <w:sz w:val="26"/>
      <w:szCs w:val="20"/>
      <w:lang w:val="en-US" w:eastAsia="en-US"/>
    </w:rPr>
  </w:style>
  <w:style w:type="character" w:customStyle="1" w:styleId="Bodytext145pt">
    <w:name w:val="Body text + 14.5 pt"/>
    <w:uiPriority w:val="99"/>
    <w:rsid w:val="008430CC"/>
    <w:rPr>
      <w:rFonts w:ascii="Times New Roman" w:eastAsia="Times New Roman" w:hAnsi="Times New Roman" w:cs="Times New Roman"/>
      <w:b w:val="0"/>
      <w:bCs w:val="0"/>
      <w:i w:val="0"/>
      <w:iCs w:val="0"/>
      <w:smallCaps w:val="0"/>
      <w:strike w:val="0"/>
      <w:sz w:val="29"/>
      <w:szCs w:val="29"/>
      <w:u w:val="none"/>
    </w:rPr>
  </w:style>
  <w:style w:type="character" w:customStyle="1" w:styleId="CharCharCharCharCharCharCharCharCharCharCharCharCharChar1">
    <w:name w:val="Char Char Char Char Char Char Char Char Char Char Char Char Char Char1"/>
    <w:aliases w:val="Char Char Char Char Char Char Char Char Char Char Char Char Char Char2, Char Char Char Char Char Char Char Char Char Char Char Char Char Char Char Char1,Body text Char1"/>
    <w:rsid w:val="008430CC"/>
    <w:rPr>
      <w:snapToGrid w:val="0"/>
      <w:sz w:val="26"/>
      <w:szCs w:val="26"/>
      <w:lang w:val="en-US" w:eastAsia="en-US" w:bidi="ar-SA"/>
    </w:rPr>
  </w:style>
  <w:style w:type="character" w:customStyle="1" w:styleId="Bodytext2Italic">
    <w:name w:val="Body text (2) + Italic"/>
    <w:rsid w:val="008430C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4">
    <w:name w:val="Body text (4)_"/>
    <w:link w:val="Bodytext40"/>
    <w:rsid w:val="008430CC"/>
    <w:rPr>
      <w:rFonts w:ascii="Times New Roman" w:hAnsi="Times New Roman"/>
      <w:i/>
      <w:iCs/>
      <w:sz w:val="26"/>
      <w:szCs w:val="26"/>
      <w:shd w:val="clear" w:color="auto" w:fill="FFFFFF"/>
    </w:rPr>
  </w:style>
  <w:style w:type="paragraph" w:customStyle="1" w:styleId="Bodytext40">
    <w:name w:val="Body text (4)"/>
    <w:basedOn w:val="Normal"/>
    <w:link w:val="Bodytext4"/>
    <w:rsid w:val="008430CC"/>
    <w:pPr>
      <w:widowControl w:val="0"/>
      <w:shd w:val="clear" w:color="auto" w:fill="FFFFFF"/>
      <w:spacing w:before="300" w:after="300" w:line="0" w:lineRule="atLeast"/>
      <w:ind w:firstLine="0"/>
      <w:jc w:val="right"/>
    </w:pPr>
    <w:rPr>
      <w:i/>
      <w:iCs/>
      <w:sz w:val="26"/>
      <w:szCs w:val="26"/>
    </w:rPr>
  </w:style>
  <w:style w:type="character" w:customStyle="1" w:styleId="mw-editsection-bracket">
    <w:name w:val="mw-editsection-bracket"/>
    <w:basedOn w:val="DefaultParagraphFont"/>
    <w:rsid w:val="008430CC"/>
  </w:style>
  <w:style w:type="character" w:customStyle="1" w:styleId="mw-editsection-divider">
    <w:name w:val="mw-editsection-divider"/>
    <w:basedOn w:val="DefaultParagraphFont"/>
    <w:rsid w:val="008430CC"/>
  </w:style>
  <w:style w:type="character" w:customStyle="1" w:styleId="Normal1Char1">
    <w:name w:val="Normal1 Char1"/>
    <w:rsid w:val="008430CC"/>
    <w:rPr>
      <w:rFonts w:ascii="Times New Roman" w:eastAsia="Times New Roman" w:hAnsi="Times New Roman" w:cs="Times New Roman"/>
      <w:color w:val="000000"/>
      <w:spacing w:val="-2"/>
      <w:sz w:val="26"/>
      <w:szCs w:val="26"/>
    </w:rPr>
  </w:style>
  <w:style w:type="paragraph" w:customStyle="1" w:styleId="0ML2">
    <w:name w:val="0.ML2"/>
    <w:basedOn w:val="Heading2"/>
    <w:rsid w:val="008430CC"/>
    <w:pPr>
      <w:tabs>
        <w:tab w:val="clear" w:pos="360"/>
      </w:tabs>
      <w:spacing w:before="120" w:after="0"/>
      <w:ind w:left="0" w:firstLine="0"/>
    </w:pPr>
    <w:rPr>
      <w:rFonts w:ascii="Times New Roman" w:hAnsi="Times New Roman" w:cs="Times New Roman"/>
      <w:i w:val="0"/>
      <w:iCs/>
      <w:color w:val="auto"/>
      <w:kern w:val="0"/>
      <w:sz w:val="26"/>
      <w:lang w:val="vi-VN" w:eastAsia="x-none"/>
    </w:rPr>
  </w:style>
  <w:style w:type="paragraph" w:customStyle="1" w:styleId="0ML3">
    <w:name w:val="0.ML3"/>
    <w:basedOn w:val="Heading3"/>
    <w:rsid w:val="008430CC"/>
    <w:pPr>
      <w:keepLines w:val="0"/>
      <w:tabs>
        <w:tab w:val="clear" w:pos="360"/>
      </w:tabs>
      <w:spacing w:before="120"/>
      <w:ind w:left="0" w:firstLine="0"/>
      <w:jc w:val="left"/>
    </w:pPr>
    <w:rPr>
      <w:rFonts w:ascii="Times New Roman" w:eastAsia="Times New Roman" w:hAnsi="Times New Roman" w:cs="Times New Roman"/>
      <w:color w:val="auto"/>
      <w:sz w:val="26"/>
      <w:szCs w:val="24"/>
      <w:lang w:val="vi-VN" w:eastAsia="x-none"/>
    </w:rPr>
  </w:style>
  <w:style w:type="paragraph" w:customStyle="1" w:styleId="BANGANXUYENVINHTHUAN">
    <w:name w:val="BANG AN XUYEN VINH THUAN"/>
    <w:basedOn w:val="Caption"/>
    <w:rsid w:val="008430CC"/>
    <w:pPr>
      <w:widowControl/>
      <w:spacing w:line="276" w:lineRule="auto"/>
    </w:pPr>
    <w:rPr>
      <w:szCs w:val="26"/>
      <w:lang w:val="x-none" w:eastAsia="x-none"/>
    </w:rPr>
  </w:style>
  <w:style w:type="character" w:customStyle="1" w:styleId="Bodytext218pt">
    <w:name w:val="Body text (2) + 18 pt"/>
    <w:aliases w:val="Italic2,Spacing 0 pt33"/>
    <w:rsid w:val="008430CC"/>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vi-VN" w:eastAsia="vi-VN" w:bidi="vi-VN"/>
    </w:rPr>
  </w:style>
  <w:style w:type="character" w:customStyle="1" w:styleId="Heading20">
    <w:name w:val="Heading #2_"/>
    <w:link w:val="Heading21"/>
    <w:rsid w:val="008430CC"/>
    <w:rPr>
      <w:rFonts w:ascii="Times New Roman" w:hAnsi="Times New Roman"/>
      <w:b/>
      <w:bCs/>
      <w:sz w:val="26"/>
      <w:szCs w:val="26"/>
      <w:shd w:val="clear" w:color="auto" w:fill="FFFFFF"/>
    </w:rPr>
  </w:style>
  <w:style w:type="paragraph" w:customStyle="1" w:styleId="Heading21">
    <w:name w:val="Heading #2"/>
    <w:basedOn w:val="Normal"/>
    <w:link w:val="Heading20"/>
    <w:rsid w:val="008430CC"/>
    <w:pPr>
      <w:widowControl w:val="0"/>
      <w:shd w:val="clear" w:color="auto" w:fill="FFFFFF"/>
      <w:spacing w:before="60" w:after="60" w:line="0" w:lineRule="atLeast"/>
      <w:ind w:firstLine="680"/>
      <w:outlineLvl w:val="1"/>
    </w:pPr>
    <w:rPr>
      <w:b/>
      <w:bCs/>
      <w:sz w:val="26"/>
      <w:szCs w:val="26"/>
    </w:rPr>
  </w:style>
  <w:style w:type="character" w:customStyle="1" w:styleId="Bodytext2Bold">
    <w:name w:val="Body text (2) + Bold"/>
    <w:rsid w:val="008430C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5">
    <w:name w:val="Body text (5)_"/>
    <w:link w:val="Bodytext50"/>
    <w:rsid w:val="008430CC"/>
    <w:rPr>
      <w:rFonts w:ascii="Times New Roman" w:hAnsi="Times New Roman"/>
      <w:i/>
      <w:iCs/>
      <w:sz w:val="26"/>
      <w:szCs w:val="26"/>
      <w:shd w:val="clear" w:color="auto" w:fill="FFFFFF"/>
    </w:rPr>
  </w:style>
  <w:style w:type="character" w:customStyle="1" w:styleId="Bodytext5NotItalic">
    <w:name w:val="Body text (5) + Not Italic"/>
    <w:rsid w:val="008430CC"/>
    <w:rPr>
      <w:rFonts w:ascii="Times New Roman" w:hAnsi="Times New Roman"/>
      <w:i/>
      <w:iCs/>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8430CC"/>
    <w:pPr>
      <w:widowControl w:val="0"/>
      <w:shd w:val="clear" w:color="auto" w:fill="FFFFFF"/>
      <w:spacing w:before="240" w:line="0" w:lineRule="atLeast"/>
      <w:ind w:hanging="400"/>
      <w:jc w:val="center"/>
    </w:pPr>
    <w:rPr>
      <w:i/>
      <w:iCs/>
      <w:sz w:val="26"/>
      <w:szCs w:val="26"/>
    </w:rPr>
  </w:style>
  <w:style w:type="character" w:customStyle="1" w:styleId="Bodytext2Corbel">
    <w:name w:val="Body text (2) + Corbel"/>
    <w:rsid w:val="008430CC"/>
    <w:rPr>
      <w:rFonts w:ascii="Corbel" w:eastAsia="Corbel" w:hAnsi="Corbel" w:cs="Corbel"/>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318pt">
    <w:name w:val="Body text (3) + 18 pt"/>
    <w:aliases w:val="Not Bold,Heading #2 + Candara,18 pt,Spacing -1 pt,Body text (6) + 4 pt,Spacing 0 pt132,Body text + Gungsuh1,16 pt"/>
    <w:rsid w:val="008430CC"/>
    <w:rPr>
      <w:rFonts w:ascii="Times New Roman" w:eastAsia="Times New Roman" w:hAnsi="Times New Roman" w:cs="Times New Roman"/>
      <w:b/>
      <w:bCs/>
      <w:i/>
      <w:iCs/>
      <w:smallCaps w:val="0"/>
      <w:strike w:val="0"/>
      <w:color w:val="000000"/>
      <w:spacing w:val="0"/>
      <w:w w:val="100"/>
      <w:position w:val="0"/>
      <w:sz w:val="36"/>
      <w:szCs w:val="36"/>
      <w:u w:val="none"/>
      <w:shd w:val="clear" w:color="auto" w:fill="FFFFFF"/>
      <w:lang w:val="vi-VN" w:eastAsia="vi-VN" w:bidi="vi-VN"/>
    </w:rPr>
  </w:style>
  <w:style w:type="paragraph" w:customStyle="1" w:styleId="VnTime">
    <w:name w:val="VnTime"/>
    <w:aliases w:val="Normal + (Asian).VnTime,Normal + (Asian)"/>
    <w:basedOn w:val="BodyText"/>
    <w:link w:val="NormalAsianVnTimeChar"/>
    <w:rsid w:val="008430CC"/>
    <w:pPr>
      <w:spacing w:before="0" w:after="0"/>
      <w:ind w:firstLine="0"/>
    </w:pPr>
    <w:rPr>
      <w:rFonts w:ascii=".VnTime" w:eastAsia="Times New Roman" w:hAnsi=".VnTime" w:cs="Times New Roman"/>
      <w:szCs w:val="20"/>
    </w:rPr>
  </w:style>
  <w:style w:type="paragraph" w:customStyle="1" w:styleId="GCH">
    <w:name w:val="GẠCH"/>
    <w:link w:val="GCHChar"/>
    <w:autoRedefine/>
    <w:rsid w:val="008430CC"/>
    <w:pPr>
      <w:tabs>
        <w:tab w:val="left" w:pos="851"/>
      </w:tabs>
      <w:spacing w:after="0"/>
      <w:ind w:firstLine="339"/>
      <w:jc w:val="both"/>
    </w:pPr>
    <w:rPr>
      <w:rFonts w:ascii="Times New Roman" w:eastAsia="Calibri" w:hAnsi="Times New Roman" w:cs="Times New Roman"/>
      <w:sz w:val="26"/>
      <w:szCs w:val="26"/>
    </w:rPr>
  </w:style>
  <w:style w:type="character" w:customStyle="1" w:styleId="GCHChar">
    <w:name w:val="GẠCH Char"/>
    <w:link w:val="GCH"/>
    <w:rsid w:val="008430CC"/>
    <w:rPr>
      <w:rFonts w:ascii="Times New Roman" w:eastAsia="Calibri" w:hAnsi="Times New Roman" w:cs="Times New Roman"/>
      <w:sz w:val="26"/>
      <w:szCs w:val="26"/>
    </w:rPr>
  </w:style>
  <w:style w:type="paragraph" w:customStyle="1" w:styleId="bangnga">
    <w:name w:val="bangnga"/>
    <w:basedOn w:val="Normal"/>
    <w:link w:val="bangngaChar"/>
    <w:rsid w:val="008430CC"/>
    <w:pPr>
      <w:spacing w:after="120"/>
      <w:ind w:firstLine="0"/>
    </w:pPr>
    <w:rPr>
      <w:rFonts w:ascii="Times New Roman Bold" w:eastAsia="Times New Roman" w:hAnsi="Times New Roman Bold" w:cs="Times New Roman"/>
      <w:color w:val="000000"/>
      <w:sz w:val="26"/>
      <w:szCs w:val="26"/>
      <w:lang w:val="x-none" w:eastAsia="x-none"/>
    </w:rPr>
  </w:style>
  <w:style w:type="character" w:customStyle="1" w:styleId="bangngaChar">
    <w:name w:val="bangnga Char"/>
    <w:link w:val="bangnga"/>
    <w:rsid w:val="008430CC"/>
    <w:rPr>
      <w:rFonts w:ascii="Times New Roman Bold" w:eastAsia="Times New Roman" w:hAnsi="Times New Roman Bold" w:cs="Times New Roman"/>
      <w:color w:val="000000"/>
      <w:sz w:val="26"/>
      <w:szCs w:val="26"/>
      <w:lang w:val="x-none" w:eastAsia="x-none"/>
    </w:rPr>
  </w:style>
  <w:style w:type="paragraph" w:customStyle="1" w:styleId="MC31">
    <w:name w:val="MỤC 3.1"/>
    <w:basedOn w:val="Heading2"/>
    <w:link w:val="MC31Char"/>
    <w:autoRedefine/>
    <w:rsid w:val="008430CC"/>
    <w:pPr>
      <w:keepNext w:val="0"/>
      <w:tabs>
        <w:tab w:val="left" w:pos="360"/>
      </w:tabs>
      <w:spacing w:before="120" w:after="120" w:line="276" w:lineRule="auto"/>
      <w:ind w:left="0" w:firstLine="0"/>
      <w:jc w:val="both"/>
    </w:pPr>
    <w:rPr>
      <w:rFonts w:ascii="Times New Roman" w:hAnsi="Times New Roman" w:cs="Times New Roman"/>
      <w:bCs w:val="0"/>
      <w:i w:val="0"/>
      <w:color w:val="auto"/>
      <w:kern w:val="0"/>
      <w:sz w:val="26"/>
      <w:szCs w:val="26"/>
      <w:lang w:val="x-none" w:eastAsia="x-none"/>
    </w:rPr>
  </w:style>
  <w:style w:type="paragraph" w:customStyle="1" w:styleId="mc311">
    <w:name w:val="mục 3.1.1"/>
    <w:basedOn w:val="Heading3"/>
    <w:link w:val="mc311Char"/>
    <w:autoRedefine/>
    <w:rsid w:val="008430CC"/>
    <w:pPr>
      <w:keepNext w:val="0"/>
      <w:keepLines w:val="0"/>
      <w:numPr>
        <w:numId w:val="36"/>
      </w:numPr>
      <w:tabs>
        <w:tab w:val="left" w:pos="851"/>
      </w:tabs>
      <w:spacing w:before="0" w:line="276" w:lineRule="auto"/>
      <w:ind w:left="-142" w:firstLine="142"/>
    </w:pPr>
    <w:rPr>
      <w:rFonts w:ascii="Times New Roman" w:eastAsia="Times New Roman" w:hAnsi="Times New Roman" w:cs="Times New Roman"/>
      <w:bCs w:val="0"/>
      <w:color w:val="auto"/>
      <w:sz w:val="26"/>
      <w:szCs w:val="26"/>
      <w:lang w:val="es-ES_tradnl" w:eastAsia="x-none"/>
    </w:rPr>
  </w:style>
  <w:style w:type="character" w:customStyle="1" w:styleId="MC31Char">
    <w:name w:val="MỤC 3.1 Char"/>
    <w:link w:val="MC31"/>
    <w:rsid w:val="008430CC"/>
    <w:rPr>
      <w:rFonts w:ascii="Times New Roman" w:eastAsia="Times New Roman" w:hAnsi="Times New Roman" w:cs="Times New Roman"/>
      <w:b/>
      <w:sz w:val="26"/>
      <w:szCs w:val="26"/>
      <w:lang w:val="x-none" w:eastAsia="x-none"/>
    </w:rPr>
  </w:style>
  <w:style w:type="paragraph" w:customStyle="1" w:styleId="MC3111">
    <w:name w:val="MỤC 3.1.1.1"/>
    <w:basedOn w:val="Normal"/>
    <w:link w:val="MC3111Char"/>
    <w:autoRedefine/>
    <w:rsid w:val="008430CC"/>
    <w:pPr>
      <w:numPr>
        <w:numId w:val="20"/>
      </w:numPr>
      <w:tabs>
        <w:tab w:val="left" w:pos="426"/>
      </w:tabs>
      <w:spacing w:before="0" w:line="276" w:lineRule="auto"/>
      <w:ind w:left="0" w:firstLine="142"/>
      <w:outlineLvl w:val="2"/>
    </w:pPr>
    <w:rPr>
      <w:rFonts w:eastAsia="Times New Roman" w:cs="Times New Roman"/>
      <w:b/>
      <w:sz w:val="26"/>
      <w:lang w:val="es-ES_tradnl" w:eastAsia="x-none"/>
    </w:rPr>
  </w:style>
  <w:style w:type="character" w:customStyle="1" w:styleId="mc311Char">
    <w:name w:val="mục 3.1.1 Char"/>
    <w:link w:val="mc311"/>
    <w:rsid w:val="008430CC"/>
    <w:rPr>
      <w:rFonts w:ascii="Times New Roman" w:eastAsia="Times New Roman" w:hAnsi="Times New Roman" w:cs="Times New Roman"/>
      <w:b/>
      <w:sz w:val="26"/>
      <w:szCs w:val="26"/>
      <w:lang w:val="es-ES_tradnl" w:eastAsia="x-none"/>
    </w:rPr>
  </w:style>
  <w:style w:type="character" w:customStyle="1" w:styleId="MC3111Char">
    <w:name w:val="MỤC 3.1.1.1 Char"/>
    <w:link w:val="MC3111"/>
    <w:rsid w:val="008430CC"/>
    <w:rPr>
      <w:rFonts w:ascii="Times New Roman" w:eastAsia="Times New Roman" w:hAnsi="Times New Roman" w:cs="Times New Roman"/>
      <w:b/>
      <w:sz w:val="26"/>
      <w:lang w:val="es-ES_tradnl" w:eastAsia="x-none"/>
    </w:rPr>
  </w:style>
  <w:style w:type="paragraph" w:customStyle="1" w:styleId="GCH-">
    <w:name w:val="GẠCH -"/>
    <w:basedOn w:val="NIDUNG"/>
    <w:link w:val="GCH-Char"/>
    <w:autoRedefine/>
    <w:rsid w:val="008430CC"/>
    <w:pPr>
      <w:numPr>
        <w:numId w:val="21"/>
      </w:numPr>
      <w:ind w:left="0" w:firstLine="207"/>
    </w:pPr>
  </w:style>
  <w:style w:type="paragraph" w:customStyle="1" w:styleId="MCI">
    <w:name w:val="MỤC I"/>
    <w:basedOn w:val="GCH-"/>
    <w:link w:val="MCIChar"/>
    <w:autoRedefine/>
    <w:rsid w:val="008430CC"/>
    <w:pPr>
      <w:numPr>
        <w:numId w:val="22"/>
      </w:numPr>
      <w:tabs>
        <w:tab w:val="left" w:pos="426"/>
      </w:tabs>
      <w:ind w:left="0" w:firstLine="360"/>
      <w:outlineLvl w:val="2"/>
    </w:pPr>
    <w:rPr>
      <w:b/>
    </w:rPr>
  </w:style>
  <w:style w:type="character" w:customStyle="1" w:styleId="GCH-Char">
    <w:name w:val="GẠCH - Char"/>
    <w:link w:val="GCH-"/>
    <w:rsid w:val="008430CC"/>
    <w:rPr>
      <w:rFonts w:ascii="Times New Roman" w:eastAsia="Times New Roman" w:hAnsi="Times New Roman" w:cs="Times New Roman"/>
      <w:noProof/>
      <w:snapToGrid w:val="0"/>
      <w:color w:val="000000"/>
      <w:sz w:val="26"/>
      <w:szCs w:val="26"/>
      <w:lang w:val="x-none" w:eastAsia="vi-VN"/>
    </w:rPr>
  </w:style>
  <w:style w:type="paragraph" w:customStyle="1" w:styleId="BNG31">
    <w:name w:val="BẢNG 3.1"/>
    <w:basedOn w:val="NIDUNG"/>
    <w:link w:val="BNG31Char"/>
    <w:autoRedefine/>
    <w:rsid w:val="008430CC"/>
    <w:pPr>
      <w:numPr>
        <w:numId w:val="52"/>
      </w:numPr>
      <w:spacing w:before="120" w:after="120" w:line="240" w:lineRule="auto"/>
      <w:ind w:left="426"/>
      <w:jc w:val="center"/>
    </w:pPr>
    <w:rPr>
      <w:rFonts w:ascii="Times New Roman Bold" w:hAnsi="Times New Roman Bold"/>
      <w:b/>
      <w:noProof w:val="0"/>
      <w:spacing w:val="-6"/>
      <w:lang w:val="sv-SE"/>
    </w:rPr>
  </w:style>
  <w:style w:type="character" w:customStyle="1" w:styleId="MCIChar">
    <w:name w:val="MỤC I Char"/>
    <w:link w:val="MCI"/>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
    <w:name w:val="MỤC 3.1.2.1"/>
    <w:basedOn w:val="Heading4"/>
    <w:link w:val="MC3121Char"/>
    <w:autoRedefine/>
    <w:rsid w:val="008430CC"/>
    <w:pPr>
      <w:keepNext w:val="0"/>
      <w:numPr>
        <w:numId w:val="23"/>
      </w:numPr>
      <w:tabs>
        <w:tab w:val="left" w:pos="284"/>
      </w:tabs>
      <w:autoSpaceDE w:val="0"/>
      <w:autoSpaceDN w:val="0"/>
      <w:adjustRightInd w:val="0"/>
      <w:spacing w:before="0" w:after="0"/>
      <w:ind w:left="-142" w:firstLine="284"/>
      <w:jc w:val="both"/>
      <w:outlineLvl w:val="2"/>
    </w:pPr>
    <w:rPr>
      <w:rFonts w:ascii="Times New Roman" w:hAnsi="Times New Roman"/>
      <w:bCs w:val="0"/>
      <w:sz w:val="26"/>
      <w:szCs w:val="26"/>
      <w:lang w:val="x-none" w:eastAsia="x-none"/>
    </w:rPr>
  </w:style>
  <w:style w:type="character" w:customStyle="1" w:styleId="BNG31Char">
    <w:name w:val="BẢNG 3.1 Char"/>
    <w:link w:val="BNG31"/>
    <w:rsid w:val="008430CC"/>
    <w:rPr>
      <w:rFonts w:ascii="Times New Roman Bold" w:eastAsia="Times New Roman" w:hAnsi="Times New Roman Bold" w:cs="Times New Roman"/>
      <w:b/>
      <w:snapToGrid w:val="0"/>
      <w:color w:val="000000"/>
      <w:spacing w:val="-6"/>
      <w:sz w:val="26"/>
      <w:szCs w:val="26"/>
      <w:lang w:val="sv-SE" w:eastAsia="vi-VN"/>
    </w:rPr>
  </w:style>
  <w:style w:type="paragraph" w:customStyle="1" w:styleId="TableNormal1">
    <w:name w:val="Table Normal1"/>
    <w:basedOn w:val="Normal"/>
    <w:link w:val="NormaltableChar"/>
    <w:rsid w:val="008430CC"/>
    <w:pPr>
      <w:widowControl w:val="0"/>
      <w:spacing w:before="60"/>
      <w:ind w:firstLine="340"/>
      <w:jc w:val="center"/>
    </w:pPr>
    <w:rPr>
      <w:rFonts w:ascii="Calibri" w:eastAsia="Calibri" w:hAnsi="Calibri" w:cs="Times New Roman"/>
      <w:sz w:val="24"/>
      <w:szCs w:val="24"/>
      <w:lang w:val="x-none" w:eastAsia="x-none"/>
    </w:rPr>
  </w:style>
  <w:style w:type="character" w:customStyle="1" w:styleId="MC3121Char">
    <w:name w:val="MỤC 3.1.2.1 Char"/>
    <w:link w:val="MC3121"/>
    <w:rsid w:val="008430CC"/>
    <w:rPr>
      <w:rFonts w:ascii="Times New Roman" w:eastAsia="Times New Roman" w:hAnsi="Times New Roman" w:cs="Times New Roman"/>
      <w:b/>
      <w:sz w:val="26"/>
      <w:szCs w:val="26"/>
      <w:lang w:val="x-none" w:eastAsia="x-none"/>
    </w:rPr>
  </w:style>
  <w:style w:type="character" w:customStyle="1" w:styleId="NormaltableChar">
    <w:name w:val="Normal table Char"/>
    <w:link w:val="TableNormal1"/>
    <w:locked/>
    <w:rsid w:val="008430CC"/>
    <w:rPr>
      <w:rFonts w:ascii="Calibri" w:eastAsia="Calibri" w:hAnsi="Calibri" w:cs="Times New Roman"/>
      <w:sz w:val="24"/>
      <w:szCs w:val="24"/>
      <w:lang w:val="x-none" w:eastAsia="x-none"/>
    </w:rPr>
  </w:style>
  <w:style w:type="paragraph" w:customStyle="1" w:styleId="NOIDUNG1">
    <w:name w:val="NOI DUNG1"/>
    <w:basedOn w:val="Normal"/>
    <w:link w:val="NOIDUNG1Char"/>
    <w:autoRedefine/>
    <w:rsid w:val="008430CC"/>
    <w:pPr>
      <w:spacing w:before="0" w:line="360" w:lineRule="auto"/>
      <w:ind w:firstLine="709"/>
    </w:pPr>
    <w:rPr>
      <w:rFonts w:eastAsia="Calibri" w:cs="Times New Roman"/>
      <w:noProof/>
      <w:sz w:val="26"/>
      <w:szCs w:val="26"/>
      <w:lang w:val="x-none" w:eastAsia="x-none"/>
    </w:rPr>
  </w:style>
  <w:style w:type="character" w:customStyle="1" w:styleId="NOIDUNG1Char">
    <w:name w:val="NOI DUNG1 Char"/>
    <w:link w:val="NOIDUNG1"/>
    <w:rsid w:val="008430CC"/>
    <w:rPr>
      <w:rFonts w:ascii="Times New Roman" w:eastAsia="Calibri" w:hAnsi="Times New Roman" w:cs="Times New Roman"/>
      <w:noProof/>
      <w:sz w:val="26"/>
      <w:szCs w:val="26"/>
      <w:lang w:val="x-none" w:eastAsia="x-none"/>
    </w:rPr>
  </w:style>
  <w:style w:type="paragraph" w:customStyle="1" w:styleId="HNH11">
    <w:name w:val="HÌNH 1.1"/>
    <w:basedOn w:val="BNG31"/>
    <w:link w:val="HNH11Char"/>
    <w:autoRedefine/>
    <w:rsid w:val="008430CC"/>
    <w:pPr>
      <w:numPr>
        <w:numId w:val="24"/>
      </w:numPr>
      <w:ind w:left="284"/>
    </w:pPr>
    <w:rPr>
      <w:rFonts w:ascii="Times New Roman" w:hAnsi="Times New Roman"/>
      <w:spacing w:val="0"/>
      <w:lang w:val="x-none"/>
    </w:rPr>
  </w:style>
  <w:style w:type="paragraph" w:customStyle="1" w:styleId="DAU">
    <w:name w:val="DAU *"/>
    <w:basedOn w:val="Normal1"/>
    <w:link w:val="DAUChar"/>
    <w:autoRedefine/>
    <w:rsid w:val="008430CC"/>
    <w:pPr>
      <w:numPr>
        <w:numId w:val="25"/>
      </w:numPr>
      <w:tabs>
        <w:tab w:val="left" w:pos="851"/>
      </w:tabs>
      <w:spacing w:before="0" w:line="276" w:lineRule="auto"/>
      <w:ind w:left="0" w:firstLine="284"/>
    </w:pPr>
    <w:rPr>
      <w:rFonts w:ascii="Times New Roman" w:eastAsia="Times New Roman" w:hAnsi="Times New Roman" w:cs="Times New Roman"/>
      <w:b/>
      <w:noProof/>
      <w:color w:val="000000"/>
      <w:lang w:eastAsia="vi-VN"/>
    </w:rPr>
  </w:style>
  <w:style w:type="character" w:customStyle="1" w:styleId="HNH11Char">
    <w:name w:val="HÌNH 1.1 Char"/>
    <w:link w:val="HNH11"/>
    <w:rsid w:val="008430CC"/>
    <w:rPr>
      <w:rFonts w:ascii="Times New Roman" w:eastAsia="Times New Roman" w:hAnsi="Times New Roman" w:cs="Times New Roman"/>
      <w:b/>
      <w:snapToGrid w:val="0"/>
      <w:color w:val="000000"/>
      <w:sz w:val="26"/>
      <w:szCs w:val="26"/>
      <w:lang w:val="x-none" w:eastAsia="vi-VN"/>
    </w:rPr>
  </w:style>
  <w:style w:type="character" w:customStyle="1" w:styleId="DAUChar">
    <w:name w:val="DAU * Char"/>
    <w:link w:val="DAU"/>
    <w:rsid w:val="008430CC"/>
    <w:rPr>
      <w:rFonts w:ascii="Times New Roman" w:eastAsia="Times New Roman" w:hAnsi="Times New Roman" w:cs="Times New Roman"/>
      <w:b/>
      <w:noProof/>
      <w:color w:val="000000"/>
      <w:sz w:val="26"/>
      <w:szCs w:val="26"/>
      <w:lang w:eastAsia="vi-VN"/>
    </w:rPr>
  </w:style>
  <w:style w:type="paragraph" w:customStyle="1" w:styleId="BNG11">
    <w:name w:val="BẢNG 1.1"/>
    <w:basedOn w:val="Caption"/>
    <w:link w:val="BNG11Char"/>
    <w:autoRedefine/>
    <w:rsid w:val="008430CC"/>
    <w:pPr>
      <w:widowControl/>
      <w:numPr>
        <w:numId w:val="26"/>
      </w:numPr>
      <w:tabs>
        <w:tab w:val="left" w:pos="709"/>
      </w:tabs>
      <w:spacing w:line="276" w:lineRule="auto"/>
      <w:ind w:left="0" w:firstLine="567"/>
    </w:pPr>
    <w:rPr>
      <w:b/>
      <w:szCs w:val="26"/>
      <w:lang w:val="x-none" w:eastAsia="x-none"/>
    </w:rPr>
  </w:style>
  <w:style w:type="character" w:customStyle="1" w:styleId="BNG11Char">
    <w:name w:val="BẢNG 1.1 Char"/>
    <w:link w:val="BNG11"/>
    <w:rsid w:val="008430CC"/>
    <w:rPr>
      <w:rFonts w:ascii="Times New Roman" w:eastAsia="Times New Roman" w:hAnsi="Times New Roman" w:cs="Times New Roman"/>
      <w:b/>
      <w:bCs/>
      <w:sz w:val="26"/>
      <w:szCs w:val="26"/>
      <w:lang w:val="x-none" w:eastAsia="x-none"/>
    </w:rPr>
  </w:style>
  <w:style w:type="paragraph" w:customStyle="1" w:styleId="MC21">
    <w:name w:val="MỤC 2.1"/>
    <w:basedOn w:val="Heading2"/>
    <w:link w:val="MC21Char"/>
    <w:autoRedefine/>
    <w:rsid w:val="008430CC"/>
    <w:pPr>
      <w:keepNext w:val="0"/>
      <w:numPr>
        <w:numId w:val="27"/>
      </w:numPr>
      <w:tabs>
        <w:tab w:val="left" w:pos="360"/>
      </w:tabs>
      <w:spacing w:before="0" w:after="0" w:line="276" w:lineRule="auto"/>
      <w:ind w:left="425" w:hanging="357"/>
      <w:jc w:val="both"/>
    </w:pPr>
    <w:rPr>
      <w:rFonts w:ascii="Times New Roman" w:hAnsi="Times New Roman" w:cs="Times New Roman"/>
      <w:bCs w:val="0"/>
      <w:i w:val="0"/>
      <w:color w:val="auto"/>
      <w:kern w:val="0"/>
      <w:sz w:val="26"/>
      <w:szCs w:val="26"/>
      <w:lang w:val="x-none" w:eastAsia="x-none"/>
    </w:rPr>
  </w:style>
  <w:style w:type="paragraph" w:customStyle="1" w:styleId="MC211">
    <w:name w:val="MỤC 2.1.1"/>
    <w:basedOn w:val="Heading3"/>
    <w:link w:val="MC211Char"/>
    <w:autoRedefine/>
    <w:rsid w:val="008430CC"/>
    <w:pPr>
      <w:keepNext w:val="0"/>
      <w:keepLines w:val="0"/>
      <w:numPr>
        <w:numId w:val="31"/>
      </w:numPr>
      <w:spacing w:before="0" w:line="276" w:lineRule="auto"/>
      <w:ind w:left="426"/>
    </w:pPr>
    <w:rPr>
      <w:rFonts w:ascii="Times New Roman" w:eastAsia="Times New Roman" w:hAnsi="Times New Roman" w:cs="Times New Roman"/>
      <w:bCs w:val="0"/>
      <w:color w:val="000000"/>
      <w:sz w:val="26"/>
      <w:szCs w:val="26"/>
      <w:lang w:val="es-ES_tradnl" w:eastAsia="x-none"/>
    </w:rPr>
  </w:style>
  <w:style w:type="character" w:customStyle="1" w:styleId="MC21Char">
    <w:name w:val="MỤC 2.1 Char"/>
    <w:link w:val="MC21"/>
    <w:rsid w:val="008430CC"/>
    <w:rPr>
      <w:rFonts w:ascii="Times New Roman" w:eastAsia="Times New Roman" w:hAnsi="Times New Roman" w:cs="Times New Roman"/>
      <w:b/>
      <w:sz w:val="26"/>
      <w:szCs w:val="26"/>
      <w:lang w:val="x-none" w:eastAsia="x-none"/>
    </w:rPr>
  </w:style>
  <w:style w:type="paragraph" w:customStyle="1" w:styleId="MC2111">
    <w:name w:val="MỤC 2.1.1.1"/>
    <w:basedOn w:val="Normal"/>
    <w:link w:val="MC2111Char"/>
    <w:autoRedefine/>
    <w:rsid w:val="008430CC"/>
    <w:pPr>
      <w:numPr>
        <w:numId w:val="28"/>
      </w:numPr>
      <w:tabs>
        <w:tab w:val="left" w:pos="1134"/>
      </w:tabs>
      <w:spacing w:before="0" w:line="276" w:lineRule="auto"/>
      <w:jc w:val="left"/>
      <w:outlineLvl w:val="2"/>
    </w:pPr>
    <w:rPr>
      <w:rFonts w:eastAsia="Times New Roman" w:cs="Times New Roman"/>
      <w:b/>
      <w:sz w:val="26"/>
      <w:szCs w:val="26"/>
      <w:lang w:val="es-ES_tradnl" w:eastAsia="x-none"/>
    </w:rPr>
  </w:style>
  <w:style w:type="character" w:customStyle="1" w:styleId="MC211Char">
    <w:name w:val="MỤC 2.1.1 Char"/>
    <w:link w:val="MC211"/>
    <w:rsid w:val="008430CC"/>
    <w:rPr>
      <w:rFonts w:ascii="Times New Roman" w:eastAsia="Times New Roman" w:hAnsi="Times New Roman" w:cs="Times New Roman"/>
      <w:b/>
      <w:color w:val="000000"/>
      <w:sz w:val="26"/>
      <w:szCs w:val="26"/>
      <w:lang w:val="es-ES_tradnl" w:eastAsia="x-none"/>
    </w:rPr>
  </w:style>
  <w:style w:type="paragraph" w:customStyle="1" w:styleId="Style8">
    <w:name w:val="Style8"/>
    <w:basedOn w:val="MC2111"/>
    <w:link w:val="Style8Char"/>
    <w:rsid w:val="008430CC"/>
    <w:pPr>
      <w:numPr>
        <w:numId w:val="29"/>
      </w:numPr>
    </w:pPr>
  </w:style>
  <w:style w:type="character" w:customStyle="1" w:styleId="MC2111Char">
    <w:name w:val="MỤC 2.1.1.1 Char"/>
    <w:link w:val="MC2111"/>
    <w:rsid w:val="008430CC"/>
    <w:rPr>
      <w:rFonts w:ascii="Times New Roman" w:eastAsia="Times New Roman" w:hAnsi="Times New Roman" w:cs="Times New Roman"/>
      <w:b/>
      <w:sz w:val="26"/>
      <w:szCs w:val="26"/>
      <w:lang w:val="es-ES_tradnl" w:eastAsia="x-none"/>
    </w:rPr>
  </w:style>
  <w:style w:type="paragraph" w:customStyle="1" w:styleId="MC2121">
    <w:name w:val="MỤC 2.1.2.1"/>
    <w:basedOn w:val="Heading5"/>
    <w:link w:val="MC2121Char"/>
    <w:autoRedefine/>
    <w:rsid w:val="008430CC"/>
    <w:pPr>
      <w:numPr>
        <w:numId w:val="30"/>
      </w:numPr>
      <w:tabs>
        <w:tab w:val="left" w:pos="851"/>
      </w:tabs>
      <w:spacing w:before="0" w:line="276" w:lineRule="auto"/>
      <w:ind w:left="426"/>
      <w:outlineLvl w:val="2"/>
    </w:pPr>
    <w:rPr>
      <w:rFonts w:ascii="Times New Roman" w:eastAsia="Times New Roman" w:hAnsi="Times New Roman" w:cs="Times New Roman"/>
      <w:b/>
      <w:color w:val="auto"/>
      <w:sz w:val="26"/>
      <w:szCs w:val="26"/>
      <w:lang w:val="vi-VN" w:eastAsia="x-none"/>
    </w:rPr>
  </w:style>
  <w:style w:type="character" w:customStyle="1" w:styleId="Style8Char">
    <w:name w:val="Style8 Char"/>
    <w:link w:val="Style8"/>
    <w:rsid w:val="008430CC"/>
    <w:rPr>
      <w:rFonts w:ascii="Times New Roman" w:eastAsia="Times New Roman" w:hAnsi="Times New Roman" w:cs="Times New Roman"/>
      <w:b/>
      <w:sz w:val="26"/>
      <w:szCs w:val="26"/>
      <w:lang w:val="es-ES_tradnl" w:eastAsia="x-none"/>
    </w:rPr>
  </w:style>
  <w:style w:type="paragraph" w:customStyle="1" w:styleId="BNG21">
    <w:name w:val="BẢNG 2.1"/>
    <w:basedOn w:val="bangnga"/>
    <w:link w:val="BNG21Char"/>
    <w:autoRedefine/>
    <w:rsid w:val="008430CC"/>
    <w:pPr>
      <w:numPr>
        <w:numId w:val="49"/>
      </w:numPr>
      <w:tabs>
        <w:tab w:val="left" w:pos="1276"/>
      </w:tabs>
      <w:spacing w:before="0" w:after="0" w:line="276" w:lineRule="auto"/>
      <w:ind w:left="0" w:firstLine="142"/>
      <w:jc w:val="center"/>
    </w:pPr>
    <w:rPr>
      <w:rFonts w:ascii="Times New Roman" w:hAnsi="Times New Roman"/>
      <w:b/>
      <w:color w:val="auto"/>
    </w:rPr>
  </w:style>
  <w:style w:type="character" w:customStyle="1" w:styleId="MC2121Char">
    <w:name w:val="MỤC 2.1.2.1 Char"/>
    <w:link w:val="MC2121"/>
    <w:rsid w:val="008430CC"/>
    <w:rPr>
      <w:rFonts w:ascii="Times New Roman" w:eastAsia="Times New Roman" w:hAnsi="Times New Roman" w:cs="Times New Roman"/>
      <w:b/>
      <w:sz w:val="26"/>
      <w:szCs w:val="26"/>
      <w:lang w:val="vi-VN" w:eastAsia="x-none"/>
    </w:rPr>
  </w:style>
  <w:style w:type="character" w:customStyle="1" w:styleId="BNG21Char">
    <w:name w:val="BẢNG 2.1 Char"/>
    <w:link w:val="BNG21"/>
    <w:rsid w:val="008430CC"/>
    <w:rPr>
      <w:rFonts w:ascii="Times New Roman" w:eastAsia="Times New Roman" w:hAnsi="Times New Roman" w:cs="Times New Roman"/>
      <w:b/>
      <w:sz w:val="26"/>
      <w:szCs w:val="26"/>
      <w:lang w:val="x-none" w:eastAsia="x-none"/>
    </w:rPr>
  </w:style>
  <w:style w:type="paragraph" w:customStyle="1" w:styleId="GACH">
    <w:name w:val="GACH"/>
    <w:basedOn w:val="Normal"/>
    <w:link w:val="GACHChar"/>
    <w:rsid w:val="008430CC"/>
    <w:pPr>
      <w:numPr>
        <w:numId w:val="32"/>
      </w:numPr>
      <w:spacing w:before="0" w:line="360" w:lineRule="auto"/>
    </w:pPr>
    <w:rPr>
      <w:rFonts w:eastAsia="Calibri" w:cs="Times New Roman"/>
      <w:b/>
      <w:bCs/>
      <w:sz w:val="26"/>
      <w:szCs w:val="26"/>
      <w:lang w:val="en-GB" w:eastAsia="x-none"/>
    </w:rPr>
  </w:style>
  <w:style w:type="character" w:customStyle="1" w:styleId="GACHChar">
    <w:name w:val="GACH Char"/>
    <w:link w:val="GACH"/>
    <w:locked/>
    <w:rsid w:val="008430CC"/>
    <w:rPr>
      <w:rFonts w:ascii="Times New Roman" w:eastAsia="Calibri" w:hAnsi="Times New Roman" w:cs="Times New Roman"/>
      <w:b/>
      <w:bCs/>
      <w:sz w:val="26"/>
      <w:szCs w:val="26"/>
      <w:lang w:val="en-GB" w:eastAsia="x-none"/>
    </w:rPr>
  </w:style>
  <w:style w:type="paragraph" w:customStyle="1" w:styleId="NDBNG">
    <w:name w:val="ND BẢNG"/>
    <w:basedOn w:val="Normal"/>
    <w:link w:val="NDBNGChar"/>
    <w:autoRedefine/>
    <w:rsid w:val="008430CC"/>
    <w:pPr>
      <w:spacing w:before="0" w:line="360" w:lineRule="auto"/>
      <w:ind w:firstLine="0"/>
    </w:pPr>
    <w:rPr>
      <w:rFonts w:eastAsia="Batang" w:cs="Times New Roman"/>
      <w:iCs/>
      <w:sz w:val="26"/>
      <w:szCs w:val="26"/>
      <w:lang w:val="x-none" w:eastAsia="ko-KR"/>
    </w:rPr>
  </w:style>
  <w:style w:type="character" w:customStyle="1" w:styleId="NDBNGChar">
    <w:name w:val="ND BẢNG Char"/>
    <w:link w:val="NDBNG"/>
    <w:locked/>
    <w:rsid w:val="008430CC"/>
    <w:rPr>
      <w:rFonts w:ascii="Times New Roman" w:eastAsia="Batang" w:hAnsi="Times New Roman" w:cs="Times New Roman"/>
      <w:iCs/>
      <w:sz w:val="26"/>
      <w:szCs w:val="26"/>
      <w:lang w:val="x-none" w:eastAsia="ko-KR"/>
    </w:rPr>
  </w:style>
  <w:style w:type="paragraph" w:customStyle="1" w:styleId="MC11">
    <w:name w:val="MỤC 1.1"/>
    <w:basedOn w:val="Heading2"/>
    <w:link w:val="MC11Char"/>
    <w:autoRedefine/>
    <w:rsid w:val="008430CC"/>
    <w:pPr>
      <w:keepNext w:val="0"/>
      <w:numPr>
        <w:numId w:val="33"/>
      </w:numPr>
      <w:tabs>
        <w:tab w:val="left" w:pos="426"/>
      </w:tabs>
      <w:spacing w:before="0" w:after="0" w:line="276" w:lineRule="auto"/>
      <w:ind w:left="284"/>
      <w:jc w:val="both"/>
    </w:pPr>
    <w:rPr>
      <w:rFonts w:ascii="Times New Roman" w:hAnsi="Times New Roman" w:cs="Times New Roman"/>
      <w:bCs w:val="0"/>
      <w:i w:val="0"/>
      <w:color w:val="auto"/>
      <w:kern w:val="0"/>
      <w:sz w:val="26"/>
      <w:szCs w:val="26"/>
      <w:lang w:val="x-none" w:eastAsia="x-none"/>
    </w:rPr>
  </w:style>
  <w:style w:type="paragraph" w:customStyle="1" w:styleId="mc141">
    <w:name w:val="mục 1.4.1"/>
    <w:basedOn w:val="Heading3"/>
    <w:link w:val="mc141Char"/>
    <w:autoRedefine/>
    <w:rsid w:val="008430CC"/>
    <w:pPr>
      <w:keepNext w:val="0"/>
      <w:keepLines w:val="0"/>
      <w:numPr>
        <w:numId w:val="34"/>
      </w:numPr>
      <w:spacing w:before="0" w:line="276" w:lineRule="auto"/>
      <w:ind w:left="284"/>
    </w:pPr>
    <w:rPr>
      <w:rFonts w:ascii="Times New Roman" w:eastAsia="Times New Roman" w:hAnsi="Times New Roman" w:cs="Times New Roman"/>
      <w:bCs w:val="0"/>
      <w:color w:val="auto"/>
      <w:sz w:val="26"/>
      <w:szCs w:val="26"/>
      <w:lang w:val="es-ES_tradnl" w:eastAsia="x-none"/>
    </w:rPr>
  </w:style>
  <w:style w:type="character" w:customStyle="1" w:styleId="MC11Char">
    <w:name w:val="MỤC 1.1 Char"/>
    <w:link w:val="MC11"/>
    <w:rsid w:val="008430CC"/>
    <w:rPr>
      <w:rFonts w:ascii="Times New Roman" w:eastAsia="Times New Roman" w:hAnsi="Times New Roman" w:cs="Times New Roman"/>
      <w:b/>
      <w:sz w:val="26"/>
      <w:szCs w:val="26"/>
      <w:lang w:val="x-none" w:eastAsia="x-none"/>
    </w:rPr>
  </w:style>
  <w:style w:type="character" w:customStyle="1" w:styleId="mc141Char">
    <w:name w:val="mục 1.4.1 Char"/>
    <w:link w:val="mc141"/>
    <w:rsid w:val="008430CC"/>
    <w:rPr>
      <w:rFonts w:ascii="Times New Roman" w:eastAsia="Times New Roman" w:hAnsi="Times New Roman" w:cs="Times New Roman"/>
      <w:b/>
      <w:sz w:val="26"/>
      <w:szCs w:val="26"/>
      <w:lang w:val="es-ES_tradnl" w:eastAsia="x-none"/>
    </w:rPr>
  </w:style>
  <w:style w:type="paragraph" w:styleId="NoSpacing">
    <w:name w:val="No Spacing"/>
    <w:aliases w:val="Muc luc 2"/>
    <w:link w:val="NoSpacingChar"/>
    <w:autoRedefine/>
    <w:uiPriority w:val="1"/>
    <w:rsid w:val="008430CC"/>
    <w:pPr>
      <w:spacing w:after="0" w:line="240" w:lineRule="auto"/>
      <w:ind w:firstLine="25"/>
      <w:jc w:val="both"/>
    </w:pPr>
    <w:rPr>
      <w:rFonts w:ascii="Times New Roman" w:eastAsia="Calibri" w:hAnsi="Times New Roman" w:cs="Times New Roman"/>
      <w:b/>
      <w:sz w:val="26"/>
      <w:szCs w:val="26"/>
    </w:rPr>
  </w:style>
  <w:style w:type="character" w:customStyle="1" w:styleId="NORMALChar2">
    <w:name w:val="NORMAL Char"/>
    <w:rsid w:val="008430CC"/>
    <w:rPr>
      <w:rFonts w:eastAsia="HJCJPI+VnArialHBold"/>
      <w:i/>
      <w:sz w:val="24"/>
      <w:szCs w:val="26"/>
      <w:lang w:val="nb-NO" w:eastAsia="x-none"/>
    </w:rPr>
  </w:style>
  <w:style w:type="paragraph" w:customStyle="1" w:styleId="NGUON">
    <w:name w:val="NGUON"/>
    <w:basedOn w:val="Normal1"/>
    <w:link w:val="NGUONChar"/>
    <w:autoRedefine/>
    <w:rsid w:val="008430CC"/>
    <w:pPr>
      <w:jc w:val="right"/>
    </w:pPr>
    <w:rPr>
      <w:rFonts w:ascii="Times New Roman" w:eastAsia="Times New Roman" w:hAnsi="Times New Roman" w:cs="Times New Roman"/>
      <w:i/>
      <w:szCs w:val="20"/>
      <w:lang w:val="x-none" w:eastAsia="x-none"/>
    </w:rPr>
  </w:style>
  <w:style w:type="paragraph" w:customStyle="1" w:styleId="BNG3">
    <w:name w:val="BẢNG 3."/>
    <w:basedOn w:val="Normal"/>
    <w:link w:val="BNG3Char"/>
    <w:autoRedefine/>
    <w:rsid w:val="008430CC"/>
    <w:pPr>
      <w:numPr>
        <w:numId w:val="35"/>
      </w:numPr>
      <w:tabs>
        <w:tab w:val="left" w:pos="1276"/>
      </w:tabs>
      <w:spacing w:before="0"/>
      <w:ind w:left="426" w:hanging="284"/>
      <w:jc w:val="center"/>
    </w:pPr>
    <w:rPr>
      <w:rFonts w:eastAsia="Calibri" w:cs="Times New Roman"/>
      <w:b/>
      <w:bCs/>
      <w:i/>
      <w:sz w:val="26"/>
      <w:szCs w:val="26"/>
      <w:lang w:val="x-none" w:eastAsia="x-none"/>
    </w:rPr>
  </w:style>
  <w:style w:type="character" w:customStyle="1" w:styleId="NGUONChar">
    <w:name w:val="NGUON Char"/>
    <w:link w:val="NGUON"/>
    <w:rsid w:val="008430CC"/>
    <w:rPr>
      <w:rFonts w:ascii="Times New Roman" w:eastAsia="Times New Roman" w:hAnsi="Times New Roman" w:cs="Times New Roman"/>
      <w:i/>
      <w:sz w:val="26"/>
      <w:szCs w:val="20"/>
      <w:lang w:val="x-none" w:eastAsia="x-none"/>
    </w:rPr>
  </w:style>
  <w:style w:type="character" w:customStyle="1" w:styleId="BNG3Char">
    <w:name w:val="BẢNG 3. Char"/>
    <w:link w:val="BNG3"/>
    <w:rsid w:val="008430CC"/>
    <w:rPr>
      <w:rFonts w:ascii="Times New Roman" w:eastAsia="Calibri" w:hAnsi="Times New Roman" w:cs="Times New Roman"/>
      <w:b/>
      <w:bCs/>
      <w:i/>
      <w:sz w:val="26"/>
      <w:szCs w:val="26"/>
      <w:lang w:val="x-none" w:eastAsia="x-none"/>
    </w:rPr>
  </w:style>
  <w:style w:type="paragraph" w:customStyle="1" w:styleId="NOIDUNGBANG">
    <w:name w:val="NOI DUNG BANG"/>
    <w:basedOn w:val="Normal"/>
    <w:next w:val="Normal"/>
    <w:link w:val="NOIDUNGBANGChar"/>
    <w:autoRedefine/>
    <w:rsid w:val="008430CC"/>
    <w:pPr>
      <w:spacing w:before="0" w:line="360" w:lineRule="auto"/>
      <w:ind w:firstLine="0"/>
    </w:pPr>
    <w:rPr>
      <w:rFonts w:eastAsia="Times New Roman" w:cs="Times New Roman"/>
      <w:sz w:val="26"/>
      <w:szCs w:val="24"/>
      <w:lang w:val="pt-BR" w:eastAsia="x-none"/>
    </w:rPr>
  </w:style>
  <w:style w:type="character" w:customStyle="1" w:styleId="NOIDUNGBANGChar">
    <w:name w:val="NOI DUNG BANG Char"/>
    <w:link w:val="NOIDUNGBANG"/>
    <w:rsid w:val="008430CC"/>
    <w:rPr>
      <w:rFonts w:ascii="Times New Roman" w:eastAsia="Times New Roman" w:hAnsi="Times New Roman" w:cs="Times New Roman"/>
      <w:sz w:val="26"/>
      <w:szCs w:val="24"/>
      <w:lang w:val="pt-BR" w:eastAsia="x-none"/>
    </w:rPr>
  </w:style>
  <w:style w:type="paragraph" w:customStyle="1" w:styleId="MC3131">
    <w:name w:val="MỤC 3.1.3.1"/>
    <w:basedOn w:val="Heading4"/>
    <w:link w:val="MC3131Char"/>
    <w:autoRedefine/>
    <w:rsid w:val="008430CC"/>
    <w:pPr>
      <w:keepNext w:val="0"/>
      <w:numPr>
        <w:numId w:val="37"/>
      </w:numPr>
      <w:tabs>
        <w:tab w:val="left" w:pos="993"/>
      </w:tabs>
      <w:autoSpaceDE w:val="0"/>
      <w:autoSpaceDN w:val="0"/>
      <w:adjustRightInd w:val="0"/>
      <w:spacing w:before="0" w:after="0"/>
      <w:ind w:left="426" w:hanging="357"/>
      <w:jc w:val="both"/>
      <w:outlineLvl w:val="2"/>
    </w:pPr>
    <w:rPr>
      <w:rFonts w:ascii="Times New Roman" w:hAnsi="Times New Roman"/>
      <w:bCs w:val="0"/>
      <w:sz w:val="26"/>
      <w:szCs w:val="26"/>
      <w:lang w:val="es-ES_tradnl" w:eastAsia="x-none"/>
    </w:rPr>
  </w:style>
  <w:style w:type="character" w:customStyle="1" w:styleId="MC3131Char">
    <w:name w:val="MỤC 3.1.3.1 Char"/>
    <w:link w:val="MC3131"/>
    <w:rsid w:val="008430CC"/>
    <w:rPr>
      <w:rFonts w:ascii="Times New Roman" w:eastAsia="Times New Roman" w:hAnsi="Times New Roman" w:cs="Times New Roman"/>
      <w:b/>
      <w:sz w:val="26"/>
      <w:szCs w:val="26"/>
      <w:lang w:val="es-ES_tradnl" w:eastAsia="x-none"/>
    </w:rPr>
  </w:style>
  <w:style w:type="paragraph" w:customStyle="1" w:styleId="Table-tittle">
    <w:name w:val="Table-tittle"/>
    <w:basedOn w:val="Normal"/>
    <w:next w:val="Normal"/>
    <w:rsid w:val="008430CC"/>
    <w:pPr>
      <w:spacing w:before="0" w:line="312" w:lineRule="auto"/>
      <w:ind w:firstLine="0"/>
      <w:jc w:val="center"/>
    </w:pPr>
    <w:rPr>
      <w:rFonts w:eastAsia="Calibri" w:cs="Times New Roman"/>
      <w:b/>
      <w:szCs w:val="28"/>
    </w:rPr>
  </w:style>
  <w:style w:type="paragraph" w:customStyle="1" w:styleId="MC3141">
    <w:name w:val="MỤC 3.1.4.1"/>
    <w:basedOn w:val="Heading4"/>
    <w:link w:val="MC3141Char"/>
    <w:rsid w:val="008430CC"/>
    <w:pPr>
      <w:keepNext w:val="0"/>
      <w:numPr>
        <w:numId w:val="18"/>
      </w:numPr>
      <w:autoSpaceDE w:val="0"/>
      <w:autoSpaceDN w:val="0"/>
      <w:adjustRightInd w:val="0"/>
      <w:spacing w:before="0" w:after="0"/>
      <w:jc w:val="both"/>
    </w:pPr>
    <w:rPr>
      <w:rFonts w:ascii="Times New Roman" w:hAnsi="Times New Roman"/>
      <w:bCs w:val="0"/>
      <w:sz w:val="26"/>
      <w:szCs w:val="26"/>
      <w:lang w:val="es-ES_tradnl" w:eastAsia="x-none"/>
    </w:rPr>
  </w:style>
  <w:style w:type="paragraph" w:customStyle="1" w:styleId="MC41">
    <w:name w:val="MỤC 4.1"/>
    <w:basedOn w:val="Heading2"/>
    <w:link w:val="MC41Char"/>
    <w:autoRedefine/>
    <w:rsid w:val="008430CC"/>
    <w:pPr>
      <w:keepNext w:val="0"/>
      <w:tabs>
        <w:tab w:val="clear" w:pos="360"/>
      </w:tabs>
      <w:spacing w:before="0" w:after="0" w:line="276" w:lineRule="auto"/>
      <w:ind w:left="-142" w:firstLine="0"/>
      <w:jc w:val="both"/>
    </w:pPr>
    <w:rPr>
      <w:rFonts w:ascii="Times New Roman" w:hAnsi="Times New Roman" w:cs="Times New Roman"/>
      <w:bCs w:val="0"/>
      <w:i w:val="0"/>
      <w:color w:val="auto"/>
      <w:kern w:val="0"/>
      <w:sz w:val="26"/>
      <w:szCs w:val="26"/>
      <w:lang w:val="pt-BR" w:eastAsia="vi-VN"/>
    </w:rPr>
  </w:style>
  <w:style w:type="character" w:customStyle="1" w:styleId="MC3141Char">
    <w:name w:val="MỤC 3.1.4.1 Char"/>
    <w:link w:val="MC3141"/>
    <w:rsid w:val="008430CC"/>
    <w:rPr>
      <w:rFonts w:ascii="Times New Roman" w:eastAsia="Times New Roman" w:hAnsi="Times New Roman" w:cs="Times New Roman"/>
      <w:b/>
      <w:sz w:val="26"/>
      <w:szCs w:val="26"/>
      <w:lang w:val="es-ES_tradnl" w:eastAsia="x-none"/>
    </w:rPr>
  </w:style>
  <w:style w:type="paragraph" w:customStyle="1" w:styleId="MC411">
    <w:name w:val="MỤC 4.1.1"/>
    <w:basedOn w:val="Heading3"/>
    <w:link w:val="MC411Char"/>
    <w:autoRedefine/>
    <w:rsid w:val="008430CC"/>
    <w:pPr>
      <w:keepNext w:val="0"/>
      <w:keepLines w:val="0"/>
      <w:numPr>
        <w:numId w:val="38"/>
      </w:numPr>
      <w:tabs>
        <w:tab w:val="left" w:pos="851"/>
      </w:tabs>
      <w:spacing w:before="0" w:line="276" w:lineRule="auto"/>
      <w:ind w:left="-142" w:firstLine="284"/>
    </w:pPr>
    <w:rPr>
      <w:rFonts w:ascii="Times New Roman" w:eastAsia="Times New Roman" w:hAnsi="Times New Roman" w:cs="Times New Roman"/>
      <w:bCs w:val="0"/>
      <w:color w:val="auto"/>
      <w:sz w:val="26"/>
      <w:szCs w:val="26"/>
      <w:lang w:val="es-ES_tradnl" w:eastAsia="x-none"/>
    </w:rPr>
  </w:style>
  <w:style w:type="character" w:customStyle="1" w:styleId="MC41Char">
    <w:name w:val="MỤC 4.1 Char"/>
    <w:link w:val="MC41"/>
    <w:rsid w:val="008430CC"/>
    <w:rPr>
      <w:rFonts w:ascii="Times New Roman" w:eastAsia="Times New Roman" w:hAnsi="Times New Roman" w:cs="Times New Roman"/>
      <w:b/>
      <w:sz w:val="26"/>
      <w:szCs w:val="26"/>
      <w:lang w:val="pt-BR" w:eastAsia="vi-VN"/>
    </w:rPr>
  </w:style>
  <w:style w:type="character" w:customStyle="1" w:styleId="MC411Char">
    <w:name w:val="MỤC 4.1.1 Char"/>
    <w:link w:val="MC411"/>
    <w:rsid w:val="008430CC"/>
    <w:rPr>
      <w:rFonts w:ascii="Times New Roman" w:eastAsia="Times New Roman" w:hAnsi="Times New Roman" w:cs="Times New Roman"/>
      <w:b/>
      <w:sz w:val="26"/>
      <w:szCs w:val="26"/>
      <w:lang w:val="es-ES_tradnl" w:eastAsia="x-none"/>
    </w:rPr>
  </w:style>
  <w:style w:type="paragraph" w:customStyle="1" w:styleId="MC4121">
    <w:name w:val="MỤC 4.1.2.1"/>
    <w:basedOn w:val="Heading3"/>
    <w:link w:val="MC4121Char"/>
    <w:autoRedefine/>
    <w:rsid w:val="008430CC"/>
    <w:pPr>
      <w:keepNext w:val="0"/>
      <w:keepLines w:val="0"/>
      <w:numPr>
        <w:numId w:val="39"/>
      </w:numPr>
      <w:spacing w:before="0" w:line="276" w:lineRule="auto"/>
      <w:ind w:left="567"/>
    </w:pPr>
    <w:rPr>
      <w:rFonts w:ascii="Times New Roman" w:eastAsia="Times New Roman" w:hAnsi="Times New Roman" w:cs="Times New Roman"/>
      <w:bCs w:val="0"/>
      <w:color w:val="auto"/>
      <w:sz w:val="26"/>
      <w:szCs w:val="26"/>
      <w:lang w:val="x-none" w:eastAsia="vi-VN"/>
    </w:rPr>
  </w:style>
  <w:style w:type="character" w:customStyle="1" w:styleId="fontstyle01">
    <w:name w:val="fontstyle01"/>
    <w:rsid w:val="008430CC"/>
    <w:rPr>
      <w:rFonts w:ascii="TimesNewRomanPSMT" w:hAnsi="TimesNewRomanPSMT" w:hint="default"/>
      <w:b w:val="0"/>
      <w:bCs w:val="0"/>
      <w:i w:val="0"/>
      <w:iCs w:val="0"/>
      <w:color w:val="000000"/>
      <w:sz w:val="26"/>
      <w:szCs w:val="26"/>
    </w:rPr>
  </w:style>
  <w:style w:type="character" w:customStyle="1" w:styleId="MC4121Char">
    <w:name w:val="MỤC 4.1.2.1 Char"/>
    <w:link w:val="MC4121"/>
    <w:rsid w:val="008430CC"/>
    <w:rPr>
      <w:rFonts w:ascii="Times New Roman" w:eastAsia="Times New Roman" w:hAnsi="Times New Roman" w:cs="Times New Roman"/>
      <w:b/>
      <w:sz w:val="26"/>
      <w:szCs w:val="26"/>
      <w:lang w:val="x-none" w:eastAsia="vi-VN"/>
    </w:rPr>
  </w:style>
  <w:style w:type="paragraph" w:customStyle="1" w:styleId="HNH41">
    <w:name w:val="HÌNH 4.1"/>
    <w:basedOn w:val="NOIDUNG1"/>
    <w:link w:val="HNH41Char"/>
    <w:autoRedefine/>
    <w:rsid w:val="008430CC"/>
    <w:pPr>
      <w:numPr>
        <w:numId w:val="40"/>
      </w:numPr>
      <w:tabs>
        <w:tab w:val="left" w:pos="1134"/>
      </w:tabs>
      <w:ind w:left="426"/>
      <w:jc w:val="center"/>
    </w:pPr>
    <w:rPr>
      <w:b/>
      <w:i/>
    </w:rPr>
  </w:style>
  <w:style w:type="character" w:customStyle="1" w:styleId="HNH41Char">
    <w:name w:val="HÌNH 4.1 Char"/>
    <w:link w:val="HNH41"/>
    <w:rsid w:val="008430CC"/>
    <w:rPr>
      <w:rFonts w:ascii="Times New Roman" w:eastAsia="Calibri" w:hAnsi="Times New Roman" w:cs="Times New Roman"/>
      <w:b/>
      <w:i/>
      <w:noProof/>
      <w:sz w:val="26"/>
      <w:szCs w:val="26"/>
      <w:lang w:val="x-none" w:eastAsia="x-none"/>
    </w:rPr>
  </w:style>
  <w:style w:type="paragraph" w:customStyle="1" w:styleId="HNH41A">
    <w:name w:val="HÌNH 4.1A"/>
    <w:basedOn w:val="HNH41"/>
    <w:link w:val="HNH41AChar"/>
    <w:autoRedefine/>
    <w:rsid w:val="008430CC"/>
    <w:pPr>
      <w:numPr>
        <w:numId w:val="41"/>
      </w:numPr>
      <w:ind w:left="426"/>
    </w:pPr>
    <w:rPr>
      <w:i w:val="0"/>
      <w:color w:val="0D0D0D"/>
    </w:rPr>
  </w:style>
  <w:style w:type="paragraph" w:customStyle="1" w:styleId="MC421">
    <w:name w:val="MỤC 4.2.1"/>
    <w:basedOn w:val="Heading3"/>
    <w:link w:val="MC421Char"/>
    <w:autoRedefine/>
    <w:rsid w:val="008430CC"/>
    <w:pPr>
      <w:keepNext w:val="0"/>
      <w:keepLines w:val="0"/>
      <w:numPr>
        <w:numId w:val="42"/>
      </w:numPr>
      <w:tabs>
        <w:tab w:val="left" w:pos="851"/>
      </w:tabs>
      <w:spacing w:before="0" w:line="276" w:lineRule="auto"/>
      <w:ind w:left="426"/>
    </w:pPr>
    <w:rPr>
      <w:rFonts w:ascii="Times New Roman" w:eastAsia="Times New Roman" w:hAnsi="Times New Roman" w:cs="Times New Roman"/>
      <w:bCs w:val="0"/>
      <w:color w:val="auto"/>
      <w:sz w:val="26"/>
      <w:szCs w:val="26"/>
      <w:lang w:val="es-ES_tradnl" w:eastAsia="x-none"/>
    </w:rPr>
  </w:style>
  <w:style w:type="character" w:customStyle="1" w:styleId="HNH41AChar">
    <w:name w:val="HÌNH 4.1A Char"/>
    <w:link w:val="HNH41A"/>
    <w:rsid w:val="008430CC"/>
    <w:rPr>
      <w:rFonts w:ascii="Times New Roman" w:eastAsia="Calibri" w:hAnsi="Times New Roman" w:cs="Times New Roman"/>
      <w:b/>
      <w:noProof/>
      <w:color w:val="0D0D0D"/>
      <w:sz w:val="26"/>
      <w:szCs w:val="26"/>
      <w:lang w:val="x-none" w:eastAsia="x-none"/>
    </w:rPr>
  </w:style>
  <w:style w:type="paragraph" w:customStyle="1" w:styleId="BNG41">
    <w:name w:val="BẢNG 4.1"/>
    <w:basedOn w:val="Caption"/>
    <w:link w:val="BNG41Char"/>
    <w:autoRedefine/>
    <w:rsid w:val="008430CC"/>
    <w:pPr>
      <w:widowControl/>
      <w:numPr>
        <w:numId w:val="43"/>
      </w:numPr>
      <w:spacing w:line="276" w:lineRule="auto"/>
      <w:ind w:left="0" w:firstLine="0"/>
    </w:pPr>
    <w:rPr>
      <w:b/>
      <w:szCs w:val="26"/>
      <w:lang w:val="es-ES_tradnl" w:eastAsia="x-none"/>
    </w:rPr>
  </w:style>
  <w:style w:type="character" w:customStyle="1" w:styleId="MC421Char">
    <w:name w:val="MỤC 4.2.1 Char"/>
    <w:link w:val="MC421"/>
    <w:rsid w:val="008430CC"/>
    <w:rPr>
      <w:rFonts w:ascii="Times New Roman" w:eastAsia="Times New Roman" w:hAnsi="Times New Roman" w:cs="Times New Roman"/>
      <w:b/>
      <w:sz w:val="26"/>
      <w:szCs w:val="26"/>
      <w:lang w:val="es-ES_tradnl" w:eastAsia="x-none"/>
    </w:rPr>
  </w:style>
  <w:style w:type="character" w:customStyle="1" w:styleId="BNG41Char">
    <w:name w:val="BẢNG 4.1 Char"/>
    <w:link w:val="BNG41"/>
    <w:rsid w:val="008430CC"/>
    <w:rPr>
      <w:rFonts w:ascii="Times New Roman" w:eastAsia="Times New Roman" w:hAnsi="Times New Roman" w:cs="Times New Roman"/>
      <w:b/>
      <w:bCs/>
      <w:sz w:val="26"/>
      <w:szCs w:val="26"/>
      <w:lang w:val="es-ES_tradnl" w:eastAsia="x-none"/>
    </w:rPr>
  </w:style>
  <w:style w:type="paragraph" w:customStyle="1" w:styleId="NOIDUNG10">
    <w:name w:val="NOI DUNG 1"/>
    <w:basedOn w:val="NOIDUNG0"/>
    <w:link w:val="NOIDUNG1Char0"/>
    <w:autoRedefine/>
    <w:rsid w:val="008430CC"/>
    <w:pPr>
      <w:widowControl/>
      <w:spacing w:before="0" w:after="0" w:line="324" w:lineRule="auto"/>
      <w:ind w:left="0" w:firstLine="567"/>
      <w:contextualSpacing/>
      <w:jc w:val="center"/>
    </w:pPr>
    <w:rPr>
      <w:rFonts w:ascii="Times New Roman" w:eastAsia="Arial" w:hAnsi="Times New Roman"/>
      <w:i/>
      <w:noProof/>
      <w:lang w:val="pt-BR"/>
    </w:rPr>
  </w:style>
  <w:style w:type="character" w:customStyle="1" w:styleId="NOIDUNG1Char0">
    <w:name w:val="NOI DUNG 1 Char"/>
    <w:link w:val="NOIDUNG10"/>
    <w:rsid w:val="008430CC"/>
    <w:rPr>
      <w:rFonts w:ascii="Times New Roman" w:eastAsia="Arial" w:hAnsi="Times New Roman"/>
      <w:i/>
      <w:noProof/>
      <w:sz w:val="26"/>
      <w:szCs w:val="24"/>
      <w:lang w:val="pt-BR"/>
    </w:rPr>
  </w:style>
  <w:style w:type="paragraph" w:customStyle="1" w:styleId="MC221">
    <w:name w:val="MỤC 2.2.1"/>
    <w:basedOn w:val="NIDUNG"/>
    <w:link w:val="MC221Char"/>
    <w:autoRedefine/>
    <w:rsid w:val="008430CC"/>
    <w:pPr>
      <w:numPr>
        <w:numId w:val="44"/>
      </w:numPr>
      <w:tabs>
        <w:tab w:val="clear" w:pos="851"/>
        <w:tab w:val="left" w:pos="567"/>
      </w:tabs>
      <w:ind w:left="142" w:firstLine="349"/>
    </w:pPr>
    <w:rPr>
      <w:b/>
    </w:rPr>
  </w:style>
  <w:style w:type="paragraph" w:customStyle="1" w:styleId="thuong">
    <w:name w:val="thuong"/>
    <w:basedOn w:val="Normal1"/>
    <w:link w:val="thuongChar"/>
    <w:rsid w:val="008430CC"/>
    <w:pPr>
      <w:tabs>
        <w:tab w:val="left" w:pos="567"/>
      </w:tabs>
      <w:spacing w:before="0" w:line="276" w:lineRule="auto"/>
      <w:ind w:firstLine="346"/>
      <w:jc w:val="right"/>
    </w:pPr>
    <w:rPr>
      <w:rFonts w:ascii="Times New Roman" w:eastAsia="Calibri" w:hAnsi="Times New Roman" w:cs="Times New Roman"/>
      <w:i/>
      <w:noProof/>
      <w:sz w:val="28"/>
      <w:szCs w:val="28"/>
      <w:lang w:val="sv-SE" w:eastAsia="x-none"/>
    </w:rPr>
  </w:style>
  <w:style w:type="character" w:customStyle="1" w:styleId="MC221Char">
    <w:name w:val="MỤC 2.2.1 Char"/>
    <w:link w:val="MC221"/>
    <w:rsid w:val="008430CC"/>
    <w:rPr>
      <w:rFonts w:ascii="Times New Roman" w:eastAsia="Times New Roman" w:hAnsi="Times New Roman" w:cs="Times New Roman"/>
      <w:b/>
      <w:noProof/>
      <w:snapToGrid w:val="0"/>
      <w:color w:val="000000"/>
      <w:sz w:val="26"/>
      <w:szCs w:val="26"/>
      <w:lang w:val="x-none" w:eastAsia="vi-VN"/>
    </w:rPr>
  </w:style>
  <w:style w:type="character" w:customStyle="1" w:styleId="thuongChar">
    <w:name w:val="thuong Char"/>
    <w:link w:val="thuong"/>
    <w:locked/>
    <w:rsid w:val="008430CC"/>
    <w:rPr>
      <w:rFonts w:ascii="Times New Roman" w:eastAsia="Calibri" w:hAnsi="Times New Roman" w:cs="Times New Roman"/>
      <w:i/>
      <w:noProof/>
      <w:sz w:val="28"/>
      <w:szCs w:val="28"/>
      <w:lang w:val="sv-SE" w:eastAsia="x-none"/>
    </w:rPr>
  </w:style>
  <w:style w:type="paragraph" w:customStyle="1" w:styleId="MC521">
    <w:name w:val="MỤC 5.2.1"/>
    <w:basedOn w:val="NIDUNG"/>
    <w:link w:val="MC521Char"/>
    <w:autoRedefine/>
    <w:rsid w:val="008430CC"/>
    <w:pPr>
      <w:ind w:firstLine="426"/>
      <w:outlineLvl w:val="2"/>
    </w:pPr>
    <w:rPr>
      <w:b/>
      <w:color w:val="0D0D0D"/>
      <w:lang w:val="es-ES_tradnl"/>
    </w:rPr>
  </w:style>
  <w:style w:type="character" w:customStyle="1" w:styleId="MC521Char">
    <w:name w:val="MỤC 5.2.1 Char"/>
    <w:link w:val="MC521"/>
    <w:rsid w:val="008430CC"/>
    <w:rPr>
      <w:rFonts w:ascii="Times New Roman" w:eastAsia="Times New Roman" w:hAnsi="Times New Roman" w:cs="Times New Roman"/>
      <w:b/>
      <w:noProof/>
      <w:snapToGrid w:val="0"/>
      <w:color w:val="0D0D0D"/>
      <w:sz w:val="26"/>
      <w:szCs w:val="26"/>
      <w:lang w:val="es-ES_tradnl" w:eastAsia="vi-VN"/>
    </w:rPr>
  </w:style>
  <w:style w:type="paragraph" w:customStyle="1" w:styleId="MUC61">
    <w:name w:val="MUC 6.1"/>
    <w:basedOn w:val="Normal"/>
    <w:link w:val="MUC61Char"/>
    <w:autoRedefine/>
    <w:rsid w:val="008430CC"/>
    <w:pPr>
      <w:numPr>
        <w:numId w:val="45"/>
      </w:numPr>
      <w:spacing w:before="0" w:line="276" w:lineRule="auto"/>
      <w:ind w:left="448" w:hanging="448"/>
      <w:outlineLvl w:val="1"/>
    </w:pPr>
    <w:rPr>
      <w:rFonts w:eastAsia="Calibri" w:cs="Times New Roman"/>
      <w:b/>
      <w:sz w:val="26"/>
      <w:szCs w:val="26"/>
      <w:lang w:val="pt-BR" w:eastAsia="x-none"/>
    </w:rPr>
  </w:style>
  <w:style w:type="paragraph" w:customStyle="1" w:styleId="muc611">
    <w:name w:val="muc  6.1.1"/>
    <w:basedOn w:val="MUC61"/>
    <w:link w:val="muc611Char"/>
    <w:autoRedefine/>
    <w:rsid w:val="008430CC"/>
    <w:pPr>
      <w:numPr>
        <w:numId w:val="46"/>
      </w:numPr>
      <w:ind w:left="0" w:firstLine="544"/>
      <w:outlineLvl w:val="2"/>
    </w:pPr>
  </w:style>
  <w:style w:type="character" w:customStyle="1" w:styleId="MUC61Char">
    <w:name w:val="MUC 6.1 Char"/>
    <w:link w:val="MUC61"/>
    <w:rsid w:val="008430CC"/>
    <w:rPr>
      <w:rFonts w:ascii="Times New Roman" w:eastAsia="Calibri" w:hAnsi="Times New Roman" w:cs="Times New Roman"/>
      <w:b/>
      <w:sz w:val="26"/>
      <w:szCs w:val="26"/>
      <w:lang w:val="pt-BR" w:eastAsia="x-none"/>
    </w:rPr>
  </w:style>
  <w:style w:type="character" w:customStyle="1" w:styleId="muc611Char">
    <w:name w:val="muc  6.1.1 Char"/>
    <w:link w:val="muc611"/>
    <w:rsid w:val="008430CC"/>
    <w:rPr>
      <w:rFonts w:ascii="Times New Roman" w:eastAsia="Calibri" w:hAnsi="Times New Roman" w:cs="Times New Roman"/>
      <w:b/>
      <w:sz w:val="26"/>
      <w:szCs w:val="26"/>
      <w:lang w:val="pt-BR" w:eastAsia="x-none"/>
    </w:rPr>
  </w:style>
  <w:style w:type="paragraph" w:customStyle="1" w:styleId="muc621">
    <w:name w:val="muc 6.2.1"/>
    <w:basedOn w:val="Normal"/>
    <w:link w:val="muc621Char"/>
    <w:autoRedefine/>
    <w:rsid w:val="008430CC"/>
    <w:pPr>
      <w:numPr>
        <w:numId w:val="47"/>
      </w:numPr>
      <w:tabs>
        <w:tab w:val="left" w:pos="426"/>
      </w:tabs>
      <w:spacing w:before="0" w:line="360" w:lineRule="auto"/>
      <w:ind w:left="0" w:firstLine="567"/>
      <w:outlineLvl w:val="2"/>
    </w:pPr>
    <w:rPr>
      <w:rFonts w:eastAsia="Calibri" w:cs="Times New Roman"/>
      <w:b/>
      <w:sz w:val="26"/>
      <w:szCs w:val="26"/>
      <w:lang w:val="pt-BR" w:eastAsia="x-none"/>
    </w:rPr>
  </w:style>
  <w:style w:type="character" w:customStyle="1" w:styleId="muc621Char">
    <w:name w:val="muc 6.2.1 Char"/>
    <w:link w:val="muc621"/>
    <w:rsid w:val="008430CC"/>
    <w:rPr>
      <w:rFonts w:ascii="Times New Roman" w:eastAsia="Calibri" w:hAnsi="Times New Roman" w:cs="Times New Roman"/>
      <w:b/>
      <w:sz w:val="26"/>
      <w:szCs w:val="26"/>
      <w:lang w:val="pt-BR" w:eastAsia="x-none"/>
    </w:rPr>
  </w:style>
  <w:style w:type="paragraph" w:customStyle="1" w:styleId="a621">
    <w:name w:val="a.6.2.1"/>
    <w:basedOn w:val="Normal"/>
    <w:link w:val="a621Char"/>
    <w:autoRedefine/>
    <w:rsid w:val="008430CC"/>
    <w:pPr>
      <w:keepNext/>
      <w:numPr>
        <w:numId w:val="48"/>
      </w:numPr>
      <w:spacing w:before="0" w:line="360" w:lineRule="auto"/>
      <w:ind w:left="426" w:hanging="349"/>
    </w:pPr>
    <w:rPr>
      <w:rFonts w:eastAsia="Calibri" w:cs="Times New Roman"/>
      <w:b/>
      <w:bCs/>
      <w:sz w:val="26"/>
      <w:szCs w:val="26"/>
      <w:lang w:val="en-GB" w:eastAsia="x-none"/>
    </w:rPr>
  </w:style>
  <w:style w:type="character" w:customStyle="1" w:styleId="a621Char">
    <w:name w:val="a.6.2.1 Char"/>
    <w:link w:val="a621"/>
    <w:rsid w:val="008430CC"/>
    <w:rPr>
      <w:rFonts w:ascii="Times New Roman" w:eastAsia="Calibri" w:hAnsi="Times New Roman" w:cs="Times New Roman"/>
      <w:b/>
      <w:bCs/>
      <w:sz w:val="26"/>
      <w:szCs w:val="26"/>
      <w:lang w:val="en-GB" w:eastAsia="x-none"/>
    </w:rPr>
  </w:style>
  <w:style w:type="paragraph" w:customStyle="1" w:styleId="BNG1">
    <w:name w:val="BẢNG 1"/>
    <w:basedOn w:val="Caption"/>
    <w:link w:val="BNG1Char"/>
    <w:autoRedefine/>
    <w:rsid w:val="008430CC"/>
    <w:pPr>
      <w:widowControl/>
      <w:spacing w:line="276" w:lineRule="auto"/>
    </w:pPr>
    <w:rPr>
      <w:b/>
      <w:szCs w:val="26"/>
      <w:lang w:val="x-none" w:eastAsia="x-none"/>
    </w:rPr>
  </w:style>
  <w:style w:type="character" w:customStyle="1" w:styleId="BNG1Char">
    <w:name w:val="BẢNG 1 Char"/>
    <w:link w:val="BNG1"/>
    <w:rsid w:val="008430CC"/>
    <w:rPr>
      <w:rFonts w:ascii="Times New Roman" w:eastAsia="Times New Roman" w:hAnsi="Times New Roman" w:cs="Times New Roman"/>
      <w:b/>
      <w:bCs/>
      <w:sz w:val="26"/>
      <w:szCs w:val="26"/>
      <w:lang w:val="x-none" w:eastAsia="x-none"/>
    </w:rPr>
  </w:style>
  <w:style w:type="character" w:customStyle="1" w:styleId="CaptionChar2">
    <w:name w:val="Caption Char2"/>
    <w:aliases w:val="Caption Char Char Char Char1 Char,Caption Char Char Char Char Char Char Char Char1 Char,Caption Char Char1,Caption (tab Cha Char"/>
    <w:locked/>
    <w:rsid w:val="008430CC"/>
    <w:rPr>
      <w:b/>
      <w:bCs/>
      <w:color w:val="4F81BD"/>
      <w:sz w:val="18"/>
      <w:szCs w:val="18"/>
    </w:rPr>
  </w:style>
  <w:style w:type="paragraph" w:customStyle="1" w:styleId="t1">
    <w:name w:val="t1"/>
    <w:basedOn w:val="Normal"/>
    <w:link w:val="t1Char"/>
    <w:autoRedefine/>
    <w:rsid w:val="008430CC"/>
    <w:pPr>
      <w:autoSpaceDE w:val="0"/>
      <w:autoSpaceDN w:val="0"/>
      <w:adjustRightInd w:val="0"/>
      <w:spacing w:before="60" w:after="60"/>
      <w:ind w:firstLine="720"/>
    </w:pPr>
    <w:rPr>
      <w:rFonts w:eastAsia="Calibri" w:cs="Times New Roman"/>
      <w:bCs/>
      <w:szCs w:val="28"/>
      <w:lang w:val="sv-SE" w:eastAsia="x-none"/>
    </w:rPr>
  </w:style>
  <w:style w:type="character" w:customStyle="1" w:styleId="t1Char">
    <w:name w:val="t1 Char"/>
    <w:link w:val="t1"/>
    <w:locked/>
    <w:rsid w:val="008430CC"/>
    <w:rPr>
      <w:rFonts w:ascii="Times New Roman" w:eastAsia="Calibri" w:hAnsi="Times New Roman" w:cs="Times New Roman"/>
      <w:bCs/>
      <w:sz w:val="28"/>
      <w:szCs w:val="28"/>
      <w:lang w:val="sv-SE" w:eastAsia="x-none"/>
    </w:rPr>
  </w:style>
  <w:style w:type="paragraph" w:customStyle="1" w:styleId="BNG51">
    <w:name w:val="BẢNG 5.1"/>
    <w:basedOn w:val="Caption"/>
    <w:link w:val="BNG51Char"/>
    <w:autoRedefine/>
    <w:rsid w:val="008430CC"/>
    <w:pPr>
      <w:widowControl/>
      <w:numPr>
        <w:numId w:val="50"/>
      </w:numPr>
      <w:tabs>
        <w:tab w:val="left" w:pos="851"/>
      </w:tabs>
      <w:spacing w:line="276" w:lineRule="auto"/>
      <w:ind w:left="426"/>
    </w:pPr>
    <w:rPr>
      <w:b/>
      <w:szCs w:val="26"/>
      <w:lang w:val="x-none" w:eastAsia="x-none"/>
    </w:rPr>
  </w:style>
  <w:style w:type="character" w:customStyle="1" w:styleId="BNG51Char">
    <w:name w:val="BẢNG 5.1 Char"/>
    <w:link w:val="BNG51"/>
    <w:rsid w:val="008430CC"/>
    <w:rPr>
      <w:rFonts w:ascii="Times New Roman" w:eastAsia="Times New Roman" w:hAnsi="Times New Roman" w:cs="Times New Roman"/>
      <w:b/>
      <w:bCs/>
      <w:sz w:val="26"/>
      <w:szCs w:val="26"/>
      <w:lang w:val="x-none" w:eastAsia="x-none"/>
    </w:rPr>
  </w:style>
  <w:style w:type="paragraph" w:customStyle="1" w:styleId="BNG311">
    <w:name w:val="BẢNG 3.1.1"/>
    <w:basedOn w:val="Normal"/>
    <w:link w:val="BNG311Char"/>
    <w:autoRedefine/>
    <w:rsid w:val="008430CC"/>
    <w:pPr>
      <w:numPr>
        <w:numId w:val="51"/>
      </w:numPr>
      <w:tabs>
        <w:tab w:val="left" w:pos="284"/>
      </w:tabs>
      <w:spacing w:before="0"/>
      <w:ind w:left="0" w:firstLine="709"/>
      <w:jc w:val="center"/>
    </w:pPr>
    <w:rPr>
      <w:rFonts w:eastAsia="Calibri" w:cs="Times New Roman"/>
      <w:b/>
      <w:color w:val="0D0D0D"/>
      <w:sz w:val="26"/>
      <w:szCs w:val="26"/>
      <w:lang w:val="x-none" w:eastAsia="x-none"/>
    </w:rPr>
  </w:style>
  <w:style w:type="character" w:customStyle="1" w:styleId="BNG311Char">
    <w:name w:val="BẢNG 3.1.1 Char"/>
    <w:link w:val="BNG311"/>
    <w:rsid w:val="008430CC"/>
    <w:rPr>
      <w:rFonts w:ascii="Times New Roman" w:eastAsia="Calibri" w:hAnsi="Times New Roman" w:cs="Times New Roman"/>
      <w:b/>
      <w:color w:val="0D0D0D"/>
      <w:sz w:val="26"/>
      <w:szCs w:val="26"/>
      <w:lang w:val="x-none" w:eastAsia="x-none"/>
    </w:rPr>
  </w:style>
  <w:style w:type="paragraph" w:customStyle="1" w:styleId="TableParagraph">
    <w:name w:val="Table Paragraph"/>
    <w:basedOn w:val="Normal"/>
    <w:uiPriority w:val="1"/>
    <w:rsid w:val="008430CC"/>
    <w:pPr>
      <w:widowControl w:val="0"/>
      <w:autoSpaceDE w:val="0"/>
      <w:autoSpaceDN w:val="0"/>
      <w:spacing w:before="0"/>
      <w:ind w:firstLine="0"/>
      <w:jc w:val="left"/>
    </w:pPr>
    <w:rPr>
      <w:rFonts w:eastAsia="Times New Roman" w:cs="Times New Roman"/>
      <w:sz w:val="22"/>
      <w:lang w:val="vi" w:eastAsia="vi"/>
    </w:rPr>
  </w:style>
  <w:style w:type="paragraph" w:customStyle="1" w:styleId="NGUN0">
    <w:name w:val="NGUỒN"/>
    <w:basedOn w:val="Normal"/>
    <w:link w:val="NGUNChar"/>
    <w:autoRedefine/>
    <w:rsid w:val="008430CC"/>
    <w:pPr>
      <w:spacing w:after="120"/>
      <w:ind w:firstLine="0"/>
      <w:jc w:val="right"/>
    </w:pPr>
    <w:rPr>
      <w:rFonts w:eastAsia="Times New Roman" w:cs="Times New Roman"/>
      <w:i/>
      <w:noProof/>
      <w:color w:val="000000"/>
      <w:sz w:val="26"/>
      <w:szCs w:val="26"/>
      <w:lang w:val="it-IT" w:eastAsia="x-none"/>
    </w:rPr>
  </w:style>
  <w:style w:type="character" w:customStyle="1" w:styleId="NGUNChar">
    <w:name w:val="NGUỒN Char"/>
    <w:link w:val="NGUN0"/>
    <w:rsid w:val="008430CC"/>
    <w:rPr>
      <w:rFonts w:ascii="Times New Roman" w:eastAsia="Times New Roman" w:hAnsi="Times New Roman" w:cs="Times New Roman"/>
      <w:i/>
      <w:noProof/>
      <w:color w:val="000000"/>
      <w:sz w:val="26"/>
      <w:szCs w:val="26"/>
      <w:lang w:val="it-IT" w:eastAsia="x-none"/>
    </w:rPr>
  </w:style>
  <w:style w:type="paragraph" w:customStyle="1" w:styleId="31121">
    <w:name w:val="3.1.1.2.1"/>
    <w:basedOn w:val="MCI"/>
    <w:link w:val="31121Char"/>
    <w:autoRedefine/>
    <w:rsid w:val="008430CC"/>
    <w:pPr>
      <w:numPr>
        <w:numId w:val="0"/>
      </w:numPr>
      <w:ind w:left="360"/>
    </w:pPr>
  </w:style>
  <w:style w:type="paragraph" w:customStyle="1" w:styleId="mc31121">
    <w:name w:val="mục 3.1.1.2.1"/>
    <w:basedOn w:val="31121"/>
    <w:link w:val="mc31121Char"/>
    <w:autoRedefine/>
    <w:rsid w:val="008430CC"/>
    <w:pPr>
      <w:numPr>
        <w:numId w:val="53"/>
      </w:numPr>
      <w:ind w:left="709"/>
    </w:pPr>
  </w:style>
  <w:style w:type="character" w:customStyle="1" w:styleId="31121Char">
    <w:name w:val="3.1.1.2.1 Char"/>
    <w:link w:val="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
    <w:name w:val="MỤC 3.1.2.1.1"/>
    <w:basedOn w:val="MCI"/>
    <w:link w:val="MC31211Char"/>
    <w:autoRedefine/>
    <w:rsid w:val="008430CC"/>
    <w:pPr>
      <w:numPr>
        <w:numId w:val="54"/>
      </w:numPr>
    </w:pPr>
  </w:style>
  <w:style w:type="character" w:customStyle="1" w:styleId="mc31121Char">
    <w:name w:val="mục 3.1.1.2.1 Char"/>
    <w:link w:val="mc311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0">
    <w:name w:val="mục 3.1.2.1.1"/>
    <w:basedOn w:val="mc31121"/>
    <w:link w:val="mc31211Char0"/>
    <w:autoRedefine/>
    <w:rsid w:val="008430CC"/>
    <w:pPr>
      <w:numPr>
        <w:numId w:val="55"/>
      </w:numPr>
      <w:ind w:left="993"/>
    </w:pPr>
  </w:style>
  <w:style w:type="character" w:customStyle="1" w:styleId="MC31211Char">
    <w:name w:val="MỤC 3.1.2.1.1 Char"/>
    <w:link w:val="MC3121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11A">
    <w:name w:val="MỤC 3.1.2.1.1A"/>
    <w:basedOn w:val="ListParagraph"/>
    <w:link w:val="MC31211AChar"/>
    <w:autoRedefine/>
    <w:rsid w:val="008430CC"/>
    <w:pPr>
      <w:numPr>
        <w:numId w:val="56"/>
      </w:numPr>
      <w:tabs>
        <w:tab w:val="left" w:pos="851"/>
      </w:tabs>
      <w:spacing w:before="0" w:line="360" w:lineRule="auto"/>
      <w:ind w:left="0" w:firstLine="284"/>
    </w:pPr>
    <w:rPr>
      <w:rFonts w:eastAsia="Times New Roman" w:cs="Times New Roman"/>
      <w:b/>
      <w:sz w:val="26"/>
      <w:lang w:val="x-none" w:eastAsia="x-none"/>
    </w:rPr>
  </w:style>
  <w:style w:type="character" w:customStyle="1" w:styleId="mc31211Char0">
    <w:name w:val="mục 3.1.2.1.1 Char"/>
    <w:basedOn w:val="mc31121Char"/>
    <w:link w:val="mc312110"/>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31221">
    <w:name w:val="mục 3.1.2.2.1"/>
    <w:basedOn w:val="MCI"/>
    <w:link w:val="mc31221Char"/>
    <w:autoRedefine/>
    <w:rsid w:val="008430CC"/>
    <w:pPr>
      <w:numPr>
        <w:numId w:val="57"/>
      </w:numPr>
      <w:ind w:left="567"/>
    </w:pPr>
  </w:style>
  <w:style w:type="character" w:customStyle="1" w:styleId="MC31211AChar">
    <w:name w:val="MỤC 3.1.2.1.1A Char"/>
    <w:link w:val="MC31211A"/>
    <w:rsid w:val="008430CC"/>
    <w:rPr>
      <w:rFonts w:ascii="Times New Roman" w:eastAsia="Times New Roman" w:hAnsi="Times New Roman" w:cs="Times New Roman"/>
      <w:b/>
      <w:sz w:val="26"/>
      <w:lang w:val="x-none" w:eastAsia="x-none"/>
    </w:rPr>
  </w:style>
  <w:style w:type="paragraph" w:customStyle="1" w:styleId="MC14221">
    <w:name w:val="MỤC 1.4.2.2.1"/>
    <w:basedOn w:val="MCI"/>
    <w:link w:val="MC14221Char"/>
    <w:autoRedefine/>
    <w:rsid w:val="008430CC"/>
    <w:pPr>
      <w:numPr>
        <w:numId w:val="58"/>
      </w:numPr>
      <w:tabs>
        <w:tab w:val="clear" w:pos="426"/>
        <w:tab w:val="clear" w:pos="851"/>
        <w:tab w:val="left" w:pos="567"/>
      </w:tabs>
      <w:ind w:left="709"/>
    </w:pPr>
  </w:style>
  <w:style w:type="character" w:customStyle="1" w:styleId="mc31221Char">
    <w:name w:val="mục 3.1.2.2.1 Char"/>
    <w:link w:val="mc31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11">
    <w:name w:val="mục 1.4.3.1.1"/>
    <w:basedOn w:val="Normal"/>
    <w:link w:val="mc14311Char"/>
    <w:autoRedefine/>
    <w:rsid w:val="008430CC"/>
    <w:pPr>
      <w:numPr>
        <w:numId w:val="59"/>
      </w:numPr>
      <w:tabs>
        <w:tab w:val="left" w:pos="709"/>
      </w:tabs>
      <w:spacing w:before="0" w:line="276" w:lineRule="auto"/>
      <w:ind w:hanging="142"/>
      <w:outlineLvl w:val="2"/>
    </w:pPr>
    <w:rPr>
      <w:rFonts w:eastAsia="Times New Roman" w:cs="Times New Roman"/>
      <w:b/>
      <w:color w:val="000000"/>
      <w:sz w:val="26"/>
      <w:lang w:val="x-none" w:eastAsia="x-none"/>
    </w:rPr>
  </w:style>
  <w:style w:type="character" w:customStyle="1" w:styleId="MC14221Char">
    <w:name w:val="MỤC 1.4.2.2.1 Char"/>
    <w:link w:val="MC1422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4331">
    <w:name w:val="MỤC 1.4.3.3.1"/>
    <w:basedOn w:val="MCI"/>
    <w:link w:val="MC14331Char"/>
    <w:autoRedefine/>
    <w:rsid w:val="008430CC"/>
    <w:pPr>
      <w:numPr>
        <w:numId w:val="60"/>
      </w:numPr>
      <w:tabs>
        <w:tab w:val="clear" w:pos="426"/>
        <w:tab w:val="clear" w:pos="851"/>
        <w:tab w:val="left" w:pos="142"/>
      </w:tabs>
      <w:ind w:left="0" w:firstLine="284"/>
    </w:pPr>
  </w:style>
  <w:style w:type="character" w:customStyle="1" w:styleId="mc14311Char">
    <w:name w:val="mục 1.4.3.1.1 Char"/>
    <w:link w:val="mc14311"/>
    <w:rsid w:val="008430CC"/>
    <w:rPr>
      <w:rFonts w:ascii="Times New Roman" w:eastAsia="Times New Roman" w:hAnsi="Times New Roman" w:cs="Times New Roman"/>
      <w:b/>
      <w:color w:val="000000"/>
      <w:sz w:val="26"/>
      <w:lang w:val="x-none" w:eastAsia="x-none"/>
    </w:rPr>
  </w:style>
  <w:style w:type="paragraph" w:customStyle="1" w:styleId="MC4111">
    <w:name w:val="MỤC 4.1.1.1"/>
    <w:basedOn w:val="MCI"/>
    <w:link w:val="MC4111Char"/>
    <w:autoRedefine/>
    <w:rsid w:val="008430CC"/>
    <w:pPr>
      <w:numPr>
        <w:numId w:val="61"/>
      </w:numPr>
      <w:tabs>
        <w:tab w:val="clear" w:pos="426"/>
        <w:tab w:val="clear" w:pos="851"/>
      </w:tabs>
      <w:ind w:left="0" w:firstLine="426"/>
    </w:pPr>
    <w:rPr>
      <w:lang w:eastAsia="x-none"/>
    </w:rPr>
  </w:style>
  <w:style w:type="character" w:customStyle="1" w:styleId="MC14331Char">
    <w:name w:val="MỤC 1.4.3.3.1 Char"/>
    <w:link w:val="MC143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MC131">
    <w:name w:val="MỤC 1.3.1"/>
    <w:basedOn w:val="ListParagraph"/>
    <w:link w:val="MC131Char"/>
    <w:autoRedefine/>
    <w:rsid w:val="008430CC"/>
    <w:pPr>
      <w:numPr>
        <w:numId w:val="16"/>
      </w:numPr>
      <w:tabs>
        <w:tab w:val="left" w:pos="851"/>
      </w:tabs>
      <w:spacing w:before="0" w:line="276" w:lineRule="auto"/>
      <w:ind w:left="426" w:hanging="357"/>
      <w:outlineLvl w:val="2"/>
    </w:pPr>
    <w:rPr>
      <w:rFonts w:eastAsia="Times New Roman" w:cs="Times New Roman"/>
      <w:b/>
      <w:color w:val="000000"/>
      <w:sz w:val="26"/>
      <w:szCs w:val="26"/>
      <w:lang w:val="x-none" w:eastAsia="x-none"/>
    </w:rPr>
  </w:style>
  <w:style w:type="character" w:customStyle="1" w:styleId="MC4111Char">
    <w:name w:val="MỤC 4.1.1.1 Char"/>
    <w:link w:val="MC4111"/>
    <w:rsid w:val="008430CC"/>
    <w:rPr>
      <w:rFonts w:ascii="Times New Roman" w:eastAsia="Times New Roman" w:hAnsi="Times New Roman" w:cs="Times New Roman"/>
      <w:b/>
      <w:noProof/>
      <w:snapToGrid w:val="0"/>
      <w:color w:val="000000"/>
      <w:sz w:val="26"/>
      <w:szCs w:val="26"/>
      <w:lang w:val="x-none" w:eastAsia="x-none"/>
    </w:rPr>
  </w:style>
  <w:style w:type="paragraph" w:customStyle="1" w:styleId="MC4131">
    <w:name w:val="MỤC 4.1.3.1"/>
    <w:basedOn w:val="MCI"/>
    <w:link w:val="MC4131Char"/>
    <w:autoRedefine/>
    <w:rsid w:val="008430CC"/>
    <w:pPr>
      <w:numPr>
        <w:numId w:val="62"/>
      </w:numPr>
      <w:ind w:left="709"/>
    </w:pPr>
  </w:style>
  <w:style w:type="character" w:customStyle="1" w:styleId="MC131Char">
    <w:name w:val="MỤC 1.3.1 Char"/>
    <w:link w:val="MC131"/>
    <w:rsid w:val="008430CC"/>
    <w:rPr>
      <w:rFonts w:ascii="Times New Roman" w:eastAsia="Times New Roman" w:hAnsi="Times New Roman" w:cs="Times New Roman"/>
      <w:b/>
      <w:color w:val="000000"/>
      <w:sz w:val="26"/>
      <w:szCs w:val="26"/>
      <w:lang w:val="x-none" w:eastAsia="x-none"/>
    </w:rPr>
  </w:style>
  <w:style w:type="character" w:customStyle="1" w:styleId="MC4131Char">
    <w:name w:val="MỤC 4.1.3.1 Char"/>
    <w:basedOn w:val="MCIChar"/>
    <w:link w:val="MC4131"/>
    <w:rsid w:val="008430CC"/>
    <w:rPr>
      <w:rFonts w:ascii="Times New Roman" w:eastAsia="Times New Roman" w:hAnsi="Times New Roman" w:cs="Times New Roman"/>
      <w:b/>
      <w:noProof/>
      <w:snapToGrid w:val="0"/>
      <w:color w:val="000000"/>
      <w:sz w:val="26"/>
      <w:szCs w:val="26"/>
      <w:lang w:val="x-none" w:eastAsia="vi-VN"/>
    </w:rPr>
  </w:style>
  <w:style w:type="paragraph" w:customStyle="1" w:styleId="Ku">
    <w:name w:val="Ku"/>
    <w:basedOn w:val="Normal"/>
    <w:link w:val="KuChar"/>
    <w:rsid w:val="002D277B"/>
    <w:pPr>
      <w:ind w:firstLine="709"/>
    </w:pPr>
    <w:rPr>
      <w:rFonts w:eastAsia="Times New Roman" w:cs="Times New Roman"/>
      <w:sz w:val="26"/>
      <w:szCs w:val="26"/>
    </w:rPr>
  </w:style>
  <w:style w:type="character" w:customStyle="1" w:styleId="KuChar">
    <w:name w:val="Ku Char"/>
    <w:link w:val="Ku"/>
    <w:rsid w:val="002D277B"/>
    <w:rPr>
      <w:rFonts w:ascii="Times New Roman" w:eastAsia="Times New Roman" w:hAnsi="Times New Roman" w:cs="Times New Roman"/>
      <w:sz w:val="26"/>
      <w:szCs w:val="26"/>
    </w:rPr>
  </w:style>
  <w:style w:type="paragraph" w:customStyle="1" w:styleId="6MUC5">
    <w:name w:val="6 MUC 5"/>
    <w:basedOn w:val="Normal"/>
    <w:rsid w:val="007C2B3D"/>
    <w:rPr>
      <w:rFonts w:eastAsia="Times New Roman" w:cs=".VnArialH"/>
      <w:i/>
      <w:szCs w:val="28"/>
      <w:lang w:val="vi-VN" w:bidi="th-TH"/>
    </w:rPr>
  </w:style>
  <w:style w:type="character" w:customStyle="1" w:styleId="StyleHeading4ItalicBoldCharChar">
    <w:name w:val="Style Heading 4 + Italic + Bold Char Char"/>
    <w:rsid w:val="00065C37"/>
    <w:rPr>
      <w:b/>
      <w:bCs/>
      <w:iCs/>
      <w:noProof/>
      <w:snapToGrid w:val="0"/>
      <w:sz w:val="26"/>
      <w:lang w:val="nl-NL" w:eastAsia="en-US" w:bidi="ar-SA"/>
    </w:rPr>
  </w:style>
  <w:style w:type="paragraph" w:customStyle="1" w:styleId="Noidung2">
    <w:name w:val="Noi dung"/>
    <w:basedOn w:val="Normal"/>
    <w:rsid w:val="00C40F6B"/>
    <w:pPr>
      <w:spacing w:before="60" w:after="60"/>
      <w:ind w:firstLine="851"/>
    </w:pPr>
    <w:rPr>
      <w:rFonts w:ascii="VNvogue" w:eastAsia="Times New Roman" w:hAnsi="VNvogue" w:cs="Times New Roman"/>
      <w:sz w:val="24"/>
      <w:szCs w:val="20"/>
      <w:lang w:val="vi-VN"/>
    </w:rPr>
  </w:style>
  <w:style w:type="paragraph" w:customStyle="1" w:styleId="xl122">
    <w:name w:val="xl12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23">
    <w:name w:val="xl12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24">
    <w:name w:val="xl12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5">
    <w:name w:val="xl12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6">
    <w:name w:val="xl12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7">
    <w:name w:val="xl12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b/>
      <w:bCs/>
      <w:sz w:val="22"/>
      <w:lang w:val="vi-VN"/>
    </w:rPr>
  </w:style>
  <w:style w:type="paragraph" w:customStyle="1" w:styleId="xl128">
    <w:name w:val="xl12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29">
    <w:name w:val="xl12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0">
    <w:name w:val="xl13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1">
    <w:name w:val="xl131"/>
    <w:basedOn w:val="Normal"/>
    <w:rsid w:val="00C40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ascii="VNtimes new roman" w:eastAsia="Times New Roman" w:hAnsi="VNtimes new roman" w:cs="Times New Roman"/>
      <w:sz w:val="22"/>
      <w:lang w:val="vi-VN"/>
    </w:rPr>
  </w:style>
  <w:style w:type="paragraph" w:customStyle="1" w:styleId="xl132">
    <w:name w:val="xl13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3">
    <w:name w:val="xl13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s new roman" w:eastAsia="Times New Roman" w:hAnsi="VNtimes new roman" w:cs="Times New Roman"/>
      <w:b/>
      <w:bCs/>
      <w:sz w:val="22"/>
      <w:lang w:val="vi-VN"/>
    </w:rPr>
  </w:style>
  <w:style w:type="paragraph" w:customStyle="1" w:styleId="xl134">
    <w:name w:val="xl13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2"/>
      <w:lang w:val="vi-VN"/>
    </w:rPr>
  </w:style>
  <w:style w:type="paragraph" w:customStyle="1" w:styleId="xl135">
    <w:name w:val="xl13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s new roman" w:eastAsia="Times New Roman" w:hAnsi="VNtimes new roman" w:cs="Times New Roman"/>
      <w:sz w:val="24"/>
      <w:szCs w:val="24"/>
      <w:lang w:val="vi-VN"/>
    </w:rPr>
  </w:style>
  <w:style w:type="paragraph" w:customStyle="1" w:styleId="xl136">
    <w:name w:val="xl13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paragraph" w:customStyle="1" w:styleId="xl137">
    <w:name w:val="xl13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4"/>
      <w:szCs w:val="24"/>
      <w:lang w:val="vi-VN"/>
    </w:rPr>
  </w:style>
  <w:style w:type="paragraph" w:customStyle="1" w:styleId="xl138">
    <w:name w:val="xl13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4"/>
      <w:szCs w:val="24"/>
      <w:lang w:val="vi-VN"/>
    </w:rPr>
  </w:style>
  <w:style w:type="paragraph" w:customStyle="1" w:styleId="xl139">
    <w:name w:val="xl13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Arial" w:eastAsia="Times New Roman" w:hAnsi="VnArial" w:cs="Times New Roman"/>
      <w:sz w:val="24"/>
      <w:szCs w:val="24"/>
      <w:lang w:val="vi-VN"/>
    </w:rPr>
  </w:style>
  <w:style w:type="character" w:customStyle="1" w:styleId="BodyText2Char1">
    <w:name w:val="Body Text 2 Char1"/>
    <w:locked/>
    <w:rsid w:val="00C40F6B"/>
    <w:rPr>
      <w:sz w:val="24"/>
      <w:szCs w:val="24"/>
    </w:rPr>
  </w:style>
  <w:style w:type="character" w:customStyle="1" w:styleId="BalloonTextChar1">
    <w:name w:val="Balloon Text Char1"/>
    <w:rsid w:val="00C40F6B"/>
    <w:rPr>
      <w:rFonts w:ascii="Tahoma" w:hAnsi="Tahoma" w:cs="Tahoma"/>
      <w:sz w:val="16"/>
      <w:szCs w:val="16"/>
    </w:rPr>
  </w:style>
  <w:style w:type="paragraph" w:customStyle="1" w:styleId="paragraph">
    <w:name w:val="paragraph"/>
    <w:basedOn w:val="Normal"/>
    <w:rsid w:val="00C40F6B"/>
    <w:pPr>
      <w:spacing w:before="0"/>
      <w:ind w:firstLine="0"/>
    </w:pPr>
    <w:rPr>
      <w:rFonts w:ascii="VNgeometric Slabserif" w:eastAsia="Times New Roman" w:hAnsi="VNgeometric Slabserif" w:cs="Times New Roman"/>
      <w:sz w:val="26"/>
      <w:szCs w:val="26"/>
      <w:lang w:val="vi-VN"/>
    </w:rPr>
  </w:style>
  <w:style w:type="paragraph" w:customStyle="1" w:styleId="normalvni">
    <w:name w:val="normalvni"/>
    <w:basedOn w:val="Normal"/>
    <w:rsid w:val="00C40F6B"/>
    <w:pPr>
      <w:spacing w:before="60"/>
      <w:ind w:left="567" w:firstLine="0"/>
      <w:jc w:val="left"/>
    </w:pPr>
    <w:rPr>
      <w:rFonts w:ascii="VNI-Times" w:eastAsia="Times New Roman" w:hAnsi="VNI-Times" w:cs="Times New Roman"/>
      <w:sz w:val="26"/>
      <w:szCs w:val="26"/>
      <w:lang w:val="vi-VN"/>
    </w:rPr>
  </w:style>
  <w:style w:type="paragraph" w:customStyle="1" w:styleId="Char1">
    <w:name w:val="Char1"/>
    <w:autoRedefine/>
    <w:rsid w:val="00C40F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C40F6B"/>
    <w:pPr>
      <w:spacing w:after="120" w:line="312" w:lineRule="auto"/>
      <w:ind w:firstLine="0"/>
      <w:jc w:val="left"/>
    </w:pPr>
    <w:rPr>
      <w:rFonts w:eastAsia="Times New Roman" w:cs="Times New Roman"/>
      <w:lang w:val="vi-VN"/>
    </w:rPr>
  </w:style>
  <w:style w:type="paragraph" w:customStyle="1" w:styleId="111A">
    <w:name w:val="1.1.1 A 본문 내용"/>
    <w:basedOn w:val="Normal"/>
    <w:link w:val="111AChar"/>
    <w:rsid w:val="00C40F6B"/>
    <w:pPr>
      <w:suppressAutoHyphens/>
      <w:snapToGrid w:val="0"/>
      <w:spacing w:before="0"/>
      <w:ind w:left="371" w:hanging="141"/>
      <w:jc w:val="left"/>
    </w:pPr>
    <w:rPr>
      <w:rFonts w:ascii="Batang" w:eastAsia="Batang" w:hAnsi="Batang" w:cs="Batang"/>
      <w:sz w:val="22"/>
      <w:lang w:val="vi-VN" w:eastAsia="ar-SA"/>
    </w:rPr>
  </w:style>
  <w:style w:type="character" w:customStyle="1" w:styleId="111AChar">
    <w:name w:val="1.1.1 A 본문 내용 Char"/>
    <w:link w:val="111A"/>
    <w:locked/>
    <w:rsid w:val="00C40F6B"/>
    <w:rPr>
      <w:rFonts w:ascii="Batang" w:eastAsia="Batang" w:hAnsi="Batang" w:cs="Batang"/>
      <w:lang w:val="vi-VN" w:eastAsia="ar-SA"/>
    </w:rPr>
  </w:style>
  <w:style w:type="paragraph" w:customStyle="1" w:styleId="111">
    <w:name w:val="1.1.1"/>
    <w:basedOn w:val="Normal"/>
    <w:link w:val="111Char"/>
    <w:rsid w:val="00C40F6B"/>
    <w:pPr>
      <w:suppressAutoHyphens/>
      <w:spacing w:before="0" w:after="240" w:line="276" w:lineRule="auto"/>
      <w:ind w:left="284" w:firstLine="0"/>
      <w:jc w:val="left"/>
    </w:pPr>
    <w:rPr>
      <w:rFonts w:eastAsia="휴먼명조" w:cs="Times New Roman"/>
      <w:sz w:val="24"/>
      <w:szCs w:val="24"/>
      <w:lang w:val="vi-VN" w:eastAsia="ar-SA"/>
    </w:rPr>
  </w:style>
  <w:style w:type="character" w:customStyle="1" w:styleId="111Char">
    <w:name w:val="1.1.1 Char"/>
    <w:link w:val="111"/>
    <w:rsid w:val="00C40F6B"/>
    <w:rPr>
      <w:rFonts w:ascii="Times New Roman" w:eastAsia="휴먼명조" w:hAnsi="Times New Roman" w:cs="Times New Roman"/>
      <w:sz w:val="24"/>
      <w:szCs w:val="24"/>
      <w:lang w:val="vi-VN" w:eastAsia="ar-SA"/>
    </w:rPr>
  </w:style>
  <w:style w:type="paragraph" w:customStyle="1" w:styleId="a0">
    <w:name w:val="바탕글"/>
    <w:basedOn w:val="Normal"/>
    <w:rsid w:val="00C40F6B"/>
    <w:pPr>
      <w:suppressAutoHyphens/>
      <w:snapToGrid w:val="0"/>
      <w:spacing w:before="0" w:line="432" w:lineRule="auto"/>
      <w:ind w:firstLine="0"/>
    </w:pPr>
    <w:rPr>
      <w:rFonts w:ascii="휴먼명조" w:eastAsia="휴먼명조" w:hAnsi="휴먼명조" w:cs="Gulim"/>
      <w:color w:val="000000"/>
      <w:sz w:val="22"/>
      <w:lang w:val="vi-VN" w:eastAsia="ar-SA"/>
    </w:rPr>
  </w:style>
  <w:style w:type="paragraph" w:customStyle="1" w:styleId="TenQC-Bia">
    <w:name w:val="Ten QC-Bia"/>
    <w:basedOn w:val="Normal"/>
    <w:rsid w:val="00C40F6B"/>
    <w:pPr>
      <w:spacing w:before="60" w:after="120" w:line="312" w:lineRule="auto"/>
      <w:ind w:firstLine="0"/>
      <w:jc w:val="center"/>
    </w:pPr>
    <w:rPr>
      <w:rFonts w:ascii="Arial" w:eastAsia="Times New Roman" w:hAnsi="Arial" w:cs="Times New Roman"/>
      <w:b/>
      <w:bCs/>
      <w:color w:val="000000"/>
      <w:sz w:val="32"/>
      <w:szCs w:val="20"/>
      <w:lang w:val="vi-VN"/>
    </w:rPr>
  </w:style>
  <w:style w:type="paragraph" w:customStyle="1" w:styleId="normal-p">
    <w:name w:val="normal-p"/>
    <w:basedOn w:val="Normal"/>
    <w:rsid w:val="00C40F6B"/>
    <w:pPr>
      <w:spacing w:before="100" w:beforeAutospacing="1" w:after="100" w:afterAutospacing="1"/>
      <w:ind w:firstLine="0"/>
      <w:jc w:val="left"/>
    </w:pPr>
    <w:rPr>
      <w:rFonts w:eastAsia="Times New Roman" w:cs="Times New Roman"/>
      <w:sz w:val="24"/>
      <w:szCs w:val="24"/>
      <w:lang w:val="vi-VN"/>
    </w:rPr>
  </w:style>
  <w:style w:type="character" w:customStyle="1" w:styleId="normal-h">
    <w:name w:val="normal-h"/>
    <w:rsid w:val="00C40F6B"/>
  </w:style>
  <w:style w:type="character" w:customStyle="1" w:styleId="WW8Num3z0">
    <w:name w:val="WW8Num3z0"/>
    <w:rsid w:val="00C40F6B"/>
    <w:rPr>
      <w:rFonts w:ascii="Symbol" w:hAnsi="Symbol" w:cs="Symbol"/>
    </w:rPr>
  </w:style>
  <w:style w:type="character" w:customStyle="1" w:styleId="WW8Num4z0">
    <w:name w:val="WW8Num4z0"/>
    <w:rsid w:val="00C40F6B"/>
    <w:rPr>
      <w:rFonts w:ascii="Times New Roman" w:eastAsia="Times New Roman" w:hAnsi="Times New Roman" w:cs="Times New Roman"/>
    </w:rPr>
  </w:style>
  <w:style w:type="character" w:customStyle="1" w:styleId="WW8Num5z0">
    <w:name w:val="WW8Num5z0"/>
    <w:rsid w:val="00C40F6B"/>
    <w:rPr>
      <w:rFonts w:ascii="Times New Roman" w:hAnsi="Times New Roman" w:cs="Times New Roman"/>
    </w:rPr>
  </w:style>
  <w:style w:type="character" w:customStyle="1" w:styleId="WW8Num1z0">
    <w:name w:val="WW8Num1z0"/>
    <w:rsid w:val="00C40F6B"/>
    <w:rPr>
      <w:rFonts w:ascii="Symbol" w:hAnsi="Symbol" w:cs="Symbol"/>
    </w:rPr>
  </w:style>
  <w:style w:type="character" w:customStyle="1" w:styleId="WW8Num4z1">
    <w:name w:val="WW8Num4z1"/>
    <w:rsid w:val="00C40F6B"/>
    <w:rPr>
      <w:rFonts w:ascii="Courier New" w:hAnsi="Courier New" w:cs="Courier New"/>
    </w:rPr>
  </w:style>
  <w:style w:type="character" w:customStyle="1" w:styleId="WW8Num4z2">
    <w:name w:val="WW8Num4z2"/>
    <w:rsid w:val="00C40F6B"/>
    <w:rPr>
      <w:rFonts w:ascii="Wingdings" w:hAnsi="Wingdings" w:cs="Wingdings"/>
    </w:rPr>
  </w:style>
  <w:style w:type="character" w:customStyle="1" w:styleId="WW8Num4z3">
    <w:name w:val="WW8Num4z3"/>
    <w:rsid w:val="00C40F6B"/>
    <w:rPr>
      <w:rFonts w:ascii="Symbol" w:hAnsi="Symbol" w:cs="Symbol"/>
    </w:rPr>
  </w:style>
  <w:style w:type="character" w:customStyle="1" w:styleId="WW-DefaultParagraphFont">
    <w:name w:val="WW-Default Paragraph Font"/>
    <w:rsid w:val="00C40F6B"/>
  </w:style>
  <w:style w:type="character" w:customStyle="1" w:styleId="111Char0">
    <w:name w:val="1.1.1 본문 Char"/>
    <w:rsid w:val="00C40F6B"/>
    <w:rPr>
      <w:rFonts w:eastAsia="Batang"/>
      <w:kern w:val="1"/>
      <w:sz w:val="24"/>
      <w:szCs w:val="24"/>
    </w:rPr>
  </w:style>
  <w:style w:type="character" w:customStyle="1" w:styleId="Char">
    <w:name w:val="바탕글 Char"/>
    <w:rsid w:val="00C40F6B"/>
    <w:rPr>
      <w:rFonts w:ascii="휴먼명조" w:eastAsia="휴먼명조" w:hAnsi="휴먼명조" w:cs="Gulim"/>
      <w:color w:val="000000"/>
      <w:sz w:val="22"/>
      <w:szCs w:val="22"/>
    </w:rPr>
  </w:style>
  <w:style w:type="character" w:customStyle="1" w:styleId="111Char1">
    <w:name w:val="1.1.1 본문 (내용) Char"/>
    <w:rsid w:val="00C40F6B"/>
    <w:rPr>
      <w:rFonts w:ascii="신명조" w:eastAsia="신명조" w:hAnsi="신명조" w:cs="신명조"/>
      <w:sz w:val="22"/>
      <w:szCs w:val="22"/>
    </w:rPr>
  </w:style>
  <w:style w:type="character" w:customStyle="1" w:styleId="111A1-Char">
    <w:name w:val="1.1.1 A 1) - 본문 내용 Char"/>
    <w:rsid w:val="00C40F6B"/>
  </w:style>
  <w:style w:type="paragraph" w:styleId="List">
    <w:name w:val="List"/>
    <w:aliases w:val="1. List,List 01,01"/>
    <w:basedOn w:val="Normal"/>
    <w:rsid w:val="00C40F6B"/>
    <w:pPr>
      <w:suppressAutoHyphens/>
      <w:spacing w:before="0"/>
      <w:ind w:left="360" w:hanging="360"/>
      <w:jc w:val="left"/>
    </w:pPr>
    <w:rPr>
      <w:rFonts w:ascii="VNnew Century Schoolbook" w:eastAsia="Malgun Gothic" w:hAnsi="VNnew Century Schoolbook" w:cs="VNnew Century Schoolbook"/>
      <w:sz w:val="24"/>
      <w:szCs w:val="20"/>
      <w:lang w:val="vi-VN" w:eastAsia="ar-SA"/>
    </w:rPr>
  </w:style>
  <w:style w:type="paragraph" w:customStyle="1" w:styleId="Index">
    <w:name w:val="Index"/>
    <w:basedOn w:val="Normal"/>
    <w:rsid w:val="00C40F6B"/>
    <w:pPr>
      <w:suppressLineNumbers/>
      <w:suppressAutoHyphens/>
      <w:spacing w:before="0"/>
      <w:ind w:firstLine="0"/>
      <w:jc w:val="left"/>
    </w:pPr>
    <w:rPr>
      <w:rFonts w:ascii="VNnew Century Schoolbook" w:eastAsia="Malgun Gothic" w:hAnsi="VNnew Century Schoolbook" w:cs="Mangal"/>
      <w:sz w:val="24"/>
      <w:szCs w:val="20"/>
      <w:lang w:val="vi-VN" w:eastAsia="ar-SA"/>
    </w:rPr>
  </w:style>
  <w:style w:type="paragraph" w:styleId="ListContinue2">
    <w:name w:val="List Continue 2"/>
    <w:basedOn w:val="Normal"/>
    <w:rsid w:val="00C40F6B"/>
    <w:pPr>
      <w:suppressAutoHyphens/>
      <w:spacing w:before="0" w:after="120"/>
      <w:ind w:left="720" w:firstLine="0"/>
      <w:jc w:val="left"/>
    </w:pPr>
    <w:rPr>
      <w:rFonts w:ascii="VNbook-Antiqua" w:eastAsia="Malgun Gothic" w:hAnsi="VNbook-Antiqua" w:cs="VNbook-Antiqua"/>
      <w:sz w:val="24"/>
      <w:szCs w:val="20"/>
      <w:lang w:val="en-GB" w:eastAsia="ar-SA"/>
    </w:rPr>
  </w:style>
  <w:style w:type="paragraph" w:styleId="List2">
    <w:name w:val="List 2"/>
    <w:basedOn w:val="Normal"/>
    <w:rsid w:val="00C40F6B"/>
    <w:pPr>
      <w:suppressAutoHyphens/>
      <w:spacing w:before="0"/>
      <w:ind w:left="720" w:hanging="360"/>
      <w:jc w:val="left"/>
    </w:pPr>
    <w:rPr>
      <w:rFonts w:ascii="VNnew Century Schoolbook" w:eastAsia="Malgun Gothic" w:hAnsi="VNnew Century Schoolbook" w:cs="VNnew Century Schoolbook"/>
      <w:sz w:val="24"/>
      <w:szCs w:val="20"/>
      <w:lang w:val="vi-VN" w:eastAsia="ar-SA"/>
    </w:rPr>
  </w:style>
  <w:style w:type="paragraph" w:styleId="List3">
    <w:name w:val="List 3"/>
    <w:basedOn w:val="Normal"/>
    <w:rsid w:val="00C40F6B"/>
    <w:pPr>
      <w:suppressAutoHyphens/>
      <w:spacing w:before="0"/>
      <w:ind w:left="1080" w:hanging="360"/>
      <w:jc w:val="left"/>
    </w:pPr>
    <w:rPr>
      <w:rFonts w:ascii="VNnew Century Schoolbook" w:eastAsia="Malgun Gothic" w:hAnsi="VNnew Century Schoolbook" w:cs="VNnew Century Schoolbook"/>
      <w:sz w:val="24"/>
      <w:szCs w:val="20"/>
      <w:lang w:val="vi-VN" w:eastAsia="ar-SA"/>
    </w:rPr>
  </w:style>
  <w:style w:type="paragraph" w:styleId="ListBullet4">
    <w:name w:val="List Bullet 4"/>
    <w:basedOn w:val="Normal"/>
    <w:rsid w:val="00C40F6B"/>
    <w:pPr>
      <w:tabs>
        <w:tab w:val="num" w:pos="927"/>
      </w:tabs>
      <w:suppressAutoHyphens/>
      <w:spacing w:before="0"/>
      <w:ind w:left="927" w:hanging="360"/>
      <w:jc w:val="left"/>
    </w:pPr>
    <w:rPr>
      <w:rFonts w:ascii="VNnew Century Schoolbook" w:eastAsia="Malgun Gothic" w:hAnsi="VNnew Century Schoolbook" w:cs="VNnew Century Schoolbook"/>
      <w:sz w:val="24"/>
      <w:szCs w:val="20"/>
      <w:lang w:val="vi-VN" w:eastAsia="ar-SA"/>
    </w:rPr>
  </w:style>
  <w:style w:type="paragraph" w:styleId="ListContinue">
    <w:name w:val="List Continue"/>
    <w:basedOn w:val="Normal"/>
    <w:rsid w:val="00C40F6B"/>
    <w:pPr>
      <w:suppressAutoHyphens/>
      <w:spacing w:before="0" w:after="120"/>
      <w:ind w:left="360" w:firstLine="0"/>
      <w:jc w:val="left"/>
    </w:pPr>
    <w:rPr>
      <w:rFonts w:ascii="VNnew Century Schoolbook" w:eastAsia="Malgun Gothic" w:hAnsi="VNnew Century Schoolbook" w:cs="VNnew Century Schoolbook"/>
      <w:sz w:val="24"/>
      <w:szCs w:val="20"/>
      <w:lang w:val="vi-VN" w:eastAsia="ar-SA"/>
    </w:rPr>
  </w:style>
  <w:style w:type="paragraph" w:styleId="NormalIndent">
    <w:name w:val="Normal Indent"/>
    <w:basedOn w:val="Normal"/>
    <w:rsid w:val="00C40F6B"/>
    <w:pPr>
      <w:suppressAutoHyphens/>
      <w:spacing w:before="0"/>
      <w:ind w:left="720" w:firstLine="0"/>
      <w:jc w:val="left"/>
    </w:pPr>
    <w:rPr>
      <w:rFonts w:ascii="VNnew Century Schoolbook" w:eastAsia="Malgun Gothic" w:hAnsi="VNnew Century Schoolbook" w:cs="VNnew Century Schoolbook"/>
      <w:sz w:val="24"/>
      <w:szCs w:val="20"/>
      <w:lang w:val="vi-VN" w:eastAsia="ar-SA"/>
    </w:rPr>
  </w:style>
  <w:style w:type="paragraph" w:customStyle="1" w:styleId="1110">
    <w:name w:val="1.1.1 본문"/>
    <w:basedOn w:val="Normal"/>
    <w:rsid w:val="00C40F6B"/>
    <w:pPr>
      <w:suppressAutoHyphens/>
      <w:spacing w:before="0" w:after="240" w:line="276" w:lineRule="auto"/>
      <w:ind w:left="668" w:hanging="168"/>
    </w:pPr>
    <w:rPr>
      <w:rFonts w:eastAsia="Batang" w:cs="Times New Roman"/>
      <w:kern w:val="1"/>
      <w:sz w:val="24"/>
      <w:szCs w:val="24"/>
      <w:lang w:val="vi-VN" w:eastAsia="ar-SA"/>
    </w:rPr>
  </w:style>
  <w:style w:type="paragraph" w:customStyle="1" w:styleId="1111">
    <w:name w:val="1.1.1 본문 (내용)"/>
    <w:basedOn w:val="Normal"/>
    <w:rsid w:val="00C40F6B"/>
    <w:pPr>
      <w:suppressAutoHyphens/>
      <w:snapToGrid w:val="0"/>
      <w:spacing w:before="0"/>
      <w:ind w:left="230" w:firstLine="0"/>
    </w:pPr>
    <w:rPr>
      <w:rFonts w:ascii="신명조" w:eastAsia="신명조" w:hAnsi="신명조" w:cs="Times New Roman"/>
      <w:sz w:val="22"/>
      <w:lang w:val="vi-VN" w:eastAsia="ar-SA"/>
    </w:rPr>
  </w:style>
  <w:style w:type="paragraph" w:customStyle="1" w:styleId="111A1">
    <w:name w:val="1.1.1 A 1) 본문 내용"/>
    <w:basedOn w:val="a0"/>
    <w:rsid w:val="00C40F6B"/>
    <w:pPr>
      <w:spacing w:line="240" w:lineRule="auto"/>
      <w:ind w:left="456" w:hanging="163"/>
    </w:pPr>
    <w:rPr>
      <w:rFonts w:ascii="Times New Roman" w:eastAsia="Times New Roman" w:hAnsi="Times New Roman" w:cs="Times New Roman"/>
    </w:rPr>
  </w:style>
  <w:style w:type="paragraph" w:customStyle="1" w:styleId="111A1-">
    <w:name w:val="1.1.1 A 1) - 본문 내용"/>
    <w:basedOn w:val="a0"/>
    <w:rsid w:val="00C40F6B"/>
    <w:pPr>
      <w:spacing w:line="240" w:lineRule="auto"/>
      <w:ind w:left="448" w:hanging="81"/>
    </w:pPr>
    <w:rPr>
      <w:rFonts w:ascii="Times New Roman" w:eastAsia="Times New Roman" w:hAnsi="Times New Roman" w:cs="Times New Roman"/>
      <w:color w:val="auto"/>
      <w:sz w:val="20"/>
      <w:szCs w:val="20"/>
    </w:rPr>
  </w:style>
  <w:style w:type="paragraph" w:customStyle="1" w:styleId="a1">
    <w:name w:val="표안글(가운데)"/>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a2">
    <w:name w:val="표안글(제목글)"/>
    <w:basedOn w:val="Normal"/>
    <w:rsid w:val="00C40F6B"/>
    <w:pPr>
      <w:suppressAutoHyphens/>
      <w:spacing w:before="100" w:after="100"/>
      <w:ind w:firstLine="0"/>
      <w:jc w:val="left"/>
    </w:pPr>
    <w:rPr>
      <w:rFonts w:ascii="Gulim" w:eastAsia="Gulim" w:hAnsi="Gulim" w:cs="Gulim"/>
      <w:sz w:val="24"/>
      <w:szCs w:val="24"/>
      <w:lang w:val="vi-VN" w:eastAsia="ar-SA"/>
    </w:rPr>
  </w:style>
  <w:style w:type="paragraph" w:customStyle="1" w:styleId="111A10">
    <w:name w:val="1.1.1 A 1) 본문내용만"/>
    <w:basedOn w:val="111A1"/>
    <w:rsid w:val="00C40F6B"/>
    <w:pPr>
      <w:ind w:left="1796" w:firstLine="2"/>
    </w:pPr>
    <w:rPr>
      <w:rFonts w:eastAsia="Batang"/>
    </w:rPr>
  </w:style>
  <w:style w:type="paragraph" w:customStyle="1" w:styleId="TableContents">
    <w:name w:val="Table Contents"/>
    <w:basedOn w:val="Normal"/>
    <w:rsid w:val="00C40F6B"/>
    <w:pPr>
      <w:suppressLineNumbers/>
      <w:suppressAutoHyphens/>
      <w:spacing w:before="0"/>
      <w:ind w:firstLine="0"/>
      <w:jc w:val="left"/>
    </w:pPr>
    <w:rPr>
      <w:rFonts w:ascii="VNnew Century Schoolbook" w:eastAsia="Malgun Gothic" w:hAnsi="VNnew Century Schoolbook" w:cs="VNnew Century Schoolbook"/>
      <w:sz w:val="24"/>
      <w:szCs w:val="20"/>
      <w:lang w:val="vi-VN" w:eastAsia="ar-SA"/>
    </w:rPr>
  </w:style>
  <w:style w:type="paragraph" w:customStyle="1" w:styleId="TableHeading">
    <w:name w:val="Table Heading"/>
    <w:basedOn w:val="TableContents"/>
    <w:rsid w:val="00C40F6B"/>
    <w:pPr>
      <w:jc w:val="center"/>
    </w:pPr>
    <w:rPr>
      <w:b/>
      <w:bCs/>
    </w:rPr>
  </w:style>
  <w:style w:type="paragraph" w:customStyle="1" w:styleId="s0">
    <w:name w:val="s0"/>
    <w:rsid w:val="00C40F6B"/>
    <w:pPr>
      <w:widowControl w:val="0"/>
      <w:autoSpaceDE w:val="0"/>
      <w:autoSpaceDN w:val="0"/>
      <w:adjustRightInd w:val="0"/>
      <w:spacing w:after="0" w:line="240" w:lineRule="auto"/>
    </w:pPr>
    <w:rPr>
      <w:rFonts w:ascii="Batang" w:eastAsia="Batang" w:hAnsi="Malgun Gothic" w:cs="Times New Roman"/>
      <w:sz w:val="24"/>
      <w:szCs w:val="24"/>
      <w:lang w:eastAsia="ko-KR"/>
    </w:rPr>
  </w:style>
  <w:style w:type="character" w:customStyle="1" w:styleId="shorttext">
    <w:name w:val="short_text"/>
    <w:rsid w:val="00C40F6B"/>
  </w:style>
  <w:style w:type="character" w:customStyle="1" w:styleId="hps">
    <w:name w:val="hps"/>
    <w:rsid w:val="00C40F6B"/>
  </w:style>
  <w:style w:type="paragraph" w:customStyle="1" w:styleId="Subsection">
    <w:name w:val="Subsection"/>
    <w:basedOn w:val="Heading2"/>
    <w:next w:val="Normal"/>
    <w:rsid w:val="00C40F6B"/>
    <w:pPr>
      <w:tabs>
        <w:tab w:val="clear" w:pos="360"/>
        <w:tab w:val="left" w:pos="794"/>
      </w:tabs>
      <w:spacing w:before="0" w:after="300" w:line="300" w:lineRule="atLeast"/>
      <w:ind w:left="0" w:firstLine="0"/>
    </w:pPr>
    <w:rPr>
      <w:rFonts w:eastAsia="Malgun Gothic"/>
      <w:i w:val="0"/>
      <w:iCs/>
      <w:kern w:val="0"/>
      <w:sz w:val="24"/>
      <w:szCs w:val="24"/>
      <w:lang w:val="en-AU"/>
    </w:rPr>
  </w:style>
  <w:style w:type="character" w:customStyle="1" w:styleId="alt-edited1">
    <w:name w:val="alt-edited1"/>
    <w:rsid w:val="00C40F6B"/>
    <w:rPr>
      <w:color w:val="4D90F0"/>
    </w:rPr>
  </w:style>
  <w:style w:type="character" w:customStyle="1" w:styleId="hpsalt-edited">
    <w:name w:val="hps alt-edited"/>
    <w:rsid w:val="00C40F6B"/>
  </w:style>
  <w:style w:type="paragraph" w:customStyle="1" w:styleId="iu">
    <w:name w:val="§iÒu"/>
    <w:basedOn w:val="Normal"/>
    <w:uiPriority w:val="99"/>
    <w:rsid w:val="00C40F6B"/>
    <w:pPr>
      <w:autoSpaceDE w:val="0"/>
      <w:autoSpaceDN w:val="0"/>
      <w:spacing w:before="0"/>
      <w:ind w:firstLine="680"/>
    </w:pPr>
    <w:rPr>
      <w:rFonts w:eastAsia="Times New Roman" w:cs="Times New Roman"/>
      <w:b/>
      <w:bCs/>
      <w:szCs w:val="28"/>
      <w:lang w:val="en-GB"/>
    </w:rPr>
  </w:style>
  <w:style w:type="paragraph" w:customStyle="1" w:styleId="SectionVHeader">
    <w:name w:val="Section V. Header"/>
    <w:basedOn w:val="Normal"/>
    <w:rsid w:val="00C40F6B"/>
    <w:pPr>
      <w:spacing w:before="0"/>
      <w:ind w:firstLine="0"/>
      <w:jc w:val="center"/>
    </w:pPr>
    <w:rPr>
      <w:rFonts w:ascii="Arial" w:eastAsia="Times New Roman" w:hAnsi="Arial" w:cs="Arial"/>
      <w:b/>
      <w:sz w:val="36"/>
      <w:szCs w:val="20"/>
      <w:lang w:val="es-ES_tradnl"/>
    </w:rPr>
  </w:style>
  <w:style w:type="character" w:styleId="PlaceholderText">
    <w:name w:val="Placeholder Text"/>
    <w:basedOn w:val="DefaultParagraphFont"/>
    <w:uiPriority w:val="99"/>
    <w:semiHidden/>
    <w:rsid w:val="00C40F6B"/>
    <w:rPr>
      <w:color w:val="808080"/>
    </w:rPr>
  </w:style>
  <w:style w:type="table" w:customStyle="1" w:styleId="TableGrid0">
    <w:name w:val="TableGrid"/>
    <w:rsid w:val="00C40F6B"/>
    <w:pPr>
      <w:spacing w:after="0" w:line="240" w:lineRule="auto"/>
    </w:pPr>
    <w:rPr>
      <w:rFonts w:eastAsiaTheme="minorEastAsia"/>
    </w:rPr>
    <w:tblPr>
      <w:tblCellMar>
        <w:top w:w="0" w:type="dxa"/>
        <w:left w:w="0" w:type="dxa"/>
        <w:bottom w:w="0" w:type="dxa"/>
        <w:right w:w="0" w:type="dxa"/>
      </w:tblCellMar>
    </w:tblPr>
  </w:style>
  <w:style w:type="paragraph" w:customStyle="1" w:styleId="k2">
    <w:name w:val="k2"/>
    <w:basedOn w:val="Normal"/>
    <w:rsid w:val="00C40F6B"/>
    <w:pPr>
      <w:overflowPunct w:val="0"/>
      <w:autoSpaceDE w:val="0"/>
      <w:autoSpaceDN w:val="0"/>
      <w:adjustRightInd w:val="0"/>
      <w:spacing w:before="0"/>
      <w:ind w:firstLine="0"/>
      <w:textAlignment w:val="baseline"/>
    </w:pPr>
    <w:rPr>
      <w:rFonts w:eastAsia="Times New Roman" w:cs="Times New Roman"/>
      <w:b/>
      <w:sz w:val="24"/>
      <w:szCs w:val="20"/>
    </w:rPr>
  </w:style>
  <w:style w:type="paragraph" w:customStyle="1" w:styleId="StyleHeading4h4H4Sub-ClauseSub-paragraphClauseSubSubNoName1">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Times New Roman" w:hAnsi="Times New Roman"/>
      <w:bCs w:val="0"/>
      <w:i/>
      <w:iCs/>
      <w:szCs w:val="20"/>
    </w:rPr>
  </w:style>
  <w:style w:type="paragraph" w:customStyle="1" w:styleId="xl3866">
    <w:name w:val="xl386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67">
    <w:name w:val="xl38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8">
    <w:name w:val="xl38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rPr>
  </w:style>
  <w:style w:type="paragraph" w:customStyle="1" w:styleId="xl3869">
    <w:name w:val="xl38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0">
    <w:name w:val="xl38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1">
    <w:name w:val="xl38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2">
    <w:name w:val="xl38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xl3873">
    <w:name w:val="xl387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4">
    <w:name w:val="xl38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6"/>
      <w:szCs w:val="26"/>
    </w:rPr>
  </w:style>
  <w:style w:type="paragraph" w:customStyle="1" w:styleId="xl3875">
    <w:name w:val="xl387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6"/>
      <w:szCs w:val="26"/>
    </w:rPr>
  </w:style>
  <w:style w:type="paragraph" w:customStyle="1" w:styleId="xl3876">
    <w:name w:val="xl3876"/>
    <w:basedOn w:val="Normal"/>
    <w:rsid w:val="00C40F6B"/>
    <w:pPr>
      <w:spacing w:before="100" w:beforeAutospacing="1" w:after="100" w:afterAutospacing="1"/>
      <w:ind w:firstLine="0"/>
      <w:jc w:val="center"/>
      <w:textAlignment w:val="center"/>
    </w:pPr>
    <w:rPr>
      <w:rFonts w:eastAsia="Times New Roman" w:cs="Times New Roman"/>
      <w:sz w:val="26"/>
      <w:szCs w:val="26"/>
    </w:rPr>
  </w:style>
  <w:style w:type="paragraph" w:customStyle="1" w:styleId="xl3877">
    <w:name w:val="xl38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6"/>
      <w:szCs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0F6B"/>
    <w:rPr>
      <w:rFonts w:ascii="Times New Roman" w:eastAsia="Times New Roman" w:hAnsi="Times New Roman" w:cs="Times New Roman"/>
      <w:b/>
      <w:i/>
      <w:iCs/>
      <w:sz w:val="28"/>
      <w:szCs w:val="24"/>
    </w:rPr>
  </w:style>
  <w:style w:type="paragraph" w:customStyle="1" w:styleId="StyleHeading4h4H4Sub-ClauseSub-paragraphClauseSubSubNoName4">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bCs w:val="0"/>
      <w:i/>
      <w:iCs/>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C40F6B"/>
    <w:pPr>
      <w:keepNext w:val="0"/>
      <w:tabs>
        <w:tab w:val="clear" w:pos="360"/>
      </w:tabs>
      <w:autoSpaceDE w:val="0"/>
      <w:autoSpaceDN w:val="0"/>
      <w:adjustRightInd w:val="0"/>
      <w:spacing w:before="120" w:after="0" w:line="240" w:lineRule="auto"/>
      <w:ind w:left="0" w:firstLine="0"/>
      <w:jc w:val="both"/>
    </w:pPr>
    <w:rPr>
      <w:rFonts w:ascii="Times New Roman" w:hAnsi="Times New Roman"/>
      <w:i/>
      <w:iCs/>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C40F6B"/>
    <w:rPr>
      <w:rFonts w:ascii="Times New Roman" w:eastAsia="Times New Roman" w:hAnsi="Times New Roman" w:cs="Times New Roman"/>
      <w:b/>
      <w:bCs/>
      <w:i/>
      <w:iCs/>
      <w:sz w:val="28"/>
      <w:szCs w:val="24"/>
    </w:rPr>
  </w:style>
  <w:style w:type="paragraph" w:customStyle="1" w:styleId="BodyText70">
    <w:name w:val="Body Text7"/>
    <w:basedOn w:val="Normal"/>
    <w:rsid w:val="00C40F6B"/>
    <w:pPr>
      <w:widowControl w:val="0"/>
      <w:shd w:val="clear" w:color="auto" w:fill="FFFFFF"/>
      <w:spacing w:before="0" w:after="1380" w:line="403" w:lineRule="exact"/>
      <w:ind w:hanging="640"/>
      <w:jc w:val="center"/>
    </w:pPr>
    <w:rPr>
      <w:rFonts w:eastAsia="Times New Roman" w:cs="Times New Roman"/>
      <w:sz w:val="25"/>
      <w:szCs w:val="25"/>
    </w:rPr>
  </w:style>
  <w:style w:type="character" w:customStyle="1" w:styleId="Heading90">
    <w:name w:val="Heading #9_"/>
    <w:link w:val="Heading91"/>
    <w:rsid w:val="00C40F6B"/>
    <w:rPr>
      <w:b/>
      <w:bCs/>
      <w:sz w:val="26"/>
      <w:szCs w:val="26"/>
      <w:shd w:val="clear" w:color="auto" w:fill="FFFFFF"/>
    </w:rPr>
  </w:style>
  <w:style w:type="paragraph" w:customStyle="1" w:styleId="Heading91">
    <w:name w:val="Heading #9"/>
    <w:basedOn w:val="Normal"/>
    <w:link w:val="Heading90"/>
    <w:rsid w:val="00C40F6B"/>
    <w:pPr>
      <w:widowControl w:val="0"/>
      <w:shd w:val="clear" w:color="auto" w:fill="FFFFFF"/>
      <w:spacing w:after="180" w:line="0" w:lineRule="atLeast"/>
      <w:ind w:hanging="320"/>
      <w:outlineLvl w:val="8"/>
    </w:pPr>
    <w:rPr>
      <w:rFonts w:asciiTheme="minorHAnsi" w:hAnsiTheme="minorHAnsi"/>
      <w:b/>
      <w:bCs/>
      <w:sz w:val="26"/>
      <w:szCs w:val="26"/>
    </w:rPr>
  </w:style>
  <w:style w:type="paragraph" w:customStyle="1" w:styleId="phanchung">
    <w:name w:val="phan chung"/>
    <w:basedOn w:val="Normal"/>
    <w:next w:val="Normal"/>
    <w:link w:val="phanchungChar"/>
    <w:rsid w:val="00C40F6B"/>
    <w:pPr>
      <w:spacing w:before="0"/>
      <w:ind w:firstLine="624"/>
    </w:pPr>
    <w:rPr>
      <w:rFonts w:eastAsia="Times New Roman" w:cs="Times New Roman"/>
      <w:color w:val="000000"/>
      <w:sz w:val="26"/>
      <w:szCs w:val="26"/>
    </w:rPr>
  </w:style>
  <w:style w:type="character" w:customStyle="1" w:styleId="phanchungChar">
    <w:name w:val="phan chung Char"/>
    <w:link w:val="phanchung"/>
    <w:rsid w:val="00C40F6B"/>
    <w:rPr>
      <w:rFonts w:ascii="Times New Roman" w:eastAsia="Times New Roman" w:hAnsi="Times New Roman" w:cs="Times New Roman"/>
      <w:color w:val="000000"/>
      <w:sz w:val="26"/>
      <w:szCs w:val="26"/>
    </w:rPr>
  </w:style>
  <w:style w:type="character" w:customStyle="1" w:styleId="Bodytext214pt">
    <w:name w:val="Body text (2) + 14 pt"/>
    <w:aliases w:val="Bold,Body text (2) + 10 pt"/>
    <w:rsid w:val="00C40F6B"/>
    <w:rPr>
      <w:b/>
      <w:bCs/>
      <w:color w:val="000000"/>
      <w:spacing w:val="0"/>
      <w:w w:val="100"/>
      <w:position w:val="0"/>
      <w:sz w:val="28"/>
      <w:szCs w:val="28"/>
      <w:shd w:val="clear" w:color="auto" w:fill="FFFFFF"/>
      <w:lang w:val="vi-VN" w:eastAsia="vi-VN" w:bidi="vi-VN"/>
    </w:rPr>
  </w:style>
  <w:style w:type="character" w:customStyle="1" w:styleId="Headerorfooter">
    <w:name w:val="Header or footer_"/>
    <w:rsid w:val="00C40F6B"/>
    <w:rPr>
      <w:rFonts w:ascii="Arial EVT" w:eastAsia="Arial EVT" w:hAnsi="Arial EVT" w:cs="Arial EVT"/>
      <w:b/>
      <w:bCs/>
      <w:i w:val="0"/>
      <w:iCs w:val="0"/>
      <w:smallCaps w:val="0"/>
      <w:strike w:val="0"/>
      <w:sz w:val="26"/>
      <w:szCs w:val="26"/>
      <w:u w:val="none"/>
    </w:rPr>
  </w:style>
  <w:style w:type="character" w:customStyle="1" w:styleId="Headerorfooter0">
    <w:name w:val="Header or footer"/>
    <w:rsid w:val="00C40F6B"/>
    <w:rPr>
      <w:rFonts w:ascii="Arial EVT" w:eastAsia="Arial EVT" w:hAnsi="Arial EVT" w:cs="Arial EVT"/>
      <w:b/>
      <w:bCs/>
      <w:i w:val="0"/>
      <w:iCs w:val="0"/>
      <w:smallCaps w:val="0"/>
      <w:strike w:val="0"/>
      <w:color w:val="000000"/>
      <w:spacing w:val="0"/>
      <w:w w:val="100"/>
      <w:position w:val="0"/>
      <w:sz w:val="26"/>
      <w:szCs w:val="26"/>
      <w:u w:val="none"/>
      <w:lang w:val="vi-VN" w:eastAsia="vi-VN" w:bidi="vi-VN"/>
    </w:rPr>
  </w:style>
  <w:style w:type="paragraph" w:customStyle="1" w:styleId="Body">
    <w:name w:val="Body"/>
    <w:basedOn w:val="Normal"/>
    <w:uiPriority w:val="1"/>
    <w:rsid w:val="00C40F6B"/>
    <w:pPr>
      <w:widowControl w:val="0"/>
      <w:spacing w:before="0"/>
      <w:ind w:firstLine="0"/>
      <w:jc w:val="left"/>
    </w:pPr>
    <w:rPr>
      <w:rFonts w:ascii="Arial EVT" w:eastAsia="Arial EVT" w:hAnsi="Arial EVT" w:cs="Arial EVT"/>
      <w:szCs w:val="28"/>
    </w:rPr>
  </w:style>
  <w:style w:type="paragraph" w:customStyle="1" w:styleId="toa">
    <w:name w:val="toa"/>
    <w:basedOn w:val="Normal"/>
    <w:rsid w:val="00C40F6B"/>
    <w:pPr>
      <w:tabs>
        <w:tab w:val="left" w:pos="9000"/>
        <w:tab w:val="right" w:pos="9360"/>
      </w:tabs>
      <w:suppressAutoHyphens/>
      <w:spacing w:before="0"/>
      <w:ind w:firstLine="0"/>
    </w:pPr>
    <w:rPr>
      <w:rFonts w:ascii="MS Mincho" w:eastAsia="Arial EVT" w:hAnsi="MS Mincho" w:cs="Arial EVT"/>
      <w:sz w:val="24"/>
      <w:szCs w:val="20"/>
      <w:lang w:val="en-GB"/>
    </w:rPr>
  </w:style>
  <w:style w:type="character" w:customStyle="1" w:styleId="fontstyle11">
    <w:name w:val="fontstyle11"/>
    <w:rsid w:val="00C40F6B"/>
    <w:rPr>
      <w:rFonts w:ascii="Times New Roman Bold" w:hAnsi="Times New Roman Bold" w:hint="default"/>
      <w:b/>
      <w:bCs/>
      <w:i w:val="0"/>
      <w:iCs w:val="0"/>
      <w:color w:val="000000"/>
      <w:sz w:val="26"/>
      <w:szCs w:val="26"/>
    </w:rPr>
  </w:style>
  <w:style w:type="paragraph" w:customStyle="1" w:styleId="00">
    <w:name w:val="0.0"/>
    <w:basedOn w:val="Heading6"/>
    <w:rsid w:val="00C40F6B"/>
    <w:pPr>
      <w:keepLines w:val="0"/>
      <w:spacing w:before="0"/>
      <w:ind w:left="1440"/>
      <w:jc w:val="center"/>
    </w:pPr>
    <w:rPr>
      <w:rFonts w:ascii="Arial EVT" w:eastAsia="Arial EVT" w:hAnsi="Arial EVT" w:cs="Arial EVT"/>
      <w:b/>
      <w:i w:val="0"/>
      <w:iCs w:val="0"/>
      <w:color w:val="000000"/>
      <w:szCs w:val="20"/>
    </w:rPr>
  </w:style>
  <w:style w:type="paragraph" w:customStyle="1" w:styleId="011">
    <w:name w:val="0.1.1"/>
    <w:basedOn w:val="Normal"/>
    <w:rsid w:val="00C40F6B"/>
    <w:pPr>
      <w:numPr>
        <w:numId w:val="85"/>
      </w:numPr>
      <w:spacing w:after="120" w:line="312" w:lineRule="auto"/>
      <w:jc w:val="left"/>
    </w:pPr>
    <w:rPr>
      <w:rFonts w:ascii="Arial EVT" w:eastAsia="Arial EVT" w:hAnsi="Arial EVT" w:cs="Arial EVT"/>
      <w:b/>
      <w:color w:val="000000"/>
      <w:sz w:val="26"/>
      <w:szCs w:val="26"/>
      <w:lang w:val="x-none" w:eastAsia="x-none"/>
    </w:rPr>
  </w:style>
  <w:style w:type="paragraph" w:customStyle="1" w:styleId="0111">
    <w:name w:val="0.1.1.1"/>
    <w:basedOn w:val="Normal"/>
    <w:link w:val="0111Char"/>
    <w:rsid w:val="00C40F6B"/>
    <w:pPr>
      <w:tabs>
        <w:tab w:val="num" w:pos="2061"/>
      </w:tabs>
      <w:spacing w:after="120" w:line="312" w:lineRule="auto"/>
      <w:ind w:left="2058" w:hanging="357"/>
      <w:jc w:val="left"/>
    </w:pPr>
    <w:rPr>
      <w:rFonts w:ascii="Arial EVT" w:eastAsia="Arial EVT" w:hAnsi="Arial EVT" w:cs="Arial EVT"/>
      <w:b/>
      <w:color w:val="000000"/>
      <w:sz w:val="26"/>
      <w:szCs w:val="26"/>
      <w:lang w:val="x-none" w:eastAsia="x-none"/>
    </w:rPr>
  </w:style>
  <w:style w:type="paragraph" w:customStyle="1" w:styleId="0">
    <w:name w:val="0."/>
    <w:basedOn w:val="Normal"/>
    <w:rsid w:val="00C40F6B"/>
    <w:pPr>
      <w:tabs>
        <w:tab w:val="num" w:pos="2061"/>
      </w:tabs>
      <w:spacing w:before="0"/>
      <w:ind w:left="2058" w:hanging="357"/>
      <w:jc w:val="center"/>
    </w:pPr>
    <w:rPr>
      <w:rFonts w:ascii="Arial EVT" w:eastAsia="Arial EVT" w:hAnsi="Arial EVT" w:cs="Arial EVT"/>
      <w:b/>
      <w:szCs w:val="20"/>
    </w:rPr>
  </w:style>
  <w:style w:type="paragraph" w:customStyle="1" w:styleId="CharCharCharCharCharCharCharCharCharCharCharCharCharChar1CharCharCharChar">
    <w:name w:val="Char Char Char Char Char Char Char Char Char Char Char Char Char Char1 Char Char Char Char"/>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phuongnttnewsdetailtitle1">
    <w:name w:val="phuongntt_news_detailtitle1"/>
    <w:rsid w:val="00C40F6B"/>
    <w:rPr>
      <w:rFonts w:ascii="VNvogue" w:hAnsi="VNvogue" w:cs="VNvogue" w:hint="default"/>
      <w:b/>
      <w:bCs/>
      <w:strike w:val="0"/>
      <w:dstrike w:val="0"/>
      <w:color w:val="BF350A"/>
      <w:sz w:val="24"/>
      <w:szCs w:val="24"/>
      <w:u w:val="none"/>
      <w:effect w:val="none"/>
    </w:rPr>
  </w:style>
  <w:style w:type="paragraph" w:customStyle="1" w:styleId="CharCharChar">
    <w:name w:val="Char Char Char"/>
    <w:basedOn w:val="Normal"/>
    <w:rsid w:val="00C40F6B"/>
    <w:pPr>
      <w:spacing w:before="0" w:after="160" w:line="240" w:lineRule="exact"/>
      <w:ind w:firstLine="0"/>
      <w:jc w:val="left"/>
    </w:pPr>
    <w:rPr>
      <w:rFonts w:ascii="Tahoma" w:eastAsia="Arial EVT" w:hAnsi="Tahoma" w:cs="Tahoma"/>
      <w:sz w:val="20"/>
      <w:szCs w:val="20"/>
    </w:rPr>
  </w:style>
  <w:style w:type="character" w:customStyle="1" w:styleId="z-TopofFormChar">
    <w:name w:val="z-Top of Form Char"/>
    <w:link w:val="z-TopofForm"/>
    <w:uiPriority w:val="99"/>
    <w:rsid w:val="00C40F6B"/>
    <w:rPr>
      <w:rFonts w:ascii="VNvogue" w:hAnsi="VNvogue" w:cs="VNvogue"/>
      <w:vanish/>
      <w:sz w:val="16"/>
      <w:szCs w:val="16"/>
    </w:rPr>
  </w:style>
  <w:style w:type="paragraph" w:styleId="z-TopofForm">
    <w:name w:val="HTML Top of Form"/>
    <w:basedOn w:val="Normal"/>
    <w:next w:val="Normal"/>
    <w:link w:val="z-TopofFormChar"/>
    <w:hidden/>
    <w:uiPriority w:val="99"/>
    <w:unhideWhenUsed/>
    <w:rsid w:val="00C40F6B"/>
    <w:pPr>
      <w:pBdr>
        <w:bottom w:val="single" w:sz="6" w:space="1" w:color="auto"/>
      </w:pBdr>
      <w:spacing w:before="0"/>
      <w:ind w:firstLine="0"/>
      <w:jc w:val="center"/>
    </w:pPr>
    <w:rPr>
      <w:rFonts w:ascii="VNvogue" w:hAnsi="VNvogue" w:cs="VNvogue"/>
      <w:vanish/>
      <w:sz w:val="16"/>
      <w:szCs w:val="16"/>
    </w:rPr>
  </w:style>
  <w:style w:type="character" w:customStyle="1" w:styleId="z-TopofFormChar1">
    <w:name w:val="z-Top of Form Char1"/>
    <w:basedOn w:val="DefaultParagraphFont"/>
    <w:uiPriority w:val="99"/>
    <w:rsid w:val="00C40F6B"/>
    <w:rPr>
      <w:rFonts w:ascii="Arial" w:hAnsi="Arial" w:cs="Arial"/>
      <w:vanish/>
      <w:sz w:val="16"/>
      <w:szCs w:val="16"/>
    </w:rPr>
  </w:style>
  <w:style w:type="character" w:customStyle="1" w:styleId="z-BottomofFormChar">
    <w:name w:val="z-Bottom of Form Char"/>
    <w:link w:val="z-BottomofForm"/>
    <w:uiPriority w:val="99"/>
    <w:rsid w:val="00C40F6B"/>
    <w:rPr>
      <w:rFonts w:ascii="VNvogue" w:hAnsi="VNvogue" w:cs="VNvogue"/>
      <w:vanish/>
      <w:sz w:val="16"/>
      <w:szCs w:val="16"/>
    </w:rPr>
  </w:style>
  <w:style w:type="paragraph" w:styleId="z-BottomofForm">
    <w:name w:val="HTML Bottom of Form"/>
    <w:basedOn w:val="Normal"/>
    <w:next w:val="Normal"/>
    <w:link w:val="z-BottomofFormChar"/>
    <w:hidden/>
    <w:uiPriority w:val="99"/>
    <w:unhideWhenUsed/>
    <w:rsid w:val="00C40F6B"/>
    <w:pPr>
      <w:pBdr>
        <w:top w:val="single" w:sz="6" w:space="1" w:color="auto"/>
      </w:pBdr>
      <w:spacing w:before="0"/>
      <w:ind w:firstLine="0"/>
      <w:jc w:val="center"/>
    </w:pPr>
    <w:rPr>
      <w:rFonts w:ascii="VNvogue" w:hAnsi="VNvogue" w:cs="VNvogue"/>
      <w:vanish/>
      <w:sz w:val="16"/>
      <w:szCs w:val="16"/>
    </w:rPr>
  </w:style>
  <w:style w:type="character" w:customStyle="1" w:styleId="z-BottomofFormChar1">
    <w:name w:val="z-Bottom of Form Char1"/>
    <w:basedOn w:val="DefaultParagraphFont"/>
    <w:uiPriority w:val="99"/>
    <w:rsid w:val="00C40F6B"/>
    <w:rPr>
      <w:rFonts w:ascii="Arial" w:hAnsi="Arial" w:cs="Arial"/>
      <w:vanish/>
      <w:sz w:val="16"/>
      <w:szCs w:val="16"/>
    </w:rPr>
  </w:style>
  <w:style w:type="paragraph" w:customStyle="1" w:styleId="MMTopic1">
    <w:name w:val="MM Topic 1"/>
    <w:basedOn w:val="Heading1"/>
    <w:link w:val="MMTopic1Char"/>
    <w:rsid w:val="00C40F6B"/>
    <w:pPr>
      <w:tabs>
        <w:tab w:val="clear" w:pos="360"/>
      </w:tabs>
      <w:spacing w:line="276" w:lineRule="auto"/>
      <w:ind w:left="120" w:firstLine="0"/>
    </w:pPr>
    <w:rPr>
      <w:rFonts w:ascii="Bold" w:eastAsia="Arial EVT" w:hAnsi="Bold" w:cs="Arial EVT"/>
      <w:iCs w:val="0"/>
      <w:color w:val="auto"/>
      <w:lang w:val="x-none" w:eastAsia="x-none"/>
    </w:rPr>
  </w:style>
  <w:style w:type="character" w:customStyle="1" w:styleId="MMTopic1Char">
    <w:name w:val="MM Topic 1 Char"/>
    <w:link w:val="MMTopic1"/>
    <w:rsid w:val="00C40F6B"/>
    <w:rPr>
      <w:rFonts w:ascii="Bold" w:eastAsia="Arial EVT" w:hAnsi="Bold" w:cs="Arial EVT"/>
      <w:b/>
      <w:bCs/>
      <w:kern w:val="32"/>
      <w:sz w:val="32"/>
      <w:szCs w:val="32"/>
      <w:lang w:val="x-none" w:eastAsia="x-none"/>
    </w:rPr>
  </w:style>
  <w:style w:type="paragraph" w:customStyle="1" w:styleId="MMTopic3">
    <w:name w:val="MM Topic 3"/>
    <w:basedOn w:val="Heading3"/>
    <w:link w:val="MMTopic3Char"/>
    <w:rsid w:val="00C40F6B"/>
    <w:pPr>
      <w:keepLines w:val="0"/>
      <w:numPr>
        <w:ilvl w:val="2"/>
      </w:numPr>
      <w:tabs>
        <w:tab w:val="num" w:pos="360"/>
      </w:tabs>
      <w:spacing w:before="240" w:after="60" w:line="276" w:lineRule="auto"/>
      <w:ind w:left="360" w:hanging="360"/>
      <w:jc w:val="left"/>
    </w:pPr>
    <w:rPr>
      <w:rFonts w:ascii="Bold" w:eastAsia="Arial EVT" w:hAnsi="Bold" w:cs="Arial EVT"/>
      <w:color w:val="auto"/>
      <w:szCs w:val="26"/>
    </w:rPr>
  </w:style>
  <w:style w:type="paragraph" w:customStyle="1" w:styleId="MMTopic4">
    <w:name w:val="MM Topic 4"/>
    <w:basedOn w:val="Heading4"/>
    <w:rsid w:val="00C40F6B"/>
    <w:pPr>
      <w:tabs>
        <w:tab w:val="clear" w:pos="360"/>
      </w:tabs>
      <w:ind w:left="0" w:firstLine="0"/>
      <w:jc w:val="both"/>
    </w:pPr>
    <w:rPr>
      <w:rFonts w:ascii="Arial" w:eastAsia="Arial EVT" w:hAnsi="Arial" w:cs="Arial EVT"/>
      <w:bCs w:val="0"/>
      <w:i/>
      <w:color w:val="000000"/>
    </w:rPr>
  </w:style>
  <w:style w:type="paragraph" w:customStyle="1" w:styleId="MMTopic5">
    <w:name w:val="MM Topic 5"/>
    <w:basedOn w:val="Heading5"/>
    <w:rsid w:val="00C40F6B"/>
    <w:pPr>
      <w:keepNext w:val="0"/>
      <w:keepLines w:val="0"/>
      <w:tabs>
        <w:tab w:val="clear" w:pos="360"/>
      </w:tabs>
      <w:spacing w:before="240" w:after="60" w:line="276" w:lineRule="auto"/>
      <w:ind w:left="0" w:firstLine="0"/>
      <w:jc w:val="left"/>
    </w:pPr>
    <w:rPr>
      <w:rFonts w:ascii="Arial" w:eastAsia="Arial EVT" w:hAnsi="Arial" w:cs="Arial EVT"/>
      <w:b/>
      <w:bCs/>
      <w:i/>
      <w:iCs/>
      <w:color w:val="auto"/>
      <w:sz w:val="26"/>
      <w:szCs w:val="26"/>
      <w:lang w:val="x-none" w:eastAsia="x-none"/>
    </w:rPr>
  </w:style>
  <w:style w:type="paragraph" w:customStyle="1" w:styleId="MMTopic2">
    <w:name w:val="MM Topic 2"/>
    <w:basedOn w:val="Heading2"/>
    <w:link w:val="MMTopic2Char"/>
    <w:rsid w:val="00C40F6B"/>
    <w:pPr>
      <w:tabs>
        <w:tab w:val="clear" w:pos="360"/>
      </w:tabs>
      <w:spacing w:before="60"/>
      <w:ind w:left="0" w:firstLine="0"/>
      <w:jc w:val="both"/>
    </w:pPr>
    <w:rPr>
      <w:rFonts w:ascii="Arial EVT" w:eastAsia="Arial EVT" w:hAnsi="Arial EVT" w:cs="Arial EVT"/>
      <w:b w:val="0"/>
      <w:i w:val="0"/>
      <w:iCs/>
      <w:color w:val="auto"/>
      <w:kern w:val="0"/>
    </w:rPr>
  </w:style>
  <w:style w:type="character" w:customStyle="1" w:styleId="MMTopic2Char">
    <w:name w:val="MM Topic 2 Char"/>
    <w:link w:val="MMTopic2"/>
    <w:rsid w:val="00C40F6B"/>
    <w:rPr>
      <w:rFonts w:ascii="Arial EVT" w:eastAsia="Arial EVT" w:hAnsi="Arial EVT" w:cs="Arial EVT"/>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C40F6B"/>
    <w:pPr>
      <w:spacing w:before="120" w:after="120"/>
    </w:pPr>
    <w:rPr>
      <w:rFonts w:ascii="Arial EVT" w:eastAsia="Arial EVT" w:hAnsi="Arial EVT" w:cs="Arial EVT"/>
    </w:rPr>
  </w:style>
  <w:style w:type="paragraph" w:customStyle="1" w:styleId="StyleHeading4h4H4Sub-ClauseSub-paragraphClauseSubSubNoName2">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3VNI-TimesItalicJustifiedLeft159cmHan1">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character" w:customStyle="1" w:styleId="Heading8Char1">
    <w:name w:val="Heading 8 Char1"/>
    <w:rsid w:val="00C40F6B"/>
    <w:rPr>
      <w:rFonts w:ascii="Bold" w:eastAsia="UVN Viet Sach" w:hAnsi="Bold"/>
      <w:color w:val="404040"/>
      <w:lang w:val="vi-VN" w:eastAsia="vi-VN"/>
    </w:rPr>
  </w:style>
  <w:style w:type="paragraph" w:customStyle="1" w:styleId="1-Noidung">
    <w:name w:val="1 - Noi dung"/>
    <w:basedOn w:val="Normal"/>
    <w:link w:val="1-NoidungChar"/>
    <w:rsid w:val="00C40F6B"/>
    <w:pPr>
      <w:spacing w:before="60" w:line="264" w:lineRule="auto"/>
      <w:ind w:firstLine="720"/>
    </w:pPr>
    <w:rPr>
      <w:rFonts w:ascii="Candara" w:eastAsia="Arial" w:hAnsi="Candara" w:cs="Arial EVT"/>
      <w:sz w:val="23"/>
      <w:szCs w:val="23"/>
      <w:lang w:val="x-none"/>
    </w:rPr>
  </w:style>
  <w:style w:type="character" w:customStyle="1" w:styleId="1-NoidungChar">
    <w:name w:val="1 - Noi dung Char"/>
    <w:link w:val="1-Noidung"/>
    <w:rsid w:val="00C40F6B"/>
    <w:rPr>
      <w:rFonts w:ascii="Candara" w:eastAsia="Arial" w:hAnsi="Candara" w:cs="Arial EVT"/>
      <w:sz w:val="23"/>
      <w:szCs w:val="23"/>
      <w:lang w:val="x-none"/>
    </w:rPr>
  </w:style>
  <w:style w:type="character" w:customStyle="1" w:styleId="StyleSuperscript">
    <w:name w:val="Style Superscript"/>
    <w:rsid w:val="00C40F6B"/>
    <w:rPr>
      <w:vertAlign w:val="superscript"/>
    </w:rPr>
  </w:style>
  <w:style w:type="paragraph" w:customStyle="1" w:styleId="PhanI-II-III">
    <w:name w:val="Phan I-II-III"/>
    <w:basedOn w:val="TOC1"/>
    <w:rsid w:val="00C40F6B"/>
    <w:pPr>
      <w:widowControl w:val="0"/>
      <w:tabs>
        <w:tab w:val="right" w:leader="dot" w:pos="9019"/>
      </w:tabs>
      <w:spacing w:line="240" w:lineRule="auto"/>
      <w:ind w:left="-113" w:firstLine="113"/>
      <w:jc w:val="both"/>
    </w:pPr>
    <w:rPr>
      <w:rFonts w:ascii="Arial EVT" w:eastAsia=".VnArial" w:hAnsi="Arial EVT" w:cs="Arial EVT"/>
      <w:noProof/>
      <w:kern w:val="2"/>
      <w:sz w:val="28"/>
      <w:szCs w:val="28"/>
      <w:lang w:eastAsia="ja-JP"/>
    </w:rPr>
  </w:style>
  <w:style w:type="paragraph" w:customStyle="1" w:styleId="MUC11-12">
    <w:name w:val="MUC 1.1-1.2"/>
    <w:basedOn w:val="PhanI-II-III"/>
    <w:rsid w:val="00C40F6B"/>
    <w:rPr>
      <w:b/>
    </w:rPr>
  </w:style>
  <w:style w:type="paragraph" w:customStyle="1" w:styleId="ListParagraph3">
    <w:name w:val="List Paragraph3"/>
    <w:basedOn w:val="Normal"/>
    <w:rsid w:val="00C40F6B"/>
    <w:pPr>
      <w:spacing w:before="0"/>
      <w:ind w:left="720" w:firstLine="0"/>
    </w:pPr>
    <w:rPr>
      <w:rFonts w:ascii="Arial EVT" w:eastAsia="Arial EVT" w:hAnsi="Arial EVT" w:cs="VNtimes new roman"/>
      <w:sz w:val="24"/>
      <w:szCs w:val="28"/>
    </w:rPr>
  </w:style>
  <w:style w:type="paragraph" w:customStyle="1" w:styleId="Style110">
    <w:name w:val="Style 11"/>
    <w:basedOn w:val="Normal"/>
    <w:rsid w:val="00C40F6B"/>
    <w:pPr>
      <w:widowControl w:val="0"/>
      <w:autoSpaceDE w:val="0"/>
      <w:autoSpaceDN w:val="0"/>
      <w:spacing w:before="0" w:line="384" w:lineRule="atLeast"/>
      <w:ind w:firstLine="0"/>
      <w:jc w:val="left"/>
    </w:pPr>
    <w:rPr>
      <w:rFonts w:ascii="Arial EVT" w:eastAsia="Arial EVT" w:hAnsi="Arial EVT" w:cs="Arial EVT"/>
      <w:sz w:val="24"/>
      <w:szCs w:val="24"/>
    </w:rPr>
  </w:style>
  <w:style w:type="paragraph" w:customStyle="1" w:styleId="Sub-ClauseText">
    <w:name w:val="Sub-Clause Text"/>
    <w:basedOn w:val="Normal"/>
    <w:rsid w:val="00C40F6B"/>
    <w:pPr>
      <w:spacing w:after="120"/>
      <w:ind w:firstLine="0"/>
    </w:pPr>
    <w:rPr>
      <w:rFonts w:ascii="Arial EVT" w:eastAsia="Arial EVT" w:hAnsi="Arial EVT" w:cs="Arial EVT"/>
      <w:spacing w:val="-4"/>
      <w:sz w:val="24"/>
      <w:szCs w:val="20"/>
    </w:rPr>
  </w:style>
  <w:style w:type="paragraph" w:customStyle="1" w:styleId="titulo">
    <w:name w:val="titulo"/>
    <w:basedOn w:val="Heading5"/>
    <w:rsid w:val="00C40F6B"/>
    <w:pPr>
      <w:keepNext w:val="0"/>
      <w:keepLines w:val="0"/>
      <w:tabs>
        <w:tab w:val="clear" w:pos="360"/>
      </w:tabs>
      <w:spacing w:before="0" w:after="240"/>
      <w:ind w:left="0" w:firstLine="0"/>
      <w:jc w:val="center"/>
    </w:pPr>
    <w:rPr>
      <w:rFonts w:ascii="Times" w:eastAsia="Arial EVT" w:hAnsi="Times" w:cs="Arial EVT"/>
      <w:b/>
      <w:color w:val="auto"/>
      <w:sz w:val="24"/>
      <w:szCs w:val="20"/>
      <w:lang w:val="x-none" w:eastAsia="x-none"/>
    </w:rPr>
  </w:style>
  <w:style w:type="paragraph" w:customStyle="1" w:styleId="SectionVIHeader">
    <w:name w:val="Section VI. Header"/>
    <w:basedOn w:val="Normal"/>
    <w:rsid w:val="00C40F6B"/>
    <w:pPr>
      <w:spacing w:after="240"/>
      <w:ind w:firstLine="0"/>
      <w:jc w:val="center"/>
    </w:pPr>
    <w:rPr>
      <w:rFonts w:ascii="Arial EVT" w:eastAsia="Arial EVT" w:hAnsi="Arial EVT" w:cs="Arial EVT"/>
      <w:b/>
      <w:sz w:val="36"/>
      <w:szCs w:val="20"/>
    </w:rPr>
  </w:style>
  <w:style w:type="numbering" w:customStyle="1" w:styleId="NoList1">
    <w:name w:val="No List1"/>
    <w:next w:val="NoList"/>
    <w:uiPriority w:val="99"/>
    <w:semiHidden/>
    <w:rsid w:val="00C40F6B"/>
  </w:style>
  <w:style w:type="paragraph" w:customStyle="1" w:styleId="StyleSubtitleLeft013Right02">
    <w:name w:val="Style Subtitle + Left:  0.13&quot; Right:  0.2&quot;"/>
    <w:basedOn w:val="Subtitle"/>
    <w:rsid w:val="00C40F6B"/>
    <w:pPr>
      <w:numPr>
        <w:numId w:val="63"/>
      </w:numPr>
      <w:tabs>
        <w:tab w:val="clear" w:pos="648"/>
      </w:tabs>
      <w:spacing w:before="120" w:after="240"/>
      <w:ind w:left="180" w:right="288" w:firstLine="0"/>
      <w:jc w:val="center"/>
      <w:outlineLvl w:val="9"/>
    </w:pPr>
    <w:rPr>
      <w:rFonts w:ascii="Arial EVT" w:eastAsia="Arial EVT" w:hAnsi="Arial EVT" w:cs="Arial EVT"/>
      <w:bCs/>
      <w:sz w:val="36"/>
      <w:szCs w:val="20"/>
      <w:lang w:val="en-US" w:eastAsia="en-US"/>
    </w:rPr>
  </w:style>
  <w:style w:type="paragraph" w:customStyle="1" w:styleId="01-chuong">
    <w:name w:val="01-chuong"/>
    <w:basedOn w:val="Heading1"/>
    <w:next w:val="Heading1"/>
    <w:rsid w:val="00C40F6B"/>
    <w:pPr>
      <w:keepLines/>
      <w:widowControl w:val="0"/>
      <w:numPr>
        <w:numId w:val="64"/>
      </w:numPr>
      <w:spacing w:before="120" w:after="120" w:line="276" w:lineRule="auto"/>
      <w:ind w:left="0"/>
      <w:jc w:val="center"/>
    </w:pPr>
    <w:rPr>
      <w:rFonts w:ascii="VNvogue" w:eastAsia="Arial EVT" w:hAnsi="VNvogue" w:cs="Arial EVT"/>
      <w:iCs w:val="0"/>
      <w:caps/>
      <w:color w:val="365F91"/>
      <w:kern w:val="0"/>
      <w:sz w:val="28"/>
      <w:szCs w:val="28"/>
    </w:rPr>
  </w:style>
  <w:style w:type="paragraph" w:customStyle="1" w:styleId="03-11">
    <w:name w:val="03-1.1"/>
    <w:basedOn w:val="Heading3"/>
    <w:next w:val="Heading3"/>
    <w:rsid w:val="00C40F6B"/>
    <w:pPr>
      <w:widowControl w:val="0"/>
      <w:numPr>
        <w:ilvl w:val="1"/>
        <w:numId w:val="64"/>
      </w:numPr>
      <w:tabs>
        <w:tab w:val="num" w:pos="360"/>
      </w:tabs>
      <w:spacing w:before="60" w:after="60" w:line="276" w:lineRule="auto"/>
      <w:ind w:left="0" w:firstLine="720"/>
    </w:pPr>
    <w:rPr>
      <w:rFonts w:ascii="VNvogue" w:eastAsia="Arial EVT" w:hAnsi="VNvogue" w:cs="Arial EVT"/>
      <w:color w:val="365F91"/>
      <w:szCs w:val="28"/>
    </w:rPr>
  </w:style>
  <w:style w:type="paragraph" w:customStyle="1" w:styleId="04-111">
    <w:name w:val="04-1.1.1"/>
    <w:basedOn w:val="Heading4"/>
    <w:next w:val="Heading4"/>
    <w:rsid w:val="00C40F6B"/>
    <w:pPr>
      <w:keepLines/>
      <w:widowControl w:val="0"/>
      <w:numPr>
        <w:ilvl w:val="2"/>
        <w:numId w:val="64"/>
      </w:numPr>
      <w:tabs>
        <w:tab w:val="num" w:pos="360"/>
      </w:tabs>
      <w:spacing w:before="60"/>
      <w:ind w:left="-2520" w:hanging="180"/>
      <w:jc w:val="both"/>
    </w:pPr>
    <w:rPr>
      <w:rFonts w:ascii="Arial EVT" w:eastAsia="Arial EVT" w:hAnsi="Arial EVT" w:cs="Arial EVT"/>
      <w:i/>
      <w:iCs/>
      <w:color w:val="365F91"/>
    </w:rPr>
  </w:style>
  <w:style w:type="paragraph" w:customStyle="1" w:styleId="05-1111">
    <w:name w:val="05-1.1.1.1"/>
    <w:basedOn w:val="Heading5"/>
    <w:next w:val="Heading5"/>
    <w:rsid w:val="00C40F6B"/>
    <w:pPr>
      <w:widowControl w:val="0"/>
      <w:numPr>
        <w:ilvl w:val="3"/>
        <w:numId w:val="64"/>
      </w:numPr>
      <w:tabs>
        <w:tab w:val="num" w:pos="360"/>
      </w:tabs>
      <w:spacing w:before="60" w:after="60" w:line="276" w:lineRule="auto"/>
      <w:ind w:left="-1800" w:hanging="360"/>
    </w:pPr>
    <w:rPr>
      <w:rFonts w:ascii="Arial EVT" w:eastAsia="Arial EVT" w:hAnsi="Arial EVT" w:cs="Arial EVT"/>
      <w:bCs/>
      <w:i/>
      <w:color w:val="365F91"/>
      <w:szCs w:val="28"/>
    </w:rPr>
  </w:style>
  <w:style w:type="character" w:customStyle="1" w:styleId="CharChar11">
    <w:name w:val="Char Char11"/>
    <w:rsid w:val="00C40F6B"/>
    <w:rPr>
      <w:b/>
      <w:sz w:val="26"/>
      <w:lang w:val="en-GB"/>
    </w:rPr>
  </w:style>
  <w:style w:type="paragraph" w:customStyle="1" w:styleId="Mau">
    <w:name w:val="Mau"/>
    <w:basedOn w:val="Heading4"/>
    <w:rsid w:val="00C40F6B"/>
    <w:pPr>
      <w:tabs>
        <w:tab w:val="clear" w:pos="360"/>
      </w:tabs>
      <w:spacing w:before="0" w:after="120" w:line="240" w:lineRule="auto"/>
      <w:ind w:left="0" w:firstLine="567"/>
      <w:jc w:val="right"/>
    </w:pPr>
    <w:rPr>
      <w:rFonts w:ascii="VNtimes new roman" w:eastAsia="Arial EVT" w:hAnsi="VNtimes new roman" w:cs="Arial EVT"/>
      <w:u w:val="single"/>
      <w:lang w:val="de-DE"/>
    </w:rPr>
  </w:style>
  <w:style w:type="paragraph" w:customStyle="1" w:styleId="xl70">
    <w:name w:val="xl70"/>
    <w:basedOn w:val="Normal"/>
    <w:rsid w:val="00C40F6B"/>
    <w:pPr>
      <w:pBdr>
        <w:left w:val="single" w:sz="4" w:space="0" w:color="auto"/>
        <w:bottom w:val="dotted"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character" w:customStyle="1" w:styleId="Heading22">
    <w:name w:val="Heading #2 (2)_"/>
    <w:rsid w:val="00C40F6B"/>
    <w:rPr>
      <w:rFonts w:ascii="Arial EVT" w:eastAsia="Arial EVT" w:hAnsi="Arial EVT" w:cs="Arial EVT"/>
      <w:b w:val="0"/>
      <w:bCs w:val="0"/>
      <w:i w:val="0"/>
      <w:iCs w:val="0"/>
      <w:smallCaps w:val="0"/>
      <w:strike w:val="0"/>
      <w:u w:val="none"/>
    </w:rPr>
  </w:style>
  <w:style w:type="character" w:customStyle="1" w:styleId="Heading220">
    <w:name w:val="Heading #2 (2)"/>
    <w:rsid w:val="00C40F6B"/>
    <w:rPr>
      <w:rFonts w:ascii="Arial EVT" w:eastAsia="Arial EVT" w:hAnsi="Arial EVT" w:cs="Arial EVT"/>
      <w:b w:val="0"/>
      <w:bCs w:val="0"/>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C40F6B"/>
    <w:rPr>
      <w:rFonts w:ascii="Arial EVT" w:eastAsia="Arial EVT" w:hAnsi="Arial EVT" w:cs="Arial EVT"/>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C40F6B"/>
    <w:rPr>
      <w:b/>
      <w:bCs/>
      <w:shd w:val="clear" w:color="auto" w:fill="FFFFFF"/>
    </w:rPr>
  </w:style>
  <w:style w:type="paragraph" w:customStyle="1" w:styleId="Tablecaption20">
    <w:name w:val="Table caption (2)"/>
    <w:basedOn w:val="Normal"/>
    <w:link w:val="Tablecaption2"/>
    <w:rsid w:val="00C40F6B"/>
    <w:pPr>
      <w:widowControl w:val="0"/>
      <w:shd w:val="clear" w:color="auto" w:fill="FFFFFF"/>
      <w:spacing w:before="0" w:line="0" w:lineRule="atLeast"/>
      <w:ind w:firstLine="0"/>
      <w:jc w:val="left"/>
    </w:pPr>
    <w:rPr>
      <w:rFonts w:asciiTheme="minorHAnsi" w:hAnsiTheme="minorHAnsi"/>
      <w:b/>
      <w:bCs/>
      <w:sz w:val="22"/>
    </w:rPr>
  </w:style>
  <w:style w:type="character" w:customStyle="1" w:styleId="DoanChar">
    <w:name w:val="Doan Char"/>
    <w:link w:val="Doan"/>
    <w:rsid w:val="00C40F6B"/>
    <w:rPr>
      <w:rFonts w:ascii="Times New Roman" w:eastAsia="MS Song" w:hAnsi="Times New Roman" w:cs="Times New Roman"/>
      <w:color w:val="FF0000"/>
      <w:sz w:val="26"/>
      <w:szCs w:val="26"/>
    </w:rPr>
  </w:style>
  <w:style w:type="numbering" w:customStyle="1" w:styleId="NoList11">
    <w:name w:val="No List11"/>
    <w:next w:val="NoList"/>
    <w:semiHidden/>
    <w:rsid w:val="00C40F6B"/>
  </w:style>
  <w:style w:type="paragraph" w:customStyle="1" w:styleId="ptitre0">
    <w:name w:val="ptitre"/>
    <w:basedOn w:val="Normal"/>
    <w:rsid w:val="00C40F6B"/>
    <w:pPr>
      <w:tabs>
        <w:tab w:val="left" w:pos="540"/>
        <w:tab w:val="num" w:pos="1080"/>
      </w:tabs>
      <w:ind w:left="8" w:firstLine="0"/>
    </w:pPr>
    <w:rPr>
      <w:rFonts w:ascii="Arial EVT" w:eastAsia="Arial EVT" w:hAnsi="Arial EVT" w:cs="Arial EVT"/>
      <w:i/>
      <w:sz w:val="22"/>
      <w:szCs w:val="20"/>
    </w:rPr>
  </w:style>
  <w:style w:type="paragraph" w:customStyle="1" w:styleId="msonormal0">
    <w:name w:val="msonormal"/>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ontstyle21">
    <w:name w:val="fontstyle21"/>
    <w:rsid w:val="00C40F6B"/>
    <w:rPr>
      <w:rFonts w:ascii="Mangal" w:hAnsi="Mangal" w:hint="default"/>
      <w:b w:val="0"/>
      <w:bCs w:val="0"/>
      <w:i w:val="0"/>
      <w:iCs w:val="0"/>
      <w:color w:val="000000"/>
      <w:sz w:val="24"/>
      <w:szCs w:val="24"/>
    </w:rPr>
  </w:style>
  <w:style w:type="character" w:customStyle="1" w:styleId="Bodytext11pt">
    <w:name w:val="Body text + 11 pt"/>
    <w:rsid w:val="00C40F6B"/>
    <w:rPr>
      <w:rFonts w:ascii="Arial EVT" w:eastAsia="Arial EVT" w:hAnsi="Arial EVT" w:cs="Arial EVT"/>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C40F6B"/>
    <w:rPr>
      <w:color w:val="0000FF"/>
      <w:lang w:val="en-US" w:eastAsia="en-US" w:bidi="ar-SA"/>
    </w:rPr>
  </w:style>
  <w:style w:type="paragraph" w:customStyle="1" w:styleId="BIEUTUONG">
    <w:name w:val="BIEU TUONG"/>
    <w:basedOn w:val="Normal"/>
    <w:rsid w:val="00C40F6B"/>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ascii="Arial EVT" w:eastAsia="Arial EVT" w:hAnsi="Arial EVT" w:cs="Arial EVT"/>
      <w:color w:val="0000FF"/>
      <w:sz w:val="24"/>
      <w:szCs w:val="20"/>
    </w:rPr>
  </w:style>
  <w:style w:type="paragraph" w:customStyle="1" w:styleId="Giua">
    <w:name w:val="Giua"/>
    <w:basedOn w:val="Normal"/>
    <w:link w:val="GiuaChar"/>
    <w:uiPriority w:val="99"/>
    <w:rsid w:val="00C40F6B"/>
    <w:pPr>
      <w:spacing w:before="0" w:after="120"/>
      <w:ind w:firstLine="0"/>
      <w:jc w:val="center"/>
    </w:pPr>
    <w:rPr>
      <w:rFonts w:ascii="Arial EVT" w:eastAsia="Arial EVT" w:hAnsi="Arial EVT" w:cs="Arial EVT"/>
      <w:b/>
      <w:color w:val="0000FF"/>
      <w:sz w:val="24"/>
      <w:szCs w:val="20"/>
    </w:rPr>
  </w:style>
  <w:style w:type="character" w:customStyle="1" w:styleId="GiuaChar">
    <w:name w:val="Giua Char"/>
    <w:link w:val="Giua"/>
    <w:rsid w:val="00C40F6B"/>
    <w:rPr>
      <w:rFonts w:ascii="Arial EVT" w:eastAsia="Arial EVT" w:hAnsi="Arial EVT" w:cs="Arial EVT"/>
      <w:b/>
      <w:color w:val="0000FF"/>
      <w:sz w:val="24"/>
      <w:szCs w:val="20"/>
    </w:rPr>
  </w:style>
  <w:style w:type="paragraph" w:customStyle="1" w:styleId="giua0">
    <w:name w:val="giua"/>
    <w:basedOn w:val="Normal"/>
    <w:rsid w:val="00C40F6B"/>
    <w:pPr>
      <w:spacing w:before="240" w:after="120"/>
      <w:ind w:firstLine="0"/>
      <w:jc w:val="center"/>
    </w:pPr>
    <w:rPr>
      <w:rFonts w:ascii="Arial EVT" w:eastAsia="Arial EVT" w:hAnsi="Arial EVT" w:cs="Arial EVT"/>
      <w:color w:val="0000FF"/>
      <w:sz w:val="20"/>
      <w:szCs w:val="20"/>
    </w:rPr>
  </w:style>
  <w:style w:type="paragraph" w:customStyle="1" w:styleId="Center">
    <w:name w:val="Center"/>
    <w:basedOn w:val="Normal"/>
    <w:rsid w:val="00C40F6B"/>
    <w:pPr>
      <w:spacing w:before="0" w:after="120"/>
      <w:ind w:firstLine="0"/>
      <w:jc w:val="center"/>
    </w:pPr>
    <w:rPr>
      <w:rFonts w:ascii="Arial EVT" w:eastAsia="Arial EVT" w:hAnsi="Arial EVT" w:cs="Arial EVT"/>
      <w:b/>
      <w:caps/>
      <w:color w:val="0000FF"/>
      <w:sz w:val="32"/>
      <w:szCs w:val="32"/>
    </w:rPr>
  </w:style>
  <w:style w:type="paragraph" w:customStyle="1" w:styleId="Tenvb">
    <w:name w:val="Tenvb"/>
    <w:basedOn w:val="Normal"/>
    <w:rsid w:val="00C40F6B"/>
    <w:pPr>
      <w:spacing w:after="120"/>
      <w:ind w:firstLine="0"/>
      <w:jc w:val="center"/>
    </w:pPr>
    <w:rPr>
      <w:rFonts w:ascii="Arial EVT" w:eastAsia="Arial EVT" w:hAnsi="Arial EVT" w:cs="Arial EVT"/>
      <w:b/>
      <w:color w:val="0000FF"/>
      <w:sz w:val="20"/>
      <w:szCs w:val="20"/>
    </w:rPr>
  </w:style>
  <w:style w:type="paragraph" w:customStyle="1" w:styleId="Loai">
    <w:name w:val="Loai"/>
    <w:basedOn w:val="Giua"/>
    <w:rsid w:val="00C40F6B"/>
    <w:pPr>
      <w:spacing w:before="240"/>
    </w:pPr>
    <w:rPr>
      <w:sz w:val="32"/>
    </w:rPr>
  </w:style>
  <w:style w:type="paragraph" w:customStyle="1" w:styleId="Normal13pt">
    <w:name w:val="Normal + 13 pt"/>
    <w:aliases w:val="Justified,Normal +.VnArial,13pt,Fist line: 0.7 cm,Before: 9.6pt,After: 9.6pt..."/>
    <w:basedOn w:val="Normal"/>
    <w:rsid w:val="00C40F6B"/>
    <w:pPr>
      <w:spacing w:before="0"/>
      <w:ind w:firstLine="0"/>
    </w:pPr>
    <w:rPr>
      <w:rFonts w:ascii="Arial EVT" w:eastAsia="Arial EVT" w:hAnsi="Arial EVT" w:cs="Arial EVT"/>
      <w:b/>
      <w:bCs/>
      <w:caps/>
      <w:szCs w:val="28"/>
    </w:rPr>
  </w:style>
  <w:style w:type="paragraph" w:customStyle="1" w:styleId="M">
    <w:name w:val="M"/>
    <w:basedOn w:val="Normal"/>
    <w:rsid w:val="00C40F6B"/>
    <w:pPr>
      <w:spacing w:before="60" w:after="60"/>
      <w:ind w:firstLine="720"/>
    </w:pPr>
    <w:rPr>
      <w:rFonts w:ascii="Arial EVT" w:eastAsia="Arial EVT" w:hAnsi="Arial EVT" w:cs="Arial EVT"/>
      <w:b/>
      <w:szCs w:val="20"/>
    </w:rPr>
  </w:style>
  <w:style w:type="paragraph" w:customStyle="1" w:styleId="k">
    <w:name w:val="k"/>
    <w:basedOn w:val="BodyTextIndent"/>
    <w:rsid w:val="00C40F6B"/>
    <w:pPr>
      <w:spacing w:before="60" w:after="60"/>
      <w:ind w:left="0" w:firstLine="720"/>
    </w:pPr>
    <w:rPr>
      <w:rFonts w:ascii="Arial EVT" w:eastAsia="Arial EVT" w:hAnsi="Arial EVT" w:cs="Arial EVT"/>
      <w:szCs w:val="20"/>
    </w:rPr>
  </w:style>
  <w:style w:type="paragraph" w:customStyle="1" w:styleId="PARA">
    <w:name w:val="PARA"/>
    <w:basedOn w:val="Normal"/>
    <w:autoRedefine/>
    <w:rsid w:val="00C40F6B"/>
    <w:pPr>
      <w:spacing w:before="80" w:after="80"/>
      <w:ind w:left="567" w:firstLine="0"/>
    </w:pPr>
    <w:rPr>
      <w:rFonts w:ascii="Arial EVT" w:eastAsia="Arial EVT" w:hAnsi="Arial EVT" w:cs="Arial EVT"/>
      <w:sz w:val="24"/>
      <w:szCs w:val="24"/>
    </w:rPr>
  </w:style>
  <w:style w:type="paragraph" w:customStyle="1" w:styleId="gachdaudong">
    <w:name w:val="gach dau dong"/>
    <w:basedOn w:val="PARA"/>
    <w:autoRedefine/>
    <w:rsid w:val="00C40F6B"/>
    <w:pPr>
      <w:numPr>
        <w:numId w:val="72"/>
      </w:numPr>
    </w:pPr>
    <w:rPr>
      <w:rFonts w:ascii="VNnew Century Schoolbook" w:hAnsi="VNnew Century Schoolbook"/>
      <w:szCs w:val="20"/>
    </w:rPr>
  </w:style>
  <w:style w:type="paragraph" w:customStyle="1" w:styleId="4">
    <w:name w:val="4"/>
    <w:basedOn w:val="Normal"/>
    <w:rsid w:val="00C40F6B"/>
    <w:pPr>
      <w:spacing w:before="360" w:line="288" w:lineRule="auto"/>
      <w:ind w:firstLine="0"/>
    </w:pPr>
    <w:rPr>
      <w:rFonts w:ascii="VNI-Helve-Condense" w:eastAsia="Arial EVT" w:hAnsi="VNI-Helve-Condense" w:cs="Arial EVT"/>
      <w:b/>
      <w:sz w:val="20"/>
      <w:szCs w:val="20"/>
    </w:rPr>
  </w:style>
  <w:style w:type="paragraph" w:customStyle="1" w:styleId="para0">
    <w:name w:val="para"/>
    <w:basedOn w:val="Normal"/>
    <w:rsid w:val="00C40F6B"/>
    <w:pPr>
      <w:spacing w:before="80" w:after="80"/>
      <w:ind w:left="567" w:firstLine="0"/>
    </w:pPr>
    <w:rPr>
      <w:rFonts w:ascii="VNnew Century Schoolbook" w:eastAsia="Arial EVT" w:hAnsi="VNnew Century Schoolbook" w:cs="Arial EVT"/>
      <w:color w:val="FF0000"/>
      <w:sz w:val="24"/>
      <w:szCs w:val="20"/>
    </w:rPr>
  </w:style>
  <w:style w:type="character" w:customStyle="1" w:styleId="firstlineindentheadings">
    <w:name w:val="first line indent headings"/>
    <w:rsid w:val="00C40F6B"/>
    <w:rPr>
      <w:rFonts w:ascii=".VnArialH" w:hAnsi=".VnArialH"/>
      <w:b/>
    </w:rPr>
  </w:style>
  <w:style w:type="paragraph" w:customStyle="1" w:styleId="S20">
    <w:name w:val="S2"/>
    <w:basedOn w:val="S10"/>
    <w:rsid w:val="00C40F6B"/>
    <w:pPr>
      <w:tabs>
        <w:tab w:val="left" w:pos="1440"/>
      </w:tabs>
      <w:ind w:left="1440"/>
    </w:pPr>
    <w:rPr>
      <w:rFonts w:ascii=".VnArialH" w:hAnsi=".VnArialH"/>
      <w:caps w:val="0"/>
    </w:rPr>
  </w:style>
  <w:style w:type="paragraph" w:customStyle="1" w:styleId="S10">
    <w:name w:val="S1"/>
    <w:basedOn w:val="Normal"/>
    <w:rsid w:val="00C40F6B"/>
    <w:pPr>
      <w:widowControl w:val="0"/>
      <w:tabs>
        <w:tab w:val="left" w:pos="720"/>
        <w:tab w:val="right" w:pos="8640"/>
      </w:tabs>
      <w:autoSpaceDE w:val="0"/>
      <w:autoSpaceDN w:val="0"/>
      <w:spacing w:before="0" w:after="120"/>
      <w:ind w:right="1296" w:hanging="720"/>
      <w:jc w:val="left"/>
    </w:pPr>
    <w:rPr>
      <w:rFonts w:ascii="Arial EVT" w:eastAsia="Arial EVT" w:hAnsi="Arial EVT" w:cs="Arial EVT"/>
      <w:caps/>
      <w:sz w:val="24"/>
      <w:szCs w:val="20"/>
    </w:rPr>
  </w:style>
  <w:style w:type="paragraph" w:styleId="Signature">
    <w:name w:val="Signature"/>
    <w:basedOn w:val="Normal"/>
    <w:link w:val="SignatureChar"/>
    <w:rsid w:val="00C40F6B"/>
    <w:pPr>
      <w:widowControl w:val="0"/>
      <w:autoSpaceDE w:val="0"/>
      <w:autoSpaceDN w:val="0"/>
      <w:spacing w:after="120" w:line="400" w:lineRule="atLeast"/>
      <w:ind w:left="4321" w:firstLine="0"/>
      <w:jc w:val="center"/>
    </w:pPr>
    <w:rPr>
      <w:rFonts w:ascii="Arial EVT" w:eastAsia="Arial EVT" w:hAnsi="Arial EVT" w:cs="Arial EVT"/>
      <w:sz w:val="24"/>
      <w:szCs w:val="20"/>
    </w:rPr>
  </w:style>
  <w:style w:type="character" w:customStyle="1" w:styleId="SignatureChar">
    <w:name w:val="Signature Char"/>
    <w:basedOn w:val="DefaultParagraphFont"/>
    <w:link w:val="Signature"/>
    <w:rsid w:val="00C40F6B"/>
    <w:rPr>
      <w:rFonts w:ascii="Arial EVT" w:eastAsia="Arial EVT" w:hAnsi="Arial EVT" w:cs="Arial EVT"/>
      <w:sz w:val="24"/>
      <w:szCs w:val="20"/>
    </w:rPr>
  </w:style>
  <w:style w:type="paragraph" w:styleId="TOAHeading">
    <w:name w:val="toa heading"/>
    <w:basedOn w:val="Normal"/>
    <w:next w:val="Normal"/>
    <w:rsid w:val="00C40F6B"/>
    <w:pPr>
      <w:widowControl w:val="0"/>
      <w:autoSpaceDE w:val="0"/>
      <w:autoSpaceDN w:val="0"/>
      <w:spacing w:after="120"/>
      <w:ind w:firstLine="0"/>
      <w:jc w:val="left"/>
    </w:pPr>
    <w:rPr>
      <w:rFonts w:ascii="VNvogue" w:eastAsia="Arial EVT" w:hAnsi="VNvogue" w:cs="VNvogue"/>
      <w:b/>
      <w:bCs/>
      <w:sz w:val="24"/>
      <w:szCs w:val="24"/>
    </w:rPr>
  </w:style>
  <w:style w:type="paragraph" w:customStyle="1" w:styleId="DAUDONG">
    <w:name w:val="DAUDONG"/>
    <w:basedOn w:val="Normal"/>
    <w:link w:val="DAUDONGChar"/>
    <w:autoRedefine/>
    <w:rsid w:val="00C40F6B"/>
    <w:pPr>
      <w:widowControl w:val="0"/>
      <w:autoSpaceDE w:val="0"/>
      <w:autoSpaceDN w:val="0"/>
      <w:spacing w:before="60" w:after="60"/>
      <w:ind w:left="540" w:firstLine="27"/>
    </w:pPr>
    <w:rPr>
      <w:rFonts w:ascii="Arial EVT" w:eastAsia="Arial EVT" w:hAnsi="Arial EVT" w:cs="Arial EVT"/>
      <w:color w:val="FF0000"/>
      <w:sz w:val="24"/>
      <w:szCs w:val="24"/>
    </w:rPr>
  </w:style>
  <w:style w:type="paragraph" w:customStyle="1" w:styleId="HOATHI">
    <w:name w:val="HOATHI"/>
    <w:basedOn w:val="Normal"/>
    <w:autoRedefine/>
    <w:rsid w:val="00C40F6B"/>
    <w:pPr>
      <w:widowControl w:val="0"/>
      <w:numPr>
        <w:ilvl w:val="1"/>
        <w:numId w:val="91"/>
      </w:numPr>
      <w:autoSpaceDE w:val="0"/>
      <w:autoSpaceDN w:val="0"/>
      <w:spacing w:before="0" w:after="120"/>
    </w:pPr>
    <w:rPr>
      <w:rFonts w:ascii="Arial EVT" w:eastAsia="Arial EVT" w:hAnsi="Arial EVT" w:cs="Arial EVT"/>
      <w:sz w:val="24"/>
      <w:szCs w:val="24"/>
    </w:rPr>
  </w:style>
  <w:style w:type="paragraph" w:customStyle="1" w:styleId="HOATHI1">
    <w:name w:val="HOATHI1"/>
    <w:basedOn w:val="Normal"/>
    <w:autoRedefine/>
    <w:rsid w:val="00C40F6B"/>
    <w:pPr>
      <w:widowControl w:val="0"/>
      <w:numPr>
        <w:numId w:val="74"/>
      </w:numPr>
      <w:autoSpaceDE w:val="0"/>
      <w:autoSpaceDN w:val="0"/>
      <w:spacing w:after="120"/>
      <w:ind w:right="142"/>
    </w:pPr>
    <w:rPr>
      <w:rFonts w:ascii=".VnCentury Schoolbook" w:eastAsia="Arial EVT" w:hAnsi=".VnCentury Schoolbook" w:cs="Arial EVT"/>
      <w:sz w:val="22"/>
      <w:szCs w:val="20"/>
    </w:rPr>
  </w:style>
  <w:style w:type="paragraph" w:customStyle="1" w:styleId="HOATHI2">
    <w:name w:val="HOATHI2"/>
    <w:basedOn w:val="Normal"/>
    <w:autoRedefine/>
    <w:rsid w:val="00C40F6B"/>
    <w:pPr>
      <w:widowControl w:val="0"/>
      <w:numPr>
        <w:numId w:val="92"/>
      </w:numPr>
      <w:autoSpaceDE w:val="0"/>
      <w:autoSpaceDN w:val="0"/>
      <w:spacing w:before="60" w:after="60"/>
    </w:pPr>
    <w:rPr>
      <w:rFonts w:ascii="Arial EVT" w:eastAsia="Arial EVT" w:hAnsi="Arial EVT" w:cs="Arial EVT"/>
      <w:sz w:val="24"/>
      <w:szCs w:val="24"/>
    </w:rPr>
  </w:style>
  <w:style w:type="paragraph" w:customStyle="1" w:styleId="CEN">
    <w:name w:val="CEN"/>
    <w:basedOn w:val="Normal"/>
    <w:autoRedefine/>
    <w:rsid w:val="00C40F6B"/>
    <w:pPr>
      <w:widowControl w:val="0"/>
      <w:autoSpaceDE w:val="0"/>
      <w:autoSpaceDN w:val="0"/>
      <w:spacing w:after="120"/>
      <w:ind w:left="720" w:hanging="720"/>
      <w:jc w:val="center"/>
    </w:pPr>
    <w:rPr>
      <w:rFonts w:ascii="Arial EVT" w:eastAsia="Arial EVT" w:hAnsi="Arial EVT" w:cs="Arial EVT"/>
      <w:b/>
      <w:caps/>
      <w:sz w:val="24"/>
      <w:szCs w:val="20"/>
    </w:rPr>
  </w:style>
  <w:style w:type="paragraph" w:customStyle="1" w:styleId="CEN1">
    <w:name w:val="CEN1"/>
    <w:basedOn w:val="Normal"/>
    <w:autoRedefine/>
    <w:rsid w:val="00C40F6B"/>
    <w:pPr>
      <w:widowControl w:val="0"/>
      <w:autoSpaceDE w:val="0"/>
      <w:autoSpaceDN w:val="0"/>
      <w:spacing w:after="120"/>
      <w:ind w:firstLine="0"/>
      <w:jc w:val="center"/>
    </w:pPr>
    <w:rPr>
      <w:rFonts w:ascii="Arial EVT" w:eastAsia="Arial EVT" w:hAnsi="Arial EVT" w:cs="Arial EVT"/>
      <w:b/>
      <w:caps/>
      <w:sz w:val="32"/>
      <w:szCs w:val="32"/>
    </w:rPr>
  </w:style>
  <w:style w:type="paragraph" w:customStyle="1" w:styleId="CEN2">
    <w:name w:val="CEN2"/>
    <w:basedOn w:val="Normal"/>
    <w:autoRedefine/>
    <w:rsid w:val="00C40F6B"/>
    <w:pPr>
      <w:widowControl w:val="0"/>
      <w:autoSpaceDE w:val="0"/>
      <w:autoSpaceDN w:val="0"/>
      <w:spacing w:before="0" w:after="120"/>
      <w:ind w:firstLine="0"/>
      <w:jc w:val="center"/>
    </w:pPr>
    <w:rPr>
      <w:rFonts w:ascii="VNnew Century Schoolbook" w:eastAsia="Arial EVT" w:hAnsi="VNnew Century Schoolbook" w:cs="Arial EVT"/>
      <w:b/>
      <w:sz w:val="32"/>
      <w:szCs w:val="20"/>
    </w:rPr>
  </w:style>
  <w:style w:type="paragraph" w:customStyle="1" w:styleId="DAUDOANGB1">
    <w:name w:val="DAUDOANGB1"/>
    <w:basedOn w:val="Normal"/>
    <w:autoRedefine/>
    <w:rsid w:val="00C40F6B"/>
    <w:pPr>
      <w:widowControl w:val="0"/>
      <w:autoSpaceDE w:val="0"/>
      <w:autoSpaceDN w:val="0"/>
      <w:spacing w:before="0" w:after="120"/>
      <w:ind w:left="720" w:firstLine="0"/>
    </w:pPr>
    <w:rPr>
      <w:rFonts w:ascii="VNgeometric Slabserif" w:eastAsia="Arial EVT" w:hAnsi="VNgeometric Slabserif" w:cs="Arial EVT"/>
      <w:b/>
      <w:sz w:val="20"/>
      <w:szCs w:val="20"/>
      <w:u w:val="single"/>
    </w:rPr>
  </w:style>
  <w:style w:type="paragraph" w:customStyle="1" w:styleId="DAUDONG1">
    <w:name w:val="DAUDONG1"/>
    <w:basedOn w:val="Normal"/>
    <w:autoRedefine/>
    <w:rsid w:val="00C40F6B"/>
    <w:pPr>
      <w:widowControl w:val="0"/>
      <w:autoSpaceDE w:val="0"/>
      <w:autoSpaceDN w:val="0"/>
      <w:spacing w:before="0" w:after="120"/>
      <w:ind w:left="576" w:right="144" w:firstLine="0"/>
    </w:pPr>
    <w:rPr>
      <w:rFonts w:ascii="VNgeometric Slabserif" w:eastAsia="Arial EVT" w:hAnsi="VNgeometric Slabserif" w:cs="Arial EVT"/>
      <w:sz w:val="20"/>
      <w:szCs w:val="20"/>
    </w:rPr>
  </w:style>
  <w:style w:type="paragraph" w:customStyle="1" w:styleId="DAUDONG2">
    <w:name w:val="DAUDONG2"/>
    <w:basedOn w:val="Normal"/>
    <w:autoRedefine/>
    <w:rsid w:val="00C40F6B"/>
    <w:pPr>
      <w:widowControl w:val="0"/>
      <w:autoSpaceDE w:val="0"/>
      <w:autoSpaceDN w:val="0"/>
      <w:spacing w:before="0" w:after="120"/>
      <w:ind w:left="1440" w:firstLine="0"/>
    </w:pPr>
    <w:rPr>
      <w:rFonts w:ascii="VNgeometric Slabserif" w:eastAsia="Arial EVT" w:hAnsi="VNgeometric Slabserif" w:cs="Arial EVT"/>
      <w:sz w:val="20"/>
      <w:szCs w:val="20"/>
    </w:rPr>
  </w:style>
  <w:style w:type="paragraph" w:customStyle="1" w:styleId="DAUDONG3">
    <w:name w:val="DAUDONG3"/>
    <w:basedOn w:val="Normal"/>
    <w:autoRedefine/>
    <w:rsid w:val="00C40F6B"/>
    <w:pPr>
      <w:widowControl w:val="0"/>
      <w:autoSpaceDE w:val="0"/>
      <w:autoSpaceDN w:val="0"/>
      <w:spacing w:before="60" w:after="60"/>
      <w:ind w:left="360" w:right="144" w:firstLine="0"/>
    </w:pPr>
    <w:rPr>
      <w:rFonts w:ascii="VNgeometric Slabserif" w:eastAsia="Arial EVT" w:hAnsi="VNgeometric Slabserif" w:cs="Arial EVT"/>
      <w:sz w:val="20"/>
      <w:szCs w:val="20"/>
    </w:rPr>
  </w:style>
  <w:style w:type="paragraph" w:customStyle="1" w:styleId="DAUDONG4">
    <w:name w:val="DAUDONG4"/>
    <w:basedOn w:val="Normal"/>
    <w:autoRedefine/>
    <w:rsid w:val="00C40F6B"/>
    <w:pPr>
      <w:widowControl w:val="0"/>
      <w:autoSpaceDE w:val="0"/>
      <w:autoSpaceDN w:val="0"/>
      <w:spacing w:after="120"/>
      <w:ind w:left="144" w:right="144" w:firstLine="0"/>
    </w:pPr>
    <w:rPr>
      <w:rFonts w:ascii="VNgeometric Slabserif" w:eastAsia="Arial EVT" w:hAnsi="VNgeometric Slabserif" w:cs="Arial EVT"/>
      <w:sz w:val="20"/>
      <w:szCs w:val="20"/>
    </w:rPr>
  </w:style>
  <w:style w:type="paragraph" w:customStyle="1" w:styleId="DAUDONG5">
    <w:name w:val="DAUDONG5"/>
    <w:basedOn w:val="Normal"/>
    <w:autoRedefine/>
    <w:rsid w:val="00C40F6B"/>
    <w:pPr>
      <w:widowControl w:val="0"/>
      <w:tabs>
        <w:tab w:val="left" w:pos="993"/>
      </w:tabs>
      <w:autoSpaceDE w:val="0"/>
      <w:autoSpaceDN w:val="0"/>
      <w:spacing w:before="60" w:after="60"/>
      <w:ind w:left="1440" w:right="144" w:firstLine="0"/>
    </w:pPr>
    <w:rPr>
      <w:rFonts w:ascii="VNgeometric Slabserif" w:eastAsia="Arial EVT" w:hAnsi="VNgeometric Slabserif" w:cs="Arial EVT"/>
      <w:i/>
      <w:sz w:val="20"/>
      <w:szCs w:val="20"/>
    </w:rPr>
  </w:style>
  <w:style w:type="paragraph" w:customStyle="1" w:styleId="DAUDONG6">
    <w:name w:val="DAUDONG6"/>
    <w:basedOn w:val="Normal"/>
    <w:autoRedefine/>
    <w:rsid w:val="00C40F6B"/>
    <w:pPr>
      <w:widowControl w:val="0"/>
      <w:autoSpaceDE w:val="0"/>
      <w:autoSpaceDN w:val="0"/>
      <w:spacing w:before="60" w:after="60"/>
      <w:ind w:left="936" w:firstLine="0"/>
    </w:pPr>
    <w:rPr>
      <w:rFonts w:ascii="VNgeometric Slabserif" w:eastAsia="Arial EVT" w:hAnsi="VNgeometric Slabserif" w:cs="Arial EVT"/>
      <w:sz w:val="20"/>
      <w:szCs w:val="20"/>
    </w:rPr>
  </w:style>
  <w:style w:type="paragraph" w:customStyle="1" w:styleId="DAUDONGB">
    <w:name w:val="DAUDONGB"/>
    <w:basedOn w:val="Normal"/>
    <w:autoRedefine/>
    <w:rsid w:val="00C40F6B"/>
    <w:pPr>
      <w:widowControl w:val="0"/>
      <w:autoSpaceDE w:val="0"/>
      <w:autoSpaceDN w:val="0"/>
      <w:spacing w:before="60" w:after="60" w:line="360" w:lineRule="auto"/>
      <w:ind w:left="144" w:right="144" w:firstLine="0"/>
    </w:pPr>
    <w:rPr>
      <w:rFonts w:ascii="VNgeometric Slabserif" w:eastAsia="Arial EVT" w:hAnsi="VNgeometric Slabserif" w:cs="Arial EVT"/>
      <w:b/>
      <w:sz w:val="20"/>
      <w:szCs w:val="20"/>
    </w:rPr>
  </w:style>
  <w:style w:type="paragraph" w:customStyle="1" w:styleId="DAUDONGB2">
    <w:name w:val="DAUDONGB2"/>
    <w:basedOn w:val="Normal"/>
    <w:autoRedefine/>
    <w:rsid w:val="00C40F6B"/>
    <w:pPr>
      <w:widowControl w:val="0"/>
      <w:autoSpaceDE w:val="0"/>
      <w:autoSpaceDN w:val="0"/>
      <w:spacing w:before="0" w:after="120"/>
      <w:ind w:left="720" w:firstLine="0"/>
    </w:pPr>
    <w:rPr>
      <w:rFonts w:ascii=".VnCentury Schoolbook" w:eastAsia="Arial EVT" w:hAnsi=".VnCentury Schoolbook" w:cs="Arial EVT"/>
      <w:b/>
      <w:sz w:val="22"/>
      <w:szCs w:val="20"/>
    </w:rPr>
  </w:style>
  <w:style w:type="paragraph" w:customStyle="1" w:styleId="DAUDONGBI">
    <w:name w:val="DAUDONGBI"/>
    <w:basedOn w:val="Normal"/>
    <w:autoRedefine/>
    <w:rsid w:val="00C40F6B"/>
    <w:pPr>
      <w:widowControl w:val="0"/>
      <w:autoSpaceDE w:val="0"/>
      <w:autoSpaceDN w:val="0"/>
      <w:spacing w:before="0" w:after="120"/>
      <w:ind w:firstLine="0"/>
      <w:jc w:val="left"/>
    </w:pPr>
    <w:rPr>
      <w:rFonts w:ascii="VNgeometric Slabserif" w:eastAsia="Arial EVT" w:hAnsi="VNgeometric Slabserif" w:cs="Arial EVT"/>
      <w:b/>
      <w:i/>
      <w:sz w:val="20"/>
      <w:szCs w:val="20"/>
      <w:u w:val="single"/>
    </w:rPr>
  </w:style>
  <w:style w:type="paragraph" w:customStyle="1" w:styleId="DAUDONGI">
    <w:name w:val="DAUDONGI"/>
    <w:basedOn w:val="Normal"/>
    <w:autoRedefine/>
    <w:rsid w:val="00C40F6B"/>
    <w:pPr>
      <w:widowControl w:val="0"/>
      <w:autoSpaceDE w:val="0"/>
      <w:autoSpaceDN w:val="0"/>
      <w:spacing w:after="120"/>
      <w:ind w:left="142" w:right="142" w:firstLine="0"/>
    </w:pPr>
    <w:rPr>
      <w:rFonts w:ascii="VNgeometric Slabserif" w:eastAsia="Arial EVT" w:hAnsi="VNgeometric Slabserif" w:cs="Arial EVT"/>
      <w:b/>
      <w:i/>
      <w:sz w:val="20"/>
      <w:szCs w:val="20"/>
    </w:rPr>
  </w:style>
  <w:style w:type="paragraph" w:customStyle="1" w:styleId="DAUDONGIB">
    <w:name w:val="DAUDONGIB"/>
    <w:basedOn w:val="Normal"/>
    <w:autoRedefine/>
    <w:rsid w:val="00C40F6B"/>
    <w:pPr>
      <w:widowControl w:val="0"/>
      <w:autoSpaceDE w:val="0"/>
      <w:autoSpaceDN w:val="0"/>
      <w:spacing w:after="180"/>
      <w:ind w:left="142" w:right="142" w:firstLine="0"/>
    </w:pPr>
    <w:rPr>
      <w:rFonts w:ascii="VNgeometric Slabserif" w:eastAsia="Arial EVT" w:hAnsi="VNgeometric Slabserif" w:cs="Arial EVT"/>
      <w:i/>
      <w:sz w:val="20"/>
      <w:szCs w:val="20"/>
    </w:rPr>
  </w:style>
  <w:style w:type="paragraph" w:customStyle="1" w:styleId="GHICHU">
    <w:name w:val="GHICHU"/>
    <w:basedOn w:val="Normal"/>
    <w:autoRedefine/>
    <w:rsid w:val="00C40F6B"/>
    <w:pPr>
      <w:widowControl w:val="0"/>
      <w:autoSpaceDE w:val="0"/>
      <w:autoSpaceDN w:val="0"/>
      <w:spacing w:before="0" w:after="120"/>
      <w:ind w:left="720" w:firstLine="0"/>
    </w:pPr>
    <w:rPr>
      <w:rFonts w:ascii="Arial EVT" w:eastAsia="Arial EVT" w:hAnsi="Arial EVT" w:cs="Arial EVT"/>
      <w:i/>
      <w:sz w:val="20"/>
      <w:szCs w:val="20"/>
    </w:rPr>
  </w:style>
  <w:style w:type="paragraph" w:customStyle="1" w:styleId="HOATH7">
    <w:name w:val="HOATH7"/>
    <w:basedOn w:val="Normal"/>
    <w:rsid w:val="00C40F6B"/>
    <w:pPr>
      <w:widowControl w:val="0"/>
      <w:autoSpaceDE w:val="0"/>
      <w:autoSpaceDN w:val="0"/>
      <w:spacing w:before="0" w:after="120"/>
      <w:ind w:firstLine="0"/>
      <w:jc w:val="left"/>
    </w:pPr>
    <w:rPr>
      <w:rFonts w:ascii="Arial EVT" w:eastAsia="Arial EVT" w:hAnsi="Arial EVT" w:cs="Arial EVT"/>
      <w:i/>
      <w:sz w:val="24"/>
      <w:szCs w:val="20"/>
      <w:u w:val="single"/>
    </w:rPr>
  </w:style>
  <w:style w:type="paragraph" w:customStyle="1" w:styleId="HOATHI3">
    <w:name w:val="HOATHI3"/>
    <w:basedOn w:val="Normal"/>
    <w:autoRedefine/>
    <w:rsid w:val="00C40F6B"/>
    <w:pPr>
      <w:widowControl w:val="0"/>
      <w:numPr>
        <w:numId w:val="75"/>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4">
    <w:name w:val="HOATHI4"/>
    <w:basedOn w:val="Normal"/>
    <w:autoRedefine/>
    <w:rsid w:val="00C40F6B"/>
    <w:pPr>
      <w:widowControl w:val="0"/>
      <w:numPr>
        <w:numId w:val="76"/>
      </w:numPr>
      <w:tabs>
        <w:tab w:val="clear" w:pos="1440"/>
      </w:tabs>
      <w:autoSpaceDE w:val="0"/>
      <w:autoSpaceDN w:val="0"/>
      <w:spacing w:before="60" w:after="60"/>
      <w:ind w:left="1080"/>
    </w:pPr>
    <w:rPr>
      <w:rFonts w:ascii="VNgeometric Slabserif" w:eastAsia="Arial EVT" w:hAnsi="VNgeometric Slabserif" w:cs="Arial EVT"/>
      <w:sz w:val="20"/>
      <w:szCs w:val="20"/>
    </w:rPr>
  </w:style>
  <w:style w:type="paragraph" w:customStyle="1" w:styleId="HOATHI5">
    <w:name w:val="HOATHI5"/>
    <w:basedOn w:val="Normal"/>
    <w:autoRedefine/>
    <w:rsid w:val="00C40F6B"/>
    <w:pPr>
      <w:widowControl w:val="0"/>
      <w:numPr>
        <w:numId w:val="77"/>
      </w:numPr>
      <w:autoSpaceDE w:val="0"/>
      <w:autoSpaceDN w:val="0"/>
      <w:spacing w:before="60" w:after="60"/>
    </w:pPr>
    <w:rPr>
      <w:rFonts w:ascii="VNgeometric Slabserif" w:eastAsia="Arial EVT" w:hAnsi="VNgeometric Slabserif" w:cs="Arial EVT"/>
      <w:b/>
      <w:i/>
      <w:sz w:val="20"/>
      <w:szCs w:val="20"/>
      <w:u w:val="single"/>
    </w:rPr>
  </w:style>
  <w:style w:type="paragraph" w:customStyle="1" w:styleId="HOATHI6">
    <w:name w:val="HOATHI6"/>
    <w:basedOn w:val="Normal"/>
    <w:autoRedefine/>
    <w:rsid w:val="00C40F6B"/>
    <w:pPr>
      <w:widowControl w:val="0"/>
      <w:numPr>
        <w:numId w:val="78"/>
      </w:numPr>
      <w:autoSpaceDE w:val="0"/>
      <w:autoSpaceDN w:val="0"/>
      <w:spacing w:before="60" w:after="60"/>
    </w:pPr>
    <w:rPr>
      <w:rFonts w:ascii="VNgeometric Slabserif" w:eastAsia="Arial EVT" w:hAnsi="VNgeometric Slabserif" w:cs="Arial EVT"/>
      <w:sz w:val="20"/>
      <w:szCs w:val="20"/>
    </w:rPr>
  </w:style>
  <w:style w:type="paragraph" w:customStyle="1" w:styleId="HOATHIB">
    <w:name w:val="HOATHIB"/>
    <w:basedOn w:val="Normal"/>
    <w:autoRedefine/>
    <w:rsid w:val="00C40F6B"/>
    <w:pPr>
      <w:widowControl w:val="0"/>
      <w:numPr>
        <w:numId w:val="79"/>
      </w:numPr>
      <w:autoSpaceDE w:val="0"/>
      <w:autoSpaceDN w:val="0"/>
      <w:spacing w:before="0" w:after="120"/>
      <w:ind w:right="144"/>
    </w:pPr>
    <w:rPr>
      <w:rFonts w:ascii="VNgeometric Slabserif" w:eastAsia="Arial EVT" w:hAnsi="VNgeometric Slabserif" w:cs="Arial EVT"/>
      <w:sz w:val="20"/>
      <w:szCs w:val="20"/>
    </w:rPr>
  </w:style>
  <w:style w:type="paragraph" w:customStyle="1" w:styleId="HOATHIBI">
    <w:name w:val="HOATHIBI"/>
    <w:basedOn w:val="Normal"/>
    <w:autoRedefine/>
    <w:rsid w:val="00C40F6B"/>
    <w:pPr>
      <w:widowControl w:val="0"/>
      <w:numPr>
        <w:numId w:val="80"/>
      </w:numPr>
      <w:autoSpaceDE w:val="0"/>
      <w:autoSpaceDN w:val="0"/>
      <w:spacing w:before="60" w:after="60"/>
      <w:ind w:right="144"/>
    </w:pPr>
    <w:rPr>
      <w:rFonts w:ascii="VNgeometric Slabserif" w:eastAsia="Arial EVT" w:hAnsi="VNgeometric Slabserif" w:cs="Arial EVT"/>
      <w:b/>
      <w:i/>
      <w:sz w:val="20"/>
      <w:szCs w:val="20"/>
    </w:rPr>
  </w:style>
  <w:style w:type="paragraph" w:customStyle="1" w:styleId="PHAN">
    <w:name w:val="PHAN"/>
    <w:basedOn w:val="Normal"/>
    <w:link w:val="Heading1Char"/>
    <w:rsid w:val="00C40F6B"/>
    <w:pPr>
      <w:widowControl w:val="0"/>
      <w:autoSpaceDE w:val="0"/>
      <w:autoSpaceDN w:val="0"/>
      <w:spacing w:before="0" w:after="120"/>
      <w:ind w:left="720" w:hanging="720"/>
      <w:jc w:val="center"/>
    </w:pPr>
    <w:rPr>
      <w:rFonts w:asciiTheme="majorHAnsi" w:eastAsiaTheme="majorEastAsia" w:hAnsiTheme="majorHAnsi" w:cstheme="majorBidi"/>
      <w:b/>
      <w:bCs/>
      <w:color w:val="365F91" w:themeColor="accent1" w:themeShade="BF"/>
      <w:szCs w:val="28"/>
    </w:rPr>
  </w:style>
  <w:style w:type="paragraph" w:customStyle="1" w:styleId="STT">
    <w:name w:val="STT"/>
    <w:basedOn w:val="Normal"/>
    <w:autoRedefine/>
    <w:rsid w:val="00C40F6B"/>
    <w:pPr>
      <w:widowControl w:val="0"/>
      <w:numPr>
        <w:numId w:val="81"/>
      </w:numPr>
      <w:autoSpaceDE w:val="0"/>
      <w:autoSpaceDN w:val="0"/>
      <w:spacing w:before="0" w:after="120"/>
    </w:pPr>
    <w:rPr>
      <w:rFonts w:ascii="VNgeometric Slabserif" w:eastAsia="Arial EVT" w:hAnsi="VNgeometric Slabserif" w:cs="Arial EVT"/>
      <w:sz w:val="22"/>
      <w:szCs w:val="20"/>
    </w:rPr>
  </w:style>
  <w:style w:type="paragraph" w:customStyle="1" w:styleId="STT1">
    <w:name w:val="STT1"/>
    <w:basedOn w:val="STT"/>
    <w:rsid w:val="00C40F6B"/>
    <w:pPr>
      <w:numPr>
        <w:numId w:val="0"/>
      </w:numPr>
      <w:tabs>
        <w:tab w:val="num" w:pos="2160"/>
      </w:tabs>
      <w:ind w:left="2160" w:hanging="720"/>
    </w:pPr>
  </w:style>
  <w:style w:type="paragraph" w:customStyle="1" w:styleId="STT2">
    <w:name w:val="STT2"/>
    <w:basedOn w:val="Normal"/>
    <w:autoRedefine/>
    <w:rsid w:val="00C40F6B"/>
    <w:pPr>
      <w:widowControl w:val="0"/>
      <w:numPr>
        <w:ilvl w:val="1"/>
        <w:numId w:val="67"/>
      </w:numPr>
      <w:autoSpaceDE w:val="0"/>
      <w:autoSpaceDN w:val="0"/>
      <w:spacing w:before="60" w:after="60"/>
      <w:ind w:right="142"/>
    </w:pPr>
    <w:rPr>
      <w:rFonts w:ascii="Arial EVT" w:eastAsia="Arial EVT" w:hAnsi="Arial EVT" w:cs="Arial EVT"/>
      <w:sz w:val="24"/>
      <w:szCs w:val="24"/>
      <w:lang w:val="fr-FR"/>
    </w:rPr>
  </w:style>
  <w:style w:type="paragraph" w:customStyle="1" w:styleId="STT3">
    <w:name w:val="STT3"/>
    <w:basedOn w:val="Normal"/>
    <w:autoRedefine/>
    <w:rsid w:val="00C40F6B"/>
    <w:pPr>
      <w:widowControl w:val="0"/>
      <w:numPr>
        <w:numId w:val="82"/>
      </w:numPr>
      <w:autoSpaceDE w:val="0"/>
      <w:autoSpaceDN w:val="0"/>
      <w:spacing w:before="60" w:after="180"/>
      <w:ind w:right="141"/>
    </w:pPr>
    <w:rPr>
      <w:rFonts w:ascii=".VnCentury Schoolbook" w:eastAsia="Arial EVT" w:hAnsi=".VnCentury Schoolbook" w:cs="Arial EVT"/>
      <w:sz w:val="20"/>
      <w:szCs w:val="20"/>
      <w:lang w:val="fr-FR"/>
    </w:rPr>
  </w:style>
  <w:style w:type="paragraph" w:customStyle="1" w:styleId="STT4">
    <w:name w:val="STT4"/>
    <w:basedOn w:val="Normal"/>
    <w:autoRedefine/>
    <w:rsid w:val="00C40F6B"/>
    <w:pPr>
      <w:widowControl w:val="0"/>
      <w:numPr>
        <w:numId w:val="83"/>
      </w:numPr>
      <w:autoSpaceDE w:val="0"/>
      <w:autoSpaceDN w:val="0"/>
      <w:spacing w:before="60" w:after="60"/>
      <w:ind w:right="144"/>
    </w:pPr>
    <w:rPr>
      <w:rFonts w:ascii="VNgeometric Slabserif" w:eastAsia="Arial EVT" w:hAnsi="VNgeometric Slabserif" w:cs="Arial EVT"/>
      <w:sz w:val="20"/>
      <w:szCs w:val="20"/>
    </w:rPr>
  </w:style>
  <w:style w:type="paragraph" w:customStyle="1" w:styleId="STT5">
    <w:name w:val="STT5"/>
    <w:basedOn w:val="Normal"/>
    <w:autoRedefine/>
    <w:rsid w:val="00C40F6B"/>
    <w:pPr>
      <w:widowControl w:val="0"/>
      <w:autoSpaceDE w:val="0"/>
      <w:autoSpaceDN w:val="0"/>
      <w:spacing w:before="60" w:after="60"/>
      <w:ind w:firstLine="0"/>
    </w:pPr>
    <w:rPr>
      <w:rFonts w:ascii=".VnCentury Schoolbook" w:eastAsia="Arial EVT" w:hAnsi=".VnCentury Schoolbook" w:cs="Arial EVT"/>
      <w:sz w:val="22"/>
      <w:szCs w:val="20"/>
    </w:rPr>
  </w:style>
  <w:style w:type="paragraph" w:customStyle="1" w:styleId="STT6">
    <w:name w:val="STT6"/>
    <w:basedOn w:val="Normal"/>
    <w:autoRedefine/>
    <w:rsid w:val="00C40F6B"/>
    <w:pPr>
      <w:widowControl w:val="0"/>
      <w:numPr>
        <w:numId w:val="84"/>
      </w:numPr>
      <w:autoSpaceDE w:val="0"/>
      <w:autoSpaceDN w:val="0"/>
      <w:spacing w:before="60" w:after="60"/>
    </w:pPr>
    <w:rPr>
      <w:rFonts w:ascii="VNgeometric Slabserif" w:eastAsia="Arial EVT" w:hAnsi="VNgeometric Slabserif" w:cs="Arial EVT"/>
      <w:sz w:val="20"/>
      <w:szCs w:val="20"/>
    </w:rPr>
  </w:style>
  <w:style w:type="paragraph" w:customStyle="1" w:styleId="CEN3">
    <w:name w:val="CEN3"/>
    <w:basedOn w:val="Normal"/>
    <w:autoRedefine/>
    <w:rsid w:val="00C40F6B"/>
    <w:pPr>
      <w:widowControl w:val="0"/>
      <w:autoSpaceDE w:val="0"/>
      <w:autoSpaceDN w:val="0"/>
      <w:spacing w:before="60" w:after="60"/>
      <w:ind w:firstLine="0"/>
      <w:jc w:val="center"/>
    </w:pPr>
    <w:rPr>
      <w:rFonts w:ascii="Times New RomanH" w:eastAsia="Arial EVT" w:hAnsi="Times New RomanH" w:cs="Arial EVT"/>
      <w:snapToGrid w:val="0"/>
      <w:sz w:val="20"/>
      <w:szCs w:val="20"/>
    </w:rPr>
  </w:style>
  <w:style w:type="paragraph" w:customStyle="1" w:styleId="HOATHI7">
    <w:name w:val="HOATHI7"/>
    <w:basedOn w:val="Normal"/>
    <w:autoRedefine/>
    <w:rsid w:val="00C40F6B"/>
    <w:pPr>
      <w:widowControl w:val="0"/>
      <w:autoSpaceDE w:val="0"/>
      <w:autoSpaceDN w:val="0"/>
      <w:spacing w:after="60"/>
      <w:ind w:firstLine="0"/>
    </w:pPr>
    <w:rPr>
      <w:rFonts w:ascii="VNnew Century Schoolbook" w:eastAsia="Arial EVT" w:hAnsi="VNnew Century Schoolbook" w:cs="Arial EVT"/>
      <w:sz w:val="22"/>
      <w:szCs w:val="20"/>
    </w:rPr>
  </w:style>
  <w:style w:type="paragraph" w:customStyle="1" w:styleId="HOATHI8">
    <w:name w:val="HOATHI8"/>
    <w:basedOn w:val="Normal"/>
    <w:autoRedefine/>
    <w:rsid w:val="00C40F6B"/>
    <w:pPr>
      <w:widowControl w:val="0"/>
      <w:numPr>
        <w:numId w:val="86"/>
      </w:numPr>
      <w:tabs>
        <w:tab w:val="left" w:pos="6480"/>
      </w:tabs>
      <w:autoSpaceDE w:val="0"/>
      <w:autoSpaceDN w:val="0"/>
      <w:spacing w:before="60" w:after="60"/>
      <w:ind w:left="6480" w:hanging="5760"/>
    </w:pPr>
    <w:rPr>
      <w:rFonts w:ascii=".VnCentury Schoolbook" w:eastAsia="Arial EVT" w:hAnsi=".VnCentury Schoolbook" w:cs="Arial EVT"/>
      <w:sz w:val="22"/>
      <w:szCs w:val="20"/>
    </w:rPr>
  </w:style>
  <w:style w:type="paragraph" w:customStyle="1" w:styleId="HOATHI9">
    <w:name w:val="HOATHI9"/>
    <w:basedOn w:val="Normal"/>
    <w:autoRedefine/>
    <w:rsid w:val="00C40F6B"/>
    <w:pPr>
      <w:widowControl w:val="0"/>
      <w:tabs>
        <w:tab w:val="left" w:pos="5812"/>
      </w:tabs>
      <w:autoSpaceDE w:val="0"/>
      <w:autoSpaceDN w:val="0"/>
      <w:ind w:left="1080" w:firstLine="0"/>
    </w:pPr>
    <w:rPr>
      <w:rFonts w:ascii=".VnCentury Schoolbook" w:eastAsia="Arial EVT" w:hAnsi=".VnCentury Schoolbook" w:cs="Arial EVT"/>
      <w:sz w:val="22"/>
      <w:szCs w:val="20"/>
    </w:rPr>
  </w:style>
  <w:style w:type="paragraph" w:customStyle="1" w:styleId="STT8">
    <w:name w:val="STT8"/>
    <w:basedOn w:val="Normal"/>
    <w:autoRedefine/>
    <w:rsid w:val="00C40F6B"/>
    <w:pPr>
      <w:widowControl w:val="0"/>
      <w:numPr>
        <w:numId w:val="87"/>
      </w:numPr>
      <w:autoSpaceDE w:val="0"/>
      <w:autoSpaceDN w:val="0"/>
      <w:spacing w:before="0" w:after="120"/>
    </w:pPr>
    <w:rPr>
      <w:rFonts w:ascii=".VnCentury Schoolbook" w:eastAsia="Arial EVT" w:hAnsi=".VnCentury Schoolbook" w:cs="Arial EVT"/>
      <w:sz w:val="22"/>
      <w:szCs w:val="20"/>
    </w:rPr>
  </w:style>
  <w:style w:type="paragraph" w:customStyle="1" w:styleId="HOATHIT11">
    <w:name w:val="HOATHIT11"/>
    <w:basedOn w:val="Normal"/>
    <w:autoRedefine/>
    <w:rsid w:val="00C40F6B"/>
    <w:pPr>
      <w:widowControl w:val="0"/>
      <w:numPr>
        <w:numId w:val="88"/>
      </w:numPr>
      <w:tabs>
        <w:tab w:val="left" w:pos="6480"/>
      </w:tabs>
      <w:autoSpaceDE w:val="0"/>
      <w:autoSpaceDN w:val="0"/>
      <w:spacing w:before="0" w:after="120"/>
      <w:jc w:val="left"/>
    </w:pPr>
    <w:rPr>
      <w:rFonts w:ascii=".VnCentury Schoolbook" w:eastAsia="Arial EVT" w:hAnsi=".VnCentury Schoolbook" w:cs="Arial EVT"/>
      <w:sz w:val="22"/>
      <w:szCs w:val="20"/>
    </w:rPr>
  </w:style>
  <w:style w:type="paragraph" w:customStyle="1" w:styleId="Index1">
    <w:name w:val="Index(1)"/>
    <w:autoRedefine/>
    <w:rsid w:val="00C40F6B"/>
    <w:pPr>
      <w:numPr>
        <w:numId w:val="89"/>
      </w:numPr>
      <w:tabs>
        <w:tab w:val="left" w:pos="6120"/>
      </w:tabs>
      <w:spacing w:before="60" w:after="60" w:line="240" w:lineRule="auto"/>
      <w:jc w:val="both"/>
    </w:pPr>
    <w:rPr>
      <w:rFonts w:ascii="VNnew Century Schoolbook" w:eastAsia="Arial EVT" w:hAnsi="VNnew Century Schoolbook" w:cs="Arial EVT"/>
      <w:noProof/>
      <w:szCs w:val="20"/>
    </w:rPr>
  </w:style>
  <w:style w:type="paragraph" w:customStyle="1" w:styleId="Indexaafterindex1">
    <w:name w:val="Index(a) after index(1)"/>
    <w:autoRedefine/>
    <w:rsid w:val="00C40F6B"/>
    <w:pPr>
      <w:numPr>
        <w:numId w:val="90"/>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new Century Schoolbook" w:eastAsia="Arial EVT" w:hAnsi="VNnew Century Schoolbook" w:cs="Arial EVT"/>
      <w:noProof/>
      <w:szCs w:val="20"/>
    </w:rPr>
  </w:style>
  <w:style w:type="paragraph" w:customStyle="1" w:styleId="bullet1">
    <w:name w:val="bullet1"/>
    <w:basedOn w:val="Normal"/>
    <w:autoRedefine/>
    <w:rsid w:val="00C40F6B"/>
    <w:pPr>
      <w:numPr>
        <w:numId w:val="7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new Century Schoolbook" w:eastAsia="Arial EVT" w:hAnsi="VNnew Century Schoolbook" w:cs="Arial EVT"/>
      <w:sz w:val="22"/>
      <w:szCs w:val="20"/>
      <w:lang w:val="en-GB"/>
    </w:rPr>
  </w:style>
  <w:style w:type="paragraph" w:customStyle="1" w:styleId="Indentofbody">
    <w:name w:val="Indent of body"/>
    <w:basedOn w:val="BodyTextIndent"/>
    <w:rsid w:val="00C40F6B"/>
    <w:pPr>
      <w:widowControl w:val="0"/>
      <w:numPr>
        <w:numId w:val="93"/>
      </w:numPr>
      <w:tabs>
        <w:tab w:val="left" w:pos="1683"/>
      </w:tabs>
      <w:spacing w:before="60" w:after="60"/>
    </w:pPr>
    <w:rPr>
      <w:rFonts w:ascii="Arial EVT" w:eastAsia="Arial EVT" w:hAnsi="Arial EVT" w:cs="Arial EVT"/>
      <w:snapToGrid w:val="0"/>
      <w:sz w:val="24"/>
      <w:szCs w:val="20"/>
    </w:rPr>
  </w:style>
  <w:style w:type="character" w:customStyle="1" w:styleId="apple-style-span">
    <w:name w:val="apple-style-span"/>
    <w:rsid w:val="00C40F6B"/>
  </w:style>
  <w:style w:type="paragraph" w:customStyle="1" w:styleId="TT-A">
    <w:name w:val="TT-A"/>
    <w:basedOn w:val="Normal"/>
    <w:rsid w:val="00C40F6B"/>
    <w:pPr>
      <w:numPr>
        <w:numId w:val="94"/>
      </w:numPr>
      <w:tabs>
        <w:tab w:val="left" w:pos="709"/>
      </w:tabs>
      <w:spacing w:before="0"/>
      <w:jc w:val="left"/>
    </w:pPr>
    <w:rPr>
      <w:rFonts w:ascii="VNnew Century Schoolbook" w:eastAsia="Arial EVT" w:hAnsi="VNnew Century Schoolbook" w:cs="Arial EVT"/>
      <w:sz w:val="24"/>
      <w:szCs w:val="20"/>
    </w:rPr>
  </w:style>
  <w:style w:type="character" w:customStyle="1" w:styleId="dieuCharChar">
    <w:name w:val="dieu Char Char"/>
    <w:rsid w:val="00C40F6B"/>
    <w:rPr>
      <w:b/>
      <w:noProof w:val="0"/>
      <w:color w:val="0000FF"/>
      <w:sz w:val="26"/>
      <w:lang w:val="en-US" w:eastAsia="en-US" w:bidi="ar-SA"/>
    </w:rPr>
  </w:style>
  <w:style w:type="paragraph" w:customStyle="1" w:styleId="number5">
    <w:name w:val="number5"/>
    <w:basedOn w:val="Normal"/>
    <w:autoRedefine/>
    <w:rsid w:val="00C40F6B"/>
    <w:pPr>
      <w:numPr>
        <w:numId w:val="70"/>
      </w:numPr>
      <w:spacing w:before="0" w:line="360" w:lineRule="auto"/>
    </w:pPr>
    <w:rPr>
      <w:rFonts w:ascii="Arial EVT" w:eastAsia="Arial EVT" w:hAnsi="Arial EVT" w:cs="Arial EVT"/>
      <w:szCs w:val="28"/>
    </w:rPr>
  </w:style>
  <w:style w:type="paragraph" w:customStyle="1" w:styleId="pritititre">
    <w:name w:val="pritititre"/>
    <w:basedOn w:val="Normal"/>
    <w:rsid w:val="00C40F6B"/>
    <w:pPr>
      <w:numPr>
        <w:numId w:val="65"/>
      </w:numPr>
    </w:pPr>
    <w:rPr>
      <w:rFonts w:ascii="Arial EVT" w:eastAsia="Arial EVT" w:hAnsi="Arial EVT" w:cs="Arial EVT"/>
      <w:sz w:val="22"/>
      <w:szCs w:val="20"/>
    </w:rPr>
  </w:style>
  <w:style w:type="paragraph" w:customStyle="1" w:styleId="Sub-title">
    <w:name w:val="Sub-title"/>
    <w:basedOn w:val="Heading2"/>
    <w:rsid w:val="00C40F6B"/>
    <w:pPr>
      <w:tabs>
        <w:tab w:val="clear" w:pos="360"/>
      </w:tabs>
      <w:spacing w:before="60"/>
      <w:ind w:left="0" w:firstLine="0"/>
    </w:pPr>
    <w:rPr>
      <w:rFonts w:ascii="Arial EVT" w:eastAsia="Arial EVT" w:hAnsi="Arial EVT" w:cs="Arial EVT"/>
      <w:bCs w:val="0"/>
      <w:i w:val="0"/>
      <w:caps/>
      <w:color w:val="0000FF"/>
      <w:kern w:val="0"/>
      <w:lang w:val="pl-PL"/>
    </w:rPr>
  </w:style>
  <w:style w:type="paragraph" w:styleId="Index5">
    <w:name w:val="index 5"/>
    <w:basedOn w:val="Normal"/>
    <w:next w:val="Normal"/>
    <w:autoRedefine/>
    <w:uiPriority w:val="99"/>
    <w:rsid w:val="00C40F6B"/>
    <w:pPr>
      <w:numPr>
        <w:numId w:val="71"/>
      </w:numPr>
      <w:spacing w:after="120"/>
      <w:ind w:left="0" w:firstLine="0"/>
    </w:pPr>
    <w:rPr>
      <w:rFonts w:ascii="Arial EVT" w:eastAsia="Arial EVT" w:hAnsi="Arial EVT" w:cs="Arial EVT"/>
      <w:b/>
      <w:caps/>
      <w:color w:val="800000"/>
      <w:sz w:val="26"/>
      <w:szCs w:val="20"/>
      <w:shd w:val="clear" w:color="FF0000" w:fill="auto"/>
    </w:rPr>
  </w:style>
  <w:style w:type="paragraph" w:styleId="IndexHeading">
    <w:name w:val="index heading"/>
    <w:basedOn w:val="Normal"/>
    <w:next w:val="Index10"/>
    <w:rsid w:val="00C40F6B"/>
    <w:pPr>
      <w:tabs>
        <w:tab w:val="left" w:pos="709"/>
      </w:tabs>
      <w:spacing w:before="0"/>
      <w:ind w:firstLine="0"/>
      <w:jc w:val="left"/>
    </w:pPr>
    <w:rPr>
      <w:rFonts w:ascii="VNnew Century Schoolbook" w:eastAsia="Arial EVT" w:hAnsi="VNnew Century Schoolbook" w:cs="Arial EVT"/>
      <w:sz w:val="24"/>
      <w:szCs w:val="20"/>
    </w:rPr>
  </w:style>
  <w:style w:type="paragraph" w:customStyle="1" w:styleId="Part">
    <w:name w:val="Part"/>
    <w:basedOn w:val="Normal"/>
    <w:rsid w:val="00C40F6B"/>
    <w:pPr>
      <w:numPr>
        <w:numId w:val="68"/>
      </w:numPr>
      <w:tabs>
        <w:tab w:val="left" w:pos="709"/>
      </w:tabs>
      <w:spacing w:before="0"/>
      <w:jc w:val="center"/>
    </w:pPr>
    <w:rPr>
      <w:rFonts w:ascii="VNnew Century Schoolbook" w:eastAsia="Arial EVT" w:hAnsi="VNnew Century Schoolbook" w:cs="Arial EVT"/>
      <w:b/>
      <w:color w:val="0000FF"/>
      <w:sz w:val="36"/>
      <w:szCs w:val="20"/>
    </w:rPr>
  </w:style>
  <w:style w:type="paragraph" w:customStyle="1" w:styleId="muc10">
    <w:name w:val="muc 1"/>
    <w:basedOn w:val="Normal"/>
    <w:rsid w:val="00C40F6B"/>
    <w:pPr>
      <w:pageBreakBefore/>
      <w:numPr>
        <w:numId w:val="66"/>
      </w:numPr>
      <w:spacing w:before="0"/>
      <w:outlineLvl w:val="0"/>
    </w:pPr>
    <w:rPr>
      <w:rFonts w:ascii="VNnew Century Schoolbook" w:eastAsia="Arial EVT" w:hAnsi="VNnew Century Schoolbook" w:cs="Arial EVT"/>
      <w:b/>
      <w:szCs w:val="20"/>
    </w:rPr>
  </w:style>
  <w:style w:type="paragraph" w:customStyle="1" w:styleId="muc2">
    <w:name w:val="muc 2"/>
    <w:basedOn w:val="muc10"/>
    <w:rsid w:val="00C40F6B"/>
    <w:pPr>
      <w:pageBreakBefore w:val="0"/>
      <w:numPr>
        <w:numId w:val="95"/>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Normal1 Char Char, Char Char Char Char,(Alt+1) Char1,heading3 Char1,Body Text - Level 2 Char1,Body Text Char1 Char Char1"/>
    <w:rsid w:val="00C40F6B"/>
    <w:rPr>
      <w:sz w:val="26"/>
      <w:szCs w:val="26"/>
      <w:lang w:val="en-US" w:eastAsia="en-US" w:bidi="ar-SA"/>
    </w:rPr>
  </w:style>
  <w:style w:type="paragraph" w:styleId="Index3">
    <w:name w:val="index 3"/>
    <w:basedOn w:val="Normal"/>
    <w:next w:val="Normal"/>
    <w:autoRedefine/>
    <w:rsid w:val="00C40F6B"/>
    <w:pPr>
      <w:numPr>
        <w:numId w:val="96"/>
      </w:numPr>
      <w:tabs>
        <w:tab w:val="clear" w:pos="2268"/>
      </w:tabs>
      <w:spacing w:before="0"/>
      <w:jc w:val="left"/>
    </w:pPr>
    <w:rPr>
      <w:rFonts w:ascii="VNnew Century Schoolbook" w:eastAsia="Arial EVT" w:hAnsi="VNnew Century Schoolbook" w:cs="Arial EVT"/>
      <w:b/>
      <w:color w:val="FF0000"/>
      <w:sz w:val="24"/>
      <w:szCs w:val="20"/>
    </w:rPr>
  </w:style>
  <w:style w:type="paragraph" w:customStyle="1" w:styleId="BankNormal">
    <w:name w:val="BankNormal"/>
    <w:basedOn w:val="Normal"/>
    <w:rsid w:val="00C40F6B"/>
    <w:pPr>
      <w:spacing w:before="0" w:after="240"/>
      <w:ind w:firstLine="0"/>
      <w:jc w:val="left"/>
    </w:pPr>
    <w:rPr>
      <w:rFonts w:ascii="Arial EVT" w:eastAsia="Arial EVT" w:hAnsi="Arial EVT" w:cs="Arial EVT"/>
      <w:sz w:val="24"/>
      <w:szCs w:val="20"/>
    </w:rPr>
  </w:style>
  <w:style w:type="paragraph" w:customStyle="1" w:styleId="ChapterNumber">
    <w:name w:val="ChapterNumber"/>
    <w:basedOn w:val="Normal"/>
    <w:next w:val="Normal"/>
    <w:rsid w:val="00C40F6B"/>
    <w:pPr>
      <w:spacing w:before="0" w:after="360"/>
      <w:ind w:firstLine="0"/>
      <w:jc w:val="left"/>
    </w:pPr>
    <w:rPr>
      <w:rFonts w:ascii="Arial EVT" w:eastAsia="Arial EVT" w:hAnsi="Arial EVT" w:cs="Arial EVT"/>
      <w:sz w:val="24"/>
      <w:szCs w:val="20"/>
    </w:rPr>
  </w:style>
  <w:style w:type="paragraph" w:customStyle="1" w:styleId="TextBox">
    <w:name w:val="Text Box"/>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before="0"/>
      <w:ind w:firstLine="0"/>
    </w:pPr>
    <w:rPr>
      <w:rFonts w:ascii="Arial EVT" w:eastAsia="Arial EVT" w:hAnsi="Arial EVT" w:cs="Arial EVT"/>
      <w:sz w:val="22"/>
      <w:szCs w:val="20"/>
    </w:rPr>
  </w:style>
  <w:style w:type="paragraph" w:customStyle="1" w:styleId="TextBoxdots">
    <w:name w:val="Text Box (dots)"/>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pPr>
    <w:rPr>
      <w:rFonts w:ascii="Arial EVT" w:eastAsia="Arial EVT" w:hAnsi="Arial EVT" w:cs="Arial EVT"/>
      <w:sz w:val="22"/>
      <w:szCs w:val="20"/>
    </w:rPr>
  </w:style>
  <w:style w:type="paragraph" w:customStyle="1" w:styleId="TextBoxFramed">
    <w:name w:val="Text Box Framed"/>
    <w:basedOn w:val="Normal"/>
    <w:rsid w:val="00C40F6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TextBoxUnframed">
    <w:name w:val="Text Box Unframed"/>
    <w:basedOn w:val="Normal"/>
    <w:rsid w:val="00C40F6B"/>
    <w:pPr>
      <w:keepLines/>
      <w:pBdr>
        <w:top w:val="single" w:sz="6" w:space="7" w:color="auto" w:shadow="1"/>
        <w:left w:val="single" w:sz="6" w:space="7" w:color="auto" w:shadow="1"/>
        <w:bottom w:val="single" w:sz="6" w:space="7" w:color="auto" w:shadow="1"/>
        <w:right w:val="single" w:sz="6" w:space="7" w:color="auto" w:shadow="1"/>
      </w:pBdr>
      <w:shd w:val="pct10" w:color="auto" w:fill="auto"/>
      <w:spacing w:before="0"/>
      <w:ind w:firstLine="0"/>
      <w:jc w:val="left"/>
    </w:pPr>
    <w:rPr>
      <w:rFonts w:ascii="Arial EVT" w:eastAsia="Arial EVT" w:hAnsi="Arial EVT" w:cs="Arial EVT"/>
      <w:sz w:val="22"/>
      <w:szCs w:val="20"/>
    </w:rPr>
  </w:style>
  <w:style w:type="paragraph" w:customStyle="1" w:styleId="Heading1a">
    <w:name w:val="Heading 1a"/>
    <w:basedOn w:val="Heading1"/>
    <w:next w:val="BankNormal"/>
    <w:rsid w:val="00C40F6B"/>
    <w:pPr>
      <w:keepLines/>
      <w:tabs>
        <w:tab w:val="clear" w:pos="360"/>
      </w:tabs>
      <w:spacing w:before="1440" w:after="240"/>
      <w:ind w:left="0" w:firstLine="0"/>
      <w:outlineLvl w:val="9"/>
    </w:pPr>
    <w:rPr>
      <w:rFonts w:ascii="Arial EVT" w:eastAsia="Arial EVT" w:hAnsi="Arial EVT" w:cs="Arial EVT"/>
      <w:bCs w:val="0"/>
      <w:iCs w:val="0"/>
      <w:caps/>
      <w:color w:val="0000FF"/>
      <w:kern w:val="0"/>
      <w:sz w:val="28"/>
      <w:szCs w:val="28"/>
    </w:rPr>
  </w:style>
  <w:style w:type="paragraph" w:styleId="MacroText">
    <w:name w:val="macro"/>
    <w:link w:val="MacroTextChar"/>
    <w:rsid w:val="00C40F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EVT" w:eastAsia="Arial EVT" w:hAnsi="Arial EVT" w:cs="Arial EVT"/>
      <w:sz w:val="24"/>
      <w:szCs w:val="20"/>
    </w:rPr>
  </w:style>
  <w:style w:type="character" w:customStyle="1" w:styleId="MacroTextChar">
    <w:name w:val="Macro Text Char"/>
    <w:basedOn w:val="DefaultParagraphFont"/>
    <w:link w:val="MacroText"/>
    <w:rsid w:val="00C40F6B"/>
    <w:rPr>
      <w:rFonts w:ascii="Arial EVT" w:eastAsia="Arial EVT" w:hAnsi="Arial EVT" w:cs="Arial EVT"/>
      <w:sz w:val="24"/>
      <w:szCs w:val="20"/>
    </w:rPr>
  </w:style>
  <w:style w:type="paragraph" w:customStyle="1" w:styleId="8">
    <w:name w:val="8"/>
    <w:basedOn w:val="Normal"/>
    <w:rsid w:val="00C40F6B"/>
    <w:pPr>
      <w:spacing w:before="0" w:line="312" w:lineRule="auto"/>
      <w:ind w:firstLine="0"/>
      <w:jc w:val="center"/>
    </w:pPr>
    <w:rPr>
      <w:rFonts w:ascii="CG Times (W1)" w:eastAsia="Arial EVT" w:hAnsi="CG Times (W1)" w:cs="Arial EVT"/>
      <w:sz w:val="32"/>
      <w:szCs w:val="20"/>
    </w:rPr>
  </w:style>
  <w:style w:type="paragraph" w:customStyle="1" w:styleId="font8">
    <w:name w:val="font8"/>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5">
    <w:name w:val="font5"/>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Outline">
    <w:name w:val="Outline"/>
    <w:basedOn w:val="Normal"/>
    <w:rsid w:val="00C40F6B"/>
    <w:pPr>
      <w:spacing w:before="240"/>
      <w:ind w:firstLine="0"/>
      <w:jc w:val="left"/>
    </w:pPr>
    <w:rPr>
      <w:rFonts w:ascii="Arial EVT" w:eastAsia="Arial EVT" w:hAnsi="Arial EVT" w:cs="Arial EVT"/>
      <w:kern w:val="28"/>
      <w:sz w:val="24"/>
      <w:szCs w:val="20"/>
    </w:rPr>
  </w:style>
  <w:style w:type="paragraph" w:customStyle="1" w:styleId="Leerzeile">
    <w:name w:val="Leerzeile"/>
    <w:rsid w:val="00C40F6B"/>
    <w:pPr>
      <w:spacing w:after="0" w:line="240" w:lineRule="exact"/>
    </w:pPr>
    <w:rPr>
      <w:rFonts w:ascii="Consolas" w:eastAsia="Arial EVT" w:hAnsi="Consolas" w:cs="Arial EVT"/>
      <w:sz w:val="24"/>
      <w:szCs w:val="20"/>
      <w:lang w:val="de-DE"/>
    </w:rPr>
  </w:style>
  <w:style w:type="paragraph" w:customStyle="1" w:styleId="Bullet11">
    <w:name w:val="Bullet[1]"/>
    <w:basedOn w:val="Normal"/>
    <w:rsid w:val="00C40F6B"/>
    <w:pPr>
      <w:widowControl w:val="0"/>
      <w:spacing w:before="0"/>
      <w:ind w:left="1440" w:hanging="720"/>
      <w:jc w:val="left"/>
    </w:pPr>
    <w:rPr>
      <w:rFonts w:ascii="Arial EVT" w:eastAsia="Arial EVT" w:hAnsi="Arial EVT" w:cs="Arial EVT"/>
      <w:snapToGrid w:val="0"/>
      <w:sz w:val="24"/>
      <w:szCs w:val="20"/>
    </w:rPr>
  </w:style>
  <w:style w:type="paragraph" w:customStyle="1" w:styleId="Header1-Clauses">
    <w:name w:val="Header 1 - Clauses"/>
    <w:basedOn w:val="Normal"/>
    <w:rsid w:val="00C40F6B"/>
    <w:pPr>
      <w:tabs>
        <w:tab w:val="num" w:pos="1211"/>
      </w:tabs>
      <w:ind w:left="1211" w:hanging="360"/>
      <w:jc w:val="left"/>
    </w:pPr>
    <w:rPr>
      <w:rFonts w:ascii="VNvogue" w:eastAsia="Arial EVT" w:hAnsi="VNvogue" w:cs="Arial EVT"/>
      <w:b/>
      <w:sz w:val="20"/>
      <w:szCs w:val="20"/>
      <w:lang w:val="es-ES_tradnl"/>
    </w:rPr>
  </w:style>
  <w:style w:type="paragraph" w:customStyle="1" w:styleId="thut">
    <w:name w:val="thut"/>
    <w:basedOn w:val="Normal"/>
    <w:rsid w:val="00C40F6B"/>
    <w:pPr>
      <w:spacing w:after="120"/>
      <w:ind w:left="1080" w:hanging="360"/>
    </w:pPr>
    <w:rPr>
      <w:rFonts w:ascii="VNnew Century Schoolbook" w:eastAsia="Arial EVT" w:hAnsi="VNnew Century Schoolbook" w:cs="Arial EVT"/>
      <w:b/>
      <w:i/>
      <w:sz w:val="24"/>
      <w:szCs w:val="20"/>
    </w:rPr>
  </w:style>
  <w:style w:type="paragraph" w:customStyle="1" w:styleId="abc">
    <w:name w:val="abc"/>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sz w:val="24"/>
      <w:szCs w:val="20"/>
    </w:rPr>
  </w:style>
  <w:style w:type="paragraph" w:customStyle="1" w:styleId="StyleBodyTextTimesNewRoman13ptBold">
    <w:name w:val="Style Body Text + Times New Roman 13 pt Bold"/>
    <w:basedOn w:val="BodyText"/>
    <w:rsid w:val="00C40F6B"/>
    <w:pPr>
      <w:ind w:firstLine="0"/>
    </w:pPr>
    <w:rPr>
      <w:rFonts w:ascii="Arial EVT" w:eastAsia="Arial EVT" w:hAnsi="Arial EVT" w:cs="Arial EVT"/>
      <w:b/>
      <w:bCs/>
      <w:sz w:val="26"/>
      <w:szCs w:val="20"/>
    </w:rPr>
  </w:style>
  <w:style w:type="paragraph" w:customStyle="1" w:styleId="BodyText210">
    <w:name w:val="Body Text 21"/>
    <w:basedOn w:val="Normal"/>
    <w:rsid w:val="00C40F6B"/>
    <w:pPr>
      <w:spacing w:before="0"/>
      <w:ind w:firstLine="720"/>
    </w:pPr>
    <w:rPr>
      <w:rFonts w:ascii="Arial EVT" w:eastAsia="Arial EVT" w:hAnsi="Arial EVT" w:cs="Arial EVT"/>
      <w:szCs w:val="20"/>
    </w:rPr>
  </w:style>
  <w:style w:type="paragraph" w:styleId="HTMLAddress">
    <w:name w:val="HTML Address"/>
    <w:basedOn w:val="Normal"/>
    <w:link w:val="HTMLAddressChar"/>
    <w:rsid w:val="00C40F6B"/>
    <w:pPr>
      <w:spacing w:before="0"/>
      <w:ind w:firstLine="0"/>
      <w:jc w:val="left"/>
    </w:pPr>
    <w:rPr>
      <w:rFonts w:ascii="Arial EVT" w:eastAsia="Arial EVT" w:hAnsi="Arial EVT" w:cs="Arial EVT"/>
      <w:sz w:val="26"/>
      <w:szCs w:val="26"/>
    </w:rPr>
  </w:style>
  <w:style w:type="character" w:customStyle="1" w:styleId="HTMLAddressChar">
    <w:name w:val="HTML Address Char"/>
    <w:basedOn w:val="DefaultParagraphFont"/>
    <w:link w:val="HTMLAddress"/>
    <w:rsid w:val="00C40F6B"/>
    <w:rPr>
      <w:rFonts w:ascii="Arial EVT" w:eastAsia="Arial EVT" w:hAnsi="Arial EVT" w:cs="Arial EVT"/>
      <w:sz w:val="26"/>
      <w:szCs w:val="26"/>
    </w:rPr>
  </w:style>
  <w:style w:type="paragraph" w:customStyle="1" w:styleId="kieuvanban">
    <w:name w:val="kieuvanban"/>
    <w:rsid w:val="00C40F6B"/>
    <w:pPr>
      <w:spacing w:after="0" w:line="240" w:lineRule="auto"/>
      <w:ind w:left="864" w:firstLine="720"/>
      <w:jc w:val="both"/>
    </w:pPr>
    <w:rPr>
      <w:rFonts w:ascii="VNtimes new roman" w:eastAsia=".VnArial" w:hAnsi="VNtimes new roman" w:cs="Arial EVT"/>
      <w:color w:val="FF00FF"/>
      <w:sz w:val="26"/>
      <w:szCs w:val="20"/>
    </w:rPr>
  </w:style>
  <w:style w:type="paragraph" w:customStyle="1" w:styleId="ptitre">
    <w:name w:val="p'titre"/>
    <w:basedOn w:val="Normal"/>
    <w:rsid w:val="00C40F6B"/>
    <w:pPr>
      <w:numPr>
        <w:numId w:val="97"/>
      </w:numPr>
    </w:pPr>
    <w:rPr>
      <w:rFonts w:ascii="Arial EVT" w:eastAsia="Arial EVT" w:hAnsi="Arial EVT" w:cs="Arial EVT"/>
      <w:i/>
      <w:sz w:val="22"/>
      <w:szCs w:val="20"/>
      <w:lang w:val="en-GB"/>
    </w:rPr>
  </w:style>
  <w:style w:type="paragraph" w:customStyle="1" w:styleId="xl352">
    <w:name w:val="xl352"/>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24"/>
      <w:szCs w:val="24"/>
    </w:rPr>
  </w:style>
  <w:style w:type="paragraph" w:customStyle="1" w:styleId="xl353">
    <w:name w:val="xl353"/>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Trebuchet MS" w:eastAsia="Arial EVT" w:hAnsi="Trebuchet MS" w:cs="Arial EVT"/>
      <w:b/>
      <w:bCs/>
      <w:color w:val="000000"/>
      <w:sz w:val="24"/>
      <w:szCs w:val="24"/>
    </w:rPr>
  </w:style>
  <w:style w:type="paragraph" w:customStyle="1" w:styleId="xl354">
    <w:name w:val="xl354"/>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55">
    <w:name w:val="xl35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color w:val="000000"/>
      <w:sz w:val="18"/>
      <w:szCs w:val="18"/>
    </w:rPr>
  </w:style>
  <w:style w:type="paragraph" w:customStyle="1" w:styleId="xl356">
    <w:name w:val="xl35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00"/>
      <w:sz w:val="18"/>
      <w:szCs w:val="18"/>
    </w:rPr>
  </w:style>
  <w:style w:type="paragraph" w:customStyle="1" w:styleId="xl357">
    <w:name w:val="xl35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18"/>
      <w:szCs w:val="18"/>
    </w:rPr>
  </w:style>
  <w:style w:type="paragraph" w:customStyle="1" w:styleId="xl358">
    <w:name w:val="xl358"/>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Trebuchet MS" w:eastAsia="Arial EVT" w:hAnsi="Trebuchet MS" w:cs="Arial EVT"/>
      <w:b/>
      <w:bCs/>
      <w:color w:val="000000"/>
      <w:sz w:val="18"/>
      <w:szCs w:val="18"/>
    </w:rPr>
  </w:style>
  <w:style w:type="paragraph" w:customStyle="1" w:styleId="xl359">
    <w:name w:val="xl359"/>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ascii="Arial EVT" w:eastAsia="Arial EVT" w:hAnsi="Arial EVT" w:cs="Arial EVT"/>
      <w:b/>
      <w:bCs/>
      <w:sz w:val="18"/>
      <w:szCs w:val="18"/>
    </w:rPr>
  </w:style>
  <w:style w:type="paragraph" w:customStyle="1" w:styleId="xl360">
    <w:name w:val="xl36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sz w:val="18"/>
      <w:szCs w:val="18"/>
    </w:rPr>
  </w:style>
  <w:style w:type="paragraph" w:customStyle="1" w:styleId="xl361">
    <w:name w:val="xl361"/>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textAlignment w:val="center"/>
    </w:pPr>
    <w:rPr>
      <w:rFonts w:ascii="Arial EVT" w:eastAsia="Arial EVT" w:hAnsi="Arial EVT" w:cs="Arial EVT"/>
      <w:sz w:val="18"/>
      <w:szCs w:val="18"/>
    </w:rPr>
  </w:style>
  <w:style w:type="paragraph" w:customStyle="1" w:styleId="xl362">
    <w:name w:val="xl36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sz w:val="18"/>
      <w:szCs w:val="18"/>
    </w:rPr>
  </w:style>
  <w:style w:type="paragraph" w:customStyle="1" w:styleId="xl363">
    <w:name w:val="xl3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b/>
      <w:bCs/>
      <w:color w:val="000000"/>
      <w:sz w:val="18"/>
      <w:szCs w:val="18"/>
    </w:rPr>
  </w:style>
  <w:style w:type="paragraph" w:customStyle="1" w:styleId="xl364">
    <w:name w:val="xl3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EVT" w:eastAsia="Arial EVT" w:hAnsi="Arial EVT" w:cs="Arial EVT"/>
      <w:color w:val="000000"/>
      <w:sz w:val="18"/>
      <w:szCs w:val="18"/>
    </w:rPr>
  </w:style>
  <w:style w:type="paragraph" w:customStyle="1" w:styleId="xl365">
    <w:name w:val="xl365"/>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center"/>
    </w:pPr>
    <w:rPr>
      <w:rFonts w:ascii="Arial EVT" w:eastAsia="Arial EVT" w:hAnsi="Arial EVT" w:cs="Arial EVT"/>
      <w:color w:val="000000"/>
      <w:sz w:val="18"/>
      <w:szCs w:val="18"/>
    </w:rPr>
  </w:style>
  <w:style w:type="paragraph" w:customStyle="1" w:styleId="xl366">
    <w:name w:val="xl366"/>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color w:val="000000"/>
      <w:sz w:val="16"/>
      <w:szCs w:val="16"/>
    </w:rPr>
  </w:style>
  <w:style w:type="paragraph" w:customStyle="1" w:styleId="xl367">
    <w:name w:val="xl367"/>
    <w:basedOn w:val="Normal"/>
    <w:rsid w:val="00C40F6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rFonts w:ascii="Arial EVT" w:eastAsia="Arial EVT" w:hAnsi="Arial EVT" w:cs="Arial EVT"/>
      <w:b/>
      <w:bCs/>
      <w:sz w:val="16"/>
      <w:szCs w:val="16"/>
    </w:rPr>
  </w:style>
  <w:style w:type="paragraph" w:customStyle="1" w:styleId="xl368">
    <w:name w:val="xl368"/>
    <w:basedOn w:val="Normal"/>
    <w:rsid w:val="00C40F6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69">
    <w:name w:val="xl369"/>
    <w:basedOn w:val="Normal"/>
    <w:rsid w:val="00C40F6B"/>
    <w:pPr>
      <w:pBdr>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xl370">
    <w:name w:val="xl370"/>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2"/>
    </w:rPr>
  </w:style>
  <w:style w:type="paragraph" w:customStyle="1" w:styleId="Tiengviet">
    <w:name w:val="Tiengviet"/>
    <w:basedOn w:val="Normal"/>
    <w:rsid w:val="00C40F6B"/>
    <w:pPr>
      <w:autoSpaceDE w:val="0"/>
      <w:autoSpaceDN w:val="0"/>
      <w:spacing w:after="120" w:line="360" w:lineRule="exact"/>
      <w:ind w:firstLine="0"/>
    </w:pPr>
    <w:rPr>
      <w:rFonts w:ascii="Arial EVT" w:eastAsia="Arial EVT" w:hAnsi="Arial EVT" w:cs="Arial EVT"/>
      <w:szCs w:val="20"/>
    </w:rPr>
  </w:style>
  <w:style w:type="paragraph" w:customStyle="1" w:styleId="Head21">
    <w:name w:val="Head 2.1"/>
    <w:basedOn w:val="Normal"/>
    <w:rsid w:val="00C40F6B"/>
    <w:pPr>
      <w:suppressAutoHyphens/>
      <w:spacing w:before="0"/>
      <w:ind w:firstLine="0"/>
      <w:jc w:val="center"/>
    </w:pPr>
    <w:rPr>
      <w:rFonts w:ascii="Times" w:eastAsia="Arial EVT" w:hAnsi="Times" w:cs="Arial EVT"/>
      <w:b/>
      <w:szCs w:val="20"/>
    </w:rPr>
  </w:style>
  <w:style w:type="paragraph" w:customStyle="1" w:styleId="niu">
    <w:name w:val="n§iÒu"/>
    <w:basedOn w:val="Normal"/>
    <w:rsid w:val="00C40F6B"/>
    <w:pPr>
      <w:spacing w:line="340" w:lineRule="exact"/>
      <w:ind w:firstLine="680"/>
      <w:jc w:val="left"/>
    </w:pPr>
    <w:rPr>
      <w:rFonts w:ascii="Arial EVT" w:eastAsia="Arial EVT" w:hAnsi="Arial EVT" w:cs="Arial EVT"/>
      <w:b/>
      <w:szCs w:val="28"/>
    </w:rPr>
  </w:style>
  <w:style w:type="character" w:customStyle="1" w:styleId="NormalAsianVnTimeChar">
    <w:name w:val="Normal + (Asian).VnTime Char"/>
    <w:aliases w:val="Italic Char,Normal + (Asian)1,VnTime Char,Normal + (Asian) .VnTime Char"/>
    <w:link w:val="VnTime"/>
    <w:rsid w:val="00C40F6B"/>
    <w:rPr>
      <w:rFonts w:ascii=".VnTime" w:eastAsia="Times New Roman" w:hAnsi=".VnTime" w:cs="Times New Roman"/>
      <w:sz w:val="28"/>
      <w:szCs w:val="20"/>
    </w:rPr>
  </w:style>
  <w:style w:type="paragraph" w:customStyle="1" w:styleId="n">
    <w:name w:val="n"/>
    <w:basedOn w:val="M"/>
    <w:rsid w:val="00C40F6B"/>
    <w:pPr>
      <w:numPr>
        <w:ilvl w:val="3"/>
        <w:numId w:val="69"/>
      </w:numPr>
      <w:spacing w:before="120" w:after="120"/>
    </w:pPr>
    <w:rPr>
      <w:sz w:val="26"/>
      <w:szCs w:val="26"/>
      <w:lang w:val="nl-NL"/>
    </w:rPr>
  </w:style>
  <w:style w:type="paragraph" w:customStyle="1" w:styleId="font0">
    <w:name w:val="font0"/>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xl34">
    <w:name w:val="xl34"/>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spec11">
    <w:name w:val="spec 1.1"/>
    <w:basedOn w:val="Normal"/>
    <w:rsid w:val="00C40F6B"/>
    <w:pPr>
      <w:spacing w:before="0"/>
      <w:ind w:firstLine="0"/>
    </w:pPr>
    <w:rPr>
      <w:rFonts w:ascii="Arial EVT" w:eastAsia="Arial EVT" w:hAnsi="Arial EVT" w:cs="Arial EVT"/>
      <w:b/>
      <w:sz w:val="24"/>
      <w:szCs w:val="20"/>
    </w:rPr>
  </w:style>
  <w:style w:type="paragraph" w:customStyle="1" w:styleId="font6">
    <w:name w:val="font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B-text00">
    <w:name w:val="B-text0.0"/>
    <w:basedOn w:val="BodyText"/>
    <w:rsid w:val="00C40F6B"/>
    <w:pPr>
      <w:spacing w:before="40" w:after="40"/>
      <w:ind w:firstLine="0"/>
      <w:jc w:val="left"/>
    </w:pPr>
    <w:rPr>
      <w:rFonts w:ascii="Arial EVT" w:eastAsia="Arial EVT" w:hAnsi="Arial EVT" w:cs="Arial EVT"/>
      <w:sz w:val="22"/>
      <w:szCs w:val="20"/>
      <w:lang w:val="en-GB"/>
    </w:rPr>
  </w:style>
  <w:style w:type="paragraph" w:styleId="Salutation">
    <w:name w:val="Salutation"/>
    <w:basedOn w:val="Normal"/>
    <w:next w:val="Normal"/>
    <w:link w:val="SalutationChar"/>
    <w:rsid w:val="00C40F6B"/>
    <w:pPr>
      <w:spacing w:before="0"/>
      <w:ind w:firstLine="0"/>
      <w:jc w:val="left"/>
    </w:pPr>
    <w:rPr>
      <w:rFonts w:ascii="VNI-Helve-Condense" w:eastAsia="Arial EVT" w:hAnsi="VNI-Helve-Condense" w:cs="Arial EVT"/>
      <w:sz w:val="24"/>
      <w:szCs w:val="20"/>
    </w:rPr>
  </w:style>
  <w:style w:type="character" w:customStyle="1" w:styleId="SalutationChar">
    <w:name w:val="Salutation Char"/>
    <w:basedOn w:val="DefaultParagraphFont"/>
    <w:link w:val="Salutation"/>
    <w:rsid w:val="00C40F6B"/>
    <w:rPr>
      <w:rFonts w:ascii="VNI-Helve-Condense" w:eastAsia="Arial EVT" w:hAnsi="VNI-Helve-Condense" w:cs="Arial EVT"/>
      <w:sz w:val="24"/>
      <w:szCs w:val="20"/>
    </w:rPr>
  </w:style>
  <w:style w:type="paragraph" w:customStyle="1" w:styleId="xl156">
    <w:name w:val="xl156"/>
    <w:basedOn w:val="Normal"/>
    <w:rsid w:val="00C40F6B"/>
    <w:pPr>
      <w:spacing w:before="100" w:beforeAutospacing="1" w:after="100" w:afterAutospacing="1"/>
      <w:ind w:firstLine="0"/>
      <w:jc w:val="left"/>
    </w:pPr>
    <w:rPr>
      <w:rFonts w:ascii="Arial EVT" w:eastAsia="Arial EVT" w:hAnsi="Arial EVT" w:cs="Arial EVT"/>
      <w:b/>
      <w:bCs/>
      <w:sz w:val="24"/>
      <w:szCs w:val="24"/>
    </w:rPr>
  </w:style>
  <w:style w:type="paragraph" w:customStyle="1" w:styleId="xl157">
    <w:name w:val="xl15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58">
    <w:name w:val="xl15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59">
    <w:name w:val="xl15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60">
    <w:name w:val="xl160"/>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1">
    <w:name w:val="xl16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2">
    <w:name w:val="xl16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63">
    <w:name w:val="xl163"/>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65">
    <w:name w:val="xl1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66">
    <w:name w:val="xl1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67">
    <w:name w:val="xl16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68">
    <w:name w:val="xl16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i/>
      <w:iCs/>
      <w:sz w:val="24"/>
      <w:szCs w:val="24"/>
    </w:rPr>
  </w:style>
  <w:style w:type="paragraph" w:customStyle="1" w:styleId="xl169">
    <w:name w:val="xl16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70">
    <w:name w:val="xl17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1">
    <w:name w:val="xl17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172">
    <w:name w:val="xl17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i/>
      <w:iCs/>
      <w:sz w:val="24"/>
      <w:szCs w:val="24"/>
    </w:rPr>
  </w:style>
  <w:style w:type="paragraph" w:customStyle="1" w:styleId="xl173">
    <w:name w:val="xl173"/>
    <w:basedOn w:val="Normal"/>
    <w:rsid w:val="00C40F6B"/>
    <w:pP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174">
    <w:name w:val="xl174"/>
    <w:basedOn w:val="Normal"/>
    <w:rsid w:val="00C40F6B"/>
    <w:pPr>
      <w:spacing w:before="100" w:beforeAutospacing="1" w:after="100" w:afterAutospacing="1"/>
      <w:ind w:firstLine="0"/>
      <w:jc w:val="left"/>
    </w:pPr>
    <w:rPr>
      <w:rFonts w:ascii="Arial EVT" w:eastAsia="Arial EVT" w:hAnsi="Arial EVT" w:cs="Arial EVT"/>
      <w:i/>
      <w:iCs/>
      <w:sz w:val="24"/>
      <w:szCs w:val="24"/>
    </w:rPr>
  </w:style>
  <w:style w:type="paragraph" w:customStyle="1" w:styleId="xl175">
    <w:name w:val="xl17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EVT" w:eastAsia="Arial EVT" w:hAnsi="Arial EVT" w:cs="Arial EVT"/>
      <w:sz w:val="24"/>
      <w:szCs w:val="24"/>
    </w:rPr>
  </w:style>
  <w:style w:type="paragraph" w:customStyle="1" w:styleId="xl176">
    <w:name w:val="xl1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7">
    <w:name w:val="xl177"/>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78">
    <w:name w:val="xl17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rFonts w:ascii="Arial EVT" w:eastAsia="Arial EVT" w:hAnsi="Arial EVT" w:cs="Arial EVT"/>
      <w:sz w:val="24"/>
      <w:szCs w:val="24"/>
    </w:rPr>
  </w:style>
  <w:style w:type="paragraph" w:customStyle="1" w:styleId="xl179">
    <w:name w:val="xl17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0">
    <w:name w:val="xl180"/>
    <w:basedOn w:val="Normal"/>
    <w:rsid w:val="00C40F6B"/>
    <w:pP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81">
    <w:name w:val="xl18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2">
    <w:name w:val="xl1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3">
    <w:name w:val="xl1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4">
    <w:name w:val="xl1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85">
    <w:name w:val="xl185"/>
    <w:basedOn w:val="Normal"/>
    <w:rsid w:val="00C40F6B"/>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EVT" w:eastAsia="Arial EVT" w:hAnsi="Arial EVT" w:cs="Arial EVT"/>
      <w:sz w:val="24"/>
      <w:szCs w:val="24"/>
    </w:rPr>
  </w:style>
  <w:style w:type="paragraph" w:customStyle="1" w:styleId="xl186">
    <w:name w:val="xl186"/>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87">
    <w:name w:val="xl187"/>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88">
    <w:name w:val="xl188"/>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rFonts w:ascii="Arial EVT" w:eastAsia="Arial EVT" w:hAnsi="Arial EVT" w:cs="Arial EVT"/>
      <w:sz w:val="24"/>
      <w:szCs w:val="24"/>
    </w:rPr>
  </w:style>
  <w:style w:type="paragraph" w:customStyle="1" w:styleId="xl189">
    <w:name w:val="xl189"/>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90">
    <w:name w:val="xl190"/>
    <w:basedOn w:val="Normal"/>
    <w:rsid w:val="00C40F6B"/>
    <w:pP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1">
    <w:name w:val="xl191"/>
    <w:basedOn w:val="Normal"/>
    <w:rsid w:val="00C40F6B"/>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rFonts w:ascii="Arial EVT" w:eastAsia="Arial EVT" w:hAnsi="Arial EVT" w:cs="Arial EVT"/>
      <w:sz w:val="24"/>
      <w:szCs w:val="24"/>
    </w:rPr>
  </w:style>
  <w:style w:type="paragraph" w:customStyle="1" w:styleId="xl192">
    <w:name w:val="xl1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93">
    <w:name w:val="xl193"/>
    <w:basedOn w:val="Normal"/>
    <w:rsid w:val="00C40F6B"/>
    <w:pPr>
      <w:pBdr>
        <w:top w:val="single" w:sz="4" w:space="0" w:color="auto"/>
        <w:left w:val="double" w:sz="6" w:space="0" w:color="auto"/>
        <w:bottom w:val="double" w:sz="6"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194">
    <w:name w:val="xl194"/>
    <w:basedOn w:val="Normal"/>
    <w:rsid w:val="00C40F6B"/>
    <w:pPr>
      <w:pBdr>
        <w:top w:val="single" w:sz="4" w:space="0" w:color="auto"/>
        <w:left w:val="single" w:sz="4" w:space="0" w:color="auto"/>
        <w:bottom w:val="double" w:sz="6"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5">
    <w:name w:val="xl195"/>
    <w:basedOn w:val="Normal"/>
    <w:rsid w:val="00C40F6B"/>
    <w:pPr>
      <w:pBdr>
        <w:top w:val="single" w:sz="4" w:space="0" w:color="auto"/>
        <w:left w:val="single" w:sz="4" w:space="0" w:color="auto"/>
        <w:bottom w:val="double" w:sz="6"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96">
    <w:name w:val="xl196"/>
    <w:basedOn w:val="Normal"/>
    <w:rsid w:val="00C40F6B"/>
    <w:pPr>
      <w:pBdr>
        <w:top w:val="double" w:sz="6"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197">
    <w:name w:val="xl197"/>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8">
    <w:name w:val="xl198"/>
    <w:basedOn w:val="Normal"/>
    <w:rsid w:val="00C40F6B"/>
    <w:pPr>
      <w:pBdr>
        <w:top w:val="double" w:sz="6"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sz w:val="24"/>
      <w:szCs w:val="24"/>
    </w:rPr>
  </w:style>
  <w:style w:type="paragraph" w:customStyle="1" w:styleId="xl199">
    <w:name w:val="xl199"/>
    <w:basedOn w:val="Normal"/>
    <w:rsid w:val="00C40F6B"/>
    <w:pPr>
      <w:pBdr>
        <w:top w:val="single" w:sz="4" w:space="0" w:color="auto"/>
        <w:bottom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200">
    <w:name w:val="xl20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201">
    <w:name w:val="xl201"/>
    <w:basedOn w:val="Normal"/>
    <w:rsid w:val="00C40F6B"/>
    <w:pPr>
      <w:pBdr>
        <w:top w:val="single" w:sz="4" w:space="0" w:color="auto"/>
        <w:left w:val="single" w:sz="4" w:space="0" w:color="auto"/>
        <w:bottom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2">
    <w:name w:val="xl202"/>
    <w:basedOn w:val="Normal"/>
    <w:rsid w:val="00C40F6B"/>
    <w:pPr>
      <w:pBdr>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3">
    <w:name w:val="xl203"/>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04">
    <w:name w:val="xl204"/>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i/>
      <w:iCs/>
      <w:sz w:val="24"/>
      <w:szCs w:val="24"/>
    </w:rPr>
  </w:style>
  <w:style w:type="paragraph" w:customStyle="1" w:styleId="xl205">
    <w:name w:val="xl20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6">
    <w:name w:val="xl206"/>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7">
    <w:name w:val="xl207"/>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b/>
      <w:bCs/>
      <w:i/>
      <w:iCs/>
      <w:sz w:val="24"/>
      <w:szCs w:val="24"/>
    </w:rPr>
  </w:style>
  <w:style w:type="paragraph" w:customStyle="1" w:styleId="xl208">
    <w:name w:val="xl20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09">
    <w:name w:val="xl209"/>
    <w:basedOn w:val="Normal"/>
    <w:rsid w:val="00C40F6B"/>
    <w:pPr>
      <w:spacing w:before="100" w:beforeAutospacing="1" w:after="100" w:afterAutospacing="1"/>
      <w:ind w:firstLine="0"/>
      <w:jc w:val="left"/>
    </w:pPr>
    <w:rPr>
      <w:rFonts w:ascii="Arial EVT" w:eastAsia="Arial EVT" w:hAnsi="Arial EVT" w:cs="Arial EVT"/>
      <w:b/>
      <w:bCs/>
      <w:i/>
      <w:iCs/>
      <w:sz w:val="24"/>
      <w:szCs w:val="24"/>
    </w:rPr>
  </w:style>
  <w:style w:type="paragraph" w:customStyle="1" w:styleId="xl210">
    <w:name w:val="xl21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1">
    <w:name w:val="xl21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2">
    <w:name w:val="xl212"/>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3">
    <w:name w:val="xl21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14">
    <w:name w:val="xl21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5">
    <w:name w:val="xl215"/>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16">
    <w:name w:val="xl21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7">
    <w:name w:val="xl21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18">
    <w:name w:val="xl21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19">
    <w:name w:val="xl21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20">
    <w:name w:val="xl22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221">
    <w:name w:val="xl221"/>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2">
    <w:name w:val="xl222"/>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223">
    <w:name w:val="xl223"/>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4">
    <w:name w:val="xl224"/>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pPr>
    <w:rPr>
      <w:rFonts w:ascii="Arial EVT" w:eastAsia="Arial EVT" w:hAnsi="Arial EVT" w:cs="Arial EVT"/>
      <w:sz w:val="24"/>
      <w:szCs w:val="24"/>
    </w:rPr>
  </w:style>
  <w:style w:type="paragraph" w:customStyle="1" w:styleId="xl225">
    <w:name w:val="xl225"/>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26">
    <w:name w:val="xl226"/>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27">
    <w:name w:val="xl227"/>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u w:val="single"/>
    </w:rPr>
  </w:style>
  <w:style w:type="paragraph" w:customStyle="1" w:styleId="xl228">
    <w:name w:val="xl228"/>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29">
    <w:name w:val="xl229"/>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0">
    <w:name w:val="xl230"/>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231">
    <w:name w:val="xl231"/>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2">
    <w:name w:val="xl232"/>
    <w:basedOn w:val="Normal"/>
    <w:rsid w:val="00C40F6B"/>
    <w:pPr>
      <w:pBdr>
        <w:top w:val="single" w:sz="4"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3">
    <w:name w:val="xl233"/>
    <w:basedOn w:val="Normal"/>
    <w:rsid w:val="00C40F6B"/>
    <w:pPr>
      <w:pBdr>
        <w:top w:val="double" w:sz="6" w:space="0" w:color="auto"/>
        <w:left w:val="single" w:sz="4" w:space="0" w:color="auto"/>
        <w:bottom w:val="single" w:sz="4" w:space="0" w:color="auto"/>
      </w:pBdr>
      <w:spacing w:before="100" w:beforeAutospacing="1" w:after="100" w:afterAutospacing="1"/>
      <w:ind w:firstLine="0"/>
      <w:jc w:val="center"/>
    </w:pPr>
    <w:rPr>
      <w:rFonts w:ascii="Arial EVT" w:eastAsia="Arial EVT" w:hAnsi="Arial EVT" w:cs="Arial EVT"/>
      <w:b/>
      <w:bCs/>
      <w:sz w:val="24"/>
      <w:szCs w:val="24"/>
    </w:rPr>
  </w:style>
  <w:style w:type="paragraph" w:customStyle="1" w:styleId="xl234">
    <w:name w:val="xl234"/>
    <w:basedOn w:val="Normal"/>
    <w:rsid w:val="00C40F6B"/>
    <w:pPr>
      <w:pBdr>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5">
    <w:name w:val="xl235"/>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6">
    <w:name w:val="xl236"/>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37">
    <w:name w:val="xl237"/>
    <w:basedOn w:val="Normal"/>
    <w:rsid w:val="00C40F6B"/>
    <w:pPr>
      <w:pBdr>
        <w:top w:val="single" w:sz="4"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8">
    <w:name w:val="xl238"/>
    <w:basedOn w:val="Normal"/>
    <w:rsid w:val="00C40F6B"/>
    <w:pPr>
      <w:pBdr>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39">
    <w:name w:val="xl239"/>
    <w:basedOn w:val="Normal"/>
    <w:rsid w:val="00C40F6B"/>
    <w:pPr>
      <w:pBdr>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240">
    <w:name w:val="xl240"/>
    <w:basedOn w:val="Normal"/>
    <w:rsid w:val="00C40F6B"/>
    <w:pPr>
      <w:pBdr>
        <w:top w:val="double" w:sz="6" w:space="0" w:color="auto"/>
        <w:left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1">
    <w:name w:val="xl241"/>
    <w:basedOn w:val="Normal"/>
    <w:rsid w:val="00C40F6B"/>
    <w:pPr>
      <w:pBdr>
        <w:left w:val="double" w:sz="6"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2">
    <w:name w:val="xl242"/>
    <w:basedOn w:val="Normal"/>
    <w:rsid w:val="00C40F6B"/>
    <w:pPr>
      <w:pBdr>
        <w:top w:val="double" w:sz="6" w:space="0" w:color="auto"/>
        <w:left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3">
    <w:name w:val="xl243"/>
    <w:basedOn w:val="Normal"/>
    <w:rsid w:val="00C40F6B"/>
    <w:pPr>
      <w:pBdr>
        <w:left w:val="single" w:sz="4" w:space="0" w:color="auto"/>
        <w:bottom w:val="double" w:sz="6"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244">
    <w:name w:val="xl244"/>
    <w:basedOn w:val="Normal"/>
    <w:rsid w:val="00C40F6B"/>
    <w:pPr>
      <w:pBdr>
        <w:top w:val="double" w:sz="6" w:space="0" w:color="auto"/>
        <w:left w:val="single" w:sz="4"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5">
    <w:name w:val="xl245"/>
    <w:basedOn w:val="Normal"/>
    <w:rsid w:val="00C40F6B"/>
    <w:pPr>
      <w:pBdr>
        <w:left w:val="single" w:sz="4" w:space="0" w:color="auto"/>
        <w:bottom w:val="double" w:sz="6" w:space="0" w:color="auto"/>
      </w:pBdr>
      <w:spacing w:before="100" w:beforeAutospacing="1" w:after="100" w:afterAutospacing="1"/>
      <w:ind w:firstLine="0"/>
      <w:jc w:val="center"/>
      <w:textAlignment w:val="center"/>
    </w:pPr>
    <w:rPr>
      <w:rFonts w:ascii="Arial EVT" w:eastAsia="Arial EVT" w:hAnsi="Arial EVT" w:cs="Arial EVT"/>
      <w:b/>
      <w:bCs/>
      <w:sz w:val="24"/>
      <w:szCs w:val="24"/>
    </w:rPr>
  </w:style>
  <w:style w:type="paragraph" w:customStyle="1" w:styleId="xl246">
    <w:name w:val="xl246"/>
    <w:basedOn w:val="Normal"/>
    <w:rsid w:val="00C40F6B"/>
    <w:pPr>
      <w:pBdr>
        <w:top w:val="double" w:sz="6" w:space="0" w:color="auto"/>
        <w:left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7">
    <w:name w:val="xl247"/>
    <w:basedOn w:val="Normal"/>
    <w:rsid w:val="00C40F6B"/>
    <w:pPr>
      <w:pBdr>
        <w:left w:val="single" w:sz="4" w:space="0" w:color="auto"/>
        <w:bottom w:val="double" w:sz="6"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248">
    <w:name w:val="xl24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u w:val="single"/>
    </w:rPr>
  </w:style>
  <w:style w:type="paragraph" w:customStyle="1" w:styleId="xl63">
    <w:name w:val="xl6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64">
    <w:name w:val="xl6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65">
    <w:name w:val="xl6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rPr>
  </w:style>
  <w:style w:type="paragraph" w:customStyle="1" w:styleId="xl66">
    <w:name w:val="xl6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7">
    <w:name w:val="xl6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68">
    <w:name w:val="xl6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0000FF"/>
      <w:sz w:val="26"/>
      <w:szCs w:val="26"/>
      <w:u w:val="single"/>
    </w:rPr>
  </w:style>
  <w:style w:type="paragraph" w:customStyle="1" w:styleId="xl69">
    <w:name w:val="xl6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i/>
      <w:iCs/>
      <w:color w:val="0000FF"/>
      <w:sz w:val="26"/>
      <w:szCs w:val="26"/>
    </w:rPr>
  </w:style>
  <w:style w:type="paragraph" w:customStyle="1" w:styleId="xl71">
    <w:name w:val="xl7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FF"/>
      <w:sz w:val="26"/>
      <w:szCs w:val="26"/>
    </w:rPr>
  </w:style>
  <w:style w:type="paragraph" w:customStyle="1" w:styleId="xl72">
    <w:name w:val="xl72"/>
    <w:basedOn w:val="Normal"/>
    <w:rsid w:val="00C40F6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3">
    <w:name w:val="xl73"/>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4">
    <w:name w:val="xl7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xl75">
    <w:name w:val="xl75"/>
    <w:basedOn w:val="Normal"/>
    <w:rsid w:val="00C40F6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color w:val="0000FF"/>
      <w:sz w:val="26"/>
      <w:szCs w:val="26"/>
    </w:rPr>
  </w:style>
  <w:style w:type="paragraph" w:customStyle="1" w:styleId="xl76">
    <w:name w:val="xl7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color w:val="0000FF"/>
      <w:sz w:val="26"/>
      <w:szCs w:val="26"/>
    </w:rPr>
  </w:style>
  <w:style w:type="paragraph" w:customStyle="1" w:styleId="Char4">
    <w:name w:val="Char4"/>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4">
    <w:name w:val="Char Char44"/>
    <w:rsid w:val="00C40F6B"/>
    <w:rPr>
      <w:color w:val="0000FF"/>
      <w:lang w:val="en-US" w:eastAsia="en-US" w:bidi="ar-SA"/>
    </w:rPr>
  </w:style>
  <w:style w:type="character" w:customStyle="1" w:styleId="MMTopic3Char">
    <w:name w:val="MM Topic 3 Char"/>
    <w:link w:val="MMTopic3"/>
    <w:rsid w:val="00C40F6B"/>
    <w:rPr>
      <w:rFonts w:ascii="Bold" w:eastAsia="Arial EVT" w:hAnsi="Bold" w:cs="Arial EVT"/>
      <w:b/>
      <w:bCs/>
      <w:sz w:val="28"/>
      <w:szCs w:val="26"/>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C40F6B"/>
    <w:pPr>
      <w:keepNext w:val="0"/>
      <w:tabs>
        <w:tab w:val="clear" w:pos="360"/>
      </w:tabs>
      <w:autoSpaceDE w:val="0"/>
      <w:autoSpaceDN w:val="0"/>
      <w:adjustRightInd w:val="0"/>
      <w:spacing w:before="120" w:after="0" w:line="240" w:lineRule="auto"/>
      <w:ind w:left="0" w:firstLine="0"/>
      <w:jc w:val="both"/>
    </w:pPr>
    <w:rPr>
      <w:rFonts w:ascii="PMingLiU" w:eastAsia="Arial EVT" w:hAnsi="PMingLiU" w:cs="Arial EVT"/>
      <w:i/>
      <w:iCs/>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C40F6B"/>
    <w:rPr>
      <w:rFonts w:ascii="PMingLiU" w:eastAsia="Arial EVT" w:hAnsi="PMingLiU" w:cs="Arial EVT"/>
      <w:b/>
      <w:bCs/>
      <w:i/>
      <w:iCs/>
      <w:sz w:val="28"/>
      <w:szCs w:val="24"/>
    </w:rPr>
  </w:style>
  <w:style w:type="paragraph" w:customStyle="1" w:styleId="StyleHeading4h4H4Sub-ClauseSub-paragraphClauseSubSubNoName10">
    <w:name w:val="Style Heading 4h4H4Sub-Clause Sub-paragraphClauseSubSub_No&amp;Name.1"/>
    <w:basedOn w:val="Heading4"/>
    <w:rsid w:val="00C40F6B"/>
    <w:pPr>
      <w:keepNext w:val="0"/>
      <w:tabs>
        <w:tab w:val="clear" w:pos="360"/>
      </w:tabs>
      <w:autoSpaceDE w:val="0"/>
      <w:autoSpaceDN w:val="0"/>
      <w:adjustRightInd w:val="0"/>
      <w:spacing w:before="0" w:after="0" w:line="240" w:lineRule="auto"/>
      <w:ind w:left="0" w:firstLine="0"/>
      <w:jc w:val="both"/>
    </w:pPr>
    <w:rPr>
      <w:rFonts w:ascii="Arial EVT" w:eastAsia="Arial EVT" w:hAnsi="Arial EVT" w:cs="Arial EVT"/>
      <w:bCs w:val="0"/>
      <w:i/>
      <w:iCs/>
      <w:szCs w:val="20"/>
    </w:rPr>
  </w:style>
  <w:style w:type="paragraph" w:customStyle="1" w:styleId="font7">
    <w:name w:val="font7"/>
    <w:basedOn w:val="Normal"/>
    <w:rsid w:val="00C40F6B"/>
    <w:pPr>
      <w:spacing w:before="100" w:beforeAutospacing="1" w:after="100" w:afterAutospacing="1"/>
      <w:ind w:firstLine="0"/>
      <w:jc w:val="left"/>
    </w:pPr>
    <w:rPr>
      <w:rFonts w:ascii="Arial EVT" w:eastAsia="Arial EVT" w:hAnsi="Arial EVT" w:cs="Arial EVT"/>
      <w:color w:val="FF0000"/>
      <w:sz w:val="22"/>
    </w:rPr>
  </w:style>
  <w:style w:type="paragraph" w:customStyle="1" w:styleId="font9">
    <w:name w:val="font9"/>
    <w:basedOn w:val="Normal"/>
    <w:rsid w:val="00C40F6B"/>
    <w:pPr>
      <w:spacing w:before="100" w:beforeAutospacing="1" w:after="100" w:afterAutospacing="1"/>
      <w:ind w:firstLine="0"/>
      <w:jc w:val="left"/>
    </w:pPr>
    <w:rPr>
      <w:rFonts w:ascii="Arial EVT" w:eastAsia="Arial EVT" w:hAnsi="Arial EVT" w:cs="Arial EVT"/>
      <w:color w:val="0066CC"/>
      <w:sz w:val="22"/>
    </w:rPr>
  </w:style>
  <w:style w:type="paragraph" w:customStyle="1" w:styleId="font10">
    <w:name w:val="font10"/>
    <w:basedOn w:val="Normal"/>
    <w:rsid w:val="00C40F6B"/>
    <w:pPr>
      <w:spacing w:before="100" w:beforeAutospacing="1" w:after="100" w:afterAutospacing="1"/>
      <w:ind w:firstLine="0"/>
      <w:jc w:val="left"/>
    </w:pPr>
    <w:rPr>
      <w:rFonts w:ascii="Arial EVT" w:eastAsia="Arial EVT" w:hAnsi="Arial EVT" w:cs="Arial EVT"/>
      <w:color w:val="0066CC"/>
      <w:sz w:val="22"/>
      <w:u w:val="single"/>
    </w:rPr>
  </w:style>
  <w:style w:type="paragraph" w:customStyle="1" w:styleId="font11">
    <w:name w:val="font11"/>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font12">
    <w:name w:val="font12"/>
    <w:basedOn w:val="Normal"/>
    <w:rsid w:val="00C40F6B"/>
    <w:pPr>
      <w:spacing w:before="100" w:beforeAutospacing="1" w:after="100" w:afterAutospacing="1"/>
      <w:ind w:firstLine="0"/>
      <w:jc w:val="left"/>
    </w:pPr>
    <w:rPr>
      <w:rFonts w:ascii="Arial EVT" w:eastAsia="Arial EVT" w:hAnsi="Arial EVT" w:cs="Arial EVT"/>
      <w:i/>
      <w:iCs/>
      <w:color w:val="FF0000"/>
      <w:sz w:val="22"/>
    </w:rPr>
  </w:style>
  <w:style w:type="paragraph" w:customStyle="1" w:styleId="font13">
    <w:name w:val="font13"/>
    <w:basedOn w:val="Normal"/>
    <w:rsid w:val="00C40F6B"/>
    <w:pPr>
      <w:spacing w:before="100" w:beforeAutospacing="1" w:after="100" w:afterAutospacing="1"/>
      <w:ind w:firstLine="0"/>
      <w:jc w:val="left"/>
    </w:pPr>
    <w:rPr>
      <w:rFonts w:ascii="Arial EVT" w:eastAsia="Arial EVT" w:hAnsi="Arial EVT" w:cs="Arial EVT"/>
      <w:sz w:val="22"/>
    </w:rPr>
  </w:style>
  <w:style w:type="paragraph" w:customStyle="1" w:styleId="font14">
    <w:name w:val="font14"/>
    <w:basedOn w:val="Normal"/>
    <w:rsid w:val="00C40F6B"/>
    <w:pPr>
      <w:spacing w:before="100" w:beforeAutospacing="1" w:after="100" w:afterAutospacing="1"/>
      <w:ind w:firstLine="0"/>
      <w:jc w:val="left"/>
    </w:pPr>
    <w:rPr>
      <w:rFonts w:ascii="Arial EVT" w:eastAsia="Arial EVT" w:hAnsi="Arial EVT" w:cs="Arial EVT"/>
      <w:color w:val="FF0000"/>
      <w:sz w:val="22"/>
      <w:u w:val="single"/>
    </w:rPr>
  </w:style>
  <w:style w:type="paragraph" w:customStyle="1" w:styleId="font15">
    <w:name w:val="font15"/>
    <w:basedOn w:val="Normal"/>
    <w:rsid w:val="00C40F6B"/>
    <w:pPr>
      <w:spacing w:before="100" w:beforeAutospacing="1" w:after="100" w:afterAutospacing="1"/>
      <w:ind w:firstLine="0"/>
      <w:jc w:val="left"/>
    </w:pPr>
    <w:rPr>
      <w:rFonts w:ascii="Arial" w:eastAsia="Arial EVT" w:hAnsi="Arial" w:cs="Arial EVT"/>
      <w:color w:val="FF0000"/>
      <w:sz w:val="22"/>
    </w:rPr>
  </w:style>
  <w:style w:type="paragraph" w:customStyle="1" w:styleId="font16">
    <w:name w:val="font16"/>
    <w:basedOn w:val="Normal"/>
    <w:rsid w:val="00C40F6B"/>
    <w:pPr>
      <w:spacing w:before="100" w:beforeAutospacing="1" w:after="100" w:afterAutospacing="1"/>
      <w:ind w:firstLine="0"/>
      <w:jc w:val="left"/>
    </w:pPr>
    <w:rPr>
      <w:rFonts w:ascii="Arial EVT" w:eastAsia="Arial EVT" w:hAnsi="Arial EVT" w:cs="Arial EVT"/>
      <w:b/>
      <w:bCs/>
      <w:color w:val="FF0000"/>
      <w:sz w:val="22"/>
    </w:rPr>
  </w:style>
  <w:style w:type="paragraph" w:customStyle="1" w:styleId="font17">
    <w:name w:val="font17"/>
    <w:basedOn w:val="Normal"/>
    <w:rsid w:val="00C40F6B"/>
    <w:pPr>
      <w:spacing w:before="100" w:beforeAutospacing="1" w:after="100" w:afterAutospacing="1"/>
      <w:ind w:firstLine="0"/>
      <w:jc w:val="left"/>
    </w:pPr>
    <w:rPr>
      <w:rFonts w:ascii="Arial EVT" w:eastAsia="Arial EVT" w:hAnsi="Arial EVT" w:cs="Arial EVT"/>
      <w:color w:val="0000FF"/>
      <w:sz w:val="22"/>
    </w:rPr>
  </w:style>
  <w:style w:type="paragraph" w:customStyle="1" w:styleId="font18">
    <w:name w:val="font18"/>
    <w:basedOn w:val="Normal"/>
    <w:rsid w:val="00C40F6B"/>
    <w:pPr>
      <w:spacing w:before="100" w:beforeAutospacing="1" w:after="100" w:afterAutospacing="1"/>
      <w:ind w:firstLine="0"/>
      <w:jc w:val="left"/>
    </w:pPr>
    <w:rPr>
      <w:rFonts w:ascii="Arial EVT" w:eastAsia="Arial EVT" w:hAnsi="Arial EVT" w:cs="Arial EVT"/>
      <w:color w:val="000000"/>
      <w:sz w:val="22"/>
    </w:rPr>
  </w:style>
  <w:style w:type="paragraph" w:customStyle="1" w:styleId="xl77">
    <w:name w:val="xl7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78">
    <w:name w:val="xl7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79">
    <w:name w:val="xl7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80">
    <w:name w:val="xl8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1">
    <w:name w:val="xl81"/>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2">
    <w:name w:val="xl82"/>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3">
    <w:name w:val="xl8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84">
    <w:name w:val="xl84"/>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textAlignment w:val="top"/>
    </w:pPr>
    <w:rPr>
      <w:rFonts w:ascii="Arial EVT" w:eastAsia="Arial EVT" w:hAnsi="Arial EVT" w:cs="Arial EVT"/>
      <w:b/>
      <w:bCs/>
      <w:sz w:val="24"/>
      <w:szCs w:val="24"/>
    </w:rPr>
  </w:style>
  <w:style w:type="paragraph" w:customStyle="1" w:styleId="xl85">
    <w:name w:val="xl8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6">
    <w:name w:val="xl8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0070C0"/>
      <w:sz w:val="24"/>
      <w:szCs w:val="24"/>
    </w:rPr>
  </w:style>
  <w:style w:type="paragraph" w:customStyle="1" w:styleId="xl87">
    <w:name w:val="xl87"/>
    <w:basedOn w:val="Normal"/>
    <w:rsid w:val="00C40F6B"/>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8">
    <w:name w:val="xl88"/>
    <w:basedOn w:val="Normal"/>
    <w:rsid w:val="00C40F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89">
    <w:name w:val="xl89"/>
    <w:basedOn w:val="Normal"/>
    <w:rsid w:val="00C40F6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0">
    <w:name w:val="xl9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91">
    <w:name w:val="xl9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FF"/>
      <w:sz w:val="24"/>
      <w:szCs w:val="24"/>
    </w:rPr>
  </w:style>
  <w:style w:type="paragraph" w:customStyle="1" w:styleId="xl92">
    <w:name w:val="xl9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3">
    <w:name w:val="xl9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94">
    <w:name w:val="xl9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sz w:val="24"/>
      <w:szCs w:val="24"/>
    </w:rPr>
  </w:style>
  <w:style w:type="paragraph" w:customStyle="1" w:styleId="xl95">
    <w:name w:val="xl95"/>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96">
    <w:name w:val="xl96"/>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97">
    <w:name w:val="xl97"/>
    <w:basedOn w:val="Normal"/>
    <w:rsid w:val="00C40F6B"/>
    <w:pPr>
      <w:spacing w:before="100" w:beforeAutospacing="1" w:after="100" w:afterAutospacing="1"/>
      <w:ind w:firstLine="0"/>
      <w:jc w:val="left"/>
    </w:pPr>
    <w:rPr>
      <w:rFonts w:ascii="Arial EVT" w:eastAsia="Arial EVT" w:hAnsi="Arial EVT" w:cs="Arial EVT"/>
      <w:color w:val="FF0000"/>
      <w:sz w:val="24"/>
      <w:szCs w:val="24"/>
    </w:rPr>
  </w:style>
  <w:style w:type="paragraph" w:customStyle="1" w:styleId="xl98">
    <w:name w:val="xl98"/>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99">
    <w:name w:val="xl9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0">
    <w:name w:val="xl100"/>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01">
    <w:name w:val="xl101"/>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2">
    <w:name w:val="xl102"/>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03">
    <w:name w:val="xl103"/>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04">
    <w:name w:val="xl10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u w:val="single"/>
    </w:rPr>
  </w:style>
  <w:style w:type="paragraph" w:customStyle="1" w:styleId="xl105">
    <w:name w:val="xl105"/>
    <w:basedOn w:val="Normal"/>
    <w:rsid w:val="00C40F6B"/>
    <w:pPr>
      <w:spacing w:before="100" w:beforeAutospacing="1" w:after="100" w:afterAutospacing="1"/>
      <w:ind w:firstLine="0"/>
      <w:jc w:val="left"/>
    </w:pPr>
    <w:rPr>
      <w:rFonts w:ascii="Arial EVT" w:eastAsia="Arial EVT" w:hAnsi="Arial EVT" w:cs="Arial EVT"/>
      <w:i/>
      <w:iCs/>
      <w:color w:val="0000FF"/>
      <w:sz w:val="24"/>
      <w:szCs w:val="24"/>
    </w:rPr>
  </w:style>
  <w:style w:type="paragraph" w:customStyle="1" w:styleId="xl106">
    <w:name w:val="xl106"/>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7">
    <w:name w:val="xl107"/>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8">
    <w:name w:val="xl108"/>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09">
    <w:name w:val="xl109"/>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left"/>
    </w:pPr>
    <w:rPr>
      <w:rFonts w:ascii="Arial EVT" w:eastAsia="Arial EVT" w:hAnsi="Arial EVT" w:cs="Arial EVT"/>
      <w:sz w:val="24"/>
      <w:szCs w:val="24"/>
    </w:rPr>
  </w:style>
  <w:style w:type="paragraph" w:customStyle="1" w:styleId="xl110">
    <w:name w:val="xl11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color w:val="FF0000"/>
      <w:sz w:val="24"/>
      <w:szCs w:val="24"/>
    </w:rPr>
  </w:style>
  <w:style w:type="paragraph" w:customStyle="1" w:styleId="xl111">
    <w:name w:val="xl111"/>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12">
    <w:name w:val="xl11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FF0000"/>
      <w:sz w:val="24"/>
      <w:szCs w:val="24"/>
    </w:rPr>
  </w:style>
  <w:style w:type="paragraph" w:customStyle="1" w:styleId="xl113">
    <w:name w:val="xl113"/>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color w:val="000000"/>
      <w:sz w:val="24"/>
      <w:szCs w:val="24"/>
    </w:rPr>
  </w:style>
  <w:style w:type="paragraph" w:customStyle="1" w:styleId="xl114">
    <w:name w:val="xl114"/>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EVT" w:eastAsia="Arial EVT" w:hAnsi="Arial EVT" w:cs="Arial EVT"/>
      <w:color w:val="000000"/>
      <w:sz w:val="24"/>
      <w:szCs w:val="24"/>
    </w:rPr>
  </w:style>
  <w:style w:type="paragraph" w:customStyle="1" w:styleId="xl115">
    <w:name w:val="xl115"/>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6">
    <w:name w:val="xl116"/>
    <w:basedOn w:val="Normal"/>
    <w:rsid w:val="00C40F6B"/>
    <w:pPr>
      <w:spacing w:before="100" w:beforeAutospacing="1" w:after="100" w:afterAutospacing="1"/>
      <w:ind w:firstLine="0"/>
      <w:jc w:val="center"/>
    </w:pPr>
    <w:rPr>
      <w:rFonts w:ascii="Arial EVT" w:eastAsia="Arial EVT" w:hAnsi="Arial EVT" w:cs="Arial EVT"/>
      <w:sz w:val="24"/>
      <w:szCs w:val="24"/>
    </w:rPr>
  </w:style>
  <w:style w:type="paragraph" w:customStyle="1" w:styleId="xl117">
    <w:name w:val="xl117"/>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18">
    <w:name w:val="xl118"/>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EVT" w:eastAsia="Arial EVT" w:hAnsi="Arial EVT" w:cs="Arial EVT"/>
      <w:sz w:val="24"/>
      <w:szCs w:val="24"/>
    </w:rPr>
  </w:style>
  <w:style w:type="paragraph" w:customStyle="1" w:styleId="xl119">
    <w:name w:val="xl119"/>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EVT" w:eastAsia="Arial EVT" w:hAnsi="Arial EVT" w:cs="Arial EVT"/>
      <w:color w:val="0000FF"/>
      <w:sz w:val="24"/>
      <w:szCs w:val="24"/>
    </w:rPr>
  </w:style>
  <w:style w:type="paragraph" w:customStyle="1" w:styleId="xl120">
    <w:name w:val="xl120"/>
    <w:basedOn w:val="Normal"/>
    <w:rsid w:val="00C40F6B"/>
    <w:pPr>
      <w:shd w:val="clear" w:color="000000" w:fill="FFFFFF"/>
      <w:spacing w:before="100" w:beforeAutospacing="1" w:after="100" w:afterAutospacing="1"/>
      <w:ind w:firstLine="0"/>
      <w:jc w:val="left"/>
    </w:pPr>
    <w:rPr>
      <w:rFonts w:ascii="Arial EVT" w:eastAsia="Arial EVT" w:hAnsi="Arial EVT" w:cs="Arial EVT"/>
      <w:sz w:val="24"/>
      <w:szCs w:val="24"/>
    </w:rPr>
  </w:style>
  <w:style w:type="paragraph" w:customStyle="1" w:styleId="xl121">
    <w:name w:val="xl121"/>
    <w:basedOn w:val="Normal"/>
    <w:rsid w:val="00C40F6B"/>
    <w:pPr>
      <w:pBdr>
        <w:top w:val="double" w:sz="6"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0">
    <w:name w:val="xl140"/>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1">
    <w:name w:val="xl141"/>
    <w:basedOn w:val="Normal"/>
    <w:rsid w:val="00C40F6B"/>
    <w:pPr>
      <w:pBdr>
        <w:top w:val="single" w:sz="4" w:space="0" w:color="auto"/>
        <w:left w:val="double" w:sz="6"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2">
    <w:name w:val="xl142"/>
    <w:basedOn w:val="Normal"/>
    <w:rsid w:val="00C40F6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3">
    <w:name w:val="xl143"/>
    <w:basedOn w:val="Normal"/>
    <w:rsid w:val="00C40F6B"/>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center"/>
    </w:pPr>
    <w:rPr>
      <w:rFonts w:ascii="Arial EVT" w:eastAsia="Arial EVT" w:hAnsi="Arial EVT" w:cs="Arial EVT"/>
      <w:sz w:val="24"/>
      <w:szCs w:val="24"/>
    </w:rPr>
  </w:style>
  <w:style w:type="paragraph" w:customStyle="1" w:styleId="xl144">
    <w:name w:val="xl144"/>
    <w:basedOn w:val="Normal"/>
    <w:rsid w:val="00C40F6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5">
    <w:name w:val="xl145"/>
    <w:basedOn w:val="Normal"/>
    <w:rsid w:val="00C40F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EVT" w:eastAsia="Arial EVT" w:hAnsi="Arial EVT" w:cs="Arial EVT"/>
      <w:sz w:val="24"/>
      <w:szCs w:val="24"/>
    </w:rPr>
  </w:style>
  <w:style w:type="paragraph" w:customStyle="1" w:styleId="xl146">
    <w:name w:val="xl146"/>
    <w:basedOn w:val="Normal"/>
    <w:rsid w:val="00C40F6B"/>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47">
    <w:name w:val="xl147"/>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b/>
      <w:bCs/>
      <w:sz w:val="24"/>
      <w:szCs w:val="24"/>
    </w:rPr>
  </w:style>
  <w:style w:type="paragraph" w:customStyle="1" w:styleId="xl148">
    <w:name w:val="xl148"/>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sz w:val="24"/>
      <w:szCs w:val="24"/>
    </w:rPr>
  </w:style>
  <w:style w:type="paragraph" w:customStyle="1" w:styleId="xl149">
    <w:name w:val="xl149"/>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0">
    <w:name w:val="xl150"/>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sz w:val="24"/>
      <w:szCs w:val="24"/>
    </w:rPr>
  </w:style>
  <w:style w:type="paragraph" w:customStyle="1" w:styleId="xl151">
    <w:name w:val="xl151"/>
    <w:basedOn w:val="Normal"/>
    <w:rsid w:val="00C40F6B"/>
    <w:pPr>
      <w:shd w:val="clear" w:color="000000" w:fill="C4D79B"/>
      <w:spacing w:before="100" w:beforeAutospacing="1" w:after="100" w:afterAutospacing="1"/>
      <w:ind w:firstLine="0"/>
      <w:jc w:val="left"/>
    </w:pPr>
    <w:rPr>
      <w:rFonts w:ascii="Arial EVT" w:eastAsia="Arial EVT" w:hAnsi="Arial EVT" w:cs="Arial EVT"/>
      <w:sz w:val="24"/>
      <w:szCs w:val="24"/>
    </w:rPr>
  </w:style>
  <w:style w:type="paragraph" w:customStyle="1" w:styleId="xl152">
    <w:name w:val="xl152"/>
    <w:basedOn w:val="Normal"/>
    <w:rsid w:val="00C40F6B"/>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3">
    <w:name w:val="xl153"/>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center"/>
      <w:textAlignment w:val="center"/>
    </w:pPr>
    <w:rPr>
      <w:rFonts w:ascii="Arial EVT" w:eastAsia="Arial EVT" w:hAnsi="Arial EVT" w:cs="Arial EVT"/>
      <w:color w:val="FF0000"/>
      <w:sz w:val="24"/>
      <w:szCs w:val="24"/>
    </w:rPr>
  </w:style>
  <w:style w:type="paragraph" w:customStyle="1" w:styleId="xl154">
    <w:name w:val="xl154"/>
    <w:basedOn w:val="Normal"/>
    <w:rsid w:val="00C40F6B"/>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ind w:firstLine="0"/>
      <w:jc w:val="center"/>
      <w:textAlignment w:val="top"/>
    </w:pPr>
    <w:rPr>
      <w:rFonts w:ascii="Arial EVT" w:eastAsia="Arial EVT" w:hAnsi="Arial EVT" w:cs="Arial EVT"/>
      <w:color w:val="FF0000"/>
      <w:sz w:val="24"/>
      <w:szCs w:val="24"/>
    </w:rPr>
  </w:style>
  <w:style w:type="paragraph" w:customStyle="1" w:styleId="xl155">
    <w:name w:val="xl155"/>
    <w:basedOn w:val="Normal"/>
    <w:rsid w:val="00C40F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ind w:firstLine="0"/>
      <w:jc w:val="left"/>
      <w:textAlignment w:val="center"/>
    </w:pPr>
    <w:rPr>
      <w:rFonts w:ascii="Arial EVT" w:eastAsia="Arial EVT" w:hAnsi="Arial EVT" w:cs="Arial EVT"/>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3">
    <w:name w:val="Char3"/>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3">
    <w:name w:val="Char Char43"/>
    <w:rsid w:val="00C40F6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2">
    <w:name w:val="Char2"/>
    <w:basedOn w:val="Normal"/>
    <w:rsid w:val="00C40F6B"/>
    <w:pPr>
      <w:spacing w:before="0" w:after="160" w:line="240" w:lineRule="exact"/>
      <w:ind w:firstLine="0"/>
      <w:jc w:val="left"/>
    </w:pPr>
    <w:rPr>
      <w:rFonts w:ascii="Tahoma" w:eastAsia="Arial EVT" w:hAnsi="Tahoma" w:cs="Tahom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2">
    <w:name w:val="Char Char42"/>
    <w:rsid w:val="00C40F6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CharCharCharCharCharCharCharCharCharCharCharCharCharChar1CharCharCharChar1">
    <w:name w:val="Char Char Char Char Char Char Char Char Char Char Char Char Char Char1 Char Char Char Char1"/>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1">
    <w:name w:val="Char Char41"/>
    <w:rsid w:val="00C40F6B"/>
    <w:rPr>
      <w:color w:val="0000FF"/>
      <w:lang w:val="en-US" w:eastAsia="en-US" w:bidi="ar-SA"/>
    </w:rPr>
  </w:style>
  <w:style w:type="character" w:customStyle="1" w:styleId="BodyTextIndent2Char1">
    <w:name w:val="Body Text Indent 2 Char1"/>
    <w:aliases w:val="CộngĐầudòng Char1"/>
    <w:rsid w:val="00C40F6B"/>
    <w:rPr>
      <w:rFonts w:ascii="VNtimes new roman" w:eastAsia="Arial EVT" w:hAnsi="VNtimes new roman" w:cs="Arial EVT"/>
      <w:sz w:val="28"/>
      <w:szCs w:val="20"/>
    </w:rPr>
  </w:style>
  <w:style w:type="character" w:customStyle="1" w:styleId="BodyTextIndent3Char1">
    <w:name w:val="Body Text Indent 3 Char1"/>
    <w:uiPriority w:val="99"/>
    <w:rsid w:val="00C40F6B"/>
    <w:rPr>
      <w:rFonts w:ascii="VNtimes new roman" w:eastAsia="Arial EVT" w:hAnsi="VNtimes new roman" w:cs="Arial EVT"/>
      <w:sz w:val="16"/>
      <w:szCs w:val="16"/>
    </w:rPr>
  </w:style>
  <w:style w:type="character" w:customStyle="1" w:styleId="PlainTextChar1">
    <w:name w:val="Plain Text Char1"/>
    <w:locked/>
    <w:rsid w:val="00C40F6B"/>
    <w:rPr>
      <w:rFonts w:ascii="Batang" w:eastAsia="Arial EVT" w:hAnsi="Batang" w:cs="Batang"/>
      <w:sz w:val="20"/>
      <w:szCs w:val="20"/>
    </w:rPr>
  </w:style>
  <w:style w:type="character" w:customStyle="1" w:styleId="BodyTextChar1CharCharCharCharChar">
    <w:name w:val="Body Text Char1 Char Char Char Char Char"/>
    <w:rsid w:val="00C40F6B"/>
    <w:rPr>
      <w:rFonts w:ascii="VNtimes new roman" w:hAnsi="VNtimes new roman"/>
      <w:i/>
      <w:sz w:val="28"/>
      <w:lang w:val="en-US" w:eastAsia="en-US" w:bidi="ar-SA"/>
    </w:rPr>
  </w:style>
  <w:style w:type="character" w:customStyle="1" w:styleId="HEADING4Char0">
    <w:name w:val="HEADING 4 Char"/>
    <w:link w:val="Heading41"/>
    <w:locked/>
    <w:rsid w:val="00C40F6B"/>
    <w:rPr>
      <w:rFonts w:ascii="Arial" w:eastAsia="Times New Roman" w:hAnsi="Arial" w:cs="Times New Roman"/>
      <w:b/>
      <w:bCs/>
      <w:noProof/>
      <w:kern w:val="24"/>
      <w:sz w:val="24"/>
      <w:szCs w:val="26"/>
      <w:lang w:val="x-none" w:eastAsia="x-none"/>
    </w:rPr>
  </w:style>
  <w:style w:type="character" w:customStyle="1" w:styleId="NoSpacingChar">
    <w:name w:val="No Spacing Char"/>
    <w:aliases w:val="Muc luc 2 Char"/>
    <w:link w:val="NoSpacing"/>
    <w:uiPriority w:val="1"/>
    <w:rsid w:val="00C40F6B"/>
    <w:rPr>
      <w:rFonts w:ascii="Times New Roman" w:eastAsia="Calibri" w:hAnsi="Times New Roman" w:cs="Times New Roman"/>
      <w:b/>
      <w:sz w:val="26"/>
      <w:szCs w:val="26"/>
    </w:rPr>
  </w:style>
  <w:style w:type="paragraph" w:customStyle="1" w:styleId="CharCharChar1CharCharCharCharCharCharCharCharCharCharCharCharChar">
    <w:name w:val="Char Char Char1 Char Char Char Char Char Char Char Char Char Char Char Char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paragraph" w:customStyle="1" w:styleId="style3style6">
    <w:name w:val="style3 style6"/>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StyleHeading3VNI-TimesItalicJustifiedLeft159cmHan10">
    <w:name w:val="Style Heading 3 + VNI-Times Italic Justified Left:  1.59 cm Han.1"/>
    <w:basedOn w:val="Heading3"/>
    <w:next w:val="BodyText"/>
    <w:rsid w:val="00C40F6B"/>
    <w:pPr>
      <w:keepLines w:val="0"/>
      <w:tabs>
        <w:tab w:val="clear" w:pos="360"/>
        <w:tab w:val="left" w:pos="998"/>
        <w:tab w:val="num" w:pos="1287"/>
      </w:tabs>
      <w:spacing w:before="0" w:after="100" w:afterAutospacing="1" w:line="276" w:lineRule="auto"/>
      <w:ind w:left="1287" w:hanging="720"/>
    </w:pPr>
    <w:rPr>
      <w:rFonts w:ascii="VNnew Century Schoolbook" w:eastAsia="Arial EVT" w:hAnsi="VNnew Century Schoolbook" w:cs="Arial EVT"/>
      <w:b w:val="0"/>
      <w:bCs w:val="0"/>
      <w:iCs/>
      <w:color w:val="auto"/>
      <w:sz w:val="24"/>
      <w:szCs w:val="20"/>
    </w:rPr>
  </w:style>
  <w:style w:type="paragraph" w:customStyle="1" w:styleId="StyleHeading4h4H4Sub-ClauseSub-paragraphClauseSubSubNoName20">
    <w:name w:val="Style Heading 4h4H4Sub-Clause Sub-paragraphClauseSubSub_No&amp;Name.2"/>
    <w:basedOn w:val="Heading4"/>
    <w:rsid w:val="00C40F6B"/>
    <w:pPr>
      <w:keepNext w:val="0"/>
      <w:tabs>
        <w:tab w:val="clear" w:pos="360"/>
      </w:tabs>
      <w:autoSpaceDE w:val="0"/>
      <w:autoSpaceDN w:val="0"/>
      <w:adjustRightInd w:val="0"/>
      <w:spacing w:before="120" w:after="120" w:line="240" w:lineRule="auto"/>
      <w:ind w:left="0" w:firstLine="0"/>
      <w:jc w:val="both"/>
    </w:pPr>
    <w:rPr>
      <w:rFonts w:ascii="Arial EVT" w:eastAsia="Arial EVT" w:hAnsi="Arial EVT" w:cs="Arial EVT"/>
      <w:bCs w:val="0"/>
      <w:i/>
      <w:iCs/>
      <w:szCs w:val="20"/>
    </w:rPr>
  </w:style>
  <w:style w:type="paragraph" w:customStyle="1" w:styleId="StyleHeading4h4H4Sub-ClauseSub-paragraphClauseSubSubNoName40">
    <w:name w:val="Style Heading 4h4H4Sub-Clause Sub-paragraphClauseSubSub_No&amp;Name.4"/>
    <w:basedOn w:val="Heading4"/>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bCs w:val="0"/>
      <w:i/>
      <w:iCs/>
      <w:szCs w:val="24"/>
    </w:rPr>
  </w:style>
  <w:style w:type="character" w:customStyle="1" w:styleId="Document4">
    <w:name w:val="Document 4"/>
    <w:rsid w:val="00C40F6B"/>
    <w:rPr>
      <w:b/>
      <w:i/>
      <w:sz w:val="24"/>
    </w:rPr>
  </w:style>
  <w:style w:type="character" w:customStyle="1" w:styleId="Document2">
    <w:name w:val="Document 2"/>
    <w:rsid w:val="00C40F6B"/>
    <w:rPr>
      <w:rFonts w:ascii=".VnArialH" w:hAnsi=".VnArialH"/>
      <w:noProof w:val="0"/>
      <w:sz w:val="24"/>
      <w:lang w:val="en-US"/>
    </w:rPr>
  </w:style>
  <w:style w:type="paragraph" w:customStyle="1" w:styleId="StyleHeader2-SubClausesBold">
    <w:name w:val="Style Header 2 - SubClauses + Bold"/>
    <w:basedOn w:val="Normal"/>
    <w:link w:val="StyleHeader2-SubClausesBoldChar"/>
    <w:autoRedefine/>
    <w:rsid w:val="00C40F6B"/>
    <w:pPr>
      <w:spacing w:before="0" w:after="200"/>
      <w:ind w:left="567" w:hanging="567"/>
    </w:pPr>
    <w:rPr>
      <w:rFonts w:ascii="Arial EVT" w:eastAsia="Arial EVT" w:hAnsi="Arial EVT" w:cs="Arial EVT"/>
      <w:b/>
      <w:bCs/>
      <w:sz w:val="24"/>
      <w:szCs w:val="20"/>
      <w:lang w:val="es-ES_tradnl" w:eastAsia="ko-KR"/>
    </w:rPr>
  </w:style>
  <w:style w:type="character" w:customStyle="1" w:styleId="StyleHeader2-SubClausesBoldChar">
    <w:name w:val="Style Header 2 - SubClauses + Bold Char"/>
    <w:link w:val="StyleHeader2-SubClausesBold"/>
    <w:rsid w:val="00C40F6B"/>
    <w:rPr>
      <w:rFonts w:ascii="Arial EVT" w:eastAsia="Arial EVT" w:hAnsi="Arial EVT" w:cs="Arial EVT"/>
      <w:b/>
      <w:bCs/>
      <w:sz w:val="24"/>
      <w:szCs w:val="20"/>
      <w:lang w:val="es-ES_tradnl" w:eastAsia="ko-KR"/>
    </w:rPr>
  </w:style>
  <w:style w:type="paragraph" w:customStyle="1" w:styleId="P3Header1-Clauses">
    <w:name w:val="P3 Header1-Clauses"/>
    <w:basedOn w:val="Header1-Clauses"/>
    <w:rsid w:val="00C40F6B"/>
    <w:pPr>
      <w:tabs>
        <w:tab w:val="clear" w:pos="1211"/>
        <w:tab w:val="num" w:pos="864"/>
        <w:tab w:val="left" w:pos="972"/>
      </w:tabs>
      <w:spacing w:before="0" w:after="200"/>
      <w:ind w:left="432" w:firstLine="144"/>
      <w:jc w:val="both"/>
    </w:pPr>
    <w:rPr>
      <w:rFonts w:ascii="Arial EVT" w:hAnsi="Arial EVT"/>
      <w:b w:val="0"/>
      <w:sz w:val="24"/>
    </w:rPr>
  </w:style>
  <w:style w:type="paragraph" w:customStyle="1" w:styleId="StyleHeader2-SubClausesAfter6pt">
    <w:name w:val="Style Header 2 - SubClauses + After:  6 pt"/>
    <w:basedOn w:val="Normal"/>
    <w:rsid w:val="00C40F6B"/>
    <w:pPr>
      <w:numPr>
        <w:ilvl w:val="1"/>
      </w:numPr>
      <w:tabs>
        <w:tab w:val="num" w:pos="504"/>
      </w:tabs>
      <w:spacing w:before="0" w:after="200"/>
      <w:ind w:left="504" w:hanging="504"/>
    </w:pPr>
    <w:rPr>
      <w:rFonts w:ascii="Arial EVT" w:eastAsia="Arial EVT" w:hAnsi="Arial EVT" w:cs="Arial EVT"/>
      <w:sz w:val="24"/>
      <w:szCs w:val="24"/>
      <w:lang w:eastAsia="ko-KR"/>
    </w:rPr>
  </w:style>
  <w:style w:type="paragraph" w:customStyle="1" w:styleId="Heading2SectionV">
    <w:name w:val="Heading 2.Section V"/>
    <w:basedOn w:val="Normal"/>
    <w:rsid w:val="00C40F6B"/>
    <w:pPr>
      <w:spacing w:after="200"/>
      <w:ind w:firstLine="0"/>
      <w:jc w:val="center"/>
    </w:pPr>
    <w:rPr>
      <w:rFonts w:ascii="Arial EVT" w:eastAsia="Arial EVT" w:hAnsi="Arial EVT" w:cs="Arial EVT"/>
      <w:b/>
      <w:szCs w:val="20"/>
      <w:lang w:val="es-ES_tradnl"/>
    </w:rPr>
  </w:style>
  <w:style w:type="character" w:customStyle="1" w:styleId="Document7">
    <w:name w:val="Document 7"/>
    <w:rsid w:val="00C40F6B"/>
  </w:style>
  <w:style w:type="character" w:customStyle="1" w:styleId="Technical3">
    <w:name w:val="Technical 3"/>
    <w:rsid w:val="00C40F6B"/>
    <w:rPr>
      <w:rFonts w:ascii=".VnArialH" w:hAnsi=".VnArialH"/>
      <w:noProof w:val="0"/>
      <w:sz w:val="24"/>
      <w:lang w:val="en-US"/>
    </w:rPr>
  </w:style>
  <w:style w:type="paragraph" w:customStyle="1" w:styleId="HeaderSectionV">
    <w:name w:val="Header.Section V"/>
    <w:basedOn w:val="Normal"/>
    <w:uiPriority w:val="99"/>
    <w:rsid w:val="00C40F6B"/>
    <w:pPr>
      <w:spacing w:before="0"/>
      <w:ind w:firstLine="0"/>
      <w:jc w:val="center"/>
    </w:pPr>
    <w:rPr>
      <w:rFonts w:ascii="Arial EVT" w:eastAsia="Arial EVT" w:hAnsi="Arial EVT" w:cs="Arial EVT"/>
      <w:b/>
      <w:sz w:val="36"/>
      <w:szCs w:val="20"/>
      <w:lang w:val="es-ES_tradnl"/>
    </w:rPr>
  </w:style>
  <w:style w:type="paragraph" w:customStyle="1" w:styleId="cach">
    <w:name w:val="cach"/>
    <w:basedOn w:val="Normal"/>
    <w:rsid w:val="00C40F6B"/>
    <w:pPr>
      <w:spacing w:before="80" w:after="80"/>
      <w:ind w:firstLine="0"/>
      <w:jc w:val="center"/>
    </w:pPr>
    <w:rPr>
      <w:rFonts w:ascii="VNtimes new roman" w:eastAsia="Arial EVT" w:hAnsi="VNtimes new roman" w:cs="Arial EVT"/>
      <w:sz w:val="24"/>
      <w:szCs w:val="20"/>
    </w:rPr>
  </w:style>
  <w:style w:type="paragraph" w:customStyle="1" w:styleId="xl24">
    <w:name w:val="xl24"/>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26">
    <w:name w:val="xl26"/>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EVT" w:eastAsia="Arial EVT" w:hAnsi="Arial EVT" w:cs="Arial EVT"/>
      <w:sz w:val="22"/>
    </w:rPr>
  </w:style>
  <w:style w:type="paragraph" w:customStyle="1" w:styleId="xl27">
    <w:name w:val="xl27"/>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8">
    <w:name w:val="xl28"/>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29">
    <w:name w:val="xl29"/>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0"/>
      <w:szCs w:val="20"/>
    </w:rPr>
  </w:style>
  <w:style w:type="paragraph" w:customStyle="1" w:styleId="xl30">
    <w:name w:val="xl30"/>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EVT" w:eastAsia="Arial EVT" w:hAnsi="Arial EVT" w:cs="Arial EVT"/>
      <w:b/>
      <w:bCs/>
      <w:sz w:val="22"/>
    </w:rPr>
  </w:style>
  <w:style w:type="paragraph" w:customStyle="1" w:styleId="xl31">
    <w:name w:val="xl31"/>
    <w:basedOn w:val="Normal"/>
    <w:rsid w:val="00C40F6B"/>
    <w:pPr>
      <w:widowControl w:val="0"/>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xl32">
    <w:name w:val="xl32"/>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Arial EVT" w:eastAsia="Arial EVT" w:hAnsi="Arial EVT" w:cs="Arial EVT"/>
      <w:sz w:val="22"/>
    </w:rPr>
  </w:style>
  <w:style w:type="paragraph" w:customStyle="1" w:styleId="xl33">
    <w:name w:val="xl33"/>
    <w:basedOn w:val="Normal"/>
    <w:rsid w:val="00C40F6B"/>
    <w:pPr>
      <w:widowControl w:val="0"/>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EVT" w:eastAsia="Arial EVT" w:hAnsi="Arial EVT" w:cs="Arial EVT"/>
      <w:b/>
      <w:bCs/>
      <w:sz w:val="22"/>
    </w:rPr>
  </w:style>
  <w:style w:type="paragraph" w:customStyle="1" w:styleId="CHUONG">
    <w:name w:val="CHUONG"/>
    <w:basedOn w:val="Normal"/>
    <w:autoRedefine/>
    <w:rsid w:val="00C40F6B"/>
    <w:pPr>
      <w:widowControl w:val="0"/>
      <w:spacing w:before="0"/>
      <w:ind w:firstLine="0"/>
      <w:jc w:val="center"/>
    </w:pPr>
    <w:rPr>
      <w:rFonts w:ascii="Arial EVT" w:eastAsia="Arial EVT" w:hAnsi="Arial EVT" w:cs="Arial EVT"/>
      <w:b/>
      <w:bCs/>
      <w:szCs w:val="28"/>
    </w:rPr>
  </w:style>
  <w:style w:type="paragraph" w:customStyle="1" w:styleId="CHUDE">
    <w:name w:val="CHUDE"/>
    <w:basedOn w:val="Heading4"/>
    <w:link w:val="CHUDEChar"/>
    <w:autoRedefine/>
    <w:rsid w:val="00C40F6B"/>
    <w:pPr>
      <w:widowControl w:val="0"/>
      <w:tabs>
        <w:tab w:val="clear" w:pos="360"/>
      </w:tabs>
      <w:spacing w:before="0" w:after="0" w:line="240" w:lineRule="auto"/>
      <w:ind w:left="0" w:firstLine="0"/>
      <w:jc w:val="center"/>
    </w:pPr>
    <w:rPr>
      <w:rFonts w:ascii="VNnew Century Schoolbook" w:eastAsia="Arial EVT" w:hAnsi="VNnew Century Schoolbook" w:cs="Arial EVT"/>
      <w:bCs w:val="0"/>
      <w:color w:val="0000FF"/>
      <w:sz w:val="22"/>
      <w:szCs w:val="24"/>
    </w:rPr>
  </w:style>
  <w:style w:type="character" w:customStyle="1" w:styleId="CHUDEChar">
    <w:name w:val="CHUDE Char"/>
    <w:link w:val="CHUDE"/>
    <w:rsid w:val="00C40F6B"/>
    <w:rPr>
      <w:rFonts w:ascii="VNnew Century Schoolbook" w:eastAsia="Arial EVT" w:hAnsi="VNnew Century Schoolbook" w:cs="Arial EVT"/>
      <w:b/>
      <w:color w:val="0000FF"/>
      <w:szCs w:val="24"/>
    </w:rPr>
  </w:style>
  <w:style w:type="paragraph" w:customStyle="1" w:styleId="BodytextNumber">
    <w:name w:val="Body text Number"/>
    <w:basedOn w:val="Normal"/>
    <w:rsid w:val="00C40F6B"/>
    <w:pPr>
      <w:widowControl w:val="0"/>
      <w:spacing w:before="240" w:after="40"/>
      <w:ind w:left="1309" w:hanging="243"/>
      <w:outlineLvl w:val="0"/>
    </w:pPr>
    <w:rPr>
      <w:rFonts w:ascii="Arial EVT" w:eastAsia="Arial EVT" w:hAnsi="Arial EVT" w:cs="Arial EVT"/>
      <w:color w:val="000000"/>
      <w:szCs w:val="28"/>
      <w:lang w:val="fr-FR"/>
    </w:rPr>
  </w:style>
  <w:style w:type="paragraph" w:customStyle="1" w:styleId="Dieu0">
    <w:name w:val="Dieu"/>
    <w:basedOn w:val="Normal"/>
    <w:rsid w:val="00C40F6B"/>
    <w:pPr>
      <w:widowControl w:val="0"/>
      <w:tabs>
        <w:tab w:val="left" w:pos="567"/>
      </w:tabs>
      <w:spacing w:before="180" w:after="40"/>
      <w:ind w:left="567" w:hanging="567"/>
    </w:pPr>
    <w:rPr>
      <w:rFonts w:ascii="Arial EVT" w:eastAsia="Arial EVT" w:hAnsi="Arial EVT" w:cs="Arial EVT"/>
      <w:b/>
      <w:bCs/>
      <w:szCs w:val="28"/>
    </w:rPr>
  </w:style>
  <w:style w:type="paragraph" w:customStyle="1" w:styleId="Numbered">
    <w:name w:val="Numbered"/>
    <w:basedOn w:val="Normal"/>
    <w:rsid w:val="00C40F6B"/>
    <w:pPr>
      <w:widowControl w:val="0"/>
      <w:tabs>
        <w:tab w:val="left" w:pos="709"/>
      </w:tabs>
      <w:spacing w:before="20" w:after="20"/>
    </w:pPr>
    <w:rPr>
      <w:rFonts w:ascii="Arial EVT" w:eastAsia="Arial EVT" w:hAnsi="Arial EVT" w:cs="Arial EVT"/>
      <w:szCs w:val="28"/>
    </w:rPr>
  </w:style>
  <w:style w:type="paragraph" w:customStyle="1" w:styleId="TableText0">
    <w:name w:val="TableText"/>
    <w:rsid w:val="00C40F6B"/>
    <w:pPr>
      <w:autoSpaceDE w:val="0"/>
      <w:autoSpaceDN w:val="0"/>
      <w:spacing w:before="60" w:after="0" w:line="240" w:lineRule="auto"/>
      <w:ind w:left="57" w:right="57"/>
    </w:pPr>
    <w:rPr>
      <w:rFonts w:ascii="VNvogue" w:eastAsia="Arial EVT" w:hAnsi="VNvogue" w:cs="VNvogue"/>
    </w:rPr>
  </w:style>
  <w:style w:type="paragraph" w:customStyle="1" w:styleId="MUCMAIN">
    <w:name w:val="MUC_MAIN"/>
    <w:basedOn w:val="Normal"/>
    <w:rsid w:val="00C40F6B"/>
    <w:pPr>
      <w:widowControl w:val="0"/>
      <w:spacing w:before="40" w:after="40"/>
      <w:ind w:firstLine="0"/>
      <w:jc w:val="center"/>
    </w:pPr>
    <w:rPr>
      <w:rFonts w:ascii="Arial EVT" w:eastAsia="Arial EVT" w:hAnsi="Arial EVT" w:cs="Arial EVT"/>
      <w:b/>
      <w:bCs/>
      <w:szCs w:val="28"/>
    </w:rPr>
  </w:style>
  <w:style w:type="paragraph" w:customStyle="1" w:styleId="Thietbi">
    <w:name w:val="Thiet bi"/>
    <w:basedOn w:val="Normal"/>
    <w:next w:val="Volume-Tech"/>
    <w:autoRedefine/>
    <w:rsid w:val="00C40F6B"/>
    <w:pPr>
      <w:widowControl w:val="0"/>
      <w:tabs>
        <w:tab w:val="left" w:pos="993"/>
      </w:tabs>
      <w:spacing w:before="0"/>
      <w:ind w:firstLine="0"/>
    </w:pPr>
    <w:rPr>
      <w:rFonts w:ascii="Arial EVT" w:eastAsia="Arial EVT" w:hAnsi="Arial EVT" w:cs="Arial EVT"/>
      <w:b/>
      <w:bCs/>
      <w:szCs w:val="28"/>
    </w:rPr>
  </w:style>
  <w:style w:type="paragraph" w:customStyle="1" w:styleId="Volume-Tech">
    <w:name w:val="Volume-Tech"/>
    <w:basedOn w:val="Normal"/>
    <w:next w:val="Normal"/>
    <w:autoRedefine/>
    <w:rsid w:val="00C40F6B"/>
    <w:pPr>
      <w:spacing w:before="0"/>
      <w:ind w:firstLine="0"/>
    </w:pPr>
    <w:rPr>
      <w:rFonts w:ascii="Arial EVT" w:eastAsia="Arial EVT" w:hAnsi="Arial EVT" w:cs="Arial EVT"/>
      <w:b/>
      <w:bCs/>
      <w:sz w:val="30"/>
      <w:szCs w:val="30"/>
    </w:rPr>
  </w:style>
  <w:style w:type="paragraph" w:styleId="TableofAuthorities">
    <w:name w:val="table of authorities"/>
    <w:basedOn w:val="Normal"/>
    <w:next w:val="Normal"/>
    <w:rsid w:val="00C40F6B"/>
    <w:pPr>
      <w:widowControl w:val="0"/>
      <w:spacing w:before="40" w:after="40"/>
      <w:ind w:left="280" w:hanging="280"/>
    </w:pPr>
    <w:rPr>
      <w:rFonts w:ascii="Arial EVT" w:eastAsia="Arial EVT" w:hAnsi="Arial EVT" w:cs="Arial EVT"/>
      <w:szCs w:val="28"/>
    </w:rPr>
  </w:style>
  <w:style w:type="paragraph" w:styleId="Index4">
    <w:name w:val="index 4"/>
    <w:basedOn w:val="Normal"/>
    <w:next w:val="Normal"/>
    <w:autoRedefine/>
    <w:rsid w:val="00C40F6B"/>
    <w:pPr>
      <w:widowControl w:val="0"/>
      <w:spacing w:before="40" w:after="40"/>
      <w:ind w:left="1120" w:hanging="280"/>
    </w:pPr>
    <w:rPr>
      <w:rFonts w:ascii="Arial EVT" w:eastAsia="Arial EVT" w:hAnsi="Arial EVT" w:cs="Arial EVT"/>
      <w:szCs w:val="28"/>
    </w:rPr>
  </w:style>
  <w:style w:type="paragraph" w:customStyle="1" w:styleId="Headingvni1">
    <w:name w:val="Headingvni 1"/>
    <w:basedOn w:val="Normal"/>
    <w:rsid w:val="00C40F6B"/>
    <w:pPr>
      <w:widowControl w:val="0"/>
      <w:tabs>
        <w:tab w:val="left" w:pos="907"/>
      </w:tabs>
      <w:adjustRightInd w:val="0"/>
      <w:spacing w:after="120"/>
      <w:ind w:firstLine="0"/>
      <w:textAlignment w:val="baseline"/>
    </w:pPr>
    <w:rPr>
      <w:rFonts w:ascii="Arial EVT" w:eastAsia="Arial EVT" w:hAnsi="Arial EVT" w:cs="Arial EVT"/>
      <w:b/>
      <w:bCs/>
      <w:sz w:val="24"/>
      <w:szCs w:val="24"/>
      <w:lang w:eastAsia="ja-JP"/>
    </w:rPr>
  </w:style>
  <w:style w:type="paragraph" w:customStyle="1" w:styleId="Normalvni0">
    <w:name w:val="Normal vni"/>
    <w:basedOn w:val="Normal"/>
    <w:rsid w:val="00C40F6B"/>
    <w:pPr>
      <w:widowControl w:val="0"/>
      <w:tabs>
        <w:tab w:val="left" w:pos="907"/>
      </w:tabs>
      <w:adjustRightInd w:val="0"/>
      <w:spacing w:before="60" w:after="60"/>
      <w:ind w:firstLine="0"/>
      <w:textAlignment w:val="baseline"/>
    </w:pPr>
    <w:rPr>
      <w:rFonts w:ascii="Arial EVT" w:eastAsia="Arial EVT" w:hAnsi="Arial EVT" w:cs="Arial EVT"/>
      <w:sz w:val="24"/>
      <w:szCs w:val="24"/>
      <w:lang w:eastAsia="ja-JP"/>
    </w:rPr>
  </w:style>
  <w:style w:type="paragraph" w:customStyle="1" w:styleId="fi-720li720sb120sa120now">
    <w:name w:val="fi-720li720sb120sa120now"/>
    <w:rsid w:val="00C40F6B"/>
    <w:pPr>
      <w:widowControl w:val="0"/>
      <w:adjustRightInd w:val="0"/>
      <w:spacing w:after="0" w:line="240" w:lineRule="auto"/>
      <w:jc w:val="both"/>
      <w:textAlignment w:val="baseline"/>
    </w:pPr>
    <w:rPr>
      <w:rFonts w:ascii="VNvogue" w:eastAsia="Arial EVT" w:hAnsi="VNvogue" w:cs="VNvogue"/>
      <w:sz w:val="21"/>
      <w:szCs w:val="21"/>
      <w:lang w:eastAsia="ja-JP"/>
    </w:rPr>
  </w:style>
  <w:style w:type="paragraph" w:customStyle="1" w:styleId="itempara">
    <w:name w:val="itempara"/>
    <w:basedOn w:val="Normal"/>
    <w:rsid w:val="00C40F6B"/>
    <w:pPr>
      <w:widowControl w:val="0"/>
      <w:adjustRightInd w:val="0"/>
      <w:spacing w:after="100"/>
      <w:ind w:left="960" w:firstLine="0"/>
      <w:textAlignment w:val="baseline"/>
    </w:pPr>
    <w:rPr>
      <w:rFonts w:ascii="Arial EVT" w:eastAsia="Arial EVT" w:hAnsi="Arial EVT" w:cs="Arial EVT"/>
      <w:sz w:val="24"/>
      <w:szCs w:val="24"/>
      <w:lang w:eastAsia="ja-JP"/>
    </w:rPr>
  </w:style>
  <w:style w:type="paragraph" w:customStyle="1" w:styleId="ID3-">
    <w:name w:val="ID3-"/>
    <w:basedOn w:val="Normal"/>
    <w:rsid w:val="00C40F6B"/>
    <w:pPr>
      <w:tabs>
        <w:tab w:val="left" w:pos="0"/>
      </w:tabs>
      <w:autoSpaceDE w:val="0"/>
      <w:autoSpaceDN w:val="0"/>
      <w:adjustRightInd w:val="0"/>
      <w:spacing w:before="60" w:after="60" w:line="360" w:lineRule="exact"/>
      <w:ind w:firstLine="0"/>
      <w:jc w:val="left"/>
    </w:pPr>
    <w:rPr>
      <w:rFonts w:ascii="Arial EVT" w:eastAsia="Arial EVT" w:hAnsi="Arial EVT" w:cs="Arial EVT"/>
      <w:sz w:val="24"/>
      <w:szCs w:val="24"/>
    </w:rPr>
  </w:style>
  <w:style w:type="paragraph" w:customStyle="1" w:styleId="CharCharCharCharCharCharCharCharCharCharCharCharCharCharCharChar">
    <w:name w:val="Char Char Char Char Char Char Char Char Char Char Char Char Char Char Char Char"/>
    <w:basedOn w:val="Normal"/>
    <w:rsid w:val="00C40F6B"/>
    <w:pPr>
      <w:autoSpaceDE w:val="0"/>
      <w:autoSpaceDN w:val="0"/>
      <w:adjustRightInd w:val="0"/>
      <w:spacing w:after="160" w:line="240" w:lineRule="exact"/>
      <w:ind w:firstLine="0"/>
      <w:jc w:val="left"/>
    </w:pPr>
    <w:rPr>
      <w:rFonts w:ascii="Tahoma" w:eastAsia="VNbook-Antiqua" w:hAnsi="Tahoma" w:cs="Tahoma"/>
      <w:sz w:val="20"/>
      <w:szCs w:val="20"/>
    </w:rPr>
  </w:style>
  <w:style w:type="character" w:customStyle="1" w:styleId="normal1Char4">
    <w:name w:val="normal1 Char4"/>
    <w:link w:val="normal10"/>
    <w:locked/>
    <w:rsid w:val="00C40F6B"/>
    <w:rPr>
      <w:sz w:val="26"/>
      <w:szCs w:val="24"/>
    </w:rPr>
  </w:style>
  <w:style w:type="paragraph" w:customStyle="1" w:styleId="normal10">
    <w:name w:val="normal1"/>
    <w:basedOn w:val="Normal"/>
    <w:link w:val="normal1Char4"/>
    <w:rsid w:val="00C40F6B"/>
    <w:pPr>
      <w:spacing w:before="60" w:after="40" w:line="264" w:lineRule="auto"/>
      <w:ind w:firstLine="720"/>
    </w:pPr>
    <w:rPr>
      <w:rFonts w:asciiTheme="minorHAnsi" w:hAnsiTheme="minorHAnsi"/>
      <w:sz w:val="26"/>
      <w:szCs w:val="24"/>
    </w:rPr>
  </w:style>
  <w:style w:type="paragraph" w:customStyle="1" w:styleId="B-text0">
    <w:name w:val="B-text0"/>
    <w:aliases w:val="0"/>
    <w:basedOn w:val="BodyText"/>
    <w:rsid w:val="00C40F6B"/>
    <w:pPr>
      <w:spacing w:before="40" w:after="40"/>
      <w:ind w:firstLine="0"/>
      <w:jc w:val="left"/>
    </w:pPr>
    <w:rPr>
      <w:rFonts w:ascii="Arial EVT" w:eastAsia="Verdana" w:hAnsi="Arial EVT" w:cs="Arial EVT"/>
      <w:sz w:val="22"/>
      <w:lang w:val="en-GB"/>
    </w:rPr>
  </w:style>
  <w:style w:type="paragraph" w:customStyle="1" w:styleId="Head2">
    <w:name w:val="Head 2"/>
    <w:aliases w:val="13"/>
    <w:basedOn w:val="Normal"/>
    <w:rsid w:val="00C40F6B"/>
    <w:pPr>
      <w:suppressAutoHyphens/>
      <w:spacing w:before="0"/>
      <w:ind w:firstLine="0"/>
      <w:jc w:val="center"/>
    </w:pPr>
    <w:rPr>
      <w:rFonts w:ascii="Times" w:eastAsia="Verdana" w:hAnsi="Times" w:cs="Times"/>
      <w:b/>
      <w:bCs/>
      <w:szCs w:val="28"/>
    </w:rPr>
  </w:style>
  <w:style w:type="character" w:customStyle="1" w:styleId="StyleHeading4h4H4Sub-ClauseSub-paragraphClauseSubSubNoName41">
    <w:name w:val="Style Heading 4h4H4Sub-Clause Sub-paragraphClauseSubSub_No&amp;Name4"/>
    <w:uiPriority w:val="99"/>
    <w:locked/>
    <w:rsid w:val="00C40F6B"/>
    <w:rPr>
      <w:rFonts w:eastAsia="Verdana"/>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C40F6B"/>
    <w:pPr>
      <w:keepNext w:val="0"/>
      <w:tabs>
        <w:tab w:val="clear" w:pos="360"/>
      </w:tabs>
      <w:autoSpaceDE w:val="0"/>
      <w:autoSpaceDN w:val="0"/>
      <w:adjustRightInd w:val="0"/>
      <w:spacing w:before="0" w:after="0" w:line="240" w:lineRule="auto"/>
      <w:ind w:left="0" w:firstLine="0"/>
      <w:jc w:val="both"/>
    </w:pPr>
    <w:rPr>
      <w:rFonts w:ascii="Arial EVT" w:eastAsia="Verdana" w:hAnsi="Arial EVT" w:cs="Arial EVT"/>
      <w:i/>
      <w:iCs/>
    </w:rPr>
  </w:style>
  <w:style w:type="paragraph" w:customStyle="1" w:styleId="StyleHeading3VNI-TimesItalicJustifiedLeft1">
    <w:name w:val="Style Heading 3 + VNI-Times Italic Justified Left:  1"/>
    <w:aliases w:val="59 cm Han,11"/>
    <w:basedOn w:val="Heading3"/>
    <w:next w:val="BodyText"/>
    <w:uiPriority w:val="99"/>
    <w:rsid w:val="00C40F6B"/>
    <w:pPr>
      <w:keepLines w:val="0"/>
      <w:tabs>
        <w:tab w:val="clear" w:pos="360"/>
        <w:tab w:val="left" w:pos="998"/>
        <w:tab w:val="num" w:pos="1287"/>
      </w:tabs>
      <w:spacing w:before="0" w:after="100" w:afterAutospacing="1" w:line="276" w:lineRule="auto"/>
      <w:ind w:left="1287" w:hanging="720"/>
    </w:pPr>
    <w:rPr>
      <w:rFonts w:ascii="VNnew Century Schoolbook" w:eastAsia="Verdana" w:hAnsi="VNnew Century Schoolbook" w:cs="VNnew Century Schoolbook"/>
      <w:b w:val="0"/>
      <w:bCs w:val="0"/>
      <w:color w:val="auto"/>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C40F6B"/>
    <w:pPr>
      <w:keepNext w:val="0"/>
      <w:tabs>
        <w:tab w:val="clear" w:pos="360"/>
      </w:tabs>
      <w:autoSpaceDE w:val="0"/>
      <w:autoSpaceDN w:val="0"/>
      <w:adjustRightInd w:val="0"/>
      <w:spacing w:before="120" w:after="120" w:line="240" w:lineRule="auto"/>
      <w:ind w:left="0" w:firstLine="0"/>
      <w:jc w:val="both"/>
    </w:pPr>
    <w:rPr>
      <w:rFonts w:ascii="Arial EVT" w:eastAsia="Verdana" w:hAnsi="Arial EVT" w:cs="Arial EVT"/>
      <w:i/>
      <w:iCs/>
    </w:rPr>
  </w:style>
  <w:style w:type="paragraph" w:customStyle="1" w:styleId="StyleHeading4h4H4Sub-ClauseSub-paragraphClauseSubSubNoName11">
    <w:name w:val="Style Heading 4h4H4Sub-Clause Sub-paragraphClauseSubSub_No&amp;Name1"/>
    <w:aliases w:val="41"/>
    <w:basedOn w:val="Heading4"/>
    <w:uiPriority w:val="99"/>
    <w:rsid w:val="00C40F6B"/>
    <w:pPr>
      <w:keepNext w:val="0"/>
      <w:tabs>
        <w:tab w:val="clear" w:pos="360"/>
      </w:tabs>
      <w:autoSpaceDE w:val="0"/>
      <w:autoSpaceDN w:val="0"/>
      <w:adjustRightInd w:val="0"/>
      <w:spacing w:before="120" w:after="0" w:line="240" w:lineRule="auto"/>
      <w:ind w:left="0" w:firstLine="0"/>
      <w:jc w:val="both"/>
    </w:pPr>
    <w:rPr>
      <w:rFonts w:ascii="Arial EVT" w:eastAsia="Verdana" w:hAnsi="Arial EVT" w:cs="Arial EVT"/>
      <w:i/>
      <w:iCs/>
    </w:rPr>
  </w:style>
  <w:style w:type="paragraph" w:customStyle="1" w:styleId="CharCharChar1">
    <w:name w:val="Char Char Char1"/>
    <w:basedOn w:val="Normal"/>
    <w:semiHidden/>
    <w:rsid w:val="00C40F6B"/>
    <w:pPr>
      <w:spacing w:before="0" w:after="160" w:line="240" w:lineRule="exact"/>
      <w:ind w:firstLine="0"/>
      <w:jc w:val="left"/>
    </w:pPr>
    <w:rPr>
      <w:rFonts w:ascii="Tahoma" w:eastAsia="Verdana" w:hAnsi="Tahoma" w:cs="Tahoma"/>
      <w:sz w:val="20"/>
      <w:szCs w:val="20"/>
    </w:rPr>
  </w:style>
  <w:style w:type="paragraph" w:customStyle="1" w:styleId="hoathi10">
    <w:name w:val="hoa thi 1"/>
    <w:basedOn w:val="Normal"/>
    <w:rsid w:val="00C40F6B"/>
    <w:pPr>
      <w:tabs>
        <w:tab w:val="left" w:pos="1260"/>
        <w:tab w:val="num" w:pos="1985"/>
      </w:tabs>
      <w:spacing w:before="20" w:after="20"/>
      <w:ind w:left="1985" w:hanging="426"/>
      <w:jc w:val="left"/>
    </w:pPr>
    <w:rPr>
      <w:rFonts w:ascii="Arial EVT" w:eastAsia="Verdana" w:hAnsi="Arial EVT" w:cs="Arial EVT"/>
      <w:sz w:val="26"/>
      <w:szCs w:val="26"/>
    </w:rPr>
  </w:style>
  <w:style w:type="numbering" w:customStyle="1" w:styleId="CurrentList1431">
    <w:name w:val="Current List1431"/>
    <w:rsid w:val="00C40F6B"/>
    <w:pPr>
      <w:numPr>
        <w:numId w:val="98"/>
      </w:numPr>
    </w:pPr>
  </w:style>
  <w:style w:type="paragraph" w:customStyle="1" w:styleId="chuong11">
    <w:name w:val="chuong 11"/>
    <w:basedOn w:val="Normal"/>
    <w:rsid w:val="00C40F6B"/>
    <w:pPr>
      <w:numPr>
        <w:ilvl w:val="2"/>
        <w:numId w:val="99"/>
      </w:numPr>
      <w:spacing w:before="60" w:after="60" w:line="288" w:lineRule="auto"/>
    </w:pPr>
    <w:rPr>
      <w:rFonts w:ascii="Arial EVT" w:eastAsia="Arial EVT" w:hAnsi="Arial EVT" w:cs="Arial EVT"/>
      <w:sz w:val="26"/>
      <w:szCs w:val="20"/>
    </w:rPr>
  </w:style>
  <w:style w:type="numbering" w:styleId="1ai">
    <w:name w:val="Outline List 1"/>
    <w:aliases w:val="1 / a / -"/>
    <w:basedOn w:val="NoList"/>
    <w:rsid w:val="00C40F6B"/>
    <w:pPr>
      <w:numPr>
        <w:numId w:val="99"/>
      </w:numPr>
    </w:pPr>
  </w:style>
  <w:style w:type="paragraph" w:customStyle="1" w:styleId="gachdaudong0">
    <w:name w:val="gachdaudong"/>
    <w:basedOn w:val="Normal"/>
    <w:rsid w:val="00C40F6B"/>
    <w:pPr>
      <w:widowControl w:val="0"/>
      <w:spacing w:before="40" w:after="40"/>
      <w:ind w:firstLine="0"/>
    </w:pPr>
    <w:rPr>
      <w:rFonts w:ascii="VNnew Century Schoolbook" w:eastAsia="Arial EVT" w:hAnsi="VNnew Century Schoolbook" w:cs="Arial EVT"/>
      <w:sz w:val="24"/>
      <w:szCs w:val="20"/>
      <w:lang w:val="en-GB"/>
    </w:rPr>
  </w:style>
  <w:style w:type="paragraph" w:styleId="HTMLPreformatted">
    <w:name w:val="HTML Preformatted"/>
    <w:basedOn w:val="Normal"/>
    <w:link w:val="HTMLPreformattedChar"/>
    <w:unhideWhenUsed/>
    <w:rsid w:val="00C4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Batang" w:eastAsia="Arial EVT" w:hAnsi="Batang" w:cs="Batang"/>
      <w:sz w:val="20"/>
      <w:szCs w:val="20"/>
    </w:rPr>
  </w:style>
  <w:style w:type="character" w:customStyle="1" w:styleId="HTMLPreformattedChar">
    <w:name w:val="HTML Preformatted Char"/>
    <w:basedOn w:val="DefaultParagraphFont"/>
    <w:link w:val="HTMLPreformatted"/>
    <w:rsid w:val="00C40F6B"/>
    <w:rPr>
      <w:rFonts w:ascii="Batang" w:eastAsia="Arial EVT" w:hAnsi="Batang" w:cs="Batang"/>
      <w:sz w:val="20"/>
      <w:szCs w:val="20"/>
    </w:rPr>
  </w:style>
  <w:style w:type="paragraph" w:customStyle="1" w:styleId="Char6">
    <w:name w:val="Char6"/>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5">
    <w:name w:val="Char5"/>
    <w:basedOn w:val="Normal"/>
    <w:next w:val="Normal"/>
    <w:rsid w:val="00C40F6B"/>
    <w:pPr>
      <w:spacing w:before="0" w:after="160" w:line="240" w:lineRule="exact"/>
      <w:ind w:firstLine="0"/>
      <w:jc w:val="left"/>
    </w:pPr>
    <w:rPr>
      <w:rFonts w:ascii="VNvogue" w:eastAsia="Arial EVT" w:hAnsi="VNvogue" w:cs="Arial EVT"/>
      <w:sz w:val="20"/>
      <w:szCs w:val="20"/>
    </w:rPr>
  </w:style>
  <w:style w:type="paragraph" w:customStyle="1" w:styleId="CharCharCharCharCharCharCharCharCharCharCharCharCharChar1CharCharCharChar5">
    <w:name w:val="Char Char Char Char Char Char Char Char Char Char Char Char Char Char1 Char Char Char Char5"/>
    <w:autoRedefine/>
    <w:rsid w:val="00C40F6B"/>
    <w:pPr>
      <w:tabs>
        <w:tab w:val="left" w:pos="1152"/>
      </w:tabs>
      <w:spacing w:before="120" w:after="120" w:line="312" w:lineRule="auto"/>
    </w:pPr>
    <w:rPr>
      <w:rFonts w:ascii="VNvogue" w:eastAsia="Arial EVT" w:hAnsi="VNvogue" w:cs="Arial EVT"/>
      <w:sz w:val="26"/>
      <w:szCs w:val="20"/>
    </w:rPr>
  </w:style>
  <w:style w:type="character" w:customStyle="1" w:styleId="CharChar45">
    <w:name w:val="Char Char45"/>
    <w:rsid w:val="00C40F6B"/>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C40F6B"/>
    <w:pPr>
      <w:spacing w:after="120" w:line="312" w:lineRule="auto"/>
      <w:ind w:firstLine="0"/>
      <w:jc w:val="left"/>
    </w:pPr>
    <w:rPr>
      <w:rFonts w:ascii="Arial EVT" w:eastAsia="Arial EVT" w:hAnsi="Arial EVT" w:cs="Arial EVT"/>
    </w:rPr>
  </w:style>
  <w:style w:type="paragraph" w:customStyle="1" w:styleId="Technical7">
    <w:name w:val="Technical 7"/>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HeaderSectionVI">
    <w:name w:val="Header.Section VI"/>
    <w:basedOn w:val="HeaderSectionV"/>
    <w:rsid w:val="00C40F6B"/>
    <w:pPr>
      <w:spacing w:before="120" w:after="240"/>
    </w:pPr>
    <w:rPr>
      <w:rFonts w:ascii="VNvogue" w:eastAsia="VNvogue" w:hAnsi="VNvogue" w:cs="VNvogue"/>
      <w:lang w:val="vi-VN" w:eastAsia="vi-VN" w:bidi="vi-VN"/>
    </w:rPr>
  </w:style>
  <w:style w:type="table" w:customStyle="1" w:styleId="TableGrid1">
    <w:name w:val="Table Grid1"/>
    <w:basedOn w:val="TableNormal"/>
    <w:next w:val="TableGrid"/>
    <w:rsid w:val="00C40F6B"/>
    <w:pPr>
      <w:spacing w:after="120" w:line="240" w:lineRule="auto"/>
      <w:ind w:firstLine="567"/>
      <w:jc w:val="both"/>
    </w:pPr>
    <w:rPr>
      <w:rFonts w:ascii="Arial EVT" w:eastAsia="Arial EVT" w:hAnsi="Arial EVT" w:cs="Arial EV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C40F6B"/>
    <w:pPr>
      <w:spacing w:before="120" w:after="120"/>
    </w:pPr>
    <w:rPr>
      <w:rFonts w:eastAsia="Verdana"/>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C40F6B"/>
    <w:pPr>
      <w:keepNext w:val="0"/>
      <w:tabs>
        <w:tab w:val="clear" w:pos="360"/>
      </w:tabs>
      <w:autoSpaceDE w:val="0"/>
      <w:autoSpaceDN w:val="0"/>
      <w:adjustRightInd w:val="0"/>
      <w:spacing w:before="120" w:after="0" w:line="240" w:lineRule="auto"/>
      <w:ind w:left="0" w:firstLine="0"/>
      <w:jc w:val="both"/>
    </w:pPr>
    <w:rPr>
      <w:rFonts w:ascii="Arial EVT" w:eastAsia="Arial EVT" w:hAnsi="Arial EVT" w:cs="Arial EVT"/>
      <w:i/>
      <w:iCs/>
      <w:color w:val="000000"/>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C40F6B"/>
    <w:rPr>
      <w:rFonts w:ascii="Arial EVT" w:eastAsia="Arial EVT" w:hAnsi="Arial EVT" w:cs="Arial EVT"/>
      <w:b/>
      <w:bCs/>
      <w:i/>
      <w:iCs/>
      <w:color w:val="000000"/>
      <w:sz w:val="28"/>
      <w:szCs w:val="24"/>
    </w:rPr>
  </w:style>
  <w:style w:type="character" w:customStyle="1" w:styleId="StyleCharCharTimesNewRoman">
    <w:name w:val="Style  Char Char + Times New Roman"/>
    <w:rsid w:val="00C40F6B"/>
    <w:rPr>
      <w:rFonts w:ascii="Arial EVT" w:hAnsi="Arial EVT"/>
      <w:b/>
      <w:bCs/>
      <w:sz w:val="30"/>
      <w:szCs w:val="24"/>
      <w:lang w:val="en-US" w:eastAsia="en-US" w:bidi="ar-SA"/>
    </w:rPr>
  </w:style>
  <w:style w:type="paragraph" w:customStyle="1" w:styleId="ndieund">
    <w:name w:val="ndieund"/>
    <w:basedOn w:val="Normal"/>
    <w:rsid w:val="00C40F6B"/>
    <w:pPr>
      <w:spacing w:before="0" w:after="120"/>
      <w:ind w:firstLine="720"/>
    </w:pPr>
    <w:rPr>
      <w:rFonts w:ascii="VNtimes new roman" w:eastAsia="Arial EVT" w:hAnsi="VNtimes new roman" w:cs="Arial EVT"/>
      <w:szCs w:val="24"/>
    </w:rPr>
  </w:style>
  <w:style w:type="paragraph" w:customStyle="1" w:styleId="daude11">
    <w:name w:val="daude1.1"/>
    <w:basedOn w:val="Normal"/>
    <w:rsid w:val="00C40F6B"/>
    <w:pPr>
      <w:keepNext/>
      <w:autoSpaceDE w:val="0"/>
      <w:autoSpaceDN w:val="0"/>
      <w:spacing w:after="60" w:line="240" w:lineRule="exact"/>
      <w:ind w:firstLine="0"/>
      <w:jc w:val="left"/>
    </w:pPr>
    <w:rPr>
      <w:rFonts w:ascii="VNI-Helve-Condense" w:eastAsia="Arial EVT" w:hAnsi="VNI-Helve-Condense" w:cs="VNI-Helve-Condense"/>
      <w:b/>
      <w:bCs/>
      <w:kern w:val="28"/>
      <w:sz w:val="26"/>
      <w:szCs w:val="26"/>
    </w:rPr>
  </w:style>
  <w:style w:type="numbering" w:styleId="111111">
    <w:name w:val="Outline List 2"/>
    <w:basedOn w:val="NoList"/>
    <w:rsid w:val="00C40F6B"/>
    <w:pPr>
      <w:numPr>
        <w:numId w:val="100"/>
      </w:numPr>
    </w:pPr>
  </w:style>
  <w:style w:type="paragraph" w:customStyle="1" w:styleId="Outline4">
    <w:name w:val="Outline4"/>
    <w:basedOn w:val="Normal"/>
    <w:rsid w:val="00C40F6B"/>
    <w:pPr>
      <w:numPr>
        <w:numId w:val="101"/>
      </w:numPr>
      <w:tabs>
        <w:tab w:val="clear" w:pos="360"/>
        <w:tab w:val="num" w:pos="1872"/>
      </w:tabs>
      <w:spacing w:before="240"/>
      <w:ind w:left="1872" w:hanging="504"/>
      <w:jc w:val="left"/>
    </w:pPr>
    <w:rPr>
      <w:rFonts w:ascii="Arial EVT" w:eastAsia="Arial EVT" w:hAnsi="Arial EVT" w:cs="Arial EVT"/>
      <w:kern w:val="28"/>
      <w:sz w:val="24"/>
      <w:szCs w:val="20"/>
    </w:rPr>
  </w:style>
  <w:style w:type="paragraph" w:customStyle="1" w:styleId="01">
    <w:name w:val="0.1"/>
    <w:basedOn w:val="Normal"/>
    <w:link w:val="011Char"/>
    <w:rsid w:val="00C40F6B"/>
    <w:pPr>
      <w:spacing w:after="120" w:line="312" w:lineRule="auto"/>
      <w:ind w:firstLine="0"/>
      <w:jc w:val="left"/>
    </w:pPr>
    <w:rPr>
      <w:rFonts w:ascii="Arial EVT" w:eastAsia="Arial EVT" w:hAnsi="Arial EVT" w:cs="Arial EVT"/>
      <w:b/>
      <w:color w:val="000000"/>
      <w:sz w:val="26"/>
      <w:szCs w:val="26"/>
      <w:lang w:val="vi-VN"/>
    </w:rPr>
  </w:style>
  <w:style w:type="character" w:customStyle="1" w:styleId="011Char">
    <w:name w:val="0.1.1 Char"/>
    <w:link w:val="01"/>
    <w:rsid w:val="00C40F6B"/>
    <w:rPr>
      <w:rFonts w:ascii="Arial EVT" w:eastAsia="Arial EVT" w:hAnsi="Arial EVT" w:cs="Arial EVT"/>
      <w:b/>
      <w:color w:val="000000"/>
      <w:sz w:val="26"/>
      <w:szCs w:val="26"/>
      <w:lang w:val="vi-VN"/>
    </w:rPr>
  </w:style>
  <w:style w:type="character" w:customStyle="1" w:styleId="highlight">
    <w:name w:val="highlight"/>
    <w:rsid w:val="00C40F6B"/>
  </w:style>
  <w:style w:type="character" w:customStyle="1" w:styleId="Heading30">
    <w:name w:val="Heading #3_"/>
    <w:link w:val="Heading31"/>
    <w:rsid w:val="00C40F6B"/>
    <w:rPr>
      <w:spacing w:val="2"/>
      <w:sz w:val="25"/>
      <w:szCs w:val="25"/>
      <w:shd w:val="clear" w:color="auto" w:fill="FFFFFF"/>
    </w:rPr>
  </w:style>
  <w:style w:type="character" w:customStyle="1" w:styleId="Bodytext3125pt">
    <w:name w:val="Body text (3) + 12.5 pt"/>
    <w:aliases w:val="Not Italic8"/>
    <w:rsid w:val="00C40F6B"/>
    <w:rPr>
      <w:i/>
      <w:iCs/>
      <w:spacing w:val="2"/>
      <w:sz w:val="25"/>
      <w:szCs w:val="25"/>
      <w:lang w:bidi="ar-SA"/>
    </w:rPr>
  </w:style>
  <w:style w:type="character" w:customStyle="1" w:styleId="Bodytext412pt">
    <w:name w:val="Body text (4) + 12 pt"/>
    <w:aliases w:val="Spacing 0 pt134"/>
    <w:rsid w:val="00C40F6B"/>
    <w:rPr>
      <w:b/>
      <w:bCs/>
      <w:spacing w:val="7"/>
      <w:sz w:val="24"/>
      <w:szCs w:val="24"/>
      <w:lang w:bidi="ar-SA"/>
    </w:rPr>
  </w:style>
  <w:style w:type="character" w:customStyle="1" w:styleId="Bodytext6">
    <w:name w:val="Body text (6)_"/>
    <w:link w:val="Bodytext60"/>
    <w:rsid w:val="00C40F6B"/>
    <w:rPr>
      <w:b/>
      <w:bCs/>
      <w:spacing w:val="5"/>
      <w:sz w:val="17"/>
      <w:szCs w:val="17"/>
      <w:shd w:val="clear" w:color="auto" w:fill="FFFFFF"/>
    </w:rPr>
  </w:style>
  <w:style w:type="character" w:customStyle="1" w:styleId="Picturecaption2">
    <w:name w:val="Picture caption (2)_"/>
    <w:link w:val="Picturecaption20"/>
    <w:rsid w:val="00C40F6B"/>
    <w:rPr>
      <w:b/>
      <w:bCs/>
      <w:spacing w:val="6"/>
      <w:sz w:val="25"/>
      <w:szCs w:val="25"/>
      <w:shd w:val="clear" w:color="auto" w:fill="FFFFFF"/>
    </w:rPr>
  </w:style>
  <w:style w:type="character" w:customStyle="1" w:styleId="Bodytext7NotItalic">
    <w:name w:val="Body text (7) + Not Italic"/>
    <w:aliases w:val="Spacing 0 pt131"/>
    <w:rsid w:val="00C40F6B"/>
    <w:rPr>
      <w:i/>
      <w:iCs/>
      <w:spacing w:val="2"/>
      <w:sz w:val="25"/>
      <w:szCs w:val="25"/>
      <w:lang w:bidi="ar-SA"/>
    </w:rPr>
  </w:style>
  <w:style w:type="character" w:customStyle="1" w:styleId="Picturecaption">
    <w:name w:val="Picture caption_"/>
    <w:link w:val="Picturecaption0"/>
    <w:rsid w:val="00C40F6B"/>
    <w:rPr>
      <w:b/>
      <w:bCs/>
      <w:spacing w:val="2"/>
      <w:sz w:val="19"/>
      <w:szCs w:val="19"/>
      <w:shd w:val="clear" w:color="auto" w:fill="FFFFFF"/>
    </w:rPr>
  </w:style>
  <w:style w:type="character" w:customStyle="1" w:styleId="Bodytext9">
    <w:name w:val="Body text (9)_"/>
    <w:link w:val="Bodytext90"/>
    <w:rsid w:val="00C40F6B"/>
    <w:rPr>
      <w:b/>
      <w:bCs/>
      <w:spacing w:val="3"/>
      <w:sz w:val="33"/>
      <w:szCs w:val="33"/>
      <w:shd w:val="clear" w:color="auto" w:fill="FFFFFF"/>
    </w:rPr>
  </w:style>
  <w:style w:type="character" w:customStyle="1" w:styleId="Heading11">
    <w:name w:val="Heading #1_"/>
    <w:link w:val="Heading12"/>
    <w:rsid w:val="00C40F6B"/>
    <w:rPr>
      <w:b/>
      <w:bCs/>
      <w:spacing w:val="3"/>
      <w:sz w:val="33"/>
      <w:szCs w:val="33"/>
      <w:shd w:val="clear" w:color="auto" w:fill="FFFFFF"/>
    </w:rPr>
  </w:style>
  <w:style w:type="character" w:customStyle="1" w:styleId="Bodytext7Bold">
    <w:name w:val="Body text (7) + Bold"/>
    <w:aliases w:val="Not Italic7,Spacing 0 pt130"/>
    <w:rsid w:val="00C40F6B"/>
    <w:rPr>
      <w:b/>
      <w:bCs/>
      <w:i/>
      <w:iCs/>
      <w:spacing w:val="6"/>
      <w:sz w:val="25"/>
      <w:szCs w:val="25"/>
      <w:lang w:bidi="ar-SA"/>
    </w:rPr>
  </w:style>
  <w:style w:type="character" w:customStyle="1" w:styleId="Tableofcontents2">
    <w:name w:val="Table of contents (2)_"/>
    <w:link w:val="Tableofcontents20"/>
    <w:rsid w:val="00C40F6B"/>
    <w:rPr>
      <w:b/>
      <w:bCs/>
      <w:spacing w:val="6"/>
      <w:sz w:val="25"/>
      <w:szCs w:val="25"/>
      <w:shd w:val="clear" w:color="auto" w:fill="FFFFFF"/>
    </w:rPr>
  </w:style>
  <w:style w:type="character" w:customStyle="1" w:styleId="Tableofcontents212pt">
    <w:name w:val="Table of contents (2) + 12 pt"/>
    <w:aliases w:val="Spacing 0 pt129"/>
    <w:rsid w:val="00C40F6B"/>
    <w:rPr>
      <w:b/>
      <w:bCs/>
      <w:spacing w:val="7"/>
      <w:sz w:val="24"/>
      <w:szCs w:val="24"/>
      <w:lang w:bidi="ar-SA"/>
    </w:rPr>
  </w:style>
  <w:style w:type="character" w:customStyle="1" w:styleId="TOC9Char">
    <w:name w:val="TOC 9 Char"/>
    <w:link w:val="TOC9"/>
    <w:uiPriority w:val="39"/>
    <w:rsid w:val="00C40F6B"/>
    <w:rPr>
      <w:rFonts w:ascii="Times New Roman" w:eastAsia="Times New Roman" w:hAnsi="Times New Roman" w:cs="Times New Roman"/>
      <w:sz w:val="26"/>
    </w:rPr>
  </w:style>
  <w:style w:type="character" w:customStyle="1" w:styleId="Bodytext65pt">
    <w:name w:val="Body text + 6.5 pt"/>
    <w:aliases w:val="Spacing 0 pt127"/>
    <w:rsid w:val="00C40F6B"/>
    <w:rPr>
      <w:spacing w:val="0"/>
      <w:sz w:val="13"/>
      <w:szCs w:val="13"/>
      <w:lang w:bidi="ar-SA"/>
    </w:rPr>
  </w:style>
  <w:style w:type="character" w:customStyle="1" w:styleId="Bodytext23">
    <w:name w:val="Body text2"/>
    <w:rsid w:val="00C40F6B"/>
    <w:rPr>
      <w:noProof/>
      <w:spacing w:val="2"/>
      <w:sz w:val="25"/>
      <w:szCs w:val="25"/>
      <w:u w:val="single"/>
      <w:lang w:bidi="ar-SA"/>
    </w:rPr>
  </w:style>
  <w:style w:type="character" w:customStyle="1" w:styleId="Footnote">
    <w:name w:val="Footnote_"/>
    <w:link w:val="Footnote0"/>
    <w:rsid w:val="00C40F6B"/>
    <w:rPr>
      <w:b/>
      <w:bCs/>
      <w:spacing w:val="5"/>
      <w:sz w:val="17"/>
      <w:szCs w:val="17"/>
      <w:shd w:val="clear" w:color="auto" w:fill="FFFFFF"/>
    </w:rPr>
  </w:style>
  <w:style w:type="character" w:customStyle="1" w:styleId="FootnoteNotBold">
    <w:name w:val="Footnote + Not Bold"/>
    <w:aliases w:val="Spacing 0 pt126"/>
    <w:rsid w:val="00C40F6B"/>
    <w:rPr>
      <w:b/>
      <w:bCs/>
      <w:noProof/>
      <w:spacing w:val="0"/>
      <w:sz w:val="17"/>
      <w:szCs w:val="17"/>
      <w:lang w:bidi="ar-SA"/>
    </w:rPr>
  </w:style>
  <w:style w:type="character" w:customStyle="1" w:styleId="Footnote10pt">
    <w:name w:val="Footnote + 10 pt"/>
    <w:aliases w:val="Not Bold6,Spacing 0 pt125"/>
    <w:rsid w:val="00C40F6B"/>
    <w:rPr>
      <w:b/>
      <w:bCs/>
      <w:spacing w:val="6"/>
      <w:sz w:val="20"/>
      <w:szCs w:val="20"/>
      <w:lang w:bidi="ar-SA"/>
    </w:rPr>
  </w:style>
  <w:style w:type="character" w:customStyle="1" w:styleId="BodytextBold4">
    <w:name w:val="Body text + Bold4"/>
    <w:aliases w:val="Spacing 0 pt124"/>
    <w:rsid w:val="00C40F6B"/>
    <w:rPr>
      <w:b/>
      <w:bCs/>
      <w:spacing w:val="6"/>
      <w:sz w:val="25"/>
      <w:szCs w:val="25"/>
      <w:lang w:bidi="ar-SA"/>
    </w:rPr>
  </w:style>
  <w:style w:type="character" w:customStyle="1" w:styleId="Bodytext4pt">
    <w:name w:val="Body text + 4 pt"/>
    <w:aliases w:val="Spacing 0 pt123,Scale 150%"/>
    <w:rsid w:val="00C40F6B"/>
    <w:rPr>
      <w:spacing w:val="0"/>
      <w:w w:val="150"/>
      <w:sz w:val="8"/>
      <w:szCs w:val="8"/>
      <w:lang w:bidi="ar-SA"/>
    </w:rPr>
  </w:style>
  <w:style w:type="character" w:customStyle="1" w:styleId="BodytextConsolas">
    <w:name w:val="Body text + Consolas"/>
    <w:aliases w:val="5 pt,Spacing 0 pt122"/>
    <w:rsid w:val="00C40F6B"/>
    <w:rPr>
      <w:rFonts w:ascii="David" w:hAnsi="David" w:cs="David"/>
      <w:noProof/>
      <w:spacing w:val="0"/>
      <w:sz w:val="10"/>
      <w:szCs w:val="10"/>
      <w:lang w:bidi="ar-SA"/>
    </w:rPr>
  </w:style>
  <w:style w:type="character" w:customStyle="1" w:styleId="BodytextConsolas1">
    <w:name w:val="Body text + Consolas1"/>
    <w:aliases w:val="5 pt2,Spacing 1 pt"/>
    <w:rsid w:val="00C40F6B"/>
    <w:rPr>
      <w:rFonts w:ascii="David" w:hAnsi="David" w:cs="David"/>
      <w:spacing w:val="30"/>
      <w:sz w:val="10"/>
      <w:szCs w:val="10"/>
      <w:lang w:bidi="ar-SA"/>
    </w:rPr>
  </w:style>
  <w:style w:type="character" w:customStyle="1" w:styleId="Headerorfooter2">
    <w:name w:val="Header or footer (2)_"/>
    <w:link w:val="Headerorfooter20"/>
    <w:rsid w:val="00C40F6B"/>
    <w:rPr>
      <w:rFonts w:ascii="UVN Viet Sach" w:eastAsia="UVN Viet Sach"/>
      <w:noProof/>
      <w:sz w:val="12"/>
      <w:szCs w:val="12"/>
      <w:shd w:val="clear" w:color="auto" w:fill="FFFFFF"/>
    </w:rPr>
  </w:style>
  <w:style w:type="character" w:customStyle="1" w:styleId="Bodytext12">
    <w:name w:val="Body text (12)_"/>
    <w:link w:val="Bodytext120"/>
    <w:rsid w:val="00C40F6B"/>
    <w:rPr>
      <w:rFonts w:ascii="Corbel" w:hAnsi="Corbel"/>
      <w:noProof/>
      <w:sz w:val="9"/>
      <w:szCs w:val="9"/>
      <w:shd w:val="clear" w:color="auto" w:fill="FFFFFF"/>
    </w:rPr>
  </w:style>
  <w:style w:type="character" w:customStyle="1" w:styleId="Bodytext65pt1">
    <w:name w:val="Body text + 6.5 pt1"/>
    <w:aliases w:val="Spacing 0 pt120,Scale 20%"/>
    <w:rsid w:val="00C40F6B"/>
    <w:rPr>
      <w:noProof/>
      <w:spacing w:val="0"/>
      <w:w w:val="20"/>
      <w:sz w:val="13"/>
      <w:szCs w:val="13"/>
      <w:lang w:bidi="ar-SA"/>
    </w:rPr>
  </w:style>
  <w:style w:type="character" w:customStyle="1" w:styleId="BodytextCalibri">
    <w:name w:val="Body text + Calibri"/>
    <w:aliases w:val="12 pt,Spacing 0 pt119,Scale 20%1"/>
    <w:rsid w:val="00C40F6B"/>
    <w:rPr>
      <w:rFonts w:ascii="Arial" w:hAnsi="Arial" w:cs="Arial"/>
      <w:noProof/>
      <w:spacing w:val="0"/>
      <w:w w:val="20"/>
      <w:sz w:val="24"/>
      <w:szCs w:val="24"/>
      <w:lang w:bidi="ar-SA"/>
    </w:rPr>
  </w:style>
  <w:style w:type="character" w:customStyle="1" w:styleId="BodytextItalic3">
    <w:name w:val="Body text + Italic3"/>
    <w:aliases w:val="Spacing 0 pt118"/>
    <w:rsid w:val="00C40F6B"/>
    <w:rPr>
      <w:i/>
      <w:iCs/>
      <w:spacing w:val="2"/>
      <w:sz w:val="25"/>
      <w:szCs w:val="25"/>
      <w:lang w:bidi="ar-SA"/>
    </w:rPr>
  </w:style>
  <w:style w:type="character" w:customStyle="1" w:styleId="TablecaptionNotBold">
    <w:name w:val="Table caption + Not Bold"/>
    <w:aliases w:val="Spacing 0 pt117"/>
    <w:rsid w:val="00C40F6B"/>
    <w:rPr>
      <w:b/>
      <w:bCs/>
      <w:noProof/>
      <w:spacing w:val="0"/>
      <w:sz w:val="17"/>
      <w:szCs w:val="17"/>
      <w:lang w:bidi="ar-SA"/>
    </w:rPr>
  </w:style>
  <w:style w:type="character" w:customStyle="1" w:styleId="Bodytext14pt">
    <w:name w:val="Body text + 14 pt"/>
    <w:aliases w:val="Bold35,Spacing 0 pt115"/>
    <w:rsid w:val="00C40F6B"/>
    <w:rPr>
      <w:b/>
      <w:bCs/>
      <w:noProof/>
      <w:spacing w:val="-7"/>
      <w:sz w:val="28"/>
      <w:szCs w:val="28"/>
      <w:lang w:bidi="ar-SA"/>
    </w:rPr>
  </w:style>
  <w:style w:type="character" w:customStyle="1" w:styleId="BodytextSpacing0pt">
    <w:name w:val="Body text + Spacing 0 pt"/>
    <w:rsid w:val="00C40F6B"/>
    <w:rPr>
      <w:spacing w:val="4"/>
      <w:sz w:val="25"/>
      <w:szCs w:val="25"/>
      <w:lang w:bidi="ar-SA"/>
    </w:rPr>
  </w:style>
  <w:style w:type="character" w:customStyle="1" w:styleId="HeaderorfooterSpacing0pt">
    <w:name w:val="Header or footer + Spacing 0 pt"/>
    <w:rsid w:val="00C40F6B"/>
    <w:rPr>
      <w:spacing w:val="1"/>
      <w:sz w:val="21"/>
      <w:szCs w:val="21"/>
      <w:lang w:bidi="ar-SA"/>
    </w:rPr>
  </w:style>
  <w:style w:type="character" w:customStyle="1" w:styleId="Bodytext14pt5">
    <w:name w:val="Body text + 14 pt5"/>
    <w:aliases w:val="Bold34,Spacing 0 pt114"/>
    <w:rsid w:val="00C40F6B"/>
    <w:rPr>
      <w:b/>
      <w:bCs/>
      <w:spacing w:val="-7"/>
      <w:sz w:val="28"/>
      <w:szCs w:val="28"/>
      <w:lang w:bidi="ar-SA"/>
    </w:rPr>
  </w:style>
  <w:style w:type="character" w:customStyle="1" w:styleId="BodytextBold3">
    <w:name w:val="Body text + Bold3"/>
    <w:aliases w:val="Spacing 0 pt113"/>
    <w:rsid w:val="00C40F6B"/>
    <w:rPr>
      <w:b/>
      <w:bCs/>
      <w:spacing w:val="5"/>
      <w:sz w:val="25"/>
      <w:szCs w:val="25"/>
      <w:lang w:bidi="ar-SA"/>
    </w:rPr>
  </w:style>
  <w:style w:type="character" w:customStyle="1" w:styleId="Bodytext7NotItalic3">
    <w:name w:val="Body text (7) + Not Italic3"/>
    <w:aliases w:val="Spacing 0 pt112"/>
    <w:rsid w:val="00C40F6B"/>
    <w:rPr>
      <w:i/>
      <w:iCs/>
      <w:spacing w:val="4"/>
      <w:sz w:val="25"/>
      <w:szCs w:val="25"/>
      <w:lang w:bidi="ar-SA"/>
    </w:rPr>
  </w:style>
  <w:style w:type="character" w:customStyle="1" w:styleId="Bodytext4Spacing0pt">
    <w:name w:val="Body text (4) + Spacing 0 pt"/>
    <w:rsid w:val="00C40F6B"/>
    <w:rPr>
      <w:b/>
      <w:bCs/>
      <w:spacing w:val="5"/>
      <w:sz w:val="25"/>
      <w:szCs w:val="25"/>
      <w:lang w:bidi="ar-SA"/>
    </w:rPr>
  </w:style>
  <w:style w:type="character" w:customStyle="1" w:styleId="Heading52">
    <w:name w:val="Heading #5 (2)_"/>
    <w:link w:val="Heading520"/>
    <w:rsid w:val="00C40F6B"/>
    <w:rPr>
      <w:spacing w:val="4"/>
      <w:sz w:val="25"/>
      <w:szCs w:val="25"/>
      <w:shd w:val="clear" w:color="auto" w:fill="FFFFFF"/>
    </w:rPr>
  </w:style>
  <w:style w:type="character" w:customStyle="1" w:styleId="Headerorfooter3">
    <w:name w:val="Header or footer (3)_"/>
    <w:link w:val="Headerorfooter31"/>
    <w:rsid w:val="00C40F6B"/>
    <w:rPr>
      <w:b/>
      <w:bCs/>
      <w:spacing w:val="5"/>
      <w:sz w:val="25"/>
      <w:szCs w:val="25"/>
      <w:shd w:val="clear" w:color="auto" w:fill="FFFFFF"/>
    </w:rPr>
  </w:style>
  <w:style w:type="character" w:customStyle="1" w:styleId="Tablecaption3">
    <w:name w:val="Table caption (3)_"/>
    <w:link w:val="Tablecaption31"/>
    <w:rsid w:val="00C40F6B"/>
    <w:rPr>
      <w:spacing w:val="4"/>
      <w:sz w:val="25"/>
      <w:szCs w:val="25"/>
      <w:shd w:val="clear" w:color="auto" w:fill="FFFFFF"/>
    </w:rPr>
  </w:style>
  <w:style w:type="character" w:customStyle="1" w:styleId="Tablecaption3Bold">
    <w:name w:val="Table caption (3) + Bold"/>
    <w:aliases w:val="Spacing 0 pt111"/>
    <w:rsid w:val="00C40F6B"/>
    <w:rPr>
      <w:b/>
      <w:bCs/>
      <w:spacing w:val="5"/>
      <w:sz w:val="25"/>
      <w:szCs w:val="25"/>
      <w:lang w:bidi="ar-SA"/>
    </w:rPr>
  </w:style>
  <w:style w:type="character" w:customStyle="1" w:styleId="Tablecaption3Bold1">
    <w:name w:val="Table caption (3) + Bold1"/>
    <w:aliases w:val="Spacing 0 pt110"/>
    <w:rsid w:val="00C40F6B"/>
    <w:rPr>
      <w:b/>
      <w:bCs/>
      <w:spacing w:val="5"/>
      <w:sz w:val="25"/>
      <w:szCs w:val="25"/>
      <w:u w:val="single"/>
      <w:lang w:bidi="ar-SA"/>
    </w:rPr>
  </w:style>
  <w:style w:type="character" w:customStyle="1" w:styleId="Tablecaption3175pt">
    <w:name w:val="Table caption (3) + 17.5 pt"/>
    <w:aliases w:val="Bold33,Spacing 0 pt109"/>
    <w:rsid w:val="00C40F6B"/>
    <w:rPr>
      <w:b/>
      <w:bCs/>
      <w:spacing w:val="-13"/>
      <w:sz w:val="35"/>
      <w:szCs w:val="35"/>
      <w:lang w:bidi="ar-SA"/>
    </w:rPr>
  </w:style>
  <w:style w:type="character" w:customStyle="1" w:styleId="Tablecaption4">
    <w:name w:val="Table caption (4)_"/>
    <w:link w:val="Tablecaption41"/>
    <w:rsid w:val="00C40F6B"/>
    <w:rPr>
      <w:rFonts w:ascii="VNgeometric Slabserif" w:hAnsi="VNgeometric Slabserif"/>
      <w:shd w:val="clear" w:color="auto" w:fill="FFFFFF"/>
    </w:rPr>
  </w:style>
  <w:style w:type="character" w:customStyle="1" w:styleId="Tablecaption40">
    <w:name w:val="Table caption (4)"/>
    <w:rsid w:val="00C40F6B"/>
    <w:rPr>
      <w:rFonts w:ascii="VNgeometric Slabserif" w:hAnsi="VNgeometric Slabserif"/>
      <w:strike/>
      <w:noProof/>
      <w:lang w:bidi="ar-SA"/>
    </w:rPr>
  </w:style>
  <w:style w:type="character" w:customStyle="1" w:styleId="Bodytext4pt11">
    <w:name w:val="Body text + 4 pt11"/>
    <w:aliases w:val="Bold32,Italic15,Spacing 0 pt108"/>
    <w:rsid w:val="00C40F6B"/>
    <w:rPr>
      <w:b/>
      <w:bCs/>
      <w:i/>
      <w:iCs/>
      <w:spacing w:val="-10"/>
      <w:sz w:val="8"/>
      <w:szCs w:val="8"/>
      <w:lang w:bidi="ar-SA"/>
    </w:rPr>
  </w:style>
  <w:style w:type="character" w:customStyle="1" w:styleId="Bodytext4pt10">
    <w:name w:val="Body text + 4 pt10"/>
    <w:aliases w:val="Spacing 0 pt107,Scale 150%7"/>
    <w:rsid w:val="00C40F6B"/>
    <w:rPr>
      <w:spacing w:val="7"/>
      <w:w w:val="150"/>
      <w:sz w:val="8"/>
      <w:szCs w:val="8"/>
      <w:lang w:bidi="ar-SA"/>
    </w:rPr>
  </w:style>
  <w:style w:type="character" w:customStyle="1" w:styleId="Headerorfooter4">
    <w:name w:val="Header or footer (4)_"/>
    <w:link w:val="Headerorfooter40"/>
    <w:rsid w:val="00C40F6B"/>
    <w:rPr>
      <w:rFonts w:ascii="UVN Viet Sach" w:eastAsia="UVN Viet Sach"/>
      <w:spacing w:val="14"/>
      <w:sz w:val="19"/>
      <w:szCs w:val="19"/>
      <w:shd w:val="clear" w:color="auto" w:fill="FFFFFF"/>
    </w:rPr>
  </w:style>
  <w:style w:type="character" w:customStyle="1" w:styleId="Bodytext4pt9">
    <w:name w:val="Body text + 4 pt9"/>
    <w:aliases w:val="Spacing 0 pt106"/>
    <w:rsid w:val="00C40F6B"/>
    <w:rPr>
      <w:spacing w:val="0"/>
      <w:sz w:val="8"/>
      <w:szCs w:val="8"/>
      <w:lang w:bidi="ar-SA"/>
    </w:rPr>
  </w:style>
  <w:style w:type="character" w:customStyle="1" w:styleId="BodytextTahoma">
    <w:name w:val="Body text + Tahoma"/>
    <w:aliases w:val="10 pt,Italic14,Spacing 0 pt105"/>
    <w:rsid w:val="00C40F6B"/>
    <w:rPr>
      <w:rFonts w:ascii="VNgeometric Slabserif" w:hAnsi="VNgeometric Slabserif" w:cs="VNgeometric Slabserif"/>
      <w:i/>
      <w:iCs/>
      <w:noProof/>
      <w:spacing w:val="0"/>
      <w:sz w:val="20"/>
      <w:szCs w:val="20"/>
      <w:lang w:bidi="ar-SA"/>
    </w:rPr>
  </w:style>
  <w:style w:type="character" w:customStyle="1" w:styleId="Bodytext13">
    <w:name w:val="Body text (13)_"/>
    <w:link w:val="Bodytext130"/>
    <w:rsid w:val="00C40F6B"/>
    <w:rPr>
      <w:rFonts w:ascii="Gungsuh" w:hAnsi="Gungsuh"/>
      <w:sz w:val="8"/>
      <w:szCs w:val="8"/>
      <w:shd w:val="clear" w:color="auto" w:fill="FFFFFF"/>
    </w:rPr>
  </w:style>
  <w:style w:type="character" w:customStyle="1" w:styleId="Bodytext13Tahoma">
    <w:name w:val="Body text (13) + Tahoma"/>
    <w:rsid w:val="00C40F6B"/>
    <w:rPr>
      <w:rFonts w:ascii="VNgeometric Slabserif" w:hAnsi="VNgeometric Slabserif" w:cs="VNgeometric Slabserif"/>
      <w:noProof/>
      <w:sz w:val="8"/>
      <w:szCs w:val="8"/>
      <w:lang w:bidi="ar-SA"/>
    </w:rPr>
  </w:style>
  <w:style w:type="character" w:customStyle="1" w:styleId="Bodytext13TimesNewRoman">
    <w:name w:val="Body text (13) + Times New Roman"/>
    <w:aliases w:val="10 pt7,Spacing 1 pt5"/>
    <w:rsid w:val="00C40F6B"/>
    <w:rPr>
      <w:rFonts w:ascii="Arial EVT" w:hAnsi="Arial EVT" w:cs="Arial EVT"/>
      <w:spacing w:val="28"/>
      <w:sz w:val="20"/>
      <w:szCs w:val="20"/>
      <w:lang w:bidi="ar-SA"/>
    </w:rPr>
  </w:style>
  <w:style w:type="character" w:customStyle="1" w:styleId="BodytextTrebuchetMS">
    <w:name w:val="Body text + Trebuchet MS"/>
    <w:aliases w:val="10.5 pt,Spacing 0 pt104"/>
    <w:rsid w:val="00C40F6B"/>
    <w:rPr>
      <w:rFonts w:ascii="Corbel" w:hAnsi="Corbel" w:cs="Corbel"/>
      <w:spacing w:val="4"/>
      <w:sz w:val="21"/>
      <w:szCs w:val="21"/>
      <w:lang w:bidi="ar-SA"/>
    </w:rPr>
  </w:style>
  <w:style w:type="character" w:customStyle="1" w:styleId="Bodytext9pt">
    <w:name w:val="Body text + 9 pt"/>
    <w:aliases w:val="Bold31,Spacing 0 pt103"/>
    <w:rsid w:val="00C40F6B"/>
    <w:rPr>
      <w:b/>
      <w:bCs/>
      <w:spacing w:val="0"/>
      <w:sz w:val="18"/>
      <w:szCs w:val="18"/>
      <w:lang w:bidi="ar-SA"/>
    </w:rPr>
  </w:style>
  <w:style w:type="character" w:customStyle="1" w:styleId="Bodytext6Spacing0pt">
    <w:name w:val="Body text (6) + Spacing 0 pt"/>
    <w:rsid w:val="00C40F6B"/>
    <w:rPr>
      <w:b/>
      <w:bCs/>
      <w:spacing w:val="7"/>
      <w:sz w:val="17"/>
      <w:szCs w:val="17"/>
      <w:lang w:bidi="ar-SA"/>
    </w:rPr>
  </w:style>
  <w:style w:type="character" w:customStyle="1" w:styleId="Headerorfooter5">
    <w:name w:val="Header or footer (5)_"/>
    <w:link w:val="Headerorfooter50"/>
    <w:rsid w:val="00C40F6B"/>
    <w:rPr>
      <w:b/>
      <w:bCs/>
      <w:spacing w:val="5"/>
      <w:sz w:val="16"/>
      <w:szCs w:val="16"/>
      <w:shd w:val="clear" w:color="auto" w:fill="FFFFFF"/>
    </w:rPr>
  </w:style>
  <w:style w:type="character" w:customStyle="1" w:styleId="Bodytext412pt2">
    <w:name w:val="Body text (4) + 12 pt2"/>
    <w:aliases w:val="Spacing 0 pt102"/>
    <w:rsid w:val="00C40F6B"/>
    <w:rPr>
      <w:b/>
      <w:bCs/>
      <w:spacing w:val="2"/>
      <w:sz w:val="24"/>
      <w:szCs w:val="24"/>
      <w:lang w:bidi="ar-SA"/>
    </w:rPr>
  </w:style>
  <w:style w:type="character" w:customStyle="1" w:styleId="Bodytext4115pt">
    <w:name w:val="Body text (4) + 11.5 pt"/>
    <w:aliases w:val="Spacing 0 pt101"/>
    <w:rsid w:val="00C40F6B"/>
    <w:rPr>
      <w:b/>
      <w:bCs/>
      <w:spacing w:val="3"/>
      <w:sz w:val="23"/>
      <w:szCs w:val="23"/>
      <w:lang w:bidi="ar-SA"/>
    </w:rPr>
  </w:style>
  <w:style w:type="character" w:customStyle="1" w:styleId="Bodytext85pt">
    <w:name w:val="Body text + 8.5 pt"/>
    <w:aliases w:val="Bold30,Spacing 0 pt100"/>
    <w:rsid w:val="00C40F6B"/>
    <w:rPr>
      <w:b/>
      <w:bCs/>
      <w:spacing w:val="0"/>
      <w:sz w:val="17"/>
      <w:szCs w:val="17"/>
      <w:lang w:bidi="ar-SA"/>
    </w:rPr>
  </w:style>
  <w:style w:type="character" w:customStyle="1" w:styleId="Bodytext195pt">
    <w:name w:val="Body text + 19.5 pt"/>
    <w:aliases w:val="Spacing 0 pt99"/>
    <w:rsid w:val="00C40F6B"/>
    <w:rPr>
      <w:spacing w:val="0"/>
      <w:sz w:val="39"/>
      <w:szCs w:val="39"/>
      <w:lang w:bidi="ar-SA"/>
    </w:rPr>
  </w:style>
  <w:style w:type="character" w:customStyle="1" w:styleId="Heading80">
    <w:name w:val="Heading #8_"/>
    <w:link w:val="Heading81"/>
    <w:rsid w:val="00C40F6B"/>
    <w:rPr>
      <w:b/>
      <w:bCs/>
      <w:spacing w:val="5"/>
      <w:sz w:val="25"/>
      <w:szCs w:val="25"/>
      <w:shd w:val="clear" w:color="auto" w:fill="FFFFFF"/>
    </w:rPr>
  </w:style>
  <w:style w:type="character" w:customStyle="1" w:styleId="BodytextMSReferenceSansSerif">
    <w:name w:val="Body text + MS Reference Sans Serif"/>
    <w:aliases w:val="11.5 pt,Spacing 0 pt98"/>
    <w:rsid w:val="00C40F6B"/>
    <w:rPr>
      <w:rFonts w:ascii="Gungsuh" w:hAnsi="Gungsuh" w:cs="Gungsuh"/>
      <w:spacing w:val="5"/>
      <w:sz w:val="23"/>
      <w:szCs w:val="23"/>
      <w:lang w:bidi="ar-SA"/>
    </w:rPr>
  </w:style>
  <w:style w:type="character" w:customStyle="1" w:styleId="FootnoteSpacing0pt">
    <w:name w:val="Footnote + Spacing 0 pt"/>
    <w:rsid w:val="00C40F6B"/>
    <w:rPr>
      <w:b/>
      <w:bCs/>
      <w:spacing w:val="7"/>
      <w:sz w:val="17"/>
      <w:szCs w:val="17"/>
      <w:lang w:bidi="ar-SA"/>
    </w:rPr>
  </w:style>
  <w:style w:type="character" w:customStyle="1" w:styleId="Bodytext412pt1">
    <w:name w:val="Body text (4) + 12 pt1"/>
    <w:aliases w:val="Italic13,Spacing 0 pt97"/>
    <w:rsid w:val="00C40F6B"/>
    <w:rPr>
      <w:b/>
      <w:bCs/>
      <w:i/>
      <w:iCs/>
      <w:spacing w:val="1"/>
      <w:sz w:val="24"/>
      <w:szCs w:val="24"/>
      <w:lang w:bidi="ar-SA"/>
    </w:rPr>
  </w:style>
  <w:style w:type="character" w:customStyle="1" w:styleId="Bodytext14">
    <w:name w:val="Body text (14)_"/>
    <w:link w:val="Bodytext140"/>
    <w:rsid w:val="00C40F6B"/>
    <w:rPr>
      <w:sz w:val="25"/>
      <w:szCs w:val="25"/>
      <w:shd w:val="clear" w:color="auto" w:fill="FFFFFF"/>
    </w:rPr>
  </w:style>
  <w:style w:type="character" w:customStyle="1" w:styleId="Bodytext14SmallCaps">
    <w:name w:val="Body text (14) + Small Caps"/>
    <w:rsid w:val="00C40F6B"/>
    <w:rPr>
      <w:smallCaps/>
      <w:sz w:val="25"/>
      <w:szCs w:val="25"/>
      <w:lang w:bidi="ar-SA"/>
    </w:rPr>
  </w:style>
  <w:style w:type="character" w:customStyle="1" w:styleId="BodytextSmallCaps">
    <w:name w:val="Body text + Small Caps"/>
    <w:aliases w:val="Spacing 0 pt96"/>
    <w:rsid w:val="00C40F6B"/>
    <w:rPr>
      <w:smallCaps/>
      <w:spacing w:val="4"/>
      <w:sz w:val="25"/>
      <w:szCs w:val="25"/>
      <w:lang w:bidi="ar-SA"/>
    </w:rPr>
  </w:style>
  <w:style w:type="character" w:customStyle="1" w:styleId="Heading60">
    <w:name w:val="Heading #6_"/>
    <w:link w:val="Heading62"/>
    <w:rsid w:val="00C40F6B"/>
    <w:rPr>
      <w:spacing w:val="4"/>
      <w:sz w:val="25"/>
      <w:szCs w:val="25"/>
      <w:shd w:val="clear" w:color="auto" w:fill="FFFFFF"/>
    </w:rPr>
  </w:style>
  <w:style w:type="character" w:customStyle="1" w:styleId="Bodytext150">
    <w:name w:val="Body text (15)_"/>
    <w:link w:val="Bodytext151"/>
    <w:rsid w:val="00C40F6B"/>
    <w:rPr>
      <w:spacing w:val="7"/>
      <w:shd w:val="clear" w:color="auto" w:fill="FFFFFF"/>
    </w:rPr>
  </w:style>
  <w:style w:type="character" w:customStyle="1" w:styleId="Bodytext11Spacing0pt">
    <w:name w:val="Body text (11) + Spacing 0 pt"/>
    <w:rsid w:val="00C40F6B"/>
    <w:rPr>
      <w:spacing w:val="7"/>
      <w:w w:val="150"/>
      <w:sz w:val="8"/>
      <w:szCs w:val="8"/>
      <w:lang w:bidi="ar-SA"/>
    </w:rPr>
  </w:style>
  <w:style w:type="character" w:customStyle="1" w:styleId="Bodytext16">
    <w:name w:val="Body text (16)_"/>
    <w:link w:val="Bodytext160"/>
    <w:rsid w:val="00C40F6B"/>
    <w:rPr>
      <w:rFonts w:ascii="VNgeometric Slabserif" w:hAnsi="VNgeometric Slabserif"/>
      <w:shd w:val="clear" w:color="auto" w:fill="FFFFFF"/>
    </w:rPr>
  </w:style>
  <w:style w:type="character" w:customStyle="1" w:styleId="Bodytext17">
    <w:name w:val="Body text (17)_"/>
    <w:link w:val="Bodytext170"/>
    <w:rsid w:val="00C40F6B"/>
    <w:rPr>
      <w:rFonts w:ascii="Sylfaen" w:hAnsi="Sylfaen"/>
      <w:sz w:val="25"/>
      <w:szCs w:val="25"/>
      <w:shd w:val="clear" w:color="auto" w:fill="FFFFFF"/>
    </w:rPr>
  </w:style>
  <w:style w:type="character" w:customStyle="1" w:styleId="Heading32">
    <w:name w:val="Heading #3 (2)_"/>
    <w:link w:val="Heading320"/>
    <w:rsid w:val="00C40F6B"/>
    <w:rPr>
      <w:i/>
      <w:iCs/>
      <w:sz w:val="25"/>
      <w:szCs w:val="25"/>
      <w:shd w:val="clear" w:color="auto" w:fill="FFFFFF"/>
    </w:rPr>
  </w:style>
  <w:style w:type="character" w:customStyle="1" w:styleId="Heading32NotItalic">
    <w:name w:val="Heading #3 (2) + Not Italic"/>
    <w:aliases w:val="Spacing 0 pt95"/>
    <w:rsid w:val="00C40F6B"/>
    <w:rPr>
      <w:i/>
      <w:iCs/>
      <w:noProof/>
      <w:spacing w:val="4"/>
      <w:sz w:val="25"/>
      <w:szCs w:val="25"/>
      <w:lang w:bidi="ar-SA"/>
    </w:rPr>
  </w:style>
  <w:style w:type="character" w:customStyle="1" w:styleId="Bodytext105pt">
    <w:name w:val="Body text + 10.5 pt"/>
    <w:aliases w:val="Spacing 0 pt94"/>
    <w:rsid w:val="00C40F6B"/>
    <w:rPr>
      <w:spacing w:val="7"/>
      <w:sz w:val="21"/>
      <w:szCs w:val="21"/>
      <w:lang w:bidi="ar-SA"/>
    </w:rPr>
  </w:style>
  <w:style w:type="character" w:customStyle="1" w:styleId="Bodytext105pt3">
    <w:name w:val="Body text + 10.5 pt3"/>
    <w:aliases w:val="Spacing 0 pt93"/>
    <w:rsid w:val="00C40F6B"/>
    <w:rPr>
      <w:spacing w:val="7"/>
      <w:sz w:val="21"/>
      <w:szCs w:val="21"/>
      <w:lang w:bidi="ar-SA"/>
    </w:rPr>
  </w:style>
  <w:style w:type="character" w:customStyle="1" w:styleId="Heading70">
    <w:name w:val="Heading #7_"/>
    <w:link w:val="Heading71"/>
    <w:rsid w:val="00C40F6B"/>
    <w:rPr>
      <w:b/>
      <w:bCs/>
      <w:spacing w:val="5"/>
      <w:sz w:val="25"/>
      <w:szCs w:val="25"/>
      <w:shd w:val="clear" w:color="auto" w:fill="FFFFFF"/>
    </w:rPr>
  </w:style>
  <w:style w:type="character" w:customStyle="1" w:styleId="Heading72">
    <w:name w:val="Heading #7 (2)_"/>
    <w:link w:val="Heading720"/>
    <w:rsid w:val="00C40F6B"/>
    <w:rPr>
      <w:spacing w:val="4"/>
      <w:sz w:val="25"/>
      <w:szCs w:val="25"/>
      <w:shd w:val="clear" w:color="auto" w:fill="FFFFFF"/>
    </w:rPr>
  </w:style>
  <w:style w:type="character" w:customStyle="1" w:styleId="Bodytext18">
    <w:name w:val="Body text (18)_"/>
    <w:link w:val="Bodytext180"/>
    <w:rsid w:val="00C40F6B"/>
    <w:rPr>
      <w:b/>
      <w:bCs/>
      <w:i/>
      <w:iCs/>
      <w:spacing w:val="1"/>
      <w:shd w:val="clear" w:color="auto" w:fill="FFFFFF"/>
    </w:rPr>
  </w:style>
  <w:style w:type="character" w:customStyle="1" w:styleId="Bodytext18125pt">
    <w:name w:val="Body text (18) + 12.5 pt"/>
    <w:aliases w:val="Not Italic6,Spacing 0 pt92"/>
    <w:rsid w:val="00C40F6B"/>
    <w:rPr>
      <w:b/>
      <w:bCs/>
      <w:i/>
      <w:iCs/>
      <w:spacing w:val="5"/>
      <w:sz w:val="25"/>
      <w:szCs w:val="25"/>
      <w:lang w:bidi="ar-SA"/>
    </w:rPr>
  </w:style>
  <w:style w:type="character" w:customStyle="1" w:styleId="Bodytext18125pt1">
    <w:name w:val="Body text (18) + 12.5 pt1"/>
    <w:aliases w:val="Not Bold5,Spacing 0 pt91"/>
    <w:rsid w:val="00C40F6B"/>
    <w:rPr>
      <w:b/>
      <w:bCs/>
      <w:i/>
      <w:iCs/>
      <w:spacing w:val="1"/>
      <w:sz w:val="25"/>
      <w:szCs w:val="25"/>
      <w:lang w:bidi="ar-SA"/>
    </w:rPr>
  </w:style>
  <w:style w:type="character" w:customStyle="1" w:styleId="Bodytext418pt">
    <w:name w:val="Body text (4) + 18 pt"/>
    <w:aliases w:val="Not Bold4,Spacing 0 pt90"/>
    <w:rsid w:val="00C40F6B"/>
    <w:rPr>
      <w:b/>
      <w:bCs/>
      <w:spacing w:val="-4"/>
      <w:sz w:val="36"/>
      <w:szCs w:val="36"/>
      <w:lang w:bidi="ar-SA"/>
    </w:rPr>
  </w:style>
  <w:style w:type="character" w:customStyle="1" w:styleId="Footnote2">
    <w:name w:val="Footnote (2)_"/>
    <w:link w:val="Footnote20"/>
    <w:rsid w:val="00C40F6B"/>
    <w:rPr>
      <w:spacing w:val="4"/>
      <w:sz w:val="25"/>
      <w:szCs w:val="25"/>
      <w:shd w:val="clear" w:color="auto" w:fill="FFFFFF"/>
    </w:rPr>
  </w:style>
  <w:style w:type="character" w:customStyle="1" w:styleId="BodytextMSReferenceSansSerif2">
    <w:name w:val="Body text + MS Reference Sans Serif2"/>
    <w:aliases w:val="4 pt,Spacing 0 pt89"/>
    <w:rsid w:val="00C40F6B"/>
    <w:rPr>
      <w:rFonts w:ascii="Gungsuh" w:hAnsi="Gungsuh" w:cs="Gungsuh"/>
      <w:noProof/>
      <w:spacing w:val="0"/>
      <w:sz w:val="8"/>
      <w:szCs w:val="8"/>
      <w:lang w:bidi="ar-SA"/>
    </w:rPr>
  </w:style>
  <w:style w:type="character" w:customStyle="1" w:styleId="Bodytext4pt8">
    <w:name w:val="Body text + 4 pt8"/>
    <w:aliases w:val="Spacing 0 pt88,Scale 150%6"/>
    <w:rsid w:val="00C40F6B"/>
    <w:rPr>
      <w:spacing w:val="-16"/>
      <w:w w:val="150"/>
      <w:sz w:val="8"/>
      <w:szCs w:val="8"/>
      <w:lang w:bidi="ar-SA"/>
    </w:rPr>
  </w:style>
  <w:style w:type="character" w:customStyle="1" w:styleId="Bodytext75pt">
    <w:name w:val="Body text + 7.5 pt"/>
    <w:aliases w:val="Italic12,Spacing 0 pt87"/>
    <w:rsid w:val="00C40F6B"/>
    <w:rPr>
      <w:i/>
      <w:iCs/>
      <w:spacing w:val="-7"/>
      <w:sz w:val="15"/>
      <w:szCs w:val="15"/>
      <w:lang w:bidi="ar-SA"/>
    </w:rPr>
  </w:style>
  <w:style w:type="character" w:customStyle="1" w:styleId="Footnote3">
    <w:name w:val="Footnote (3)_"/>
    <w:link w:val="Footnote30"/>
    <w:rsid w:val="00C40F6B"/>
    <w:rPr>
      <w:rFonts w:ascii="Corbel" w:hAnsi="Corbel"/>
      <w:spacing w:val="11"/>
      <w:sz w:val="19"/>
      <w:szCs w:val="19"/>
      <w:shd w:val="clear" w:color="auto" w:fill="FFFFFF"/>
    </w:rPr>
  </w:style>
  <w:style w:type="character" w:customStyle="1" w:styleId="BodytextCorbel">
    <w:name w:val="Body text + Corbel"/>
    <w:aliases w:val="10 pt6,Spacing 0 pt86"/>
    <w:rsid w:val="00C40F6B"/>
    <w:rPr>
      <w:rFonts w:ascii="Century Gothic" w:hAnsi="Century Gothic" w:cs="Century Gothic"/>
      <w:noProof/>
      <w:spacing w:val="0"/>
      <w:sz w:val="20"/>
      <w:szCs w:val="20"/>
      <w:lang w:bidi="ar-SA"/>
    </w:rPr>
  </w:style>
  <w:style w:type="character" w:customStyle="1" w:styleId="Heading817pt">
    <w:name w:val="Heading #8 + 17 pt"/>
    <w:aliases w:val="Spacing 0 pt85"/>
    <w:rsid w:val="00C40F6B"/>
    <w:rPr>
      <w:b/>
      <w:bCs/>
      <w:spacing w:val="-6"/>
      <w:sz w:val="34"/>
      <w:szCs w:val="34"/>
      <w:lang w:bidi="ar-SA"/>
    </w:rPr>
  </w:style>
  <w:style w:type="character" w:customStyle="1" w:styleId="BodytextMSReferenceSansSerif1">
    <w:name w:val="Body text + MS Reference Sans Serif1"/>
    <w:aliases w:val="10.5 pt1,Spacing 0 pt84"/>
    <w:rsid w:val="00C40F6B"/>
    <w:rPr>
      <w:rFonts w:ascii="Gungsuh" w:hAnsi="Gungsuh" w:cs="Gungsuh"/>
      <w:spacing w:val="10"/>
      <w:sz w:val="21"/>
      <w:szCs w:val="21"/>
      <w:lang w:bidi="ar-SA"/>
    </w:rPr>
  </w:style>
  <w:style w:type="character" w:customStyle="1" w:styleId="Bodytext414pt">
    <w:name w:val="Body text (4) + 14 pt"/>
    <w:aliases w:val="Spacing 0 pt83"/>
    <w:rsid w:val="00C40F6B"/>
    <w:rPr>
      <w:b/>
      <w:bCs/>
      <w:spacing w:val="1"/>
      <w:sz w:val="28"/>
      <w:szCs w:val="28"/>
      <w:lang w:bidi="ar-SA"/>
    </w:rPr>
  </w:style>
  <w:style w:type="character" w:customStyle="1" w:styleId="Bodytext4pt7">
    <w:name w:val="Body text + 4 pt7"/>
    <w:aliases w:val="Small Caps,Spacing 0 pt82,Scale 150%5"/>
    <w:rsid w:val="00C40F6B"/>
    <w:rPr>
      <w:smallCaps/>
      <w:spacing w:val="7"/>
      <w:w w:val="150"/>
      <w:sz w:val="8"/>
      <w:szCs w:val="8"/>
      <w:lang w:bidi="ar-SA"/>
    </w:rPr>
  </w:style>
  <w:style w:type="character" w:customStyle="1" w:styleId="Bodytext4pt6">
    <w:name w:val="Body text + 4 pt6"/>
    <w:aliases w:val="Spacing 0 pt81,Scale 200%"/>
    <w:rsid w:val="00C40F6B"/>
    <w:rPr>
      <w:spacing w:val="-2"/>
      <w:w w:val="200"/>
      <w:sz w:val="8"/>
      <w:szCs w:val="8"/>
      <w:lang w:bidi="ar-SA"/>
    </w:rPr>
  </w:style>
  <w:style w:type="character" w:customStyle="1" w:styleId="Heading82">
    <w:name w:val="Heading #8 (2)_"/>
    <w:link w:val="Heading821"/>
    <w:rsid w:val="00C40F6B"/>
    <w:rPr>
      <w:spacing w:val="4"/>
      <w:sz w:val="25"/>
      <w:szCs w:val="25"/>
      <w:shd w:val="clear" w:color="auto" w:fill="FFFFFF"/>
    </w:rPr>
  </w:style>
  <w:style w:type="character" w:customStyle="1" w:styleId="Tablecaption5">
    <w:name w:val="Table caption (5)_"/>
    <w:link w:val="Tablecaption50"/>
    <w:rsid w:val="00C40F6B"/>
    <w:rPr>
      <w:spacing w:val="7"/>
      <w:w w:val="150"/>
      <w:sz w:val="8"/>
      <w:szCs w:val="8"/>
      <w:shd w:val="clear" w:color="auto" w:fill="FFFFFF"/>
    </w:rPr>
  </w:style>
  <w:style w:type="character" w:customStyle="1" w:styleId="Bodytext7pt">
    <w:name w:val="Body text + 7 pt"/>
    <w:aliases w:val="Bold29,Spacing 0 pt80"/>
    <w:rsid w:val="00C40F6B"/>
    <w:rPr>
      <w:b/>
      <w:bCs/>
      <w:noProof/>
      <w:spacing w:val="0"/>
      <w:sz w:val="14"/>
      <w:szCs w:val="14"/>
      <w:lang w:bidi="ar-SA"/>
    </w:rPr>
  </w:style>
  <w:style w:type="character" w:customStyle="1" w:styleId="Bodytext75pt4">
    <w:name w:val="Body text + 7.5 pt4"/>
    <w:aliases w:val="Bold28,Spacing 0 pt79"/>
    <w:rsid w:val="00C40F6B"/>
    <w:rPr>
      <w:b/>
      <w:bCs/>
      <w:noProof/>
      <w:spacing w:val="0"/>
      <w:sz w:val="15"/>
      <w:szCs w:val="15"/>
      <w:lang w:bidi="ar-SA"/>
    </w:rPr>
  </w:style>
  <w:style w:type="character" w:customStyle="1" w:styleId="BodytextDavid">
    <w:name w:val="Body text + David"/>
    <w:aliases w:val="7 pt,Bold27,Spacing 2 pt"/>
    <w:rsid w:val="00C40F6B"/>
    <w:rPr>
      <w:rFonts w:ascii="Sylfaen" w:hAnsi="Sylfaen" w:cs="Sylfaen"/>
      <w:b/>
      <w:bCs/>
      <w:spacing w:val="46"/>
      <w:sz w:val="14"/>
      <w:szCs w:val="14"/>
      <w:lang w:bidi="ar-SA"/>
    </w:rPr>
  </w:style>
  <w:style w:type="character" w:customStyle="1" w:styleId="BodytextTrebuchetMS1">
    <w:name w:val="Body text + Trebuchet MS1"/>
    <w:aliases w:val="6.5 pt,Bold26,Spacing 1 pt4"/>
    <w:rsid w:val="00C40F6B"/>
    <w:rPr>
      <w:rFonts w:ascii="Corbel" w:hAnsi="Corbel" w:cs="Corbel"/>
      <w:b/>
      <w:bCs/>
      <w:spacing w:val="35"/>
      <w:sz w:val="13"/>
      <w:szCs w:val="13"/>
      <w:lang w:bidi="ar-SA"/>
    </w:rPr>
  </w:style>
  <w:style w:type="character" w:customStyle="1" w:styleId="Bodytext12pt8">
    <w:name w:val="Body text + 12 pt8"/>
    <w:aliases w:val="Bold25,Italic11,Spacing 0 pt78"/>
    <w:rsid w:val="00C40F6B"/>
    <w:rPr>
      <w:b/>
      <w:bCs/>
      <w:i/>
      <w:iCs/>
      <w:noProof/>
      <w:spacing w:val="1"/>
      <w:sz w:val="24"/>
      <w:szCs w:val="24"/>
      <w:lang w:bidi="ar-SA"/>
    </w:rPr>
  </w:style>
  <w:style w:type="character" w:customStyle="1" w:styleId="Heading50">
    <w:name w:val="Heading #5_"/>
    <w:link w:val="Heading51"/>
    <w:rsid w:val="00C40F6B"/>
    <w:rPr>
      <w:i/>
      <w:iCs/>
      <w:sz w:val="25"/>
      <w:szCs w:val="25"/>
      <w:shd w:val="clear" w:color="auto" w:fill="FFFFFF"/>
    </w:rPr>
  </w:style>
  <w:style w:type="character" w:customStyle="1" w:styleId="Heading5NotItalic">
    <w:name w:val="Heading #5 + Not Italic"/>
    <w:aliases w:val="Spacing 0 pt77"/>
    <w:rsid w:val="00C40F6B"/>
    <w:rPr>
      <w:i/>
      <w:iCs/>
      <w:spacing w:val="4"/>
      <w:sz w:val="25"/>
      <w:szCs w:val="25"/>
      <w:lang w:bidi="ar-SA"/>
    </w:rPr>
  </w:style>
  <w:style w:type="character" w:customStyle="1" w:styleId="BodytextSpacing0pt4">
    <w:name w:val="Body text + Spacing 0 pt4"/>
    <w:rsid w:val="00C40F6B"/>
    <w:rPr>
      <w:spacing w:val="4"/>
      <w:sz w:val="25"/>
      <w:szCs w:val="25"/>
      <w:u w:val="single"/>
      <w:lang w:bidi="ar-SA"/>
    </w:rPr>
  </w:style>
  <w:style w:type="character" w:customStyle="1" w:styleId="BodytextItalic2">
    <w:name w:val="Body text + Italic2"/>
    <w:aliases w:val="Spacing 0 pt76"/>
    <w:rsid w:val="00C40F6B"/>
    <w:rPr>
      <w:i/>
      <w:iCs/>
      <w:noProof/>
      <w:spacing w:val="2"/>
      <w:sz w:val="25"/>
      <w:szCs w:val="25"/>
      <w:u w:val="single"/>
      <w:lang w:bidi="ar-SA"/>
    </w:rPr>
  </w:style>
  <w:style w:type="character" w:customStyle="1" w:styleId="Footnote4">
    <w:name w:val="Footnote (4)_"/>
    <w:link w:val="Footnote40"/>
    <w:rsid w:val="00C40F6B"/>
    <w:rPr>
      <w:spacing w:val="-4"/>
      <w:sz w:val="23"/>
      <w:szCs w:val="23"/>
      <w:shd w:val="clear" w:color="auto" w:fill="FFFFFF"/>
    </w:rPr>
  </w:style>
  <w:style w:type="character" w:customStyle="1" w:styleId="Bodytext19">
    <w:name w:val="Body text (19)_"/>
    <w:link w:val="Bodytext190"/>
    <w:uiPriority w:val="99"/>
    <w:rsid w:val="00C40F6B"/>
    <w:rPr>
      <w:b/>
      <w:bCs/>
      <w:spacing w:val="14"/>
      <w:sz w:val="19"/>
      <w:szCs w:val="19"/>
      <w:shd w:val="clear" w:color="auto" w:fill="FFFFFF"/>
    </w:rPr>
  </w:style>
  <w:style w:type="character" w:customStyle="1" w:styleId="BodytextSpacing0pt3">
    <w:name w:val="Body text + Spacing 0 pt3"/>
    <w:rsid w:val="00C40F6B"/>
    <w:rPr>
      <w:spacing w:val="4"/>
      <w:sz w:val="25"/>
      <w:szCs w:val="25"/>
      <w:lang w:bidi="ar-SA"/>
    </w:rPr>
  </w:style>
  <w:style w:type="character" w:customStyle="1" w:styleId="Headerorfooter6">
    <w:name w:val="Header or footer (6)_"/>
    <w:link w:val="Headerorfooter60"/>
    <w:rsid w:val="00C40F6B"/>
    <w:rPr>
      <w:b/>
      <w:bCs/>
      <w:spacing w:val="14"/>
      <w:sz w:val="19"/>
      <w:szCs w:val="19"/>
      <w:shd w:val="clear" w:color="auto" w:fill="FFFFFF"/>
    </w:rPr>
  </w:style>
  <w:style w:type="character" w:customStyle="1" w:styleId="Headerorfooter30">
    <w:name w:val="Header or footer (3)"/>
    <w:rsid w:val="00C40F6B"/>
    <w:rPr>
      <w:b/>
      <w:bCs/>
      <w:spacing w:val="5"/>
      <w:sz w:val="25"/>
      <w:szCs w:val="25"/>
      <w:lang w:bidi="ar-SA"/>
    </w:rPr>
  </w:style>
  <w:style w:type="character" w:customStyle="1" w:styleId="Tablecaption7">
    <w:name w:val="Table caption (7)_"/>
    <w:link w:val="Tablecaption70"/>
    <w:rsid w:val="00C40F6B"/>
    <w:rPr>
      <w:w w:val="200"/>
      <w:sz w:val="8"/>
      <w:szCs w:val="8"/>
      <w:shd w:val="clear" w:color="auto" w:fill="FFFFFF"/>
    </w:rPr>
  </w:style>
  <w:style w:type="character" w:customStyle="1" w:styleId="Tablecaption745pt">
    <w:name w:val="Table caption (7) + 4.5 pt"/>
    <w:aliases w:val="Italic10,Scale 100%1"/>
    <w:rsid w:val="00C40F6B"/>
    <w:rPr>
      <w:i/>
      <w:iCs/>
      <w:w w:val="100"/>
      <w:sz w:val="9"/>
      <w:szCs w:val="9"/>
      <w:lang w:bidi="ar-SA"/>
    </w:rPr>
  </w:style>
  <w:style w:type="character" w:customStyle="1" w:styleId="Tablecaption2Spacing0pt">
    <w:name w:val="Table caption (2) + Spacing 0 pt"/>
    <w:rsid w:val="00C40F6B"/>
    <w:rPr>
      <w:b/>
      <w:bCs/>
      <w:spacing w:val="6"/>
      <w:sz w:val="25"/>
      <w:szCs w:val="25"/>
      <w:lang w:bidi="ar-SA"/>
    </w:rPr>
  </w:style>
  <w:style w:type="character" w:customStyle="1" w:styleId="BodytextTahoma3">
    <w:name w:val="Body text + Tahoma3"/>
    <w:aliases w:val="4.5 pt,Spacing 0 pt75"/>
    <w:rsid w:val="00C40F6B"/>
    <w:rPr>
      <w:rFonts w:ascii="VNgeometric Slabserif" w:hAnsi="VNgeometric Slabserif" w:cs="VNgeometric Slabserif"/>
      <w:noProof/>
      <w:spacing w:val="0"/>
      <w:sz w:val="9"/>
      <w:szCs w:val="9"/>
      <w:lang w:bidi="ar-SA"/>
    </w:rPr>
  </w:style>
  <w:style w:type="character" w:customStyle="1" w:styleId="BodytextBold2">
    <w:name w:val="Body text + Bold2"/>
    <w:aliases w:val="Italic9"/>
    <w:rsid w:val="00C40F6B"/>
    <w:rPr>
      <w:b/>
      <w:bCs/>
      <w:i/>
      <w:iCs/>
      <w:spacing w:val="2"/>
      <w:sz w:val="25"/>
      <w:szCs w:val="25"/>
      <w:lang w:bidi="ar-SA"/>
    </w:rPr>
  </w:style>
  <w:style w:type="character" w:customStyle="1" w:styleId="Bodytext12pt7">
    <w:name w:val="Body text + 12 pt7"/>
    <w:aliases w:val="Bold24,Italic8,Spacing 0 pt74"/>
    <w:rsid w:val="00C40F6B"/>
    <w:rPr>
      <w:b/>
      <w:bCs/>
      <w:i/>
      <w:iCs/>
      <w:spacing w:val="4"/>
      <w:sz w:val="24"/>
      <w:szCs w:val="24"/>
      <w:lang w:bidi="ar-SA"/>
    </w:rPr>
  </w:style>
  <w:style w:type="character" w:customStyle="1" w:styleId="BodytextGungsuh">
    <w:name w:val="Body text + Gungsuh"/>
    <w:aliases w:val="14.5 pt,Spacing -2 pt"/>
    <w:rsid w:val="00C40F6B"/>
    <w:rPr>
      <w:rFonts w:ascii="VNTime" w:eastAsia="VNTime" w:cs="VNTime"/>
      <w:spacing w:val="-43"/>
      <w:sz w:val="29"/>
      <w:szCs w:val="29"/>
      <w:lang w:bidi="ar-SA"/>
    </w:rPr>
  </w:style>
  <w:style w:type="character" w:customStyle="1" w:styleId="Bodytext8Spacing0pt">
    <w:name w:val="Body text (8) + Spacing 0 pt"/>
    <w:rsid w:val="00C40F6B"/>
    <w:rPr>
      <w:b/>
      <w:bCs/>
      <w:i/>
      <w:iCs/>
      <w:spacing w:val="2"/>
      <w:sz w:val="25"/>
      <w:szCs w:val="25"/>
      <w:lang w:bidi="ar-SA"/>
    </w:rPr>
  </w:style>
  <w:style w:type="character" w:customStyle="1" w:styleId="Bodytext200">
    <w:name w:val="Body text (20)_"/>
    <w:link w:val="Bodytext201"/>
    <w:rsid w:val="00C40F6B"/>
    <w:rPr>
      <w:noProof/>
      <w:w w:val="200"/>
      <w:sz w:val="8"/>
      <w:szCs w:val="8"/>
      <w:shd w:val="clear" w:color="auto" w:fill="FFFFFF"/>
    </w:rPr>
  </w:style>
  <w:style w:type="character" w:customStyle="1" w:styleId="Bodytext7NotItalic2">
    <w:name w:val="Body text (7) + Not Italic2"/>
    <w:aliases w:val="Spacing 0 pt73"/>
    <w:rsid w:val="00C40F6B"/>
    <w:rPr>
      <w:i/>
      <w:iCs/>
      <w:spacing w:val="4"/>
      <w:sz w:val="25"/>
      <w:szCs w:val="25"/>
      <w:lang w:bidi="ar-SA"/>
    </w:rPr>
  </w:style>
  <w:style w:type="character" w:customStyle="1" w:styleId="BodytextSylfaen">
    <w:name w:val="Body text + Sylfaen"/>
    <w:aliases w:val="8 pt,Italic7,Spacing 0 pt72"/>
    <w:rsid w:val="00C40F6B"/>
    <w:rPr>
      <w:rFonts w:ascii="Tms Rmn" w:hAnsi="Tms Rmn" w:cs="Tms Rmn"/>
      <w:i/>
      <w:iCs/>
      <w:noProof/>
      <w:spacing w:val="0"/>
      <w:sz w:val="16"/>
      <w:szCs w:val="16"/>
      <w:lang w:bidi="ar-SA"/>
    </w:rPr>
  </w:style>
  <w:style w:type="character" w:customStyle="1" w:styleId="Heading9NotBold">
    <w:name w:val="Heading #9 + Not Bold"/>
    <w:aliases w:val="Not Italic5,Spacing 0 pt71"/>
    <w:rsid w:val="00C40F6B"/>
    <w:rPr>
      <w:b/>
      <w:bCs/>
      <w:i/>
      <w:iCs/>
      <w:spacing w:val="4"/>
      <w:sz w:val="25"/>
      <w:szCs w:val="25"/>
      <w:lang w:bidi="ar-SA"/>
    </w:rPr>
  </w:style>
  <w:style w:type="character" w:customStyle="1" w:styleId="Bodytext213">
    <w:name w:val="Body text (21)_"/>
    <w:link w:val="Bodytext214"/>
    <w:rsid w:val="00C40F6B"/>
    <w:rPr>
      <w:rFonts w:ascii="VNgeometric Slabserif" w:hAnsi="VNgeometric Slabserif"/>
      <w:sz w:val="8"/>
      <w:szCs w:val="8"/>
      <w:shd w:val="clear" w:color="auto" w:fill="FFFFFF"/>
    </w:rPr>
  </w:style>
  <w:style w:type="character" w:customStyle="1" w:styleId="Bodytext4pt5">
    <w:name w:val="Body text + 4 pt5"/>
    <w:aliases w:val="Spacing 0 pt70,Scale 150%4"/>
    <w:rsid w:val="00C40F6B"/>
    <w:rPr>
      <w:spacing w:val="3"/>
      <w:w w:val="150"/>
      <w:sz w:val="8"/>
      <w:szCs w:val="8"/>
      <w:lang w:bidi="ar-SA"/>
    </w:rPr>
  </w:style>
  <w:style w:type="character" w:customStyle="1" w:styleId="Bodytext175pt">
    <w:name w:val="Body text + 17.5 pt"/>
    <w:aliases w:val="Bold23,Spacing 0 pt69"/>
    <w:rsid w:val="00C40F6B"/>
    <w:rPr>
      <w:b/>
      <w:bCs/>
      <w:noProof/>
      <w:spacing w:val="0"/>
      <w:sz w:val="35"/>
      <w:szCs w:val="35"/>
      <w:lang w:bidi="ar-SA"/>
    </w:rPr>
  </w:style>
  <w:style w:type="character" w:customStyle="1" w:styleId="Bodytext4pt4">
    <w:name w:val="Body text + 4 pt4"/>
    <w:aliases w:val="Bold22,Italic6,Spacing 0 pt68"/>
    <w:rsid w:val="00C40F6B"/>
    <w:rPr>
      <w:b/>
      <w:bCs/>
      <w:i/>
      <w:iCs/>
      <w:spacing w:val="0"/>
      <w:sz w:val="8"/>
      <w:szCs w:val="8"/>
      <w:lang w:bidi="ar-SA"/>
    </w:rPr>
  </w:style>
  <w:style w:type="character" w:customStyle="1" w:styleId="Bodytext12pt6">
    <w:name w:val="Body text + 12 pt6"/>
    <w:aliases w:val="Bold21,Spacing 0 pt67"/>
    <w:rsid w:val="00C40F6B"/>
    <w:rPr>
      <w:b/>
      <w:bCs/>
      <w:spacing w:val="3"/>
      <w:sz w:val="24"/>
      <w:szCs w:val="24"/>
      <w:lang w:bidi="ar-SA"/>
    </w:rPr>
  </w:style>
  <w:style w:type="character" w:customStyle="1" w:styleId="BodytextTahoma2">
    <w:name w:val="Body text + Tahoma2"/>
    <w:aliases w:val="14 pt,Bold20,Spacing 0 pt66"/>
    <w:rsid w:val="00C40F6B"/>
    <w:rPr>
      <w:rFonts w:ascii="VNgeometric Slabserif" w:hAnsi="VNgeometric Slabserif" w:cs="VNgeometric Slabserif"/>
      <w:b/>
      <w:bCs/>
      <w:spacing w:val="0"/>
      <w:sz w:val="28"/>
      <w:szCs w:val="28"/>
      <w:lang w:bidi="ar-SA"/>
    </w:rPr>
  </w:style>
  <w:style w:type="character" w:customStyle="1" w:styleId="Bodytext75pt3">
    <w:name w:val="Body text + 7.5 pt3"/>
    <w:aliases w:val="Bold19,Spacing 0 pt65"/>
    <w:rsid w:val="00C40F6B"/>
    <w:rPr>
      <w:b/>
      <w:bCs/>
      <w:spacing w:val="0"/>
      <w:sz w:val="15"/>
      <w:szCs w:val="15"/>
      <w:lang w:bidi="ar-SA"/>
    </w:rPr>
  </w:style>
  <w:style w:type="character" w:customStyle="1" w:styleId="Tablecaption2Spacing0pt2">
    <w:name w:val="Table caption (2) + Spacing 0 pt2"/>
    <w:rsid w:val="00C40F6B"/>
    <w:rPr>
      <w:b/>
      <w:bCs/>
      <w:spacing w:val="6"/>
      <w:sz w:val="25"/>
      <w:szCs w:val="25"/>
      <w:u w:val="single"/>
      <w:lang w:bidi="ar-SA"/>
    </w:rPr>
  </w:style>
  <w:style w:type="character" w:customStyle="1" w:styleId="Tablecaption212pt">
    <w:name w:val="Table caption (2) + 12 pt"/>
    <w:aliases w:val="Italic5,Spacing 0 pt64"/>
    <w:rsid w:val="00C40F6B"/>
    <w:rPr>
      <w:b/>
      <w:bCs/>
      <w:i/>
      <w:iCs/>
      <w:spacing w:val="4"/>
      <w:sz w:val="24"/>
      <w:szCs w:val="24"/>
      <w:u w:val="single"/>
      <w:lang w:bidi="ar-SA"/>
    </w:rPr>
  </w:style>
  <w:style w:type="character" w:customStyle="1" w:styleId="Headerorfooter32">
    <w:name w:val="Header or footer (3)2"/>
    <w:rsid w:val="00C40F6B"/>
    <w:rPr>
      <w:b/>
      <w:bCs/>
      <w:spacing w:val="5"/>
      <w:sz w:val="25"/>
      <w:szCs w:val="25"/>
      <w:u w:val="single"/>
      <w:lang w:bidi="ar-SA"/>
    </w:rPr>
  </w:style>
  <w:style w:type="character" w:customStyle="1" w:styleId="BodytextSmallCaps2">
    <w:name w:val="Body text + Small Caps2"/>
    <w:aliases w:val="Spacing 0 pt63"/>
    <w:rsid w:val="00C40F6B"/>
    <w:rPr>
      <w:smallCaps/>
      <w:spacing w:val="4"/>
      <w:sz w:val="25"/>
      <w:szCs w:val="25"/>
      <w:lang w:bidi="ar-SA"/>
    </w:rPr>
  </w:style>
  <w:style w:type="character" w:customStyle="1" w:styleId="Headerorfooter5Spacing1pt">
    <w:name w:val="Header or footer (5) + Spacing 1 pt"/>
    <w:rsid w:val="00C40F6B"/>
    <w:rPr>
      <w:b/>
      <w:bCs/>
      <w:spacing w:val="22"/>
      <w:sz w:val="16"/>
      <w:szCs w:val="16"/>
      <w:lang w:bidi="ar-SA"/>
    </w:rPr>
  </w:style>
  <w:style w:type="character" w:customStyle="1" w:styleId="Heading92">
    <w:name w:val="Heading #9 (2)_"/>
    <w:link w:val="Heading920"/>
    <w:rsid w:val="00C40F6B"/>
    <w:rPr>
      <w:b/>
      <w:bCs/>
      <w:spacing w:val="6"/>
      <w:sz w:val="25"/>
      <w:szCs w:val="25"/>
      <w:shd w:val="clear" w:color="auto" w:fill="FFFFFF"/>
    </w:rPr>
  </w:style>
  <w:style w:type="character" w:customStyle="1" w:styleId="Bodytext95pt">
    <w:name w:val="Body text + 9.5 pt"/>
    <w:aliases w:val="Bold18,Spacing 0 pt62"/>
    <w:rsid w:val="00C40F6B"/>
    <w:rPr>
      <w:b/>
      <w:bCs/>
      <w:spacing w:val="4"/>
      <w:sz w:val="19"/>
      <w:szCs w:val="19"/>
      <w:lang w:bidi="ar-SA"/>
    </w:rPr>
  </w:style>
  <w:style w:type="character" w:customStyle="1" w:styleId="Bodytext13pt">
    <w:name w:val="Body text + 13 pt"/>
    <w:aliases w:val="Italic4,Spacing 0 pt60"/>
    <w:rsid w:val="00C40F6B"/>
    <w:rPr>
      <w:i/>
      <w:iCs/>
      <w:spacing w:val="6"/>
      <w:sz w:val="26"/>
      <w:szCs w:val="26"/>
      <w:lang w:bidi="ar-SA"/>
    </w:rPr>
  </w:style>
  <w:style w:type="character" w:customStyle="1" w:styleId="Bodytext12pt5">
    <w:name w:val="Body text + 12 pt5"/>
    <w:aliases w:val="Bold16,Spacing 0 pt59"/>
    <w:rsid w:val="00C40F6B"/>
    <w:rPr>
      <w:b/>
      <w:bCs/>
      <w:spacing w:val="7"/>
      <w:sz w:val="24"/>
      <w:szCs w:val="24"/>
      <w:lang w:bidi="ar-SA"/>
    </w:rPr>
  </w:style>
  <w:style w:type="character" w:customStyle="1" w:styleId="Bodytext18Spacing0pt">
    <w:name w:val="Body text (18) + Spacing 0 pt"/>
    <w:rsid w:val="00C40F6B"/>
    <w:rPr>
      <w:b/>
      <w:bCs/>
      <w:i/>
      <w:iCs/>
      <w:spacing w:val="4"/>
      <w:lang w:bidi="ar-SA"/>
    </w:rPr>
  </w:style>
  <w:style w:type="character" w:customStyle="1" w:styleId="Bodytext14pt4">
    <w:name w:val="Body text + 14 pt4"/>
    <w:aliases w:val="Bold15,Spacing 0 pt58"/>
    <w:rsid w:val="00C40F6B"/>
    <w:rPr>
      <w:b/>
      <w:bCs/>
      <w:noProof/>
      <w:spacing w:val="1"/>
      <w:sz w:val="28"/>
      <w:szCs w:val="28"/>
      <w:lang w:bidi="ar-SA"/>
    </w:rPr>
  </w:style>
  <w:style w:type="character" w:customStyle="1" w:styleId="Bodytext195pt2">
    <w:name w:val="Body text + 19.5 pt2"/>
    <w:aliases w:val="Spacing 0 pt57"/>
    <w:rsid w:val="00C40F6B"/>
    <w:rPr>
      <w:spacing w:val="-3"/>
      <w:sz w:val="39"/>
      <w:szCs w:val="39"/>
      <w:lang w:bidi="ar-SA"/>
    </w:rPr>
  </w:style>
  <w:style w:type="character" w:customStyle="1" w:styleId="Tablecaption8">
    <w:name w:val="Table caption (8)_"/>
    <w:link w:val="Tablecaption81"/>
    <w:rsid w:val="00C40F6B"/>
    <w:rPr>
      <w:i/>
      <w:iCs/>
      <w:sz w:val="25"/>
      <w:szCs w:val="25"/>
      <w:shd w:val="clear" w:color="auto" w:fill="FFFFFF"/>
    </w:rPr>
  </w:style>
  <w:style w:type="character" w:customStyle="1" w:styleId="Tablecaption8Bold">
    <w:name w:val="Table caption (8) + Bold"/>
    <w:aliases w:val="Not Italic4,Spacing 0 pt56"/>
    <w:rsid w:val="00C40F6B"/>
    <w:rPr>
      <w:b/>
      <w:bCs/>
      <w:i/>
      <w:iCs/>
      <w:spacing w:val="6"/>
      <w:sz w:val="25"/>
      <w:szCs w:val="25"/>
      <w:lang w:bidi="ar-SA"/>
    </w:rPr>
  </w:style>
  <w:style w:type="character" w:customStyle="1" w:styleId="Bodytext14pt3">
    <w:name w:val="Body text + 14 pt3"/>
    <w:aliases w:val="Bold14,Spacing 0 pt55"/>
    <w:rsid w:val="00C40F6B"/>
    <w:rPr>
      <w:b/>
      <w:bCs/>
      <w:spacing w:val="2"/>
      <w:sz w:val="28"/>
      <w:szCs w:val="28"/>
      <w:lang w:bidi="ar-SA"/>
    </w:rPr>
  </w:style>
  <w:style w:type="character" w:customStyle="1" w:styleId="Heading7Spacing0pt">
    <w:name w:val="Heading #7 + Spacing 0 pt"/>
    <w:rsid w:val="00C40F6B"/>
    <w:rPr>
      <w:b/>
      <w:bCs/>
      <w:spacing w:val="6"/>
      <w:sz w:val="25"/>
      <w:szCs w:val="25"/>
      <w:lang w:bidi="ar-SA"/>
    </w:rPr>
  </w:style>
  <w:style w:type="character" w:customStyle="1" w:styleId="Bodytext220">
    <w:name w:val="Body text (22)_"/>
    <w:link w:val="Bodytext221"/>
    <w:rsid w:val="00C40F6B"/>
    <w:rPr>
      <w:b/>
      <w:bCs/>
      <w:spacing w:val="7"/>
      <w:shd w:val="clear" w:color="auto" w:fill="FFFFFF"/>
    </w:rPr>
  </w:style>
  <w:style w:type="character" w:customStyle="1" w:styleId="Heading40">
    <w:name w:val="Heading #4_"/>
    <w:link w:val="Heading42"/>
    <w:rsid w:val="00C40F6B"/>
    <w:rPr>
      <w:i/>
      <w:iCs/>
      <w:sz w:val="25"/>
      <w:szCs w:val="25"/>
      <w:shd w:val="clear" w:color="auto" w:fill="FFFFFF"/>
    </w:rPr>
  </w:style>
  <w:style w:type="character" w:customStyle="1" w:styleId="Tablecaption30">
    <w:name w:val="Table caption (3)"/>
    <w:rsid w:val="00C40F6B"/>
    <w:rPr>
      <w:spacing w:val="4"/>
      <w:sz w:val="25"/>
      <w:szCs w:val="25"/>
      <w:lang w:bidi="ar-SA"/>
    </w:rPr>
  </w:style>
  <w:style w:type="character" w:customStyle="1" w:styleId="Bodytext230">
    <w:name w:val="Body text (23)_"/>
    <w:link w:val="Bodytext231"/>
    <w:rsid w:val="00C40F6B"/>
    <w:rPr>
      <w:rFonts w:ascii="VNgeometric Slabserif" w:hAnsi="VNgeometric Slabserif"/>
      <w:sz w:val="8"/>
      <w:szCs w:val="8"/>
      <w:shd w:val="clear" w:color="auto" w:fill="FFFFFF"/>
    </w:rPr>
  </w:style>
  <w:style w:type="character" w:customStyle="1" w:styleId="Bodytext11Spacing0pt1">
    <w:name w:val="Body text (11) + Spacing 0 pt1"/>
    <w:rsid w:val="00C40F6B"/>
    <w:rPr>
      <w:spacing w:val="3"/>
      <w:w w:val="150"/>
      <w:sz w:val="8"/>
      <w:szCs w:val="8"/>
      <w:lang w:bidi="ar-SA"/>
    </w:rPr>
  </w:style>
  <w:style w:type="character" w:customStyle="1" w:styleId="Tablecaption80">
    <w:name w:val="Table caption (8)"/>
    <w:rsid w:val="00C40F6B"/>
    <w:rPr>
      <w:i/>
      <w:iCs/>
      <w:sz w:val="25"/>
      <w:szCs w:val="25"/>
      <w:u w:val="single"/>
      <w:lang w:bidi="ar-SA"/>
    </w:rPr>
  </w:style>
  <w:style w:type="character" w:customStyle="1" w:styleId="Tablecaption8NotItalic">
    <w:name w:val="Table caption (8) + Not Italic"/>
    <w:aliases w:val="Spacing 0 pt54"/>
    <w:rsid w:val="00C40F6B"/>
    <w:rPr>
      <w:i/>
      <w:iCs/>
      <w:noProof/>
      <w:spacing w:val="4"/>
      <w:sz w:val="25"/>
      <w:szCs w:val="25"/>
      <w:lang w:bidi="ar-SA"/>
    </w:rPr>
  </w:style>
  <w:style w:type="character" w:customStyle="1" w:styleId="Bodytext44pt">
    <w:name w:val="Body text (4) + 4 pt"/>
    <w:aliases w:val="Not Bold3,Spacing 0 pt53,Scale 150%3"/>
    <w:rsid w:val="00C40F6B"/>
    <w:rPr>
      <w:b/>
      <w:bCs/>
      <w:spacing w:val="3"/>
      <w:w w:val="150"/>
      <w:sz w:val="8"/>
      <w:szCs w:val="8"/>
      <w:lang w:bidi="ar-SA"/>
    </w:rPr>
  </w:style>
  <w:style w:type="character" w:customStyle="1" w:styleId="Heading93">
    <w:name w:val="Heading #9 (3)_"/>
    <w:link w:val="Heading930"/>
    <w:rsid w:val="00C40F6B"/>
    <w:rPr>
      <w:b/>
      <w:bCs/>
      <w:spacing w:val="7"/>
      <w:shd w:val="clear" w:color="auto" w:fill="FFFFFF"/>
    </w:rPr>
  </w:style>
  <w:style w:type="character" w:customStyle="1" w:styleId="BodytextGungsuh4">
    <w:name w:val="Body text + Gungsuh4"/>
    <w:aliases w:val="4 pt7,Spacing 0 pt52"/>
    <w:rsid w:val="00C40F6B"/>
    <w:rPr>
      <w:rFonts w:ascii="VNTime" w:eastAsia="VNTime" w:cs="VNTime"/>
      <w:noProof/>
      <w:spacing w:val="0"/>
      <w:sz w:val="8"/>
      <w:szCs w:val="8"/>
      <w:lang w:bidi="ar-SA"/>
    </w:rPr>
  </w:style>
  <w:style w:type="character" w:customStyle="1" w:styleId="Bodytext4pt3">
    <w:name w:val="Body text + 4 pt3"/>
    <w:aliases w:val="Italic3,Spacing 0 pt51"/>
    <w:rsid w:val="00C40F6B"/>
    <w:rPr>
      <w:i/>
      <w:iCs/>
      <w:spacing w:val="0"/>
      <w:sz w:val="8"/>
      <w:szCs w:val="8"/>
      <w:lang w:bidi="ar-SA"/>
    </w:rPr>
  </w:style>
  <w:style w:type="character" w:customStyle="1" w:styleId="BodytextGungsuh3">
    <w:name w:val="Body text + Gungsuh3"/>
    <w:aliases w:val="4 pt6,Spacing 0 pt50"/>
    <w:rsid w:val="00C40F6B"/>
    <w:rPr>
      <w:rFonts w:ascii="VNTime" w:eastAsia="VNTime" w:cs="VNTime"/>
      <w:spacing w:val="0"/>
      <w:sz w:val="8"/>
      <w:szCs w:val="8"/>
      <w:lang w:bidi="ar-SA"/>
    </w:rPr>
  </w:style>
  <w:style w:type="character" w:customStyle="1" w:styleId="Bodytext4pt2">
    <w:name w:val="Body text + 4 pt2"/>
    <w:aliases w:val="Spacing 0 pt49"/>
    <w:rsid w:val="00C40F6B"/>
    <w:rPr>
      <w:noProof/>
      <w:spacing w:val="0"/>
      <w:sz w:val="8"/>
      <w:szCs w:val="8"/>
      <w:lang w:bidi="ar-SA"/>
    </w:rPr>
  </w:style>
  <w:style w:type="character" w:customStyle="1" w:styleId="Heading820">
    <w:name w:val="Heading #8 (2)"/>
    <w:rsid w:val="00C40F6B"/>
    <w:rPr>
      <w:spacing w:val="4"/>
      <w:sz w:val="25"/>
      <w:szCs w:val="25"/>
      <w:lang w:bidi="ar-SA"/>
    </w:rPr>
  </w:style>
  <w:style w:type="character" w:customStyle="1" w:styleId="Heading73">
    <w:name w:val="Heading #7 (3)_"/>
    <w:link w:val="Heading730"/>
    <w:rsid w:val="00C40F6B"/>
    <w:rPr>
      <w:b/>
      <w:bCs/>
      <w:spacing w:val="1"/>
      <w:sz w:val="28"/>
      <w:szCs w:val="28"/>
      <w:shd w:val="clear" w:color="auto" w:fill="FFFFFF"/>
    </w:rPr>
  </w:style>
  <w:style w:type="character" w:customStyle="1" w:styleId="Heading73125pt">
    <w:name w:val="Heading #7 (3) + 12.5 pt"/>
    <w:aliases w:val="Spacing 0 pt48"/>
    <w:rsid w:val="00C40F6B"/>
    <w:rPr>
      <w:b/>
      <w:bCs/>
      <w:spacing w:val="6"/>
      <w:sz w:val="25"/>
      <w:szCs w:val="25"/>
      <w:lang w:bidi="ar-SA"/>
    </w:rPr>
  </w:style>
  <w:style w:type="character" w:customStyle="1" w:styleId="TableofcontentsSpacing0pt">
    <w:name w:val="Table of contents + Spacing 0 pt"/>
    <w:rsid w:val="00C40F6B"/>
    <w:rPr>
      <w:spacing w:val="4"/>
      <w:sz w:val="25"/>
      <w:szCs w:val="25"/>
      <w:lang w:bidi="ar-SA"/>
    </w:rPr>
  </w:style>
  <w:style w:type="character" w:customStyle="1" w:styleId="Heading94">
    <w:name w:val="Heading #9 (4)_"/>
    <w:link w:val="Heading940"/>
    <w:rsid w:val="00C40F6B"/>
    <w:rPr>
      <w:spacing w:val="4"/>
      <w:sz w:val="25"/>
      <w:szCs w:val="25"/>
      <w:shd w:val="clear" w:color="auto" w:fill="FFFFFF"/>
    </w:rPr>
  </w:style>
  <w:style w:type="character" w:customStyle="1" w:styleId="BodytextTahoma1">
    <w:name w:val="Body text + Tahoma1"/>
    <w:aliases w:val="4 pt5,Spacing 0 pt47,Scale 250%"/>
    <w:rsid w:val="00C40F6B"/>
    <w:rPr>
      <w:rFonts w:ascii="VNgeometric Slabserif" w:hAnsi="VNgeometric Slabserif" w:cs="VNgeometric Slabserif"/>
      <w:noProof/>
      <w:spacing w:val="0"/>
      <w:w w:val="250"/>
      <w:sz w:val="8"/>
      <w:szCs w:val="8"/>
      <w:lang w:bidi="ar-SA"/>
    </w:rPr>
  </w:style>
  <w:style w:type="character" w:customStyle="1" w:styleId="Bodytext12pt4">
    <w:name w:val="Body text + 12 pt4"/>
    <w:aliases w:val="Bold13,Spacing 0 pt46"/>
    <w:rsid w:val="00C40F6B"/>
    <w:rPr>
      <w:b/>
      <w:bCs/>
      <w:noProof/>
      <w:spacing w:val="0"/>
      <w:sz w:val="24"/>
      <w:szCs w:val="24"/>
      <w:lang w:bidi="ar-SA"/>
    </w:rPr>
  </w:style>
  <w:style w:type="character" w:customStyle="1" w:styleId="Bodytext24">
    <w:name w:val="Body text (24)_"/>
    <w:link w:val="Bodytext240"/>
    <w:rsid w:val="00C40F6B"/>
    <w:rPr>
      <w:rFonts w:ascii="VNTime" w:eastAsia="VNTime"/>
      <w:noProof/>
      <w:sz w:val="10"/>
      <w:szCs w:val="10"/>
      <w:shd w:val="clear" w:color="auto" w:fill="FFFFFF"/>
    </w:rPr>
  </w:style>
  <w:style w:type="character" w:customStyle="1" w:styleId="Bodytext312pt">
    <w:name w:val="Body text (3) + 12 pt"/>
    <w:aliases w:val="Bold12,Not Italic3,Spacing 0 pt45"/>
    <w:rsid w:val="00C40F6B"/>
    <w:rPr>
      <w:b/>
      <w:bCs/>
      <w:i/>
      <w:iCs/>
      <w:spacing w:val="7"/>
      <w:sz w:val="24"/>
      <w:szCs w:val="24"/>
      <w:lang w:bidi="ar-SA"/>
    </w:rPr>
  </w:style>
  <w:style w:type="character" w:customStyle="1" w:styleId="Bodytext3Spacing0pt">
    <w:name w:val="Body text (3) + Spacing 0 pt"/>
    <w:rsid w:val="00C40F6B"/>
    <w:rPr>
      <w:i/>
      <w:iCs/>
      <w:spacing w:val="6"/>
      <w:sz w:val="26"/>
      <w:szCs w:val="26"/>
      <w:lang w:bidi="ar-SA"/>
    </w:rPr>
  </w:style>
  <w:style w:type="character" w:customStyle="1" w:styleId="Bodytext3125pt2">
    <w:name w:val="Body text (3) + 12.5 pt2"/>
    <w:aliases w:val="Spacing 0 pt44"/>
    <w:rsid w:val="00C40F6B"/>
    <w:rPr>
      <w:i/>
      <w:iCs/>
      <w:spacing w:val="2"/>
      <w:sz w:val="25"/>
      <w:szCs w:val="25"/>
      <w:lang w:bidi="ar-SA"/>
    </w:rPr>
  </w:style>
  <w:style w:type="character" w:customStyle="1" w:styleId="Bodytext3125pt1">
    <w:name w:val="Body text (3) + 12.5 pt1"/>
    <w:aliases w:val="Not Italic2,Spacing 0 pt43"/>
    <w:rsid w:val="00C40F6B"/>
    <w:rPr>
      <w:i/>
      <w:iCs/>
      <w:spacing w:val="4"/>
      <w:sz w:val="25"/>
      <w:szCs w:val="25"/>
      <w:lang w:bidi="ar-SA"/>
    </w:rPr>
  </w:style>
  <w:style w:type="character" w:customStyle="1" w:styleId="Heading32NotItalic1">
    <w:name w:val="Heading #3 (2) + Not Italic1"/>
    <w:aliases w:val="Spacing 0 pt42"/>
    <w:rsid w:val="00C40F6B"/>
    <w:rPr>
      <w:i/>
      <w:iCs/>
      <w:spacing w:val="4"/>
      <w:sz w:val="25"/>
      <w:szCs w:val="25"/>
      <w:lang w:bidi="ar-SA"/>
    </w:rPr>
  </w:style>
  <w:style w:type="character" w:customStyle="1" w:styleId="Bodytext72">
    <w:name w:val="Body text (7)"/>
    <w:rsid w:val="00C40F6B"/>
    <w:rPr>
      <w:i/>
      <w:iCs/>
      <w:noProof/>
      <w:sz w:val="25"/>
      <w:szCs w:val="25"/>
      <w:u w:val="single"/>
      <w:lang w:bidi="ar-SA"/>
    </w:rPr>
  </w:style>
  <w:style w:type="character" w:customStyle="1" w:styleId="Bodytext115pt">
    <w:name w:val="Body text + 11.5 pt"/>
    <w:aliases w:val="Spacing 0 pt41"/>
    <w:rsid w:val="00C40F6B"/>
    <w:rPr>
      <w:spacing w:val="7"/>
      <w:sz w:val="23"/>
      <w:szCs w:val="23"/>
      <w:lang w:bidi="ar-SA"/>
    </w:rPr>
  </w:style>
  <w:style w:type="character" w:customStyle="1" w:styleId="Bodytext4NotBold">
    <w:name w:val="Body text (4) + Not Bold"/>
    <w:aliases w:val="Spacing 0 pt40"/>
    <w:rsid w:val="00C40F6B"/>
    <w:rPr>
      <w:b/>
      <w:bCs/>
      <w:spacing w:val="4"/>
      <w:sz w:val="25"/>
      <w:szCs w:val="25"/>
      <w:lang w:bidi="ar-SA"/>
    </w:rPr>
  </w:style>
  <w:style w:type="character" w:customStyle="1" w:styleId="Heading420">
    <w:name w:val="Heading #4 (2)_"/>
    <w:link w:val="Heading421"/>
    <w:rsid w:val="00C40F6B"/>
    <w:rPr>
      <w:spacing w:val="4"/>
      <w:sz w:val="25"/>
      <w:szCs w:val="25"/>
      <w:shd w:val="clear" w:color="auto" w:fill="FFFFFF"/>
    </w:rPr>
  </w:style>
  <w:style w:type="character" w:customStyle="1" w:styleId="Headerorfooter4Spacing0pt">
    <w:name w:val="Header or footer (4) + Spacing 0 pt"/>
    <w:rsid w:val="00C40F6B"/>
    <w:rPr>
      <w:rFonts w:ascii="UVN Viet Sach" w:eastAsia="UVN Viet Sach"/>
      <w:spacing w:val="8"/>
      <w:sz w:val="19"/>
      <w:szCs w:val="19"/>
      <w:lang w:bidi="ar-SA"/>
    </w:rPr>
  </w:style>
  <w:style w:type="character" w:customStyle="1" w:styleId="Headerorfooter3Spacing0pt">
    <w:name w:val="Header or footer (3) + Spacing 0 pt"/>
    <w:rsid w:val="00C40F6B"/>
    <w:rPr>
      <w:b/>
      <w:bCs/>
      <w:spacing w:val="10"/>
      <w:sz w:val="25"/>
      <w:szCs w:val="25"/>
      <w:lang w:bidi="ar-SA"/>
    </w:rPr>
  </w:style>
  <w:style w:type="character" w:customStyle="1" w:styleId="Bodytext4Spacing0pt1">
    <w:name w:val="Body text (4) + Spacing 0 pt1"/>
    <w:rsid w:val="00C40F6B"/>
    <w:rPr>
      <w:b/>
      <w:bCs/>
      <w:spacing w:val="9"/>
      <w:sz w:val="25"/>
      <w:szCs w:val="25"/>
      <w:lang w:bidi="ar-SA"/>
    </w:rPr>
  </w:style>
  <w:style w:type="character" w:customStyle="1" w:styleId="Heading110">
    <w:name w:val="Heading #11_"/>
    <w:link w:val="Heading111"/>
    <w:rsid w:val="00C40F6B"/>
    <w:rPr>
      <w:spacing w:val="10"/>
      <w:sz w:val="25"/>
      <w:szCs w:val="25"/>
      <w:shd w:val="clear" w:color="auto" w:fill="FFFFFF"/>
    </w:rPr>
  </w:style>
  <w:style w:type="character" w:customStyle="1" w:styleId="Bodytext7NotItalic1">
    <w:name w:val="Body text (7) + Not Italic1"/>
    <w:aliases w:val="Spacing 0 pt39"/>
    <w:rsid w:val="00C40F6B"/>
    <w:rPr>
      <w:i/>
      <w:iCs/>
      <w:spacing w:val="10"/>
      <w:sz w:val="25"/>
      <w:szCs w:val="25"/>
      <w:lang w:bidi="ar-SA"/>
    </w:rPr>
  </w:style>
  <w:style w:type="character" w:customStyle="1" w:styleId="Bodytext7Spacing0pt">
    <w:name w:val="Body text (7) + Spacing 0 pt"/>
    <w:rsid w:val="00C40F6B"/>
    <w:rPr>
      <w:i/>
      <w:iCs/>
      <w:spacing w:val="3"/>
      <w:sz w:val="25"/>
      <w:szCs w:val="25"/>
      <w:lang w:bidi="ar-SA"/>
    </w:rPr>
  </w:style>
  <w:style w:type="character" w:customStyle="1" w:styleId="BodytextSpacing0pt2">
    <w:name w:val="Body text + Spacing 0 pt2"/>
    <w:rsid w:val="00C40F6B"/>
    <w:rPr>
      <w:spacing w:val="10"/>
      <w:sz w:val="25"/>
      <w:szCs w:val="25"/>
      <w:lang w:bidi="ar-SA"/>
    </w:rPr>
  </w:style>
  <w:style w:type="character" w:customStyle="1" w:styleId="BodytextItalic1">
    <w:name w:val="Body text + Italic1"/>
    <w:aliases w:val="Spacing 0 pt38"/>
    <w:rsid w:val="00C40F6B"/>
    <w:rPr>
      <w:i/>
      <w:iCs/>
      <w:spacing w:val="3"/>
      <w:sz w:val="25"/>
      <w:szCs w:val="25"/>
      <w:lang w:bidi="ar-SA"/>
    </w:rPr>
  </w:style>
  <w:style w:type="character" w:customStyle="1" w:styleId="Bodytext22Spacing0pt">
    <w:name w:val="Body text (22) + Spacing 0 pt"/>
    <w:rsid w:val="00C40F6B"/>
    <w:rPr>
      <w:b/>
      <w:bCs/>
      <w:spacing w:val="15"/>
      <w:lang w:bidi="ar-SA"/>
    </w:rPr>
  </w:style>
  <w:style w:type="character" w:customStyle="1" w:styleId="Headerorfooter4Spacing0pt1">
    <w:name w:val="Header or footer (4) + Spacing 0 pt1"/>
    <w:rsid w:val="00C40F6B"/>
    <w:rPr>
      <w:rFonts w:ascii="UVN Viet Sach" w:eastAsia="UVN Viet Sach"/>
      <w:spacing w:val="5"/>
      <w:sz w:val="19"/>
      <w:szCs w:val="19"/>
      <w:lang w:bidi="ar-SA"/>
    </w:rPr>
  </w:style>
  <w:style w:type="character" w:customStyle="1" w:styleId="Headerorfooter6Spacing0pt">
    <w:name w:val="Header or footer (6) + Spacing 0 pt"/>
    <w:rsid w:val="00C40F6B"/>
    <w:rPr>
      <w:b/>
      <w:bCs/>
      <w:spacing w:val="15"/>
      <w:sz w:val="19"/>
      <w:szCs w:val="19"/>
      <w:lang w:bidi="ar-SA"/>
    </w:rPr>
  </w:style>
  <w:style w:type="character" w:customStyle="1" w:styleId="Bodytext195pt1">
    <w:name w:val="Body text + 19.5 pt1"/>
    <w:aliases w:val="Spacing 0 pt37"/>
    <w:rsid w:val="00C40F6B"/>
    <w:rPr>
      <w:spacing w:val="-4"/>
      <w:sz w:val="39"/>
      <w:szCs w:val="39"/>
      <w:lang w:bidi="ar-SA"/>
    </w:rPr>
  </w:style>
  <w:style w:type="character" w:customStyle="1" w:styleId="BodytextCorbel7">
    <w:name w:val="Body text + Corbel7"/>
    <w:aliases w:val="10 pt5,Spacing 0 pt36"/>
    <w:rsid w:val="00C40F6B"/>
    <w:rPr>
      <w:rFonts w:ascii="Century Gothic" w:hAnsi="Century Gothic" w:cs="Century Gothic"/>
      <w:spacing w:val="14"/>
      <w:sz w:val="20"/>
      <w:szCs w:val="20"/>
      <w:lang w:bidi="ar-SA"/>
    </w:rPr>
  </w:style>
  <w:style w:type="character" w:customStyle="1" w:styleId="Bodytext25">
    <w:name w:val="Body text (25)_"/>
    <w:link w:val="Bodytext250"/>
    <w:rsid w:val="00C40F6B"/>
    <w:rPr>
      <w:b/>
      <w:bCs/>
      <w:spacing w:val="11"/>
      <w:sz w:val="28"/>
      <w:szCs w:val="28"/>
      <w:shd w:val="clear" w:color="auto" w:fill="FFFFFF"/>
    </w:rPr>
  </w:style>
  <w:style w:type="character" w:customStyle="1" w:styleId="Bodytext26">
    <w:name w:val="Body text (26)_"/>
    <w:link w:val="Bodytext260"/>
    <w:rsid w:val="00C40F6B"/>
    <w:rPr>
      <w:rFonts w:ascii="Tahoma" w:hAnsi="Tahoma"/>
      <w:sz w:val="8"/>
      <w:szCs w:val="8"/>
      <w:shd w:val="clear" w:color="auto" w:fill="FFFFFF"/>
    </w:rPr>
  </w:style>
  <w:style w:type="character" w:customStyle="1" w:styleId="Heading120">
    <w:name w:val="Heading #12_"/>
    <w:link w:val="Heading121"/>
    <w:rsid w:val="00C40F6B"/>
    <w:rPr>
      <w:b/>
      <w:bCs/>
      <w:spacing w:val="9"/>
      <w:sz w:val="25"/>
      <w:szCs w:val="25"/>
      <w:shd w:val="clear" w:color="auto" w:fill="FFFFFF"/>
    </w:rPr>
  </w:style>
  <w:style w:type="character" w:customStyle="1" w:styleId="BodytextSpacing0pt1">
    <w:name w:val="Body text + Spacing 0 pt1"/>
    <w:rsid w:val="00C40F6B"/>
    <w:rPr>
      <w:spacing w:val="10"/>
      <w:sz w:val="25"/>
      <w:szCs w:val="25"/>
      <w:u w:val="single"/>
      <w:lang w:bidi="ar-SA"/>
    </w:rPr>
  </w:style>
  <w:style w:type="character" w:customStyle="1" w:styleId="Heading112">
    <w:name w:val="Heading #11"/>
    <w:rsid w:val="00C40F6B"/>
    <w:rPr>
      <w:spacing w:val="10"/>
      <w:sz w:val="25"/>
      <w:szCs w:val="25"/>
      <w:u w:val="single"/>
      <w:lang w:bidi="ar-SA"/>
    </w:rPr>
  </w:style>
  <w:style w:type="character" w:customStyle="1" w:styleId="Footnote5">
    <w:name w:val="Footnote (5)_"/>
    <w:link w:val="Footnote50"/>
    <w:rsid w:val="00C40F6B"/>
    <w:rPr>
      <w:b/>
      <w:bCs/>
      <w:spacing w:val="11"/>
      <w:sz w:val="17"/>
      <w:szCs w:val="17"/>
      <w:shd w:val="clear" w:color="auto" w:fill="FFFFFF"/>
    </w:rPr>
  </w:style>
  <w:style w:type="character" w:customStyle="1" w:styleId="Footnote510pt">
    <w:name w:val="Footnote (5) + 10 pt"/>
    <w:aliases w:val="Not Bold2,Spacing 0 pt35"/>
    <w:rsid w:val="00C40F6B"/>
    <w:rPr>
      <w:b/>
      <w:bCs/>
      <w:noProof/>
      <w:spacing w:val="0"/>
      <w:sz w:val="20"/>
      <w:szCs w:val="20"/>
      <w:lang w:bidi="ar-SA"/>
    </w:rPr>
  </w:style>
  <w:style w:type="character" w:customStyle="1" w:styleId="Bodytext27">
    <w:name w:val="Body text (27)_"/>
    <w:link w:val="Bodytext270"/>
    <w:rsid w:val="00C40F6B"/>
    <w:rPr>
      <w:rFonts w:ascii="VnArial U" w:hAnsi="VnArial U"/>
      <w:spacing w:val="22"/>
      <w:sz w:val="13"/>
      <w:szCs w:val="13"/>
      <w:shd w:val="clear" w:color="auto" w:fill="FFFFFF"/>
    </w:rPr>
  </w:style>
  <w:style w:type="character" w:customStyle="1" w:styleId="Bodytext27Corbel">
    <w:name w:val="Body text (27) + Corbel"/>
    <w:aliases w:val="14.5 pt1,Spacing 0 pt34"/>
    <w:rsid w:val="00C40F6B"/>
    <w:rPr>
      <w:rFonts w:ascii="Century Gothic" w:hAnsi="Century Gothic" w:cs="Century Gothic"/>
      <w:spacing w:val="0"/>
      <w:sz w:val="29"/>
      <w:szCs w:val="29"/>
      <w:lang w:bidi="ar-SA"/>
    </w:rPr>
  </w:style>
  <w:style w:type="character" w:customStyle="1" w:styleId="Bodytext2Spacing0pt">
    <w:name w:val="Body text (2) + Spacing 0 pt"/>
    <w:rsid w:val="00C40F6B"/>
    <w:rPr>
      <w:spacing w:val="16"/>
      <w:sz w:val="23"/>
      <w:szCs w:val="23"/>
      <w:lang w:bidi="ar-SA"/>
    </w:rPr>
  </w:style>
  <w:style w:type="character" w:customStyle="1" w:styleId="Heading122">
    <w:name w:val="Heading #12 (2)_"/>
    <w:link w:val="Heading1220"/>
    <w:rsid w:val="00C40F6B"/>
    <w:rPr>
      <w:spacing w:val="10"/>
      <w:sz w:val="25"/>
      <w:szCs w:val="25"/>
      <w:shd w:val="clear" w:color="auto" w:fill="FFFFFF"/>
    </w:rPr>
  </w:style>
  <w:style w:type="character" w:customStyle="1" w:styleId="Footnote2Spacing0pt">
    <w:name w:val="Footnote (2) + Spacing 0 pt"/>
    <w:rsid w:val="00C40F6B"/>
    <w:rPr>
      <w:spacing w:val="10"/>
      <w:sz w:val="25"/>
      <w:szCs w:val="25"/>
      <w:lang w:bidi="ar-SA"/>
    </w:rPr>
  </w:style>
  <w:style w:type="character" w:customStyle="1" w:styleId="Bodytext13pt1">
    <w:name w:val="Body text + 13 pt1"/>
    <w:aliases w:val="Spacing 0 pt32"/>
    <w:rsid w:val="00C40F6B"/>
    <w:rPr>
      <w:spacing w:val="11"/>
      <w:sz w:val="26"/>
      <w:szCs w:val="26"/>
      <w:lang w:bidi="ar-SA"/>
    </w:rPr>
  </w:style>
  <w:style w:type="character" w:customStyle="1" w:styleId="Bodytext85pt4">
    <w:name w:val="Body text + 8.5 pt4"/>
    <w:aliases w:val="Bold11,Spacing 0 pt31"/>
    <w:rsid w:val="00C40F6B"/>
    <w:rPr>
      <w:b/>
      <w:bCs/>
      <w:spacing w:val="11"/>
      <w:sz w:val="17"/>
      <w:szCs w:val="17"/>
      <w:lang w:bidi="ar-SA"/>
    </w:rPr>
  </w:style>
  <w:style w:type="character" w:customStyle="1" w:styleId="Heading102">
    <w:name w:val="Heading #10 (2)_"/>
    <w:link w:val="Heading1020"/>
    <w:rsid w:val="00C40F6B"/>
    <w:rPr>
      <w:spacing w:val="10"/>
      <w:sz w:val="25"/>
      <w:szCs w:val="25"/>
      <w:shd w:val="clear" w:color="auto" w:fill="FFFFFF"/>
    </w:rPr>
  </w:style>
  <w:style w:type="character" w:customStyle="1" w:styleId="Headerorfooter5Spacing1pt1">
    <w:name w:val="Header or footer (5) + Spacing 1 pt1"/>
    <w:rsid w:val="00C40F6B"/>
    <w:rPr>
      <w:b/>
      <w:bCs/>
      <w:spacing w:val="22"/>
      <w:sz w:val="16"/>
      <w:szCs w:val="16"/>
      <w:lang w:bidi="ar-SA"/>
    </w:rPr>
  </w:style>
  <w:style w:type="character" w:customStyle="1" w:styleId="Bodytext28">
    <w:name w:val="Body text (28)_"/>
    <w:link w:val="Bodytext280"/>
    <w:rsid w:val="00C40F6B"/>
    <w:rPr>
      <w:spacing w:val="-9"/>
      <w:sz w:val="8"/>
      <w:szCs w:val="8"/>
      <w:shd w:val="clear" w:color="auto" w:fill="FFFFFF"/>
    </w:rPr>
  </w:style>
  <w:style w:type="character" w:customStyle="1" w:styleId="BodytextCorbel6">
    <w:name w:val="Body text + Corbel6"/>
    <w:aliases w:val="10 pt4,Spacing 0 pt30"/>
    <w:rsid w:val="00C40F6B"/>
    <w:rPr>
      <w:rFonts w:ascii="Century Gothic" w:hAnsi="Century Gothic" w:cs="Century Gothic"/>
      <w:noProof/>
      <w:spacing w:val="14"/>
      <w:sz w:val="20"/>
      <w:szCs w:val="20"/>
      <w:u w:val="single"/>
      <w:lang w:bidi="ar-SA"/>
    </w:rPr>
  </w:style>
  <w:style w:type="character" w:customStyle="1" w:styleId="BodytextGungsuh2">
    <w:name w:val="Body text + Gungsuh2"/>
    <w:aliases w:val="4 pt4,Spacing 0 pt29"/>
    <w:rsid w:val="00C40F6B"/>
    <w:rPr>
      <w:rFonts w:ascii="VNTime" w:eastAsia="VNTime" w:cs="VNTime"/>
      <w:noProof/>
      <w:spacing w:val="0"/>
      <w:sz w:val="8"/>
      <w:szCs w:val="8"/>
      <w:lang w:bidi="ar-SA"/>
    </w:rPr>
  </w:style>
  <w:style w:type="character" w:customStyle="1" w:styleId="Bodytext3Spacing0pt1">
    <w:name w:val="Body text (3) + Spacing 0 pt1"/>
    <w:rsid w:val="00C40F6B"/>
    <w:rPr>
      <w:i/>
      <w:iCs/>
      <w:spacing w:val="6"/>
      <w:sz w:val="26"/>
      <w:szCs w:val="26"/>
      <w:lang w:bidi="ar-SA"/>
    </w:rPr>
  </w:style>
  <w:style w:type="character" w:customStyle="1" w:styleId="Bodytext312pt1">
    <w:name w:val="Body text (3) + 12 pt1"/>
    <w:aliases w:val="Bold10,Not Italic1,Spacing 0 pt28"/>
    <w:rsid w:val="00C40F6B"/>
    <w:rPr>
      <w:b/>
      <w:bCs/>
      <w:i/>
      <w:iCs/>
      <w:spacing w:val="15"/>
      <w:sz w:val="24"/>
      <w:szCs w:val="24"/>
      <w:lang w:bidi="ar-SA"/>
    </w:rPr>
  </w:style>
  <w:style w:type="character" w:customStyle="1" w:styleId="BodytextCorbel5">
    <w:name w:val="Body text + Corbel5"/>
    <w:aliases w:val="9 pt,Bold9,Spacing 0 pt27"/>
    <w:rsid w:val="00C40F6B"/>
    <w:rPr>
      <w:rFonts w:ascii="Century Gothic" w:hAnsi="Century Gothic" w:cs="Century Gothic"/>
      <w:b/>
      <w:bCs/>
      <w:spacing w:val="12"/>
      <w:sz w:val="18"/>
      <w:szCs w:val="18"/>
      <w:lang w:bidi="ar-SA"/>
    </w:rPr>
  </w:style>
  <w:style w:type="character" w:customStyle="1" w:styleId="Bodytext14pt2">
    <w:name w:val="Body text + 14 pt2"/>
    <w:aliases w:val="Bold8,Spacing 0 pt26"/>
    <w:rsid w:val="00C40F6B"/>
    <w:rPr>
      <w:b/>
      <w:bCs/>
      <w:spacing w:val="12"/>
      <w:sz w:val="28"/>
      <w:szCs w:val="28"/>
      <w:lang w:bidi="ar-SA"/>
    </w:rPr>
  </w:style>
  <w:style w:type="character" w:customStyle="1" w:styleId="Bodytext85pt3">
    <w:name w:val="Body text + 8.5 pt3"/>
    <w:aliases w:val="Bold7,Spacing 0 pt25"/>
    <w:rsid w:val="00C40F6B"/>
    <w:rPr>
      <w:b/>
      <w:bCs/>
      <w:spacing w:val="6"/>
      <w:sz w:val="17"/>
      <w:szCs w:val="17"/>
      <w:lang w:bidi="ar-SA"/>
    </w:rPr>
  </w:style>
  <w:style w:type="character" w:customStyle="1" w:styleId="Bodytext85pt2">
    <w:name w:val="Body text + 8.5 pt2"/>
    <w:aliases w:val="Spacing 0 pt24"/>
    <w:rsid w:val="00C40F6B"/>
    <w:rPr>
      <w:spacing w:val="19"/>
      <w:sz w:val="17"/>
      <w:szCs w:val="17"/>
      <w:lang w:bidi="ar-SA"/>
    </w:rPr>
  </w:style>
  <w:style w:type="character" w:customStyle="1" w:styleId="Bodytext75pt2">
    <w:name w:val="Body text + 7.5 pt2"/>
    <w:aliases w:val="Bold6,Spacing 0 pt23"/>
    <w:rsid w:val="00C40F6B"/>
    <w:rPr>
      <w:b/>
      <w:bCs/>
      <w:spacing w:val="-6"/>
      <w:sz w:val="15"/>
      <w:szCs w:val="15"/>
      <w:lang w:bidi="ar-SA"/>
    </w:rPr>
  </w:style>
  <w:style w:type="character" w:customStyle="1" w:styleId="Bodytext5pt">
    <w:name w:val="Body text + 5 pt"/>
    <w:aliases w:val="Spacing 0 pt22"/>
    <w:rsid w:val="00C40F6B"/>
    <w:rPr>
      <w:spacing w:val="15"/>
      <w:sz w:val="10"/>
      <w:szCs w:val="10"/>
      <w:lang w:bidi="ar-SA"/>
    </w:rPr>
  </w:style>
  <w:style w:type="character" w:customStyle="1" w:styleId="Bodytext10pt2">
    <w:name w:val="Body text + 10 pt2"/>
    <w:aliases w:val="Spacing 0 pt21"/>
    <w:rsid w:val="00C40F6B"/>
    <w:rPr>
      <w:spacing w:val="12"/>
      <w:sz w:val="20"/>
      <w:szCs w:val="20"/>
      <w:lang w:bidi="ar-SA"/>
    </w:rPr>
  </w:style>
  <w:style w:type="character" w:customStyle="1" w:styleId="Bodytext10pt1">
    <w:name w:val="Body text + 10 pt1"/>
    <w:aliases w:val="Spacing 0 pt20"/>
    <w:rsid w:val="00C40F6B"/>
    <w:rPr>
      <w:noProof/>
      <w:spacing w:val="0"/>
      <w:sz w:val="20"/>
      <w:szCs w:val="20"/>
      <w:lang w:bidi="ar-SA"/>
    </w:rPr>
  </w:style>
  <w:style w:type="character" w:customStyle="1" w:styleId="Bodytext12pt3">
    <w:name w:val="Body text + 12 pt3"/>
    <w:aliases w:val="Spacing 1 pt2"/>
    <w:rsid w:val="00C40F6B"/>
    <w:rPr>
      <w:spacing w:val="22"/>
      <w:sz w:val="24"/>
      <w:szCs w:val="24"/>
      <w:lang w:bidi="ar-SA"/>
    </w:rPr>
  </w:style>
  <w:style w:type="character" w:customStyle="1" w:styleId="Bodytext115pt1">
    <w:name w:val="Body text + 11.5 pt1"/>
    <w:aliases w:val="Spacing 0 pt19"/>
    <w:rsid w:val="00C40F6B"/>
    <w:rPr>
      <w:spacing w:val="16"/>
      <w:sz w:val="23"/>
      <w:szCs w:val="23"/>
      <w:lang w:bidi="ar-SA"/>
    </w:rPr>
  </w:style>
  <w:style w:type="character" w:customStyle="1" w:styleId="BodytextCorbel4">
    <w:name w:val="Body text + Corbel4"/>
    <w:aliases w:val="10 pt3,Spacing 0 pt18"/>
    <w:rsid w:val="00C40F6B"/>
    <w:rPr>
      <w:rFonts w:ascii="Century Gothic" w:hAnsi="Century Gothic" w:cs="Century Gothic"/>
      <w:spacing w:val="-4"/>
      <w:sz w:val="20"/>
      <w:szCs w:val="20"/>
      <w:lang w:bidi="ar-SA"/>
    </w:rPr>
  </w:style>
  <w:style w:type="character" w:customStyle="1" w:styleId="BodytextCenturyGothic">
    <w:name w:val="Body text + Century Gothic"/>
    <w:aliases w:val="5 pt1,Spacing 0 pt17"/>
    <w:rsid w:val="00C40F6B"/>
    <w:rPr>
      <w:rFonts w:ascii="VnArial U" w:hAnsi="VnArial U" w:cs="VnArial U"/>
      <w:spacing w:val="10"/>
      <w:sz w:val="10"/>
      <w:szCs w:val="10"/>
      <w:lang w:bidi="ar-SA"/>
    </w:rPr>
  </w:style>
  <w:style w:type="character" w:customStyle="1" w:styleId="Tablecaption9">
    <w:name w:val="Table caption (9)_"/>
    <w:link w:val="Tablecaption90"/>
    <w:rsid w:val="00C40F6B"/>
    <w:rPr>
      <w:rFonts w:ascii="VNTime" w:eastAsia="VNTime"/>
      <w:noProof/>
      <w:sz w:val="8"/>
      <w:szCs w:val="8"/>
      <w:shd w:val="clear" w:color="auto" w:fill="FFFFFF"/>
    </w:rPr>
  </w:style>
  <w:style w:type="character" w:customStyle="1" w:styleId="Tablecaption2Spacing0pt1">
    <w:name w:val="Table caption (2) + Spacing 0 pt1"/>
    <w:rsid w:val="00C40F6B"/>
    <w:rPr>
      <w:b/>
      <w:bCs/>
      <w:spacing w:val="9"/>
      <w:sz w:val="25"/>
      <w:szCs w:val="25"/>
      <w:lang w:bidi="ar-SA"/>
    </w:rPr>
  </w:style>
  <w:style w:type="character" w:customStyle="1" w:styleId="Tablecaption29pt">
    <w:name w:val="Table caption (2) + 9 pt"/>
    <w:aliases w:val="Not Bold1,Spacing 0 pt16"/>
    <w:rsid w:val="00C40F6B"/>
    <w:rPr>
      <w:b/>
      <w:bCs/>
      <w:spacing w:val="5"/>
      <w:sz w:val="18"/>
      <w:szCs w:val="18"/>
      <w:lang w:bidi="ar-SA"/>
    </w:rPr>
  </w:style>
  <w:style w:type="character" w:customStyle="1" w:styleId="Bodytext29">
    <w:name w:val="Body text (29)_"/>
    <w:link w:val="Bodytext290"/>
    <w:rsid w:val="00C40F6B"/>
    <w:rPr>
      <w:spacing w:val="12"/>
      <w:shd w:val="clear" w:color="auto" w:fill="FFFFFF"/>
    </w:rPr>
  </w:style>
  <w:style w:type="character" w:customStyle="1" w:styleId="Bodytext29125pt">
    <w:name w:val="Body text (29) + 12.5 pt"/>
    <w:aliases w:val="Spacing 0 pt15"/>
    <w:rsid w:val="00C40F6B"/>
    <w:rPr>
      <w:spacing w:val="10"/>
      <w:sz w:val="25"/>
      <w:szCs w:val="25"/>
      <w:lang w:bidi="ar-SA"/>
    </w:rPr>
  </w:style>
  <w:style w:type="character" w:customStyle="1" w:styleId="BodytextSmallCaps1">
    <w:name w:val="Body text + Small Caps1"/>
    <w:aliases w:val="Spacing 0 pt14"/>
    <w:rsid w:val="00C40F6B"/>
    <w:rPr>
      <w:smallCaps/>
      <w:spacing w:val="10"/>
      <w:sz w:val="25"/>
      <w:szCs w:val="25"/>
      <w:lang w:bidi="ar-SA"/>
    </w:rPr>
  </w:style>
  <w:style w:type="character" w:customStyle="1" w:styleId="Bodytext14pt1">
    <w:name w:val="Body text + 14 pt1"/>
    <w:aliases w:val="Bold4,Spacing 0 pt13"/>
    <w:rsid w:val="00C40F6B"/>
    <w:rPr>
      <w:b/>
      <w:bCs/>
      <w:spacing w:val="-7"/>
      <w:sz w:val="28"/>
      <w:szCs w:val="28"/>
      <w:lang w:bidi="ar-SA"/>
    </w:rPr>
  </w:style>
  <w:style w:type="character" w:customStyle="1" w:styleId="Bodytext85pt1">
    <w:name w:val="Body text + 8.5 pt1"/>
    <w:aliases w:val="Spacing 0 pt12"/>
    <w:rsid w:val="00C40F6B"/>
    <w:rPr>
      <w:spacing w:val="3"/>
      <w:sz w:val="17"/>
      <w:szCs w:val="17"/>
      <w:lang w:bidi="ar-SA"/>
    </w:rPr>
  </w:style>
  <w:style w:type="character" w:customStyle="1" w:styleId="Bodytext105pt1">
    <w:name w:val="Body text + 10.5 pt1"/>
    <w:aliases w:val="Bold3,Spacing 0 pt11"/>
    <w:rsid w:val="00C40F6B"/>
    <w:rPr>
      <w:b/>
      <w:bCs/>
      <w:spacing w:val="7"/>
      <w:sz w:val="21"/>
      <w:szCs w:val="21"/>
      <w:lang w:bidi="ar-SA"/>
    </w:rPr>
  </w:style>
  <w:style w:type="character" w:customStyle="1" w:styleId="BodytextCorbel3">
    <w:name w:val="Body text + Corbel3"/>
    <w:aliases w:val="8 pt1,Spacing 0 pt10"/>
    <w:rsid w:val="00C40F6B"/>
    <w:rPr>
      <w:rFonts w:ascii="Century Gothic" w:hAnsi="Century Gothic" w:cs="Century Gothic"/>
      <w:spacing w:val="1"/>
      <w:sz w:val="16"/>
      <w:szCs w:val="16"/>
      <w:lang w:bidi="ar-SA"/>
    </w:rPr>
  </w:style>
  <w:style w:type="character" w:customStyle="1" w:styleId="Heading11Corbel">
    <w:name w:val="Heading #11 + Corbel"/>
    <w:aliases w:val="10 pt2,Spacing 0 pt9"/>
    <w:rsid w:val="00C40F6B"/>
    <w:rPr>
      <w:rFonts w:ascii="Century Gothic" w:hAnsi="Century Gothic" w:cs="Century Gothic"/>
      <w:spacing w:val="14"/>
      <w:sz w:val="20"/>
      <w:szCs w:val="20"/>
      <w:lang w:bidi="ar-SA"/>
    </w:rPr>
  </w:style>
  <w:style w:type="character" w:customStyle="1" w:styleId="BodytextMSGothic">
    <w:name w:val="Body text + MS Gothic"/>
    <w:aliases w:val="4 pt3,Spacing 0 pt8"/>
    <w:rsid w:val="00C40F6B"/>
    <w:rPr>
      <w:rFonts w:ascii="UVN Viet Sach" w:eastAsia="UVN Viet Sach" w:cs="UVN Viet Sach"/>
      <w:noProof/>
      <w:spacing w:val="0"/>
      <w:sz w:val="8"/>
      <w:szCs w:val="8"/>
      <w:lang w:bidi="ar-SA"/>
    </w:rPr>
  </w:style>
  <w:style w:type="character" w:customStyle="1" w:styleId="Tablecaption3Spacing0pt">
    <w:name w:val="Table caption (3) + Spacing 0 pt"/>
    <w:rsid w:val="00C40F6B"/>
    <w:rPr>
      <w:spacing w:val="10"/>
      <w:sz w:val="25"/>
      <w:szCs w:val="25"/>
      <w:u w:val="single"/>
      <w:lang w:bidi="ar-SA"/>
    </w:rPr>
  </w:style>
  <w:style w:type="character" w:customStyle="1" w:styleId="BodytextBold1">
    <w:name w:val="Body text + Bold1"/>
    <w:aliases w:val="Spacing 0 pt7"/>
    <w:rsid w:val="00C40F6B"/>
    <w:rPr>
      <w:b/>
      <w:bCs/>
      <w:spacing w:val="9"/>
      <w:sz w:val="25"/>
      <w:szCs w:val="25"/>
      <w:lang w:bidi="ar-SA"/>
    </w:rPr>
  </w:style>
  <w:style w:type="character" w:customStyle="1" w:styleId="BodytextCorbel2">
    <w:name w:val="Body text + Corbel2"/>
    <w:aliases w:val="4 pt2,Spacing 0 pt6,Scale 150%2"/>
    <w:rsid w:val="00C40F6B"/>
    <w:rPr>
      <w:rFonts w:ascii="Century Gothic" w:hAnsi="Century Gothic" w:cs="Century Gothic"/>
      <w:noProof/>
      <w:spacing w:val="0"/>
      <w:w w:val="150"/>
      <w:sz w:val="8"/>
      <w:szCs w:val="8"/>
      <w:lang w:bidi="ar-SA"/>
    </w:rPr>
  </w:style>
  <w:style w:type="character" w:customStyle="1" w:styleId="Bodytext12pt2">
    <w:name w:val="Body text + 12 pt2"/>
    <w:aliases w:val="Bold2,Italic1,Spacing 0 pt5"/>
    <w:rsid w:val="00C40F6B"/>
    <w:rPr>
      <w:b/>
      <w:bCs/>
      <w:i/>
      <w:iCs/>
      <w:noProof/>
      <w:spacing w:val="0"/>
      <w:sz w:val="24"/>
      <w:szCs w:val="24"/>
      <w:lang w:bidi="ar-SA"/>
    </w:rPr>
  </w:style>
  <w:style w:type="character" w:customStyle="1" w:styleId="Bodytext12pt1">
    <w:name w:val="Body text + 12 pt1"/>
    <w:aliases w:val="Bold1,Spacing 0 pt4"/>
    <w:rsid w:val="00C40F6B"/>
    <w:rPr>
      <w:b/>
      <w:bCs/>
      <w:spacing w:val="-3"/>
      <w:sz w:val="24"/>
      <w:szCs w:val="24"/>
      <w:lang w:bidi="ar-SA"/>
    </w:rPr>
  </w:style>
  <w:style w:type="character" w:customStyle="1" w:styleId="Bodytext4pt1">
    <w:name w:val="Body text + 4 pt1"/>
    <w:aliases w:val="Spacing 0 pt3,Scale 150%1"/>
    <w:rsid w:val="00C40F6B"/>
    <w:rPr>
      <w:spacing w:val="0"/>
      <w:w w:val="150"/>
      <w:sz w:val="8"/>
      <w:szCs w:val="8"/>
      <w:lang w:bidi="ar-SA"/>
    </w:rPr>
  </w:style>
  <w:style w:type="character" w:customStyle="1" w:styleId="BodytextVerdana">
    <w:name w:val="Body text + Verdana"/>
    <w:aliases w:val="4 pt1,Spacing 0 pt2"/>
    <w:rsid w:val="00C40F6B"/>
    <w:rPr>
      <w:rFonts w:ascii="Tahoma" w:hAnsi="Tahoma" w:cs="Tahoma"/>
      <w:noProof/>
      <w:spacing w:val="0"/>
      <w:sz w:val="8"/>
      <w:szCs w:val="8"/>
      <w:lang w:bidi="ar-SA"/>
    </w:rPr>
  </w:style>
  <w:style w:type="character" w:customStyle="1" w:styleId="Headerorfooter7">
    <w:name w:val="Header or footer (7)_"/>
    <w:link w:val="Headerorfooter70"/>
    <w:rsid w:val="00C40F6B"/>
    <w:rPr>
      <w:rFonts w:ascii="VNTime" w:eastAsia="VNTime"/>
      <w:noProof/>
      <w:sz w:val="8"/>
      <w:szCs w:val="8"/>
      <w:shd w:val="clear" w:color="auto" w:fill="FFFFFF"/>
    </w:rPr>
  </w:style>
  <w:style w:type="character" w:customStyle="1" w:styleId="Tablecaption3Spacing0pt1">
    <w:name w:val="Table caption (3) + Spacing 0 pt1"/>
    <w:rsid w:val="00C40F6B"/>
    <w:rPr>
      <w:spacing w:val="10"/>
      <w:sz w:val="25"/>
      <w:szCs w:val="25"/>
      <w:lang w:bidi="ar-SA"/>
    </w:rPr>
  </w:style>
  <w:style w:type="character" w:customStyle="1" w:styleId="BodytextCorbel1">
    <w:name w:val="Body text + Corbel1"/>
    <w:aliases w:val="10 pt1,Spacing 1 pt1"/>
    <w:rsid w:val="00C40F6B"/>
    <w:rPr>
      <w:rFonts w:ascii="Century Gothic" w:hAnsi="Century Gothic" w:cs="Century Gothic"/>
      <w:spacing w:val="36"/>
      <w:sz w:val="20"/>
      <w:szCs w:val="20"/>
      <w:lang w:bidi="ar-SA"/>
    </w:rPr>
  </w:style>
  <w:style w:type="character" w:customStyle="1" w:styleId="Bodytext10Spacing0pt">
    <w:name w:val="Body text (10) + Spacing 0 pt"/>
    <w:rsid w:val="00C40F6B"/>
    <w:rPr>
      <w:b/>
      <w:bCs/>
      <w:spacing w:val="-3"/>
      <w:sz w:val="27"/>
      <w:szCs w:val="27"/>
      <w:lang w:bidi="ar-SA"/>
    </w:rPr>
  </w:style>
  <w:style w:type="character" w:customStyle="1" w:styleId="Heading1120">
    <w:name w:val="Heading #11 (2)_"/>
    <w:link w:val="Heading1121"/>
    <w:rsid w:val="00C40F6B"/>
    <w:rPr>
      <w:i/>
      <w:iCs/>
      <w:spacing w:val="3"/>
      <w:sz w:val="25"/>
      <w:szCs w:val="25"/>
      <w:shd w:val="clear" w:color="auto" w:fill="FFFFFF"/>
    </w:rPr>
  </w:style>
  <w:style w:type="character" w:customStyle="1" w:styleId="Heading112NotItalic">
    <w:name w:val="Heading #11 (2) + Not Italic"/>
    <w:aliases w:val="Spacing 0 pt1"/>
    <w:rsid w:val="00C40F6B"/>
    <w:rPr>
      <w:i/>
      <w:iCs/>
      <w:noProof/>
      <w:spacing w:val="10"/>
      <w:sz w:val="25"/>
      <w:szCs w:val="25"/>
      <w:lang w:bidi="ar-SA"/>
    </w:rPr>
  </w:style>
  <w:style w:type="character" w:customStyle="1" w:styleId="Heading3Spacing0pt">
    <w:name w:val="Heading #3 + Spacing 0 pt"/>
    <w:rsid w:val="00C40F6B"/>
    <w:rPr>
      <w:spacing w:val="10"/>
      <w:sz w:val="25"/>
      <w:szCs w:val="25"/>
      <w:lang w:bidi="ar-SA"/>
    </w:rPr>
  </w:style>
  <w:style w:type="character" w:customStyle="1" w:styleId="Heading123">
    <w:name w:val="Heading #1 (2)_"/>
    <w:link w:val="Heading124"/>
    <w:rsid w:val="00C40F6B"/>
    <w:rPr>
      <w:spacing w:val="10"/>
      <w:sz w:val="25"/>
      <w:szCs w:val="25"/>
      <w:shd w:val="clear" w:color="auto" w:fill="FFFFFF"/>
    </w:rPr>
  </w:style>
  <w:style w:type="character" w:customStyle="1" w:styleId="Bodytext300">
    <w:name w:val="Body text (30)_"/>
    <w:link w:val="Bodytext301"/>
    <w:rsid w:val="00C40F6B"/>
    <w:rPr>
      <w:rFonts w:ascii="VNTime" w:eastAsia="VNTime"/>
      <w:i/>
      <w:iCs/>
      <w:sz w:val="8"/>
      <w:szCs w:val="8"/>
      <w:shd w:val="clear" w:color="auto" w:fill="FFFFFF"/>
    </w:rPr>
  </w:style>
  <w:style w:type="paragraph" w:customStyle="1" w:styleId="Heading31">
    <w:name w:val="Heading #3"/>
    <w:basedOn w:val="Normal"/>
    <w:link w:val="Heading30"/>
    <w:rsid w:val="00C40F6B"/>
    <w:pPr>
      <w:widowControl w:val="0"/>
      <w:shd w:val="clear" w:color="auto" w:fill="FFFFFF"/>
      <w:spacing w:after="360" w:line="240" w:lineRule="atLeast"/>
      <w:ind w:firstLine="0"/>
      <w:jc w:val="left"/>
      <w:outlineLvl w:val="2"/>
    </w:pPr>
    <w:rPr>
      <w:rFonts w:asciiTheme="minorHAnsi" w:hAnsiTheme="minorHAnsi"/>
      <w:spacing w:val="2"/>
      <w:sz w:val="25"/>
      <w:szCs w:val="25"/>
    </w:rPr>
  </w:style>
  <w:style w:type="paragraph" w:customStyle="1" w:styleId="Bodytext41">
    <w:name w:val="Body text (4)1"/>
    <w:basedOn w:val="Normal"/>
    <w:rsid w:val="00C40F6B"/>
    <w:pPr>
      <w:widowControl w:val="0"/>
      <w:shd w:val="clear" w:color="auto" w:fill="FFFFFF"/>
      <w:spacing w:before="0" w:after="120" w:line="240" w:lineRule="atLeast"/>
      <w:ind w:firstLine="0"/>
    </w:pPr>
    <w:rPr>
      <w:rFonts w:ascii="Arial EVT" w:eastAsia="Arial EVT" w:hAnsi="Arial EVT" w:cs="Arial EVT"/>
      <w:b/>
      <w:bCs/>
      <w:spacing w:val="6"/>
      <w:sz w:val="25"/>
      <w:szCs w:val="25"/>
    </w:rPr>
  </w:style>
  <w:style w:type="paragraph" w:customStyle="1" w:styleId="Bodytext60">
    <w:name w:val="Body text (6)"/>
    <w:basedOn w:val="Normal"/>
    <w:link w:val="Bodytext6"/>
    <w:rsid w:val="00C40F6B"/>
    <w:pPr>
      <w:widowControl w:val="0"/>
      <w:shd w:val="clear" w:color="auto" w:fill="FFFFFF"/>
      <w:spacing w:before="0" w:line="341" w:lineRule="exact"/>
      <w:ind w:firstLine="0"/>
    </w:pPr>
    <w:rPr>
      <w:rFonts w:asciiTheme="minorHAnsi" w:hAnsiTheme="minorHAnsi"/>
      <w:b/>
      <w:bCs/>
      <w:spacing w:val="5"/>
      <w:sz w:val="17"/>
      <w:szCs w:val="17"/>
    </w:rPr>
  </w:style>
  <w:style w:type="paragraph" w:customStyle="1" w:styleId="Picturecaption20">
    <w:name w:val="Picture caption (2)"/>
    <w:basedOn w:val="Normal"/>
    <w:link w:val="Picturecaption2"/>
    <w:rsid w:val="00C40F6B"/>
    <w:pPr>
      <w:widowControl w:val="0"/>
      <w:shd w:val="clear" w:color="auto" w:fill="FFFFFF"/>
      <w:spacing w:before="0" w:line="240" w:lineRule="atLeast"/>
      <w:ind w:firstLine="0"/>
      <w:jc w:val="left"/>
    </w:pPr>
    <w:rPr>
      <w:rFonts w:asciiTheme="minorHAnsi" w:hAnsiTheme="minorHAnsi"/>
      <w:b/>
      <w:bCs/>
      <w:spacing w:val="6"/>
      <w:sz w:val="25"/>
      <w:szCs w:val="25"/>
    </w:rPr>
  </w:style>
  <w:style w:type="paragraph" w:customStyle="1" w:styleId="Picturecaption0">
    <w:name w:val="Picture caption"/>
    <w:basedOn w:val="Normal"/>
    <w:link w:val="Picturecaption"/>
    <w:rsid w:val="00C40F6B"/>
    <w:pPr>
      <w:widowControl w:val="0"/>
      <w:shd w:val="clear" w:color="auto" w:fill="FFFFFF"/>
      <w:spacing w:before="0" w:line="240" w:lineRule="atLeast"/>
      <w:ind w:firstLine="0"/>
    </w:pPr>
    <w:rPr>
      <w:rFonts w:asciiTheme="minorHAnsi" w:hAnsiTheme="minorHAnsi"/>
      <w:b/>
      <w:bCs/>
      <w:spacing w:val="2"/>
      <w:sz w:val="19"/>
      <w:szCs w:val="19"/>
    </w:rPr>
  </w:style>
  <w:style w:type="paragraph" w:customStyle="1" w:styleId="Bodytext90">
    <w:name w:val="Body text (9)"/>
    <w:basedOn w:val="Normal"/>
    <w:link w:val="Bodytext9"/>
    <w:rsid w:val="00C40F6B"/>
    <w:pPr>
      <w:widowControl w:val="0"/>
      <w:shd w:val="clear" w:color="auto" w:fill="FFFFFF"/>
      <w:spacing w:before="180" w:after="60" w:line="456" w:lineRule="exact"/>
      <w:ind w:firstLine="0"/>
      <w:jc w:val="center"/>
    </w:pPr>
    <w:rPr>
      <w:rFonts w:asciiTheme="minorHAnsi" w:hAnsiTheme="minorHAnsi"/>
      <w:b/>
      <w:bCs/>
      <w:spacing w:val="3"/>
      <w:sz w:val="33"/>
      <w:szCs w:val="33"/>
    </w:rPr>
  </w:style>
  <w:style w:type="paragraph" w:customStyle="1" w:styleId="Heading12">
    <w:name w:val="Heading #1"/>
    <w:basedOn w:val="Normal"/>
    <w:link w:val="Heading11"/>
    <w:rsid w:val="00C40F6B"/>
    <w:pPr>
      <w:widowControl w:val="0"/>
      <w:shd w:val="clear" w:color="auto" w:fill="FFFFFF"/>
      <w:spacing w:before="0" w:after="1500" w:line="240" w:lineRule="atLeast"/>
      <w:ind w:firstLine="0"/>
      <w:jc w:val="left"/>
      <w:outlineLvl w:val="0"/>
    </w:pPr>
    <w:rPr>
      <w:rFonts w:asciiTheme="minorHAnsi" w:hAnsiTheme="minorHAnsi"/>
      <w:b/>
      <w:bCs/>
      <w:spacing w:val="3"/>
      <w:sz w:val="33"/>
      <w:szCs w:val="33"/>
    </w:rPr>
  </w:style>
  <w:style w:type="paragraph" w:customStyle="1" w:styleId="Bodytext110">
    <w:name w:val="Body text (11)"/>
    <w:basedOn w:val="Normal"/>
    <w:rsid w:val="00C40F6B"/>
    <w:pPr>
      <w:widowControl w:val="0"/>
      <w:shd w:val="clear" w:color="auto" w:fill="FFFFFF"/>
      <w:spacing w:before="420" w:line="240" w:lineRule="atLeast"/>
      <w:ind w:firstLine="0"/>
    </w:pPr>
    <w:rPr>
      <w:rFonts w:eastAsia="Times New Roman" w:cs="Times New Roman"/>
      <w:w w:val="150"/>
      <w:sz w:val="8"/>
      <w:szCs w:val="8"/>
    </w:rPr>
  </w:style>
  <w:style w:type="paragraph" w:customStyle="1" w:styleId="Tableofcontents20">
    <w:name w:val="Table of contents (2)"/>
    <w:basedOn w:val="Normal"/>
    <w:link w:val="Tableofcontents2"/>
    <w:rsid w:val="00C40F6B"/>
    <w:pPr>
      <w:widowControl w:val="0"/>
      <w:shd w:val="clear" w:color="auto" w:fill="FFFFFF"/>
      <w:spacing w:before="480" w:after="480" w:line="240" w:lineRule="atLeast"/>
      <w:ind w:firstLine="0"/>
    </w:pPr>
    <w:rPr>
      <w:rFonts w:asciiTheme="minorHAnsi" w:hAnsiTheme="minorHAnsi"/>
      <w:b/>
      <w:bCs/>
      <w:spacing w:val="6"/>
      <w:sz w:val="25"/>
      <w:szCs w:val="25"/>
    </w:rPr>
  </w:style>
  <w:style w:type="paragraph" w:customStyle="1" w:styleId="Footnote0">
    <w:name w:val="Footnote"/>
    <w:basedOn w:val="Normal"/>
    <w:link w:val="Footnote"/>
    <w:rsid w:val="00C40F6B"/>
    <w:pPr>
      <w:widowControl w:val="0"/>
      <w:shd w:val="clear" w:color="auto" w:fill="FFFFFF"/>
      <w:spacing w:before="0" w:line="283" w:lineRule="exact"/>
      <w:ind w:firstLine="0"/>
      <w:jc w:val="left"/>
    </w:pPr>
    <w:rPr>
      <w:rFonts w:asciiTheme="minorHAnsi" w:hAnsiTheme="minorHAnsi"/>
      <w:b/>
      <w:bCs/>
      <w:spacing w:val="5"/>
      <w:sz w:val="17"/>
      <w:szCs w:val="17"/>
    </w:rPr>
  </w:style>
  <w:style w:type="paragraph" w:customStyle="1" w:styleId="Headerorfooter20">
    <w:name w:val="Header or footer (2)"/>
    <w:basedOn w:val="Normal"/>
    <w:link w:val="Headerorfooter2"/>
    <w:rsid w:val="00C40F6B"/>
    <w:pPr>
      <w:widowControl w:val="0"/>
      <w:shd w:val="clear" w:color="auto" w:fill="FFFFFF"/>
      <w:spacing w:before="0" w:line="240" w:lineRule="atLeast"/>
      <w:ind w:firstLine="0"/>
      <w:jc w:val="left"/>
    </w:pPr>
    <w:rPr>
      <w:rFonts w:ascii="UVN Viet Sach" w:eastAsia="UVN Viet Sach" w:hAnsiTheme="minorHAnsi"/>
      <w:noProof/>
      <w:sz w:val="12"/>
      <w:szCs w:val="12"/>
    </w:rPr>
  </w:style>
  <w:style w:type="paragraph" w:customStyle="1" w:styleId="Bodytext120">
    <w:name w:val="Body text (12)"/>
    <w:basedOn w:val="Normal"/>
    <w:link w:val="Bodytext12"/>
    <w:rsid w:val="00C40F6B"/>
    <w:pPr>
      <w:widowControl w:val="0"/>
      <w:shd w:val="clear" w:color="auto" w:fill="FFFFFF"/>
      <w:spacing w:before="0" w:line="240" w:lineRule="atLeast"/>
      <w:ind w:firstLine="0"/>
      <w:jc w:val="left"/>
    </w:pPr>
    <w:rPr>
      <w:rFonts w:ascii="Corbel" w:hAnsi="Corbel"/>
      <w:noProof/>
      <w:sz w:val="9"/>
      <w:szCs w:val="9"/>
    </w:rPr>
  </w:style>
  <w:style w:type="paragraph" w:customStyle="1" w:styleId="Tablecaption0">
    <w:name w:val="Table caption"/>
    <w:basedOn w:val="Normal"/>
    <w:rsid w:val="00C40F6B"/>
    <w:pPr>
      <w:widowControl w:val="0"/>
      <w:shd w:val="clear" w:color="auto" w:fill="FFFFFF"/>
      <w:spacing w:before="0" w:line="240" w:lineRule="atLeast"/>
      <w:ind w:firstLine="0"/>
      <w:jc w:val="left"/>
    </w:pPr>
    <w:rPr>
      <w:rFonts w:eastAsia="Times New Roman" w:cs="Times New Roman"/>
      <w:b/>
      <w:bCs/>
      <w:spacing w:val="5"/>
      <w:sz w:val="17"/>
      <w:szCs w:val="17"/>
    </w:rPr>
  </w:style>
  <w:style w:type="paragraph" w:customStyle="1" w:styleId="Heading520">
    <w:name w:val="Heading #5 (2)"/>
    <w:basedOn w:val="Normal"/>
    <w:link w:val="Heading52"/>
    <w:rsid w:val="00C40F6B"/>
    <w:pPr>
      <w:widowControl w:val="0"/>
      <w:shd w:val="clear" w:color="auto" w:fill="FFFFFF"/>
      <w:spacing w:after="120" w:line="240" w:lineRule="atLeast"/>
      <w:ind w:firstLine="560"/>
      <w:outlineLvl w:val="4"/>
    </w:pPr>
    <w:rPr>
      <w:rFonts w:asciiTheme="minorHAnsi" w:hAnsiTheme="minorHAnsi"/>
      <w:spacing w:val="4"/>
      <w:sz w:val="25"/>
      <w:szCs w:val="25"/>
    </w:rPr>
  </w:style>
  <w:style w:type="paragraph" w:customStyle="1" w:styleId="Headerorfooter31">
    <w:name w:val="Header or footer (3)1"/>
    <w:basedOn w:val="Normal"/>
    <w:link w:val="Headerorfooter3"/>
    <w:rsid w:val="00C40F6B"/>
    <w:pPr>
      <w:widowControl w:val="0"/>
      <w:shd w:val="clear" w:color="auto" w:fill="FFFFFF"/>
      <w:spacing w:before="0" w:line="240" w:lineRule="atLeast"/>
      <w:ind w:firstLine="0"/>
      <w:jc w:val="left"/>
    </w:pPr>
    <w:rPr>
      <w:rFonts w:asciiTheme="minorHAnsi" w:hAnsiTheme="minorHAnsi"/>
      <w:b/>
      <w:bCs/>
      <w:spacing w:val="5"/>
      <w:sz w:val="25"/>
      <w:szCs w:val="25"/>
    </w:rPr>
  </w:style>
  <w:style w:type="paragraph" w:customStyle="1" w:styleId="Tablecaption31">
    <w:name w:val="Table caption (3)1"/>
    <w:basedOn w:val="Normal"/>
    <w:link w:val="Tablecaption3"/>
    <w:rsid w:val="00C40F6B"/>
    <w:pPr>
      <w:widowControl w:val="0"/>
      <w:shd w:val="clear" w:color="auto" w:fill="FFFFFF"/>
      <w:spacing w:line="619" w:lineRule="exact"/>
      <w:ind w:firstLine="0"/>
    </w:pPr>
    <w:rPr>
      <w:rFonts w:asciiTheme="minorHAnsi" w:hAnsiTheme="minorHAnsi"/>
      <w:spacing w:val="4"/>
      <w:sz w:val="25"/>
      <w:szCs w:val="25"/>
    </w:rPr>
  </w:style>
  <w:style w:type="paragraph" w:customStyle="1" w:styleId="Tablecaption41">
    <w:name w:val="Table caption (4)1"/>
    <w:basedOn w:val="Normal"/>
    <w:link w:val="Tablecaption4"/>
    <w:rsid w:val="00C40F6B"/>
    <w:pPr>
      <w:widowControl w:val="0"/>
      <w:shd w:val="clear" w:color="auto" w:fill="FFFFFF"/>
      <w:spacing w:before="0" w:line="240" w:lineRule="atLeast"/>
      <w:ind w:firstLine="0"/>
    </w:pPr>
    <w:rPr>
      <w:rFonts w:ascii="VNgeometric Slabserif" w:hAnsi="VNgeometric Slabserif"/>
      <w:sz w:val="22"/>
    </w:rPr>
  </w:style>
  <w:style w:type="paragraph" w:customStyle="1" w:styleId="Headerorfooter40">
    <w:name w:val="Header or footer (4)"/>
    <w:basedOn w:val="Normal"/>
    <w:link w:val="Headerorfooter4"/>
    <w:rsid w:val="00C40F6B"/>
    <w:pPr>
      <w:widowControl w:val="0"/>
      <w:shd w:val="clear" w:color="auto" w:fill="FFFFFF"/>
      <w:spacing w:before="0" w:line="240" w:lineRule="atLeast"/>
      <w:ind w:firstLine="0"/>
      <w:jc w:val="left"/>
    </w:pPr>
    <w:rPr>
      <w:rFonts w:ascii="UVN Viet Sach" w:eastAsia="UVN Viet Sach" w:hAnsiTheme="minorHAnsi"/>
      <w:spacing w:val="14"/>
      <w:sz w:val="19"/>
      <w:szCs w:val="19"/>
    </w:rPr>
  </w:style>
  <w:style w:type="paragraph" w:customStyle="1" w:styleId="Bodytext130">
    <w:name w:val="Body text (13)"/>
    <w:basedOn w:val="Normal"/>
    <w:link w:val="Bodytext13"/>
    <w:rsid w:val="00C40F6B"/>
    <w:pPr>
      <w:widowControl w:val="0"/>
      <w:shd w:val="clear" w:color="auto" w:fill="FFFFFF"/>
      <w:spacing w:before="0" w:line="240" w:lineRule="atLeast"/>
      <w:ind w:firstLine="0"/>
      <w:jc w:val="left"/>
    </w:pPr>
    <w:rPr>
      <w:rFonts w:ascii="Gungsuh" w:hAnsi="Gungsuh"/>
      <w:sz w:val="8"/>
      <w:szCs w:val="8"/>
    </w:rPr>
  </w:style>
  <w:style w:type="paragraph" w:customStyle="1" w:styleId="Headerorfooter50">
    <w:name w:val="Header or footer (5)"/>
    <w:basedOn w:val="Normal"/>
    <w:link w:val="Headerorfooter5"/>
    <w:rsid w:val="00C40F6B"/>
    <w:pPr>
      <w:widowControl w:val="0"/>
      <w:shd w:val="clear" w:color="auto" w:fill="FFFFFF"/>
      <w:spacing w:before="0" w:line="240" w:lineRule="atLeast"/>
      <w:ind w:firstLine="0"/>
      <w:jc w:val="left"/>
    </w:pPr>
    <w:rPr>
      <w:rFonts w:asciiTheme="minorHAnsi" w:hAnsiTheme="minorHAnsi"/>
      <w:b/>
      <w:bCs/>
      <w:spacing w:val="5"/>
      <w:sz w:val="16"/>
      <w:szCs w:val="16"/>
    </w:rPr>
  </w:style>
  <w:style w:type="paragraph" w:customStyle="1" w:styleId="Heading81">
    <w:name w:val="Heading #8"/>
    <w:basedOn w:val="Normal"/>
    <w:link w:val="Heading80"/>
    <w:rsid w:val="00C40F6B"/>
    <w:pPr>
      <w:widowControl w:val="0"/>
      <w:shd w:val="clear" w:color="auto" w:fill="FFFFFF"/>
      <w:spacing w:before="0" w:line="485" w:lineRule="exact"/>
      <w:ind w:firstLine="0"/>
      <w:outlineLvl w:val="7"/>
    </w:pPr>
    <w:rPr>
      <w:rFonts w:asciiTheme="minorHAnsi" w:hAnsiTheme="minorHAnsi"/>
      <w:b/>
      <w:bCs/>
      <w:spacing w:val="5"/>
      <w:sz w:val="25"/>
      <w:szCs w:val="25"/>
    </w:rPr>
  </w:style>
  <w:style w:type="paragraph" w:customStyle="1" w:styleId="Bodytext140">
    <w:name w:val="Body text (14)"/>
    <w:basedOn w:val="Normal"/>
    <w:link w:val="Bodytext14"/>
    <w:rsid w:val="00C40F6B"/>
    <w:pPr>
      <w:widowControl w:val="0"/>
      <w:shd w:val="clear" w:color="auto" w:fill="FFFFFF"/>
      <w:spacing w:before="180" w:after="180" w:line="240" w:lineRule="atLeast"/>
      <w:ind w:firstLine="0"/>
      <w:jc w:val="center"/>
    </w:pPr>
    <w:rPr>
      <w:rFonts w:asciiTheme="minorHAnsi" w:hAnsiTheme="minorHAnsi"/>
      <w:sz w:val="25"/>
      <w:szCs w:val="25"/>
    </w:rPr>
  </w:style>
  <w:style w:type="paragraph" w:customStyle="1" w:styleId="Heading62">
    <w:name w:val="Heading #6"/>
    <w:basedOn w:val="Normal"/>
    <w:link w:val="Heading60"/>
    <w:rsid w:val="00C40F6B"/>
    <w:pPr>
      <w:widowControl w:val="0"/>
      <w:shd w:val="clear" w:color="auto" w:fill="FFFFFF"/>
      <w:spacing w:before="0" w:line="442" w:lineRule="exact"/>
      <w:ind w:firstLine="560"/>
      <w:outlineLvl w:val="5"/>
    </w:pPr>
    <w:rPr>
      <w:rFonts w:asciiTheme="minorHAnsi" w:hAnsiTheme="minorHAnsi"/>
      <w:spacing w:val="4"/>
      <w:sz w:val="25"/>
      <w:szCs w:val="25"/>
    </w:rPr>
  </w:style>
  <w:style w:type="paragraph" w:customStyle="1" w:styleId="Bodytext151">
    <w:name w:val="Body text (15)"/>
    <w:basedOn w:val="Normal"/>
    <w:link w:val="Bodytext150"/>
    <w:rsid w:val="00C40F6B"/>
    <w:pPr>
      <w:widowControl w:val="0"/>
      <w:shd w:val="clear" w:color="auto" w:fill="FFFFFF"/>
      <w:spacing w:before="60" w:line="470" w:lineRule="exact"/>
      <w:ind w:firstLine="0"/>
      <w:jc w:val="left"/>
    </w:pPr>
    <w:rPr>
      <w:rFonts w:asciiTheme="minorHAnsi" w:hAnsiTheme="minorHAnsi"/>
      <w:spacing w:val="7"/>
      <w:sz w:val="22"/>
    </w:rPr>
  </w:style>
  <w:style w:type="paragraph" w:customStyle="1" w:styleId="Bodytext160">
    <w:name w:val="Body text (16)"/>
    <w:basedOn w:val="Normal"/>
    <w:link w:val="Bodytext16"/>
    <w:rsid w:val="00C40F6B"/>
    <w:pPr>
      <w:widowControl w:val="0"/>
      <w:shd w:val="clear" w:color="auto" w:fill="FFFFFF"/>
      <w:spacing w:before="0" w:after="60" w:line="240" w:lineRule="atLeast"/>
      <w:ind w:firstLine="0"/>
    </w:pPr>
    <w:rPr>
      <w:rFonts w:ascii="VNgeometric Slabserif" w:hAnsi="VNgeometric Slabserif"/>
      <w:sz w:val="22"/>
    </w:rPr>
  </w:style>
  <w:style w:type="paragraph" w:customStyle="1" w:styleId="Bodytext170">
    <w:name w:val="Body text (17)"/>
    <w:basedOn w:val="Normal"/>
    <w:link w:val="Bodytext17"/>
    <w:rsid w:val="00C40F6B"/>
    <w:pPr>
      <w:widowControl w:val="0"/>
      <w:shd w:val="clear" w:color="auto" w:fill="FFFFFF"/>
      <w:spacing w:before="180" w:line="240" w:lineRule="atLeast"/>
      <w:ind w:firstLine="0"/>
    </w:pPr>
    <w:rPr>
      <w:rFonts w:ascii="Sylfaen" w:hAnsi="Sylfaen"/>
      <w:sz w:val="25"/>
      <w:szCs w:val="25"/>
    </w:rPr>
  </w:style>
  <w:style w:type="paragraph" w:customStyle="1" w:styleId="Heading320">
    <w:name w:val="Heading #3 (2)"/>
    <w:basedOn w:val="Normal"/>
    <w:link w:val="Heading32"/>
    <w:rsid w:val="00C40F6B"/>
    <w:pPr>
      <w:widowControl w:val="0"/>
      <w:shd w:val="clear" w:color="auto" w:fill="FFFFFF"/>
      <w:spacing w:before="0" w:line="475" w:lineRule="exact"/>
      <w:ind w:firstLine="600"/>
      <w:outlineLvl w:val="2"/>
    </w:pPr>
    <w:rPr>
      <w:rFonts w:asciiTheme="minorHAnsi" w:hAnsiTheme="minorHAnsi"/>
      <w:i/>
      <w:iCs/>
      <w:sz w:val="25"/>
      <w:szCs w:val="25"/>
    </w:rPr>
  </w:style>
  <w:style w:type="paragraph" w:customStyle="1" w:styleId="Heading71">
    <w:name w:val="Heading #7"/>
    <w:basedOn w:val="Normal"/>
    <w:link w:val="Heading70"/>
    <w:rsid w:val="00C40F6B"/>
    <w:pPr>
      <w:widowControl w:val="0"/>
      <w:shd w:val="clear" w:color="auto" w:fill="FFFFFF"/>
      <w:spacing w:before="0" w:line="240" w:lineRule="atLeast"/>
      <w:ind w:firstLine="0"/>
      <w:outlineLvl w:val="6"/>
    </w:pPr>
    <w:rPr>
      <w:rFonts w:asciiTheme="minorHAnsi" w:hAnsiTheme="minorHAnsi"/>
      <w:b/>
      <w:bCs/>
      <w:spacing w:val="5"/>
      <w:sz w:val="25"/>
      <w:szCs w:val="25"/>
    </w:rPr>
  </w:style>
  <w:style w:type="paragraph" w:customStyle="1" w:styleId="Heading720">
    <w:name w:val="Heading #7 (2)"/>
    <w:basedOn w:val="Normal"/>
    <w:link w:val="Heading72"/>
    <w:rsid w:val="00C40F6B"/>
    <w:pPr>
      <w:widowControl w:val="0"/>
      <w:shd w:val="clear" w:color="auto" w:fill="FFFFFF"/>
      <w:spacing w:before="0" w:after="660" w:line="240" w:lineRule="atLeast"/>
      <w:ind w:firstLine="0"/>
      <w:jc w:val="center"/>
      <w:outlineLvl w:val="6"/>
    </w:pPr>
    <w:rPr>
      <w:rFonts w:asciiTheme="minorHAnsi" w:hAnsiTheme="minorHAnsi"/>
      <w:spacing w:val="4"/>
      <w:sz w:val="25"/>
      <w:szCs w:val="25"/>
    </w:rPr>
  </w:style>
  <w:style w:type="paragraph" w:customStyle="1" w:styleId="Bodytext180">
    <w:name w:val="Body text (18)"/>
    <w:basedOn w:val="Normal"/>
    <w:link w:val="Bodytext18"/>
    <w:rsid w:val="00C40F6B"/>
    <w:pPr>
      <w:widowControl w:val="0"/>
      <w:shd w:val="clear" w:color="auto" w:fill="FFFFFF"/>
      <w:spacing w:before="660" w:after="60" w:line="355" w:lineRule="exact"/>
      <w:ind w:firstLine="560"/>
    </w:pPr>
    <w:rPr>
      <w:rFonts w:asciiTheme="minorHAnsi" w:hAnsiTheme="minorHAnsi"/>
      <w:b/>
      <w:bCs/>
      <w:i/>
      <w:iCs/>
      <w:spacing w:val="1"/>
      <w:sz w:val="22"/>
    </w:rPr>
  </w:style>
  <w:style w:type="paragraph" w:customStyle="1" w:styleId="Footnote20">
    <w:name w:val="Footnote (2)"/>
    <w:basedOn w:val="Normal"/>
    <w:link w:val="Footnote2"/>
    <w:rsid w:val="00C40F6B"/>
    <w:pPr>
      <w:widowControl w:val="0"/>
      <w:shd w:val="clear" w:color="auto" w:fill="FFFFFF"/>
      <w:spacing w:before="0" w:line="240" w:lineRule="atLeast"/>
      <w:ind w:firstLine="0"/>
      <w:jc w:val="left"/>
    </w:pPr>
    <w:rPr>
      <w:rFonts w:asciiTheme="minorHAnsi" w:hAnsiTheme="minorHAnsi"/>
      <w:spacing w:val="4"/>
      <w:sz w:val="25"/>
      <w:szCs w:val="25"/>
    </w:rPr>
  </w:style>
  <w:style w:type="paragraph" w:customStyle="1" w:styleId="Footnote30">
    <w:name w:val="Footnote (3)"/>
    <w:basedOn w:val="Normal"/>
    <w:link w:val="Footnote3"/>
    <w:rsid w:val="00C40F6B"/>
    <w:pPr>
      <w:widowControl w:val="0"/>
      <w:shd w:val="clear" w:color="auto" w:fill="FFFFFF"/>
      <w:spacing w:before="0" w:line="240" w:lineRule="atLeast"/>
      <w:ind w:firstLine="0"/>
      <w:jc w:val="left"/>
    </w:pPr>
    <w:rPr>
      <w:rFonts w:ascii="Corbel" w:hAnsi="Corbel"/>
      <w:spacing w:val="11"/>
      <w:sz w:val="19"/>
      <w:szCs w:val="19"/>
    </w:rPr>
  </w:style>
  <w:style w:type="paragraph" w:customStyle="1" w:styleId="Heading821">
    <w:name w:val="Heading #8 (2)1"/>
    <w:basedOn w:val="Normal"/>
    <w:link w:val="Heading82"/>
    <w:rsid w:val="00C40F6B"/>
    <w:pPr>
      <w:widowControl w:val="0"/>
      <w:shd w:val="clear" w:color="auto" w:fill="FFFFFF"/>
      <w:spacing w:before="0" w:after="600" w:line="240" w:lineRule="atLeast"/>
      <w:ind w:firstLine="0"/>
      <w:jc w:val="center"/>
      <w:outlineLvl w:val="7"/>
    </w:pPr>
    <w:rPr>
      <w:rFonts w:asciiTheme="minorHAnsi" w:hAnsiTheme="minorHAnsi"/>
      <w:spacing w:val="4"/>
      <w:sz w:val="25"/>
      <w:szCs w:val="25"/>
    </w:rPr>
  </w:style>
  <w:style w:type="paragraph" w:customStyle="1" w:styleId="Tablecaption50">
    <w:name w:val="Table caption (5)"/>
    <w:basedOn w:val="Normal"/>
    <w:link w:val="Tablecaption5"/>
    <w:rsid w:val="00C40F6B"/>
    <w:pPr>
      <w:widowControl w:val="0"/>
      <w:shd w:val="clear" w:color="auto" w:fill="FFFFFF"/>
      <w:spacing w:before="0" w:line="240" w:lineRule="atLeast"/>
      <w:ind w:firstLine="0"/>
      <w:jc w:val="left"/>
    </w:pPr>
    <w:rPr>
      <w:rFonts w:asciiTheme="minorHAnsi" w:hAnsiTheme="minorHAnsi"/>
      <w:spacing w:val="7"/>
      <w:w w:val="150"/>
      <w:sz w:val="8"/>
      <w:szCs w:val="8"/>
    </w:rPr>
  </w:style>
  <w:style w:type="paragraph" w:customStyle="1" w:styleId="Heading51">
    <w:name w:val="Heading #5"/>
    <w:basedOn w:val="Normal"/>
    <w:link w:val="Heading50"/>
    <w:rsid w:val="00C40F6B"/>
    <w:pPr>
      <w:widowControl w:val="0"/>
      <w:shd w:val="clear" w:color="auto" w:fill="FFFFFF"/>
      <w:spacing w:before="300" w:after="120" w:line="240" w:lineRule="atLeast"/>
      <w:ind w:firstLine="0"/>
      <w:outlineLvl w:val="4"/>
    </w:pPr>
    <w:rPr>
      <w:rFonts w:asciiTheme="minorHAnsi" w:hAnsiTheme="minorHAnsi"/>
      <w:i/>
      <w:iCs/>
      <w:sz w:val="25"/>
      <w:szCs w:val="25"/>
    </w:rPr>
  </w:style>
  <w:style w:type="paragraph" w:customStyle="1" w:styleId="Footnote40">
    <w:name w:val="Footnote (4)"/>
    <w:basedOn w:val="Normal"/>
    <w:link w:val="Footnote4"/>
    <w:rsid w:val="00C40F6B"/>
    <w:pPr>
      <w:widowControl w:val="0"/>
      <w:shd w:val="clear" w:color="auto" w:fill="FFFFFF"/>
      <w:spacing w:line="240" w:lineRule="atLeast"/>
      <w:ind w:firstLine="0"/>
      <w:jc w:val="left"/>
    </w:pPr>
    <w:rPr>
      <w:rFonts w:asciiTheme="minorHAnsi" w:hAnsiTheme="minorHAnsi"/>
      <w:spacing w:val="-4"/>
      <w:sz w:val="23"/>
      <w:szCs w:val="23"/>
    </w:rPr>
  </w:style>
  <w:style w:type="paragraph" w:customStyle="1" w:styleId="Bodytext190">
    <w:name w:val="Body text (19)"/>
    <w:basedOn w:val="Normal"/>
    <w:link w:val="Bodytext19"/>
    <w:uiPriority w:val="99"/>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Headerorfooter60">
    <w:name w:val="Header or footer (6)"/>
    <w:basedOn w:val="Normal"/>
    <w:link w:val="Headerorfooter6"/>
    <w:rsid w:val="00C40F6B"/>
    <w:pPr>
      <w:widowControl w:val="0"/>
      <w:shd w:val="clear" w:color="auto" w:fill="FFFFFF"/>
      <w:spacing w:before="0" w:line="240" w:lineRule="atLeast"/>
      <w:ind w:firstLine="0"/>
      <w:jc w:val="left"/>
    </w:pPr>
    <w:rPr>
      <w:rFonts w:asciiTheme="minorHAnsi" w:hAnsiTheme="minorHAnsi"/>
      <w:b/>
      <w:bCs/>
      <w:spacing w:val="14"/>
      <w:sz w:val="19"/>
      <w:szCs w:val="19"/>
    </w:rPr>
  </w:style>
  <w:style w:type="paragraph" w:customStyle="1" w:styleId="Tablecaption70">
    <w:name w:val="Table caption (7)"/>
    <w:basedOn w:val="Normal"/>
    <w:link w:val="Tablecaption7"/>
    <w:rsid w:val="00C40F6B"/>
    <w:pPr>
      <w:widowControl w:val="0"/>
      <w:shd w:val="clear" w:color="auto" w:fill="FFFFFF"/>
      <w:spacing w:before="0" w:line="240" w:lineRule="atLeast"/>
      <w:ind w:firstLine="0"/>
    </w:pPr>
    <w:rPr>
      <w:rFonts w:asciiTheme="minorHAnsi" w:hAnsiTheme="minorHAnsi"/>
      <w:w w:val="200"/>
      <w:sz w:val="8"/>
      <w:szCs w:val="8"/>
    </w:rPr>
  </w:style>
  <w:style w:type="paragraph" w:customStyle="1" w:styleId="Bodytext201">
    <w:name w:val="Body text (20)"/>
    <w:basedOn w:val="Normal"/>
    <w:link w:val="Bodytext200"/>
    <w:rsid w:val="00C40F6B"/>
    <w:pPr>
      <w:widowControl w:val="0"/>
      <w:shd w:val="clear" w:color="auto" w:fill="FFFFFF"/>
      <w:spacing w:before="60" w:after="60" w:line="240" w:lineRule="atLeast"/>
      <w:ind w:firstLine="0"/>
      <w:jc w:val="left"/>
    </w:pPr>
    <w:rPr>
      <w:rFonts w:asciiTheme="minorHAnsi" w:hAnsiTheme="minorHAnsi"/>
      <w:noProof/>
      <w:w w:val="200"/>
      <w:sz w:val="8"/>
      <w:szCs w:val="8"/>
    </w:rPr>
  </w:style>
  <w:style w:type="paragraph" w:customStyle="1" w:styleId="Bodytext214">
    <w:name w:val="Body text (21)"/>
    <w:basedOn w:val="Normal"/>
    <w:link w:val="Bodytext213"/>
    <w:rsid w:val="00C40F6B"/>
    <w:pPr>
      <w:widowControl w:val="0"/>
      <w:shd w:val="clear" w:color="auto" w:fill="FFFFFF"/>
      <w:spacing w:before="0" w:after="180" w:line="240" w:lineRule="atLeast"/>
      <w:ind w:firstLine="0"/>
    </w:pPr>
    <w:rPr>
      <w:rFonts w:ascii="VNgeometric Slabserif" w:hAnsi="VNgeometric Slabserif"/>
      <w:sz w:val="8"/>
      <w:szCs w:val="8"/>
    </w:rPr>
  </w:style>
  <w:style w:type="paragraph" w:customStyle="1" w:styleId="Heading920">
    <w:name w:val="Heading #9 (2)"/>
    <w:basedOn w:val="Normal"/>
    <w:link w:val="Heading92"/>
    <w:rsid w:val="00C40F6B"/>
    <w:pPr>
      <w:widowControl w:val="0"/>
      <w:shd w:val="clear" w:color="auto" w:fill="FFFFFF"/>
      <w:spacing w:before="60" w:after="180" w:line="240" w:lineRule="atLeast"/>
      <w:ind w:firstLine="560"/>
      <w:outlineLvl w:val="8"/>
    </w:pPr>
    <w:rPr>
      <w:rFonts w:asciiTheme="minorHAnsi" w:hAnsiTheme="minorHAnsi"/>
      <w:b/>
      <w:bCs/>
      <w:spacing w:val="6"/>
      <w:sz w:val="25"/>
      <w:szCs w:val="25"/>
    </w:rPr>
  </w:style>
  <w:style w:type="paragraph" w:customStyle="1" w:styleId="Tablecaption81">
    <w:name w:val="Table caption (8)1"/>
    <w:basedOn w:val="Normal"/>
    <w:link w:val="Tablecaption8"/>
    <w:rsid w:val="00C40F6B"/>
    <w:pPr>
      <w:widowControl w:val="0"/>
      <w:shd w:val="clear" w:color="auto" w:fill="FFFFFF"/>
      <w:spacing w:before="0" w:after="60" w:line="240" w:lineRule="atLeast"/>
      <w:ind w:firstLine="0"/>
    </w:pPr>
    <w:rPr>
      <w:rFonts w:asciiTheme="minorHAnsi" w:hAnsiTheme="minorHAnsi"/>
      <w:i/>
      <w:iCs/>
      <w:sz w:val="25"/>
      <w:szCs w:val="25"/>
    </w:rPr>
  </w:style>
  <w:style w:type="paragraph" w:customStyle="1" w:styleId="Bodytext221">
    <w:name w:val="Body text (22)"/>
    <w:basedOn w:val="Normal"/>
    <w:link w:val="Bodytext220"/>
    <w:rsid w:val="00C40F6B"/>
    <w:pPr>
      <w:widowControl w:val="0"/>
      <w:shd w:val="clear" w:color="auto" w:fill="FFFFFF"/>
      <w:spacing w:before="60" w:line="461" w:lineRule="exact"/>
      <w:ind w:firstLine="560"/>
    </w:pPr>
    <w:rPr>
      <w:rFonts w:asciiTheme="minorHAnsi" w:hAnsiTheme="minorHAnsi"/>
      <w:b/>
      <w:bCs/>
      <w:spacing w:val="7"/>
      <w:sz w:val="22"/>
    </w:rPr>
  </w:style>
  <w:style w:type="paragraph" w:customStyle="1" w:styleId="Heading42">
    <w:name w:val="Heading #4"/>
    <w:basedOn w:val="Normal"/>
    <w:link w:val="Heading40"/>
    <w:rsid w:val="00C40F6B"/>
    <w:pPr>
      <w:widowControl w:val="0"/>
      <w:shd w:val="clear" w:color="auto" w:fill="FFFFFF"/>
      <w:spacing w:before="0" w:line="461" w:lineRule="exact"/>
      <w:ind w:firstLine="560"/>
      <w:outlineLvl w:val="3"/>
    </w:pPr>
    <w:rPr>
      <w:rFonts w:asciiTheme="minorHAnsi" w:hAnsiTheme="minorHAnsi"/>
      <w:i/>
      <w:iCs/>
      <w:sz w:val="25"/>
      <w:szCs w:val="25"/>
    </w:rPr>
  </w:style>
  <w:style w:type="paragraph" w:customStyle="1" w:styleId="Bodytext231">
    <w:name w:val="Body text (23)"/>
    <w:basedOn w:val="Normal"/>
    <w:link w:val="Bodytext230"/>
    <w:rsid w:val="00C40F6B"/>
    <w:pPr>
      <w:widowControl w:val="0"/>
      <w:shd w:val="clear" w:color="auto" w:fill="FFFFFF"/>
      <w:spacing w:before="0" w:after="540" w:line="240" w:lineRule="atLeast"/>
      <w:ind w:firstLine="0"/>
    </w:pPr>
    <w:rPr>
      <w:rFonts w:ascii="VNgeometric Slabserif" w:hAnsi="VNgeometric Slabserif"/>
      <w:sz w:val="8"/>
      <w:szCs w:val="8"/>
    </w:rPr>
  </w:style>
  <w:style w:type="paragraph" w:customStyle="1" w:styleId="Heading930">
    <w:name w:val="Heading #9 (3)"/>
    <w:basedOn w:val="Normal"/>
    <w:link w:val="Heading93"/>
    <w:rsid w:val="00C40F6B"/>
    <w:pPr>
      <w:widowControl w:val="0"/>
      <w:shd w:val="clear" w:color="auto" w:fill="FFFFFF"/>
      <w:spacing w:before="0" w:after="120" w:line="240" w:lineRule="atLeast"/>
      <w:ind w:firstLine="560"/>
      <w:outlineLvl w:val="8"/>
    </w:pPr>
    <w:rPr>
      <w:rFonts w:asciiTheme="minorHAnsi" w:hAnsiTheme="minorHAnsi"/>
      <w:b/>
      <w:bCs/>
      <w:spacing w:val="7"/>
      <w:sz w:val="22"/>
    </w:rPr>
  </w:style>
  <w:style w:type="paragraph" w:customStyle="1" w:styleId="Heading730">
    <w:name w:val="Heading #7 (3)"/>
    <w:basedOn w:val="Normal"/>
    <w:link w:val="Heading73"/>
    <w:rsid w:val="00C40F6B"/>
    <w:pPr>
      <w:widowControl w:val="0"/>
      <w:shd w:val="clear" w:color="auto" w:fill="FFFFFF"/>
      <w:spacing w:before="0" w:line="466" w:lineRule="exact"/>
      <w:ind w:firstLine="0"/>
      <w:jc w:val="center"/>
      <w:outlineLvl w:val="6"/>
    </w:pPr>
    <w:rPr>
      <w:rFonts w:asciiTheme="minorHAnsi" w:hAnsiTheme="minorHAnsi"/>
      <w:b/>
      <w:bCs/>
      <w:spacing w:val="1"/>
      <w:szCs w:val="28"/>
    </w:rPr>
  </w:style>
  <w:style w:type="paragraph" w:customStyle="1" w:styleId="Heading940">
    <w:name w:val="Heading #9 (4)"/>
    <w:basedOn w:val="Normal"/>
    <w:link w:val="Heading94"/>
    <w:rsid w:val="00C40F6B"/>
    <w:pPr>
      <w:widowControl w:val="0"/>
      <w:shd w:val="clear" w:color="auto" w:fill="FFFFFF"/>
      <w:spacing w:after="120" w:line="240" w:lineRule="atLeast"/>
      <w:ind w:firstLine="560"/>
      <w:outlineLvl w:val="8"/>
    </w:pPr>
    <w:rPr>
      <w:rFonts w:asciiTheme="minorHAnsi" w:hAnsiTheme="minorHAnsi"/>
      <w:spacing w:val="4"/>
      <w:sz w:val="25"/>
      <w:szCs w:val="25"/>
    </w:rPr>
  </w:style>
  <w:style w:type="paragraph" w:customStyle="1" w:styleId="Bodytext240">
    <w:name w:val="Body text (24)"/>
    <w:basedOn w:val="Normal"/>
    <w:link w:val="Bodytext24"/>
    <w:rsid w:val="00C40F6B"/>
    <w:pPr>
      <w:widowControl w:val="0"/>
      <w:shd w:val="clear" w:color="auto" w:fill="FFFFFF"/>
      <w:spacing w:before="0" w:line="240" w:lineRule="atLeast"/>
      <w:ind w:firstLine="0"/>
      <w:jc w:val="left"/>
    </w:pPr>
    <w:rPr>
      <w:rFonts w:ascii="VNTime" w:eastAsia="VNTime" w:hAnsiTheme="minorHAnsi"/>
      <w:noProof/>
      <w:sz w:val="10"/>
      <w:szCs w:val="10"/>
    </w:rPr>
  </w:style>
  <w:style w:type="paragraph" w:customStyle="1" w:styleId="Heading421">
    <w:name w:val="Heading #4 (2)"/>
    <w:basedOn w:val="Normal"/>
    <w:link w:val="Heading420"/>
    <w:rsid w:val="00C40F6B"/>
    <w:pPr>
      <w:widowControl w:val="0"/>
      <w:shd w:val="clear" w:color="auto" w:fill="FFFFFF"/>
      <w:spacing w:before="1140" w:after="240" w:line="240" w:lineRule="atLeast"/>
      <w:ind w:firstLine="0"/>
      <w:jc w:val="left"/>
      <w:outlineLvl w:val="3"/>
    </w:pPr>
    <w:rPr>
      <w:rFonts w:asciiTheme="minorHAnsi" w:hAnsiTheme="minorHAnsi"/>
      <w:spacing w:val="4"/>
      <w:sz w:val="25"/>
      <w:szCs w:val="25"/>
    </w:rPr>
  </w:style>
  <w:style w:type="paragraph" w:customStyle="1" w:styleId="Heading111">
    <w:name w:val="Heading #111"/>
    <w:basedOn w:val="Normal"/>
    <w:link w:val="Heading110"/>
    <w:rsid w:val="00C40F6B"/>
    <w:pPr>
      <w:widowControl w:val="0"/>
      <w:shd w:val="clear" w:color="auto" w:fill="FFFFFF"/>
      <w:spacing w:before="240" w:line="470" w:lineRule="exact"/>
      <w:ind w:firstLine="0"/>
    </w:pPr>
    <w:rPr>
      <w:rFonts w:asciiTheme="minorHAnsi" w:hAnsiTheme="minorHAnsi"/>
      <w:spacing w:val="10"/>
      <w:sz w:val="25"/>
      <w:szCs w:val="25"/>
    </w:rPr>
  </w:style>
  <w:style w:type="paragraph" w:customStyle="1" w:styleId="Bodytext250">
    <w:name w:val="Body text (25)"/>
    <w:basedOn w:val="Normal"/>
    <w:link w:val="Bodytext25"/>
    <w:rsid w:val="00C40F6B"/>
    <w:pPr>
      <w:widowControl w:val="0"/>
      <w:shd w:val="clear" w:color="auto" w:fill="FFFFFF"/>
      <w:spacing w:before="0" w:line="346" w:lineRule="exact"/>
      <w:ind w:firstLine="0"/>
      <w:jc w:val="center"/>
    </w:pPr>
    <w:rPr>
      <w:rFonts w:asciiTheme="minorHAnsi" w:hAnsiTheme="minorHAnsi"/>
      <w:b/>
      <w:bCs/>
      <w:spacing w:val="11"/>
      <w:szCs w:val="28"/>
    </w:rPr>
  </w:style>
  <w:style w:type="paragraph" w:customStyle="1" w:styleId="Bodytext260">
    <w:name w:val="Body text (26)"/>
    <w:basedOn w:val="Normal"/>
    <w:link w:val="Bodytext26"/>
    <w:rsid w:val="00C40F6B"/>
    <w:pPr>
      <w:widowControl w:val="0"/>
      <w:shd w:val="clear" w:color="auto" w:fill="FFFFFF"/>
      <w:spacing w:before="0" w:after="480" w:line="346" w:lineRule="exact"/>
      <w:ind w:firstLine="0"/>
    </w:pPr>
    <w:rPr>
      <w:rFonts w:ascii="Tahoma" w:hAnsi="Tahoma"/>
      <w:sz w:val="8"/>
      <w:szCs w:val="8"/>
    </w:rPr>
  </w:style>
  <w:style w:type="paragraph" w:customStyle="1" w:styleId="Heading121">
    <w:name w:val="Heading #12"/>
    <w:basedOn w:val="Normal"/>
    <w:link w:val="Heading120"/>
    <w:rsid w:val="00C40F6B"/>
    <w:pPr>
      <w:widowControl w:val="0"/>
      <w:shd w:val="clear" w:color="auto" w:fill="FFFFFF"/>
      <w:spacing w:before="0" w:after="660" w:line="240" w:lineRule="atLeast"/>
      <w:ind w:firstLine="0"/>
      <w:jc w:val="center"/>
    </w:pPr>
    <w:rPr>
      <w:rFonts w:asciiTheme="minorHAnsi" w:hAnsiTheme="minorHAnsi"/>
      <w:b/>
      <w:bCs/>
      <w:spacing w:val="9"/>
      <w:sz w:val="25"/>
      <w:szCs w:val="25"/>
    </w:rPr>
  </w:style>
  <w:style w:type="paragraph" w:customStyle="1" w:styleId="Footnote50">
    <w:name w:val="Footnote (5)"/>
    <w:basedOn w:val="Normal"/>
    <w:link w:val="Footnote5"/>
    <w:rsid w:val="00C40F6B"/>
    <w:pPr>
      <w:widowControl w:val="0"/>
      <w:shd w:val="clear" w:color="auto" w:fill="FFFFFF"/>
      <w:spacing w:before="0" w:line="240" w:lineRule="atLeast"/>
      <w:ind w:firstLine="0"/>
      <w:jc w:val="left"/>
    </w:pPr>
    <w:rPr>
      <w:rFonts w:asciiTheme="minorHAnsi" w:hAnsiTheme="minorHAnsi"/>
      <w:b/>
      <w:bCs/>
      <w:spacing w:val="11"/>
      <w:sz w:val="17"/>
      <w:szCs w:val="17"/>
    </w:rPr>
  </w:style>
  <w:style w:type="paragraph" w:customStyle="1" w:styleId="Bodytext270">
    <w:name w:val="Body text (27)"/>
    <w:basedOn w:val="Normal"/>
    <w:link w:val="Bodytext27"/>
    <w:rsid w:val="00C40F6B"/>
    <w:pPr>
      <w:widowControl w:val="0"/>
      <w:shd w:val="clear" w:color="auto" w:fill="FFFFFF"/>
      <w:spacing w:before="0" w:line="240" w:lineRule="atLeast"/>
      <w:ind w:firstLine="0"/>
      <w:jc w:val="left"/>
    </w:pPr>
    <w:rPr>
      <w:rFonts w:ascii="VnArial U" w:hAnsi="VnArial U"/>
      <w:spacing w:val="22"/>
      <w:sz w:val="13"/>
      <w:szCs w:val="13"/>
    </w:rPr>
  </w:style>
  <w:style w:type="paragraph" w:customStyle="1" w:styleId="Heading1220">
    <w:name w:val="Heading #12 (2)"/>
    <w:basedOn w:val="Normal"/>
    <w:link w:val="Heading122"/>
    <w:rsid w:val="00C40F6B"/>
    <w:pPr>
      <w:widowControl w:val="0"/>
      <w:shd w:val="clear" w:color="auto" w:fill="FFFFFF"/>
      <w:spacing w:before="0" w:line="917" w:lineRule="exact"/>
      <w:ind w:firstLine="0"/>
      <w:jc w:val="center"/>
    </w:pPr>
    <w:rPr>
      <w:rFonts w:asciiTheme="minorHAnsi" w:hAnsiTheme="minorHAnsi"/>
      <w:spacing w:val="10"/>
      <w:sz w:val="25"/>
      <w:szCs w:val="25"/>
    </w:rPr>
  </w:style>
  <w:style w:type="paragraph" w:customStyle="1" w:styleId="Heading1020">
    <w:name w:val="Heading #10 (2)"/>
    <w:basedOn w:val="Normal"/>
    <w:link w:val="Heading102"/>
    <w:rsid w:val="00C40F6B"/>
    <w:pPr>
      <w:widowControl w:val="0"/>
      <w:shd w:val="clear" w:color="auto" w:fill="FFFFFF"/>
      <w:spacing w:before="0" w:after="420" w:line="456" w:lineRule="exact"/>
      <w:ind w:firstLine="0"/>
      <w:jc w:val="left"/>
    </w:pPr>
    <w:rPr>
      <w:rFonts w:asciiTheme="minorHAnsi" w:hAnsiTheme="minorHAnsi"/>
      <w:spacing w:val="10"/>
      <w:sz w:val="25"/>
      <w:szCs w:val="25"/>
    </w:rPr>
  </w:style>
  <w:style w:type="paragraph" w:customStyle="1" w:styleId="Bodytext280">
    <w:name w:val="Body text (28)"/>
    <w:basedOn w:val="Normal"/>
    <w:link w:val="Bodytext28"/>
    <w:rsid w:val="00C40F6B"/>
    <w:pPr>
      <w:widowControl w:val="0"/>
      <w:shd w:val="clear" w:color="auto" w:fill="FFFFFF"/>
      <w:spacing w:before="0" w:line="240" w:lineRule="atLeast"/>
      <w:ind w:firstLine="0"/>
    </w:pPr>
    <w:rPr>
      <w:rFonts w:asciiTheme="minorHAnsi" w:hAnsiTheme="minorHAnsi"/>
      <w:spacing w:val="-9"/>
      <w:sz w:val="8"/>
      <w:szCs w:val="8"/>
    </w:rPr>
  </w:style>
  <w:style w:type="paragraph" w:customStyle="1" w:styleId="Tablecaption90">
    <w:name w:val="Table caption (9)"/>
    <w:basedOn w:val="Normal"/>
    <w:link w:val="Tablecaption9"/>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Bodytext290">
    <w:name w:val="Body text (29)"/>
    <w:basedOn w:val="Normal"/>
    <w:link w:val="Bodytext29"/>
    <w:rsid w:val="00C40F6B"/>
    <w:pPr>
      <w:widowControl w:val="0"/>
      <w:shd w:val="clear" w:color="auto" w:fill="FFFFFF"/>
      <w:spacing w:before="60" w:line="355" w:lineRule="exact"/>
      <w:ind w:firstLine="0"/>
    </w:pPr>
    <w:rPr>
      <w:rFonts w:asciiTheme="minorHAnsi" w:hAnsiTheme="minorHAnsi"/>
      <w:spacing w:val="12"/>
      <w:sz w:val="22"/>
    </w:rPr>
  </w:style>
  <w:style w:type="paragraph" w:customStyle="1" w:styleId="Headerorfooter70">
    <w:name w:val="Header or footer (7)"/>
    <w:basedOn w:val="Normal"/>
    <w:link w:val="Headerorfooter7"/>
    <w:rsid w:val="00C40F6B"/>
    <w:pPr>
      <w:widowControl w:val="0"/>
      <w:shd w:val="clear" w:color="auto" w:fill="FFFFFF"/>
      <w:spacing w:before="0" w:line="240" w:lineRule="atLeast"/>
      <w:ind w:firstLine="0"/>
      <w:jc w:val="left"/>
    </w:pPr>
    <w:rPr>
      <w:rFonts w:ascii="VNTime" w:eastAsia="VNTime" w:hAnsiTheme="minorHAnsi"/>
      <w:noProof/>
      <w:sz w:val="8"/>
      <w:szCs w:val="8"/>
    </w:rPr>
  </w:style>
  <w:style w:type="paragraph" w:customStyle="1" w:styleId="Heading1121">
    <w:name w:val="Heading #11 (2)"/>
    <w:basedOn w:val="Normal"/>
    <w:link w:val="Heading1120"/>
    <w:rsid w:val="00C40F6B"/>
    <w:pPr>
      <w:widowControl w:val="0"/>
      <w:shd w:val="clear" w:color="auto" w:fill="FFFFFF"/>
      <w:spacing w:before="0" w:line="461" w:lineRule="exact"/>
      <w:ind w:firstLine="0"/>
    </w:pPr>
    <w:rPr>
      <w:rFonts w:asciiTheme="minorHAnsi" w:hAnsiTheme="minorHAnsi"/>
      <w:i/>
      <w:iCs/>
      <w:spacing w:val="3"/>
      <w:sz w:val="25"/>
      <w:szCs w:val="25"/>
    </w:rPr>
  </w:style>
  <w:style w:type="paragraph" w:customStyle="1" w:styleId="Heading124">
    <w:name w:val="Heading #1 (2)"/>
    <w:basedOn w:val="Normal"/>
    <w:link w:val="Heading123"/>
    <w:rsid w:val="00C40F6B"/>
    <w:pPr>
      <w:widowControl w:val="0"/>
      <w:shd w:val="clear" w:color="auto" w:fill="FFFFFF"/>
      <w:spacing w:before="0" w:line="461" w:lineRule="exact"/>
      <w:ind w:firstLine="0"/>
      <w:outlineLvl w:val="0"/>
    </w:pPr>
    <w:rPr>
      <w:rFonts w:asciiTheme="minorHAnsi" w:hAnsiTheme="minorHAnsi"/>
      <w:spacing w:val="10"/>
      <w:sz w:val="25"/>
      <w:szCs w:val="25"/>
    </w:rPr>
  </w:style>
  <w:style w:type="paragraph" w:customStyle="1" w:styleId="Bodytext301">
    <w:name w:val="Body text (30)"/>
    <w:basedOn w:val="Normal"/>
    <w:link w:val="Bodytext300"/>
    <w:rsid w:val="00C40F6B"/>
    <w:pPr>
      <w:widowControl w:val="0"/>
      <w:shd w:val="clear" w:color="auto" w:fill="FFFFFF"/>
      <w:spacing w:before="1800" w:line="240" w:lineRule="atLeast"/>
      <w:ind w:firstLine="0"/>
    </w:pPr>
    <w:rPr>
      <w:rFonts w:ascii="VNTime" w:eastAsia="VNTime" w:hAnsiTheme="minorHAnsi"/>
      <w:i/>
      <w:iCs/>
      <w:sz w:val="8"/>
      <w:szCs w:val="8"/>
    </w:rPr>
  </w:style>
  <w:style w:type="paragraph" w:customStyle="1" w:styleId="Bullet20">
    <w:name w:val="Bullet2.0"/>
    <w:rsid w:val="00C40F6B"/>
    <w:pPr>
      <w:numPr>
        <w:numId w:val="103"/>
      </w:numPr>
      <w:tabs>
        <w:tab w:val="left" w:pos="1418"/>
        <w:tab w:val="left" w:pos="5103"/>
        <w:tab w:val="left" w:pos="5670"/>
        <w:tab w:val="left" w:pos="6237"/>
        <w:tab w:val="left" w:pos="6804"/>
        <w:tab w:val="left" w:pos="7371"/>
        <w:tab w:val="left" w:pos="8505"/>
      </w:tabs>
      <w:spacing w:after="60" w:line="240" w:lineRule="auto"/>
    </w:pPr>
    <w:rPr>
      <w:rFonts w:ascii="VNnew Century Schoolbook" w:eastAsia="Arial EVT" w:hAnsi="VNnew Century Schoolbook" w:cs="Arial EVT"/>
      <w:noProof/>
      <w:sz w:val="24"/>
      <w:szCs w:val="24"/>
    </w:rPr>
  </w:style>
  <w:style w:type="character" w:customStyle="1" w:styleId="SubtitleChar1">
    <w:name w:val="Subtitle Char1"/>
    <w:locked/>
    <w:rsid w:val="00C40F6B"/>
    <w:rPr>
      <w:rFonts w:ascii="VNtimes new roman" w:hAnsi="VNtimes new roman"/>
      <w:b/>
      <w:sz w:val="28"/>
    </w:rPr>
  </w:style>
  <w:style w:type="character" w:customStyle="1" w:styleId="FooterChar1">
    <w:name w:val="Footer Char1"/>
    <w:aliases w:val="Footer-Even Char1,ilama Char1,c1 Char1"/>
    <w:uiPriority w:val="99"/>
    <w:locked/>
    <w:rsid w:val="00C40F6B"/>
    <w:rPr>
      <w:rFonts w:cs="Arial EVT"/>
      <w:sz w:val="28"/>
    </w:rPr>
  </w:style>
  <w:style w:type="character" w:customStyle="1" w:styleId="DocumentMapChar1">
    <w:name w:val="Document Map Char1"/>
    <w:uiPriority w:val="99"/>
    <w:rsid w:val="00C40F6B"/>
    <w:rPr>
      <w:rFonts w:ascii="VNgeometric Slabserif" w:hAnsi="VNgeometric Slabserif" w:cs="VNgeometric Slabserif"/>
      <w:shd w:val="clear" w:color="auto" w:fill="000080"/>
    </w:rPr>
  </w:style>
  <w:style w:type="paragraph" w:customStyle="1" w:styleId="i">
    <w:name w:val="(i)"/>
    <w:basedOn w:val="Normal"/>
    <w:link w:val="iChar"/>
    <w:rsid w:val="00C40F6B"/>
    <w:pPr>
      <w:suppressAutoHyphens/>
      <w:spacing w:before="0"/>
      <w:ind w:firstLine="0"/>
    </w:pPr>
    <w:rPr>
      <w:rFonts w:ascii="Arial Narrow" w:eastAsia="Arial EVT" w:hAnsi="Arial Narrow" w:cs="Arial EVT"/>
      <w:sz w:val="24"/>
      <w:szCs w:val="20"/>
    </w:rPr>
  </w:style>
  <w:style w:type="paragraph" w:customStyle="1" w:styleId="StyleHeader1-ClausesLeft0Hanging03After0pt">
    <w:name w:val="Style Header 1 - Clauses + Left:  0&quot; Hanging:  0.3&quot; After:  0 pt"/>
    <w:basedOn w:val="Normal"/>
    <w:rsid w:val="00C40F6B"/>
    <w:pPr>
      <w:tabs>
        <w:tab w:val="left" w:pos="342"/>
      </w:tabs>
      <w:spacing w:before="0"/>
      <w:ind w:left="342" w:hanging="360"/>
      <w:jc w:val="left"/>
    </w:pPr>
    <w:rPr>
      <w:rFonts w:ascii="Arial EVT" w:eastAsia="Arial EVT" w:hAnsi="Arial EVT" w:cs="Arial EVT"/>
      <w:b/>
      <w:bCs/>
      <w:sz w:val="24"/>
      <w:szCs w:val="20"/>
      <w:lang w:val="es-ES_tradnl"/>
    </w:rPr>
  </w:style>
  <w:style w:type="paragraph" w:customStyle="1" w:styleId="StyleHeader1-ClausesAfter0pt">
    <w:name w:val="Style Header 1 - Clauses + After:  0 pt"/>
    <w:basedOn w:val="Normal"/>
    <w:rsid w:val="00C40F6B"/>
    <w:pPr>
      <w:spacing w:before="0" w:after="200"/>
      <w:ind w:firstLine="0"/>
    </w:pPr>
    <w:rPr>
      <w:rFonts w:ascii="Arial EVT" w:eastAsia="Arial EVT" w:hAnsi="Arial EVT" w:cs="Arial EVT"/>
      <w:bCs/>
      <w:sz w:val="24"/>
      <w:szCs w:val="20"/>
      <w:lang w:val="es-ES_tradnl"/>
    </w:rPr>
  </w:style>
  <w:style w:type="paragraph" w:customStyle="1" w:styleId="Section1Header2">
    <w:name w:val="Section 1 Header 2"/>
    <w:basedOn w:val="StyleHeader1-ClausesLeft0Hanging03After0pt"/>
    <w:rsid w:val="00C40F6B"/>
    <w:rPr>
      <w:lang w:val="en-US"/>
    </w:rPr>
  </w:style>
  <w:style w:type="paragraph" w:customStyle="1" w:styleId="GDD">
    <w:name w:val="GDD"/>
    <w:basedOn w:val="Normal"/>
    <w:rsid w:val="00C40F6B"/>
    <w:pPr>
      <w:widowControl w:val="0"/>
      <w:autoSpaceDE w:val="0"/>
      <w:autoSpaceDN w:val="0"/>
      <w:adjustRightInd w:val="0"/>
      <w:spacing w:line="360" w:lineRule="atLeast"/>
      <w:ind w:firstLine="0"/>
      <w:textAlignment w:val="baseline"/>
      <w:outlineLvl w:val="0"/>
    </w:pPr>
    <w:rPr>
      <w:rFonts w:ascii="VNtimes new roman" w:eastAsia="Arial EVT" w:hAnsi="VNtimes new roman" w:cs="Arial EVT"/>
      <w:sz w:val="26"/>
      <w:szCs w:val="26"/>
    </w:rPr>
  </w:style>
  <w:style w:type="paragraph" w:customStyle="1" w:styleId="6">
    <w:name w:val="6"/>
    <w:basedOn w:val="Normal"/>
    <w:rsid w:val="00C40F6B"/>
    <w:pPr>
      <w:spacing w:before="0" w:line="288" w:lineRule="auto"/>
      <w:ind w:firstLine="0"/>
      <w:jc w:val="center"/>
    </w:pPr>
    <w:rPr>
      <w:rFonts w:ascii="Arial Black" w:eastAsia="Arial EVT" w:hAnsi="Arial Black" w:cs="Arial EVT"/>
      <w:szCs w:val="28"/>
    </w:rPr>
  </w:style>
  <w:style w:type="paragraph" w:customStyle="1" w:styleId="7">
    <w:name w:val="7"/>
    <w:basedOn w:val="6"/>
    <w:rsid w:val="00C40F6B"/>
    <w:pPr>
      <w:spacing w:before="240" w:line="312" w:lineRule="auto"/>
      <w:jc w:val="both"/>
    </w:pPr>
    <w:rPr>
      <w:rFonts w:ascii="VNI-Helve-Condense" w:hAnsi="VNI-Helve-Condense"/>
      <w:b/>
      <w:bCs/>
      <w:sz w:val="22"/>
      <w:szCs w:val="22"/>
    </w:rPr>
  </w:style>
  <w:style w:type="paragraph" w:customStyle="1" w:styleId="Style12ptBlackBefore5ptAfter5pt">
    <w:name w:val="Style 12 pt Black Before:  5 pt After:  5 pt"/>
    <w:basedOn w:val="Normal"/>
    <w:rsid w:val="00C40F6B"/>
    <w:pPr>
      <w:spacing w:before="0"/>
      <w:ind w:firstLine="0"/>
      <w:jc w:val="left"/>
    </w:pPr>
    <w:rPr>
      <w:rFonts w:ascii="Arial EVT" w:eastAsia="Arial EVT" w:hAnsi="Arial EVT" w:cs="Arial EVT"/>
      <w:color w:val="000000"/>
      <w:sz w:val="24"/>
      <w:szCs w:val="20"/>
    </w:rPr>
  </w:style>
  <w:style w:type="character" w:customStyle="1" w:styleId="FootnoteTextChar1">
    <w:name w:val="Footnote Text Char1"/>
    <w:locked/>
    <w:rsid w:val="00C40F6B"/>
    <w:rPr>
      <w:rFonts w:ascii="Batang" w:eastAsia="Batang" w:hAnsi="Batang" w:cs="Batang"/>
      <w:color w:val="000000"/>
      <w:lang w:val="vi-VN" w:eastAsia="vi-VN"/>
    </w:rPr>
  </w:style>
  <w:style w:type="paragraph" w:customStyle="1" w:styleId="ClauseSubList">
    <w:name w:val="ClauseSub_List"/>
    <w:rsid w:val="00C40F6B"/>
    <w:pPr>
      <w:tabs>
        <w:tab w:val="num" w:pos="1080"/>
      </w:tabs>
      <w:suppressAutoHyphens/>
      <w:spacing w:after="0" w:line="240" w:lineRule="auto"/>
      <w:ind w:left="1080" w:hanging="360"/>
    </w:pPr>
    <w:rPr>
      <w:rFonts w:ascii="Arial EVT" w:eastAsia="Arial EVT" w:hAnsi="Arial EVT" w:cs="Arial EVT"/>
      <w:lang w:val="en-GB"/>
    </w:rPr>
  </w:style>
  <w:style w:type="paragraph" w:customStyle="1" w:styleId="StyleClauseSubList12ptJustifiedAfter10pt">
    <w:name w:val="Style ClauseSub_List + 12 pt Justified After:  10 pt"/>
    <w:basedOn w:val="ClauseSubList"/>
    <w:rsid w:val="00C40F6B"/>
    <w:pPr>
      <w:tabs>
        <w:tab w:val="clear" w:pos="1080"/>
        <w:tab w:val="num" w:pos="576"/>
      </w:tabs>
      <w:spacing w:after="200"/>
      <w:ind w:left="576" w:hanging="576"/>
      <w:jc w:val="both"/>
    </w:pPr>
    <w:rPr>
      <w:sz w:val="24"/>
      <w:szCs w:val="24"/>
    </w:rPr>
  </w:style>
  <w:style w:type="paragraph" w:customStyle="1" w:styleId="ClauseSubPara">
    <w:name w:val="ClauseSub_Para"/>
    <w:rsid w:val="00C40F6B"/>
    <w:pPr>
      <w:spacing w:before="60" w:after="60" w:line="240" w:lineRule="auto"/>
      <w:ind w:left="2268"/>
    </w:pPr>
    <w:rPr>
      <w:rFonts w:ascii="Arial EVT" w:eastAsia="Arial EVT" w:hAnsi="Arial EVT" w:cs="Arial EVT"/>
      <w:lang w:val="en-GB"/>
    </w:rPr>
  </w:style>
  <w:style w:type="paragraph" w:customStyle="1" w:styleId="Section7heading4">
    <w:name w:val="Section 7 heading 4"/>
    <w:basedOn w:val="Heading3"/>
    <w:link w:val="Section7heading4Char"/>
    <w:rsid w:val="00C40F6B"/>
    <w:pPr>
      <w:keepNext w:val="0"/>
      <w:keepLines w:val="0"/>
      <w:tabs>
        <w:tab w:val="clear" w:pos="360"/>
        <w:tab w:val="left" w:pos="576"/>
      </w:tabs>
      <w:suppressAutoHyphens/>
      <w:spacing w:before="0"/>
      <w:ind w:left="576" w:hanging="576"/>
      <w:jc w:val="left"/>
    </w:pPr>
    <w:rPr>
      <w:rFonts w:ascii="Arial EVT" w:eastAsia="Arial EVT" w:hAnsi="Arial EVT" w:cs="Arial EVT"/>
      <w:bCs w:val="0"/>
      <w:color w:val="auto"/>
      <w:sz w:val="24"/>
      <w:szCs w:val="20"/>
      <w:lang w:val="x-none" w:eastAsia="x-none"/>
    </w:rPr>
  </w:style>
  <w:style w:type="character" w:customStyle="1" w:styleId="Section7heading4Char">
    <w:name w:val="Section 7 heading 4 Char"/>
    <w:link w:val="Section7heading4"/>
    <w:locked/>
    <w:rsid w:val="00C40F6B"/>
    <w:rPr>
      <w:rFonts w:ascii="Arial EVT" w:eastAsia="Arial EVT" w:hAnsi="Arial EVT" w:cs="Arial EVT"/>
      <w:b/>
      <w:sz w:val="24"/>
      <w:szCs w:val="20"/>
      <w:lang w:val="x-none" w:eastAsia="x-none"/>
    </w:rPr>
  </w:style>
  <w:style w:type="character" w:customStyle="1" w:styleId="CommentTextChar1">
    <w:name w:val="Comment Text Char1"/>
    <w:locked/>
    <w:rsid w:val="00C40F6B"/>
    <w:rPr>
      <w:rFonts w:ascii="Arial" w:hAnsi="Arial"/>
    </w:rPr>
  </w:style>
  <w:style w:type="paragraph" w:styleId="ListNumber">
    <w:name w:val="List Number"/>
    <w:basedOn w:val="Normal"/>
    <w:rsid w:val="00C40F6B"/>
    <w:pPr>
      <w:tabs>
        <w:tab w:val="num" w:pos="360"/>
      </w:tabs>
      <w:spacing w:before="0"/>
      <w:ind w:left="360" w:hanging="360"/>
    </w:pPr>
    <w:rPr>
      <w:rFonts w:ascii="Arial EVT" w:eastAsia="Arial EVT" w:hAnsi="Arial EVT" w:cs="Arial EVT"/>
      <w:sz w:val="24"/>
      <w:szCs w:val="20"/>
    </w:rPr>
  </w:style>
  <w:style w:type="paragraph" w:customStyle="1" w:styleId="MUC11">
    <w:name w:val="MUC1"/>
    <w:basedOn w:val="Heading7"/>
    <w:rsid w:val="00C40F6B"/>
    <w:pPr>
      <w:tabs>
        <w:tab w:val="clear" w:pos="360"/>
        <w:tab w:val="num" w:pos="5740"/>
      </w:tabs>
      <w:spacing w:before="360" w:after="0" w:line="480" w:lineRule="auto"/>
      <w:ind w:left="5740"/>
    </w:pPr>
    <w:rPr>
      <w:rFonts w:ascii="Bold" w:eastAsia="MS Reference Sans Serif" w:hAnsi="Bold" w:cs="Arial EVT"/>
      <w:b/>
      <w:bCs/>
      <w:color w:val="404040"/>
      <w:sz w:val="28"/>
      <w:szCs w:val="22"/>
      <w:lang w:val="x-none" w:eastAsia="x-none"/>
    </w:rPr>
  </w:style>
  <w:style w:type="paragraph" w:customStyle="1" w:styleId="CHAPTERCharCharCharChar">
    <w:name w:val="CHAPTE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CHAPTERCharCharCharCharChar">
    <w:name w:val="CHAPTER Char Char Char Char Char"/>
    <w:basedOn w:val="BodyText2"/>
    <w:rsid w:val="00C40F6B"/>
    <w:pPr>
      <w:spacing w:after="0" w:line="360" w:lineRule="auto"/>
      <w:jc w:val="center"/>
    </w:pPr>
    <w:rPr>
      <w:rFonts w:ascii="Arial EVT" w:eastAsia="MS Reference Sans Serif" w:hAnsi="Arial EVT" w:cs="Arial EVT"/>
      <w:b/>
      <w:sz w:val="32"/>
      <w:szCs w:val="24"/>
      <w:lang w:val="x-none" w:eastAsia="x-none"/>
    </w:rPr>
  </w:style>
  <w:style w:type="paragraph" w:customStyle="1" w:styleId="MUC20">
    <w:name w:val="MUC2"/>
    <w:basedOn w:val="Normal"/>
    <w:rsid w:val="00C40F6B"/>
    <w:pPr>
      <w:spacing w:before="240" w:line="480" w:lineRule="auto"/>
      <w:ind w:firstLine="0"/>
    </w:pPr>
    <w:rPr>
      <w:rFonts w:ascii="Arial EVT" w:eastAsia="MS Reference Sans Serif" w:hAnsi="Arial EVT" w:cs="Arial EVT"/>
      <w:szCs w:val="24"/>
    </w:rPr>
  </w:style>
  <w:style w:type="paragraph" w:customStyle="1" w:styleId="pbody">
    <w:name w:val="pbody"/>
    <w:basedOn w:val="Normal"/>
    <w:rsid w:val="00C40F6B"/>
    <w:pPr>
      <w:spacing w:before="100" w:beforeAutospacing="1" w:after="100" w:afterAutospacing="1"/>
      <w:ind w:firstLine="0"/>
      <w:jc w:val="left"/>
    </w:pPr>
    <w:rPr>
      <w:rFonts w:ascii="Arial EVT" w:eastAsia="Arial EVT" w:hAnsi="Arial EVT" w:cs="Arial EVT"/>
      <w:sz w:val="24"/>
      <w:szCs w:val="24"/>
    </w:rPr>
  </w:style>
  <w:style w:type="character" w:customStyle="1" w:styleId="fftimenewsromanfs12pt1">
    <w:name w:val="ff_time_news_roman_fs_12pt1"/>
    <w:rsid w:val="00C40F6B"/>
    <w:rPr>
      <w:rFonts w:ascii="Arial EVT" w:hAnsi="Arial EVT"/>
      <w:sz w:val="24"/>
    </w:rPr>
  </w:style>
  <w:style w:type="character" w:customStyle="1" w:styleId="postbody1">
    <w:name w:val="postbody1"/>
    <w:rsid w:val="00C40F6B"/>
    <w:rPr>
      <w:sz w:val="18"/>
    </w:rPr>
  </w:style>
  <w:style w:type="paragraph" w:customStyle="1" w:styleId="directory4">
    <w:name w:val="directory4"/>
    <w:basedOn w:val="Normal"/>
    <w:rsid w:val="00C40F6B"/>
    <w:pPr>
      <w:spacing w:before="100" w:beforeAutospacing="1" w:after="100" w:afterAutospacing="1"/>
      <w:ind w:firstLine="0"/>
      <w:jc w:val="left"/>
    </w:pPr>
    <w:rPr>
      <w:rFonts w:ascii="Arial EVT" w:eastAsia="Arial EVT" w:hAnsi="Arial EVT" w:cs="Arial EVT"/>
      <w:sz w:val="24"/>
      <w:szCs w:val="24"/>
      <w:lang w:val="en-AU" w:eastAsia="en-AU"/>
    </w:rPr>
  </w:style>
  <w:style w:type="character" w:customStyle="1" w:styleId="style22">
    <w:name w:val="style22"/>
    <w:rsid w:val="00C40F6B"/>
    <w:rPr>
      <w:rFonts w:cs="Arial EVT"/>
    </w:rPr>
  </w:style>
  <w:style w:type="character" w:customStyle="1" w:styleId="directory41">
    <w:name w:val="directory41"/>
    <w:rsid w:val="00C40F6B"/>
    <w:rPr>
      <w:rFonts w:cs="Arial EVT"/>
    </w:rPr>
  </w:style>
  <w:style w:type="character" w:customStyle="1" w:styleId="style24">
    <w:name w:val="style24"/>
    <w:rsid w:val="00C40F6B"/>
    <w:rPr>
      <w:rFonts w:cs="Arial EVT"/>
    </w:rPr>
  </w:style>
  <w:style w:type="character" w:customStyle="1" w:styleId="titlebig1">
    <w:name w:val="title_big1"/>
    <w:rsid w:val="00C40F6B"/>
    <w:rPr>
      <w:rFonts w:ascii="Tahoma" w:hAnsi="Tahoma"/>
      <w:b/>
      <w:color w:val="E7470A"/>
      <w:sz w:val="21"/>
      <w:u w:val="none"/>
      <w:effect w:val="none"/>
    </w:rPr>
  </w:style>
  <w:style w:type="character" w:customStyle="1" w:styleId="atcimgcaption">
    <w:name w:val="atc_imgcaption"/>
    <w:rsid w:val="00C40F6B"/>
    <w:rPr>
      <w:rFonts w:cs="Arial EVT"/>
    </w:rPr>
  </w:style>
  <w:style w:type="character" w:customStyle="1" w:styleId="a20">
    <w:name w:val="a2"/>
    <w:rsid w:val="00C40F6B"/>
    <w:rPr>
      <w:rFonts w:cs="Arial EVT"/>
    </w:rPr>
  </w:style>
  <w:style w:type="character" w:customStyle="1" w:styleId="atchl">
    <w:name w:val="atc_hl"/>
    <w:rsid w:val="00C40F6B"/>
    <w:rPr>
      <w:rFonts w:cs="Arial EVT"/>
    </w:rPr>
  </w:style>
  <w:style w:type="character" w:customStyle="1" w:styleId="vietadtextlink">
    <w:name w:val="vietadtextlink"/>
    <w:rsid w:val="00C40F6B"/>
    <w:rPr>
      <w:rFonts w:cs="Arial EVT"/>
    </w:rPr>
  </w:style>
  <w:style w:type="paragraph" w:customStyle="1" w:styleId="NormalBold">
    <w:name w:val="Normal + Bold"/>
    <w:aliases w:val="Black,Condensed by  0.1 pt"/>
    <w:basedOn w:val="Normal"/>
    <w:rsid w:val="00C40F6B"/>
    <w:pPr>
      <w:widowControl w:val="0"/>
      <w:tabs>
        <w:tab w:val="left" w:pos="1800"/>
      </w:tabs>
      <w:autoSpaceDE w:val="0"/>
      <w:autoSpaceDN w:val="0"/>
      <w:adjustRightInd w:val="0"/>
      <w:spacing w:before="0"/>
      <w:ind w:firstLine="0"/>
      <w:jc w:val="left"/>
    </w:pPr>
    <w:rPr>
      <w:rFonts w:ascii="Arial EVT" w:eastAsia="Arial EVT" w:hAnsi="Arial EVT" w:cs="Arial EVT"/>
      <w:b/>
      <w:color w:val="000000"/>
      <w:spacing w:val="-2"/>
      <w:sz w:val="24"/>
      <w:szCs w:val="24"/>
    </w:rPr>
  </w:style>
  <w:style w:type="paragraph" w:customStyle="1" w:styleId="doctitle">
    <w:name w:val="doctitle"/>
    <w:basedOn w:val="Normal"/>
    <w:rsid w:val="00C40F6B"/>
    <w:pPr>
      <w:spacing w:before="100" w:beforeAutospacing="1" w:after="100" w:afterAutospacing="1"/>
      <w:ind w:firstLine="0"/>
      <w:jc w:val="center"/>
    </w:pPr>
    <w:rPr>
      <w:rFonts w:ascii="VNvogue" w:eastAsia="Arial EVT" w:hAnsi="VNvogue" w:cs="VNvogue"/>
      <w:b/>
      <w:bCs/>
      <w:color w:val="000000"/>
      <w:sz w:val="24"/>
      <w:szCs w:val="24"/>
    </w:rPr>
  </w:style>
  <w:style w:type="paragraph" w:customStyle="1" w:styleId="StyleCaption11ptCentered">
    <w:name w:val="Style Caption + 11 pt Centered"/>
    <w:basedOn w:val="Caption"/>
    <w:rsid w:val="00C40F6B"/>
    <w:pPr>
      <w:widowControl/>
      <w:spacing w:after="120" w:line="240" w:lineRule="auto"/>
    </w:pPr>
    <w:rPr>
      <w:rFonts w:ascii="Arial EVT" w:eastAsia="Arial EVT" w:hAnsi="Arial EVT" w:cs="Arial EVT"/>
      <w:b/>
      <w:sz w:val="22"/>
    </w:rPr>
  </w:style>
  <w:style w:type="character" w:customStyle="1" w:styleId="CommentSubjectChar1">
    <w:name w:val="Comment Subject Char1"/>
    <w:uiPriority w:val="99"/>
    <w:locked/>
    <w:rsid w:val="00C40F6B"/>
    <w:rPr>
      <w:rFonts w:ascii="Arial" w:hAnsi="Arial"/>
      <w:b/>
      <w:bCs/>
    </w:rPr>
  </w:style>
  <w:style w:type="paragraph" w:customStyle="1" w:styleId="than">
    <w:name w:val="than"/>
    <w:basedOn w:val="Normal"/>
    <w:rsid w:val="00C40F6B"/>
    <w:pPr>
      <w:spacing w:before="0"/>
      <w:ind w:firstLine="0"/>
      <w:jc w:val="left"/>
    </w:pPr>
    <w:rPr>
      <w:rFonts w:ascii="VNvogue" w:eastAsia="Arial EVT" w:hAnsi="VNvogue" w:cs="Arial EVT"/>
      <w:color w:val="000000"/>
      <w:sz w:val="17"/>
    </w:rPr>
  </w:style>
  <w:style w:type="paragraph" w:customStyle="1" w:styleId="Than0">
    <w:name w:val="Than"/>
    <w:basedOn w:val="Normal"/>
    <w:rsid w:val="00C40F6B"/>
    <w:pPr>
      <w:autoSpaceDE w:val="0"/>
      <w:autoSpaceDN w:val="0"/>
    </w:pPr>
    <w:rPr>
      <w:rFonts w:ascii=".VnAvantH" w:eastAsia="Arial EVT" w:hAnsi=".VnAvantH" w:cs=".VnAvantH"/>
      <w:sz w:val="24"/>
      <w:szCs w:val="24"/>
      <w:lang w:val="en-GB"/>
    </w:rPr>
  </w:style>
  <w:style w:type="character" w:customStyle="1" w:styleId="textblack12">
    <w:name w:val="text_black12"/>
    <w:rsid w:val="00C40F6B"/>
    <w:rPr>
      <w:rFonts w:cs="Arial EVT"/>
    </w:rPr>
  </w:style>
  <w:style w:type="character" w:customStyle="1" w:styleId="style31">
    <w:name w:val="style31"/>
    <w:rsid w:val="00C40F6B"/>
    <w:rPr>
      <w:b/>
      <w:color w:val="0066CC"/>
    </w:rPr>
  </w:style>
  <w:style w:type="character" w:customStyle="1" w:styleId="textbody">
    <w:name w:val="textbody"/>
    <w:rsid w:val="00C40F6B"/>
    <w:rPr>
      <w:rFonts w:cs="Arial EVT"/>
    </w:rPr>
  </w:style>
  <w:style w:type="paragraph" w:styleId="BodyTextFirstIndent">
    <w:name w:val="Body Text First Indent"/>
    <w:basedOn w:val="BodyText"/>
    <w:link w:val="BodyTextFirstIndentChar1"/>
    <w:rsid w:val="00C40F6B"/>
    <w:pPr>
      <w:spacing w:before="0"/>
      <w:ind w:firstLine="210"/>
      <w:jc w:val="left"/>
    </w:pPr>
    <w:rPr>
      <w:rFonts w:ascii="VNtimes new roman" w:eastAsia="Arial EVT" w:hAnsi="VNtimes new roman" w:cs="Arial EVT"/>
      <w:sz w:val="22"/>
      <w:lang w:val="x-none" w:eastAsia="x-none"/>
    </w:rPr>
  </w:style>
  <w:style w:type="character" w:customStyle="1" w:styleId="BodyTextFirstIndentChar">
    <w:name w:val="Body Text First Indent Char"/>
    <w:basedOn w:val="BodyTextChar1"/>
    <w:rsid w:val="00C40F6B"/>
    <w:rPr>
      <w:rFonts w:ascii="Times New Roman" w:hAnsi="Times New Roman"/>
      <w:sz w:val="28"/>
    </w:rPr>
  </w:style>
  <w:style w:type="character" w:customStyle="1" w:styleId="BodyTextFirstIndentChar1">
    <w:name w:val="Body Text First Indent Char1"/>
    <w:link w:val="BodyTextFirstIndent"/>
    <w:locked/>
    <w:rsid w:val="00C40F6B"/>
    <w:rPr>
      <w:rFonts w:ascii="VNtimes new roman" w:eastAsia="Arial EVT" w:hAnsi="VNtimes new roman" w:cs="Arial EVT"/>
      <w:lang w:val="x-none" w:eastAsia="x-none"/>
    </w:rPr>
  </w:style>
  <w:style w:type="paragraph" w:styleId="BodyTextFirstIndent2">
    <w:name w:val="Body Text First Indent 2"/>
    <w:basedOn w:val="BodyTextIndent"/>
    <w:link w:val="BodyTextFirstIndent2Char1"/>
    <w:rsid w:val="00C40F6B"/>
    <w:pPr>
      <w:spacing w:before="0"/>
      <w:ind w:left="283" w:firstLine="210"/>
      <w:jc w:val="left"/>
    </w:pPr>
    <w:rPr>
      <w:rFonts w:ascii="VNtimes new roman" w:eastAsia="Arial EVT" w:hAnsi="VNtimes new roman" w:cs="Arial EVT"/>
      <w:sz w:val="26"/>
      <w:lang w:val="x-none" w:eastAsia="x-none"/>
    </w:rPr>
  </w:style>
  <w:style w:type="character" w:customStyle="1" w:styleId="BodyTextFirstIndent2Char">
    <w:name w:val="Body Text First Indent 2 Char"/>
    <w:basedOn w:val="BodyTextIndentChar"/>
    <w:rsid w:val="00C40F6B"/>
    <w:rPr>
      <w:rFonts w:ascii="Times New Roman" w:hAnsi="Times New Roman"/>
      <w:sz w:val="28"/>
    </w:rPr>
  </w:style>
  <w:style w:type="character" w:customStyle="1" w:styleId="BodyTextFirstIndent2Char1">
    <w:name w:val="Body Text First Indent 2 Char1"/>
    <w:link w:val="BodyTextFirstIndent2"/>
    <w:uiPriority w:val="99"/>
    <w:locked/>
    <w:rsid w:val="00C40F6B"/>
    <w:rPr>
      <w:rFonts w:ascii="VNtimes new roman" w:eastAsia="Arial EVT" w:hAnsi="VNtimes new roman" w:cs="Arial EVT"/>
      <w:sz w:val="26"/>
      <w:lang w:val="x-none" w:eastAsia="x-none"/>
    </w:rPr>
  </w:style>
  <w:style w:type="paragraph" w:customStyle="1" w:styleId="PhanNoiDungBCB">
    <w:name w:val="PhanNoiDungBCB"/>
    <w:basedOn w:val="Normal"/>
    <w:rsid w:val="00C40F6B"/>
    <w:pPr>
      <w:tabs>
        <w:tab w:val="num" w:pos="1080"/>
      </w:tabs>
      <w:spacing w:before="0" w:after="120" w:line="288" w:lineRule="auto"/>
      <w:ind w:left="1080" w:hanging="360"/>
    </w:pPr>
    <w:rPr>
      <w:rFonts w:ascii="Arial EVT" w:eastAsia="Arial EVT" w:hAnsi="Arial EVT" w:cs="Arial EVT"/>
      <w:sz w:val="24"/>
      <w:szCs w:val="24"/>
    </w:rPr>
  </w:style>
  <w:style w:type="paragraph" w:customStyle="1" w:styleId="StyleBodyTextIndent12pt">
    <w:name w:val="Style Body Text Indent + 12 pt"/>
    <w:basedOn w:val="BodyTextIndent"/>
    <w:link w:val="StyleBodyTextIndent12ptChar"/>
    <w:rsid w:val="00C40F6B"/>
    <w:pPr>
      <w:spacing w:before="0" w:line="288" w:lineRule="auto"/>
      <w:ind w:left="284" w:firstLine="0"/>
    </w:pPr>
    <w:rPr>
      <w:rFonts w:ascii="Arial EVT" w:eastAsia="Arial EVT" w:hAnsi="Arial EVT" w:cs="Arial EVT"/>
      <w:sz w:val="22"/>
      <w:szCs w:val="20"/>
      <w:lang w:val="x-none" w:eastAsia="x-none"/>
    </w:rPr>
  </w:style>
  <w:style w:type="character" w:customStyle="1" w:styleId="StyleBodyTextIndent12ptChar">
    <w:name w:val="Style Body Text Indent + 12 pt Char"/>
    <w:link w:val="StyleBodyTextIndent12pt"/>
    <w:locked/>
    <w:rsid w:val="00C40F6B"/>
    <w:rPr>
      <w:rFonts w:ascii="Arial EVT" w:eastAsia="Arial EVT" w:hAnsi="Arial EVT" w:cs="Arial EVT"/>
      <w:szCs w:val="20"/>
      <w:lang w:val="x-none" w:eastAsia="x-none"/>
    </w:rPr>
  </w:style>
  <w:style w:type="paragraph" w:customStyle="1" w:styleId="HinhAnh">
    <w:name w:val="HinhAnh"/>
    <w:basedOn w:val="Normal"/>
    <w:rsid w:val="00C40F6B"/>
    <w:pPr>
      <w:spacing w:before="0" w:after="120" w:line="288" w:lineRule="auto"/>
      <w:ind w:left="2160" w:firstLine="720"/>
      <w:jc w:val="center"/>
      <w:outlineLvl w:val="3"/>
    </w:pPr>
    <w:rPr>
      <w:rFonts w:ascii="Arial EVT" w:eastAsia="Arial EVT" w:hAnsi="Arial EVT" w:cs="Arial EVT"/>
      <w:b/>
      <w:sz w:val="22"/>
    </w:rPr>
  </w:style>
  <w:style w:type="paragraph" w:customStyle="1" w:styleId="StyleHeading3Left0mmFirstline0mm">
    <w:name w:val="Style Heading 3 + Left:  0 mm First line:  0 mm"/>
    <w:basedOn w:val="Heading4"/>
    <w:rsid w:val="00C40F6B"/>
    <w:pPr>
      <w:widowControl w:val="0"/>
      <w:tabs>
        <w:tab w:val="clear" w:pos="360"/>
        <w:tab w:val="num" w:pos="454"/>
        <w:tab w:val="num" w:pos="864"/>
      </w:tabs>
      <w:spacing w:before="0" w:after="0" w:line="240" w:lineRule="auto"/>
      <w:ind w:left="0" w:firstLine="0"/>
    </w:pPr>
    <w:rPr>
      <w:rFonts w:ascii="Arial EVT" w:eastAsia="Arial EVT" w:hAnsi="Arial EVT" w:cs="Arial EVT"/>
      <w:sz w:val="24"/>
      <w:szCs w:val="20"/>
      <w:lang w:val="x-none" w:eastAsia="x-none"/>
    </w:rPr>
  </w:style>
  <w:style w:type="paragraph" w:customStyle="1" w:styleId="lead">
    <w:name w:val="l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character" w:customStyle="1" w:styleId="fftimenewsromanfs12pt">
    <w:name w:val="ff_time_news_roman_fs_12pt"/>
    <w:rsid w:val="00C40F6B"/>
    <w:rPr>
      <w:rFonts w:cs="Arial EVT"/>
    </w:rPr>
  </w:style>
  <w:style w:type="character" w:customStyle="1" w:styleId="largetime2">
    <w:name w:val="largetime2"/>
    <w:rsid w:val="00C40F6B"/>
    <w:rPr>
      <w:rFonts w:cs="Arial EVT"/>
    </w:rPr>
  </w:style>
  <w:style w:type="paragraph" w:customStyle="1" w:styleId="ptitle">
    <w:name w:val="p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head">
    <w:name w:val="phead"/>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subtitle">
    <w:name w:val="psubtitle"/>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caption">
    <w:name w:val="pcaption"/>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customStyle="1" w:styleId="pauthor">
    <w:name w:val="pauthor"/>
    <w:basedOn w:val="Normal"/>
    <w:rsid w:val="00C40F6B"/>
    <w:pPr>
      <w:spacing w:before="100" w:beforeAutospacing="1" w:after="100" w:afterAutospacing="1"/>
      <w:ind w:firstLine="0"/>
      <w:jc w:val="left"/>
    </w:pPr>
    <w:rPr>
      <w:rFonts w:ascii="Arial EVT" w:eastAsia="VNbook-Antiqua" w:hAnsi="Arial EVT" w:cs="Arial EVT"/>
      <w:sz w:val="24"/>
      <w:szCs w:val="24"/>
      <w:lang w:val="vi-VN" w:eastAsia="zh-CN"/>
    </w:rPr>
  </w:style>
  <w:style w:type="paragraph" w:styleId="EndnoteText">
    <w:name w:val="endnote text"/>
    <w:basedOn w:val="Normal"/>
    <w:link w:val="EndnoteTextChar1"/>
    <w:rsid w:val="00C40F6B"/>
    <w:pPr>
      <w:spacing w:before="0"/>
      <w:ind w:firstLine="0"/>
      <w:jc w:val="left"/>
    </w:pPr>
    <w:rPr>
      <w:rFonts w:ascii="Arial EVT" w:eastAsia="Arial EVT" w:hAnsi="Arial EVT" w:cs="Arial EVT"/>
      <w:sz w:val="20"/>
      <w:szCs w:val="20"/>
    </w:rPr>
  </w:style>
  <w:style w:type="character" w:customStyle="1" w:styleId="EndnoteTextChar">
    <w:name w:val="Endnote Text Char"/>
    <w:basedOn w:val="DefaultParagraphFont"/>
    <w:rsid w:val="00C40F6B"/>
    <w:rPr>
      <w:rFonts w:ascii="Times New Roman" w:hAnsi="Times New Roman"/>
      <w:sz w:val="20"/>
      <w:szCs w:val="20"/>
    </w:rPr>
  </w:style>
  <w:style w:type="character" w:customStyle="1" w:styleId="EndnoteTextChar1">
    <w:name w:val="Endnote Text Char1"/>
    <w:link w:val="EndnoteText"/>
    <w:locked/>
    <w:rsid w:val="00C40F6B"/>
    <w:rPr>
      <w:rFonts w:ascii="Arial EVT" w:eastAsia="Arial EVT" w:hAnsi="Arial EVT" w:cs="Arial EVT"/>
      <w:sz w:val="20"/>
      <w:szCs w:val="20"/>
    </w:rPr>
  </w:style>
  <w:style w:type="character" w:styleId="EndnoteReference">
    <w:name w:val="endnote reference"/>
    <w:rsid w:val="00C40F6B"/>
    <w:rPr>
      <w:vertAlign w:val="superscript"/>
    </w:rPr>
  </w:style>
  <w:style w:type="character" w:customStyle="1" w:styleId="travelcontent">
    <w:name w:val="travelcontent"/>
    <w:rsid w:val="00C40F6B"/>
    <w:rPr>
      <w:rFonts w:cs="Arial EVT"/>
    </w:rPr>
  </w:style>
  <w:style w:type="paragraph" w:customStyle="1" w:styleId="Normal3">
    <w:name w:val="Normal 3"/>
    <w:basedOn w:val="Normal"/>
    <w:rsid w:val="00C40F6B"/>
    <w:pPr>
      <w:widowControl w:val="0"/>
      <w:overflowPunct w:val="0"/>
      <w:autoSpaceDE w:val="0"/>
      <w:autoSpaceDN w:val="0"/>
      <w:adjustRightInd w:val="0"/>
      <w:spacing w:before="60" w:after="60"/>
      <w:ind w:left="993" w:firstLine="0"/>
      <w:textAlignment w:val="baseline"/>
    </w:pPr>
    <w:rPr>
      <w:rFonts w:ascii="VNtimes new roman" w:eastAsia="Arial EVT" w:hAnsi="VNtimes new roman" w:cs="Arial EVT"/>
      <w:kern w:val="24"/>
      <w:sz w:val="26"/>
      <w:szCs w:val="26"/>
    </w:rPr>
  </w:style>
  <w:style w:type="paragraph" w:customStyle="1" w:styleId="TOCNumber1">
    <w:name w:val="TOC Number1"/>
    <w:basedOn w:val="Heading4"/>
    <w:autoRedefine/>
    <w:rsid w:val="00C40F6B"/>
    <w:pPr>
      <w:keepNext w:val="0"/>
      <w:tabs>
        <w:tab w:val="clear" w:pos="360"/>
      </w:tabs>
      <w:suppressAutoHyphens/>
      <w:spacing w:before="0" w:after="120" w:line="240" w:lineRule="auto"/>
      <w:ind w:left="1422" w:right="18" w:hanging="457"/>
      <w:jc w:val="both"/>
      <w:outlineLvl w:val="9"/>
    </w:pPr>
    <w:rPr>
      <w:rFonts w:ascii="Arial EVT" w:eastAsia="Arial EVT" w:hAnsi="Arial EVT" w:cs="Arial EVT"/>
      <w:sz w:val="36"/>
      <w:szCs w:val="20"/>
      <w:lang w:val="x-none" w:eastAsia="x-none"/>
    </w:rPr>
  </w:style>
  <w:style w:type="paragraph" w:customStyle="1" w:styleId="Document1">
    <w:name w:val="Document 1"/>
    <w:rsid w:val="00C40F6B"/>
    <w:pPr>
      <w:keepNext/>
      <w:keepLines/>
      <w:tabs>
        <w:tab w:val="left" w:pos="-720"/>
      </w:tabs>
      <w:suppressAutoHyphens/>
      <w:spacing w:after="0" w:line="240" w:lineRule="auto"/>
    </w:pPr>
    <w:rPr>
      <w:rFonts w:ascii=".VnArialH" w:eastAsia="Arial EVT" w:hAnsi=".VnArialH" w:cs="Arial EVT"/>
      <w:sz w:val="24"/>
      <w:szCs w:val="20"/>
    </w:rPr>
  </w:style>
  <w:style w:type="paragraph" w:customStyle="1" w:styleId="Technical4">
    <w:name w:val="Technical 4"/>
    <w:rsid w:val="00C40F6B"/>
    <w:pPr>
      <w:tabs>
        <w:tab w:val="left" w:pos="-720"/>
      </w:tabs>
      <w:suppressAutoHyphens/>
      <w:spacing w:after="0" w:line="240" w:lineRule="auto"/>
    </w:pPr>
    <w:rPr>
      <w:rFonts w:ascii=".VnArialH" w:eastAsia="Arial EVT" w:hAnsi=".VnArialH" w:cs="Arial EVT"/>
      <w:b/>
      <w:sz w:val="24"/>
      <w:szCs w:val="20"/>
    </w:rPr>
  </w:style>
  <w:style w:type="paragraph" w:customStyle="1" w:styleId="explanatorynotes">
    <w:name w:val="explanatory_notes"/>
    <w:basedOn w:val="Normal"/>
    <w:rsid w:val="00C40F6B"/>
    <w:pPr>
      <w:suppressAutoHyphens/>
      <w:spacing w:before="0" w:after="240" w:line="360" w:lineRule="exact"/>
      <w:ind w:firstLine="0"/>
    </w:pPr>
    <w:rPr>
      <w:rFonts w:ascii="VNvogue" w:eastAsia="Arial EVT" w:hAnsi="VNvogue" w:cs="Arial EVT"/>
      <w:sz w:val="24"/>
      <w:szCs w:val="20"/>
    </w:rPr>
  </w:style>
  <w:style w:type="paragraph" w:customStyle="1" w:styleId="Section4heading">
    <w:name w:val="Section 4 heading"/>
    <w:basedOn w:val="Normal"/>
    <w:next w:val="Normal"/>
    <w:rsid w:val="00C40F6B"/>
    <w:pPr>
      <w:widowControl w:val="0"/>
      <w:tabs>
        <w:tab w:val="left" w:leader="dot" w:pos="8748"/>
      </w:tabs>
      <w:autoSpaceDE w:val="0"/>
      <w:autoSpaceDN w:val="0"/>
      <w:spacing w:before="0" w:after="240"/>
      <w:ind w:firstLine="0"/>
      <w:jc w:val="center"/>
    </w:pPr>
    <w:rPr>
      <w:rFonts w:ascii="Arial EVT" w:eastAsia="Arial EVT" w:hAnsi="Arial EVT" w:cs="Arial EVT"/>
      <w:b/>
      <w:sz w:val="36"/>
      <w:szCs w:val="24"/>
    </w:rPr>
  </w:style>
  <w:style w:type="paragraph" w:customStyle="1" w:styleId="Style170">
    <w:name w:val="Style 17"/>
    <w:basedOn w:val="Normal"/>
    <w:rsid w:val="00C40F6B"/>
    <w:pPr>
      <w:widowControl w:val="0"/>
      <w:autoSpaceDE w:val="0"/>
      <w:autoSpaceDN w:val="0"/>
      <w:spacing w:before="0" w:line="264" w:lineRule="exact"/>
      <w:ind w:left="576" w:hanging="360"/>
      <w:jc w:val="left"/>
    </w:pPr>
    <w:rPr>
      <w:rFonts w:ascii="Arial EVT" w:eastAsia="Arial EVT" w:hAnsi="Arial EVT" w:cs="Arial EVT"/>
      <w:sz w:val="24"/>
      <w:szCs w:val="24"/>
    </w:rPr>
  </w:style>
  <w:style w:type="paragraph" w:customStyle="1" w:styleId="1t">
    <w:name w:val="1t"/>
    <w:basedOn w:val="Normal"/>
    <w:rsid w:val="00C40F6B"/>
    <w:pPr>
      <w:widowControl w:val="0"/>
      <w:overflowPunct w:val="0"/>
      <w:autoSpaceDE w:val="0"/>
      <w:autoSpaceDN w:val="0"/>
      <w:adjustRightInd w:val="0"/>
      <w:spacing w:before="360"/>
      <w:ind w:left="454" w:hanging="454"/>
      <w:textAlignment w:val="baseline"/>
    </w:pPr>
    <w:rPr>
      <w:rFonts w:ascii="VNvogue" w:eastAsia=".VnArial" w:hAnsi="VNvogue" w:cs="Arial EVT"/>
      <w:b/>
      <w:kern w:val="2"/>
      <w:sz w:val="21"/>
      <w:szCs w:val="20"/>
      <w:lang w:eastAsia="ja-JP"/>
    </w:rPr>
  </w:style>
  <w:style w:type="paragraph" w:customStyle="1" w:styleId="ParaBlock">
    <w:name w:val="ParaBlock"/>
    <w:basedOn w:val="Normal"/>
    <w:rsid w:val="00C40F6B"/>
    <w:pPr>
      <w:tabs>
        <w:tab w:val="left" w:pos="851"/>
        <w:tab w:val="left" w:pos="1191"/>
        <w:tab w:val="left" w:pos="1531"/>
      </w:tabs>
      <w:spacing w:before="0" w:after="240"/>
      <w:ind w:firstLine="0"/>
    </w:pPr>
    <w:rPr>
      <w:rFonts w:ascii=".VnArialH" w:eastAsia="Arial EVT" w:hAnsi=".VnArialH" w:cs="Arial EVT"/>
      <w:sz w:val="22"/>
      <w:szCs w:val="20"/>
      <w:lang w:val="en-GB"/>
    </w:rPr>
  </w:style>
  <w:style w:type="paragraph" w:customStyle="1" w:styleId="Titrecentre">
    <w:name w:val="Titre centre"/>
    <w:basedOn w:val="Normal"/>
    <w:next w:val="BodyText"/>
    <w:rsid w:val="00C40F6B"/>
    <w:pPr>
      <w:keepNext/>
      <w:keepLines/>
      <w:spacing w:before="0" w:after="840"/>
      <w:ind w:firstLine="0"/>
      <w:jc w:val="center"/>
    </w:pPr>
    <w:rPr>
      <w:rFonts w:ascii="VNvogue" w:eastAsia=".VnArial" w:hAnsi="VNvogue" w:cs="Arial EVT"/>
      <w:b/>
      <w:caps/>
      <w:sz w:val="32"/>
      <w:szCs w:val="20"/>
      <w:lang w:val="fr-FR"/>
    </w:rPr>
  </w:style>
  <w:style w:type="paragraph" w:customStyle="1" w:styleId="Puce5-6pts">
    <w:name w:val="Puce5-6pts"/>
    <w:basedOn w:val="Normal"/>
    <w:rsid w:val="00C40F6B"/>
    <w:pPr>
      <w:spacing w:before="0" w:after="120"/>
      <w:ind w:left="1135" w:hanging="284"/>
    </w:pPr>
    <w:rPr>
      <w:rFonts w:ascii="VNvogue" w:eastAsia=".VnArial" w:hAnsi="VNvogue" w:cs="Arial EVT"/>
      <w:sz w:val="20"/>
      <w:szCs w:val="20"/>
      <w:lang w:val="fr-FR"/>
    </w:rPr>
  </w:style>
  <w:style w:type="paragraph" w:customStyle="1" w:styleId="SpecHeader">
    <w:name w:val="SpecHeader"/>
    <w:basedOn w:val="Normal"/>
    <w:rsid w:val="00C40F6B"/>
    <w:pPr>
      <w:pBdr>
        <w:bottom w:val="single" w:sz="12" w:space="1" w:color="auto"/>
      </w:pBdr>
      <w:tabs>
        <w:tab w:val="left" w:pos="-774"/>
        <w:tab w:val="left" w:pos="-720"/>
        <w:tab w:val="left" w:pos="-568"/>
        <w:tab w:val="center" w:pos="5040"/>
        <w:tab w:val="right" w:pos="9900"/>
      </w:tabs>
      <w:spacing w:before="60" w:after="240"/>
      <w:ind w:firstLine="0"/>
      <w:jc w:val="left"/>
    </w:pPr>
    <w:rPr>
      <w:rFonts w:ascii="VNvogue" w:eastAsia=".VnArial" w:hAnsi="VNvogue" w:cs="Arial EVT"/>
      <w:sz w:val="18"/>
      <w:szCs w:val="20"/>
      <w:lang w:val="en-GB"/>
    </w:rPr>
  </w:style>
  <w:style w:type="paragraph" w:customStyle="1" w:styleId="SpecTitle">
    <w:name w:val="SpecTitle"/>
    <w:basedOn w:val="Normal"/>
    <w:rsid w:val="00C40F6B"/>
    <w:pPr>
      <w:tabs>
        <w:tab w:val="left" w:pos="-774"/>
        <w:tab w:val="left" w:pos="-568"/>
        <w:tab w:val="left" w:pos="3400"/>
        <w:tab w:val="left" w:pos="8503"/>
      </w:tabs>
      <w:spacing w:before="240" w:after="240"/>
      <w:ind w:firstLine="0"/>
      <w:jc w:val="center"/>
    </w:pPr>
    <w:rPr>
      <w:rFonts w:ascii="VNvogue" w:eastAsia=".VnArial" w:hAnsi="VNvogue" w:cs="Arial EVT"/>
      <w:b/>
      <w:sz w:val="40"/>
      <w:szCs w:val="20"/>
      <w:lang w:val="en-GB"/>
    </w:rPr>
  </w:style>
  <w:style w:type="paragraph" w:customStyle="1" w:styleId="UG-SectionIX-Heading1">
    <w:name w:val="UG - Section IX - Heading 1"/>
    <w:basedOn w:val="Heading2"/>
    <w:rsid w:val="00C40F6B"/>
    <w:pPr>
      <w:keepNext w:val="0"/>
      <w:tabs>
        <w:tab w:val="clear" w:pos="360"/>
        <w:tab w:val="left" w:pos="619"/>
      </w:tabs>
      <w:spacing w:before="0" w:after="200"/>
      <w:ind w:left="0" w:firstLine="0"/>
      <w:jc w:val="center"/>
    </w:pPr>
    <w:rPr>
      <w:rFonts w:ascii="Arial EVT" w:eastAsia="Arial EVT" w:hAnsi="Arial EVT" w:cs="Arial EVT"/>
      <w:bCs w:val="0"/>
      <w:i w:val="0"/>
      <w:color w:val="auto"/>
      <w:kern w:val="0"/>
      <w:sz w:val="32"/>
      <w:lang w:val="x-none" w:eastAsia="x-none"/>
    </w:rPr>
  </w:style>
  <w:style w:type="paragraph" w:customStyle="1" w:styleId="HeadingBase">
    <w:name w:val="Heading Base"/>
    <w:basedOn w:val="Normal"/>
    <w:next w:val="BodyText"/>
    <w:rsid w:val="00C40F6B"/>
    <w:pPr>
      <w:keepNext/>
      <w:keepLines/>
      <w:spacing w:before="140" w:line="220" w:lineRule="atLeast"/>
      <w:ind w:left="1080" w:firstLine="0"/>
      <w:jc w:val="left"/>
    </w:pPr>
    <w:rPr>
      <w:rFonts w:ascii="VNvogue" w:eastAsia="Arial EVT" w:hAnsi="VNvogue" w:cs="Arial EVT"/>
      <w:spacing w:val="-4"/>
      <w:kern w:val="28"/>
      <w:sz w:val="22"/>
      <w:szCs w:val="20"/>
    </w:rPr>
  </w:style>
  <w:style w:type="paragraph" w:customStyle="1" w:styleId="BlockQuotation">
    <w:name w:val="Block Quotation"/>
    <w:basedOn w:val="Normal"/>
    <w:rsid w:val="00C40F6B"/>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firstLine="0"/>
    </w:pPr>
    <w:rPr>
      <w:rFonts w:ascii=".VnExoticH" w:eastAsia="Arial EVT" w:hAnsi=".VnExoticH" w:cs="Arial EVT"/>
      <w:spacing w:val="-5"/>
      <w:sz w:val="20"/>
      <w:szCs w:val="20"/>
    </w:rPr>
  </w:style>
  <w:style w:type="paragraph" w:customStyle="1" w:styleId="BodyTextKeep">
    <w:name w:val="Body Text Keep"/>
    <w:basedOn w:val="BodyText"/>
    <w:rsid w:val="00C40F6B"/>
    <w:pPr>
      <w:keepNext/>
      <w:ind w:firstLine="0"/>
    </w:pPr>
    <w:rPr>
      <w:rFonts w:ascii="Arial EVT" w:eastAsia="Arial EVT" w:hAnsi="Arial EVT" w:cs="Arial EVT"/>
      <w:spacing w:val="-5"/>
      <w:sz w:val="24"/>
      <w:szCs w:val="20"/>
      <w:lang w:val="x-none" w:eastAsia="x-none"/>
    </w:rPr>
  </w:style>
  <w:style w:type="paragraph" w:customStyle="1" w:styleId="PartLabel">
    <w:name w:val="Part Label"/>
    <w:basedOn w:val="Normal"/>
    <w:rsid w:val="00C40F6B"/>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firstLine="0"/>
      <w:jc w:val="center"/>
    </w:pPr>
    <w:rPr>
      <w:rFonts w:ascii="VNvogue" w:eastAsia="Arial EVT" w:hAnsi="VNvogue" w:cs="Arial EVT"/>
      <w:color w:val="FFFFFF"/>
      <w:spacing w:val="-16"/>
      <w:position w:val="4"/>
      <w:sz w:val="26"/>
      <w:szCs w:val="20"/>
    </w:rPr>
  </w:style>
  <w:style w:type="paragraph" w:customStyle="1" w:styleId="PartTitle">
    <w:name w:val="Part Title"/>
    <w:basedOn w:val="Normal"/>
    <w:rsid w:val="00C40F6B"/>
    <w:pPr>
      <w:framePr w:h="1080" w:hRule="exact" w:hSpace="180" w:wrap="around" w:vAnchor="page" w:hAnchor="page" w:x="1861" w:y="1201" w:anchorLock="1"/>
      <w:pBdr>
        <w:left w:val="single" w:sz="6" w:space="1" w:color="auto"/>
      </w:pBdr>
      <w:shd w:val="solid" w:color="auto" w:fill="auto"/>
      <w:spacing w:before="0" w:after="240" w:line="660" w:lineRule="exact"/>
      <w:ind w:right="7412" w:firstLine="0"/>
      <w:jc w:val="center"/>
    </w:pPr>
    <w:rPr>
      <w:rFonts w:ascii="Calibri Light" w:eastAsia="Arial EVT" w:hAnsi="Calibri Light" w:cs="Arial EVT"/>
      <w:color w:val="FFFFFF"/>
      <w:spacing w:val="-40"/>
      <w:position w:val="-16"/>
      <w:sz w:val="84"/>
      <w:szCs w:val="20"/>
    </w:rPr>
  </w:style>
  <w:style w:type="paragraph" w:customStyle="1" w:styleId="ChapterSubtitle">
    <w:name w:val="Chapter Subtitle"/>
    <w:basedOn w:val="Subtitle"/>
    <w:rsid w:val="00C40F6B"/>
    <w:pPr>
      <w:keepNext/>
      <w:keepLines/>
      <w:spacing w:before="60" w:after="120" w:line="340" w:lineRule="atLeast"/>
      <w:ind w:left="0"/>
      <w:outlineLvl w:val="9"/>
    </w:pPr>
    <w:rPr>
      <w:rFonts w:ascii="Angsana New" w:eastAsia="Arial EVT" w:hAnsi="Angsana New" w:cs="Arial EVT"/>
      <w:b w:val="0"/>
      <w:spacing w:val="-16"/>
      <w:kern w:val="28"/>
      <w:sz w:val="28"/>
      <w:szCs w:val="20"/>
      <w:lang w:val="x-none"/>
    </w:rPr>
  </w:style>
  <w:style w:type="paragraph" w:customStyle="1" w:styleId="CompanyName">
    <w:name w:val="Company Name"/>
    <w:basedOn w:val="Normal"/>
    <w:rsid w:val="00C40F6B"/>
    <w:pPr>
      <w:keepNext/>
      <w:keepLines/>
      <w:framePr w:w="4080" w:h="840" w:hSpace="180" w:wrap="notBeside" w:vAnchor="page" w:hAnchor="margin" w:y="913" w:anchorLock="1"/>
      <w:spacing w:before="0" w:line="220" w:lineRule="atLeast"/>
      <w:ind w:firstLine="0"/>
      <w:jc w:val="left"/>
    </w:pPr>
    <w:rPr>
      <w:rFonts w:ascii=".VnBook-Antiqua" w:eastAsia="Arial EVT" w:hAnsi=".VnBook-Antiqua" w:cs="Arial EVT"/>
      <w:spacing w:val="-25"/>
      <w:kern w:val="28"/>
      <w:sz w:val="32"/>
      <w:szCs w:val="20"/>
    </w:rPr>
  </w:style>
  <w:style w:type="paragraph" w:customStyle="1" w:styleId="FootnoteBase">
    <w:name w:val="Footnote Base"/>
    <w:basedOn w:val="Normal"/>
    <w:rsid w:val="00C40F6B"/>
    <w:pPr>
      <w:keepLines/>
      <w:spacing w:before="0" w:line="200" w:lineRule="atLeast"/>
      <w:ind w:left="1080" w:firstLine="0"/>
      <w:jc w:val="left"/>
    </w:pPr>
    <w:rPr>
      <w:rFonts w:ascii="VNvogue" w:eastAsia="Arial EVT" w:hAnsi="VNvogue" w:cs="Arial EVT"/>
      <w:spacing w:val="-5"/>
      <w:sz w:val="16"/>
      <w:szCs w:val="20"/>
    </w:rPr>
  </w:style>
  <w:style w:type="paragraph" w:customStyle="1" w:styleId="TableText1">
    <w:name w:val="Table Text"/>
    <w:basedOn w:val="Normal"/>
    <w:rsid w:val="00C40F6B"/>
    <w:pPr>
      <w:spacing w:before="60"/>
      <w:ind w:firstLine="0"/>
      <w:jc w:val="left"/>
    </w:pPr>
    <w:rPr>
      <w:rFonts w:ascii="VNvogue" w:eastAsia="Arial EVT" w:hAnsi="VNvogue" w:cs="Arial EVT"/>
      <w:spacing w:val="-5"/>
      <w:sz w:val="16"/>
      <w:szCs w:val="20"/>
    </w:rPr>
  </w:style>
  <w:style w:type="paragraph" w:customStyle="1" w:styleId="TitleCover">
    <w:name w:val="Title Cover"/>
    <w:basedOn w:val="HeadingBase"/>
    <w:next w:val="Normal"/>
    <w:rsid w:val="00C40F6B"/>
  </w:style>
  <w:style w:type="paragraph" w:customStyle="1" w:styleId="DocumentLabel">
    <w:name w:val="Document Label"/>
    <w:basedOn w:val="TitleCover"/>
    <w:rsid w:val="00C40F6B"/>
  </w:style>
  <w:style w:type="paragraph" w:customStyle="1" w:styleId="HeaderBase">
    <w:name w:val="Header Base"/>
    <w:basedOn w:val="Normal"/>
    <w:rsid w:val="00C40F6B"/>
    <w:pPr>
      <w:keepLines/>
      <w:tabs>
        <w:tab w:val="center" w:pos="4320"/>
        <w:tab w:val="right" w:pos="8640"/>
      </w:tabs>
      <w:spacing w:before="0" w:line="190" w:lineRule="atLeast"/>
      <w:ind w:left="1080" w:firstLine="0"/>
      <w:jc w:val="left"/>
    </w:pPr>
    <w:rPr>
      <w:rFonts w:ascii="VNvogue" w:eastAsia="Arial EVT" w:hAnsi="VNvogue" w:cs="Arial EVT"/>
      <w:caps/>
      <w:spacing w:val="-5"/>
      <w:sz w:val="15"/>
      <w:szCs w:val="20"/>
    </w:rPr>
  </w:style>
  <w:style w:type="paragraph" w:customStyle="1" w:styleId="FooterEven">
    <w:name w:val="Footer Even"/>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First">
    <w:name w:val="Footer First"/>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FooterOdd">
    <w:name w:val="Footer Odd"/>
    <w:basedOn w:val="Footer"/>
    <w:rsid w:val="00C40F6B"/>
    <w:pPr>
      <w:pBdr>
        <w:top w:val="thinThickSmallGap" w:sz="24" w:space="1" w:color="622423"/>
      </w:pBdr>
      <w:tabs>
        <w:tab w:val="clear" w:pos="4680"/>
        <w:tab w:val="clear" w:pos="9360"/>
        <w:tab w:val="right" w:pos="8787"/>
      </w:tabs>
      <w:spacing w:before="0"/>
      <w:ind w:firstLine="0"/>
      <w:jc w:val="left"/>
    </w:pPr>
    <w:rPr>
      <w:rFonts w:ascii="Arial EVT" w:eastAsia="Arial EVT" w:hAnsi="Arial EVT" w:cs="Arial EVT"/>
      <w:szCs w:val="20"/>
    </w:rPr>
  </w:style>
  <w:style w:type="paragraph" w:customStyle="1" w:styleId="HeaderEven">
    <w:name w:val="Header Even"/>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HeaderFirst">
    <w:name w:val="Header First"/>
    <w:basedOn w:val="Header"/>
    <w:rsid w:val="00C40F6B"/>
    <w:pPr>
      <w:keepLines/>
      <w:pBdr>
        <w:top w:val="single" w:sz="6" w:space="2" w:color="auto"/>
        <w:bottom w:val="single" w:sz="12" w:space="5" w:color="auto"/>
      </w:pBdr>
      <w:tabs>
        <w:tab w:val="clear" w:pos="4680"/>
        <w:tab w:val="clear" w:pos="9360"/>
        <w:tab w:val="center" w:pos="4536"/>
        <w:tab w:val="right" w:pos="9072"/>
      </w:tabs>
      <w:spacing w:before="0" w:line="190" w:lineRule="atLeast"/>
      <w:ind w:firstLine="0"/>
      <w:jc w:val="right"/>
    </w:pPr>
    <w:rPr>
      <w:rFonts w:ascii="CG Times (W1)" w:eastAsia="Arial EVT" w:hAnsi="CG Times (W1)" w:cs="Arial EVT"/>
      <w:spacing w:val="-5"/>
      <w:sz w:val="15"/>
      <w:szCs w:val="20"/>
    </w:rPr>
  </w:style>
  <w:style w:type="paragraph" w:customStyle="1" w:styleId="HeaderOdd">
    <w:name w:val="Header Odd"/>
    <w:basedOn w:val="Header"/>
    <w:rsid w:val="00C40F6B"/>
    <w:pPr>
      <w:keepLines/>
      <w:pBdr>
        <w:bottom w:val="single" w:sz="6" w:space="1" w:color="auto"/>
      </w:pBdr>
      <w:tabs>
        <w:tab w:val="clear" w:pos="4680"/>
        <w:tab w:val="clear" w:pos="9360"/>
        <w:tab w:val="center" w:pos="4536"/>
        <w:tab w:val="right" w:pos="9072"/>
      </w:tabs>
      <w:spacing w:before="0" w:after="600" w:line="190" w:lineRule="atLeast"/>
      <w:ind w:firstLine="0"/>
      <w:jc w:val="left"/>
    </w:pPr>
    <w:rPr>
      <w:rFonts w:ascii="CG Times (W1)" w:eastAsia="Arial EVT" w:hAnsi="CG Times (W1)" w:cs="Arial EVT"/>
      <w:spacing w:val="-5"/>
      <w:sz w:val="15"/>
      <w:szCs w:val="20"/>
    </w:rPr>
  </w:style>
  <w:style w:type="paragraph" w:customStyle="1" w:styleId="IndexBase">
    <w:name w:val="Index Base"/>
    <w:basedOn w:val="Normal"/>
    <w:rsid w:val="00C40F6B"/>
    <w:pPr>
      <w:spacing w:before="0" w:line="240" w:lineRule="atLeast"/>
      <w:ind w:left="360" w:hanging="360"/>
      <w:jc w:val="left"/>
    </w:pPr>
    <w:rPr>
      <w:rFonts w:ascii="VNvogue" w:eastAsia="Arial EVT" w:hAnsi="VNvogue" w:cs="Arial EVT"/>
      <w:spacing w:val="-5"/>
      <w:sz w:val="18"/>
      <w:szCs w:val="20"/>
    </w:rPr>
  </w:style>
  <w:style w:type="paragraph" w:styleId="Index2">
    <w:name w:val="index 2"/>
    <w:basedOn w:val="IndexBase"/>
    <w:autoRedefine/>
    <w:rsid w:val="00C40F6B"/>
    <w:pPr>
      <w:spacing w:line="240" w:lineRule="auto"/>
      <w:ind w:left="720"/>
    </w:pPr>
  </w:style>
  <w:style w:type="character" w:customStyle="1" w:styleId="Lead-inEmphasis">
    <w:name w:val="Lead-in Emphasis"/>
    <w:rsid w:val="00C40F6B"/>
    <w:rPr>
      <w:rFonts w:ascii="Calibri Light" w:hAnsi="Calibri Light"/>
      <w:spacing w:val="-4"/>
      <w:sz w:val="18"/>
    </w:rPr>
  </w:style>
  <w:style w:type="paragraph" w:styleId="List4">
    <w:name w:val="List 4"/>
    <w:basedOn w:val="List"/>
    <w:rsid w:val="00C40F6B"/>
    <w:pPr>
      <w:suppressAutoHyphens w:val="0"/>
      <w:spacing w:before="120" w:after="120"/>
      <w:ind w:left="2520"/>
      <w:jc w:val="both"/>
    </w:pPr>
    <w:rPr>
      <w:rFonts w:ascii="Arial EVT" w:eastAsia="Arial EVT" w:hAnsi="Arial EVT" w:cs="Arial EVT"/>
      <w:spacing w:val="-5"/>
      <w:lang w:val="en-US" w:eastAsia="en-US"/>
    </w:rPr>
  </w:style>
  <w:style w:type="paragraph" w:styleId="List5">
    <w:name w:val="List 5"/>
    <w:basedOn w:val="List"/>
    <w:rsid w:val="00C40F6B"/>
    <w:pPr>
      <w:suppressAutoHyphens w:val="0"/>
      <w:spacing w:before="120" w:after="120"/>
      <w:ind w:left="2880"/>
      <w:jc w:val="both"/>
    </w:pPr>
    <w:rPr>
      <w:rFonts w:ascii="Arial EVT" w:eastAsia="Arial EVT" w:hAnsi="Arial EVT" w:cs="Arial EVT"/>
      <w:spacing w:val="-5"/>
      <w:lang w:val="en-US" w:eastAsia="en-US"/>
    </w:rPr>
  </w:style>
  <w:style w:type="paragraph" w:styleId="ListBullet5">
    <w:name w:val="List Bullet 5"/>
    <w:basedOn w:val="ListBullet"/>
    <w:autoRedefine/>
    <w:rsid w:val="00C40F6B"/>
    <w:pPr>
      <w:spacing w:after="120"/>
      <w:ind w:left="2880" w:hanging="360"/>
    </w:pPr>
    <w:rPr>
      <w:rFonts w:ascii="Arial EVT" w:eastAsia="Arial EVT" w:hAnsi="Arial EVT" w:cs="Arial EVT"/>
      <w:snapToGrid/>
      <w:spacing w:val="-5"/>
      <w:sz w:val="24"/>
      <w:szCs w:val="20"/>
      <w:lang w:val="en-US" w:eastAsia="en-US"/>
    </w:rPr>
  </w:style>
  <w:style w:type="paragraph" w:styleId="ListContinue3">
    <w:name w:val="List Continue 3"/>
    <w:basedOn w:val="ListContinue"/>
    <w:rsid w:val="00C40F6B"/>
    <w:pPr>
      <w:suppressAutoHyphens w:val="0"/>
      <w:spacing w:before="120"/>
      <w:ind w:left="2520"/>
      <w:jc w:val="both"/>
    </w:pPr>
    <w:rPr>
      <w:rFonts w:ascii="Arial EVT" w:eastAsia="Arial EVT" w:hAnsi="Arial EVT" w:cs="Arial EVT"/>
      <w:spacing w:val="-5"/>
      <w:lang w:val="en-US" w:eastAsia="en-US"/>
    </w:rPr>
  </w:style>
  <w:style w:type="paragraph" w:styleId="ListContinue4">
    <w:name w:val="List Continue 4"/>
    <w:basedOn w:val="ListContinue"/>
    <w:rsid w:val="00C40F6B"/>
    <w:pPr>
      <w:suppressAutoHyphens w:val="0"/>
      <w:spacing w:before="120"/>
      <w:ind w:left="2880"/>
      <w:jc w:val="both"/>
    </w:pPr>
    <w:rPr>
      <w:rFonts w:ascii="Arial EVT" w:eastAsia="Arial EVT" w:hAnsi="Arial EVT" w:cs="Arial EVT"/>
      <w:spacing w:val="-5"/>
      <w:lang w:val="en-US" w:eastAsia="en-US"/>
    </w:rPr>
  </w:style>
  <w:style w:type="paragraph" w:styleId="ListContinue5">
    <w:name w:val="List Continue 5"/>
    <w:basedOn w:val="ListContinue"/>
    <w:rsid w:val="00C40F6B"/>
    <w:pPr>
      <w:numPr>
        <w:numId w:val="104"/>
      </w:numPr>
      <w:tabs>
        <w:tab w:val="clear" w:pos="1800"/>
      </w:tabs>
      <w:suppressAutoHyphens w:val="0"/>
      <w:spacing w:before="120"/>
      <w:ind w:left="3240"/>
      <w:jc w:val="both"/>
    </w:pPr>
    <w:rPr>
      <w:rFonts w:ascii="Arial EVT" w:eastAsia="Arial EVT" w:hAnsi="Arial EVT" w:cs="Arial EVT"/>
      <w:spacing w:val="-5"/>
      <w:lang w:val="en-US" w:eastAsia="en-US"/>
    </w:rPr>
  </w:style>
  <w:style w:type="paragraph" w:styleId="ListNumber3">
    <w:name w:val="List Number 3"/>
    <w:basedOn w:val="ListNumber"/>
    <w:rsid w:val="00C40F6B"/>
    <w:pPr>
      <w:tabs>
        <w:tab w:val="clear" w:pos="360"/>
      </w:tabs>
      <w:spacing w:before="120" w:after="120"/>
      <w:ind w:left="2160"/>
    </w:pPr>
    <w:rPr>
      <w:rFonts w:ascii="VNtimes new roman" w:hAnsi="VNtimes new roman"/>
      <w:spacing w:val="-5"/>
      <w:sz w:val="26"/>
    </w:rPr>
  </w:style>
  <w:style w:type="paragraph" w:styleId="ListNumber4">
    <w:name w:val="List Number 4"/>
    <w:basedOn w:val="ListNumber"/>
    <w:rsid w:val="00C40F6B"/>
    <w:pPr>
      <w:tabs>
        <w:tab w:val="clear" w:pos="360"/>
      </w:tabs>
      <w:spacing w:before="120" w:after="120"/>
      <w:ind w:left="2520"/>
    </w:pPr>
    <w:rPr>
      <w:rFonts w:ascii="VNtimes new roman" w:hAnsi="VNtimes new roman"/>
      <w:spacing w:val="-5"/>
      <w:sz w:val="26"/>
    </w:rPr>
  </w:style>
  <w:style w:type="paragraph" w:styleId="ListNumber5">
    <w:name w:val="List Number 5"/>
    <w:basedOn w:val="ListNumber"/>
    <w:rsid w:val="00C40F6B"/>
    <w:pPr>
      <w:tabs>
        <w:tab w:val="clear" w:pos="360"/>
      </w:tabs>
      <w:spacing w:before="120" w:after="120"/>
      <w:ind w:left="2880"/>
    </w:pPr>
    <w:rPr>
      <w:rFonts w:ascii="VNtimes new roman" w:hAnsi="VNtimes new roman"/>
      <w:spacing w:val="-5"/>
      <w:sz w:val="26"/>
    </w:rPr>
  </w:style>
  <w:style w:type="paragraph" w:customStyle="1" w:styleId="TableHeader">
    <w:name w:val="Table Header"/>
    <w:basedOn w:val="Normal"/>
    <w:rsid w:val="00C40F6B"/>
    <w:pPr>
      <w:spacing w:before="60"/>
      <w:ind w:firstLine="0"/>
      <w:jc w:val="center"/>
    </w:pPr>
    <w:rPr>
      <w:rFonts w:ascii="Calibri Light" w:eastAsia="Arial EVT" w:hAnsi="Calibri Light" w:cs="Arial EVT"/>
      <w:spacing w:val="-5"/>
      <w:sz w:val="16"/>
      <w:szCs w:val="20"/>
    </w:rPr>
  </w:style>
  <w:style w:type="paragraph" w:styleId="MessageHeader">
    <w:name w:val="Message Header"/>
    <w:basedOn w:val="BodyText"/>
    <w:link w:val="MessageHeaderChar1"/>
    <w:rsid w:val="00C40F6B"/>
    <w:pPr>
      <w:keepLines/>
      <w:tabs>
        <w:tab w:val="left" w:pos="3600"/>
        <w:tab w:val="left" w:pos="4680"/>
      </w:tabs>
      <w:spacing w:line="280" w:lineRule="exact"/>
      <w:ind w:right="2160" w:hanging="1080"/>
      <w:jc w:val="left"/>
    </w:pPr>
    <w:rPr>
      <w:rFonts w:ascii="Arial EVT" w:eastAsia="Arial EVT" w:hAnsi="Arial EVT" w:cs="Arial EVT"/>
      <w:sz w:val="22"/>
      <w:szCs w:val="20"/>
      <w:lang w:val="x-none" w:eastAsia="x-none"/>
    </w:rPr>
  </w:style>
  <w:style w:type="character" w:customStyle="1" w:styleId="MessageHeaderChar">
    <w:name w:val="Message Header Char"/>
    <w:basedOn w:val="DefaultParagraphFont"/>
    <w:rsid w:val="00C40F6B"/>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C40F6B"/>
    <w:rPr>
      <w:rFonts w:ascii="Arial EVT" w:eastAsia="Arial EVT" w:hAnsi="Arial EVT" w:cs="Arial EVT"/>
      <w:szCs w:val="20"/>
      <w:lang w:val="x-none" w:eastAsia="x-none"/>
    </w:rPr>
  </w:style>
  <w:style w:type="paragraph" w:customStyle="1" w:styleId="PartSubtitle">
    <w:name w:val="Part Subtitle"/>
    <w:basedOn w:val="Normal"/>
    <w:next w:val="BodyText"/>
    <w:rsid w:val="00C40F6B"/>
    <w:pPr>
      <w:keepNext/>
      <w:spacing w:before="360" w:after="120"/>
      <w:ind w:left="1080" w:firstLine="0"/>
      <w:jc w:val="left"/>
    </w:pPr>
    <w:rPr>
      <w:rFonts w:ascii="VNvogue" w:eastAsia="Arial EVT" w:hAnsi="VNvogue" w:cs="Arial EVT"/>
      <w:i/>
      <w:spacing w:val="-5"/>
      <w:kern w:val="28"/>
      <w:sz w:val="26"/>
      <w:szCs w:val="20"/>
    </w:rPr>
  </w:style>
  <w:style w:type="paragraph" w:customStyle="1" w:styleId="ReturnAddress">
    <w:name w:val="Return Address"/>
    <w:basedOn w:val="Normal"/>
    <w:rsid w:val="00C40F6B"/>
    <w:pPr>
      <w:keepLines/>
      <w:framePr w:w="5160" w:h="840" w:wrap="notBeside" w:vAnchor="page" w:hAnchor="page" w:x="6121" w:y="915" w:anchorLock="1"/>
      <w:tabs>
        <w:tab w:val="left" w:pos="2160"/>
      </w:tabs>
      <w:spacing w:before="0" w:line="160" w:lineRule="atLeast"/>
      <w:ind w:firstLine="0"/>
      <w:jc w:val="left"/>
    </w:pPr>
    <w:rPr>
      <w:rFonts w:ascii="VNvogue" w:eastAsia="Arial EVT" w:hAnsi="VNvogue" w:cs="Arial EVT"/>
      <w:sz w:val="14"/>
      <w:szCs w:val="20"/>
    </w:rPr>
  </w:style>
  <w:style w:type="paragraph" w:customStyle="1" w:styleId="SectionLabel">
    <w:name w:val="Section Label"/>
    <w:basedOn w:val="HeadingBase"/>
    <w:next w:val="BodyText"/>
    <w:rsid w:val="00C40F6B"/>
  </w:style>
  <w:style w:type="character" w:customStyle="1" w:styleId="Slogan">
    <w:name w:val="Slogan"/>
    <w:rsid w:val="00C40F6B"/>
    <w:rPr>
      <w:i/>
      <w:spacing w:val="-6"/>
      <w:sz w:val="24"/>
    </w:rPr>
  </w:style>
  <w:style w:type="paragraph" w:customStyle="1" w:styleId="SubtitleCover">
    <w:name w:val="Subtitle Cover"/>
    <w:basedOn w:val="TitleCover"/>
    <w:next w:val="BodyText"/>
    <w:rsid w:val="00C40F6B"/>
  </w:style>
  <w:style w:type="character" w:customStyle="1" w:styleId="Superscript">
    <w:name w:val="Superscript"/>
    <w:rsid w:val="00C40F6B"/>
    <w:rPr>
      <w:b/>
      <w:vertAlign w:val="superscript"/>
    </w:rPr>
  </w:style>
  <w:style w:type="paragraph" w:customStyle="1" w:styleId="TOCBase">
    <w:name w:val="TOC Base"/>
    <w:basedOn w:val="Normal"/>
    <w:rsid w:val="00C40F6B"/>
    <w:pPr>
      <w:tabs>
        <w:tab w:val="right" w:leader="dot" w:pos="6480"/>
      </w:tabs>
      <w:spacing w:before="0" w:after="240" w:line="240" w:lineRule="atLeast"/>
      <w:ind w:firstLine="0"/>
      <w:jc w:val="left"/>
    </w:pPr>
    <w:rPr>
      <w:rFonts w:ascii="VNvogue" w:eastAsia="Arial EVT" w:hAnsi="VNvogue" w:cs="Arial EVT"/>
      <w:spacing w:val="-5"/>
      <w:sz w:val="20"/>
      <w:szCs w:val="20"/>
    </w:rPr>
  </w:style>
  <w:style w:type="paragraph" w:customStyle="1" w:styleId="BodyText1a">
    <w:name w:val="Body Text 1"/>
    <w:basedOn w:val="BodyText"/>
    <w:rsid w:val="00C40F6B"/>
    <w:pPr>
      <w:ind w:left="426" w:firstLine="0"/>
    </w:pPr>
    <w:rPr>
      <w:rFonts w:ascii="Arial EVT" w:eastAsia="Arial EVT" w:hAnsi="Arial EVT" w:cs="Arial EVT"/>
      <w:spacing w:val="-5"/>
      <w:sz w:val="24"/>
      <w:szCs w:val="20"/>
      <w:lang w:val="x-none" w:eastAsia="x-none"/>
    </w:rPr>
  </w:style>
  <w:style w:type="paragraph" w:customStyle="1" w:styleId="nd">
    <w:name w:val="nd"/>
    <w:basedOn w:val="Normal"/>
    <w:rsid w:val="00C40F6B"/>
    <w:pPr>
      <w:spacing w:before="40" w:after="40" w:line="312" w:lineRule="auto"/>
      <w:ind w:firstLine="0"/>
    </w:pPr>
    <w:rPr>
      <w:rFonts w:ascii="VNnew Century Schoolbook" w:eastAsia="Arial EVT" w:hAnsi="VNnew Century Schoolbook" w:cs="Arial EVT"/>
      <w:sz w:val="24"/>
      <w:szCs w:val="20"/>
    </w:rPr>
  </w:style>
  <w:style w:type="paragraph" w:customStyle="1" w:styleId="Normal12">
    <w:name w:val="Normal 1"/>
    <w:basedOn w:val="Normal"/>
    <w:rsid w:val="00C40F6B"/>
    <w:pPr>
      <w:overflowPunct w:val="0"/>
      <w:autoSpaceDE w:val="0"/>
      <w:autoSpaceDN w:val="0"/>
      <w:adjustRightInd w:val="0"/>
      <w:spacing w:before="0" w:after="20"/>
      <w:ind w:left="284" w:firstLine="0"/>
      <w:textAlignment w:val="baseline"/>
    </w:pPr>
    <w:rPr>
      <w:rFonts w:ascii="VNnew Century Schoolbook" w:eastAsia="Arial EVT" w:hAnsi="VNnew Century Schoolbook" w:cs="Arial EVT"/>
      <w:sz w:val="24"/>
      <w:szCs w:val="20"/>
      <w:lang w:val="en-GB"/>
    </w:rPr>
  </w:style>
  <w:style w:type="paragraph" w:customStyle="1" w:styleId="BodyText42">
    <w:name w:val="Body Text 4"/>
    <w:basedOn w:val="BodyText3"/>
    <w:link w:val="BodyText4Char"/>
    <w:rsid w:val="00C40F6B"/>
    <w:pPr>
      <w:spacing w:before="60" w:after="60"/>
      <w:ind w:left="851"/>
    </w:pPr>
    <w:rPr>
      <w:rFonts w:ascii="Arial EVT" w:eastAsia=".VnArial" w:hAnsi="Arial EVT" w:cs="Arial EVT"/>
      <w:bCs w:val="0"/>
      <w:spacing w:val="-5"/>
      <w:sz w:val="16"/>
      <w:szCs w:val="20"/>
      <w:lang w:val="x-none" w:eastAsia="x-none"/>
    </w:rPr>
  </w:style>
  <w:style w:type="character" w:customStyle="1" w:styleId="BodyText4Char">
    <w:name w:val="Body Text 4 Char"/>
    <w:link w:val="BodyText42"/>
    <w:locked/>
    <w:rsid w:val="00C40F6B"/>
    <w:rPr>
      <w:rFonts w:ascii="Arial EVT" w:eastAsia=".VnArial" w:hAnsi="Arial EVT" w:cs="Arial EVT"/>
      <w:spacing w:val="-5"/>
      <w:sz w:val="16"/>
      <w:szCs w:val="20"/>
      <w:lang w:val="x-none" w:eastAsia="x-none"/>
    </w:rPr>
  </w:style>
  <w:style w:type="paragraph" w:customStyle="1" w:styleId="BodyText51">
    <w:name w:val="Body Text 5"/>
    <w:basedOn w:val="BodyText3"/>
    <w:link w:val="BodyText5Char"/>
    <w:rsid w:val="00C40F6B"/>
    <w:pPr>
      <w:spacing w:before="60" w:after="60"/>
      <w:ind w:left="1701"/>
    </w:pPr>
    <w:rPr>
      <w:rFonts w:ascii="Arial EVT" w:eastAsia=".VnArial" w:hAnsi="Arial EVT" w:cs="Arial EVT"/>
      <w:bCs w:val="0"/>
      <w:spacing w:val="-5"/>
      <w:sz w:val="24"/>
      <w:szCs w:val="16"/>
      <w:lang w:val="x-none" w:eastAsia="x-none"/>
    </w:rPr>
  </w:style>
  <w:style w:type="paragraph" w:customStyle="1" w:styleId="BodyText61">
    <w:name w:val="Body Text 6"/>
    <w:basedOn w:val="BodyText3"/>
    <w:link w:val="BodyText6Char"/>
    <w:rsid w:val="00C40F6B"/>
    <w:pPr>
      <w:spacing w:before="60" w:after="60"/>
      <w:ind w:left="1985"/>
    </w:pPr>
    <w:rPr>
      <w:rFonts w:ascii="Arial EVT" w:eastAsia=".VnArial" w:hAnsi="Arial EVT" w:cs="Arial EVT"/>
      <w:bCs w:val="0"/>
      <w:spacing w:val="-5"/>
      <w:sz w:val="16"/>
      <w:szCs w:val="20"/>
      <w:lang w:val="x-none" w:eastAsia="x-none"/>
    </w:rPr>
  </w:style>
  <w:style w:type="character" w:customStyle="1" w:styleId="BodyText6Char">
    <w:name w:val="Body Text 6 Char"/>
    <w:link w:val="BodyText61"/>
    <w:locked/>
    <w:rsid w:val="00C40F6B"/>
    <w:rPr>
      <w:rFonts w:ascii="Arial EVT" w:eastAsia=".VnArial" w:hAnsi="Arial EVT" w:cs="Arial EVT"/>
      <w:spacing w:val="-5"/>
      <w:sz w:val="16"/>
      <w:szCs w:val="20"/>
      <w:lang w:val="x-none" w:eastAsia="x-none"/>
    </w:rPr>
  </w:style>
  <w:style w:type="paragraph" w:customStyle="1" w:styleId="BodyText73">
    <w:name w:val="Body Text 7"/>
    <w:basedOn w:val="BodyText3"/>
    <w:rsid w:val="00C40F6B"/>
    <w:pPr>
      <w:spacing w:before="60" w:after="60"/>
      <w:ind w:left="2268"/>
    </w:pPr>
    <w:rPr>
      <w:rFonts w:ascii="Arial EVT" w:eastAsia=".VnArial" w:hAnsi="Arial EVT" w:cs="Arial EVT"/>
      <w:bCs w:val="0"/>
      <w:spacing w:val="-5"/>
      <w:sz w:val="24"/>
      <w:szCs w:val="16"/>
      <w:lang w:val="x-none" w:eastAsia="x-none"/>
    </w:rPr>
  </w:style>
  <w:style w:type="paragraph" w:customStyle="1" w:styleId="BodyText112">
    <w:name w:val="Body Text 11"/>
    <w:basedOn w:val="BodyText210"/>
    <w:rsid w:val="00C40F6B"/>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C40F6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Arial EVT" w:eastAsia=".VnArial" w:hAnsi="Arial EVT" w:cs="Arial EVT"/>
      <w:bCs w:val="0"/>
      <w:i/>
      <w:color w:val="auto"/>
      <w:spacing w:val="-10"/>
      <w:kern w:val="28"/>
      <w:sz w:val="20"/>
      <w:szCs w:val="20"/>
      <w:lang w:val="x-none" w:eastAsia="x-none"/>
    </w:rPr>
  </w:style>
  <w:style w:type="paragraph" w:customStyle="1" w:styleId="BodyText102">
    <w:name w:val="Body Text 10"/>
    <w:basedOn w:val="BodyText1a"/>
    <w:rsid w:val="00C40F6B"/>
    <w:pPr>
      <w:tabs>
        <w:tab w:val="left" w:pos="426"/>
      </w:tabs>
      <w:ind w:hanging="425"/>
    </w:pPr>
  </w:style>
  <w:style w:type="paragraph" w:customStyle="1" w:styleId="BodyText232">
    <w:name w:val="Body Text 23"/>
    <w:basedOn w:val="BodyText3"/>
    <w:rsid w:val="00C40F6B"/>
    <w:pPr>
      <w:tabs>
        <w:tab w:val="left" w:pos="1418"/>
      </w:tabs>
      <w:spacing w:before="60" w:after="60"/>
      <w:ind w:left="1418" w:hanging="567"/>
    </w:pPr>
    <w:rPr>
      <w:rFonts w:ascii="Arial EVT" w:eastAsia=".VnArial" w:hAnsi="Arial EVT" w:cs="Arial EVT"/>
      <w:bCs w:val="0"/>
      <w:spacing w:val="-5"/>
      <w:sz w:val="24"/>
      <w:szCs w:val="16"/>
      <w:lang w:val="x-none" w:eastAsia="x-none"/>
    </w:rPr>
  </w:style>
  <w:style w:type="paragraph" w:customStyle="1" w:styleId="BodyText222">
    <w:name w:val="Body Text 22"/>
    <w:basedOn w:val="ListNumber2"/>
    <w:rsid w:val="00C40F6B"/>
    <w:pPr>
      <w:numPr>
        <w:numId w:val="0"/>
      </w:numPr>
      <w:tabs>
        <w:tab w:val="num" w:pos="630"/>
        <w:tab w:val="num" w:pos="851"/>
      </w:tabs>
      <w:overflowPunct w:val="0"/>
      <w:autoSpaceDE w:val="0"/>
      <w:autoSpaceDN w:val="0"/>
      <w:adjustRightInd w:val="0"/>
      <w:spacing w:before="120" w:after="120" w:line="240" w:lineRule="auto"/>
      <w:ind w:left="851" w:hanging="425"/>
      <w:textAlignment w:val="baseline"/>
    </w:pPr>
    <w:rPr>
      <w:rFonts w:ascii="Arial EVT" w:eastAsia="Arial EVT" w:hAnsi="Arial EVT" w:cs="Arial EVT"/>
      <w:spacing w:val="-5"/>
      <w:sz w:val="24"/>
      <w:szCs w:val="20"/>
      <w:lang w:val="en-GB"/>
    </w:rPr>
  </w:style>
  <w:style w:type="paragraph" w:customStyle="1" w:styleId="C1PlainTextHanging">
    <w:name w:val="C1 Plain Text Hanging +"/>
    <w:basedOn w:val="C1PlainTextHanging0"/>
    <w:rsid w:val="00C40F6B"/>
    <w:pPr>
      <w:ind w:left="2880" w:hanging="720"/>
    </w:pPr>
    <w:rPr>
      <w:bCs/>
    </w:rPr>
  </w:style>
  <w:style w:type="paragraph" w:customStyle="1" w:styleId="C1PlainTextHanging0">
    <w:name w:val="C1 Plain Text Hanging"/>
    <w:basedOn w:val="C1PlainTextCharCharChar"/>
    <w:rsid w:val="00C40F6B"/>
    <w:pPr>
      <w:ind w:left="2160" w:hanging="862"/>
    </w:pPr>
  </w:style>
  <w:style w:type="paragraph" w:customStyle="1" w:styleId="C1PlainTextCharCharChar">
    <w:name w:val="C1 Plain Text Char Char Char"/>
    <w:basedOn w:val="Normal"/>
    <w:link w:val="C1PlainTextCharCharCharChar1"/>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lang w:val="x-none" w:eastAsia="x-none"/>
    </w:rPr>
  </w:style>
  <w:style w:type="character" w:customStyle="1" w:styleId="C1PlainTextCharCharCharChar1">
    <w:name w:val="C1 Plain Text Char Char Char Char1"/>
    <w:link w:val="C1PlainTextCharCharChar"/>
    <w:locked/>
    <w:rsid w:val="00C40F6B"/>
    <w:rPr>
      <w:rFonts w:ascii="Arial EVT" w:eastAsia="Arial EVT" w:hAnsi="Arial EVT" w:cs="Arial EVT"/>
      <w:sz w:val="24"/>
      <w:szCs w:val="20"/>
      <w:lang w:val="x-none" w:eastAsia="x-none"/>
    </w:rPr>
  </w:style>
  <w:style w:type="paragraph" w:customStyle="1" w:styleId="NormalC1">
    <w:name w:val="Normal C1"/>
    <w:basedOn w:val="Normal"/>
    <w:rsid w:val="00C40F6B"/>
    <w:pPr>
      <w:overflowPunct w:val="0"/>
      <w:autoSpaceDE w:val="0"/>
      <w:autoSpaceDN w:val="0"/>
      <w:adjustRightInd w:val="0"/>
      <w:spacing w:before="0"/>
      <w:ind w:left="1298" w:firstLine="0"/>
      <w:jc w:val="left"/>
      <w:textAlignment w:val="baseline"/>
    </w:pPr>
    <w:rPr>
      <w:rFonts w:ascii="Arial EVT" w:eastAsia="Arial EVT" w:hAnsi="Arial EVT" w:cs="Arial EVT"/>
      <w:sz w:val="24"/>
      <w:szCs w:val="20"/>
    </w:rPr>
  </w:style>
  <w:style w:type="paragraph" w:customStyle="1" w:styleId="C0PlainText">
    <w:name w:val="C0 Plain Text"/>
    <w:basedOn w:val="Normal"/>
    <w:rsid w:val="00C40F6B"/>
    <w:pPr>
      <w:overflowPunct w:val="0"/>
      <w:autoSpaceDE w:val="0"/>
      <w:autoSpaceDN w:val="0"/>
      <w:adjustRightInd w:val="0"/>
      <w:spacing w:after="120"/>
      <w:ind w:firstLine="0"/>
      <w:textAlignment w:val="baseline"/>
    </w:pPr>
    <w:rPr>
      <w:rFonts w:ascii="Arial EVT" w:eastAsia="Arial EVT" w:hAnsi="Arial EVT" w:cs="Arial EVT"/>
      <w:sz w:val="24"/>
      <w:szCs w:val="20"/>
    </w:rPr>
  </w:style>
  <w:style w:type="paragraph" w:customStyle="1" w:styleId="ListItemC00">
    <w:name w:val="List Item C0"/>
    <w:basedOn w:val="Normal"/>
    <w:rsid w:val="00C40F6B"/>
    <w:pPr>
      <w:tabs>
        <w:tab w:val="num" w:pos="360"/>
      </w:tabs>
      <w:overflowPunct w:val="0"/>
      <w:autoSpaceDE w:val="0"/>
      <w:autoSpaceDN w:val="0"/>
      <w:adjustRightInd w:val="0"/>
      <w:spacing w:before="0"/>
      <w:ind w:firstLine="0"/>
      <w:jc w:val="left"/>
      <w:textAlignment w:val="baseline"/>
    </w:pPr>
    <w:rPr>
      <w:rFonts w:ascii="Arial EVT" w:eastAsia="Arial EVT" w:hAnsi="Arial EVT" w:cs="Arial EVT"/>
      <w:noProof/>
      <w:sz w:val="24"/>
      <w:szCs w:val="20"/>
    </w:rPr>
  </w:style>
  <w:style w:type="paragraph" w:customStyle="1" w:styleId="ListItemC0">
    <w:name w:val="List Item C0+"/>
    <w:basedOn w:val="ListItemC00"/>
    <w:rsid w:val="00C40F6B"/>
    <w:pPr>
      <w:numPr>
        <w:numId w:val="106"/>
      </w:numPr>
      <w:tabs>
        <w:tab w:val="clear" w:pos="5040"/>
        <w:tab w:val="num" w:pos="360"/>
      </w:tabs>
      <w:ind w:left="0" w:firstLine="0"/>
    </w:pPr>
    <w:rPr>
      <w:noProof w:val="0"/>
    </w:rPr>
  </w:style>
  <w:style w:type="paragraph" w:customStyle="1" w:styleId="ListItemC1">
    <w:name w:val="List Item C1"/>
    <w:basedOn w:val="Normal"/>
    <w:autoRedefine/>
    <w:rsid w:val="00C40F6B"/>
    <w:pPr>
      <w:overflowPunct w:val="0"/>
      <w:autoSpaceDE w:val="0"/>
      <w:autoSpaceDN w:val="0"/>
      <w:adjustRightInd w:val="0"/>
      <w:spacing w:before="0" w:after="120"/>
      <w:ind w:firstLine="0"/>
      <w:textAlignment w:val="baseline"/>
    </w:pPr>
    <w:rPr>
      <w:rFonts w:ascii="Arial EVT" w:eastAsia="Arial EVT" w:hAnsi="Arial EVT" w:cs="Arial EVT"/>
      <w:sz w:val="24"/>
      <w:szCs w:val="20"/>
    </w:rPr>
  </w:style>
  <w:style w:type="paragraph" w:customStyle="1" w:styleId="ListItemC10">
    <w:name w:val="List Item C1+"/>
    <w:basedOn w:val="ListItemC1"/>
    <w:rsid w:val="00C40F6B"/>
    <w:pPr>
      <w:tabs>
        <w:tab w:val="num" w:pos="360"/>
      </w:tabs>
    </w:pPr>
  </w:style>
  <w:style w:type="paragraph" w:customStyle="1" w:styleId="Subheading1">
    <w:name w:val="Subheading 1"/>
    <w:basedOn w:val="Normal"/>
    <w:next w:val="C1PlainTextCharCharChar"/>
    <w:rsid w:val="00C40F6B"/>
    <w:pPr>
      <w:overflowPunct w:val="0"/>
      <w:autoSpaceDE w:val="0"/>
      <w:autoSpaceDN w:val="0"/>
      <w:adjustRightInd w:val="0"/>
      <w:spacing w:before="360"/>
      <w:ind w:firstLine="0"/>
      <w:jc w:val="left"/>
      <w:textAlignment w:val="baseline"/>
    </w:pPr>
    <w:rPr>
      <w:rFonts w:ascii="Arial EVT" w:eastAsia="Arial EVT" w:hAnsi="Arial EVT" w:cs="Arial EVT"/>
      <w:b/>
      <w:caps/>
      <w:sz w:val="24"/>
      <w:szCs w:val="20"/>
    </w:rPr>
  </w:style>
  <w:style w:type="paragraph" w:customStyle="1" w:styleId="Subheading2">
    <w:name w:val="Subheading 2"/>
    <w:basedOn w:val="Subheading1"/>
    <w:next w:val="C1PlainTextCharCharChar"/>
    <w:rsid w:val="00C40F6B"/>
    <w:rPr>
      <w:caps w:val="0"/>
    </w:rPr>
  </w:style>
  <w:style w:type="paragraph" w:customStyle="1" w:styleId="Subheading3">
    <w:name w:val="Subheading 3"/>
    <w:basedOn w:val="Subheading1"/>
    <w:next w:val="C1PlainTextCharCharChar"/>
    <w:rsid w:val="00C40F6B"/>
    <w:pPr>
      <w:ind w:left="1298"/>
    </w:pPr>
    <w:rPr>
      <w:caps w:val="0"/>
    </w:rPr>
  </w:style>
  <w:style w:type="paragraph" w:customStyle="1" w:styleId="C1PlainTextRight">
    <w:name w:val="C1 Plain Text Right"/>
    <w:basedOn w:val="C1PlainTextCharCharChar"/>
    <w:rsid w:val="00C40F6B"/>
    <w:pPr>
      <w:spacing w:before="240" w:after="0"/>
      <w:ind w:left="1296"/>
      <w:jc w:val="right"/>
    </w:pPr>
  </w:style>
  <w:style w:type="paragraph" w:customStyle="1" w:styleId="TLB1">
    <w:name w:val="TLB1"/>
    <w:basedOn w:val="Normal"/>
    <w:rsid w:val="00C40F6B"/>
    <w:pPr>
      <w:tabs>
        <w:tab w:val="num" w:pos="2520"/>
      </w:tabs>
      <w:overflowPunct w:val="0"/>
      <w:autoSpaceDE w:val="0"/>
      <w:autoSpaceDN w:val="0"/>
      <w:adjustRightInd w:val="0"/>
      <w:spacing w:before="0"/>
      <w:ind w:left="2520" w:hanging="360"/>
      <w:jc w:val="left"/>
      <w:textAlignment w:val="baseline"/>
    </w:pPr>
    <w:rPr>
      <w:rFonts w:ascii="Arial EVT" w:eastAsia="Arial EVT" w:hAnsi="Arial EVT" w:cs="Arial EVT"/>
      <w:sz w:val="24"/>
      <w:szCs w:val="20"/>
    </w:rPr>
  </w:style>
  <w:style w:type="paragraph" w:customStyle="1" w:styleId="C1PlainTextHangingListItem">
    <w:name w:val="C1 Plain Text Hanging List Item"/>
    <w:basedOn w:val="ListItemC1"/>
    <w:autoRedefine/>
    <w:rsid w:val="00C40F6B"/>
    <w:pPr>
      <w:tabs>
        <w:tab w:val="left" w:pos="2160"/>
      </w:tabs>
    </w:pPr>
  </w:style>
  <w:style w:type="paragraph" w:customStyle="1" w:styleId="NormalU">
    <w:name w:val="Normal U"/>
    <w:rsid w:val="00C40F6B"/>
    <w:pPr>
      <w:spacing w:after="0" w:line="240" w:lineRule="auto"/>
    </w:pPr>
    <w:rPr>
      <w:rFonts w:ascii="VNvogue" w:eastAsia="Arial EVT" w:hAnsi="VNvogue" w:cs="Arial EVT"/>
      <w:szCs w:val="20"/>
      <w:lang w:val="en-GB"/>
    </w:rPr>
  </w:style>
  <w:style w:type="paragraph" w:customStyle="1" w:styleId="a3">
    <w:name w:val="(a)"/>
    <w:basedOn w:val="BodyText"/>
    <w:rsid w:val="00C40F6B"/>
    <w:pPr>
      <w:overflowPunct w:val="0"/>
      <w:autoSpaceDE w:val="0"/>
      <w:autoSpaceDN w:val="0"/>
      <w:adjustRightInd w:val="0"/>
      <w:spacing w:before="0" w:after="240"/>
      <w:ind w:left="720" w:hanging="720"/>
      <w:textAlignment w:val="baseline"/>
    </w:pPr>
    <w:rPr>
      <w:rFonts w:ascii="Arial EVT" w:eastAsia="Arial EVT" w:hAnsi="Arial EVT" w:cs="Arial EVT"/>
      <w:sz w:val="22"/>
      <w:szCs w:val="20"/>
      <w:lang w:val="en-GB" w:eastAsia="x-none"/>
    </w:rPr>
  </w:style>
  <w:style w:type="paragraph" w:customStyle="1" w:styleId="C1PlainText">
    <w:name w:val="C1 Plain Text"/>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StyleC0PlainTextHangingLeft05">
    <w:name w:val="Style C0 Plain Text Hanging + Left:  0.5&quot;"/>
    <w:basedOn w:val="Normal"/>
    <w:autoRedefine/>
    <w:rsid w:val="00C40F6B"/>
    <w:pPr>
      <w:overflowPunct w:val="0"/>
      <w:autoSpaceDE w:val="0"/>
      <w:autoSpaceDN w:val="0"/>
      <w:adjustRightInd w:val="0"/>
      <w:spacing w:before="240"/>
      <w:ind w:left="1440" w:hanging="720"/>
      <w:textAlignment w:val="baseline"/>
    </w:pPr>
    <w:rPr>
      <w:rFonts w:ascii="Arial EVT" w:eastAsia="Arial EVT" w:hAnsi="Arial EVT" w:cs="Arial EVT"/>
      <w:sz w:val="24"/>
      <w:szCs w:val="20"/>
      <w:lang w:val="en-GB"/>
    </w:rPr>
  </w:style>
  <w:style w:type="paragraph" w:customStyle="1" w:styleId="lev3number">
    <w:name w:val="lev 3 number"/>
    <w:basedOn w:val="Normal"/>
    <w:autoRedefine/>
    <w:rsid w:val="00C40F6B"/>
    <w:pPr>
      <w:widowControl w:val="0"/>
      <w:tabs>
        <w:tab w:val="num" w:pos="720"/>
      </w:tabs>
      <w:spacing w:before="60" w:after="60"/>
      <w:ind w:left="1440" w:hanging="720"/>
    </w:pPr>
    <w:rPr>
      <w:rFonts w:ascii="Arial EVT" w:eastAsia="Arial EVT" w:hAnsi="Arial EVT" w:cs="Arial EVT"/>
      <w:sz w:val="24"/>
      <w:szCs w:val="24"/>
      <w:lang w:eastAsia="ja-JP"/>
    </w:rPr>
  </w:style>
  <w:style w:type="paragraph" w:customStyle="1" w:styleId="Head22">
    <w:name w:val="Head 2.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21b">
    <w:name w:val="Head 2.1b"/>
    <w:basedOn w:val="Normal"/>
    <w:rsid w:val="00C40F6B"/>
    <w:pPr>
      <w:overflowPunct w:val="0"/>
      <w:autoSpaceDE w:val="0"/>
      <w:autoSpaceDN w:val="0"/>
      <w:adjustRightInd w:val="0"/>
      <w:spacing w:before="0"/>
      <w:ind w:firstLine="0"/>
      <w:jc w:val="center"/>
      <w:textAlignment w:val="baseline"/>
    </w:pPr>
    <w:rPr>
      <w:rFonts w:ascii="Arial EVT" w:eastAsia="Arial EVT" w:hAnsi="Arial EVT" w:cs="Arial EVT"/>
      <w:b/>
      <w:szCs w:val="20"/>
      <w:lang w:val="en-GB"/>
    </w:rPr>
  </w:style>
  <w:style w:type="paragraph" w:customStyle="1" w:styleId="Head22b">
    <w:name w:val="Head 2.2b"/>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41">
    <w:name w:val="Head 4.1"/>
    <w:basedOn w:val="Normal"/>
    <w:rsid w:val="00C40F6B"/>
    <w:pPr>
      <w:overflowPunct w:val="0"/>
      <w:autoSpaceDE w:val="0"/>
      <w:autoSpaceDN w:val="0"/>
      <w:adjustRightInd w:val="0"/>
      <w:spacing w:before="0"/>
      <w:ind w:firstLine="0"/>
      <w:jc w:val="left"/>
      <w:textAlignment w:val="baseline"/>
    </w:pPr>
    <w:rPr>
      <w:rFonts w:ascii="Arial EVT" w:eastAsia="Arial EVT" w:hAnsi="Arial EVT" w:cs="Arial EVT"/>
      <w:b/>
      <w:szCs w:val="20"/>
      <w:lang w:val="en-GB"/>
    </w:rPr>
  </w:style>
  <w:style w:type="paragraph" w:customStyle="1" w:styleId="Head42">
    <w:name w:val="Head 4.2"/>
    <w:basedOn w:val="Normal"/>
    <w:rsid w:val="00C40F6B"/>
    <w:pPr>
      <w:overflowPunct w:val="0"/>
      <w:autoSpaceDE w:val="0"/>
      <w:autoSpaceDN w:val="0"/>
      <w:adjustRightInd w:val="0"/>
      <w:spacing w:before="0"/>
      <w:ind w:left="360" w:hanging="360"/>
      <w:jc w:val="left"/>
      <w:textAlignment w:val="baseline"/>
    </w:pPr>
    <w:rPr>
      <w:rFonts w:ascii="Arial EVT" w:eastAsia="Arial EVT" w:hAnsi="Arial EVT" w:cs="Arial EVT"/>
      <w:b/>
      <w:sz w:val="24"/>
      <w:szCs w:val="20"/>
      <w:lang w:val="en-GB"/>
    </w:rPr>
  </w:style>
  <w:style w:type="paragraph" w:customStyle="1" w:styleId="Head51">
    <w:name w:val="Head 5.1"/>
    <w:basedOn w:val="Normal"/>
    <w:rsid w:val="00C40F6B"/>
    <w:pPr>
      <w:overflowPunct w:val="0"/>
      <w:autoSpaceDE w:val="0"/>
      <w:autoSpaceDN w:val="0"/>
      <w:adjustRightInd w:val="0"/>
      <w:spacing w:before="0"/>
      <w:ind w:left="540" w:hanging="540"/>
      <w:textAlignment w:val="baseline"/>
    </w:pPr>
    <w:rPr>
      <w:rFonts w:ascii="Arial EVT" w:eastAsia="Arial EVT" w:hAnsi="Arial EVT" w:cs="Arial EVT"/>
      <w:b/>
      <w:sz w:val="24"/>
      <w:szCs w:val="20"/>
      <w:lang w:val="en-GB"/>
    </w:rPr>
  </w:style>
  <w:style w:type="paragraph" w:customStyle="1" w:styleId="plane">
    <w:name w:val="plane"/>
    <w:basedOn w:val="Normal"/>
    <w:rsid w:val="00C40F6B"/>
    <w:pPr>
      <w:overflowPunct w:val="0"/>
      <w:autoSpaceDE w:val="0"/>
      <w:autoSpaceDN w:val="0"/>
      <w:adjustRightInd w:val="0"/>
      <w:spacing w:before="0"/>
      <w:ind w:firstLine="0"/>
      <w:textAlignment w:val="baseline"/>
    </w:pPr>
    <w:rPr>
      <w:rFonts w:ascii="Arial EVT" w:eastAsia="Arial EVT" w:hAnsi="Arial EVT" w:cs="Arial EVT"/>
      <w:sz w:val="24"/>
      <w:szCs w:val="20"/>
      <w:lang w:val="en-GB"/>
    </w:rPr>
  </w:style>
  <w:style w:type="paragraph" w:customStyle="1" w:styleId="C0PlainTextHanging">
    <w:name w:val="C0 Plain Text Hanging"/>
    <w:basedOn w:val="C0PlainText"/>
    <w:rsid w:val="00C40F6B"/>
    <w:pPr>
      <w:spacing w:before="240" w:after="0"/>
      <w:ind w:left="720" w:hanging="720"/>
    </w:pPr>
    <w:rPr>
      <w:lang w:val="en-GB"/>
    </w:rPr>
  </w:style>
  <w:style w:type="character" w:customStyle="1" w:styleId="C1PlainTextCharCharCharChar">
    <w:name w:val="C1 Plain Text Char Char Char Char"/>
    <w:rsid w:val="00C40F6B"/>
    <w:rPr>
      <w:sz w:val="24"/>
      <w:lang w:val="en-GB" w:eastAsia="en-US"/>
    </w:rPr>
  </w:style>
  <w:style w:type="paragraph" w:customStyle="1" w:styleId="ListItemC0Hanging">
    <w:name w:val="List Item C0 Hanging"/>
    <w:basedOn w:val="ListItemC00"/>
    <w:autoRedefine/>
    <w:rsid w:val="00C40F6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C40F6B"/>
    <w:pPr>
      <w:widowControl/>
      <w:overflowPunct w:val="0"/>
      <w:autoSpaceDE w:val="0"/>
      <w:autoSpaceDN w:val="0"/>
      <w:adjustRightInd w:val="0"/>
      <w:spacing w:before="0"/>
      <w:textAlignment w:val="baseline"/>
    </w:pPr>
    <w:rPr>
      <w:rFonts w:ascii="Arial EVT" w:eastAsia="Arial EVT" w:hAnsi="Arial EVT" w:cs="Arial EVT"/>
      <w:sz w:val="24"/>
      <w:szCs w:val="27"/>
      <w:lang w:val="en-GB"/>
    </w:rPr>
  </w:style>
  <w:style w:type="paragraph" w:customStyle="1" w:styleId="StyleNormal1TimesNewRomanLatin12pt">
    <w:name w:val="Style Normal1 + Times New Roman (Latin) 12 pt"/>
    <w:basedOn w:val="Normal1"/>
    <w:rsid w:val="00C40F6B"/>
    <w:pPr>
      <w:widowControl/>
      <w:overflowPunct w:val="0"/>
      <w:autoSpaceDE w:val="0"/>
      <w:autoSpaceDN w:val="0"/>
      <w:adjustRightInd w:val="0"/>
      <w:spacing w:before="80" w:after="40" w:line="312" w:lineRule="auto"/>
      <w:ind w:firstLine="720"/>
      <w:textAlignment w:val="baseline"/>
    </w:pPr>
    <w:rPr>
      <w:rFonts w:ascii="Arial EVT" w:eastAsia="Arial EVT" w:hAnsi="Arial EVT" w:cs="Arial EVT"/>
      <w:sz w:val="24"/>
      <w:szCs w:val="27"/>
      <w:lang w:val="en-GB"/>
    </w:rPr>
  </w:style>
  <w:style w:type="paragraph" w:customStyle="1" w:styleId="IndentReport">
    <w:name w:val="Indent Report"/>
    <w:basedOn w:val="Normal"/>
    <w:rsid w:val="00C40F6B"/>
    <w:pPr>
      <w:spacing w:after="120"/>
      <w:ind w:left="851" w:firstLine="0"/>
    </w:pPr>
    <w:rPr>
      <w:rFonts w:ascii="VNvogue" w:eastAsia="Arial EVT" w:hAnsi="VNvogue" w:cs="Helvetica Neue"/>
      <w:sz w:val="22"/>
      <w:lang w:val="en-GB" w:bidi="th-TH"/>
    </w:rPr>
  </w:style>
  <w:style w:type="paragraph" w:customStyle="1" w:styleId="TableCentred">
    <w:name w:val="Table Centred"/>
    <w:basedOn w:val="Normal"/>
    <w:rsid w:val="00C40F6B"/>
    <w:pPr>
      <w:spacing w:before="60" w:after="60"/>
      <w:ind w:firstLine="0"/>
      <w:jc w:val="center"/>
    </w:pPr>
    <w:rPr>
      <w:rFonts w:ascii="VNvogue" w:eastAsia="Arial EVT" w:hAnsi="VNvogue" w:cs="Helvetica Neue"/>
      <w:sz w:val="22"/>
      <w:lang w:val="en-GB" w:bidi="th-TH"/>
    </w:rPr>
  </w:style>
  <w:style w:type="paragraph" w:customStyle="1" w:styleId="StyleC1PlaintTextHangingwithBullet">
    <w:name w:val="Style C1 Plaint Text Hanging with Bullet"/>
    <w:basedOn w:val="Normal"/>
    <w:rsid w:val="00C40F6B"/>
    <w:pPr>
      <w:tabs>
        <w:tab w:val="num" w:pos="720"/>
      </w:tabs>
      <w:overflowPunct w:val="0"/>
      <w:autoSpaceDE w:val="0"/>
      <w:autoSpaceDN w:val="0"/>
      <w:adjustRightInd w:val="0"/>
      <w:spacing w:before="0"/>
      <w:ind w:left="720" w:hanging="720"/>
      <w:textAlignment w:val="baseline"/>
    </w:pPr>
    <w:rPr>
      <w:rFonts w:ascii="Arial EVT" w:eastAsia="Arial EVT" w:hAnsi="Arial EVT" w:cs="Arial EVT"/>
      <w:sz w:val="24"/>
      <w:szCs w:val="20"/>
      <w:lang w:val="en-GB"/>
    </w:rPr>
  </w:style>
  <w:style w:type="paragraph" w:customStyle="1" w:styleId="C1PlainTextChar">
    <w:name w:val="C1 Plain Text Char"/>
    <w:basedOn w:val="Normal"/>
    <w:rsid w:val="00C40F6B"/>
    <w:pPr>
      <w:overflowPunct w:val="0"/>
      <w:autoSpaceDE w:val="0"/>
      <w:autoSpaceDN w:val="0"/>
      <w:adjustRightInd w:val="0"/>
      <w:spacing w:after="120"/>
      <w:ind w:left="1298" w:firstLine="0"/>
      <w:textAlignment w:val="baseline"/>
    </w:pPr>
    <w:rPr>
      <w:rFonts w:ascii="Arial EVT" w:eastAsia="Arial EVT" w:hAnsi="Arial EVT" w:cs="Arial EVT"/>
      <w:sz w:val="24"/>
      <w:szCs w:val="20"/>
    </w:rPr>
  </w:style>
  <w:style w:type="paragraph" w:customStyle="1" w:styleId="BodyText310">
    <w:name w:val="Body Text 31"/>
    <w:basedOn w:val="BodyText3"/>
    <w:rsid w:val="00C40F6B"/>
    <w:pPr>
      <w:tabs>
        <w:tab w:val="left" w:pos="1276"/>
      </w:tabs>
      <w:spacing w:before="60" w:after="60"/>
      <w:ind w:left="1276" w:hanging="425"/>
    </w:pPr>
    <w:rPr>
      <w:rFonts w:ascii="Arial EVT" w:eastAsia=".VnArial" w:hAnsi="Arial EVT" w:cs="Arial EVT"/>
      <w:bCs w:val="0"/>
      <w:spacing w:val="-5"/>
      <w:sz w:val="24"/>
      <w:szCs w:val="16"/>
      <w:lang w:val="en-GB" w:eastAsia="x-none"/>
    </w:rPr>
  </w:style>
  <w:style w:type="paragraph" w:customStyle="1" w:styleId="BodyText211">
    <w:name w:val="Body Text 211"/>
    <w:basedOn w:val="BodyText2"/>
    <w:rsid w:val="00C40F6B"/>
    <w:pPr>
      <w:numPr>
        <w:numId w:val="105"/>
      </w:numPr>
      <w:tabs>
        <w:tab w:val="clear" w:pos="1440"/>
      </w:tabs>
      <w:spacing w:before="120" w:line="240" w:lineRule="auto"/>
      <w:ind w:left="993"/>
    </w:pPr>
    <w:rPr>
      <w:rFonts w:ascii="Arial EVT" w:eastAsia=".VnArial" w:hAnsi="Arial EVT" w:cs="Arial EVT"/>
      <w:sz w:val="24"/>
      <w:szCs w:val="20"/>
      <w:lang w:val="en-GB" w:eastAsia="x-none"/>
    </w:rPr>
  </w:style>
  <w:style w:type="paragraph" w:customStyle="1" w:styleId="chuongt">
    <w:name w:val="chuongt"/>
    <w:basedOn w:val="Normal"/>
    <w:next w:val="Normal1"/>
    <w:rsid w:val="00C40F6B"/>
    <w:pPr>
      <w:keepNext/>
      <w:numPr>
        <w:ilvl w:val="1"/>
        <w:numId w:val="105"/>
      </w:numPr>
      <w:spacing w:after="240" w:line="312" w:lineRule="auto"/>
      <w:ind w:firstLine="0"/>
      <w:jc w:val="center"/>
    </w:pPr>
    <w:rPr>
      <w:rFonts w:ascii="VNvogue" w:eastAsia="Arial EVT" w:hAnsi="VNvogue" w:cs="Arial EVT"/>
      <w:b/>
      <w:caps/>
      <w:sz w:val="22"/>
      <w:szCs w:val="20"/>
    </w:rPr>
  </w:style>
  <w:style w:type="paragraph" w:customStyle="1" w:styleId="muc1">
    <w:name w:val="muc1"/>
    <w:basedOn w:val="Normal1"/>
    <w:next w:val="Normal1"/>
    <w:rsid w:val="00C40F6B"/>
    <w:pPr>
      <w:keepNext/>
      <w:widowControl/>
      <w:numPr>
        <w:ilvl w:val="1"/>
        <w:numId w:val="102"/>
      </w:numPr>
      <w:spacing w:after="60" w:line="312" w:lineRule="auto"/>
    </w:pPr>
    <w:rPr>
      <w:rFonts w:ascii="VNvogue" w:eastAsia="Arial EVT" w:hAnsi="VNvogue" w:cs="Arial EVT"/>
      <w:b/>
      <w:sz w:val="22"/>
      <w:szCs w:val="20"/>
    </w:rPr>
  </w:style>
  <w:style w:type="paragraph" w:customStyle="1" w:styleId="muc21">
    <w:name w:val="muc2"/>
    <w:basedOn w:val="Normal1"/>
    <w:next w:val="Normal1"/>
    <w:rsid w:val="00C40F6B"/>
    <w:pPr>
      <w:keepNext/>
      <w:widowControl/>
      <w:spacing w:after="60" w:line="312" w:lineRule="auto"/>
    </w:pPr>
    <w:rPr>
      <w:rFonts w:ascii="VNvogue" w:eastAsia="Arial EVT" w:hAnsi="VNvogue" w:cs="Arial EVT"/>
      <w:b/>
      <w:sz w:val="22"/>
      <w:szCs w:val="20"/>
    </w:rPr>
  </w:style>
  <w:style w:type="paragraph" w:customStyle="1" w:styleId="muc3">
    <w:name w:val="muc3"/>
    <w:basedOn w:val="Normal1"/>
    <w:next w:val="Normal1"/>
    <w:rsid w:val="00C40F6B"/>
    <w:pPr>
      <w:keepNext/>
      <w:widowControl/>
      <w:spacing w:before="80" w:after="60" w:line="312" w:lineRule="auto"/>
    </w:pPr>
    <w:rPr>
      <w:rFonts w:ascii="VNvogue" w:eastAsia="Arial EVT" w:hAnsi="VNvogue" w:cs="Arial EVT"/>
      <w:b/>
      <w:i/>
      <w:sz w:val="22"/>
      <w:szCs w:val="20"/>
      <w:lang w:val="en-GB"/>
    </w:rPr>
  </w:style>
  <w:style w:type="paragraph" w:customStyle="1" w:styleId="muc4">
    <w:name w:val="muc4"/>
    <w:basedOn w:val="Normal"/>
    <w:rsid w:val="00C40F6B"/>
    <w:pPr>
      <w:tabs>
        <w:tab w:val="num" w:pos="2160"/>
      </w:tabs>
      <w:spacing w:before="80" w:after="40" w:line="312" w:lineRule="auto"/>
      <w:ind w:firstLine="720"/>
    </w:pPr>
    <w:rPr>
      <w:rFonts w:ascii="VNvogue" w:eastAsia="Arial EVT" w:hAnsi="VNvogue" w:cs="Arial EVT"/>
      <w:sz w:val="22"/>
      <w:szCs w:val="20"/>
    </w:rPr>
  </w:style>
  <w:style w:type="paragraph" w:customStyle="1" w:styleId="HeadingU2">
    <w:name w:val="Heading U2"/>
    <w:basedOn w:val="Normal"/>
    <w:rsid w:val="00C40F6B"/>
    <w:pPr>
      <w:spacing w:before="0"/>
      <w:ind w:firstLine="0"/>
      <w:jc w:val="left"/>
    </w:pPr>
    <w:rPr>
      <w:rFonts w:ascii="VNvogue" w:eastAsia="Arial EVT" w:hAnsi="VNvogue" w:cs="Arial EVT"/>
      <w:b/>
      <w:sz w:val="22"/>
      <w:szCs w:val="20"/>
      <w:lang w:val="en-GB"/>
    </w:rPr>
  </w:style>
  <w:style w:type="paragraph" w:customStyle="1" w:styleId="StyleHeading2TimesNewRoman13ptBefore0ptAfter0">
    <w:name w:val="Style Heading 2 + Times New Roman 13 pt Before:  0 pt After:  0"/>
    <w:basedOn w:val="Heading2"/>
    <w:rsid w:val="00C40F6B"/>
    <w:pPr>
      <w:keepNext w:val="0"/>
      <w:numPr>
        <w:ilvl w:val="1"/>
      </w:numPr>
      <w:tabs>
        <w:tab w:val="num" w:pos="360"/>
        <w:tab w:val="num" w:pos="997"/>
      </w:tabs>
      <w:spacing w:before="0" w:line="312" w:lineRule="auto"/>
      <w:ind w:left="997" w:hanging="997"/>
    </w:pPr>
    <w:rPr>
      <w:rFonts w:ascii="Arial EVT" w:eastAsia="Arial EVT" w:hAnsi="Arial EVT" w:cs="Arial EVT"/>
      <w:iCs/>
      <w:color w:val="auto"/>
      <w:kern w:val="0"/>
      <w:sz w:val="26"/>
      <w:szCs w:val="20"/>
      <w:lang w:val="x-none" w:eastAsia="x-none"/>
    </w:rPr>
  </w:style>
  <w:style w:type="paragraph" w:customStyle="1" w:styleId="HeadingU1">
    <w:name w:val="Heading U1"/>
    <w:basedOn w:val="NormalU"/>
    <w:next w:val="NormalU"/>
    <w:rsid w:val="00C40F6B"/>
    <w:pPr>
      <w:tabs>
        <w:tab w:val="num" w:pos="737"/>
      </w:tabs>
      <w:ind w:left="737" w:hanging="737"/>
    </w:pPr>
    <w:rPr>
      <w:b/>
      <w:caps/>
    </w:rPr>
  </w:style>
  <w:style w:type="paragraph" w:customStyle="1" w:styleId="HeadingU3">
    <w:name w:val="Heading U3"/>
    <w:basedOn w:val="Normal"/>
    <w:rsid w:val="00C40F6B"/>
    <w:pPr>
      <w:tabs>
        <w:tab w:val="num" w:pos="851"/>
      </w:tabs>
      <w:spacing w:before="0"/>
      <w:ind w:left="851" w:hanging="851"/>
      <w:jc w:val="left"/>
    </w:pPr>
    <w:rPr>
      <w:rFonts w:ascii="VNvogue" w:eastAsia="Arial EVT" w:hAnsi="VNvogue" w:cs="Arial EVT"/>
      <w:sz w:val="22"/>
      <w:szCs w:val="20"/>
      <w:u w:val="single"/>
    </w:rPr>
  </w:style>
  <w:style w:type="paragraph" w:customStyle="1" w:styleId="HeadingU4">
    <w:name w:val="Heading U4"/>
    <w:basedOn w:val="NormalU"/>
    <w:next w:val="NormalU"/>
    <w:rsid w:val="00C40F6B"/>
    <w:pPr>
      <w:tabs>
        <w:tab w:val="num" w:pos="1134"/>
      </w:tabs>
      <w:ind w:left="1134" w:hanging="1134"/>
    </w:pPr>
  </w:style>
  <w:style w:type="paragraph" w:customStyle="1" w:styleId="Header2-SubClauses">
    <w:name w:val="Header 2 - SubClauses"/>
    <w:basedOn w:val="Normal"/>
    <w:link w:val="Header2-SubClausesCharChar"/>
    <w:rsid w:val="00C40F6B"/>
    <w:pPr>
      <w:spacing w:after="200"/>
      <w:ind w:firstLine="0"/>
    </w:pPr>
    <w:rPr>
      <w:rFonts w:ascii="VNvogue" w:eastAsia="Arial EVT" w:hAnsi="VNvogue" w:cs="VNvogue"/>
      <w:sz w:val="20"/>
      <w:szCs w:val="20"/>
    </w:rPr>
  </w:style>
  <w:style w:type="paragraph" w:customStyle="1" w:styleId="ZchnZchn1">
    <w:name w:val="Zchn Zchn1"/>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ZchnZchn1CharCharZchnZchn">
    <w:name w:val="Zchn Zchn1 Char Char Zchn Zchn"/>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Heading14">
    <w:name w:val="Heading1 4"/>
    <w:basedOn w:val="Normal"/>
    <w:rsid w:val="00C40F6B"/>
    <w:pPr>
      <w:tabs>
        <w:tab w:val="left" w:pos="1000"/>
        <w:tab w:val="num" w:pos="1440"/>
      </w:tabs>
      <w:autoSpaceDE w:val="0"/>
      <w:autoSpaceDN w:val="0"/>
      <w:adjustRightInd w:val="0"/>
      <w:spacing w:before="0" w:after="240"/>
      <w:ind w:left="1440" w:hanging="360"/>
      <w:jc w:val="left"/>
      <w:outlineLvl w:val="3"/>
    </w:pPr>
    <w:rPr>
      <w:rFonts w:ascii="Arial EVT" w:eastAsia="VNbook-Antiqua" w:hAnsi="Arial EVT" w:cs="Helvetica Neue"/>
      <w:sz w:val="22"/>
      <w:lang w:val="en-GB"/>
    </w:rPr>
  </w:style>
  <w:style w:type="paragraph" w:customStyle="1" w:styleId="CharChar16">
    <w:name w:val="Char Char16"/>
    <w:basedOn w:val="Normal"/>
    <w:rsid w:val="00C40F6B"/>
    <w:pPr>
      <w:widowControl w:val="0"/>
      <w:spacing w:before="0"/>
      <w:ind w:firstLine="0"/>
    </w:pPr>
    <w:rPr>
      <w:rFonts w:ascii="Arial EVT" w:eastAsia="VNbook-Antiqua" w:hAnsi="Arial EVT" w:cs="Arial EVT"/>
      <w:kern w:val="2"/>
      <w:sz w:val="21"/>
      <w:szCs w:val="24"/>
      <w:lang w:eastAsia="zh-CN"/>
    </w:rPr>
  </w:style>
  <w:style w:type="paragraph" w:customStyle="1" w:styleId="SecVI-Header3">
    <w:name w:val="Sec VI - Header 3"/>
    <w:basedOn w:val="Normal"/>
    <w:link w:val="SecVI-Header3Char"/>
    <w:rsid w:val="00C40F6B"/>
    <w:pPr>
      <w:tabs>
        <w:tab w:val="num" w:pos="864"/>
      </w:tabs>
      <w:spacing w:before="0" w:after="200"/>
      <w:ind w:firstLine="0"/>
      <w:jc w:val="center"/>
      <w:outlineLvl w:val="2"/>
    </w:pPr>
    <w:rPr>
      <w:rFonts w:ascii="Arial EVT" w:eastAsia="Arial EVT" w:hAnsi="Arial EVT" w:cs="Arial EVT"/>
      <w:b/>
      <w:szCs w:val="20"/>
      <w:lang w:val="x-none" w:eastAsia="x-none"/>
    </w:rPr>
  </w:style>
  <w:style w:type="character" w:customStyle="1" w:styleId="SecVI-Header3Char">
    <w:name w:val="Sec VI - Header 3 Char"/>
    <w:link w:val="SecVI-Header3"/>
    <w:locked/>
    <w:rsid w:val="00C40F6B"/>
    <w:rPr>
      <w:rFonts w:ascii="Arial EVT" w:eastAsia="Arial EVT" w:hAnsi="Arial EVT" w:cs="Arial EVT"/>
      <w:b/>
      <w:sz w:val="28"/>
      <w:szCs w:val="20"/>
      <w:lang w:val="x-none" w:eastAsia="x-none"/>
    </w:rPr>
  </w:style>
  <w:style w:type="paragraph" w:customStyle="1" w:styleId="UG-SectionVI-Heading1">
    <w:name w:val="UG - Section VI - Heading 1"/>
    <w:basedOn w:val="Normal"/>
    <w:rsid w:val="00C40F6B"/>
    <w:pPr>
      <w:spacing w:after="200"/>
      <w:ind w:firstLine="0"/>
      <w:jc w:val="center"/>
    </w:pPr>
    <w:rPr>
      <w:rFonts w:ascii="Arial EVT" w:eastAsia="Arial EVT" w:hAnsi="Arial EVT" w:cs="Arial EVT"/>
      <w:b/>
      <w:sz w:val="40"/>
      <w:szCs w:val="20"/>
    </w:rPr>
  </w:style>
  <w:style w:type="paragraph" w:customStyle="1" w:styleId="UG-SectionVI-Heading2">
    <w:name w:val="UG - Section VI - Heading 2"/>
    <w:basedOn w:val="Normal"/>
    <w:next w:val="Normal"/>
    <w:rsid w:val="00C40F6B"/>
    <w:pPr>
      <w:spacing w:after="200"/>
      <w:ind w:firstLine="0"/>
      <w:jc w:val="center"/>
    </w:pPr>
    <w:rPr>
      <w:rFonts w:ascii="Arial EVT" w:eastAsia="Arial EVT" w:hAnsi="Arial EVT" w:cs="Arial EVT"/>
      <w:b/>
      <w:sz w:val="32"/>
    </w:rPr>
  </w:style>
  <w:style w:type="paragraph" w:customStyle="1" w:styleId="UG-SectionVI-Heading3">
    <w:name w:val="UG - Section VI - Heading 3"/>
    <w:basedOn w:val="Normal"/>
    <w:next w:val="Normal"/>
    <w:rsid w:val="00C40F6B"/>
    <w:pPr>
      <w:spacing w:after="200"/>
      <w:ind w:firstLine="0"/>
      <w:jc w:val="center"/>
    </w:pPr>
    <w:rPr>
      <w:rFonts w:ascii="Arial EVT" w:eastAsia="Arial EVT" w:hAnsi="Arial EVT" w:cs="Arial EVT"/>
      <w:b/>
      <w:szCs w:val="20"/>
    </w:rPr>
  </w:style>
  <w:style w:type="paragraph" w:customStyle="1" w:styleId="a2summary">
    <w:name w:val="a2summary"/>
    <w:basedOn w:val="Normal"/>
    <w:rsid w:val="00C40F6B"/>
    <w:pPr>
      <w:spacing w:before="100" w:beforeAutospacing="1" w:after="100" w:afterAutospacing="1"/>
      <w:ind w:firstLine="0"/>
      <w:jc w:val="left"/>
    </w:pPr>
    <w:rPr>
      <w:rFonts w:ascii="Arial EVT" w:eastAsia="Arial EVT" w:hAnsi="Arial EVT" w:cs="Arial EVT"/>
      <w:sz w:val="24"/>
      <w:szCs w:val="24"/>
    </w:rPr>
  </w:style>
  <w:style w:type="paragraph" w:customStyle="1" w:styleId="NormalUBEX">
    <w:name w:val="Normal UBEX"/>
    <w:rsid w:val="00C40F6B"/>
    <w:pPr>
      <w:autoSpaceDE w:val="0"/>
      <w:autoSpaceDN w:val="0"/>
      <w:spacing w:after="0" w:line="240" w:lineRule="auto"/>
      <w:jc w:val="both"/>
    </w:pPr>
    <w:rPr>
      <w:rFonts w:ascii="VNvogue" w:eastAsia=".VnArial" w:hAnsi="VNvogue" w:cs="VNvogue"/>
    </w:rPr>
  </w:style>
  <w:style w:type="character" w:customStyle="1" w:styleId="Vnbnnidung2">
    <w:name w:val="Văn bản nội dung (2)_"/>
    <w:link w:val="Vnbnnidung21"/>
    <w:uiPriority w:val="99"/>
    <w:locked/>
    <w:rsid w:val="00C40F6B"/>
    <w:rPr>
      <w:rFonts w:ascii="VNtimes new roman" w:hAnsi="VNtimes new roman"/>
      <w:noProof/>
      <w:shd w:val="clear" w:color="auto" w:fill="FFFFFF"/>
    </w:rPr>
  </w:style>
  <w:style w:type="paragraph" w:customStyle="1" w:styleId="Vnbnnidung21">
    <w:name w:val="Văn bản nội dung (2)1"/>
    <w:basedOn w:val="Normal"/>
    <w:link w:val="Vnbnnidung2"/>
    <w:uiPriority w:val="99"/>
    <w:rsid w:val="00C40F6B"/>
    <w:pPr>
      <w:widowControl w:val="0"/>
      <w:shd w:val="clear" w:color="auto" w:fill="FFFFFF"/>
      <w:spacing w:before="1620" w:line="240" w:lineRule="atLeast"/>
      <w:ind w:hanging="720"/>
      <w:jc w:val="right"/>
    </w:pPr>
    <w:rPr>
      <w:rFonts w:ascii="VNtimes new roman" w:hAnsi="VNtimes new roman"/>
      <w:noProof/>
      <w:sz w:val="22"/>
    </w:rPr>
  </w:style>
  <w:style w:type="character" w:customStyle="1" w:styleId="Vnbnnidung3">
    <w:name w:val="Văn bản nội dung (3)_"/>
    <w:link w:val="Vnbnnidung31"/>
    <w:uiPriority w:val="99"/>
    <w:locked/>
    <w:rsid w:val="00C40F6B"/>
    <w:rPr>
      <w:b/>
      <w:bCs/>
      <w:shd w:val="clear" w:color="auto" w:fill="FFFFFF"/>
    </w:rPr>
  </w:style>
  <w:style w:type="paragraph" w:customStyle="1" w:styleId="Vnbnnidung31">
    <w:name w:val="Văn bản nội dung (3)1"/>
    <w:basedOn w:val="Normal"/>
    <w:link w:val="Vnbnnidung3"/>
    <w:uiPriority w:val="99"/>
    <w:rsid w:val="00C40F6B"/>
    <w:pPr>
      <w:widowControl w:val="0"/>
      <w:shd w:val="clear" w:color="auto" w:fill="FFFFFF"/>
      <w:spacing w:before="60" w:after="1200" w:line="240" w:lineRule="atLeast"/>
      <w:ind w:hanging="720"/>
      <w:jc w:val="center"/>
    </w:pPr>
    <w:rPr>
      <w:rFonts w:asciiTheme="minorHAnsi" w:hAnsiTheme="minorHAnsi"/>
      <w:b/>
      <w:bCs/>
      <w:sz w:val="22"/>
    </w:rPr>
  </w:style>
  <w:style w:type="paragraph" w:customStyle="1" w:styleId="CharCharChar1Char">
    <w:name w:val="Char Char Char1 Char"/>
    <w:basedOn w:val="Normal"/>
    <w:rsid w:val="00C40F6B"/>
    <w:pPr>
      <w:spacing w:before="0" w:after="160" w:line="240" w:lineRule="exact"/>
      <w:ind w:firstLine="0"/>
      <w:jc w:val="left"/>
    </w:pPr>
    <w:rPr>
      <w:rFonts w:ascii="VNgeometric Slabserif" w:eastAsia="MS Reference Sans Serif" w:hAnsi="VNgeometric Slabserif" w:cs="Arial EVT"/>
      <w:sz w:val="20"/>
      <w:szCs w:val="20"/>
    </w:rPr>
  </w:style>
  <w:style w:type="character" w:customStyle="1" w:styleId="StyleTimesNewRoman">
    <w:name w:val="Style Times New Roman"/>
    <w:rsid w:val="00C40F6B"/>
    <w:rPr>
      <w:rFonts w:ascii="Arial EVT" w:hAnsi="Arial EVT"/>
      <w:sz w:val="26"/>
    </w:rPr>
  </w:style>
  <w:style w:type="paragraph" w:customStyle="1" w:styleId="BodyTextlist1">
    <w:name w:val="Body Text list 1"/>
    <w:link w:val="BodyTextlist1Char"/>
    <w:rsid w:val="00C40F6B"/>
    <w:pPr>
      <w:numPr>
        <w:numId w:val="107"/>
      </w:numPr>
      <w:tabs>
        <w:tab w:val="left" w:pos="851"/>
      </w:tabs>
      <w:spacing w:before="120" w:after="120" w:line="264" w:lineRule="auto"/>
      <w:jc w:val="both"/>
    </w:pPr>
    <w:rPr>
      <w:rFonts w:ascii="Arial EVT" w:eastAsia="Arial EVT" w:hAnsi="Arial EVT" w:cs="Arial EVT"/>
      <w:sz w:val="26"/>
      <w:szCs w:val="26"/>
    </w:rPr>
  </w:style>
  <w:style w:type="paragraph" w:customStyle="1" w:styleId="Cqu">
    <w:name w:val="C¬ qu"/>
    <w:basedOn w:val="Normal"/>
    <w:rsid w:val="00C40F6B"/>
    <w:pPr>
      <w:keepNext/>
      <w:widowControl w:val="0"/>
      <w:spacing w:before="60"/>
      <w:ind w:left="567" w:firstLine="0"/>
    </w:pPr>
    <w:rPr>
      <w:rFonts w:ascii="VNtimes new roman" w:eastAsia="Arial EVT" w:hAnsi="VNtimes new roman" w:cs="Arial EVT"/>
      <w:sz w:val="24"/>
      <w:szCs w:val="20"/>
    </w:rPr>
  </w:style>
  <w:style w:type="paragraph" w:customStyle="1" w:styleId="Header3-Paragraph">
    <w:name w:val="Header 3 - Paragraph"/>
    <w:basedOn w:val="Normal"/>
    <w:rsid w:val="00C40F6B"/>
    <w:pPr>
      <w:tabs>
        <w:tab w:val="num" w:pos="864"/>
        <w:tab w:val="num" w:pos="1152"/>
      </w:tabs>
      <w:spacing w:before="0" w:after="200"/>
      <w:ind w:left="1238" w:hanging="619"/>
    </w:pPr>
    <w:rPr>
      <w:rFonts w:ascii="Arial EVT" w:eastAsia="Arial EVT" w:hAnsi="Arial EVT" w:cs="Arial EVT"/>
      <w:sz w:val="24"/>
      <w:szCs w:val="20"/>
      <w:lang w:eastAsia="fr-FR"/>
    </w:rPr>
  </w:style>
  <w:style w:type="paragraph" w:customStyle="1" w:styleId="xl44">
    <w:name w:val="xl44"/>
    <w:basedOn w:val="Normal"/>
    <w:rsid w:val="00C40F6B"/>
    <w:pPr>
      <w:spacing w:before="100" w:after="100"/>
      <w:ind w:firstLine="0"/>
      <w:jc w:val="center"/>
    </w:pPr>
    <w:rPr>
      <w:rFonts w:ascii="‚l‚r –¾’©" w:eastAsia="Arial EVT" w:hAnsi="‚l‚r –¾’©" w:cs="Arial EVT"/>
      <w:sz w:val="24"/>
      <w:szCs w:val="24"/>
    </w:rPr>
  </w:style>
  <w:style w:type="numbering" w:customStyle="1" w:styleId="NoList2">
    <w:name w:val="No List2"/>
    <w:next w:val="NoList"/>
    <w:uiPriority w:val="99"/>
    <w:semiHidden/>
    <w:unhideWhenUsed/>
    <w:rsid w:val="00C40F6B"/>
  </w:style>
  <w:style w:type="numbering" w:customStyle="1" w:styleId="NoList3">
    <w:name w:val="No List3"/>
    <w:next w:val="NoList"/>
    <w:uiPriority w:val="99"/>
    <w:semiHidden/>
    <w:unhideWhenUsed/>
    <w:rsid w:val="00C40F6B"/>
  </w:style>
  <w:style w:type="paragraph" w:customStyle="1" w:styleId="S3-Heading2">
    <w:name w:val="S3-Heading 2"/>
    <w:basedOn w:val="Normal"/>
    <w:rsid w:val="00C40F6B"/>
    <w:pPr>
      <w:spacing w:before="0" w:after="200"/>
      <w:ind w:left="1080" w:right="288" w:hanging="720"/>
    </w:pPr>
    <w:rPr>
      <w:rFonts w:ascii="Arial EVT" w:eastAsia="Arial EVT" w:hAnsi="Arial EVT" w:cs="Arial EVT"/>
      <w:b/>
      <w:bCs/>
      <w:sz w:val="24"/>
      <w:szCs w:val="24"/>
    </w:rPr>
  </w:style>
  <w:style w:type="numbering" w:customStyle="1" w:styleId="NoList4">
    <w:name w:val="No List4"/>
    <w:next w:val="NoList"/>
    <w:uiPriority w:val="99"/>
    <w:semiHidden/>
    <w:unhideWhenUsed/>
    <w:rsid w:val="00C40F6B"/>
  </w:style>
  <w:style w:type="numbering" w:customStyle="1" w:styleId="NoList5">
    <w:name w:val="No List5"/>
    <w:next w:val="NoList"/>
    <w:uiPriority w:val="99"/>
    <w:semiHidden/>
    <w:unhideWhenUsed/>
    <w:rsid w:val="00C40F6B"/>
  </w:style>
  <w:style w:type="paragraph" w:customStyle="1" w:styleId="star1-near">
    <w:name w:val="star1-near"/>
    <w:basedOn w:val="Normal"/>
    <w:rsid w:val="00C40F6B"/>
    <w:pPr>
      <w:autoSpaceDE w:val="0"/>
      <w:autoSpaceDN w:val="0"/>
      <w:adjustRightInd w:val="0"/>
      <w:spacing w:before="60" w:after="120"/>
      <w:ind w:firstLine="0"/>
    </w:pPr>
    <w:rPr>
      <w:rFonts w:ascii="Arial EVT" w:eastAsia="Arial EVT" w:hAnsi="Arial EVT" w:cs="Arial EVT"/>
      <w:sz w:val="24"/>
      <w:szCs w:val="24"/>
      <w:lang w:val="en-GB"/>
    </w:rPr>
  </w:style>
  <w:style w:type="character" w:customStyle="1" w:styleId="BodyTextlist1Char">
    <w:name w:val="Body Text list 1 Char"/>
    <w:link w:val="BodyTextlist1"/>
    <w:locked/>
    <w:rsid w:val="00C40F6B"/>
    <w:rPr>
      <w:rFonts w:ascii="Arial EVT" w:eastAsia="Arial EVT" w:hAnsi="Arial EVT" w:cs="Arial EVT"/>
      <w:sz w:val="26"/>
      <w:szCs w:val="26"/>
    </w:rPr>
  </w:style>
  <w:style w:type="paragraph" w:customStyle="1" w:styleId="star2">
    <w:name w:val="star2"/>
    <w:basedOn w:val="Normal"/>
    <w:rsid w:val="00C40F6B"/>
    <w:pPr>
      <w:autoSpaceDE w:val="0"/>
      <w:autoSpaceDN w:val="0"/>
      <w:adjustRightInd w:val="0"/>
      <w:spacing w:before="0" w:after="120" w:line="278" w:lineRule="exact"/>
      <w:ind w:firstLine="0"/>
    </w:pPr>
    <w:rPr>
      <w:rFonts w:ascii="Arial EVT" w:eastAsia="Arial EVT" w:hAnsi="Arial EVT" w:cs="Arial EVT"/>
      <w:sz w:val="24"/>
      <w:szCs w:val="24"/>
      <w:lang w:val="en-GB"/>
    </w:rPr>
  </w:style>
  <w:style w:type="paragraph" w:customStyle="1" w:styleId="specc61">
    <w:name w:val="specc 6.1"/>
    <w:basedOn w:val="Normal"/>
    <w:rsid w:val="00C40F6B"/>
    <w:pPr>
      <w:overflowPunct w:val="0"/>
      <w:autoSpaceDE w:val="0"/>
      <w:autoSpaceDN w:val="0"/>
      <w:adjustRightInd w:val="0"/>
      <w:spacing w:before="0"/>
      <w:ind w:firstLine="0"/>
    </w:pPr>
    <w:rPr>
      <w:rFonts w:ascii="Arial EVT" w:eastAsia="Arial EVT" w:hAnsi="Arial EVT" w:cs="Arial EVT"/>
      <w:b/>
      <w:i/>
      <w:sz w:val="24"/>
      <w:szCs w:val="20"/>
    </w:rPr>
  </w:style>
  <w:style w:type="character" w:customStyle="1" w:styleId="BodyTextlist2Char">
    <w:name w:val="Body Text list 2 Char"/>
    <w:link w:val="BodyTextlist2"/>
    <w:locked/>
    <w:rsid w:val="00C40F6B"/>
    <w:rPr>
      <w:sz w:val="26"/>
      <w:szCs w:val="26"/>
    </w:rPr>
  </w:style>
  <w:style w:type="paragraph" w:customStyle="1" w:styleId="BodyTextlist2">
    <w:name w:val="Body Text list 2"/>
    <w:link w:val="BodyTextlist2Char"/>
    <w:rsid w:val="00C40F6B"/>
    <w:pPr>
      <w:numPr>
        <w:numId w:val="108"/>
      </w:numPr>
      <w:tabs>
        <w:tab w:val="left" w:pos="1418"/>
      </w:tabs>
      <w:suppressAutoHyphens/>
      <w:spacing w:before="120" w:after="120" w:line="264" w:lineRule="auto"/>
      <w:jc w:val="both"/>
    </w:pPr>
    <w:rPr>
      <w:sz w:val="26"/>
      <w:szCs w:val="26"/>
    </w:rPr>
  </w:style>
  <w:style w:type="character" w:customStyle="1" w:styleId="Bibliogrphy">
    <w:name w:val="Bibliogrphy"/>
    <w:rsid w:val="00C40F6B"/>
  </w:style>
  <w:style w:type="character" w:customStyle="1" w:styleId="DocInit">
    <w:name w:val="Doc Init"/>
    <w:rsid w:val="00C40F6B"/>
  </w:style>
  <w:style w:type="character" w:customStyle="1" w:styleId="Document3">
    <w:name w:val="Document 3"/>
    <w:rsid w:val="00C40F6B"/>
    <w:rPr>
      <w:rFonts w:ascii=".VnArialH" w:hAnsi=".VnArialH"/>
      <w:noProof w:val="0"/>
      <w:sz w:val="24"/>
      <w:lang w:val="en-US"/>
    </w:rPr>
  </w:style>
  <w:style w:type="character" w:customStyle="1" w:styleId="Document5">
    <w:name w:val="Document 5"/>
    <w:rsid w:val="00C40F6B"/>
  </w:style>
  <w:style w:type="character" w:customStyle="1" w:styleId="Document6">
    <w:name w:val="Document 6"/>
    <w:rsid w:val="00C40F6B"/>
  </w:style>
  <w:style w:type="character" w:customStyle="1" w:styleId="Document8">
    <w:name w:val="Document 8"/>
    <w:rsid w:val="00C40F6B"/>
  </w:style>
  <w:style w:type="character" w:customStyle="1" w:styleId="TechInit">
    <w:name w:val="Tech Init"/>
    <w:rsid w:val="00C40F6B"/>
    <w:rPr>
      <w:rFonts w:ascii=".VnArialH" w:hAnsi=".VnArialH"/>
      <w:noProof w:val="0"/>
      <w:sz w:val="24"/>
      <w:lang w:val="en-US"/>
    </w:rPr>
  </w:style>
  <w:style w:type="character" w:customStyle="1" w:styleId="Technical1">
    <w:name w:val="Technical 1"/>
    <w:rsid w:val="00C40F6B"/>
    <w:rPr>
      <w:rFonts w:ascii=".VnArialH" w:hAnsi=".VnArialH"/>
      <w:noProof w:val="0"/>
      <w:sz w:val="24"/>
      <w:lang w:val="en-US"/>
    </w:rPr>
  </w:style>
  <w:style w:type="character" w:customStyle="1" w:styleId="Technical2">
    <w:name w:val="Technical 2"/>
    <w:rsid w:val="00C40F6B"/>
    <w:rPr>
      <w:rFonts w:ascii=".VnArialH" w:hAnsi=".VnArialH"/>
      <w:noProof w:val="0"/>
      <w:sz w:val="24"/>
      <w:lang w:val="en-US"/>
    </w:rPr>
  </w:style>
  <w:style w:type="paragraph" w:customStyle="1" w:styleId="Technical5">
    <w:name w:val="Technical 5"/>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6">
    <w:name w:val="Technical 6"/>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Technical8">
    <w:name w:val="Technical 8"/>
    <w:rsid w:val="00C40F6B"/>
    <w:pPr>
      <w:tabs>
        <w:tab w:val="left" w:pos="-720"/>
      </w:tabs>
      <w:suppressAutoHyphens/>
      <w:spacing w:after="0" w:line="240" w:lineRule="auto"/>
      <w:ind w:firstLine="720"/>
    </w:pPr>
    <w:rPr>
      <w:rFonts w:ascii=".VnArialH" w:eastAsia="Arial EVT" w:hAnsi=".VnArialH" w:cs="Arial EVT"/>
      <w:b/>
      <w:sz w:val="24"/>
      <w:szCs w:val="20"/>
    </w:rPr>
  </w:style>
  <w:style w:type="paragraph" w:customStyle="1" w:styleId="Pleading">
    <w:name w:val="Pleading"/>
    <w:rsid w:val="00C40F6B"/>
    <w:pPr>
      <w:tabs>
        <w:tab w:val="left" w:pos="-720"/>
      </w:tabs>
      <w:suppressAutoHyphens/>
      <w:spacing w:after="0" w:line="240" w:lineRule="exact"/>
    </w:pPr>
    <w:rPr>
      <w:rFonts w:ascii=".VnArialH" w:eastAsia="Arial EVT" w:hAnsi=".VnArialH" w:cs="Arial EVT"/>
      <w:sz w:val="24"/>
      <w:szCs w:val="20"/>
    </w:rPr>
  </w:style>
  <w:style w:type="paragraph" w:customStyle="1" w:styleId="RightPar1">
    <w:name w:val="Right Par 1"/>
    <w:rsid w:val="00C40F6B"/>
    <w:pPr>
      <w:tabs>
        <w:tab w:val="left" w:pos="-720"/>
        <w:tab w:val="left" w:pos="0"/>
        <w:tab w:val="decimal" w:pos="720"/>
      </w:tabs>
      <w:suppressAutoHyphens/>
      <w:spacing w:after="0" w:line="240" w:lineRule="auto"/>
      <w:ind w:firstLine="720"/>
    </w:pPr>
    <w:rPr>
      <w:rFonts w:ascii=".VnArialH" w:eastAsia="Arial EVT" w:hAnsi=".VnArialH" w:cs="Arial EVT"/>
      <w:sz w:val="24"/>
      <w:szCs w:val="20"/>
    </w:rPr>
  </w:style>
  <w:style w:type="paragraph" w:customStyle="1" w:styleId="RightPar2">
    <w:name w:val="Right Par 2"/>
    <w:rsid w:val="00C40F6B"/>
    <w:pPr>
      <w:tabs>
        <w:tab w:val="left" w:pos="-720"/>
        <w:tab w:val="left" w:pos="0"/>
        <w:tab w:val="left" w:pos="720"/>
        <w:tab w:val="decimal" w:pos="1440"/>
      </w:tabs>
      <w:suppressAutoHyphens/>
      <w:spacing w:after="0" w:line="240" w:lineRule="auto"/>
      <w:ind w:firstLine="1440"/>
    </w:pPr>
    <w:rPr>
      <w:rFonts w:ascii=".VnArialH" w:eastAsia="Arial EVT" w:hAnsi=".VnArialH" w:cs="Arial EVT"/>
      <w:sz w:val="24"/>
      <w:szCs w:val="20"/>
    </w:rPr>
  </w:style>
  <w:style w:type="paragraph" w:customStyle="1" w:styleId="RightPar3">
    <w:name w:val="Right Par 3"/>
    <w:rsid w:val="00C40F6B"/>
    <w:pPr>
      <w:tabs>
        <w:tab w:val="left" w:pos="-720"/>
        <w:tab w:val="left" w:pos="0"/>
        <w:tab w:val="left" w:pos="720"/>
        <w:tab w:val="left" w:pos="1440"/>
        <w:tab w:val="decimal" w:pos="2160"/>
      </w:tabs>
      <w:suppressAutoHyphens/>
      <w:spacing w:after="0" w:line="240" w:lineRule="auto"/>
      <w:ind w:firstLine="2160"/>
    </w:pPr>
    <w:rPr>
      <w:rFonts w:ascii=".VnArialH" w:eastAsia="Arial EVT" w:hAnsi=".VnArialH" w:cs="Arial EVT"/>
      <w:sz w:val="24"/>
      <w:szCs w:val="20"/>
    </w:rPr>
  </w:style>
  <w:style w:type="paragraph" w:customStyle="1" w:styleId="RightPar4">
    <w:name w:val="Right Par 4"/>
    <w:rsid w:val="00C40F6B"/>
    <w:pPr>
      <w:tabs>
        <w:tab w:val="left" w:pos="-720"/>
        <w:tab w:val="left" w:pos="0"/>
        <w:tab w:val="left" w:pos="720"/>
        <w:tab w:val="left" w:pos="1440"/>
        <w:tab w:val="left" w:pos="2160"/>
        <w:tab w:val="decimal" w:pos="2880"/>
      </w:tabs>
      <w:suppressAutoHyphens/>
      <w:spacing w:after="0" w:line="240" w:lineRule="auto"/>
      <w:ind w:firstLine="2880"/>
    </w:pPr>
    <w:rPr>
      <w:rFonts w:ascii=".VnArialH" w:eastAsia="Arial EVT" w:hAnsi=".VnArialH" w:cs="Arial EVT"/>
      <w:sz w:val="24"/>
      <w:szCs w:val="20"/>
    </w:rPr>
  </w:style>
  <w:style w:type="paragraph" w:customStyle="1" w:styleId="RightPar5">
    <w:name w:val="Right Par 5"/>
    <w:rsid w:val="00C40F6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VnArialH" w:eastAsia="Arial EVT" w:hAnsi=".VnArialH" w:cs="Arial EVT"/>
      <w:sz w:val="24"/>
      <w:szCs w:val="20"/>
    </w:rPr>
  </w:style>
  <w:style w:type="paragraph" w:customStyle="1" w:styleId="RightPar6">
    <w:name w:val="Right Par 6"/>
    <w:rsid w:val="00C40F6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VnArialH" w:eastAsia="Arial EVT" w:hAnsi=".VnArialH" w:cs="Arial EVT"/>
      <w:sz w:val="24"/>
      <w:szCs w:val="20"/>
    </w:rPr>
  </w:style>
  <w:style w:type="paragraph" w:customStyle="1" w:styleId="RightPar7">
    <w:name w:val="Right Par 7"/>
    <w:rsid w:val="00C40F6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VnArialH" w:eastAsia="Arial EVT" w:hAnsi=".VnArialH" w:cs="Arial EVT"/>
      <w:sz w:val="24"/>
      <w:szCs w:val="20"/>
    </w:rPr>
  </w:style>
  <w:style w:type="paragraph" w:customStyle="1" w:styleId="RightPar8">
    <w:name w:val="Right Par 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VnArialH" w:eastAsia="Arial EVT" w:hAnsi=".VnArialH" w:cs="Arial EVT"/>
      <w:sz w:val="24"/>
      <w:szCs w:val="20"/>
    </w:rPr>
  </w:style>
  <w:style w:type="character" w:customStyle="1" w:styleId="EquationCaption">
    <w:name w:val="_Equation Caption"/>
    <w:rsid w:val="00C40F6B"/>
  </w:style>
  <w:style w:type="character" w:customStyle="1" w:styleId="vlpgno">
    <w:name w:val="vl.pg.no"/>
    <w:rsid w:val="00C40F6B"/>
    <w:rPr>
      <w:rFonts w:ascii=".VnArialH" w:hAnsi=".VnArialH"/>
      <w:b/>
      <w:noProof w:val="0"/>
      <w:sz w:val="20"/>
      <w:lang w:val="en-US"/>
    </w:rPr>
  </w:style>
  <w:style w:type="character" w:customStyle="1" w:styleId="footnote1">
    <w:name w:val="footnote"/>
    <w:rsid w:val="00C40F6B"/>
    <w:rPr>
      <w:rFonts w:ascii="CG Times" w:hAnsi="CG Times"/>
      <w:noProof w:val="0"/>
      <w:sz w:val="24"/>
      <w:lang w:val="en-US"/>
    </w:rPr>
  </w:style>
  <w:style w:type="character" w:customStyle="1" w:styleId="insert2">
    <w:name w:val="insert2"/>
    <w:rsid w:val="00C40F6B"/>
    <w:rPr>
      <w:rFonts w:ascii="VNvogue" w:hAnsi="VNvogue"/>
      <w:i/>
      <w:noProof w:val="0"/>
      <w:sz w:val="24"/>
      <w:lang w:val="en-US"/>
    </w:rPr>
  </w:style>
  <w:style w:type="character" w:customStyle="1" w:styleId="reference0">
    <w:name w:val="reference"/>
    <w:rsid w:val="00C40F6B"/>
    <w:rPr>
      <w:rFonts w:ascii="CG Times" w:hAnsi="CG Times"/>
      <w:i/>
      <w:noProof w:val="0"/>
      <w:sz w:val="24"/>
      <w:lang w:val="en-US"/>
    </w:rPr>
  </w:style>
  <w:style w:type="paragraph" w:styleId="Index9">
    <w:name w:val="index 9"/>
    <w:basedOn w:val="Normal"/>
    <w:next w:val="Normal"/>
    <w:rsid w:val="00C40F6B"/>
    <w:pPr>
      <w:tabs>
        <w:tab w:val="right" w:pos="4140"/>
      </w:tabs>
      <w:spacing w:before="0"/>
      <w:ind w:left="2160" w:hanging="240"/>
      <w:jc w:val="left"/>
    </w:pPr>
    <w:rPr>
      <w:rFonts w:ascii="Arial EVT" w:eastAsia="Arial EVT" w:hAnsi="Arial EVT" w:cs="Arial EVT"/>
      <w:sz w:val="20"/>
      <w:szCs w:val="20"/>
    </w:rPr>
  </w:style>
  <w:style w:type="paragraph" w:customStyle="1" w:styleId="Headingrb2">
    <w:name w:val="Heading rb2"/>
    <w:basedOn w:val="Normal"/>
    <w:rsid w:val="00C40F6B"/>
    <w:pPr>
      <w:tabs>
        <w:tab w:val="left" w:pos="-851"/>
        <w:tab w:val="right" w:pos="-567"/>
        <w:tab w:val="right" w:pos="2127"/>
        <w:tab w:val="right" w:pos="2694"/>
        <w:tab w:val="left" w:pos="2977"/>
        <w:tab w:val="right" w:pos="10348"/>
      </w:tabs>
      <w:spacing w:before="0" w:line="400" w:lineRule="exact"/>
      <w:ind w:right="-28" w:firstLine="0"/>
      <w:jc w:val="left"/>
    </w:pPr>
    <w:rPr>
      <w:rFonts w:ascii="VNvogue" w:eastAsia="Arial EVT" w:hAnsi="VNvogue" w:cs="Arial EVT"/>
      <w:b/>
      <w:noProof/>
      <w:spacing w:val="6"/>
      <w:sz w:val="26"/>
      <w:szCs w:val="20"/>
    </w:rPr>
  </w:style>
  <w:style w:type="paragraph" w:customStyle="1" w:styleId="Headfid1">
    <w:name w:val="Head fid1"/>
    <w:basedOn w:val="Head2"/>
    <w:rsid w:val="00C40F6B"/>
    <w:pPr>
      <w:suppressAutoHyphens w:val="0"/>
      <w:spacing w:before="120" w:after="120"/>
      <w:jc w:val="both"/>
    </w:pPr>
    <w:rPr>
      <w:rFonts w:ascii="Arial EVT" w:eastAsia="Arial EVT" w:hAnsi="Arial EVT" w:cs="Arial EVT"/>
      <w:bCs w:val="0"/>
      <w:sz w:val="24"/>
      <w:szCs w:val="20"/>
      <w:lang w:val="en-GB"/>
    </w:rPr>
  </w:style>
  <w:style w:type="paragraph" w:customStyle="1" w:styleId="explanatoryclause">
    <w:name w:val="explanatory_clause"/>
    <w:basedOn w:val="Normal"/>
    <w:rsid w:val="00C40F6B"/>
    <w:pPr>
      <w:suppressAutoHyphens/>
      <w:spacing w:before="0" w:after="240"/>
      <w:ind w:left="738" w:right="-14" w:hanging="738"/>
      <w:jc w:val="left"/>
    </w:pPr>
    <w:rPr>
      <w:rFonts w:ascii="VNvogue" w:eastAsia="Arial EVT" w:hAnsi="VNvogue" w:cs="Arial EVT"/>
      <w:sz w:val="22"/>
      <w:szCs w:val="20"/>
    </w:rPr>
  </w:style>
  <w:style w:type="paragraph" w:customStyle="1" w:styleId="Head31">
    <w:name w:val="Head 3.1"/>
    <w:basedOn w:val="Head21"/>
    <w:rsid w:val="00C40F6B"/>
    <w:pPr>
      <w:keepNext/>
      <w:pBdr>
        <w:bottom w:val="single" w:sz="24" w:space="3" w:color="auto"/>
      </w:pBdr>
      <w:spacing w:before="480" w:after="240"/>
    </w:pPr>
    <w:rPr>
      <w:smallCaps/>
      <w:sz w:val="32"/>
    </w:rPr>
  </w:style>
  <w:style w:type="paragraph" w:customStyle="1" w:styleId="Head52">
    <w:name w:val="Head 5.2"/>
    <w:basedOn w:val="Normal"/>
    <w:rsid w:val="00C40F6B"/>
    <w:pPr>
      <w:keepNext/>
      <w:suppressAutoHyphens/>
      <w:spacing w:before="480" w:after="240"/>
      <w:ind w:left="547" w:hanging="547"/>
      <w:jc w:val="center"/>
    </w:pPr>
    <w:rPr>
      <w:rFonts w:ascii="Arial EVT" w:eastAsia="Arial EVT" w:hAnsi="Arial EVT" w:cs="Arial EVT"/>
      <w:b/>
      <w:sz w:val="24"/>
      <w:szCs w:val="20"/>
    </w:rPr>
  </w:style>
  <w:style w:type="paragraph" w:customStyle="1" w:styleId="Head61">
    <w:name w:val="Head 6.1"/>
    <w:basedOn w:val="Head51"/>
    <w:rsid w:val="00C40F6B"/>
    <w:pPr>
      <w:keepNext/>
      <w:suppressAutoHyphens/>
      <w:overflowPunct/>
      <w:autoSpaceDE/>
      <w:autoSpaceDN/>
      <w:adjustRightInd/>
      <w:spacing w:after="240"/>
      <w:ind w:left="0" w:firstLine="0"/>
      <w:jc w:val="center"/>
      <w:textAlignment w:val="auto"/>
    </w:pPr>
    <w:rPr>
      <w:rFonts w:ascii="Times" w:hAnsi="Times"/>
      <w:caps/>
      <w:smallCaps/>
      <w:sz w:val="32"/>
      <w:lang w:val="en-US"/>
    </w:rPr>
  </w:style>
  <w:style w:type="paragraph" w:customStyle="1" w:styleId="Head71">
    <w:name w:val="Head 7.1"/>
    <w:basedOn w:val="Head21"/>
    <w:rsid w:val="00C40F6B"/>
    <w:pPr>
      <w:keepNext/>
      <w:pBdr>
        <w:bottom w:val="single" w:sz="24" w:space="3" w:color="auto"/>
      </w:pBdr>
      <w:spacing w:before="480" w:after="240"/>
    </w:pPr>
    <w:rPr>
      <w:smallCaps/>
      <w:sz w:val="32"/>
    </w:rPr>
  </w:style>
  <w:style w:type="paragraph" w:customStyle="1" w:styleId="Head72">
    <w:name w:val="Head 7.2"/>
    <w:basedOn w:val="Normal"/>
    <w:rsid w:val="00C40F6B"/>
    <w:pPr>
      <w:suppressAutoHyphens/>
      <w:spacing w:before="0" w:after="240"/>
      <w:ind w:left="720" w:hanging="720"/>
      <w:jc w:val="left"/>
    </w:pPr>
    <w:rPr>
      <w:rFonts w:ascii="Times" w:eastAsia="Arial EVT" w:hAnsi="Times" w:cs="Arial EVT"/>
      <w:b/>
      <w:szCs w:val="20"/>
    </w:rPr>
  </w:style>
  <w:style w:type="paragraph" w:customStyle="1" w:styleId="Head81">
    <w:name w:val="Head 8.1"/>
    <w:basedOn w:val="Heading1"/>
    <w:rsid w:val="00C40F6B"/>
    <w:pPr>
      <w:keepNext w:val="0"/>
      <w:tabs>
        <w:tab w:val="clear" w:pos="360"/>
      </w:tabs>
      <w:suppressAutoHyphens/>
      <w:spacing w:before="480" w:after="240"/>
      <w:ind w:left="0" w:firstLine="0"/>
      <w:outlineLvl w:val="9"/>
    </w:pPr>
    <w:rPr>
      <w:rFonts w:ascii="Times" w:eastAsia="Arial EVT" w:hAnsi="Times" w:cs="Arial EVT"/>
      <w:bCs w:val="0"/>
      <w:iCs w:val="0"/>
      <w:color w:val="auto"/>
      <w:kern w:val="0"/>
      <w:szCs w:val="20"/>
    </w:rPr>
  </w:style>
  <w:style w:type="paragraph" w:customStyle="1" w:styleId="Head82">
    <w:name w:val="Head 8.2"/>
    <w:basedOn w:val="Head81"/>
    <w:rsid w:val="00C40F6B"/>
    <w:rPr>
      <w:smallCaps/>
      <w:sz w:val="28"/>
    </w:rPr>
  </w:style>
  <w:style w:type="paragraph" w:customStyle="1" w:styleId="Subtitle2">
    <w:name w:val="Subtitle 2"/>
    <w:basedOn w:val="Footer"/>
    <w:autoRedefine/>
    <w:rsid w:val="00C40F6B"/>
    <w:pPr>
      <w:tabs>
        <w:tab w:val="clear" w:pos="4680"/>
        <w:tab w:val="clear" w:pos="9360"/>
        <w:tab w:val="right" w:leader="underscore" w:pos="9504"/>
      </w:tabs>
      <w:spacing w:after="120"/>
      <w:ind w:firstLine="0"/>
      <w:jc w:val="center"/>
      <w:outlineLvl w:val="1"/>
    </w:pPr>
    <w:rPr>
      <w:rFonts w:ascii="Arial EVT" w:eastAsia="Arial EVT" w:hAnsi="Arial EVT" w:cs="Arial EVT"/>
      <w:b/>
      <w:sz w:val="32"/>
      <w:szCs w:val="20"/>
    </w:rPr>
  </w:style>
  <w:style w:type="character" w:customStyle="1" w:styleId="iChar">
    <w:name w:val="(i) Char"/>
    <w:link w:val="i"/>
    <w:locked/>
    <w:rsid w:val="00C40F6B"/>
    <w:rPr>
      <w:rFonts w:ascii="Arial Narrow" w:eastAsia="Arial EVT" w:hAnsi="Arial Narrow" w:cs="Arial EVT"/>
      <w:sz w:val="24"/>
      <w:szCs w:val="20"/>
    </w:rPr>
  </w:style>
  <w:style w:type="paragraph" w:customStyle="1" w:styleId="2AutoList1">
    <w:name w:val="2AutoList1"/>
    <w:basedOn w:val="Normal"/>
    <w:rsid w:val="00C40F6B"/>
    <w:pPr>
      <w:tabs>
        <w:tab w:val="num" w:pos="504"/>
      </w:tabs>
      <w:spacing w:before="0"/>
      <w:ind w:left="504" w:hanging="504"/>
    </w:pPr>
    <w:rPr>
      <w:rFonts w:ascii="Arial EVT" w:eastAsia="Arial EVT" w:hAnsi="Arial EVT" w:cs="Arial EVT"/>
      <w:sz w:val="24"/>
      <w:szCs w:val="20"/>
      <w:lang w:val="es-ES_tradnl"/>
    </w:rPr>
  </w:style>
  <w:style w:type="character" w:customStyle="1" w:styleId="Header2-SubClausesCharChar">
    <w:name w:val="Header 2 - SubClauses Char Char"/>
    <w:link w:val="Header2-SubClauses"/>
    <w:rsid w:val="00C40F6B"/>
    <w:rPr>
      <w:rFonts w:ascii="VNvogue" w:eastAsia="Arial EVT" w:hAnsi="VNvogue" w:cs="VNvogue"/>
      <w:sz w:val="20"/>
      <w:szCs w:val="20"/>
    </w:rPr>
  </w:style>
  <w:style w:type="paragraph" w:customStyle="1" w:styleId="Outline3">
    <w:name w:val="Outline3"/>
    <w:basedOn w:val="Normal"/>
    <w:rsid w:val="00C40F6B"/>
    <w:pPr>
      <w:tabs>
        <w:tab w:val="num" w:pos="1728"/>
      </w:tabs>
      <w:spacing w:before="240"/>
      <w:ind w:left="1728" w:hanging="432"/>
      <w:jc w:val="left"/>
    </w:pPr>
    <w:rPr>
      <w:rFonts w:ascii="Arial EVT" w:eastAsia="Arial EVT" w:hAnsi="Arial EVT" w:cs="Arial EVT"/>
      <w:kern w:val="28"/>
      <w:sz w:val="24"/>
      <w:szCs w:val="20"/>
    </w:rPr>
  </w:style>
  <w:style w:type="paragraph" w:customStyle="1" w:styleId="Outlinei">
    <w:name w:val="Outline i)"/>
    <w:basedOn w:val="Normal"/>
    <w:rsid w:val="00C40F6B"/>
    <w:pPr>
      <w:tabs>
        <w:tab w:val="num" w:pos="1782"/>
      </w:tabs>
      <w:ind w:left="1782" w:hanging="792"/>
      <w:jc w:val="left"/>
    </w:pPr>
    <w:rPr>
      <w:rFonts w:ascii="Arial EVT" w:eastAsia="Arial EVT" w:hAnsi="Arial EVT" w:cs="Arial EVT"/>
      <w:sz w:val="24"/>
      <w:szCs w:val="20"/>
    </w:rPr>
  </w:style>
  <w:style w:type="paragraph" w:customStyle="1" w:styleId="SectionVIIHeader2">
    <w:name w:val="Section VII Header2"/>
    <w:basedOn w:val="Heading1"/>
    <w:autoRedefine/>
    <w:rsid w:val="00C40F6B"/>
    <w:pPr>
      <w:tabs>
        <w:tab w:val="clear" w:pos="360"/>
      </w:tabs>
      <w:spacing w:before="0" w:after="200"/>
      <w:ind w:left="0" w:firstLine="0"/>
    </w:pPr>
    <w:rPr>
      <w:rFonts w:ascii="Arial EVT" w:eastAsia="Arial EVT" w:hAnsi="Arial EVT" w:cs="Arial EVT"/>
      <w:i/>
      <w:iCs w:val="0"/>
      <w:color w:val="auto"/>
      <w:kern w:val="28"/>
      <w:sz w:val="20"/>
      <w:szCs w:val="20"/>
    </w:rPr>
  </w:style>
  <w:style w:type="paragraph" w:customStyle="1" w:styleId="ClauseSubListSubList">
    <w:name w:val="ClauseSub_List_SubList"/>
    <w:rsid w:val="00C40F6B"/>
    <w:pPr>
      <w:tabs>
        <w:tab w:val="num" w:pos="1800"/>
      </w:tabs>
      <w:spacing w:after="0" w:line="240" w:lineRule="auto"/>
      <w:ind w:left="1800" w:hanging="360"/>
    </w:pPr>
    <w:rPr>
      <w:rFonts w:ascii="Arial EVT" w:eastAsia="Arial EVT" w:hAnsi="Arial EVT" w:cs="Arial EVT"/>
      <w:szCs w:val="24"/>
      <w:lang w:val="en-GB"/>
    </w:rPr>
  </w:style>
  <w:style w:type="paragraph" w:customStyle="1" w:styleId="ClauseSubParaIndent">
    <w:name w:val="ClauseSub_ParaIndent"/>
    <w:basedOn w:val="ClauseSubPara"/>
    <w:rsid w:val="00C40F6B"/>
    <w:pPr>
      <w:ind w:left="2835"/>
    </w:pPr>
    <w:rPr>
      <w:szCs w:val="24"/>
    </w:rPr>
  </w:style>
  <w:style w:type="paragraph" w:customStyle="1" w:styleId="SectionXHeader3">
    <w:name w:val="Section X Header 3"/>
    <w:basedOn w:val="Heading1"/>
    <w:autoRedefine/>
    <w:rsid w:val="00C40F6B"/>
    <w:pPr>
      <w:tabs>
        <w:tab w:val="clear" w:pos="360"/>
      </w:tabs>
      <w:spacing w:before="0"/>
      <w:ind w:left="0" w:firstLine="0"/>
    </w:pPr>
    <w:rPr>
      <w:rFonts w:ascii="Arial EVT" w:eastAsia="Arial EVT" w:hAnsi="Arial EVT" w:cs="Arial EVT"/>
      <w:bCs w:val="0"/>
      <w:iCs w:val="0"/>
      <w:color w:val="auto"/>
      <w:kern w:val="0"/>
      <w:sz w:val="44"/>
      <w:szCs w:val="20"/>
    </w:rPr>
  </w:style>
  <w:style w:type="paragraph" w:customStyle="1" w:styleId="FIDICSectionBegin">
    <w:name w:val="FIDIC__SectionBegin"/>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FIDICSectionName">
    <w:name w:val="FIDIC__SectionName"/>
    <w:basedOn w:val="FIDICClauseSubName"/>
    <w:next w:val="FIDICClauseSubName"/>
    <w:rsid w:val="00C40F6B"/>
    <w:pPr>
      <w:spacing w:before="100" w:after="300"/>
    </w:pPr>
    <w:rPr>
      <w:sz w:val="30"/>
      <w:szCs w:val="30"/>
    </w:rPr>
  </w:style>
  <w:style w:type="paragraph" w:customStyle="1" w:styleId="FIDICClauseSubName">
    <w:name w:val="FIDIC_ClauseSubName"/>
    <w:basedOn w:val="FIDICCoverTitle"/>
    <w:rsid w:val="00C40F6B"/>
    <w:pPr>
      <w:spacing w:before="240" w:line="240" w:lineRule="exact"/>
    </w:pPr>
    <w:rPr>
      <w:sz w:val="24"/>
      <w:szCs w:val="24"/>
    </w:rPr>
  </w:style>
  <w:style w:type="paragraph" w:customStyle="1" w:styleId="FIDICCoverTitle">
    <w:name w:val="FIDIC__CoverTitle"/>
    <w:basedOn w:val="Normal"/>
    <w:rsid w:val="00C40F6B"/>
    <w:pPr>
      <w:spacing w:before="0" w:after="240"/>
      <w:ind w:firstLine="0"/>
      <w:jc w:val="left"/>
    </w:pPr>
    <w:rPr>
      <w:rFonts w:ascii="VNvogue" w:eastAsia="Arial EVT" w:hAnsi="VNvogue" w:cs="VNvogue"/>
      <w:color w:val="0000CC"/>
      <w:spacing w:val="-5"/>
      <w:sz w:val="40"/>
      <w:szCs w:val="40"/>
      <w:lang w:val="en-GB"/>
    </w:rPr>
  </w:style>
  <w:style w:type="paragraph" w:customStyle="1" w:styleId="FIDICClauseName">
    <w:name w:val="FIDIC_ClauseName"/>
    <w:basedOn w:val="FIDICClauseSubName"/>
    <w:next w:val="FIDICClauseSubName"/>
    <w:rsid w:val="00C40F6B"/>
    <w:rPr>
      <w:sz w:val="28"/>
      <w:szCs w:val="28"/>
    </w:rPr>
  </w:style>
  <w:style w:type="paragraph" w:customStyle="1" w:styleId="FIDICClauseSubSubPara">
    <w:name w:val="FIDIC_ClauseSubSubPara"/>
    <w:basedOn w:val="FIDICClauseSubName"/>
    <w:rsid w:val="00C40F6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F6B"/>
    <w:pPr>
      <w:spacing w:before="120" w:after="120"/>
    </w:pPr>
    <w:rPr>
      <w:rFonts w:ascii="Arial-BoldMT" w:hAnsi="Arial-BoldMT" w:cs="Arial EVT"/>
      <w:sz w:val="20"/>
      <w:szCs w:val="20"/>
      <w:lang w:val="en-US"/>
    </w:rPr>
  </w:style>
  <w:style w:type="paragraph" w:customStyle="1" w:styleId="FIDICSectionEnd">
    <w:name w:val="FIDIC__SectionEnd"/>
    <w:basedOn w:val="Normal"/>
    <w:next w:val="FIDICSectionName"/>
    <w:rsid w:val="00C40F6B"/>
    <w:pPr>
      <w:widowControl w:val="0"/>
      <w:autoSpaceDE w:val="0"/>
      <w:autoSpaceDN w:val="0"/>
      <w:adjustRightInd w:val="0"/>
      <w:spacing w:before="0" w:line="240" w:lineRule="exact"/>
      <w:ind w:firstLine="0"/>
      <w:jc w:val="left"/>
    </w:pPr>
    <w:rPr>
      <w:rFonts w:ascii="VNvogue" w:eastAsia="Arial EVT" w:hAnsi="VNvogue" w:cs="VNvogue"/>
      <w:b/>
      <w:bCs/>
      <w:color w:val="0000CC"/>
      <w:sz w:val="20"/>
      <w:szCs w:val="20"/>
      <w:lang w:eastAsia="fr-FR"/>
    </w:rPr>
  </w:style>
  <w:style w:type="paragraph" w:customStyle="1" w:styleId="sec7-SubClause">
    <w:name w:val="sec7-SubClause"/>
    <w:basedOn w:val="Header1-Clauses"/>
    <w:rsid w:val="00C40F6B"/>
    <w:pPr>
      <w:tabs>
        <w:tab w:val="clear" w:pos="1211"/>
        <w:tab w:val="left" w:pos="573"/>
      </w:tabs>
      <w:spacing w:before="0"/>
      <w:ind w:left="576" w:hanging="576"/>
    </w:pPr>
    <w:rPr>
      <w:rFonts w:ascii="Arial EVT" w:hAnsi="Arial EVT"/>
      <w:bCs/>
      <w:sz w:val="24"/>
      <w:szCs w:val="24"/>
      <w:lang w:val="en-US"/>
    </w:rPr>
  </w:style>
  <w:style w:type="paragraph" w:customStyle="1" w:styleId="Sec7-Clauses">
    <w:name w:val="Sec7-Clauses"/>
    <w:basedOn w:val="Header1-Clauses"/>
    <w:rsid w:val="00C40F6B"/>
    <w:pPr>
      <w:tabs>
        <w:tab w:val="clear" w:pos="1211"/>
      </w:tabs>
      <w:spacing w:before="0"/>
      <w:ind w:left="0" w:firstLine="0"/>
    </w:pPr>
    <w:rPr>
      <w:rFonts w:ascii="Arial EVT" w:hAnsi="Arial EVT"/>
      <w:bCs/>
      <w:sz w:val="24"/>
      <w:szCs w:val="24"/>
    </w:rPr>
  </w:style>
  <w:style w:type="paragraph" w:customStyle="1" w:styleId="sec7-header1">
    <w:name w:val="sec7-header1"/>
    <w:basedOn w:val="FIDICClauseSubName"/>
    <w:rsid w:val="00C40F6B"/>
    <w:pPr>
      <w:spacing w:before="0" w:after="200" w:line="240" w:lineRule="auto"/>
      <w:ind w:left="90" w:right="90"/>
      <w:jc w:val="center"/>
    </w:pPr>
    <w:rPr>
      <w:rFonts w:ascii="Arial EVT" w:hAnsi="Arial EVT" w:cs="Arial EVT"/>
      <w:b/>
      <w:color w:val="auto"/>
      <w:spacing w:val="0"/>
      <w:sz w:val="28"/>
      <w:szCs w:val="28"/>
    </w:rPr>
  </w:style>
  <w:style w:type="paragraph" w:customStyle="1" w:styleId="SectionVIHeader0">
    <w:name w:val="Section VI Header"/>
    <w:basedOn w:val="HeaderSectionV"/>
    <w:rsid w:val="00C40F6B"/>
    <w:rPr>
      <w:lang w:val="en-US"/>
    </w:rPr>
  </w:style>
  <w:style w:type="paragraph" w:customStyle="1" w:styleId="SectionIXHeader">
    <w:name w:val="Section IX Header"/>
    <w:basedOn w:val="HeaderSectionV"/>
    <w:rsid w:val="00C40F6B"/>
    <w:rPr>
      <w:lang w:val="en-US"/>
    </w:rPr>
  </w:style>
  <w:style w:type="paragraph" w:customStyle="1" w:styleId="Parts">
    <w:name w:val="Parts"/>
    <w:basedOn w:val="Heading1"/>
    <w:rsid w:val="00C40F6B"/>
    <w:pPr>
      <w:keepNext w:val="0"/>
      <w:tabs>
        <w:tab w:val="clear" w:pos="360"/>
      </w:tabs>
      <w:suppressAutoHyphens/>
      <w:spacing w:before="480" w:after="240"/>
      <w:ind w:left="0" w:firstLine="0"/>
    </w:pPr>
    <w:rPr>
      <w:rFonts w:ascii="Times" w:eastAsia="Arial EVT" w:hAnsi="Times" w:cs="Arial EVT"/>
      <w:bCs w:val="0"/>
      <w:iCs w:val="0"/>
      <w:smallCaps/>
      <w:color w:val="auto"/>
      <w:kern w:val="0"/>
      <w:sz w:val="56"/>
      <w:szCs w:val="20"/>
    </w:rPr>
  </w:style>
  <w:style w:type="paragraph" w:customStyle="1" w:styleId="StyleStyleHeader1-ClausesAfter0ptLeft0Hanging">
    <w:name w:val="Style Style Header 1 - Clauses + After:  0 pt + Left:  0&quot; Hanging:"/>
    <w:basedOn w:val="StyleHeader1-ClausesAfter0pt"/>
    <w:rsid w:val="00C40F6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F6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F6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F6B"/>
    <w:pPr>
      <w:tabs>
        <w:tab w:val="clear" w:pos="360"/>
        <w:tab w:val="left" w:pos="1512"/>
      </w:tabs>
      <w:spacing w:before="0" w:after="180" w:line="240" w:lineRule="auto"/>
      <w:ind w:left="1512" w:right="18" w:hanging="540"/>
      <w:jc w:val="both"/>
    </w:pPr>
    <w:rPr>
      <w:rFonts w:ascii="Arial EVT" w:eastAsia="Arial EVT" w:hAnsi="Arial EVT" w:cs="Arial EVT"/>
      <w:sz w:val="24"/>
      <w:szCs w:val="20"/>
    </w:rPr>
  </w:style>
  <w:style w:type="paragraph" w:customStyle="1" w:styleId="Section7heading3">
    <w:name w:val="Section 7 heading 3"/>
    <w:basedOn w:val="Heading3"/>
    <w:rsid w:val="00C40F6B"/>
    <w:pPr>
      <w:keepNext w:val="0"/>
      <w:keepLines w:val="0"/>
      <w:tabs>
        <w:tab w:val="clear" w:pos="360"/>
      </w:tabs>
      <w:suppressAutoHyphens/>
      <w:spacing w:before="0"/>
      <w:ind w:left="0" w:firstLine="0"/>
      <w:jc w:val="center"/>
    </w:pPr>
    <w:rPr>
      <w:rFonts w:ascii="Arial EVT" w:eastAsia="Arial EVT" w:hAnsi="Arial EVT" w:cs="Arial EVT"/>
      <w:bCs w:val="0"/>
      <w:color w:val="auto"/>
      <w:szCs w:val="20"/>
    </w:rPr>
  </w:style>
  <w:style w:type="paragraph" w:customStyle="1" w:styleId="Section7heading5">
    <w:name w:val="Section 7 heading 5"/>
    <w:basedOn w:val="Heading3"/>
    <w:rsid w:val="00C40F6B"/>
    <w:pPr>
      <w:keepNext w:val="0"/>
      <w:keepLines w:val="0"/>
      <w:tabs>
        <w:tab w:val="clear" w:pos="360"/>
      </w:tabs>
      <w:suppressAutoHyphens/>
      <w:spacing w:before="0"/>
      <w:ind w:left="0" w:firstLine="0"/>
    </w:pPr>
    <w:rPr>
      <w:rFonts w:ascii="Arial EVT" w:eastAsia="Arial EVT" w:hAnsi="Arial EVT" w:cs="Arial EVT"/>
      <w:bCs w:val="0"/>
      <w:color w:val="auto"/>
      <w:sz w:val="24"/>
      <w:szCs w:val="20"/>
    </w:rPr>
  </w:style>
  <w:style w:type="paragraph" w:customStyle="1" w:styleId="StyleSection7heading3After10pt">
    <w:name w:val="Style Section 7 heading 3 + After:  10 pt"/>
    <w:basedOn w:val="Section7heading3"/>
    <w:rsid w:val="00C40F6B"/>
    <w:pPr>
      <w:spacing w:after="200"/>
    </w:pPr>
    <w:rPr>
      <w:rFonts w:ascii="Times" w:hAnsi="Times"/>
      <w:bCs/>
      <w:szCs w:val="28"/>
    </w:rPr>
  </w:style>
  <w:style w:type="paragraph" w:customStyle="1" w:styleId="StyleTOC1Before8pt">
    <w:name w:val="Style TOC 1 + Before:  8 pt"/>
    <w:basedOn w:val="TOC1"/>
    <w:rsid w:val="00C40F6B"/>
    <w:pPr>
      <w:tabs>
        <w:tab w:val="right" w:pos="720"/>
        <w:tab w:val="right" w:leader="dot" w:pos="9214"/>
      </w:tabs>
      <w:spacing w:before="160" w:after="120" w:line="240" w:lineRule="auto"/>
    </w:pPr>
    <w:rPr>
      <w:rFonts w:ascii="Arial" w:eastAsia="Arial EVT" w:hAnsi="Arial" w:cs="Arial EVT"/>
      <w:b/>
      <w:caps/>
      <w:sz w:val="20"/>
      <w:szCs w:val="20"/>
    </w:rPr>
  </w:style>
  <w:style w:type="paragraph" w:customStyle="1" w:styleId="UG-Sec3-Heading2">
    <w:name w:val="UG - Sec 3 - Heading 2"/>
    <w:basedOn w:val="UG-Heading2"/>
    <w:rsid w:val="00C40F6B"/>
  </w:style>
  <w:style w:type="paragraph" w:customStyle="1" w:styleId="UG-Heading2">
    <w:name w:val="UG - Heading 2"/>
    <w:basedOn w:val="Heading2"/>
    <w:next w:val="Normal"/>
    <w:rsid w:val="00C40F6B"/>
    <w:pPr>
      <w:keepNext w:val="0"/>
      <w:tabs>
        <w:tab w:val="clear" w:pos="360"/>
      </w:tabs>
      <w:suppressAutoHyphens/>
      <w:spacing w:before="0" w:after="240"/>
      <w:ind w:left="0" w:firstLine="0"/>
      <w:jc w:val="center"/>
    </w:pPr>
    <w:rPr>
      <w:rFonts w:ascii="Times" w:eastAsia="Arial EVT" w:hAnsi="Times" w:cs="Arial EVT"/>
      <w:bCs w:val="0"/>
      <w:i w:val="0"/>
      <w:color w:val="auto"/>
      <w:kern w:val="0"/>
      <w:sz w:val="32"/>
    </w:rPr>
  </w:style>
  <w:style w:type="paragraph" w:customStyle="1" w:styleId="DefaultParagraphFont1">
    <w:name w:val="Default Paragraph Font1"/>
    <w:next w:val="Normal"/>
    <w:rsid w:val="00C40F6B"/>
    <w:pPr>
      <w:tabs>
        <w:tab w:val="num" w:pos="567"/>
      </w:tabs>
      <w:spacing w:after="0" w:line="240" w:lineRule="auto"/>
    </w:pPr>
    <w:rPr>
      <w:rFonts w:ascii="Optima" w:eastAsia="Arial EVT" w:hAnsi="Optima" w:cs="Optima"/>
      <w:noProof/>
      <w:sz w:val="21"/>
      <w:szCs w:val="20"/>
      <w:lang w:val="en-GB" w:eastAsia="en-GB"/>
    </w:rPr>
  </w:style>
  <w:style w:type="paragraph" w:customStyle="1" w:styleId="Title1">
    <w:name w:val="Title1"/>
    <w:basedOn w:val="Normal"/>
    <w:rsid w:val="00C40F6B"/>
    <w:pPr>
      <w:suppressAutoHyphens/>
      <w:spacing w:before="0"/>
      <w:ind w:firstLine="0"/>
      <w:jc w:val="left"/>
    </w:pPr>
    <w:rPr>
      <w:rFonts w:ascii="Times" w:eastAsia="Arial EVT" w:hAnsi="Times" w:cs="Arial EVT"/>
      <w:b/>
      <w:sz w:val="36"/>
      <w:szCs w:val="20"/>
    </w:rPr>
  </w:style>
  <w:style w:type="paragraph" w:customStyle="1" w:styleId="StyleSection7heading5LeftLeft0Hanging049">
    <w:name w:val="Style Section 7 heading 5 + Left Left:  0&quot; Hanging:  0.49&quot;"/>
    <w:basedOn w:val="Section7heading5"/>
    <w:rsid w:val="00C40F6B"/>
    <w:pPr>
      <w:ind w:left="706" w:hanging="706"/>
      <w:jc w:val="left"/>
    </w:pPr>
    <w:rPr>
      <w:bCs/>
    </w:rPr>
  </w:style>
  <w:style w:type="paragraph" w:customStyle="1" w:styleId="outlinebullet">
    <w:name w:val="outlinebullet"/>
    <w:basedOn w:val="Normal"/>
    <w:rsid w:val="00C40F6B"/>
    <w:pPr>
      <w:tabs>
        <w:tab w:val="num" w:pos="720"/>
        <w:tab w:val="num" w:pos="1037"/>
        <w:tab w:val="left" w:pos="1440"/>
      </w:tabs>
      <w:ind w:left="1440" w:hanging="450"/>
      <w:jc w:val="left"/>
    </w:pPr>
    <w:rPr>
      <w:rFonts w:ascii="Arial EVT" w:eastAsia="Arial EVT" w:hAnsi="Arial EVT" w:cs="Arial EVT"/>
      <w:sz w:val="24"/>
      <w:szCs w:val="20"/>
      <w:lang w:eastAsia="fr-FR"/>
    </w:rPr>
  </w:style>
  <w:style w:type="paragraph" w:customStyle="1" w:styleId="Outline1">
    <w:name w:val="Outline1"/>
    <w:basedOn w:val="Outline"/>
    <w:next w:val="Outline2"/>
    <w:rsid w:val="00C40F6B"/>
    <w:pPr>
      <w:keepNext/>
      <w:tabs>
        <w:tab w:val="num" w:pos="360"/>
        <w:tab w:val="num" w:pos="420"/>
      </w:tabs>
      <w:ind w:left="360" w:hanging="360"/>
    </w:pPr>
    <w:rPr>
      <w:lang w:eastAsia="fr-FR"/>
    </w:rPr>
  </w:style>
  <w:style w:type="paragraph" w:customStyle="1" w:styleId="Outline2">
    <w:name w:val="Outline2"/>
    <w:basedOn w:val="Normal"/>
    <w:rsid w:val="00C40F6B"/>
    <w:pPr>
      <w:tabs>
        <w:tab w:val="num" w:pos="360"/>
        <w:tab w:val="num" w:pos="420"/>
        <w:tab w:val="num" w:pos="864"/>
      </w:tabs>
      <w:spacing w:before="240"/>
      <w:ind w:left="864" w:hanging="504"/>
      <w:jc w:val="left"/>
    </w:pPr>
    <w:rPr>
      <w:rFonts w:ascii="Arial EVT" w:eastAsia="Arial EVT" w:hAnsi="Arial EVT" w:cs="Arial EVT"/>
      <w:kern w:val="28"/>
      <w:sz w:val="24"/>
      <w:szCs w:val="20"/>
      <w:lang w:eastAsia="fr-FR"/>
    </w:rPr>
  </w:style>
  <w:style w:type="paragraph" w:customStyle="1" w:styleId="a11">
    <w:name w:val="a1 1"/>
    <w:rsid w:val="00C40F6B"/>
    <w:pPr>
      <w:widowControl w:val="0"/>
      <w:tabs>
        <w:tab w:val="left" w:pos="-720"/>
      </w:tabs>
      <w:suppressAutoHyphens/>
      <w:spacing w:after="0" w:line="240" w:lineRule="auto"/>
    </w:pPr>
    <w:rPr>
      <w:rFonts w:ascii="font484" w:eastAsia="Arial EVT" w:hAnsi="font484" w:cs="Arial EVT"/>
      <w:sz w:val="24"/>
      <w:szCs w:val="20"/>
    </w:rPr>
  </w:style>
  <w:style w:type="paragraph" w:customStyle="1" w:styleId="REGULAR3">
    <w:name w:val="REGULAR 3"/>
    <w:rsid w:val="00C40F6B"/>
    <w:pPr>
      <w:widowControl w:val="0"/>
      <w:tabs>
        <w:tab w:val="left" w:pos="0"/>
        <w:tab w:val="right" w:pos="1560"/>
        <w:tab w:val="left" w:pos="1800"/>
        <w:tab w:val="left" w:pos="2160"/>
      </w:tabs>
      <w:suppressAutoHyphens/>
      <w:spacing w:after="0" w:line="240" w:lineRule="auto"/>
    </w:pPr>
    <w:rPr>
      <w:rFonts w:ascii="font484" w:eastAsia="Arial EVT" w:hAnsi="font484" w:cs="Arial EVT"/>
      <w:sz w:val="24"/>
      <w:szCs w:val="20"/>
    </w:rPr>
  </w:style>
  <w:style w:type="paragraph" w:customStyle="1" w:styleId="UGHeader1">
    <w:name w:val="UG Header 1"/>
    <w:basedOn w:val="Heading1"/>
    <w:next w:val="Normal"/>
    <w:rsid w:val="00C40F6B"/>
    <w:pPr>
      <w:keepNext w:val="0"/>
      <w:tabs>
        <w:tab w:val="clear" w:pos="360"/>
      </w:tabs>
      <w:suppressAutoHyphens/>
      <w:spacing w:after="240"/>
      <w:ind w:left="0" w:firstLine="0"/>
    </w:pPr>
    <w:rPr>
      <w:rFonts w:ascii="Times" w:eastAsia="Arial EVT" w:hAnsi="Times" w:cs="Arial EVT"/>
      <w:bCs w:val="0"/>
      <w:iCs w:val="0"/>
      <w:color w:val="auto"/>
      <w:kern w:val="0"/>
      <w:sz w:val="36"/>
      <w:szCs w:val="20"/>
    </w:rPr>
  </w:style>
  <w:style w:type="paragraph" w:customStyle="1" w:styleId="UG-Sec3-Heading3">
    <w:name w:val="UG - Sec 3 - Heading 3"/>
    <w:basedOn w:val="Normal"/>
    <w:rsid w:val="00C40F6B"/>
    <w:pPr>
      <w:autoSpaceDE w:val="0"/>
      <w:autoSpaceDN w:val="0"/>
      <w:adjustRightInd w:val="0"/>
      <w:spacing w:before="0" w:after="200"/>
      <w:ind w:firstLine="0"/>
      <w:jc w:val="left"/>
    </w:pPr>
    <w:rPr>
      <w:rFonts w:ascii="Arial EVT" w:eastAsia="Arial EVT" w:hAnsi="Arial EVT" w:cs="Cambria Math"/>
      <w:b/>
      <w:bCs/>
      <w:color w:val="000000"/>
      <w:sz w:val="24"/>
      <w:szCs w:val="20"/>
    </w:rPr>
  </w:style>
  <w:style w:type="paragraph" w:customStyle="1" w:styleId="UG-Sec3b-Heading2">
    <w:name w:val="UG - Sec 3b - Heading 2"/>
    <w:basedOn w:val="UG-Sec3-Heading2"/>
    <w:rsid w:val="00C40F6B"/>
  </w:style>
  <w:style w:type="paragraph" w:customStyle="1" w:styleId="UG-Sec3b-Heading3">
    <w:name w:val="UG - Sec 3b - Heading 3"/>
    <w:basedOn w:val="UG-Sec3-Heading3"/>
    <w:rsid w:val="00C40F6B"/>
  </w:style>
  <w:style w:type="paragraph" w:customStyle="1" w:styleId="UG-Sec3b-Heading4">
    <w:name w:val="UG - Sec 3b - Heading 4"/>
    <w:basedOn w:val="Normal"/>
    <w:rsid w:val="00C40F6B"/>
    <w:pPr>
      <w:autoSpaceDE w:val="0"/>
      <w:autoSpaceDN w:val="0"/>
      <w:adjustRightInd w:val="0"/>
      <w:spacing w:after="200"/>
      <w:ind w:left="720" w:hanging="720"/>
    </w:pPr>
    <w:rPr>
      <w:rFonts w:ascii="Arial EVT" w:eastAsia="Arial EVT" w:hAnsi="Arial EVT" w:cs="Cambria Math"/>
      <w:bCs/>
      <w:color w:val="000000"/>
      <w:sz w:val="24"/>
      <w:szCs w:val="20"/>
    </w:rPr>
  </w:style>
  <w:style w:type="paragraph" w:customStyle="1" w:styleId="S4-header1">
    <w:name w:val="S4-header1"/>
    <w:basedOn w:val="Normal"/>
    <w:rsid w:val="00C40F6B"/>
    <w:pPr>
      <w:spacing w:after="240"/>
      <w:ind w:firstLine="0"/>
      <w:jc w:val="center"/>
    </w:pPr>
    <w:rPr>
      <w:rFonts w:ascii="Arial EVT" w:eastAsia="Arial EVT" w:hAnsi="Arial EVT" w:cs="Arial EVT"/>
      <w:b/>
      <w:sz w:val="36"/>
      <w:szCs w:val="20"/>
    </w:rPr>
  </w:style>
  <w:style w:type="paragraph" w:customStyle="1" w:styleId="UG-Sec4-heading3">
    <w:name w:val="UG-Sec 4 - heading 3"/>
    <w:basedOn w:val="Normal"/>
    <w:rsid w:val="00C40F6B"/>
    <w:pPr>
      <w:spacing w:after="200"/>
      <w:ind w:firstLine="0"/>
      <w:jc w:val="center"/>
    </w:pPr>
    <w:rPr>
      <w:rFonts w:ascii="Arial EVT" w:eastAsia="Arial EVT" w:hAnsi="Arial EVT" w:cs="Arial EVT"/>
      <w:b/>
      <w:szCs w:val="28"/>
    </w:rPr>
  </w:style>
  <w:style w:type="paragraph" w:customStyle="1" w:styleId="Section1Header1">
    <w:name w:val="Section 1 Header 1"/>
    <w:basedOn w:val="BodyText2"/>
    <w:rsid w:val="00C40F6B"/>
    <w:pPr>
      <w:suppressAutoHyphens/>
      <w:spacing w:before="120" w:after="200" w:line="240" w:lineRule="auto"/>
      <w:jc w:val="center"/>
    </w:pPr>
    <w:rPr>
      <w:rFonts w:ascii="Arial EVT" w:eastAsia="Arial EVT" w:hAnsi="Arial EVT" w:cs="Arial EVT"/>
      <w:b/>
      <w:bCs/>
      <w:iCs/>
      <w:sz w:val="28"/>
      <w:szCs w:val="20"/>
    </w:rPr>
  </w:style>
  <w:style w:type="paragraph" w:customStyle="1" w:styleId="Sec3header">
    <w:name w:val="Sec3 header"/>
    <w:basedOn w:val="Style110"/>
    <w:rsid w:val="00C40F6B"/>
    <w:pPr>
      <w:tabs>
        <w:tab w:val="left" w:leader="dot" w:pos="8424"/>
      </w:tabs>
      <w:spacing w:before="80" w:line="240" w:lineRule="auto"/>
    </w:pPr>
    <w:rPr>
      <w:rFonts w:ascii="VNvogue" w:hAnsi="VNvogue" w:cs="VNvogue"/>
      <w:b/>
      <w:sz w:val="22"/>
      <w:szCs w:val="20"/>
    </w:rPr>
  </w:style>
  <w:style w:type="paragraph" w:customStyle="1" w:styleId="Style19">
    <w:name w:val="Style 19"/>
    <w:basedOn w:val="Normal"/>
    <w:rsid w:val="00C40F6B"/>
    <w:pPr>
      <w:widowControl w:val="0"/>
      <w:autoSpaceDE w:val="0"/>
      <w:autoSpaceDN w:val="0"/>
      <w:adjustRightInd w:val="0"/>
      <w:spacing w:before="0"/>
      <w:ind w:firstLine="0"/>
      <w:jc w:val="left"/>
    </w:pPr>
    <w:rPr>
      <w:rFonts w:ascii="Arial EVT" w:eastAsia="Arial EVT" w:hAnsi="Arial EVT" w:cs="Arial EVT"/>
      <w:sz w:val="24"/>
      <w:szCs w:val="24"/>
    </w:rPr>
  </w:style>
  <w:style w:type="paragraph" w:customStyle="1" w:styleId="Style20">
    <w:name w:val="Style 20"/>
    <w:basedOn w:val="Normal"/>
    <w:rsid w:val="00C40F6B"/>
    <w:pPr>
      <w:widowControl w:val="0"/>
      <w:autoSpaceDE w:val="0"/>
      <w:autoSpaceDN w:val="0"/>
      <w:spacing w:before="144" w:after="360" w:line="264" w:lineRule="exact"/>
      <w:ind w:firstLine="0"/>
      <w:jc w:val="left"/>
    </w:pPr>
    <w:rPr>
      <w:rFonts w:ascii="Arial EVT" w:eastAsia="Arial EVT" w:hAnsi="Arial EVT" w:cs="Arial EVT"/>
      <w:sz w:val="24"/>
      <w:szCs w:val="24"/>
    </w:rPr>
  </w:style>
  <w:style w:type="paragraph" w:customStyle="1" w:styleId="Head1">
    <w:name w:val="Head1"/>
    <w:basedOn w:val="Normal"/>
    <w:rsid w:val="00C40F6B"/>
    <w:pPr>
      <w:suppressAutoHyphens/>
      <w:spacing w:before="0" w:after="100"/>
      <w:ind w:firstLine="0"/>
      <w:jc w:val="center"/>
    </w:pPr>
    <w:rPr>
      <w:rFonts w:ascii="Times" w:eastAsia="Arial EVT" w:hAnsi="Times" w:cs="Arial EVT"/>
      <w:b/>
      <w:sz w:val="24"/>
      <w:szCs w:val="20"/>
    </w:rPr>
  </w:style>
  <w:style w:type="paragraph" w:customStyle="1" w:styleId="Style120">
    <w:name w:val="Style 12"/>
    <w:basedOn w:val="Normal"/>
    <w:rsid w:val="00C40F6B"/>
    <w:pPr>
      <w:widowControl w:val="0"/>
      <w:autoSpaceDE w:val="0"/>
      <w:autoSpaceDN w:val="0"/>
      <w:spacing w:before="0" w:line="264" w:lineRule="exact"/>
      <w:ind w:hanging="576"/>
    </w:pPr>
    <w:rPr>
      <w:rFonts w:ascii="Arial EVT" w:eastAsia="Arial EVT" w:hAnsi="Arial EVT" w:cs="Arial EVT"/>
      <w:sz w:val="24"/>
      <w:szCs w:val="24"/>
    </w:rPr>
  </w:style>
  <w:style w:type="paragraph" w:customStyle="1" w:styleId="Heading1-Clausename">
    <w:name w:val="Heading 1- Clause name"/>
    <w:basedOn w:val="Normal"/>
    <w:rsid w:val="00C40F6B"/>
    <w:pPr>
      <w:tabs>
        <w:tab w:val="num" w:pos="360"/>
      </w:tabs>
      <w:spacing w:after="120"/>
      <w:ind w:left="360" w:hanging="360"/>
      <w:jc w:val="left"/>
    </w:pPr>
    <w:rPr>
      <w:rFonts w:ascii="Arial EVT" w:eastAsia="Arial EVT" w:hAnsi="Arial EVT" w:cs="Arial EVT"/>
      <w:b/>
      <w:sz w:val="24"/>
      <w:szCs w:val="20"/>
    </w:rPr>
  </w:style>
  <w:style w:type="paragraph" w:customStyle="1" w:styleId="sec7-clauses0">
    <w:name w:val="sec7-clauses"/>
    <w:basedOn w:val="Heading1-Clausename"/>
    <w:rsid w:val="00C40F6B"/>
  </w:style>
  <w:style w:type="paragraph" w:customStyle="1" w:styleId="Sec1-Clauses">
    <w:name w:val="Sec1-Clauses"/>
    <w:basedOn w:val="Heading1-Clausename"/>
    <w:rsid w:val="00C40F6B"/>
  </w:style>
  <w:style w:type="paragraph" w:customStyle="1" w:styleId="Head12">
    <w:name w:val="Head 1.2"/>
    <w:basedOn w:val="Normal"/>
    <w:rsid w:val="00C40F6B"/>
    <w:pPr>
      <w:tabs>
        <w:tab w:val="num" w:pos="360"/>
      </w:tabs>
      <w:spacing w:before="0"/>
      <w:ind w:left="360" w:hanging="360"/>
    </w:pPr>
    <w:rPr>
      <w:rFonts w:ascii="VNvogue" w:eastAsia="Arial EVT" w:hAnsi="VNvogue" w:cs="Arial EVT"/>
      <w:sz w:val="20"/>
      <w:szCs w:val="20"/>
    </w:rPr>
  </w:style>
  <w:style w:type="paragraph" w:customStyle="1" w:styleId="SectionIIIHeading1">
    <w:name w:val="Section III Heading 1"/>
    <w:rsid w:val="00C40F6B"/>
    <w:pPr>
      <w:spacing w:before="120" w:after="240" w:line="240" w:lineRule="auto"/>
    </w:pPr>
    <w:rPr>
      <w:rFonts w:ascii="Arial EVT" w:eastAsia="Arial EVT" w:hAnsi="Arial EVT" w:cs="Arial EVT"/>
      <w:b/>
      <w:sz w:val="24"/>
      <w:szCs w:val="20"/>
    </w:rPr>
  </w:style>
  <w:style w:type="character" w:customStyle="1" w:styleId="st">
    <w:name w:val="st"/>
    <w:rsid w:val="00C40F6B"/>
  </w:style>
  <w:style w:type="paragraph" w:customStyle="1" w:styleId="S1-Header2">
    <w:name w:val="S1-Header2"/>
    <w:basedOn w:val="Normal"/>
    <w:rsid w:val="00C40F6B"/>
    <w:pPr>
      <w:tabs>
        <w:tab w:val="num" w:pos="360"/>
      </w:tabs>
      <w:spacing w:before="0" w:after="200"/>
      <w:ind w:firstLine="0"/>
      <w:jc w:val="left"/>
    </w:pPr>
    <w:rPr>
      <w:rFonts w:ascii="Arial EVT" w:eastAsia="Arial EVT" w:hAnsi="Arial EVT" w:cs="Arial EVT"/>
      <w:b/>
      <w:sz w:val="24"/>
      <w:szCs w:val="24"/>
    </w:rPr>
  </w:style>
  <w:style w:type="paragraph" w:customStyle="1" w:styleId="S4-Header2">
    <w:name w:val="S4-Header 2"/>
    <w:basedOn w:val="Normal"/>
    <w:rsid w:val="00C40F6B"/>
    <w:pPr>
      <w:spacing w:after="240"/>
      <w:ind w:firstLine="0"/>
      <w:jc w:val="center"/>
    </w:pPr>
    <w:rPr>
      <w:rFonts w:ascii="Arial EVT" w:eastAsia="Arial EVT" w:hAnsi="Arial EVT" w:cs="Arial EVT"/>
      <w:b/>
      <w:sz w:val="32"/>
      <w:szCs w:val="24"/>
    </w:rPr>
  </w:style>
  <w:style w:type="paragraph" w:styleId="NoteHeading">
    <w:name w:val="Note Heading"/>
    <w:basedOn w:val="Normal"/>
    <w:next w:val="Normal"/>
    <w:link w:val="NoteHeadingChar"/>
    <w:unhideWhenUsed/>
    <w:rsid w:val="00C40F6B"/>
    <w:pPr>
      <w:suppressAutoHyphens/>
      <w:overflowPunct w:val="0"/>
      <w:autoSpaceDE w:val="0"/>
      <w:autoSpaceDN w:val="0"/>
      <w:adjustRightInd w:val="0"/>
      <w:spacing w:before="0"/>
      <w:ind w:firstLine="0"/>
    </w:pPr>
    <w:rPr>
      <w:rFonts w:ascii="Arial EVT" w:eastAsia="Arial EVT" w:hAnsi="Arial EVT" w:cs="Arial EVT"/>
      <w:sz w:val="24"/>
      <w:szCs w:val="20"/>
    </w:rPr>
  </w:style>
  <w:style w:type="character" w:customStyle="1" w:styleId="NoteHeadingChar">
    <w:name w:val="Note Heading Char"/>
    <w:basedOn w:val="DefaultParagraphFont"/>
    <w:link w:val="NoteHeading"/>
    <w:rsid w:val="00C40F6B"/>
    <w:rPr>
      <w:rFonts w:ascii="Arial EVT" w:eastAsia="Arial EVT" w:hAnsi="Arial EVT" w:cs="Arial EVT"/>
      <w:sz w:val="24"/>
      <w:szCs w:val="20"/>
    </w:rPr>
  </w:style>
  <w:style w:type="paragraph" w:customStyle="1" w:styleId="SectionTitle">
    <w:name w:val="Section Title"/>
    <w:next w:val="Normal"/>
    <w:rsid w:val="00C40F6B"/>
    <w:pPr>
      <w:spacing w:line="240" w:lineRule="auto"/>
      <w:jc w:val="center"/>
    </w:pPr>
    <w:rPr>
      <w:rFonts w:ascii="Arial EVT" w:eastAsia="Arial EVT" w:hAnsi="Arial EVT" w:cs="Arial EVT"/>
      <w:b/>
      <w:sz w:val="44"/>
      <w:szCs w:val="20"/>
      <w:lang w:val="en-GB"/>
    </w:rPr>
  </w:style>
  <w:style w:type="paragraph" w:customStyle="1" w:styleId="Level3Body">
    <w:name w:val="Level 3 (Body)"/>
    <w:rsid w:val="00C40F6B"/>
    <w:pPr>
      <w:tabs>
        <w:tab w:val="left" w:pos="1502"/>
      </w:tabs>
      <w:spacing w:after="0" w:line="270" w:lineRule="atLeast"/>
      <w:ind w:left="1502" w:hanging="425"/>
      <w:jc w:val="both"/>
    </w:pPr>
    <w:rPr>
      <w:rFonts w:ascii="font484" w:eastAsia="Arial EVT" w:hAnsi="font484" w:cs="Arial EVT"/>
      <w:szCs w:val="20"/>
    </w:rPr>
  </w:style>
  <w:style w:type="paragraph" w:customStyle="1" w:styleId="Enclosure">
    <w:name w:val="Enclosure"/>
    <w:basedOn w:val="Normal"/>
    <w:rsid w:val="00C40F6B"/>
    <w:pPr>
      <w:spacing w:before="0"/>
      <w:ind w:firstLine="0"/>
      <w:jc w:val="left"/>
    </w:pPr>
    <w:rPr>
      <w:rFonts w:ascii="Arial EVT" w:eastAsia="Arial EVT" w:hAnsi="Arial EVT" w:cs="Arial EVT"/>
      <w:sz w:val="24"/>
      <w:szCs w:val="24"/>
    </w:rPr>
  </w:style>
  <w:style w:type="paragraph" w:customStyle="1" w:styleId="ShortReturnAddress">
    <w:name w:val="Short Return Address"/>
    <w:basedOn w:val="Normal"/>
    <w:rsid w:val="00C40F6B"/>
    <w:pPr>
      <w:spacing w:before="0"/>
      <w:ind w:firstLine="0"/>
      <w:jc w:val="left"/>
    </w:pPr>
    <w:rPr>
      <w:rFonts w:ascii="Arial EVT" w:eastAsia="Arial EVT" w:hAnsi="Arial EVT" w:cs="Arial EVT"/>
      <w:sz w:val="24"/>
      <w:szCs w:val="24"/>
    </w:rPr>
  </w:style>
  <w:style w:type="paragraph" w:customStyle="1" w:styleId="BHead">
    <w:name w:val="B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CHead">
    <w:name w:val="C Head"/>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SecNoHe">
    <w:name w:val="Sec No.&amp; He"/>
    <w:rsid w:val="00C40F6B"/>
    <w:pPr>
      <w:tabs>
        <w:tab w:val="left" w:pos="-720"/>
      </w:tabs>
      <w:suppressAutoHyphens/>
      <w:overflowPunct w:val="0"/>
      <w:autoSpaceDE w:val="0"/>
      <w:autoSpaceDN w:val="0"/>
      <w:adjustRightInd w:val="0"/>
      <w:spacing w:after="0" w:line="240" w:lineRule="auto"/>
    </w:pPr>
    <w:rPr>
      <w:rFonts w:ascii="Arial EVT" w:eastAsia="Arial EVT" w:hAnsi="Arial EVT" w:cs="Arial EVT"/>
      <w:sz w:val="20"/>
      <w:szCs w:val="20"/>
    </w:rPr>
  </w:style>
  <w:style w:type="paragraph" w:customStyle="1" w:styleId="RightPar10">
    <w:name w:val="Right Par[1]"/>
    <w:rsid w:val="00C40F6B"/>
    <w:pPr>
      <w:tabs>
        <w:tab w:val="left" w:pos="-720"/>
        <w:tab w:val="left" w:pos="0"/>
        <w:tab w:val="decimal" w:pos="720"/>
      </w:tabs>
      <w:suppressAutoHyphens/>
      <w:overflowPunct w:val="0"/>
      <w:autoSpaceDE w:val="0"/>
      <w:autoSpaceDN w:val="0"/>
      <w:adjustRightInd w:val="0"/>
      <w:spacing w:after="0" w:line="240" w:lineRule="auto"/>
      <w:ind w:firstLine="720"/>
    </w:pPr>
    <w:rPr>
      <w:rFonts w:ascii="font484" w:eastAsia="Arial EVT" w:hAnsi="font484" w:cs="Arial EVT"/>
      <w:b/>
      <w:i/>
      <w:sz w:val="24"/>
      <w:szCs w:val="20"/>
    </w:rPr>
  </w:style>
  <w:style w:type="paragraph" w:customStyle="1" w:styleId="RightPar20">
    <w:name w:val="Right Par[2]"/>
    <w:rsid w:val="00C40F6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font484" w:eastAsia="Arial EVT" w:hAnsi="font484" w:cs="Arial EVT"/>
      <w:b/>
      <w:i/>
      <w:sz w:val="24"/>
      <w:szCs w:val="20"/>
    </w:rPr>
  </w:style>
  <w:style w:type="paragraph" w:customStyle="1" w:styleId="RightPar30">
    <w:name w:val="Right Par[3]"/>
    <w:rsid w:val="00C40F6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font484" w:eastAsia="Arial EVT" w:hAnsi="font484" w:cs="Arial EVT"/>
      <w:b/>
      <w:i/>
      <w:sz w:val="24"/>
      <w:szCs w:val="20"/>
    </w:rPr>
  </w:style>
  <w:style w:type="paragraph" w:customStyle="1" w:styleId="RightPar40">
    <w:name w:val="Right Par[4]"/>
    <w:rsid w:val="00C40F6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font484" w:eastAsia="Arial EVT" w:hAnsi="font484" w:cs="Arial EVT"/>
      <w:b/>
      <w:i/>
      <w:sz w:val="24"/>
      <w:szCs w:val="20"/>
    </w:rPr>
  </w:style>
  <w:style w:type="paragraph" w:customStyle="1" w:styleId="RightPar50">
    <w:name w:val="Right Par[5]"/>
    <w:rsid w:val="00C40F6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font484" w:eastAsia="Arial EVT" w:hAnsi="font484" w:cs="Arial EVT"/>
      <w:b/>
      <w:i/>
      <w:sz w:val="24"/>
      <w:szCs w:val="20"/>
    </w:rPr>
  </w:style>
  <w:style w:type="paragraph" w:customStyle="1" w:styleId="RightPar60">
    <w:name w:val="Right Par[6]"/>
    <w:rsid w:val="00C40F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font484" w:eastAsia="Arial EVT" w:hAnsi="font484" w:cs="Arial EVT"/>
      <w:b/>
      <w:i/>
      <w:sz w:val="24"/>
      <w:szCs w:val="20"/>
    </w:rPr>
  </w:style>
  <w:style w:type="paragraph" w:customStyle="1" w:styleId="RightPar70">
    <w:name w:val="Right Par[7]"/>
    <w:rsid w:val="00C40F6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font484" w:eastAsia="Arial EVT" w:hAnsi="font484" w:cs="Arial EVT"/>
      <w:b/>
      <w:i/>
      <w:sz w:val="24"/>
      <w:szCs w:val="20"/>
    </w:rPr>
  </w:style>
  <w:style w:type="paragraph" w:customStyle="1" w:styleId="RightPar80">
    <w:name w:val="Right Par[8]"/>
    <w:rsid w:val="00C40F6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font484" w:eastAsia="Arial EVT" w:hAnsi="font484" w:cs="Arial EVT"/>
      <w:b/>
      <w:i/>
      <w:sz w:val="24"/>
      <w:szCs w:val="20"/>
    </w:rPr>
  </w:style>
  <w:style w:type="paragraph" w:customStyle="1" w:styleId="text3">
    <w:name w:val="text 3"/>
    <w:basedOn w:val="Normal"/>
    <w:rsid w:val="00C40F6B"/>
    <w:pPr>
      <w:spacing w:before="240" w:after="240"/>
      <w:ind w:left="1418" w:firstLine="0"/>
      <w:jc w:val="left"/>
    </w:pPr>
    <w:rPr>
      <w:rFonts w:ascii="Arial EVT" w:eastAsia="Arial EVT" w:hAnsi="Arial EVT" w:cs="Arial EVT"/>
      <w:sz w:val="24"/>
      <w:szCs w:val="24"/>
    </w:rPr>
  </w:style>
  <w:style w:type="paragraph" w:customStyle="1" w:styleId="e4">
    <w:name w:val="e4"/>
    <w:aliases w:val="exh line end"/>
    <w:basedOn w:val="Normal"/>
    <w:next w:val="Normal"/>
    <w:rsid w:val="00C40F6B"/>
    <w:pPr>
      <w:keepLines/>
      <w:pBdr>
        <w:bottom w:val="single" w:sz="6" w:space="0" w:color="auto"/>
      </w:pBdr>
      <w:overflowPunct w:val="0"/>
      <w:autoSpaceDE w:val="0"/>
      <w:autoSpaceDN w:val="0"/>
      <w:adjustRightInd w:val="0"/>
      <w:spacing w:before="0" w:after="260" w:line="260" w:lineRule="atLeast"/>
      <w:ind w:firstLine="0"/>
      <w:jc w:val="left"/>
    </w:pPr>
    <w:rPr>
      <w:rFonts w:ascii="Arial EVT" w:eastAsia="Arial EVT" w:hAnsi="Arial EVT" w:cs="Arial EVT"/>
      <w:sz w:val="24"/>
      <w:szCs w:val="20"/>
    </w:rPr>
  </w:style>
  <w:style w:type="paragraph" w:customStyle="1" w:styleId="S8Header1">
    <w:name w:val="S8 Header 1"/>
    <w:basedOn w:val="Normal"/>
    <w:next w:val="Normal"/>
    <w:rsid w:val="00C40F6B"/>
    <w:pPr>
      <w:spacing w:after="200"/>
      <w:ind w:firstLine="0"/>
    </w:pPr>
    <w:rPr>
      <w:rFonts w:ascii="Arial EVT" w:eastAsia="Arial EVT" w:hAnsi="Arial EVT" w:cs="Arial EVT"/>
      <w:b/>
      <w:sz w:val="24"/>
      <w:szCs w:val="20"/>
    </w:rPr>
  </w:style>
  <w:style w:type="paragraph" w:customStyle="1" w:styleId="S1-Header1">
    <w:name w:val="S1-Header1"/>
    <w:basedOn w:val="Normal"/>
    <w:rsid w:val="00C40F6B"/>
    <w:pPr>
      <w:tabs>
        <w:tab w:val="num" w:pos="648"/>
      </w:tabs>
      <w:spacing w:before="240" w:after="240"/>
      <w:ind w:left="360" w:hanging="72"/>
      <w:jc w:val="center"/>
    </w:pPr>
    <w:rPr>
      <w:rFonts w:ascii="Arial EVT" w:eastAsia="Arial EVT" w:hAnsi="Arial EVT" w:cs="Arial EVT"/>
      <w:b/>
      <w:szCs w:val="24"/>
    </w:rPr>
  </w:style>
  <w:style w:type="paragraph" w:customStyle="1" w:styleId="StyleHeader2-SubClausesItalic">
    <w:name w:val="Style Header 2 - SubClauses + Italic"/>
    <w:basedOn w:val="Header2-SubClauses"/>
    <w:rsid w:val="00C40F6B"/>
    <w:pPr>
      <w:numPr>
        <w:ilvl w:val="1"/>
      </w:numPr>
      <w:tabs>
        <w:tab w:val="num" w:pos="504"/>
      </w:tabs>
      <w:spacing w:before="0"/>
      <w:ind w:left="504" w:hanging="504"/>
    </w:pPr>
    <w:rPr>
      <w:rFonts w:ascii="Arial EVT" w:hAnsi="Arial EVT"/>
      <w:i/>
      <w:iCs/>
      <w:sz w:val="24"/>
      <w:szCs w:val="24"/>
    </w:rPr>
  </w:style>
  <w:style w:type="paragraph" w:customStyle="1" w:styleId="StyleArial20ptBoldCenteredBefore6ptAfter12pt">
    <w:name w:val="Style Arial 20 pt Bold Centered Before:  6 pt After:  12 pt"/>
    <w:basedOn w:val="Normal"/>
    <w:rsid w:val="00C40F6B"/>
    <w:pPr>
      <w:spacing w:after="240"/>
      <w:ind w:firstLine="0"/>
      <w:jc w:val="center"/>
    </w:pPr>
    <w:rPr>
      <w:rFonts w:ascii="Arial EVT" w:eastAsia="Arial EVT" w:hAnsi="Arial EVT" w:cs="Arial EVT"/>
      <w:b/>
      <w:bCs/>
      <w:sz w:val="36"/>
      <w:szCs w:val="20"/>
    </w:rPr>
  </w:style>
  <w:style w:type="paragraph" w:customStyle="1" w:styleId="S3-Header1">
    <w:name w:val="S3-Header 1"/>
    <w:basedOn w:val="Normal"/>
    <w:rsid w:val="00C40F6B"/>
    <w:pPr>
      <w:spacing w:after="200"/>
      <w:ind w:left="1080" w:hanging="720"/>
    </w:pPr>
    <w:rPr>
      <w:rFonts w:ascii="Arial EVT" w:eastAsia="Arial EVT" w:hAnsi="Arial EVT" w:cs="Arial EVT"/>
      <w:b/>
      <w:bCs/>
      <w:noProof/>
      <w:szCs w:val="20"/>
    </w:rPr>
  </w:style>
  <w:style w:type="paragraph" w:customStyle="1" w:styleId="S4Header">
    <w:name w:val="S4 Header"/>
    <w:basedOn w:val="Normal"/>
    <w:next w:val="Normal"/>
    <w:rsid w:val="00C40F6B"/>
    <w:pPr>
      <w:spacing w:after="240"/>
      <w:ind w:firstLine="0"/>
      <w:jc w:val="center"/>
    </w:pPr>
    <w:rPr>
      <w:rFonts w:ascii="Arial EVT" w:eastAsia="Arial EVT" w:hAnsi="Arial EVT" w:cs="Arial EVT"/>
      <w:b/>
      <w:sz w:val="32"/>
      <w:szCs w:val="20"/>
    </w:rPr>
  </w:style>
  <w:style w:type="paragraph" w:customStyle="1" w:styleId="S4-Header10">
    <w:name w:val="S4-Header 1"/>
    <w:basedOn w:val="Normal"/>
    <w:next w:val="Normal"/>
    <w:rsid w:val="00C40F6B"/>
    <w:pPr>
      <w:spacing w:after="240"/>
      <w:ind w:firstLine="0"/>
      <w:jc w:val="center"/>
    </w:pPr>
    <w:rPr>
      <w:rFonts w:ascii="Arial EVT" w:eastAsia="Arial EVT" w:hAnsi="Arial EVT" w:cs="VNvogue"/>
      <w:b/>
      <w:sz w:val="36"/>
      <w:szCs w:val="24"/>
    </w:rPr>
  </w:style>
  <w:style w:type="paragraph" w:customStyle="1" w:styleId="StyleSectionVHeaderLeft025Right02">
    <w:name w:val="Style Section V.Header + Left:  0.25&quot; Right:  0.2&quot;"/>
    <w:basedOn w:val="HeaderSectionV"/>
    <w:rsid w:val="00C40F6B"/>
    <w:pPr>
      <w:spacing w:before="120" w:after="240"/>
      <w:ind w:left="360" w:right="288"/>
    </w:pPr>
    <w:rPr>
      <w:bCs/>
      <w:sz w:val="32"/>
    </w:rPr>
  </w:style>
  <w:style w:type="paragraph" w:customStyle="1" w:styleId="S6-Header1">
    <w:name w:val="S6-Header 1"/>
    <w:basedOn w:val="Normal"/>
    <w:next w:val="Normal"/>
    <w:rsid w:val="00C40F6B"/>
    <w:pPr>
      <w:spacing w:after="240"/>
      <w:ind w:firstLine="0"/>
      <w:jc w:val="center"/>
    </w:pPr>
    <w:rPr>
      <w:rFonts w:ascii="Arial EVT" w:eastAsia="Arial EVT" w:hAnsi="Arial EVT" w:cs="VNvogue"/>
      <w:b/>
      <w:sz w:val="32"/>
      <w:szCs w:val="24"/>
    </w:rPr>
  </w:style>
  <w:style w:type="paragraph" w:customStyle="1" w:styleId="StyleHead41Before6ptAfter6pt">
    <w:name w:val="Style Head 4.1 + Before:  6 pt After:  6 pt"/>
    <w:basedOn w:val="Head41"/>
    <w:rsid w:val="00C40F6B"/>
    <w:pPr>
      <w:suppressAutoHyphens/>
      <w:spacing w:before="120" w:after="200"/>
      <w:jc w:val="center"/>
      <w:textAlignment w:val="auto"/>
    </w:pPr>
    <w:rPr>
      <w:bCs/>
      <w:lang w:val="en-US"/>
    </w:rPr>
  </w:style>
  <w:style w:type="paragraph" w:customStyle="1" w:styleId="S9Header1">
    <w:name w:val="S9 Header 1"/>
    <w:basedOn w:val="Normal"/>
    <w:next w:val="Normal"/>
    <w:rsid w:val="00C40F6B"/>
    <w:pPr>
      <w:spacing w:after="240"/>
      <w:ind w:firstLine="0"/>
      <w:jc w:val="center"/>
    </w:pPr>
    <w:rPr>
      <w:rFonts w:ascii="Arial EVT" w:eastAsia="Arial EVT" w:hAnsi="Arial EVT" w:cs="Arial EVT"/>
      <w:b/>
      <w:sz w:val="36"/>
      <w:szCs w:val="24"/>
    </w:rPr>
  </w:style>
  <w:style w:type="paragraph" w:customStyle="1" w:styleId="StyleS1-Header1TimesNewRoman14pt">
    <w:name w:val="Style S1-Header1 + Times New Roman 14 pt"/>
    <w:basedOn w:val="S1-Header1"/>
    <w:rsid w:val="00C40F6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F6B"/>
    <w:pPr>
      <w:tabs>
        <w:tab w:val="num" w:pos="648"/>
      </w:tabs>
      <w:ind w:left="360" w:hanging="72"/>
    </w:pPr>
  </w:style>
  <w:style w:type="paragraph" w:customStyle="1" w:styleId="StyleStyleS1-Header1TimesNewRoman14pt1">
    <w:name w:val="Style Style S1-Header1 + Times New Roman 14 pt +1"/>
    <w:basedOn w:val="StyleS1-Header1TimesNewRoman14pt"/>
    <w:rsid w:val="00C40F6B"/>
    <w:pPr>
      <w:tabs>
        <w:tab w:val="num" w:pos="648"/>
      </w:tabs>
      <w:ind w:left="360" w:hanging="72"/>
    </w:pPr>
  </w:style>
  <w:style w:type="character" w:customStyle="1" w:styleId="AHead">
    <w:name w:val="A Head"/>
    <w:rsid w:val="00C40F6B"/>
    <w:rPr>
      <w:rFonts w:ascii="Arial EVT" w:hAnsi="Arial EVT" w:cs="Arial EVT" w:hint="default"/>
      <w:noProof w:val="0"/>
      <w:sz w:val="20"/>
      <w:lang w:val="en-US"/>
    </w:rPr>
  </w:style>
  <w:style w:type="character" w:customStyle="1" w:styleId="DefaultPara">
    <w:name w:val="Default Para"/>
    <w:rsid w:val="00C40F6B"/>
    <w:rPr>
      <w:rFonts w:ascii="font484" w:hAnsi="font484" w:hint="default"/>
      <w:b/>
      <w:bCs w:val="0"/>
      <w:i/>
      <w:iCs w:val="0"/>
      <w:noProof w:val="0"/>
      <w:sz w:val="24"/>
      <w:lang w:val="en-US"/>
    </w:rPr>
  </w:style>
  <w:style w:type="character" w:customStyle="1" w:styleId="StyleHeader2-SubClausesItalicChar">
    <w:name w:val="Style Header 2 - SubClauses + Italic Char"/>
    <w:rsid w:val="00C40F6B"/>
    <w:rPr>
      <w:rFonts w:ascii="VNvogue" w:hAnsi="VNvogue" w:cs="VNvogue" w:hint="default"/>
      <w:i/>
      <w:iCs/>
      <w:sz w:val="24"/>
      <w:szCs w:val="24"/>
      <w:lang w:val="en-US" w:eastAsia="en-US" w:bidi="ar-SA"/>
    </w:rPr>
  </w:style>
  <w:style w:type="character" w:customStyle="1" w:styleId="S1-Header1CharChar">
    <w:name w:val="S1-Header1 Char Char"/>
    <w:rsid w:val="00C40F6B"/>
    <w:rPr>
      <w:rFonts w:ascii="VNvogue" w:hAnsi="VNvogue" w:cs="VNvogue" w:hint="default"/>
      <w:b/>
      <w:bCs w:val="0"/>
      <w:sz w:val="28"/>
      <w:szCs w:val="24"/>
      <w:lang w:val="en-US" w:eastAsia="en-US" w:bidi="ar-SA"/>
    </w:rPr>
  </w:style>
  <w:style w:type="character" w:customStyle="1" w:styleId="StyleS1-Header1TimesNewRoman14ptChar">
    <w:name w:val="Style S1-Header1 + Times New Roman 14 pt Char"/>
    <w:rsid w:val="00C40F6B"/>
    <w:rPr>
      <w:rFonts w:ascii="VNvogue" w:hAnsi="VNvogue" w:cs="VNvogue" w:hint="default"/>
      <w:b/>
      <w:bCs/>
      <w:sz w:val="28"/>
      <w:szCs w:val="24"/>
      <w:lang w:val="en-US" w:eastAsia="en-US" w:bidi="ar-SA"/>
    </w:rPr>
  </w:style>
  <w:style w:type="character" w:customStyle="1" w:styleId="StyleStyleS1-Header1TimesNewRoman14ptChar">
    <w:name w:val="Style Style S1-Header1 + Times New Roman 14 pt + Char"/>
    <w:rsid w:val="00C40F6B"/>
    <w:rPr>
      <w:rFonts w:ascii="VNvogue" w:hAnsi="VNvogue" w:cs="VNvogue" w:hint="default"/>
      <w:b/>
      <w:bCs/>
      <w:sz w:val="28"/>
      <w:szCs w:val="24"/>
      <w:lang w:val="en-US" w:eastAsia="en-US" w:bidi="ar-SA"/>
    </w:rPr>
  </w:style>
  <w:style w:type="character" w:customStyle="1" w:styleId="StyleStyleS1-Header1TimesNewRoman14pt1Char">
    <w:name w:val="Style Style S1-Header1 + Times New Roman 14 pt +1 Char"/>
    <w:rsid w:val="00C40F6B"/>
    <w:rPr>
      <w:rFonts w:ascii="VNvogue" w:hAnsi="VNvogue" w:cs="VNvogue" w:hint="default"/>
      <w:b/>
      <w:bCs/>
      <w:sz w:val="28"/>
      <w:szCs w:val="24"/>
      <w:lang w:val="en-US" w:eastAsia="en-US" w:bidi="ar-SA"/>
    </w:rPr>
  </w:style>
  <w:style w:type="character" w:customStyle="1" w:styleId="atn">
    <w:name w:val="atn"/>
    <w:rsid w:val="00C40F6B"/>
  </w:style>
  <w:style w:type="paragraph" w:customStyle="1" w:styleId="10">
    <w:name w:val="1­"/>
    <w:basedOn w:val="Normal"/>
    <w:rsid w:val="00C40F6B"/>
    <w:pPr>
      <w:spacing w:before="240" w:line="288" w:lineRule="auto"/>
      <w:ind w:firstLine="0"/>
    </w:pPr>
    <w:rPr>
      <w:rFonts w:ascii=".VnTimeH" w:eastAsia="Arial EVT" w:hAnsi=".VnTimeH" w:cs="Arial EVT"/>
      <w:sz w:val="20"/>
      <w:szCs w:val="20"/>
    </w:rPr>
  </w:style>
  <w:style w:type="paragraph" w:customStyle="1" w:styleId="DefinitionTerm">
    <w:name w:val="Definition Term"/>
    <w:basedOn w:val="Normal"/>
    <w:next w:val="Normal"/>
    <w:rsid w:val="00C40F6B"/>
    <w:pPr>
      <w:widowControl w:val="0"/>
      <w:spacing w:before="60"/>
      <w:ind w:left="567" w:firstLine="0"/>
      <w:jc w:val="left"/>
    </w:pPr>
    <w:rPr>
      <w:rFonts w:ascii="Arial EVT" w:eastAsia="Arial EVT" w:hAnsi="Arial EVT" w:cs="Arial EVT"/>
      <w:snapToGrid w:val="0"/>
      <w:sz w:val="24"/>
      <w:szCs w:val="20"/>
    </w:rPr>
  </w:style>
  <w:style w:type="paragraph" w:customStyle="1" w:styleId="Emphasys">
    <w:name w:val="Emphasys"/>
    <w:basedOn w:val="Normal"/>
    <w:rsid w:val="00C40F6B"/>
    <w:pPr>
      <w:numPr>
        <w:numId w:val="109"/>
      </w:numPr>
      <w:tabs>
        <w:tab w:val="clear" w:pos="720"/>
      </w:tabs>
      <w:spacing w:before="80"/>
      <w:ind w:firstLine="432"/>
    </w:pPr>
    <w:rPr>
      <w:rFonts w:ascii="VNnew Century Schoolbook" w:eastAsia="Arial EVT" w:hAnsi="VNnew Century Schoolbook" w:cs="Arial EVT"/>
      <w:sz w:val="22"/>
      <w:szCs w:val="20"/>
    </w:rPr>
  </w:style>
  <w:style w:type="paragraph" w:customStyle="1" w:styleId="thut1">
    <w:name w:val="thut1"/>
    <w:basedOn w:val="thut"/>
    <w:rsid w:val="00C40F6B"/>
    <w:pPr>
      <w:tabs>
        <w:tab w:val="num" w:pos="360"/>
      </w:tabs>
      <w:ind w:left="360"/>
    </w:pPr>
  </w:style>
  <w:style w:type="paragraph" w:customStyle="1" w:styleId="Nomal">
    <w:name w:val="Nomal"/>
    <w:basedOn w:val="Normal"/>
    <w:next w:val="Normal"/>
    <w:autoRedefine/>
    <w:rsid w:val="00C40F6B"/>
    <w:pPr>
      <w:numPr>
        <w:numId w:val="110"/>
      </w:numPr>
      <w:tabs>
        <w:tab w:val="clear" w:pos="1080"/>
      </w:tabs>
      <w:ind w:left="1260"/>
    </w:pPr>
    <w:rPr>
      <w:rFonts w:ascii="Arial EVT" w:eastAsia="Arial EVT" w:hAnsi="Arial EVT" w:cs="Arial EVT"/>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C40F6B"/>
    <w:rPr>
      <w:rFonts w:ascii=".VnTimeH" w:hAnsi=".VnTimeH"/>
      <w:sz w:val="22"/>
      <w:lang w:val="en-US" w:eastAsia="en-US" w:bidi="ar-SA"/>
    </w:rPr>
  </w:style>
  <w:style w:type="paragraph" w:customStyle="1" w:styleId="1CharCharCharChar">
    <w:name w:val="1 Char Char Char Char"/>
    <w:basedOn w:val="Normal"/>
    <w:rsid w:val="00C40F6B"/>
    <w:pPr>
      <w:spacing w:before="60" w:after="160" w:line="240" w:lineRule="exact"/>
      <w:ind w:firstLine="0"/>
      <w:jc w:val="left"/>
    </w:pPr>
    <w:rPr>
      <w:rFonts w:ascii="Tahoma" w:eastAsia="Arial EVT" w:hAnsi="Tahoma" w:cs="Tahoma"/>
      <w:color w:val="000000"/>
      <w:sz w:val="20"/>
      <w:szCs w:val="20"/>
    </w:rPr>
  </w:style>
  <w:style w:type="paragraph" w:customStyle="1" w:styleId="Mttmtt">
    <w:name w:val="Mô tả tóm tắt"/>
    <w:basedOn w:val="Normal"/>
    <w:rsid w:val="00C40F6B"/>
    <w:pPr>
      <w:spacing w:before="0"/>
      <w:ind w:firstLine="0"/>
      <w:jc w:val="center"/>
    </w:pPr>
    <w:rPr>
      <w:rFonts w:ascii="Arial EVT" w:eastAsia="Arial" w:hAnsi="Arial EVT" w:cs="Arial EVT"/>
      <w:b/>
      <w:kern w:val="24"/>
      <w:sz w:val="26"/>
      <w:szCs w:val="26"/>
      <w:lang w:eastAsia="vi-VN"/>
    </w:rPr>
  </w:style>
  <w:style w:type="paragraph" w:customStyle="1" w:styleId="a10">
    <w:name w:val="a1"/>
    <w:basedOn w:val="Normal"/>
    <w:rsid w:val="00C40F6B"/>
    <w:pPr>
      <w:ind w:firstLine="0"/>
      <w:jc w:val="center"/>
    </w:pPr>
    <w:rPr>
      <w:rFonts w:ascii="Arial EVT" w:eastAsia="Arial EVT" w:hAnsi="Arial EVT" w:cs="Arial EVT"/>
      <w:b/>
      <w:szCs w:val="28"/>
    </w:rPr>
  </w:style>
  <w:style w:type="paragraph" w:customStyle="1" w:styleId="a30">
    <w:name w:val="a3"/>
    <w:basedOn w:val="Normal"/>
    <w:rsid w:val="00C40F6B"/>
    <w:pPr>
      <w:spacing w:line="360" w:lineRule="exact"/>
      <w:ind w:left="720" w:hanging="720"/>
      <w:jc w:val="center"/>
    </w:pPr>
    <w:rPr>
      <w:rFonts w:ascii="Arial EVT" w:eastAsia="Arial EVT" w:hAnsi="Arial EVT" w:cs="Arial EVT"/>
      <w:b/>
      <w:sz w:val="26"/>
      <w:szCs w:val="26"/>
      <w:lang w:val="pl-PL"/>
    </w:rPr>
  </w:style>
  <w:style w:type="paragraph" w:customStyle="1" w:styleId="nguyenN">
    <w:name w:val="nguyen N"/>
    <w:basedOn w:val="Normal"/>
    <w:rsid w:val="00C40F6B"/>
    <w:pPr>
      <w:tabs>
        <w:tab w:val="left" w:pos="1588"/>
      </w:tabs>
      <w:spacing w:after="120" w:line="252" w:lineRule="auto"/>
      <w:ind w:left="1134" w:firstLine="0"/>
      <w:outlineLvl w:val="8"/>
    </w:pPr>
    <w:rPr>
      <w:rFonts w:ascii="Arial EVT" w:eastAsia="Arial EVT" w:hAnsi="Arial EVT" w:cs="Arial EVT"/>
      <w:sz w:val="26"/>
    </w:rPr>
  </w:style>
  <w:style w:type="character" w:customStyle="1" w:styleId="DAUDONGChar">
    <w:name w:val="DAUDONG Char"/>
    <w:link w:val="DAUDONG"/>
    <w:rsid w:val="00C40F6B"/>
    <w:rPr>
      <w:rFonts w:ascii="Arial EVT" w:eastAsia="Arial EVT" w:hAnsi="Arial EVT" w:cs="Arial EVT"/>
      <w:color w:val="FF0000"/>
      <w:sz w:val="24"/>
      <w:szCs w:val="24"/>
    </w:rPr>
  </w:style>
  <w:style w:type="character" w:customStyle="1" w:styleId="BodyTextlist1CharChar">
    <w:name w:val="Body Text list 1 Char Char"/>
    <w:locked/>
    <w:rsid w:val="00C40F6B"/>
    <w:rPr>
      <w:sz w:val="26"/>
      <w:szCs w:val="26"/>
      <w:lang w:bidi="ar-SA"/>
    </w:rPr>
  </w:style>
  <w:style w:type="character" w:customStyle="1" w:styleId="text1">
    <w:name w:val="text1"/>
    <w:rsid w:val="00C40F6B"/>
    <w:rPr>
      <w:rFonts w:ascii="VNvogue" w:hAnsi="VNvogue" w:cs="VNvogue" w:hint="default"/>
      <w:b w:val="0"/>
      <w:bCs w:val="0"/>
      <w:strike w:val="0"/>
      <w:dstrike w:val="0"/>
      <w:color w:val="070707"/>
      <w:sz w:val="20"/>
      <w:szCs w:val="20"/>
      <w:u w:val="none"/>
      <w:effect w:val="none"/>
    </w:rPr>
  </w:style>
  <w:style w:type="character" w:customStyle="1" w:styleId="CharChar2">
    <w:name w:val="Char Char2"/>
    <w:rsid w:val="00C40F6B"/>
    <w:rPr>
      <w:rFonts w:ascii="VNtimes new roman" w:hAnsi="VNtimes new roman"/>
      <w:sz w:val="28"/>
      <w:lang w:val="en-US" w:eastAsia="en-US" w:bidi="ar-SA"/>
    </w:rPr>
  </w:style>
  <w:style w:type="paragraph" w:styleId="Closing">
    <w:name w:val="Closing"/>
    <w:basedOn w:val="Normal"/>
    <w:link w:val="ClosingChar"/>
    <w:rsid w:val="00C40F6B"/>
    <w:pPr>
      <w:spacing w:before="0"/>
      <w:ind w:left="4320" w:firstLine="0"/>
      <w:jc w:val="left"/>
    </w:pPr>
    <w:rPr>
      <w:rFonts w:ascii="VNtimes new roman" w:eastAsia="Arial EVT" w:hAnsi="VNtimes new roman" w:cs="Arial EVT"/>
      <w:szCs w:val="28"/>
      <w:lang w:eastAsia="ko-KR"/>
    </w:rPr>
  </w:style>
  <w:style w:type="character" w:customStyle="1" w:styleId="ClosingChar">
    <w:name w:val="Closing Char"/>
    <w:basedOn w:val="DefaultParagraphFont"/>
    <w:link w:val="Closing"/>
    <w:rsid w:val="00C40F6B"/>
    <w:rPr>
      <w:rFonts w:ascii="VNtimes new roman" w:eastAsia="Arial EVT" w:hAnsi="VNtimes new roman" w:cs="Arial EVT"/>
      <w:sz w:val="28"/>
      <w:szCs w:val="28"/>
      <w:lang w:eastAsia="ko-KR"/>
    </w:rPr>
  </w:style>
  <w:style w:type="paragraph" w:styleId="Index6">
    <w:name w:val="index 6"/>
    <w:basedOn w:val="Normal"/>
    <w:next w:val="Normal"/>
    <w:uiPriority w:val="99"/>
    <w:rsid w:val="00C40F6B"/>
    <w:pPr>
      <w:tabs>
        <w:tab w:val="right" w:pos="4140"/>
      </w:tabs>
      <w:spacing w:before="0"/>
      <w:ind w:left="1440" w:hanging="240"/>
      <w:jc w:val="left"/>
    </w:pPr>
    <w:rPr>
      <w:rFonts w:ascii="Arial EVT" w:eastAsia="Arial EVT" w:hAnsi="Arial EVT" w:cs="Arial EVT"/>
      <w:sz w:val="20"/>
      <w:szCs w:val="20"/>
    </w:rPr>
  </w:style>
  <w:style w:type="paragraph" w:styleId="Index7">
    <w:name w:val="index 7"/>
    <w:basedOn w:val="Normal"/>
    <w:next w:val="Normal"/>
    <w:uiPriority w:val="99"/>
    <w:rsid w:val="00C40F6B"/>
    <w:pPr>
      <w:tabs>
        <w:tab w:val="right" w:pos="4140"/>
      </w:tabs>
      <w:spacing w:before="0"/>
      <w:ind w:left="1680" w:hanging="240"/>
      <w:jc w:val="left"/>
    </w:pPr>
    <w:rPr>
      <w:rFonts w:ascii="Arial EVT" w:eastAsia="Arial EVT" w:hAnsi="Arial EVT" w:cs="Arial EVT"/>
      <w:sz w:val="20"/>
      <w:szCs w:val="20"/>
    </w:rPr>
  </w:style>
  <w:style w:type="paragraph" w:styleId="Index8">
    <w:name w:val="index 8"/>
    <w:basedOn w:val="Normal"/>
    <w:next w:val="Normal"/>
    <w:uiPriority w:val="99"/>
    <w:rsid w:val="00C40F6B"/>
    <w:pPr>
      <w:tabs>
        <w:tab w:val="right" w:pos="4140"/>
      </w:tabs>
      <w:spacing w:before="0"/>
      <w:ind w:left="1920" w:hanging="240"/>
      <w:jc w:val="left"/>
    </w:pPr>
    <w:rPr>
      <w:rFonts w:ascii="Arial EVT" w:eastAsia="Arial EVT" w:hAnsi="Arial EVT" w:cs="Arial EVT"/>
      <w:sz w:val="20"/>
      <w:szCs w:val="20"/>
    </w:rPr>
  </w:style>
  <w:style w:type="character" w:customStyle="1" w:styleId="SectionHeader3CharCharCharChar">
    <w:name w:val="Section Header3 Char Char Char Char"/>
    <w:rsid w:val="00C40F6B"/>
    <w:rPr>
      <w:sz w:val="24"/>
      <w:lang w:val="en-US" w:eastAsia="fr-FR" w:bidi="ar-SA"/>
    </w:rPr>
  </w:style>
  <w:style w:type="paragraph" w:customStyle="1" w:styleId="MediumGrid1-Accent21">
    <w:name w:val="Medium Grid 1 - Accent 21"/>
    <w:basedOn w:val="Normal"/>
    <w:uiPriority w:val="34"/>
    <w:rsid w:val="00C40F6B"/>
    <w:pPr>
      <w:spacing w:before="0"/>
      <w:ind w:left="720" w:firstLine="0"/>
      <w:contextualSpacing/>
    </w:pPr>
    <w:rPr>
      <w:rFonts w:ascii="Arial EVT" w:eastAsia="Arial EVT" w:hAnsi="Arial EVT" w:cs="Arial EVT"/>
      <w:sz w:val="24"/>
      <w:szCs w:val="20"/>
    </w:rPr>
  </w:style>
  <w:style w:type="paragraph" w:customStyle="1" w:styleId="MediumList2-Accent21">
    <w:name w:val="Medium List 2 - Accent 21"/>
    <w:hidden/>
    <w:uiPriority w:val="99"/>
    <w:semiHidden/>
    <w:rsid w:val="00C40F6B"/>
    <w:pPr>
      <w:spacing w:after="0" w:line="240" w:lineRule="auto"/>
    </w:pPr>
    <w:rPr>
      <w:rFonts w:ascii="Arial EVT" w:eastAsia="Arial EVT" w:hAnsi="Arial EVT" w:cs="Arial EVT"/>
      <w:sz w:val="24"/>
      <w:szCs w:val="20"/>
    </w:rPr>
  </w:style>
  <w:style w:type="character" w:customStyle="1" w:styleId="UnresolvedMention1">
    <w:name w:val="Unresolved Mention1"/>
    <w:uiPriority w:val="99"/>
    <w:semiHidden/>
    <w:unhideWhenUsed/>
    <w:rsid w:val="00C40F6B"/>
    <w:rPr>
      <w:color w:val="605E5C"/>
      <w:shd w:val="clear" w:color="auto" w:fill="E1DFDD"/>
    </w:rPr>
  </w:style>
  <w:style w:type="paragraph" w:customStyle="1" w:styleId="Tenchuong">
    <w:name w:val="Tenchuong"/>
    <w:basedOn w:val="Normal"/>
    <w:rsid w:val="00C40F6B"/>
    <w:pPr>
      <w:spacing w:after="120" w:line="360" w:lineRule="auto"/>
      <w:ind w:firstLine="0"/>
      <w:jc w:val="center"/>
    </w:pPr>
    <w:rPr>
      <w:rFonts w:ascii="Arial EVT" w:eastAsia="Arial EVT" w:hAnsi="Arial EVT" w:cs="Arial EVT"/>
      <w:sz w:val="32"/>
      <w:szCs w:val="20"/>
      <w:lang w:val="vi-VN"/>
    </w:rPr>
  </w:style>
  <w:style w:type="numbering" w:customStyle="1" w:styleId="CurrentList12411">
    <w:name w:val="Current List12411"/>
    <w:rsid w:val="00C40F6B"/>
    <w:pPr>
      <w:numPr>
        <w:numId w:val="91"/>
      </w:numPr>
    </w:pPr>
  </w:style>
  <w:style w:type="paragraph" w:customStyle="1" w:styleId="Hangmuc1">
    <w:name w:val="Hang muc 1"/>
    <w:basedOn w:val="Normal"/>
    <w:rsid w:val="00C40F6B"/>
    <w:pPr>
      <w:widowControl w:val="0"/>
      <w:spacing w:before="240" w:after="240" w:line="360" w:lineRule="auto"/>
      <w:ind w:left="120" w:firstLine="0"/>
      <w:jc w:val="center"/>
    </w:pPr>
    <w:rPr>
      <w:rFonts w:ascii="Times" w:eastAsia="Arial EVT" w:hAnsi="Times" w:cs="Arial EVT"/>
      <w:b/>
      <w:caps/>
      <w:szCs w:val="20"/>
    </w:rPr>
  </w:style>
  <w:style w:type="paragraph" w:customStyle="1" w:styleId="Hangmuc2">
    <w:name w:val="Hang muc 2"/>
    <w:basedOn w:val="Normal"/>
    <w:next w:val="Normal"/>
    <w:rsid w:val="00C40F6B"/>
    <w:pPr>
      <w:widowControl w:val="0"/>
      <w:spacing w:after="120" w:line="288" w:lineRule="auto"/>
      <w:ind w:firstLine="0"/>
      <w:jc w:val="left"/>
    </w:pPr>
    <w:rPr>
      <w:rFonts w:ascii="Times" w:eastAsia="Arial EVT" w:hAnsi="Times" w:cs="Arial EVT"/>
      <w:b/>
      <w:caps/>
      <w:sz w:val="26"/>
      <w:szCs w:val="20"/>
    </w:rPr>
  </w:style>
  <w:style w:type="paragraph" w:customStyle="1" w:styleId="Hangmuc3">
    <w:name w:val="Hang muc 3"/>
    <w:rsid w:val="00C40F6B"/>
    <w:pPr>
      <w:spacing w:before="240" w:after="240" w:line="240" w:lineRule="auto"/>
      <w:jc w:val="both"/>
    </w:pPr>
    <w:rPr>
      <w:rFonts w:ascii="Arial EVT" w:eastAsia="Arial EVT" w:hAnsi="Arial EVT" w:cs="Arial EVT"/>
      <w:b/>
      <w:sz w:val="26"/>
      <w:szCs w:val="26"/>
      <w:lang w:val="vi-VN" w:eastAsia="en-GB"/>
    </w:rPr>
  </w:style>
  <w:style w:type="character" w:customStyle="1" w:styleId="0111Char">
    <w:name w:val="0.1.1.1 Char"/>
    <w:link w:val="0111"/>
    <w:rsid w:val="00C40F6B"/>
    <w:rPr>
      <w:rFonts w:ascii="Arial EVT" w:eastAsia="Arial EVT" w:hAnsi="Arial EVT" w:cs="Arial EVT"/>
      <w:b/>
      <w:color w:val="000000"/>
      <w:sz w:val="26"/>
      <w:szCs w:val="26"/>
      <w:lang w:val="x-none" w:eastAsia="x-none"/>
    </w:rPr>
  </w:style>
  <w:style w:type="paragraph" w:customStyle="1" w:styleId="CharCharCharChar10">
    <w:name w:val="Char Char Char Char10"/>
    <w:basedOn w:val="Normal"/>
    <w:rsid w:val="00C40F6B"/>
    <w:pPr>
      <w:spacing w:before="0" w:after="160" w:line="240" w:lineRule="exact"/>
      <w:ind w:firstLine="0"/>
      <w:jc w:val="left"/>
    </w:pPr>
    <w:rPr>
      <w:rFonts w:ascii="Tahoma" w:eastAsia="Arial EVT" w:hAnsi="Tahoma" w:cs="Arial EVT"/>
      <w:sz w:val="20"/>
      <w:szCs w:val="20"/>
    </w:rPr>
  </w:style>
  <w:style w:type="paragraph" w:customStyle="1" w:styleId="CharCharCharChar11">
    <w:name w:val="Char Char Char Char11"/>
    <w:basedOn w:val="Normal"/>
    <w:rsid w:val="00C40F6B"/>
    <w:pPr>
      <w:spacing w:before="0" w:after="160" w:line="240" w:lineRule="exact"/>
      <w:ind w:firstLine="0"/>
      <w:jc w:val="left"/>
    </w:pPr>
    <w:rPr>
      <w:rFonts w:ascii="Tahoma" w:eastAsia="Arial EVT" w:hAnsi="Tahoma" w:cs="Arial EVT"/>
      <w:sz w:val="20"/>
      <w:szCs w:val="20"/>
    </w:rPr>
  </w:style>
  <w:style w:type="numbering" w:customStyle="1" w:styleId="NoList6">
    <w:name w:val="No List6"/>
    <w:next w:val="NoList"/>
    <w:uiPriority w:val="99"/>
    <w:semiHidden/>
    <w:rsid w:val="00C40F6B"/>
  </w:style>
  <w:style w:type="numbering" w:customStyle="1" w:styleId="NoList12">
    <w:name w:val="No List12"/>
    <w:next w:val="NoList"/>
    <w:semiHidden/>
    <w:rsid w:val="00C40F6B"/>
  </w:style>
  <w:style w:type="numbering" w:customStyle="1" w:styleId="NoList111">
    <w:name w:val="No List111"/>
    <w:next w:val="NoList"/>
    <w:uiPriority w:val="99"/>
    <w:semiHidden/>
    <w:rsid w:val="00C40F6B"/>
  </w:style>
  <w:style w:type="numbering" w:customStyle="1" w:styleId="CurrentList14311">
    <w:name w:val="Current List14311"/>
    <w:rsid w:val="00C40F6B"/>
  </w:style>
  <w:style w:type="numbering" w:customStyle="1" w:styleId="1a-1">
    <w:name w:val="1 / a / -1"/>
    <w:basedOn w:val="NoList"/>
    <w:next w:val="1ai"/>
    <w:rsid w:val="00C40F6B"/>
  </w:style>
  <w:style w:type="table" w:customStyle="1" w:styleId="TableGrid11">
    <w:name w:val="Table Grid11"/>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C40F6B"/>
  </w:style>
  <w:style w:type="numbering" w:customStyle="1" w:styleId="NoList21">
    <w:name w:val="No List21"/>
    <w:next w:val="NoList"/>
    <w:uiPriority w:val="99"/>
    <w:semiHidden/>
    <w:unhideWhenUsed/>
    <w:rsid w:val="00C40F6B"/>
  </w:style>
  <w:style w:type="numbering" w:customStyle="1" w:styleId="NoList31">
    <w:name w:val="No List31"/>
    <w:next w:val="NoList"/>
    <w:uiPriority w:val="99"/>
    <w:semiHidden/>
    <w:unhideWhenUsed/>
    <w:rsid w:val="00C40F6B"/>
  </w:style>
  <w:style w:type="numbering" w:customStyle="1" w:styleId="NoList41">
    <w:name w:val="No List41"/>
    <w:next w:val="NoList"/>
    <w:uiPriority w:val="99"/>
    <w:semiHidden/>
    <w:unhideWhenUsed/>
    <w:rsid w:val="00C40F6B"/>
  </w:style>
  <w:style w:type="numbering" w:customStyle="1" w:styleId="NoList51">
    <w:name w:val="No List51"/>
    <w:next w:val="NoList"/>
    <w:uiPriority w:val="99"/>
    <w:semiHidden/>
    <w:unhideWhenUsed/>
    <w:rsid w:val="00C40F6B"/>
  </w:style>
  <w:style w:type="numbering" w:customStyle="1" w:styleId="CurrentList124111">
    <w:name w:val="Current List124111"/>
    <w:rsid w:val="00C40F6B"/>
  </w:style>
  <w:style w:type="character" w:customStyle="1" w:styleId="BodyTextlist2Char2">
    <w:name w:val="Body Text list 2 Char2"/>
    <w:locked/>
    <w:rsid w:val="00C40F6B"/>
    <w:rPr>
      <w:rFonts w:ascii="Times New Roman" w:eastAsia="Times New Roman" w:hAnsi="Times New Roman" w:cs="Times New Roman"/>
      <w:sz w:val="26"/>
      <w:lang w:val="pt-BR" w:eastAsia="en-GB"/>
    </w:rPr>
  </w:style>
  <w:style w:type="numbering" w:customStyle="1" w:styleId="NoList7">
    <w:name w:val="No List7"/>
    <w:next w:val="NoList"/>
    <w:uiPriority w:val="99"/>
    <w:semiHidden/>
    <w:rsid w:val="00C40F6B"/>
  </w:style>
  <w:style w:type="numbering" w:customStyle="1" w:styleId="NoList13">
    <w:name w:val="No List13"/>
    <w:next w:val="NoList"/>
    <w:semiHidden/>
    <w:rsid w:val="00C40F6B"/>
  </w:style>
  <w:style w:type="numbering" w:customStyle="1" w:styleId="NoList112">
    <w:name w:val="No List112"/>
    <w:next w:val="NoList"/>
    <w:uiPriority w:val="99"/>
    <w:semiHidden/>
    <w:rsid w:val="00C40F6B"/>
  </w:style>
  <w:style w:type="numbering" w:customStyle="1" w:styleId="CurrentList14312">
    <w:name w:val="Current List14312"/>
    <w:rsid w:val="00C40F6B"/>
  </w:style>
  <w:style w:type="numbering" w:customStyle="1" w:styleId="1a-2">
    <w:name w:val="1 / a / -2"/>
    <w:basedOn w:val="NoList"/>
    <w:next w:val="1ai"/>
    <w:rsid w:val="00C40F6B"/>
  </w:style>
  <w:style w:type="table" w:customStyle="1" w:styleId="TableGrid12">
    <w:name w:val="Table Grid12"/>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C40F6B"/>
  </w:style>
  <w:style w:type="numbering" w:customStyle="1" w:styleId="NoList22">
    <w:name w:val="No List22"/>
    <w:next w:val="NoList"/>
    <w:uiPriority w:val="99"/>
    <w:semiHidden/>
    <w:unhideWhenUsed/>
    <w:rsid w:val="00C40F6B"/>
  </w:style>
  <w:style w:type="numbering" w:customStyle="1" w:styleId="NoList32">
    <w:name w:val="No List32"/>
    <w:next w:val="NoList"/>
    <w:uiPriority w:val="99"/>
    <w:semiHidden/>
    <w:unhideWhenUsed/>
    <w:rsid w:val="00C40F6B"/>
  </w:style>
  <w:style w:type="numbering" w:customStyle="1" w:styleId="NoList42">
    <w:name w:val="No List42"/>
    <w:next w:val="NoList"/>
    <w:uiPriority w:val="99"/>
    <w:semiHidden/>
    <w:unhideWhenUsed/>
    <w:rsid w:val="00C40F6B"/>
  </w:style>
  <w:style w:type="numbering" w:customStyle="1" w:styleId="NoList52">
    <w:name w:val="No List52"/>
    <w:next w:val="NoList"/>
    <w:uiPriority w:val="99"/>
    <w:semiHidden/>
    <w:unhideWhenUsed/>
    <w:rsid w:val="00C40F6B"/>
  </w:style>
  <w:style w:type="numbering" w:customStyle="1" w:styleId="CurrentList124112">
    <w:name w:val="Current List124112"/>
    <w:rsid w:val="00C40F6B"/>
  </w:style>
  <w:style w:type="numbering" w:customStyle="1" w:styleId="NoList8">
    <w:name w:val="No List8"/>
    <w:next w:val="NoList"/>
    <w:uiPriority w:val="99"/>
    <w:semiHidden/>
    <w:rsid w:val="00C40F6B"/>
  </w:style>
  <w:style w:type="numbering" w:customStyle="1" w:styleId="NoList14">
    <w:name w:val="No List14"/>
    <w:next w:val="NoList"/>
    <w:semiHidden/>
    <w:rsid w:val="00C40F6B"/>
  </w:style>
  <w:style w:type="numbering" w:customStyle="1" w:styleId="NoList113">
    <w:name w:val="No List113"/>
    <w:next w:val="NoList"/>
    <w:uiPriority w:val="99"/>
    <w:semiHidden/>
    <w:rsid w:val="00C40F6B"/>
  </w:style>
  <w:style w:type="numbering" w:customStyle="1" w:styleId="CurrentList14313">
    <w:name w:val="Current List14313"/>
    <w:rsid w:val="00C40F6B"/>
    <w:pPr>
      <w:numPr>
        <w:numId w:val="110"/>
      </w:numPr>
    </w:pPr>
  </w:style>
  <w:style w:type="numbering" w:customStyle="1" w:styleId="1a-3">
    <w:name w:val="1 / a / -3"/>
    <w:basedOn w:val="NoList"/>
    <w:next w:val="1ai"/>
    <w:rsid w:val="00C40F6B"/>
    <w:pPr>
      <w:numPr>
        <w:numId w:val="111"/>
      </w:numPr>
    </w:pPr>
  </w:style>
  <w:style w:type="table" w:customStyle="1" w:styleId="TableGrid13">
    <w:name w:val="Table Grid13"/>
    <w:basedOn w:val="TableNormal"/>
    <w:next w:val="TableGrid"/>
    <w:rsid w:val="00C40F6B"/>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C40F6B"/>
    <w:pPr>
      <w:numPr>
        <w:numId w:val="112"/>
      </w:numPr>
    </w:pPr>
  </w:style>
  <w:style w:type="numbering" w:customStyle="1" w:styleId="NoList23">
    <w:name w:val="No List23"/>
    <w:next w:val="NoList"/>
    <w:uiPriority w:val="99"/>
    <w:semiHidden/>
    <w:unhideWhenUsed/>
    <w:rsid w:val="00C40F6B"/>
  </w:style>
  <w:style w:type="numbering" w:customStyle="1" w:styleId="NoList33">
    <w:name w:val="No List33"/>
    <w:next w:val="NoList"/>
    <w:uiPriority w:val="99"/>
    <w:semiHidden/>
    <w:unhideWhenUsed/>
    <w:rsid w:val="00C40F6B"/>
  </w:style>
  <w:style w:type="numbering" w:customStyle="1" w:styleId="NoList43">
    <w:name w:val="No List43"/>
    <w:next w:val="NoList"/>
    <w:uiPriority w:val="99"/>
    <w:semiHidden/>
    <w:unhideWhenUsed/>
    <w:rsid w:val="00C40F6B"/>
  </w:style>
  <w:style w:type="numbering" w:customStyle="1" w:styleId="NoList53">
    <w:name w:val="No List53"/>
    <w:next w:val="NoList"/>
    <w:uiPriority w:val="99"/>
    <w:semiHidden/>
    <w:unhideWhenUsed/>
    <w:rsid w:val="00C40F6B"/>
  </w:style>
  <w:style w:type="numbering" w:customStyle="1" w:styleId="CurrentList124113">
    <w:name w:val="Current List124113"/>
    <w:rsid w:val="00C40F6B"/>
    <w:pPr>
      <w:numPr>
        <w:numId w:val="97"/>
      </w:numPr>
    </w:pPr>
  </w:style>
  <w:style w:type="paragraph" w:customStyle="1" w:styleId="Ndbang4">
    <w:name w:val="Ndbang4"/>
    <w:basedOn w:val="Normal"/>
    <w:rsid w:val="00C40F6B"/>
    <w:pPr>
      <w:widowControl w:val="0"/>
      <w:numPr>
        <w:numId w:val="113"/>
      </w:numPr>
      <w:snapToGrid w:val="0"/>
      <w:spacing w:before="0"/>
      <w:jc w:val="center"/>
    </w:pPr>
    <w:rPr>
      <w:rFonts w:eastAsia="Times New Roman" w:cs="Times New Roman"/>
      <w:color w:val="000000"/>
      <w:spacing w:val="-2"/>
      <w:kern w:val="20"/>
      <w:sz w:val="22"/>
      <w:szCs w:val="20"/>
    </w:rPr>
  </w:style>
  <w:style w:type="paragraph" w:customStyle="1" w:styleId="Heading210">
    <w:name w:val="Heading 21"/>
    <w:basedOn w:val="Normal"/>
    <w:next w:val="Normal"/>
    <w:rsid w:val="00C40F6B"/>
    <w:pPr>
      <w:widowControl w:val="0"/>
      <w:spacing w:after="120"/>
      <w:ind w:firstLine="0"/>
      <w:jc w:val="left"/>
    </w:pPr>
    <w:rPr>
      <w:rFonts w:eastAsia="Times New Roman" w:cs="Times New Roman"/>
      <w:b/>
      <w:sz w:val="26"/>
      <w:szCs w:val="24"/>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C40F6B"/>
    <w:rPr>
      <w:rFonts w:asciiTheme="majorHAnsi" w:eastAsiaTheme="majorEastAsia" w:hAnsiTheme="majorHAnsi" w:cstheme="majorBidi"/>
      <w:color w:val="243F60" w:themeColor="accent1" w:themeShade="7F"/>
      <w:sz w:val="24"/>
      <w:szCs w:val="24"/>
      <w:lang w:val="vi-VN"/>
    </w:rPr>
  </w:style>
  <w:style w:type="character" w:customStyle="1" w:styleId="Heading7Char1">
    <w:name w:val="Heading 7 Char1"/>
    <w:aliases w:val="RR level 7 Char1,level1noheading Char1"/>
    <w:basedOn w:val="DefaultParagraphFont"/>
    <w:semiHidden/>
    <w:rsid w:val="00C40F6B"/>
    <w:rPr>
      <w:rFonts w:asciiTheme="majorHAnsi" w:eastAsiaTheme="majorEastAsia" w:hAnsiTheme="majorHAnsi" w:cstheme="majorBidi"/>
      <w:i/>
      <w:iCs/>
      <w:color w:val="243F60" w:themeColor="accent1" w:themeShade="7F"/>
      <w:sz w:val="24"/>
      <w:szCs w:val="24"/>
      <w:lang w:val="vi-VN"/>
    </w:rPr>
  </w:style>
  <w:style w:type="character" w:customStyle="1" w:styleId="Heading9Char1">
    <w:name w:val="Heading 9 Char1"/>
    <w:aliases w:val="Legal Level 1.1.1.1. Char1,level3(i) Char1"/>
    <w:basedOn w:val="DefaultParagraphFont"/>
    <w:semiHidden/>
    <w:rsid w:val="00C40F6B"/>
    <w:rPr>
      <w:rFonts w:asciiTheme="majorHAnsi" w:eastAsiaTheme="majorEastAsia" w:hAnsiTheme="majorHAnsi" w:cstheme="majorBidi"/>
      <w:i/>
      <w:iCs/>
      <w:color w:val="272727" w:themeColor="text1" w:themeTint="D8"/>
      <w:sz w:val="21"/>
      <w:szCs w:val="21"/>
      <w:lang w:val="vi-VN"/>
    </w:rPr>
  </w:style>
  <w:style w:type="character" w:customStyle="1" w:styleId="MSGENFONTSTYLENAMETEMPLATEROLENUMBERMSGENFONTSTYLENAMEBYROLETEXT2">
    <w:name w:val="MSG_EN_FONT_STYLE_NAME_TEMPLATE_ROLE_NUMBER MSG_EN_FONT_STYLE_NAME_BY_ROLE_TEXT 2_"/>
    <w:basedOn w:val="DefaultParagraphFont"/>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C40F6B"/>
    <w:rPr>
      <w:b w:val="0"/>
      <w:bCs w:val="0"/>
      <w:i w:val="0"/>
      <w:iCs w:val="0"/>
      <w:smallCaps w:val="0"/>
      <w:strike w:val="0"/>
      <w:dstrike w:val="0"/>
      <w:sz w:val="26"/>
      <w:szCs w:val="26"/>
      <w:u w:val="none"/>
      <w:effect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40F6B"/>
    <w:rPr>
      <w:b w:val="0"/>
      <w:bCs w:val="0"/>
      <w:i w:val="0"/>
      <w:iCs w:val="0"/>
      <w:smallCaps w:val="0"/>
      <w:strike w:val="0"/>
      <w:dstrike w:val="0"/>
      <w:sz w:val="26"/>
      <w:szCs w:val="26"/>
      <w:u w:val="none"/>
      <w:effect w:val="none"/>
    </w:rPr>
  </w:style>
  <w:style w:type="character" w:styleId="HTMLKeyboard">
    <w:name w:val="HTML Keyboard"/>
    <w:rsid w:val="00C40F6B"/>
    <w:rPr>
      <w:rFonts w:ascii="Arial Unicode MS" w:eastAsia="Arial Unicode MS" w:hAnsi="Arial Unicode MS" w:cs="Arial Unicode MS"/>
      <w:sz w:val="20"/>
      <w:szCs w:val="20"/>
    </w:rPr>
  </w:style>
  <w:style w:type="paragraph" w:customStyle="1" w:styleId="NormalWeb1">
    <w:name w:val="Normal (Web)1"/>
    <w:basedOn w:val="Normal"/>
    <w:rsid w:val="00C40F6B"/>
    <w:pPr>
      <w:spacing w:before="72" w:after="72"/>
      <w:ind w:firstLine="0"/>
      <w:jc w:val="left"/>
    </w:pPr>
    <w:rPr>
      <w:rFonts w:ascii="Arial Unicode MS" w:eastAsia="Arial Unicode MS" w:hAnsi="Arial Unicode MS" w:cs="Arial Unicode MS"/>
      <w:sz w:val="24"/>
      <w:szCs w:val="24"/>
    </w:rPr>
  </w:style>
  <w:style w:type="character" w:styleId="HTMLTypewriter">
    <w:name w:val="HTML Typewriter"/>
    <w:rsid w:val="00C40F6B"/>
    <w:rPr>
      <w:rFonts w:ascii="Arial Unicode MS" w:eastAsia="Arial Unicode MS" w:hAnsi="Arial Unicode MS" w:cs="Arial Unicode MS"/>
      <w:sz w:val="20"/>
      <w:szCs w:val="20"/>
    </w:rPr>
  </w:style>
  <w:style w:type="paragraph" w:customStyle="1" w:styleId="tl">
    <w:name w:val="tl"/>
    <w:basedOn w:val="Normal"/>
    <w:rsid w:val="00C40F6B"/>
    <w:pPr>
      <w:ind w:firstLine="426"/>
    </w:pPr>
    <w:rPr>
      <w:rFonts w:ascii=".VnTime" w:eastAsia="Times New Roman" w:hAnsi=".VnTime" w:cs="Times New Roman"/>
      <w:sz w:val="24"/>
      <w:szCs w:val="24"/>
    </w:rPr>
  </w:style>
  <w:style w:type="table" w:customStyle="1" w:styleId="TableGrid2">
    <w:name w:val="Table Grid2"/>
    <w:basedOn w:val="TableNormal"/>
    <w:next w:val="TableGrid"/>
    <w:rsid w:val="00C40F6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40F6B"/>
    <w:rPr>
      <w:color w:val="605E5C"/>
      <w:shd w:val="clear" w:color="auto" w:fill="E1DFDD"/>
    </w:rPr>
  </w:style>
  <w:style w:type="table" w:customStyle="1" w:styleId="TableGrid3">
    <w:name w:val="Table Grid3"/>
    <w:basedOn w:val="TableNormal"/>
    <w:next w:val="TableGrid"/>
    <w:rsid w:val="00C40F6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C40F6B"/>
  </w:style>
  <w:style w:type="numbering" w:customStyle="1" w:styleId="NoList121">
    <w:name w:val="No List121"/>
    <w:next w:val="NoList"/>
    <w:semiHidden/>
    <w:rsid w:val="00C40F6B"/>
  </w:style>
  <w:style w:type="numbering" w:customStyle="1" w:styleId="NoList1111">
    <w:name w:val="No List1111"/>
    <w:next w:val="NoList"/>
    <w:uiPriority w:val="99"/>
    <w:semiHidden/>
    <w:rsid w:val="00C40F6B"/>
  </w:style>
  <w:style w:type="numbering" w:customStyle="1" w:styleId="CurrentList143111">
    <w:name w:val="Current List143111"/>
    <w:rsid w:val="00C40F6B"/>
  </w:style>
  <w:style w:type="numbering" w:customStyle="1" w:styleId="1a-11">
    <w:name w:val="1 / a / -11"/>
    <w:basedOn w:val="NoList"/>
    <w:next w:val="1ai"/>
    <w:rsid w:val="00C40F6B"/>
  </w:style>
  <w:style w:type="numbering" w:customStyle="1" w:styleId="11111111">
    <w:name w:val="1 / 1.1 / 1.1.111"/>
    <w:basedOn w:val="NoList"/>
    <w:next w:val="111111"/>
    <w:rsid w:val="00C40F6B"/>
  </w:style>
  <w:style w:type="numbering" w:customStyle="1" w:styleId="NoList211">
    <w:name w:val="No List211"/>
    <w:next w:val="NoList"/>
    <w:uiPriority w:val="99"/>
    <w:semiHidden/>
    <w:unhideWhenUsed/>
    <w:rsid w:val="00C40F6B"/>
  </w:style>
  <w:style w:type="numbering" w:customStyle="1" w:styleId="NoList311">
    <w:name w:val="No List311"/>
    <w:next w:val="NoList"/>
    <w:uiPriority w:val="99"/>
    <w:semiHidden/>
    <w:unhideWhenUsed/>
    <w:rsid w:val="00C40F6B"/>
  </w:style>
  <w:style w:type="numbering" w:customStyle="1" w:styleId="NoList411">
    <w:name w:val="No List411"/>
    <w:next w:val="NoList"/>
    <w:uiPriority w:val="99"/>
    <w:semiHidden/>
    <w:unhideWhenUsed/>
    <w:rsid w:val="00C40F6B"/>
  </w:style>
  <w:style w:type="numbering" w:customStyle="1" w:styleId="NoList511">
    <w:name w:val="No List511"/>
    <w:next w:val="NoList"/>
    <w:uiPriority w:val="99"/>
    <w:semiHidden/>
    <w:unhideWhenUsed/>
    <w:rsid w:val="00C40F6B"/>
  </w:style>
  <w:style w:type="numbering" w:customStyle="1" w:styleId="CurrentList1241111">
    <w:name w:val="Current List1241111"/>
    <w:rsid w:val="00C40F6B"/>
  </w:style>
  <w:style w:type="numbering" w:customStyle="1" w:styleId="NoList71">
    <w:name w:val="No List71"/>
    <w:next w:val="NoList"/>
    <w:uiPriority w:val="99"/>
    <w:semiHidden/>
    <w:rsid w:val="00C40F6B"/>
  </w:style>
  <w:style w:type="numbering" w:customStyle="1" w:styleId="NoList131">
    <w:name w:val="No List131"/>
    <w:next w:val="NoList"/>
    <w:semiHidden/>
    <w:rsid w:val="00C40F6B"/>
  </w:style>
  <w:style w:type="numbering" w:customStyle="1" w:styleId="NoList1121">
    <w:name w:val="No List1121"/>
    <w:next w:val="NoList"/>
    <w:uiPriority w:val="99"/>
    <w:semiHidden/>
    <w:rsid w:val="00C40F6B"/>
  </w:style>
  <w:style w:type="numbering" w:customStyle="1" w:styleId="CurrentList143121">
    <w:name w:val="Current List143121"/>
    <w:rsid w:val="00C40F6B"/>
  </w:style>
  <w:style w:type="numbering" w:customStyle="1" w:styleId="1a-21">
    <w:name w:val="1 / a / -21"/>
    <w:basedOn w:val="NoList"/>
    <w:next w:val="1ai"/>
    <w:rsid w:val="00C40F6B"/>
  </w:style>
  <w:style w:type="numbering" w:customStyle="1" w:styleId="11111121">
    <w:name w:val="1 / 1.1 / 1.1.121"/>
    <w:basedOn w:val="NoList"/>
    <w:next w:val="111111"/>
    <w:rsid w:val="00C40F6B"/>
  </w:style>
  <w:style w:type="numbering" w:customStyle="1" w:styleId="NoList221">
    <w:name w:val="No List221"/>
    <w:next w:val="NoList"/>
    <w:uiPriority w:val="99"/>
    <w:semiHidden/>
    <w:unhideWhenUsed/>
    <w:rsid w:val="00C40F6B"/>
  </w:style>
  <w:style w:type="numbering" w:customStyle="1" w:styleId="NoList321">
    <w:name w:val="No List321"/>
    <w:next w:val="NoList"/>
    <w:uiPriority w:val="99"/>
    <w:semiHidden/>
    <w:unhideWhenUsed/>
    <w:rsid w:val="00C40F6B"/>
  </w:style>
  <w:style w:type="numbering" w:customStyle="1" w:styleId="NoList421">
    <w:name w:val="No List421"/>
    <w:next w:val="NoList"/>
    <w:uiPriority w:val="99"/>
    <w:semiHidden/>
    <w:unhideWhenUsed/>
    <w:rsid w:val="00C40F6B"/>
  </w:style>
  <w:style w:type="numbering" w:customStyle="1" w:styleId="NoList521">
    <w:name w:val="No List521"/>
    <w:next w:val="NoList"/>
    <w:uiPriority w:val="99"/>
    <w:semiHidden/>
    <w:unhideWhenUsed/>
    <w:rsid w:val="00C40F6B"/>
  </w:style>
  <w:style w:type="numbering" w:customStyle="1" w:styleId="NoList1131">
    <w:name w:val="No List1131"/>
    <w:next w:val="NoList"/>
    <w:uiPriority w:val="99"/>
    <w:semiHidden/>
    <w:rsid w:val="00C40F6B"/>
  </w:style>
  <w:style w:type="table" w:customStyle="1" w:styleId="TableGrid131">
    <w:name w:val="Table Grid131"/>
    <w:basedOn w:val="TableNormal"/>
    <w:next w:val="TableGrid"/>
    <w:rsid w:val="00C40F6B"/>
    <w:pPr>
      <w:spacing w:after="120" w:line="240" w:lineRule="auto"/>
      <w:ind w:firstLine="567"/>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hmucHinh">
    <w:name w:val="danh muc Hinh"/>
    <w:basedOn w:val="Normal"/>
    <w:rsid w:val="004808AA"/>
    <w:pPr>
      <w:ind w:firstLine="0"/>
      <w:jc w:val="center"/>
    </w:pPr>
    <w:rPr>
      <w:rFonts w:eastAsia="Times New Roman" w:cs="Times New Roman"/>
      <w:b/>
      <w:bCs/>
      <w:i/>
      <w:color w:val="000000"/>
      <w:szCs w:val="26"/>
      <w:lang w:val="nl-NL"/>
    </w:rPr>
  </w:style>
  <w:style w:type="paragraph" w:customStyle="1" w:styleId="B1">
    <w:name w:val="B1"/>
    <w:basedOn w:val="Normal"/>
    <w:rsid w:val="0043087E"/>
    <w:pPr>
      <w:tabs>
        <w:tab w:val="left" w:pos="709"/>
      </w:tabs>
      <w:spacing w:after="120"/>
      <w:ind w:firstLine="562"/>
    </w:pPr>
    <w:rPr>
      <w:rFonts w:eastAsia="Calibri" w:cs="Times New Roman"/>
      <w:color w:val="000000"/>
      <w:sz w:val="26"/>
    </w:rPr>
  </w:style>
  <w:style w:type="paragraph" w:customStyle="1" w:styleId="B2">
    <w:name w:val="B2"/>
    <w:basedOn w:val="Normal"/>
    <w:link w:val="B2Char"/>
    <w:rsid w:val="0043087E"/>
    <w:pPr>
      <w:spacing w:after="120"/>
      <w:ind w:left="1080" w:hanging="360"/>
    </w:pPr>
    <w:rPr>
      <w:rFonts w:eastAsia="Calibri" w:cs="Times New Roman"/>
      <w:color w:val="000000"/>
      <w:sz w:val="26"/>
      <w:szCs w:val="20"/>
    </w:rPr>
  </w:style>
  <w:style w:type="character" w:customStyle="1" w:styleId="B2Char">
    <w:name w:val="B2 Char"/>
    <w:link w:val="B2"/>
    <w:rsid w:val="0043087E"/>
    <w:rPr>
      <w:rFonts w:ascii="Times New Roman" w:eastAsia="Calibri" w:hAnsi="Times New Roman" w:cs="Times New Roman"/>
      <w:color w:val="000000"/>
      <w:sz w:val="26"/>
      <w:szCs w:val="20"/>
    </w:rPr>
  </w:style>
  <w:style w:type="paragraph" w:customStyle="1" w:styleId="B3">
    <w:name w:val="B3"/>
    <w:basedOn w:val="Normal"/>
    <w:link w:val="B3Char"/>
    <w:rsid w:val="0043087E"/>
    <w:pPr>
      <w:spacing w:before="60" w:after="60" w:line="276" w:lineRule="auto"/>
      <w:ind w:firstLine="0"/>
    </w:pPr>
    <w:rPr>
      <w:rFonts w:eastAsia="Calibri" w:cs="Times New Roman"/>
      <w:b/>
      <w:i/>
      <w:color w:val="000000"/>
      <w:sz w:val="26"/>
      <w:szCs w:val="20"/>
    </w:rPr>
  </w:style>
  <w:style w:type="character" w:customStyle="1" w:styleId="B3Char">
    <w:name w:val="B3 Char"/>
    <w:link w:val="B3"/>
    <w:rsid w:val="0043087E"/>
    <w:rPr>
      <w:rFonts w:ascii="Times New Roman" w:eastAsia="Calibri" w:hAnsi="Times New Roman" w:cs="Times New Roman"/>
      <w:b/>
      <w:i/>
      <w:color w:val="000000"/>
      <w:sz w:val="26"/>
      <w:szCs w:val="20"/>
    </w:rPr>
  </w:style>
  <w:style w:type="character" w:styleId="BookTitle">
    <w:name w:val="Book Title"/>
    <w:uiPriority w:val="33"/>
    <w:rsid w:val="0043087E"/>
    <w:rPr>
      <w:b/>
      <w:bCs/>
      <w:smallCaps/>
      <w:spacing w:val="5"/>
    </w:rPr>
  </w:style>
  <w:style w:type="paragraph" w:customStyle="1" w:styleId="Bullet">
    <w:name w:val="Bullet"/>
    <w:basedOn w:val="Normal"/>
    <w:rsid w:val="0043087E"/>
    <w:pPr>
      <w:spacing w:before="60" w:after="60" w:line="276" w:lineRule="auto"/>
      <w:ind w:left="851" w:hanging="284"/>
    </w:pPr>
    <w:rPr>
      <w:rFonts w:eastAsia="Calibri" w:cs="Times New Roman"/>
      <w:i/>
      <w:color w:val="000000"/>
      <w:sz w:val="26"/>
      <w:u w:val="single"/>
      <w:lang w:val="vi-VN"/>
    </w:rPr>
  </w:style>
  <w:style w:type="paragraph" w:customStyle="1" w:styleId="CHUTHICHBANG">
    <w:name w:val="CHU THICH BANG"/>
    <w:basedOn w:val="ListParagraph"/>
    <w:rsid w:val="0043087E"/>
    <w:pPr>
      <w:spacing w:after="120"/>
      <w:ind w:left="0" w:firstLine="0"/>
      <w:contextualSpacing w:val="0"/>
      <w:jc w:val="right"/>
    </w:pPr>
    <w:rPr>
      <w:rFonts w:eastAsia="Calibri" w:cs="Times New Roman"/>
      <w:i/>
      <w:color w:val="000000"/>
      <w:sz w:val="26"/>
      <w:szCs w:val="26"/>
    </w:rPr>
  </w:style>
  <w:style w:type="paragraph" w:customStyle="1" w:styleId="Heading221">
    <w:name w:val="Heading 22"/>
    <w:basedOn w:val="TOC2"/>
    <w:autoRedefine/>
    <w:rsid w:val="0043087E"/>
    <w:pPr>
      <w:tabs>
        <w:tab w:val="left" w:pos="1000"/>
        <w:tab w:val="right" w:leader="hyphen" w:pos="9110"/>
        <w:tab w:val="right" w:leader="dot" w:pos="9345"/>
      </w:tabs>
      <w:spacing w:before="120" w:after="120" w:line="380" w:lineRule="exact"/>
      <w:ind w:left="260" w:firstLine="562"/>
      <w:jc w:val="center"/>
    </w:pPr>
    <w:rPr>
      <w:rFonts w:ascii=".VnTimeH" w:eastAsia="MS Mincho" w:hAnsi=".VnTimeH" w:cs="Times New Roman"/>
      <w:iCs/>
      <w:noProof/>
      <w:sz w:val="24"/>
      <w:szCs w:val="24"/>
    </w:rPr>
  </w:style>
  <w:style w:type="paragraph" w:customStyle="1" w:styleId="KIEULIST2">
    <w:name w:val="KIEU LIST 2"/>
    <w:basedOn w:val="ListBullet2"/>
    <w:link w:val="KIEULIST2Char"/>
    <w:rsid w:val="0043087E"/>
    <w:pPr>
      <w:tabs>
        <w:tab w:val="left" w:pos="709"/>
      </w:tabs>
      <w:spacing w:before="0" w:after="120"/>
      <w:ind w:left="360" w:hanging="360"/>
      <w:jc w:val="center"/>
    </w:pPr>
    <w:rPr>
      <w:b/>
      <w:szCs w:val="24"/>
    </w:rPr>
  </w:style>
  <w:style w:type="character" w:customStyle="1" w:styleId="KIEULIST2Char">
    <w:name w:val="KIEU LIST 2 Char"/>
    <w:link w:val="KIEULIST2"/>
    <w:rsid w:val="0043087E"/>
    <w:rPr>
      <w:rFonts w:ascii="Times New Roman" w:eastAsia="Times New Roman" w:hAnsi="Times New Roman" w:cs="Times New Roman"/>
      <w:b/>
      <w:sz w:val="26"/>
      <w:szCs w:val="24"/>
    </w:rPr>
  </w:style>
  <w:style w:type="paragraph" w:customStyle="1" w:styleId="KIEUTEXT">
    <w:name w:val="KIEU TEXT"/>
    <w:basedOn w:val="Normal"/>
    <w:next w:val="Normal"/>
    <w:link w:val="KIEUTEXTChar"/>
    <w:rsid w:val="0043087E"/>
    <w:pPr>
      <w:spacing w:after="120"/>
      <w:ind w:firstLine="562"/>
    </w:pPr>
    <w:rPr>
      <w:rFonts w:eastAsia="Times New Roman" w:cs="Times New Roman"/>
      <w:sz w:val="26"/>
      <w:szCs w:val="24"/>
    </w:rPr>
  </w:style>
  <w:style w:type="character" w:customStyle="1" w:styleId="KIEUTEXTChar">
    <w:name w:val="KIEU TEXT Char"/>
    <w:link w:val="KIEUTEXT"/>
    <w:rsid w:val="0043087E"/>
    <w:rPr>
      <w:rFonts w:ascii="Times New Roman" w:eastAsia="Times New Roman" w:hAnsi="Times New Roman" w:cs="Times New Roman"/>
      <w:sz w:val="26"/>
      <w:szCs w:val="24"/>
    </w:rPr>
  </w:style>
  <w:style w:type="paragraph" w:customStyle="1" w:styleId="BangBotgiatNet">
    <w:name w:val="Bang Bot giat Net"/>
    <w:basedOn w:val="Normal"/>
    <w:link w:val="BangBotgiatNetChar"/>
    <w:rsid w:val="0043087E"/>
    <w:pPr>
      <w:spacing w:before="0" w:after="120"/>
      <w:ind w:firstLine="0"/>
    </w:pPr>
    <w:rPr>
      <w:rFonts w:eastAsia="Times New Roman" w:cs="Times New Roman"/>
      <w:sz w:val="24"/>
      <w:szCs w:val="20"/>
    </w:rPr>
  </w:style>
  <w:style w:type="character" w:customStyle="1" w:styleId="BangBotgiatNetChar">
    <w:name w:val="Bang Bot giat Net Char"/>
    <w:link w:val="BangBotgiatNet"/>
    <w:rsid w:val="0043087E"/>
    <w:rPr>
      <w:rFonts w:ascii="Times New Roman" w:eastAsia="Times New Roman" w:hAnsi="Times New Roman" w:cs="Times New Roman"/>
      <w:sz w:val="24"/>
      <w:szCs w:val="20"/>
    </w:rPr>
  </w:style>
  <w:style w:type="paragraph" w:customStyle="1" w:styleId="KIEUTEXTBANG">
    <w:name w:val="KIEU TEXT BANG"/>
    <w:basedOn w:val="KIEUTEXT"/>
    <w:link w:val="KIEUTEXTBANGChar"/>
    <w:rsid w:val="0043087E"/>
    <w:pPr>
      <w:spacing w:before="0" w:after="0"/>
      <w:ind w:firstLine="0"/>
    </w:pPr>
    <w:rPr>
      <w:rFonts w:eastAsia="MS Mincho"/>
      <w:sz w:val="24"/>
      <w:szCs w:val="20"/>
      <w:lang w:eastAsia="ja-JP"/>
    </w:rPr>
  </w:style>
  <w:style w:type="character" w:customStyle="1" w:styleId="KIEUTEXTBANGChar">
    <w:name w:val="KIEU TEXT BANG Char"/>
    <w:link w:val="KIEUTEXTBANG"/>
    <w:rsid w:val="0043087E"/>
    <w:rPr>
      <w:rFonts w:ascii="Times New Roman" w:eastAsia="MS Mincho" w:hAnsi="Times New Roman" w:cs="Times New Roman"/>
      <w:sz w:val="24"/>
      <w:szCs w:val="20"/>
      <w:lang w:eastAsia="ja-JP"/>
    </w:rPr>
  </w:style>
  <w:style w:type="paragraph" w:customStyle="1" w:styleId="KIEUNGUON">
    <w:name w:val="KIEU NGUON"/>
    <w:basedOn w:val="Quote"/>
    <w:link w:val="KIEUNGUONChar"/>
    <w:rsid w:val="0043087E"/>
    <w:pPr>
      <w:ind w:firstLine="0"/>
      <w:jc w:val="right"/>
    </w:pPr>
    <w:rPr>
      <w:rFonts w:eastAsia="MS Mincho"/>
      <w:sz w:val="24"/>
      <w:szCs w:val="24"/>
      <w:lang w:val="vi-VN" w:eastAsia="ja-JP"/>
    </w:rPr>
  </w:style>
  <w:style w:type="paragraph" w:styleId="Quote">
    <w:name w:val="Quote"/>
    <w:basedOn w:val="Normal"/>
    <w:next w:val="Normal"/>
    <w:link w:val="QuoteChar"/>
    <w:uiPriority w:val="29"/>
    <w:rsid w:val="0043087E"/>
    <w:pPr>
      <w:spacing w:after="120"/>
      <w:ind w:firstLine="562"/>
    </w:pPr>
    <w:rPr>
      <w:rFonts w:eastAsia="Calibri" w:cs="Times New Roman"/>
      <w:i/>
      <w:iCs/>
      <w:color w:val="000000"/>
      <w:sz w:val="26"/>
      <w:szCs w:val="20"/>
    </w:rPr>
  </w:style>
  <w:style w:type="character" w:customStyle="1" w:styleId="QuoteChar">
    <w:name w:val="Quote Char"/>
    <w:basedOn w:val="DefaultParagraphFont"/>
    <w:link w:val="Quote"/>
    <w:uiPriority w:val="29"/>
    <w:rsid w:val="0043087E"/>
    <w:rPr>
      <w:rFonts w:ascii="Times New Roman" w:eastAsia="Calibri" w:hAnsi="Times New Roman" w:cs="Times New Roman"/>
      <w:i/>
      <w:iCs/>
      <w:color w:val="000000"/>
      <w:sz w:val="26"/>
      <w:szCs w:val="20"/>
    </w:rPr>
  </w:style>
  <w:style w:type="character" w:customStyle="1" w:styleId="KIEUNGUONChar">
    <w:name w:val="KIEU NGUON Char"/>
    <w:link w:val="KIEUNGUON"/>
    <w:rsid w:val="0043087E"/>
    <w:rPr>
      <w:rFonts w:ascii="Times New Roman" w:eastAsia="MS Mincho" w:hAnsi="Times New Roman" w:cs="Times New Roman"/>
      <w:i/>
      <w:iCs/>
      <w:color w:val="000000"/>
      <w:sz w:val="24"/>
      <w:szCs w:val="24"/>
      <w:lang w:val="vi-VN" w:eastAsia="ja-JP"/>
    </w:rPr>
  </w:style>
  <w:style w:type="paragraph" w:customStyle="1" w:styleId="Text">
    <w:name w:val="Text"/>
    <w:basedOn w:val="Normal"/>
    <w:link w:val="TextChar1"/>
    <w:rsid w:val="0043087E"/>
    <w:pPr>
      <w:spacing w:before="60" w:after="60" w:line="288" w:lineRule="auto"/>
      <w:ind w:firstLine="425"/>
    </w:pPr>
    <w:rPr>
      <w:rFonts w:eastAsia="Times New Roman" w:cs="Times New Roman"/>
      <w:noProof/>
      <w:color w:val="000000"/>
      <w:szCs w:val="20"/>
    </w:rPr>
  </w:style>
  <w:style w:type="character" w:customStyle="1" w:styleId="TextChar1">
    <w:name w:val="Text Char1"/>
    <w:link w:val="Text"/>
    <w:rsid w:val="0043087E"/>
    <w:rPr>
      <w:rFonts w:ascii="Times New Roman" w:eastAsia="Times New Roman" w:hAnsi="Times New Roman" w:cs="Times New Roman"/>
      <w:noProof/>
      <w:color w:val="000000"/>
      <w:sz w:val="28"/>
      <w:szCs w:val="20"/>
    </w:rPr>
  </w:style>
  <w:style w:type="paragraph" w:customStyle="1" w:styleId="Muc11111">
    <w:name w:val="Muc 1.1.1.1.1"/>
    <w:basedOn w:val="Normal"/>
    <w:link w:val="Muc11111Char"/>
    <w:rsid w:val="0043087E"/>
    <w:pPr>
      <w:keepNext/>
      <w:keepLines/>
      <w:spacing w:before="0"/>
      <w:ind w:firstLine="0"/>
      <w:outlineLvl w:val="1"/>
    </w:pPr>
    <w:rPr>
      <w:rFonts w:eastAsia="Times New Roman" w:cs="Times New Roman"/>
      <w:b/>
      <w:bCs/>
      <w:sz w:val="26"/>
      <w:szCs w:val="26"/>
    </w:rPr>
  </w:style>
  <w:style w:type="character" w:customStyle="1" w:styleId="Muc11111Char">
    <w:name w:val="Muc 1.1.1.1.1 Char"/>
    <w:link w:val="Muc11111"/>
    <w:rsid w:val="0043087E"/>
    <w:rPr>
      <w:rFonts w:ascii="Times New Roman" w:eastAsia="Times New Roman" w:hAnsi="Times New Roman" w:cs="Times New Roman"/>
      <w:b/>
      <w:bCs/>
      <w:sz w:val="26"/>
      <w:szCs w:val="26"/>
    </w:rPr>
  </w:style>
  <w:style w:type="paragraph" w:customStyle="1" w:styleId="BosungML">
    <w:name w:val="Bo sung ML"/>
    <w:basedOn w:val="Normal"/>
    <w:link w:val="BosungMLChar"/>
    <w:rsid w:val="0043087E"/>
    <w:pPr>
      <w:spacing w:after="120"/>
      <w:ind w:firstLine="0"/>
      <w:jc w:val="center"/>
    </w:pPr>
    <w:rPr>
      <w:rFonts w:eastAsia="Calibri" w:cs="Times New Roman"/>
      <w:b/>
      <w:color w:val="000000"/>
      <w:sz w:val="26"/>
      <w:szCs w:val="20"/>
    </w:rPr>
  </w:style>
  <w:style w:type="character" w:customStyle="1" w:styleId="BosungMLChar">
    <w:name w:val="Bo sung ML Char"/>
    <w:link w:val="BosungML"/>
    <w:rsid w:val="0043087E"/>
    <w:rPr>
      <w:rFonts w:ascii="Times New Roman" w:eastAsia="Calibri" w:hAnsi="Times New Roman" w:cs="Times New Roman"/>
      <w:b/>
      <w:color w:val="000000"/>
      <w:sz w:val="26"/>
      <w:szCs w:val="20"/>
    </w:rPr>
  </w:style>
  <w:style w:type="paragraph" w:customStyle="1" w:styleId="hinhKS">
    <w:name w:val="hinh KS"/>
    <w:basedOn w:val="Normal"/>
    <w:rsid w:val="0043087E"/>
    <w:pPr>
      <w:widowControl w:val="0"/>
      <w:spacing w:after="120" w:line="312" w:lineRule="auto"/>
      <w:ind w:firstLine="0"/>
      <w:jc w:val="center"/>
    </w:pPr>
    <w:rPr>
      <w:rFonts w:eastAsia="Times New Roman" w:cs="Times New Roman"/>
      <w:i/>
      <w:sz w:val="26"/>
      <w:szCs w:val="24"/>
      <w:lang w:val="vi-VN"/>
    </w:rPr>
  </w:style>
  <w:style w:type="paragraph" w:customStyle="1" w:styleId="Normal2">
    <w:name w:val="Normal2"/>
    <w:basedOn w:val="Normal"/>
    <w:rsid w:val="0043087E"/>
    <w:pPr>
      <w:widowControl w:val="0"/>
      <w:ind w:firstLine="0"/>
    </w:pPr>
    <w:rPr>
      <w:rFonts w:eastAsia="Calibri" w:cs="Times New Roman"/>
      <w:sz w:val="26"/>
      <w:szCs w:val="26"/>
    </w:rPr>
  </w:style>
  <w:style w:type="paragraph" w:customStyle="1" w:styleId="heading23">
    <w:name w:val="heading2"/>
    <w:basedOn w:val="Normal"/>
    <w:rsid w:val="0043087E"/>
    <w:pPr>
      <w:spacing w:after="120"/>
      <w:ind w:firstLine="562"/>
    </w:pPr>
    <w:rPr>
      <w:rFonts w:eastAsia="Calibri" w:cs="Times New Roman"/>
      <w:color w:val="000000"/>
      <w:sz w:val="26"/>
    </w:rPr>
  </w:style>
  <w:style w:type="paragraph" w:customStyle="1" w:styleId="minh-baocao-symbolizing-02">
    <w:name w:val="minh-baocao-symbolizing-02"/>
    <w:basedOn w:val="Normal"/>
    <w:rsid w:val="0043087E"/>
    <w:pPr>
      <w:tabs>
        <w:tab w:val="num" w:pos="1440"/>
      </w:tabs>
      <w:spacing w:before="0" w:line="360" w:lineRule="auto"/>
      <w:ind w:left="1440" w:hanging="360"/>
    </w:pPr>
    <w:rPr>
      <w:rFonts w:ascii=".VnTime" w:eastAsia="Times New Roman" w:hAnsi=".VnTime" w:cs="Times New Roman"/>
      <w:szCs w:val="24"/>
    </w:rPr>
  </w:style>
  <w:style w:type="paragraph" w:customStyle="1" w:styleId="Btt">
    <w:name w:val="Btt"/>
    <w:basedOn w:val="Normal"/>
    <w:rsid w:val="0043087E"/>
    <w:pPr>
      <w:tabs>
        <w:tab w:val="left" w:pos="170"/>
      </w:tabs>
      <w:spacing w:line="264" w:lineRule="auto"/>
      <w:ind w:firstLine="720"/>
    </w:pPr>
    <w:rPr>
      <w:rFonts w:eastAsia="Times New Roman" w:cs=".VnArialH"/>
      <w:sz w:val="26"/>
      <w:szCs w:val="26"/>
      <w:lang w:bidi="th-TH"/>
    </w:rPr>
  </w:style>
  <w:style w:type="paragraph" w:customStyle="1" w:styleId="Normal30">
    <w:name w:val="Normal3"/>
    <w:basedOn w:val="Normal"/>
    <w:rsid w:val="0043087E"/>
    <w:pPr>
      <w:widowControl w:val="0"/>
      <w:ind w:firstLine="0"/>
    </w:pPr>
    <w:rPr>
      <w:rFonts w:ascii="Calibri" w:eastAsia="Calibri" w:hAnsi="Calibri" w:cs="Times New Roman"/>
      <w:sz w:val="26"/>
      <w:szCs w:val="26"/>
    </w:rPr>
  </w:style>
  <w:style w:type="table" w:customStyle="1" w:styleId="LightShading1">
    <w:name w:val="Light Shading1"/>
    <w:basedOn w:val="TableNormal"/>
    <w:uiPriority w:val="60"/>
    <w:rsid w:val="004308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ang0">
    <w:name w:val="abang"/>
    <w:basedOn w:val="Normal"/>
    <w:rsid w:val="0043087E"/>
    <w:pPr>
      <w:spacing w:before="0" w:line="312" w:lineRule="auto"/>
      <w:ind w:firstLine="0"/>
      <w:jc w:val="center"/>
      <w:outlineLvl w:val="1"/>
    </w:pPr>
    <w:rPr>
      <w:rFonts w:eastAsia="Times New Roman" w:cs="Times New Roman"/>
      <w:b/>
      <w:bCs/>
      <w:color w:val="000000"/>
      <w:szCs w:val="28"/>
      <w:lang w:val="it-IT"/>
    </w:rPr>
  </w:style>
  <w:style w:type="character" w:styleId="HTMLCite">
    <w:name w:val="HTML Cite"/>
    <w:basedOn w:val="DefaultParagraphFont"/>
    <w:rsid w:val="0043087E"/>
    <w:rPr>
      <w:i/>
      <w:iCs/>
    </w:rPr>
  </w:style>
  <w:style w:type="character" w:customStyle="1" w:styleId="thuquantitle">
    <w:name w:val="thuquan_title"/>
    <w:basedOn w:val="DefaultParagraphFont"/>
    <w:rsid w:val="0043087E"/>
  </w:style>
  <w:style w:type="paragraph" w:customStyle="1" w:styleId="NormalComplexBold">
    <w:name w:val="Normal + (Complex) Bold"/>
    <w:aliases w:val="(Complex) Italic,Centered,Before:  2 pt,After:  2..."/>
    <w:basedOn w:val="Normal"/>
    <w:rsid w:val="0043087E"/>
    <w:pPr>
      <w:widowControl w:val="0"/>
      <w:spacing w:before="40" w:after="40" w:line="320" w:lineRule="exact"/>
      <w:ind w:firstLine="0"/>
      <w:jc w:val="center"/>
    </w:pPr>
    <w:rPr>
      <w:rFonts w:eastAsia="Times New Roman" w:cs="Times New Roman"/>
      <w:bCs/>
      <w:iCs/>
      <w:sz w:val="26"/>
      <w:szCs w:val="26"/>
    </w:rPr>
  </w:style>
  <w:style w:type="paragraph" w:customStyle="1" w:styleId="xl249">
    <w:name w:val="xl249"/>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250">
    <w:name w:val="xl250"/>
    <w:basedOn w:val="Normal"/>
    <w:rsid w:val="0043087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ind w:firstLine="0"/>
      <w:jc w:val="center"/>
      <w:textAlignment w:val="center"/>
    </w:pPr>
    <w:rPr>
      <w:rFonts w:eastAsia="Times New Roman" w:cs="Times New Roman"/>
      <w:sz w:val="24"/>
      <w:szCs w:val="24"/>
    </w:rPr>
  </w:style>
  <w:style w:type="paragraph" w:customStyle="1" w:styleId="xl251">
    <w:name w:val="xl251"/>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52">
    <w:name w:val="xl252"/>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253">
    <w:name w:val="xl253"/>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i/>
      <w:iCs/>
      <w:sz w:val="24"/>
      <w:szCs w:val="24"/>
    </w:rPr>
  </w:style>
  <w:style w:type="paragraph" w:customStyle="1" w:styleId="xl254">
    <w:name w:val="xl254"/>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255">
    <w:name w:val="xl255"/>
    <w:basedOn w:val="Normal"/>
    <w:rsid w:val="0043087E"/>
    <w:pPr>
      <w:spacing w:before="100" w:beforeAutospacing="1" w:after="100" w:afterAutospacing="1"/>
      <w:ind w:firstLine="0"/>
      <w:jc w:val="center"/>
      <w:textAlignment w:val="center"/>
    </w:pPr>
    <w:rPr>
      <w:rFonts w:eastAsia="Times New Roman" w:cs="Times New Roman"/>
      <w:sz w:val="24"/>
      <w:szCs w:val="24"/>
    </w:rPr>
  </w:style>
  <w:style w:type="paragraph" w:customStyle="1" w:styleId="xl256">
    <w:name w:val="xl256"/>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257">
    <w:name w:val="xl257"/>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258">
    <w:name w:val="xl258"/>
    <w:basedOn w:val="Normal"/>
    <w:rsid w:val="0043087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59">
    <w:name w:val="xl259"/>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i/>
      <w:iCs/>
      <w:sz w:val="24"/>
      <w:szCs w:val="24"/>
    </w:rPr>
  </w:style>
  <w:style w:type="paragraph" w:customStyle="1" w:styleId="xl260">
    <w:name w:val="xl260"/>
    <w:basedOn w:val="Normal"/>
    <w:rsid w:val="0043087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61">
    <w:name w:val="xl261"/>
    <w:basedOn w:val="Normal"/>
    <w:rsid w:val="0043087E"/>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62">
    <w:name w:val="xl262"/>
    <w:basedOn w:val="Normal"/>
    <w:rsid w:val="0043087E"/>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ind w:firstLine="0"/>
      <w:jc w:val="left"/>
      <w:textAlignment w:val="center"/>
    </w:pPr>
    <w:rPr>
      <w:rFonts w:eastAsia="Times New Roman" w:cs="Times New Roman"/>
      <w:b/>
      <w:bCs/>
      <w:sz w:val="24"/>
      <w:szCs w:val="24"/>
    </w:rPr>
  </w:style>
  <w:style w:type="paragraph" w:customStyle="1" w:styleId="xl263">
    <w:name w:val="xl263"/>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64">
    <w:name w:val="xl264"/>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265">
    <w:name w:val="xl265"/>
    <w:basedOn w:val="Normal"/>
    <w:rsid w:val="0043087E"/>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66">
    <w:name w:val="xl266"/>
    <w:basedOn w:val="Normal"/>
    <w:rsid w:val="0043087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267">
    <w:name w:val="xl267"/>
    <w:basedOn w:val="Normal"/>
    <w:rsid w:val="0043087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68">
    <w:name w:val="xl268"/>
    <w:basedOn w:val="Normal"/>
    <w:rsid w:val="0043087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269">
    <w:name w:val="xl269"/>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270">
    <w:name w:val="xl270"/>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271">
    <w:name w:val="xl271"/>
    <w:basedOn w:val="Normal"/>
    <w:rsid w:val="0043087E"/>
    <w:pPr>
      <w:shd w:val="clear" w:color="000000" w:fill="FFFF99"/>
      <w:spacing w:before="100" w:beforeAutospacing="1" w:after="100" w:afterAutospacing="1"/>
      <w:ind w:firstLine="0"/>
      <w:jc w:val="left"/>
    </w:pPr>
    <w:rPr>
      <w:rFonts w:eastAsia="Times New Roman" w:cs="Times New Roman"/>
      <w:sz w:val="24"/>
      <w:szCs w:val="24"/>
    </w:rPr>
  </w:style>
  <w:style w:type="paragraph" w:customStyle="1" w:styleId="xl272">
    <w:name w:val="xl272"/>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i/>
      <w:iCs/>
      <w:sz w:val="24"/>
      <w:szCs w:val="24"/>
    </w:rPr>
  </w:style>
  <w:style w:type="paragraph" w:customStyle="1" w:styleId="xl273">
    <w:name w:val="xl273"/>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274">
    <w:name w:val="xl274"/>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275">
    <w:name w:val="xl275"/>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i/>
      <w:iCs/>
      <w:sz w:val="24"/>
      <w:szCs w:val="24"/>
    </w:rPr>
  </w:style>
  <w:style w:type="paragraph" w:customStyle="1" w:styleId="xl276">
    <w:name w:val="xl276"/>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277">
    <w:name w:val="xl277"/>
    <w:basedOn w:val="Normal"/>
    <w:rsid w:val="0043087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78">
    <w:name w:val="xl278"/>
    <w:basedOn w:val="Normal"/>
    <w:rsid w:val="0043087E"/>
    <w:pPr>
      <w:pBdr>
        <w:top w:val="double" w:sz="6" w:space="0" w:color="auto"/>
        <w:left w:val="double" w:sz="6"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79">
    <w:name w:val="xl279"/>
    <w:basedOn w:val="Normal"/>
    <w:rsid w:val="0043087E"/>
    <w:pPr>
      <w:pBdr>
        <w:top w:val="double" w:sz="6"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80">
    <w:name w:val="xl280"/>
    <w:basedOn w:val="Normal"/>
    <w:rsid w:val="0043087E"/>
    <w:pPr>
      <w:pBdr>
        <w:left w:val="double" w:sz="6"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81">
    <w:name w:val="xl281"/>
    <w:basedOn w:val="Normal"/>
    <w:rsid w:val="0043087E"/>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282">
    <w:name w:val="xl282"/>
    <w:basedOn w:val="Normal"/>
    <w:rsid w:val="0043087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sz w:val="24"/>
      <w:szCs w:val="24"/>
    </w:rPr>
  </w:style>
  <w:style w:type="character" w:customStyle="1" w:styleId="longtext1">
    <w:name w:val="long_text1"/>
    <w:rsid w:val="0043087E"/>
    <w:rPr>
      <w:sz w:val="20"/>
      <w:szCs w:val="20"/>
    </w:rPr>
  </w:style>
  <w:style w:type="character" w:customStyle="1" w:styleId="mediumtext1">
    <w:name w:val="medium_text1"/>
    <w:rsid w:val="0043087E"/>
    <w:rPr>
      <w:sz w:val="16"/>
      <w:szCs w:val="16"/>
    </w:rPr>
  </w:style>
  <w:style w:type="paragraph" w:customStyle="1" w:styleId="11">
    <w:name w:val="Абзац списка1"/>
    <w:basedOn w:val="Normal"/>
    <w:rsid w:val="0043087E"/>
    <w:pPr>
      <w:spacing w:before="0" w:after="200" w:line="276" w:lineRule="auto"/>
      <w:ind w:left="720" w:firstLine="0"/>
      <w:contextualSpacing/>
      <w:jc w:val="left"/>
    </w:pPr>
    <w:rPr>
      <w:rFonts w:ascii="Calibri" w:eastAsia="Calibri" w:hAnsi="Calibri" w:cs="Times New Roman"/>
      <w:sz w:val="22"/>
      <w:lang w:val="ru-RU"/>
    </w:rPr>
  </w:style>
  <w:style w:type="paragraph" w:customStyle="1" w:styleId="p4">
    <w:name w:val="p4"/>
    <w:basedOn w:val="Normal"/>
    <w:rsid w:val="0043087E"/>
    <w:pPr>
      <w:spacing w:before="100" w:beforeAutospacing="1" w:after="100" w:afterAutospacing="1"/>
      <w:ind w:firstLine="0"/>
      <w:jc w:val="left"/>
    </w:pPr>
    <w:rPr>
      <w:rFonts w:eastAsia="Times New Roman" w:cs="Times New Roman"/>
      <w:sz w:val="24"/>
      <w:szCs w:val="24"/>
      <w:lang w:val="ru-RU" w:eastAsia="ru-RU"/>
    </w:rPr>
  </w:style>
  <w:style w:type="character" w:customStyle="1" w:styleId="HeaderChar1">
    <w:name w:val="Header Char1"/>
    <w:aliases w:val="MyHeader Char1"/>
    <w:basedOn w:val="DefaultParagraphFont"/>
    <w:uiPriority w:val="99"/>
    <w:semiHidden/>
    <w:rsid w:val="0043087E"/>
    <w:rPr>
      <w:rFonts w:ascii="Times New Roman" w:eastAsia="Calibri" w:hAnsi="Times New Roman" w:cs="Times New Roman"/>
      <w:color w:val="000000"/>
      <w:sz w:val="26"/>
    </w:rPr>
  </w:style>
  <w:style w:type="character" w:customStyle="1" w:styleId="BodyTextIndentChar1">
    <w:name w:val="Body Text Indent Char1"/>
    <w:basedOn w:val="DefaultParagraphFont"/>
    <w:uiPriority w:val="99"/>
    <w:semiHidden/>
    <w:rsid w:val="0043087E"/>
    <w:rPr>
      <w:rFonts w:ascii="Times New Roman" w:eastAsia="Calibri" w:hAnsi="Times New Roman" w:cs="Times New Roman" w:hint="default"/>
      <w:color w:val="000000"/>
      <w:sz w:val="26"/>
    </w:rPr>
  </w:style>
  <w:style w:type="paragraph" w:customStyle="1" w:styleId="521">
    <w:name w:val="5.2.1"/>
    <w:basedOn w:val="Heading3"/>
    <w:autoRedefine/>
    <w:rsid w:val="007D21F7"/>
    <w:pPr>
      <w:keepLines w:val="0"/>
      <w:numPr>
        <w:numId w:val="114"/>
      </w:numPr>
      <w:spacing w:before="60" w:after="60" w:line="288" w:lineRule="auto"/>
      <w:ind w:left="720"/>
      <w:outlineLvl w:val="0"/>
    </w:pPr>
    <w:rPr>
      <w:rFonts w:ascii="Times New Roman" w:eastAsia="Times New Roman" w:hAnsi="Times New Roman" w:cs="Times New Roman"/>
      <w:color w:val="000000"/>
      <w:sz w:val="26"/>
      <w:szCs w:val="26"/>
      <w:lang w:val="x-none" w:eastAsia="x-none"/>
    </w:rPr>
  </w:style>
  <w:style w:type="character" w:customStyle="1" w:styleId="BodyText5Char">
    <w:name w:val="Body Text 5 Char"/>
    <w:link w:val="BodyText51"/>
    <w:rsid w:val="00045A91"/>
    <w:rPr>
      <w:rFonts w:ascii="Arial EVT" w:eastAsia=".VnArial" w:hAnsi="Arial EVT" w:cs="Arial EVT"/>
      <w:spacing w:val="-5"/>
      <w:sz w:val="24"/>
      <w:szCs w:val="16"/>
      <w:lang w:val="x-none" w:eastAsia="x-none"/>
    </w:rPr>
  </w:style>
  <w:style w:type="paragraph" w:customStyle="1" w:styleId="5MUC4">
    <w:name w:val="5 MUC 4"/>
    <w:basedOn w:val="Normal"/>
    <w:rsid w:val="00C40F0B"/>
    <w:rPr>
      <w:rFonts w:eastAsia="Times New Roman" w:cs=".VnArialH"/>
      <w:b/>
      <w:i/>
      <w:szCs w:val="28"/>
      <w:lang w:bidi="th-TH"/>
    </w:rPr>
  </w:style>
  <w:style w:type="paragraph" w:customStyle="1" w:styleId="Text10">
    <w:name w:val="Text 1"/>
    <w:basedOn w:val="Normal"/>
    <w:rsid w:val="000007AE"/>
    <w:pPr>
      <w:widowControl w:val="0"/>
      <w:suppressAutoHyphens/>
      <w:spacing w:after="120"/>
      <w:ind w:left="720" w:hanging="6"/>
    </w:pPr>
    <w:rPr>
      <w:rFonts w:ascii="Calibri" w:eastAsia="Calibri" w:hAnsi="Calibri" w:cs="Arial"/>
      <w:sz w:val="24"/>
      <w:szCs w:val="24"/>
      <w:lang w:val="en-AU" w:eastAsia="ar-SA"/>
    </w:rPr>
  </w:style>
  <w:style w:type="paragraph" w:customStyle="1" w:styleId="minh-baocao-chuong01-heading03">
    <w:name w:val="minh-baocao-chuong01-heading03"/>
    <w:basedOn w:val="Normal"/>
    <w:rsid w:val="000B43C0"/>
    <w:pPr>
      <w:tabs>
        <w:tab w:val="num" w:pos="700"/>
      </w:tabs>
      <w:spacing w:before="0" w:line="360" w:lineRule="auto"/>
      <w:ind w:left="340" w:firstLine="0"/>
    </w:pPr>
    <w:rPr>
      <w:rFonts w:ascii=".VnTime" w:eastAsia="Times New Roman" w:hAnsi=".VnTime" w:cs="Times New Roman"/>
      <w:i/>
      <w:szCs w:val="24"/>
    </w:rPr>
  </w:style>
  <w:style w:type="paragraph" w:customStyle="1" w:styleId="CharChar1CharCharCharChar">
    <w:name w:val="Char Char1 Char Char Char Char"/>
    <w:basedOn w:val="Normal"/>
    <w:rsid w:val="009F0E18"/>
    <w:pPr>
      <w:widowControl w:val="0"/>
      <w:spacing w:before="0"/>
      <w:ind w:firstLine="0"/>
    </w:pPr>
    <w:rPr>
      <w:rFonts w:eastAsia="MS Mincho" w:cs="Times New Roman"/>
      <w:b/>
      <w:szCs w:val="20"/>
    </w:rPr>
  </w:style>
  <w:style w:type="paragraph" w:customStyle="1" w:styleId="minh-baocao-modau-heading02">
    <w:name w:val="minh-baocao-modau-heading02"/>
    <w:basedOn w:val="Heading2"/>
    <w:next w:val="minh-baocao-normal"/>
    <w:rsid w:val="009F0E18"/>
    <w:pPr>
      <w:tabs>
        <w:tab w:val="clear" w:pos="360"/>
      </w:tabs>
      <w:ind w:left="0" w:firstLine="0"/>
    </w:pPr>
    <w:rPr>
      <w:rFonts w:ascii="Times New Roman" w:eastAsia="MS Mincho" w:hAnsi="Times New Roman"/>
      <w:i w:val="0"/>
      <w:iCs/>
      <w:color w:val="auto"/>
      <w:kern w:val="0"/>
      <w:sz w:val="24"/>
    </w:rPr>
  </w:style>
  <w:style w:type="paragraph" w:customStyle="1" w:styleId="minh-baocao-symbolizing">
    <w:name w:val="minh-baocao-symbolizing"/>
    <w:basedOn w:val="Normal"/>
    <w:rsid w:val="009F0E18"/>
    <w:pPr>
      <w:tabs>
        <w:tab w:val="num" w:pos="900"/>
      </w:tabs>
      <w:spacing w:before="0" w:line="360" w:lineRule="auto"/>
      <w:ind w:left="540" w:firstLine="0"/>
    </w:pPr>
    <w:rPr>
      <w:rFonts w:ascii=".VnTime" w:eastAsia="Times New Roman" w:hAnsi=".VnTime" w:cs="Times New Roman"/>
      <w:szCs w:val="24"/>
    </w:rPr>
  </w:style>
  <w:style w:type="paragraph" w:customStyle="1" w:styleId="minh-baocao-heading01">
    <w:name w:val="minh-baocao-heading01"/>
    <w:basedOn w:val="Heading1"/>
    <w:next w:val="minh-baocao-normal"/>
    <w:rsid w:val="009F0E18"/>
    <w:pPr>
      <w:tabs>
        <w:tab w:val="clear" w:pos="360"/>
      </w:tabs>
      <w:spacing w:before="0" w:after="240"/>
      <w:ind w:left="0" w:firstLine="0"/>
      <w:jc w:val="center"/>
    </w:pPr>
    <w:rPr>
      <w:rFonts w:ascii=".VnTimeH" w:eastAsia="MS Mincho" w:hAnsi=".VnTimeH" w:cs="Times New Roman"/>
      <w:bCs w:val="0"/>
      <w:iCs w:val="0"/>
      <w:color w:val="auto"/>
      <w:kern w:val="0"/>
      <w:szCs w:val="24"/>
    </w:rPr>
  </w:style>
  <w:style w:type="paragraph" w:customStyle="1" w:styleId="minh-baocao-chuong01-heading02">
    <w:name w:val="minh-baocao-chuong01-heading02"/>
    <w:basedOn w:val="Heading2"/>
    <w:next w:val="minh-baocao-normal"/>
    <w:rsid w:val="009F0E18"/>
    <w:pPr>
      <w:tabs>
        <w:tab w:val="clear" w:pos="360"/>
        <w:tab w:val="num" w:pos="720"/>
      </w:tabs>
      <w:ind w:left="0" w:firstLine="0"/>
    </w:pPr>
    <w:rPr>
      <w:rFonts w:ascii="Times New Roman" w:eastAsia="MS Mincho" w:hAnsi="Times New Roman"/>
      <w:i w:val="0"/>
      <w:iCs/>
      <w:color w:val="auto"/>
      <w:kern w:val="0"/>
      <w:sz w:val="24"/>
    </w:rPr>
  </w:style>
  <w:style w:type="paragraph" w:customStyle="1" w:styleId="StyleLeft102cmFirstline102cm">
    <w:name w:val="Style Left:  1.02 cm First line:  1.02 cm"/>
    <w:basedOn w:val="Normal"/>
    <w:rsid w:val="009F0E18"/>
    <w:pPr>
      <w:spacing w:before="0" w:line="312" w:lineRule="auto"/>
      <w:ind w:firstLine="578"/>
    </w:pPr>
    <w:rPr>
      <w:rFonts w:ascii=".VnTime" w:eastAsia="Times New Roman" w:hAnsi=".VnTime" w:cs="Times New Roman"/>
      <w:szCs w:val="20"/>
    </w:rPr>
  </w:style>
  <w:style w:type="paragraph" w:customStyle="1" w:styleId="List03">
    <w:name w:val="List 03"/>
    <w:basedOn w:val="Normal"/>
    <w:rsid w:val="009F0E18"/>
    <w:pPr>
      <w:tabs>
        <w:tab w:val="num" w:pos="930"/>
      </w:tabs>
      <w:spacing w:before="0" w:line="312" w:lineRule="auto"/>
      <w:ind w:left="3"/>
    </w:pPr>
    <w:rPr>
      <w:rFonts w:ascii=".VnTime" w:eastAsia="Times New Roman" w:hAnsi=".VnTime" w:cs="Times New Roman"/>
      <w:i/>
      <w:szCs w:val="24"/>
    </w:rPr>
  </w:style>
  <w:style w:type="paragraph" w:customStyle="1" w:styleId="minh-baocao-chuong05-heading0401">
    <w:name w:val="minh-baocao-chuong05-heading04.01"/>
    <w:basedOn w:val="minh-baocao-normal"/>
    <w:next w:val="minh-baocao-normal"/>
    <w:rsid w:val="009F0E18"/>
    <w:pPr>
      <w:tabs>
        <w:tab w:val="num" w:pos="1647"/>
      </w:tabs>
      <w:spacing w:before="60" w:after="60" w:line="288" w:lineRule="auto"/>
      <w:jc w:val="both"/>
    </w:pPr>
    <w:rPr>
      <w:rFonts w:ascii=".VnTime" w:hAnsi=".VnTime"/>
      <w:bCs w:val="0"/>
      <w:i/>
      <w:iCs/>
      <w:sz w:val="28"/>
    </w:rPr>
  </w:style>
  <w:style w:type="paragraph" w:customStyle="1" w:styleId="minh-baocao-chuong05-heading0402">
    <w:name w:val="minh-baocao-chuong05-heading04.02"/>
    <w:basedOn w:val="minh-baocao-normal"/>
    <w:next w:val="minh-baocao-normal"/>
    <w:rsid w:val="009F0E18"/>
    <w:pPr>
      <w:tabs>
        <w:tab w:val="num" w:pos="1647"/>
      </w:tabs>
      <w:spacing w:before="60" w:after="60" w:line="288" w:lineRule="auto"/>
      <w:jc w:val="both"/>
    </w:pPr>
    <w:rPr>
      <w:rFonts w:ascii=".VnTime" w:hAnsi=".VnTime"/>
      <w:i/>
      <w:iCs/>
      <w:sz w:val="28"/>
    </w:rPr>
  </w:style>
  <w:style w:type="paragraph" w:customStyle="1" w:styleId="minh-baocao-chuong06-heading02">
    <w:name w:val="minh-baocao-chuong06-heading02"/>
    <w:basedOn w:val="Heading2"/>
    <w:next w:val="minh-baocao-normal"/>
    <w:rsid w:val="009F0E18"/>
    <w:pPr>
      <w:tabs>
        <w:tab w:val="clear" w:pos="360"/>
        <w:tab w:val="num" w:pos="720"/>
      </w:tabs>
      <w:spacing w:line="360" w:lineRule="auto"/>
      <w:ind w:left="0" w:firstLine="0"/>
      <w:jc w:val="both"/>
    </w:pPr>
    <w:rPr>
      <w:rFonts w:ascii=".VnTime" w:eastAsia="MS Mincho" w:hAnsi=".VnTime"/>
      <w:bCs w:val="0"/>
      <w:i w:val="0"/>
      <w:iCs/>
      <w:color w:val="auto"/>
      <w:kern w:val="0"/>
    </w:rPr>
  </w:style>
  <w:style w:type="paragraph" w:customStyle="1" w:styleId="minh-baocao-chuong05-heading0301">
    <w:name w:val="minh-baocao-chuong05-heading03.01"/>
    <w:basedOn w:val="minh-baocao-normal"/>
    <w:next w:val="minh-baocao-normal"/>
    <w:rsid w:val="009F0E18"/>
    <w:pPr>
      <w:tabs>
        <w:tab w:val="num" w:pos="1060"/>
      </w:tabs>
      <w:spacing w:before="60" w:after="60" w:line="288" w:lineRule="auto"/>
      <w:ind w:firstLine="340"/>
      <w:jc w:val="both"/>
    </w:pPr>
    <w:rPr>
      <w:rFonts w:ascii=".VnTime" w:hAnsi=".VnTime"/>
      <w:b/>
      <w:i/>
      <w:iCs/>
      <w:sz w:val="28"/>
    </w:rPr>
  </w:style>
  <w:style w:type="paragraph" w:customStyle="1" w:styleId="StyleHeading1TimesNewRomanBold">
    <w:name w:val="Style Heading 1 + Times New Roman Bold"/>
    <w:basedOn w:val="Heading1"/>
    <w:rsid w:val="009F0E18"/>
    <w:pPr>
      <w:tabs>
        <w:tab w:val="clear" w:pos="360"/>
      </w:tabs>
      <w:spacing w:before="0" w:after="120" w:line="312" w:lineRule="auto"/>
      <w:ind w:left="0" w:firstLine="0"/>
      <w:jc w:val="both"/>
    </w:pPr>
    <w:rPr>
      <w:rFonts w:ascii="Times New Roman" w:eastAsia="MS Mincho" w:hAnsi="Times New Roman"/>
      <w:b w:val="0"/>
      <w:iCs w:val="0"/>
      <w:color w:val="auto"/>
      <w:kern w:val="0"/>
      <w:sz w:val="28"/>
    </w:rPr>
  </w:style>
  <w:style w:type="paragraph" w:customStyle="1" w:styleId="StyleHeading1TimesNewRomanBoldCentered">
    <w:name w:val="Style Heading 1 + Times New Roman Bold Centered"/>
    <w:basedOn w:val="Heading1"/>
    <w:rsid w:val="009F0E18"/>
    <w:pPr>
      <w:tabs>
        <w:tab w:val="clear" w:pos="360"/>
      </w:tabs>
      <w:spacing w:before="0" w:after="120" w:line="312" w:lineRule="auto"/>
      <w:ind w:left="0" w:firstLine="0"/>
      <w:jc w:val="center"/>
    </w:pPr>
    <w:rPr>
      <w:rFonts w:ascii="Times New Roman" w:eastAsia="MS Mincho" w:hAnsi="Times New Roman" w:cs="Times New Roman"/>
      <w:b w:val="0"/>
      <w:iCs w:val="0"/>
      <w:color w:val="auto"/>
      <w:kern w:val="0"/>
      <w:sz w:val="28"/>
      <w:szCs w:val="20"/>
    </w:rPr>
  </w:style>
  <w:style w:type="paragraph" w:customStyle="1" w:styleId="StyleHeading2TimesNewRomanBefore12pt">
    <w:name w:val="Style Heading 2 + Times New Roman Before:  12 pt"/>
    <w:basedOn w:val="Heading2"/>
    <w:rsid w:val="009F0E18"/>
    <w:pPr>
      <w:tabs>
        <w:tab w:val="clear" w:pos="360"/>
      </w:tabs>
      <w:spacing w:line="312" w:lineRule="auto"/>
      <w:ind w:left="0" w:firstLine="0"/>
      <w:jc w:val="both"/>
    </w:pPr>
    <w:rPr>
      <w:rFonts w:ascii="Times New Roman" w:eastAsia="MS Mincho" w:hAnsi="Times New Roman" w:cs="Times New Roman"/>
      <w:i w:val="0"/>
      <w:color w:val="auto"/>
      <w:kern w:val="0"/>
      <w:szCs w:val="20"/>
    </w:rPr>
  </w:style>
  <w:style w:type="paragraph" w:customStyle="1" w:styleId="StyleHeading3TimesNewRoman">
    <w:name w:val="Style Heading 3 + Times New Roman"/>
    <w:basedOn w:val="Heading3"/>
    <w:link w:val="StyleHeading3TimesNewRomanChar"/>
    <w:rsid w:val="009F0E18"/>
    <w:pPr>
      <w:keepLines w:val="0"/>
      <w:tabs>
        <w:tab w:val="clear" w:pos="360"/>
      </w:tabs>
      <w:spacing w:before="0" w:line="312" w:lineRule="auto"/>
      <w:ind w:left="0" w:firstLine="567"/>
    </w:pPr>
    <w:rPr>
      <w:rFonts w:ascii=".VnTime" w:eastAsia="MS Mincho" w:hAnsi=".VnTime" w:cs="Arial"/>
      <w:i/>
      <w:iCs/>
      <w:color w:val="auto"/>
      <w:szCs w:val="26"/>
    </w:rPr>
  </w:style>
  <w:style w:type="character" w:customStyle="1" w:styleId="StyleHeading3TimesNewRomanChar">
    <w:name w:val="Style Heading 3 + Times New Roman Char"/>
    <w:link w:val="StyleHeading3TimesNewRoman"/>
    <w:rsid w:val="009F0E18"/>
    <w:rPr>
      <w:rFonts w:ascii=".VnTime" w:eastAsia="MS Mincho" w:hAnsi=".VnTime" w:cs="Arial"/>
      <w:b/>
      <w:bCs/>
      <w:i/>
      <w:iCs/>
      <w:sz w:val="28"/>
      <w:szCs w:val="26"/>
    </w:rPr>
  </w:style>
  <w:style w:type="paragraph" w:customStyle="1" w:styleId="minh-baocao-chuong04-heading02">
    <w:name w:val="minh-baocao-chuong04-heading02"/>
    <w:basedOn w:val="Heading2"/>
    <w:next w:val="minh-baocao-normal"/>
    <w:rsid w:val="009F0E18"/>
    <w:pPr>
      <w:tabs>
        <w:tab w:val="clear" w:pos="360"/>
      </w:tabs>
      <w:spacing w:line="360" w:lineRule="auto"/>
      <w:ind w:left="0" w:firstLine="0"/>
      <w:jc w:val="both"/>
    </w:pPr>
    <w:rPr>
      <w:rFonts w:ascii=".VnTime" w:eastAsia="MS Mincho" w:hAnsi=".VnTime"/>
      <w:i w:val="0"/>
      <w:iCs/>
      <w:color w:val="auto"/>
      <w:kern w:val="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9F0E18"/>
    <w:pPr>
      <w:widowControl w:val="0"/>
      <w:spacing w:before="0"/>
      <w:ind w:firstLine="0"/>
    </w:pPr>
    <w:rPr>
      <w:rFonts w:ascii="Tahoma" w:eastAsia="SimSun" w:hAnsi="Tahoma" w:cs="Times New Roman"/>
      <w:b/>
      <w:kern w:val="2"/>
      <w:sz w:val="24"/>
      <w:szCs w:val="20"/>
      <w:lang w:eastAsia="zh-CN"/>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9F0E18"/>
    <w:rPr>
      <w:rFonts w:ascii="Tahoma" w:eastAsia="SimSun" w:hAnsi="Tahoma" w:cs="Times New Roman"/>
      <w:b/>
      <w:kern w:val="2"/>
      <w:sz w:val="24"/>
      <w:szCs w:val="20"/>
      <w:lang w:eastAsia="zh-CN"/>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link w:val="CharCharCharCharCharCharCharCharCharCharCharCharCharCharCharCharCharCharCharCharCharCharCharCharCharChar1"/>
    <w:rsid w:val="009F0E18"/>
    <w:pPr>
      <w:widowControl w:val="0"/>
      <w:spacing w:before="0"/>
      <w:ind w:firstLine="0"/>
    </w:pPr>
    <w:rPr>
      <w:rFonts w:ascii=".VnArial" w:eastAsia="MS Mincho" w:hAnsi=".VnArial" w:cs=".VnArial"/>
      <w:b/>
      <w:kern w:val="2"/>
      <w:szCs w:val="28"/>
      <w:lang w:eastAsia="zh-CN"/>
    </w:rPr>
  </w:style>
  <w:style w:type="character" w:customStyle="1" w:styleId="CharCharCharCharCharCharCharCharCharCharCharCharCharCharCharCharCharCharCharCharCharCharCharCharCharChar1">
    <w:name w:val="Char Char Char Char Char Char Char Char Char Char Char Char Char Char Char Char Char Char Char Char Char Char Char Char Char Char1"/>
    <w:link w:val="CharCharCharCharCharCharCharCharCharCharCharCharCharCharCharCharCharCharCharCharCharCharCharCharChar3"/>
    <w:locked/>
    <w:rsid w:val="009F0E18"/>
    <w:rPr>
      <w:rFonts w:ascii=".VnArial" w:eastAsia="MS Mincho" w:hAnsi=".VnArial" w:cs=".VnArial"/>
      <w:b/>
      <w:kern w:val="2"/>
      <w:sz w:val="28"/>
      <w:szCs w:val="28"/>
      <w:lang w:eastAsia="zh-CN"/>
    </w:rPr>
  </w:style>
  <w:style w:type="paragraph" w:customStyle="1" w:styleId="cen0">
    <w:name w:val="cen"/>
    <w:basedOn w:val="Normal"/>
    <w:rsid w:val="009F0E18"/>
    <w:pPr>
      <w:tabs>
        <w:tab w:val="left" w:pos="720"/>
      </w:tabs>
      <w:autoSpaceDE w:val="0"/>
      <w:autoSpaceDN w:val="0"/>
      <w:spacing w:before="0" w:line="360" w:lineRule="auto"/>
      <w:ind w:firstLine="0"/>
      <w:jc w:val="center"/>
    </w:pPr>
    <w:rPr>
      <w:rFonts w:ascii=".VnTime" w:eastAsia="Times New Roman" w:hAnsi=".VnTime" w:cs="Times New Roman"/>
      <w:b/>
      <w:noProof/>
      <w:sz w:val="26"/>
      <w:szCs w:val="20"/>
    </w:rPr>
  </w:style>
  <w:style w:type="paragraph" w:customStyle="1" w:styleId="THUAN1TimesNewRoman">
    <w:name w:val="THUAN 1 + Times New Roman"/>
    <w:basedOn w:val="Heading210"/>
    <w:autoRedefine/>
    <w:rsid w:val="009F0E18"/>
    <w:pPr>
      <w:widowControl/>
      <w:spacing w:before="0" w:after="160" w:line="240" w:lineRule="exact"/>
      <w:jc w:val="center"/>
    </w:pPr>
    <w:rPr>
      <w:rFonts w:eastAsia="MS Mincho"/>
      <w:bCs/>
      <w:sz w:val="28"/>
      <w:szCs w:val="20"/>
    </w:rPr>
  </w:style>
  <w:style w:type="paragraph" w:customStyle="1" w:styleId="Heading310">
    <w:name w:val="Heading 31"/>
    <w:basedOn w:val="Heading3"/>
    <w:link w:val="Heading3Char0"/>
    <w:rsid w:val="009F0E18"/>
    <w:pPr>
      <w:keepLines w:val="0"/>
      <w:tabs>
        <w:tab w:val="clear" w:pos="360"/>
      </w:tabs>
      <w:spacing w:before="0" w:line="312" w:lineRule="auto"/>
      <w:ind w:left="0" w:firstLine="567"/>
    </w:pPr>
    <w:rPr>
      <w:rFonts w:ascii=".VnTime" w:eastAsia="MS Mincho" w:hAnsi=".VnTime" w:cs="Arial"/>
      <w:i/>
      <w:iCs/>
      <w:color w:val="auto"/>
      <w:szCs w:val="26"/>
    </w:rPr>
  </w:style>
  <w:style w:type="character" w:customStyle="1" w:styleId="Heading3Char0">
    <w:name w:val="Heading 3.Char"/>
    <w:link w:val="Heading310"/>
    <w:rsid w:val="009F0E18"/>
    <w:rPr>
      <w:rFonts w:ascii=".VnTime" w:eastAsia="MS Mincho" w:hAnsi=".VnTime" w:cs="Arial"/>
      <w:b/>
      <w:bCs/>
      <w:i/>
      <w:iCs/>
      <w:sz w:val="28"/>
      <w:szCs w:val="26"/>
    </w:rPr>
  </w:style>
  <w:style w:type="paragraph" w:customStyle="1" w:styleId="64">
    <w:name w:val="64"/>
    <w:rsid w:val="009F0E18"/>
    <w:pPr>
      <w:widowControl w:val="0"/>
      <w:tabs>
        <w:tab w:val="right" w:pos="9184"/>
      </w:tabs>
      <w:autoSpaceDE w:val="0"/>
      <w:autoSpaceDN w:val="0"/>
      <w:adjustRightInd w:val="0"/>
      <w:spacing w:after="0" w:line="357" w:lineRule="atLeast"/>
      <w:ind w:firstLine="567"/>
      <w:jc w:val="both"/>
    </w:pPr>
    <w:rPr>
      <w:rFonts w:ascii="VNI-Times" w:eastAsia="Times New Roman" w:hAnsi="VNI-Times" w:cs="VNI-Times"/>
      <w:sz w:val="28"/>
      <w:szCs w:val="28"/>
    </w:rPr>
  </w:style>
  <w:style w:type="paragraph" w:customStyle="1" w:styleId="minh">
    <w:name w:val="minh"/>
    <w:basedOn w:val="Normal"/>
    <w:link w:val="minhChar1"/>
    <w:rsid w:val="009F0E18"/>
    <w:pPr>
      <w:spacing w:before="60" w:after="60" w:line="288" w:lineRule="auto"/>
    </w:pPr>
    <w:rPr>
      <w:rFonts w:ascii=".VnTime" w:eastAsia=".VnTime" w:hAnsi=".VnTime" w:cs=".VnTime"/>
      <w:b/>
      <w:szCs w:val="28"/>
    </w:rPr>
  </w:style>
  <w:style w:type="character" w:customStyle="1" w:styleId="minhChar1">
    <w:name w:val="minh Char1"/>
    <w:link w:val="minh"/>
    <w:rsid w:val="009F0E18"/>
    <w:rPr>
      <w:rFonts w:ascii=".VnTime" w:eastAsia=".VnTime" w:hAnsi=".VnTime" w:cs=".VnTime"/>
      <w:b/>
      <w:sz w:val="28"/>
      <w:szCs w:val="28"/>
    </w:rPr>
  </w:style>
  <w:style w:type="character" w:customStyle="1" w:styleId="media-asset-small">
    <w:name w:val="media-asset-small"/>
    <w:basedOn w:val="DefaultParagraphFont"/>
    <w:rsid w:val="009F0E18"/>
  </w:style>
  <w:style w:type="paragraph" w:customStyle="1" w:styleId="Char1CharCharCharCharCharCharCharCharCharCharCharCharCharCharCharChar1CharChar1">
    <w:name w:val="Char1 Char Char Char Char Char Char Char Char Char Char Char Char Char Char Char Char1 Char Char1"/>
    <w:basedOn w:val="Normal"/>
    <w:rsid w:val="009F0E18"/>
    <w:pPr>
      <w:widowControl w:val="0"/>
      <w:spacing w:before="0"/>
      <w:ind w:firstLine="0"/>
    </w:pPr>
    <w:rPr>
      <w:rFonts w:eastAsia="Times New Roman" w:cs="Times New Roman"/>
      <w:kern w:val="2"/>
      <w:sz w:val="24"/>
      <w:szCs w:val="24"/>
      <w:lang w:eastAsia="zh-CN"/>
    </w:rPr>
  </w:style>
  <w:style w:type="paragraph" w:customStyle="1" w:styleId="CharChar1CharCharCharChar2">
    <w:name w:val="Char Char1 Char Char Char Char2"/>
    <w:basedOn w:val="Normal"/>
    <w:rsid w:val="009F0E18"/>
    <w:pPr>
      <w:widowControl w:val="0"/>
      <w:spacing w:before="0"/>
      <w:ind w:firstLine="0"/>
    </w:pPr>
    <w:rPr>
      <w:rFonts w:eastAsia="Times New Roman" w:cs="Times New Roman"/>
      <w:b/>
      <w:bCs/>
      <w:szCs w:val="28"/>
    </w:rPr>
  </w:style>
  <w:style w:type="paragraph" w:customStyle="1" w:styleId="Char1CharCharCharCharCharCharCharCharCharCharCharCharCharCharCharChar1CharChar4">
    <w:name w:val="Char1 Char Char Char Char Char Char Char Char Char Char Char Char Char Char Char Char1 Char Char4"/>
    <w:basedOn w:val="Normal"/>
    <w:rsid w:val="009F0E18"/>
    <w:pPr>
      <w:widowControl w:val="0"/>
      <w:spacing w:before="0"/>
      <w:ind w:firstLine="0"/>
    </w:pPr>
    <w:rPr>
      <w:rFonts w:eastAsia="Times New Roman" w:cs="Times New Roman"/>
      <w:kern w:val="2"/>
      <w:sz w:val="24"/>
      <w:szCs w:val="24"/>
      <w:lang w:eastAsia="zh-CN"/>
    </w:rPr>
  </w:style>
  <w:style w:type="paragraph" w:customStyle="1" w:styleId="CharChar1CharChar">
    <w:name w:val="Char Char1 Char Char"/>
    <w:basedOn w:val="Normal"/>
    <w:rsid w:val="009F0E18"/>
    <w:pPr>
      <w:widowControl w:val="0"/>
      <w:spacing w:before="0"/>
      <w:ind w:firstLine="0"/>
    </w:pPr>
    <w:rPr>
      <w:rFonts w:ascii="Tahoma" w:eastAsia="Times New Roman" w:hAnsi="Tahoma" w:cs="Tahoma"/>
      <w:kern w:val="2"/>
      <w:sz w:val="24"/>
      <w:szCs w:val="24"/>
      <w:lang w:eastAsia="zh-CN"/>
    </w:rPr>
  </w:style>
  <w:style w:type="paragraph" w:customStyle="1" w:styleId="StyleHeading2Firstline0cmBefore4ptAfter4ptL">
    <w:name w:val="Style Heading 2 + First line:  0 cm Before:  4 pt After:  4 pt L"/>
    <w:basedOn w:val="Heading2"/>
    <w:rsid w:val="009F0E18"/>
    <w:pPr>
      <w:tabs>
        <w:tab w:val="clear" w:pos="360"/>
      </w:tabs>
      <w:spacing w:before="80" w:after="80" w:line="312" w:lineRule="auto"/>
      <w:ind w:left="0" w:firstLine="0"/>
      <w:jc w:val="both"/>
    </w:pPr>
    <w:rPr>
      <w:rFonts w:ascii="Times New Roman" w:eastAsia="MS Mincho" w:hAnsi="Times New Roman" w:cs="Times New Roman"/>
      <w:i w:val="0"/>
      <w:color w:val="auto"/>
      <w:spacing w:val="6"/>
      <w:kern w:val="0"/>
    </w:rPr>
  </w:style>
  <w:style w:type="paragraph" w:customStyle="1" w:styleId="CharChar1CharChar1">
    <w:name w:val="Char Char1 Char Char1"/>
    <w:basedOn w:val="Normal"/>
    <w:link w:val="CharChar1CharCharChar"/>
    <w:rsid w:val="009F0E18"/>
    <w:pPr>
      <w:widowControl w:val="0"/>
      <w:spacing w:before="0"/>
      <w:ind w:firstLine="0"/>
    </w:pPr>
    <w:rPr>
      <w:rFonts w:ascii="Tahoma" w:eastAsia="SimSun" w:hAnsi="Tahoma" w:cs="Times New Roman"/>
      <w:b/>
      <w:kern w:val="2"/>
      <w:sz w:val="24"/>
      <w:szCs w:val="20"/>
      <w:lang w:eastAsia="zh-CN"/>
    </w:rPr>
  </w:style>
  <w:style w:type="paragraph" w:customStyle="1" w:styleId="minh-baocao-chuong03-heading02">
    <w:name w:val="minh-baocao-chuong03-heading02"/>
    <w:basedOn w:val="Heading2"/>
    <w:next w:val="minh-baocao-normal"/>
    <w:rsid w:val="009F0E18"/>
    <w:pPr>
      <w:numPr>
        <w:numId w:val="115"/>
      </w:numPr>
      <w:spacing w:before="120" w:after="120" w:line="360" w:lineRule="auto"/>
      <w:jc w:val="both"/>
    </w:pPr>
    <w:rPr>
      <w:rFonts w:ascii=".VnTime" w:eastAsia="MS Mincho" w:hAnsi=".VnTime"/>
      <w:bCs w:val="0"/>
      <w:iCs/>
      <w:color w:val="auto"/>
      <w:kern w:val="0"/>
      <w:sz w:val="26"/>
    </w:rPr>
  </w:style>
  <w:style w:type="paragraph" w:customStyle="1" w:styleId="minh-baocao-chuong02-heading02">
    <w:name w:val="minh-baocao-chuong02-heading02"/>
    <w:basedOn w:val="Heading2"/>
    <w:next w:val="minh-baocao-normal"/>
    <w:rsid w:val="009F0E18"/>
    <w:pPr>
      <w:numPr>
        <w:numId w:val="116"/>
      </w:numPr>
      <w:spacing w:before="120" w:after="120" w:line="360" w:lineRule="auto"/>
    </w:pPr>
    <w:rPr>
      <w:rFonts w:ascii=".VnTime" w:eastAsia="MS Mincho" w:hAnsi=".VnTime"/>
      <w:iCs/>
      <w:color w:val="auto"/>
      <w:kern w:val="0"/>
      <w:sz w:val="26"/>
    </w:rPr>
  </w:style>
  <w:style w:type="character" w:customStyle="1" w:styleId="Style">
    <w:name w:val="Style"/>
    <w:aliases w:val="VnTime 14 pt"/>
    <w:rsid w:val="009F0E18"/>
    <w:rPr>
      <w:rFonts w:ascii="Times New Roman" w:eastAsia="MS Mincho" w:hAnsi="Times New Roman" w:cs="Times New Roman"/>
      <w:b/>
      <w:sz w:val="28"/>
      <w:szCs w:val="28"/>
      <w:lang w:val="en-US" w:eastAsia="en-US" w:bidi="ar-SA"/>
    </w:rPr>
  </w:style>
  <w:style w:type="paragraph" w:customStyle="1" w:styleId="Macdinh">
    <w:name w:val="Mac dinh"/>
    <w:basedOn w:val="Normal"/>
    <w:rsid w:val="009F0E18"/>
    <w:pPr>
      <w:widowControl w:val="0"/>
      <w:overflowPunct w:val="0"/>
      <w:autoSpaceDE w:val="0"/>
      <w:autoSpaceDN w:val="0"/>
      <w:adjustRightInd w:val="0"/>
      <w:spacing w:before="60" w:after="60" w:line="-400" w:lineRule="auto"/>
      <w:ind w:firstLine="720"/>
      <w:textAlignment w:val="baseline"/>
    </w:pPr>
    <w:rPr>
      <w:rFonts w:eastAsia="Times New Roman" w:cs="Times New Roman"/>
      <w:szCs w:val="20"/>
      <w:lang w:val="en-GB"/>
    </w:rPr>
  </w:style>
  <w:style w:type="paragraph" w:customStyle="1" w:styleId="List02">
    <w:name w:val="List 02"/>
    <w:basedOn w:val="Normal"/>
    <w:rsid w:val="009F0E18"/>
    <w:pPr>
      <w:numPr>
        <w:numId w:val="117"/>
      </w:numPr>
      <w:spacing w:before="0" w:line="312" w:lineRule="auto"/>
    </w:pPr>
    <w:rPr>
      <w:rFonts w:eastAsia="Times New Roman" w:cs="Times New Roman"/>
      <w:szCs w:val="28"/>
    </w:rPr>
  </w:style>
  <w:style w:type="paragraph" w:customStyle="1" w:styleId="CharCharCharChar1CharCharCharChar">
    <w:name w:val="Char Char Char Char1 Char Char Char Char"/>
    <w:basedOn w:val="Normal"/>
    <w:link w:val="CharCharCharChar1CharCharCharCharChar"/>
    <w:rsid w:val="009F0E18"/>
    <w:pPr>
      <w:widowControl w:val="0"/>
      <w:spacing w:before="0"/>
      <w:ind w:firstLine="0"/>
    </w:pPr>
    <w:rPr>
      <w:rFonts w:eastAsia="SimSun" w:cs="Times New Roman"/>
      <w:b/>
      <w:kern w:val="2"/>
      <w:sz w:val="24"/>
      <w:szCs w:val="24"/>
      <w:lang w:eastAsia="zh-CN"/>
    </w:rPr>
  </w:style>
  <w:style w:type="paragraph" w:customStyle="1" w:styleId="New">
    <w:name w:val="New"/>
    <w:basedOn w:val="Normal"/>
    <w:rsid w:val="009F0E18"/>
    <w:pPr>
      <w:spacing w:before="0" w:line="360" w:lineRule="auto"/>
      <w:ind w:firstLine="680"/>
    </w:pPr>
    <w:rPr>
      <w:rFonts w:eastAsia="Times New Roman" w:cs="Times New Roman"/>
      <w:szCs w:val="20"/>
      <w:lang w:val="pt-BR"/>
    </w:rPr>
  </w:style>
  <w:style w:type="paragraph" w:customStyle="1" w:styleId="mn">
    <w:name w:val="mn"/>
    <w:basedOn w:val="Normal"/>
    <w:rsid w:val="009F0E18"/>
    <w:pPr>
      <w:spacing w:before="80" w:after="80"/>
      <w:ind w:firstLine="510"/>
    </w:pPr>
    <w:rPr>
      <w:rFonts w:ascii="VNtimes new roman" w:eastAsia="Times New Roman" w:hAnsi="VNtimes new roman" w:cs="Times New Roman"/>
      <w:b/>
      <w:color w:val="000000"/>
      <w:szCs w:val="20"/>
      <w:lang w:val="en-GB"/>
    </w:rPr>
  </w:style>
  <w:style w:type="paragraph" w:customStyle="1" w:styleId="minh-baocao-chuong04-heading0301">
    <w:name w:val="minh-baocao-chuong04-heading03.01"/>
    <w:basedOn w:val="minh-baocao-normal"/>
    <w:next w:val="minh-baocao-normal"/>
    <w:rsid w:val="009F0E18"/>
    <w:pPr>
      <w:numPr>
        <w:numId w:val="118"/>
      </w:numPr>
      <w:jc w:val="both"/>
    </w:pPr>
    <w:rPr>
      <w:rFonts w:ascii=".VnTime" w:hAnsi=".VnTime"/>
      <w:b/>
      <w:bCs w:val="0"/>
      <w:i/>
      <w:iCs/>
      <w:sz w:val="28"/>
    </w:rPr>
  </w:style>
  <w:style w:type="character" w:customStyle="1" w:styleId="chuChar1">
    <w:name w:val="chu Char1"/>
    <w:link w:val="chu"/>
    <w:rsid w:val="009F0E18"/>
    <w:rPr>
      <w:rFonts w:eastAsia="MS Mincho"/>
      <w:b/>
      <w:sz w:val="28"/>
      <w:szCs w:val="24"/>
    </w:rPr>
  </w:style>
  <w:style w:type="paragraph" w:customStyle="1" w:styleId="chu">
    <w:name w:val="chu"/>
    <w:basedOn w:val="Normal"/>
    <w:link w:val="chuChar1"/>
    <w:rsid w:val="009F0E18"/>
    <w:pPr>
      <w:tabs>
        <w:tab w:val="center" w:pos="4320"/>
        <w:tab w:val="right" w:pos="8640"/>
      </w:tabs>
      <w:spacing w:before="30" w:after="30"/>
    </w:pPr>
    <w:rPr>
      <w:rFonts w:asciiTheme="minorHAnsi" w:eastAsia="MS Mincho" w:hAnsiTheme="minorHAnsi"/>
      <w:b/>
      <w:szCs w:val="24"/>
    </w:rPr>
  </w:style>
  <w:style w:type="paragraph" w:customStyle="1" w:styleId="List-">
    <w:name w:val="List -"/>
    <w:basedOn w:val="Normal"/>
    <w:autoRedefine/>
    <w:rsid w:val="009F0E18"/>
    <w:pPr>
      <w:spacing w:before="0" w:line="288" w:lineRule="auto"/>
    </w:pPr>
    <w:rPr>
      <w:rFonts w:eastAsia="Times New Roman" w:cs="Times New Roman"/>
      <w:szCs w:val="28"/>
      <w:lang w:val="vi-VN"/>
    </w:rPr>
  </w:style>
  <w:style w:type="paragraph" w:customStyle="1" w:styleId="d">
    <w:name w:val="d"/>
    <w:basedOn w:val="Normal"/>
    <w:rsid w:val="009F0E18"/>
    <w:pPr>
      <w:spacing w:after="80"/>
    </w:pPr>
    <w:rPr>
      <w:rFonts w:ascii="VNtimes new roman" w:eastAsia="Times New Roman" w:hAnsi="VNtimes new roman" w:cs="Times New Roman"/>
      <w:color w:val="000000"/>
      <w:szCs w:val="20"/>
      <w:lang w:val="en-GB"/>
    </w:rPr>
  </w:style>
  <w:style w:type="paragraph" w:customStyle="1" w:styleId="Heading13">
    <w:name w:val="Heading1"/>
    <w:basedOn w:val="Normal"/>
    <w:autoRedefine/>
    <w:rsid w:val="009F0E18"/>
    <w:pPr>
      <w:tabs>
        <w:tab w:val="num" w:pos="600"/>
      </w:tabs>
      <w:spacing w:after="60" w:line="24" w:lineRule="atLeast"/>
      <w:ind w:left="431" w:firstLine="170"/>
    </w:pPr>
    <w:rPr>
      <w:rFonts w:eastAsia="Times New Roman" w:cs=".VnArialH"/>
      <w:b/>
      <w:bCs/>
      <w:sz w:val="24"/>
      <w:szCs w:val="20"/>
      <w:lang w:bidi="th-TH"/>
    </w:rPr>
  </w:style>
  <w:style w:type="paragraph" w:customStyle="1" w:styleId="centerplain">
    <w:name w:val="center plain"/>
    <w:aliases w:val="cp"/>
    <w:basedOn w:val="Normal"/>
    <w:rsid w:val="009F0E18"/>
    <w:pPr>
      <w:spacing w:before="0" w:after="120"/>
      <w:ind w:firstLine="0"/>
      <w:jc w:val="center"/>
    </w:pPr>
    <w:rPr>
      <w:rFonts w:ascii="Book Antiqua" w:eastAsia="Times New Roman" w:hAnsi="Book Antiqua" w:cs=".VnArialH"/>
      <w:snapToGrid w:val="0"/>
      <w:sz w:val="26"/>
      <w:szCs w:val="20"/>
      <w:lang w:bidi="th-TH"/>
    </w:rPr>
  </w:style>
  <w:style w:type="paragraph" w:customStyle="1" w:styleId="Heading125">
    <w:name w:val="Heading 12"/>
    <w:basedOn w:val="Style1"/>
    <w:autoRedefine/>
    <w:rsid w:val="009F0E18"/>
    <w:pPr>
      <w:suppressLineNumbers w:val="0"/>
      <w:tabs>
        <w:tab w:val="left" w:pos="709"/>
      </w:tabs>
      <w:spacing w:before="60" w:after="60" w:line="288" w:lineRule="auto"/>
    </w:pPr>
    <w:rPr>
      <w:rFonts w:ascii="Times New Roman" w:eastAsia="MS Mincho" w:hAnsi="Times New Roman"/>
      <w:sz w:val="28"/>
      <w:szCs w:val="28"/>
      <w:lang w:val="en-US" w:eastAsia="en-US"/>
    </w:rPr>
  </w:style>
  <w:style w:type="paragraph" w:customStyle="1" w:styleId="CharChar12">
    <w:name w:val="Char Char12"/>
    <w:basedOn w:val="Normal"/>
    <w:rsid w:val="009F0E18"/>
    <w:pPr>
      <w:widowControl w:val="0"/>
      <w:spacing w:before="0"/>
      <w:ind w:firstLine="0"/>
    </w:pPr>
    <w:rPr>
      <w:rFonts w:ascii="Tahoma" w:eastAsia="SimSun" w:hAnsi="Tahoma" w:cs="Times New Roman"/>
      <w:kern w:val="2"/>
      <w:sz w:val="24"/>
      <w:szCs w:val="20"/>
      <w:lang w:eastAsia="zh-CN"/>
    </w:rPr>
  </w:style>
  <w:style w:type="character" w:customStyle="1" w:styleId="CharChar18">
    <w:name w:val="Char Char18"/>
    <w:locked/>
    <w:rsid w:val="009F0E18"/>
    <w:rPr>
      <w:rFonts w:eastAsia="MS Mincho"/>
      <w:b/>
      <w:bCs/>
      <w:sz w:val="26"/>
      <w:lang w:val="en-US" w:eastAsia="en-US" w:bidi="ar-SA"/>
    </w:rPr>
  </w:style>
  <w:style w:type="character" w:customStyle="1" w:styleId="CharChar9">
    <w:name w:val="Char Char9"/>
    <w:locked/>
    <w:rsid w:val="009F0E18"/>
    <w:rPr>
      <w:rFonts w:ascii="Times New Roman" w:eastAsia="MS Mincho" w:hAnsi="Times New Roman" w:cs="Times New Roman"/>
      <w:b/>
      <w:sz w:val="28"/>
      <w:szCs w:val="28"/>
      <w:lang w:val="en-US" w:eastAsia="en-US" w:bidi="ar-SA"/>
    </w:rPr>
  </w:style>
  <w:style w:type="paragraph" w:customStyle="1" w:styleId="CharCharCharCharCharCharCharChar">
    <w:name w:val="Char Char Char Char Char Char Char Char"/>
    <w:basedOn w:val="Normal"/>
    <w:link w:val="CharCharCharCharCharCharCharCharChar"/>
    <w:rsid w:val="009F0E18"/>
    <w:pPr>
      <w:widowControl w:val="0"/>
      <w:spacing w:before="0"/>
      <w:ind w:firstLine="0"/>
    </w:pPr>
    <w:rPr>
      <w:rFonts w:ascii="Tahoma" w:eastAsia="SimSun" w:hAnsi="Tahoma" w:cs="Times New Roman"/>
      <w:b/>
      <w:kern w:val="2"/>
      <w:sz w:val="24"/>
      <w:szCs w:val="20"/>
      <w:lang w:eastAsia="zh-CN"/>
    </w:rPr>
  </w:style>
  <w:style w:type="paragraph" w:customStyle="1" w:styleId="CharCharCharChar1CharCharCharChar1">
    <w:name w:val="Char Char Char Char1 Char Char Char Char1"/>
    <w:basedOn w:val="Normal"/>
    <w:rsid w:val="009F0E18"/>
    <w:pPr>
      <w:widowControl w:val="0"/>
      <w:spacing w:before="0"/>
      <w:ind w:firstLine="0"/>
    </w:pPr>
    <w:rPr>
      <w:rFonts w:eastAsia="Times New Roman" w:cs="Times New Roman"/>
      <w:kern w:val="2"/>
      <w:sz w:val="24"/>
      <w:szCs w:val="24"/>
      <w:lang w:eastAsia="zh-CN"/>
    </w:rPr>
  </w:style>
  <w:style w:type="character" w:customStyle="1" w:styleId="CharCharCharCharCharCharCharCharChar">
    <w:name w:val="Char Char Char Char Char Char Char Char Char"/>
    <w:link w:val="CharCharCharCharCharCharCharChar"/>
    <w:rsid w:val="009F0E18"/>
    <w:rPr>
      <w:rFonts w:ascii="Tahoma" w:eastAsia="SimSun" w:hAnsi="Tahoma" w:cs="Times New Roman"/>
      <w:b/>
      <w:kern w:val="2"/>
      <w:sz w:val="24"/>
      <w:szCs w:val="20"/>
      <w:lang w:eastAsia="zh-CN"/>
    </w:rPr>
  </w:style>
  <w:style w:type="character" w:customStyle="1" w:styleId="CharChar1CharCharChar">
    <w:name w:val="Char Char1 Char Char Char"/>
    <w:link w:val="CharChar1CharChar1"/>
    <w:rsid w:val="009F0E18"/>
    <w:rPr>
      <w:rFonts w:ascii="Tahoma" w:eastAsia="SimSun" w:hAnsi="Tahoma" w:cs="Times New Roman"/>
      <w:b/>
      <w:kern w:val="2"/>
      <w:sz w:val="24"/>
      <w:szCs w:val="20"/>
      <w:lang w:eastAsia="zh-CN"/>
    </w:rPr>
  </w:style>
  <w:style w:type="character" w:customStyle="1" w:styleId="CharCharCharChar1CharCharCharCharChar">
    <w:name w:val="Char Char Char Char1 Char Char Char Char Char"/>
    <w:link w:val="CharCharCharChar1CharCharCharChar"/>
    <w:rsid w:val="009F0E18"/>
    <w:rPr>
      <w:rFonts w:ascii="Times New Roman" w:eastAsia="SimSun" w:hAnsi="Times New Roman" w:cs="Times New Roman"/>
      <w:b/>
      <w:kern w:val="2"/>
      <w:sz w:val="24"/>
      <w:szCs w:val="24"/>
      <w:lang w:eastAsia="zh-CN"/>
    </w:rPr>
  </w:style>
  <w:style w:type="character" w:customStyle="1" w:styleId="SW-Heading3Char1">
    <w:name w:val="SW-Heading 3 Char1"/>
    <w:aliases w:val="Heading 3A Char Char1,Heading 3 Char Char Char Char Char Char Char Char Char Char Char Char Char Char Char Char Char Char1,My Heading3 Char1,Mystyle3 Char1,Mystyle31 Char1,Mystyle32 Char"/>
    <w:rsid w:val="009F0E18"/>
    <w:rPr>
      <w:rFonts w:ascii=".VnTime" w:eastAsia="MS Mincho" w:hAnsi=".VnTime" w:cs="Arial"/>
      <w:b/>
      <w:bCs/>
      <w:i/>
      <w:sz w:val="28"/>
      <w:szCs w:val="26"/>
      <w:lang w:val="en-US" w:eastAsia="en-US" w:bidi="ar-SA"/>
    </w:rPr>
  </w:style>
  <w:style w:type="paragraph" w:customStyle="1" w:styleId="CharCharCharCharCharChar">
    <w:name w:val="Char Char Char Char Char Char"/>
    <w:basedOn w:val="Normal"/>
    <w:next w:val="Normal"/>
    <w:autoRedefine/>
    <w:semiHidden/>
    <w:rsid w:val="009F0E18"/>
    <w:pPr>
      <w:spacing w:after="120" w:line="312" w:lineRule="auto"/>
      <w:ind w:firstLine="0"/>
      <w:jc w:val="left"/>
    </w:pPr>
    <w:rPr>
      <w:rFonts w:eastAsia="Batang" w:cs="Times New Roman"/>
    </w:rPr>
  </w:style>
  <w:style w:type="paragraph" w:customStyle="1" w:styleId="Lam">
    <w:name w:val="Lam"/>
    <w:link w:val="LamChar"/>
    <w:rsid w:val="009F0E18"/>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
    <w:rsid w:val="009F0E18"/>
    <w:rPr>
      <w:rFonts w:ascii="Tahoma" w:eastAsia="Cordia New" w:hAnsi="Tahoma" w:cs="Times New Roman"/>
      <w:iCs/>
      <w:spacing w:val="-4"/>
      <w:kern w:val="2"/>
      <w:sz w:val="28"/>
      <w:szCs w:val="24"/>
    </w:rPr>
  </w:style>
  <w:style w:type="character" w:customStyle="1" w:styleId="CharChar10">
    <w:name w:val="Char Char10"/>
    <w:rsid w:val="009F0E18"/>
    <w:rPr>
      <w:rFonts w:ascii=".VnTimeH" w:hAnsi=".VnTimeH"/>
      <w:sz w:val="28"/>
      <w:lang w:val="en-US" w:eastAsia="en-US" w:bidi="ar-SA"/>
    </w:rPr>
  </w:style>
  <w:style w:type="paragraph" w:customStyle="1" w:styleId="CharChar2CharCharCharCharCharCharCharCharCharChar">
    <w:name w:val="Char Char2 Char Char Char Char Char Char Char Char Char Char"/>
    <w:autoRedefine/>
    <w:rsid w:val="009F0E18"/>
    <w:pPr>
      <w:tabs>
        <w:tab w:val="left" w:pos="1152"/>
      </w:tabs>
      <w:spacing w:before="120" w:after="120" w:line="312" w:lineRule="auto"/>
    </w:pPr>
    <w:rPr>
      <w:rFonts w:ascii="Times New Roman" w:eastAsia="MS Mincho" w:hAnsi="Times New Roman" w:cs="Times New Roman"/>
      <w:b/>
      <w:sz w:val="28"/>
      <w:szCs w:val="20"/>
    </w:rPr>
  </w:style>
  <w:style w:type="character" w:customStyle="1" w:styleId="CharChar15">
    <w:name w:val="Char Char15"/>
    <w:rsid w:val="009F0E18"/>
    <w:rPr>
      <w:rFonts w:ascii=".VnTime" w:hAnsi=".VnTime"/>
      <w:sz w:val="28"/>
      <w:szCs w:val="24"/>
      <w:lang w:val="en-US" w:eastAsia="en-US" w:bidi="ar-SA"/>
    </w:rPr>
  </w:style>
  <w:style w:type="paragraph" w:customStyle="1" w:styleId="mucnho2">
    <w:name w:val="muc nho 2"/>
    <w:basedOn w:val="Normal"/>
    <w:autoRedefine/>
    <w:rsid w:val="009F0E18"/>
    <w:pPr>
      <w:spacing w:before="30" w:after="30"/>
      <w:ind w:firstLine="0"/>
      <w:jc w:val="left"/>
    </w:pPr>
    <w:rPr>
      <w:rFonts w:eastAsia="Times New Roman" w:cs="Times New Roman"/>
      <w:bCs/>
      <w:sz w:val="26"/>
      <w:szCs w:val="26"/>
    </w:rPr>
  </w:style>
  <w:style w:type="paragraph" w:customStyle="1" w:styleId="xl42">
    <w:name w:val="xl42"/>
    <w:basedOn w:val="Normal"/>
    <w:rsid w:val="009F0E18"/>
    <w:pPr>
      <w:pBdr>
        <w:left w:val="single" w:sz="4" w:space="0" w:color="auto"/>
        <w:bottom w:val="single" w:sz="4" w:space="0" w:color="auto"/>
        <w:right w:val="single" w:sz="4" w:space="0" w:color="auto"/>
      </w:pBdr>
      <w:spacing w:before="100" w:after="100"/>
      <w:ind w:firstLine="0"/>
      <w:jc w:val="center"/>
    </w:pPr>
    <w:rPr>
      <w:rFonts w:eastAsia="Times New Roman" w:cs="Times New Roman"/>
      <w:sz w:val="26"/>
      <w:szCs w:val="26"/>
    </w:rPr>
  </w:style>
  <w:style w:type="paragraph" w:customStyle="1" w:styleId="Beo">
    <w:name w:val="Beo"/>
    <w:basedOn w:val="Normal"/>
    <w:rsid w:val="009F0E18"/>
    <w:pPr>
      <w:spacing w:before="60" w:after="60"/>
      <w:ind w:firstLine="0"/>
      <w:jc w:val="center"/>
    </w:pPr>
    <w:rPr>
      <w:rFonts w:eastAsia="Times New Roman" w:cs="Times New Roman"/>
      <w:b/>
      <w:bCs/>
      <w:sz w:val="26"/>
      <w:szCs w:val="26"/>
    </w:rPr>
  </w:style>
  <w:style w:type="paragraph" w:customStyle="1" w:styleId="Tron">
    <w:name w:val="Tron"/>
    <w:basedOn w:val="Normal"/>
    <w:rsid w:val="009F0E18"/>
    <w:pPr>
      <w:tabs>
        <w:tab w:val="left" w:pos="709"/>
        <w:tab w:val="num" w:pos="927"/>
      </w:tabs>
      <w:spacing w:before="0"/>
      <w:ind w:left="927" w:hanging="360"/>
    </w:pPr>
    <w:rPr>
      <w:rFonts w:eastAsia="Times New Roman" w:cs="Times New Roman"/>
      <w:color w:val="000000"/>
      <w:sz w:val="26"/>
      <w:szCs w:val="26"/>
    </w:rPr>
  </w:style>
  <w:style w:type="character" w:customStyle="1" w:styleId="MTEquationSection">
    <w:name w:val="MTEquationSection"/>
    <w:rsid w:val="009F0E18"/>
    <w:rPr>
      <w:rFonts w:ascii="Times New Roman" w:eastAsia="MS Mincho" w:hAnsi="Times New Roman" w:cs="Times New Roman"/>
      <w:b/>
      <w:vanish/>
      <w:color w:val="FF0000"/>
      <w:sz w:val="28"/>
      <w:szCs w:val="28"/>
      <w:lang w:val="en-US" w:eastAsia="en-US" w:bidi="ar-SA"/>
    </w:rPr>
  </w:style>
  <w:style w:type="paragraph" w:customStyle="1" w:styleId="Bulet1">
    <w:name w:val="Bulet 1"/>
    <w:basedOn w:val="Normal"/>
    <w:next w:val="Normal"/>
    <w:rsid w:val="009F0E18"/>
    <w:pPr>
      <w:tabs>
        <w:tab w:val="num" w:pos="567"/>
        <w:tab w:val="left" w:pos="5760"/>
      </w:tabs>
      <w:spacing w:before="40"/>
      <w:ind w:left="720" w:hanging="578"/>
    </w:pPr>
    <w:rPr>
      <w:rFonts w:eastAsia="Times New Roman" w:cs="Times New Roman"/>
      <w:sz w:val="26"/>
      <w:szCs w:val="26"/>
    </w:rPr>
  </w:style>
  <w:style w:type="paragraph" w:customStyle="1" w:styleId="4CharCharChar">
    <w:name w:val="4 Char Char Char"/>
    <w:basedOn w:val="BodyText2"/>
    <w:rsid w:val="009F0E18"/>
    <w:pPr>
      <w:spacing w:before="80" w:after="80" w:line="240" w:lineRule="auto"/>
      <w:jc w:val="left"/>
    </w:pPr>
    <w:rPr>
      <w:rFonts w:eastAsia="MS Mincho"/>
      <w:bCs/>
      <w:szCs w:val="26"/>
      <w:lang w:val="en-GB"/>
    </w:rPr>
  </w:style>
  <w:style w:type="paragraph" w:customStyle="1" w:styleId="bulet2">
    <w:name w:val="bulet 2"/>
    <w:basedOn w:val="Normal"/>
    <w:rsid w:val="009F0E18"/>
    <w:pPr>
      <w:tabs>
        <w:tab w:val="num" w:pos="930"/>
      </w:tabs>
      <w:spacing w:before="0"/>
      <w:ind w:left="930" w:right="851" w:hanging="360"/>
    </w:pPr>
    <w:rPr>
      <w:rFonts w:eastAsia="Times New Roman" w:cs="Times New Roman"/>
      <w:sz w:val="26"/>
      <w:szCs w:val="26"/>
    </w:rPr>
  </w:style>
  <w:style w:type="paragraph" w:customStyle="1" w:styleId="Style2Black">
    <w:name w:val="Style 2 + Black"/>
    <w:basedOn w:val="2"/>
    <w:rsid w:val="009F0E18"/>
    <w:pPr>
      <w:tabs>
        <w:tab w:val="num" w:pos="284"/>
      </w:tabs>
      <w:suppressAutoHyphens w:val="0"/>
      <w:spacing w:before="80" w:after="80"/>
      <w:ind w:left="284" w:hanging="284"/>
      <w:jc w:val="left"/>
    </w:pPr>
    <w:rPr>
      <w:sz w:val="26"/>
      <w:szCs w:val="26"/>
      <w:u w:val="single"/>
      <w:lang w:val="en-US" w:eastAsia="en-US"/>
    </w:rPr>
  </w:style>
  <w:style w:type="paragraph" w:customStyle="1" w:styleId="Style3CharNounderline">
    <w:name w:val="Style 3 Char + No underline"/>
    <w:basedOn w:val="3CharCharChar"/>
    <w:rsid w:val="009F0E18"/>
    <w:pPr>
      <w:numPr>
        <w:numId w:val="120"/>
      </w:numPr>
      <w:ind w:left="0" w:firstLine="0"/>
    </w:pPr>
  </w:style>
  <w:style w:type="paragraph" w:customStyle="1" w:styleId="3CharCharChar">
    <w:name w:val="3 Char Char Char"/>
    <w:basedOn w:val="Normal"/>
    <w:rsid w:val="009F0E18"/>
    <w:pPr>
      <w:numPr>
        <w:numId w:val="119"/>
      </w:numPr>
      <w:tabs>
        <w:tab w:val="clear" w:pos="964"/>
      </w:tabs>
      <w:spacing w:before="80" w:after="80"/>
      <w:ind w:left="0" w:firstLine="0"/>
    </w:pPr>
    <w:rPr>
      <w:rFonts w:eastAsia="Times New Roman" w:cs="Times New Roman"/>
      <w:b/>
      <w:bCs/>
      <w:sz w:val="26"/>
      <w:szCs w:val="26"/>
      <w:u w:val="single"/>
    </w:rPr>
  </w:style>
  <w:style w:type="paragraph" w:customStyle="1" w:styleId="StyleStyle3CharNounderlineLeft0cmFirstline0cm">
    <w:name w:val="Style Style 3 Char + No underline + Left:  0 cm First line:  0 cm"/>
    <w:basedOn w:val="Style3CharNounderline"/>
    <w:rsid w:val="009F0E18"/>
    <w:pPr>
      <w:numPr>
        <w:numId w:val="0"/>
      </w:numPr>
      <w:tabs>
        <w:tab w:val="num" w:pos="1800"/>
      </w:tabs>
    </w:pPr>
  </w:style>
  <w:style w:type="paragraph" w:customStyle="1" w:styleId="StyleStyleStyle3CharNounderlineLeft0cmFirstline">
    <w:name w:val="Style Style Style 3 Char + No underline + Left:  0 cm First line:"/>
    <w:basedOn w:val="StyleStyle3CharNounderlineLeft0cmFirstline0cm"/>
    <w:rsid w:val="009F0E18"/>
    <w:pPr>
      <w:tabs>
        <w:tab w:val="clear" w:pos="1800"/>
        <w:tab w:val="num" w:pos="1440"/>
      </w:tabs>
    </w:pPr>
  </w:style>
  <w:style w:type="paragraph" w:customStyle="1" w:styleId="StyleStyle2BlackLeft0cmFirstline0cm">
    <w:name w:val="Style Style 2 + Black + Left:  0 cm First line:  0 cm"/>
    <w:basedOn w:val="Style2Black"/>
    <w:rsid w:val="009F0E18"/>
    <w:pPr>
      <w:tabs>
        <w:tab w:val="clear" w:pos="284"/>
        <w:tab w:val="num" w:pos="1614"/>
      </w:tabs>
      <w:ind w:left="1614" w:hanging="360"/>
    </w:pPr>
  </w:style>
  <w:style w:type="paragraph" w:customStyle="1" w:styleId="StyleStyleStyle2BlackLeft0cmFirstline0cmLeft">
    <w:name w:val="Style Style Style 2 + Black + Left:  0 cm First line:  0 cm + Left:"/>
    <w:basedOn w:val="StyleStyle2BlackLeft0cmFirstline0cm"/>
    <w:rsid w:val="009F0E18"/>
    <w:pPr>
      <w:tabs>
        <w:tab w:val="clear" w:pos="1614"/>
      </w:tabs>
      <w:ind w:left="0" w:firstLine="0"/>
    </w:pPr>
  </w:style>
  <w:style w:type="paragraph" w:customStyle="1" w:styleId="Bulet">
    <w:name w:val="Bulet"/>
    <w:basedOn w:val="Normal"/>
    <w:autoRedefine/>
    <w:rsid w:val="009F0E18"/>
    <w:pPr>
      <w:tabs>
        <w:tab w:val="num" w:pos="927"/>
      </w:tabs>
      <w:spacing w:before="40" w:line="264" w:lineRule="auto"/>
      <w:ind w:left="927" w:hanging="360"/>
    </w:pPr>
    <w:rPr>
      <w:rFonts w:eastAsia="Times New Roman" w:cs="Times New Roman"/>
      <w:sz w:val="26"/>
      <w:szCs w:val="26"/>
    </w:rPr>
  </w:style>
  <w:style w:type="paragraph" w:customStyle="1" w:styleId="q">
    <w:name w:val="q"/>
    <w:basedOn w:val="3CharCharChar"/>
    <w:rsid w:val="009F0E18"/>
    <w:pPr>
      <w:spacing w:before="60" w:after="60"/>
    </w:pPr>
    <w:rPr>
      <w:b w:val="0"/>
      <w:bCs w:val="0"/>
      <w:u w:val="none"/>
    </w:rPr>
  </w:style>
  <w:style w:type="paragraph" w:customStyle="1" w:styleId="Style13ptBefore3ptAfter3pt">
    <w:name w:val="Style 13 pt Before:  3 pt After:  3 pt"/>
    <w:basedOn w:val="Normal"/>
    <w:rsid w:val="009F0E18"/>
    <w:pPr>
      <w:spacing w:before="60" w:after="60"/>
      <w:ind w:firstLine="0"/>
      <w:jc w:val="left"/>
    </w:pPr>
    <w:rPr>
      <w:rFonts w:eastAsia="Times New Roman" w:cs="Times New Roman"/>
      <w:sz w:val="26"/>
      <w:szCs w:val="26"/>
    </w:rPr>
  </w:style>
  <w:style w:type="paragraph" w:customStyle="1" w:styleId="tenbang0">
    <w:name w:val="tenbang"/>
    <w:basedOn w:val="Normal"/>
    <w:autoRedefine/>
    <w:rsid w:val="009F0E18"/>
    <w:pPr>
      <w:spacing w:before="40" w:after="96"/>
      <w:ind w:firstLine="0"/>
      <w:jc w:val="center"/>
    </w:pPr>
    <w:rPr>
      <w:rFonts w:eastAsia="Times New Roman" w:cs="Times New Roman"/>
      <w:b/>
      <w:bCs/>
      <w:color w:val="000000"/>
      <w:sz w:val="26"/>
      <w:szCs w:val="26"/>
    </w:rPr>
  </w:style>
  <w:style w:type="paragraph" w:customStyle="1" w:styleId="Style3NotBold">
    <w:name w:val="Style 3 + Not Bold"/>
    <w:basedOn w:val="3CharCharChar"/>
    <w:rsid w:val="009F0E18"/>
  </w:style>
  <w:style w:type="paragraph" w:styleId="Date">
    <w:name w:val="Date"/>
    <w:basedOn w:val="Normal"/>
    <w:next w:val="Normal"/>
    <w:link w:val="DateChar"/>
    <w:rsid w:val="009F0E18"/>
    <w:pPr>
      <w:spacing w:before="0"/>
      <w:ind w:firstLine="0"/>
      <w:jc w:val="left"/>
    </w:pPr>
    <w:rPr>
      <w:rFonts w:eastAsia="MS Mincho" w:cs="Times New Roman"/>
      <w:b/>
      <w:szCs w:val="28"/>
    </w:rPr>
  </w:style>
  <w:style w:type="character" w:customStyle="1" w:styleId="DateChar">
    <w:name w:val="Date Char"/>
    <w:basedOn w:val="DefaultParagraphFont"/>
    <w:link w:val="Date"/>
    <w:rsid w:val="009F0E18"/>
    <w:rPr>
      <w:rFonts w:ascii="Times New Roman" w:eastAsia="MS Mincho" w:hAnsi="Times New Roman" w:cs="Times New Roman"/>
      <w:b/>
      <w:sz w:val="28"/>
      <w:szCs w:val="28"/>
    </w:rPr>
  </w:style>
  <w:style w:type="paragraph" w:styleId="E-mailSignature">
    <w:name w:val="E-mail Signature"/>
    <w:basedOn w:val="Normal"/>
    <w:link w:val="E-mailSignatureChar"/>
    <w:rsid w:val="009F0E18"/>
    <w:pPr>
      <w:spacing w:before="0"/>
      <w:ind w:firstLine="0"/>
      <w:jc w:val="left"/>
    </w:pPr>
    <w:rPr>
      <w:rFonts w:eastAsia="MS Mincho" w:cs="Times New Roman"/>
      <w:b/>
      <w:szCs w:val="28"/>
    </w:rPr>
  </w:style>
  <w:style w:type="character" w:customStyle="1" w:styleId="E-mailSignatureChar">
    <w:name w:val="E-mail Signature Char"/>
    <w:basedOn w:val="DefaultParagraphFont"/>
    <w:link w:val="E-mailSignature"/>
    <w:rsid w:val="009F0E18"/>
    <w:rPr>
      <w:rFonts w:ascii="Times New Roman" w:eastAsia="MS Mincho" w:hAnsi="Times New Roman" w:cs="Times New Roman"/>
      <w:b/>
      <w:sz w:val="28"/>
      <w:szCs w:val="28"/>
    </w:rPr>
  </w:style>
  <w:style w:type="paragraph" w:styleId="EnvelopeAddress">
    <w:name w:val="envelope address"/>
    <w:basedOn w:val="Normal"/>
    <w:rsid w:val="009F0E18"/>
    <w:pPr>
      <w:framePr w:w="7920" w:h="1980" w:hRule="exact" w:hSpace="180" w:wrap="auto" w:hAnchor="page" w:xAlign="center" w:yAlign="bottom"/>
      <w:spacing w:before="0"/>
      <w:ind w:left="2880" w:firstLine="0"/>
      <w:jc w:val="left"/>
    </w:pPr>
    <w:rPr>
      <w:rFonts w:ascii="Arial" w:eastAsia="Times New Roman" w:hAnsi="Arial" w:cs="Arial"/>
      <w:sz w:val="24"/>
      <w:szCs w:val="24"/>
    </w:rPr>
  </w:style>
  <w:style w:type="paragraph" w:styleId="EnvelopeReturn">
    <w:name w:val="envelope return"/>
    <w:basedOn w:val="Normal"/>
    <w:rsid w:val="009F0E18"/>
    <w:pPr>
      <w:spacing w:before="0"/>
      <w:ind w:firstLine="0"/>
      <w:jc w:val="left"/>
    </w:pPr>
    <w:rPr>
      <w:rFonts w:ascii="Arial" w:eastAsia="Times New Roman" w:hAnsi="Arial" w:cs="Arial"/>
      <w:sz w:val="20"/>
      <w:szCs w:val="20"/>
    </w:rPr>
  </w:style>
  <w:style w:type="paragraph" w:customStyle="1" w:styleId="I1CharCharCharCharChar">
    <w:name w:val="I.1 Char Char Char Char Char"/>
    <w:basedOn w:val="Normal"/>
    <w:rsid w:val="009F0E18"/>
    <w:pPr>
      <w:spacing w:before="80" w:after="80" w:line="288" w:lineRule="auto"/>
      <w:ind w:firstLine="0"/>
    </w:pPr>
    <w:rPr>
      <w:rFonts w:eastAsia="Times New Roman" w:cs="Times New Roman"/>
      <w:b/>
      <w:bCs/>
      <w:sz w:val="26"/>
      <w:szCs w:val="26"/>
      <w:u w:val="single"/>
    </w:rPr>
  </w:style>
  <w:style w:type="paragraph" w:customStyle="1" w:styleId="I0">
    <w:name w:val="I"/>
    <w:aliases w:val="II,III"/>
    <w:basedOn w:val="Normal"/>
    <w:autoRedefine/>
    <w:rsid w:val="009F0E18"/>
    <w:pPr>
      <w:tabs>
        <w:tab w:val="left" w:pos="397"/>
      </w:tabs>
      <w:spacing w:before="60" w:after="60"/>
      <w:ind w:firstLine="0"/>
    </w:pPr>
    <w:rPr>
      <w:rFonts w:eastAsia="Times New Roman" w:cs="Times New Roman"/>
      <w:b/>
      <w:bCs/>
      <w:sz w:val="26"/>
      <w:szCs w:val="26"/>
      <w:u w:val="single"/>
    </w:rPr>
  </w:style>
  <w:style w:type="paragraph" w:customStyle="1" w:styleId="I1aCharCharCharCharCharCharCharChar">
    <w:name w:val="I.1.a Char Char Char Char Char Char Char Char"/>
    <w:basedOn w:val="Normal"/>
    <w:autoRedefine/>
    <w:rsid w:val="009F0E18"/>
    <w:pPr>
      <w:spacing w:before="80" w:after="80" w:line="288" w:lineRule="auto"/>
      <w:ind w:firstLine="0"/>
    </w:pPr>
    <w:rPr>
      <w:rFonts w:eastAsia="Times New Roman" w:cs="Times New Roman"/>
      <w:b/>
      <w:bCs/>
      <w:color w:val="000000"/>
      <w:sz w:val="26"/>
      <w:szCs w:val="26"/>
    </w:rPr>
  </w:style>
  <w:style w:type="paragraph" w:customStyle="1" w:styleId="Chuong0">
    <w:name w:val="Chuong"/>
    <w:basedOn w:val="I1aCharCharCharCharCharCharCharChar"/>
    <w:rsid w:val="009F0E18"/>
    <w:pPr>
      <w:spacing w:before="60" w:after="60" w:line="240" w:lineRule="auto"/>
      <w:jc w:val="center"/>
    </w:pPr>
    <w:rPr>
      <w:sz w:val="32"/>
      <w:szCs w:val="32"/>
    </w:rPr>
  </w:style>
  <w:style w:type="paragraph" w:customStyle="1" w:styleId="Bulet20">
    <w:name w:val="Bulet2"/>
    <w:basedOn w:val="Normal"/>
    <w:rsid w:val="009F0E18"/>
    <w:pPr>
      <w:tabs>
        <w:tab w:val="num" w:pos="360"/>
      </w:tabs>
      <w:spacing w:before="240" w:line="264" w:lineRule="auto"/>
      <w:ind w:left="360" w:hanging="720"/>
    </w:pPr>
    <w:rPr>
      <w:rFonts w:eastAsia="Times New Roman" w:cs="Times New Roman"/>
      <w:b/>
      <w:bCs/>
      <w:sz w:val="26"/>
      <w:szCs w:val="26"/>
    </w:rPr>
  </w:style>
  <w:style w:type="paragraph" w:customStyle="1" w:styleId="I1aCharCharCharChar">
    <w:name w:val="I.1.a Char Char Char Char"/>
    <w:basedOn w:val="Normal"/>
    <w:autoRedefine/>
    <w:rsid w:val="009F0E18"/>
    <w:pPr>
      <w:spacing w:before="80" w:after="80" w:line="288" w:lineRule="auto"/>
      <w:ind w:firstLine="0"/>
    </w:pPr>
    <w:rPr>
      <w:rFonts w:eastAsia="Times New Roman" w:cs="Times New Roman"/>
      <w:color w:val="000000"/>
      <w:sz w:val="26"/>
      <w:szCs w:val="26"/>
    </w:rPr>
  </w:style>
  <w:style w:type="paragraph" w:customStyle="1" w:styleId="I1CharChar">
    <w:name w:val="I.1 Char Char"/>
    <w:basedOn w:val="Normal"/>
    <w:rsid w:val="009F0E18"/>
    <w:pPr>
      <w:spacing w:before="80" w:after="80" w:line="288" w:lineRule="auto"/>
      <w:ind w:firstLine="0"/>
    </w:pPr>
    <w:rPr>
      <w:rFonts w:eastAsia="Times New Roman" w:cs="Times New Roman"/>
      <w:b/>
      <w:bCs/>
      <w:sz w:val="26"/>
      <w:szCs w:val="26"/>
      <w:u w:val="single"/>
    </w:rPr>
  </w:style>
  <w:style w:type="paragraph" w:customStyle="1" w:styleId="I1aCharCharCharCharChar">
    <w:name w:val="I.1.a Char Char Char Char Char"/>
    <w:basedOn w:val="Normal"/>
    <w:autoRedefine/>
    <w:rsid w:val="009F0E18"/>
    <w:pPr>
      <w:spacing w:before="80" w:after="80" w:line="288" w:lineRule="auto"/>
      <w:ind w:firstLine="0"/>
    </w:pPr>
    <w:rPr>
      <w:rFonts w:eastAsia="Times New Roman" w:cs="Times New Roman"/>
      <w:b/>
      <w:bCs/>
      <w:color w:val="000000"/>
      <w:sz w:val="26"/>
      <w:szCs w:val="26"/>
    </w:rPr>
  </w:style>
  <w:style w:type="paragraph" w:customStyle="1" w:styleId="NormalFistline127cm">
    <w:name w:val="Normal + Fist line 1.27cm"/>
    <w:basedOn w:val="Normal"/>
    <w:rsid w:val="009F0E18"/>
    <w:pPr>
      <w:spacing w:before="0"/>
      <w:ind w:firstLine="0"/>
      <w:jc w:val="left"/>
    </w:pPr>
    <w:rPr>
      <w:rFonts w:ascii="Arial" w:eastAsia="Times New Roman" w:hAnsi="Arial" w:cs="Arial"/>
      <w:sz w:val="26"/>
      <w:szCs w:val="26"/>
    </w:rPr>
  </w:style>
  <w:style w:type="paragraph" w:customStyle="1" w:styleId="bulet6">
    <w:name w:val="bulet 6"/>
    <w:basedOn w:val="Normal"/>
    <w:rsid w:val="009F0E18"/>
    <w:pPr>
      <w:spacing w:before="0" w:line="252" w:lineRule="auto"/>
      <w:ind w:left="2340" w:firstLine="2"/>
    </w:pPr>
    <w:rPr>
      <w:rFonts w:eastAsia="Times New Roman" w:cs="Times New Roman"/>
      <w:sz w:val="24"/>
      <w:szCs w:val="24"/>
    </w:rPr>
  </w:style>
  <w:style w:type="paragraph" w:customStyle="1" w:styleId="I1aCharCharCharCharCharCharChar">
    <w:name w:val="I.1.a Char Char Char Char Char Char Char"/>
    <w:basedOn w:val="Normal"/>
    <w:autoRedefine/>
    <w:rsid w:val="009F0E18"/>
    <w:pPr>
      <w:spacing w:before="80" w:after="80" w:line="288" w:lineRule="auto"/>
      <w:ind w:firstLine="0"/>
    </w:pPr>
    <w:rPr>
      <w:rFonts w:eastAsia="Times New Roman" w:cs="Times New Roman"/>
      <w:b/>
      <w:bCs/>
      <w:color w:val="000000"/>
      <w:sz w:val="26"/>
      <w:szCs w:val="26"/>
    </w:rPr>
  </w:style>
  <w:style w:type="paragraph" w:customStyle="1" w:styleId="4Char">
    <w:name w:val="4 Char"/>
    <w:basedOn w:val="BodyText2"/>
    <w:rsid w:val="009F0E18"/>
    <w:pPr>
      <w:spacing w:before="80" w:after="80" w:line="240" w:lineRule="auto"/>
      <w:jc w:val="left"/>
    </w:pPr>
    <w:rPr>
      <w:rFonts w:eastAsia="MS Mincho"/>
      <w:bCs/>
      <w:szCs w:val="26"/>
      <w:lang w:val="en-GB"/>
    </w:rPr>
  </w:style>
  <w:style w:type="character" w:customStyle="1" w:styleId="4CharCharCharChar">
    <w:name w:val="4 Char Char Char Char"/>
    <w:rsid w:val="009F0E18"/>
    <w:rPr>
      <w:rFonts w:ascii="Times New Roman" w:hAnsi="Times New Roman" w:cs="Times New Roman"/>
      <w:b/>
      <w:bCs/>
      <w:sz w:val="26"/>
      <w:szCs w:val="26"/>
      <w:lang w:val="en-GB" w:eastAsia="en-US"/>
    </w:rPr>
  </w:style>
  <w:style w:type="character" w:customStyle="1" w:styleId="3CharCharCharChar">
    <w:name w:val="3 Char Char Char Char"/>
    <w:rsid w:val="009F0E18"/>
    <w:rPr>
      <w:rFonts w:ascii="Times New Roman" w:eastAsia="MS Mincho" w:hAnsi="Times New Roman" w:cs="Times New Roman"/>
      <w:b w:val="0"/>
      <w:bCs/>
      <w:sz w:val="26"/>
      <w:szCs w:val="26"/>
      <w:u w:val="single"/>
      <w:lang w:val="en-US" w:eastAsia="en-US" w:bidi="ar-SA"/>
    </w:rPr>
  </w:style>
  <w:style w:type="character" w:customStyle="1" w:styleId="I1aCharCharCharCharCharCharCharCharChar">
    <w:name w:val="I.1.a Char Char Char Char Char Char Char Char Char"/>
    <w:rsid w:val="009F0E18"/>
    <w:rPr>
      <w:rFonts w:ascii="Times New Roman" w:eastAsia="MS Mincho" w:hAnsi="Times New Roman" w:cs="Times New Roman"/>
      <w:b w:val="0"/>
      <w:bCs/>
      <w:color w:val="000000"/>
      <w:sz w:val="26"/>
      <w:szCs w:val="26"/>
      <w:lang w:val="en-US" w:eastAsia="en-US" w:bidi="ar-SA"/>
    </w:rPr>
  </w:style>
  <w:style w:type="character" w:customStyle="1" w:styleId="I1CharCharCharCharCharChar">
    <w:name w:val="I.1 Char Char Char Char Char Char"/>
    <w:rsid w:val="009F0E18"/>
    <w:rPr>
      <w:rFonts w:ascii="Times New Roman" w:eastAsia="MS Mincho" w:hAnsi="Times New Roman" w:cs="Times New Roman"/>
      <w:b w:val="0"/>
      <w:bCs/>
      <w:sz w:val="26"/>
      <w:szCs w:val="26"/>
      <w:u w:val="single"/>
      <w:lang w:val="en-US" w:eastAsia="en-US" w:bidi="ar-SA"/>
    </w:rPr>
  </w:style>
  <w:style w:type="character" w:customStyle="1" w:styleId="I1CharChar1">
    <w:name w:val="I.1 Char Char1"/>
    <w:rsid w:val="009F0E18"/>
    <w:rPr>
      <w:rFonts w:ascii="Times New Roman" w:eastAsia="MS Mincho" w:hAnsi="Times New Roman" w:cs="Times New Roman"/>
      <w:b w:val="0"/>
      <w:bCs/>
      <w:sz w:val="26"/>
      <w:szCs w:val="26"/>
      <w:u w:val="single"/>
      <w:lang w:val="en-US" w:eastAsia="en-US" w:bidi="ar-SA"/>
    </w:rPr>
  </w:style>
  <w:style w:type="character" w:customStyle="1" w:styleId="I1aCharCharCharCharCharChar">
    <w:name w:val="I.1.a Char Char Char Char Char Char"/>
    <w:rsid w:val="009F0E18"/>
    <w:rPr>
      <w:rFonts w:ascii="Times New Roman" w:eastAsia="MS Mincho" w:hAnsi="Times New Roman" w:cs="Times New Roman"/>
      <w:b w:val="0"/>
      <w:bCs/>
      <w:color w:val="000000"/>
      <w:sz w:val="26"/>
      <w:szCs w:val="26"/>
      <w:lang w:val="en-US" w:eastAsia="en-US" w:bidi="ar-SA"/>
    </w:rPr>
  </w:style>
  <w:style w:type="character" w:customStyle="1" w:styleId="I1CharCharChar">
    <w:name w:val="I.1 Char Char Char"/>
    <w:rsid w:val="009F0E18"/>
    <w:rPr>
      <w:rFonts w:ascii="Times New Roman" w:eastAsia="MS Mincho" w:hAnsi="Times New Roman" w:cs="Times New Roman"/>
      <w:b w:val="0"/>
      <w:bCs/>
      <w:sz w:val="26"/>
      <w:szCs w:val="26"/>
      <w:u w:val="single"/>
      <w:lang w:val="en-US" w:eastAsia="en-US" w:bidi="ar-SA"/>
    </w:rPr>
  </w:style>
  <w:style w:type="character" w:customStyle="1" w:styleId="I1aCharCharCharCharChar1">
    <w:name w:val="I.1.a Char Char Char Char Char1"/>
    <w:rsid w:val="009F0E18"/>
    <w:rPr>
      <w:rFonts w:ascii="Times New Roman" w:eastAsia="MS Mincho" w:hAnsi="Times New Roman" w:cs="Times New Roman"/>
      <w:b w:val="0"/>
      <w:bCs/>
      <w:color w:val="000000"/>
      <w:sz w:val="26"/>
      <w:szCs w:val="26"/>
      <w:lang w:val="en-US" w:eastAsia="en-US" w:bidi="ar-SA"/>
    </w:rPr>
  </w:style>
  <w:style w:type="character" w:customStyle="1" w:styleId="I1Char1">
    <w:name w:val="I.1 Char1"/>
    <w:rsid w:val="009F0E18"/>
    <w:rPr>
      <w:rFonts w:ascii="Times New Roman" w:eastAsia="MS Mincho" w:hAnsi="Times New Roman" w:cs="Times New Roman"/>
      <w:b w:val="0"/>
      <w:bCs/>
      <w:sz w:val="26"/>
      <w:szCs w:val="26"/>
      <w:u w:val="single"/>
      <w:lang w:val="en-US" w:eastAsia="en-US" w:bidi="ar-SA"/>
    </w:rPr>
  </w:style>
  <w:style w:type="character" w:customStyle="1" w:styleId="1Char">
    <w:name w:val="1 Char"/>
    <w:aliases w:val="MUC 1 Char"/>
    <w:link w:val="1"/>
    <w:rsid w:val="009F0E18"/>
    <w:rPr>
      <w:rFonts w:ascii=".VnArial" w:eastAsia="Times New Roman" w:hAnsi=".VnArial" w:cs="Times New Roman"/>
      <w:b/>
      <w:spacing w:val="5"/>
      <w:sz w:val="24"/>
      <w:szCs w:val="20"/>
      <w:lang w:val="en-GB"/>
    </w:rPr>
  </w:style>
  <w:style w:type="character" w:customStyle="1" w:styleId="2Char">
    <w:name w:val="2 Char"/>
    <w:rsid w:val="009F0E18"/>
    <w:rPr>
      <w:rFonts w:ascii="Times New Roman" w:eastAsia="MS Mincho" w:hAnsi="Times New Roman" w:cs="Times New Roman"/>
      <w:b w:val="0"/>
      <w:bCs/>
      <w:sz w:val="26"/>
      <w:szCs w:val="26"/>
      <w:u w:val="single"/>
      <w:lang w:val="en-US" w:eastAsia="en-US" w:bidi="ar-SA"/>
    </w:rPr>
  </w:style>
  <w:style w:type="character" w:customStyle="1" w:styleId="Style2BlackChar">
    <w:name w:val="Style 2 + Black Char"/>
    <w:rsid w:val="009F0E18"/>
    <w:rPr>
      <w:rFonts w:ascii="Times New Roman" w:eastAsia="MS Mincho" w:hAnsi="Times New Roman" w:cs="Times New Roman"/>
      <w:b w:val="0"/>
      <w:bCs/>
      <w:color w:val="000000"/>
      <w:sz w:val="26"/>
      <w:szCs w:val="26"/>
      <w:u w:val="single"/>
      <w:lang w:val="en-US" w:eastAsia="en-US" w:bidi="ar-SA"/>
    </w:rPr>
  </w:style>
  <w:style w:type="character" w:customStyle="1" w:styleId="Style3CharNounderlineChar">
    <w:name w:val="Style 3 Char + No underline Char"/>
    <w:basedOn w:val="3CharCharCharChar"/>
    <w:rsid w:val="009F0E18"/>
    <w:rPr>
      <w:rFonts w:ascii="Times New Roman" w:eastAsia="MS Mincho" w:hAnsi="Times New Roman" w:cs="Times New Roman"/>
      <w:b w:val="0"/>
      <w:bCs/>
      <w:sz w:val="26"/>
      <w:szCs w:val="26"/>
      <w:u w:val="single"/>
      <w:lang w:val="en-US" w:eastAsia="en-US" w:bidi="ar-SA"/>
    </w:rPr>
  </w:style>
  <w:style w:type="character" w:customStyle="1" w:styleId="StyleStyle2BlackLeft0cmFirstline0cmChar">
    <w:name w:val="Style Style 2 + Black + Left:  0 cm First line:  0 cm Char"/>
    <w:basedOn w:val="Style2BlackChar"/>
    <w:rsid w:val="009F0E18"/>
    <w:rPr>
      <w:rFonts w:ascii="Times New Roman" w:eastAsia="MS Mincho" w:hAnsi="Times New Roman" w:cs="Times New Roman"/>
      <w:b w:val="0"/>
      <w:bCs/>
      <w:color w:val="000000"/>
      <w:sz w:val="26"/>
      <w:szCs w:val="26"/>
      <w:u w:val="single"/>
      <w:lang w:val="en-US" w:eastAsia="en-US" w:bidi="ar-SA"/>
    </w:rPr>
  </w:style>
  <w:style w:type="character" w:customStyle="1" w:styleId="I1aCharCharCharChar1">
    <w:name w:val="I.1.a Char Char Char Char1"/>
    <w:rsid w:val="009F0E18"/>
    <w:rPr>
      <w:rFonts w:ascii="Times New Roman" w:eastAsia="MS Mincho" w:hAnsi="Times New Roman" w:cs="Times New Roman"/>
      <w:b/>
      <w:color w:val="000000"/>
      <w:sz w:val="26"/>
      <w:szCs w:val="26"/>
      <w:lang w:val="en-US" w:eastAsia="en-US" w:bidi="ar-SA"/>
    </w:rPr>
  </w:style>
  <w:style w:type="character" w:customStyle="1" w:styleId="I1CharCharCharChar">
    <w:name w:val="I.1 Char Char Char Char"/>
    <w:rsid w:val="009F0E18"/>
    <w:rPr>
      <w:rFonts w:ascii="Times New Roman" w:eastAsia="MS Mincho" w:hAnsi="Times New Roman" w:cs="Times New Roman"/>
      <w:b w:val="0"/>
      <w:bCs/>
      <w:sz w:val="26"/>
      <w:szCs w:val="26"/>
      <w:u w:val="single"/>
      <w:lang w:val="en-US" w:eastAsia="en-US" w:bidi="ar-SA"/>
    </w:rPr>
  </w:style>
  <w:style w:type="character" w:customStyle="1" w:styleId="4CharChar1">
    <w:name w:val="4 Char Char1"/>
    <w:rsid w:val="009F0E18"/>
    <w:rPr>
      <w:rFonts w:ascii="Times New Roman" w:hAnsi="Times New Roman" w:cs="Times New Roman"/>
      <w:b/>
      <w:bCs/>
      <w:sz w:val="26"/>
      <w:szCs w:val="26"/>
      <w:lang w:val="en-GB" w:eastAsia="en-US"/>
    </w:rPr>
  </w:style>
  <w:style w:type="paragraph" w:customStyle="1" w:styleId="Heading24">
    <w:name w:val="Heading2"/>
    <w:basedOn w:val="Normal"/>
    <w:link w:val="Heading2Char0"/>
    <w:autoRedefine/>
    <w:rsid w:val="009F0E18"/>
    <w:pPr>
      <w:keepNext/>
      <w:tabs>
        <w:tab w:val="left" w:pos="567"/>
      </w:tabs>
      <w:spacing w:before="0"/>
      <w:ind w:firstLine="0"/>
      <w:outlineLvl w:val="0"/>
    </w:pPr>
    <w:rPr>
      <w:rFonts w:eastAsia="MS Mincho" w:cs="Times New Roman"/>
      <w:b/>
      <w:sz w:val="32"/>
      <w:szCs w:val="28"/>
    </w:rPr>
  </w:style>
  <w:style w:type="character" w:customStyle="1" w:styleId="Heading2Char0">
    <w:name w:val="Heading2 Char"/>
    <w:link w:val="Heading24"/>
    <w:rsid w:val="009F0E18"/>
    <w:rPr>
      <w:rFonts w:ascii="Times New Roman" w:eastAsia="MS Mincho" w:hAnsi="Times New Roman" w:cs="Times New Roman"/>
      <w:b/>
      <w:sz w:val="32"/>
      <w:szCs w:val="28"/>
    </w:rPr>
  </w:style>
  <w:style w:type="paragraph" w:customStyle="1" w:styleId="Heading33">
    <w:name w:val="Heading3"/>
    <w:basedOn w:val="Normal"/>
    <w:autoRedefine/>
    <w:rsid w:val="009F0E18"/>
    <w:pPr>
      <w:keepNext/>
      <w:tabs>
        <w:tab w:val="left" w:pos="567"/>
      </w:tabs>
      <w:spacing w:before="0"/>
      <w:ind w:firstLine="0"/>
      <w:outlineLvl w:val="0"/>
    </w:pPr>
    <w:rPr>
      <w:rFonts w:eastAsia="Times New Roman" w:cs="Times New Roman"/>
      <w:b/>
      <w:i/>
      <w:szCs w:val="28"/>
    </w:rPr>
  </w:style>
  <w:style w:type="paragraph" w:customStyle="1" w:styleId="Heading43">
    <w:name w:val="Heading4"/>
    <w:basedOn w:val="Normal"/>
    <w:link w:val="Heading4Char2"/>
    <w:autoRedefine/>
    <w:rsid w:val="009F0E18"/>
    <w:pPr>
      <w:spacing w:before="0" w:line="360" w:lineRule="auto"/>
      <w:ind w:firstLine="0"/>
    </w:pPr>
    <w:rPr>
      <w:rFonts w:eastAsia="MS Mincho" w:cs="Times New Roman"/>
      <w:b/>
      <w:sz w:val="26"/>
      <w:szCs w:val="26"/>
    </w:rPr>
  </w:style>
  <w:style w:type="character" w:customStyle="1" w:styleId="Heading4Char2">
    <w:name w:val="Heading4 Char"/>
    <w:link w:val="Heading43"/>
    <w:rsid w:val="009F0E18"/>
    <w:rPr>
      <w:rFonts w:ascii="Times New Roman" w:eastAsia="MS Mincho" w:hAnsi="Times New Roman" w:cs="Times New Roman"/>
      <w:b/>
      <w:sz w:val="26"/>
      <w:szCs w:val="26"/>
    </w:rPr>
  </w:style>
  <w:style w:type="paragraph" w:customStyle="1" w:styleId="Heading53">
    <w:name w:val="Heading5"/>
    <w:basedOn w:val="Normal"/>
    <w:autoRedefine/>
    <w:rsid w:val="009F0E18"/>
    <w:pPr>
      <w:spacing w:before="0"/>
      <w:ind w:firstLine="0"/>
    </w:pPr>
    <w:rPr>
      <w:rFonts w:eastAsia="Times New Roman" w:cs="Times New Roman"/>
      <w:b/>
      <w:i/>
      <w:sz w:val="26"/>
      <w:szCs w:val="26"/>
    </w:rPr>
  </w:style>
  <w:style w:type="paragraph" w:customStyle="1" w:styleId="daudongcham">
    <w:name w:val="dau dong cham"/>
    <w:basedOn w:val="Normal"/>
    <w:autoRedefine/>
    <w:rsid w:val="009F0E18"/>
    <w:pPr>
      <w:spacing w:before="30" w:after="30" w:line="360" w:lineRule="auto"/>
      <w:ind w:left="57" w:firstLine="283"/>
    </w:pPr>
    <w:rPr>
      <w:rFonts w:eastAsia="Times New Roman" w:cs="Times New Roman"/>
      <w:b/>
      <w:i/>
      <w:color w:val="000000"/>
      <w:sz w:val="26"/>
      <w:szCs w:val="26"/>
    </w:rPr>
  </w:style>
  <w:style w:type="paragraph" w:customStyle="1" w:styleId="daudongcong">
    <w:name w:val="dau dong cong"/>
    <w:basedOn w:val="Normal"/>
    <w:autoRedefine/>
    <w:rsid w:val="009F0E18"/>
    <w:pPr>
      <w:spacing w:before="30" w:after="30" w:line="360" w:lineRule="auto"/>
      <w:ind w:firstLine="0"/>
    </w:pPr>
    <w:rPr>
      <w:rFonts w:eastAsia="Times New Roman" w:cs="Times New Roman"/>
      <w:color w:val="000000"/>
      <w:sz w:val="26"/>
      <w:szCs w:val="26"/>
    </w:rPr>
  </w:style>
  <w:style w:type="paragraph" w:customStyle="1" w:styleId="daudonggach">
    <w:name w:val="dau dong gach"/>
    <w:basedOn w:val="Normal"/>
    <w:autoRedefine/>
    <w:rsid w:val="009F0E18"/>
    <w:pPr>
      <w:tabs>
        <w:tab w:val="num" w:pos="972"/>
      </w:tabs>
      <w:spacing w:before="30" w:after="30" w:line="360" w:lineRule="auto"/>
      <w:ind w:left="972" w:hanging="405"/>
    </w:pPr>
    <w:rPr>
      <w:rFonts w:eastAsia="Times New Roman" w:cs="Times New Roman"/>
      <w:color w:val="000000"/>
      <w:sz w:val="26"/>
      <w:szCs w:val="26"/>
    </w:rPr>
  </w:style>
  <w:style w:type="paragraph" w:customStyle="1" w:styleId="mucnho">
    <w:name w:val="muc nho"/>
    <w:basedOn w:val="Normal"/>
    <w:autoRedefine/>
    <w:rsid w:val="009F0E18"/>
    <w:pPr>
      <w:spacing w:before="30" w:after="30" w:line="360" w:lineRule="auto"/>
      <w:ind w:left="-340" w:firstLine="0"/>
    </w:pPr>
    <w:rPr>
      <w:rFonts w:eastAsia="Times New Roman" w:cs="Times New Roman"/>
      <w:b/>
      <w:bCs/>
      <w:i/>
      <w:color w:val="333333"/>
      <w:sz w:val="26"/>
      <w:szCs w:val="26"/>
    </w:rPr>
  </w:style>
  <w:style w:type="paragraph" w:customStyle="1" w:styleId="mucnho1">
    <w:name w:val="muc nho 1"/>
    <w:basedOn w:val="Normal"/>
    <w:autoRedefine/>
    <w:rsid w:val="009F0E18"/>
    <w:pPr>
      <w:spacing w:before="30" w:after="30" w:line="360" w:lineRule="auto"/>
      <w:ind w:left="-340" w:firstLine="0"/>
    </w:pPr>
    <w:rPr>
      <w:rFonts w:ascii="Verdana" w:eastAsia="Times New Roman" w:hAnsi="Verdana" w:cs="Verdana"/>
      <w:b/>
      <w:bCs/>
      <w:color w:val="FF0000"/>
      <w:sz w:val="26"/>
      <w:szCs w:val="26"/>
    </w:rPr>
  </w:style>
  <w:style w:type="paragraph" w:customStyle="1" w:styleId="binhthuong">
    <w:name w:val="binh thuong"/>
    <w:basedOn w:val="Normal"/>
    <w:autoRedefine/>
    <w:rsid w:val="009F0E18"/>
    <w:pPr>
      <w:tabs>
        <w:tab w:val="left" w:pos="1935"/>
      </w:tabs>
      <w:ind w:firstLine="0"/>
    </w:pPr>
    <w:rPr>
      <w:rFonts w:eastAsia="Times New Roman" w:cs="Times New Roman"/>
      <w:b/>
      <w:i/>
      <w:color w:val="000000"/>
      <w:sz w:val="26"/>
      <w:szCs w:val="26"/>
    </w:rPr>
  </w:style>
  <w:style w:type="paragraph" w:customStyle="1" w:styleId="chunghiengdam">
    <w:name w:val="chu nghieng dam"/>
    <w:basedOn w:val="tudo"/>
    <w:autoRedefine/>
    <w:rsid w:val="009F0E18"/>
    <w:rPr>
      <w:b/>
      <w:bCs/>
      <w:i/>
      <w:iCs/>
    </w:rPr>
  </w:style>
  <w:style w:type="paragraph" w:customStyle="1" w:styleId="tudo">
    <w:name w:val="tu do"/>
    <w:basedOn w:val="Normal"/>
    <w:autoRedefine/>
    <w:rsid w:val="009F0E18"/>
    <w:pPr>
      <w:spacing w:before="30" w:after="30" w:line="360" w:lineRule="auto"/>
      <w:ind w:firstLine="0"/>
    </w:pPr>
    <w:rPr>
      <w:rFonts w:eastAsia="Times New Roman" w:cs="Times New Roman"/>
      <w:sz w:val="26"/>
      <w:szCs w:val="26"/>
    </w:rPr>
  </w:style>
  <w:style w:type="paragraph" w:customStyle="1" w:styleId="detai">
    <w:name w:val="de tai"/>
    <w:basedOn w:val="Header"/>
    <w:autoRedefine/>
    <w:rsid w:val="009F0E18"/>
    <w:pPr>
      <w:tabs>
        <w:tab w:val="clear" w:pos="4680"/>
        <w:tab w:val="clear" w:pos="9360"/>
        <w:tab w:val="center" w:pos="4320"/>
        <w:tab w:val="right" w:pos="8640"/>
      </w:tabs>
      <w:spacing w:before="0"/>
      <w:ind w:firstLine="0"/>
    </w:pPr>
    <w:rPr>
      <w:rFonts w:ascii="Verdana" w:eastAsia="Times New Roman" w:hAnsi="Verdana" w:cs="Verdana"/>
      <w:color w:val="000000"/>
      <w:sz w:val="26"/>
      <w:szCs w:val="26"/>
    </w:rPr>
  </w:style>
  <w:style w:type="paragraph" w:customStyle="1" w:styleId="chudoan">
    <w:name w:val="chu do an"/>
    <w:basedOn w:val="detai"/>
    <w:autoRedefine/>
    <w:rsid w:val="009F0E18"/>
    <w:pPr>
      <w:spacing w:after="10"/>
    </w:pPr>
    <w:rPr>
      <w:rFonts w:ascii="Times New Roman" w:hAnsi="Times New Roman" w:cs="Times New Roman"/>
      <w:i/>
      <w:iCs/>
    </w:rPr>
  </w:style>
  <w:style w:type="paragraph" w:customStyle="1" w:styleId="TieudeChuong">
    <w:name w:val="TieudeChuong"/>
    <w:basedOn w:val="Normal"/>
    <w:next w:val="Heading6"/>
    <w:autoRedefine/>
    <w:rsid w:val="009F0E18"/>
    <w:pPr>
      <w:pBdr>
        <w:bottom w:val="single" w:sz="4" w:space="1" w:color="auto"/>
      </w:pBdr>
      <w:tabs>
        <w:tab w:val="left" w:pos="567"/>
        <w:tab w:val="right" w:pos="8506"/>
      </w:tabs>
      <w:spacing w:before="0"/>
      <w:ind w:firstLine="0"/>
      <w:jc w:val="left"/>
    </w:pPr>
    <w:rPr>
      <w:rFonts w:eastAsia="Times New Roman" w:cs="Times New Roman"/>
      <w:b/>
      <w:bCs/>
      <w:szCs w:val="28"/>
      <w:lang w:val="fr-FR"/>
    </w:rPr>
  </w:style>
  <w:style w:type="paragraph" w:customStyle="1" w:styleId="StyleHeading214pt">
    <w:name w:val="Style Heading2 + 14 pt"/>
    <w:basedOn w:val="Heading24"/>
    <w:link w:val="StyleHeading214ptChar"/>
    <w:rsid w:val="009F0E18"/>
    <w:rPr>
      <w:bCs/>
      <w:sz w:val="28"/>
    </w:rPr>
  </w:style>
  <w:style w:type="character" w:customStyle="1" w:styleId="StyleHeading214ptChar">
    <w:name w:val="Style Heading2 + 14 pt Char"/>
    <w:link w:val="StyleHeading214pt"/>
    <w:rsid w:val="009F0E18"/>
    <w:rPr>
      <w:rFonts w:ascii="Times New Roman" w:eastAsia="MS Mincho" w:hAnsi="Times New Roman" w:cs="Times New Roman"/>
      <w:b/>
      <w:bCs/>
      <w:sz w:val="28"/>
      <w:szCs w:val="28"/>
    </w:rPr>
  </w:style>
  <w:style w:type="paragraph" w:customStyle="1" w:styleId="StyleHeading2ILinespacing15lines">
    <w:name w:val="Style Heading 2(I) + Line spacing:  1.5 lines"/>
    <w:basedOn w:val="Heading2"/>
    <w:autoRedefine/>
    <w:rsid w:val="009F0E18"/>
    <w:pPr>
      <w:tabs>
        <w:tab w:val="clear" w:pos="360"/>
      </w:tabs>
      <w:spacing w:before="120" w:after="0" w:line="360" w:lineRule="auto"/>
      <w:ind w:left="0" w:firstLine="0"/>
    </w:pPr>
    <w:rPr>
      <w:rFonts w:ascii="Times New Roman" w:eastAsia="MS Mincho" w:hAnsi="Times New Roman" w:cs="Times New Roman"/>
      <w:i w:val="0"/>
      <w:color w:val="auto"/>
      <w:kern w:val="0"/>
      <w:sz w:val="32"/>
      <w:szCs w:val="20"/>
    </w:rPr>
  </w:style>
  <w:style w:type="paragraph" w:customStyle="1" w:styleId="Headinga">
    <w:name w:val="Heading a"/>
    <w:basedOn w:val="Normal"/>
    <w:rsid w:val="009F0E18"/>
    <w:pPr>
      <w:spacing w:before="0" w:after="240"/>
      <w:ind w:firstLine="0"/>
    </w:pPr>
    <w:rPr>
      <w:rFonts w:ascii=".VnTime" w:eastAsia="Times New Roman" w:hAnsi=".VnTime" w:cs="Times New Roman"/>
      <w:i/>
      <w:sz w:val="26"/>
      <w:szCs w:val="20"/>
      <w:lang w:val="en-AU"/>
    </w:rPr>
  </w:style>
  <w:style w:type="paragraph" w:customStyle="1" w:styleId="a">
    <w:name w:val="a"/>
    <w:link w:val="aChar"/>
    <w:rsid w:val="009F0E18"/>
    <w:pPr>
      <w:keepNext/>
      <w:widowControl w:val="0"/>
      <w:numPr>
        <w:numId w:val="128"/>
      </w:numPr>
      <w:spacing w:before="120" w:after="120" w:line="240" w:lineRule="atLeast"/>
      <w:ind w:left="0" w:firstLine="0"/>
    </w:pPr>
    <w:rPr>
      <w:rFonts w:ascii="Times New Roman" w:eastAsia="Arial" w:hAnsi="Times New Roman" w:cs="Times New Roman"/>
      <w:sz w:val="28"/>
    </w:rPr>
  </w:style>
  <w:style w:type="paragraph" w:customStyle="1" w:styleId="DOANVAN">
    <w:name w:val="DOAN VAN"/>
    <w:basedOn w:val="NormalWeb"/>
    <w:link w:val="DOANVANChar"/>
    <w:autoRedefine/>
    <w:rsid w:val="009F0E18"/>
    <w:pPr>
      <w:spacing w:before="0" w:beforeAutospacing="0" w:after="0" w:afterAutospacing="0" w:line="324" w:lineRule="auto"/>
      <w:ind w:firstLine="547"/>
    </w:pPr>
    <w:rPr>
      <w:color w:val="1F497D"/>
      <w:sz w:val="28"/>
      <w:szCs w:val="28"/>
      <w:lang w:val="pl-PL"/>
    </w:rPr>
  </w:style>
  <w:style w:type="character" w:customStyle="1" w:styleId="DOANVANChar">
    <w:name w:val="DOAN VAN Char"/>
    <w:link w:val="DOANVAN"/>
    <w:rsid w:val="009F0E18"/>
    <w:rPr>
      <w:rFonts w:ascii="Times New Roman" w:eastAsia="Times New Roman" w:hAnsi="Times New Roman" w:cs="Times New Roman"/>
      <w:color w:val="1F497D"/>
      <w:sz w:val="28"/>
      <w:szCs w:val="28"/>
      <w:lang w:val="pl-PL"/>
    </w:rPr>
  </w:style>
  <w:style w:type="character" w:customStyle="1" w:styleId="normal-h1">
    <w:name w:val="normal-h1"/>
    <w:rsid w:val="009F0E18"/>
    <w:rPr>
      <w:rFonts w:ascii="Times New Roman" w:hAnsi="Times New Roman" w:cs="Times New Roman" w:hint="default"/>
      <w:sz w:val="26"/>
      <w:szCs w:val="26"/>
    </w:rPr>
  </w:style>
  <w:style w:type="paragraph" w:customStyle="1" w:styleId="nguonsolieu">
    <w:name w:val="nguon so lieu"/>
    <w:basedOn w:val="1"/>
    <w:rsid w:val="009F0E18"/>
    <w:pPr>
      <w:tabs>
        <w:tab w:val="center" w:pos="4320"/>
        <w:tab w:val="right" w:pos="8640"/>
      </w:tabs>
      <w:spacing w:before="80" w:after="40" w:line="240" w:lineRule="auto"/>
      <w:ind w:firstLine="340"/>
    </w:pPr>
    <w:rPr>
      <w:rFonts w:ascii="Times New Roman" w:hAnsi="Times New Roman"/>
      <w:b w:val="0"/>
      <w:spacing w:val="0"/>
      <w:lang w:val="en-US"/>
    </w:rPr>
  </w:style>
  <w:style w:type="paragraph" w:customStyle="1" w:styleId="Ta">
    <w:name w:val="Ta"/>
    <w:basedOn w:val="bang"/>
    <w:rsid w:val="009F0E18"/>
    <w:pPr>
      <w:keepNext/>
      <w:spacing w:before="240" w:after="60"/>
      <w:ind w:left="0" w:firstLine="0"/>
      <w:jc w:val="center"/>
      <w:outlineLvl w:val="0"/>
    </w:pPr>
    <w:rPr>
      <w:rFonts w:eastAsia="MS Mincho"/>
      <w:bCs/>
      <w:kern w:val="32"/>
      <w:szCs w:val="26"/>
      <w:lang w:val="en-US" w:eastAsia="en-US"/>
    </w:rPr>
  </w:style>
  <w:style w:type="paragraph" w:customStyle="1" w:styleId="vanban">
    <w:name w:val="van ban"/>
    <w:basedOn w:val="BodyTextIndent"/>
    <w:rsid w:val="009F0E18"/>
    <w:pPr>
      <w:spacing w:after="0"/>
      <w:ind w:left="0" w:firstLine="624"/>
    </w:pPr>
    <w:rPr>
      <w:rFonts w:ascii=".VnTime" w:eastAsia="Times New Roman" w:hAnsi=".VnTime" w:cs="Times New Roman"/>
      <w:sz w:val="26"/>
      <w:szCs w:val="20"/>
    </w:rPr>
  </w:style>
  <w:style w:type="character" w:customStyle="1" w:styleId="2headlineChar1">
    <w:name w:val="2 headline Char1"/>
    <w:aliases w:val="h Char2,Heading 2 Char Char Char Char2,h2 Char1,MVA2 Char1,Heading 2-A Char2,Appendix 1- Titre 2 Char2,h Char Char1,Heading 2 Char Char Char Char Char1,Heading 2-A Char Char2,Heading 2-A Char Char Char1,bo Char1"/>
    <w:rsid w:val="009F0E18"/>
    <w:rPr>
      <w:rFonts w:ascii=".VnTime" w:hAnsi=".VnTime"/>
      <w:b/>
      <w:bCs/>
      <w:spacing w:val="6"/>
      <w:sz w:val="28"/>
      <w:szCs w:val="28"/>
      <w:lang w:val="en-US" w:eastAsia="en-US"/>
    </w:rPr>
  </w:style>
  <w:style w:type="paragraph" w:customStyle="1" w:styleId="Normal1Char">
    <w:name w:val="Normal1 Char"/>
    <w:basedOn w:val="Normal"/>
    <w:link w:val="Normal1CharChar1"/>
    <w:rsid w:val="009F0E18"/>
    <w:pPr>
      <w:spacing w:before="0"/>
      <w:ind w:firstLine="0"/>
    </w:pPr>
    <w:rPr>
      <w:rFonts w:ascii=".VnTime" w:eastAsia="Times New Roman" w:hAnsi=".VnTime" w:cs="Times New Roman"/>
      <w:sz w:val="26"/>
      <w:szCs w:val="24"/>
    </w:rPr>
  </w:style>
  <w:style w:type="numbering" w:customStyle="1" w:styleId="CHNGII">
    <w:name w:val="CHƯƠNG II"/>
    <w:rsid w:val="009F0E18"/>
    <w:pPr>
      <w:numPr>
        <w:numId w:val="121"/>
      </w:numPr>
    </w:pPr>
  </w:style>
  <w:style w:type="paragraph" w:customStyle="1" w:styleId="Style4-table">
    <w:name w:val="Style4-table"/>
    <w:basedOn w:val="Normal"/>
    <w:autoRedefine/>
    <w:rsid w:val="009F0E18"/>
    <w:pPr>
      <w:spacing w:after="120"/>
      <w:ind w:left="36" w:firstLine="0"/>
      <w:jc w:val="center"/>
    </w:pPr>
    <w:rPr>
      <w:rFonts w:eastAsia="Times New Roman" w:cs=".VnArialH"/>
      <w:spacing w:val="-4"/>
      <w:sz w:val="24"/>
      <w:szCs w:val="28"/>
      <w:lang w:bidi="th-TH"/>
    </w:rPr>
  </w:style>
  <w:style w:type="paragraph" w:customStyle="1" w:styleId="I1">
    <w:name w:val="I.1"/>
    <w:basedOn w:val="Normal"/>
    <w:rsid w:val="009F0E18"/>
    <w:pPr>
      <w:spacing w:before="60" w:after="60"/>
      <w:ind w:firstLine="0"/>
    </w:pPr>
    <w:rPr>
      <w:rFonts w:ascii=".VnTime" w:eastAsia="Times New Roman" w:hAnsi=".VnTime" w:cs="Times New Roman"/>
      <w:b/>
      <w:noProof/>
      <w:sz w:val="24"/>
      <w:szCs w:val="20"/>
    </w:rPr>
  </w:style>
  <w:style w:type="paragraph" w:customStyle="1" w:styleId="Muc12">
    <w:name w:val="Muc1"/>
    <w:basedOn w:val="Normal"/>
    <w:rsid w:val="009F0E18"/>
    <w:pPr>
      <w:spacing w:after="120"/>
      <w:ind w:firstLine="0"/>
    </w:pPr>
    <w:rPr>
      <w:rFonts w:ascii=".VnTime" w:eastAsia="Times New Roman" w:hAnsi=".VnTime" w:cs="Times New Roman"/>
      <w:b/>
      <w:noProof/>
      <w:szCs w:val="20"/>
    </w:rPr>
  </w:style>
  <w:style w:type="paragraph" w:customStyle="1" w:styleId="StyleHeading212ptNotItalic">
    <w:name w:val="Style Heading 2 + 12 pt Not Italic"/>
    <w:basedOn w:val="Heading2"/>
    <w:autoRedefine/>
    <w:rsid w:val="009F0E18"/>
    <w:pPr>
      <w:numPr>
        <w:ilvl w:val="1"/>
      </w:numPr>
      <w:tabs>
        <w:tab w:val="num" w:pos="360"/>
        <w:tab w:val="num" w:pos="576"/>
      </w:tabs>
      <w:spacing w:before="120" w:line="320" w:lineRule="exact"/>
      <w:ind w:left="576" w:hanging="576"/>
      <w:jc w:val="both"/>
    </w:pPr>
    <w:rPr>
      <w:rFonts w:ascii="Times New Roman" w:eastAsia="MS Mincho" w:hAnsi="Times New Roman"/>
      <w:i w:val="0"/>
      <w:noProof/>
      <w:color w:val="auto"/>
      <w:kern w:val="0"/>
      <w:sz w:val="26"/>
      <w:lang w:val="de-DE"/>
    </w:rPr>
  </w:style>
  <w:style w:type="paragraph" w:customStyle="1" w:styleId="K0">
    <w:name w:val="K"/>
    <w:basedOn w:val="Normal"/>
    <w:rsid w:val="009F0E18"/>
    <w:pPr>
      <w:spacing w:before="240"/>
    </w:pPr>
    <w:rPr>
      <w:rFonts w:ascii=".VnTime" w:eastAsia="Times New Roman" w:hAnsi=".VnTime" w:cs="Times New Roman"/>
      <w:sz w:val="26"/>
      <w:szCs w:val="20"/>
    </w:rPr>
  </w:style>
  <w:style w:type="paragraph" w:customStyle="1" w:styleId="StyleHeading3Bold">
    <w:name w:val="Style Heading 3 + Bold"/>
    <w:basedOn w:val="Heading3"/>
    <w:rsid w:val="009F0E18"/>
    <w:pPr>
      <w:keepLines w:val="0"/>
      <w:tabs>
        <w:tab w:val="clear" w:pos="360"/>
        <w:tab w:val="num" w:pos="720"/>
      </w:tabs>
      <w:spacing w:before="120" w:after="60" w:line="320" w:lineRule="exact"/>
      <w:ind w:left="720" w:hanging="720"/>
    </w:pPr>
    <w:rPr>
      <w:rFonts w:ascii="Tahoma" w:eastAsia="MS Mincho" w:hAnsi="Tahoma" w:cs="Arial"/>
      <w:b w:val="0"/>
      <w:bCs w:val="0"/>
      <w:iCs/>
      <w:color w:val="auto"/>
      <w:sz w:val="20"/>
      <w:szCs w:val="26"/>
      <w:lang w:val="de-DE" w:bidi="th-TH"/>
    </w:rPr>
  </w:style>
  <w:style w:type="paragraph" w:customStyle="1" w:styleId="Bieubang">
    <w:name w:val="Bieubang"/>
    <w:basedOn w:val="Normal"/>
    <w:rsid w:val="009F0E18"/>
    <w:pPr>
      <w:spacing w:after="120"/>
      <w:ind w:right="-108" w:firstLine="0"/>
      <w:jc w:val="center"/>
    </w:pPr>
    <w:rPr>
      <w:rFonts w:eastAsia="Times New Roman" w:cs="Times New Roman"/>
      <w:b/>
      <w:i/>
      <w:noProof/>
      <w:color w:val="000000"/>
      <w:sz w:val="24"/>
      <w:szCs w:val="20"/>
    </w:rPr>
  </w:style>
  <w:style w:type="paragraph" w:customStyle="1" w:styleId="063">
    <w:name w:val="0.63"/>
    <w:basedOn w:val="Normal"/>
    <w:autoRedefine/>
    <w:rsid w:val="009F0E18"/>
    <w:pPr>
      <w:spacing w:before="60" w:after="60"/>
      <w:ind w:right="-70" w:hanging="48"/>
      <w:jc w:val="left"/>
    </w:pPr>
    <w:rPr>
      <w:rFonts w:eastAsia="Times New Roman" w:cs="Times New Roman"/>
      <w:color w:val="000000"/>
      <w:sz w:val="24"/>
    </w:rPr>
  </w:style>
  <w:style w:type="paragraph" w:customStyle="1" w:styleId="dam">
    <w:name w:val="dam"/>
    <w:basedOn w:val="Title"/>
    <w:autoRedefine/>
    <w:rsid w:val="009F0E18"/>
    <w:pPr>
      <w:spacing w:after="60" w:line="312" w:lineRule="auto"/>
      <w:contextualSpacing w:val="0"/>
      <w:jc w:val="both"/>
      <w:outlineLvl w:val="0"/>
    </w:pPr>
    <w:rPr>
      <w:rFonts w:ascii=".VnTime" w:eastAsia="MS Mincho" w:hAnsi=".VnTime" w:cs="Times New Roman"/>
      <w:b w:val="0"/>
      <w:i/>
      <w:color w:val="auto"/>
      <w:spacing w:val="0"/>
      <w:kern w:val="0"/>
      <w:szCs w:val="26"/>
      <w:lang w:val="en-US" w:eastAsia="en-US"/>
    </w:rPr>
  </w:style>
  <w:style w:type="paragraph" w:customStyle="1" w:styleId="MucBinhThuong">
    <w:name w:val="MucBinhThuong"/>
    <w:basedOn w:val="Normal"/>
    <w:rsid w:val="009F0E18"/>
    <w:pPr>
      <w:spacing w:before="60" w:after="120" w:line="264" w:lineRule="auto"/>
      <w:ind w:firstLine="720"/>
    </w:pPr>
    <w:rPr>
      <w:rFonts w:ascii=".VnTime" w:eastAsia="Times New Roman" w:hAnsi=".VnTime" w:cs="Times New Roman"/>
      <w:szCs w:val="20"/>
    </w:rPr>
  </w:style>
  <w:style w:type="paragraph" w:customStyle="1" w:styleId="K1">
    <w:name w:val="K1"/>
    <w:basedOn w:val="Header"/>
    <w:rsid w:val="009F0E18"/>
    <w:pPr>
      <w:tabs>
        <w:tab w:val="clear" w:pos="4680"/>
        <w:tab w:val="clear" w:pos="9360"/>
        <w:tab w:val="left" w:pos="567"/>
      </w:tabs>
      <w:spacing w:before="0"/>
      <w:ind w:firstLine="0"/>
      <w:jc w:val="left"/>
    </w:pPr>
    <w:rPr>
      <w:rFonts w:ascii=".VnTimeH" w:eastAsia="Times New Roman" w:hAnsi=".VnTimeH" w:cs="Times New Roman"/>
      <w:b/>
      <w:sz w:val="26"/>
      <w:szCs w:val="20"/>
    </w:rPr>
  </w:style>
  <w:style w:type="paragraph" w:customStyle="1" w:styleId="kl">
    <w:name w:val="kl"/>
    <w:basedOn w:val="Normal"/>
    <w:rsid w:val="009F0E18"/>
    <w:pPr>
      <w:spacing w:before="0"/>
      <w:ind w:firstLine="0"/>
    </w:pPr>
    <w:rPr>
      <w:rFonts w:ascii=".VnTime" w:eastAsia="Times New Roman" w:hAnsi=".VnTime" w:cs="Times New Roman"/>
      <w:sz w:val="24"/>
      <w:szCs w:val="20"/>
    </w:rPr>
  </w:style>
  <w:style w:type="paragraph" w:customStyle="1" w:styleId="p">
    <w:name w:val="p"/>
    <w:basedOn w:val="Normal"/>
    <w:rsid w:val="009F0E18"/>
    <w:pPr>
      <w:tabs>
        <w:tab w:val="left" w:pos="702"/>
        <w:tab w:val="left" w:pos="1242"/>
        <w:tab w:val="left" w:pos="2412"/>
        <w:tab w:val="left" w:pos="3672"/>
        <w:tab w:val="left" w:pos="4752"/>
      </w:tabs>
      <w:spacing w:before="0"/>
      <w:ind w:firstLine="0"/>
    </w:pPr>
    <w:rPr>
      <w:rFonts w:ascii="CG Times" w:eastAsia="Times New Roman" w:hAnsi="CG Times" w:cs="Times New Roman"/>
      <w:sz w:val="22"/>
      <w:szCs w:val="20"/>
      <w:lang w:val="en-GB"/>
    </w:rPr>
  </w:style>
  <w:style w:type="paragraph" w:customStyle="1" w:styleId="Muc22">
    <w:name w:val="Muc2"/>
    <w:basedOn w:val="Normal"/>
    <w:rsid w:val="009F0E18"/>
    <w:pPr>
      <w:spacing w:after="120"/>
      <w:ind w:firstLine="720"/>
    </w:pPr>
    <w:rPr>
      <w:rFonts w:ascii=".VnTime" w:eastAsia="Times New Roman" w:hAnsi=".VnTime" w:cs="Times New Roman"/>
      <w:b/>
      <w:i/>
      <w:noProof/>
      <w:sz w:val="26"/>
      <w:szCs w:val="20"/>
    </w:rPr>
  </w:style>
  <w:style w:type="paragraph" w:customStyle="1" w:styleId="Muc30">
    <w:name w:val="Muc3"/>
    <w:basedOn w:val="Heading3"/>
    <w:rsid w:val="009F0E18"/>
    <w:pPr>
      <w:keepLines w:val="0"/>
      <w:tabs>
        <w:tab w:val="clear" w:pos="360"/>
        <w:tab w:val="num" w:pos="2869"/>
      </w:tabs>
      <w:spacing w:before="120"/>
      <w:ind w:left="0" w:firstLine="720"/>
    </w:pPr>
    <w:rPr>
      <w:rFonts w:ascii=".VnTime" w:eastAsia="MS Mincho" w:hAnsi=".VnTime" w:cs="Times New Roman"/>
      <w:b w:val="0"/>
      <w:bCs w:val="0"/>
      <w:i/>
      <w:noProof/>
      <w:snapToGrid w:val="0"/>
      <w:color w:val="0000FF"/>
      <w:sz w:val="26"/>
      <w:szCs w:val="20"/>
      <w:lang w:val="fr-FR"/>
    </w:rPr>
  </w:style>
  <w:style w:type="paragraph" w:customStyle="1" w:styleId="K3">
    <w:name w:val="K3"/>
    <w:basedOn w:val="Normal"/>
    <w:rsid w:val="009F0E18"/>
    <w:pPr>
      <w:spacing w:before="240"/>
      <w:ind w:firstLine="709"/>
    </w:pPr>
    <w:rPr>
      <w:rFonts w:ascii=".VnAvant" w:eastAsia="Times New Roman" w:hAnsi=".VnAvant" w:cs="Times New Roman"/>
      <w:b/>
      <w:iCs/>
      <w:sz w:val="24"/>
      <w:szCs w:val="24"/>
    </w:rPr>
  </w:style>
  <w:style w:type="paragraph" w:customStyle="1" w:styleId="K4">
    <w:name w:val="K4"/>
    <w:basedOn w:val="K3"/>
    <w:rsid w:val="009F0E18"/>
    <w:rPr>
      <w:b w:val="0"/>
      <w:bCs/>
    </w:rPr>
  </w:style>
  <w:style w:type="paragraph" w:customStyle="1" w:styleId="tit">
    <w:name w:val="tit"/>
    <w:basedOn w:val="Title"/>
    <w:autoRedefine/>
    <w:rsid w:val="009F0E18"/>
    <w:pPr>
      <w:spacing w:after="60" w:line="312" w:lineRule="auto"/>
      <w:contextualSpacing w:val="0"/>
      <w:jc w:val="both"/>
      <w:outlineLvl w:val="0"/>
    </w:pPr>
    <w:rPr>
      <w:rFonts w:ascii=".VnTime" w:eastAsia="MS Mincho" w:hAnsi=".VnTime" w:cs="Times New Roman"/>
      <w:b w:val="0"/>
      <w:i/>
      <w:color w:val="auto"/>
      <w:spacing w:val="0"/>
      <w:kern w:val="0"/>
      <w:sz w:val="28"/>
      <w:szCs w:val="28"/>
      <w:lang w:val="en-US" w:eastAsia="en-US"/>
    </w:rPr>
  </w:style>
  <w:style w:type="paragraph" w:customStyle="1" w:styleId="K20">
    <w:name w:val="K2"/>
    <w:basedOn w:val="Normal"/>
    <w:rsid w:val="009F0E18"/>
    <w:pPr>
      <w:tabs>
        <w:tab w:val="num" w:pos="360"/>
        <w:tab w:val="left" w:pos="1418"/>
      </w:tabs>
      <w:spacing w:before="240"/>
      <w:ind w:firstLine="0"/>
    </w:pPr>
    <w:rPr>
      <w:rFonts w:ascii=".VnTimeH" w:eastAsia="Times New Roman" w:hAnsi=".VnTimeH" w:cs="Times New Roman"/>
      <w:sz w:val="26"/>
      <w:szCs w:val="24"/>
    </w:rPr>
  </w:style>
  <w:style w:type="paragraph" w:customStyle="1" w:styleId="StyleBodyText22VnTime13ptNotBoldBefore6ptAfter">
    <w:name w:val="Style Body Text 22 +.VnTime 13 pt Not Bold Before:  6 pt After"/>
    <w:basedOn w:val="BodyText222"/>
    <w:rsid w:val="009F0E18"/>
    <w:pPr>
      <w:tabs>
        <w:tab w:val="clear" w:pos="630"/>
        <w:tab w:val="clear" w:pos="851"/>
      </w:tabs>
      <w:overflowPunct/>
      <w:autoSpaceDE/>
      <w:autoSpaceDN/>
      <w:adjustRightInd/>
      <w:spacing w:after="60" w:line="312" w:lineRule="auto"/>
      <w:ind w:left="0" w:right="-108" w:firstLine="0"/>
      <w:jc w:val="center"/>
      <w:textAlignment w:val="auto"/>
    </w:pPr>
    <w:rPr>
      <w:rFonts w:ascii=".VnTime" w:eastAsia="Times New Roman" w:hAnsi=".VnTime" w:cs="Times New Roman"/>
      <w:snapToGrid w:val="0"/>
      <w:color w:val="000000"/>
      <w:spacing w:val="0"/>
      <w:sz w:val="26"/>
      <w:lang w:val="en-US"/>
    </w:rPr>
  </w:style>
  <w:style w:type="paragraph" w:customStyle="1" w:styleId="Bodyofsection">
    <w:name w:val="Body of section"/>
    <w:basedOn w:val="Normal"/>
    <w:autoRedefine/>
    <w:rsid w:val="009F0E18"/>
    <w:pPr>
      <w:widowControl w:val="0"/>
      <w:spacing w:before="60" w:after="60" w:line="288" w:lineRule="auto"/>
      <w:ind w:firstLine="0"/>
    </w:pPr>
    <w:rPr>
      <w:rFonts w:eastAsia="MS Mincho" w:cs="Times New Roman"/>
      <w:kern w:val="2"/>
      <w:sz w:val="24"/>
      <w:szCs w:val="24"/>
      <w:lang w:eastAsia="ja-JP"/>
    </w:rPr>
  </w:style>
  <w:style w:type="paragraph" w:customStyle="1" w:styleId="Item1">
    <w:name w:val="Item 1"/>
    <w:basedOn w:val="Normal"/>
    <w:autoRedefine/>
    <w:rsid w:val="009F0E18"/>
    <w:pPr>
      <w:widowControl w:val="0"/>
      <w:spacing w:before="0"/>
      <w:ind w:left="1134" w:hanging="425"/>
    </w:pPr>
    <w:rPr>
      <w:rFonts w:ascii="MS Mincho" w:eastAsia="MS Mincho" w:hAnsi="Century" w:cs="Times New Roman" w:hint="eastAsia"/>
      <w:b/>
      <w:kern w:val="2"/>
      <w:sz w:val="22"/>
      <w:szCs w:val="24"/>
      <w:lang w:val="fr-FR" w:eastAsia="ja-JP"/>
    </w:rPr>
  </w:style>
  <w:style w:type="paragraph" w:customStyle="1" w:styleId="StyleHeading3Heading3CharCharCharCharLeftBefore12p">
    <w:name w:val="Style Heading 3Heading 3 Char Char Char Char + Left Before:  12 p"/>
    <w:basedOn w:val="Heading3"/>
    <w:rsid w:val="009F0E18"/>
    <w:pPr>
      <w:keepLines w:val="0"/>
      <w:tabs>
        <w:tab w:val="clear" w:pos="360"/>
        <w:tab w:val="num" w:pos="720"/>
      </w:tabs>
      <w:spacing w:before="240" w:after="60" w:line="288" w:lineRule="auto"/>
      <w:ind w:left="720" w:hanging="720"/>
    </w:pPr>
    <w:rPr>
      <w:rFonts w:ascii=".VnTime" w:eastAsia="MS Mincho" w:hAnsi=".VnTime" w:cs="Times New Roman"/>
      <w:b w:val="0"/>
      <w:bCs w:val="0"/>
      <w:i/>
      <w:snapToGrid w:val="0"/>
      <w:color w:val="000000"/>
      <w:sz w:val="24"/>
      <w:szCs w:val="20"/>
      <w:lang w:val="fr-LU" w:eastAsia="ja-JP"/>
    </w:rPr>
  </w:style>
  <w:style w:type="paragraph" w:customStyle="1" w:styleId="xl22">
    <w:name w:val="xl22"/>
    <w:basedOn w:val="Normal"/>
    <w:rsid w:val="009F0E18"/>
    <w:pPr>
      <w:spacing w:before="100" w:beforeAutospacing="1" w:after="100" w:afterAutospacing="1"/>
      <w:ind w:firstLine="0"/>
      <w:jc w:val="left"/>
    </w:pPr>
    <w:rPr>
      <w:rFonts w:eastAsia="Times New Roman" w:cs="Times New Roman"/>
      <w:sz w:val="16"/>
      <w:szCs w:val="16"/>
    </w:rPr>
  </w:style>
  <w:style w:type="paragraph" w:customStyle="1" w:styleId="xl23">
    <w:name w:val="xl23"/>
    <w:basedOn w:val="Normal"/>
    <w:rsid w:val="009F0E18"/>
    <w:pPr>
      <w:pBdr>
        <w:top w:val="single" w:sz="8" w:space="0" w:color="auto"/>
        <w:left w:val="single" w:sz="8" w:space="0" w:color="auto"/>
      </w:pBdr>
      <w:spacing w:before="100" w:beforeAutospacing="1" w:after="100" w:afterAutospacing="1"/>
      <w:ind w:firstLine="0"/>
      <w:jc w:val="left"/>
    </w:pPr>
    <w:rPr>
      <w:rFonts w:eastAsia="Times New Roman" w:cs="Times New Roman"/>
      <w:sz w:val="16"/>
      <w:szCs w:val="16"/>
    </w:rPr>
  </w:style>
  <w:style w:type="paragraph" w:customStyle="1" w:styleId="bodysection">
    <w:name w:val="body_section"/>
    <w:basedOn w:val="Normal"/>
    <w:rsid w:val="009F0E18"/>
    <w:pPr>
      <w:widowControl w:val="0"/>
      <w:spacing w:before="0"/>
      <w:ind w:left="709" w:firstLine="0"/>
    </w:pPr>
    <w:rPr>
      <w:rFonts w:ascii="MS Mincho" w:eastAsia="MS Mincho" w:hAnsi="Century" w:cs="Times New Roman" w:hint="eastAsia"/>
      <w:kern w:val="2"/>
      <w:sz w:val="24"/>
      <w:szCs w:val="24"/>
      <w:lang w:val="fr-FR" w:eastAsia="ja-JP"/>
    </w:rPr>
  </w:style>
  <w:style w:type="paragraph" w:customStyle="1" w:styleId="Bodyofsubsection">
    <w:name w:val="Body of subsection"/>
    <w:basedOn w:val="Normal"/>
    <w:autoRedefine/>
    <w:rsid w:val="009F0E18"/>
    <w:pPr>
      <w:widowControl w:val="0"/>
      <w:spacing w:before="0"/>
      <w:ind w:left="709" w:firstLine="0"/>
    </w:pPr>
    <w:rPr>
      <w:rFonts w:ascii="MS Mincho" w:eastAsia="MS Mincho" w:hAnsi="Century" w:cs="Times New Roman" w:hint="eastAsia"/>
      <w:kern w:val="2"/>
      <w:sz w:val="22"/>
      <w:szCs w:val="24"/>
      <w:lang w:val="fr-FR" w:eastAsia="ja-JP"/>
    </w:rPr>
  </w:style>
  <w:style w:type="paragraph" w:customStyle="1" w:styleId="Section">
    <w:name w:val="Section"/>
    <w:basedOn w:val="Normal"/>
    <w:autoRedefine/>
    <w:rsid w:val="009F0E18"/>
    <w:pPr>
      <w:widowControl w:val="0"/>
      <w:spacing w:before="0"/>
      <w:ind w:left="709" w:hanging="709"/>
    </w:pPr>
    <w:rPr>
      <w:rFonts w:ascii="MS Mincho" w:eastAsia="MS Mincho" w:hAnsi="Century" w:cs="Times New Roman" w:hint="eastAsia"/>
      <w:b/>
      <w:kern w:val="2"/>
      <w:sz w:val="22"/>
      <w:szCs w:val="24"/>
      <w:lang w:val="fr-FR" w:eastAsia="ja-JP"/>
    </w:rPr>
  </w:style>
  <w:style w:type="paragraph" w:customStyle="1" w:styleId="Body1">
    <w:name w:val="Body1"/>
    <w:basedOn w:val="Normal"/>
    <w:rsid w:val="009F0E18"/>
    <w:pPr>
      <w:widowControl w:val="0"/>
      <w:spacing w:before="0"/>
      <w:ind w:left="709" w:firstLine="0"/>
    </w:pPr>
    <w:rPr>
      <w:rFonts w:ascii="MS Mincho" w:eastAsia="MS Mincho" w:hAnsi="Century" w:cs="Times New Roman" w:hint="eastAsia"/>
      <w:kern w:val="2"/>
      <w:sz w:val="22"/>
      <w:szCs w:val="20"/>
      <w:lang w:val="fr-FR" w:eastAsia="ja-JP"/>
    </w:rPr>
  </w:style>
  <w:style w:type="paragraph" w:customStyle="1" w:styleId="StyleHeading413ptBoldItalic">
    <w:name w:val="Style Heading 4 + 13 pt Bold Italic"/>
    <w:basedOn w:val="Heading4"/>
    <w:autoRedefine/>
    <w:rsid w:val="009F0E18"/>
    <w:pPr>
      <w:tabs>
        <w:tab w:val="clear" w:pos="360"/>
      </w:tabs>
      <w:spacing w:before="120" w:line="240" w:lineRule="auto"/>
      <w:ind w:left="1440" w:right="-108" w:firstLine="0"/>
    </w:pPr>
    <w:rPr>
      <w:rFonts w:ascii="Times New Roman" w:eastAsia="MS Mincho" w:hAnsi="Times New Roman"/>
      <w:iCs/>
      <w:noProof/>
      <w:color w:val="000000"/>
      <w:sz w:val="26"/>
      <w:lang w:val="pt-BR"/>
    </w:rPr>
  </w:style>
  <w:style w:type="paragraph" w:customStyle="1" w:styleId="StyleHeading413ptBoldItalic1">
    <w:name w:val="Style Heading 4 + 13 pt Bold Italic1"/>
    <w:basedOn w:val="Heading4"/>
    <w:autoRedefine/>
    <w:rsid w:val="009F0E18"/>
    <w:pPr>
      <w:tabs>
        <w:tab w:val="clear" w:pos="360"/>
      </w:tabs>
      <w:spacing w:before="120" w:line="240" w:lineRule="auto"/>
      <w:ind w:left="1440" w:right="-108" w:firstLine="0"/>
    </w:pPr>
    <w:rPr>
      <w:rFonts w:ascii="Times New Roman" w:eastAsia="MS Mincho" w:hAnsi="Times New Roman"/>
      <w:iCs/>
      <w:noProof/>
      <w:color w:val="000000"/>
      <w:sz w:val="26"/>
      <w:lang w:val="pt-BR"/>
    </w:rPr>
  </w:style>
  <w:style w:type="paragraph" w:customStyle="1" w:styleId="xl35">
    <w:name w:val="xl35"/>
    <w:basedOn w:val="Normal"/>
    <w:rsid w:val="009F0E18"/>
    <w:pPr>
      <w:pBdr>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36">
    <w:name w:val="xl36"/>
    <w:basedOn w:val="Normal"/>
    <w:rsid w:val="009F0E18"/>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37">
    <w:name w:val="xl37"/>
    <w:basedOn w:val="Normal"/>
    <w:rsid w:val="009F0E18"/>
    <w:pPr>
      <w:pBdr>
        <w:bottom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38">
    <w:name w:val="xl38"/>
    <w:basedOn w:val="Normal"/>
    <w:rsid w:val="009F0E18"/>
    <w:pPr>
      <w:pBdr>
        <w:left w:val="single" w:sz="8" w:space="0" w:color="auto"/>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39">
    <w:name w:val="xl39"/>
    <w:basedOn w:val="Normal"/>
    <w:rsid w:val="009F0E18"/>
    <w:pPr>
      <w:pBdr>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40">
    <w:name w:val="xl40"/>
    <w:basedOn w:val="Normal"/>
    <w:rsid w:val="009F0E18"/>
    <w:pPr>
      <w:pBdr>
        <w:right w:val="single" w:sz="8" w:space="0" w:color="auto"/>
      </w:pBdr>
      <w:spacing w:before="100" w:beforeAutospacing="1" w:after="100" w:afterAutospacing="1"/>
      <w:ind w:firstLine="0"/>
      <w:jc w:val="center"/>
    </w:pPr>
    <w:rPr>
      <w:rFonts w:eastAsia="Times New Roman" w:cs="Times New Roman"/>
      <w:color w:val="0000FF"/>
      <w:sz w:val="24"/>
      <w:szCs w:val="24"/>
    </w:rPr>
  </w:style>
  <w:style w:type="paragraph" w:customStyle="1" w:styleId="xl41">
    <w:name w:val="xl41"/>
    <w:basedOn w:val="Normal"/>
    <w:rsid w:val="009F0E18"/>
    <w:pPr>
      <w:pBdr>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43">
    <w:name w:val="xl43"/>
    <w:basedOn w:val="Normal"/>
    <w:rsid w:val="009F0E18"/>
    <w:pPr>
      <w:pBdr>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5">
    <w:name w:val="xl45"/>
    <w:basedOn w:val="Normal"/>
    <w:rsid w:val="009F0E18"/>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46">
    <w:name w:val="xl46"/>
    <w:basedOn w:val="Normal"/>
    <w:rsid w:val="009F0E18"/>
    <w:pPr>
      <w:pBdr>
        <w:top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xl47">
    <w:name w:val="xl47"/>
    <w:basedOn w:val="Normal"/>
    <w:rsid w:val="009F0E18"/>
    <w:pPr>
      <w:pBdr>
        <w:top w:val="single" w:sz="8" w:space="0" w:color="auto"/>
        <w:right w:val="single" w:sz="8" w:space="0" w:color="auto"/>
      </w:pBdr>
      <w:spacing w:before="100" w:beforeAutospacing="1" w:after="100" w:afterAutospacing="1"/>
      <w:ind w:firstLine="0"/>
      <w:jc w:val="right"/>
    </w:pPr>
    <w:rPr>
      <w:rFonts w:eastAsia="Times New Roman" w:cs="Times New Roman"/>
      <w:b/>
      <w:bCs/>
      <w:color w:val="0000FF"/>
      <w:sz w:val="24"/>
      <w:szCs w:val="24"/>
    </w:rPr>
  </w:style>
  <w:style w:type="paragraph" w:customStyle="1" w:styleId="xl48">
    <w:name w:val="xl48"/>
    <w:basedOn w:val="Normal"/>
    <w:rsid w:val="009F0E18"/>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49">
    <w:name w:val="xl49"/>
    <w:basedOn w:val="Normal"/>
    <w:rsid w:val="009F0E18"/>
    <w:pPr>
      <w:pBdr>
        <w:bottom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0">
    <w:name w:val="xl50"/>
    <w:basedOn w:val="Normal"/>
    <w:rsid w:val="009F0E18"/>
    <w:pPr>
      <w:pBdr>
        <w:top w:val="single" w:sz="8" w:space="0" w:color="auto"/>
        <w:right w:val="single" w:sz="8" w:space="0" w:color="auto"/>
      </w:pBdr>
      <w:spacing w:before="100" w:beforeAutospacing="1" w:after="100" w:afterAutospacing="1"/>
      <w:ind w:firstLine="0"/>
      <w:jc w:val="left"/>
    </w:pPr>
    <w:rPr>
      <w:rFonts w:eastAsia="Times New Roman" w:cs="Times New Roman"/>
      <w:b/>
      <w:bCs/>
      <w:i/>
      <w:iCs/>
      <w:color w:val="0000FF"/>
      <w:sz w:val="24"/>
      <w:szCs w:val="24"/>
    </w:rPr>
  </w:style>
  <w:style w:type="paragraph" w:customStyle="1" w:styleId="xl51">
    <w:name w:val="xl51"/>
    <w:basedOn w:val="Normal"/>
    <w:rsid w:val="009F0E18"/>
    <w:pPr>
      <w:pBdr>
        <w:top w:val="single" w:sz="8"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2">
    <w:name w:val="xl52"/>
    <w:basedOn w:val="Normal"/>
    <w:rsid w:val="009F0E18"/>
    <w:pPr>
      <w:pBdr>
        <w:top w:val="single" w:sz="8" w:space="0" w:color="auto"/>
        <w:right w:val="single" w:sz="8" w:space="0" w:color="auto"/>
      </w:pBdr>
      <w:spacing w:before="100" w:beforeAutospacing="1" w:after="100" w:afterAutospacing="1"/>
      <w:ind w:firstLine="0"/>
      <w:jc w:val="right"/>
    </w:pPr>
    <w:rPr>
      <w:rFonts w:eastAsia="Times New Roman" w:cs="Times New Roman"/>
      <w:color w:val="0000FF"/>
      <w:sz w:val="24"/>
      <w:szCs w:val="24"/>
    </w:rPr>
  </w:style>
  <w:style w:type="paragraph" w:customStyle="1" w:styleId="xl54">
    <w:name w:val="xl54"/>
    <w:basedOn w:val="Normal"/>
    <w:rsid w:val="009F0E18"/>
    <w:pPr>
      <w:pBdr>
        <w:top w:val="single" w:sz="8" w:space="0" w:color="auto"/>
        <w:bottom w:val="dotted" w:sz="4" w:space="0" w:color="auto"/>
        <w:right w:val="single" w:sz="8" w:space="0" w:color="auto"/>
      </w:pBdr>
      <w:spacing w:before="100" w:beforeAutospacing="1" w:after="100" w:afterAutospacing="1"/>
      <w:ind w:firstLine="0"/>
      <w:jc w:val="left"/>
    </w:pPr>
    <w:rPr>
      <w:rFonts w:eastAsia="Times New Roman" w:cs="Times New Roman"/>
      <w:color w:val="0000FF"/>
      <w:sz w:val="24"/>
      <w:szCs w:val="24"/>
    </w:rPr>
  </w:style>
  <w:style w:type="paragraph" w:customStyle="1" w:styleId="xl55">
    <w:name w:val="xl55"/>
    <w:basedOn w:val="Normal"/>
    <w:rsid w:val="009F0E18"/>
    <w:pPr>
      <w:pBdr>
        <w:top w:val="single" w:sz="8" w:space="0" w:color="auto"/>
        <w:right w:val="single" w:sz="8" w:space="0" w:color="auto"/>
      </w:pBdr>
      <w:spacing w:before="100" w:beforeAutospacing="1" w:after="100" w:afterAutospacing="1"/>
      <w:ind w:firstLine="0"/>
      <w:jc w:val="left"/>
    </w:pPr>
    <w:rPr>
      <w:rFonts w:eastAsia="Times New Roman" w:cs="Times New Roman"/>
      <w:b/>
      <w:bCs/>
      <w:color w:val="0000FF"/>
      <w:sz w:val="24"/>
      <w:szCs w:val="24"/>
    </w:rPr>
  </w:style>
  <w:style w:type="paragraph" w:customStyle="1" w:styleId="xl56">
    <w:name w:val="xl56"/>
    <w:basedOn w:val="Normal"/>
    <w:rsid w:val="009F0E18"/>
    <w:pPr>
      <w:pBdr>
        <w:bottom w:val="single" w:sz="8" w:space="0" w:color="auto"/>
        <w:right w:val="single" w:sz="8" w:space="0" w:color="auto"/>
      </w:pBdr>
      <w:spacing w:before="100" w:beforeAutospacing="1" w:after="100" w:afterAutospacing="1"/>
      <w:ind w:firstLine="0"/>
      <w:jc w:val="left"/>
      <w:textAlignment w:val="top"/>
    </w:pPr>
    <w:rPr>
      <w:rFonts w:eastAsia="Times New Roman" w:cs="Times New Roman"/>
      <w:color w:val="0000FF"/>
      <w:sz w:val="24"/>
      <w:szCs w:val="24"/>
    </w:rPr>
  </w:style>
  <w:style w:type="paragraph" w:customStyle="1" w:styleId="xl57">
    <w:name w:val="xl57"/>
    <w:basedOn w:val="Normal"/>
    <w:rsid w:val="009F0E18"/>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 w:val="24"/>
      <w:szCs w:val="24"/>
    </w:rPr>
  </w:style>
  <w:style w:type="paragraph" w:customStyle="1" w:styleId="xl58">
    <w:name w:val="xl58"/>
    <w:basedOn w:val="Normal"/>
    <w:rsid w:val="009F0E18"/>
    <w:pPr>
      <w:pBdr>
        <w:bottom w:val="single" w:sz="8" w:space="0" w:color="auto"/>
        <w:right w:val="single" w:sz="8" w:space="0" w:color="auto"/>
      </w:pBdr>
      <w:spacing w:before="100" w:beforeAutospacing="1" w:after="100" w:afterAutospacing="1"/>
      <w:ind w:firstLine="0"/>
      <w:jc w:val="left"/>
    </w:pPr>
    <w:rPr>
      <w:rFonts w:eastAsia="Times New Roman" w:cs="Times New Roman"/>
      <w:color w:val="FF0000"/>
      <w:sz w:val="24"/>
      <w:szCs w:val="24"/>
    </w:rPr>
  </w:style>
  <w:style w:type="paragraph" w:customStyle="1" w:styleId="xl59">
    <w:name w:val="xl59"/>
    <w:basedOn w:val="Normal"/>
    <w:rsid w:val="009F0E18"/>
    <w:pPr>
      <w:pBdr>
        <w:bottom w:val="single" w:sz="8" w:space="0" w:color="auto"/>
        <w:right w:val="single" w:sz="8" w:space="0" w:color="auto"/>
      </w:pBdr>
      <w:spacing w:before="100" w:beforeAutospacing="1" w:after="100" w:afterAutospacing="1"/>
      <w:ind w:firstLine="0"/>
      <w:jc w:val="center"/>
    </w:pPr>
    <w:rPr>
      <w:rFonts w:eastAsia="Times New Roman" w:cs="Times New Roman"/>
      <w:color w:val="FF0000"/>
      <w:sz w:val="24"/>
      <w:szCs w:val="24"/>
    </w:rPr>
  </w:style>
  <w:style w:type="paragraph" w:customStyle="1" w:styleId="xl60">
    <w:name w:val="xl60"/>
    <w:basedOn w:val="Normal"/>
    <w:rsid w:val="009F0E18"/>
    <w:pPr>
      <w:pBdr>
        <w:bottom w:val="single" w:sz="8" w:space="0" w:color="auto"/>
        <w:right w:val="single" w:sz="8" w:space="0" w:color="auto"/>
      </w:pBdr>
      <w:spacing w:before="100" w:beforeAutospacing="1" w:after="100" w:afterAutospacing="1"/>
      <w:ind w:firstLine="0"/>
      <w:jc w:val="right"/>
    </w:pPr>
    <w:rPr>
      <w:rFonts w:eastAsia="Times New Roman" w:cs="Times New Roman"/>
      <w:sz w:val="24"/>
      <w:szCs w:val="24"/>
    </w:rPr>
  </w:style>
  <w:style w:type="paragraph" w:customStyle="1" w:styleId="xl61">
    <w:name w:val="xl61"/>
    <w:basedOn w:val="Normal"/>
    <w:rsid w:val="009F0E18"/>
    <w:pPr>
      <w:pBdr>
        <w:bottom w:val="single" w:sz="8" w:space="0" w:color="auto"/>
        <w:right w:val="single" w:sz="8" w:space="0" w:color="auto"/>
      </w:pBdr>
      <w:spacing w:before="100" w:beforeAutospacing="1" w:after="100" w:afterAutospacing="1"/>
      <w:ind w:firstLine="0"/>
      <w:jc w:val="left"/>
    </w:pPr>
    <w:rPr>
      <w:rFonts w:eastAsia="Times New Roman" w:cs="Times New Roman"/>
      <w:b/>
      <w:bCs/>
      <w:sz w:val="24"/>
      <w:szCs w:val="24"/>
    </w:rPr>
  </w:style>
  <w:style w:type="paragraph" w:customStyle="1" w:styleId="xl62">
    <w:name w:val="xl62"/>
    <w:basedOn w:val="Normal"/>
    <w:rsid w:val="009F0E18"/>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FF"/>
      <w:sz w:val="24"/>
      <w:szCs w:val="24"/>
    </w:rPr>
  </w:style>
  <w:style w:type="paragraph" w:customStyle="1" w:styleId="Heading510">
    <w:name w:val="Heading 51"/>
    <w:basedOn w:val="Normal"/>
    <w:autoRedefine/>
    <w:rsid w:val="009F0E18"/>
    <w:pPr>
      <w:tabs>
        <w:tab w:val="num" w:pos="1304"/>
      </w:tabs>
      <w:spacing w:before="100" w:beforeAutospacing="1" w:after="100" w:afterAutospacing="1"/>
      <w:ind w:left="1304" w:hanging="284"/>
      <w:jc w:val="left"/>
    </w:pPr>
    <w:rPr>
      <w:rFonts w:eastAsia="Times New Roman" w:cs="Times New Roman"/>
      <w:i/>
      <w:sz w:val="26"/>
      <w:szCs w:val="26"/>
      <w:u w:val="single"/>
      <w:lang w:val="vi-VN"/>
    </w:rPr>
  </w:style>
  <w:style w:type="paragraph" w:customStyle="1" w:styleId="Bt">
    <w:name w:val="Bt"/>
    <w:basedOn w:val="Normal"/>
    <w:rsid w:val="009F0E18"/>
    <w:pPr>
      <w:spacing w:line="360" w:lineRule="exact"/>
    </w:pPr>
    <w:rPr>
      <w:rFonts w:eastAsia="MS Mincho" w:cs=".VnArialH"/>
      <w:sz w:val="26"/>
      <w:szCs w:val="24"/>
      <w:lang w:eastAsia="ja-JP" w:bidi="th-TH"/>
    </w:rPr>
  </w:style>
  <w:style w:type="paragraph" w:customStyle="1" w:styleId="N4">
    <w:name w:val="N4"/>
    <w:basedOn w:val="Normal"/>
    <w:rsid w:val="009F0E18"/>
    <w:pPr>
      <w:tabs>
        <w:tab w:val="num" w:pos="1453"/>
      </w:tabs>
      <w:spacing w:line="264" w:lineRule="auto"/>
      <w:ind w:left="1453" w:hanging="360"/>
    </w:pPr>
    <w:rPr>
      <w:rFonts w:eastAsia="Times New Roman" w:cs=".VnArialH"/>
      <w:sz w:val="26"/>
      <w:szCs w:val="28"/>
      <w:lang w:bidi="th-TH"/>
    </w:rPr>
  </w:style>
  <w:style w:type="paragraph" w:customStyle="1" w:styleId="N5">
    <w:name w:val="N5"/>
    <w:basedOn w:val="Normal"/>
    <w:rsid w:val="009F0E18"/>
    <w:pPr>
      <w:tabs>
        <w:tab w:val="num" w:pos="1320"/>
      </w:tabs>
      <w:spacing w:line="264" w:lineRule="auto"/>
      <w:ind w:left="1320" w:hanging="360"/>
    </w:pPr>
    <w:rPr>
      <w:rFonts w:eastAsia="Times New Roman" w:cs=".VnArialH"/>
      <w:iCs/>
      <w:sz w:val="26"/>
      <w:szCs w:val="26"/>
      <w:lang w:val="de-DE" w:bidi="th-TH"/>
    </w:rPr>
  </w:style>
  <w:style w:type="paragraph" w:customStyle="1" w:styleId="L1">
    <w:name w:val="L1"/>
    <w:basedOn w:val="Normal"/>
    <w:rsid w:val="009F0E18"/>
    <w:pPr>
      <w:widowControl w:val="0"/>
      <w:numPr>
        <w:numId w:val="122"/>
      </w:numPr>
      <w:tabs>
        <w:tab w:val="left" w:pos="170"/>
      </w:tabs>
      <w:spacing w:line="264" w:lineRule="auto"/>
    </w:pPr>
    <w:rPr>
      <w:rFonts w:eastAsia="Times New Roman" w:cs=".VnArialH"/>
      <w:noProof/>
      <w:sz w:val="26"/>
      <w:szCs w:val="28"/>
      <w:lang w:val="vi-VN" w:bidi="th-TH"/>
    </w:rPr>
  </w:style>
  <w:style w:type="paragraph" w:customStyle="1" w:styleId="BttCharCharChar">
    <w:name w:val="Btt Char Char Char"/>
    <w:basedOn w:val="Normal"/>
    <w:link w:val="BttCharCharCharChar"/>
    <w:rsid w:val="009F0E18"/>
    <w:pPr>
      <w:tabs>
        <w:tab w:val="left" w:pos="170"/>
      </w:tabs>
      <w:spacing w:line="264" w:lineRule="auto"/>
      <w:ind w:firstLine="720"/>
    </w:pPr>
    <w:rPr>
      <w:rFonts w:eastAsia="Times New Roman" w:cs=".VnArialH"/>
      <w:sz w:val="26"/>
      <w:szCs w:val="26"/>
      <w:lang w:bidi="th-TH"/>
    </w:rPr>
  </w:style>
  <w:style w:type="character" w:customStyle="1" w:styleId="BttCharCharCharChar">
    <w:name w:val="Btt Char Char Char Char"/>
    <w:link w:val="BttCharCharChar"/>
    <w:rsid w:val="009F0E18"/>
    <w:rPr>
      <w:rFonts w:ascii="Times New Roman" w:eastAsia="Times New Roman" w:hAnsi="Times New Roman" w:cs=".VnArialH"/>
      <w:sz w:val="26"/>
      <w:szCs w:val="26"/>
      <w:lang w:bidi="th-TH"/>
    </w:rPr>
  </w:style>
  <w:style w:type="paragraph" w:customStyle="1" w:styleId="L2">
    <w:name w:val="L2"/>
    <w:basedOn w:val="Normal"/>
    <w:rsid w:val="009F0E18"/>
    <w:pPr>
      <w:tabs>
        <w:tab w:val="num" w:pos="720"/>
      </w:tabs>
      <w:spacing w:before="60" w:after="60"/>
      <w:ind w:left="720" w:hanging="360"/>
      <w:jc w:val="left"/>
    </w:pPr>
    <w:rPr>
      <w:rFonts w:eastAsia="Times New Roman" w:cs=".VnArialH"/>
      <w:b/>
      <w:bCs/>
      <w:sz w:val="26"/>
      <w:szCs w:val="26"/>
      <w:lang w:val="fr-FR" w:bidi="th-TH"/>
    </w:rPr>
  </w:style>
  <w:style w:type="paragraph" w:customStyle="1" w:styleId="M5">
    <w:name w:val="M5"/>
    <w:basedOn w:val="Normal"/>
    <w:rsid w:val="009F0E18"/>
    <w:pPr>
      <w:tabs>
        <w:tab w:val="left" w:pos="426"/>
      </w:tabs>
      <w:spacing w:line="264" w:lineRule="auto"/>
      <w:ind w:firstLine="720"/>
      <w:jc w:val="left"/>
    </w:pPr>
    <w:rPr>
      <w:rFonts w:eastAsia="Times New Roman" w:cs=".VnArialH"/>
      <w:b/>
      <w:i/>
      <w:iCs/>
      <w:sz w:val="26"/>
      <w:szCs w:val="28"/>
      <w:u w:val="single"/>
      <w:lang w:val="de-DE" w:bidi="th-TH"/>
    </w:rPr>
  </w:style>
  <w:style w:type="paragraph" w:customStyle="1" w:styleId="N1b">
    <w:name w:val="N1b"/>
    <w:basedOn w:val="N1"/>
    <w:rsid w:val="009F0E18"/>
    <w:pPr>
      <w:tabs>
        <w:tab w:val="num" w:pos="1080"/>
        <w:tab w:val="left" w:pos="3840"/>
      </w:tabs>
      <w:spacing w:before="120" w:after="0" w:line="264" w:lineRule="auto"/>
      <w:ind w:left="1080" w:hanging="360"/>
    </w:pPr>
    <w:rPr>
      <w:rFonts w:ascii="Times New Roman" w:hAnsi="Times New Roman" w:cs=".VnArialH"/>
      <w:b/>
      <w:i/>
      <w:iCs/>
      <w:szCs w:val="26"/>
      <w:lang w:val="de-DE" w:bidi="th-TH"/>
    </w:rPr>
  </w:style>
  <w:style w:type="paragraph" w:customStyle="1" w:styleId="BttChar">
    <w:name w:val="Btt Char"/>
    <w:basedOn w:val="Normal"/>
    <w:link w:val="BttCharChar"/>
    <w:rsid w:val="009F0E18"/>
    <w:pPr>
      <w:tabs>
        <w:tab w:val="left" w:pos="170"/>
      </w:tabs>
      <w:spacing w:line="264" w:lineRule="auto"/>
      <w:ind w:firstLine="720"/>
    </w:pPr>
    <w:rPr>
      <w:rFonts w:eastAsia="Times New Roman" w:cs=".VnArialH"/>
      <w:sz w:val="26"/>
      <w:szCs w:val="26"/>
      <w:lang w:bidi="th-TH"/>
    </w:rPr>
  </w:style>
  <w:style w:type="character" w:customStyle="1" w:styleId="spnmessagetext">
    <w:name w:val="spnmessagetext"/>
    <w:rsid w:val="009F0E18"/>
    <w:rPr>
      <w:rFonts w:eastAsia="Cordia New"/>
      <w:b/>
      <w:bCs/>
      <w:iCs/>
      <w:sz w:val="28"/>
      <w:szCs w:val="28"/>
      <w:lang w:val="vi-VN" w:eastAsia="en-US" w:bidi="ar-SA"/>
    </w:rPr>
  </w:style>
  <w:style w:type="paragraph" w:customStyle="1" w:styleId="PPLine">
    <w:name w:val="PP Line"/>
    <w:basedOn w:val="Signature"/>
    <w:rsid w:val="009F0E18"/>
    <w:pPr>
      <w:widowControl/>
      <w:autoSpaceDE/>
      <w:autoSpaceDN/>
      <w:spacing w:before="0" w:after="0" w:line="240" w:lineRule="auto"/>
      <w:ind w:left="4320"/>
      <w:jc w:val="left"/>
    </w:pPr>
    <w:rPr>
      <w:rFonts w:ascii="Times New Roman" w:eastAsia="MS Mincho" w:hAnsi="Times New Roman" w:cs=".VnArialH"/>
      <w:b/>
      <w:szCs w:val="28"/>
      <w:lang w:bidi="th-TH"/>
    </w:rPr>
  </w:style>
  <w:style w:type="paragraph" w:customStyle="1" w:styleId="Heading2Left0">
    <w:name w:val="Heading 2 Left:  0&quot;"/>
    <w:basedOn w:val="Heading2"/>
    <w:next w:val="Heading2"/>
    <w:autoRedefine/>
    <w:rsid w:val="009F0E18"/>
    <w:pPr>
      <w:tabs>
        <w:tab w:val="clear" w:pos="360"/>
        <w:tab w:val="num" w:pos="1440"/>
      </w:tabs>
      <w:spacing w:before="120"/>
      <w:ind w:left="720" w:right="45" w:hanging="696"/>
      <w:jc w:val="both"/>
    </w:pPr>
    <w:rPr>
      <w:rFonts w:ascii="Times New Roman" w:eastAsia="MS Mincho" w:hAnsi="Times New Roman" w:cs=".VnArialH"/>
      <w:bCs w:val="0"/>
      <w:i w:val="0"/>
      <w:iCs/>
      <w:noProof/>
      <w:kern w:val="0"/>
      <w:sz w:val="26"/>
      <w:szCs w:val="26"/>
      <w:lang w:val="en-GB" w:eastAsia="ja-JP"/>
    </w:rPr>
  </w:style>
  <w:style w:type="character" w:customStyle="1" w:styleId="BttCharChar">
    <w:name w:val="Btt Char Char"/>
    <w:link w:val="BttChar"/>
    <w:rsid w:val="009F0E18"/>
    <w:rPr>
      <w:rFonts w:ascii="Times New Roman" w:eastAsia="Times New Roman" w:hAnsi="Times New Roman" w:cs=".VnArialH"/>
      <w:sz w:val="26"/>
      <w:szCs w:val="26"/>
      <w:lang w:bidi="th-TH"/>
    </w:rPr>
  </w:style>
  <w:style w:type="paragraph" w:customStyle="1" w:styleId="StyleHeading22headlinehHeading2CharCharCharMVA2Heading1">
    <w:name w:val="Style Heading 22 headlinehHeading 2 Char Char CharMVA2Heading.1"/>
    <w:basedOn w:val="Normal"/>
    <w:autoRedefine/>
    <w:rsid w:val="009F0E18"/>
    <w:pPr>
      <w:tabs>
        <w:tab w:val="num" w:pos="420"/>
      </w:tabs>
      <w:spacing w:after="120" w:line="264" w:lineRule="auto"/>
      <w:ind w:left="420" w:hanging="420"/>
      <w:jc w:val="left"/>
      <w:outlineLvl w:val="1"/>
    </w:pPr>
    <w:rPr>
      <w:rFonts w:eastAsia="Times New Roman" w:cs="Times New Roman"/>
      <w:b/>
      <w:bCs/>
      <w:sz w:val="26"/>
      <w:szCs w:val="26"/>
      <w:lang w:val="vi-VN"/>
    </w:rPr>
  </w:style>
  <w:style w:type="paragraph" w:customStyle="1" w:styleId="StyleHeading3Heading3CharCharCharCharLinespacingsing">
    <w:name w:val="Style Heading 3Heading 3 Char Char Char Char + Line spacing:  sing"/>
    <w:basedOn w:val="Heading3"/>
    <w:autoRedefine/>
    <w:rsid w:val="009F0E18"/>
    <w:pPr>
      <w:keepLines w:val="0"/>
      <w:tabs>
        <w:tab w:val="clear" w:pos="360"/>
        <w:tab w:val="num" w:pos="540"/>
      </w:tabs>
      <w:spacing w:before="120" w:after="120"/>
      <w:ind w:left="540" w:right="28" w:hanging="540"/>
    </w:pPr>
    <w:rPr>
      <w:rFonts w:ascii="Times New Roman" w:eastAsia="Cordia New" w:hAnsi="Times New Roman" w:cs="Arial Black"/>
      <w:i/>
      <w:noProof/>
      <w:color w:val="auto"/>
      <w:sz w:val="26"/>
      <w:szCs w:val="28"/>
      <w:lang w:val="de-DE" w:bidi="th-TH"/>
    </w:rPr>
  </w:style>
  <w:style w:type="paragraph" w:customStyle="1" w:styleId="BttCharCharChar1">
    <w:name w:val="Btt Char Char Char1"/>
    <w:basedOn w:val="Normal"/>
    <w:rsid w:val="009F0E18"/>
    <w:pPr>
      <w:tabs>
        <w:tab w:val="left" w:pos="170"/>
      </w:tabs>
      <w:spacing w:line="264" w:lineRule="auto"/>
      <w:ind w:firstLine="720"/>
    </w:pPr>
    <w:rPr>
      <w:rFonts w:eastAsia="Times New Roman" w:cs=".VnArialH"/>
      <w:sz w:val="26"/>
      <w:szCs w:val="26"/>
      <w:lang w:bidi="th-TH"/>
    </w:rPr>
  </w:style>
  <w:style w:type="character" w:customStyle="1" w:styleId="alignjustify">
    <w:name w:val="alignjustify"/>
    <w:rsid w:val="009F0E18"/>
    <w:rPr>
      <w:rFonts w:eastAsia="Cordia New"/>
      <w:b/>
      <w:bCs/>
      <w:iCs/>
      <w:sz w:val="28"/>
      <w:szCs w:val="28"/>
      <w:lang w:val="vi-VN" w:eastAsia="en-US" w:bidi="ar-SA"/>
    </w:rPr>
  </w:style>
  <w:style w:type="paragraph" w:customStyle="1" w:styleId="Cl">
    <w:name w:val="Cl"/>
    <w:basedOn w:val="Normal"/>
    <w:rsid w:val="009F0E18"/>
    <w:pPr>
      <w:keepNext/>
      <w:spacing w:beforeLines="60" w:before="0" w:line="360" w:lineRule="auto"/>
      <w:ind w:firstLine="540"/>
      <w:outlineLvl w:val="3"/>
    </w:pPr>
    <w:rPr>
      <w:rFonts w:eastAsia="Times New Roman" w:cs="Times New Roman"/>
      <w:b/>
      <w:bCs/>
      <w:szCs w:val="28"/>
    </w:rPr>
  </w:style>
  <w:style w:type="paragraph" w:customStyle="1" w:styleId="Heading1210">
    <w:name w:val="Heading 121"/>
    <w:basedOn w:val="Style1"/>
    <w:autoRedefine/>
    <w:rsid w:val="009F0E18"/>
    <w:pPr>
      <w:suppressLineNumbers w:val="0"/>
      <w:tabs>
        <w:tab w:val="left" w:pos="709"/>
      </w:tabs>
      <w:spacing w:before="60" w:after="60" w:line="288" w:lineRule="auto"/>
      <w:ind w:firstLine="624"/>
    </w:pPr>
    <w:rPr>
      <w:rFonts w:ascii="Times New Roman" w:eastAsia="Cordia New" w:hAnsi="Times New Roman"/>
      <w:b/>
      <w:bCs/>
      <w:iCs/>
      <w:sz w:val="28"/>
      <w:szCs w:val="28"/>
      <w:lang w:val="vi-VN" w:eastAsia="en-US"/>
    </w:rPr>
  </w:style>
  <w:style w:type="character" w:customStyle="1" w:styleId="StyleHeading1CharTimesNewRoman14ptBold">
    <w:name w:val="Style Heading 1 Char + Times New Roman 14 pt Bold"/>
    <w:rsid w:val="009F0E18"/>
    <w:rPr>
      <w:rFonts w:ascii="Times New Roman" w:eastAsia="Cordia New" w:hAnsi="Times New Roman" w:cs="Arial"/>
      <w:b/>
      <w:bCs/>
      <w:iCs/>
      <w:kern w:val="32"/>
      <w:sz w:val="28"/>
      <w:szCs w:val="32"/>
      <w:lang w:val="en-US" w:eastAsia="en-US" w:bidi="ar-SA"/>
    </w:rPr>
  </w:style>
  <w:style w:type="paragraph" w:customStyle="1" w:styleId="ndchuong">
    <w:name w:val="nd chuong"/>
    <w:basedOn w:val="Heading1"/>
    <w:rsid w:val="009F0E18"/>
    <w:pPr>
      <w:tabs>
        <w:tab w:val="clear" w:pos="360"/>
      </w:tabs>
      <w:spacing w:before="0" w:after="0" w:line="480" w:lineRule="auto"/>
      <w:ind w:left="0" w:firstLine="0"/>
      <w:jc w:val="center"/>
    </w:pPr>
    <w:rPr>
      <w:rFonts w:ascii="VNI-Avo" w:eastAsia="SimSun" w:hAnsi="VNI-Avo" w:cs="Times New Roman"/>
      <w:bCs w:val="0"/>
      <w:iCs w:val="0"/>
      <w:caps/>
      <w:color w:val="auto"/>
      <w:kern w:val="0"/>
      <w:sz w:val="26"/>
      <w:szCs w:val="20"/>
    </w:rPr>
  </w:style>
  <w:style w:type="character" w:customStyle="1" w:styleId="Heading211">
    <w:name w:val="Heading 211"/>
    <w:rsid w:val="009F0E18"/>
    <w:rPr>
      <w:rFonts w:ascii="Times New Roman" w:eastAsia="Cordia New" w:hAnsi="Times New Roman" w:cs=".VnArialH"/>
      <w:b/>
      <w:bCs w:val="0"/>
      <w:iCs/>
      <w:noProof w:val="0"/>
      <w:color w:val="000000"/>
      <w:kern w:val="32"/>
      <w:sz w:val="28"/>
      <w:szCs w:val="28"/>
      <w:lang w:val="en-US" w:eastAsia="en-US" w:bidi="th-TH"/>
    </w:rPr>
  </w:style>
  <w:style w:type="paragraph" w:customStyle="1" w:styleId="CharCharCharCharCharChar1">
    <w:name w:val="Char Char Char Char Char Char1"/>
    <w:basedOn w:val="Normal"/>
    <w:next w:val="Normal"/>
    <w:autoRedefine/>
    <w:semiHidden/>
    <w:rsid w:val="009F0E18"/>
    <w:pPr>
      <w:spacing w:after="120" w:line="312" w:lineRule="auto"/>
      <w:ind w:firstLine="0"/>
      <w:jc w:val="left"/>
    </w:pPr>
    <w:rPr>
      <w:rFonts w:eastAsia="Batang" w:cs="Times New Roman"/>
    </w:rPr>
  </w:style>
  <w:style w:type="paragraph" w:customStyle="1" w:styleId="StyleHeading1Bold">
    <w:name w:val="Style Heading 1 + Bold"/>
    <w:basedOn w:val="Heading1"/>
    <w:rsid w:val="009F0E18"/>
    <w:pPr>
      <w:numPr>
        <w:numId w:val="123"/>
      </w:numPr>
      <w:tabs>
        <w:tab w:val="clear" w:pos="567"/>
      </w:tabs>
      <w:spacing w:before="0" w:after="240" w:line="312" w:lineRule="auto"/>
      <w:ind w:firstLine="0"/>
      <w:jc w:val="center"/>
    </w:pPr>
    <w:rPr>
      <w:rFonts w:ascii=".VnTimeH" w:eastAsia="MS Mincho" w:hAnsi=".VnTimeH"/>
      <w:iCs w:val="0"/>
      <w:color w:val="auto"/>
    </w:rPr>
  </w:style>
  <w:style w:type="character" w:customStyle="1" w:styleId="Normal1CharChar1">
    <w:name w:val="Normal1 Char Char1"/>
    <w:link w:val="Normal1Char"/>
    <w:rsid w:val="009F0E18"/>
    <w:rPr>
      <w:rFonts w:ascii=".VnTime" w:eastAsia="Times New Roman" w:hAnsi=".VnTime" w:cs="Times New Roman"/>
      <w:sz w:val="26"/>
      <w:szCs w:val="24"/>
    </w:rPr>
  </w:style>
  <w:style w:type="character" w:customStyle="1" w:styleId="tenbangChar">
    <w:name w:val="ten bang Char"/>
    <w:link w:val="tenbang"/>
    <w:rsid w:val="009F0E18"/>
    <w:rPr>
      <w:rFonts w:ascii="Times New Roman" w:eastAsia="Times New Roman" w:hAnsi="Times New Roman" w:cs="Times New Roman"/>
      <w:b/>
      <w:sz w:val="24"/>
      <w:szCs w:val="26"/>
      <w:lang w:val="vi-VN"/>
    </w:rPr>
  </w:style>
  <w:style w:type="paragraph" w:customStyle="1" w:styleId="do">
    <w:name w:val="do"/>
    <w:basedOn w:val="Normal"/>
    <w:rsid w:val="009F0E18"/>
    <w:pPr>
      <w:ind w:firstLine="680"/>
    </w:pPr>
    <w:rPr>
      <w:rFonts w:ascii="VNtimes new roman" w:eastAsia="Times New Roman" w:hAnsi="VNtimes new roman" w:cs="Times New Roman"/>
      <w:color w:val="000000"/>
      <w:szCs w:val="20"/>
      <w:lang w:val="en-GB"/>
    </w:rPr>
  </w:style>
  <w:style w:type="paragraph" w:customStyle="1" w:styleId="StyledoanvanAfter6ptLinespacingMultiple12li">
    <w:name w:val="Style doan van + After:  6 pt Line spacing:  Multiple 12 li"/>
    <w:basedOn w:val="Normal"/>
    <w:rsid w:val="009F0E18"/>
    <w:pPr>
      <w:spacing w:after="120" w:line="312" w:lineRule="auto"/>
      <w:ind w:firstLine="720"/>
    </w:pPr>
    <w:rPr>
      <w:rFonts w:eastAsia="Times New Roman" w:cs="Times New Roman"/>
      <w:sz w:val="26"/>
      <w:szCs w:val="20"/>
    </w:rPr>
  </w:style>
  <w:style w:type="character" w:customStyle="1" w:styleId="CharChar6">
    <w:name w:val="Char Char6"/>
    <w:rsid w:val="009F0E18"/>
    <w:rPr>
      <w:rFonts w:ascii=".VnTime" w:hAnsi=".VnTime"/>
      <w:sz w:val="28"/>
      <w:szCs w:val="28"/>
      <w:lang w:val="en-US" w:eastAsia="en-US" w:bidi="ar-SA"/>
    </w:rPr>
  </w:style>
  <w:style w:type="paragraph" w:customStyle="1" w:styleId="noidung3">
    <w:name w:val="noidung"/>
    <w:basedOn w:val="Normal"/>
    <w:rsid w:val="009F0E18"/>
    <w:pPr>
      <w:spacing w:line="400" w:lineRule="exact"/>
      <w:ind w:firstLine="720"/>
    </w:pPr>
    <w:rPr>
      <w:rFonts w:ascii=".VnTime" w:eastAsia="Times New Roman" w:hAnsi=".VnTime" w:cs="Times New Roman"/>
      <w:szCs w:val="20"/>
    </w:rPr>
  </w:style>
  <w:style w:type="character" w:customStyle="1" w:styleId="CharChar5">
    <w:name w:val="Char Char5"/>
    <w:rsid w:val="009F0E18"/>
    <w:rPr>
      <w:rFonts w:ascii=".VnTime" w:hAnsi=".VnTime"/>
      <w:sz w:val="28"/>
      <w:szCs w:val="24"/>
      <w:lang w:val="en-US" w:eastAsia="en-US" w:bidi="ar-SA"/>
    </w:rPr>
  </w:style>
  <w:style w:type="paragraph" w:customStyle="1" w:styleId="Bang1">
    <w:name w:val="Bang 1"/>
    <w:basedOn w:val="Normal"/>
    <w:autoRedefine/>
    <w:rsid w:val="009F0E18"/>
    <w:pPr>
      <w:spacing w:before="0" w:line="288" w:lineRule="auto"/>
      <w:ind w:firstLine="0"/>
      <w:jc w:val="center"/>
    </w:pPr>
    <w:rPr>
      <w:rFonts w:eastAsia="Times New Roman" w:cs=".VnArialH"/>
      <w:b/>
      <w:spacing w:val="-8"/>
      <w:szCs w:val="28"/>
      <w:lang w:val="af-ZA" w:bidi="th-TH"/>
    </w:rPr>
  </w:style>
  <w:style w:type="paragraph" w:customStyle="1" w:styleId="lam1">
    <w:name w:val="lam 1"/>
    <w:basedOn w:val="Normal"/>
    <w:autoRedefine/>
    <w:rsid w:val="009F0E18"/>
    <w:pPr>
      <w:spacing w:before="0" w:line="288" w:lineRule="auto"/>
      <w:ind w:firstLine="0"/>
      <w:jc w:val="center"/>
    </w:pPr>
    <w:rPr>
      <w:rFonts w:eastAsia="Times New Roman" w:cs=".VnArialH"/>
      <w:szCs w:val="28"/>
      <w:lang w:bidi="th-TH"/>
    </w:rPr>
  </w:style>
  <w:style w:type="paragraph" w:customStyle="1" w:styleId="Bang10">
    <w:name w:val="Bang1"/>
    <w:basedOn w:val="Normal"/>
    <w:rsid w:val="009F0E18"/>
    <w:pPr>
      <w:tabs>
        <w:tab w:val="left" w:pos="0"/>
      </w:tabs>
      <w:spacing w:before="0"/>
      <w:ind w:firstLine="0"/>
      <w:jc w:val="center"/>
    </w:pPr>
    <w:rPr>
      <w:rFonts w:eastAsia="Times New Roman" w:cs=".VnArialH"/>
      <w:spacing w:val="-8"/>
      <w:position w:val="-6"/>
      <w:sz w:val="24"/>
      <w:szCs w:val="28"/>
      <w:lang w:val="af-ZA" w:bidi="th-TH"/>
    </w:rPr>
  </w:style>
  <w:style w:type="paragraph" w:customStyle="1" w:styleId="Banglam">
    <w:name w:val="Bang lam"/>
    <w:basedOn w:val="Bang0"/>
    <w:rsid w:val="009F0E18"/>
    <w:pPr>
      <w:widowControl/>
      <w:ind w:firstLine="0"/>
      <w:jc w:val="center"/>
    </w:pPr>
    <w:rPr>
      <w:rFonts w:eastAsia="Cordia New"/>
      <w:iCs/>
      <w:spacing w:val="-4"/>
      <w:sz w:val="28"/>
      <w:lang w:val="en-US" w:eastAsia="en-US"/>
    </w:rPr>
  </w:style>
  <w:style w:type="paragraph" w:customStyle="1" w:styleId="StyleStyleBefore12ptLinespacingMultiple115li14pt">
    <w:name w:val="Style Style Before:  12 pt Line spacing:  Multiple 115 li + 14 pt"/>
    <w:basedOn w:val="Normal"/>
    <w:link w:val="StyleStyleBefore12ptLinespacingMultiple115li14ptChar"/>
    <w:rsid w:val="009F0E18"/>
    <w:pPr>
      <w:spacing w:before="0" w:after="120" w:line="312" w:lineRule="auto"/>
      <w:ind w:firstLine="720"/>
    </w:pPr>
    <w:rPr>
      <w:rFonts w:eastAsia="Times New Roman" w:cs="Times New Roman"/>
      <w:sz w:val="26"/>
      <w:szCs w:val="20"/>
    </w:rPr>
  </w:style>
  <w:style w:type="character" w:customStyle="1" w:styleId="StyleStyleBefore12ptLinespacingMultiple115li14ptChar">
    <w:name w:val="Style Style Before:  12 pt Line spacing:  Multiple 115 li + 14 pt Char"/>
    <w:link w:val="StyleStyleBefore12ptLinespacingMultiple115li14pt"/>
    <w:locked/>
    <w:rsid w:val="009F0E18"/>
    <w:rPr>
      <w:rFonts w:ascii="Times New Roman" w:eastAsia="Times New Roman" w:hAnsi="Times New Roman" w:cs="Times New Roman"/>
      <w:sz w:val="26"/>
      <w:szCs w:val="20"/>
    </w:rPr>
  </w:style>
  <w:style w:type="paragraph" w:customStyle="1" w:styleId="Style13ptJustified">
    <w:name w:val="Style 13 pt Justified"/>
    <w:autoRedefine/>
    <w:rsid w:val="009F0E18"/>
    <w:pPr>
      <w:tabs>
        <w:tab w:val="left" w:pos="720"/>
      </w:tabs>
      <w:spacing w:after="0" w:line="312" w:lineRule="auto"/>
      <w:jc w:val="both"/>
    </w:pPr>
    <w:rPr>
      <w:rFonts w:ascii="Times New Roman" w:eastAsia="MS Mincho" w:hAnsi="Times New Roman" w:cs="Times New Roman"/>
      <w:bCs/>
      <w:sz w:val="28"/>
      <w:szCs w:val="28"/>
      <w:lang w:val="pt-BR"/>
    </w:rPr>
  </w:style>
  <w:style w:type="paragraph" w:customStyle="1" w:styleId="Heading130">
    <w:name w:val="Heading 13"/>
    <w:basedOn w:val="Style1"/>
    <w:autoRedefine/>
    <w:rsid w:val="009F0E18"/>
    <w:pPr>
      <w:suppressLineNumbers w:val="0"/>
      <w:tabs>
        <w:tab w:val="left" w:pos="709"/>
      </w:tabs>
      <w:spacing w:before="60" w:after="60" w:line="288" w:lineRule="auto"/>
      <w:ind w:firstLine="624"/>
    </w:pPr>
    <w:rPr>
      <w:rFonts w:ascii="Times New Roman" w:eastAsia="Cordia New" w:hAnsi="Times New Roman"/>
      <w:iCs/>
      <w:sz w:val="28"/>
      <w:szCs w:val="28"/>
      <w:lang w:val="vi-VN" w:eastAsia="en-US"/>
    </w:rPr>
  </w:style>
  <w:style w:type="character" w:customStyle="1" w:styleId="CharChar33">
    <w:name w:val="Char Char33"/>
    <w:locked/>
    <w:rsid w:val="009F0E18"/>
    <w:rPr>
      <w:rFonts w:eastAsia="MS Mincho"/>
      <w:b/>
      <w:bCs/>
      <w:sz w:val="28"/>
      <w:szCs w:val="28"/>
      <w:lang w:val="en-US" w:eastAsia="en-US" w:bidi="ar-SA"/>
    </w:rPr>
  </w:style>
  <w:style w:type="character" w:customStyle="1" w:styleId="CharChar32">
    <w:name w:val="Char Char32"/>
    <w:rsid w:val="009F0E18"/>
    <w:rPr>
      <w:rFonts w:eastAsia="MS Mincho"/>
      <w:b/>
      <w:bCs/>
      <w:sz w:val="28"/>
      <w:szCs w:val="24"/>
      <w:lang w:val="pt-BR" w:eastAsia="en-US" w:bidi="ar-SA"/>
    </w:rPr>
  </w:style>
  <w:style w:type="paragraph" w:customStyle="1" w:styleId="Char11">
    <w:name w:val="Char11"/>
    <w:basedOn w:val="Normal"/>
    <w:semiHidden/>
    <w:rsid w:val="009F0E18"/>
    <w:pPr>
      <w:widowControl w:val="0"/>
      <w:spacing w:before="0"/>
      <w:ind w:firstLine="0"/>
    </w:pPr>
    <w:rPr>
      <w:rFonts w:eastAsia="MS Mincho" w:cs="Times New Roman"/>
      <w:b/>
      <w:szCs w:val="20"/>
    </w:rPr>
  </w:style>
  <w:style w:type="paragraph" w:customStyle="1" w:styleId="CharCharCharCharCharCharCharCharCharCharCharCharCharCharCharChar1">
    <w:name w:val="Char Char Char Char Char Char Char Char Char Char Char Char Char Char Char Char1"/>
    <w:basedOn w:val="Normal"/>
    <w:next w:val="Normal"/>
    <w:autoRedefine/>
    <w:semiHidden/>
    <w:rsid w:val="009F0E18"/>
    <w:pPr>
      <w:spacing w:after="120" w:line="312" w:lineRule="auto"/>
      <w:ind w:firstLine="0"/>
      <w:jc w:val="left"/>
    </w:pPr>
    <w:rPr>
      <w:rFonts w:eastAsia="Times New Roman" w:cs="Times New Roman"/>
      <w:b/>
      <w:bCs/>
      <w:szCs w:val="28"/>
    </w:rPr>
  </w:style>
  <w:style w:type="character" w:customStyle="1" w:styleId="Date1">
    <w:name w:val="Date1"/>
    <w:basedOn w:val="DefaultParagraphFont"/>
    <w:rsid w:val="009F0E18"/>
  </w:style>
  <w:style w:type="character" w:customStyle="1" w:styleId="CharChar29">
    <w:name w:val="Char Char29"/>
    <w:locked/>
    <w:rsid w:val="009F0E18"/>
    <w:rPr>
      <w:rFonts w:ascii="Times New Roman" w:hAnsi="Times New Roman" w:cs="Times New Roman"/>
      <w:sz w:val="28"/>
      <w:szCs w:val="28"/>
      <w:lang w:val="en-US" w:eastAsia="en-US"/>
    </w:rPr>
  </w:style>
  <w:style w:type="character" w:customStyle="1" w:styleId="CharChar28">
    <w:name w:val="Char Char28"/>
    <w:locked/>
    <w:rsid w:val="009F0E18"/>
    <w:rPr>
      <w:rFonts w:ascii="Times New Roman" w:eastAsia="MS Mincho" w:hAnsi="Times New Roman" w:cs="Times New Roman"/>
      <w:b/>
      <w:sz w:val="28"/>
      <w:szCs w:val="28"/>
      <w:lang w:val="en-US" w:eastAsia="en-US" w:bidi="ar-SA"/>
    </w:rPr>
  </w:style>
  <w:style w:type="character" w:customStyle="1" w:styleId="MyHeaderCharChar">
    <w:name w:val="MyHeader Char Char"/>
    <w:locked/>
    <w:rsid w:val="009F0E18"/>
    <w:rPr>
      <w:rFonts w:eastAsia="Cordia New" w:cs=".VnArialH"/>
      <w:b/>
      <w:bCs/>
      <w:iCs/>
      <w:sz w:val="24"/>
      <w:szCs w:val="28"/>
      <w:lang w:val="vi-VN" w:eastAsia="en-US" w:bidi="th-TH"/>
    </w:rPr>
  </w:style>
  <w:style w:type="character" w:customStyle="1" w:styleId="BodyTextCharCharChar">
    <w:name w:val="Body Text Char Char Char"/>
    <w:locked/>
    <w:rsid w:val="009F0E18"/>
    <w:rPr>
      <w:rFonts w:eastAsia="Cordia New" w:cs=".VnArialH"/>
      <w:b/>
      <w:bCs/>
      <w:iCs/>
      <w:sz w:val="24"/>
      <w:szCs w:val="28"/>
      <w:lang w:val="en-US" w:eastAsia="en-US" w:bidi="th-TH"/>
    </w:rPr>
  </w:style>
  <w:style w:type="character" w:customStyle="1" w:styleId="level5CharChar">
    <w:name w:val="level 5 Char Char"/>
    <w:rsid w:val="009F0E18"/>
    <w:rPr>
      <w:rFonts w:ascii=".VnTimeH" w:eastAsia="Times New Roman" w:hAnsi=".VnTimeH" w:cs="Times New Roman"/>
      <w:b/>
      <w:sz w:val="28"/>
      <w:szCs w:val="20"/>
      <w:lang w:val="en-US" w:eastAsia="en-US" w:bidi="ar-SA"/>
    </w:rPr>
  </w:style>
  <w:style w:type="character" w:customStyle="1" w:styleId="aaChar">
    <w:name w:val="aa Char"/>
    <w:aliases w:val="Khung Char Char"/>
    <w:rsid w:val="009F0E18"/>
    <w:rPr>
      <w:rFonts w:ascii="VNtimes new roman" w:eastAsia="Times New Roman" w:hAnsi="VNtimes new roman" w:cs="Times New Roman"/>
      <w:sz w:val="28"/>
      <w:szCs w:val="20"/>
    </w:rPr>
  </w:style>
  <w:style w:type="paragraph" w:customStyle="1" w:styleId="06-onvn">
    <w:name w:val="06-đoạn văn"/>
    <w:uiPriority w:val="99"/>
    <w:rsid w:val="009F0E18"/>
    <w:pPr>
      <w:widowControl w:val="0"/>
      <w:numPr>
        <w:ilvl w:val="7"/>
        <w:numId w:val="124"/>
      </w:numPr>
      <w:spacing w:before="120" w:after="120" w:line="312" w:lineRule="auto"/>
      <w:jc w:val="both"/>
    </w:pPr>
    <w:rPr>
      <w:rFonts w:ascii="Times New Roman" w:eastAsia="Times New Roman" w:hAnsi="Times New Roman" w:cs="Times New Roman"/>
      <w:color w:val="000000"/>
      <w:sz w:val="27"/>
    </w:rPr>
  </w:style>
  <w:style w:type="paragraph" w:customStyle="1" w:styleId="01-ChngI">
    <w:name w:val="01-Chương I"/>
    <w:basedOn w:val="Heading1"/>
    <w:rsid w:val="009F0E18"/>
    <w:pPr>
      <w:widowControl w:val="0"/>
      <w:numPr>
        <w:numId w:val="125"/>
      </w:numPr>
      <w:spacing w:before="120" w:after="120" w:line="360" w:lineRule="atLeast"/>
      <w:jc w:val="center"/>
    </w:pPr>
    <w:rPr>
      <w:rFonts w:ascii="Times New Roman" w:hAnsi="Times New Roman" w:cs="Times New Roman"/>
      <w:iCs w:val="0"/>
      <w:color w:val="FF0000"/>
      <w:kern w:val="0"/>
      <w:szCs w:val="28"/>
    </w:rPr>
  </w:style>
  <w:style w:type="paragraph" w:customStyle="1" w:styleId="02-11">
    <w:name w:val="02-1.1"/>
    <w:basedOn w:val="Heading2"/>
    <w:next w:val="01-ChngI"/>
    <w:rsid w:val="009F0E18"/>
    <w:pPr>
      <w:widowControl w:val="0"/>
      <w:numPr>
        <w:ilvl w:val="1"/>
        <w:numId w:val="125"/>
      </w:numPr>
      <w:spacing w:before="120" w:after="120"/>
      <w:jc w:val="both"/>
    </w:pPr>
    <w:rPr>
      <w:rFonts w:ascii="Times New Roman Bold" w:hAnsi="Times New Roman Bold" w:cs="Times New Roman"/>
      <w:i w:val="0"/>
      <w:color w:val="0000FF"/>
      <w:kern w:val="0"/>
      <w:sz w:val="27"/>
      <w:szCs w:val="26"/>
    </w:rPr>
  </w:style>
  <w:style w:type="paragraph" w:customStyle="1" w:styleId="03-1">
    <w:name w:val="03-1"/>
    <w:basedOn w:val="Heading3"/>
    <w:rsid w:val="009F0E18"/>
    <w:pPr>
      <w:keepLines w:val="0"/>
      <w:widowControl w:val="0"/>
      <w:numPr>
        <w:ilvl w:val="2"/>
        <w:numId w:val="125"/>
      </w:numPr>
      <w:spacing w:before="120" w:after="120"/>
    </w:pPr>
    <w:rPr>
      <w:rFonts w:ascii="Times New Roman" w:eastAsia="Times New Roman" w:hAnsi="Times New Roman" w:cs="Times New Roman"/>
      <w:i/>
      <w:color w:val="C00000"/>
      <w:sz w:val="27"/>
    </w:rPr>
  </w:style>
  <w:style w:type="paragraph" w:customStyle="1" w:styleId="04-Gchudng">
    <w:name w:val="04-Gạch đầu dòng"/>
    <w:rsid w:val="009F0E18"/>
    <w:pPr>
      <w:keepNext/>
      <w:widowControl w:val="0"/>
      <w:numPr>
        <w:ilvl w:val="5"/>
        <w:numId w:val="125"/>
      </w:numPr>
      <w:spacing w:after="0" w:line="312" w:lineRule="auto"/>
      <w:jc w:val="both"/>
    </w:pPr>
    <w:rPr>
      <w:rFonts w:ascii="Times New Roman" w:eastAsia="Times New Roman" w:hAnsi="Times New Roman" w:cs="Times New Roman"/>
      <w:iCs/>
      <w:color w:val="000000"/>
      <w:sz w:val="27"/>
    </w:rPr>
  </w:style>
  <w:style w:type="paragraph" w:customStyle="1" w:styleId="05-Cngudng">
    <w:name w:val="05-Cộng đầu dòng"/>
    <w:rsid w:val="009F0E18"/>
    <w:pPr>
      <w:keepNext/>
      <w:widowControl w:val="0"/>
      <w:numPr>
        <w:ilvl w:val="6"/>
        <w:numId w:val="125"/>
      </w:numPr>
      <w:spacing w:after="0" w:line="312" w:lineRule="auto"/>
      <w:jc w:val="both"/>
    </w:pPr>
    <w:rPr>
      <w:rFonts w:ascii="Times New Roman" w:eastAsia="Times New Roman" w:hAnsi="Times New Roman" w:cs="Times New Roman"/>
      <w:iCs/>
      <w:color w:val="000000"/>
      <w:sz w:val="27"/>
    </w:rPr>
  </w:style>
  <w:style w:type="paragraph" w:customStyle="1" w:styleId="06-1">
    <w:name w:val="06-1"/>
    <w:basedOn w:val="03-1"/>
    <w:rsid w:val="009F0E18"/>
    <w:pPr>
      <w:numPr>
        <w:ilvl w:val="4"/>
      </w:numPr>
    </w:pPr>
    <w:rPr>
      <w:b w:val="0"/>
      <w:color w:val="008080"/>
      <w:szCs w:val="28"/>
    </w:rPr>
  </w:style>
  <w:style w:type="paragraph" w:customStyle="1" w:styleId="09bng">
    <w:name w:val="09.bảng"/>
    <w:basedOn w:val="01-ChngI"/>
    <w:rsid w:val="009F0E18"/>
    <w:pPr>
      <w:numPr>
        <w:ilvl w:val="3"/>
      </w:numPr>
      <w:spacing w:line="240" w:lineRule="auto"/>
    </w:pPr>
    <w:rPr>
      <w:color w:val="auto"/>
      <w:sz w:val="27"/>
      <w:lang w:val="fr-FR"/>
    </w:rPr>
  </w:style>
  <w:style w:type="paragraph" w:customStyle="1" w:styleId="Hnh">
    <w:name w:val="Hình"/>
    <w:basedOn w:val="Normal"/>
    <w:rsid w:val="009F0E18"/>
    <w:pPr>
      <w:numPr>
        <w:ilvl w:val="7"/>
        <w:numId w:val="125"/>
      </w:numPr>
      <w:spacing w:after="120"/>
      <w:jc w:val="center"/>
    </w:pPr>
    <w:rPr>
      <w:rFonts w:eastAsia="Calibri" w:cs="Times New Roman"/>
      <w:b/>
      <w:sz w:val="27"/>
    </w:rPr>
  </w:style>
  <w:style w:type="paragraph" w:customStyle="1" w:styleId="06-a">
    <w:name w:val="06-a"/>
    <w:basedOn w:val="03-1"/>
    <w:rsid w:val="009F0E18"/>
    <w:pPr>
      <w:numPr>
        <w:ilvl w:val="8"/>
      </w:numPr>
      <w:spacing w:before="60" w:after="60" w:line="312" w:lineRule="auto"/>
    </w:pPr>
    <w:rPr>
      <w:b w:val="0"/>
      <w:color w:val="008080"/>
      <w:szCs w:val="28"/>
    </w:rPr>
  </w:style>
  <w:style w:type="character" w:customStyle="1" w:styleId="Vnbnnidung6">
    <w:name w:val="Văn bản nội dung (6)_"/>
    <w:link w:val="Vnbnnidung60"/>
    <w:locked/>
    <w:rsid w:val="009F0E18"/>
    <w:rPr>
      <w:b/>
      <w:bCs/>
      <w:shd w:val="clear" w:color="auto" w:fill="FFFFFF"/>
    </w:rPr>
  </w:style>
  <w:style w:type="paragraph" w:customStyle="1" w:styleId="Vnbnnidung60">
    <w:name w:val="Văn bản nội dung (6)"/>
    <w:basedOn w:val="Normal"/>
    <w:link w:val="Vnbnnidung6"/>
    <w:rsid w:val="009F0E18"/>
    <w:pPr>
      <w:widowControl w:val="0"/>
      <w:shd w:val="clear" w:color="auto" w:fill="FFFFFF"/>
      <w:spacing w:before="1080" w:after="660" w:line="0" w:lineRule="atLeast"/>
      <w:ind w:firstLine="0"/>
      <w:jc w:val="center"/>
    </w:pPr>
    <w:rPr>
      <w:rFonts w:asciiTheme="minorHAnsi" w:hAnsiTheme="minorHAnsi"/>
      <w:b/>
      <w:bCs/>
      <w:sz w:val="22"/>
    </w:rPr>
  </w:style>
  <w:style w:type="character" w:customStyle="1" w:styleId="Vnbnnidung613pt">
    <w:name w:val="Văn bản nội dung (6) + 13 pt"/>
    <w:rsid w:val="009F0E1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9F0E18"/>
    <w:pPr>
      <w:widowControl w:val="0"/>
      <w:spacing w:before="0"/>
      <w:ind w:firstLine="0"/>
    </w:pPr>
    <w:rPr>
      <w:rFonts w:ascii="Tahoma" w:eastAsia="Times New Roman" w:hAnsi="Tahoma" w:cs="Tahoma"/>
      <w:kern w:val="2"/>
      <w:sz w:val="24"/>
      <w:szCs w:val="24"/>
      <w:lang w:eastAsia="zh-CN"/>
    </w:rPr>
  </w:style>
  <w:style w:type="paragraph" w:customStyle="1" w:styleId="03">
    <w:name w:val="03"/>
    <w:basedOn w:val="Normal"/>
    <w:rsid w:val="009F0E18"/>
    <w:pPr>
      <w:spacing w:before="60" w:after="60" w:line="312" w:lineRule="auto"/>
      <w:ind w:firstLine="0"/>
    </w:pPr>
    <w:rPr>
      <w:rFonts w:eastAsia="Times New Roman" w:cs="Times New Roman"/>
      <w:b/>
      <w:sz w:val="26"/>
      <w:szCs w:val="20"/>
    </w:rPr>
  </w:style>
  <w:style w:type="paragraph" w:customStyle="1" w:styleId="02">
    <w:name w:val="02"/>
    <w:basedOn w:val="Normal"/>
    <w:rsid w:val="009F0E18"/>
    <w:pPr>
      <w:spacing w:before="40" w:after="40" w:line="288" w:lineRule="auto"/>
      <w:ind w:firstLine="0"/>
      <w:jc w:val="left"/>
    </w:pPr>
    <w:rPr>
      <w:rFonts w:eastAsia="Times New Roman" w:cs="Times New Roman"/>
      <w:b/>
      <w:sz w:val="24"/>
      <w:szCs w:val="20"/>
    </w:rPr>
  </w:style>
  <w:style w:type="paragraph" w:customStyle="1" w:styleId="Tenchuong0">
    <w:name w:val="Ten chuong"/>
    <w:rsid w:val="009F0E18"/>
    <w:pPr>
      <w:keepNext/>
      <w:tabs>
        <w:tab w:val="num" w:pos="720"/>
      </w:tabs>
      <w:spacing w:before="60" w:after="60" w:line="240" w:lineRule="auto"/>
      <w:jc w:val="center"/>
    </w:pPr>
    <w:rPr>
      <w:rFonts w:ascii="Arial" w:eastAsia="Times New Roman" w:hAnsi="Arial" w:cs="Times New Roman"/>
      <w:b/>
      <w:sz w:val="24"/>
      <w:szCs w:val="20"/>
    </w:rPr>
  </w:style>
  <w:style w:type="paragraph" w:customStyle="1" w:styleId="List0">
    <w:name w:val="List +"/>
    <w:basedOn w:val="Normal"/>
    <w:rsid w:val="009F0E18"/>
    <w:pPr>
      <w:widowControl w:val="0"/>
      <w:tabs>
        <w:tab w:val="num" w:pos="538"/>
        <w:tab w:val="num" w:pos="720"/>
      </w:tabs>
      <w:spacing w:before="0" w:after="60"/>
      <w:ind w:left="538" w:hanging="396"/>
    </w:pPr>
    <w:rPr>
      <w:rFonts w:eastAsia="Times New Roman" w:cs="Times New Roman"/>
      <w:sz w:val="24"/>
      <w:szCs w:val="20"/>
    </w:rPr>
  </w:style>
  <w:style w:type="paragraph" w:customStyle="1" w:styleId="font1">
    <w:name w:val="font1"/>
    <w:basedOn w:val="Normal"/>
    <w:rsid w:val="009F0E18"/>
    <w:pPr>
      <w:spacing w:before="100" w:beforeAutospacing="1" w:after="100" w:afterAutospacing="1"/>
      <w:ind w:firstLine="0"/>
      <w:jc w:val="left"/>
    </w:pPr>
    <w:rPr>
      <w:rFonts w:eastAsia="Times New Roman" w:cs="Times New Roman"/>
      <w:sz w:val="20"/>
      <w:szCs w:val="20"/>
    </w:rPr>
  </w:style>
  <w:style w:type="paragraph" w:customStyle="1" w:styleId="td3">
    <w:name w:val="td3"/>
    <w:basedOn w:val="Normal"/>
    <w:rsid w:val="009F0E18"/>
    <w:pPr>
      <w:widowControl w:val="0"/>
      <w:overflowPunct w:val="0"/>
      <w:autoSpaceDE w:val="0"/>
      <w:autoSpaceDN w:val="0"/>
      <w:adjustRightInd w:val="0"/>
      <w:spacing w:before="0"/>
      <w:ind w:firstLine="0"/>
      <w:textAlignment w:val="baseline"/>
    </w:pPr>
    <w:rPr>
      <w:rFonts w:eastAsia="Times New Roman" w:cs="Times New Roman"/>
      <w:color w:val="0000FF"/>
      <w:szCs w:val="20"/>
    </w:rPr>
  </w:style>
  <w:style w:type="paragraph" w:customStyle="1" w:styleId="VDnoidung">
    <w:name w:val="VDnoidung"/>
    <w:basedOn w:val="ListBullet2"/>
    <w:rsid w:val="009F0E18"/>
    <w:pPr>
      <w:widowControl w:val="0"/>
      <w:spacing w:before="0" w:after="120" w:line="288" w:lineRule="auto"/>
      <w:ind w:firstLine="720"/>
    </w:pPr>
    <w:rPr>
      <w:spacing w:val="-6"/>
      <w:lang w:val="pt-BR"/>
    </w:rPr>
  </w:style>
  <w:style w:type="character" w:customStyle="1" w:styleId="apple-tab-span">
    <w:name w:val="apple-tab-span"/>
    <w:rsid w:val="009F0E18"/>
    <w:rPr>
      <w:rFonts w:eastAsia="MS Mincho"/>
      <w:b w:val="0"/>
      <w:sz w:val="28"/>
      <w:lang w:val="en-US" w:eastAsia="en-US" w:bidi="ar-SA"/>
    </w:rPr>
  </w:style>
  <w:style w:type="paragraph" w:customStyle="1" w:styleId="1-1-1">
    <w:name w:val="1-1-1"/>
    <w:basedOn w:val="BodyTextIndent"/>
    <w:rsid w:val="009F0E18"/>
    <w:pPr>
      <w:spacing w:line="360" w:lineRule="auto"/>
      <w:ind w:left="0" w:firstLine="0"/>
    </w:pPr>
    <w:rPr>
      <w:rFonts w:ascii=".VnTime" w:eastAsia="Times New Roman" w:hAnsi=".VnTime" w:cs="Arial"/>
      <w:b/>
      <w:color w:val="000000"/>
      <w:sz w:val="20"/>
      <w:szCs w:val="28"/>
    </w:rPr>
  </w:style>
  <w:style w:type="table" w:customStyle="1" w:styleId="TableGrid4">
    <w:name w:val="Table Grid4"/>
    <w:basedOn w:val="TableNormal"/>
    <w:next w:val="TableGrid"/>
    <w:rsid w:val="009F0E1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1CharCharCharCharCharCharCharCharCharCharCharCharCharCharCharChar1CharChar2">
    <w:name w:val="Char1 Char Char Char Char Char Char Char Char Char Char Char Char Char Char Char Char1 Char Char2"/>
    <w:basedOn w:val="Normal"/>
    <w:rsid w:val="009F0E18"/>
    <w:pPr>
      <w:widowControl w:val="0"/>
      <w:spacing w:before="0"/>
      <w:ind w:firstLine="0"/>
    </w:pPr>
    <w:rPr>
      <w:rFonts w:eastAsia="SimSun" w:cs="Times New Roman"/>
      <w:kern w:val="2"/>
      <w:sz w:val="24"/>
      <w:szCs w:val="24"/>
      <w:lang w:eastAsia="zh-CN"/>
    </w:rPr>
  </w:style>
  <w:style w:type="paragraph" w:customStyle="1" w:styleId="minh-baocao-chuong04-heading0302">
    <w:name w:val="minh-baocao-chuong04-heading03.02"/>
    <w:basedOn w:val="minh-baocao-normal"/>
    <w:next w:val="minh-baocao-normal"/>
    <w:rsid w:val="009F0E18"/>
    <w:pPr>
      <w:numPr>
        <w:numId w:val="126"/>
      </w:numPr>
      <w:spacing w:line="312" w:lineRule="auto"/>
      <w:jc w:val="both"/>
    </w:pPr>
    <w:rPr>
      <w:rFonts w:ascii=".VnTime" w:hAnsi=".VnTime"/>
      <w:b/>
      <w:bCs w:val="0"/>
      <w:i/>
      <w:iCs/>
      <w:sz w:val="28"/>
    </w:rPr>
  </w:style>
  <w:style w:type="paragraph" w:customStyle="1" w:styleId="minh-baocao-chuong02-heading03a">
    <w:name w:val="minh-baocao-chuong02-heading03a"/>
    <w:basedOn w:val="Normal"/>
    <w:next w:val="minh-baocao-normal"/>
    <w:rsid w:val="009F0E18"/>
    <w:pPr>
      <w:numPr>
        <w:numId w:val="127"/>
      </w:numPr>
      <w:spacing w:before="0" w:line="360" w:lineRule="auto"/>
      <w:jc w:val="left"/>
    </w:pPr>
    <w:rPr>
      <w:rFonts w:ascii=".VnTime" w:eastAsia="Times New Roman" w:hAnsi=".VnTime" w:cs="Times New Roman"/>
      <w:i/>
      <w:szCs w:val="24"/>
    </w:rPr>
  </w:style>
  <w:style w:type="paragraph" w:customStyle="1" w:styleId="Char1CharCharCharCharCharCharCharCharCharCharCharCharCharCharCharChar1CharChar3">
    <w:name w:val="Char1 Char Char Char Char Char Char Char Char Char Char Char Char Char Char Char Char1 Char Char3"/>
    <w:basedOn w:val="Normal"/>
    <w:rsid w:val="009F0E18"/>
    <w:pPr>
      <w:widowControl w:val="0"/>
      <w:spacing w:before="0"/>
      <w:ind w:firstLine="0"/>
    </w:pPr>
    <w:rPr>
      <w:rFonts w:eastAsia="SimSun" w:cs="Times New Roman"/>
      <w:kern w:val="2"/>
      <w:sz w:val="24"/>
      <w:szCs w:val="24"/>
      <w:lang w:eastAsia="zh-CN"/>
    </w:rPr>
  </w:style>
  <w:style w:type="paragraph" w:customStyle="1" w:styleId="chuthichbang0">
    <w:name w:val="chu thich bang"/>
    <w:basedOn w:val="Normal"/>
    <w:next w:val="Normal"/>
    <w:rsid w:val="009F0E18"/>
    <w:pPr>
      <w:ind w:left="3828" w:firstLine="0"/>
      <w:jc w:val="center"/>
    </w:pPr>
    <w:rPr>
      <w:rFonts w:eastAsia="Times New Roman" w:cs="Times New Roman"/>
      <w:b/>
      <w:sz w:val="26"/>
      <w:szCs w:val="20"/>
    </w:rPr>
  </w:style>
  <w:style w:type="paragraph" w:customStyle="1" w:styleId="Tencot">
    <w:name w:val="Ten cot"/>
    <w:basedOn w:val="Normal"/>
    <w:next w:val="Normal"/>
    <w:rsid w:val="009F0E18"/>
    <w:pPr>
      <w:spacing w:before="40" w:after="40"/>
      <w:ind w:firstLine="0"/>
      <w:jc w:val="center"/>
    </w:pPr>
    <w:rPr>
      <w:rFonts w:ascii="Arial" w:eastAsia="Times New Roman" w:hAnsi="Arial" w:cs="Times New Roman"/>
      <w:b/>
      <w:sz w:val="24"/>
      <w:szCs w:val="20"/>
    </w:rPr>
  </w:style>
  <w:style w:type="paragraph" w:customStyle="1" w:styleId="chuthichct">
    <w:name w:val="chu thich ct"/>
    <w:basedOn w:val="Normal"/>
    <w:rsid w:val="009F0E18"/>
    <w:pPr>
      <w:ind w:left="709" w:firstLine="0"/>
    </w:pPr>
    <w:rPr>
      <w:rFonts w:eastAsia="Times New Roman" w:cs="Times New Roman"/>
      <w:sz w:val="26"/>
      <w:szCs w:val="20"/>
    </w:rPr>
  </w:style>
  <w:style w:type="paragraph" w:customStyle="1" w:styleId="bangtrai">
    <w:name w:val="bang trai"/>
    <w:basedOn w:val="Normal"/>
    <w:rsid w:val="009F0E18"/>
    <w:pPr>
      <w:spacing w:before="0"/>
      <w:ind w:firstLine="0"/>
      <w:jc w:val="left"/>
    </w:pPr>
    <w:rPr>
      <w:rFonts w:eastAsia="Times New Roman" w:cs="Times New Roman"/>
      <w:sz w:val="26"/>
      <w:szCs w:val="20"/>
    </w:rPr>
  </w:style>
  <w:style w:type="paragraph" w:customStyle="1" w:styleId="TENCHUONG1">
    <w:name w:val="TEN CHUONG"/>
    <w:basedOn w:val="Normal"/>
    <w:next w:val="ListParagraph"/>
    <w:rsid w:val="009F0E18"/>
    <w:pPr>
      <w:spacing w:before="0"/>
      <w:ind w:left="1418" w:right="567" w:firstLine="0"/>
      <w:jc w:val="center"/>
    </w:pPr>
    <w:rPr>
      <w:rFonts w:eastAsia="Times New Roman" w:cs="Times New Roman"/>
      <w:szCs w:val="20"/>
    </w:rPr>
  </w:style>
  <w:style w:type="paragraph" w:customStyle="1" w:styleId="Par">
    <w:name w:val="Par"/>
    <w:basedOn w:val="Normal"/>
    <w:link w:val="ParChar"/>
    <w:rsid w:val="009F0E18"/>
    <w:pPr>
      <w:spacing w:before="0"/>
      <w:ind w:left="720" w:firstLine="0"/>
    </w:pPr>
    <w:rPr>
      <w:rFonts w:eastAsia="Times New Roman" w:cs="Times New Roman"/>
      <w:sz w:val="24"/>
      <w:szCs w:val="20"/>
    </w:rPr>
  </w:style>
  <w:style w:type="character" w:customStyle="1" w:styleId="ParChar">
    <w:name w:val="Par Char"/>
    <w:link w:val="Par"/>
    <w:rsid w:val="009F0E18"/>
    <w:rPr>
      <w:rFonts w:ascii="Times New Roman" w:eastAsia="Times New Roman" w:hAnsi="Times New Roman" w:cs="Times New Roman"/>
      <w:sz w:val="24"/>
      <w:szCs w:val="20"/>
    </w:rPr>
  </w:style>
  <w:style w:type="paragraph" w:customStyle="1" w:styleId="Median">
    <w:name w:val="Median"/>
    <w:basedOn w:val="Normal"/>
    <w:link w:val="MedianChar"/>
    <w:rsid w:val="009F0E18"/>
    <w:pPr>
      <w:spacing w:before="0"/>
      <w:ind w:left="720" w:firstLine="0"/>
      <w:jc w:val="center"/>
    </w:pPr>
    <w:rPr>
      <w:rFonts w:eastAsia="Times New Roman" w:cs="Times New Roman"/>
      <w:i/>
      <w:sz w:val="20"/>
      <w:szCs w:val="20"/>
    </w:rPr>
  </w:style>
  <w:style w:type="character" w:customStyle="1" w:styleId="MedianChar">
    <w:name w:val="Median Char"/>
    <w:link w:val="Median"/>
    <w:rsid w:val="009F0E18"/>
    <w:rPr>
      <w:rFonts w:ascii="Times New Roman" w:eastAsia="Times New Roman" w:hAnsi="Times New Roman" w:cs="Times New Roman"/>
      <w:i/>
      <w:sz w:val="20"/>
      <w:szCs w:val="20"/>
    </w:rPr>
  </w:style>
  <w:style w:type="paragraph" w:customStyle="1" w:styleId="StyleLinespacing15lines">
    <w:name w:val="Style Line spacing:  15 lines"/>
    <w:basedOn w:val="Normal"/>
    <w:rsid w:val="009F0E18"/>
    <w:pPr>
      <w:spacing w:before="0" w:line="360" w:lineRule="auto"/>
    </w:pPr>
    <w:rPr>
      <w:rFonts w:ascii=".VnTime" w:eastAsia="Times New Roman" w:hAnsi=".VnTime" w:cs="Times New Roman"/>
      <w:szCs w:val="20"/>
      <w:lang w:eastAsia="vi-VN"/>
    </w:rPr>
  </w:style>
  <w:style w:type="character" w:customStyle="1" w:styleId="NormalChar0">
    <w:name w:val="Normal Char"/>
    <w:link w:val="Normal11"/>
    <w:rsid w:val="009F0E18"/>
    <w:rPr>
      <w:rFonts w:ascii="Times New Roman" w:eastAsia="Times New Roman" w:hAnsi="Times New Roman" w:cs="Times New Roman"/>
      <w:sz w:val="24"/>
      <w:szCs w:val="20"/>
    </w:rPr>
  </w:style>
  <w:style w:type="paragraph" w:customStyle="1" w:styleId="-0">
    <w:name w:val="+-"/>
    <w:basedOn w:val="Normal11"/>
    <w:link w:val="-Char0"/>
    <w:rsid w:val="009F0E18"/>
    <w:pPr>
      <w:widowControl/>
      <w:spacing w:after="120" w:line="312" w:lineRule="auto"/>
      <w:ind w:left="785" w:hanging="360"/>
    </w:pPr>
    <w:rPr>
      <w:rFonts w:ascii="UVN Hong Ha Hep" w:hAnsi="UVN Hong Ha Hep"/>
      <w:sz w:val="26"/>
      <w:szCs w:val="24"/>
    </w:rPr>
  </w:style>
  <w:style w:type="character" w:customStyle="1" w:styleId="-Char0">
    <w:name w:val="+-.Char"/>
    <w:link w:val="-0"/>
    <w:rsid w:val="009F0E18"/>
    <w:rPr>
      <w:rFonts w:ascii="UVN Hong Ha Hep" w:eastAsia="Times New Roman" w:hAnsi="UVN Hong Ha Hep" w:cs="Times New Roman"/>
      <w:sz w:val="26"/>
      <w:szCs w:val="24"/>
    </w:rPr>
  </w:style>
  <w:style w:type="paragraph" w:customStyle="1" w:styleId="--">
    <w:name w:val="-*-"/>
    <w:basedOn w:val="Normal11"/>
    <w:link w:val="--Char"/>
    <w:rsid w:val="009F0E18"/>
    <w:pPr>
      <w:widowControl/>
      <w:spacing w:after="120" w:line="312" w:lineRule="auto"/>
      <w:ind w:left="1077" w:hanging="360"/>
    </w:pPr>
    <w:rPr>
      <w:rFonts w:ascii="UVN Hong Ha Hep" w:hAnsi="UVN Hong Ha Hep"/>
      <w:sz w:val="26"/>
      <w:szCs w:val="24"/>
    </w:rPr>
  </w:style>
  <w:style w:type="character" w:customStyle="1" w:styleId="--Char">
    <w:name w:val="-*-.Char"/>
    <w:link w:val="--"/>
    <w:rsid w:val="009F0E18"/>
    <w:rPr>
      <w:rFonts w:ascii="UVN Hong Ha Hep" w:eastAsia="Times New Roman" w:hAnsi="UVN Hong Ha Hep" w:cs="Times New Roman"/>
      <w:sz w:val="26"/>
      <w:szCs w:val="24"/>
    </w:rPr>
  </w:style>
  <w:style w:type="paragraph" w:customStyle="1" w:styleId="congthuc">
    <w:name w:val="cong thuc"/>
    <w:basedOn w:val="Normal"/>
    <w:next w:val="chuthichct"/>
    <w:rsid w:val="009F0E18"/>
    <w:pPr>
      <w:tabs>
        <w:tab w:val="left" w:pos="8222"/>
      </w:tabs>
      <w:ind w:left="851" w:firstLine="0"/>
      <w:jc w:val="left"/>
    </w:pPr>
    <w:rPr>
      <w:rFonts w:eastAsia="Times New Roman" w:cs="Times New Roman"/>
      <w:sz w:val="26"/>
      <w:szCs w:val="20"/>
    </w:rPr>
  </w:style>
  <w:style w:type="paragraph" w:customStyle="1" w:styleId="lietke0">
    <w:name w:val="liet ke"/>
    <w:basedOn w:val="Normal"/>
    <w:rsid w:val="009F0E18"/>
    <w:pPr>
      <w:ind w:left="924" w:hanging="357"/>
    </w:pPr>
    <w:rPr>
      <w:rFonts w:eastAsia="Times New Roman" w:cs="Times New Roman"/>
      <w:sz w:val="26"/>
      <w:szCs w:val="20"/>
    </w:rPr>
  </w:style>
  <w:style w:type="paragraph" w:customStyle="1" w:styleId="lietkeso">
    <w:name w:val="liet ke so"/>
    <w:basedOn w:val="Normal"/>
    <w:rsid w:val="009F0E18"/>
    <w:pPr>
      <w:ind w:left="924" w:hanging="357"/>
    </w:pPr>
    <w:rPr>
      <w:rFonts w:eastAsia="Times New Roman" w:cs="Times New Roman"/>
      <w:sz w:val="26"/>
      <w:szCs w:val="20"/>
    </w:rPr>
  </w:style>
  <w:style w:type="paragraph" w:customStyle="1" w:styleId="lietketd">
    <w:name w:val="liet ke td"/>
    <w:basedOn w:val="Normal"/>
    <w:rsid w:val="009F0E18"/>
    <w:pPr>
      <w:tabs>
        <w:tab w:val="left" w:pos="924"/>
      </w:tabs>
      <w:ind w:left="924" w:hanging="357"/>
    </w:pPr>
    <w:rPr>
      <w:rFonts w:eastAsia="Times New Roman" w:cs="Times New Roman"/>
      <w:sz w:val="26"/>
      <w:szCs w:val="20"/>
    </w:rPr>
  </w:style>
  <w:style w:type="paragraph" w:customStyle="1" w:styleId="mlchuong">
    <w:name w:val="ml chuong"/>
    <w:basedOn w:val="ListParagraph"/>
    <w:next w:val="mlmuc"/>
    <w:rsid w:val="009F0E18"/>
    <w:pPr>
      <w:tabs>
        <w:tab w:val="right" w:leader="dot" w:pos="9072"/>
      </w:tabs>
      <w:ind w:left="0" w:right="851" w:firstLine="0"/>
      <w:contextualSpacing w:val="0"/>
    </w:pPr>
    <w:rPr>
      <w:rFonts w:ascii="Arial" w:eastAsia="Times New Roman" w:hAnsi="Arial" w:cs="Times New Roman"/>
      <w:b/>
      <w:sz w:val="26"/>
      <w:szCs w:val="20"/>
    </w:rPr>
  </w:style>
  <w:style w:type="paragraph" w:customStyle="1" w:styleId="mlmuc">
    <w:name w:val="ml muc"/>
    <w:basedOn w:val="lietketd"/>
    <w:rsid w:val="009F0E18"/>
    <w:pPr>
      <w:tabs>
        <w:tab w:val="clear" w:pos="924"/>
        <w:tab w:val="right" w:leader="dot" w:pos="9072"/>
      </w:tabs>
      <w:ind w:left="567" w:right="1134" w:firstLine="0"/>
    </w:pPr>
  </w:style>
  <w:style w:type="paragraph" w:customStyle="1" w:styleId="banghaiben">
    <w:name w:val="bang hai ben"/>
    <w:basedOn w:val="Normal"/>
    <w:rsid w:val="009F0E18"/>
    <w:pPr>
      <w:spacing w:before="0"/>
      <w:ind w:firstLine="0"/>
    </w:pPr>
    <w:rPr>
      <w:rFonts w:eastAsia="Times New Roman" w:cs="Times New Roman"/>
      <w:sz w:val="26"/>
      <w:szCs w:val="20"/>
    </w:rPr>
  </w:style>
  <w:style w:type="paragraph" w:customStyle="1" w:styleId="danhsotrongbang">
    <w:name w:val="danh so trong bang"/>
    <w:basedOn w:val="banggiua"/>
    <w:rsid w:val="009F0E18"/>
    <w:pPr>
      <w:tabs>
        <w:tab w:val="num" w:pos="357"/>
      </w:tabs>
      <w:jc w:val="left"/>
    </w:pPr>
  </w:style>
  <w:style w:type="paragraph" w:customStyle="1" w:styleId="banggiua">
    <w:name w:val="bang giua"/>
    <w:basedOn w:val="Normal"/>
    <w:rsid w:val="009F0E18"/>
    <w:pPr>
      <w:spacing w:before="0"/>
      <w:ind w:firstLine="0"/>
      <w:jc w:val="center"/>
    </w:pPr>
    <w:rPr>
      <w:rFonts w:eastAsia="Times New Roman" w:cs="Times New Roman"/>
      <w:sz w:val="26"/>
      <w:szCs w:val="20"/>
    </w:rPr>
  </w:style>
  <w:style w:type="paragraph" w:customStyle="1" w:styleId="tailieu">
    <w:name w:val="tai lieu"/>
    <w:basedOn w:val="lietkeso"/>
    <w:rsid w:val="009F0E18"/>
    <w:pPr>
      <w:tabs>
        <w:tab w:val="num" w:pos="360"/>
      </w:tabs>
      <w:ind w:left="360" w:hanging="360"/>
    </w:pPr>
  </w:style>
  <w:style w:type="paragraph" w:customStyle="1" w:styleId="chuthichhinh">
    <w:name w:val="chu thich hinh"/>
    <w:basedOn w:val="Normal"/>
    <w:next w:val="thuong"/>
    <w:rsid w:val="009F0E18"/>
    <w:pPr>
      <w:ind w:firstLine="0"/>
      <w:jc w:val="center"/>
    </w:pPr>
    <w:rPr>
      <w:rFonts w:eastAsia="Times New Roman" w:cs="Times New Roman"/>
      <w:b/>
      <w:sz w:val="26"/>
      <w:szCs w:val="20"/>
    </w:rPr>
  </w:style>
  <w:style w:type="paragraph" w:customStyle="1" w:styleId="TIEUDE">
    <w:name w:val="TIEU DE"/>
    <w:basedOn w:val="Normal"/>
    <w:next w:val="thuong"/>
    <w:rsid w:val="009F0E18"/>
    <w:pPr>
      <w:spacing w:after="120"/>
      <w:ind w:firstLine="0"/>
      <w:jc w:val="center"/>
      <w:outlineLvl w:val="0"/>
    </w:pPr>
    <w:rPr>
      <w:rFonts w:ascii="Arial" w:eastAsia="Times New Roman" w:hAnsi="Arial" w:cs="Times New Roman"/>
      <w:b/>
      <w:sz w:val="36"/>
      <w:szCs w:val="20"/>
    </w:rPr>
  </w:style>
  <w:style w:type="paragraph" w:customStyle="1" w:styleId="hinhve">
    <w:name w:val="hinh ve"/>
    <w:basedOn w:val="Normal"/>
    <w:next w:val="chuthichhinh"/>
    <w:rsid w:val="009F0E18"/>
    <w:pPr>
      <w:spacing w:before="0"/>
      <w:ind w:firstLine="0"/>
      <w:jc w:val="center"/>
    </w:pPr>
    <w:rPr>
      <w:rFonts w:eastAsia="Times New Roman" w:cs="Times New Roman"/>
      <w:sz w:val="26"/>
      <w:szCs w:val="20"/>
    </w:rPr>
  </w:style>
  <w:style w:type="paragraph" w:customStyle="1" w:styleId="Hinh">
    <w:name w:val="Hinh"/>
    <w:basedOn w:val="Normal"/>
    <w:next w:val="Normal"/>
    <w:rsid w:val="009F0E18"/>
    <w:pPr>
      <w:spacing w:after="120" w:line="264" w:lineRule="auto"/>
      <w:ind w:firstLine="0"/>
      <w:jc w:val="center"/>
    </w:pPr>
    <w:rPr>
      <w:rFonts w:eastAsia="Times New Roman" w:cs="Times New Roman"/>
      <w:b/>
      <w:i/>
      <w:sz w:val="22"/>
      <w:szCs w:val="24"/>
      <w:lang w:eastAsia="vi-VN"/>
    </w:rPr>
  </w:style>
  <w:style w:type="paragraph" w:customStyle="1" w:styleId="Phan0">
    <w:name w:val="Phan"/>
    <w:basedOn w:val="Normal"/>
    <w:rsid w:val="009F0E18"/>
    <w:pPr>
      <w:spacing w:before="0" w:line="360" w:lineRule="auto"/>
      <w:ind w:firstLine="0"/>
      <w:jc w:val="center"/>
    </w:pPr>
    <w:rPr>
      <w:rFonts w:eastAsia="Times New Roman" w:cs="Times New Roman"/>
      <w:b/>
      <w:color w:val="000000"/>
      <w:sz w:val="32"/>
      <w:szCs w:val="32"/>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rsid w:val="009F0E18"/>
    <w:pPr>
      <w:widowControl w:val="0"/>
      <w:spacing w:before="0"/>
      <w:ind w:firstLine="0"/>
    </w:pPr>
    <w:rPr>
      <w:rFonts w:ascii="Tahoma" w:eastAsia="SimSun" w:hAnsi="Tahoma" w:cs="Times New Roman"/>
      <w:kern w:val="2"/>
      <w:sz w:val="24"/>
      <w:szCs w:val="20"/>
      <w:lang w:eastAsia="zh-CN"/>
    </w:rPr>
  </w:style>
  <w:style w:type="paragraph" w:customStyle="1" w:styleId="CharChar1CharCharCharChar1">
    <w:name w:val="Char Char1 Char Char Char Char1"/>
    <w:basedOn w:val="Normal"/>
    <w:rsid w:val="009F0E18"/>
    <w:pPr>
      <w:widowControl w:val="0"/>
      <w:spacing w:before="0"/>
      <w:ind w:firstLine="0"/>
    </w:pPr>
    <w:rPr>
      <w:rFonts w:eastAsia="MS Mincho" w:cs="Times New Roman"/>
      <w:b/>
      <w:szCs w:val="20"/>
    </w:rPr>
  </w:style>
  <w:style w:type="character" w:customStyle="1" w:styleId="bangKSChar">
    <w:name w:val="bang KS Char"/>
    <w:link w:val="bangKS"/>
    <w:locked/>
    <w:rsid w:val="009F0E18"/>
    <w:rPr>
      <w:i/>
      <w:sz w:val="26"/>
      <w:szCs w:val="24"/>
      <w:lang w:val="pl-PL"/>
    </w:rPr>
  </w:style>
  <w:style w:type="paragraph" w:customStyle="1" w:styleId="bangKS">
    <w:name w:val="bang KS"/>
    <w:basedOn w:val="Normal"/>
    <w:link w:val="bangKSChar"/>
    <w:rsid w:val="009F0E18"/>
    <w:pPr>
      <w:widowControl w:val="0"/>
      <w:spacing w:after="120" w:line="312" w:lineRule="auto"/>
      <w:ind w:firstLine="0"/>
      <w:jc w:val="center"/>
    </w:pPr>
    <w:rPr>
      <w:rFonts w:asciiTheme="minorHAnsi" w:hAnsiTheme="minorHAnsi"/>
      <w:i/>
      <w:sz w:val="26"/>
      <w:szCs w:val="24"/>
      <w:lang w:val="pl-PL"/>
    </w:rPr>
  </w:style>
  <w:style w:type="paragraph" w:customStyle="1" w:styleId="HINHLONGAN">
    <w:name w:val="HINH LONG AN"/>
    <w:basedOn w:val="Normal"/>
    <w:rsid w:val="009F0E18"/>
    <w:pPr>
      <w:spacing w:after="120"/>
      <w:ind w:firstLine="0"/>
      <w:jc w:val="center"/>
    </w:pPr>
    <w:rPr>
      <w:rFonts w:eastAsia="Times New Roman" w:cs="Times New Roman"/>
      <w:bCs/>
      <w:noProof/>
      <w:sz w:val="26"/>
      <w:szCs w:val="26"/>
      <w:lang w:val="vi-VN"/>
    </w:rPr>
  </w:style>
  <w:style w:type="paragraph" w:customStyle="1" w:styleId="Stylenormal13pt">
    <w:name w:val="Style normal + 13 pt"/>
    <w:basedOn w:val="Normal"/>
    <w:link w:val="Stylenormal13ptChar"/>
    <w:rsid w:val="009F0E18"/>
    <w:pPr>
      <w:widowControl w:val="0"/>
      <w:spacing w:after="120" w:line="360" w:lineRule="exact"/>
    </w:pPr>
    <w:rPr>
      <w:rFonts w:eastAsia="Calibri" w:cs="Times New Roman"/>
      <w:color w:val="000000"/>
      <w:sz w:val="26"/>
      <w:szCs w:val="24"/>
    </w:rPr>
  </w:style>
  <w:style w:type="character" w:customStyle="1" w:styleId="Stylenormal13ptChar">
    <w:name w:val="Style normal + 13 pt Char"/>
    <w:link w:val="Stylenormal13pt"/>
    <w:rsid w:val="009F0E18"/>
    <w:rPr>
      <w:rFonts w:ascii="Times New Roman" w:eastAsia="Calibri" w:hAnsi="Times New Roman" w:cs="Times New Roman"/>
      <w:color w:val="000000"/>
      <w:sz w:val="26"/>
      <w:szCs w:val="24"/>
    </w:rPr>
  </w:style>
  <w:style w:type="paragraph" w:customStyle="1" w:styleId="DMBang">
    <w:name w:val="DM Bang"/>
    <w:basedOn w:val="Normal"/>
    <w:link w:val="DMBangChar"/>
    <w:rsid w:val="009F0E18"/>
    <w:pPr>
      <w:spacing w:before="0" w:after="120"/>
      <w:ind w:firstLine="0"/>
      <w:jc w:val="center"/>
    </w:pPr>
    <w:rPr>
      <w:rFonts w:ascii="Times New Roman Bold" w:eastAsia="MS Mincho" w:hAnsi="Times New Roman Bold" w:cs="Times New Roman"/>
      <w:b/>
      <w:bCs/>
      <w:iCs/>
      <w:spacing w:val="-12"/>
      <w:szCs w:val="28"/>
    </w:rPr>
  </w:style>
  <w:style w:type="character" w:customStyle="1" w:styleId="DMBangChar">
    <w:name w:val="DM Bang Char"/>
    <w:link w:val="DMBang"/>
    <w:rsid w:val="009F0E18"/>
    <w:rPr>
      <w:rFonts w:ascii="Times New Roman Bold" w:eastAsia="MS Mincho" w:hAnsi="Times New Roman Bold" w:cs="Times New Roman"/>
      <w:b/>
      <w:bCs/>
      <w:iCs/>
      <w:spacing w:val="-12"/>
      <w:sz w:val="28"/>
      <w:szCs w:val="28"/>
    </w:rPr>
  </w:style>
  <w:style w:type="character" w:customStyle="1" w:styleId="-Char">
    <w:name w:val="- Char"/>
    <w:link w:val="-"/>
    <w:uiPriority w:val="99"/>
    <w:rsid w:val="009F0E18"/>
    <w:rPr>
      <w:rFonts w:ascii="Times New Roman" w:eastAsia="Times New Roman" w:hAnsi="Times New Roman" w:cs="Times New Roman"/>
      <w:sz w:val="28"/>
      <w:szCs w:val="24"/>
    </w:rPr>
  </w:style>
  <w:style w:type="paragraph" w:customStyle="1" w:styleId="o">
    <w:name w:val="o"/>
    <w:basedOn w:val="-"/>
    <w:link w:val="oChar"/>
    <w:rsid w:val="009F0E18"/>
    <w:pPr>
      <w:tabs>
        <w:tab w:val="clear" w:pos="4320"/>
        <w:tab w:val="clear" w:pos="8640"/>
      </w:tabs>
      <w:snapToGrid w:val="0"/>
      <w:spacing w:before="0" w:after="100" w:line="340" w:lineRule="exact"/>
      <w:ind w:left="1620" w:hanging="360"/>
    </w:pPr>
    <w:rPr>
      <w:rFonts w:ascii="Arial" w:eastAsia="Malgun Gothic" w:hAnsi="Arial"/>
      <w:b/>
      <w:color w:val="000000"/>
      <w:sz w:val="22"/>
      <w:szCs w:val="20"/>
      <w:lang w:eastAsia="ko-KR"/>
    </w:rPr>
  </w:style>
  <w:style w:type="character" w:customStyle="1" w:styleId="oChar">
    <w:name w:val="o Char"/>
    <w:link w:val="o"/>
    <w:rsid w:val="009F0E18"/>
    <w:rPr>
      <w:rFonts w:ascii="Arial" w:eastAsia="Malgun Gothic" w:hAnsi="Arial" w:cs="Times New Roman"/>
      <w:b/>
      <w:color w:val="000000"/>
      <w:szCs w:val="20"/>
      <w:lang w:eastAsia="ko-KR"/>
    </w:rPr>
  </w:style>
  <w:style w:type="paragraph" w:customStyle="1" w:styleId="Chuthuong">
    <w:name w:val="Chu thuong"/>
    <w:basedOn w:val="Normal"/>
    <w:link w:val="ChuthuongChar"/>
    <w:rsid w:val="009F0E18"/>
    <w:pPr>
      <w:snapToGrid w:val="0"/>
      <w:spacing w:before="0" w:after="100" w:line="340" w:lineRule="exact"/>
      <w:ind w:firstLine="0"/>
    </w:pPr>
    <w:rPr>
      <w:rFonts w:ascii="Arial" w:eastAsia="Malgun Gothic" w:hAnsi="Arial" w:cs="Times New Roman"/>
      <w:b/>
      <w:color w:val="000000"/>
      <w:sz w:val="22"/>
      <w:szCs w:val="20"/>
      <w:lang w:eastAsia="ko-KR"/>
    </w:rPr>
  </w:style>
  <w:style w:type="character" w:customStyle="1" w:styleId="ChuthuongChar">
    <w:name w:val="Chu thuong.Char"/>
    <w:link w:val="Chuthuong"/>
    <w:rsid w:val="009F0E18"/>
    <w:rPr>
      <w:rFonts w:ascii="Arial" w:eastAsia="Malgun Gothic" w:hAnsi="Arial" w:cs="Times New Roman"/>
      <w:b/>
      <w:color w:val="000000"/>
      <w:szCs w:val="20"/>
      <w:lang w:eastAsia="ko-KR"/>
    </w:rPr>
  </w:style>
  <w:style w:type="character" w:customStyle="1" w:styleId="1Char0">
    <w:name w:val="1.Char"/>
    <w:rsid w:val="009F0E18"/>
    <w:rPr>
      <w:rFonts w:ascii="Arial" w:eastAsia="Calibri" w:hAnsi="Arial"/>
      <w:b/>
      <w:sz w:val="24"/>
      <w:szCs w:val="22"/>
      <w:lang w:val="vi-VN"/>
    </w:rPr>
  </w:style>
  <w:style w:type="character" w:customStyle="1" w:styleId="aChar">
    <w:name w:val="a.Char"/>
    <w:link w:val="a"/>
    <w:rsid w:val="009F0E18"/>
    <w:rPr>
      <w:rFonts w:ascii="Times New Roman" w:eastAsia="Arial" w:hAnsi="Times New Roman" w:cs="Times New Roman"/>
      <w:sz w:val="28"/>
    </w:rPr>
  </w:style>
  <w:style w:type="paragraph" w:customStyle="1" w:styleId="A31">
    <w:name w:val="A3"/>
    <w:basedOn w:val="Normal"/>
    <w:next w:val="Heading3"/>
    <w:link w:val="A3Char"/>
    <w:uiPriority w:val="99"/>
    <w:rsid w:val="009F0E18"/>
    <w:pPr>
      <w:keepNext/>
      <w:spacing w:before="0" w:after="120" w:line="288" w:lineRule="auto"/>
      <w:jc w:val="left"/>
      <w:outlineLvl w:val="1"/>
    </w:pPr>
    <w:rPr>
      <w:rFonts w:eastAsia="Calibri" w:cs="Times New Roman"/>
      <w:b/>
      <w:i/>
    </w:rPr>
  </w:style>
  <w:style w:type="character" w:customStyle="1" w:styleId="A3Char">
    <w:name w:val="A3 Char"/>
    <w:link w:val="A31"/>
    <w:uiPriority w:val="99"/>
    <w:rsid w:val="009F0E18"/>
    <w:rPr>
      <w:rFonts w:ascii="Times New Roman" w:eastAsia="Calibri" w:hAnsi="Times New Roman" w:cs="Times New Roman"/>
      <w:b/>
      <w:i/>
      <w:sz w:val="28"/>
    </w:rPr>
  </w:style>
  <w:style w:type="paragraph" w:customStyle="1" w:styleId="A21">
    <w:name w:val="A2"/>
    <w:basedOn w:val="Heading2"/>
    <w:next w:val="Heading2"/>
    <w:link w:val="A2Char"/>
    <w:rsid w:val="009F0E18"/>
    <w:pPr>
      <w:tabs>
        <w:tab w:val="clear" w:pos="360"/>
      </w:tabs>
      <w:spacing w:before="0" w:after="120" w:line="288" w:lineRule="auto"/>
      <w:ind w:left="0" w:firstLine="567"/>
      <w:jc w:val="both"/>
    </w:pPr>
    <w:rPr>
      <w:rFonts w:ascii="Times New Roman" w:hAnsi="Times New Roman" w:cs="Times New Roman"/>
      <w:i w:val="0"/>
      <w:iCs/>
      <w:color w:val="auto"/>
      <w:kern w:val="0"/>
      <w:szCs w:val="22"/>
    </w:rPr>
  </w:style>
  <w:style w:type="character" w:customStyle="1" w:styleId="A2Char">
    <w:name w:val="A2 Char"/>
    <w:link w:val="A21"/>
    <w:rsid w:val="009F0E18"/>
    <w:rPr>
      <w:rFonts w:ascii="Times New Roman" w:eastAsia="Times New Roman" w:hAnsi="Times New Roman" w:cs="Times New Roman"/>
      <w:b/>
      <w:bCs/>
      <w:iCs/>
      <w:sz w:val="28"/>
    </w:rPr>
  </w:style>
  <w:style w:type="paragraph" w:customStyle="1" w:styleId="CharCharCharCharCharCharCharCharCharCharCharCharCharCharChar1Char">
    <w:name w:val="Char Char Char Char Char Char Char Char Char Char Char Char Char Char Char1 Char"/>
    <w:basedOn w:val="Normal"/>
    <w:rsid w:val="009F0E18"/>
    <w:pPr>
      <w:widowControl w:val="0"/>
      <w:spacing w:before="0"/>
      <w:ind w:firstLine="0"/>
    </w:pPr>
    <w:rPr>
      <w:rFonts w:ascii="Tahoma" w:eastAsia="SimSun" w:hAnsi="Tahoma" w:cs="Times New Roman"/>
      <w:kern w:val="2"/>
      <w:sz w:val="24"/>
      <w:szCs w:val="20"/>
      <w:lang w:eastAsia="zh-CN"/>
    </w:rPr>
  </w:style>
  <w:style w:type="character" w:customStyle="1" w:styleId="CharChar13">
    <w:name w:val="Char Char13"/>
    <w:rsid w:val="009F0E18"/>
    <w:rPr>
      <w:rFonts w:ascii=".VnTime" w:eastAsia="MS Mincho" w:hAnsi=".VnTime"/>
      <w:b/>
      <w:sz w:val="28"/>
      <w:szCs w:val="28"/>
      <w:lang w:val="en-US" w:eastAsia="en-US" w:bidi="ar-SA"/>
    </w:rPr>
  </w:style>
  <w:style w:type="character" w:customStyle="1" w:styleId="CharChar91">
    <w:name w:val="Char Char91"/>
    <w:rsid w:val="009F0E18"/>
    <w:rPr>
      <w:rFonts w:ascii=".VnTimeH" w:eastAsia="MS Mincho" w:hAnsi=".VnTimeH"/>
      <w:b/>
      <w:sz w:val="28"/>
      <w:lang w:val="en-US" w:eastAsia="en-US" w:bidi="ar-SA"/>
    </w:rPr>
  </w:style>
  <w:style w:type="character" w:customStyle="1" w:styleId="BodyTextIndentChar2Char1">
    <w:name w:val="Body Text Indent Char2 Char1"/>
    <w:aliases w:val="Body Text Indent Char1 Char1 Char1,Body Text Indent Char Char Char1 Char1,Body Text Indent Char2 Char Char Char1 Char1,Body Text Indent Char1 Char Char Char Char1 Char1,Body Text Indent Char Char1 Char Char Char Char1 Char1"/>
    <w:rsid w:val="009F0E18"/>
    <w:rPr>
      <w:rFonts w:ascii="VNtimes new roman" w:hAnsi="VNtimes new roman"/>
      <w:sz w:val="28"/>
      <w:lang w:val="en-US" w:eastAsia="en-US" w:bidi="ar-SA"/>
    </w:rPr>
  </w:style>
  <w:style w:type="character" w:customStyle="1" w:styleId="CharChar25">
    <w:name w:val="Char Char25"/>
    <w:rsid w:val="009F0E18"/>
    <w:rPr>
      <w:rFonts w:ascii=".VnTime" w:hAnsi=".VnTime"/>
      <w:sz w:val="28"/>
      <w:szCs w:val="24"/>
      <w:lang w:val="en-US" w:eastAsia="en-US" w:bidi="ar-SA"/>
    </w:rPr>
  </w:style>
  <w:style w:type="character" w:customStyle="1" w:styleId="BodyTextIndentChar2Char">
    <w:name w:val="Body Text Indent Char2 Char"/>
    <w:aliases w:val="Body Text Indent Char1 Char1 Char,Body Text Indent Char Char Char1 Char,Body Text Indent Char2 Char Char Char1 Char,Body Text Indent Char1 Char Char Char Char1 Char,Body Text Indent Char Char1 Char Char Char Char1 Char"/>
    <w:rsid w:val="009F0E18"/>
    <w:rPr>
      <w:rFonts w:ascii="VNtimes new roman" w:hAnsi="VNtimes new roman"/>
      <w:sz w:val="28"/>
      <w:lang w:val="en-US" w:eastAsia="en-US" w:bidi="ar-SA"/>
    </w:rPr>
  </w:style>
  <w:style w:type="character" w:customStyle="1" w:styleId="CharChar281">
    <w:name w:val="Char Char281"/>
    <w:rsid w:val="009F0E18"/>
    <w:rPr>
      <w:rFonts w:ascii=".VnTimeH" w:eastAsia="MS Mincho" w:hAnsi=".VnTimeH"/>
      <w:b/>
      <w:sz w:val="28"/>
      <w:lang w:val="en-US" w:eastAsia="en-US" w:bidi="ar-SA"/>
    </w:rPr>
  </w:style>
  <w:style w:type="character" w:customStyle="1" w:styleId="CharChar21">
    <w:name w:val="Char Char21"/>
    <w:rsid w:val="009F0E18"/>
    <w:rPr>
      <w:rFonts w:ascii=".VnTimeH" w:eastAsia="Times New Roman" w:hAnsi=".VnTimeH"/>
      <w:b/>
      <w:sz w:val="28"/>
      <w:lang w:val="en-US" w:eastAsia="en-US" w:bidi="ar-SA"/>
    </w:rPr>
  </w:style>
  <w:style w:type="character" w:customStyle="1" w:styleId="bangbieuChar">
    <w:name w:val="bang bieu Char"/>
    <w:link w:val="bangbieu"/>
    <w:rsid w:val="009F0E18"/>
    <w:rPr>
      <w:rFonts w:ascii="Times New Roman" w:eastAsia="Times New Roman" w:hAnsi="Times New Roman" w:cs="Times New Roman"/>
      <w:color w:val="000000"/>
      <w:spacing w:val="-3"/>
      <w:sz w:val="28"/>
      <w:szCs w:val="28"/>
      <w:lang w:val="vi-VN" w:eastAsia="ar-SA"/>
    </w:rPr>
  </w:style>
  <w:style w:type="paragraph" w:customStyle="1" w:styleId="A12">
    <w:name w:val="A1"/>
    <w:next w:val="Heading1"/>
    <w:link w:val="A1Char"/>
    <w:rsid w:val="009F0E18"/>
    <w:pPr>
      <w:pageBreakBefore/>
      <w:spacing w:after="240" w:line="288" w:lineRule="auto"/>
      <w:jc w:val="center"/>
    </w:pPr>
    <w:rPr>
      <w:rFonts w:ascii="Times New Roman" w:eastAsia="Calibri" w:hAnsi="Times New Roman" w:cs="Times New Roman"/>
      <w:b/>
      <w:noProof/>
      <w:sz w:val="26"/>
      <w:szCs w:val="24"/>
    </w:rPr>
  </w:style>
  <w:style w:type="character" w:customStyle="1" w:styleId="A1Char">
    <w:name w:val="A1 Char"/>
    <w:link w:val="A12"/>
    <w:rsid w:val="009F0E18"/>
    <w:rPr>
      <w:rFonts w:ascii="Times New Roman" w:eastAsia="Calibri" w:hAnsi="Times New Roman" w:cs="Times New Roman"/>
      <w:b/>
      <w:noProof/>
      <w:sz w:val="26"/>
      <w:szCs w:val="24"/>
    </w:rPr>
  </w:style>
  <w:style w:type="paragraph" w:customStyle="1" w:styleId="A4">
    <w:name w:val="A4"/>
    <w:basedOn w:val="A31"/>
    <w:next w:val="A31"/>
    <w:rsid w:val="009F0E18"/>
    <w:rPr>
      <w:rFonts w:cs="Arial"/>
      <w:b w:val="0"/>
    </w:rPr>
  </w:style>
  <w:style w:type="paragraph" w:customStyle="1" w:styleId="20">
    <w:name w:val="스타일2"/>
    <w:basedOn w:val="NormalWeb"/>
    <w:link w:val="2Char0"/>
    <w:rsid w:val="009F0E18"/>
    <w:pPr>
      <w:snapToGrid w:val="0"/>
      <w:spacing w:after="0" w:afterAutospacing="0" w:line="240" w:lineRule="auto"/>
      <w:ind w:left="973" w:hanging="405"/>
    </w:pPr>
    <w:rPr>
      <w:rFonts w:ascii="Malgun Gothic" w:eastAsia="Malgun Gothic" w:hAnsi="Malgun Gothic"/>
      <w:b/>
      <w:color w:val="000000"/>
      <w:sz w:val="22"/>
      <w:szCs w:val="22"/>
      <w:lang w:eastAsia="ko-KR"/>
    </w:rPr>
  </w:style>
  <w:style w:type="character" w:customStyle="1" w:styleId="2Char0">
    <w:name w:val="스타일2 Char"/>
    <w:link w:val="20"/>
    <w:rsid w:val="009F0E18"/>
    <w:rPr>
      <w:rFonts w:ascii="Malgun Gothic" w:eastAsia="Malgun Gothic" w:hAnsi="Malgun Gothic" w:cs="Times New Roman"/>
      <w:b/>
      <w:color w:val="000000"/>
      <w:lang w:eastAsia="ko-KR"/>
    </w:rPr>
  </w:style>
  <w:style w:type="paragraph" w:customStyle="1" w:styleId="DMHinh">
    <w:name w:val="DM Hinh"/>
    <w:basedOn w:val="Normal"/>
    <w:next w:val="DMBang"/>
    <w:link w:val="DMHinhChar"/>
    <w:rsid w:val="009F0E18"/>
    <w:pPr>
      <w:tabs>
        <w:tab w:val="num" w:pos="567"/>
        <w:tab w:val="left" w:pos="993"/>
      </w:tabs>
      <w:suppressAutoHyphens/>
      <w:spacing w:before="60" w:after="60" w:line="288" w:lineRule="auto"/>
      <w:ind w:firstLine="0"/>
      <w:jc w:val="center"/>
    </w:pPr>
    <w:rPr>
      <w:rFonts w:eastAsia="MS Mincho" w:cs="Times New Roman"/>
      <w:b/>
      <w:spacing w:val="-6"/>
      <w:szCs w:val="24"/>
    </w:rPr>
  </w:style>
  <w:style w:type="character" w:customStyle="1" w:styleId="DMHinhChar">
    <w:name w:val="DM Hinh Char"/>
    <w:link w:val="DMHinh"/>
    <w:rsid w:val="009F0E18"/>
    <w:rPr>
      <w:rFonts w:ascii="Times New Roman" w:eastAsia="MS Mincho" w:hAnsi="Times New Roman" w:cs="Times New Roman"/>
      <w:b/>
      <w:spacing w:val="-6"/>
      <w:sz w:val="28"/>
      <w:szCs w:val="24"/>
    </w:rPr>
  </w:style>
  <w:style w:type="paragraph" w:customStyle="1" w:styleId="StyleBulet1LinespacingAtleast18pt3">
    <w:name w:val="Style Bulet1 + Line spacing:  At least 18 pt3"/>
    <w:basedOn w:val="Normal"/>
    <w:rsid w:val="009F0E18"/>
    <w:pPr>
      <w:numPr>
        <w:numId w:val="129"/>
      </w:numPr>
      <w:spacing w:before="40" w:after="40" w:line="360" w:lineRule="atLeast"/>
    </w:pPr>
    <w:rPr>
      <w:rFonts w:ascii=".VnTime" w:eastAsia="Times New Roman" w:hAnsi=".VnTime" w:cs="Times New Roman"/>
      <w:sz w:val="26"/>
      <w:szCs w:val="24"/>
    </w:rPr>
  </w:style>
  <w:style w:type="paragraph" w:customStyle="1" w:styleId="i2">
    <w:name w:val="i"/>
    <w:basedOn w:val="Normal"/>
    <w:rsid w:val="009F0E18"/>
    <w:pPr>
      <w:spacing w:before="60" w:after="60"/>
    </w:pPr>
    <w:rPr>
      <w:rFonts w:ascii=".VnTimeH" w:eastAsia="Times New Roman" w:hAnsi=".VnTimeH" w:cs="Times New Roman"/>
      <w:sz w:val="26"/>
      <w:szCs w:val="20"/>
    </w:rPr>
  </w:style>
  <w:style w:type="character" w:customStyle="1" w:styleId="Son01Char">
    <w:name w:val="Son 01 Char"/>
    <w:link w:val="Son01"/>
    <w:locked/>
    <w:rsid w:val="009F0E18"/>
    <w:rPr>
      <w:b/>
      <w:sz w:val="26"/>
      <w:szCs w:val="26"/>
      <w:lang w:val="nl-NL"/>
    </w:rPr>
  </w:style>
  <w:style w:type="paragraph" w:customStyle="1" w:styleId="Son01">
    <w:name w:val="Son 01"/>
    <w:basedOn w:val="BodyText3"/>
    <w:link w:val="Son01Char"/>
    <w:autoRedefine/>
    <w:rsid w:val="009F0E18"/>
    <w:pPr>
      <w:widowControl w:val="0"/>
      <w:spacing w:before="240" w:after="60" w:line="288" w:lineRule="auto"/>
      <w:ind w:left="540"/>
    </w:pPr>
    <w:rPr>
      <w:rFonts w:asciiTheme="minorHAnsi" w:hAnsiTheme="minorHAnsi"/>
      <w:b/>
      <w:bCs w:val="0"/>
      <w:lang w:val="nl-NL"/>
    </w:rPr>
  </w:style>
  <w:style w:type="character" w:customStyle="1" w:styleId="Vanbnnidung">
    <w:name w:val="Van b?n n?i dung_"/>
    <w:link w:val="Vanbnnidung0"/>
    <w:locked/>
    <w:rsid w:val="009F0E18"/>
    <w:rPr>
      <w:sz w:val="25"/>
      <w:szCs w:val="25"/>
      <w:shd w:val="clear" w:color="auto" w:fill="FFFFFF"/>
    </w:rPr>
  </w:style>
  <w:style w:type="paragraph" w:customStyle="1" w:styleId="Vanbnnidung0">
    <w:name w:val="Van b?n n?i dung"/>
    <w:basedOn w:val="Normal"/>
    <w:link w:val="Vanbnnidung"/>
    <w:rsid w:val="009F0E18"/>
    <w:pPr>
      <w:widowControl w:val="0"/>
      <w:shd w:val="clear" w:color="auto" w:fill="FFFFFF"/>
      <w:spacing w:before="360" w:line="475" w:lineRule="exact"/>
      <w:ind w:firstLine="0"/>
    </w:pPr>
    <w:rPr>
      <w:rFonts w:asciiTheme="minorHAnsi" w:hAnsiTheme="minorHAnsi"/>
      <w:sz w:val="25"/>
      <w:szCs w:val="25"/>
    </w:rPr>
  </w:style>
  <w:style w:type="paragraph" w:customStyle="1" w:styleId="StyleBodyTextBefore3ptAfter3pt">
    <w:name w:val="Style Body Text + Before:  3 pt After:  3 pt"/>
    <w:basedOn w:val="BodyText"/>
    <w:rsid w:val="009F0E18"/>
    <w:pPr>
      <w:numPr>
        <w:numId w:val="130"/>
      </w:numPr>
    </w:pPr>
    <w:rPr>
      <w:rFonts w:eastAsia="Times New Roman" w:cs="Times New Roman"/>
      <w:noProof/>
      <w:sz w:val="26"/>
      <w:szCs w:val="20"/>
    </w:rPr>
  </w:style>
  <w:style w:type="character" w:customStyle="1" w:styleId="5yl5">
    <w:name w:val="_5yl5"/>
    <w:rsid w:val="009F0E18"/>
    <w:rPr>
      <w:rFonts w:eastAsia="MS Mincho"/>
      <w:b w:val="0"/>
      <w:sz w:val="28"/>
      <w:lang w:val="en-US" w:eastAsia="en-US" w:bidi="ar-SA"/>
    </w:rPr>
  </w:style>
  <w:style w:type="paragraph" w:customStyle="1" w:styleId="Doanvanthuong">
    <w:name w:val="Doan van thuong"/>
    <w:basedOn w:val="Normal"/>
    <w:next w:val="Normal"/>
    <w:link w:val="DoanvanthuongCharChar"/>
    <w:rsid w:val="009F0E18"/>
    <w:pPr>
      <w:spacing w:line="312" w:lineRule="auto"/>
      <w:ind w:firstLine="851"/>
    </w:pPr>
    <w:rPr>
      <w:rFonts w:ascii="Arial" w:eastAsia="Times New Roman" w:hAnsi="Arial" w:cs="Times New Roman"/>
      <w:kern w:val="2"/>
      <w:szCs w:val="28"/>
      <w:lang w:val="nl-NL"/>
    </w:rPr>
  </w:style>
  <w:style w:type="character" w:customStyle="1" w:styleId="DoanvanthuongCharChar">
    <w:name w:val="Doan van thuong Char Char"/>
    <w:link w:val="Doanvanthuong"/>
    <w:rsid w:val="009F0E18"/>
    <w:rPr>
      <w:rFonts w:ascii="Arial" w:eastAsia="Times New Roman" w:hAnsi="Arial" w:cs="Times New Roman"/>
      <w:kern w:val="2"/>
      <w:sz w:val="28"/>
      <w:szCs w:val="28"/>
      <w:lang w:val="nl-NL"/>
    </w:rPr>
  </w:style>
  <w:style w:type="paragraph" w:customStyle="1" w:styleId="heading2CharCharCharChar">
    <w:name w:val="heading 2 Char Char Char Char"/>
    <w:basedOn w:val="Normal"/>
    <w:rsid w:val="009F0E18"/>
    <w:pPr>
      <w:pageBreakBefore/>
      <w:spacing w:before="100" w:beforeAutospacing="1" w:after="100" w:afterAutospacing="1"/>
      <w:ind w:firstLine="0"/>
    </w:pPr>
    <w:rPr>
      <w:rFonts w:eastAsia="MS Mincho" w:cs="Times New Roman"/>
      <w:b/>
      <w:szCs w:val="20"/>
    </w:rPr>
  </w:style>
  <w:style w:type="paragraph" w:customStyle="1" w:styleId="1-1-1-1">
    <w:name w:val="1-1-1-1"/>
    <w:basedOn w:val="1-1-1"/>
    <w:rsid w:val="009F0E18"/>
    <w:rPr>
      <w:i/>
      <w:sz w:val="28"/>
    </w:rPr>
  </w:style>
  <w:style w:type="paragraph" w:customStyle="1" w:styleId="NP3">
    <w:name w:val="NP3"/>
    <w:basedOn w:val="Normal"/>
    <w:uiPriority w:val="99"/>
    <w:rsid w:val="009F0E18"/>
    <w:pPr>
      <w:widowControl w:val="0"/>
      <w:spacing w:before="0" w:line="360" w:lineRule="exact"/>
      <w:ind w:firstLine="0"/>
    </w:pPr>
    <w:rPr>
      <w:rFonts w:eastAsia="Times New Roman" w:cs="Times New Roman"/>
      <w:b/>
      <w:szCs w:val="28"/>
      <w:lang w:val="vi-VN"/>
    </w:rPr>
  </w:style>
  <w:style w:type="paragraph" w:customStyle="1" w:styleId="d3">
    <w:name w:val="d3"/>
    <w:basedOn w:val="Normal"/>
    <w:uiPriority w:val="99"/>
    <w:rsid w:val="009F0E18"/>
    <w:pPr>
      <w:spacing w:after="60" w:line="340" w:lineRule="exact"/>
      <w:ind w:firstLine="0"/>
    </w:pPr>
    <w:rPr>
      <w:rFonts w:eastAsia="Times New Roman" w:cs="VNtimes new roman"/>
      <w:b/>
      <w:iCs/>
      <w:szCs w:val="28"/>
      <w:lang w:val="pt-BR"/>
    </w:rPr>
  </w:style>
  <w:style w:type="paragraph" w:customStyle="1" w:styleId="StyleBefore4ptAfter4ptLinespacingExactly22pt">
    <w:name w:val="Style Before:  4 pt After:  4 pt Line spacing:  Exactly 22 pt"/>
    <w:basedOn w:val="Normal"/>
    <w:rsid w:val="00884478"/>
    <w:pPr>
      <w:widowControl w:val="0"/>
      <w:spacing w:before="80" w:after="80" w:line="400" w:lineRule="exact"/>
      <w:ind w:firstLine="0"/>
    </w:pPr>
    <w:rPr>
      <w:rFonts w:eastAsia="Times New Roman" w:cs="Times New Roman"/>
      <w:sz w:val="24"/>
      <w:szCs w:val="24"/>
    </w:rPr>
  </w:style>
  <w:style w:type="paragraph" w:customStyle="1" w:styleId="nguon0">
    <w:name w:val="nguon"/>
    <w:basedOn w:val="Normal"/>
    <w:qFormat/>
    <w:rsid w:val="00AB0A36"/>
    <w:pPr>
      <w:shd w:val="clear" w:color="auto" w:fill="FFFFFF"/>
      <w:spacing w:before="0"/>
      <w:ind w:firstLine="0"/>
      <w:jc w:val="right"/>
    </w:pPr>
    <w:rPr>
      <w:i/>
      <w:iCs/>
      <w:sz w:val="24"/>
    </w:rPr>
  </w:style>
  <w:style w:type="character" w:customStyle="1" w:styleId="Style5Char">
    <w:name w:val="Style5 Char"/>
    <w:rsid w:val="001E2C1B"/>
    <w:rPr>
      <w:noProof/>
      <w:lang w:val="vi-VN" w:bidi="th-TH"/>
    </w:rPr>
  </w:style>
  <w:style w:type="paragraph" w:customStyle="1" w:styleId="3MUC2">
    <w:name w:val="3 MUC 2"/>
    <w:basedOn w:val="Normal"/>
    <w:rsid w:val="00FE4207"/>
    <w:pPr>
      <w:outlineLvl w:val="0"/>
    </w:pPr>
    <w:rPr>
      <w:rFonts w:eastAsia="Times New Roman" w:cs=".VnArialH"/>
      <w:b/>
      <w:szCs w:val="28"/>
      <w:lang w:val="sq-AL" w:bidi="th-TH"/>
    </w:rPr>
  </w:style>
  <w:style w:type="paragraph" w:customStyle="1" w:styleId="ANOIDUNG">
    <w:name w:val="A.NOI DUNG"/>
    <w:basedOn w:val="Normal"/>
    <w:rsid w:val="00F169D0"/>
    <w:pPr>
      <w:widowControl w:val="0"/>
      <w:spacing w:after="120"/>
    </w:pPr>
    <w:rPr>
      <w:rFonts w:eastAsia="Verdana" w:cs="Times New Roman"/>
      <w:bCs/>
      <w:color w:val="000000"/>
      <w:kern w:val="16"/>
      <w:szCs w:val="28"/>
    </w:rPr>
  </w:style>
  <w:style w:type="paragraph" w:customStyle="1" w:styleId="MUC40">
    <w:name w:val="MUC 4"/>
    <w:basedOn w:val="Normal"/>
    <w:rsid w:val="00F169D0"/>
    <w:pPr>
      <w:spacing w:after="120"/>
      <w:outlineLvl w:val="3"/>
    </w:pPr>
    <w:rPr>
      <w:rFonts w:eastAsia="Times New Roman" w:cs="Times New Roman"/>
      <w:b/>
      <w:sz w:val="26"/>
      <w:szCs w:val="26"/>
      <w:lang w:val="vi-VN" w:bidi="th-TH"/>
    </w:rPr>
  </w:style>
  <w:style w:type="paragraph" w:customStyle="1" w:styleId="MUC31">
    <w:name w:val="MUC 3"/>
    <w:basedOn w:val="Normal"/>
    <w:rsid w:val="009254F6"/>
    <w:pPr>
      <w:spacing w:after="120"/>
      <w:outlineLvl w:val="2"/>
    </w:pPr>
    <w:rPr>
      <w:rFonts w:eastAsia="Times New Roman" w:cs="Times New Roman"/>
      <w:b/>
      <w:spacing w:val="-4"/>
      <w:sz w:val="26"/>
      <w:szCs w:val="26"/>
      <w:lang w:val="en-GB" w:bidi="th-TH"/>
    </w:rPr>
  </w:style>
  <w:style w:type="paragraph" w:customStyle="1" w:styleId="ANORMAL">
    <w:name w:val="A NORMAL"/>
    <w:rsid w:val="005770A4"/>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character" w:customStyle="1" w:styleId="ABANGChar">
    <w:name w:val="A.BANG Char"/>
    <w:link w:val="ABANG1"/>
    <w:locked/>
    <w:rsid w:val="0005236F"/>
    <w:rPr>
      <w:b/>
      <w:bCs/>
      <w:iCs/>
      <w:sz w:val="26"/>
      <w:szCs w:val="26"/>
    </w:rPr>
  </w:style>
  <w:style w:type="paragraph" w:customStyle="1" w:styleId="ABANG1">
    <w:name w:val="A.BANG"/>
    <w:basedOn w:val="Normal"/>
    <w:link w:val="ABANGChar"/>
    <w:rsid w:val="0005236F"/>
    <w:pPr>
      <w:spacing w:before="0" w:line="288" w:lineRule="auto"/>
      <w:ind w:firstLine="0"/>
      <w:jc w:val="center"/>
    </w:pPr>
    <w:rPr>
      <w:rFonts w:asciiTheme="minorHAnsi" w:hAnsiTheme="minorHAnsi"/>
      <w:b/>
      <w:bCs/>
      <w:iCs/>
      <w:sz w:val="26"/>
      <w:szCs w:val="26"/>
    </w:rPr>
  </w:style>
  <w:style w:type="paragraph" w:customStyle="1" w:styleId="Ngun1">
    <w:name w:val="Nguồn"/>
    <w:basedOn w:val="Normal"/>
    <w:autoRedefine/>
    <w:qFormat/>
    <w:rsid w:val="0005236F"/>
    <w:pPr>
      <w:spacing w:before="0"/>
      <w:ind w:firstLine="0"/>
      <w:jc w:val="right"/>
    </w:pPr>
    <w:rPr>
      <w:rFonts w:eastAsia="Times New Roman" w:cs="Times New Roman"/>
      <w:i/>
      <w:sz w:val="24"/>
      <w:szCs w:val="26"/>
      <w:lang w:val="en-GB" w:bidi="th-TH"/>
    </w:rPr>
  </w:style>
  <w:style w:type="paragraph" w:customStyle="1" w:styleId="Angun">
    <w:name w:val="A nguồn"/>
    <w:basedOn w:val="Normal"/>
    <w:autoRedefine/>
    <w:qFormat/>
    <w:rsid w:val="00136423"/>
    <w:pPr>
      <w:spacing w:before="0"/>
      <w:ind w:firstLine="0"/>
      <w:jc w:val="right"/>
    </w:pPr>
    <w:rPr>
      <w:rFonts w:eastAsia="Times New Roman" w:cs="Times New Roman"/>
      <w:i/>
      <w:sz w:val="24"/>
      <w:szCs w:val="24"/>
      <w:lang w:val="en-GB" w:bidi="th-TH"/>
    </w:rPr>
  </w:style>
  <w:style w:type="paragraph" w:customStyle="1" w:styleId="VHNH">
    <w:name w:val="V. HÌNH"/>
    <w:basedOn w:val="Normal"/>
    <w:link w:val="VHNHChar"/>
    <w:autoRedefine/>
    <w:qFormat/>
    <w:rsid w:val="00EC23AD"/>
    <w:pPr>
      <w:tabs>
        <w:tab w:val="left" w:pos="0"/>
      </w:tabs>
      <w:spacing w:after="120"/>
      <w:ind w:firstLine="0"/>
      <w:jc w:val="center"/>
    </w:pPr>
    <w:rPr>
      <w:rFonts w:eastAsia="Times New Roman" w:cs=".VnArialH"/>
      <w:b/>
      <w:sz w:val="26"/>
      <w:szCs w:val="28"/>
      <w:lang w:val="af-ZA" w:bidi="th-TH"/>
    </w:rPr>
  </w:style>
  <w:style w:type="character" w:customStyle="1" w:styleId="VHNHChar">
    <w:name w:val="V. HÌNH Char"/>
    <w:link w:val="VHNH"/>
    <w:rsid w:val="00EC23AD"/>
    <w:rPr>
      <w:rFonts w:ascii="Times New Roman" w:eastAsia="Times New Roman" w:hAnsi="Times New Roman" w:cs=".VnArialH"/>
      <w:b/>
      <w:sz w:val="26"/>
      <w:szCs w:val="28"/>
      <w:lang w:val="af-ZA" w:bidi="th-TH"/>
    </w:rPr>
  </w:style>
  <w:style w:type="paragraph" w:customStyle="1" w:styleId="ANgun0">
    <w:name w:val="A Nguồn"/>
    <w:basedOn w:val="Normal"/>
    <w:qFormat/>
    <w:rsid w:val="000431F9"/>
    <w:pPr>
      <w:spacing w:before="0" w:after="120"/>
      <w:jc w:val="right"/>
    </w:pPr>
    <w:rPr>
      <w:rFonts w:eastAsia="Times New Roman" w:cs="Times New Roman"/>
      <w:bCs/>
      <w:i/>
      <w:iCs/>
      <w:color w:val="000000"/>
      <w:kern w:val="16"/>
      <w:sz w:val="24"/>
      <w:szCs w:val="28"/>
    </w:rPr>
  </w:style>
  <w:style w:type="paragraph" w:customStyle="1" w:styleId="ANormalBng">
    <w:name w:val="A Normal Bảng"/>
    <w:basedOn w:val="ANORMAL"/>
    <w:rsid w:val="000431F9"/>
    <w:pPr>
      <w:widowControl/>
      <w:numPr>
        <w:ilvl w:val="0"/>
      </w:numPr>
      <w:tabs>
        <w:tab w:val="clear" w:pos="1276"/>
      </w:tabs>
      <w:spacing w:before="60" w:after="60"/>
      <w:ind w:firstLine="567"/>
    </w:pPr>
    <w:rPr>
      <w:rFonts w:eastAsia="Verdana"/>
      <w:iCs w:val="0"/>
      <w:color w:val="000000"/>
      <w:kern w:val="16"/>
      <w:szCs w:val="28"/>
      <w:lang w:bidi="ar-SA"/>
    </w:rPr>
  </w:style>
  <w:style w:type="character" w:customStyle="1" w:styleId="text0">
    <w:name w:val="text"/>
    <w:basedOn w:val="DefaultParagraphFont"/>
    <w:rsid w:val="00413F58"/>
  </w:style>
  <w:style w:type="character" w:customStyle="1" w:styleId="card-send-timesendtime">
    <w:name w:val="card-send-time__sendtime"/>
    <w:basedOn w:val="DefaultParagraphFont"/>
    <w:rsid w:val="00413F58"/>
  </w:style>
  <w:style w:type="character" w:customStyle="1" w:styleId="card-send-status">
    <w:name w:val="card-send-status"/>
    <w:basedOn w:val="DefaultParagraphFont"/>
    <w:rsid w:val="00413F58"/>
  </w:style>
  <w:style w:type="paragraph" w:customStyle="1" w:styleId="2MUC1">
    <w:name w:val="2 MUC 1"/>
    <w:basedOn w:val="Normal"/>
    <w:rsid w:val="00D36546"/>
    <w:pPr>
      <w:outlineLvl w:val="0"/>
    </w:pPr>
    <w:rPr>
      <w:rFonts w:eastAsia="Times New Roman" w:cs=".VnArialH"/>
      <w:b/>
      <w:sz w:val="26"/>
      <w:szCs w:val="28"/>
      <w:lang w:val="sq-AL" w:bidi="th-TH"/>
    </w:rPr>
  </w:style>
  <w:style w:type="paragraph" w:customStyle="1" w:styleId="10NDBANG">
    <w:name w:val="10 ND BANG"/>
    <w:basedOn w:val="Normal"/>
    <w:qFormat/>
    <w:rsid w:val="00C148B9"/>
    <w:pPr>
      <w:spacing w:before="0"/>
      <w:ind w:firstLine="0"/>
    </w:pPr>
    <w:rPr>
      <w:rFonts w:eastAsia="Times New Roman" w:cs=".VnArialH"/>
      <w:sz w:val="26"/>
      <w:szCs w:val="28"/>
      <w:lang w:val="cs-CZ"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50">
      <w:bodyDiv w:val="1"/>
      <w:marLeft w:val="0"/>
      <w:marRight w:val="0"/>
      <w:marTop w:val="0"/>
      <w:marBottom w:val="0"/>
      <w:divBdr>
        <w:top w:val="none" w:sz="0" w:space="0" w:color="auto"/>
        <w:left w:val="none" w:sz="0" w:space="0" w:color="auto"/>
        <w:bottom w:val="none" w:sz="0" w:space="0" w:color="auto"/>
        <w:right w:val="none" w:sz="0" w:space="0" w:color="auto"/>
      </w:divBdr>
    </w:div>
    <w:div w:id="2824241">
      <w:bodyDiv w:val="1"/>
      <w:marLeft w:val="0"/>
      <w:marRight w:val="0"/>
      <w:marTop w:val="0"/>
      <w:marBottom w:val="0"/>
      <w:divBdr>
        <w:top w:val="none" w:sz="0" w:space="0" w:color="auto"/>
        <w:left w:val="none" w:sz="0" w:space="0" w:color="auto"/>
        <w:bottom w:val="none" w:sz="0" w:space="0" w:color="auto"/>
        <w:right w:val="none" w:sz="0" w:space="0" w:color="auto"/>
      </w:divBdr>
    </w:div>
    <w:div w:id="8340050">
      <w:bodyDiv w:val="1"/>
      <w:marLeft w:val="0"/>
      <w:marRight w:val="0"/>
      <w:marTop w:val="0"/>
      <w:marBottom w:val="0"/>
      <w:divBdr>
        <w:top w:val="none" w:sz="0" w:space="0" w:color="auto"/>
        <w:left w:val="none" w:sz="0" w:space="0" w:color="auto"/>
        <w:bottom w:val="none" w:sz="0" w:space="0" w:color="auto"/>
        <w:right w:val="none" w:sz="0" w:space="0" w:color="auto"/>
      </w:divBdr>
    </w:div>
    <w:div w:id="15205544">
      <w:bodyDiv w:val="1"/>
      <w:marLeft w:val="0"/>
      <w:marRight w:val="0"/>
      <w:marTop w:val="0"/>
      <w:marBottom w:val="0"/>
      <w:divBdr>
        <w:top w:val="none" w:sz="0" w:space="0" w:color="auto"/>
        <w:left w:val="none" w:sz="0" w:space="0" w:color="auto"/>
        <w:bottom w:val="none" w:sz="0" w:space="0" w:color="auto"/>
        <w:right w:val="none" w:sz="0" w:space="0" w:color="auto"/>
      </w:divBdr>
    </w:div>
    <w:div w:id="21715943">
      <w:bodyDiv w:val="1"/>
      <w:marLeft w:val="0"/>
      <w:marRight w:val="0"/>
      <w:marTop w:val="0"/>
      <w:marBottom w:val="0"/>
      <w:divBdr>
        <w:top w:val="none" w:sz="0" w:space="0" w:color="auto"/>
        <w:left w:val="none" w:sz="0" w:space="0" w:color="auto"/>
        <w:bottom w:val="none" w:sz="0" w:space="0" w:color="auto"/>
        <w:right w:val="none" w:sz="0" w:space="0" w:color="auto"/>
      </w:divBdr>
    </w:div>
    <w:div w:id="32583176">
      <w:bodyDiv w:val="1"/>
      <w:marLeft w:val="0"/>
      <w:marRight w:val="0"/>
      <w:marTop w:val="0"/>
      <w:marBottom w:val="0"/>
      <w:divBdr>
        <w:top w:val="none" w:sz="0" w:space="0" w:color="auto"/>
        <w:left w:val="none" w:sz="0" w:space="0" w:color="auto"/>
        <w:bottom w:val="none" w:sz="0" w:space="0" w:color="auto"/>
        <w:right w:val="none" w:sz="0" w:space="0" w:color="auto"/>
      </w:divBdr>
    </w:div>
    <w:div w:id="34238866">
      <w:bodyDiv w:val="1"/>
      <w:marLeft w:val="0"/>
      <w:marRight w:val="0"/>
      <w:marTop w:val="0"/>
      <w:marBottom w:val="0"/>
      <w:divBdr>
        <w:top w:val="none" w:sz="0" w:space="0" w:color="auto"/>
        <w:left w:val="none" w:sz="0" w:space="0" w:color="auto"/>
        <w:bottom w:val="none" w:sz="0" w:space="0" w:color="auto"/>
        <w:right w:val="none" w:sz="0" w:space="0" w:color="auto"/>
      </w:divBdr>
    </w:div>
    <w:div w:id="40400214">
      <w:bodyDiv w:val="1"/>
      <w:marLeft w:val="0"/>
      <w:marRight w:val="0"/>
      <w:marTop w:val="0"/>
      <w:marBottom w:val="0"/>
      <w:divBdr>
        <w:top w:val="none" w:sz="0" w:space="0" w:color="auto"/>
        <w:left w:val="none" w:sz="0" w:space="0" w:color="auto"/>
        <w:bottom w:val="none" w:sz="0" w:space="0" w:color="auto"/>
        <w:right w:val="none" w:sz="0" w:space="0" w:color="auto"/>
      </w:divBdr>
    </w:div>
    <w:div w:id="57217660">
      <w:bodyDiv w:val="1"/>
      <w:marLeft w:val="0"/>
      <w:marRight w:val="0"/>
      <w:marTop w:val="0"/>
      <w:marBottom w:val="0"/>
      <w:divBdr>
        <w:top w:val="none" w:sz="0" w:space="0" w:color="auto"/>
        <w:left w:val="none" w:sz="0" w:space="0" w:color="auto"/>
        <w:bottom w:val="none" w:sz="0" w:space="0" w:color="auto"/>
        <w:right w:val="none" w:sz="0" w:space="0" w:color="auto"/>
      </w:divBdr>
    </w:div>
    <w:div w:id="85881485">
      <w:bodyDiv w:val="1"/>
      <w:marLeft w:val="0"/>
      <w:marRight w:val="0"/>
      <w:marTop w:val="0"/>
      <w:marBottom w:val="0"/>
      <w:divBdr>
        <w:top w:val="none" w:sz="0" w:space="0" w:color="auto"/>
        <w:left w:val="none" w:sz="0" w:space="0" w:color="auto"/>
        <w:bottom w:val="none" w:sz="0" w:space="0" w:color="auto"/>
        <w:right w:val="none" w:sz="0" w:space="0" w:color="auto"/>
      </w:divBdr>
    </w:div>
    <w:div w:id="98961764">
      <w:bodyDiv w:val="1"/>
      <w:marLeft w:val="0"/>
      <w:marRight w:val="0"/>
      <w:marTop w:val="0"/>
      <w:marBottom w:val="0"/>
      <w:divBdr>
        <w:top w:val="none" w:sz="0" w:space="0" w:color="auto"/>
        <w:left w:val="none" w:sz="0" w:space="0" w:color="auto"/>
        <w:bottom w:val="none" w:sz="0" w:space="0" w:color="auto"/>
        <w:right w:val="none" w:sz="0" w:space="0" w:color="auto"/>
      </w:divBdr>
    </w:div>
    <w:div w:id="100223294">
      <w:bodyDiv w:val="1"/>
      <w:marLeft w:val="0"/>
      <w:marRight w:val="0"/>
      <w:marTop w:val="0"/>
      <w:marBottom w:val="0"/>
      <w:divBdr>
        <w:top w:val="none" w:sz="0" w:space="0" w:color="auto"/>
        <w:left w:val="none" w:sz="0" w:space="0" w:color="auto"/>
        <w:bottom w:val="none" w:sz="0" w:space="0" w:color="auto"/>
        <w:right w:val="none" w:sz="0" w:space="0" w:color="auto"/>
      </w:divBdr>
    </w:div>
    <w:div w:id="152381377">
      <w:bodyDiv w:val="1"/>
      <w:marLeft w:val="0"/>
      <w:marRight w:val="0"/>
      <w:marTop w:val="0"/>
      <w:marBottom w:val="0"/>
      <w:divBdr>
        <w:top w:val="none" w:sz="0" w:space="0" w:color="auto"/>
        <w:left w:val="none" w:sz="0" w:space="0" w:color="auto"/>
        <w:bottom w:val="none" w:sz="0" w:space="0" w:color="auto"/>
        <w:right w:val="none" w:sz="0" w:space="0" w:color="auto"/>
      </w:divBdr>
    </w:div>
    <w:div w:id="158739265">
      <w:bodyDiv w:val="1"/>
      <w:marLeft w:val="0"/>
      <w:marRight w:val="0"/>
      <w:marTop w:val="0"/>
      <w:marBottom w:val="0"/>
      <w:divBdr>
        <w:top w:val="none" w:sz="0" w:space="0" w:color="auto"/>
        <w:left w:val="none" w:sz="0" w:space="0" w:color="auto"/>
        <w:bottom w:val="none" w:sz="0" w:space="0" w:color="auto"/>
        <w:right w:val="none" w:sz="0" w:space="0" w:color="auto"/>
      </w:divBdr>
    </w:div>
    <w:div w:id="170605500">
      <w:bodyDiv w:val="1"/>
      <w:marLeft w:val="0"/>
      <w:marRight w:val="0"/>
      <w:marTop w:val="0"/>
      <w:marBottom w:val="0"/>
      <w:divBdr>
        <w:top w:val="none" w:sz="0" w:space="0" w:color="auto"/>
        <w:left w:val="none" w:sz="0" w:space="0" w:color="auto"/>
        <w:bottom w:val="none" w:sz="0" w:space="0" w:color="auto"/>
        <w:right w:val="none" w:sz="0" w:space="0" w:color="auto"/>
      </w:divBdr>
    </w:div>
    <w:div w:id="198978244">
      <w:bodyDiv w:val="1"/>
      <w:marLeft w:val="0"/>
      <w:marRight w:val="0"/>
      <w:marTop w:val="0"/>
      <w:marBottom w:val="0"/>
      <w:divBdr>
        <w:top w:val="none" w:sz="0" w:space="0" w:color="auto"/>
        <w:left w:val="none" w:sz="0" w:space="0" w:color="auto"/>
        <w:bottom w:val="none" w:sz="0" w:space="0" w:color="auto"/>
        <w:right w:val="none" w:sz="0" w:space="0" w:color="auto"/>
      </w:divBdr>
    </w:div>
    <w:div w:id="223106651">
      <w:bodyDiv w:val="1"/>
      <w:marLeft w:val="0"/>
      <w:marRight w:val="0"/>
      <w:marTop w:val="0"/>
      <w:marBottom w:val="0"/>
      <w:divBdr>
        <w:top w:val="none" w:sz="0" w:space="0" w:color="auto"/>
        <w:left w:val="none" w:sz="0" w:space="0" w:color="auto"/>
        <w:bottom w:val="none" w:sz="0" w:space="0" w:color="auto"/>
        <w:right w:val="none" w:sz="0" w:space="0" w:color="auto"/>
      </w:divBdr>
    </w:div>
    <w:div w:id="242954837">
      <w:bodyDiv w:val="1"/>
      <w:marLeft w:val="0"/>
      <w:marRight w:val="0"/>
      <w:marTop w:val="0"/>
      <w:marBottom w:val="0"/>
      <w:divBdr>
        <w:top w:val="none" w:sz="0" w:space="0" w:color="auto"/>
        <w:left w:val="none" w:sz="0" w:space="0" w:color="auto"/>
        <w:bottom w:val="none" w:sz="0" w:space="0" w:color="auto"/>
        <w:right w:val="none" w:sz="0" w:space="0" w:color="auto"/>
      </w:divBdr>
    </w:div>
    <w:div w:id="251669371">
      <w:bodyDiv w:val="1"/>
      <w:marLeft w:val="0"/>
      <w:marRight w:val="0"/>
      <w:marTop w:val="0"/>
      <w:marBottom w:val="0"/>
      <w:divBdr>
        <w:top w:val="none" w:sz="0" w:space="0" w:color="auto"/>
        <w:left w:val="none" w:sz="0" w:space="0" w:color="auto"/>
        <w:bottom w:val="none" w:sz="0" w:space="0" w:color="auto"/>
        <w:right w:val="none" w:sz="0" w:space="0" w:color="auto"/>
      </w:divBdr>
    </w:div>
    <w:div w:id="258098777">
      <w:bodyDiv w:val="1"/>
      <w:marLeft w:val="0"/>
      <w:marRight w:val="0"/>
      <w:marTop w:val="0"/>
      <w:marBottom w:val="0"/>
      <w:divBdr>
        <w:top w:val="none" w:sz="0" w:space="0" w:color="auto"/>
        <w:left w:val="none" w:sz="0" w:space="0" w:color="auto"/>
        <w:bottom w:val="none" w:sz="0" w:space="0" w:color="auto"/>
        <w:right w:val="none" w:sz="0" w:space="0" w:color="auto"/>
      </w:divBdr>
    </w:div>
    <w:div w:id="259678630">
      <w:bodyDiv w:val="1"/>
      <w:marLeft w:val="0"/>
      <w:marRight w:val="0"/>
      <w:marTop w:val="0"/>
      <w:marBottom w:val="0"/>
      <w:divBdr>
        <w:top w:val="none" w:sz="0" w:space="0" w:color="auto"/>
        <w:left w:val="none" w:sz="0" w:space="0" w:color="auto"/>
        <w:bottom w:val="none" w:sz="0" w:space="0" w:color="auto"/>
        <w:right w:val="none" w:sz="0" w:space="0" w:color="auto"/>
      </w:divBdr>
    </w:div>
    <w:div w:id="259798878">
      <w:bodyDiv w:val="1"/>
      <w:marLeft w:val="0"/>
      <w:marRight w:val="0"/>
      <w:marTop w:val="0"/>
      <w:marBottom w:val="0"/>
      <w:divBdr>
        <w:top w:val="none" w:sz="0" w:space="0" w:color="auto"/>
        <w:left w:val="none" w:sz="0" w:space="0" w:color="auto"/>
        <w:bottom w:val="none" w:sz="0" w:space="0" w:color="auto"/>
        <w:right w:val="none" w:sz="0" w:space="0" w:color="auto"/>
      </w:divBdr>
    </w:div>
    <w:div w:id="261184736">
      <w:bodyDiv w:val="1"/>
      <w:marLeft w:val="0"/>
      <w:marRight w:val="0"/>
      <w:marTop w:val="0"/>
      <w:marBottom w:val="0"/>
      <w:divBdr>
        <w:top w:val="none" w:sz="0" w:space="0" w:color="auto"/>
        <w:left w:val="none" w:sz="0" w:space="0" w:color="auto"/>
        <w:bottom w:val="none" w:sz="0" w:space="0" w:color="auto"/>
        <w:right w:val="none" w:sz="0" w:space="0" w:color="auto"/>
      </w:divBdr>
    </w:div>
    <w:div w:id="264460843">
      <w:bodyDiv w:val="1"/>
      <w:marLeft w:val="0"/>
      <w:marRight w:val="0"/>
      <w:marTop w:val="0"/>
      <w:marBottom w:val="0"/>
      <w:divBdr>
        <w:top w:val="none" w:sz="0" w:space="0" w:color="auto"/>
        <w:left w:val="none" w:sz="0" w:space="0" w:color="auto"/>
        <w:bottom w:val="none" w:sz="0" w:space="0" w:color="auto"/>
        <w:right w:val="none" w:sz="0" w:space="0" w:color="auto"/>
      </w:divBdr>
    </w:div>
    <w:div w:id="273632096">
      <w:bodyDiv w:val="1"/>
      <w:marLeft w:val="0"/>
      <w:marRight w:val="0"/>
      <w:marTop w:val="0"/>
      <w:marBottom w:val="0"/>
      <w:divBdr>
        <w:top w:val="none" w:sz="0" w:space="0" w:color="auto"/>
        <w:left w:val="none" w:sz="0" w:space="0" w:color="auto"/>
        <w:bottom w:val="none" w:sz="0" w:space="0" w:color="auto"/>
        <w:right w:val="none" w:sz="0" w:space="0" w:color="auto"/>
      </w:divBdr>
    </w:div>
    <w:div w:id="280035776">
      <w:bodyDiv w:val="1"/>
      <w:marLeft w:val="0"/>
      <w:marRight w:val="0"/>
      <w:marTop w:val="0"/>
      <w:marBottom w:val="0"/>
      <w:divBdr>
        <w:top w:val="none" w:sz="0" w:space="0" w:color="auto"/>
        <w:left w:val="none" w:sz="0" w:space="0" w:color="auto"/>
        <w:bottom w:val="none" w:sz="0" w:space="0" w:color="auto"/>
        <w:right w:val="none" w:sz="0" w:space="0" w:color="auto"/>
      </w:divBdr>
      <w:divsChild>
        <w:div w:id="1202867117">
          <w:marLeft w:val="0"/>
          <w:marRight w:val="0"/>
          <w:marTop w:val="0"/>
          <w:marBottom w:val="0"/>
          <w:divBdr>
            <w:top w:val="none" w:sz="0" w:space="0" w:color="auto"/>
            <w:left w:val="none" w:sz="0" w:space="0" w:color="auto"/>
            <w:bottom w:val="none" w:sz="0" w:space="0" w:color="auto"/>
            <w:right w:val="none" w:sz="0" w:space="0" w:color="auto"/>
          </w:divBdr>
          <w:divsChild>
            <w:div w:id="130709711">
              <w:marLeft w:val="0"/>
              <w:marRight w:val="0"/>
              <w:marTop w:val="0"/>
              <w:marBottom w:val="0"/>
              <w:divBdr>
                <w:top w:val="none" w:sz="0" w:space="0" w:color="auto"/>
                <w:left w:val="none" w:sz="0" w:space="0" w:color="auto"/>
                <w:bottom w:val="none" w:sz="0" w:space="0" w:color="auto"/>
                <w:right w:val="none" w:sz="0" w:space="0" w:color="auto"/>
              </w:divBdr>
              <w:divsChild>
                <w:div w:id="391075473">
                  <w:marLeft w:val="0"/>
                  <w:marRight w:val="-105"/>
                  <w:marTop w:val="0"/>
                  <w:marBottom w:val="0"/>
                  <w:divBdr>
                    <w:top w:val="none" w:sz="0" w:space="0" w:color="auto"/>
                    <w:left w:val="none" w:sz="0" w:space="0" w:color="auto"/>
                    <w:bottom w:val="none" w:sz="0" w:space="0" w:color="auto"/>
                    <w:right w:val="none" w:sz="0" w:space="0" w:color="auto"/>
                  </w:divBdr>
                  <w:divsChild>
                    <w:div w:id="1812483972">
                      <w:marLeft w:val="0"/>
                      <w:marRight w:val="0"/>
                      <w:marTop w:val="0"/>
                      <w:marBottom w:val="420"/>
                      <w:divBdr>
                        <w:top w:val="none" w:sz="0" w:space="0" w:color="auto"/>
                        <w:left w:val="none" w:sz="0" w:space="0" w:color="auto"/>
                        <w:bottom w:val="none" w:sz="0" w:space="0" w:color="auto"/>
                        <w:right w:val="none" w:sz="0" w:space="0" w:color="auto"/>
                      </w:divBdr>
                      <w:divsChild>
                        <w:div w:id="184290915">
                          <w:marLeft w:val="225"/>
                          <w:marRight w:val="225"/>
                          <w:marTop w:val="0"/>
                          <w:marBottom w:val="165"/>
                          <w:divBdr>
                            <w:top w:val="none" w:sz="0" w:space="0" w:color="auto"/>
                            <w:left w:val="none" w:sz="0" w:space="0" w:color="auto"/>
                            <w:bottom w:val="none" w:sz="0" w:space="0" w:color="auto"/>
                            <w:right w:val="none" w:sz="0" w:space="0" w:color="auto"/>
                          </w:divBdr>
                          <w:divsChild>
                            <w:div w:id="1345016041">
                              <w:marLeft w:val="0"/>
                              <w:marRight w:val="165"/>
                              <w:marTop w:val="0"/>
                              <w:marBottom w:val="0"/>
                              <w:divBdr>
                                <w:top w:val="none" w:sz="0" w:space="0" w:color="auto"/>
                                <w:left w:val="none" w:sz="0" w:space="0" w:color="auto"/>
                                <w:bottom w:val="none" w:sz="0" w:space="0" w:color="auto"/>
                                <w:right w:val="none" w:sz="0" w:space="0" w:color="auto"/>
                              </w:divBdr>
                              <w:divsChild>
                                <w:div w:id="2042588813">
                                  <w:marLeft w:val="0"/>
                                  <w:marRight w:val="0"/>
                                  <w:marTop w:val="0"/>
                                  <w:marBottom w:val="0"/>
                                  <w:divBdr>
                                    <w:top w:val="none" w:sz="0" w:space="0" w:color="auto"/>
                                    <w:left w:val="none" w:sz="0" w:space="0" w:color="auto"/>
                                    <w:bottom w:val="none" w:sz="0" w:space="0" w:color="auto"/>
                                    <w:right w:val="none" w:sz="0" w:space="0" w:color="auto"/>
                                  </w:divBdr>
                                  <w:divsChild>
                                    <w:div w:id="529492999">
                                      <w:marLeft w:val="0"/>
                                      <w:marRight w:val="0"/>
                                      <w:marTop w:val="0"/>
                                      <w:marBottom w:val="0"/>
                                      <w:divBdr>
                                        <w:top w:val="none" w:sz="0" w:space="0" w:color="auto"/>
                                        <w:left w:val="none" w:sz="0" w:space="0" w:color="auto"/>
                                        <w:bottom w:val="none" w:sz="0" w:space="0" w:color="auto"/>
                                        <w:right w:val="none" w:sz="0" w:space="0" w:color="auto"/>
                                      </w:divBdr>
                                      <w:divsChild>
                                        <w:div w:id="259457472">
                                          <w:marLeft w:val="0"/>
                                          <w:marRight w:val="0"/>
                                          <w:marTop w:val="0"/>
                                          <w:marBottom w:val="60"/>
                                          <w:divBdr>
                                            <w:top w:val="none" w:sz="0" w:space="0" w:color="auto"/>
                                            <w:left w:val="none" w:sz="0" w:space="0" w:color="auto"/>
                                            <w:bottom w:val="none" w:sz="0" w:space="0" w:color="auto"/>
                                            <w:right w:val="none" w:sz="0" w:space="0" w:color="auto"/>
                                          </w:divBdr>
                                          <w:divsChild>
                                            <w:div w:id="1053115340">
                                              <w:marLeft w:val="0"/>
                                              <w:marRight w:val="0"/>
                                              <w:marTop w:val="150"/>
                                              <w:marBottom w:val="0"/>
                                              <w:divBdr>
                                                <w:top w:val="none" w:sz="0" w:space="0" w:color="auto"/>
                                                <w:left w:val="none" w:sz="0" w:space="0" w:color="auto"/>
                                                <w:bottom w:val="none" w:sz="0" w:space="0" w:color="auto"/>
                                                <w:right w:val="none" w:sz="0" w:space="0" w:color="auto"/>
                                              </w:divBdr>
                                            </w:div>
                                            <w:div w:id="10552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048201">
      <w:bodyDiv w:val="1"/>
      <w:marLeft w:val="0"/>
      <w:marRight w:val="0"/>
      <w:marTop w:val="0"/>
      <w:marBottom w:val="0"/>
      <w:divBdr>
        <w:top w:val="none" w:sz="0" w:space="0" w:color="auto"/>
        <w:left w:val="none" w:sz="0" w:space="0" w:color="auto"/>
        <w:bottom w:val="none" w:sz="0" w:space="0" w:color="auto"/>
        <w:right w:val="none" w:sz="0" w:space="0" w:color="auto"/>
      </w:divBdr>
    </w:div>
    <w:div w:id="289675203">
      <w:bodyDiv w:val="1"/>
      <w:marLeft w:val="0"/>
      <w:marRight w:val="0"/>
      <w:marTop w:val="0"/>
      <w:marBottom w:val="0"/>
      <w:divBdr>
        <w:top w:val="none" w:sz="0" w:space="0" w:color="auto"/>
        <w:left w:val="none" w:sz="0" w:space="0" w:color="auto"/>
        <w:bottom w:val="none" w:sz="0" w:space="0" w:color="auto"/>
        <w:right w:val="none" w:sz="0" w:space="0" w:color="auto"/>
      </w:divBdr>
    </w:div>
    <w:div w:id="297298433">
      <w:bodyDiv w:val="1"/>
      <w:marLeft w:val="0"/>
      <w:marRight w:val="0"/>
      <w:marTop w:val="0"/>
      <w:marBottom w:val="0"/>
      <w:divBdr>
        <w:top w:val="none" w:sz="0" w:space="0" w:color="auto"/>
        <w:left w:val="none" w:sz="0" w:space="0" w:color="auto"/>
        <w:bottom w:val="none" w:sz="0" w:space="0" w:color="auto"/>
        <w:right w:val="none" w:sz="0" w:space="0" w:color="auto"/>
      </w:divBdr>
    </w:div>
    <w:div w:id="319969052">
      <w:bodyDiv w:val="1"/>
      <w:marLeft w:val="0"/>
      <w:marRight w:val="0"/>
      <w:marTop w:val="0"/>
      <w:marBottom w:val="0"/>
      <w:divBdr>
        <w:top w:val="none" w:sz="0" w:space="0" w:color="auto"/>
        <w:left w:val="none" w:sz="0" w:space="0" w:color="auto"/>
        <w:bottom w:val="none" w:sz="0" w:space="0" w:color="auto"/>
        <w:right w:val="none" w:sz="0" w:space="0" w:color="auto"/>
      </w:divBdr>
    </w:div>
    <w:div w:id="333000865">
      <w:bodyDiv w:val="1"/>
      <w:marLeft w:val="0"/>
      <w:marRight w:val="0"/>
      <w:marTop w:val="0"/>
      <w:marBottom w:val="0"/>
      <w:divBdr>
        <w:top w:val="none" w:sz="0" w:space="0" w:color="auto"/>
        <w:left w:val="none" w:sz="0" w:space="0" w:color="auto"/>
        <w:bottom w:val="none" w:sz="0" w:space="0" w:color="auto"/>
        <w:right w:val="none" w:sz="0" w:space="0" w:color="auto"/>
      </w:divBdr>
    </w:div>
    <w:div w:id="356935081">
      <w:bodyDiv w:val="1"/>
      <w:marLeft w:val="0"/>
      <w:marRight w:val="0"/>
      <w:marTop w:val="0"/>
      <w:marBottom w:val="0"/>
      <w:divBdr>
        <w:top w:val="none" w:sz="0" w:space="0" w:color="auto"/>
        <w:left w:val="none" w:sz="0" w:space="0" w:color="auto"/>
        <w:bottom w:val="none" w:sz="0" w:space="0" w:color="auto"/>
        <w:right w:val="none" w:sz="0" w:space="0" w:color="auto"/>
      </w:divBdr>
    </w:div>
    <w:div w:id="367265027">
      <w:bodyDiv w:val="1"/>
      <w:marLeft w:val="0"/>
      <w:marRight w:val="0"/>
      <w:marTop w:val="0"/>
      <w:marBottom w:val="0"/>
      <w:divBdr>
        <w:top w:val="none" w:sz="0" w:space="0" w:color="auto"/>
        <w:left w:val="none" w:sz="0" w:space="0" w:color="auto"/>
        <w:bottom w:val="none" w:sz="0" w:space="0" w:color="auto"/>
        <w:right w:val="none" w:sz="0" w:space="0" w:color="auto"/>
      </w:divBdr>
    </w:div>
    <w:div w:id="368797613">
      <w:bodyDiv w:val="1"/>
      <w:marLeft w:val="0"/>
      <w:marRight w:val="0"/>
      <w:marTop w:val="0"/>
      <w:marBottom w:val="0"/>
      <w:divBdr>
        <w:top w:val="none" w:sz="0" w:space="0" w:color="auto"/>
        <w:left w:val="none" w:sz="0" w:space="0" w:color="auto"/>
        <w:bottom w:val="none" w:sz="0" w:space="0" w:color="auto"/>
        <w:right w:val="none" w:sz="0" w:space="0" w:color="auto"/>
      </w:divBdr>
    </w:div>
    <w:div w:id="384254975">
      <w:bodyDiv w:val="1"/>
      <w:marLeft w:val="0"/>
      <w:marRight w:val="0"/>
      <w:marTop w:val="0"/>
      <w:marBottom w:val="0"/>
      <w:divBdr>
        <w:top w:val="none" w:sz="0" w:space="0" w:color="auto"/>
        <w:left w:val="none" w:sz="0" w:space="0" w:color="auto"/>
        <w:bottom w:val="none" w:sz="0" w:space="0" w:color="auto"/>
        <w:right w:val="none" w:sz="0" w:space="0" w:color="auto"/>
      </w:divBdr>
    </w:div>
    <w:div w:id="417361754">
      <w:bodyDiv w:val="1"/>
      <w:marLeft w:val="0"/>
      <w:marRight w:val="0"/>
      <w:marTop w:val="0"/>
      <w:marBottom w:val="0"/>
      <w:divBdr>
        <w:top w:val="none" w:sz="0" w:space="0" w:color="auto"/>
        <w:left w:val="none" w:sz="0" w:space="0" w:color="auto"/>
        <w:bottom w:val="none" w:sz="0" w:space="0" w:color="auto"/>
        <w:right w:val="none" w:sz="0" w:space="0" w:color="auto"/>
      </w:divBdr>
    </w:div>
    <w:div w:id="452015133">
      <w:bodyDiv w:val="1"/>
      <w:marLeft w:val="0"/>
      <w:marRight w:val="0"/>
      <w:marTop w:val="0"/>
      <w:marBottom w:val="0"/>
      <w:divBdr>
        <w:top w:val="none" w:sz="0" w:space="0" w:color="auto"/>
        <w:left w:val="none" w:sz="0" w:space="0" w:color="auto"/>
        <w:bottom w:val="none" w:sz="0" w:space="0" w:color="auto"/>
        <w:right w:val="none" w:sz="0" w:space="0" w:color="auto"/>
      </w:divBdr>
    </w:div>
    <w:div w:id="466049058">
      <w:bodyDiv w:val="1"/>
      <w:marLeft w:val="0"/>
      <w:marRight w:val="0"/>
      <w:marTop w:val="0"/>
      <w:marBottom w:val="0"/>
      <w:divBdr>
        <w:top w:val="none" w:sz="0" w:space="0" w:color="auto"/>
        <w:left w:val="none" w:sz="0" w:space="0" w:color="auto"/>
        <w:bottom w:val="none" w:sz="0" w:space="0" w:color="auto"/>
        <w:right w:val="none" w:sz="0" w:space="0" w:color="auto"/>
      </w:divBdr>
    </w:div>
    <w:div w:id="469203350">
      <w:bodyDiv w:val="1"/>
      <w:marLeft w:val="0"/>
      <w:marRight w:val="0"/>
      <w:marTop w:val="0"/>
      <w:marBottom w:val="0"/>
      <w:divBdr>
        <w:top w:val="none" w:sz="0" w:space="0" w:color="auto"/>
        <w:left w:val="none" w:sz="0" w:space="0" w:color="auto"/>
        <w:bottom w:val="none" w:sz="0" w:space="0" w:color="auto"/>
        <w:right w:val="none" w:sz="0" w:space="0" w:color="auto"/>
      </w:divBdr>
    </w:div>
    <w:div w:id="495537712">
      <w:bodyDiv w:val="1"/>
      <w:marLeft w:val="0"/>
      <w:marRight w:val="0"/>
      <w:marTop w:val="0"/>
      <w:marBottom w:val="0"/>
      <w:divBdr>
        <w:top w:val="none" w:sz="0" w:space="0" w:color="auto"/>
        <w:left w:val="none" w:sz="0" w:space="0" w:color="auto"/>
        <w:bottom w:val="none" w:sz="0" w:space="0" w:color="auto"/>
        <w:right w:val="none" w:sz="0" w:space="0" w:color="auto"/>
      </w:divBdr>
    </w:div>
    <w:div w:id="515731753">
      <w:bodyDiv w:val="1"/>
      <w:marLeft w:val="0"/>
      <w:marRight w:val="0"/>
      <w:marTop w:val="0"/>
      <w:marBottom w:val="0"/>
      <w:divBdr>
        <w:top w:val="none" w:sz="0" w:space="0" w:color="auto"/>
        <w:left w:val="none" w:sz="0" w:space="0" w:color="auto"/>
        <w:bottom w:val="none" w:sz="0" w:space="0" w:color="auto"/>
        <w:right w:val="none" w:sz="0" w:space="0" w:color="auto"/>
      </w:divBdr>
    </w:div>
    <w:div w:id="527571373">
      <w:bodyDiv w:val="1"/>
      <w:marLeft w:val="0"/>
      <w:marRight w:val="0"/>
      <w:marTop w:val="0"/>
      <w:marBottom w:val="0"/>
      <w:divBdr>
        <w:top w:val="none" w:sz="0" w:space="0" w:color="auto"/>
        <w:left w:val="none" w:sz="0" w:space="0" w:color="auto"/>
        <w:bottom w:val="none" w:sz="0" w:space="0" w:color="auto"/>
        <w:right w:val="none" w:sz="0" w:space="0" w:color="auto"/>
      </w:divBdr>
    </w:div>
    <w:div w:id="550003308">
      <w:bodyDiv w:val="1"/>
      <w:marLeft w:val="0"/>
      <w:marRight w:val="0"/>
      <w:marTop w:val="0"/>
      <w:marBottom w:val="0"/>
      <w:divBdr>
        <w:top w:val="none" w:sz="0" w:space="0" w:color="auto"/>
        <w:left w:val="none" w:sz="0" w:space="0" w:color="auto"/>
        <w:bottom w:val="none" w:sz="0" w:space="0" w:color="auto"/>
        <w:right w:val="none" w:sz="0" w:space="0" w:color="auto"/>
      </w:divBdr>
    </w:div>
    <w:div w:id="551969443">
      <w:bodyDiv w:val="1"/>
      <w:marLeft w:val="0"/>
      <w:marRight w:val="0"/>
      <w:marTop w:val="0"/>
      <w:marBottom w:val="0"/>
      <w:divBdr>
        <w:top w:val="none" w:sz="0" w:space="0" w:color="auto"/>
        <w:left w:val="none" w:sz="0" w:space="0" w:color="auto"/>
        <w:bottom w:val="none" w:sz="0" w:space="0" w:color="auto"/>
        <w:right w:val="none" w:sz="0" w:space="0" w:color="auto"/>
      </w:divBdr>
    </w:div>
    <w:div w:id="552424148">
      <w:bodyDiv w:val="1"/>
      <w:marLeft w:val="0"/>
      <w:marRight w:val="0"/>
      <w:marTop w:val="0"/>
      <w:marBottom w:val="0"/>
      <w:divBdr>
        <w:top w:val="none" w:sz="0" w:space="0" w:color="auto"/>
        <w:left w:val="none" w:sz="0" w:space="0" w:color="auto"/>
        <w:bottom w:val="none" w:sz="0" w:space="0" w:color="auto"/>
        <w:right w:val="none" w:sz="0" w:space="0" w:color="auto"/>
      </w:divBdr>
    </w:div>
    <w:div w:id="553850337">
      <w:bodyDiv w:val="1"/>
      <w:marLeft w:val="0"/>
      <w:marRight w:val="0"/>
      <w:marTop w:val="0"/>
      <w:marBottom w:val="0"/>
      <w:divBdr>
        <w:top w:val="none" w:sz="0" w:space="0" w:color="auto"/>
        <w:left w:val="none" w:sz="0" w:space="0" w:color="auto"/>
        <w:bottom w:val="none" w:sz="0" w:space="0" w:color="auto"/>
        <w:right w:val="none" w:sz="0" w:space="0" w:color="auto"/>
      </w:divBdr>
    </w:div>
    <w:div w:id="555822542">
      <w:bodyDiv w:val="1"/>
      <w:marLeft w:val="0"/>
      <w:marRight w:val="0"/>
      <w:marTop w:val="0"/>
      <w:marBottom w:val="0"/>
      <w:divBdr>
        <w:top w:val="none" w:sz="0" w:space="0" w:color="auto"/>
        <w:left w:val="none" w:sz="0" w:space="0" w:color="auto"/>
        <w:bottom w:val="none" w:sz="0" w:space="0" w:color="auto"/>
        <w:right w:val="none" w:sz="0" w:space="0" w:color="auto"/>
      </w:divBdr>
    </w:div>
    <w:div w:id="561256796">
      <w:bodyDiv w:val="1"/>
      <w:marLeft w:val="0"/>
      <w:marRight w:val="0"/>
      <w:marTop w:val="0"/>
      <w:marBottom w:val="0"/>
      <w:divBdr>
        <w:top w:val="none" w:sz="0" w:space="0" w:color="auto"/>
        <w:left w:val="none" w:sz="0" w:space="0" w:color="auto"/>
        <w:bottom w:val="none" w:sz="0" w:space="0" w:color="auto"/>
        <w:right w:val="none" w:sz="0" w:space="0" w:color="auto"/>
      </w:divBdr>
    </w:div>
    <w:div w:id="572934192">
      <w:bodyDiv w:val="1"/>
      <w:marLeft w:val="0"/>
      <w:marRight w:val="0"/>
      <w:marTop w:val="0"/>
      <w:marBottom w:val="0"/>
      <w:divBdr>
        <w:top w:val="none" w:sz="0" w:space="0" w:color="auto"/>
        <w:left w:val="none" w:sz="0" w:space="0" w:color="auto"/>
        <w:bottom w:val="none" w:sz="0" w:space="0" w:color="auto"/>
        <w:right w:val="none" w:sz="0" w:space="0" w:color="auto"/>
      </w:divBdr>
    </w:div>
    <w:div w:id="576747146">
      <w:bodyDiv w:val="1"/>
      <w:marLeft w:val="0"/>
      <w:marRight w:val="0"/>
      <w:marTop w:val="0"/>
      <w:marBottom w:val="0"/>
      <w:divBdr>
        <w:top w:val="none" w:sz="0" w:space="0" w:color="auto"/>
        <w:left w:val="none" w:sz="0" w:space="0" w:color="auto"/>
        <w:bottom w:val="none" w:sz="0" w:space="0" w:color="auto"/>
        <w:right w:val="none" w:sz="0" w:space="0" w:color="auto"/>
      </w:divBdr>
    </w:div>
    <w:div w:id="584387313">
      <w:bodyDiv w:val="1"/>
      <w:marLeft w:val="0"/>
      <w:marRight w:val="0"/>
      <w:marTop w:val="0"/>
      <w:marBottom w:val="0"/>
      <w:divBdr>
        <w:top w:val="none" w:sz="0" w:space="0" w:color="auto"/>
        <w:left w:val="none" w:sz="0" w:space="0" w:color="auto"/>
        <w:bottom w:val="none" w:sz="0" w:space="0" w:color="auto"/>
        <w:right w:val="none" w:sz="0" w:space="0" w:color="auto"/>
      </w:divBdr>
    </w:div>
    <w:div w:id="591671800">
      <w:bodyDiv w:val="1"/>
      <w:marLeft w:val="0"/>
      <w:marRight w:val="0"/>
      <w:marTop w:val="0"/>
      <w:marBottom w:val="0"/>
      <w:divBdr>
        <w:top w:val="none" w:sz="0" w:space="0" w:color="auto"/>
        <w:left w:val="none" w:sz="0" w:space="0" w:color="auto"/>
        <w:bottom w:val="none" w:sz="0" w:space="0" w:color="auto"/>
        <w:right w:val="none" w:sz="0" w:space="0" w:color="auto"/>
      </w:divBdr>
    </w:div>
    <w:div w:id="599681507">
      <w:bodyDiv w:val="1"/>
      <w:marLeft w:val="0"/>
      <w:marRight w:val="0"/>
      <w:marTop w:val="0"/>
      <w:marBottom w:val="0"/>
      <w:divBdr>
        <w:top w:val="none" w:sz="0" w:space="0" w:color="auto"/>
        <w:left w:val="none" w:sz="0" w:space="0" w:color="auto"/>
        <w:bottom w:val="none" w:sz="0" w:space="0" w:color="auto"/>
        <w:right w:val="none" w:sz="0" w:space="0" w:color="auto"/>
      </w:divBdr>
    </w:div>
    <w:div w:id="621424312">
      <w:bodyDiv w:val="1"/>
      <w:marLeft w:val="0"/>
      <w:marRight w:val="0"/>
      <w:marTop w:val="0"/>
      <w:marBottom w:val="0"/>
      <w:divBdr>
        <w:top w:val="none" w:sz="0" w:space="0" w:color="auto"/>
        <w:left w:val="none" w:sz="0" w:space="0" w:color="auto"/>
        <w:bottom w:val="none" w:sz="0" w:space="0" w:color="auto"/>
        <w:right w:val="none" w:sz="0" w:space="0" w:color="auto"/>
      </w:divBdr>
    </w:div>
    <w:div w:id="633368893">
      <w:bodyDiv w:val="1"/>
      <w:marLeft w:val="0"/>
      <w:marRight w:val="0"/>
      <w:marTop w:val="0"/>
      <w:marBottom w:val="0"/>
      <w:divBdr>
        <w:top w:val="none" w:sz="0" w:space="0" w:color="auto"/>
        <w:left w:val="none" w:sz="0" w:space="0" w:color="auto"/>
        <w:bottom w:val="none" w:sz="0" w:space="0" w:color="auto"/>
        <w:right w:val="none" w:sz="0" w:space="0" w:color="auto"/>
      </w:divBdr>
    </w:div>
    <w:div w:id="634215074">
      <w:bodyDiv w:val="1"/>
      <w:marLeft w:val="0"/>
      <w:marRight w:val="0"/>
      <w:marTop w:val="0"/>
      <w:marBottom w:val="0"/>
      <w:divBdr>
        <w:top w:val="none" w:sz="0" w:space="0" w:color="auto"/>
        <w:left w:val="none" w:sz="0" w:space="0" w:color="auto"/>
        <w:bottom w:val="none" w:sz="0" w:space="0" w:color="auto"/>
        <w:right w:val="none" w:sz="0" w:space="0" w:color="auto"/>
      </w:divBdr>
    </w:div>
    <w:div w:id="647251820">
      <w:bodyDiv w:val="1"/>
      <w:marLeft w:val="0"/>
      <w:marRight w:val="0"/>
      <w:marTop w:val="0"/>
      <w:marBottom w:val="0"/>
      <w:divBdr>
        <w:top w:val="none" w:sz="0" w:space="0" w:color="auto"/>
        <w:left w:val="none" w:sz="0" w:space="0" w:color="auto"/>
        <w:bottom w:val="none" w:sz="0" w:space="0" w:color="auto"/>
        <w:right w:val="none" w:sz="0" w:space="0" w:color="auto"/>
      </w:divBdr>
    </w:div>
    <w:div w:id="688064745">
      <w:bodyDiv w:val="1"/>
      <w:marLeft w:val="0"/>
      <w:marRight w:val="0"/>
      <w:marTop w:val="0"/>
      <w:marBottom w:val="0"/>
      <w:divBdr>
        <w:top w:val="none" w:sz="0" w:space="0" w:color="auto"/>
        <w:left w:val="none" w:sz="0" w:space="0" w:color="auto"/>
        <w:bottom w:val="none" w:sz="0" w:space="0" w:color="auto"/>
        <w:right w:val="none" w:sz="0" w:space="0" w:color="auto"/>
      </w:divBdr>
    </w:div>
    <w:div w:id="690495164">
      <w:bodyDiv w:val="1"/>
      <w:marLeft w:val="0"/>
      <w:marRight w:val="0"/>
      <w:marTop w:val="0"/>
      <w:marBottom w:val="0"/>
      <w:divBdr>
        <w:top w:val="none" w:sz="0" w:space="0" w:color="auto"/>
        <w:left w:val="none" w:sz="0" w:space="0" w:color="auto"/>
        <w:bottom w:val="none" w:sz="0" w:space="0" w:color="auto"/>
        <w:right w:val="none" w:sz="0" w:space="0" w:color="auto"/>
      </w:divBdr>
    </w:div>
    <w:div w:id="700740706">
      <w:bodyDiv w:val="1"/>
      <w:marLeft w:val="0"/>
      <w:marRight w:val="0"/>
      <w:marTop w:val="0"/>
      <w:marBottom w:val="0"/>
      <w:divBdr>
        <w:top w:val="none" w:sz="0" w:space="0" w:color="auto"/>
        <w:left w:val="none" w:sz="0" w:space="0" w:color="auto"/>
        <w:bottom w:val="none" w:sz="0" w:space="0" w:color="auto"/>
        <w:right w:val="none" w:sz="0" w:space="0" w:color="auto"/>
      </w:divBdr>
    </w:div>
    <w:div w:id="714817342">
      <w:bodyDiv w:val="1"/>
      <w:marLeft w:val="0"/>
      <w:marRight w:val="0"/>
      <w:marTop w:val="0"/>
      <w:marBottom w:val="0"/>
      <w:divBdr>
        <w:top w:val="none" w:sz="0" w:space="0" w:color="auto"/>
        <w:left w:val="none" w:sz="0" w:space="0" w:color="auto"/>
        <w:bottom w:val="none" w:sz="0" w:space="0" w:color="auto"/>
        <w:right w:val="none" w:sz="0" w:space="0" w:color="auto"/>
      </w:divBdr>
    </w:div>
    <w:div w:id="715741105">
      <w:bodyDiv w:val="1"/>
      <w:marLeft w:val="0"/>
      <w:marRight w:val="0"/>
      <w:marTop w:val="0"/>
      <w:marBottom w:val="0"/>
      <w:divBdr>
        <w:top w:val="none" w:sz="0" w:space="0" w:color="auto"/>
        <w:left w:val="none" w:sz="0" w:space="0" w:color="auto"/>
        <w:bottom w:val="none" w:sz="0" w:space="0" w:color="auto"/>
        <w:right w:val="none" w:sz="0" w:space="0" w:color="auto"/>
      </w:divBdr>
    </w:div>
    <w:div w:id="717902796">
      <w:bodyDiv w:val="1"/>
      <w:marLeft w:val="0"/>
      <w:marRight w:val="0"/>
      <w:marTop w:val="0"/>
      <w:marBottom w:val="0"/>
      <w:divBdr>
        <w:top w:val="none" w:sz="0" w:space="0" w:color="auto"/>
        <w:left w:val="none" w:sz="0" w:space="0" w:color="auto"/>
        <w:bottom w:val="none" w:sz="0" w:space="0" w:color="auto"/>
        <w:right w:val="none" w:sz="0" w:space="0" w:color="auto"/>
      </w:divBdr>
    </w:div>
    <w:div w:id="718288699">
      <w:bodyDiv w:val="1"/>
      <w:marLeft w:val="0"/>
      <w:marRight w:val="0"/>
      <w:marTop w:val="0"/>
      <w:marBottom w:val="0"/>
      <w:divBdr>
        <w:top w:val="none" w:sz="0" w:space="0" w:color="auto"/>
        <w:left w:val="none" w:sz="0" w:space="0" w:color="auto"/>
        <w:bottom w:val="none" w:sz="0" w:space="0" w:color="auto"/>
        <w:right w:val="none" w:sz="0" w:space="0" w:color="auto"/>
      </w:divBdr>
    </w:div>
    <w:div w:id="729769210">
      <w:bodyDiv w:val="1"/>
      <w:marLeft w:val="0"/>
      <w:marRight w:val="0"/>
      <w:marTop w:val="0"/>
      <w:marBottom w:val="0"/>
      <w:divBdr>
        <w:top w:val="none" w:sz="0" w:space="0" w:color="auto"/>
        <w:left w:val="none" w:sz="0" w:space="0" w:color="auto"/>
        <w:bottom w:val="none" w:sz="0" w:space="0" w:color="auto"/>
        <w:right w:val="none" w:sz="0" w:space="0" w:color="auto"/>
      </w:divBdr>
    </w:div>
    <w:div w:id="738984572">
      <w:bodyDiv w:val="1"/>
      <w:marLeft w:val="0"/>
      <w:marRight w:val="0"/>
      <w:marTop w:val="0"/>
      <w:marBottom w:val="0"/>
      <w:divBdr>
        <w:top w:val="none" w:sz="0" w:space="0" w:color="auto"/>
        <w:left w:val="none" w:sz="0" w:space="0" w:color="auto"/>
        <w:bottom w:val="none" w:sz="0" w:space="0" w:color="auto"/>
        <w:right w:val="none" w:sz="0" w:space="0" w:color="auto"/>
      </w:divBdr>
    </w:div>
    <w:div w:id="742024285">
      <w:bodyDiv w:val="1"/>
      <w:marLeft w:val="0"/>
      <w:marRight w:val="0"/>
      <w:marTop w:val="0"/>
      <w:marBottom w:val="0"/>
      <w:divBdr>
        <w:top w:val="none" w:sz="0" w:space="0" w:color="auto"/>
        <w:left w:val="none" w:sz="0" w:space="0" w:color="auto"/>
        <w:bottom w:val="none" w:sz="0" w:space="0" w:color="auto"/>
        <w:right w:val="none" w:sz="0" w:space="0" w:color="auto"/>
      </w:divBdr>
    </w:div>
    <w:div w:id="747118681">
      <w:bodyDiv w:val="1"/>
      <w:marLeft w:val="0"/>
      <w:marRight w:val="0"/>
      <w:marTop w:val="0"/>
      <w:marBottom w:val="0"/>
      <w:divBdr>
        <w:top w:val="none" w:sz="0" w:space="0" w:color="auto"/>
        <w:left w:val="none" w:sz="0" w:space="0" w:color="auto"/>
        <w:bottom w:val="none" w:sz="0" w:space="0" w:color="auto"/>
        <w:right w:val="none" w:sz="0" w:space="0" w:color="auto"/>
      </w:divBdr>
    </w:div>
    <w:div w:id="748691580">
      <w:bodyDiv w:val="1"/>
      <w:marLeft w:val="0"/>
      <w:marRight w:val="0"/>
      <w:marTop w:val="0"/>
      <w:marBottom w:val="0"/>
      <w:divBdr>
        <w:top w:val="none" w:sz="0" w:space="0" w:color="auto"/>
        <w:left w:val="none" w:sz="0" w:space="0" w:color="auto"/>
        <w:bottom w:val="none" w:sz="0" w:space="0" w:color="auto"/>
        <w:right w:val="none" w:sz="0" w:space="0" w:color="auto"/>
      </w:divBdr>
    </w:div>
    <w:div w:id="772818782">
      <w:bodyDiv w:val="1"/>
      <w:marLeft w:val="0"/>
      <w:marRight w:val="0"/>
      <w:marTop w:val="0"/>
      <w:marBottom w:val="0"/>
      <w:divBdr>
        <w:top w:val="none" w:sz="0" w:space="0" w:color="auto"/>
        <w:left w:val="none" w:sz="0" w:space="0" w:color="auto"/>
        <w:bottom w:val="none" w:sz="0" w:space="0" w:color="auto"/>
        <w:right w:val="none" w:sz="0" w:space="0" w:color="auto"/>
      </w:divBdr>
    </w:div>
    <w:div w:id="789128887">
      <w:bodyDiv w:val="1"/>
      <w:marLeft w:val="0"/>
      <w:marRight w:val="0"/>
      <w:marTop w:val="0"/>
      <w:marBottom w:val="0"/>
      <w:divBdr>
        <w:top w:val="none" w:sz="0" w:space="0" w:color="auto"/>
        <w:left w:val="none" w:sz="0" w:space="0" w:color="auto"/>
        <w:bottom w:val="none" w:sz="0" w:space="0" w:color="auto"/>
        <w:right w:val="none" w:sz="0" w:space="0" w:color="auto"/>
      </w:divBdr>
    </w:div>
    <w:div w:id="799038329">
      <w:bodyDiv w:val="1"/>
      <w:marLeft w:val="0"/>
      <w:marRight w:val="0"/>
      <w:marTop w:val="0"/>
      <w:marBottom w:val="0"/>
      <w:divBdr>
        <w:top w:val="none" w:sz="0" w:space="0" w:color="auto"/>
        <w:left w:val="none" w:sz="0" w:space="0" w:color="auto"/>
        <w:bottom w:val="none" w:sz="0" w:space="0" w:color="auto"/>
        <w:right w:val="none" w:sz="0" w:space="0" w:color="auto"/>
      </w:divBdr>
    </w:div>
    <w:div w:id="804278456">
      <w:bodyDiv w:val="1"/>
      <w:marLeft w:val="0"/>
      <w:marRight w:val="0"/>
      <w:marTop w:val="0"/>
      <w:marBottom w:val="0"/>
      <w:divBdr>
        <w:top w:val="none" w:sz="0" w:space="0" w:color="auto"/>
        <w:left w:val="none" w:sz="0" w:space="0" w:color="auto"/>
        <w:bottom w:val="none" w:sz="0" w:space="0" w:color="auto"/>
        <w:right w:val="none" w:sz="0" w:space="0" w:color="auto"/>
      </w:divBdr>
    </w:div>
    <w:div w:id="815688942">
      <w:bodyDiv w:val="1"/>
      <w:marLeft w:val="0"/>
      <w:marRight w:val="0"/>
      <w:marTop w:val="0"/>
      <w:marBottom w:val="0"/>
      <w:divBdr>
        <w:top w:val="none" w:sz="0" w:space="0" w:color="auto"/>
        <w:left w:val="none" w:sz="0" w:space="0" w:color="auto"/>
        <w:bottom w:val="none" w:sz="0" w:space="0" w:color="auto"/>
        <w:right w:val="none" w:sz="0" w:space="0" w:color="auto"/>
      </w:divBdr>
    </w:div>
    <w:div w:id="819225780">
      <w:bodyDiv w:val="1"/>
      <w:marLeft w:val="0"/>
      <w:marRight w:val="0"/>
      <w:marTop w:val="0"/>
      <w:marBottom w:val="0"/>
      <w:divBdr>
        <w:top w:val="none" w:sz="0" w:space="0" w:color="auto"/>
        <w:left w:val="none" w:sz="0" w:space="0" w:color="auto"/>
        <w:bottom w:val="none" w:sz="0" w:space="0" w:color="auto"/>
        <w:right w:val="none" w:sz="0" w:space="0" w:color="auto"/>
      </w:divBdr>
    </w:div>
    <w:div w:id="825170237">
      <w:bodyDiv w:val="1"/>
      <w:marLeft w:val="0"/>
      <w:marRight w:val="0"/>
      <w:marTop w:val="0"/>
      <w:marBottom w:val="0"/>
      <w:divBdr>
        <w:top w:val="none" w:sz="0" w:space="0" w:color="auto"/>
        <w:left w:val="none" w:sz="0" w:space="0" w:color="auto"/>
        <w:bottom w:val="none" w:sz="0" w:space="0" w:color="auto"/>
        <w:right w:val="none" w:sz="0" w:space="0" w:color="auto"/>
      </w:divBdr>
    </w:div>
    <w:div w:id="826284738">
      <w:bodyDiv w:val="1"/>
      <w:marLeft w:val="0"/>
      <w:marRight w:val="0"/>
      <w:marTop w:val="0"/>
      <w:marBottom w:val="0"/>
      <w:divBdr>
        <w:top w:val="none" w:sz="0" w:space="0" w:color="auto"/>
        <w:left w:val="none" w:sz="0" w:space="0" w:color="auto"/>
        <w:bottom w:val="none" w:sz="0" w:space="0" w:color="auto"/>
        <w:right w:val="none" w:sz="0" w:space="0" w:color="auto"/>
      </w:divBdr>
    </w:div>
    <w:div w:id="894510650">
      <w:bodyDiv w:val="1"/>
      <w:marLeft w:val="0"/>
      <w:marRight w:val="0"/>
      <w:marTop w:val="0"/>
      <w:marBottom w:val="0"/>
      <w:divBdr>
        <w:top w:val="none" w:sz="0" w:space="0" w:color="auto"/>
        <w:left w:val="none" w:sz="0" w:space="0" w:color="auto"/>
        <w:bottom w:val="none" w:sz="0" w:space="0" w:color="auto"/>
        <w:right w:val="none" w:sz="0" w:space="0" w:color="auto"/>
      </w:divBdr>
    </w:div>
    <w:div w:id="896671632">
      <w:bodyDiv w:val="1"/>
      <w:marLeft w:val="0"/>
      <w:marRight w:val="0"/>
      <w:marTop w:val="0"/>
      <w:marBottom w:val="0"/>
      <w:divBdr>
        <w:top w:val="none" w:sz="0" w:space="0" w:color="auto"/>
        <w:left w:val="none" w:sz="0" w:space="0" w:color="auto"/>
        <w:bottom w:val="none" w:sz="0" w:space="0" w:color="auto"/>
        <w:right w:val="none" w:sz="0" w:space="0" w:color="auto"/>
      </w:divBdr>
    </w:div>
    <w:div w:id="897788775">
      <w:bodyDiv w:val="1"/>
      <w:marLeft w:val="0"/>
      <w:marRight w:val="0"/>
      <w:marTop w:val="0"/>
      <w:marBottom w:val="0"/>
      <w:divBdr>
        <w:top w:val="none" w:sz="0" w:space="0" w:color="auto"/>
        <w:left w:val="none" w:sz="0" w:space="0" w:color="auto"/>
        <w:bottom w:val="none" w:sz="0" w:space="0" w:color="auto"/>
        <w:right w:val="none" w:sz="0" w:space="0" w:color="auto"/>
      </w:divBdr>
    </w:div>
    <w:div w:id="907879105">
      <w:bodyDiv w:val="1"/>
      <w:marLeft w:val="0"/>
      <w:marRight w:val="0"/>
      <w:marTop w:val="0"/>
      <w:marBottom w:val="0"/>
      <w:divBdr>
        <w:top w:val="none" w:sz="0" w:space="0" w:color="auto"/>
        <w:left w:val="none" w:sz="0" w:space="0" w:color="auto"/>
        <w:bottom w:val="none" w:sz="0" w:space="0" w:color="auto"/>
        <w:right w:val="none" w:sz="0" w:space="0" w:color="auto"/>
      </w:divBdr>
    </w:div>
    <w:div w:id="924463308">
      <w:bodyDiv w:val="1"/>
      <w:marLeft w:val="0"/>
      <w:marRight w:val="0"/>
      <w:marTop w:val="0"/>
      <w:marBottom w:val="0"/>
      <w:divBdr>
        <w:top w:val="none" w:sz="0" w:space="0" w:color="auto"/>
        <w:left w:val="none" w:sz="0" w:space="0" w:color="auto"/>
        <w:bottom w:val="none" w:sz="0" w:space="0" w:color="auto"/>
        <w:right w:val="none" w:sz="0" w:space="0" w:color="auto"/>
      </w:divBdr>
    </w:div>
    <w:div w:id="928003401">
      <w:bodyDiv w:val="1"/>
      <w:marLeft w:val="0"/>
      <w:marRight w:val="0"/>
      <w:marTop w:val="0"/>
      <w:marBottom w:val="0"/>
      <w:divBdr>
        <w:top w:val="none" w:sz="0" w:space="0" w:color="auto"/>
        <w:left w:val="none" w:sz="0" w:space="0" w:color="auto"/>
        <w:bottom w:val="none" w:sz="0" w:space="0" w:color="auto"/>
        <w:right w:val="none" w:sz="0" w:space="0" w:color="auto"/>
      </w:divBdr>
    </w:div>
    <w:div w:id="949512452">
      <w:bodyDiv w:val="1"/>
      <w:marLeft w:val="0"/>
      <w:marRight w:val="0"/>
      <w:marTop w:val="0"/>
      <w:marBottom w:val="0"/>
      <w:divBdr>
        <w:top w:val="none" w:sz="0" w:space="0" w:color="auto"/>
        <w:left w:val="none" w:sz="0" w:space="0" w:color="auto"/>
        <w:bottom w:val="none" w:sz="0" w:space="0" w:color="auto"/>
        <w:right w:val="none" w:sz="0" w:space="0" w:color="auto"/>
      </w:divBdr>
    </w:div>
    <w:div w:id="956837568">
      <w:bodyDiv w:val="1"/>
      <w:marLeft w:val="0"/>
      <w:marRight w:val="0"/>
      <w:marTop w:val="0"/>
      <w:marBottom w:val="0"/>
      <w:divBdr>
        <w:top w:val="none" w:sz="0" w:space="0" w:color="auto"/>
        <w:left w:val="none" w:sz="0" w:space="0" w:color="auto"/>
        <w:bottom w:val="none" w:sz="0" w:space="0" w:color="auto"/>
        <w:right w:val="none" w:sz="0" w:space="0" w:color="auto"/>
      </w:divBdr>
    </w:div>
    <w:div w:id="959144481">
      <w:bodyDiv w:val="1"/>
      <w:marLeft w:val="0"/>
      <w:marRight w:val="0"/>
      <w:marTop w:val="0"/>
      <w:marBottom w:val="0"/>
      <w:divBdr>
        <w:top w:val="none" w:sz="0" w:space="0" w:color="auto"/>
        <w:left w:val="none" w:sz="0" w:space="0" w:color="auto"/>
        <w:bottom w:val="none" w:sz="0" w:space="0" w:color="auto"/>
        <w:right w:val="none" w:sz="0" w:space="0" w:color="auto"/>
      </w:divBdr>
    </w:div>
    <w:div w:id="978534594">
      <w:bodyDiv w:val="1"/>
      <w:marLeft w:val="0"/>
      <w:marRight w:val="0"/>
      <w:marTop w:val="0"/>
      <w:marBottom w:val="0"/>
      <w:divBdr>
        <w:top w:val="none" w:sz="0" w:space="0" w:color="auto"/>
        <w:left w:val="none" w:sz="0" w:space="0" w:color="auto"/>
        <w:bottom w:val="none" w:sz="0" w:space="0" w:color="auto"/>
        <w:right w:val="none" w:sz="0" w:space="0" w:color="auto"/>
      </w:divBdr>
    </w:div>
    <w:div w:id="1007710036">
      <w:bodyDiv w:val="1"/>
      <w:marLeft w:val="0"/>
      <w:marRight w:val="0"/>
      <w:marTop w:val="0"/>
      <w:marBottom w:val="0"/>
      <w:divBdr>
        <w:top w:val="none" w:sz="0" w:space="0" w:color="auto"/>
        <w:left w:val="none" w:sz="0" w:space="0" w:color="auto"/>
        <w:bottom w:val="none" w:sz="0" w:space="0" w:color="auto"/>
        <w:right w:val="none" w:sz="0" w:space="0" w:color="auto"/>
      </w:divBdr>
    </w:div>
    <w:div w:id="1013143393">
      <w:bodyDiv w:val="1"/>
      <w:marLeft w:val="0"/>
      <w:marRight w:val="0"/>
      <w:marTop w:val="0"/>
      <w:marBottom w:val="0"/>
      <w:divBdr>
        <w:top w:val="none" w:sz="0" w:space="0" w:color="auto"/>
        <w:left w:val="none" w:sz="0" w:space="0" w:color="auto"/>
        <w:bottom w:val="none" w:sz="0" w:space="0" w:color="auto"/>
        <w:right w:val="none" w:sz="0" w:space="0" w:color="auto"/>
      </w:divBdr>
    </w:div>
    <w:div w:id="1016349092">
      <w:bodyDiv w:val="1"/>
      <w:marLeft w:val="0"/>
      <w:marRight w:val="0"/>
      <w:marTop w:val="0"/>
      <w:marBottom w:val="0"/>
      <w:divBdr>
        <w:top w:val="none" w:sz="0" w:space="0" w:color="auto"/>
        <w:left w:val="none" w:sz="0" w:space="0" w:color="auto"/>
        <w:bottom w:val="none" w:sz="0" w:space="0" w:color="auto"/>
        <w:right w:val="none" w:sz="0" w:space="0" w:color="auto"/>
      </w:divBdr>
    </w:div>
    <w:div w:id="1026101597">
      <w:bodyDiv w:val="1"/>
      <w:marLeft w:val="0"/>
      <w:marRight w:val="0"/>
      <w:marTop w:val="0"/>
      <w:marBottom w:val="0"/>
      <w:divBdr>
        <w:top w:val="none" w:sz="0" w:space="0" w:color="auto"/>
        <w:left w:val="none" w:sz="0" w:space="0" w:color="auto"/>
        <w:bottom w:val="none" w:sz="0" w:space="0" w:color="auto"/>
        <w:right w:val="none" w:sz="0" w:space="0" w:color="auto"/>
      </w:divBdr>
    </w:div>
    <w:div w:id="1028874560">
      <w:bodyDiv w:val="1"/>
      <w:marLeft w:val="0"/>
      <w:marRight w:val="0"/>
      <w:marTop w:val="0"/>
      <w:marBottom w:val="0"/>
      <w:divBdr>
        <w:top w:val="none" w:sz="0" w:space="0" w:color="auto"/>
        <w:left w:val="none" w:sz="0" w:space="0" w:color="auto"/>
        <w:bottom w:val="none" w:sz="0" w:space="0" w:color="auto"/>
        <w:right w:val="none" w:sz="0" w:space="0" w:color="auto"/>
      </w:divBdr>
    </w:div>
    <w:div w:id="1048652871">
      <w:bodyDiv w:val="1"/>
      <w:marLeft w:val="0"/>
      <w:marRight w:val="0"/>
      <w:marTop w:val="0"/>
      <w:marBottom w:val="0"/>
      <w:divBdr>
        <w:top w:val="none" w:sz="0" w:space="0" w:color="auto"/>
        <w:left w:val="none" w:sz="0" w:space="0" w:color="auto"/>
        <w:bottom w:val="none" w:sz="0" w:space="0" w:color="auto"/>
        <w:right w:val="none" w:sz="0" w:space="0" w:color="auto"/>
      </w:divBdr>
    </w:div>
    <w:div w:id="1054616722">
      <w:bodyDiv w:val="1"/>
      <w:marLeft w:val="0"/>
      <w:marRight w:val="0"/>
      <w:marTop w:val="0"/>
      <w:marBottom w:val="0"/>
      <w:divBdr>
        <w:top w:val="none" w:sz="0" w:space="0" w:color="auto"/>
        <w:left w:val="none" w:sz="0" w:space="0" w:color="auto"/>
        <w:bottom w:val="none" w:sz="0" w:space="0" w:color="auto"/>
        <w:right w:val="none" w:sz="0" w:space="0" w:color="auto"/>
      </w:divBdr>
    </w:div>
    <w:div w:id="1056705723">
      <w:bodyDiv w:val="1"/>
      <w:marLeft w:val="0"/>
      <w:marRight w:val="0"/>
      <w:marTop w:val="0"/>
      <w:marBottom w:val="0"/>
      <w:divBdr>
        <w:top w:val="none" w:sz="0" w:space="0" w:color="auto"/>
        <w:left w:val="none" w:sz="0" w:space="0" w:color="auto"/>
        <w:bottom w:val="none" w:sz="0" w:space="0" w:color="auto"/>
        <w:right w:val="none" w:sz="0" w:space="0" w:color="auto"/>
      </w:divBdr>
    </w:div>
    <w:div w:id="1062365801">
      <w:bodyDiv w:val="1"/>
      <w:marLeft w:val="0"/>
      <w:marRight w:val="0"/>
      <w:marTop w:val="0"/>
      <w:marBottom w:val="0"/>
      <w:divBdr>
        <w:top w:val="none" w:sz="0" w:space="0" w:color="auto"/>
        <w:left w:val="none" w:sz="0" w:space="0" w:color="auto"/>
        <w:bottom w:val="none" w:sz="0" w:space="0" w:color="auto"/>
        <w:right w:val="none" w:sz="0" w:space="0" w:color="auto"/>
      </w:divBdr>
    </w:div>
    <w:div w:id="1074201306">
      <w:bodyDiv w:val="1"/>
      <w:marLeft w:val="0"/>
      <w:marRight w:val="0"/>
      <w:marTop w:val="0"/>
      <w:marBottom w:val="0"/>
      <w:divBdr>
        <w:top w:val="none" w:sz="0" w:space="0" w:color="auto"/>
        <w:left w:val="none" w:sz="0" w:space="0" w:color="auto"/>
        <w:bottom w:val="none" w:sz="0" w:space="0" w:color="auto"/>
        <w:right w:val="none" w:sz="0" w:space="0" w:color="auto"/>
      </w:divBdr>
    </w:div>
    <w:div w:id="1095398874">
      <w:bodyDiv w:val="1"/>
      <w:marLeft w:val="0"/>
      <w:marRight w:val="0"/>
      <w:marTop w:val="0"/>
      <w:marBottom w:val="0"/>
      <w:divBdr>
        <w:top w:val="none" w:sz="0" w:space="0" w:color="auto"/>
        <w:left w:val="none" w:sz="0" w:space="0" w:color="auto"/>
        <w:bottom w:val="none" w:sz="0" w:space="0" w:color="auto"/>
        <w:right w:val="none" w:sz="0" w:space="0" w:color="auto"/>
      </w:divBdr>
    </w:div>
    <w:div w:id="1118380422">
      <w:bodyDiv w:val="1"/>
      <w:marLeft w:val="0"/>
      <w:marRight w:val="0"/>
      <w:marTop w:val="0"/>
      <w:marBottom w:val="0"/>
      <w:divBdr>
        <w:top w:val="none" w:sz="0" w:space="0" w:color="auto"/>
        <w:left w:val="none" w:sz="0" w:space="0" w:color="auto"/>
        <w:bottom w:val="none" w:sz="0" w:space="0" w:color="auto"/>
        <w:right w:val="none" w:sz="0" w:space="0" w:color="auto"/>
      </w:divBdr>
    </w:div>
    <w:div w:id="1128814272">
      <w:bodyDiv w:val="1"/>
      <w:marLeft w:val="0"/>
      <w:marRight w:val="0"/>
      <w:marTop w:val="0"/>
      <w:marBottom w:val="0"/>
      <w:divBdr>
        <w:top w:val="none" w:sz="0" w:space="0" w:color="auto"/>
        <w:left w:val="none" w:sz="0" w:space="0" w:color="auto"/>
        <w:bottom w:val="none" w:sz="0" w:space="0" w:color="auto"/>
        <w:right w:val="none" w:sz="0" w:space="0" w:color="auto"/>
      </w:divBdr>
    </w:div>
    <w:div w:id="1131249643">
      <w:bodyDiv w:val="1"/>
      <w:marLeft w:val="0"/>
      <w:marRight w:val="0"/>
      <w:marTop w:val="0"/>
      <w:marBottom w:val="0"/>
      <w:divBdr>
        <w:top w:val="none" w:sz="0" w:space="0" w:color="auto"/>
        <w:left w:val="none" w:sz="0" w:space="0" w:color="auto"/>
        <w:bottom w:val="none" w:sz="0" w:space="0" w:color="auto"/>
        <w:right w:val="none" w:sz="0" w:space="0" w:color="auto"/>
      </w:divBdr>
    </w:div>
    <w:div w:id="1135215673">
      <w:bodyDiv w:val="1"/>
      <w:marLeft w:val="0"/>
      <w:marRight w:val="0"/>
      <w:marTop w:val="0"/>
      <w:marBottom w:val="0"/>
      <w:divBdr>
        <w:top w:val="none" w:sz="0" w:space="0" w:color="auto"/>
        <w:left w:val="none" w:sz="0" w:space="0" w:color="auto"/>
        <w:bottom w:val="none" w:sz="0" w:space="0" w:color="auto"/>
        <w:right w:val="none" w:sz="0" w:space="0" w:color="auto"/>
      </w:divBdr>
    </w:div>
    <w:div w:id="1141770146">
      <w:bodyDiv w:val="1"/>
      <w:marLeft w:val="0"/>
      <w:marRight w:val="0"/>
      <w:marTop w:val="0"/>
      <w:marBottom w:val="0"/>
      <w:divBdr>
        <w:top w:val="none" w:sz="0" w:space="0" w:color="auto"/>
        <w:left w:val="none" w:sz="0" w:space="0" w:color="auto"/>
        <w:bottom w:val="none" w:sz="0" w:space="0" w:color="auto"/>
        <w:right w:val="none" w:sz="0" w:space="0" w:color="auto"/>
      </w:divBdr>
    </w:div>
    <w:div w:id="1142387315">
      <w:bodyDiv w:val="1"/>
      <w:marLeft w:val="0"/>
      <w:marRight w:val="0"/>
      <w:marTop w:val="0"/>
      <w:marBottom w:val="0"/>
      <w:divBdr>
        <w:top w:val="none" w:sz="0" w:space="0" w:color="auto"/>
        <w:left w:val="none" w:sz="0" w:space="0" w:color="auto"/>
        <w:bottom w:val="none" w:sz="0" w:space="0" w:color="auto"/>
        <w:right w:val="none" w:sz="0" w:space="0" w:color="auto"/>
      </w:divBdr>
    </w:div>
    <w:div w:id="1143740211">
      <w:bodyDiv w:val="1"/>
      <w:marLeft w:val="0"/>
      <w:marRight w:val="0"/>
      <w:marTop w:val="0"/>
      <w:marBottom w:val="0"/>
      <w:divBdr>
        <w:top w:val="none" w:sz="0" w:space="0" w:color="auto"/>
        <w:left w:val="none" w:sz="0" w:space="0" w:color="auto"/>
        <w:bottom w:val="none" w:sz="0" w:space="0" w:color="auto"/>
        <w:right w:val="none" w:sz="0" w:space="0" w:color="auto"/>
      </w:divBdr>
    </w:div>
    <w:div w:id="1146122388">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73298385">
      <w:bodyDiv w:val="1"/>
      <w:marLeft w:val="0"/>
      <w:marRight w:val="0"/>
      <w:marTop w:val="0"/>
      <w:marBottom w:val="0"/>
      <w:divBdr>
        <w:top w:val="none" w:sz="0" w:space="0" w:color="auto"/>
        <w:left w:val="none" w:sz="0" w:space="0" w:color="auto"/>
        <w:bottom w:val="none" w:sz="0" w:space="0" w:color="auto"/>
        <w:right w:val="none" w:sz="0" w:space="0" w:color="auto"/>
      </w:divBdr>
      <w:divsChild>
        <w:div w:id="221447006">
          <w:marLeft w:val="0"/>
          <w:marRight w:val="0"/>
          <w:marTop w:val="0"/>
          <w:marBottom w:val="225"/>
          <w:divBdr>
            <w:top w:val="none" w:sz="0" w:space="0" w:color="auto"/>
            <w:left w:val="none" w:sz="0" w:space="0" w:color="auto"/>
            <w:bottom w:val="none" w:sz="0" w:space="0" w:color="auto"/>
            <w:right w:val="none" w:sz="0" w:space="0" w:color="auto"/>
          </w:divBdr>
        </w:div>
        <w:div w:id="1769690977">
          <w:marLeft w:val="0"/>
          <w:marRight w:val="0"/>
          <w:marTop w:val="0"/>
          <w:marBottom w:val="0"/>
          <w:divBdr>
            <w:top w:val="none" w:sz="0" w:space="0" w:color="auto"/>
            <w:left w:val="none" w:sz="0" w:space="0" w:color="auto"/>
            <w:bottom w:val="none" w:sz="0" w:space="0" w:color="auto"/>
            <w:right w:val="none" w:sz="0" w:space="0" w:color="auto"/>
          </w:divBdr>
          <w:divsChild>
            <w:div w:id="1054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2609">
      <w:bodyDiv w:val="1"/>
      <w:marLeft w:val="0"/>
      <w:marRight w:val="0"/>
      <w:marTop w:val="0"/>
      <w:marBottom w:val="0"/>
      <w:divBdr>
        <w:top w:val="none" w:sz="0" w:space="0" w:color="auto"/>
        <w:left w:val="none" w:sz="0" w:space="0" w:color="auto"/>
        <w:bottom w:val="none" w:sz="0" w:space="0" w:color="auto"/>
        <w:right w:val="none" w:sz="0" w:space="0" w:color="auto"/>
      </w:divBdr>
    </w:div>
    <w:div w:id="1185247915">
      <w:bodyDiv w:val="1"/>
      <w:marLeft w:val="0"/>
      <w:marRight w:val="0"/>
      <w:marTop w:val="0"/>
      <w:marBottom w:val="0"/>
      <w:divBdr>
        <w:top w:val="none" w:sz="0" w:space="0" w:color="auto"/>
        <w:left w:val="none" w:sz="0" w:space="0" w:color="auto"/>
        <w:bottom w:val="none" w:sz="0" w:space="0" w:color="auto"/>
        <w:right w:val="none" w:sz="0" w:space="0" w:color="auto"/>
      </w:divBdr>
    </w:div>
    <w:div w:id="1225481788">
      <w:bodyDiv w:val="1"/>
      <w:marLeft w:val="0"/>
      <w:marRight w:val="0"/>
      <w:marTop w:val="0"/>
      <w:marBottom w:val="0"/>
      <w:divBdr>
        <w:top w:val="none" w:sz="0" w:space="0" w:color="auto"/>
        <w:left w:val="none" w:sz="0" w:space="0" w:color="auto"/>
        <w:bottom w:val="none" w:sz="0" w:space="0" w:color="auto"/>
        <w:right w:val="none" w:sz="0" w:space="0" w:color="auto"/>
      </w:divBdr>
    </w:div>
    <w:div w:id="1245185031">
      <w:bodyDiv w:val="1"/>
      <w:marLeft w:val="0"/>
      <w:marRight w:val="0"/>
      <w:marTop w:val="0"/>
      <w:marBottom w:val="0"/>
      <w:divBdr>
        <w:top w:val="none" w:sz="0" w:space="0" w:color="auto"/>
        <w:left w:val="none" w:sz="0" w:space="0" w:color="auto"/>
        <w:bottom w:val="none" w:sz="0" w:space="0" w:color="auto"/>
        <w:right w:val="none" w:sz="0" w:space="0" w:color="auto"/>
      </w:divBdr>
    </w:div>
    <w:div w:id="1251113304">
      <w:bodyDiv w:val="1"/>
      <w:marLeft w:val="0"/>
      <w:marRight w:val="0"/>
      <w:marTop w:val="0"/>
      <w:marBottom w:val="0"/>
      <w:divBdr>
        <w:top w:val="none" w:sz="0" w:space="0" w:color="auto"/>
        <w:left w:val="none" w:sz="0" w:space="0" w:color="auto"/>
        <w:bottom w:val="none" w:sz="0" w:space="0" w:color="auto"/>
        <w:right w:val="none" w:sz="0" w:space="0" w:color="auto"/>
      </w:divBdr>
    </w:div>
    <w:div w:id="1253782892">
      <w:bodyDiv w:val="1"/>
      <w:marLeft w:val="0"/>
      <w:marRight w:val="0"/>
      <w:marTop w:val="0"/>
      <w:marBottom w:val="0"/>
      <w:divBdr>
        <w:top w:val="none" w:sz="0" w:space="0" w:color="auto"/>
        <w:left w:val="none" w:sz="0" w:space="0" w:color="auto"/>
        <w:bottom w:val="none" w:sz="0" w:space="0" w:color="auto"/>
        <w:right w:val="none" w:sz="0" w:space="0" w:color="auto"/>
      </w:divBdr>
    </w:div>
    <w:div w:id="1278875367">
      <w:bodyDiv w:val="1"/>
      <w:marLeft w:val="0"/>
      <w:marRight w:val="0"/>
      <w:marTop w:val="0"/>
      <w:marBottom w:val="0"/>
      <w:divBdr>
        <w:top w:val="none" w:sz="0" w:space="0" w:color="auto"/>
        <w:left w:val="none" w:sz="0" w:space="0" w:color="auto"/>
        <w:bottom w:val="none" w:sz="0" w:space="0" w:color="auto"/>
        <w:right w:val="none" w:sz="0" w:space="0" w:color="auto"/>
      </w:divBdr>
    </w:div>
    <w:div w:id="1291863664">
      <w:bodyDiv w:val="1"/>
      <w:marLeft w:val="0"/>
      <w:marRight w:val="0"/>
      <w:marTop w:val="0"/>
      <w:marBottom w:val="0"/>
      <w:divBdr>
        <w:top w:val="none" w:sz="0" w:space="0" w:color="auto"/>
        <w:left w:val="none" w:sz="0" w:space="0" w:color="auto"/>
        <w:bottom w:val="none" w:sz="0" w:space="0" w:color="auto"/>
        <w:right w:val="none" w:sz="0" w:space="0" w:color="auto"/>
      </w:divBdr>
    </w:div>
    <w:div w:id="1307248535">
      <w:bodyDiv w:val="1"/>
      <w:marLeft w:val="0"/>
      <w:marRight w:val="0"/>
      <w:marTop w:val="0"/>
      <w:marBottom w:val="0"/>
      <w:divBdr>
        <w:top w:val="none" w:sz="0" w:space="0" w:color="auto"/>
        <w:left w:val="none" w:sz="0" w:space="0" w:color="auto"/>
        <w:bottom w:val="none" w:sz="0" w:space="0" w:color="auto"/>
        <w:right w:val="none" w:sz="0" w:space="0" w:color="auto"/>
      </w:divBdr>
    </w:div>
    <w:div w:id="1308241957">
      <w:bodyDiv w:val="1"/>
      <w:marLeft w:val="0"/>
      <w:marRight w:val="0"/>
      <w:marTop w:val="0"/>
      <w:marBottom w:val="0"/>
      <w:divBdr>
        <w:top w:val="none" w:sz="0" w:space="0" w:color="auto"/>
        <w:left w:val="none" w:sz="0" w:space="0" w:color="auto"/>
        <w:bottom w:val="none" w:sz="0" w:space="0" w:color="auto"/>
        <w:right w:val="none" w:sz="0" w:space="0" w:color="auto"/>
      </w:divBdr>
    </w:div>
    <w:div w:id="1324242926">
      <w:bodyDiv w:val="1"/>
      <w:marLeft w:val="0"/>
      <w:marRight w:val="0"/>
      <w:marTop w:val="0"/>
      <w:marBottom w:val="0"/>
      <w:divBdr>
        <w:top w:val="none" w:sz="0" w:space="0" w:color="auto"/>
        <w:left w:val="none" w:sz="0" w:space="0" w:color="auto"/>
        <w:bottom w:val="none" w:sz="0" w:space="0" w:color="auto"/>
        <w:right w:val="none" w:sz="0" w:space="0" w:color="auto"/>
      </w:divBdr>
    </w:div>
    <w:div w:id="1326974432">
      <w:bodyDiv w:val="1"/>
      <w:marLeft w:val="0"/>
      <w:marRight w:val="0"/>
      <w:marTop w:val="0"/>
      <w:marBottom w:val="0"/>
      <w:divBdr>
        <w:top w:val="none" w:sz="0" w:space="0" w:color="auto"/>
        <w:left w:val="none" w:sz="0" w:space="0" w:color="auto"/>
        <w:bottom w:val="none" w:sz="0" w:space="0" w:color="auto"/>
        <w:right w:val="none" w:sz="0" w:space="0" w:color="auto"/>
      </w:divBdr>
    </w:div>
    <w:div w:id="1347515739">
      <w:bodyDiv w:val="1"/>
      <w:marLeft w:val="0"/>
      <w:marRight w:val="0"/>
      <w:marTop w:val="0"/>
      <w:marBottom w:val="0"/>
      <w:divBdr>
        <w:top w:val="none" w:sz="0" w:space="0" w:color="auto"/>
        <w:left w:val="none" w:sz="0" w:space="0" w:color="auto"/>
        <w:bottom w:val="none" w:sz="0" w:space="0" w:color="auto"/>
        <w:right w:val="none" w:sz="0" w:space="0" w:color="auto"/>
      </w:divBdr>
    </w:div>
    <w:div w:id="1355766406">
      <w:bodyDiv w:val="1"/>
      <w:marLeft w:val="0"/>
      <w:marRight w:val="0"/>
      <w:marTop w:val="0"/>
      <w:marBottom w:val="0"/>
      <w:divBdr>
        <w:top w:val="none" w:sz="0" w:space="0" w:color="auto"/>
        <w:left w:val="none" w:sz="0" w:space="0" w:color="auto"/>
        <w:bottom w:val="none" w:sz="0" w:space="0" w:color="auto"/>
        <w:right w:val="none" w:sz="0" w:space="0" w:color="auto"/>
      </w:divBdr>
    </w:div>
    <w:div w:id="1378117787">
      <w:bodyDiv w:val="1"/>
      <w:marLeft w:val="0"/>
      <w:marRight w:val="0"/>
      <w:marTop w:val="0"/>
      <w:marBottom w:val="0"/>
      <w:divBdr>
        <w:top w:val="none" w:sz="0" w:space="0" w:color="auto"/>
        <w:left w:val="none" w:sz="0" w:space="0" w:color="auto"/>
        <w:bottom w:val="none" w:sz="0" w:space="0" w:color="auto"/>
        <w:right w:val="none" w:sz="0" w:space="0" w:color="auto"/>
      </w:divBdr>
    </w:div>
    <w:div w:id="1399480739">
      <w:bodyDiv w:val="1"/>
      <w:marLeft w:val="0"/>
      <w:marRight w:val="0"/>
      <w:marTop w:val="0"/>
      <w:marBottom w:val="0"/>
      <w:divBdr>
        <w:top w:val="none" w:sz="0" w:space="0" w:color="auto"/>
        <w:left w:val="none" w:sz="0" w:space="0" w:color="auto"/>
        <w:bottom w:val="none" w:sz="0" w:space="0" w:color="auto"/>
        <w:right w:val="none" w:sz="0" w:space="0" w:color="auto"/>
      </w:divBdr>
    </w:div>
    <w:div w:id="1437209581">
      <w:bodyDiv w:val="1"/>
      <w:marLeft w:val="0"/>
      <w:marRight w:val="0"/>
      <w:marTop w:val="0"/>
      <w:marBottom w:val="0"/>
      <w:divBdr>
        <w:top w:val="none" w:sz="0" w:space="0" w:color="auto"/>
        <w:left w:val="none" w:sz="0" w:space="0" w:color="auto"/>
        <w:bottom w:val="none" w:sz="0" w:space="0" w:color="auto"/>
        <w:right w:val="none" w:sz="0" w:space="0" w:color="auto"/>
      </w:divBdr>
    </w:div>
    <w:div w:id="1440645011">
      <w:bodyDiv w:val="1"/>
      <w:marLeft w:val="0"/>
      <w:marRight w:val="0"/>
      <w:marTop w:val="0"/>
      <w:marBottom w:val="0"/>
      <w:divBdr>
        <w:top w:val="none" w:sz="0" w:space="0" w:color="auto"/>
        <w:left w:val="none" w:sz="0" w:space="0" w:color="auto"/>
        <w:bottom w:val="none" w:sz="0" w:space="0" w:color="auto"/>
        <w:right w:val="none" w:sz="0" w:space="0" w:color="auto"/>
      </w:divBdr>
    </w:div>
    <w:div w:id="1444954160">
      <w:bodyDiv w:val="1"/>
      <w:marLeft w:val="0"/>
      <w:marRight w:val="0"/>
      <w:marTop w:val="0"/>
      <w:marBottom w:val="0"/>
      <w:divBdr>
        <w:top w:val="none" w:sz="0" w:space="0" w:color="auto"/>
        <w:left w:val="none" w:sz="0" w:space="0" w:color="auto"/>
        <w:bottom w:val="none" w:sz="0" w:space="0" w:color="auto"/>
        <w:right w:val="none" w:sz="0" w:space="0" w:color="auto"/>
      </w:divBdr>
    </w:div>
    <w:div w:id="1446465773">
      <w:bodyDiv w:val="1"/>
      <w:marLeft w:val="0"/>
      <w:marRight w:val="0"/>
      <w:marTop w:val="0"/>
      <w:marBottom w:val="0"/>
      <w:divBdr>
        <w:top w:val="none" w:sz="0" w:space="0" w:color="auto"/>
        <w:left w:val="none" w:sz="0" w:space="0" w:color="auto"/>
        <w:bottom w:val="none" w:sz="0" w:space="0" w:color="auto"/>
        <w:right w:val="none" w:sz="0" w:space="0" w:color="auto"/>
      </w:divBdr>
    </w:div>
    <w:div w:id="1480882884">
      <w:bodyDiv w:val="1"/>
      <w:marLeft w:val="0"/>
      <w:marRight w:val="0"/>
      <w:marTop w:val="0"/>
      <w:marBottom w:val="0"/>
      <w:divBdr>
        <w:top w:val="none" w:sz="0" w:space="0" w:color="auto"/>
        <w:left w:val="none" w:sz="0" w:space="0" w:color="auto"/>
        <w:bottom w:val="none" w:sz="0" w:space="0" w:color="auto"/>
        <w:right w:val="none" w:sz="0" w:space="0" w:color="auto"/>
      </w:divBdr>
    </w:div>
    <w:div w:id="1511985972">
      <w:bodyDiv w:val="1"/>
      <w:marLeft w:val="0"/>
      <w:marRight w:val="0"/>
      <w:marTop w:val="0"/>
      <w:marBottom w:val="0"/>
      <w:divBdr>
        <w:top w:val="none" w:sz="0" w:space="0" w:color="auto"/>
        <w:left w:val="none" w:sz="0" w:space="0" w:color="auto"/>
        <w:bottom w:val="none" w:sz="0" w:space="0" w:color="auto"/>
        <w:right w:val="none" w:sz="0" w:space="0" w:color="auto"/>
      </w:divBdr>
    </w:div>
    <w:div w:id="1514879679">
      <w:bodyDiv w:val="1"/>
      <w:marLeft w:val="0"/>
      <w:marRight w:val="0"/>
      <w:marTop w:val="0"/>
      <w:marBottom w:val="0"/>
      <w:divBdr>
        <w:top w:val="none" w:sz="0" w:space="0" w:color="auto"/>
        <w:left w:val="none" w:sz="0" w:space="0" w:color="auto"/>
        <w:bottom w:val="none" w:sz="0" w:space="0" w:color="auto"/>
        <w:right w:val="none" w:sz="0" w:space="0" w:color="auto"/>
      </w:divBdr>
    </w:div>
    <w:div w:id="1523200247">
      <w:bodyDiv w:val="1"/>
      <w:marLeft w:val="0"/>
      <w:marRight w:val="0"/>
      <w:marTop w:val="0"/>
      <w:marBottom w:val="0"/>
      <w:divBdr>
        <w:top w:val="none" w:sz="0" w:space="0" w:color="auto"/>
        <w:left w:val="none" w:sz="0" w:space="0" w:color="auto"/>
        <w:bottom w:val="none" w:sz="0" w:space="0" w:color="auto"/>
        <w:right w:val="none" w:sz="0" w:space="0" w:color="auto"/>
      </w:divBdr>
    </w:div>
    <w:div w:id="1528132734">
      <w:bodyDiv w:val="1"/>
      <w:marLeft w:val="0"/>
      <w:marRight w:val="0"/>
      <w:marTop w:val="0"/>
      <w:marBottom w:val="0"/>
      <w:divBdr>
        <w:top w:val="none" w:sz="0" w:space="0" w:color="auto"/>
        <w:left w:val="none" w:sz="0" w:space="0" w:color="auto"/>
        <w:bottom w:val="none" w:sz="0" w:space="0" w:color="auto"/>
        <w:right w:val="none" w:sz="0" w:space="0" w:color="auto"/>
      </w:divBdr>
    </w:div>
    <w:div w:id="1535734547">
      <w:bodyDiv w:val="1"/>
      <w:marLeft w:val="0"/>
      <w:marRight w:val="0"/>
      <w:marTop w:val="0"/>
      <w:marBottom w:val="0"/>
      <w:divBdr>
        <w:top w:val="none" w:sz="0" w:space="0" w:color="auto"/>
        <w:left w:val="none" w:sz="0" w:space="0" w:color="auto"/>
        <w:bottom w:val="none" w:sz="0" w:space="0" w:color="auto"/>
        <w:right w:val="none" w:sz="0" w:space="0" w:color="auto"/>
      </w:divBdr>
    </w:div>
    <w:div w:id="1540238324">
      <w:bodyDiv w:val="1"/>
      <w:marLeft w:val="0"/>
      <w:marRight w:val="0"/>
      <w:marTop w:val="0"/>
      <w:marBottom w:val="0"/>
      <w:divBdr>
        <w:top w:val="none" w:sz="0" w:space="0" w:color="auto"/>
        <w:left w:val="none" w:sz="0" w:space="0" w:color="auto"/>
        <w:bottom w:val="none" w:sz="0" w:space="0" w:color="auto"/>
        <w:right w:val="none" w:sz="0" w:space="0" w:color="auto"/>
      </w:divBdr>
    </w:div>
    <w:div w:id="1596749923">
      <w:bodyDiv w:val="1"/>
      <w:marLeft w:val="0"/>
      <w:marRight w:val="0"/>
      <w:marTop w:val="0"/>
      <w:marBottom w:val="0"/>
      <w:divBdr>
        <w:top w:val="none" w:sz="0" w:space="0" w:color="auto"/>
        <w:left w:val="none" w:sz="0" w:space="0" w:color="auto"/>
        <w:bottom w:val="none" w:sz="0" w:space="0" w:color="auto"/>
        <w:right w:val="none" w:sz="0" w:space="0" w:color="auto"/>
      </w:divBdr>
    </w:div>
    <w:div w:id="1597900073">
      <w:bodyDiv w:val="1"/>
      <w:marLeft w:val="0"/>
      <w:marRight w:val="0"/>
      <w:marTop w:val="0"/>
      <w:marBottom w:val="0"/>
      <w:divBdr>
        <w:top w:val="none" w:sz="0" w:space="0" w:color="auto"/>
        <w:left w:val="none" w:sz="0" w:space="0" w:color="auto"/>
        <w:bottom w:val="none" w:sz="0" w:space="0" w:color="auto"/>
        <w:right w:val="none" w:sz="0" w:space="0" w:color="auto"/>
      </w:divBdr>
    </w:div>
    <w:div w:id="1600985011">
      <w:bodyDiv w:val="1"/>
      <w:marLeft w:val="0"/>
      <w:marRight w:val="0"/>
      <w:marTop w:val="0"/>
      <w:marBottom w:val="0"/>
      <w:divBdr>
        <w:top w:val="none" w:sz="0" w:space="0" w:color="auto"/>
        <w:left w:val="none" w:sz="0" w:space="0" w:color="auto"/>
        <w:bottom w:val="none" w:sz="0" w:space="0" w:color="auto"/>
        <w:right w:val="none" w:sz="0" w:space="0" w:color="auto"/>
      </w:divBdr>
    </w:div>
    <w:div w:id="1610744579">
      <w:bodyDiv w:val="1"/>
      <w:marLeft w:val="0"/>
      <w:marRight w:val="0"/>
      <w:marTop w:val="0"/>
      <w:marBottom w:val="0"/>
      <w:divBdr>
        <w:top w:val="none" w:sz="0" w:space="0" w:color="auto"/>
        <w:left w:val="none" w:sz="0" w:space="0" w:color="auto"/>
        <w:bottom w:val="none" w:sz="0" w:space="0" w:color="auto"/>
        <w:right w:val="none" w:sz="0" w:space="0" w:color="auto"/>
      </w:divBdr>
    </w:div>
    <w:div w:id="1619723396">
      <w:bodyDiv w:val="1"/>
      <w:marLeft w:val="0"/>
      <w:marRight w:val="0"/>
      <w:marTop w:val="0"/>
      <w:marBottom w:val="0"/>
      <w:divBdr>
        <w:top w:val="none" w:sz="0" w:space="0" w:color="auto"/>
        <w:left w:val="none" w:sz="0" w:space="0" w:color="auto"/>
        <w:bottom w:val="none" w:sz="0" w:space="0" w:color="auto"/>
        <w:right w:val="none" w:sz="0" w:space="0" w:color="auto"/>
      </w:divBdr>
    </w:div>
    <w:div w:id="1632904837">
      <w:bodyDiv w:val="1"/>
      <w:marLeft w:val="0"/>
      <w:marRight w:val="0"/>
      <w:marTop w:val="0"/>
      <w:marBottom w:val="0"/>
      <w:divBdr>
        <w:top w:val="none" w:sz="0" w:space="0" w:color="auto"/>
        <w:left w:val="none" w:sz="0" w:space="0" w:color="auto"/>
        <w:bottom w:val="none" w:sz="0" w:space="0" w:color="auto"/>
        <w:right w:val="none" w:sz="0" w:space="0" w:color="auto"/>
      </w:divBdr>
    </w:div>
    <w:div w:id="1640106850">
      <w:bodyDiv w:val="1"/>
      <w:marLeft w:val="0"/>
      <w:marRight w:val="0"/>
      <w:marTop w:val="0"/>
      <w:marBottom w:val="0"/>
      <w:divBdr>
        <w:top w:val="none" w:sz="0" w:space="0" w:color="auto"/>
        <w:left w:val="none" w:sz="0" w:space="0" w:color="auto"/>
        <w:bottom w:val="none" w:sz="0" w:space="0" w:color="auto"/>
        <w:right w:val="none" w:sz="0" w:space="0" w:color="auto"/>
      </w:divBdr>
    </w:div>
    <w:div w:id="1642149631">
      <w:bodyDiv w:val="1"/>
      <w:marLeft w:val="0"/>
      <w:marRight w:val="0"/>
      <w:marTop w:val="0"/>
      <w:marBottom w:val="0"/>
      <w:divBdr>
        <w:top w:val="none" w:sz="0" w:space="0" w:color="auto"/>
        <w:left w:val="none" w:sz="0" w:space="0" w:color="auto"/>
        <w:bottom w:val="none" w:sz="0" w:space="0" w:color="auto"/>
        <w:right w:val="none" w:sz="0" w:space="0" w:color="auto"/>
      </w:divBdr>
    </w:div>
    <w:div w:id="1644309208">
      <w:bodyDiv w:val="1"/>
      <w:marLeft w:val="0"/>
      <w:marRight w:val="0"/>
      <w:marTop w:val="0"/>
      <w:marBottom w:val="0"/>
      <w:divBdr>
        <w:top w:val="none" w:sz="0" w:space="0" w:color="auto"/>
        <w:left w:val="none" w:sz="0" w:space="0" w:color="auto"/>
        <w:bottom w:val="none" w:sz="0" w:space="0" w:color="auto"/>
        <w:right w:val="none" w:sz="0" w:space="0" w:color="auto"/>
      </w:divBdr>
    </w:div>
    <w:div w:id="1645117069">
      <w:bodyDiv w:val="1"/>
      <w:marLeft w:val="0"/>
      <w:marRight w:val="0"/>
      <w:marTop w:val="0"/>
      <w:marBottom w:val="0"/>
      <w:divBdr>
        <w:top w:val="none" w:sz="0" w:space="0" w:color="auto"/>
        <w:left w:val="none" w:sz="0" w:space="0" w:color="auto"/>
        <w:bottom w:val="none" w:sz="0" w:space="0" w:color="auto"/>
        <w:right w:val="none" w:sz="0" w:space="0" w:color="auto"/>
      </w:divBdr>
    </w:div>
    <w:div w:id="1669211408">
      <w:bodyDiv w:val="1"/>
      <w:marLeft w:val="0"/>
      <w:marRight w:val="0"/>
      <w:marTop w:val="0"/>
      <w:marBottom w:val="0"/>
      <w:divBdr>
        <w:top w:val="none" w:sz="0" w:space="0" w:color="auto"/>
        <w:left w:val="none" w:sz="0" w:space="0" w:color="auto"/>
        <w:bottom w:val="none" w:sz="0" w:space="0" w:color="auto"/>
        <w:right w:val="none" w:sz="0" w:space="0" w:color="auto"/>
      </w:divBdr>
    </w:div>
    <w:div w:id="1703896504">
      <w:bodyDiv w:val="1"/>
      <w:marLeft w:val="0"/>
      <w:marRight w:val="0"/>
      <w:marTop w:val="0"/>
      <w:marBottom w:val="0"/>
      <w:divBdr>
        <w:top w:val="none" w:sz="0" w:space="0" w:color="auto"/>
        <w:left w:val="none" w:sz="0" w:space="0" w:color="auto"/>
        <w:bottom w:val="none" w:sz="0" w:space="0" w:color="auto"/>
        <w:right w:val="none" w:sz="0" w:space="0" w:color="auto"/>
      </w:divBdr>
    </w:div>
    <w:div w:id="1720518738">
      <w:bodyDiv w:val="1"/>
      <w:marLeft w:val="0"/>
      <w:marRight w:val="0"/>
      <w:marTop w:val="0"/>
      <w:marBottom w:val="0"/>
      <w:divBdr>
        <w:top w:val="none" w:sz="0" w:space="0" w:color="auto"/>
        <w:left w:val="none" w:sz="0" w:space="0" w:color="auto"/>
        <w:bottom w:val="none" w:sz="0" w:space="0" w:color="auto"/>
        <w:right w:val="none" w:sz="0" w:space="0" w:color="auto"/>
      </w:divBdr>
    </w:div>
    <w:div w:id="1732581906">
      <w:bodyDiv w:val="1"/>
      <w:marLeft w:val="0"/>
      <w:marRight w:val="0"/>
      <w:marTop w:val="0"/>
      <w:marBottom w:val="0"/>
      <w:divBdr>
        <w:top w:val="none" w:sz="0" w:space="0" w:color="auto"/>
        <w:left w:val="none" w:sz="0" w:space="0" w:color="auto"/>
        <w:bottom w:val="none" w:sz="0" w:space="0" w:color="auto"/>
        <w:right w:val="none" w:sz="0" w:space="0" w:color="auto"/>
      </w:divBdr>
    </w:div>
    <w:div w:id="1753311349">
      <w:bodyDiv w:val="1"/>
      <w:marLeft w:val="0"/>
      <w:marRight w:val="0"/>
      <w:marTop w:val="0"/>
      <w:marBottom w:val="0"/>
      <w:divBdr>
        <w:top w:val="none" w:sz="0" w:space="0" w:color="auto"/>
        <w:left w:val="none" w:sz="0" w:space="0" w:color="auto"/>
        <w:bottom w:val="none" w:sz="0" w:space="0" w:color="auto"/>
        <w:right w:val="none" w:sz="0" w:space="0" w:color="auto"/>
      </w:divBdr>
    </w:div>
    <w:div w:id="1788813154">
      <w:bodyDiv w:val="1"/>
      <w:marLeft w:val="0"/>
      <w:marRight w:val="0"/>
      <w:marTop w:val="0"/>
      <w:marBottom w:val="0"/>
      <w:divBdr>
        <w:top w:val="none" w:sz="0" w:space="0" w:color="auto"/>
        <w:left w:val="none" w:sz="0" w:space="0" w:color="auto"/>
        <w:bottom w:val="none" w:sz="0" w:space="0" w:color="auto"/>
        <w:right w:val="none" w:sz="0" w:space="0" w:color="auto"/>
      </w:divBdr>
    </w:div>
    <w:div w:id="1812163335">
      <w:bodyDiv w:val="1"/>
      <w:marLeft w:val="0"/>
      <w:marRight w:val="0"/>
      <w:marTop w:val="0"/>
      <w:marBottom w:val="0"/>
      <w:divBdr>
        <w:top w:val="none" w:sz="0" w:space="0" w:color="auto"/>
        <w:left w:val="none" w:sz="0" w:space="0" w:color="auto"/>
        <w:bottom w:val="none" w:sz="0" w:space="0" w:color="auto"/>
        <w:right w:val="none" w:sz="0" w:space="0" w:color="auto"/>
      </w:divBdr>
    </w:div>
    <w:div w:id="1854107676">
      <w:bodyDiv w:val="1"/>
      <w:marLeft w:val="0"/>
      <w:marRight w:val="0"/>
      <w:marTop w:val="0"/>
      <w:marBottom w:val="0"/>
      <w:divBdr>
        <w:top w:val="none" w:sz="0" w:space="0" w:color="auto"/>
        <w:left w:val="none" w:sz="0" w:space="0" w:color="auto"/>
        <w:bottom w:val="none" w:sz="0" w:space="0" w:color="auto"/>
        <w:right w:val="none" w:sz="0" w:space="0" w:color="auto"/>
      </w:divBdr>
    </w:div>
    <w:div w:id="1854949998">
      <w:bodyDiv w:val="1"/>
      <w:marLeft w:val="0"/>
      <w:marRight w:val="0"/>
      <w:marTop w:val="0"/>
      <w:marBottom w:val="0"/>
      <w:divBdr>
        <w:top w:val="none" w:sz="0" w:space="0" w:color="auto"/>
        <w:left w:val="none" w:sz="0" w:space="0" w:color="auto"/>
        <w:bottom w:val="none" w:sz="0" w:space="0" w:color="auto"/>
        <w:right w:val="none" w:sz="0" w:space="0" w:color="auto"/>
      </w:divBdr>
    </w:div>
    <w:div w:id="1862475811">
      <w:bodyDiv w:val="1"/>
      <w:marLeft w:val="0"/>
      <w:marRight w:val="0"/>
      <w:marTop w:val="0"/>
      <w:marBottom w:val="0"/>
      <w:divBdr>
        <w:top w:val="none" w:sz="0" w:space="0" w:color="auto"/>
        <w:left w:val="none" w:sz="0" w:space="0" w:color="auto"/>
        <w:bottom w:val="none" w:sz="0" w:space="0" w:color="auto"/>
        <w:right w:val="none" w:sz="0" w:space="0" w:color="auto"/>
      </w:divBdr>
    </w:div>
    <w:div w:id="1862741743">
      <w:bodyDiv w:val="1"/>
      <w:marLeft w:val="0"/>
      <w:marRight w:val="0"/>
      <w:marTop w:val="0"/>
      <w:marBottom w:val="0"/>
      <w:divBdr>
        <w:top w:val="none" w:sz="0" w:space="0" w:color="auto"/>
        <w:left w:val="none" w:sz="0" w:space="0" w:color="auto"/>
        <w:bottom w:val="none" w:sz="0" w:space="0" w:color="auto"/>
        <w:right w:val="none" w:sz="0" w:space="0" w:color="auto"/>
      </w:divBdr>
    </w:div>
    <w:div w:id="1864128382">
      <w:bodyDiv w:val="1"/>
      <w:marLeft w:val="0"/>
      <w:marRight w:val="0"/>
      <w:marTop w:val="0"/>
      <w:marBottom w:val="0"/>
      <w:divBdr>
        <w:top w:val="none" w:sz="0" w:space="0" w:color="auto"/>
        <w:left w:val="none" w:sz="0" w:space="0" w:color="auto"/>
        <w:bottom w:val="none" w:sz="0" w:space="0" w:color="auto"/>
        <w:right w:val="none" w:sz="0" w:space="0" w:color="auto"/>
      </w:divBdr>
    </w:div>
    <w:div w:id="1875386700">
      <w:bodyDiv w:val="1"/>
      <w:marLeft w:val="0"/>
      <w:marRight w:val="0"/>
      <w:marTop w:val="0"/>
      <w:marBottom w:val="0"/>
      <w:divBdr>
        <w:top w:val="none" w:sz="0" w:space="0" w:color="auto"/>
        <w:left w:val="none" w:sz="0" w:space="0" w:color="auto"/>
        <w:bottom w:val="none" w:sz="0" w:space="0" w:color="auto"/>
        <w:right w:val="none" w:sz="0" w:space="0" w:color="auto"/>
      </w:divBdr>
    </w:div>
    <w:div w:id="1878004811">
      <w:bodyDiv w:val="1"/>
      <w:marLeft w:val="0"/>
      <w:marRight w:val="0"/>
      <w:marTop w:val="0"/>
      <w:marBottom w:val="0"/>
      <w:divBdr>
        <w:top w:val="none" w:sz="0" w:space="0" w:color="auto"/>
        <w:left w:val="none" w:sz="0" w:space="0" w:color="auto"/>
        <w:bottom w:val="none" w:sz="0" w:space="0" w:color="auto"/>
        <w:right w:val="none" w:sz="0" w:space="0" w:color="auto"/>
      </w:divBdr>
    </w:div>
    <w:div w:id="1912889085">
      <w:bodyDiv w:val="1"/>
      <w:marLeft w:val="0"/>
      <w:marRight w:val="0"/>
      <w:marTop w:val="0"/>
      <w:marBottom w:val="0"/>
      <w:divBdr>
        <w:top w:val="none" w:sz="0" w:space="0" w:color="auto"/>
        <w:left w:val="none" w:sz="0" w:space="0" w:color="auto"/>
        <w:bottom w:val="none" w:sz="0" w:space="0" w:color="auto"/>
        <w:right w:val="none" w:sz="0" w:space="0" w:color="auto"/>
      </w:divBdr>
    </w:div>
    <w:div w:id="1919241648">
      <w:bodyDiv w:val="1"/>
      <w:marLeft w:val="0"/>
      <w:marRight w:val="0"/>
      <w:marTop w:val="0"/>
      <w:marBottom w:val="0"/>
      <w:divBdr>
        <w:top w:val="none" w:sz="0" w:space="0" w:color="auto"/>
        <w:left w:val="none" w:sz="0" w:space="0" w:color="auto"/>
        <w:bottom w:val="none" w:sz="0" w:space="0" w:color="auto"/>
        <w:right w:val="none" w:sz="0" w:space="0" w:color="auto"/>
      </w:divBdr>
    </w:div>
    <w:div w:id="1938248540">
      <w:bodyDiv w:val="1"/>
      <w:marLeft w:val="0"/>
      <w:marRight w:val="0"/>
      <w:marTop w:val="0"/>
      <w:marBottom w:val="0"/>
      <w:divBdr>
        <w:top w:val="none" w:sz="0" w:space="0" w:color="auto"/>
        <w:left w:val="none" w:sz="0" w:space="0" w:color="auto"/>
        <w:bottom w:val="none" w:sz="0" w:space="0" w:color="auto"/>
        <w:right w:val="none" w:sz="0" w:space="0" w:color="auto"/>
      </w:divBdr>
    </w:div>
    <w:div w:id="1947226728">
      <w:bodyDiv w:val="1"/>
      <w:marLeft w:val="0"/>
      <w:marRight w:val="0"/>
      <w:marTop w:val="0"/>
      <w:marBottom w:val="0"/>
      <w:divBdr>
        <w:top w:val="none" w:sz="0" w:space="0" w:color="auto"/>
        <w:left w:val="none" w:sz="0" w:space="0" w:color="auto"/>
        <w:bottom w:val="none" w:sz="0" w:space="0" w:color="auto"/>
        <w:right w:val="none" w:sz="0" w:space="0" w:color="auto"/>
      </w:divBdr>
    </w:div>
    <w:div w:id="1950577769">
      <w:bodyDiv w:val="1"/>
      <w:marLeft w:val="0"/>
      <w:marRight w:val="0"/>
      <w:marTop w:val="0"/>
      <w:marBottom w:val="0"/>
      <w:divBdr>
        <w:top w:val="none" w:sz="0" w:space="0" w:color="auto"/>
        <w:left w:val="none" w:sz="0" w:space="0" w:color="auto"/>
        <w:bottom w:val="none" w:sz="0" w:space="0" w:color="auto"/>
        <w:right w:val="none" w:sz="0" w:space="0" w:color="auto"/>
      </w:divBdr>
    </w:div>
    <w:div w:id="1953710277">
      <w:bodyDiv w:val="1"/>
      <w:marLeft w:val="0"/>
      <w:marRight w:val="0"/>
      <w:marTop w:val="0"/>
      <w:marBottom w:val="0"/>
      <w:divBdr>
        <w:top w:val="none" w:sz="0" w:space="0" w:color="auto"/>
        <w:left w:val="none" w:sz="0" w:space="0" w:color="auto"/>
        <w:bottom w:val="none" w:sz="0" w:space="0" w:color="auto"/>
        <w:right w:val="none" w:sz="0" w:space="0" w:color="auto"/>
      </w:divBdr>
    </w:div>
    <w:div w:id="1954441153">
      <w:bodyDiv w:val="1"/>
      <w:marLeft w:val="0"/>
      <w:marRight w:val="0"/>
      <w:marTop w:val="0"/>
      <w:marBottom w:val="0"/>
      <w:divBdr>
        <w:top w:val="none" w:sz="0" w:space="0" w:color="auto"/>
        <w:left w:val="none" w:sz="0" w:space="0" w:color="auto"/>
        <w:bottom w:val="none" w:sz="0" w:space="0" w:color="auto"/>
        <w:right w:val="none" w:sz="0" w:space="0" w:color="auto"/>
      </w:divBdr>
    </w:div>
    <w:div w:id="1965192578">
      <w:bodyDiv w:val="1"/>
      <w:marLeft w:val="0"/>
      <w:marRight w:val="0"/>
      <w:marTop w:val="0"/>
      <w:marBottom w:val="0"/>
      <w:divBdr>
        <w:top w:val="none" w:sz="0" w:space="0" w:color="auto"/>
        <w:left w:val="none" w:sz="0" w:space="0" w:color="auto"/>
        <w:bottom w:val="none" w:sz="0" w:space="0" w:color="auto"/>
        <w:right w:val="none" w:sz="0" w:space="0" w:color="auto"/>
      </w:divBdr>
    </w:div>
    <w:div w:id="1967419475">
      <w:bodyDiv w:val="1"/>
      <w:marLeft w:val="0"/>
      <w:marRight w:val="0"/>
      <w:marTop w:val="0"/>
      <w:marBottom w:val="0"/>
      <w:divBdr>
        <w:top w:val="none" w:sz="0" w:space="0" w:color="auto"/>
        <w:left w:val="none" w:sz="0" w:space="0" w:color="auto"/>
        <w:bottom w:val="none" w:sz="0" w:space="0" w:color="auto"/>
        <w:right w:val="none" w:sz="0" w:space="0" w:color="auto"/>
      </w:divBdr>
    </w:div>
    <w:div w:id="1972206266">
      <w:bodyDiv w:val="1"/>
      <w:marLeft w:val="0"/>
      <w:marRight w:val="0"/>
      <w:marTop w:val="0"/>
      <w:marBottom w:val="0"/>
      <w:divBdr>
        <w:top w:val="none" w:sz="0" w:space="0" w:color="auto"/>
        <w:left w:val="none" w:sz="0" w:space="0" w:color="auto"/>
        <w:bottom w:val="none" w:sz="0" w:space="0" w:color="auto"/>
        <w:right w:val="none" w:sz="0" w:space="0" w:color="auto"/>
      </w:divBdr>
    </w:div>
    <w:div w:id="1979190898">
      <w:bodyDiv w:val="1"/>
      <w:marLeft w:val="0"/>
      <w:marRight w:val="0"/>
      <w:marTop w:val="0"/>
      <w:marBottom w:val="0"/>
      <w:divBdr>
        <w:top w:val="none" w:sz="0" w:space="0" w:color="auto"/>
        <w:left w:val="none" w:sz="0" w:space="0" w:color="auto"/>
        <w:bottom w:val="none" w:sz="0" w:space="0" w:color="auto"/>
        <w:right w:val="none" w:sz="0" w:space="0" w:color="auto"/>
      </w:divBdr>
    </w:div>
    <w:div w:id="1990403484">
      <w:bodyDiv w:val="1"/>
      <w:marLeft w:val="0"/>
      <w:marRight w:val="0"/>
      <w:marTop w:val="0"/>
      <w:marBottom w:val="0"/>
      <w:divBdr>
        <w:top w:val="none" w:sz="0" w:space="0" w:color="auto"/>
        <w:left w:val="none" w:sz="0" w:space="0" w:color="auto"/>
        <w:bottom w:val="none" w:sz="0" w:space="0" w:color="auto"/>
        <w:right w:val="none" w:sz="0" w:space="0" w:color="auto"/>
      </w:divBdr>
    </w:div>
    <w:div w:id="1993606956">
      <w:bodyDiv w:val="1"/>
      <w:marLeft w:val="0"/>
      <w:marRight w:val="0"/>
      <w:marTop w:val="0"/>
      <w:marBottom w:val="0"/>
      <w:divBdr>
        <w:top w:val="none" w:sz="0" w:space="0" w:color="auto"/>
        <w:left w:val="none" w:sz="0" w:space="0" w:color="auto"/>
        <w:bottom w:val="none" w:sz="0" w:space="0" w:color="auto"/>
        <w:right w:val="none" w:sz="0" w:space="0" w:color="auto"/>
      </w:divBdr>
    </w:div>
    <w:div w:id="2034185154">
      <w:bodyDiv w:val="1"/>
      <w:marLeft w:val="0"/>
      <w:marRight w:val="0"/>
      <w:marTop w:val="0"/>
      <w:marBottom w:val="0"/>
      <w:divBdr>
        <w:top w:val="none" w:sz="0" w:space="0" w:color="auto"/>
        <w:left w:val="none" w:sz="0" w:space="0" w:color="auto"/>
        <w:bottom w:val="none" w:sz="0" w:space="0" w:color="auto"/>
        <w:right w:val="none" w:sz="0" w:space="0" w:color="auto"/>
      </w:divBdr>
    </w:div>
    <w:div w:id="2046370221">
      <w:bodyDiv w:val="1"/>
      <w:marLeft w:val="0"/>
      <w:marRight w:val="0"/>
      <w:marTop w:val="0"/>
      <w:marBottom w:val="0"/>
      <w:divBdr>
        <w:top w:val="none" w:sz="0" w:space="0" w:color="auto"/>
        <w:left w:val="none" w:sz="0" w:space="0" w:color="auto"/>
        <w:bottom w:val="none" w:sz="0" w:space="0" w:color="auto"/>
        <w:right w:val="none" w:sz="0" w:space="0" w:color="auto"/>
      </w:divBdr>
    </w:div>
    <w:div w:id="2064325838">
      <w:bodyDiv w:val="1"/>
      <w:marLeft w:val="0"/>
      <w:marRight w:val="0"/>
      <w:marTop w:val="0"/>
      <w:marBottom w:val="0"/>
      <w:divBdr>
        <w:top w:val="none" w:sz="0" w:space="0" w:color="auto"/>
        <w:left w:val="none" w:sz="0" w:space="0" w:color="auto"/>
        <w:bottom w:val="none" w:sz="0" w:space="0" w:color="auto"/>
        <w:right w:val="none" w:sz="0" w:space="0" w:color="auto"/>
      </w:divBdr>
    </w:div>
    <w:div w:id="2074619717">
      <w:bodyDiv w:val="1"/>
      <w:marLeft w:val="0"/>
      <w:marRight w:val="0"/>
      <w:marTop w:val="0"/>
      <w:marBottom w:val="0"/>
      <w:divBdr>
        <w:top w:val="none" w:sz="0" w:space="0" w:color="auto"/>
        <w:left w:val="none" w:sz="0" w:space="0" w:color="auto"/>
        <w:bottom w:val="none" w:sz="0" w:space="0" w:color="auto"/>
        <w:right w:val="none" w:sz="0" w:space="0" w:color="auto"/>
      </w:divBdr>
    </w:div>
    <w:div w:id="2076734036">
      <w:bodyDiv w:val="1"/>
      <w:marLeft w:val="0"/>
      <w:marRight w:val="0"/>
      <w:marTop w:val="0"/>
      <w:marBottom w:val="0"/>
      <w:divBdr>
        <w:top w:val="none" w:sz="0" w:space="0" w:color="auto"/>
        <w:left w:val="none" w:sz="0" w:space="0" w:color="auto"/>
        <w:bottom w:val="none" w:sz="0" w:space="0" w:color="auto"/>
        <w:right w:val="none" w:sz="0" w:space="0" w:color="auto"/>
      </w:divBdr>
    </w:div>
    <w:div w:id="2092584546">
      <w:bodyDiv w:val="1"/>
      <w:marLeft w:val="0"/>
      <w:marRight w:val="0"/>
      <w:marTop w:val="0"/>
      <w:marBottom w:val="0"/>
      <w:divBdr>
        <w:top w:val="none" w:sz="0" w:space="0" w:color="auto"/>
        <w:left w:val="none" w:sz="0" w:space="0" w:color="auto"/>
        <w:bottom w:val="none" w:sz="0" w:space="0" w:color="auto"/>
        <w:right w:val="none" w:sz="0" w:space="0" w:color="auto"/>
      </w:divBdr>
    </w:div>
    <w:div w:id="2107920055">
      <w:bodyDiv w:val="1"/>
      <w:marLeft w:val="0"/>
      <w:marRight w:val="0"/>
      <w:marTop w:val="0"/>
      <w:marBottom w:val="0"/>
      <w:divBdr>
        <w:top w:val="none" w:sz="0" w:space="0" w:color="auto"/>
        <w:left w:val="none" w:sz="0" w:space="0" w:color="auto"/>
        <w:bottom w:val="none" w:sz="0" w:space="0" w:color="auto"/>
        <w:right w:val="none" w:sz="0" w:space="0" w:color="auto"/>
      </w:divBdr>
    </w:div>
    <w:div w:id="2122218528">
      <w:bodyDiv w:val="1"/>
      <w:marLeft w:val="0"/>
      <w:marRight w:val="0"/>
      <w:marTop w:val="0"/>
      <w:marBottom w:val="0"/>
      <w:divBdr>
        <w:top w:val="none" w:sz="0" w:space="0" w:color="auto"/>
        <w:left w:val="none" w:sz="0" w:space="0" w:color="auto"/>
        <w:bottom w:val="none" w:sz="0" w:space="0" w:color="auto"/>
        <w:right w:val="none" w:sz="0" w:space="0" w:color="auto"/>
      </w:divBdr>
    </w:div>
    <w:div w:id="2124038157">
      <w:bodyDiv w:val="1"/>
      <w:marLeft w:val="0"/>
      <w:marRight w:val="0"/>
      <w:marTop w:val="0"/>
      <w:marBottom w:val="0"/>
      <w:divBdr>
        <w:top w:val="none" w:sz="0" w:space="0" w:color="auto"/>
        <w:left w:val="none" w:sz="0" w:space="0" w:color="auto"/>
        <w:bottom w:val="none" w:sz="0" w:space="0" w:color="auto"/>
        <w:right w:val="none" w:sz="0" w:space="0" w:color="auto"/>
      </w:divBdr>
      <w:divsChild>
        <w:div w:id="822740915">
          <w:marLeft w:val="0"/>
          <w:marRight w:val="0"/>
          <w:marTop w:val="0"/>
          <w:marBottom w:val="0"/>
          <w:divBdr>
            <w:top w:val="none" w:sz="0" w:space="0" w:color="auto"/>
            <w:left w:val="none" w:sz="0" w:space="0" w:color="auto"/>
            <w:bottom w:val="none" w:sz="0" w:space="0" w:color="auto"/>
            <w:right w:val="none" w:sz="0" w:space="0" w:color="auto"/>
          </w:divBdr>
          <w:divsChild>
            <w:div w:id="1901205290">
              <w:marLeft w:val="0"/>
              <w:marRight w:val="0"/>
              <w:marTop w:val="0"/>
              <w:marBottom w:val="0"/>
              <w:divBdr>
                <w:top w:val="none" w:sz="0" w:space="0" w:color="auto"/>
                <w:left w:val="none" w:sz="0" w:space="0" w:color="auto"/>
                <w:bottom w:val="none" w:sz="0" w:space="0" w:color="auto"/>
                <w:right w:val="none" w:sz="0" w:space="0" w:color="auto"/>
              </w:divBdr>
              <w:divsChild>
                <w:div w:id="1734157681">
                  <w:marLeft w:val="0"/>
                  <w:marRight w:val="-105"/>
                  <w:marTop w:val="0"/>
                  <w:marBottom w:val="0"/>
                  <w:divBdr>
                    <w:top w:val="none" w:sz="0" w:space="0" w:color="auto"/>
                    <w:left w:val="none" w:sz="0" w:space="0" w:color="auto"/>
                    <w:bottom w:val="none" w:sz="0" w:space="0" w:color="auto"/>
                    <w:right w:val="none" w:sz="0" w:space="0" w:color="auto"/>
                  </w:divBdr>
                  <w:divsChild>
                    <w:div w:id="389690634">
                      <w:marLeft w:val="0"/>
                      <w:marRight w:val="0"/>
                      <w:marTop w:val="0"/>
                      <w:marBottom w:val="420"/>
                      <w:divBdr>
                        <w:top w:val="none" w:sz="0" w:space="0" w:color="auto"/>
                        <w:left w:val="none" w:sz="0" w:space="0" w:color="auto"/>
                        <w:bottom w:val="none" w:sz="0" w:space="0" w:color="auto"/>
                        <w:right w:val="none" w:sz="0" w:space="0" w:color="auto"/>
                      </w:divBdr>
                      <w:divsChild>
                        <w:div w:id="696543006">
                          <w:marLeft w:val="225"/>
                          <w:marRight w:val="225"/>
                          <w:marTop w:val="0"/>
                          <w:marBottom w:val="165"/>
                          <w:divBdr>
                            <w:top w:val="none" w:sz="0" w:space="0" w:color="auto"/>
                            <w:left w:val="none" w:sz="0" w:space="0" w:color="auto"/>
                            <w:bottom w:val="none" w:sz="0" w:space="0" w:color="auto"/>
                            <w:right w:val="none" w:sz="0" w:space="0" w:color="auto"/>
                          </w:divBdr>
                          <w:divsChild>
                            <w:div w:id="17589740">
                              <w:marLeft w:val="0"/>
                              <w:marRight w:val="165"/>
                              <w:marTop w:val="0"/>
                              <w:marBottom w:val="0"/>
                              <w:divBdr>
                                <w:top w:val="none" w:sz="0" w:space="0" w:color="auto"/>
                                <w:left w:val="none" w:sz="0" w:space="0" w:color="auto"/>
                                <w:bottom w:val="none" w:sz="0" w:space="0" w:color="auto"/>
                                <w:right w:val="none" w:sz="0" w:space="0" w:color="auto"/>
                              </w:divBdr>
                              <w:divsChild>
                                <w:div w:id="829642338">
                                  <w:marLeft w:val="0"/>
                                  <w:marRight w:val="0"/>
                                  <w:marTop w:val="0"/>
                                  <w:marBottom w:val="0"/>
                                  <w:divBdr>
                                    <w:top w:val="none" w:sz="0" w:space="0" w:color="auto"/>
                                    <w:left w:val="none" w:sz="0" w:space="0" w:color="auto"/>
                                    <w:bottom w:val="none" w:sz="0" w:space="0" w:color="auto"/>
                                    <w:right w:val="none" w:sz="0" w:space="0" w:color="auto"/>
                                  </w:divBdr>
                                  <w:divsChild>
                                    <w:div w:id="148642429">
                                      <w:marLeft w:val="0"/>
                                      <w:marRight w:val="0"/>
                                      <w:marTop w:val="0"/>
                                      <w:marBottom w:val="0"/>
                                      <w:divBdr>
                                        <w:top w:val="none" w:sz="0" w:space="0" w:color="auto"/>
                                        <w:left w:val="none" w:sz="0" w:space="0" w:color="auto"/>
                                        <w:bottom w:val="none" w:sz="0" w:space="0" w:color="auto"/>
                                        <w:right w:val="none" w:sz="0" w:space="0" w:color="auto"/>
                                      </w:divBdr>
                                      <w:divsChild>
                                        <w:div w:id="966162464">
                                          <w:marLeft w:val="0"/>
                                          <w:marRight w:val="0"/>
                                          <w:marTop w:val="0"/>
                                          <w:marBottom w:val="60"/>
                                          <w:divBdr>
                                            <w:top w:val="none" w:sz="0" w:space="0" w:color="auto"/>
                                            <w:left w:val="none" w:sz="0" w:space="0" w:color="auto"/>
                                            <w:bottom w:val="none" w:sz="0" w:space="0" w:color="auto"/>
                                            <w:right w:val="none" w:sz="0" w:space="0" w:color="auto"/>
                                          </w:divBdr>
                                          <w:divsChild>
                                            <w:div w:id="1057238935">
                                              <w:marLeft w:val="0"/>
                                              <w:marRight w:val="0"/>
                                              <w:marTop w:val="0"/>
                                              <w:marBottom w:val="0"/>
                                              <w:divBdr>
                                                <w:top w:val="none" w:sz="0" w:space="0" w:color="auto"/>
                                                <w:left w:val="none" w:sz="0" w:space="0" w:color="auto"/>
                                                <w:bottom w:val="none" w:sz="0" w:space="0" w:color="auto"/>
                                                <w:right w:val="none" w:sz="0" w:space="0" w:color="auto"/>
                                              </w:divBdr>
                                            </w:div>
                                            <w:div w:id="13582336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64037">
      <w:bodyDiv w:val="1"/>
      <w:marLeft w:val="0"/>
      <w:marRight w:val="0"/>
      <w:marTop w:val="0"/>
      <w:marBottom w:val="0"/>
      <w:divBdr>
        <w:top w:val="none" w:sz="0" w:space="0" w:color="auto"/>
        <w:left w:val="none" w:sz="0" w:space="0" w:color="auto"/>
        <w:bottom w:val="none" w:sz="0" w:space="0" w:color="auto"/>
        <w:right w:val="none" w:sz="0" w:space="0" w:color="auto"/>
      </w:divBdr>
      <w:divsChild>
        <w:div w:id="2043701315">
          <w:marLeft w:val="0"/>
          <w:marRight w:val="0"/>
          <w:marTop w:val="0"/>
          <w:marBottom w:val="225"/>
          <w:divBdr>
            <w:top w:val="none" w:sz="0" w:space="0" w:color="auto"/>
            <w:left w:val="none" w:sz="0" w:space="0" w:color="auto"/>
            <w:bottom w:val="none" w:sz="0" w:space="0" w:color="auto"/>
            <w:right w:val="none" w:sz="0" w:space="0" w:color="auto"/>
          </w:divBdr>
        </w:div>
      </w:divsChild>
    </w:div>
    <w:div w:id="2142454051">
      <w:bodyDiv w:val="1"/>
      <w:marLeft w:val="0"/>
      <w:marRight w:val="0"/>
      <w:marTop w:val="0"/>
      <w:marBottom w:val="0"/>
      <w:divBdr>
        <w:top w:val="none" w:sz="0" w:space="0" w:color="auto"/>
        <w:left w:val="none" w:sz="0" w:space="0" w:color="auto"/>
        <w:bottom w:val="none" w:sz="0" w:space="0" w:color="auto"/>
        <w:right w:val="none" w:sz="0" w:space="0" w:color="auto"/>
      </w:divBdr>
    </w:div>
    <w:div w:id="2142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Xay-dung-Do-thi/Thong-tu-11-2021-TT-BXD-huong-dan-noi-dung-xac-dinh-va-quan-ly-chi-phi-dau-tu-xay-dung-427310.aspx" TargetMode="External"/><Relationship Id="rId18" Type="http://schemas.openxmlformats.org/officeDocument/2006/relationships/footer" Target="footer1.xml"/><Relationship Id="rId26" Type="http://schemas.openxmlformats.org/officeDocument/2006/relationships/hyperlink" Target="https://vi.wikipedia.org/wiki/Qu%E1%BA%A3ng_Tr%E1%BA%A1ch" TargetMode="External"/><Relationship Id="rId39" Type="http://schemas.openxmlformats.org/officeDocument/2006/relationships/oleObject" Target="embeddings/oleObject6.bin"/><Relationship Id="rId21" Type="http://schemas.openxmlformats.org/officeDocument/2006/relationships/hyperlink" Target="https://vi.wikipedia.org/wiki/Bi%E1%BB%83n_%C4%90%C3%B4ng" TargetMode="External"/><Relationship Id="rId34" Type="http://schemas.openxmlformats.org/officeDocument/2006/relationships/image" Target="media/image5.wmf"/><Relationship Id="rId42" Type="http://schemas.openxmlformats.org/officeDocument/2006/relationships/hyperlink" Target="http://vi.wikipedia.org/wiki/Nh%C3%B3m_sulfhydryl" TargetMode="External"/><Relationship Id="rId47" Type="http://schemas.openxmlformats.org/officeDocument/2006/relationships/image" Target="media/image10.wmf"/><Relationship Id="rId50" Type="http://schemas.openxmlformats.org/officeDocument/2006/relationships/image" Target="media/image13.emf"/><Relationship Id="rId55" Type="http://schemas.openxmlformats.org/officeDocument/2006/relationships/footer" Target="footer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bat-dong-san/nghi-dinh-35-2015-nd-cp-ve-quan-ly-su-dung-dat-trong-lua-271072.aspx" TargetMode="External"/><Relationship Id="rId29" Type="http://schemas.openxmlformats.org/officeDocument/2006/relationships/oleObject" Target="embeddings/oleObject1.bin"/><Relationship Id="rId11" Type="http://schemas.openxmlformats.org/officeDocument/2006/relationships/hyperlink" Target="https://thuvienphapluat.vn/van-ban/xay-dung-do-thi/nghi-dinh-06-2021-nd-cp-huong-dan-quan-ly-chat-luong-thi-cong-xay-dung-va-bao-tri-cong-trinh-xay-dung-463904.aspx" TargetMode="External"/><Relationship Id="rId24" Type="http://schemas.openxmlformats.org/officeDocument/2006/relationships/hyperlink" Target="https://vi.wikipedia.org/wiki/Qu%E1%BA%A3ng_Ph%C3%BAc,_Ba_%C4%90%E1%BB%93n" TargetMode="External"/><Relationship Id="rId32" Type="http://schemas.openxmlformats.org/officeDocument/2006/relationships/image" Target="media/image4.wmf"/><Relationship Id="rId37" Type="http://schemas.openxmlformats.org/officeDocument/2006/relationships/oleObject" Target="embeddings/oleObject5.bin"/><Relationship Id="rId40" Type="http://schemas.openxmlformats.org/officeDocument/2006/relationships/image" Target="media/image8.wmf"/><Relationship Id="rId45" Type="http://schemas.openxmlformats.org/officeDocument/2006/relationships/hyperlink" Target="http://vi.wikipedia.org/wiki/Cacbon" TargetMode="External"/><Relationship Id="rId53" Type="http://schemas.openxmlformats.org/officeDocument/2006/relationships/image" Target="media/image16.jpeg"/><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header" Target="header2.xml"/><Relationship Id="rId14" Type="http://schemas.openxmlformats.org/officeDocument/2006/relationships/hyperlink" Target="https://thuvienphapluat.vn/van-ban/Xay-dung-Do-thi/Thong-tu-13-2021-TT-BXD-xac-dinh-cac-chi-tieu-kinh-te-ky-thuat-va-do-boc-khoi-luong-cong-trinh-487048.aspx" TargetMode="External"/><Relationship Id="rId22" Type="http://schemas.openxmlformats.org/officeDocument/2006/relationships/hyperlink" Target="https://vi.wikipedia.org/wiki/Ba_%C4%90%E1%BB%93n_(ph%C6%B0%E1%BB%9Dng)" TargetMode="External"/><Relationship Id="rId27" Type="http://schemas.openxmlformats.org/officeDocument/2006/relationships/image" Target="media/image1.wmf"/><Relationship Id="rId30" Type="http://schemas.openxmlformats.org/officeDocument/2006/relationships/image" Target="media/image3.wmf"/><Relationship Id="rId35" Type="http://schemas.openxmlformats.org/officeDocument/2006/relationships/oleObject" Target="embeddings/oleObject4.bin"/><Relationship Id="rId43" Type="http://schemas.openxmlformats.org/officeDocument/2006/relationships/hyperlink" Target="http://vi.wikipedia.org/wiki/L%C6%B0u_hu%E1%BB%B3nh" TargetMode="External"/><Relationship Id="rId48" Type="http://schemas.openxmlformats.org/officeDocument/2006/relationships/image" Target="media/image11.jpeg"/><Relationship Id="rId56" Type="http://schemas.openxmlformats.org/officeDocument/2006/relationships/header" Target="header4.xml"/><Relationship Id="rId8" Type="http://schemas.openxmlformats.org/officeDocument/2006/relationships/hyperlink" Target="https://thuvienphapluat.vn/van-ban/Xay-dung-Do-thi/Thong-tu-22-2019-TT-BXD-Quy-chuan-ky-thuat-quoc-gia-ve-Quy-hoach-xay-dung-434735.aspx" TargetMode="External"/><Relationship Id="rId51" Type="http://schemas.openxmlformats.org/officeDocument/2006/relationships/image" Target="media/image14.png"/><Relationship Id="rId3" Type="http://schemas.openxmlformats.org/officeDocument/2006/relationships/styles" Target="styles.xml"/><Relationship Id="rId12" Type="http://schemas.openxmlformats.org/officeDocument/2006/relationships/hyperlink" Target="https://thuvienphapluat.vn/van-ban/lao-dong-tien-luong/nghi-dinh-44-2016-nd-cp-ky-thuat-an-toan-lao-dong-huan-luyen-an-toan-ve-sinh-moi-truong-lao-dong-299837.aspx" TargetMode="External"/><Relationship Id="rId17" Type="http://schemas.openxmlformats.org/officeDocument/2006/relationships/header" Target="header1.xml"/><Relationship Id="rId25" Type="http://schemas.openxmlformats.org/officeDocument/2006/relationships/hyperlink" Target="https://vi.wikipedia.org/wiki/Qu%E1%BA%A3ng_Thu%E1%BA%ADn" TargetMode="External"/><Relationship Id="rId33" Type="http://schemas.openxmlformats.org/officeDocument/2006/relationships/oleObject" Target="embeddings/oleObject3.bin"/><Relationship Id="rId38" Type="http://schemas.openxmlformats.org/officeDocument/2006/relationships/image" Target="media/image7.wmf"/><Relationship Id="rId46" Type="http://schemas.openxmlformats.org/officeDocument/2006/relationships/image" Target="media/image9.wmf"/><Relationship Id="rId59" Type="http://schemas.openxmlformats.org/officeDocument/2006/relationships/footer" Target="footer5.xml"/><Relationship Id="rId20" Type="http://schemas.openxmlformats.org/officeDocument/2006/relationships/footer" Target="footer2.xml"/><Relationship Id="rId41" Type="http://schemas.openxmlformats.org/officeDocument/2006/relationships/hyperlink" Target="http://vi.wikipedia.org/wiki/H%E1%BB%A3p_ch%E1%BA%A5t_h%E1%BB%AFu_c%C6%A1" TargetMode="External"/><Relationship Id="rId54" Type="http://schemas.openxmlformats.org/officeDocument/2006/relationships/header" Target="header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giao-thong-van-tai/nghi-dinh-11-2010-nd-cp-quan-ly-bao-ve-ket-cau-ha-tang-giao-thong-duong-bo-101495.aspx" TargetMode="External"/><Relationship Id="rId23" Type="http://schemas.openxmlformats.org/officeDocument/2006/relationships/hyperlink" Target="https://vi.wikipedia.org/wiki/Qu%E1%BA%A3ng_Long,_Ba_%C4%90%E1%BB%93n" TargetMode="External"/><Relationship Id="rId28" Type="http://schemas.openxmlformats.org/officeDocument/2006/relationships/image" Target="media/image2.wmf"/><Relationship Id="rId36" Type="http://schemas.openxmlformats.org/officeDocument/2006/relationships/image" Target="media/image6.wmf"/><Relationship Id="rId49" Type="http://schemas.openxmlformats.org/officeDocument/2006/relationships/image" Target="media/image12.png"/><Relationship Id="rId57" Type="http://schemas.openxmlformats.org/officeDocument/2006/relationships/footer" Target="footer4.xml"/><Relationship Id="rId10" Type="http://schemas.openxmlformats.org/officeDocument/2006/relationships/hyperlink" Target="https://thuvienphapluat.vn/van-ban/Xay-dung-Do-thi/Thong-tu-11-2021-TT-BXD-huong-dan-noi-dung-xac-dinh-va-quan-ly-chi-phi-dau-tu-xay-dung-427310.aspx" TargetMode="External"/><Relationship Id="rId31" Type="http://schemas.openxmlformats.org/officeDocument/2006/relationships/oleObject" Target="embeddings/oleObject2.bin"/><Relationship Id="rId44" Type="http://schemas.openxmlformats.org/officeDocument/2006/relationships/hyperlink" Target="http://vi.wikipedia.org/wiki/Hi%C4%91r%C3%B4" TargetMode="External"/><Relationship Id="rId52" Type="http://schemas.openxmlformats.org/officeDocument/2006/relationships/image" Target="media/image15.png"/><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thuvienphapluat.vn/van-ban/Xay-dung-Do-thi/Thong-tu-11-2021-TT-BXD-huong-dan-noi-dung-xac-dinh-va-quan-ly-chi-phi-dau-tu-xay-dung-4273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7B80-366C-42B4-8F31-CA4BC2EB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32806</TotalTime>
  <Pages>23</Pages>
  <Words>43245</Words>
  <Characters>246498</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ASUS PC</cp:lastModifiedBy>
  <cp:revision>82</cp:revision>
  <cp:lastPrinted>2022-12-13T01:10:00Z</cp:lastPrinted>
  <dcterms:created xsi:type="dcterms:W3CDTF">2021-04-03T01:10:00Z</dcterms:created>
  <dcterms:modified xsi:type="dcterms:W3CDTF">2023-05-31T17:36:00Z</dcterms:modified>
</cp:coreProperties>
</file>