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6E0516" w:rsidRPr="00CB4EFB" w:rsidRDefault="006E0516" w:rsidP="00A957EF">
      <w:pPr>
        <w:jc w:val="center"/>
        <w:rPr>
          <w:rFonts w:cs="Times New Roman"/>
          <w:b/>
          <w:sz w:val="28"/>
        </w:rPr>
      </w:pPr>
      <w:bookmarkStart w:id="0" w:name="_Toc23427447"/>
      <w:bookmarkStart w:id="1" w:name="_Toc182742579"/>
      <w:bookmarkStart w:id="2" w:name="_Toc191788659"/>
      <w:bookmarkStart w:id="3" w:name="_Toc206422272"/>
      <w:bookmarkStart w:id="4" w:name="_Toc278959495"/>
      <w:bookmarkStart w:id="5" w:name="_Toc409166942"/>
      <w:r w:rsidRPr="00CB4EFB">
        <w:rPr>
          <w:rFonts w:cs="Times New Roman"/>
          <w:b/>
          <w:sz w:val="28"/>
        </w:rPr>
        <w:t>DANH MỤC CÁC TỪ VÀ CÁC KÝ HIỆU VIẾT TẮT</w:t>
      </w:r>
      <w:bookmarkEnd w:id="0"/>
    </w:p>
    <w:p w:rsidR="006E0516" w:rsidRPr="00CB4EFB" w:rsidRDefault="006E0516" w:rsidP="008625C9">
      <w:pPr>
        <w:widowControl w:val="0"/>
        <w:spacing w:line="312" w:lineRule="auto"/>
        <w:ind w:firstLine="540"/>
        <w:jc w:val="both"/>
        <w:rPr>
          <w:rFonts w:cs="Times New Roman"/>
          <w:sz w:val="28"/>
          <w:lang w:val="af-ZA"/>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310"/>
        <w:gridCol w:w="7754"/>
      </w:tblGrid>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KKT</w:t>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Khu kinh tế</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MT</w:t>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Môi trường</w:t>
            </w:r>
          </w:p>
        </w:tc>
      </w:tr>
      <w:tr w:rsidR="00002641" w:rsidRPr="00CB4EFB" w:rsidTr="007F10F4">
        <w:tc>
          <w:tcPr>
            <w:tcW w:w="1399" w:type="dxa"/>
          </w:tcPr>
          <w:p w:rsidR="006E0516" w:rsidRPr="00CB4EFB" w:rsidRDefault="006E0516" w:rsidP="008625C9">
            <w:pPr>
              <w:widowControl w:val="0"/>
              <w:tabs>
                <w:tab w:val="left" w:pos="864"/>
                <w:tab w:val="left" w:pos="1728"/>
                <w:tab w:val="left" w:pos="2592"/>
                <w:tab w:val="left" w:pos="8395"/>
              </w:tabs>
              <w:spacing w:line="312" w:lineRule="auto"/>
              <w:jc w:val="both"/>
              <w:rPr>
                <w:rFonts w:cs="Times New Roman"/>
                <w:sz w:val="28"/>
                <w:lang w:val="af-ZA"/>
              </w:rPr>
            </w:pPr>
            <w:r w:rsidRPr="00CB4EFB">
              <w:rPr>
                <w:rFonts w:cs="Times New Roman"/>
                <w:sz w:val="28"/>
                <w:lang w:val="af-ZA"/>
              </w:rPr>
              <w:t xml:space="preserve">QT </w:t>
            </w:r>
          </w:p>
        </w:tc>
        <w:tc>
          <w:tcPr>
            <w:tcW w:w="310" w:type="dxa"/>
          </w:tcPr>
          <w:p w:rsidR="006E0516" w:rsidRPr="00CB4EFB" w:rsidRDefault="006E0516" w:rsidP="008625C9">
            <w:pPr>
              <w:widowControl w:val="0"/>
              <w:tabs>
                <w:tab w:val="left" w:pos="864"/>
                <w:tab w:val="left" w:pos="1728"/>
                <w:tab w:val="left" w:pos="2592"/>
                <w:tab w:val="left" w:pos="8395"/>
              </w:tabs>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tabs>
                <w:tab w:val="left" w:pos="864"/>
                <w:tab w:val="left" w:pos="1728"/>
                <w:tab w:val="left" w:pos="2592"/>
                <w:tab w:val="left" w:pos="8395"/>
              </w:tabs>
              <w:spacing w:line="312" w:lineRule="auto"/>
              <w:jc w:val="both"/>
              <w:rPr>
                <w:rFonts w:cs="Times New Roman"/>
                <w:sz w:val="28"/>
                <w:lang w:val="af-ZA"/>
              </w:rPr>
            </w:pPr>
            <w:r w:rsidRPr="00CB4EFB">
              <w:rPr>
                <w:rFonts w:cs="Times New Roman"/>
                <w:sz w:val="28"/>
                <w:lang w:val="af-ZA"/>
              </w:rPr>
              <w:t>Quan trắc</w:t>
            </w:r>
            <w:r w:rsidRPr="00CB4EFB">
              <w:rPr>
                <w:rFonts w:cs="Times New Roman"/>
                <w:sz w:val="28"/>
                <w:lang w:val="af-ZA"/>
              </w:rPr>
              <w:tab/>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 xml:space="preserve">PTMT </w:t>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Phân tích môi trường</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TNMT</w:t>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Tài nguyên môi trường</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HC</w:t>
            </w:r>
            <w:r w:rsidRPr="00CB4EFB">
              <w:rPr>
                <w:rFonts w:cs="Times New Roman"/>
                <w:sz w:val="28"/>
                <w:lang w:val="af-ZA"/>
              </w:rPr>
              <w:tab/>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Hydrocacbon</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BOD</w:t>
            </w:r>
            <w:r w:rsidRPr="00CB4EFB">
              <w:rPr>
                <w:rFonts w:cs="Times New Roman"/>
                <w:sz w:val="28"/>
                <w:lang w:val="af-ZA"/>
              </w:rPr>
              <w:softHyphen/>
            </w:r>
            <w:r w:rsidRPr="00CB4EFB">
              <w:rPr>
                <w:rFonts w:cs="Times New Roman"/>
                <w:sz w:val="28"/>
                <w:vertAlign w:val="subscript"/>
                <w:lang w:val="af-ZA"/>
              </w:rPr>
              <w:t>5</w:t>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Nhu cầu oxy sinh hoá đo ở 20</w:t>
            </w:r>
            <w:r w:rsidRPr="00CB4EFB">
              <w:rPr>
                <w:rFonts w:cs="Times New Roman"/>
                <w:sz w:val="28"/>
                <w:vertAlign w:val="superscript"/>
                <w:lang w:val="af-ZA"/>
              </w:rPr>
              <w:t>0</w:t>
            </w:r>
            <w:r w:rsidRPr="00CB4EFB">
              <w:rPr>
                <w:rFonts w:cs="Times New Roman"/>
                <w:sz w:val="28"/>
                <w:lang w:val="af-ZA"/>
              </w:rPr>
              <w:t>C - đo trong 5 ngày</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 xml:space="preserve">CBCNV </w:t>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Cán bộ công nhân viên.</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COD</w:t>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Nhu cầu oxy hóa học.</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DO</w:t>
            </w:r>
            <w:r w:rsidRPr="00CB4EFB">
              <w:rPr>
                <w:rFonts w:cs="Times New Roman"/>
                <w:sz w:val="28"/>
                <w:lang w:val="af-ZA"/>
              </w:rPr>
              <w:tab/>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Ôxy hòa tan</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ĐTM</w:t>
            </w:r>
            <w:r w:rsidRPr="00CB4EFB">
              <w:rPr>
                <w:rFonts w:cs="Times New Roman"/>
                <w:sz w:val="28"/>
                <w:lang w:val="af-ZA"/>
              </w:rPr>
              <w:tab/>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Đánh giá tác động môi trường.</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pacing w:val="-6"/>
                <w:sz w:val="28"/>
                <w:lang w:val="af-ZA"/>
              </w:rPr>
            </w:pPr>
            <w:r w:rsidRPr="00CB4EFB">
              <w:rPr>
                <w:rFonts w:cs="Times New Roman"/>
                <w:sz w:val="28"/>
                <w:lang w:val="af-ZA"/>
              </w:rPr>
              <w:t>MPN</w:t>
            </w:r>
            <w:r w:rsidRPr="00CB4EFB">
              <w:rPr>
                <w:rFonts w:cs="Times New Roman"/>
                <w:sz w:val="28"/>
                <w:lang w:val="af-ZA"/>
              </w:rPr>
              <w:tab/>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pacing w:val="-6"/>
                <w:sz w:val="28"/>
                <w:lang w:val="af-ZA"/>
              </w:rPr>
              <w:t>Số lớn nhất có thể đếm được (phương pháp xác định vi sinh)</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pacing w:val="-6"/>
                <w:sz w:val="28"/>
                <w:lang w:val="af-ZA"/>
              </w:rPr>
            </w:pPr>
            <w:r w:rsidRPr="00CB4EFB">
              <w:rPr>
                <w:rFonts w:cs="Times New Roman"/>
                <w:sz w:val="28"/>
                <w:lang w:val="af-ZA"/>
              </w:rPr>
              <w:t>GHCP</w:t>
            </w:r>
            <w:r w:rsidRPr="00CB4EFB">
              <w:rPr>
                <w:rFonts w:cs="Times New Roman"/>
                <w:sz w:val="28"/>
                <w:lang w:val="af-ZA"/>
              </w:rPr>
              <w:tab/>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pacing w:val="-6"/>
                <w:sz w:val="28"/>
                <w:lang w:val="af-ZA"/>
              </w:rPr>
              <w:t>Giới hạn cho phép</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 xml:space="preserve">PCCC </w:t>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Phòng cháy chữa cháy</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 xml:space="preserve">TCVN </w:t>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Tiêu chuẩn Việt Nam</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 xml:space="preserve">QCVN </w:t>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Quy chuẩn Việt Nam</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 xml:space="preserve">UBND </w:t>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Ủy Ban Nhân Dân</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 xml:space="preserve">UBMTTQ </w:t>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Ủy ban mặt trận tổ quốc</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 xml:space="preserve">KTXH </w:t>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Kinh tế xã hội</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 xml:space="preserve">WHO </w:t>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Tổ chức Y tế Thế giới</w:t>
            </w:r>
          </w:p>
        </w:tc>
      </w:tr>
      <w:tr w:rsidR="00002641" w:rsidRPr="00CB4EFB" w:rsidTr="007F10F4">
        <w:tc>
          <w:tcPr>
            <w:tcW w:w="1399" w:type="dxa"/>
          </w:tcPr>
          <w:p w:rsidR="007F10F4" w:rsidRPr="00CB4EFB" w:rsidRDefault="007F10F4" w:rsidP="008625C9">
            <w:pPr>
              <w:widowControl w:val="0"/>
              <w:spacing w:line="312" w:lineRule="auto"/>
              <w:jc w:val="both"/>
              <w:rPr>
                <w:rFonts w:cs="Times New Roman"/>
                <w:sz w:val="28"/>
                <w:lang w:val="af-ZA"/>
              </w:rPr>
            </w:pPr>
            <w:r w:rsidRPr="00CB4EFB">
              <w:rPr>
                <w:rFonts w:cs="Times New Roman"/>
                <w:sz w:val="28"/>
                <w:lang w:val="af-ZA"/>
              </w:rPr>
              <w:t>XLNT</w:t>
            </w:r>
          </w:p>
        </w:tc>
        <w:tc>
          <w:tcPr>
            <w:tcW w:w="310" w:type="dxa"/>
          </w:tcPr>
          <w:p w:rsidR="007F10F4" w:rsidRPr="00CB4EFB" w:rsidRDefault="007F10F4"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7F10F4" w:rsidRPr="00CB4EFB" w:rsidRDefault="007F10F4" w:rsidP="008625C9">
            <w:pPr>
              <w:widowControl w:val="0"/>
              <w:spacing w:line="312" w:lineRule="auto"/>
              <w:jc w:val="both"/>
              <w:rPr>
                <w:rFonts w:cs="Times New Roman"/>
                <w:sz w:val="28"/>
                <w:lang w:val="af-ZA"/>
              </w:rPr>
            </w:pPr>
            <w:r w:rsidRPr="00CB4EFB">
              <w:rPr>
                <w:rFonts w:cs="Times New Roman"/>
                <w:sz w:val="28"/>
                <w:lang w:val="af-ZA"/>
              </w:rPr>
              <w:t>Xử lý nước thải</w:t>
            </w:r>
          </w:p>
        </w:tc>
      </w:tr>
      <w:tr w:rsidR="00002641" w:rsidRPr="00CB4EFB" w:rsidTr="007F10F4">
        <w:tc>
          <w:tcPr>
            <w:tcW w:w="1399"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 xml:space="preserve">VOC </w:t>
            </w:r>
          </w:p>
        </w:tc>
        <w:tc>
          <w:tcPr>
            <w:tcW w:w="310" w:type="dxa"/>
          </w:tcPr>
          <w:p w:rsidR="006E0516" w:rsidRPr="00CB4EFB" w:rsidRDefault="006E0516" w:rsidP="008625C9">
            <w:pPr>
              <w:widowControl w:val="0"/>
              <w:spacing w:line="312" w:lineRule="auto"/>
              <w:jc w:val="both"/>
              <w:rPr>
                <w:rFonts w:cs="Times New Roman"/>
                <w:sz w:val="28"/>
                <w:lang w:val="af-ZA"/>
              </w:rPr>
            </w:pPr>
            <w:r w:rsidRPr="00CB4EFB">
              <w:rPr>
                <w:rFonts w:cs="Times New Roman"/>
                <w:sz w:val="28"/>
                <w:lang w:val="af-ZA"/>
              </w:rPr>
              <w:t>:</w:t>
            </w:r>
          </w:p>
        </w:tc>
        <w:tc>
          <w:tcPr>
            <w:tcW w:w="7754" w:type="dxa"/>
          </w:tcPr>
          <w:p w:rsidR="007F10F4" w:rsidRPr="00CB4EFB" w:rsidRDefault="006E0516" w:rsidP="008625C9">
            <w:pPr>
              <w:widowControl w:val="0"/>
              <w:spacing w:line="312" w:lineRule="auto"/>
              <w:jc w:val="both"/>
              <w:rPr>
                <w:rFonts w:cs="Times New Roman"/>
                <w:sz w:val="28"/>
                <w:lang w:val="af-ZA"/>
              </w:rPr>
            </w:pPr>
            <w:r w:rsidRPr="00CB4EFB">
              <w:rPr>
                <w:rFonts w:cs="Times New Roman"/>
                <w:sz w:val="28"/>
                <w:lang w:val="af-ZA"/>
              </w:rPr>
              <w:t>Chất hữu cơ bay hơi</w:t>
            </w:r>
          </w:p>
          <w:p w:rsidR="007F10F4" w:rsidRPr="00CB4EFB" w:rsidRDefault="007F10F4" w:rsidP="008625C9">
            <w:pPr>
              <w:widowControl w:val="0"/>
              <w:spacing w:line="312" w:lineRule="auto"/>
              <w:jc w:val="both"/>
              <w:rPr>
                <w:rFonts w:cs="Times New Roman"/>
                <w:sz w:val="28"/>
                <w:lang w:val="af-ZA"/>
              </w:rPr>
            </w:pPr>
          </w:p>
        </w:tc>
      </w:tr>
    </w:tbl>
    <w:p w:rsidR="000F07DE" w:rsidRPr="00CB4EFB" w:rsidRDefault="000F07DE" w:rsidP="008625C9">
      <w:pPr>
        <w:spacing w:line="312" w:lineRule="auto"/>
        <w:jc w:val="both"/>
        <w:rPr>
          <w:rFonts w:cs="Times New Roman"/>
          <w:sz w:val="28"/>
        </w:rPr>
      </w:pPr>
    </w:p>
    <w:p w:rsidR="00362864" w:rsidRPr="00CB4EFB" w:rsidRDefault="002C3B9B" w:rsidP="008625C9">
      <w:pPr>
        <w:jc w:val="both"/>
        <w:rPr>
          <w:rFonts w:eastAsia="Cordia New" w:cs="Times New Roman"/>
          <w:b/>
          <w:bCs/>
          <w:iCs/>
          <w:kern w:val="32"/>
          <w:sz w:val="28"/>
          <w:lang w:val="vi-VN"/>
        </w:rPr>
      </w:pPr>
      <w:bookmarkStart w:id="6" w:name="_Toc464561898"/>
      <w:bookmarkStart w:id="7" w:name="_Toc20987855"/>
      <w:bookmarkStart w:id="8" w:name="_Toc26436896"/>
      <w:bookmarkStart w:id="9" w:name="_Toc57447198"/>
      <w:r w:rsidRPr="00CB4EFB">
        <w:rPr>
          <w:rFonts w:cs="Times New Roman"/>
        </w:rPr>
        <w:br w:type="page"/>
      </w:r>
    </w:p>
    <w:p w:rsidR="002C3B9B" w:rsidRPr="00CB4EFB" w:rsidRDefault="002C3B9B" w:rsidP="008625C9">
      <w:pPr>
        <w:jc w:val="both"/>
        <w:rPr>
          <w:rFonts w:eastAsia="Cordia New" w:cs="Times New Roman"/>
          <w:b/>
          <w:bCs/>
          <w:iCs/>
          <w:kern w:val="32"/>
          <w:sz w:val="28"/>
          <w:lang w:val="vi-VN"/>
        </w:rPr>
      </w:pPr>
    </w:p>
    <w:sdt>
      <w:sdtPr>
        <w:rPr>
          <w:rFonts w:ascii="Times New Roman" w:hAnsi="Times New Roman" w:cs=".VnArialH"/>
          <w:b w:val="0"/>
          <w:bCs w:val="0"/>
          <w:color w:val="auto"/>
          <w:sz w:val="24"/>
          <w:lang w:bidi="th-TH"/>
        </w:rPr>
        <w:id w:val="-207038883"/>
        <w:docPartObj>
          <w:docPartGallery w:val="Table of Contents"/>
          <w:docPartUnique/>
        </w:docPartObj>
      </w:sdtPr>
      <w:sdtEndPr>
        <w:rPr>
          <w:noProof/>
        </w:rPr>
      </w:sdtEndPr>
      <w:sdtContent>
        <w:p w:rsidR="00F206CE" w:rsidRPr="00CB4EFB" w:rsidRDefault="008575D7" w:rsidP="0067224A">
          <w:pPr>
            <w:pStyle w:val="TOCHeading"/>
            <w:spacing w:before="0" w:line="288" w:lineRule="auto"/>
            <w:jc w:val="center"/>
            <w:rPr>
              <w:rFonts w:ascii="Times New Roman" w:eastAsiaTheme="minorEastAsia" w:hAnsi="Times New Roman"/>
              <w:noProof/>
              <w:color w:val="auto"/>
            </w:rPr>
          </w:pPr>
          <w:r w:rsidRPr="00CB4EFB">
            <w:rPr>
              <w:color w:val="auto"/>
            </w:rPr>
            <w:fldChar w:fldCharType="begin"/>
          </w:r>
          <w:r w:rsidR="00F206CE" w:rsidRPr="00CB4EFB">
            <w:rPr>
              <w:color w:val="auto"/>
            </w:rPr>
            <w:instrText xml:space="preserve"> TOC \o "1-3" \h \z \u </w:instrText>
          </w:r>
          <w:r w:rsidRPr="00CB4EFB">
            <w:rPr>
              <w:color w:val="auto"/>
            </w:rPr>
            <w:fldChar w:fldCharType="separate"/>
          </w:r>
          <w:hyperlink w:anchor="_Toc108447029" w:history="1">
            <w:r w:rsidR="00F206CE" w:rsidRPr="00CB4EFB">
              <w:rPr>
                <w:rStyle w:val="Hyperlink"/>
                <w:rFonts w:ascii="Times New Roman" w:hAnsi="Times New Roman"/>
                <w:noProof/>
                <w:color w:val="auto"/>
                <w:lang w:bidi="th-TH"/>
              </w:rPr>
              <w:t>MỞ ĐẦU</w:t>
            </w:r>
          </w:hyperlink>
        </w:p>
        <w:p w:rsidR="00F206CE" w:rsidRPr="00CB4EFB" w:rsidRDefault="006B3A69" w:rsidP="008625C9">
          <w:pPr>
            <w:pStyle w:val="TOC1"/>
            <w:rPr>
              <w:rFonts w:eastAsiaTheme="minorEastAsia"/>
              <w:color w:val="auto"/>
              <w:sz w:val="28"/>
              <w:lang w:val="en-US" w:bidi="ar-SA"/>
            </w:rPr>
          </w:pPr>
          <w:hyperlink w:anchor="_Toc108447030" w:history="1">
            <w:r w:rsidR="006A5713" w:rsidRPr="00CB4EFB">
              <w:rPr>
                <w:rStyle w:val="Hyperlink"/>
                <w:color w:val="auto"/>
                <w:lang w:bidi="th-TH"/>
              </w:rPr>
              <w:t>1. X</w:t>
            </w:r>
            <w:r w:rsidR="006A5713" w:rsidRPr="00CB4EFB">
              <w:rPr>
                <w:rStyle w:val="Hyperlink"/>
                <w:color w:val="auto"/>
                <w:lang w:val="en-US" w:bidi="th-TH"/>
              </w:rPr>
              <w:t>uất xứ của Dự án</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_Toc108447030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4</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033" w:history="1">
            <w:r w:rsidR="006A5713" w:rsidRPr="00CB4EFB">
              <w:rPr>
                <w:rStyle w:val="Hyperlink"/>
                <w:color w:val="auto"/>
                <w:lang w:bidi="th-TH"/>
              </w:rPr>
              <w:t xml:space="preserve">2. </w:t>
            </w:r>
            <w:r w:rsidR="006A5713" w:rsidRPr="00CB4EFB">
              <w:rPr>
                <w:rStyle w:val="Hyperlink"/>
                <w:color w:val="auto"/>
                <w:lang w:val="en-US" w:bidi="th-TH"/>
              </w:rPr>
              <w:t>Căn cứ pháp luật và kỹ thuật của việc thực hiện</w:t>
            </w:r>
            <w:r w:rsidR="00F206CE" w:rsidRPr="00CB4EFB">
              <w:rPr>
                <w:rStyle w:val="Hyperlink"/>
                <w:color w:val="auto"/>
                <w:lang w:bidi="th-TH"/>
              </w:rPr>
              <w:t xml:space="preserve"> ĐTM</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_Toc108447033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5</w:t>
            </w:r>
            <w:r w:rsidR="008575D7" w:rsidRPr="00CB4EFB">
              <w:rPr>
                <w:webHidden/>
                <w:color w:val="auto"/>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037" w:history="1">
            <w:r w:rsidR="00F206CE" w:rsidRPr="00CB4EFB">
              <w:rPr>
                <w:rStyle w:val="Hyperlink"/>
                <w:color w:val="auto"/>
                <w:lang w:bidi="th-TH"/>
              </w:rPr>
              <w:t>3. Tổ chức thực hiện ĐTM</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_Toc108447037 \h </w:instrText>
            </w:r>
            <w:r w:rsidR="008575D7" w:rsidRPr="00CB4EFB">
              <w:rPr>
                <w:webHidden/>
                <w:sz w:val="28"/>
              </w:rPr>
            </w:r>
            <w:r w:rsidR="008575D7" w:rsidRPr="00CB4EFB">
              <w:rPr>
                <w:webHidden/>
                <w:sz w:val="28"/>
              </w:rPr>
              <w:fldChar w:fldCharType="separate"/>
            </w:r>
            <w:r w:rsidR="00B32177" w:rsidRPr="00CB4EFB">
              <w:rPr>
                <w:webHidden/>
                <w:sz w:val="28"/>
              </w:rPr>
              <w:t>8</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040" w:history="1">
            <w:r w:rsidR="00F206CE" w:rsidRPr="00CB4EFB">
              <w:rPr>
                <w:rStyle w:val="Hyperlink"/>
                <w:color w:val="auto"/>
                <w:lang w:bidi="th-TH"/>
              </w:rPr>
              <w:t>4. Các phương pháp áp dụng trong quá trình thực hiện ĐTM</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_Toc108447040 \h </w:instrText>
            </w:r>
            <w:r w:rsidR="008575D7" w:rsidRPr="00CB4EFB">
              <w:rPr>
                <w:webHidden/>
                <w:sz w:val="28"/>
              </w:rPr>
            </w:r>
            <w:r w:rsidR="008575D7" w:rsidRPr="00CB4EFB">
              <w:rPr>
                <w:webHidden/>
                <w:sz w:val="28"/>
              </w:rPr>
              <w:fldChar w:fldCharType="separate"/>
            </w:r>
            <w:r w:rsidR="00B32177" w:rsidRPr="00CB4EFB">
              <w:rPr>
                <w:webHidden/>
                <w:sz w:val="28"/>
              </w:rPr>
              <w:t>10</w:t>
            </w:r>
            <w:r w:rsidR="008575D7" w:rsidRPr="00CB4EFB">
              <w:rPr>
                <w:webHidden/>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041" w:history="1">
            <w:r w:rsidR="00F206CE" w:rsidRPr="00CB4EFB">
              <w:rPr>
                <w:rStyle w:val="Hyperlink"/>
                <w:color w:val="auto"/>
                <w:lang w:bidi="th-TH"/>
              </w:rPr>
              <w:t>Chương 1</w:t>
            </w:r>
          </w:hyperlink>
          <w:r w:rsidR="00F206CE" w:rsidRPr="00CB4EFB">
            <w:rPr>
              <w:rStyle w:val="Hyperlink"/>
              <w:color w:val="auto"/>
              <w:lang w:val="en-US"/>
            </w:rPr>
            <w:t xml:space="preserve"> </w:t>
          </w:r>
          <w:hyperlink w:anchor="_Toc108447042" w:history="1">
            <w:r w:rsidR="00F206CE" w:rsidRPr="00CB4EFB">
              <w:rPr>
                <w:rStyle w:val="Hyperlink"/>
                <w:color w:val="auto"/>
                <w:lang w:bidi="th-TH"/>
              </w:rPr>
              <w:t>MÔ TẢ TÓM TẮT DỰ ÁN</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_Toc108447042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26</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043" w:history="1">
            <w:r w:rsidR="00F206CE" w:rsidRPr="00CB4EFB">
              <w:rPr>
                <w:rStyle w:val="Hyperlink"/>
                <w:color w:val="auto"/>
                <w:lang w:bidi="th-TH"/>
              </w:rPr>
              <w:t>1. TÓM TẮT DỰ ÁN</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_Toc108447043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26</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044" w:history="1">
            <w:r w:rsidR="00F206CE" w:rsidRPr="00CB4EFB">
              <w:rPr>
                <w:rStyle w:val="Hyperlink"/>
                <w:color w:val="auto"/>
                <w:lang w:bidi="th-TH"/>
              </w:rPr>
              <w:t>1.1. Thông tin chung về dự án</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_Toc108447044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26</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056" w:history="1">
            <w:r w:rsidR="00F206CE" w:rsidRPr="00CB4EFB">
              <w:rPr>
                <w:rStyle w:val="Hyperlink"/>
                <w:color w:val="auto"/>
                <w:lang w:bidi="th-TH"/>
              </w:rPr>
              <w:t xml:space="preserve">1.2. Các hạng mục công trình </w:t>
            </w:r>
            <w:r w:rsidR="00F206CE" w:rsidRPr="00CB4EFB">
              <w:rPr>
                <w:rStyle w:val="Hyperlink"/>
                <w:color w:val="auto"/>
                <w:lang w:val="en-US" w:bidi="th-TH"/>
              </w:rPr>
              <w:t xml:space="preserve">và hoạt động </w:t>
            </w:r>
            <w:r w:rsidR="00F206CE" w:rsidRPr="00CB4EFB">
              <w:rPr>
                <w:rStyle w:val="Hyperlink"/>
                <w:color w:val="auto"/>
                <w:lang w:bidi="th-TH"/>
              </w:rPr>
              <w:t>của dự án</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_Toc108447056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32</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067" w:history="1">
            <w:r w:rsidR="00F206CE" w:rsidRPr="00CB4EFB">
              <w:rPr>
                <w:rStyle w:val="Hyperlink"/>
                <w:color w:val="auto"/>
                <w:lang w:bidi="th-TH"/>
              </w:rPr>
              <w:t>1.3. Nguyên, nhiên, vật liệu, hóa chất sử dụng của dự án; nguồn cung cấp điện, nước và các sản phẩm của dự án</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_Toc108447067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38</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071" w:history="1">
            <w:r w:rsidR="00F206CE" w:rsidRPr="00CB4EFB">
              <w:rPr>
                <w:rStyle w:val="Hyperlink"/>
                <w:color w:val="auto"/>
                <w:lang w:bidi="th-TH"/>
              </w:rPr>
              <w:t>1.4. Công nghệ sản xuất, vận hành</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_Toc108447071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43</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073" w:history="1">
            <w:r w:rsidR="00F206CE" w:rsidRPr="00CB4EFB">
              <w:rPr>
                <w:rStyle w:val="Hyperlink"/>
                <w:color w:val="auto"/>
                <w:lang w:val="en-US" w:bidi="th-TH"/>
              </w:rPr>
              <w:t>1.5. Biện pháp tổ chức thi công</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_Toc108447073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47</w:t>
            </w:r>
            <w:r w:rsidR="008575D7" w:rsidRPr="00CB4EFB">
              <w:rPr>
                <w:webHidden/>
                <w:color w:val="auto"/>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074" w:history="1">
            <w:r w:rsidR="00F206CE" w:rsidRPr="00CB4EFB">
              <w:rPr>
                <w:rStyle w:val="Hyperlink"/>
                <w:color w:val="auto"/>
              </w:rPr>
              <w:t xml:space="preserve">1.6. </w:t>
            </w:r>
            <w:r w:rsidR="00F206CE" w:rsidRPr="00CB4EFB">
              <w:rPr>
                <w:rStyle w:val="Hyperlink"/>
                <w:color w:val="auto"/>
                <w:spacing w:val="-4"/>
                <w:lang w:val="af-ZA"/>
              </w:rPr>
              <w:t>Tiến độ, tổng mức đầu tư, tổ chức quản lý và thực hiện dự án</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_Toc108447074 \h </w:instrText>
            </w:r>
            <w:r w:rsidR="008575D7" w:rsidRPr="00CB4EFB">
              <w:rPr>
                <w:webHidden/>
                <w:sz w:val="28"/>
              </w:rPr>
            </w:r>
            <w:r w:rsidR="008575D7" w:rsidRPr="00CB4EFB">
              <w:rPr>
                <w:webHidden/>
                <w:sz w:val="28"/>
              </w:rPr>
              <w:fldChar w:fldCharType="separate"/>
            </w:r>
            <w:r w:rsidR="00B32177" w:rsidRPr="00CB4EFB">
              <w:rPr>
                <w:webHidden/>
                <w:sz w:val="28"/>
              </w:rPr>
              <w:t>48</w:t>
            </w:r>
            <w:r w:rsidR="008575D7" w:rsidRPr="00CB4EFB">
              <w:rPr>
                <w:webHidden/>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089" w:history="1">
            <w:r w:rsidR="00F206CE" w:rsidRPr="00CB4EFB">
              <w:rPr>
                <w:rStyle w:val="Hyperlink"/>
                <w:color w:val="auto"/>
                <w:lang w:bidi="th-TH"/>
              </w:rPr>
              <w:t>Chương 2</w:t>
            </w:r>
          </w:hyperlink>
          <w:r w:rsidR="00F206CE" w:rsidRPr="00CB4EFB">
            <w:rPr>
              <w:rStyle w:val="Hyperlink"/>
              <w:color w:val="auto"/>
              <w:lang w:val="en-US"/>
            </w:rPr>
            <w:t xml:space="preserve"> </w:t>
          </w:r>
          <w:hyperlink w:anchor="_Toc108447090" w:history="1">
            <w:r w:rsidR="00F206CE" w:rsidRPr="00CB4EFB">
              <w:rPr>
                <w:rStyle w:val="Hyperlink"/>
                <w:color w:val="auto"/>
                <w:lang w:bidi="th-TH"/>
              </w:rPr>
              <w:t>ĐIỀU KIỆN TỰ NHIÊN, KINH TẾ - XÃ HỘI VÀ HIỆN TRẠNG MÔI TRƯỜNG KHU VỰC THỰC HIỆN DỰ ÁN</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_Toc108447090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50</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091" w:history="1">
            <w:r w:rsidR="00F206CE" w:rsidRPr="00CB4EFB">
              <w:rPr>
                <w:rStyle w:val="Hyperlink"/>
                <w:color w:val="auto"/>
                <w:lang w:bidi="th-TH"/>
              </w:rPr>
              <w:t>2.1. Điều kiện tự nhiên, kinh tế - xã hội</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_Toc108447091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50</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094" w:history="1">
            <w:r w:rsidR="00F206CE" w:rsidRPr="00CB4EFB">
              <w:rPr>
                <w:rStyle w:val="Hyperlink"/>
                <w:color w:val="auto"/>
                <w:lang w:bidi="th-TH"/>
              </w:rPr>
              <w:t xml:space="preserve">2.2. Hiện trạng </w:t>
            </w:r>
            <w:r w:rsidR="00F206CE" w:rsidRPr="00CB4EFB">
              <w:rPr>
                <w:rStyle w:val="Hyperlink"/>
                <w:color w:val="auto"/>
                <w:lang w:val="en-US" w:bidi="th-TH"/>
              </w:rPr>
              <w:t xml:space="preserve">chất lượng </w:t>
            </w:r>
            <w:r w:rsidR="00F206CE" w:rsidRPr="00CB4EFB">
              <w:rPr>
                <w:rStyle w:val="Hyperlink"/>
                <w:color w:val="auto"/>
                <w:lang w:bidi="th-TH"/>
              </w:rPr>
              <w:t xml:space="preserve">môi trường và </w:t>
            </w:r>
            <w:r w:rsidR="00F206CE" w:rsidRPr="00CB4EFB">
              <w:rPr>
                <w:rStyle w:val="Hyperlink"/>
                <w:color w:val="auto"/>
                <w:lang w:val="en-US" w:bidi="th-TH"/>
              </w:rPr>
              <w:t>đa dạng sinh học</w:t>
            </w:r>
            <w:r w:rsidR="00F206CE" w:rsidRPr="00CB4EFB">
              <w:rPr>
                <w:rStyle w:val="Hyperlink"/>
                <w:color w:val="auto"/>
                <w:lang w:bidi="th-TH"/>
              </w:rPr>
              <w:t xml:space="preserve"> khu vực</w:t>
            </w:r>
            <w:r w:rsidR="00F206CE" w:rsidRPr="00CB4EFB">
              <w:rPr>
                <w:rStyle w:val="Hyperlink"/>
                <w:color w:val="auto"/>
                <w:lang w:val="en-US" w:bidi="th-TH"/>
              </w:rPr>
              <w:t xml:space="preserve"> thực hiện</w:t>
            </w:r>
            <w:r w:rsidR="00F206CE" w:rsidRPr="00CB4EFB">
              <w:rPr>
                <w:rStyle w:val="Hyperlink"/>
                <w:color w:val="auto"/>
                <w:lang w:bidi="th-TH"/>
              </w:rPr>
              <w:t xml:space="preserve"> dự án</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_Toc108447094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55</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098" w:history="1">
            <w:r w:rsidR="00F206CE" w:rsidRPr="00CB4EFB">
              <w:rPr>
                <w:rStyle w:val="Hyperlink"/>
                <w:color w:val="auto"/>
                <w:lang w:val="en-US" w:bidi="th-TH"/>
              </w:rPr>
              <w:t>C</w:t>
            </w:r>
            <w:r w:rsidR="00F206CE" w:rsidRPr="00CB4EFB">
              <w:rPr>
                <w:rStyle w:val="Hyperlink"/>
                <w:color w:val="auto"/>
                <w:lang w:bidi="th-TH"/>
              </w:rPr>
              <w:t>hương 3</w:t>
            </w:r>
          </w:hyperlink>
          <w:r w:rsidR="00F206CE" w:rsidRPr="00CB4EFB">
            <w:rPr>
              <w:rStyle w:val="Hyperlink"/>
              <w:color w:val="auto"/>
              <w:lang w:val="en-US"/>
            </w:rPr>
            <w:t xml:space="preserve"> </w:t>
          </w:r>
          <w:hyperlink w:anchor="_Toc108447099" w:history="1">
            <w:r w:rsidR="00F206CE" w:rsidRPr="00CB4EFB">
              <w:rPr>
                <w:rStyle w:val="Hyperlink"/>
                <w:color w:val="auto"/>
                <w:lang w:bidi="th-TH"/>
              </w:rPr>
              <w:t>ĐÁNH GIÁ, DỰ BÁO TÁC ĐỘNG MÔI TRƯỜNG CỦA DỰ ÁN VÀ</w:t>
            </w:r>
          </w:hyperlink>
          <w:r w:rsidR="00F206CE" w:rsidRPr="00CB4EFB">
            <w:rPr>
              <w:rStyle w:val="Hyperlink"/>
              <w:color w:val="auto"/>
              <w:lang w:val="en-US"/>
            </w:rPr>
            <w:t xml:space="preserve"> </w:t>
          </w:r>
          <w:hyperlink w:anchor="_Toc108447100" w:history="1">
            <w:r w:rsidR="00F206CE" w:rsidRPr="00CB4EFB">
              <w:rPr>
                <w:rStyle w:val="Hyperlink"/>
                <w:color w:val="auto"/>
                <w:lang w:bidi="th-TH"/>
              </w:rPr>
              <w:t>ĐỀ XUẤT CÁC BIỆN PHÁP, CÔNG TRÌNH BẢO VỆ MÔI TRƯỜNG, ỨNG PHÓ SỰ CỐ MÔI TRƯỜNG</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_Toc108447100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60</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01" w:history="1">
            <w:r w:rsidR="00F206CE" w:rsidRPr="00CB4EFB">
              <w:rPr>
                <w:rStyle w:val="Hyperlink"/>
                <w:color w:val="auto"/>
                <w:lang w:bidi="th-TH"/>
              </w:rPr>
              <w:t>3.1. Đánh giá tác động và đề xuất các biện pháp, công trình bảo vệ môi trường trong giai đoạn triển khai xây dựng dự án</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_Toc108447101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60</w:t>
            </w:r>
            <w:r w:rsidR="008575D7" w:rsidRPr="00CB4EFB">
              <w:rPr>
                <w:webHidden/>
                <w:color w:val="auto"/>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02" w:history="1">
            <w:r w:rsidR="00F206CE" w:rsidRPr="00CB4EFB">
              <w:rPr>
                <w:rStyle w:val="Hyperlink"/>
                <w:color w:val="auto"/>
                <w:lang w:bidi="th-TH"/>
              </w:rPr>
              <w:t>3.1.1. Đánh giá, dự báo các tác động</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_Toc108447102 \h </w:instrText>
            </w:r>
            <w:r w:rsidR="008575D7" w:rsidRPr="00CB4EFB">
              <w:rPr>
                <w:webHidden/>
                <w:sz w:val="28"/>
              </w:rPr>
            </w:r>
            <w:r w:rsidR="008575D7" w:rsidRPr="00CB4EFB">
              <w:rPr>
                <w:webHidden/>
                <w:sz w:val="28"/>
              </w:rPr>
              <w:fldChar w:fldCharType="separate"/>
            </w:r>
            <w:r w:rsidR="00B32177" w:rsidRPr="00CB4EFB">
              <w:rPr>
                <w:webHidden/>
                <w:sz w:val="28"/>
              </w:rPr>
              <w:t>60</w:t>
            </w:r>
            <w:r w:rsidR="008575D7" w:rsidRPr="00CB4EFB">
              <w:rPr>
                <w:webHidden/>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03" w:history="1">
            <w:r w:rsidR="00F206CE" w:rsidRPr="00CB4EFB">
              <w:rPr>
                <w:rStyle w:val="Hyperlink"/>
                <w:color w:val="auto"/>
                <w:lang w:bidi="th-TH"/>
              </w:rPr>
              <w:t>3.1.1.1. Nguồn tác động liên quan chất thải</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_Toc108447103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60</w:t>
            </w:r>
            <w:r w:rsidR="008575D7" w:rsidRPr="00CB4EFB">
              <w:rPr>
                <w:webHidden/>
                <w:color w:val="auto"/>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04" w:history="1">
            <w:r w:rsidR="00F206CE" w:rsidRPr="00CB4EFB">
              <w:rPr>
                <w:rStyle w:val="Hyperlink"/>
                <w:color w:val="auto"/>
                <w:lang w:bidi="th-TH"/>
              </w:rPr>
              <w:t>a. Tác động do bụi, khí thải</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_Toc108447104 \h </w:instrText>
            </w:r>
            <w:r w:rsidR="008575D7" w:rsidRPr="00CB4EFB">
              <w:rPr>
                <w:webHidden/>
                <w:sz w:val="28"/>
              </w:rPr>
            </w:r>
            <w:r w:rsidR="008575D7" w:rsidRPr="00CB4EFB">
              <w:rPr>
                <w:webHidden/>
                <w:sz w:val="28"/>
              </w:rPr>
              <w:fldChar w:fldCharType="separate"/>
            </w:r>
            <w:r w:rsidR="00B32177" w:rsidRPr="00CB4EFB">
              <w:rPr>
                <w:webHidden/>
                <w:sz w:val="28"/>
              </w:rPr>
              <w:t>60</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13" w:history="1">
            <w:r w:rsidR="00F206CE" w:rsidRPr="00CB4EFB">
              <w:rPr>
                <w:rStyle w:val="Hyperlink"/>
                <w:color w:val="auto"/>
                <w:lang w:bidi="th-TH"/>
              </w:rPr>
              <w:t>b. Tác động đến môi trường do nước thải</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_Toc108447113 \h </w:instrText>
            </w:r>
            <w:r w:rsidR="008575D7" w:rsidRPr="00CB4EFB">
              <w:rPr>
                <w:webHidden/>
                <w:sz w:val="28"/>
              </w:rPr>
            </w:r>
            <w:r w:rsidR="008575D7" w:rsidRPr="00CB4EFB">
              <w:rPr>
                <w:webHidden/>
                <w:sz w:val="28"/>
              </w:rPr>
              <w:fldChar w:fldCharType="separate"/>
            </w:r>
            <w:r w:rsidR="00B32177" w:rsidRPr="00CB4EFB">
              <w:rPr>
                <w:webHidden/>
                <w:sz w:val="28"/>
              </w:rPr>
              <w:t>67</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16" w:history="1">
            <w:r w:rsidR="00F206CE" w:rsidRPr="00CB4EFB">
              <w:rPr>
                <w:rStyle w:val="Hyperlink"/>
                <w:color w:val="auto"/>
                <w:lang w:bidi="th-TH"/>
              </w:rPr>
              <w:t>c. Tác động đến môi trường do chất thải rắn</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_Toc108447116 \h </w:instrText>
            </w:r>
            <w:r w:rsidR="008575D7" w:rsidRPr="00CB4EFB">
              <w:rPr>
                <w:webHidden/>
                <w:sz w:val="28"/>
              </w:rPr>
            </w:r>
            <w:r w:rsidR="008575D7" w:rsidRPr="00CB4EFB">
              <w:rPr>
                <w:webHidden/>
                <w:sz w:val="28"/>
              </w:rPr>
              <w:fldChar w:fldCharType="separate"/>
            </w:r>
            <w:r w:rsidR="00B32177" w:rsidRPr="00CB4EFB">
              <w:rPr>
                <w:webHidden/>
                <w:sz w:val="28"/>
              </w:rPr>
              <w:t>69</w:t>
            </w:r>
            <w:r w:rsidR="008575D7" w:rsidRPr="00CB4EFB">
              <w:rPr>
                <w:webHidden/>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17" w:history="1">
            <w:r w:rsidR="00F206CE" w:rsidRPr="00CB4EFB">
              <w:rPr>
                <w:rStyle w:val="Hyperlink"/>
                <w:color w:val="auto"/>
                <w:lang w:bidi="th-TH"/>
              </w:rPr>
              <w:t>d. Chất thải nguy hại</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_Toc108447117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70</w:t>
            </w:r>
            <w:r w:rsidR="008575D7" w:rsidRPr="00CB4EFB">
              <w:rPr>
                <w:webHidden/>
                <w:color w:val="auto"/>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18" w:history="1">
            <w:r w:rsidR="00F206CE" w:rsidRPr="00CB4EFB">
              <w:rPr>
                <w:rStyle w:val="Hyperlink"/>
                <w:color w:val="auto"/>
                <w:lang w:bidi="th-TH"/>
              </w:rPr>
              <w:t>3.1.1.2. Tác động do tiếng ồn, độ rung</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_Toc108447118 \h </w:instrText>
            </w:r>
            <w:r w:rsidR="008575D7" w:rsidRPr="00CB4EFB">
              <w:rPr>
                <w:webHidden/>
                <w:sz w:val="28"/>
              </w:rPr>
            </w:r>
            <w:r w:rsidR="008575D7" w:rsidRPr="00CB4EFB">
              <w:rPr>
                <w:webHidden/>
                <w:sz w:val="28"/>
              </w:rPr>
              <w:fldChar w:fldCharType="separate"/>
            </w:r>
            <w:r w:rsidR="00B32177" w:rsidRPr="00CB4EFB">
              <w:rPr>
                <w:webHidden/>
                <w:sz w:val="28"/>
              </w:rPr>
              <w:t>71</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22" w:history="1">
            <w:r w:rsidR="00F206CE" w:rsidRPr="00CB4EFB">
              <w:rPr>
                <w:rStyle w:val="Hyperlink"/>
                <w:color w:val="auto"/>
                <w:lang w:bidi="th-TH"/>
              </w:rPr>
              <w:t>3.1.1.3. Tác động đến kinh tế - xã hội</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_Toc108447122 \h </w:instrText>
            </w:r>
            <w:r w:rsidR="008575D7" w:rsidRPr="00CB4EFB">
              <w:rPr>
                <w:webHidden/>
                <w:sz w:val="28"/>
              </w:rPr>
            </w:r>
            <w:r w:rsidR="008575D7" w:rsidRPr="00CB4EFB">
              <w:rPr>
                <w:webHidden/>
                <w:sz w:val="28"/>
              </w:rPr>
              <w:fldChar w:fldCharType="separate"/>
            </w:r>
            <w:r w:rsidR="00B32177" w:rsidRPr="00CB4EFB">
              <w:rPr>
                <w:webHidden/>
                <w:sz w:val="28"/>
              </w:rPr>
              <w:t>74</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23" w:history="1">
            <w:r w:rsidR="00F206CE" w:rsidRPr="00CB4EFB">
              <w:rPr>
                <w:rStyle w:val="Hyperlink"/>
                <w:color w:val="auto"/>
                <w:lang w:bidi="th-TH"/>
              </w:rPr>
              <w:t>3.1.1.4.Các sự cố, rủi ro trong giai đoạn xây dựng</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_Toc108447123 \h </w:instrText>
            </w:r>
            <w:r w:rsidR="008575D7" w:rsidRPr="00CB4EFB">
              <w:rPr>
                <w:webHidden/>
                <w:sz w:val="28"/>
              </w:rPr>
            </w:r>
            <w:r w:rsidR="008575D7" w:rsidRPr="00CB4EFB">
              <w:rPr>
                <w:webHidden/>
                <w:sz w:val="28"/>
              </w:rPr>
              <w:fldChar w:fldCharType="separate"/>
            </w:r>
            <w:r w:rsidR="00B32177" w:rsidRPr="00CB4EFB">
              <w:rPr>
                <w:webHidden/>
                <w:sz w:val="28"/>
              </w:rPr>
              <w:t>74</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24" w:history="1">
            <w:r w:rsidR="00F206CE" w:rsidRPr="00CB4EFB">
              <w:rPr>
                <w:rStyle w:val="Hyperlink"/>
                <w:color w:val="auto"/>
                <w:lang w:bidi="th-TH"/>
              </w:rPr>
              <w:t>3.1.2. Các công trình, biện pháp bảo vệ môi trường đề xuất thực hiện</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_Toc108447124 \h </w:instrText>
            </w:r>
            <w:r w:rsidR="008575D7" w:rsidRPr="00CB4EFB">
              <w:rPr>
                <w:webHidden/>
                <w:sz w:val="28"/>
              </w:rPr>
            </w:r>
            <w:r w:rsidR="008575D7" w:rsidRPr="00CB4EFB">
              <w:rPr>
                <w:webHidden/>
                <w:sz w:val="28"/>
              </w:rPr>
              <w:fldChar w:fldCharType="separate"/>
            </w:r>
            <w:r w:rsidR="00B32177" w:rsidRPr="00CB4EFB">
              <w:rPr>
                <w:webHidden/>
                <w:sz w:val="28"/>
              </w:rPr>
              <w:t>76</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25" w:history="1">
            <w:r w:rsidR="00F206CE" w:rsidRPr="00CB4EFB">
              <w:rPr>
                <w:rStyle w:val="Hyperlink"/>
                <w:color w:val="auto"/>
                <w:lang w:bidi="th-TH"/>
              </w:rPr>
              <w:t>3.1.2.1. Biện pháp giảm thiểu tác động có liên quan đến chất thải</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_Toc108447125 \h </w:instrText>
            </w:r>
            <w:r w:rsidR="008575D7" w:rsidRPr="00CB4EFB">
              <w:rPr>
                <w:webHidden/>
                <w:sz w:val="28"/>
              </w:rPr>
            </w:r>
            <w:r w:rsidR="008575D7" w:rsidRPr="00CB4EFB">
              <w:rPr>
                <w:webHidden/>
                <w:sz w:val="28"/>
              </w:rPr>
              <w:fldChar w:fldCharType="separate"/>
            </w:r>
            <w:r w:rsidR="00B32177" w:rsidRPr="00CB4EFB">
              <w:rPr>
                <w:webHidden/>
                <w:sz w:val="28"/>
              </w:rPr>
              <w:t>76</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26" w:history="1">
            <w:r w:rsidR="00F206CE" w:rsidRPr="00CB4EFB">
              <w:rPr>
                <w:rStyle w:val="Hyperlink"/>
                <w:color w:val="auto"/>
                <w:lang w:bidi="th-TH"/>
              </w:rPr>
              <w:t>a. Biện pháp giảm thiểu tác động do bụi, khí thải</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_Toc108447126 \h </w:instrText>
            </w:r>
            <w:r w:rsidR="008575D7" w:rsidRPr="00CB4EFB">
              <w:rPr>
                <w:webHidden/>
                <w:sz w:val="28"/>
              </w:rPr>
            </w:r>
            <w:r w:rsidR="008575D7" w:rsidRPr="00CB4EFB">
              <w:rPr>
                <w:webHidden/>
                <w:sz w:val="28"/>
              </w:rPr>
              <w:fldChar w:fldCharType="separate"/>
            </w:r>
            <w:r w:rsidR="00B32177" w:rsidRPr="00CB4EFB">
              <w:rPr>
                <w:webHidden/>
                <w:sz w:val="28"/>
              </w:rPr>
              <w:t>76</w:t>
            </w:r>
            <w:r w:rsidR="008575D7" w:rsidRPr="00CB4EFB">
              <w:rPr>
                <w:webHidden/>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27" w:history="1">
            <w:r w:rsidR="00F206CE" w:rsidRPr="00CB4EFB">
              <w:rPr>
                <w:rStyle w:val="Hyperlink"/>
                <w:color w:val="auto"/>
                <w:lang w:bidi="th-TH"/>
              </w:rPr>
              <w:t>b. Giảm thiểu tác động do nước thải</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_Toc108447127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77</w:t>
            </w:r>
            <w:r w:rsidR="008575D7" w:rsidRPr="00CB4EFB">
              <w:rPr>
                <w:webHidden/>
                <w:color w:val="auto"/>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28" w:history="1">
            <w:r w:rsidR="00F206CE" w:rsidRPr="00CB4EFB">
              <w:rPr>
                <w:rStyle w:val="Hyperlink"/>
                <w:color w:val="auto"/>
                <w:lang w:bidi="th-TH"/>
              </w:rPr>
              <w:t>c. Giảm thiểu tác động do chất thải rắn sinh hoạt và chất thải rắn thông thường</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_Toc108447128 \h </w:instrText>
            </w:r>
            <w:r w:rsidR="008575D7" w:rsidRPr="00CB4EFB">
              <w:rPr>
                <w:webHidden/>
                <w:sz w:val="28"/>
              </w:rPr>
            </w:r>
            <w:r w:rsidR="008575D7" w:rsidRPr="00CB4EFB">
              <w:rPr>
                <w:webHidden/>
                <w:sz w:val="28"/>
              </w:rPr>
              <w:fldChar w:fldCharType="separate"/>
            </w:r>
            <w:r w:rsidR="00B32177" w:rsidRPr="00CB4EFB">
              <w:rPr>
                <w:webHidden/>
                <w:sz w:val="28"/>
              </w:rPr>
              <w:t>77</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30" w:history="1">
            <w:r w:rsidR="00F206CE" w:rsidRPr="00CB4EFB">
              <w:rPr>
                <w:rStyle w:val="Hyperlink"/>
                <w:color w:val="auto"/>
                <w:lang w:bidi="th-TH"/>
              </w:rPr>
              <w:t>d. Giảm thiểu tác động do chất thả</w:t>
            </w:r>
            <w:r w:rsidR="001C26FA" w:rsidRPr="00CB4EFB">
              <w:rPr>
                <w:rStyle w:val="Hyperlink"/>
                <w:color w:val="auto"/>
                <w:lang w:bidi="th-TH"/>
              </w:rPr>
              <w:t>i</w:t>
            </w:r>
            <w:r w:rsidR="00F206CE" w:rsidRPr="00CB4EFB">
              <w:rPr>
                <w:rStyle w:val="Hyperlink"/>
                <w:color w:val="auto"/>
                <w:lang w:bidi="th-TH"/>
              </w:rPr>
              <w:t xml:space="preserve"> nguy hại:</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_Toc108447130 \h </w:instrText>
            </w:r>
            <w:r w:rsidR="008575D7" w:rsidRPr="00CB4EFB">
              <w:rPr>
                <w:webHidden/>
                <w:sz w:val="28"/>
              </w:rPr>
            </w:r>
            <w:r w:rsidR="008575D7" w:rsidRPr="00CB4EFB">
              <w:rPr>
                <w:webHidden/>
                <w:sz w:val="28"/>
              </w:rPr>
              <w:fldChar w:fldCharType="separate"/>
            </w:r>
            <w:r w:rsidR="00B32177" w:rsidRPr="00CB4EFB">
              <w:rPr>
                <w:webHidden/>
                <w:sz w:val="28"/>
              </w:rPr>
              <w:t>78</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31" w:history="1">
            <w:r w:rsidR="00F206CE" w:rsidRPr="00CB4EFB">
              <w:rPr>
                <w:rStyle w:val="Hyperlink"/>
                <w:color w:val="auto"/>
                <w:lang w:bidi="th-TH"/>
              </w:rPr>
              <w:t>3.1.2.2. Giảm thiểu tác động tiếng ồn và độ rung</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_Toc108447131 \h </w:instrText>
            </w:r>
            <w:r w:rsidR="008575D7" w:rsidRPr="00CB4EFB">
              <w:rPr>
                <w:webHidden/>
                <w:sz w:val="28"/>
              </w:rPr>
            </w:r>
            <w:r w:rsidR="008575D7" w:rsidRPr="00CB4EFB">
              <w:rPr>
                <w:webHidden/>
                <w:sz w:val="28"/>
              </w:rPr>
              <w:fldChar w:fldCharType="separate"/>
            </w:r>
            <w:r w:rsidR="00B32177" w:rsidRPr="00CB4EFB">
              <w:rPr>
                <w:webHidden/>
                <w:sz w:val="28"/>
              </w:rPr>
              <w:t>78</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32" w:history="1">
            <w:r w:rsidR="00F206CE" w:rsidRPr="00CB4EFB">
              <w:rPr>
                <w:rStyle w:val="Hyperlink"/>
                <w:color w:val="auto"/>
                <w:lang w:bidi="th-TH"/>
              </w:rPr>
              <w:t>3.1.2.3. Giảm thiểu các tác động đến kinh tế - xã hội</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_Toc108447132 \h </w:instrText>
            </w:r>
            <w:r w:rsidR="008575D7" w:rsidRPr="00CB4EFB">
              <w:rPr>
                <w:webHidden/>
                <w:sz w:val="28"/>
              </w:rPr>
            </w:r>
            <w:r w:rsidR="008575D7" w:rsidRPr="00CB4EFB">
              <w:rPr>
                <w:webHidden/>
                <w:sz w:val="28"/>
              </w:rPr>
              <w:fldChar w:fldCharType="separate"/>
            </w:r>
            <w:r w:rsidR="00B32177" w:rsidRPr="00CB4EFB">
              <w:rPr>
                <w:webHidden/>
                <w:sz w:val="28"/>
              </w:rPr>
              <w:t>79</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33" w:history="1">
            <w:r w:rsidR="00F206CE" w:rsidRPr="00CB4EFB">
              <w:rPr>
                <w:rStyle w:val="Hyperlink"/>
                <w:color w:val="auto"/>
                <w:lang w:bidi="th-TH"/>
              </w:rPr>
              <w:t>3.1.2.4. Biện pháp quản lý, phòng ngừa và ứng phó rủi ro, sự cố của dự án trong giai đoạn thi công xây dựng</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_Toc108447133 \h </w:instrText>
            </w:r>
            <w:r w:rsidR="008575D7" w:rsidRPr="00CB4EFB">
              <w:rPr>
                <w:webHidden/>
                <w:sz w:val="28"/>
              </w:rPr>
            </w:r>
            <w:r w:rsidR="008575D7" w:rsidRPr="00CB4EFB">
              <w:rPr>
                <w:webHidden/>
                <w:sz w:val="28"/>
              </w:rPr>
              <w:fldChar w:fldCharType="separate"/>
            </w:r>
            <w:r w:rsidR="00B32177" w:rsidRPr="00CB4EFB">
              <w:rPr>
                <w:webHidden/>
                <w:sz w:val="28"/>
              </w:rPr>
              <w:t>80</w:t>
            </w:r>
            <w:r w:rsidR="008575D7" w:rsidRPr="00CB4EFB">
              <w:rPr>
                <w:webHidden/>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36" w:history="1">
            <w:r w:rsidR="00F206CE" w:rsidRPr="00CB4EFB">
              <w:rPr>
                <w:rStyle w:val="Hyperlink"/>
                <w:color w:val="auto"/>
                <w:lang w:bidi="th-TH"/>
              </w:rPr>
              <w:t xml:space="preserve">3.2. Đánh giá tác động và đề xuất các biện pháp, công trình bảo vệ môi trường trong giai </w:t>
            </w:r>
            <w:r w:rsidR="00B32177" w:rsidRPr="00CB4EFB">
              <w:rPr>
                <w:rStyle w:val="Hyperlink"/>
                <w:color w:val="auto"/>
                <w:lang w:val="en-US" w:bidi="th-TH"/>
              </w:rPr>
              <w:t>0</w:t>
            </w:r>
            <w:r w:rsidR="00F206CE" w:rsidRPr="00CB4EFB">
              <w:rPr>
                <w:rStyle w:val="Hyperlink"/>
                <w:color w:val="auto"/>
                <w:lang w:bidi="th-TH"/>
              </w:rPr>
              <w:t>đoạn vận hành</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_Toc108447136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84</w:t>
            </w:r>
            <w:r w:rsidR="008575D7" w:rsidRPr="00CB4EFB">
              <w:rPr>
                <w:webHidden/>
                <w:color w:val="auto"/>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37" w:history="1">
            <w:r w:rsidR="00F206CE" w:rsidRPr="00CB4EFB">
              <w:rPr>
                <w:rStyle w:val="Hyperlink"/>
                <w:color w:val="auto"/>
                <w:lang w:bidi="th-TH"/>
              </w:rPr>
              <w:t>3.2.1. Đánh giá, dự báo các tác động</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_Toc108447137 \h </w:instrText>
            </w:r>
            <w:r w:rsidR="008575D7" w:rsidRPr="00CB4EFB">
              <w:rPr>
                <w:webHidden/>
                <w:sz w:val="28"/>
              </w:rPr>
            </w:r>
            <w:r w:rsidR="008575D7" w:rsidRPr="00CB4EFB">
              <w:rPr>
                <w:webHidden/>
                <w:sz w:val="28"/>
              </w:rPr>
              <w:fldChar w:fldCharType="separate"/>
            </w:r>
            <w:r w:rsidR="00B32177" w:rsidRPr="00CB4EFB">
              <w:rPr>
                <w:webHidden/>
                <w:sz w:val="28"/>
              </w:rPr>
              <w:t>84</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39" w:history="1">
            <w:r w:rsidR="00F206CE" w:rsidRPr="00CB4EFB">
              <w:rPr>
                <w:rStyle w:val="Hyperlink"/>
                <w:color w:val="auto"/>
                <w:lang w:bidi="th-TH"/>
              </w:rPr>
              <w:t>3.2.1.1. Đánh giá, dự báo tác động liên quan đến chất thải</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_Toc108447139 \h </w:instrText>
            </w:r>
            <w:r w:rsidR="008575D7" w:rsidRPr="00CB4EFB">
              <w:rPr>
                <w:webHidden/>
                <w:sz w:val="28"/>
              </w:rPr>
            </w:r>
            <w:r w:rsidR="008575D7" w:rsidRPr="00CB4EFB">
              <w:rPr>
                <w:webHidden/>
                <w:sz w:val="28"/>
              </w:rPr>
              <w:fldChar w:fldCharType="separate"/>
            </w:r>
            <w:r w:rsidR="00B32177" w:rsidRPr="00CB4EFB">
              <w:rPr>
                <w:webHidden/>
                <w:sz w:val="28"/>
              </w:rPr>
              <w:t>85</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40" w:history="1">
            <w:r w:rsidR="00F206CE" w:rsidRPr="00CB4EFB">
              <w:rPr>
                <w:rStyle w:val="Hyperlink"/>
                <w:color w:val="auto"/>
                <w:lang w:bidi="th-TH"/>
              </w:rPr>
              <w:t>a. Tác động đến môi trường không khí</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_Toc108447140 \h </w:instrText>
            </w:r>
            <w:r w:rsidR="008575D7" w:rsidRPr="00CB4EFB">
              <w:rPr>
                <w:webHidden/>
                <w:sz w:val="28"/>
              </w:rPr>
            </w:r>
            <w:r w:rsidR="008575D7" w:rsidRPr="00CB4EFB">
              <w:rPr>
                <w:webHidden/>
                <w:sz w:val="28"/>
              </w:rPr>
              <w:fldChar w:fldCharType="separate"/>
            </w:r>
            <w:r w:rsidR="00B32177" w:rsidRPr="00CB4EFB">
              <w:rPr>
                <w:webHidden/>
                <w:sz w:val="28"/>
              </w:rPr>
              <w:t>85</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41" w:history="1">
            <w:r w:rsidR="00F206CE" w:rsidRPr="00CB4EFB">
              <w:rPr>
                <w:rStyle w:val="Hyperlink"/>
                <w:color w:val="auto"/>
                <w:lang w:bidi="th-TH"/>
              </w:rPr>
              <w:t>b. Tác động đến môi trường nước</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_Toc108447141 \h </w:instrText>
            </w:r>
            <w:r w:rsidR="008575D7" w:rsidRPr="00CB4EFB">
              <w:rPr>
                <w:webHidden/>
                <w:sz w:val="28"/>
              </w:rPr>
            </w:r>
            <w:r w:rsidR="008575D7" w:rsidRPr="00CB4EFB">
              <w:rPr>
                <w:webHidden/>
                <w:sz w:val="28"/>
              </w:rPr>
              <w:fldChar w:fldCharType="separate"/>
            </w:r>
            <w:r w:rsidR="00B32177" w:rsidRPr="00CB4EFB">
              <w:rPr>
                <w:webHidden/>
                <w:sz w:val="28"/>
              </w:rPr>
              <w:t>86</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43" w:history="1">
            <w:r w:rsidR="00F206CE" w:rsidRPr="00CB4EFB">
              <w:rPr>
                <w:rStyle w:val="Hyperlink"/>
                <w:color w:val="auto"/>
                <w:lang w:bidi="th-TH"/>
              </w:rPr>
              <w:t>c. Tác động của chất thải rắn</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_Toc108447143 \h </w:instrText>
            </w:r>
            <w:r w:rsidR="008575D7" w:rsidRPr="00CB4EFB">
              <w:rPr>
                <w:webHidden/>
                <w:sz w:val="28"/>
              </w:rPr>
            </w:r>
            <w:r w:rsidR="008575D7" w:rsidRPr="00CB4EFB">
              <w:rPr>
                <w:webHidden/>
                <w:sz w:val="28"/>
              </w:rPr>
              <w:fldChar w:fldCharType="separate"/>
            </w:r>
            <w:r w:rsidR="00B32177" w:rsidRPr="00CB4EFB">
              <w:rPr>
                <w:webHidden/>
                <w:sz w:val="28"/>
              </w:rPr>
              <w:t>88</w:t>
            </w:r>
            <w:r w:rsidR="008575D7" w:rsidRPr="00CB4EFB">
              <w:rPr>
                <w:webHidden/>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45" w:history="1">
            <w:r w:rsidR="00F206CE" w:rsidRPr="00CB4EFB">
              <w:rPr>
                <w:rStyle w:val="Hyperlink"/>
                <w:color w:val="auto"/>
                <w:lang w:bidi="th-TH"/>
              </w:rPr>
              <w:t>d. Tác động do chất thải nguy hại</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_Toc108447145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90</w:t>
            </w:r>
            <w:r w:rsidR="008575D7" w:rsidRPr="00CB4EFB">
              <w:rPr>
                <w:webHidden/>
                <w:color w:val="auto"/>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47" w:history="1">
            <w:r w:rsidR="00F206CE" w:rsidRPr="00CB4EFB">
              <w:rPr>
                <w:rStyle w:val="Hyperlink"/>
                <w:color w:val="auto"/>
                <w:lang w:bidi="th-TH"/>
              </w:rPr>
              <w:t>3.2.1.2. Tác động do tiếng ồn và độ rung</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_Toc108447147 \h </w:instrText>
            </w:r>
            <w:r w:rsidR="008575D7" w:rsidRPr="00CB4EFB">
              <w:rPr>
                <w:webHidden/>
                <w:sz w:val="28"/>
              </w:rPr>
            </w:r>
            <w:r w:rsidR="008575D7" w:rsidRPr="00CB4EFB">
              <w:rPr>
                <w:webHidden/>
                <w:sz w:val="28"/>
              </w:rPr>
              <w:fldChar w:fldCharType="separate"/>
            </w:r>
            <w:r w:rsidR="00B32177" w:rsidRPr="00CB4EFB">
              <w:rPr>
                <w:webHidden/>
                <w:sz w:val="28"/>
              </w:rPr>
              <w:t>91</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48" w:history="1">
            <w:r w:rsidR="00F206CE" w:rsidRPr="00CB4EFB">
              <w:rPr>
                <w:rStyle w:val="Hyperlink"/>
                <w:color w:val="auto"/>
                <w:lang w:bidi="th-TH"/>
              </w:rPr>
              <w:t>3.2.1.3. Tác động đến kinh tế xã hội</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_Toc108447148 \h </w:instrText>
            </w:r>
            <w:r w:rsidR="008575D7" w:rsidRPr="00CB4EFB">
              <w:rPr>
                <w:webHidden/>
                <w:sz w:val="28"/>
              </w:rPr>
            </w:r>
            <w:r w:rsidR="008575D7" w:rsidRPr="00CB4EFB">
              <w:rPr>
                <w:webHidden/>
                <w:sz w:val="28"/>
              </w:rPr>
              <w:fldChar w:fldCharType="separate"/>
            </w:r>
            <w:r w:rsidR="00B32177" w:rsidRPr="00CB4EFB">
              <w:rPr>
                <w:webHidden/>
                <w:sz w:val="28"/>
              </w:rPr>
              <w:t>92</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49" w:history="1">
            <w:r w:rsidR="00F206CE" w:rsidRPr="00CB4EFB">
              <w:rPr>
                <w:rStyle w:val="Hyperlink"/>
                <w:color w:val="auto"/>
                <w:lang w:bidi="th-TH"/>
              </w:rPr>
              <w:t>3.2.1.4. Đánh giá, dự báo tác động gây nên bởi các rủi ro, sự cố của dự án</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_Toc108447149 \h </w:instrText>
            </w:r>
            <w:r w:rsidR="008575D7" w:rsidRPr="00CB4EFB">
              <w:rPr>
                <w:webHidden/>
                <w:sz w:val="28"/>
              </w:rPr>
            </w:r>
            <w:r w:rsidR="008575D7" w:rsidRPr="00CB4EFB">
              <w:rPr>
                <w:webHidden/>
                <w:sz w:val="28"/>
              </w:rPr>
              <w:fldChar w:fldCharType="separate"/>
            </w:r>
            <w:r w:rsidR="00B32177" w:rsidRPr="00CB4EFB">
              <w:rPr>
                <w:webHidden/>
                <w:sz w:val="28"/>
              </w:rPr>
              <w:t>92</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50" w:history="1">
            <w:r w:rsidR="00F206CE" w:rsidRPr="00CB4EFB">
              <w:rPr>
                <w:rStyle w:val="Hyperlink"/>
                <w:color w:val="auto"/>
                <w:lang w:bidi="th-TH"/>
              </w:rPr>
              <w:t>3.2.2. Các công trình, biện pháp thu gom, lưu giữ, xử lý chất thải và biện pháp giảm thiểu tác động tiêu cực khác đến môi trường</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_Toc108447150 \h </w:instrText>
            </w:r>
            <w:r w:rsidR="008575D7" w:rsidRPr="00CB4EFB">
              <w:rPr>
                <w:webHidden/>
                <w:sz w:val="28"/>
              </w:rPr>
            </w:r>
            <w:r w:rsidR="008575D7" w:rsidRPr="00CB4EFB">
              <w:rPr>
                <w:webHidden/>
                <w:sz w:val="28"/>
              </w:rPr>
              <w:fldChar w:fldCharType="separate"/>
            </w:r>
            <w:r w:rsidR="00B32177" w:rsidRPr="00CB4EFB">
              <w:rPr>
                <w:webHidden/>
                <w:sz w:val="28"/>
              </w:rPr>
              <w:t>95</w:t>
            </w:r>
            <w:r w:rsidR="008575D7" w:rsidRPr="00CB4EFB">
              <w:rPr>
                <w:webHidden/>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51" w:history="1">
            <w:r w:rsidR="00F206CE" w:rsidRPr="00CB4EFB">
              <w:rPr>
                <w:rStyle w:val="Hyperlink"/>
                <w:color w:val="auto"/>
                <w:lang w:bidi="th-TH"/>
              </w:rPr>
              <w:t xml:space="preserve">3.2.2.1. </w:t>
            </w:r>
            <w:r w:rsidR="00F206CE" w:rsidRPr="00CB4EFB">
              <w:rPr>
                <w:rStyle w:val="Hyperlink"/>
                <w:color w:val="auto"/>
                <w:lang w:val="cs-CZ" w:bidi="th-TH"/>
              </w:rPr>
              <w:t>Biện pháp giảm thiểu nguồn tác động liên quan chất thải</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_Toc108447151 \h </w:instrText>
            </w:r>
            <w:r w:rsidR="008575D7" w:rsidRPr="00CB4EFB">
              <w:rPr>
                <w:webHidden/>
                <w:sz w:val="28"/>
              </w:rPr>
            </w:r>
            <w:r w:rsidR="008575D7" w:rsidRPr="00CB4EFB">
              <w:rPr>
                <w:webHidden/>
                <w:sz w:val="28"/>
              </w:rPr>
              <w:fldChar w:fldCharType="separate"/>
            </w:r>
            <w:r w:rsidR="00B32177" w:rsidRPr="00CB4EFB">
              <w:rPr>
                <w:webHidden/>
                <w:sz w:val="28"/>
              </w:rPr>
              <w:t>95</w:t>
            </w:r>
            <w:r w:rsidR="008575D7" w:rsidRPr="00CB4EFB">
              <w:rPr>
                <w:webHidden/>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52" w:history="1">
            <w:r w:rsidR="00F206CE" w:rsidRPr="00CB4EFB">
              <w:rPr>
                <w:rStyle w:val="Hyperlink"/>
                <w:color w:val="auto"/>
                <w:lang w:bidi="th-TH"/>
              </w:rPr>
              <w:t>a. Giảm thiểu tác động đến môi trường không khí</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_Toc108447152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95</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53" w:history="1">
            <w:r w:rsidR="00F206CE" w:rsidRPr="00CB4EFB">
              <w:rPr>
                <w:rStyle w:val="Hyperlink"/>
                <w:color w:val="auto"/>
                <w:lang w:bidi="th-TH"/>
              </w:rPr>
              <w:t>b. Giảm thiểu tác động đến môi trường nước</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_Toc108447153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98</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54" w:history="1">
            <w:r w:rsidR="00F206CE" w:rsidRPr="00CB4EFB">
              <w:rPr>
                <w:rStyle w:val="Hyperlink"/>
                <w:color w:val="auto"/>
                <w:lang w:bidi="th-TH"/>
              </w:rPr>
              <w:t>c. Giảm thiểu tác động của chất thải rắn</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_Toc108447154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110</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58" w:history="1">
            <w:r w:rsidR="00F206CE" w:rsidRPr="00CB4EFB">
              <w:rPr>
                <w:rStyle w:val="Hyperlink"/>
                <w:color w:val="auto"/>
                <w:lang w:bidi="th-TH"/>
              </w:rPr>
              <w:t>3.2.2.2. Giảm thiểu ô nhiễm tiếng ồn, độ rung</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_Toc108447158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118</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59" w:history="1">
            <w:r w:rsidR="00F206CE" w:rsidRPr="00CB4EFB">
              <w:rPr>
                <w:rStyle w:val="Hyperlink"/>
                <w:color w:val="auto"/>
                <w:lang w:val="pl-PL" w:bidi="th-TH"/>
              </w:rPr>
              <w:t xml:space="preserve">3.2.2.3. </w:t>
            </w:r>
            <w:r w:rsidR="00F206CE" w:rsidRPr="00CB4EFB">
              <w:rPr>
                <w:rStyle w:val="Hyperlink"/>
                <w:color w:val="auto"/>
                <w:lang w:bidi="th-TH"/>
              </w:rPr>
              <w:t>Hạn chế tác động đến chất lượng và trữ lượng nguồn nước mặt, kinh tế xã hội</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_Toc108447159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118</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60" w:history="1">
            <w:r w:rsidR="00F206CE" w:rsidRPr="00CB4EFB">
              <w:rPr>
                <w:rStyle w:val="Hyperlink"/>
                <w:color w:val="auto"/>
                <w:lang w:bidi="th-TH"/>
              </w:rPr>
              <w:t>3.2.2.4. Biện pháp quản lý, phòng ngừa và ứng phó rủi ro, sự cố của dự án trong giai đoạn hoạt động</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_Toc108447160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119</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61" w:history="1">
            <w:r w:rsidR="00F206CE" w:rsidRPr="00CB4EFB">
              <w:rPr>
                <w:rStyle w:val="Hyperlink"/>
                <w:color w:val="auto"/>
                <w:lang w:bidi="th-TH"/>
              </w:rPr>
              <w:t>3.3. Tổ chức thực hiện các công trình, biện pháp bảo vệ môi trường</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_Toc108447161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125</w:t>
            </w:r>
            <w:r w:rsidR="008575D7" w:rsidRPr="00CB4EFB">
              <w:rPr>
                <w:webHidden/>
                <w:color w:val="auto"/>
                <w:sz w:val="28"/>
              </w:rPr>
              <w:fldChar w:fldCharType="end"/>
            </w:r>
          </w:hyperlink>
        </w:p>
        <w:p w:rsidR="00F206CE" w:rsidRPr="00CB4EFB" w:rsidRDefault="006B3A69" w:rsidP="008625C9">
          <w:pPr>
            <w:pStyle w:val="TOC3"/>
            <w:ind w:left="0"/>
            <w:rPr>
              <w:rFonts w:eastAsiaTheme="minorEastAsia"/>
              <w:sz w:val="28"/>
              <w:lang w:val="en-US" w:bidi="ar-SA"/>
            </w:rPr>
          </w:pPr>
          <w:hyperlink w:anchor="_Toc108447165" w:history="1">
            <w:r w:rsidR="00F206CE" w:rsidRPr="00CB4EFB">
              <w:rPr>
                <w:rStyle w:val="Hyperlink"/>
                <w:color w:val="auto"/>
                <w:lang w:bidi="th-TH"/>
              </w:rPr>
              <w:t>3.</w:t>
            </w:r>
            <w:r w:rsidR="00F206CE" w:rsidRPr="00CB4EFB">
              <w:rPr>
                <w:rStyle w:val="Hyperlink"/>
                <w:color w:val="auto"/>
                <w:lang w:val="it-IT" w:bidi="th-TH"/>
              </w:rPr>
              <w:t>4</w:t>
            </w:r>
            <w:r w:rsidR="00F206CE" w:rsidRPr="00CB4EFB">
              <w:rPr>
                <w:rStyle w:val="Hyperlink"/>
                <w:color w:val="auto"/>
                <w:lang w:bidi="th-TH"/>
              </w:rPr>
              <w:t>. Nhận xét về mức độ chi tiết, độ tin cậy của các đánh giá</w:t>
            </w:r>
            <w:r w:rsidR="00F206CE" w:rsidRPr="00CB4EFB">
              <w:rPr>
                <w:webHidden/>
                <w:sz w:val="28"/>
              </w:rPr>
              <w:tab/>
            </w:r>
            <w:r w:rsidR="008575D7" w:rsidRPr="00CB4EFB">
              <w:rPr>
                <w:webHidden/>
                <w:sz w:val="28"/>
              </w:rPr>
              <w:fldChar w:fldCharType="begin"/>
            </w:r>
            <w:r w:rsidR="00F206CE" w:rsidRPr="00CB4EFB">
              <w:rPr>
                <w:webHidden/>
                <w:sz w:val="28"/>
              </w:rPr>
              <w:instrText xml:space="preserve"> PAGEREF _Toc108447165 \h </w:instrText>
            </w:r>
            <w:r w:rsidR="008575D7" w:rsidRPr="00CB4EFB">
              <w:rPr>
                <w:webHidden/>
                <w:sz w:val="28"/>
              </w:rPr>
            </w:r>
            <w:r w:rsidR="008575D7" w:rsidRPr="00CB4EFB">
              <w:rPr>
                <w:webHidden/>
                <w:sz w:val="28"/>
              </w:rPr>
              <w:fldChar w:fldCharType="separate"/>
            </w:r>
            <w:r w:rsidR="00B32177" w:rsidRPr="00CB4EFB">
              <w:rPr>
                <w:webHidden/>
                <w:sz w:val="28"/>
              </w:rPr>
              <w:t>126</w:t>
            </w:r>
            <w:r w:rsidR="008575D7" w:rsidRPr="00CB4EFB">
              <w:rPr>
                <w:webHidden/>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66" w:history="1">
            <w:r w:rsidR="00F206CE" w:rsidRPr="00CB4EFB">
              <w:rPr>
                <w:rStyle w:val="Hyperlink"/>
                <w:color w:val="auto"/>
                <w:lang w:bidi="th-TH"/>
              </w:rPr>
              <w:t>Chương 4</w:t>
            </w:r>
          </w:hyperlink>
          <w:r w:rsidR="00F206CE" w:rsidRPr="00CB4EFB">
            <w:rPr>
              <w:rStyle w:val="Hyperlink"/>
              <w:color w:val="auto"/>
              <w:lang w:val="en-US"/>
            </w:rPr>
            <w:t xml:space="preserve"> </w:t>
          </w:r>
          <w:hyperlink w:anchor="_Toc108447167" w:history="1">
            <w:r w:rsidR="00F206CE" w:rsidRPr="00CB4EFB">
              <w:rPr>
                <w:rStyle w:val="Hyperlink"/>
                <w:color w:val="auto"/>
                <w:lang w:bidi="th-TH"/>
              </w:rPr>
              <w:t>CHƯƠNG TRÌNH QUẢN LÝ GIÁM SÁT MÔI TRƯỜNG</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_Toc108447167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127</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68" w:history="1">
            <w:r w:rsidR="00F206CE" w:rsidRPr="00CB4EFB">
              <w:rPr>
                <w:rStyle w:val="Hyperlink"/>
                <w:color w:val="auto"/>
                <w:lang w:bidi="th-TH"/>
              </w:rPr>
              <w:t>4.1. Chương trình quản lý môi trường của chủ dự án</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_Toc108447168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127</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69" w:history="1">
            <w:r w:rsidR="00F206CE" w:rsidRPr="00CB4EFB">
              <w:rPr>
                <w:rStyle w:val="Hyperlink"/>
                <w:color w:val="auto"/>
                <w:lang w:bidi="th-TH"/>
              </w:rPr>
              <w:t>4.2. Chương trình giám sát môi trường</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_Toc108447169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130</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72" w:history="1">
            <w:r w:rsidR="00F206CE" w:rsidRPr="00CB4EFB">
              <w:rPr>
                <w:rStyle w:val="Hyperlink"/>
                <w:color w:val="auto"/>
                <w:lang w:bidi="th-TH"/>
              </w:rPr>
              <w:t>Chương 5</w:t>
            </w:r>
          </w:hyperlink>
          <w:r w:rsidR="00F206CE" w:rsidRPr="00CB4EFB">
            <w:rPr>
              <w:rStyle w:val="Hyperlink"/>
              <w:color w:val="auto"/>
              <w:lang w:val="en-US"/>
            </w:rPr>
            <w:t xml:space="preserve"> </w:t>
          </w:r>
          <w:hyperlink w:anchor="_Toc108447173" w:history="1">
            <w:r w:rsidR="00F206CE" w:rsidRPr="00CB4EFB">
              <w:rPr>
                <w:rStyle w:val="Hyperlink"/>
                <w:color w:val="auto"/>
                <w:lang w:bidi="th-TH"/>
              </w:rPr>
              <w:t>KẾT QUẢ THAM VẤN</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_Toc108447173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133</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77" w:history="1">
            <w:r w:rsidR="00F206CE" w:rsidRPr="00CB4EFB">
              <w:rPr>
                <w:rStyle w:val="Hyperlink"/>
                <w:color w:val="auto"/>
                <w:lang w:bidi="th-TH"/>
              </w:rPr>
              <w:t>KẾT LUẬN, KIẾN NGHỊ VÀ CAM KẾT</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_Toc108447177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141</w:t>
            </w:r>
            <w:r w:rsidR="008575D7" w:rsidRPr="00CB4EFB">
              <w:rPr>
                <w:webHidden/>
                <w:color w:val="auto"/>
                <w:sz w:val="28"/>
              </w:rPr>
              <w:fldChar w:fldCharType="end"/>
            </w:r>
          </w:hyperlink>
        </w:p>
        <w:p w:rsidR="00F206CE" w:rsidRPr="00CB4EFB" w:rsidRDefault="006B3A69" w:rsidP="008625C9">
          <w:pPr>
            <w:pStyle w:val="TOC1"/>
            <w:rPr>
              <w:rFonts w:eastAsiaTheme="minorEastAsia"/>
              <w:color w:val="auto"/>
              <w:sz w:val="28"/>
              <w:lang w:val="en-US" w:bidi="ar-SA"/>
            </w:rPr>
          </w:pPr>
          <w:hyperlink w:anchor="_Toc108447181" w:history="1">
            <w:r w:rsidR="00F206CE" w:rsidRPr="00CB4EFB">
              <w:rPr>
                <w:rStyle w:val="Hyperlink"/>
                <w:color w:val="auto"/>
                <w:lang w:bidi="th-TH"/>
              </w:rPr>
              <w:t>CÁC TÀI LIỆU, DỮ LIỆU THAM KHẢO</w:t>
            </w:r>
            <w:r w:rsidR="00F206CE" w:rsidRPr="00CB4EFB">
              <w:rPr>
                <w:webHidden/>
                <w:color w:val="auto"/>
                <w:sz w:val="28"/>
              </w:rPr>
              <w:tab/>
            </w:r>
            <w:r w:rsidR="008575D7" w:rsidRPr="00CB4EFB">
              <w:rPr>
                <w:webHidden/>
                <w:color w:val="auto"/>
                <w:sz w:val="28"/>
              </w:rPr>
              <w:fldChar w:fldCharType="begin"/>
            </w:r>
            <w:r w:rsidR="00F206CE" w:rsidRPr="00CB4EFB">
              <w:rPr>
                <w:webHidden/>
                <w:color w:val="auto"/>
                <w:sz w:val="28"/>
              </w:rPr>
              <w:instrText xml:space="preserve"> PAGEREF _Toc108447181 \h </w:instrText>
            </w:r>
            <w:r w:rsidR="008575D7" w:rsidRPr="00CB4EFB">
              <w:rPr>
                <w:webHidden/>
                <w:color w:val="auto"/>
                <w:sz w:val="28"/>
              </w:rPr>
            </w:r>
            <w:r w:rsidR="008575D7" w:rsidRPr="00CB4EFB">
              <w:rPr>
                <w:webHidden/>
                <w:color w:val="auto"/>
                <w:sz w:val="28"/>
              </w:rPr>
              <w:fldChar w:fldCharType="separate"/>
            </w:r>
            <w:r w:rsidR="00B32177" w:rsidRPr="00CB4EFB">
              <w:rPr>
                <w:webHidden/>
                <w:color w:val="auto"/>
                <w:sz w:val="28"/>
              </w:rPr>
              <w:t>143</w:t>
            </w:r>
            <w:r w:rsidR="008575D7" w:rsidRPr="00CB4EFB">
              <w:rPr>
                <w:webHidden/>
                <w:color w:val="auto"/>
                <w:sz w:val="28"/>
              </w:rPr>
              <w:fldChar w:fldCharType="end"/>
            </w:r>
          </w:hyperlink>
        </w:p>
        <w:p w:rsidR="00F206CE" w:rsidRPr="00CB4EFB" w:rsidRDefault="008575D7" w:rsidP="008625C9">
          <w:pPr>
            <w:jc w:val="both"/>
          </w:pPr>
          <w:r w:rsidRPr="00CB4EFB">
            <w:rPr>
              <w:b/>
              <w:bCs/>
              <w:noProof/>
            </w:rPr>
            <w:fldChar w:fldCharType="end"/>
          </w:r>
        </w:p>
      </w:sdtContent>
    </w:sdt>
    <w:p w:rsidR="00D43A2A" w:rsidRPr="00CB4EFB" w:rsidRDefault="00D43A2A" w:rsidP="005F329D">
      <w:pPr>
        <w:pStyle w:val="Heading1"/>
        <w:numPr>
          <w:ilvl w:val="0"/>
          <w:numId w:val="0"/>
        </w:numPr>
        <w:spacing w:before="0" w:after="0" w:line="288" w:lineRule="auto"/>
        <w:ind w:firstLine="567"/>
        <w:jc w:val="center"/>
        <w:rPr>
          <w:rFonts w:ascii="Times New Roman" w:hAnsi="Times New Roman" w:cs="Times New Roman"/>
          <w:sz w:val="28"/>
          <w:szCs w:val="28"/>
        </w:rPr>
      </w:pPr>
      <w:bookmarkStart w:id="10" w:name="_Toc88335825"/>
      <w:bookmarkStart w:id="11" w:name="_Toc108447029"/>
    </w:p>
    <w:p w:rsidR="00D43A2A" w:rsidRPr="00CB4EFB" w:rsidRDefault="00D43A2A" w:rsidP="00D43A2A"/>
    <w:p w:rsidR="008B21E4" w:rsidRPr="00CB4EFB" w:rsidRDefault="008B21E4" w:rsidP="005F329D">
      <w:pPr>
        <w:pStyle w:val="Heading1"/>
        <w:numPr>
          <w:ilvl w:val="0"/>
          <w:numId w:val="0"/>
        </w:numPr>
        <w:spacing w:before="0" w:after="0" w:line="288" w:lineRule="auto"/>
        <w:ind w:firstLine="567"/>
        <w:jc w:val="center"/>
        <w:rPr>
          <w:rFonts w:ascii="Times New Roman" w:hAnsi="Times New Roman" w:cs="Times New Roman"/>
          <w:sz w:val="28"/>
          <w:szCs w:val="28"/>
        </w:rPr>
      </w:pPr>
      <w:r w:rsidRPr="00CB4EFB">
        <w:rPr>
          <w:rFonts w:ascii="Times New Roman" w:hAnsi="Times New Roman" w:cs="Times New Roman"/>
          <w:sz w:val="28"/>
          <w:szCs w:val="28"/>
        </w:rPr>
        <w:lastRenderedPageBreak/>
        <w:t>MỞ ĐẦU</w:t>
      </w:r>
      <w:bookmarkEnd w:id="1"/>
      <w:bookmarkEnd w:id="2"/>
      <w:bookmarkEnd w:id="3"/>
      <w:bookmarkEnd w:id="4"/>
      <w:bookmarkEnd w:id="5"/>
      <w:bookmarkEnd w:id="6"/>
      <w:bookmarkEnd w:id="7"/>
      <w:bookmarkEnd w:id="8"/>
      <w:bookmarkEnd w:id="9"/>
      <w:bookmarkEnd w:id="10"/>
      <w:bookmarkEnd w:id="11"/>
    </w:p>
    <w:p w:rsidR="008C4057" w:rsidRPr="00CB4EFB" w:rsidRDefault="008C4057" w:rsidP="008C4057"/>
    <w:p w:rsidR="008B21E4" w:rsidRPr="00CB4EFB" w:rsidRDefault="00EC52C7" w:rsidP="008C4057">
      <w:pPr>
        <w:pStyle w:val="1MUC1"/>
        <w:spacing w:before="0" w:line="288" w:lineRule="auto"/>
        <w:ind w:firstLine="567"/>
        <w:jc w:val="left"/>
      </w:pPr>
      <w:bookmarkStart w:id="12" w:name="_Toc192498542"/>
      <w:bookmarkStart w:id="13" w:name="_Toc206422273"/>
      <w:bookmarkStart w:id="14" w:name="_Toc220257386"/>
      <w:bookmarkStart w:id="15" w:name="_Toc220364080"/>
      <w:bookmarkStart w:id="16" w:name="_Toc223206054"/>
      <w:bookmarkStart w:id="17" w:name="_Toc278959496"/>
      <w:bookmarkStart w:id="18" w:name="_Toc409166943"/>
      <w:bookmarkStart w:id="19" w:name="_Toc464561899"/>
      <w:bookmarkStart w:id="20" w:name="_Toc26436897"/>
      <w:bookmarkStart w:id="21" w:name="_Toc57447199"/>
      <w:bookmarkStart w:id="22" w:name="_Toc80784961"/>
      <w:bookmarkStart w:id="23" w:name="_Toc88335826"/>
      <w:bookmarkStart w:id="24" w:name="_Toc108447030"/>
      <w:r w:rsidRPr="00CB4EFB">
        <w:t>1. XUẤT XỨ CỦA DỰ ÁN</w:t>
      </w:r>
      <w:bookmarkEnd w:id="12"/>
      <w:bookmarkEnd w:id="13"/>
      <w:bookmarkEnd w:id="14"/>
      <w:bookmarkEnd w:id="15"/>
      <w:bookmarkEnd w:id="16"/>
      <w:bookmarkEnd w:id="17"/>
      <w:bookmarkEnd w:id="18"/>
      <w:bookmarkEnd w:id="19"/>
      <w:bookmarkEnd w:id="20"/>
      <w:bookmarkEnd w:id="21"/>
      <w:bookmarkEnd w:id="22"/>
      <w:bookmarkEnd w:id="23"/>
      <w:bookmarkEnd w:id="24"/>
    </w:p>
    <w:p w:rsidR="00091FA8" w:rsidRPr="00CB4EFB" w:rsidRDefault="00091FA8" w:rsidP="008625C9">
      <w:pPr>
        <w:pStyle w:val="2MUC2"/>
        <w:spacing w:before="0" w:line="288" w:lineRule="auto"/>
        <w:ind w:firstLine="567"/>
        <w:outlineLvl w:val="1"/>
      </w:pPr>
      <w:bookmarkStart w:id="25" w:name="_Toc57447200"/>
      <w:bookmarkStart w:id="26" w:name="_Toc80784962"/>
      <w:bookmarkStart w:id="27" w:name="_Toc88335827"/>
      <w:bookmarkStart w:id="28" w:name="_Toc108447031"/>
      <w:r w:rsidRPr="00CB4EFB">
        <w:t>1.1.</w:t>
      </w:r>
      <w:r w:rsidR="009E765F" w:rsidRPr="00CB4EFB">
        <w:t xml:space="preserve"> Xuất xứ, hoàn cảnh ra đời Dự án</w:t>
      </w:r>
      <w:bookmarkEnd w:id="25"/>
      <w:bookmarkEnd w:id="26"/>
      <w:bookmarkEnd w:id="27"/>
      <w:bookmarkEnd w:id="28"/>
    </w:p>
    <w:p w:rsidR="00235E96" w:rsidRPr="00CB4EFB" w:rsidRDefault="00DE0433" w:rsidP="008625C9">
      <w:pPr>
        <w:tabs>
          <w:tab w:val="left" w:pos="0"/>
        </w:tabs>
        <w:spacing w:line="288" w:lineRule="auto"/>
        <w:ind w:firstLine="567"/>
        <w:jc w:val="both"/>
        <w:rPr>
          <w:rFonts w:cs="Times New Roman"/>
          <w:sz w:val="28"/>
          <w:lang w:val="vi-VN"/>
        </w:rPr>
      </w:pPr>
      <w:bookmarkStart w:id="29" w:name="_Toc20987857"/>
      <w:bookmarkStart w:id="30" w:name="_Toc23153979"/>
      <w:bookmarkStart w:id="31" w:name="_Toc26436898"/>
      <w:bookmarkStart w:id="32" w:name="_Toc192498543"/>
      <w:bookmarkStart w:id="33" w:name="_Toc206422274"/>
      <w:bookmarkStart w:id="34" w:name="_Toc220257387"/>
      <w:bookmarkStart w:id="35" w:name="_Toc220364081"/>
      <w:bookmarkStart w:id="36" w:name="_Toc223206055"/>
      <w:bookmarkStart w:id="37" w:name="_Toc278959497"/>
      <w:bookmarkStart w:id="38" w:name="_Toc409166944"/>
      <w:bookmarkStart w:id="39" w:name="_Toc464561900"/>
      <w:r w:rsidRPr="00CB4EFB">
        <w:rPr>
          <w:rFonts w:cs="Times New Roman"/>
          <w:sz w:val="28"/>
          <w:lang w:val="vi-VN"/>
        </w:rPr>
        <w:t>Nước ta là một nước đi lên từ n</w:t>
      </w:r>
      <w:r w:rsidR="002231B8" w:rsidRPr="00CB4EFB">
        <w:rPr>
          <w:rFonts w:cs="Times New Roman"/>
          <w:sz w:val="28"/>
          <w:lang w:val="vi-VN"/>
        </w:rPr>
        <w:t>ền sản xuất nông nghiệp,</w:t>
      </w:r>
      <w:r w:rsidRPr="00CB4EFB">
        <w:rPr>
          <w:rFonts w:cs="Times New Roman"/>
          <w:sz w:val="28"/>
          <w:lang w:val="vi-VN"/>
        </w:rPr>
        <w:t xml:space="preserve"> phát triển nông nghiệp luôn được coi là một trong những quốc sách hàng đầu của đất nước. Việc áp dụng các biện pháp khoa học kỹ thuật vào trong sản xuất đã thu lại nhiều thành tựu</w:t>
      </w:r>
      <w:r w:rsidR="00235E96" w:rsidRPr="00CB4EFB">
        <w:rPr>
          <w:rFonts w:cs="Times New Roman"/>
          <w:sz w:val="28"/>
        </w:rPr>
        <w:t>,</w:t>
      </w:r>
      <w:r w:rsidRPr="00CB4EFB">
        <w:rPr>
          <w:rFonts w:cs="Times New Roman"/>
          <w:sz w:val="28"/>
          <w:lang w:val="vi-VN"/>
        </w:rPr>
        <w:t xml:space="preserve"> đặc biệt là trong chăn nuôi trong những năm gần đây.</w:t>
      </w:r>
    </w:p>
    <w:p w:rsidR="00A03A93" w:rsidRPr="00CB4EFB" w:rsidRDefault="00DE0433" w:rsidP="008625C9">
      <w:pPr>
        <w:tabs>
          <w:tab w:val="left" w:pos="0"/>
        </w:tabs>
        <w:spacing w:line="288" w:lineRule="auto"/>
        <w:ind w:firstLine="567"/>
        <w:jc w:val="both"/>
        <w:rPr>
          <w:rFonts w:cs="Times New Roman"/>
          <w:sz w:val="28"/>
        </w:rPr>
      </w:pPr>
      <w:r w:rsidRPr="00CB4EFB">
        <w:rPr>
          <w:rFonts w:cs="Times New Roman"/>
          <w:sz w:val="28"/>
          <w:lang w:val="vi-VN"/>
        </w:rPr>
        <w:t xml:space="preserve">Hiện nay, lĩnh vực chăn nuôi gia súc, gia cầm ở tỉnh </w:t>
      </w:r>
      <w:r w:rsidRPr="00CB4EFB">
        <w:rPr>
          <w:rFonts w:cs="Times New Roman"/>
          <w:sz w:val="28"/>
        </w:rPr>
        <w:t>Quảng Bình</w:t>
      </w:r>
      <w:r w:rsidRPr="00CB4EFB">
        <w:rPr>
          <w:rFonts w:cs="Times New Roman"/>
          <w:sz w:val="28"/>
          <w:lang w:val="vi-VN"/>
        </w:rPr>
        <w:t xml:space="preserve"> cũng như miền </w:t>
      </w:r>
      <w:r w:rsidRPr="00CB4EFB">
        <w:rPr>
          <w:rFonts w:cs="Times New Roman"/>
          <w:sz w:val="28"/>
        </w:rPr>
        <w:t>Trung</w:t>
      </w:r>
      <w:r w:rsidRPr="00CB4EFB">
        <w:rPr>
          <w:rFonts w:cs="Times New Roman"/>
          <w:sz w:val="28"/>
          <w:lang w:val="vi-VN"/>
        </w:rPr>
        <w:t xml:space="preserve"> đan</w:t>
      </w:r>
      <w:r w:rsidR="002231B8" w:rsidRPr="00CB4EFB">
        <w:rPr>
          <w:rFonts w:cs="Times New Roman"/>
          <w:sz w:val="28"/>
          <w:lang w:val="vi-VN"/>
        </w:rPr>
        <w:t>g khá phát triển, tuy nhiên</w:t>
      </w:r>
      <w:r w:rsidRPr="00CB4EFB">
        <w:rPr>
          <w:rFonts w:cs="Times New Roman"/>
          <w:sz w:val="28"/>
          <w:lang w:val="vi-VN"/>
        </w:rPr>
        <w:t xml:space="preserve"> chăn nuôi gia súc, gia cầm theo quy trình tiêu chuẩn vẫn còn hạn chế. Việc mở rộng mô hình chăn nuôi gia súc, gia cầm áp dụng các biện pháp, công ng</w:t>
      </w:r>
      <w:r w:rsidR="002231B8" w:rsidRPr="00CB4EFB">
        <w:rPr>
          <w:rFonts w:cs="Times New Roman"/>
          <w:sz w:val="28"/>
          <w:lang w:val="vi-VN"/>
        </w:rPr>
        <w:t>hệ cao tại địa phương đang</w:t>
      </w:r>
      <w:r w:rsidRPr="00CB4EFB">
        <w:rPr>
          <w:rFonts w:cs="Times New Roman"/>
          <w:sz w:val="28"/>
          <w:lang w:val="vi-VN"/>
        </w:rPr>
        <w:t xml:space="preserve"> rất cần thiết và cần được nhân rộng. </w:t>
      </w:r>
    </w:p>
    <w:p w:rsidR="00126375" w:rsidRPr="001D1480" w:rsidRDefault="00126375" w:rsidP="00126375">
      <w:pPr>
        <w:tabs>
          <w:tab w:val="left" w:pos="0"/>
        </w:tabs>
        <w:spacing w:line="288" w:lineRule="auto"/>
        <w:ind w:firstLine="567"/>
        <w:jc w:val="both"/>
        <w:rPr>
          <w:rFonts w:cs="Times New Roman"/>
          <w:color w:val="FF0000"/>
          <w:sz w:val="28"/>
          <w:lang w:val="pt-BR"/>
        </w:rPr>
      </w:pPr>
      <w:r w:rsidRPr="00126375">
        <w:rPr>
          <w:rFonts w:cs="Times New Roman"/>
          <w:sz w:val="28"/>
        </w:rPr>
        <w:t>Xuất phát từ thực tế trên, năm 2021, Ông Lê Tài Kanh</w:t>
      </w:r>
      <w:r w:rsidR="00AD50A7" w:rsidRPr="00CB4EFB">
        <w:rPr>
          <w:rFonts w:cs="Times New Roman"/>
          <w:sz w:val="28"/>
        </w:rPr>
        <w:t xml:space="preserve"> quyết định đầu tư</w:t>
      </w:r>
      <w:r w:rsidR="00AD50A7" w:rsidRPr="00CB4EFB">
        <w:rPr>
          <w:rFonts w:cs="Times New Roman"/>
          <w:sz w:val="28"/>
          <w:lang w:val="vi-VN"/>
        </w:rPr>
        <w:t xml:space="preserve"> dự án </w:t>
      </w:r>
      <w:r w:rsidR="00AD50A7" w:rsidRPr="00CB4EFB">
        <w:rPr>
          <w:rFonts w:cs="Times New Roman"/>
          <w:sz w:val="28"/>
        </w:rPr>
        <w:t>“</w:t>
      </w:r>
      <w:r w:rsidRPr="00126375">
        <w:rPr>
          <w:rFonts w:cs="Times New Roman"/>
          <w:sz w:val="28"/>
        </w:rPr>
        <w:t xml:space="preserve">Trang trại chăn nuôi tổng hợp của ông Lê Tài Kanh tại xã Lý Trạch, </w:t>
      </w:r>
      <w:r>
        <w:rPr>
          <w:rFonts w:cs="Times New Roman"/>
          <w:sz w:val="28"/>
        </w:rPr>
        <w:t>huyện Bố Trạch, tỉnh Quảng Bình</w:t>
      </w:r>
      <w:r w:rsidR="00AD50A7" w:rsidRPr="00CB4EFB">
        <w:rPr>
          <w:rFonts w:cs="Times New Roman"/>
          <w:sz w:val="28"/>
        </w:rPr>
        <w:t>”</w:t>
      </w:r>
      <w:r w:rsidR="00AD50A7" w:rsidRPr="00CB4EFB">
        <w:rPr>
          <w:rFonts w:cs="Times New Roman"/>
          <w:sz w:val="28"/>
          <w:lang w:val="vi-VN"/>
        </w:rPr>
        <w:t xml:space="preserve"> </w:t>
      </w:r>
      <w:r w:rsidR="00AD50A7" w:rsidRPr="00CB4EFB">
        <w:rPr>
          <w:rFonts w:cs="Times New Roman"/>
          <w:sz w:val="28"/>
        </w:rPr>
        <w:t xml:space="preserve">trên </w:t>
      </w:r>
      <w:r w:rsidR="00AD50A7" w:rsidRPr="00CB4EFB">
        <w:rPr>
          <w:rFonts w:cs="Times New Roman"/>
          <w:sz w:val="28"/>
          <w:lang w:val="vi-VN"/>
        </w:rPr>
        <w:t>diện tích</w:t>
      </w:r>
      <w:r w:rsidR="00DC1737">
        <w:rPr>
          <w:rFonts w:cs="Times New Roman"/>
          <w:sz w:val="28"/>
        </w:rPr>
        <w:t xml:space="preserve"> </w:t>
      </w:r>
      <w:r>
        <w:rPr>
          <w:rFonts w:cs="Times New Roman"/>
          <w:sz w:val="28"/>
        </w:rPr>
        <w:t>10</w:t>
      </w:r>
      <w:r w:rsidR="00AD50A7" w:rsidRPr="00CB4EFB">
        <w:rPr>
          <w:rFonts w:cs="Times New Roman"/>
          <w:sz w:val="28"/>
        </w:rPr>
        <w:t>.</w:t>
      </w:r>
      <w:r>
        <w:rPr>
          <w:rFonts w:cs="Times New Roman"/>
          <w:sz w:val="28"/>
        </w:rPr>
        <w:t>5</w:t>
      </w:r>
      <w:r w:rsidR="00AD50A7" w:rsidRPr="00CB4EFB">
        <w:rPr>
          <w:rFonts w:cs="Times New Roman"/>
          <w:sz w:val="28"/>
        </w:rPr>
        <w:t>00</w:t>
      </w:r>
      <w:r w:rsidR="00AD50A7" w:rsidRPr="00CB4EFB">
        <w:rPr>
          <w:rFonts w:cs="Times New Roman"/>
          <w:sz w:val="28"/>
          <w:lang w:val="vi-VN"/>
        </w:rPr>
        <w:t>m</w:t>
      </w:r>
      <w:r w:rsidR="00AD50A7" w:rsidRPr="00CB4EFB">
        <w:rPr>
          <w:rFonts w:cs="Times New Roman"/>
          <w:sz w:val="28"/>
          <w:vertAlign w:val="superscript"/>
          <w:lang w:val="vi-VN"/>
        </w:rPr>
        <w:t>2</w:t>
      </w:r>
      <w:r w:rsidR="00AD50A7" w:rsidRPr="00CB4EFB">
        <w:rPr>
          <w:rFonts w:cs="Times New Roman"/>
          <w:sz w:val="28"/>
          <w:lang w:val="vi-VN"/>
        </w:rPr>
        <w:t xml:space="preserve"> tại xã </w:t>
      </w:r>
      <w:r>
        <w:rPr>
          <w:rFonts w:cs="Times New Roman"/>
          <w:sz w:val="28"/>
          <w:lang w:val="vi-VN"/>
        </w:rPr>
        <w:t>Lý Trạch</w:t>
      </w:r>
      <w:r w:rsidR="00AD50A7" w:rsidRPr="00CB4EFB">
        <w:rPr>
          <w:rFonts w:cs="Times New Roman"/>
          <w:sz w:val="28"/>
          <w:lang w:val="vi-VN"/>
        </w:rPr>
        <w:t>, huyện Bố Trạch.</w:t>
      </w:r>
      <w:r w:rsidR="00AD50A7" w:rsidRPr="00CB4EFB">
        <w:rPr>
          <w:rFonts w:cs="Times New Roman"/>
          <w:sz w:val="28"/>
        </w:rPr>
        <w:t xml:space="preserve"> </w:t>
      </w:r>
      <w:r w:rsidR="00AD50A7" w:rsidRPr="00CB4EFB">
        <w:rPr>
          <w:sz w:val="28"/>
          <w:lang w:val="pt-BR"/>
        </w:rPr>
        <w:t xml:space="preserve">Dự án đã được cấp Quyết định chấp thuận chủ trương đầu tư đồng thời chấp thuận nhà đầu tư, tại Quyết định số </w:t>
      </w:r>
      <w:r>
        <w:rPr>
          <w:sz w:val="28"/>
          <w:lang w:val="pt-BR"/>
        </w:rPr>
        <w:t>1414/QĐ-UBND ngày 18/5/2021</w:t>
      </w:r>
      <w:r w:rsidR="00AD50A7" w:rsidRPr="00CB4EFB">
        <w:rPr>
          <w:sz w:val="28"/>
          <w:lang w:val="pt-BR"/>
        </w:rPr>
        <w:t xml:space="preserve"> của UBND tỉnh Quảng Bình, và đã được cấp Quyết định phê duyệt quy hoạch chi tiết tại </w:t>
      </w:r>
      <w:r w:rsidR="00AD50A7" w:rsidRPr="00CB4EFB">
        <w:rPr>
          <w:rFonts w:cs="Times New Roman"/>
          <w:sz w:val="28"/>
        </w:rPr>
        <w:t xml:space="preserve">Quyết định số 1936/QĐ-UBND ngày 21/6/2022 của UBND huyện Bố Trạch. </w:t>
      </w:r>
      <w:r w:rsidRPr="00CB4EFB">
        <w:rPr>
          <w:rFonts w:cs="Times New Roman"/>
          <w:sz w:val="28"/>
        </w:rPr>
        <w:t xml:space="preserve">Đại diện Chủ Dự án đã lập </w:t>
      </w:r>
      <w:r w:rsidRPr="00CB4EFB">
        <w:rPr>
          <w:rFonts w:cs="Times New Roman"/>
          <w:sz w:val="28"/>
          <w:lang w:val="pt-BR"/>
        </w:rPr>
        <w:t xml:space="preserve">Kế hoạch bảo vệ môi trường cho Dự án “Trang trại chăn nuôi lợn thịt” và được </w:t>
      </w:r>
      <w:r>
        <w:rPr>
          <w:rFonts w:cs="Times New Roman"/>
          <w:sz w:val="28"/>
          <w:lang w:val="pt-BR"/>
        </w:rPr>
        <w:t xml:space="preserve">xác nhận tại </w:t>
      </w:r>
      <w:r w:rsidRPr="00126375">
        <w:rPr>
          <w:rFonts w:cs="Times New Roman"/>
          <w:color w:val="FF0000"/>
          <w:sz w:val="28"/>
          <w:lang w:val="pt-BR"/>
        </w:rPr>
        <w:t xml:space="preserve">Văn bản số </w:t>
      </w:r>
      <w:r w:rsidR="00DC1737">
        <w:rPr>
          <w:rFonts w:cs="Times New Roman"/>
          <w:color w:val="FF0000"/>
          <w:sz w:val="28"/>
          <w:lang w:val="pt-BR"/>
        </w:rPr>
        <w:t>2487</w:t>
      </w:r>
      <w:r w:rsidRPr="00126375">
        <w:rPr>
          <w:rFonts w:cs="Times New Roman"/>
          <w:color w:val="FF0000"/>
          <w:sz w:val="28"/>
          <w:lang w:val="pt-BR"/>
        </w:rPr>
        <w:t>/GXN-UBND ngày 2</w:t>
      </w:r>
      <w:r w:rsidR="00DC1737">
        <w:rPr>
          <w:rFonts w:cs="Times New Roman"/>
          <w:color w:val="FF0000"/>
          <w:sz w:val="28"/>
          <w:lang w:val="pt-BR"/>
        </w:rPr>
        <w:t>8</w:t>
      </w:r>
      <w:r w:rsidRPr="00126375">
        <w:rPr>
          <w:rFonts w:cs="Times New Roman"/>
          <w:color w:val="FF0000"/>
          <w:sz w:val="28"/>
          <w:lang w:val="pt-BR"/>
        </w:rPr>
        <w:t>/</w:t>
      </w:r>
      <w:r w:rsidR="00DC1737">
        <w:rPr>
          <w:rFonts w:cs="Times New Roman"/>
          <w:color w:val="FF0000"/>
          <w:sz w:val="28"/>
          <w:lang w:val="pt-BR"/>
        </w:rPr>
        <w:t>12</w:t>
      </w:r>
      <w:r w:rsidRPr="00126375">
        <w:rPr>
          <w:rFonts w:cs="Times New Roman"/>
          <w:color w:val="FF0000"/>
          <w:sz w:val="28"/>
          <w:lang w:val="pt-BR"/>
        </w:rPr>
        <w:t>/20</w:t>
      </w:r>
      <w:r w:rsidR="00DC1737">
        <w:rPr>
          <w:rFonts w:cs="Times New Roman"/>
          <w:color w:val="FF0000"/>
          <w:sz w:val="28"/>
          <w:lang w:val="pt-BR"/>
        </w:rPr>
        <w:t>21</w:t>
      </w:r>
      <w:r w:rsidRPr="00126375">
        <w:rPr>
          <w:rFonts w:cs="Times New Roman"/>
          <w:color w:val="FF0000"/>
          <w:sz w:val="28"/>
          <w:lang w:val="pt-BR"/>
        </w:rPr>
        <w:t xml:space="preserve"> của UBND huyện Bố Trạch.</w:t>
      </w:r>
      <w:r w:rsidRPr="00CB4EFB">
        <w:rPr>
          <w:rFonts w:cs="Times New Roman"/>
          <w:sz w:val="28"/>
          <w:lang w:val="pt-BR"/>
        </w:rPr>
        <w:t xml:space="preserve"> Do chưa nắm rõ các quy định của pháp luật về chăn nuôi, đất đai, </w:t>
      </w:r>
      <w:r>
        <w:rPr>
          <w:rFonts w:cs="Times New Roman"/>
          <w:sz w:val="28"/>
          <w:lang w:val="pt-BR"/>
        </w:rPr>
        <w:t>pháp luật bảo vệ môi trường</w:t>
      </w:r>
      <w:r w:rsidRPr="00CB4EFB">
        <w:rPr>
          <w:rFonts w:cs="Times New Roman"/>
          <w:sz w:val="28"/>
          <w:lang w:val="pt-BR"/>
        </w:rPr>
        <w:t>, Chủ Dự án đã tiến hành xây dựng trang trại và đi vào hoạt động</w:t>
      </w:r>
      <w:r w:rsidR="00DC1737">
        <w:rPr>
          <w:rFonts w:cs="Times New Roman"/>
          <w:sz w:val="28"/>
          <w:lang w:val="pt-BR"/>
        </w:rPr>
        <w:t xml:space="preserve"> gồm</w:t>
      </w:r>
      <w:r w:rsidRPr="00CB4EFB">
        <w:rPr>
          <w:rFonts w:cs="Times New Roman"/>
          <w:sz w:val="28"/>
          <w:lang w:val="pt-BR"/>
        </w:rPr>
        <w:t xml:space="preserve"> 1 chuồng lợn và các hạng mục phụ trợ</w:t>
      </w:r>
      <w:r w:rsidR="00DC1737">
        <w:rPr>
          <w:rFonts w:cs="Times New Roman"/>
          <w:sz w:val="28"/>
          <w:lang w:val="pt-BR"/>
        </w:rPr>
        <w:t>.</w:t>
      </w:r>
    </w:p>
    <w:p w:rsidR="005B0FFE" w:rsidRPr="00CB4EFB" w:rsidRDefault="009A0132" w:rsidP="008625C9">
      <w:pPr>
        <w:spacing w:line="288" w:lineRule="auto"/>
        <w:ind w:firstLine="567"/>
        <w:jc w:val="both"/>
        <w:rPr>
          <w:rFonts w:eastAsia="SimSun" w:cs="Times New Roman"/>
          <w:spacing w:val="-2"/>
          <w:sz w:val="28"/>
          <w:lang w:val="vi-VN"/>
        </w:rPr>
      </w:pPr>
      <w:bookmarkStart w:id="40" w:name="_Toc57447201"/>
      <w:bookmarkStart w:id="41" w:name="_Toc80784963"/>
      <w:bookmarkStart w:id="42" w:name="_Toc88335828"/>
      <w:r w:rsidRPr="00CB4EFB">
        <w:rPr>
          <w:sz w:val="28"/>
        </w:rPr>
        <w:t xml:space="preserve">Theo quy </w:t>
      </w:r>
      <w:r w:rsidRPr="00CB4EFB">
        <w:rPr>
          <w:rFonts w:hint="eastAsia"/>
          <w:sz w:val="28"/>
        </w:rPr>
        <w:t>đ</w:t>
      </w:r>
      <w:r w:rsidRPr="00CB4EFB">
        <w:rPr>
          <w:sz w:val="28"/>
        </w:rPr>
        <w:t xml:space="preserve">ịnh tại </w:t>
      </w:r>
      <w:r w:rsidRPr="00CB4EFB">
        <w:rPr>
          <w:rFonts w:hint="eastAsia"/>
          <w:sz w:val="28"/>
        </w:rPr>
        <w:t>đ</w:t>
      </w:r>
      <w:r w:rsidRPr="00CB4EFB">
        <w:rPr>
          <w:sz w:val="28"/>
        </w:rPr>
        <w:t xml:space="preserve">iểm b khoản 1 </w:t>
      </w:r>
      <w:r w:rsidRPr="00CB4EFB">
        <w:rPr>
          <w:rFonts w:hint="eastAsia"/>
          <w:sz w:val="28"/>
        </w:rPr>
        <w:t>Đ</w:t>
      </w:r>
      <w:r w:rsidRPr="00CB4EFB">
        <w:rPr>
          <w:sz w:val="28"/>
        </w:rPr>
        <w:t>iều 30, Mục 3 của Luật Bảo vệ môi tr</w:t>
      </w:r>
      <w:r w:rsidRPr="00CB4EFB">
        <w:rPr>
          <w:rFonts w:hint="eastAsia"/>
          <w:sz w:val="28"/>
        </w:rPr>
        <w:t>ư</w:t>
      </w:r>
      <w:r w:rsidRPr="00CB4EFB">
        <w:rPr>
          <w:sz w:val="28"/>
        </w:rPr>
        <w:t>ờng 2020 thì Dự án thuộc da</w:t>
      </w:r>
      <w:r w:rsidR="00392141" w:rsidRPr="00CB4EFB">
        <w:rPr>
          <w:sz w:val="28"/>
        </w:rPr>
        <w:t>nh mục các công trình phải lập B</w:t>
      </w:r>
      <w:r w:rsidRPr="00CB4EFB">
        <w:rPr>
          <w:sz w:val="28"/>
        </w:rPr>
        <w:t xml:space="preserve">áo cáo </w:t>
      </w:r>
      <w:r w:rsidR="00392141" w:rsidRPr="00CB4EFB">
        <w:rPr>
          <w:sz w:val="28"/>
        </w:rPr>
        <w:t>Đ</w:t>
      </w:r>
      <w:r w:rsidRPr="00CB4EFB">
        <w:rPr>
          <w:rFonts w:hint="eastAsia"/>
          <w:sz w:val="28"/>
        </w:rPr>
        <w:t>á</w:t>
      </w:r>
      <w:r w:rsidRPr="00CB4EFB">
        <w:rPr>
          <w:sz w:val="28"/>
        </w:rPr>
        <w:t xml:space="preserve">nh giá tác </w:t>
      </w:r>
      <w:r w:rsidRPr="00CB4EFB">
        <w:rPr>
          <w:rFonts w:hint="eastAsia"/>
          <w:sz w:val="28"/>
        </w:rPr>
        <w:t>đ</w:t>
      </w:r>
      <w:r w:rsidRPr="00CB4EFB">
        <w:rPr>
          <w:sz w:val="28"/>
        </w:rPr>
        <w:t>ộng môi tr</w:t>
      </w:r>
      <w:r w:rsidRPr="00CB4EFB">
        <w:rPr>
          <w:rFonts w:hint="eastAsia"/>
          <w:sz w:val="28"/>
        </w:rPr>
        <w:t>ư</w:t>
      </w:r>
      <w:r w:rsidRPr="00CB4EFB">
        <w:rPr>
          <w:sz w:val="28"/>
        </w:rPr>
        <w:t>ờng (</w:t>
      </w:r>
      <w:r w:rsidRPr="00CB4EFB">
        <w:rPr>
          <w:rFonts w:hint="eastAsia"/>
          <w:sz w:val="28"/>
        </w:rPr>
        <w:t>Đ</w:t>
      </w:r>
      <w:r w:rsidRPr="00CB4EFB">
        <w:rPr>
          <w:sz w:val="28"/>
        </w:rPr>
        <w:t xml:space="preserve">TM). </w:t>
      </w:r>
      <w:r w:rsidR="001D1480">
        <w:rPr>
          <w:sz w:val="28"/>
        </w:rPr>
        <w:t>Chủ dự án</w:t>
      </w:r>
      <w:r w:rsidR="005B0FFE" w:rsidRPr="00CB4EFB">
        <w:rPr>
          <w:rFonts w:cs="Times New Roman"/>
          <w:sz w:val="28"/>
          <w:lang w:val="vi-VN"/>
        </w:rPr>
        <w:t xml:space="preserve"> đã phối hợp với </w:t>
      </w:r>
      <w:r w:rsidR="001D1480">
        <w:rPr>
          <w:rFonts w:cs="Times New Roman"/>
          <w:sz w:val="28"/>
        </w:rPr>
        <w:t xml:space="preserve">Đơn vị tư vấn </w:t>
      </w:r>
      <w:r w:rsidR="005B0FFE" w:rsidRPr="00CB4EFB">
        <w:rPr>
          <w:rFonts w:cs="Times New Roman"/>
          <w:sz w:val="28"/>
          <w:lang w:val="vi-VN"/>
        </w:rPr>
        <w:t>lập ĐTM</w:t>
      </w:r>
      <w:r w:rsidR="003A689C" w:rsidRPr="00CB4EFB">
        <w:rPr>
          <w:rFonts w:cs="Times New Roman"/>
          <w:sz w:val="28"/>
        </w:rPr>
        <w:t xml:space="preserve"> cho</w:t>
      </w:r>
      <w:r w:rsidR="005B0FFE" w:rsidRPr="00CB4EFB">
        <w:rPr>
          <w:rFonts w:cs="Times New Roman"/>
          <w:sz w:val="28"/>
          <w:lang w:val="vi-VN"/>
        </w:rPr>
        <w:t xml:space="preserve"> Dự án nhằm đảm bảo sự hài hòa giữa phát triển kinh tế và bảo vệ môi trường, hướng </w:t>
      </w:r>
      <w:r w:rsidR="003A689C" w:rsidRPr="00CB4EFB">
        <w:rPr>
          <w:rFonts w:cs="Times New Roman"/>
          <w:sz w:val="28"/>
          <w:lang w:val="vi-VN"/>
        </w:rPr>
        <w:t>tới sự phát triển bền vững cho D</w:t>
      </w:r>
      <w:r w:rsidR="005B0FFE" w:rsidRPr="00CB4EFB">
        <w:rPr>
          <w:rFonts w:cs="Times New Roman"/>
          <w:sz w:val="28"/>
          <w:lang w:val="vi-VN"/>
        </w:rPr>
        <w:t>ự án trong giai đoạn triển khai cũng như khi đi vào hoạt động. Báo cáo sẽ</w:t>
      </w:r>
      <w:r w:rsidR="008A6FFC" w:rsidRPr="00CB4EFB">
        <w:rPr>
          <w:rFonts w:cs="Times New Roman"/>
          <w:sz w:val="28"/>
          <w:lang w:val="vi-VN"/>
        </w:rPr>
        <w:t xml:space="preserve"> giúp cho Chủ dự án có</w:t>
      </w:r>
      <w:r w:rsidR="005B0FFE" w:rsidRPr="00CB4EFB">
        <w:rPr>
          <w:rFonts w:cs="Times New Roman"/>
          <w:sz w:val="28"/>
          <w:lang w:val="vi-VN"/>
        </w:rPr>
        <w:t xml:space="preserve"> thông tin cần thiết để lựa chọn những giải p</w:t>
      </w:r>
      <w:r w:rsidR="008A6FFC" w:rsidRPr="00CB4EFB">
        <w:rPr>
          <w:rFonts w:cs="Times New Roman"/>
          <w:sz w:val="28"/>
          <w:lang w:val="vi-VN"/>
        </w:rPr>
        <w:t xml:space="preserve">háp tối ưu nhằm giảm thiểu </w:t>
      </w:r>
      <w:r w:rsidR="008A6FFC" w:rsidRPr="00CB4EFB">
        <w:rPr>
          <w:rFonts w:cs="Times New Roman"/>
          <w:sz w:val="28"/>
        </w:rPr>
        <w:t>các</w:t>
      </w:r>
      <w:r w:rsidR="005B0FFE" w:rsidRPr="00CB4EFB">
        <w:rPr>
          <w:rFonts w:cs="Times New Roman"/>
          <w:sz w:val="28"/>
          <w:lang w:val="vi-VN"/>
        </w:rPr>
        <w:t xml:space="preserve"> tác động tiêu cực gây ô nhiễm môi trường, </w:t>
      </w:r>
      <w:r w:rsidR="005B0FFE" w:rsidRPr="00CB4EFB">
        <w:rPr>
          <w:rFonts w:eastAsia="SimSun" w:cs="Times New Roman"/>
          <w:spacing w:val="-2"/>
          <w:sz w:val="28"/>
          <w:lang w:val="vi-VN"/>
        </w:rPr>
        <w:t>góp phần bảo vệ sức khoẻ cộng đồng và bảo vệ môi trường trong khu vực. Đồng thời</w:t>
      </w:r>
      <w:r w:rsidR="005B0FFE" w:rsidRPr="00CB4EFB">
        <w:rPr>
          <w:rFonts w:eastAsia="SimSun" w:cs="Times New Roman"/>
          <w:sz w:val="28"/>
          <w:lang w:val="vi-VN"/>
        </w:rPr>
        <w:t>,</w:t>
      </w:r>
      <w:r w:rsidR="005B0FFE" w:rsidRPr="00CB4EFB">
        <w:rPr>
          <w:rFonts w:eastAsia="SimSun" w:cs="Times New Roman"/>
          <w:spacing w:val="-2"/>
          <w:sz w:val="28"/>
          <w:lang w:val="vi-VN"/>
        </w:rPr>
        <w:t xml:space="preserve"> </w:t>
      </w:r>
      <w:r w:rsidR="005B0FFE" w:rsidRPr="00CB4EFB">
        <w:rPr>
          <w:rFonts w:eastAsia="SimSun" w:cs="Times New Roman"/>
          <w:sz w:val="28"/>
          <w:lang w:val="vi-VN"/>
        </w:rPr>
        <w:t xml:space="preserve">đây </w:t>
      </w:r>
      <w:r w:rsidR="005B0FFE" w:rsidRPr="00CB4EFB">
        <w:rPr>
          <w:rFonts w:eastAsia="SimSun" w:cs="Times New Roman"/>
          <w:spacing w:val="-2"/>
          <w:sz w:val="28"/>
          <w:lang w:val="vi-VN"/>
        </w:rPr>
        <w:t xml:space="preserve">là cơ sở khoa học cho các cơ quan </w:t>
      </w:r>
      <w:r w:rsidR="005B0FFE" w:rsidRPr="00CB4EFB">
        <w:rPr>
          <w:rFonts w:eastAsia="SimSun" w:cs="Times New Roman"/>
          <w:sz w:val="28"/>
          <w:lang w:val="vi-VN"/>
        </w:rPr>
        <w:t>quản lý</w:t>
      </w:r>
      <w:r w:rsidR="005B0FFE" w:rsidRPr="00CB4EFB">
        <w:rPr>
          <w:rFonts w:eastAsia="SimSun" w:cs="Times New Roman"/>
          <w:spacing w:val="-2"/>
          <w:sz w:val="28"/>
          <w:lang w:val="vi-VN"/>
        </w:rPr>
        <w:t xml:space="preserve"> về môi trường trong việc thẩm định, giám sát và quản lý các hoạt động của </w:t>
      </w:r>
      <w:r w:rsidR="003A689C" w:rsidRPr="00CB4EFB">
        <w:rPr>
          <w:rFonts w:eastAsia="SimSun" w:cs="Times New Roman"/>
          <w:sz w:val="28"/>
          <w:lang w:val="vi-VN"/>
        </w:rPr>
        <w:t>D</w:t>
      </w:r>
      <w:r w:rsidR="005B0FFE" w:rsidRPr="00CB4EFB">
        <w:rPr>
          <w:rFonts w:eastAsia="SimSun" w:cs="Times New Roman"/>
          <w:sz w:val="28"/>
          <w:lang w:val="vi-VN"/>
        </w:rPr>
        <w:t>ự án một cách bền vững</w:t>
      </w:r>
      <w:r w:rsidR="005B0FFE" w:rsidRPr="00CB4EFB">
        <w:rPr>
          <w:rFonts w:eastAsia="SimSun" w:cs="Times New Roman"/>
          <w:spacing w:val="-2"/>
          <w:sz w:val="28"/>
          <w:lang w:val="vi-VN"/>
        </w:rPr>
        <w:t>.</w:t>
      </w:r>
    </w:p>
    <w:p w:rsidR="00FD3655" w:rsidRPr="00CB4EFB" w:rsidRDefault="00FD3655" w:rsidP="008625C9">
      <w:pPr>
        <w:pStyle w:val="11NOIDUNG"/>
        <w:spacing w:before="0" w:line="288" w:lineRule="auto"/>
        <w:rPr>
          <w:rFonts w:cs="Times New Roman"/>
          <w:b/>
        </w:rPr>
      </w:pPr>
      <w:r w:rsidRPr="00CB4EFB">
        <w:rPr>
          <w:rFonts w:cs="Times New Roman"/>
          <w:b/>
        </w:rPr>
        <w:t xml:space="preserve">1.2. Cơ quan, tổ chức có thẩm quyền phê duyệt </w:t>
      </w:r>
      <w:bookmarkEnd w:id="29"/>
      <w:bookmarkEnd w:id="30"/>
      <w:bookmarkEnd w:id="31"/>
      <w:bookmarkEnd w:id="40"/>
      <w:bookmarkEnd w:id="41"/>
      <w:bookmarkEnd w:id="42"/>
      <w:r w:rsidR="007C59D4" w:rsidRPr="00CB4EFB">
        <w:rPr>
          <w:rFonts w:cs="Times New Roman"/>
          <w:b/>
        </w:rPr>
        <w:t>chủ trương đầu tư</w:t>
      </w:r>
    </w:p>
    <w:p w:rsidR="00AC7BAF" w:rsidRPr="00CB4EFB" w:rsidRDefault="0091672F" w:rsidP="008625C9">
      <w:pPr>
        <w:pStyle w:val="11NOIDUNG"/>
        <w:spacing w:before="0" w:line="288" w:lineRule="auto"/>
        <w:rPr>
          <w:rFonts w:cs="Times New Roman"/>
          <w:lang w:val="af-ZA"/>
        </w:rPr>
      </w:pPr>
      <w:bookmarkStart w:id="43" w:name="_Toc462234935"/>
      <w:bookmarkStart w:id="44" w:name="_Toc464558460"/>
      <w:bookmarkStart w:id="45" w:name="_Toc464559464"/>
      <w:bookmarkStart w:id="46" w:name="_Toc458839023"/>
      <w:r w:rsidRPr="00CB4EFB">
        <w:rPr>
          <w:rFonts w:cs="Times New Roman"/>
          <w:lang w:val="af-ZA"/>
        </w:rPr>
        <w:t>Ủy ban nhân dân tỉnh</w:t>
      </w:r>
      <w:r w:rsidR="00363B8C" w:rsidRPr="00CB4EFB">
        <w:rPr>
          <w:rFonts w:cs="Times New Roman"/>
          <w:lang w:val="af-ZA"/>
        </w:rPr>
        <w:t xml:space="preserve"> Quảng Bình </w:t>
      </w:r>
      <w:bookmarkEnd w:id="43"/>
      <w:bookmarkEnd w:id="44"/>
      <w:bookmarkEnd w:id="45"/>
      <w:r w:rsidR="00392141" w:rsidRPr="00CB4EFB">
        <w:rPr>
          <w:rFonts w:cs="Times New Roman"/>
          <w:lang w:val="af-ZA"/>
        </w:rPr>
        <w:t>đã có</w:t>
      </w:r>
      <w:r w:rsidR="00AC7BAF" w:rsidRPr="00CB4EFB">
        <w:rPr>
          <w:rFonts w:cs="Times New Roman"/>
          <w:lang w:val="af-ZA"/>
        </w:rPr>
        <w:t xml:space="preserve"> </w:t>
      </w:r>
      <w:r w:rsidR="00AC7BAF" w:rsidRPr="00CB4EFB">
        <w:rPr>
          <w:rFonts w:cs="Times New Roman"/>
          <w:lang w:val="vi-VN"/>
        </w:rPr>
        <w:t xml:space="preserve">Quyết định số </w:t>
      </w:r>
      <w:r w:rsidR="00126375">
        <w:rPr>
          <w:rFonts w:cs="Times New Roman"/>
        </w:rPr>
        <w:t xml:space="preserve">1414/QĐ-UBND ngày </w:t>
      </w:r>
      <w:r w:rsidR="00126375">
        <w:rPr>
          <w:rFonts w:cs="Times New Roman"/>
        </w:rPr>
        <w:lastRenderedPageBreak/>
        <w:t>18/5/2021</w:t>
      </w:r>
      <w:r w:rsidR="00AC7BAF" w:rsidRPr="00CB4EFB">
        <w:rPr>
          <w:rFonts w:cs="Times New Roman"/>
        </w:rPr>
        <w:t xml:space="preserve"> </w:t>
      </w:r>
      <w:r w:rsidR="00AC7BAF" w:rsidRPr="00CB4EFB">
        <w:rPr>
          <w:rFonts w:cs="Times New Roman"/>
          <w:lang w:val="vi-VN"/>
        </w:rPr>
        <w:t>về</w:t>
      </w:r>
      <w:r w:rsidR="00AC7BAF" w:rsidRPr="00CB4EFB">
        <w:rPr>
          <w:rFonts w:cs="Times New Roman"/>
        </w:rPr>
        <w:t xml:space="preserve"> việc</w:t>
      </w:r>
      <w:r w:rsidR="00AC7BAF" w:rsidRPr="00CB4EFB">
        <w:rPr>
          <w:rFonts w:cs="Times New Roman"/>
          <w:lang w:val="vi-VN"/>
        </w:rPr>
        <w:t xml:space="preserve"> chấp nhận chủ trương đầu tư </w:t>
      </w:r>
      <w:r w:rsidR="00AC7BAF" w:rsidRPr="00CB4EFB">
        <w:rPr>
          <w:rFonts w:cs="Times New Roman"/>
        </w:rPr>
        <w:t xml:space="preserve">đồng thời chấp thuận nhà đầu tư </w:t>
      </w:r>
      <w:r w:rsidR="00392141" w:rsidRPr="00CB4EFB">
        <w:rPr>
          <w:rFonts w:cs="Times New Roman"/>
        </w:rPr>
        <w:t>D</w:t>
      </w:r>
      <w:r w:rsidR="00AC7BAF" w:rsidRPr="00CB4EFB">
        <w:rPr>
          <w:rFonts w:cs="Times New Roman"/>
          <w:lang w:val="vi-VN"/>
        </w:rPr>
        <w:t>ự án “</w:t>
      </w:r>
      <w:r w:rsidR="001D1480">
        <w:rPr>
          <w:rFonts w:cs="Times New Roman"/>
          <w:lang w:val="vi-VN"/>
        </w:rPr>
        <w:t>Trang trại chăn nuôi tổng hợp của ông Lê Tài Kanh tại xã Lý Trạch, huyện Bố Trạch, tỉnh Quảng Bình</w:t>
      </w:r>
      <w:r w:rsidR="00AC7BAF" w:rsidRPr="00CB4EFB">
        <w:rPr>
          <w:rFonts w:cs="Times New Roman"/>
          <w:lang w:val="vi-VN"/>
        </w:rPr>
        <w:t>”</w:t>
      </w:r>
      <w:r w:rsidR="00AC7BAF" w:rsidRPr="00CB4EFB">
        <w:rPr>
          <w:rFonts w:cs="Times New Roman"/>
        </w:rPr>
        <w:t>.</w:t>
      </w:r>
    </w:p>
    <w:p w:rsidR="00FD3655" w:rsidRPr="00CB4EFB" w:rsidRDefault="002C1F25" w:rsidP="008625C9">
      <w:pPr>
        <w:pStyle w:val="2MUC2"/>
        <w:spacing w:before="0" w:line="288" w:lineRule="auto"/>
        <w:ind w:firstLine="567"/>
        <w:outlineLvl w:val="1"/>
      </w:pPr>
      <w:bookmarkStart w:id="47" w:name="_Toc57447202"/>
      <w:bookmarkStart w:id="48" w:name="_Toc80784964"/>
      <w:bookmarkStart w:id="49" w:name="_Toc88335829"/>
      <w:bookmarkStart w:id="50" w:name="_Toc108447032"/>
      <w:r w:rsidRPr="00CB4EFB">
        <w:t xml:space="preserve">1.3. </w:t>
      </w:r>
      <w:bookmarkEnd w:id="46"/>
      <w:r w:rsidR="000331AF" w:rsidRPr="00CB4EFB">
        <w:t xml:space="preserve">Sự phù của </w:t>
      </w:r>
      <w:r w:rsidR="000331AF" w:rsidRPr="00CB4EFB">
        <w:rPr>
          <w:lang w:val="en-US"/>
        </w:rPr>
        <w:t>D</w:t>
      </w:r>
      <w:r w:rsidR="00CD357F" w:rsidRPr="00CB4EFB">
        <w:t xml:space="preserve">ự án với quy hoạch </w:t>
      </w:r>
      <w:r w:rsidR="006D7564" w:rsidRPr="00CB4EFB">
        <w:rPr>
          <w:bCs/>
        </w:rPr>
        <w:t>phát triển</w:t>
      </w:r>
      <w:bookmarkEnd w:id="47"/>
      <w:bookmarkEnd w:id="48"/>
      <w:bookmarkEnd w:id="49"/>
      <w:bookmarkEnd w:id="50"/>
    </w:p>
    <w:p w:rsidR="00E12DE1" w:rsidRPr="00CB4EFB" w:rsidRDefault="006D7564" w:rsidP="008625C9">
      <w:pPr>
        <w:spacing w:line="288" w:lineRule="auto"/>
        <w:ind w:firstLine="567"/>
        <w:jc w:val="both"/>
        <w:rPr>
          <w:rFonts w:ascii="Arial" w:hAnsi="Arial" w:cs="Arial"/>
          <w:sz w:val="18"/>
          <w:szCs w:val="18"/>
        </w:rPr>
      </w:pPr>
      <w:bookmarkStart w:id="51" w:name="_Toc26436900"/>
      <w:r w:rsidRPr="00CB4EFB">
        <w:rPr>
          <w:sz w:val="28"/>
          <w:lang w:val="sq-AL"/>
        </w:rPr>
        <w:t xml:space="preserve">Trong </w:t>
      </w:r>
      <w:r w:rsidRPr="00CB4EFB">
        <w:rPr>
          <w:sz w:val="28"/>
          <w:lang w:val="sv-SE"/>
        </w:rPr>
        <w:t>Q</w:t>
      </w:r>
      <w:r w:rsidRPr="00CB4EFB">
        <w:rPr>
          <w:rFonts w:cs="Times New Roman"/>
          <w:sz w:val="28"/>
        </w:rPr>
        <w:t xml:space="preserve">uy hoạch phát triển ngành Nông nghiệp đã được phê duyệt tại Quyết định số </w:t>
      </w:r>
      <w:r w:rsidR="001D1480">
        <w:rPr>
          <w:rFonts w:cs="Times New Roman"/>
          <w:sz w:val="28"/>
          <w:lang w:val="de-DE"/>
        </w:rPr>
        <w:t>1520/QĐ-</w:t>
      </w:r>
      <w:r w:rsidR="00476CC7" w:rsidRPr="00CB4EFB">
        <w:rPr>
          <w:rFonts w:cs="Times New Roman"/>
          <w:sz w:val="28"/>
          <w:lang w:val="de-DE"/>
        </w:rPr>
        <w:t>TTg ngày 06/10/2020 của Thủ tướng Chính phủ về việc phê duyệt Chiến lược phát triển chăn nuôi giai đoạn 2021-2030, tầm nhìn 2045</w:t>
      </w:r>
      <w:r w:rsidRPr="00CB4EFB">
        <w:rPr>
          <w:rFonts w:cs="Times New Roman"/>
          <w:bCs/>
          <w:sz w:val="28"/>
          <w:lang w:val="sv-SE"/>
        </w:rPr>
        <w:t xml:space="preserve">, </w:t>
      </w:r>
      <w:r w:rsidR="00E12DE1" w:rsidRPr="00CB4EFB">
        <w:rPr>
          <w:rFonts w:cs="Times New Roman"/>
          <w:bCs/>
          <w:sz w:val="28"/>
          <w:lang w:val="sv-SE"/>
        </w:rPr>
        <w:t xml:space="preserve">mục tiêu </w:t>
      </w:r>
      <w:r w:rsidR="00E12DE1" w:rsidRPr="00CB4EFB">
        <w:rPr>
          <w:rFonts w:cs="Times New Roman"/>
          <w:sz w:val="28"/>
          <w:lang w:val="vi-VN"/>
        </w:rPr>
        <w:t>Công nghiệp hóa, hiện đại hóa, phát triển bền vững và nâng cao sức cạnh tranh của ngành chăn nuôi. Đến năm 2030, sản xuất chăn nuôi nước ta thuộc nhóm các quốc gia tiên tiến trong khu vực.</w:t>
      </w:r>
      <w:r w:rsidR="00E12DE1" w:rsidRPr="00CB4EFB">
        <w:rPr>
          <w:rFonts w:cs="Times New Roman"/>
          <w:sz w:val="28"/>
        </w:rPr>
        <w:t xml:space="preserve"> </w:t>
      </w:r>
      <w:r w:rsidR="00E12DE1" w:rsidRPr="00CB4EFB">
        <w:rPr>
          <w:rFonts w:cs="Times New Roman"/>
          <w:sz w:val="28"/>
          <w:lang w:val="vi-VN"/>
        </w:rPr>
        <w:t>Sản phẩm chăn nuôi hàng hóa được sản xuất chủ yếu trong các trang trại, hộ chăn nuôi chuyên nghiệp bảo đảm an toàn sinh học, an toàn dịch bệnh, thân thiện với môi trường, đáp ứng yêu cầu chất lượng, an toàn thực phẩm cho tiêu dùng trong nước và tăng cường xuất khẩu.</w:t>
      </w:r>
    </w:p>
    <w:p w:rsidR="002B08A3" w:rsidRPr="00CB4EFB" w:rsidRDefault="00E12DE1" w:rsidP="008625C9">
      <w:pPr>
        <w:pStyle w:val="NormalWeb"/>
        <w:shd w:val="clear" w:color="auto" w:fill="FFFFFF"/>
        <w:spacing w:before="0" w:beforeAutospacing="0" w:after="0" w:afterAutospacing="0" w:line="288" w:lineRule="auto"/>
        <w:ind w:firstLine="562"/>
        <w:jc w:val="both"/>
        <w:rPr>
          <w:sz w:val="28"/>
          <w:szCs w:val="28"/>
          <w:lang w:bidi="th-TH"/>
        </w:rPr>
      </w:pPr>
      <w:r w:rsidRPr="00CB4EFB">
        <w:rPr>
          <w:sz w:val="28"/>
          <w:szCs w:val="28"/>
          <w:lang w:bidi="th-TH"/>
        </w:rPr>
        <w:t>Theo Q</w:t>
      </w:r>
      <w:r w:rsidR="006D7564" w:rsidRPr="00CB4EFB">
        <w:rPr>
          <w:sz w:val="28"/>
          <w:szCs w:val="28"/>
          <w:lang w:bidi="th-TH"/>
        </w:rPr>
        <w:t xml:space="preserve">uyết định số </w:t>
      </w:r>
      <w:r w:rsidR="00476CC7" w:rsidRPr="00CB4EFB">
        <w:rPr>
          <w:sz w:val="28"/>
          <w:szCs w:val="28"/>
          <w:lang w:bidi="th-TH"/>
        </w:rPr>
        <w:t>3852/</w:t>
      </w:r>
      <w:r w:rsidR="006D7564" w:rsidRPr="00CB4EFB">
        <w:rPr>
          <w:sz w:val="28"/>
          <w:szCs w:val="28"/>
          <w:lang w:bidi="th-TH"/>
        </w:rPr>
        <w:t xml:space="preserve">QĐ-UBND ngày </w:t>
      </w:r>
      <w:r w:rsidR="00476CC7" w:rsidRPr="00CB4EFB">
        <w:rPr>
          <w:sz w:val="28"/>
          <w:szCs w:val="28"/>
          <w:lang w:bidi="th-TH"/>
        </w:rPr>
        <w:t>26</w:t>
      </w:r>
      <w:r w:rsidR="006D7564" w:rsidRPr="00CB4EFB">
        <w:rPr>
          <w:sz w:val="28"/>
          <w:szCs w:val="28"/>
          <w:lang w:bidi="th-TH"/>
        </w:rPr>
        <w:t>/</w:t>
      </w:r>
      <w:r w:rsidR="00476CC7" w:rsidRPr="00CB4EFB">
        <w:rPr>
          <w:sz w:val="28"/>
          <w:szCs w:val="28"/>
          <w:lang w:bidi="th-TH"/>
        </w:rPr>
        <w:t>11/2021</w:t>
      </w:r>
      <w:r w:rsidR="006D7564" w:rsidRPr="00CB4EFB">
        <w:rPr>
          <w:sz w:val="28"/>
          <w:szCs w:val="28"/>
          <w:lang w:bidi="th-TH"/>
        </w:rPr>
        <w:t xml:space="preserve"> của UBND tỉnh Quảng Bình về việc phê duyệt </w:t>
      </w:r>
      <w:r w:rsidR="00476CC7" w:rsidRPr="00CB4EFB">
        <w:rPr>
          <w:sz w:val="28"/>
          <w:szCs w:val="28"/>
          <w:lang w:bidi="th-TH"/>
        </w:rPr>
        <w:t>Chiến lược phát triển chăn nuôi tỉnh Quảng Bình giai đoạn 2021-2030</w:t>
      </w:r>
      <w:r w:rsidR="006D7564" w:rsidRPr="00CB4EFB">
        <w:rPr>
          <w:sz w:val="28"/>
          <w:szCs w:val="28"/>
          <w:lang w:bidi="th-TH"/>
        </w:rPr>
        <w:t>,</w:t>
      </w:r>
      <w:r w:rsidR="00476CC7" w:rsidRPr="00CB4EFB">
        <w:rPr>
          <w:sz w:val="28"/>
          <w:szCs w:val="28"/>
          <w:lang w:bidi="th-TH"/>
        </w:rPr>
        <w:t xml:space="preserve"> tầm nhìn 2045,</w:t>
      </w:r>
      <w:r w:rsidR="006D7564" w:rsidRPr="00CB4EFB">
        <w:rPr>
          <w:sz w:val="28"/>
          <w:szCs w:val="28"/>
          <w:lang w:bidi="th-TH"/>
        </w:rPr>
        <w:t xml:space="preserve"> tỉnh Quảng Bình phấn đấu đạt mục tiêu </w:t>
      </w:r>
      <w:r w:rsidRPr="00CB4EFB">
        <w:rPr>
          <w:sz w:val="28"/>
          <w:szCs w:val="28"/>
          <w:lang w:bidi="th-TH"/>
        </w:rPr>
        <w:t xml:space="preserve">đến năm 2030 phát triển đàn lợn ở quy mô hợp lý, đáp ứng nhu cầu thị trường. </w:t>
      </w:r>
    </w:p>
    <w:p w:rsidR="00385634" w:rsidRPr="00CB4EFB" w:rsidRDefault="00385634" w:rsidP="008625C9">
      <w:pPr>
        <w:pStyle w:val="NormalWeb"/>
        <w:shd w:val="clear" w:color="auto" w:fill="FFFFFF"/>
        <w:spacing w:before="0" w:beforeAutospacing="0" w:after="0" w:afterAutospacing="0" w:line="288" w:lineRule="auto"/>
        <w:ind w:firstLine="562"/>
        <w:jc w:val="both"/>
        <w:rPr>
          <w:sz w:val="28"/>
          <w:szCs w:val="28"/>
          <w:lang w:bidi="th-TH"/>
        </w:rPr>
      </w:pPr>
      <w:r w:rsidRPr="00CB4EFB">
        <w:rPr>
          <w:sz w:val="28"/>
          <w:szCs w:val="28"/>
          <w:lang w:bidi="th-TH"/>
        </w:rPr>
        <w:t xml:space="preserve"> Ngoài ra, dự án hình thành phù hợp với Quy hoạch sử dụng đất của huyện Bố Trạch theo Quyết định số 3210/QĐ-UBND ngày 03/12/2020 của UBND tỉnh Quảng Bình về việc phê duyệt quy hoạch chung đô thị Hoàn Lão đến năm 2035</w:t>
      </w:r>
      <w:r w:rsidR="008A6FFC" w:rsidRPr="00CB4EFB">
        <w:rPr>
          <w:sz w:val="28"/>
          <w:szCs w:val="28"/>
          <w:lang w:bidi="th-TH"/>
        </w:rPr>
        <w:t>,</w:t>
      </w:r>
      <w:r w:rsidR="00C91767" w:rsidRPr="00CB4EFB">
        <w:rPr>
          <w:sz w:val="28"/>
          <w:szCs w:val="28"/>
          <w:lang w:bidi="th-TH"/>
        </w:rPr>
        <w:t xml:space="preserve"> Quyết định </w:t>
      </w:r>
      <w:r w:rsidR="008A6FFC" w:rsidRPr="00CB4EFB">
        <w:rPr>
          <w:sz w:val="28"/>
          <w:szCs w:val="28"/>
          <w:lang w:bidi="th-TH"/>
        </w:rPr>
        <w:t xml:space="preserve">số </w:t>
      </w:r>
      <w:r w:rsidR="00C91767" w:rsidRPr="00CB4EFB">
        <w:rPr>
          <w:sz w:val="28"/>
          <w:szCs w:val="28"/>
          <w:lang w:bidi="th-TH"/>
        </w:rPr>
        <w:t xml:space="preserve">1282/QĐ-UBND ngày 10/5/2021 của UBND tỉnh Quảng Bình về việc phê duyệt quy hoạch sử dụng đất đến năm 2030 và quy hoạch sử dụng đất năm 2021 của huyện Bố Trạch. </w:t>
      </w:r>
    </w:p>
    <w:p w:rsidR="006D7564" w:rsidRPr="00C05FBD" w:rsidRDefault="006D7564" w:rsidP="008625C9">
      <w:pPr>
        <w:pStyle w:val="NormalWeb"/>
        <w:spacing w:before="0" w:beforeAutospacing="0" w:after="0" w:afterAutospacing="0" w:line="288" w:lineRule="auto"/>
        <w:ind w:firstLine="567"/>
        <w:jc w:val="both"/>
        <w:rPr>
          <w:color w:val="000000" w:themeColor="text1"/>
          <w:sz w:val="28"/>
          <w:szCs w:val="28"/>
          <w:lang w:val="sq-AL"/>
        </w:rPr>
      </w:pPr>
      <w:r w:rsidRPr="00C05FBD">
        <w:rPr>
          <w:color w:val="000000" w:themeColor="text1"/>
          <w:sz w:val="28"/>
          <w:szCs w:val="28"/>
          <w:lang w:val="sq-AL"/>
        </w:rPr>
        <w:t xml:space="preserve">Dự án với quy mô </w:t>
      </w:r>
      <w:r w:rsidR="00DC1737" w:rsidRPr="00C05FBD">
        <w:rPr>
          <w:color w:val="000000" w:themeColor="text1"/>
          <w:sz w:val="28"/>
          <w:szCs w:val="28"/>
          <w:lang w:val="sq-AL"/>
        </w:rPr>
        <w:t xml:space="preserve">3000 </w:t>
      </w:r>
      <w:r w:rsidR="00321973" w:rsidRPr="00C05FBD">
        <w:rPr>
          <w:color w:val="000000" w:themeColor="text1"/>
          <w:sz w:val="28"/>
          <w:szCs w:val="28"/>
          <w:lang w:val="sq-AL"/>
        </w:rPr>
        <w:t>heo</w:t>
      </w:r>
      <w:r w:rsidRPr="00C05FBD">
        <w:rPr>
          <w:color w:val="000000" w:themeColor="text1"/>
          <w:sz w:val="28"/>
          <w:szCs w:val="28"/>
          <w:lang w:val="sq-AL"/>
        </w:rPr>
        <w:t xml:space="preserve"> thịt</w:t>
      </w:r>
      <w:r w:rsidR="00A45196" w:rsidRPr="00C05FBD">
        <w:rPr>
          <w:color w:val="000000" w:themeColor="text1"/>
          <w:sz w:val="28"/>
          <w:szCs w:val="28"/>
          <w:lang w:val="sq-AL"/>
        </w:rPr>
        <w:t xml:space="preserve"> mỗi năm</w:t>
      </w:r>
      <w:r w:rsidRPr="00C05FBD">
        <w:rPr>
          <w:color w:val="000000" w:themeColor="text1"/>
          <w:sz w:val="28"/>
          <w:szCs w:val="28"/>
          <w:lang w:val="sq-AL"/>
        </w:rPr>
        <w:t xml:space="preserve">, khi đi vào hoạt động sẽ đáp ứng nhu cầu thực phẩm ngày càng tăng cao của thị trường, việc triển khai Dự án </w:t>
      </w:r>
      <w:r w:rsidRPr="00C05FBD">
        <w:rPr>
          <w:color w:val="000000" w:themeColor="text1"/>
          <w:spacing w:val="-4"/>
          <w:sz w:val="28"/>
          <w:szCs w:val="28"/>
          <w:lang w:val="sq-AL"/>
        </w:rPr>
        <w:t xml:space="preserve">phù hợp với chiến lược </w:t>
      </w:r>
      <w:r w:rsidRPr="00C05FBD">
        <w:rPr>
          <w:color w:val="000000" w:themeColor="text1"/>
          <w:sz w:val="28"/>
          <w:szCs w:val="28"/>
          <w:lang w:val="sq-AL"/>
        </w:rPr>
        <w:t>và quy hoạch phát triển ngành Nông nghiệp của cả nước nói chung và của tỉnh Quảng Bình nói riêng.</w:t>
      </w:r>
    </w:p>
    <w:p w:rsidR="008B21E4" w:rsidRPr="00CB4EFB" w:rsidRDefault="00EC52C7" w:rsidP="008625C9">
      <w:pPr>
        <w:pStyle w:val="1MUC1"/>
        <w:spacing w:before="0" w:line="288" w:lineRule="auto"/>
        <w:ind w:firstLine="567"/>
      </w:pPr>
      <w:bookmarkStart w:id="52" w:name="_Toc57447203"/>
      <w:bookmarkStart w:id="53" w:name="_Toc80784965"/>
      <w:bookmarkStart w:id="54" w:name="_Toc88335830"/>
      <w:bookmarkStart w:id="55" w:name="_Toc108447033"/>
      <w:r w:rsidRPr="00CB4EFB">
        <w:t>2. CĂN CỨ</w:t>
      </w:r>
      <w:r w:rsidR="00A72755" w:rsidRPr="00CB4EFB">
        <w:t xml:space="preserve"> PHÁP LUẬT</w:t>
      </w:r>
      <w:r w:rsidR="00A72755" w:rsidRPr="00CB4EFB">
        <w:rPr>
          <w:lang w:val="en-US"/>
        </w:rPr>
        <w:t>,</w:t>
      </w:r>
      <w:r w:rsidRPr="00CB4EFB">
        <w:t xml:space="preserve"> KỸ THUẬT CỦA VIỆC THỰC HIỆN </w:t>
      </w:r>
      <w:bookmarkEnd w:id="32"/>
      <w:bookmarkEnd w:id="33"/>
      <w:bookmarkEnd w:id="34"/>
      <w:bookmarkEnd w:id="35"/>
      <w:bookmarkEnd w:id="36"/>
      <w:bookmarkEnd w:id="37"/>
      <w:bookmarkEnd w:id="38"/>
      <w:bookmarkEnd w:id="39"/>
      <w:r w:rsidRPr="00CB4EFB">
        <w:t>ĐTM</w:t>
      </w:r>
      <w:bookmarkEnd w:id="51"/>
      <w:bookmarkEnd w:id="52"/>
      <w:bookmarkEnd w:id="53"/>
      <w:bookmarkEnd w:id="54"/>
      <w:bookmarkEnd w:id="55"/>
    </w:p>
    <w:p w:rsidR="008B21E4" w:rsidRPr="00CB4EFB" w:rsidRDefault="008B21E4" w:rsidP="008625C9">
      <w:pPr>
        <w:pStyle w:val="2MUC2"/>
        <w:spacing w:before="0" w:line="288" w:lineRule="auto"/>
        <w:ind w:firstLine="567"/>
        <w:rPr>
          <w:lang w:val="en-US"/>
        </w:rPr>
      </w:pPr>
      <w:bookmarkStart w:id="56" w:name="_Toc192498544"/>
      <w:bookmarkStart w:id="57" w:name="_Toc206422275"/>
      <w:bookmarkStart w:id="58" w:name="_Toc220257388"/>
      <w:bookmarkStart w:id="59" w:name="_Toc220364082"/>
      <w:bookmarkStart w:id="60" w:name="_Toc223206056"/>
      <w:bookmarkStart w:id="61" w:name="_Toc278959498"/>
      <w:bookmarkStart w:id="62" w:name="_Toc278981785"/>
      <w:bookmarkStart w:id="63" w:name="_Toc57447204"/>
      <w:bookmarkStart w:id="64" w:name="_Toc80784966"/>
      <w:bookmarkStart w:id="65" w:name="_Toc88335831"/>
      <w:bookmarkStart w:id="66" w:name="_Toc108447034"/>
      <w:r w:rsidRPr="00CB4EFB">
        <w:t xml:space="preserve">2.1. </w:t>
      </w:r>
      <w:bookmarkEnd w:id="56"/>
      <w:bookmarkEnd w:id="57"/>
      <w:bookmarkEnd w:id="58"/>
      <w:bookmarkEnd w:id="59"/>
      <w:bookmarkEnd w:id="60"/>
      <w:bookmarkEnd w:id="61"/>
      <w:bookmarkEnd w:id="62"/>
      <w:r w:rsidR="005C58B4" w:rsidRPr="00CB4EFB">
        <w:t>Các văn bản pháp luật, các quy chuẩn, tiêu chuẩn</w:t>
      </w:r>
      <w:bookmarkEnd w:id="63"/>
      <w:bookmarkEnd w:id="64"/>
      <w:bookmarkEnd w:id="65"/>
      <w:bookmarkEnd w:id="66"/>
    </w:p>
    <w:p w:rsidR="005C58B4" w:rsidRPr="00CB4EFB" w:rsidRDefault="005C58B4" w:rsidP="008625C9">
      <w:pPr>
        <w:pStyle w:val="5MUC5"/>
        <w:spacing w:before="0" w:line="288" w:lineRule="auto"/>
        <w:rPr>
          <w:rFonts w:cs="Times New Roman"/>
        </w:rPr>
      </w:pPr>
      <w:r w:rsidRPr="00CB4EFB">
        <w:rPr>
          <w:rFonts w:cs="Times New Roman"/>
        </w:rPr>
        <w:t>a. Các văn bản pháp luật:</w:t>
      </w:r>
    </w:p>
    <w:p w:rsidR="00365EEB" w:rsidRPr="00CB4EFB" w:rsidRDefault="00365EEB" w:rsidP="008625C9">
      <w:pPr>
        <w:spacing w:line="288" w:lineRule="auto"/>
        <w:ind w:firstLine="567"/>
        <w:jc w:val="both"/>
        <w:rPr>
          <w:rFonts w:cs="Times New Roman"/>
          <w:sz w:val="28"/>
          <w:lang w:val="vi-VN"/>
        </w:rPr>
      </w:pPr>
      <w:r w:rsidRPr="00CB4EFB">
        <w:rPr>
          <w:rFonts w:cs="Times New Roman"/>
          <w:sz w:val="28"/>
          <w:lang w:val="vi-VN"/>
        </w:rPr>
        <w:t>Báo cáo ĐTM Dự án được thực hiện dựa trên những cơ sở pháp lý sau đây:</w:t>
      </w:r>
    </w:p>
    <w:p w:rsidR="00365EEB" w:rsidRPr="00CB4EFB" w:rsidRDefault="00365EEB" w:rsidP="008625C9">
      <w:pPr>
        <w:pStyle w:val="BodyTextIndent"/>
        <w:spacing w:line="288" w:lineRule="auto"/>
        <w:ind w:left="0" w:firstLine="567"/>
        <w:rPr>
          <w:rFonts w:cs="Times New Roman"/>
          <w:sz w:val="28"/>
          <w:lang w:val="da-DK"/>
        </w:rPr>
      </w:pPr>
      <w:r w:rsidRPr="00CB4EFB">
        <w:rPr>
          <w:rFonts w:cs="Times New Roman"/>
          <w:sz w:val="28"/>
          <w:lang w:val="da-DK"/>
        </w:rPr>
        <w:t>- Luật Bảo vệ Môi trường số 72/2020/QH14 đã được Quốc hội nước Cộng hòa Xã hội Chủ nghĩa Việt Nam khóa XIV, kỳ họp thứ 10 thông qua ngày 1711/2020;</w:t>
      </w:r>
    </w:p>
    <w:p w:rsidR="00365EEB" w:rsidRPr="00CB4EFB" w:rsidRDefault="00365EEB" w:rsidP="008625C9">
      <w:pPr>
        <w:pStyle w:val="BodyTextIndent"/>
        <w:spacing w:line="288" w:lineRule="auto"/>
        <w:ind w:left="0" w:firstLine="567"/>
        <w:rPr>
          <w:rFonts w:cs="Times New Roman"/>
          <w:sz w:val="28"/>
          <w:lang w:val="da-DK"/>
        </w:rPr>
      </w:pPr>
      <w:r w:rsidRPr="00CB4EFB">
        <w:rPr>
          <w:rFonts w:cs="Times New Roman"/>
          <w:sz w:val="28"/>
          <w:lang w:val="da-DK"/>
        </w:rPr>
        <w:t xml:space="preserve">- Luật Tài nguyên nước số 17/2012/QH13 đã được Quốc hội nước </w:t>
      </w:r>
      <w:r w:rsidR="0067224A" w:rsidRPr="00CB4EFB">
        <w:rPr>
          <w:rFonts w:cs="Times New Roman"/>
          <w:sz w:val="28"/>
          <w:lang w:val="da-DK"/>
        </w:rPr>
        <w:t>Cộng hòa Xã hội Chủ nghĩa Việt Nam</w:t>
      </w:r>
      <w:r w:rsidRPr="00CB4EFB">
        <w:rPr>
          <w:rFonts w:cs="Times New Roman"/>
          <w:sz w:val="28"/>
          <w:lang w:val="da-DK"/>
        </w:rPr>
        <w:t xml:space="preserve"> khóa XIII, kỳ họp thứ 3 thông qua ngày 21/6/2012;</w:t>
      </w:r>
    </w:p>
    <w:p w:rsidR="00365EEB" w:rsidRPr="00CB4EFB" w:rsidRDefault="00365EEB" w:rsidP="008625C9">
      <w:pPr>
        <w:pStyle w:val="BodyTextIndent"/>
        <w:spacing w:line="288" w:lineRule="auto"/>
        <w:ind w:left="0" w:firstLine="567"/>
        <w:rPr>
          <w:rFonts w:cs="Times New Roman"/>
          <w:sz w:val="28"/>
          <w:lang w:val="da-DK"/>
        </w:rPr>
      </w:pPr>
      <w:r w:rsidRPr="00CB4EFB">
        <w:rPr>
          <w:rFonts w:cs="Times New Roman"/>
          <w:sz w:val="28"/>
          <w:lang w:val="da-DK"/>
        </w:rPr>
        <w:lastRenderedPageBreak/>
        <w:t>- Luật Đất đai năm 2013 đã được Quốc hội nước Cộng hòa Xã hội Chủ nghĩa Việt Nam thông qua ngày 29/11/2013 và có hiệu lực thi hành từ ngày 01/07/2014;</w:t>
      </w:r>
    </w:p>
    <w:p w:rsidR="00365EEB" w:rsidRPr="00CB4EFB" w:rsidRDefault="00365EEB" w:rsidP="008625C9">
      <w:pPr>
        <w:pStyle w:val="BodyTextIndent"/>
        <w:spacing w:line="288" w:lineRule="auto"/>
        <w:ind w:left="0" w:firstLine="567"/>
        <w:rPr>
          <w:rFonts w:cs="Times New Roman"/>
          <w:sz w:val="28"/>
          <w:lang w:val="da-DK"/>
        </w:rPr>
      </w:pPr>
      <w:r w:rsidRPr="00CB4EFB">
        <w:rPr>
          <w:rFonts w:cs="Times New Roman"/>
          <w:sz w:val="28"/>
        </w:rPr>
        <w:t>- Luật chăn nuôi 2018 s</w:t>
      </w:r>
      <w:r w:rsidRPr="00CB4EFB">
        <w:rPr>
          <w:rFonts w:cs="Times New Roman"/>
          <w:sz w:val="28"/>
          <w:lang w:val="vi-VN"/>
        </w:rPr>
        <w:t>ố 32/2018/QH14</w:t>
      </w:r>
      <w:r w:rsidRPr="00CB4EFB">
        <w:rPr>
          <w:rFonts w:cs="Times New Roman"/>
          <w:sz w:val="28"/>
        </w:rPr>
        <w:t xml:space="preserve"> </w:t>
      </w:r>
      <w:r w:rsidRPr="00CB4EFB">
        <w:rPr>
          <w:rFonts w:cs="Times New Roman"/>
          <w:sz w:val="28"/>
          <w:lang w:val="da-DK"/>
        </w:rPr>
        <w:t>đã được Quốc hội nước Cộng hòa Xã hội Chủ nghĩa Việt Nam thông qua ngày 19/11/2018</w:t>
      </w:r>
      <w:r w:rsidR="00A45196" w:rsidRPr="00CB4EFB">
        <w:rPr>
          <w:rFonts w:cs="Times New Roman"/>
          <w:sz w:val="28"/>
          <w:lang w:val="da-DK"/>
        </w:rPr>
        <w:t>;</w:t>
      </w:r>
    </w:p>
    <w:p w:rsidR="003042D0" w:rsidRPr="00CB4EFB" w:rsidRDefault="003042D0" w:rsidP="003042D0">
      <w:pPr>
        <w:pStyle w:val="BodyTextIndent"/>
        <w:spacing w:line="288" w:lineRule="auto"/>
        <w:ind w:left="0" w:firstLine="567"/>
        <w:rPr>
          <w:rFonts w:cs="Times New Roman"/>
          <w:sz w:val="28"/>
          <w:lang w:val="da-DK"/>
        </w:rPr>
      </w:pPr>
      <w:r w:rsidRPr="00CB4EFB">
        <w:rPr>
          <w:rFonts w:cs="Times New Roman"/>
          <w:sz w:val="28"/>
          <w:lang w:val="da-DK"/>
        </w:rPr>
        <w:t xml:space="preserve">- </w:t>
      </w:r>
      <w:r w:rsidRPr="00CB4EFB">
        <w:rPr>
          <w:rFonts w:cs="Times New Roman"/>
          <w:sz w:val="28"/>
          <w:lang w:val="pt-BR"/>
        </w:rPr>
        <w:t>Luật Thú y 2015</w:t>
      </w:r>
      <w:r w:rsidRPr="00CB4EFB">
        <w:rPr>
          <w:rFonts w:cs="Times New Roman"/>
          <w:sz w:val="28"/>
          <w:lang w:val="da-DK"/>
        </w:rPr>
        <w:t xml:space="preserve"> đã được Quốc hội nước Cộng hòa Xã hội Chủ nghĩa Việt Nam thông qua ngày 19/6/2015 và có hiệu lực thi hành từ ngày 01/07/2016;</w:t>
      </w:r>
    </w:p>
    <w:p w:rsidR="00F84CE8" w:rsidRPr="00CB4EFB" w:rsidRDefault="00F84CE8" w:rsidP="00F84CE8">
      <w:pPr>
        <w:pStyle w:val="BodyTextIndent"/>
        <w:spacing w:line="288" w:lineRule="auto"/>
        <w:ind w:left="0" w:firstLine="567"/>
        <w:rPr>
          <w:rFonts w:cs="Times New Roman"/>
          <w:sz w:val="28"/>
          <w:lang w:val="da-DK"/>
        </w:rPr>
      </w:pPr>
      <w:r w:rsidRPr="00CB4EFB">
        <w:rPr>
          <w:rFonts w:cs="Times New Roman"/>
        </w:rPr>
        <w:t xml:space="preserve">- </w:t>
      </w:r>
      <w:r w:rsidRPr="00CB4EFB">
        <w:rPr>
          <w:rFonts w:cs="Times New Roman"/>
          <w:sz w:val="28"/>
          <w:lang w:val="pt-BR"/>
        </w:rPr>
        <w:t>Luật Trồng trọt 2018</w:t>
      </w:r>
      <w:r w:rsidRPr="00CB4EFB">
        <w:rPr>
          <w:rFonts w:cs="Times New Roman"/>
          <w:sz w:val="28"/>
          <w:lang w:val="da-DK"/>
        </w:rPr>
        <w:t xml:space="preserve"> đã được Quốc hội nước Cộng hòa Xã hội Chủ nghĩa Việt Nam thông qua ngày 19/11/2018 và có hiệu lực thi hành từ ngày 01/01/2020;</w:t>
      </w:r>
    </w:p>
    <w:p w:rsidR="00735F94" w:rsidRPr="00CB4EFB" w:rsidRDefault="00735F94" w:rsidP="008625C9">
      <w:pPr>
        <w:pStyle w:val="11NOIDUNG"/>
        <w:spacing w:before="0" w:line="288" w:lineRule="auto"/>
        <w:rPr>
          <w:rFonts w:cs="Times New Roman"/>
          <w:lang w:val="vi-VN"/>
        </w:rPr>
      </w:pPr>
      <w:r w:rsidRPr="00CB4EFB">
        <w:rPr>
          <w:rFonts w:cs="Times New Roman"/>
        </w:rPr>
        <w:t>-</w:t>
      </w:r>
      <w:r w:rsidRPr="00CB4EFB">
        <w:rPr>
          <w:rFonts w:cs="Times New Roman"/>
          <w:lang w:val="vi-VN"/>
        </w:rPr>
        <w:t xml:space="preserve"> Nghị định số </w:t>
      </w:r>
      <w:r w:rsidRPr="00CB4EFB">
        <w:rPr>
          <w:rFonts w:cs="Times New Roman"/>
          <w:lang w:bidi="ar-SA"/>
        </w:rPr>
        <w:t>08/2022/NĐ-CP</w:t>
      </w:r>
      <w:r w:rsidRPr="00CB4EFB">
        <w:rPr>
          <w:rFonts w:cs="Times New Roman"/>
          <w:lang w:val="vi-VN"/>
        </w:rPr>
        <w:t xml:space="preserve"> ngày 10/01/2022 của Chính phủ quy định chi tiết</w:t>
      </w:r>
      <w:r w:rsidRPr="00CB4EFB">
        <w:rPr>
          <w:rFonts w:cs="Times New Roman"/>
        </w:rPr>
        <w:t xml:space="preserve"> một số điều của </w:t>
      </w:r>
      <w:r w:rsidRPr="00CB4EFB">
        <w:rPr>
          <w:rFonts w:cs="Times New Roman"/>
          <w:lang w:val="vi-VN"/>
        </w:rPr>
        <w:t>Luật Bảo vệ môi trường;</w:t>
      </w:r>
    </w:p>
    <w:p w:rsidR="00365EEB" w:rsidRPr="00CB4EFB" w:rsidRDefault="00365EEB" w:rsidP="008625C9">
      <w:pPr>
        <w:pStyle w:val="Title"/>
        <w:spacing w:line="288" w:lineRule="auto"/>
        <w:ind w:firstLine="567"/>
        <w:jc w:val="both"/>
        <w:rPr>
          <w:rFonts w:ascii="Times New Roman" w:hAnsi="Times New Roman" w:cs="Times New Roman"/>
          <w:b w:val="0"/>
        </w:rPr>
      </w:pPr>
      <w:r w:rsidRPr="00CB4EFB">
        <w:rPr>
          <w:rFonts w:ascii="Times New Roman" w:hAnsi="Times New Roman" w:cs="Times New Roman"/>
          <w:b w:val="0"/>
        </w:rPr>
        <w:t>- Nghị định số 13/2020/NĐ-CP ngày 21/01/2020 của Chính phủ Hướng dẫn chi tiết Luật Chăn nuôi;</w:t>
      </w:r>
    </w:p>
    <w:p w:rsidR="009D1035" w:rsidRPr="00CB4EFB" w:rsidRDefault="009D1035" w:rsidP="008625C9">
      <w:pPr>
        <w:pStyle w:val="Title"/>
        <w:spacing w:line="288" w:lineRule="auto"/>
        <w:ind w:firstLine="567"/>
        <w:jc w:val="both"/>
        <w:rPr>
          <w:rFonts w:ascii="Times New Roman" w:hAnsi="Times New Roman" w:cs="Times New Roman"/>
          <w:b w:val="0"/>
        </w:rPr>
      </w:pPr>
      <w:r w:rsidRPr="00CB4EFB">
        <w:rPr>
          <w:rFonts w:ascii="Times New Roman" w:hAnsi="Times New Roman" w:cs="Times New Roman"/>
          <w:b w:val="0"/>
        </w:rPr>
        <w:t>- Nghị định số 46/2022/NĐ-CP ngày 13/7/2022 của Chính phủ về việc sửa đổi, bổ sung một số điều của Nghị định số 13/2020/NĐ-CP ngày 21/01/2020 của Chính phủ Hướng dẫn chi tiết Luật Chăn nuôi;</w:t>
      </w:r>
    </w:p>
    <w:p w:rsidR="00365EEB" w:rsidRPr="00CB4EFB" w:rsidRDefault="00365EEB" w:rsidP="008625C9">
      <w:pPr>
        <w:spacing w:line="288" w:lineRule="auto"/>
        <w:ind w:firstLine="567"/>
        <w:jc w:val="both"/>
        <w:rPr>
          <w:rFonts w:cs="Times New Roman"/>
          <w:sz w:val="28"/>
          <w:lang w:val="da-DK"/>
        </w:rPr>
      </w:pPr>
      <w:r w:rsidRPr="00CB4EFB">
        <w:rPr>
          <w:rFonts w:cs="Times New Roman"/>
          <w:sz w:val="28"/>
          <w:lang w:val="vi-VN"/>
        </w:rPr>
        <w:t xml:space="preserve">- Thông tư số </w:t>
      </w:r>
      <w:r w:rsidRPr="00CB4EFB">
        <w:rPr>
          <w:rFonts w:cs="Times New Roman"/>
          <w:sz w:val="28"/>
          <w:lang w:val="da-DK"/>
        </w:rPr>
        <w:t>04</w:t>
      </w:r>
      <w:r w:rsidRPr="00CB4EFB">
        <w:rPr>
          <w:rFonts w:cs="Times New Roman"/>
          <w:sz w:val="28"/>
          <w:lang w:val="vi-VN"/>
        </w:rPr>
        <w:t>/20</w:t>
      </w:r>
      <w:r w:rsidRPr="00CB4EFB">
        <w:rPr>
          <w:rFonts w:cs="Times New Roman"/>
          <w:sz w:val="28"/>
          <w:lang w:val="da-DK"/>
        </w:rPr>
        <w:t>10</w:t>
      </w:r>
      <w:r w:rsidRPr="00CB4EFB">
        <w:rPr>
          <w:rFonts w:cs="Times New Roman"/>
          <w:sz w:val="28"/>
          <w:lang w:val="vi-VN"/>
        </w:rPr>
        <w:t xml:space="preserve">/TT-BNNPTNT ngày </w:t>
      </w:r>
      <w:r w:rsidRPr="00CB4EFB">
        <w:rPr>
          <w:rFonts w:cs="Times New Roman"/>
          <w:sz w:val="28"/>
          <w:lang w:val="da-DK"/>
        </w:rPr>
        <w:t>15</w:t>
      </w:r>
      <w:r w:rsidRPr="00CB4EFB">
        <w:rPr>
          <w:rFonts w:cs="Times New Roman"/>
          <w:sz w:val="28"/>
          <w:lang w:val="vi-VN"/>
        </w:rPr>
        <w:t xml:space="preserve"> tháng </w:t>
      </w:r>
      <w:r w:rsidRPr="00CB4EFB">
        <w:rPr>
          <w:rFonts w:cs="Times New Roman"/>
          <w:sz w:val="28"/>
          <w:lang w:val="da-DK"/>
        </w:rPr>
        <w:t>01</w:t>
      </w:r>
      <w:r w:rsidRPr="00CB4EFB">
        <w:rPr>
          <w:rFonts w:cs="Times New Roman"/>
          <w:sz w:val="28"/>
          <w:lang w:val="vi-VN"/>
        </w:rPr>
        <w:t xml:space="preserve"> năm 201</w:t>
      </w:r>
      <w:r w:rsidRPr="00CB4EFB">
        <w:rPr>
          <w:rFonts w:cs="Times New Roman"/>
          <w:sz w:val="28"/>
          <w:lang w:val="da-DK"/>
        </w:rPr>
        <w:t>0</w:t>
      </w:r>
      <w:r w:rsidRPr="00CB4EFB">
        <w:rPr>
          <w:rFonts w:cs="Times New Roman"/>
          <w:sz w:val="28"/>
          <w:lang w:val="vi-VN"/>
        </w:rPr>
        <w:t xml:space="preserve"> của Bộ Nông nghiệp và Phát triển Nông thôn</w:t>
      </w:r>
      <w:r w:rsidRPr="00CB4EFB">
        <w:rPr>
          <w:rFonts w:cs="Times New Roman"/>
          <w:sz w:val="28"/>
          <w:lang w:val="da-DK"/>
        </w:rPr>
        <w:t xml:space="preserve"> quy định về </w:t>
      </w:r>
      <w:r w:rsidRPr="00CB4EFB">
        <w:rPr>
          <w:rFonts w:cs="Times New Roman"/>
          <w:sz w:val="28"/>
          <w:lang w:val="vi-VN"/>
        </w:rPr>
        <w:t xml:space="preserve">Ban hành Quy chuẩn kỹ thuật quốc gia về điều kiện trại chăn nuôi </w:t>
      </w:r>
      <w:r w:rsidR="00321973" w:rsidRPr="00CB4EFB">
        <w:rPr>
          <w:rFonts w:cs="Times New Roman"/>
          <w:sz w:val="28"/>
          <w:lang w:val="vi-VN"/>
        </w:rPr>
        <w:t>heo</w:t>
      </w:r>
      <w:r w:rsidRPr="00CB4EFB">
        <w:rPr>
          <w:rFonts w:cs="Times New Roman"/>
          <w:sz w:val="28"/>
          <w:lang w:val="vi-VN"/>
        </w:rPr>
        <w:t>, trại chăn nuôi gia cầm an toàn sinh học</w:t>
      </w:r>
      <w:r w:rsidRPr="00CB4EFB">
        <w:rPr>
          <w:rFonts w:cs="Times New Roman"/>
          <w:sz w:val="28"/>
          <w:lang w:val="da-DK"/>
        </w:rPr>
        <w:t>;</w:t>
      </w:r>
    </w:p>
    <w:p w:rsidR="00365EEB" w:rsidRPr="00CB4EFB" w:rsidRDefault="00365EEB" w:rsidP="008625C9">
      <w:pPr>
        <w:spacing w:line="288" w:lineRule="auto"/>
        <w:ind w:firstLine="567"/>
        <w:jc w:val="both"/>
        <w:rPr>
          <w:rFonts w:cs="Times New Roman"/>
          <w:sz w:val="28"/>
        </w:rPr>
      </w:pPr>
      <w:r w:rsidRPr="00CB4EFB">
        <w:rPr>
          <w:rFonts w:cs="Times New Roman"/>
          <w:sz w:val="28"/>
          <w:lang w:val="vi-VN"/>
        </w:rPr>
        <w:t>- Thông tư số 30/2012/TT-BNNPTNT ngày 03 tháng 7 năm 2012, của Bộ Nông nghiệp và Phát triển Nông thôn, ban hành quy chuẩn kỹ thuật quốc gia về điều kiện vệ sinh thú y;</w:t>
      </w:r>
    </w:p>
    <w:p w:rsidR="004C4B04" w:rsidRPr="00CB4EFB" w:rsidRDefault="009D1035" w:rsidP="008625C9">
      <w:pPr>
        <w:spacing w:line="288" w:lineRule="auto"/>
        <w:ind w:firstLine="567"/>
        <w:jc w:val="both"/>
        <w:rPr>
          <w:rFonts w:cs="Times New Roman"/>
          <w:sz w:val="28"/>
        </w:rPr>
      </w:pPr>
      <w:r w:rsidRPr="00CB4EFB">
        <w:rPr>
          <w:rFonts w:cs="Times New Roman"/>
          <w:sz w:val="28"/>
          <w:lang w:val="vi-VN"/>
        </w:rPr>
        <w:t xml:space="preserve">- Thông tư số </w:t>
      </w:r>
      <w:r w:rsidRPr="00CB4EFB">
        <w:rPr>
          <w:rFonts w:cs="Times New Roman"/>
          <w:sz w:val="28"/>
        </w:rPr>
        <w:t>23</w:t>
      </w:r>
      <w:r w:rsidRPr="00CB4EFB">
        <w:rPr>
          <w:rFonts w:cs="Times New Roman"/>
          <w:sz w:val="28"/>
          <w:lang w:val="vi-VN"/>
        </w:rPr>
        <w:t>/20</w:t>
      </w:r>
      <w:r w:rsidRPr="00CB4EFB">
        <w:rPr>
          <w:rFonts w:cs="Times New Roman"/>
          <w:sz w:val="28"/>
          <w:lang w:val="da-DK"/>
        </w:rPr>
        <w:t>19</w:t>
      </w:r>
      <w:r w:rsidRPr="00CB4EFB">
        <w:rPr>
          <w:rFonts w:cs="Times New Roman"/>
          <w:sz w:val="28"/>
          <w:lang w:val="vi-VN"/>
        </w:rPr>
        <w:t xml:space="preserve">/TT-BNNPTNT ngày </w:t>
      </w:r>
      <w:r w:rsidRPr="00CB4EFB">
        <w:rPr>
          <w:rFonts w:cs="Times New Roman"/>
          <w:sz w:val="28"/>
          <w:lang w:val="da-DK"/>
        </w:rPr>
        <w:t>30</w:t>
      </w:r>
      <w:r w:rsidR="004C4B04" w:rsidRPr="00CB4EFB">
        <w:rPr>
          <w:rFonts w:cs="Times New Roman"/>
          <w:sz w:val="28"/>
        </w:rPr>
        <w:t>/</w:t>
      </w:r>
      <w:r w:rsidRPr="00CB4EFB">
        <w:rPr>
          <w:rFonts w:cs="Times New Roman"/>
          <w:sz w:val="28"/>
          <w:lang w:val="da-DK"/>
        </w:rPr>
        <w:t>11</w:t>
      </w:r>
      <w:r w:rsidR="004C4B04" w:rsidRPr="00CB4EFB">
        <w:rPr>
          <w:rFonts w:cs="Times New Roman"/>
          <w:sz w:val="28"/>
        </w:rPr>
        <w:t>/</w:t>
      </w:r>
      <w:r w:rsidRPr="00CB4EFB">
        <w:rPr>
          <w:rFonts w:cs="Times New Roman"/>
          <w:sz w:val="28"/>
          <w:lang w:val="vi-VN"/>
        </w:rPr>
        <w:t>201</w:t>
      </w:r>
      <w:r w:rsidRPr="00CB4EFB">
        <w:rPr>
          <w:rFonts w:cs="Times New Roman"/>
          <w:sz w:val="28"/>
          <w:lang w:val="da-DK"/>
        </w:rPr>
        <w:t>9</w:t>
      </w:r>
      <w:r w:rsidRPr="00CB4EFB">
        <w:rPr>
          <w:rFonts w:cs="Times New Roman"/>
          <w:sz w:val="28"/>
          <w:lang w:val="vi-VN"/>
        </w:rPr>
        <w:t xml:space="preserve"> của Bộ Nông nghiệp và Phát triển Nông thôn</w:t>
      </w:r>
      <w:r w:rsidRPr="00CB4EFB">
        <w:rPr>
          <w:rFonts w:cs="Times New Roman"/>
          <w:sz w:val="28"/>
          <w:lang w:val="da-DK"/>
        </w:rPr>
        <w:t xml:space="preserve"> </w:t>
      </w:r>
      <w:r w:rsidR="004C4B04" w:rsidRPr="00CB4EFB">
        <w:rPr>
          <w:rFonts w:cs="Times New Roman"/>
          <w:sz w:val="28"/>
          <w:lang w:val="da-DK"/>
        </w:rPr>
        <w:t xml:space="preserve">về việc Hướng dẫn một số điều của </w:t>
      </w:r>
      <w:r w:rsidR="004C4B04" w:rsidRPr="00CB4EFB">
        <w:rPr>
          <w:rFonts w:cs="Times New Roman"/>
          <w:sz w:val="28"/>
        </w:rPr>
        <w:t>Luật Chăn nuôi về hoạt động chăn nuôi;</w:t>
      </w:r>
    </w:p>
    <w:p w:rsidR="003230EF" w:rsidRPr="00CB4EFB" w:rsidRDefault="004C4B04" w:rsidP="008625C9">
      <w:pPr>
        <w:spacing w:line="288" w:lineRule="auto"/>
        <w:ind w:firstLine="567"/>
        <w:jc w:val="both"/>
        <w:rPr>
          <w:rFonts w:cs="Times New Roman"/>
          <w:sz w:val="28"/>
          <w:lang w:val="da-DK"/>
        </w:rPr>
      </w:pPr>
      <w:r w:rsidRPr="00CB4EFB">
        <w:rPr>
          <w:rFonts w:cs="Times New Roman"/>
          <w:sz w:val="28"/>
          <w:lang w:val="vi-VN"/>
        </w:rPr>
        <w:t xml:space="preserve">- Thông tư số </w:t>
      </w:r>
      <w:r w:rsidR="003230EF" w:rsidRPr="00CB4EFB">
        <w:rPr>
          <w:rFonts w:cs="Times New Roman"/>
          <w:sz w:val="28"/>
        </w:rPr>
        <w:t>12</w:t>
      </w:r>
      <w:r w:rsidRPr="00CB4EFB">
        <w:rPr>
          <w:rFonts w:cs="Times New Roman"/>
          <w:sz w:val="28"/>
          <w:lang w:val="vi-VN"/>
        </w:rPr>
        <w:t>/20</w:t>
      </w:r>
      <w:r w:rsidR="003230EF" w:rsidRPr="00CB4EFB">
        <w:rPr>
          <w:rFonts w:cs="Times New Roman"/>
          <w:sz w:val="28"/>
          <w:lang w:val="da-DK"/>
        </w:rPr>
        <w:t>21</w:t>
      </w:r>
      <w:r w:rsidRPr="00CB4EFB">
        <w:rPr>
          <w:rFonts w:cs="Times New Roman"/>
          <w:sz w:val="28"/>
          <w:lang w:val="vi-VN"/>
        </w:rPr>
        <w:t xml:space="preserve">/TT-BNNPTNT ngày </w:t>
      </w:r>
      <w:r w:rsidR="003230EF" w:rsidRPr="00CB4EFB">
        <w:rPr>
          <w:rFonts w:cs="Times New Roman"/>
          <w:sz w:val="28"/>
          <w:lang w:val="da-DK"/>
        </w:rPr>
        <w:t>26</w:t>
      </w:r>
      <w:r w:rsidRPr="00CB4EFB">
        <w:rPr>
          <w:rFonts w:cs="Times New Roman"/>
          <w:sz w:val="28"/>
        </w:rPr>
        <w:t>/</w:t>
      </w:r>
      <w:r w:rsidRPr="00CB4EFB">
        <w:rPr>
          <w:rFonts w:cs="Times New Roman"/>
          <w:sz w:val="28"/>
          <w:lang w:val="da-DK"/>
        </w:rPr>
        <w:t>1</w:t>
      </w:r>
      <w:r w:rsidRPr="00CB4EFB">
        <w:rPr>
          <w:rFonts w:cs="Times New Roman"/>
          <w:sz w:val="28"/>
        </w:rPr>
        <w:t>/</w:t>
      </w:r>
      <w:r w:rsidR="003230EF" w:rsidRPr="00CB4EFB">
        <w:rPr>
          <w:rFonts w:cs="Times New Roman"/>
          <w:sz w:val="28"/>
          <w:lang w:val="vi-VN"/>
        </w:rPr>
        <w:t>20</w:t>
      </w:r>
      <w:r w:rsidR="003230EF" w:rsidRPr="00CB4EFB">
        <w:rPr>
          <w:rFonts w:cs="Times New Roman"/>
          <w:sz w:val="28"/>
        </w:rPr>
        <w:t>21</w:t>
      </w:r>
      <w:r w:rsidRPr="00CB4EFB">
        <w:rPr>
          <w:rFonts w:cs="Times New Roman"/>
          <w:sz w:val="28"/>
          <w:lang w:val="vi-VN"/>
        </w:rPr>
        <w:t xml:space="preserve"> </w:t>
      </w:r>
      <w:r w:rsidR="0067224A" w:rsidRPr="00CB4EFB">
        <w:rPr>
          <w:rFonts w:cs="Times New Roman"/>
          <w:sz w:val="28"/>
          <w:lang w:val="vi-VN"/>
        </w:rPr>
        <w:t>của Bộ Nông nghiệp và Phát triển Nông thôn</w:t>
      </w:r>
      <w:r w:rsidR="0067224A" w:rsidRPr="00CB4EFB">
        <w:rPr>
          <w:rFonts w:cs="Times New Roman"/>
          <w:sz w:val="28"/>
        </w:rPr>
        <w:t xml:space="preserve"> </w:t>
      </w:r>
      <w:r w:rsidR="003230EF" w:rsidRPr="00CB4EFB">
        <w:rPr>
          <w:rFonts w:cs="Times New Roman"/>
          <w:sz w:val="28"/>
          <w:lang w:val="da-DK"/>
        </w:rPr>
        <w:t>về việc Hướng dẫn việc thu gom, xử lý chất thải chăn nuôi, phụ phẩm nông nghiệp tái sử dụng cho mục đích khác;</w:t>
      </w:r>
    </w:p>
    <w:p w:rsidR="003230EF" w:rsidRPr="00CB4EFB" w:rsidRDefault="003230EF" w:rsidP="008625C9">
      <w:pPr>
        <w:spacing w:line="288" w:lineRule="auto"/>
        <w:ind w:firstLine="567"/>
        <w:jc w:val="both"/>
        <w:rPr>
          <w:rFonts w:cs="Times New Roman"/>
          <w:sz w:val="28"/>
        </w:rPr>
      </w:pPr>
      <w:r w:rsidRPr="00CB4EFB">
        <w:rPr>
          <w:rFonts w:cs="Times New Roman"/>
          <w:sz w:val="28"/>
          <w:lang w:val="da-DK"/>
        </w:rPr>
        <w:t xml:space="preserve">- Thông tư số </w:t>
      </w:r>
      <w:r w:rsidRPr="00CB4EFB">
        <w:rPr>
          <w:rFonts w:cs="Times New Roman"/>
          <w:sz w:val="28"/>
        </w:rPr>
        <w:t>07</w:t>
      </w:r>
      <w:r w:rsidRPr="00CB4EFB">
        <w:rPr>
          <w:rFonts w:cs="Times New Roman"/>
          <w:sz w:val="28"/>
          <w:lang w:val="vi-VN"/>
        </w:rPr>
        <w:t>/20</w:t>
      </w:r>
      <w:r w:rsidRPr="00CB4EFB">
        <w:rPr>
          <w:rFonts w:cs="Times New Roman"/>
          <w:sz w:val="28"/>
          <w:lang w:val="da-DK"/>
        </w:rPr>
        <w:t>16</w:t>
      </w:r>
      <w:r w:rsidRPr="00CB4EFB">
        <w:rPr>
          <w:rFonts w:cs="Times New Roman"/>
          <w:sz w:val="28"/>
          <w:lang w:val="vi-VN"/>
        </w:rPr>
        <w:t xml:space="preserve">/TT-BNNPTNT ngày </w:t>
      </w:r>
      <w:r w:rsidRPr="00CB4EFB">
        <w:rPr>
          <w:rFonts w:cs="Times New Roman"/>
          <w:sz w:val="28"/>
          <w:lang w:val="da-DK"/>
        </w:rPr>
        <w:t>31</w:t>
      </w:r>
      <w:r w:rsidRPr="00CB4EFB">
        <w:rPr>
          <w:rFonts w:cs="Times New Roman"/>
          <w:sz w:val="28"/>
        </w:rPr>
        <w:t>/</w:t>
      </w:r>
      <w:r w:rsidRPr="00CB4EFB">
        <w:rPr>
          <w:rFonts w:cs="Times New Roman"/>
          <w:sz w:val="28"/>
          <w:lang w:val="da-DK"/>
        </w:rPr>
        <w:t>5</w:t>
      </w:r>
      <w:r w:rsidRPr="00CB4EFB">
        <w:rPr>
          <w:rFonts w:cs="Times New Roman"/>
          <w:sz w:val="28"/>
        </w:rPr>
        <w:t>/</w:t>
      </w:r>
      <w:r w:rsidRPr="00CB4EFB">
        <w:rPr>
          <w:rFonts w:cs="Times New Roman"/>
          <w:sz w:val="28"/>
          <w:lang w:val="vi-VN"/>
        </w:rPr>
        <w:t>20</w:t>
      </w:r>
      <w:r w:rsidRPr="00CB4EFB">
        <w:rPr>
          <w:rFonts w:cs="Times New Roman"/>
          <w:sz w:val="28"/>
        </w:rPr>
        <w:t>16</w:t>
      </w:r>
      <w:r w:rsidRPr="00CB4EFB">
        <w:rPr>
          <w:rFonts w:cs="Times New Roman"/>
          <w:sz w:val="28"/>
          <w:lang w:val="vi-VN"/>
        </w:rPr>
        <w:t xml:space="preserve"> </w:t>
      </w:r>
      <w:r w:rsidR="0067224A" w:rsidRPr="00CB4EFB">
        <w:rPr>
          <w:rFonts w:cs="Times New Roman"/>
          <w:sz w:val="28"/>
          <w:lang w:val="vi-VN"/>
        </w:rPr>
        <w:t>của Bộ Nông nghiệp và Phát triển Nông thôn</w:t>
      </w:r>
      <w:r w:rsidR="0067224A" w:rsidRPr="00CB4EFB">
        <w:rPr>
          <w:rFonts w:cs="Times New Roman"/>
          <w:sz w:val="28"/>
        </w:rPr>
        <w:t xml:space="preserve"> </w:t>
      </w:r>
      <w:r w:rsidRPr="00CB4EFB">
        <w:rPr>
          <w:rFonts w:cs="Times New Roman"/>
          <w:sz w:val="28"/>
        </w:rPr>
        <w:t>Quy định về phòng chống dịch bệnh động vật trên cạn;</w:t>
      </w:r>
    </w:p>
    <w:p w:rsidR="00365EEB" w:rsidRPr="00CB4EFB" w:rsidRDefault="00365EEB" w:rsidP="008625C9">
      <w:pPr>
        <w:spacing w:line="288" w:lineRule="auto"/>
        <w:ind w:firstLine="567"/>
        <w:jc w:val="both"/>
        <w:rPr>
          <w:rStyle w:val="apple-converted-space"/>
          <w:rFonts w:cs="Times New Roman"/>
          <w:sz w:val="28"/>
        </w:rPr>
      </w:pPr>
      <w:r w:rsidRPr="00CB4EFB">
        <w:rPr>
          <w:rFonts w:cs="Times New Roman"/>
          <w:sz w:val="28"/>
          <w:lang w:val="vi-VN"/>
        </w:rPr>
        <w:t xml:space="preserve">- Thông tư số 02/2022/TT-BTNMT ngày 10/01/2022 của Bộ Tài nguyên và Môi trường Quy định chi tiết thi hành một số điều của </w:t>
      </w:r>
      <w:r w:rsidRPr="00CB4EFB">
        <w:rPr>
          <w:rStyle w:val="apple-converted-space"/>
          <w:rFonts w:cs="Times New Roman"/>
          <w:sz w:val="28"/>
          <w:lang w:val="vi-VN"/>
        </w:rPr>
        <w:t>Luật Bảo vệ môi trường;</w:t>
      </w:r>
    </w:p>
    <w:p w:rsidR="00365EEB" w:rsidRPr="00CB4EFB" w:rsidRDefault="00365EEB" w:rsidP="008625C9">
      <w:pPr>
        <w:spacing w:line="288" w:lineRule="auto"/>
        <w:ind w:firstLine="567"/>
        <w:jc w:val="both"/>
        <w:rPr>
          <w:rFonts w:cs="Times New Roman"/>
          <w:sz w:val="28"/>
          <w:lang w:val="de-DE"/>
        </w:rPr>
      </w:pPr>
      <w:r w:rsidRPr="00CB4EFB">
        <w:rPr>
          <w:rFonts w:cs="Times New Roman"/>
          <w:sz w:val="28"/>
          <w:lang w:val="de-DE"/>
        </w:rPr>
        <w:t>- Quyết định số 1520/QĐ - TTg ngày 06/10/2020 của Thủ tướng Chính phủ về việc phê duyệt Chiến lược phát triển chăn nuôi gia</w:t>
      </w:r>
      <w:r w:rsidR="00476CC7" w:rsidRPr="00CB4EFB">
        <w:rPr>
          <w:rFonts w:cs="Times New Roman"/>
          <w:sz w:val="28"/>
          <w:lang w:val="de-DE"/>
        </w:rPr>
        <w:t>i đoạn 2021-2030, tầm nhìn 2045;</w:t>
      </w:r>
    </w:p>
    <w:p w:rsidR="00365EEB" w:rsidRPr="00CB4EFB" w:rsidRDefault="00365EEB" w:rsidP="008625C9">
      <w:pPr>
        <w:spacing w:line="288" w:lineRule="auto"/>
        <w:ind w:firstLine="567"/>
        <w:jc w:val="both"/>
        <w:rPr>
          <w:rFonts w:cs="Times New Roman"/>
          <w:sz w:val="28"/>
          <w:lang w:val="de-DE"/>
        </w:rPr>
      </w:pPr>
      <w:r w:rsidRPr="00CB4EFB">
        <w:rPr>
          <w:rFonts w:cs="Times New Roman"/>
          <w:sz w:val="28"/>
          <w:lang w:val="de-DE"/>
        </w:rPr>
        <w:t>- Quyết định số 3852/QĐ-UBND ngày 26/11/2021 của UBND tỉnh Quảng Bình về việc phê duyệt Chiến lược phát triển chăn nuôi tỉnh Quảng Bình giai đoạn 2021 - 2030, tầm nhìn 2045;</w:t>
      </w:r>
    </w:p>
    <w:p w:rsidR="00365EEB" w:rsidRPr="00CB4EFB" w:rsidRDefault="00365EEB" w:rsidP="008625C9">
      <w:pPr>
        <w:spacing w:line="288" w:lineRule="auto"/>
        <w:ind w:firstLine="567"/>
        <w:jc w:val="both"/>
        <w:rPr>
          <w:rFonts w:cs="Times New Roman"/>
          <w:sz w:val="28"/>
          <w:lang w:val="de-DE"/>
        </w:rPr>
      </w:pPr>
      <w:r w:rsidRPr="00CB4EFB">
        <w:rPr>
          <w:rFonts w:cs="Times New Roman"/>
          <w:sz w:val="28"/>
          <w:lang w:val="de-DE"/>
        </w:rPr>
        <w:lastRenderedPageBreak/>
        <w:t>- Nghị định 57/2018/NĐ-CP ngày 17/4/2018 của Chính phủ về cơ chế, chính sách khuyến khích doanh nghiệp đầu tư vào nông nghiệp, nông thôn;</w:t>
      </w:r>
    </w:p>
    <w:p w:rsidR="00365EEB" w:rsidRPr="00CB4EFB" w:rsidRDefault="00365EEB" w:rsidP="008625C9">
      <w:pPr>
        <w:spacing w:line="288" w:lineRule="auto"/>
        <w:ind w:firstLine="567"/>
        <w:jc w:val="both"/>
        <w:rPr>
          <w:rFonts w:cs="Times New Roman"/>
          <w:spacing w:val="6"/>
          <w:sz w:val="28"/>
          <w:lang w:val="de-DE"/>
        </w:rPr>
      </w:pPr>
      <w:r w:rsidRPr="00CB4EFB">
        <w:rPr>
          <w:rFonts w:cs="Times New Roman"/>
          <w:spacing w:val="6"/>
          <w:sz w:val="28"/>
          <w:lang w:val="de-DE"/>
        </w:rPr>
        <w:t xml:space="preserve">- Kế hoạch số 2305/KH-UBND ngày 18/10/2021 của UBND tỉnh </w:t>
      </w:r>
      <w:r w:rsidR="0067224A" w:rsidRPr="00CB4EFB">
        <w:rPr>
          <w:rFonts w:cs="Times New Roman"/>
          <w:spacing w:val="6"/>
          <w:sz w:val="28"/>
          <w:lang w:val="de-DE"/>
        </w:rPr>
        <w:t xml:space="preserve">Quảng Bình </w:t>
      </w:r>
      <w:r w:rsidRPr="00CB4EFB">
        <w:rPr>
          <w:rFonts w:cs="Times New Roman"/>
          <w:spacing w:val="6"/>
          <w:sz w:val="28"/>
          <w:lang w:val="de-DE"/>
        </w:rPr>
        <w:t>về việc Kế hoạch cơ cấu lại ngành nông nghiệp giai t</w:t>
      </w:r>
      <w:r w:rsidR="00612B0F">
        <w:rPr>
          <w:rFonts w:cs="Times New Roman"/>
          <w:spacing w:val="6"/>
          <w:sz w:val="28"/>
          <w:lang w:val="de-DE"/>
        </w:rPr>
        <w:t>ỉnh Quảng Bình đoạn 2021-</w:t>
      </w:r>
      <w:r w:rsidR="00476CC7" w:rsidRPr="00CB4EFB">
        <w:rPr>
          <w:rFonts w:cs="Times New Roman"/>
          <w:spacing w:val="6"/>
          <w:sz w:val="28"/>
          <w:lang w:val="de-DE"/>
        </w:rPr>
        <w:t>2025;</w:t>
      </w:r>
    </w:p>
    <w:p w:rsidR="00476CC7" w:rsidRPr="00CB4EFB" w:rsidRDefault="00476CC7" w:rsidP="008625C9">
      <w:pPr>
        <w:spacing w:line="288" w:lineRule="auto"/>
        <w:ind w:firstLine="567"/>
        <w:jc w:val="both"/>
        <w:rPr>
          <w:rFonts w:cs="Times New Roman"/>
          <w:spacing w:val="6"/>
          <w:sz w:val="28"/>
          <w:lang w:val="de-DE"/>
        </w:rPr>
      </w:pPr>
      <w:r w:rsidRPr="00CB4EFB">
        <w:rPr>
          <w:rFonts w:cs="Times New Roman"/>
          <w:spacing w:val="6"/>
          <w:sz w:val="28"/>
          <w:lang w:val="de-DE"/>
        </w:rPr>
        <w:t xml:space="preserve">- Kế hoạch số 368/KH-UBND ngày 15/3/2022 của UBND tỉnh </w:t>
      </w:r>
      <w:r w:rsidR="0067224A" w:rsidRPr="00CB4EFB">
        <w:rPr>
          <w:rFonts w:cs="Times New Roman"/>
          <w:spacing w:val="6"/>
          <w:sz w:val="28"/>
          <w:lang w:val="de-DE"/>
        </w:rPr>
        <w:t xml:space="preserve">Quảng Bình </w:t>
      </w:r>
      <w:r w:rsidRPr="00CB4EFB">
        <w:rPr>
          <w:rFonts w:cs="Times New Roman"/>
          <w:spacing w:val="6"/>
          <w:sz w:val="28"/>
          <w:lang w:val="de-DE"/>
        </w:rPr>
        <w:t xml:space="preserve">về việc Phát triển chăn nuôi trên địa bàn tỉnh </w:t>
      </w:r>
      <w:r w:rsidR="0067224A" w:rsidRPr="00CB4EFB">
        <w:rPr>
          <w:rFonts w:cs="Times New Roman"/>
          <w:spacing w:val="6"/>
          <w:sz w:val="28"/>
          <w:lang w:val="de-DE"/>
        </w:rPr>
        <w:t xml:space="preserve">giai </w:t>
      </w:r>
      <w:r w:rsidRPr="00CB4EFB">
        <w:rPr>
          <w:rFonts w:cs="Times New Roman"/>
          <w:spacing w:val="6"/>
          <w:sz w:val="28"/>
          <w:lang w:val="de-DE"/>
        </w:rPr>
        <w:t>đoạn 2022</w:t>
      </w:r>
      <w:r w:rsidR="00612B0F">
        <w:rPr>
          <w:rFonts w:cs="Times New Roman"/>
          <w:spacing w:val="6"/>
          <w:sz w:val="28"/>
          <w:lang w:val="de-DE"/>
        </w:rPr>
        <w:t>-</w:t>
      </w:r>
      <w:r w:rsidRPr="00CB4EFB">
        <w:rPr>
          <w:rFonts w:cs="Times New Roman"/>
          <w:spacing w:val="6"/>
          <w:sz w:val="28"/>
          <w:lang w:val="de-DE"/>
        </w:rPr>
        <w:t>2025.</w:t>
      </w:r>
    </w:p>
    <w:p w:rsidR="005C58B4" w:rsidRPr="00CB4EFB" w:rsidRDefault="005C58B4" w:rsidP="008625C9">
      <w:pPr>
        <w:pStyle w:val="5MUC5"/>
        <w:spacing w:before="0" w:line="288" w:lineRule="auto"/>
        <w:rPr>
          <w:rFonts w:cs="Times New Roman"/>
        </w:rPr>
      </w:pPr>
      <w:r w:rsidRPr="00CB4EFB">
        <w:rPr>
          <w:rFonts w:cs="Times New Roman"/>
        </w:rPr>
        <w:t>b. Các Tiêu chuẩn, Quy chuẩn áp dụng</w:t>
      </w:r>
    </w:p>
    <w:p w:rsidR="00365EEB" w:rsidRPr="00CB4EFB" w:rsidRDefault="00365EEB" w:rsidP="008625C9">
      <w:pPr>
        <w:spacing w:line="288" w:lineRule="auto"/>
        <w:ind w:firstLine="567"/>
        <w:jc w:val="both"/>
        <w:rPr>
          <w:rFonts w:cs="Times New Roman"/>
          <w:sz w:val="28"/>
        </w:rPr>
      </w:pPr>
      <w:bookmarkStart w:id="67" w:name="_Toc57447205"/>
      <w:bookmarkStart w:id="68" w:name="_Toc80784967"/>
      <w:bookmarkStart w:id="69" w:name="_Toc88335832"/>
      <w:r w:rsidRPr="00CB4EFB">
        <w:rPr>
          <w:rFonts w:cs="Times New Roman"/>
          <w:sz w:val="28"/>
          <w:lang w:val="vi-VN"/>
        </w:rPr>
        <w:t>- TCVN 3985:1999: Âm học - Mức ồn cho phép tại các vị trí làm việc;</w:t>
      </w:r>
    </w:p>
    <w:p w:rsidR="00365EEB" w:rsidRPr="00CB4EFB" w:rsidRDefault="00365EEB" w:rsidP="008625C9">
      <w:pPr>
        <w:spacing w:line="288" w:lineRule="auto"/>
        <w:ind w:firstLine="567"/>
        <w:jc w:val="both"/>
        <w:rPr>
          <w:rFonts w:cs="Times New Roman"/>
          <w:sz w:val="28"/>
        </w:rPr>
      </w:pPr>
      <w:r w:rsidRPr="00CB4EFB">
        <w:rPr>
          <w:rFonts w:cs="Times New Roman"/>
          <w:sz w:val="28"/>
        </w:rPr>
        <w:t xml:space="preserve">- TCVN 7957:2008: Thoát nước - Mạng </w:t>
      </w:r>
      <w:r w:rsidRPr="00CB4EFB">
        <w:rPr>
          <w:rFonts w:cs="Times New Roman"/>
          <w:sz w:val="28"/>
          <w:lang w:val="vi-VN"/>
        </w:rPr>
        <w:t>lưới và công trình bên ngoài – tiêu chuẩn thiết kế;</w:t>
      </w:r>
    </w:p>
    <w:p w:rsidR="004F36F0" w:rsidRPr="00CB4EFB" w:rsidRDefault="00365EEB" w:rsidP="008625C9">
      <w:pPr>
        <w:tabs>
          <w:tab w:val="num" w:pos="1080"/>
        </w:tabs>
        <w:spacing w:line="288" w:lineRule="auto"/>
        <w:ind w:firstLine="567"/>
        <w:jc w:val="both"/>
        <w:rPr>
          <w:sz w:val="28"/>
        </w:rPr>
      </w:pPr>
      <w:r w:rsidRPr="00CB4EFB">
        <w:rPr>
          <w:rFonts w:cs="Times New Roman"/>
          <w:spacing w:val="-8"/>
          <w:sz w:val="28"/>
          <w:lang w:val="vi-VN"/>
        </w:rPr>
        <w:t>-</w:t>
      </w:r>
      <w:r w:rsidR="003E59F2" w:rsidRPr="00CB4EFB">
        <w:rPr>
          <w:rFonts w:cs="Times New Roman"/>
          <w:spacing w:val="-8"/>
          <w:sz w:val="28"/>
        </w:rPr>
        <w:t xml:space="preserve"> </w:t>
      </w:r>
      <w:r w:rsidR="003E59F2" w:rsidRPr="00CB4EFB">
        <w:rPr>
          <w:sz w:val="28"/>
        </w:rPr>
        <w:t xml:space="preserve">QCVN 14:2008/BTNMT: </w:t>
      </w:r>
      <w:r w:rsidR="001B31FA" w:rsidRPr="00CB4EFB">
        <w:rPr>
          <w:sz w:val="28"/>
        </w:rPr>
        <w:t>Quy chuẩn kỹ thuật quốc gia về nước thải sinh hoạt;</w:t>
      </w:r>
    </w:p>
    <w:p w:rsidR="00365EEB" w:rsidRPr="00CB4EFB" w:rsidRDefault="00365EEB" w:rsidP="008625C9">
      <w:pPr>
        <w:spacing w:line="288" w:lineRule="auto"/>
        <w:ind w:firstLine="567"/>
        <w:jc w:val="both"/>
        <w:rPr>
          <w:rFonts w:cs="Times New Roman"/>
          <w:sz w:val="28"/>
          <w:lang w:val="vi-VN"/>
        </w:rPr>
      </w:pPr>
      <w:r w:rsidRPr="00CB4EFB">
        <w:rPr>
          <w:rFonts w:cs="Times New Roman"/>
          <w:sz w:val="28"/>
          <w:lang w:val="vi-VN"/>
        </w:rPr>
        <w:t>- QCVN 06:2009/BTNMT: Quy chuẩn kỹ thuật quốc gia về một số chất độc hại trong không khí xung quanh;</w:t>
      </w:r>
    </w:p>
    <w:p w:rsidR="00365EEB" w:rsidRPr="00CB4EFB" w:rsidRDefault="00002CB5" w:rsidP="008625C9">
      <w:pPr>
        <w:spacing w:line="288" w:lineRule="auto"/>
        <w:ind w:firstLine="567"/>
        <w:jc w:val="both"/>
        <w:rPr>
          <w:rFonts w:cs="Times New Roman"/>
          <w:sz w:val="28"/>
          <w:lang w:val="vi-VN"/>
        </w:rPr>
      </w:pPr>
      <w:r w:rsidRPr="00CB4EFB">
        <w:rPr>
          <w:rFonts w:cs="Times New Roman"/>
          <w:sz w:val="28"/>
          <w:lang w:val="vi-VN"/>
        </w:rPr>
        <w:t>- QCVN 01</w:t>
      </w:r>
      <w:r w:rsidR="00365EEB" w:rsidRPr="00CB4EFB">
        <w:rPr>
          <w:rFonts w:cs="Times New Roman"/>
          <w:sz w:val="28"/>
          <w:lang w:val="vi-VN"/>
        </w:rPr>
        <w:t xml:space="preserve">-14: 2010/BNNPTNT: Quy chuẩn kỹ thuật quốc gia - Điều kiện trại chăn nuôi </w:t>
      </w:r>
      <w:r w:rsidR="00321973" w:rsidRPr="00CB4EFB">
        <w:rPr>
          <w:rFonts w:cs="Times New Roman"/>
          <w:sz w:val="28"/>
          <w:lang w:val="vi-VN"/>
        </w:rPr>
        <w:t>heo</w:t>
      </w:r>
      <w:r w:rsidR="00365EEB" w:rsidRPr="00CB4EFB">
        <w:rPr>
          <w:rFonts w:cs="Times New Roman"/>
          <w:sz w:val="28"/>
          <w:lang w:val="vi-VN"/>
        </w:rPr>
        <w:t xml:space="preserve"> an toàn sinh học;</w:t>
      </w:r>
    </w:p>
    <w:p w:rsidR="00365EEB" w:rsidRPr="00CB4EFB" w:rsidRDefault="00365EEB" w:rsidP="008625C9">
      <w:pPr>
        <w:spacing w:line="288" w:lineRule="auto"/>
        <w:ind w:firstLine="567"/>
        <w:jc w:val="both"/>
        <w:rPr>
          <w:rFonts w:cs="Times New Roman"/>
          <w:sz w:val="28"/>
          <w:lang w:val="vi-VN"/>
        </w:rPr>
      </w:pPr>
      <w:r w:rsidRPr="00CB4EFB">
        <w:rPr>
          <w:rFonts w:cs="Times New Roman"/>
          <w:sz w:val="28"/>
          <w:lang w:val="vi-VN"/>
        </w:rPr>
        <w:t>- QCVN 26:2010/BTNMT - Quy chuẩn kỹ thuật quốc gia về tiếng ồn;</w:t>
      </w:r>
    </w:p>
    <w:p w:rsidR="00365EEB" w:rsidRPr="00CB4EFB" w:rsidRDefault="00365EEB" w:rsidP="008625C9">
      <w:pPr>
        <w:spacing w:line="288" w:lineRule="auto"/>
        <w:ind w:firstLine="567"/>
        <w:jc w:val="both"/>
        <w:rPr>
          <w:rFonts w:cs="Times New Roman"/>
          <w:sz w:val="28"/>
          <w:lang w:val="vi-VN"/>
        </w:rPr>
      </w:pPr>
      <w:r w:rsidRPr="00CB4EFB">
        <w:rPr>
          <w:rFonts w:cs="Times New Roman"/>
          <w:sz w:val="28"/>
          <w:lang w:val="vi-VN"/>
        </w:rPr>
        <w:t>- QCVN 27:2010/BTNMT - Quy chuẩn kỹ thuật quốc gia về độ rung;</w:t>
      </w:r>
    </w:p>
    <w:p w:rsidR="002526F0" w:rsidRPr="00CB4EFB" w:rsidRDefault="00365EEB" w:rsidP="008625C9">
      <w:pPr>
        <w:spacing w:line="288" w:lineRule="auto"/>
        <w:ind w:firstLine="567"/>
        <w:jc w:val="both"/>
        <w:rPr>
          <w:rFonts w:cs="Times New Roman"/>
          <w:sz w:val="28"/>
        </w:rPr>
      </w:pPr>
      <w:r w:rsidRPr="00CB4EFB">
        <w:rPr>
          <w:rFonts w:cs="Times New Roman"/>
          <w:sz w:val="28"/>
          <w:lang w:val="vi-VN"/>
        </w:rPr>
        <w:t xml:space="preserve">- </w:t>
      </w:r>
      <w:r w:rsidR="002526F0" w:rsidRPr="00CB4EFB">
        <w:rPr>
          <w:rFonts w:cs="Times New Roman"/>
          <w:sz w:val="28"/>
          <w:lang w:val="vi-VN"/>
        </w:rPr>
        <w:t>QCVN 01-</w:t>
      </w:r>
      <w:r w:rsidR="002526F0" w:rsidRPr="00CB4EFB">
        <w:rPr>
          <w:rFonts w:cs="Times New Roman"/>
          <w:sz w:val="28"/>
        </w:rPr>
        <w:t>79</w:t>
      </w:r>
      <w:r w:rsidR="002526F0" w:rsidRPr="00CB4EFB">
        <w:rPr>
          <w:rFonts w:cs="Times New Roman"/>
          <w:sz w:val="28"/>
          <w:lang w:val="vi-VN"/>
        </w:rPr>
        <w:t> :201</w:t>
      </w:r>
      <w:r w:rsidR="002526F0" w:rsidRPr="00CB4EFB">
        <w:rPr>
          <w:rFonts w:cs="Times New Roman"/>
          <w:sz w:val="28"/>
        </w:rPr>
        <w:t>1</w:t>
      </w:r>
      <w:r w:rsidR="002526F0" w:rsidRPr="00CB4EFB">
        <w:rPr>
          <w:rFonts w:cs="Times New Roman"/>
          <w:sz w:val="28"/>
          <w:lang w:val="vi-VN"/>
        </w:rPr>
        <w:t>/BNNPTNT - Quy chuẩn kỹ thuật quốc gia</w:t>
      </w:r>
      <w:r w:rsidR="002526F0" w:rsidRPr="00CB4EFB">
        <w:rPr>
          <w:rFonts w:cs="Times New Roman"/>
          <w:sz w:val="28"/>
        </w:rPr>
        <w:t xml:space="preserve"> cơ sở chăn nuôi gia súc, gia cầm – Quy trình kiểm tra, đánh giá điều kiện vệ sinh thú y;</w:t>
      </w:r>
    </w:p>
    <w:p w:rsidR="00365EEB" w:rsidRPr="00CB4EFB" w:rsidRDefault="00365EEB" w:rsidP="008625C9">
      <w:pPr>
        <w:spacing w:line="288" w:lineRule="auto"/>
        <w:ind w:firstLine="567"/>
        <w:jc w:val="both"/>
        <w:rPr>
          <w:rFonts w:cs="Times New Roman"/>
          <w:sz w:val="28"/>
          <w:lang w:val="vi-VN"/>
        </w:rPr>
      </w:pPr>
      <w:r w:rsidRPr="00CB4EFB">
        <w:rPr>
          <w:rFonts w:cs="Times New Roman"/>
          <w:sz w:val="28"/>
          <w:lang w:val="vi-VN"/>
        </w:rPr>
        <w:t>- QCVN 05:2013/BTNMT - Quy chuẩn kỹ thuật quốc gia về chất lượng không khí xung quanh;</w:t>
      </w:r>
    </w:p>
    <w:p w:rsidR="00365EEB" w:rsidRPr="00CB4EFB" w:rsidRDefault="00365EEB" w:rsidP="008625C9">
      <w:pPr>
        <w:tabs>
          <w:tab w:val="num" w:pos="1080"/>
        </w:tabs>
        <w:spacing w:line="288" w:lineRule="auto"/>
        <w:ind w:firstLine="567"/>
        <w:jc w:val="both"/>
        <w:rPr>
          <w:rFonts w:cs="Times New Roman"/>
          <w:sz w:val="28"/>
        </w:rPr>
      </w:pPr>
      <w:r w:rsidRPr="00CB4EFB">
        <w:rPr>
          <w:rFonts w:cs="Times New Roman"/>
          <w:sz w:val="28"/>
          <w:lang w:val="vi-VN"/>
        </w:rPr>
        <w:t>- QCVN 09-MT:2015/BTNMT - Quy chuẩn kỹ thuật quốc gia về chất lượng nước dưới đất;</w:t>
      </w:r>
    </w:p>
    <w:p w:rsidR="00FF4339" w:rsidRPr="00CB4EFB" w:rsidRDefault="00FF4339" w:rsidP="008625C9">
      <w:pPr>
        <w:tabs>
          <w:tab w:val="num" w:pos="1080"/>
        </w:tabs>
        <w:spacing w:line="288" w:lineRule="auto"/>
        <w:ind w:firstLine="567"/>
        <w:jc w:val="both"/>
        <w:rPr>
          <w:rFonts w:cs="Times New Roman"/>
          <w:sz w:val="28"/>
        </w:rPr>
      </w:pPr>
      <w:r w:rsidRPr="00CB4EFB">
        <w:rPr>
          <w:sz w:val="28"/>
        </w:rPr>
        <w:t>- QCVN 08-MT :2015/BTNMT – Quy chuẩn kỹ thuật quốc gia về chất lượng nước mặt;</w:t>
      </w:r>
    </w:p>
    <w:p w:rsidR="00365EEB" w:rsidRPr="00CB4EFB" w:rsidRDefault="00365EEB" w:rsidP="008625C9">
      <w:pPr>
        <w:tabs>
          <w:tab w:val="num" w:pos="1080"/>
        </w:tabs>
        <w:spacing w:line="288" w:lineRule="auto"/>
        <w:ind w:firstLine="567"/>
        <w:jc w:val="both"/>
        <w:rPr>
          <w:rFonts w:cs="Times New Roman"/>
          <w:sz w:val="28"/>
          <w:lang w:val="vi-VN"/>
        </w:rPr>
      </w:pPr>
      <w:r w:rsidRPr="00CB4EFB">
        <w:rPr>
          <w:rFonts w:cs="Times New Roman"/>
          <w:sz w:val="28"/>
          <w:lang w:val="vi-VN"/>
        </w:rPr>
        <w:t>- QCVN 62-MT: 2016/BTNMT - Quy chuẩn kỹ thuật quốc gia về nước thải chăn nuôi;</w:t>
      </w:r>
    </w:p>
    <w:p w:rsidR="00365EEB" w:rsidRPr="00CB4EFB" w:rsidRDefault="00365EEB" w:rsidP="008625C9">
      <w:pPr>
        <w:tabs>
          <w:tab w:val="num" w:pos="1080"/>
        </w:tabs>
        <w:spacing w:line="288" w:lineRule="auto"/>
        <w:ind w:firstLine="567"/>
        <w:jc w:val="both"/>
        <w:rPr>
          <w:rFonts w:cs="Times New Roman"/>
          <w:sz w:val="28"/>
          <w:lang w:val="vi-VN"/>
        </w:rPr>
      </w:pPr>
      <w:r w:rsidRPr="00CB4EFB">
        <w:rPr>
          <w:rFonts w:cs="Times New Roman"/>
          <w:sz w:val="28"/>
          <w:lang w:val="vi-VN"/>
        </w:rPr>
        <w:t>- Các tiêu chuẩn, quy chuẩn nhà nước Việt Nam về môi trường bắt buộc áp dụng và các tiêu chuẩn, quy chuẩn liên quan khác.</w:t>
      </w:r>
    </w:p>
    <w:p w:rsidR="005C58B4" w:rsidRPr="00CB4EFB" w:rsidRDefault="005C58B4" w:rsidP="008625C9">
      <w:pPr>
        <w:pStyle w:val="2MUC2"/>
        <w:spacing w:before="0" w:line="288" w:lineRule="auto"/>
        <w:ind w:firstLine="567"/>
      </w:pPr>
      <w:bookmarkStart w:id="70" w:name="_Toc108447035"/>
      <w:r w:rsidRPr="00CB4EFB">
        <w:t>2.2. Các văn bản pháp lý, quyết định hoặc ý kiến bằng văn bản của các cấp có thẩm quyền về dự án</w:t>
      </w:r>
      <w:bookmarkEnd w:id="67"/>
      <w:bookmarkEnd w:id="68"/>
      <w:bookmarkEnd w:id="69"/>
      <w:bookmarkEnd w:id="70"/>
    </w:p>
    <w:p w:rsidR="00345C39" w:rsidRPr="00CB4EFB" w:rsidRDefault="00345C39" w:rsidP="008625C9">
      <w:pPr>
        <w:pStyle w:val="11NOIDUNG"/>
        <w:spacing w:before="0" w:line="288" w:lineRule="auto"/>
        <w:rPr>
          <w:rFonts w:cs="Times New Roman"/>
        </w:rPr>
      </w:pPr>
      <w:r w:rsidRPr="00CB4EFB">
        <w:rPr>
          <w:rFonts w:cs="Times New Roman"/>
          <w:lang w:val="vi-VN"/>
        </w:rPr>
        <w:t xml:space="preserve">- Quyết định số </w:t>
      </w:r>
      <w:r w:rsidR="00126375">
        <w:rPr>
          <w:rFonts w:cs="Times New Roman"/>
        </w:rPr>
        <w:t>1414/QĐ-UBND ngày 18/5/2021</w:t>
      </w:r>
      <w:r w:rsidR="009C1A76" w:rsidRPr="00CB4EFB">
        <w:rPr>
          <w:rFonts w:cs="Times New Roman"/>
        </w:rPr>
        <w:t xml:space="preserve"> của UBND tỉnh Quảng Bình </w:t>
      </w:r>
      <w:r w:rsidRPr="00CB4EFB">
        <w:rPr>
          <w:rFonts w:cs="Times New Roman"/>
          <w:lang w:val="vi-VN"/>
        </w:rPr>
        <w:t>về</w:t>
      </w:r>
      <w:r w:rsidR="009C1A76" w:rsidRPr="00CB4EFB">
        <w:rPr>
          <w:rFonts w:cs="Times New Roman"/>
        </w:rPr>
        <w:t xml:space="preserve"> việc</w:t>
      </w:r>
      <w:r w:rsidRPr="00CB4EFB">
        <w:rPr>
          <w:rFonts w:cs="Times New Roman"/>
          <w:lang w:val="vi-VN"/>
        </w:rPr>
        <w:t xml:space="preserve"> chấp nhận chủ trương đầu tư </w:t>
      </w:r>
      <w:r w:rsidR="00365EEB" w:rsidRPr="00CB4EFB">
        <w:rPr>
          <w:rFonts w:cs="Times New Roman"/>
        </w:rPr>
        <w:t xml:space="preserve">đồng thời chấp thuận nhà đầu tư </w:t>
      </w:r>
      <w:r w:rsidRPr="00CB4EFB">
        <w:rPr>
          <w:rFonts w:cs="Times New Roman"/>
          <w:lang w:val="vi-VN"/>
        </w:rPr>
        <w:t>dự án “</w:t>
      </w:r>
      <w:r w:rsidR="001D1480">
        <w:rPr>
          <w:rFonts w:cs="Times New Roman"/>
          <w:lang w:val="vi-VN"/>
        </w:rPr>
        <w:t>Trang trại chăn nuôi tổng hợp của ông Lê Tài Kanh tại xã Lý Trạch, huyện Bố Trạch, tỉnh Quảng Bình</w:t>
      </w:r>
      <w:r w:rsidRPr="00CB4EFB">
        <w:rPr>
          <w:rFonts w:cs="Times New Roman"/>
          <w:lang w:val="vi-VN"/>
        </w:rPr>
        <w:t>”;</w:t>
      </w:r>
    </w:p>
    <w:p w:rsidR="00BD09AC" w:rsidRPr="00CB4EFB" w:rsidRDefault="00BC277C" w:rsidP="008625C9">
      <w:pPr>
        <w:pStyle w:val="11NOIDUNG"/>
        <w:spacing w:before="0" w:line="288" w:lineRule="auto"/>
        <w:rPr>
          <w:rFonts w:cs="Times New Roman"/>
        </w:rPr>
      </w:pPr>
      <w:r w:rsidRPr="00CB4EFB">
        <w:rPr>
          <w:rFonts w:cs="Times New Roman"/>
        </w:rPr>
        <w:lastRenderedPageBreak/>
        <w:t xml:space="preserve">- </w:t>
      </w:r>
      <w:r w:rsidR="00817843" w:rsidRPr="00817843">
        <w:rPr>
          <w:rFonts w:cs="Times New Roman"/>
        </w:rPr>
        <w:t xml:space="preserve">Quyết định số </w:t>
      </w:r>
      <w:r w:rsidR="00817843">
        <w:rPr>
          <w:rFonts w:cs="Times New Roman"/>
        </w:rPr>
        <w:t>4921</w:t>
      </w:r>
      <w:r w:rsidR="00817843" w:rsidRPr="00817843">
        <w:rPr>
          <w:rFonts w:cs="Times New Roman"/>
        </w:rPr>
        <w:t xml:space="preserve">/QĐ-UBND ngày </w:t>
      </w:r>
      <w:r w:rsidR="00817843">
        <w:rPr>
          <w:rFonts w:cs="Times New Roman"/>
        </w:rPr>
        <w:t>20/10</w:t>
      </w:r>
      <w:r w:rsidR="00817843" w:rsidRPr="00817843">
        <w:rPr>
          <w:rFonts w:cs="Times New Roman"/>
        </w:rPr>
        <w:t>/202</w:t>
      </w:r>
      <w:r w:rsidR="00817843">
        <w:rPr>
          <w:rFonts w:cs="Times New Roman"/>
        </w:rPr>
        <w:t>1</w:t>
      </w:r>
      <w:r w:rsidR="00817843" w:rsidRPr="00817843">
        <w:rPr>
          <w:rFonts w:cs="Times New Roman"/>
        </w:rPr>
        <w:t xml:space="preserve"> của UBND huyện Bố Trạch về việc phê duyệt Quy hoạch chi tiết xây dựng Trang trại chăn nuôi tổng hợp của ông Lê Tài Kanh, tỷ lệ 1/500</w:t>
      </w:r>
      <w:r w:rsidR="00817843">
        <w:rPr>
          <w:rFonts w:cs="Times New Roman"/>
        </w:rPr>
        <w:t xml:space="preserve">; </w:t>
      </w:r>
      <w:r w:rsidRPr="00CB4EFB">
        <w:rPr>
          <w:rFonts w:cs="Times New Roman"/>
        </w:rPr>
        <w:t xml:space="preserve">Quyết định số </w:t>
      </w:r>
      <w:r w:rsidR="00CD0D36">
        <w:rPr>
          <w:rFonts w:cs="Times New Roman"/>
        </w:rPr>
        <w:t>2430</w:t>
      </w:r>
      <w:r w:rsidRPr="00CB4EFB">
        <w:rPr>
          <w:rFonts w:cs="Times New Roman"/>
        </w:rPr>
        <w:t xml:space="preserve">/QĐ-UBND ngày </w:t>
      </w:r>
      <w:r w:rsidR="00CD0D36">
        <w:rPr>
          <w:rFonts w:cs="Times New Roman"/>
        </w:rPr>
        <w:t>19</w:t>
      </w:r>
      <w:r w:rsidRPr="00CB4EFB">
        <w:rPr>
          <w:rFonts w:cs="Times New Roman"/>
        </w:rPr>
        <w:t>/</w:t>
      </w:r>
      <w:r w:rsidR="00CD0D36">
        <w:rPr>
          <w:rFonts w:cs="Times New Roman"/>
        </w:rPr>
        <w:t>7</w:t>
      </w:r>
      <w:r w:rsidRPr="00CB4EFB">
        <w:rPr>
          <w:rFonts w:cs="Times New Roman"/>
        </w:rPr>
        <w:t>/2022</w:t>
      </w:r>
      <w:r w:rsidR="00BD09AC" w:rsidRPr="00CB4EFB">
        <w:rPr>
          <w:rFonts w:cs="Times New Roman"/>
        </w:rPr>
        <w:t xml:space="preserve"> của UBND huyện Bố Trạch về việc phê duyệt</w:t>
      </w:r>
      <w:r w:rsidR="00817843">
        <w:rPr>
          <w:rFonts w:cs="Times New Roman"/>
        </w:rPr>
        <w:t xml:space="preserve"> điều chỉnh</w:t>
      </w:r>
      <w:r w:rsidR="00BD09AC" w:rsidRPr="00CB4EFB">
        <w:rPr>
          <w:rFonts w:cs="Times New Roman"/>
        </w:rPr>
        <w:t xml:space="preserve"> Quy hoạch chi tiết xây dựng </w:t>
      </w:r>
      <w:r w:rsidR="001D1480">
        <w:rPr>
          <w:rFonts w:cs="Times New Roman"/>
        </w:rPr>
        <w:t>Trang trại chăn nuôi tổng hợp của ông Lê Tài Kanh</w:t>
      </w:r>
      <w:r w:rsidRPr="00CB4EFB">
        <w:rPr>
          <w:rFonts w:cs="Times New Roman"/>
        </w:rPr>
        <w:t xml:space="preserve">, tỷ lệ </w:t>
      </w:r>
      <w:r w:rsidR="009E70CD" w:rsidRPr="00CB4EFB">
        <w:rPr>
          <w:rFonts w:cs="Times New Roman"/>
        </w:rPr>
        <w:t>1/500.</w:t>
      </w:r>
    </w:p>
    <w:p w:rsidR="001C6B99" w:rsidRPr="00CB4EFB" w:rsidRDefault="00FC6E97" w:rsidP="008625C9">
      <w:pPr>
        <w:pStyle w:val="2MUC2"/>
        <w:spacing w:before="0" w:line="288" w:lineRule="auto"/>
        <w:ind w:firstLine="567"/>
        <w:rPr>
          <w:lang w:val="en-US"/>
        </w:rPr>
      </w:pPr>
      <w:bookmarkStart w:id="71" w:name="_Toc57447206"/>
      <w:bookmarkStart w:id="72" w:name="_Toc80784968"/>
      <w:bookmarkStart w:id="73" w:name="_Toc88335833"/>
      <w:bookmarkStart w:id="74" w:name="_Toc108447036"/>
      <w:r w:rsidRPr="00CB4EFB">
        <w:t>2.</w:t>
      </w:r>
      <w:r w:rsidR="002A4E94" w:rsidRPr="00CB4EFB">
        <w:t>3</w:t>
      </w:r>
      <w:r w:rsidRPr="00CB4EFB">
        <w:t xml:space="preserve">. Các nguồn tài liệu, </w:t>
      </w:r>
      <w:r w:rsidR="00E34712" w:rsidRPr="00CB4EFB">
        <w:t>d</w:t>
      </w:r>
      <w:r w:rsidR="00B65E4F" w:rsidRPr="00CB4EFB">
        <w:t>ữ liệu liên quan</w:t>
      </w:r>
      <w:bookmarkEnd w:id="71"/>
      <w:bookmarkEnd w:id="72"/>
      <w:bookmarkEnd w:id="73"/>
      <w:r w:rsidR="00F206CE" w:rsidRPr="00CB4EFB">
        <w:rPr>
          <w:lang w:val="en-US"/>
        </w:rPr>
        <w:t xml:space="preserve"> </w:t>
      </w:r>
      <w:r w:rsidR="00F206CE" w:rsidRPr="00CB4EFB">
        <w:t>do chủ dự án lập</w:t>
      </w:r>
      <w:bookmarkEnd w:id="74"/>
    </w:p>
    <w:p w:rsidR="00345C39" w:rsidRPr="00CB4EFB" w:rsidRDefault="001B31FA" w:rsidP="008625C9">
      <w:pPr>
        <w:pStyle w:val="11NOIDUNG"/>
        <w:spacing w:before="0" w:line="288" w:lineRule="auto"/>
        <w:rPr>
          <w:rFonts w:cs="Times New Roman"/>
          <w:bCs/>
        </w:rPr>
      </w:pPr>
      <w:bookmarkStart w:id="75" w:name="_Toc268742935"/>
      <w:bookmarkStart w:id="76" w:name="_Toc278959499"/>
      <w:r w:rsidRPr="00CB4EFB">
        <w:rPr>
          <w:rFonts w:cs="Times New Roman"/>
          <w:lang w:val="vi-VN"/>
        </w:rPr>
        <w:t>- Thuyết minh dự án</w:t>
      </w:r>
      <w:r w:rsidRPr="00CB4EFB">
        <w:rPr>
          <w:rFonts w:cs="Times New Roman"/>
        </w:rPr>
        <w:t>;</w:t>
      </w:r>
    </w:p>
    <w:p w:rsidR="00345C39" w:rsidRPr="00CB4EFB" w:rsidRDefault="00345C39" w:rsidP="008625C9">
      <w:pPr>
        <w:pStyle w:val="11NOIDUNG"/>
        <w:spacing w:before="0" w:line="288" w:lineRule="auto"/>
        <w:rPr>
          <w:rFonts w:cs="Times New Roman"/>
          <w:bCs/>
          <w:lang w:val="vi-VN"/>
        </w:rPr>
      </w:pPr>
      <w:r w:rsidRPr="00CB4EFB">
        <w:rPr>
          <w:rFonts w:cs="Times New Roman"/>
          <w:lang w:val="vi-VN"/>
        </w:rPr>
        <w:t xml:space="preserve">- Hồ sơ bản vẽ thiết kế </w:t>
      </w:r>
      <w:r w:rsidR="00DE4F3A" w:rsidRPr="00CB4EFB">
        <w:rPr>
          <w:rFonts w:cs="Times New Roman"/>
        </w:rPr>
        <w:t>của</w:t>
      </w:r>
      <w:r w:rsidRPr="00CB4EFB">
        <w:rPr>
          <w:rFonts w:cs="Times New Roman"/>
          <w:lang w:val="vi-VN"/>
        </w:rPr>
        <w:t xml:space="preserve"> dự án. </w:t>
      </w:r>
    </w:p>
    <w:p w:rsidR="001F5F3F" w:rsidRPr="00CB4EFB" w:rsidRDefault="001F5F3F" w:rsidP="008625C9">
      <w:pPr>
        <w:pStyle w:val="Heading3"/>
        <w:numPr>
          <w:ilvl w:val="0"/>
          <w:numId w:val="0"/>
        </w:numPr>
        <w:spacing w:before="0" w:after="0" w:line="288" w:lineRule="auto"/>
        <w:ind w:firstLine="567"/>
        <w:jc w:val="both"/>
        <w:rPr>
          <w:rFonts w:ascii="Times New Roman" w:hAnsi="Times New Roman" w:cs="Times New Roman"/>
          <w:sz w:val="28"/>
          <w:szCs w:val="28"/>
          <w:lang w:val="vi-VN"/>
        </w:rPr>
      </w:pPr>
      <w:bookmarkStart w:id="77" w:name="_Toc108447037"/>
      <w:bookmarkStart w:id="78" w:name="_Toc464561901"/>
      <w:bookmarkStart w:id="79" w:name="_Toc26436901"/>
      <w:bookmarkStart w:id="80" w:name="_Toc409166945"/>
      <w:r w:rsidRPr="00CB4EFB">
        <w:rPr>
          <w:rFonts w:ascii="Times New Roman" w:hAnsi="Times New Roman" w:cs="Times New Roman"/>
          <w:sz w:val="28"/>
          <w:szCs w:val="28"/>
        </w:rPr>
        <w:t>3</w:t>
      </w:r>
      <w:r w:rsidRPr="00CB4EFB">
        <w:rPr>
          <w:rFonts w:ascii="Times New Roman" w:hAnsi="Times New Roman" w:cs="Times New Roman"/>
          <w:sz w:val="28"/>
          <w:szCs w:val="28"/>
          <w:lang w:val="vi-VN"/>
        </w:rPr>
        <w:t xml:space="preserve">. </w:t>
      </w:r>
      <w:r w:rsidRPr="00CB4EFB">
        <w:rPr>
          <w:rFonts w:ascii="Times New Roman" w:hAnsi="Times New Roman" w:cs="Times New Roman"/>
          <w:sz w:val="28"/>
          <w:szCs w:val="28"/>
        </w:rPr>
        <w:t>Tổ chức thực hiện ĐTM</w:t>
      </w:r>
      <w:bookmarkEnd w:id="77"/>
    </w:p>
    <w:p w:rsidR="001F5F3F" w:rsidRPr="00CB4EFB" w:rsidRDefault="001F5F3F" w:rsidP="008625C9">
      <w:pPr>
        <w:pStyle w:val="Heading1"/>
        <w:numPr>
          <w:ilvl w:val="0"/>
          <w:numId w:val="0"/>
        </w:numPr>
        <w:spacing w:before="0" w:after="0" w:line="288" w:lineRule="auto"/>
        <w:ind w:firstLine="567"/>
        <w:jc w:val="both"/>
        <w:rPr>
          <w:rFonts w:ascii="Times New Roman" w:hAnsi="Times New Roman" w:cs="Times New Roman"/>
          <w:b w:val="0"/>
          <w:bCs w:val="0"/>
          <w:i/>
          <w:sz w:val="28"/>
          <w:szCs w:val="28"/>
          <w:lang w:val="nl-NL"/>
        </w:rPr>
      </w:pPr>
      <w:bookmarkStart w:id="81" w:name="_Toc108447038"/>
      <w:bookmarkStart w:id="82" w:name="_Toc286220549"/>
      <w:bookmarkStart w:id="83" w:name="_Toc292979074"/>
      <w:bookmarkEnd w:id="78"/>
      <w:bookmarkEnd w:id="79"/>
      <w:r w:rsidRPr="00CB4EFB">
        <w:rPr>
          <w:rFonts w:ascii="Times New Roman" w:hAnsi="Times New Roman" w:cs="Times New Roman"/>
          <w:b w:val="0"/>
          <w:bCs w:val="0"/>
          <w:i/>
          <w:sz w:val="28"/>
          <w:szCs w:val="28"/>
          <w:lang w:val="nl-NL"/>
        </w:rPr>
        <w:t>a. Tóm tắt việc tổ chức thực hiện ĐTM và lập báo cáo ĐTM</w:t>
      </w:r>
      <w:bookmarkEnd w:id="81"/>
    </w:p>
    <w:p w:rsidR="001F5F3F" w:rsidRPr="00CB4EFB" w:rsidRDefault="001F5F3F" w:rsidP="008625C9">
      <w:pPr>
        <w:pStyle w:val="Heading1"/>
        <w:numPr>
          <w:ilvl w:val="0"/>
          <w:numId w:val="0"/>
        </w:numPr>
        <w:spacing w:before="0" w:after="0" w:line="288" w:lineRule="auto"/>
        <w:ind w:firstLine="567"/>
        <w:jc w:val="both"/>
        <w:rPr>
          <w:rFonts w:ascii="Times New Roman" w:hAnsi="Times New Roman" w:cs="Times New Roman"/>
          <w:b w:val="0"/>
          <w:bCs w:val="0"/>
          <w:sz w:val="28"/>
          <w:szCs w:val="28"/>
          <w:lang w:val="nl-NL"/>
        </w:rPr>
      </w:pPr>
      <w:bookmarkStart w:id="84" w:name="_Toc108447039"/>
      <w:r w:rsidRPr="00CB4EFB">
        <w:rPr>
          <w:rFonts w:ascii="Times New Roman" w:hAnsi="Times New Roman" w:cs="Times New Roman"/>
          <w:b w:val="0"/>
          <w:bCs w:val="0"/>
          <w:sz w:val="28"/>
          <w:szCs w:val="28"/>
          <w:lang w:val="nl-NL"/>
        </w:rPr>
        <w:t>Sau khi ký hợp đồng tư vấn, quá trình thực hiện báo cáo ĐTM được tóm tắt như sau:</w:t>
      </w:r>
      <w:bookmarkEnd w:id="84"/>
    </w:p>
    <w:p w:rsidR="001F5F3F" w:rsidRPr="00CB4EFB" w:rsidRDefault="001F5F3F" w:rsidP="008625C9">
      <w:pPr>
        <w:spacing w:line="288" w:lineRule="auto"/>
        <w:ind w:firstLine="567"/>
        <w:jc w:val="both"/>
        <w:rPr>
          <w:rFonts w:cs="Times New Roman"/>
          <w:bCs/>
          <w:sz w:val="28"/>
          <w:lang w:val="nl-NL"/>
        </w:rPr>
      </w:pPr>
      <w:r w:rsidRPr="00CB4EFB">
        <w:rPr>
          <w:rFonts w:eastAsia="MS Mincho" w:cs="Times New Roman"/>
          <w:b/>
          <w:sz w:val="28"/>
          <w:lang w:val="nl-NL"/>
        </w:rPr>
        <w:t xml:space="preserve">- </w:t>
      </w:r>
      <w:r w:rsidRPr="00CB4EFB">
        <w:rPr>
          <w:rFonts w:cs="Times New Roman"/>
          <w:bCs/>
          <w:sz w:val="28"/>
          <w:lang w:val="nl-NL"/>
        </w:rPr>
        <w:t xml:space="preserve">Chủ dự án chuyển giao cho đơn vị tư vấn toàn bộ hồ sơ liên quan đến Dự án, bao gồm Hồ sơ đề xuất, các bản vẽ và các văn bản pháp luật liên quan. </w:t>
      </w:r>
    </w:p>
    <w:p w:rsidR="001F5F3F" w:rsidRPr="00CB4EFB" w:rsidRDefault="001F5F3F" w:rsidP="008625C9">
      <w:pPr>
        <w:spacing w:line="288" w:lineRule="auto"/>
        <w:ind w:firstLine="567"/>
        <w:jc w:val="both"/>
        <w:rPr>
          <w:rFonts w:cs="Times New Roman"/>
          <w:bCs/>
          <w:sz w:val="28"/>
          <w:lang w:val="nl-NL"/>
        </w:rPr>
      </w:pPr>
      <w:r w:rsidRPr="00CB4EFB">
        <w:rPr>
          <w:rFonts w:cs="Times New Roman"/>
          <w:bCs/>
          <w:sz w:val="28"/>
          <w:lang w:val="nl-NL"/>
        </w:rPr>
        <w:t xml:space="preserve">- Trên cơ sở hồ sơ, tài liệu được cung cấp, đơn vị tư vấn lập đề cương nhiệm vụ cụ thể cho việc thực hiện Báo cáo và thu thập thông tin, dữ liệu về điều kiện khí tượng thủy văn, địa chất, địa hình, kinh tế - xã hội thông qua các tài liệu đã có ở các cơ quan, ban ngành liên quan. </w:t>
      </w:r>
    </w:p>
    <w:p w:rsidR="001F5F3F" w:rsidRPr="00CB4EFB" w:rsidRDefault="001F5F3F" w:rsidP="008625C9">
      <w:pPr>
        <w:spacing w:line="288" w:lineRule="auto"/>
        <w:ind w:firstLine="567"/>
        <w:jc w:val="both"/>
        <w:rPr>
          <w:rFonts w:cs="Times New Roman"/>
          <w:bCs/>
          <w:sz w:val="28"/>
          <w:lang w:val="nl-NL"/>
        </w:rPr>
      </w:pPr>
      <w:r w:rsidRPr="00CB4EFB">
        <w:rPr>
          <w:rFonts w:cs="Times New Roman"/>
          <w:bCs/>
          <w:sz w:val="28"/>
          <w:lang w:val="nl-NL"/>
        </w:rPr>
        <w:t xml:space="preserve">- Sau khi hoàn thiện đề cương, đơn vị tư vấn phối hợp với Chủ dự án để đi khảo sát hiện trường khu vực thực hiện Dự án kết hợp đo đạc, lấy mẫu phân tích các chỉ tiêu môi trường. </w:t>
      </w:r>
    </w:p>
    <w:p w:rsidR="001F5F3F" w:rsidRPr="00CB4EFB" w:rsidRDefault="001F5F3F" w:rsidP="008625C9">
      <w:pPr>
        <w:spacing w:line="288" w:lineRule="auto"/>
        <w:ind w:firstLine="567"/>
        <w:jc w:val="both"/>
        <w:rPr>
          <w:rFonts w:cs="Times New Roman"/>
          <w:sz w:val="28"/>
          <w:lang w:val="pl-PL"/>
        </w:rPr>
      </w:pPr>
      <w:r w:rsidRPr="00CB4EFB">
        <w:rPr>
          <w:rFonts w:cs="Times New Roman"/>
          <w:bCs/>
          <w:sz w:val="28"/>
          <w:lang w:val="nl-NL"/>
        </w:rPr>
        <w:t>- Trên cơ sở thông tin liên quan đã thu thập được, kết hợp với thực tế hiện trường khu vực Dự án và nội dung của Dự án, đơn vị tư vấn t</w:t>
      </w:r>
      <w:r w:rsidR="00002CB5" w:rsidRPr="00CB4EFB">
        <w:rPr>
          <w:rFonts w:cs="Times New Roman"/>
          <w:bCs/>
          <w:sz w:val="28"/>
          <w:lang w:val="nl-NL"/>
        </w:rPr>
        <w:t>iến hành lập B</w:t>
      </w:r>
      <w:r w:rsidRPr="00CB4EFB">
        <w:rPr>
          <w:rFonts w:cs="Times New Roman"/>
          <w:bCs/>
          <w:sz w:val="28"/>
          <w:lang w:val="nl-NL"/>
        </w:rPr>
        <w:t xml:space="preserve">áo cáo ĐTM theo đúng quy định trong </w:t>
      </w:r>
      <w:r w:rsidRPr="00CB4EFB">
        <w:rPr>
          <w:rFonts w:cs="Times New Roman"/>
          <w:sz w:val="28"/>
          <w:lang w:val="pl-PL"/>
        </w:rPr>
        <w:t xml:space="preserve">Thông tư số 02/2022/TT-BTNMT ngày 10/01/2022 của Bộ trưởng Bộ Tài nguyên và Môi trường về Quy định chi tiết thi hành một số điều của Luật Bảo vệ môi trường. </w:t>
      </w:r>
    </w:p>
    <w:p w:rsidR="001F5F3F" w:rsidRPr="00CB4EFB" w:rsidRDefault="001F5F3F" w:rsidP="008625C9">
      <w:pPr>
        <w:spacing w:line="288" w:lineRule="auto"/>
        <w:ind w:firstLine="567"/>
        <w:jc w:val="both"/>
        <w:rPr>
          <w:rFonts w:cs="Times New Roman"/>
          <w:sz w:val="28"/>
          <w:lang w:val="pl-PL"/>
        </w:rPr>
      </w:pPr>
      <w:r w:rsidRPr="00CB4EFB">
        <w:rPr>
          <w:rFonts w:cs="Times New Roman"/>
          <w:sz w:val="28"/>
          <w:lang w:val="pl-PL"/>
        </w:rPr>
        <w:t xml:space="preserve">- Nội dung báo cáo trên sẽ làm cơ sở để gửi lấy ý kiến tham vấn cộng đồng dân cư chịu tác động trực tiếp và các cơ quan liên quan thông qua các 03 hình thức tham vấn: </w:t>
      </w:r>
      <w:r w:rsidRPr="00CB4EFB">
        <w:rPr>
          <w:rFonts w:cs="Times New Roman"/>
          <w:sz w:val="28"/>
        </w:rPr>
        <w:t>qua đăng tải trên trang thông tin điện tử, tổ chức họp lấy ý kiến và bằng văn bản.</w:t>
      </w:r>
      <w:r w:rsidRPr="00CB4EFB">
        <w:rPr>
          <w:rFonts w:cs="Times New Roman"/>
          <w:sz w:val="28"/>
          <w:lang w:val="pl-PL"/>
        </w:rPr>
        <w:t xml:space="preserve"> </w:t>
      </w:r>
    </w:p>
    <w:p w:rsidR="001F5F3F" w:rsidRPr="00CB4EFB" w:rsidRDefault="001F5F3F" w:rsidP="008625C9">
      <w:pPr>
        <w:spacing w:line="288" w:lineRule="auto"/>
        <w:ind w:firstLine="567"/>
        <w:jc w:val="both"/>
        <w:rPr>
          <w:rFonts w:cs="Times New Roman"/>
          <w:sz w:val="28"/>
          <w:lang w:val="pl-PL"/>
        </w:rPr>
      </w:pPr>
      <w:r w:rsidRPr="00CB4EFB">
        <w:rPr>
          <w:rFonts w:cs="Times New Roman"/>
          <w:sz w:val="28"/>
          <w:lang w:val="pl-PL"/>
        </w:rPr>
        <w:t>- Từ ý kiến thu được qua tham vấn, Chủ dự án cùng đơn vị tư vấn tiếp thu, giải trình và chỉnh sửa hoàn thiện báo cáo ĐTM trình nộp thẩm định.</w:t>
      </w:r>
    </w:p>
    <w:p w:rsidR="001F5F3F" w:rsidRPr="00CB4EFB" w:rsidRDefault="001F5F3F" w:rsidP="008625C9">
      <w:pPr>
        <w:spacing w:line="288" w:lineRule="auto"/>
        <w:ind w:firstLine="567"/>
        <w:jc w:val="both"/>
        <w:rPr>
          <w:rFonts w:eastAsia="MS Mincho" w:cs="Times New Roman"/>
          <w:sz w:val="28"/>
          <w:lang w:val="nl-NL"/>
        </w:rPr>
      </w:pPr>
      <w:r w:rsidRPr="00CB4EFB">
        <w:rPr>
          <w:rFonts w:cs="Times New Roman"/>
          <w:sz w:val="28"/>
          <w:lang w:val="pl-PL"/>
        </w:rPr>
        <w:t>- Báo cáo ĐTM sẽ được hoàn thiện một lần nữa theo kết luận của hội đồng thẩm định trước khi trình phê duyệt.</w:t>
      </w:r>
    </w:p>
    <w:p w:rsidR="001F5F3F" w:rsidRPr="00CB4EFB" w:rsidRDefault="001F5F3F" w:rsidP="008625C9">
      <w:pPr>
        <w:pStyle w:val="5MUC5"/>
        <w:spacing w:before="0" w:line="288" w:lineRule="auto"/>
        <w:rPr>
          <w:rFonts w:cs="Times New Roman"/>
        </w:rPr>
      </w:pPr>
      <w:r w:rsidRPr="00CB4EFB">
        <w:rPr>
          <w:rFonts w:cs="Times New Roman"/>
        </w:rPr>
        <w:t>b. Tổ chức thực hiện ĐTM</w:t>
      </w:r>
    </w:p>
    <w:p w:rsidR="00AD2733" w:rsidRPr="00CB4EFB" w:rsidRDefault="00AE28B7" w:rsidP="008625C9">
      <w:pPr>
        <w:pStyle w:val="5MUC5"/>
        <w:spacing w:before="0" w:line="288" w:lineRule="auto"/>
        <w:rPr>
          <w:rFonts w:cs="Times New Roman"/>
          <w:i w:val="0"/>
        </w:rPr>
      </w:pPr>
      <w:r w:rsidRPr="00CB4EFB">
        <w:rPr>
          <w:rFonts w:cs="Times New Roman"/>
          <w:i w:val="0"/>
        </w:rPr>
        <w:t xml:space="preserve">* </w:t>
      </w:r>
      <w:r w:rsidR="00AD2733" w:rsidRPr="00CB4EFB">
        <w:rPr>
          <w:rFonts w:cs="Times New Roman"/>
          <w:i w:val="0"/>
        </w:rPr>
        <w:t>Chủ Dự án:</w:t>
      </w:r>
      <w:r w:rsidR="00612B0F" w:rsidRPr="00612B0F">
        <w:rPr>
          <w:rFonts w:cs="Times New Roman"/>
          <w:spacing w:val="-4"/>
          <w:lang w:val="vi-VN"/>
        </w:rPr>
        <w:t xml:space="preserve"> </w:t>
      </w:r>
      <w:r w:rsidR="00612B0F" w:rsidRPr="00612B0F">
        <w:rPr>
          <w:rFonts w:cs="Times New Roman"/>
          <w:i w:val="0"/>
          <w:spacing w:val="-4"/>
          <w:lang w:val="vi-VN"/>
        </w:rPr>
        <w:t xml:space="preserve">Ông </w:t>
      </w:r>
      <w:r w:rsidR="00612B0F" w:rsidRPr="00612B0F">
        <w:rPr>
          <w:rFonts w:cs="Times New Roman"/>
          <w:i w:val="0"/>
        </w:rPr>
        <w:t>Lê Tài Kanh</w:t>
      </w:r>
      <w:r w:rsidR="00612B0F" w:rsidRPr="00CB4EFB">
        <w:rPr>
          <w:rFonts w:cs="Times New Roman"/>
        </w:rPr>
        <w:t xml:space="preserve">                </w:t>
      </w:r>
      <w:r w:rsidR="008F5C20" w:rsidRPr="00CB4EFB">
        <w:rPr>
          <w:rFonts w:cs="Times New Roman"/>
          <w:i w:val="0"/>
        </w:rPr>
        <w:t>.</w:t>
      </w:r>
    </w:p>
    <w:p w:rsidR="00AD2733" w:rsidRPr="00CB4EFB" w:rsidRDefault="00AD2733" w:rsidP="008625C9">
      <w:pPr>
        <w:pStyle w:val="11NOIDUNG"/>
        <w:spacing w:before="0" w:line="288" w:lineRule="auto"/>
        <w:rPr>
          <w:rFonts w:cs="Times New Roman"/>
          <w:spacing w:val="-4"/>
          <w:lang w:val="vi-VN"/>
        </w:rPr>
      </w:pPr>
      <w:r w:rsidRPr="00CB4EFB">
        <w:rPr>
          <w:rFonts w:cs="Times New Roman"/>
          <w:iCs/>
          <w:spacing w:val="-4"/>
          <w:lang w:val="vi-VN"/>
        </w:rPr>
        <w:t>Địa chỉ liên hệ:</w:t>
      </w:r>
      <w:r w:rsidR="00612B0F">
        <w:rPr>
          <w:rFonts w:cs="Times New Roman"/>
          <w:iCs/>
          <w:spacing w:val="-4"/>
        </w:rPr>
        <w:t xml:space="preserve"> xã Lý Trạch </w:t>
      </w:r>
      <w:r w:rsidR="008F5C20" w:rsidRPr="00CB4EFB">
        <w:rPr>
          <w:rFonts w:cs="Times New Roman"/>
          <w:lang w:val="es-MX"/>
        </w:rPr>
        <w:t xml:space="preserve">, </w:t>
      </w:r>
      <w:r w:rsidR="00AE28B7" w:rsidRPr="00CB4EFB">
        <w:rPr>
          <w:rFonts w:cs="Times New Roman"/>
          <w:lang w:val="es-MX"/>
        </w:rPr>
        <w:t xml:space="preserve">huyện </w:t>
      </w:r>
      <w:r w:rsidR="008F5C20" w:rsidRPr="00CB4EFB">
        <w:rPr>
          <w:rFonts w:cs="Times New Roman"/>
          <w:lang w:val="es-MX"/>
        </w:rPr>
        <w:t xml:space="preserve">Bố Trạch, </w:t>
      </w:r>
      <w:r w:rsidR="00AE28B7" w:rsidRPr="00CB4EFB">
        <w:rPr>
          <w:rFonts w:cs="Times New Roman"/>
          <w:lang w:val="es-MX"/>
        </w:rPr>
        <w:t xml:space="preserve">tỉnh </w:t>
      </w:r>
      <w:r w:rsidR="008F5C20" w:rsidRPr="00CB4EFB">
        <w:rPr>
          <w:rFonts w:cs="Times New Roman"/>
          <w:lang w:val="es-MX"/>
        </w:rPr>
        <w:t>Quảng Bình.</w:t>
      </w:r>
    </w:p>
    <w:p w:rsidR="00AD2733" w:rsidRPr="00CB4EFB" w:rsidRDefault="00AD2733" w:rsidP="008625C9">
      <w:pPr>
        <w:pStyle w:val="11NOIDUNG"/>
        <w:spacing w:before="0" w:line="288" w:lineRule="auto"/>
        <w:rPr>
          <w:rFonts w:cs="Times New Roman"/>
          <w:lang w:val="vi-VN"/>
        </w:rPr>
      </w:pPr>
      <w:r w:rsidRPr="00CB4EFB">
        <w:rPr>
          <w:rFonts w:cs="Times New Roman"/>
          <w:spacing w:val="-6"/>
          <w:lang w:val="vi-VN"/>
        </w:rPr>
        <w:lastRenderedPageBreak/>
        <w:t xml:space="preserve">Người đại diện: </w:t>
      </w:r>
      <w:r w:rsidR="008F5C20" w:rsidRPr="00CB4EFB">
        <w:rPr>
          <w:rFonts w:cs="Times New Roman"/>
          <w:spacing w:val="-4"/>
          <w:lang w:val="vi-VN"/>
        </w:rPr>
        <w:t xml:space="preserve">Ông </w:t>
      </w:r>
      <w:r w:rsidR="00126375">
        <w:rPr>
          <w:rFonts w:cs="Times New Roman"/>
        </w:rPr>
        <w:t>Lê Tài Kanh</w:t>
      </w:r>
      <w:r w:rsidR="008F5C20" w:rsidRPr="00CB4EFB">
        <w:rPr>
          <w:rFonts w:cs="Times New Roman"/>
        </w:rPr>
        <w:t xml:space="preserve">                </w:t>
      </w:r>
      <w:r w:rsidRPr="00CB4EFB">
        <w:rPr>
          <w:rFonts w:cs="Times New Roman"/>
          <w:spacing w:val="-6"/>
          <w:lang w:val="vi-VN"/>
        </w:rPr>
        <w:t xml:space="preserve">Chức vụ: </w:t>
      </w:r>
      <w:r w:rsidRPr="00CB4EFB">
        <w:rPr>
          <w:rFonts w:cs="Times New Roman"/>
          <w:spacing w:val="-4"/>
          <w:lang w:val="vi-VN"/>
        </w:rPr>
        <w:t>Giám đốc</w:t>
      </w:r>
    </w:p>
    <w:p w:rsidR="007E57D6" w:rsidRPr="00CB4EFB" w:rsidRDefault="007E57D6" w:rsidP="008625C9">
      <w:pPr>
        <w:spacing w:line="288" w:lineRule="auto"/>
        <w:ind w:firstLine="567"/>
        <w:jc w:val="both"/>
        <w:rPr>
          <w:rFonts w:cs="Times New Roman"/>
          <w:bCs/>
          <w:iCs/>
          <w:sz w:val="28"/>
          <w:lang w:val="vi-VN"/>
        </w:rPr>
      </w:pPr>
      <w:r w:rsidRPr="00CB4EFB">
        <w:rPr>
          <w:rFonts w:cs="Times New Roman"/>
          <w:bCs/>
          <w:iCs/>
          <w:sz w:val="28"/>
          <w:lang w:val="vi-VN"/>
        </w:rPr>
        <w:t xml:space="preserve">* Cơ quan tư vấn và thực hiện lập Báo cáo ĐTM: </w:t>
      </w:r>
    </w:p>
    <w:bookmarkEnd w:id="75"/>
    <w:bookmarkEnd w:id="76"/>
    <w:bookmarkEnd w:id="80"/>
    <w:bookmarkEnd w:id="82"/>
    <w:bookmarkEnd w:id="83"/>
    <w:p w:rsidR="00612B0F" w:rsidRPr="00612B0F" w:rsidRDefault="00612B0F" w:rsidP="00612B0F">
      <w:pPr>
        <w:spacing w:line="336" w:lineRule="auto"/>
        <w:ind w:firstLine="720"/>
        <w:jc w:val="both"/>
        <w:rPr>
          <w:sz w:val="28"/>
          <w:lang w:val="pt-BR"/>
        </w:rPr>
      </w:pPr>
      <w:r w:rsidRPr="00612B0F">
        <w:rPr>
          <w:i/>
          <w:sz w:val="28"/>
          <w:lang w:val="pt-BR"/>
        </w:rPr>
        <w:t>* Tên tổ chức lập Báo cáo:</w:t>
      </w:r>
      <w:r w:rsidRPr="00612B0F">
        <w:rPr>
          <w:sz w:val="28"/>
          <w:lang w:val="pt-BR"/>
        </w:rPr>
        <w:t xml:space="preserve"> CÔNG TY TNHH KỸ THUẬT&amp; MÔI TRƯỜNG TAC </w:t>
      </w:r>
    </w:p>
    <w:p w:rsidR="00612B0F" w:rsidRPr="00612B0F" w:rsidRDefault="00612B0F" w:rsidP="00612B0F">
      <w:pPr>
        <w:spacing w:line="0" w:lineRule="atLeast"/>
        <w:ind w:left="260" w:firstLine="720"/>
        <w:rPr>
          <w:rFonts w:eastAsia="Arial"/>
          <w:sz w:val="28"/>
          <w:lang w:val="pt-BR"/>
        </w:rPr>
      </w:pPr>
      <w:r w:rsidRPr="00612B0F">
        <w:rPr>
          <w:rFonts w:eastAsia="Arial"/>
          <w:sz w:val="28"/>
          <w:lang w:val="pt-BR"/>
        </w:rPr>
        <w:t>+ Địa chỉ: TDP 6 – P. Ba Đồn - Thành phố Đồng Hới - tỉnh Quảng Bình.</w:t>
      </w:r>
    </w:p>
    <w:p w:rsidR="00612B0F" w:rsidRPr="00612B0F" w:rsidRDefault="00612B0F" w:rsidP="00612B0F">
      <w:pPr>
        <w:tabs>
          <w:tab w:val="left" w:pos="6720"/>
        </w:tabs>
        <w:spacing w:before="120" w:line="0" w:lineRule="atLeast"/>
        <w:ind w:left="260" w:firstLine="720"/>
        <w:rPr>
          <w:rFonts w:eastAsia="Arial"/>
          <w:sz w:val="28"/>
          <w:lang w:val="pt-BR"/>
        </w:rPr>
      </w:pPr>
      <w:r w:rsidRPr="00612B0F">
        <w:rPr>
          <w:rFonts w:eastAsia="Arial"/>
          <w:sz w:val="28"/>
          <w:lang w:val="pt-BR"/>
        </w:rPr>
        <w:t>+ Điện thoại: 02323.2202.909;                   Fax: 02323 811 234.</w:t>
      </w:r>
    </w:p>
    <w:p w:rsidR="00612B0F" w:rsidRPr="00612B0F" w:rsidRDefault="00612B0F" w:rsidP="00612B0F">
      <w:pPr>
        <w:spacing w:before="120" w:line="0" w:lineRule="atLeast"/>
        <w:ind w:left="260" w:firstLine="720"/>
        <w:rPr>
          <w:rFonts w:eastAsia="Arial"/>
          <w:sz w:val="28"/>
          <w:lang w:val="pt-BR"/>
        </w:rPr>
      </w:pPr>
      <w:r w:rsidRPr="00612B0F">
        <w:rPr>
          <w:rFonts w:eastAsia="Arial"/>
          <w:sz w:val="28"/>
          <w:lang w:val="pt-BR"/>
        </w:rPr>
        <w:t xml:space="preserve">+ Mã số thuế: </w:t>
      </w:r>
      <w:r w:rsidRPr="00612B0F">
        <w:rPr>
          <w:color w:val="000000"/>
          <w:sz w:val="28"/>
          <w:lang w:val="pt-BR"/>
        </w:rPr>
        <w:t>3101018792.</w:t>
      </w:r>
    </w:p>
    <w:p w:rsidR="00612B0F" w:rsidRPr="00612B0F" w:rsidRDefault="00612B0F" w:rsidP="00612B0F">
      <w:pPr>
        <w:spacing w:before="120" w:line="0" w:lineRule="atLeast"/>
        <w:ind w:left="260" w:firstLine="720"/>
        <w:rPr>
          <w:rFonts w:eastAsia="Arial"/>
          <w:sz w:val="28"/>
          <w:u w:val="single"/>
          <w:lang w:val="pt-BR"/>
        </w:rPr>
      </w:pPr>
      <w:r w:rsidRPr="00612B0F">
        <w:rPr>
          <w:rFonts w:eastAsia="Arial"/>
          <w:sz w:val="28"/>
          <w:lang w:val="pt-BR"/>
        </w:rPr>
        <w:t xml:space="preserve">+ Email: </w:t>
      </w:r>
      <w:r w:rsidRPr="00612B0F">
        <w:rPr>
          <w:rFonts w:eastAsia="Arial"/>
          <w:sz w:val="28"/>
          <w:u w:val="single"/>
          <w:lang w:val="pt-BR"/>
        </w:rPr>
        <w:t>MoitruongTAC@gmail.com</w:t>
      </w:r>
    </w:p>
    <w:p w:rsidR="00612B0F" w:rsidRPr="00612B0F" w:rsidRDefault="00612B0F" w:rsidP="00612B0F">
      <w:pPr>
        <w:widowControl w:val="0"/>
        <w:spacing w:before="100" w:after="100"/>
        <w:ind w:firstLine="567"/>
        <w:jc w:val="both"/>
        <w:rPr>
          <w:rFonts w:eastAsia="Verdana" w:cs="Times New Roman"/>
          <w:bCs/>
          <w:i/>
          <w:color w:val="000000" w:themeColor="text1"/>
          <w:kern w:val="16"/>
          <w:sz w:val="26"/>
          <w:szCs w:val="26"/>
          <w:lang w:val="vi-VN" w:bidi="ar-SA"/>
        </w:rPr>
      </w:pPr>
      <w:r w:rsidRPr="00612B0F">
        <w:rPr>
          <w:rFonts w:eastAsia="Verdana" w:cs="Times New Roman"/>
          <w:bCs/>
          <w:i/>
          <w:color w:val="000000" w:themeColor="text1"/>
          <w:kern w:val="16"/>
          <w:sz w:val="26"/>
          <w:szCs w:val="26"/>
          <w:lang w:val="vi-VN" w:bidi="ar-SA"/>
        </w:rPr>
        <w:t>Danh sách thành viên trực tiếp tham gia lập báo cáo ĐTM:</w:t>
      </w:r>
    </w:p>
    <w:p w:rsidR="00612B0F" w:rsidRPr="00612B0F" w:rsidRDefault="00612B0F" w:rsidP="00612B0F">
      <w:pPr>
        <w:spacing w:before="120" w:after="120"/>
        <w:ind w:firstLine="13"/>
        <w:jc w:val="both"/>
        <w:rPr>
          <w:rFonts w:cs="Times New Roman"/>
          <w:b/>
          <w:bCs/>
          <w:sz w:val="26"/>
          <w:szCs w:val="26"/>
          <w:lang w:val="vi-VN"/>
        </w:rPr>
        <w:sectPr w:rsidR="00612B0F" w:rsidRPr="00612B0F" w:rsidSect="00BA25DF">
          <w:headerReference w:type="default" r:id="rId9"/>
          <w:footerReference w:type="even" r:id="rId10"/>
          <w:footerReference w:type="default" r:id="rId11"/>
          <w:pgSz w:w="11907" w:h="16840" w:code="9"/>
          <w:pgMar w:top="1247" w:right="851" w:bottom="1134" w:left="1701" w:header="510"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612B0F" w:rsidRPr="00612B0F" w:rsidTr="00BA25DF">
        <w:trPr>
          <w:trHeight w:val="420"/>
          <w:jc w:val="center"/>
        </w:trPr>
        <w:tc>
          <w:tcPr>
            <w:tcW w:w="658" w:type="dxa"/>
            <w:shd w:val="clear" w:color="auto" w:fill="C6D9F1"/>
            <w:vAlign w:val="center"/>
          </w:tcPr>
          <w:p w:rsidR="00612B0F" w:rsidRPr="00612B0F" w:rsidRDefault="00612B0F" w:rsidP="00612B0F">
            <w:pPr>
              <w:jc w:val="center"/>
              <w:rPr>
                <w:rFonts w:cs="Times New Roman"/>
                <w:b/>
                <w:color w:val="000000" w:themeColor="text1"/>
                <w:spacing w:val="-6"/>
                <w:sz w:val="26"/>
                <w:szCs w:val="26"/>
              </w:rPr>
            </w:pPr>
            <w:r w:rsidRPr="00612B0F">
              <w:rPr>
                <w:rFonts w:cs="Times New Roman"/>
                <w:b/>
                <w:color w:val="000000" w:themeColor="text1"/>
                <w:spacing w:val="-6"/>
                <w:sz w:val="26"/>
                <w:szCs w:val="26"/>
              </w:rPr>
              <w:lastRenderedPageBreak/>
              <w:t>TT</w:t>
            </w:r>
          </w:p>
        </w:tc>
        <w:tc>
          <w:tcPr>
            <w:tcW w:w="2598" w:type="dxa"/>
            <w:shd w:val="clear" w:color="auto" w:fill="C6D9F1"/>
            <w:vAlign w:val="center"/>
          </w:tcPr>
          <w:p w:rsidR="00612B0F" w:rsidRPr="00612B0F" w:rsidRDefault="00612B0F" w:rsidP="00612B0F">
            <w:pPr>
              <w:jc w:val="center"/>
              <w:rPr>
                <w:rFonts w:cs="Times New Roman"/>
                <w:b/>
                <w:color w:val="000000" w:themeColor="text1"/>
                <w:spacing w:val="-6"/>
                <w:sz w:val="26"/>
                <w:szCs w:val="26"/>
              </w:rPr>
            </w:pPr>
            <w:r w:rsidRPr="00612B0F">
              <w:rPr>
                <w:rFonts w:cs="Times New Roman"/>
                <w:b/>
                <w:color w:val="000000" w:themeColor="text1"/>
                <w:spacing w:val="-6"/>
                <w:sz w:val="26"/>
                <w:szCs w:val="26"/>
              </w:rPr>
              <w:t>Họ và tên</w:t>
            </w:r>
          </w:p>
        </w:tc>
        <w:tc>
          <w:tcPr>
            <w:tcW w:w="2693" w:type="dxa"/>
            <w:shd w:val="clear" w:color="auto" w:fill="C6D9F1"/>
            <w:vAlign w:val="center"/>
          </w:tcPr>
          <w:p w:rsidR="00612B0F" w:rsidRPr="00612B0F" w:rsidRDefault="00612B0F" w:rsidP="00612B0F">
            <w:pPr>
              <w:jc w:val="center"/>
              <w:rPr>
                <w:rFonts w:cs="Times New Roman"/>
                <w:b/>
                <w:color w:val="000000" w:themeColor="text1"/>
                <w:spacing w:val="-6"/>
                <w:sz w:val="26"/>
                <w:szCs w:val="26"/>
              </w:rPr>
            </w:pPr>
            <w:r w:rsidRPr="00612B0F">
              <w:rPr>
                <w:rFonts w:cs="Times New Roman"/>
                <w:b/>
                <w:color w:val="000000" w:themeColor="text1"/>
                <w:spacing w:val="-6"/>
                <w:sz w:val="26"/>
                <w:szCs w:val="26"/>
              </w:rPr>
              <w:t>Chuyên ngành đào tạo</w:t>
            </w:r>
          </w:p>
        </w:tc>
        <w:tc>
          <w:tcPr>
            <w:tcW w:w="1559" w:type="dxa"/>
            <w:shd w:val="clear" w:color="auto" w:fill="C6D9F1"/>
            <w:vAlign w:val="center"/>
          </w:tcPr>
          <w:p w:rsidR="00612B0F" w:rsidRPr="00612B0F" w:rsidRDefault="00612B0F" w:rsidP="00612B0F">
            <w:pPr>
              <w:jc w:val="center"/>
              <w:rPr>
                <w:rFonts w:cs="Times New Roman"/>
                <w:b/>
                <w:color w:val="000000" w:themeColor="text1"/>
                <w:spacing w:val="-6"/>
                <w:sz w:val="26"/>
                <w:szCs w:val="26"/>
              </w:rPr>
            </w:pPr>
            <w:r w:rsidRPr="00612B0F">
              <w:rPr>
                <w:rFonts w:cs="Times New Roman"/>
                <w:b/>
                <w:color w:val="000000" w:themeColor="text1"/>
                <w:spacing w:val="-6"/>
                <w:sz w:val="26"/>
                <w:szCs w:val="26"/>
              </w:rPr>
              <w:t>Tham gia thực hiện</w:t>
            </w:r>
          </w:p>
        </w:tc>
        <w:tc>
          <w:tcPr>
            <w:tcW w:w="5812" w:type="dxa"/>
            <w:shd w:val="clear" w:color="auto" w:fill="C6D9F1"/>
            <w:vAlign w:val="center"/>
          </w:tcPr>
          <w:p w:rsidR="00612B0F" w:rsidRPr="00612B0F" w:rsidRDefault="00612B0F" w:rsidP="00612B0F">
            <w:pPr>
              <w:jc w:val="center"/>
              <w:rPr>
                <w:rFonts w:cs="Times New Roman"/>
                <w:b/>
                <w:color w:val="000000" w:themeColor="text1"/>
                <w:spacing w:val="-6"/>
                <w:sz w:val="26"/>
                <w:szCs w:val="26"/>
              </w:rPr>
            </w:pPr>
            <w:r w:rsidRPr="00612B0F">
              <w:rPr>
                <w:rFonts w:cs="Times New Roman"/>
                <w:b/>
                <w:color w:val="000000" w:themeColor="text1"/>
                <w:spacing w:val="-6"/>
                <w:sz w:val="26"/>
                <w:szCs w:val="26"/>
              </w:rPr>
              <w:t>Nội dung phụ trách</w:t>
            </w:r>
          </w:p>
        </w:tc>
        <w:tc>
          <w:tcPr>
            <w:tcW w:w="1513" w:type="dxa"/>
            <w:shd w:val="clear" w:color="auto" w:fill="C6D9F1"/>
            <w:vAlign w:val="center"/>
          </w:tcPr>
          <w:p w:rsidR="00612B0F" w:rsidRPr="00612B0F" w:rsidRDefault="00612B0F" w:rsidP="00612B0F">
            <w:pPr>
              <w:jc w:val="center"/>
              <w:rPr>
                <w:rFonts w:cs="Times New Roman"/>
                <w:b/>
                <w:color w:val="000000" w:themeColor="text1"/>
                <w:spacing w:val="-6"/>
                <w:sz w:val="26"/>
                <w:szCs w:val="26"/>
              </w:rPr>
            </w:pPr>
            <w:r w:rsidRPr="00612B0F">
              <w:rPr>
                <w:rFonts w:cs="Times New Roman"/>
                <w:b/>
                <w:color w:val="000000" w:themeColor="text1"/>
                <w:spacing w:val="-6"/>
                <w:sz w:val="26"/>
                <w:szCs w:val="26"/>
              </w:rPr>
              <w:t>Chữ ký</w:t>
            </w:r>
          </w:p>
        </w:tc>
      </w:tr>
      <w:tr w:rsidR="00612B0F" w:rsidRPr="00612B0F" w:rsidTr="00BA25DF">
        <w:trPr>
          <w:trHeight w:val="397"/>
          <w:jc w:val="center"/>
        </w:trPr>
        <w:tc>
          <w:tcPr>
            <w:tcW w:w="658" w:type="dxa"/>
            <w:vAlign w:val="center"/>
          </w:tcPr>
          <w:p w:rsidR="00612B0F" w:rsidRPr="00612B0F" w:rsidRDefault="00612B0F" w:rsidP="00612B0F">
            <w:pPr>
              <w:jc w:val="center"/>
              <w:rPr>
                <w:rFonts w:cs="Times New Roman"/>
                <w:b/>
                <w:color w:val="000000" w:themeColor="text1"/>
                <w:spacing w:val="-6"/>
                <w:sz w:val="26"/>
                <w:szCs w:val="26"/>
              </w:rPr>
            </w:pPr>
            <w:r w:rsidRPr="00612B0F">
              <w:rPr>
                <w:rFonts w:cs="Times New Roman"/>
                <w:b/>
                <w:color w:val="000000" w:themeColor="text1"/>
                <w:spacing w:val="-6"/>
                <w:sz w:val="26"/>
                <w:szCs w:val="26"/>
              </w:rPr>
              <w:t>I</w:t>
            </w:r>
          </w:p>
        </w:tc>
        <w:tc>
          <w:tcPr>
            <w:tcW w:w="14175" w:type="dxa"/>
            <w:gridSpan w:val="5"/>
            <w:vAlign w:val="center"/>
          </w:tcPr>
          <w:p w:rsidR="00612B0F" w:rsidRPr="00612B0F" w:rsidRDefault="00612B0F" w:rsidP="00612B0F">
            <w:pPr>
              <w:jc w:val="center"/>
              <w:rPr>
                <w:rFonts w:cs="Times New Roman"/>
                <w:b/>
                <w:color w:val="000000" w:themeColor="text1"/>
                <w:spacing w:val="-6"/>
                <w:sz w:val="26"/>
                <w:szCs w:val="26"/>
              </w:rPr>
            </w:pPr>
            <w:r w:rsidRPr="00612B0F">
              <w:rPr>
                <w:rFonts w:cs="Times New Roman"/>
                <w:b/>
                <w:color w:val="000000" w:themeColor="text1"/>
                <w:spacing w:val="-6"/>
                <w:sz w:val="26"/>
                <w:szCs w:val="26"/>
              </w:rPr>
              <w:t>THÀNH VIÊN CƠ QUAN CHỦ DỰ ÁN</w:t>
            </w:r>
          </w:p>
        </w:tc>
      </w:tr>
      <w:tr w:rsidR="00612B0F" w:rsidRPr="00612B0F" w:rsidTr="00BA25DF">
        <w:trPr>
          <w:trHeight w:val="811"/>
          <w:jc w:val="center"/>
        </w:trPr>
        <w:tc>
          <w:tcPr>
            <w:tcW w:w="658" w:type="dxa"/>
            <w:vAlign w:val="center"/>
          </w:tcPr>
          <w:p w:rsidR="00612B0F" w:rsidRPr="00612B0F" w:rsidRDefault="00612B0F" w:rsidP="00612B0F">
            <w:pPr>
              <w:jc w:val="center"/>
              <w:rPr>
                <w:rFonts w:cs="Times New Roman"/>
                <w:color w:val="000000" w:themeColor="text1"/>
                <w:spacing w:val="-6"/>
                <w:sz w:val="26"/>
                <w:szCs w:val="26"/>
              </w:rPr>
            </w:pPr>
          </w:p>
        </w:tc>
        <w:tc>
          <w:tcPr>
            <w:tcW w:w="2598" w:type="dxa"/>
            <w:vAlign w:val="center"/>
          </w:tcPr>
          <w:p w:rsidR="00612B0F" w:rsidRPr="00612B0F" w:rsidRDefault="00612B0F" w:rsidP="00612B0F">
            <w:pPr>
              <w:jc w:val="center"/>
              <w:rPr>
                <w:rFonts w:cs="Times New Roman"/>
                <w:color w:val="000000" w:themeColor="text1"/>
                <w:spacing w:val="-6"/>
                <w:sz w:val="26"/>
                <w:szCs w:val="26"/>
              </w:rPr>
            </w:pPr>
            <w:r>
              <w:rPr>
                <w:rFonts w:cs="Times New Roman"/>
                <w:color w:val="000000" w:themeColor="text1"/>
                <w:spacing w:val="-6"/>
                <w:sz w:val="26"/>
                <w:szCs w:val="26"/>
              </w:rPr>
              <w:t>Lê Tài Kanh</w:t>
            </w:r>
          </w:p>
        </w:tc>
        <w:tc>
          <w:tcPr>
            <w:tcW w:w="2693" w:type="dxa"/>
            <w:vAlign w:val="center"/>
          </w:tcPr>
          <w:p w:rsidR="00612B0F" w:rsidRPr="00612B0F" w:rsidRDefault="00612B0F" w:rsidP="00612B0F">
            <w:pPr>
              <w:jc w:val="center"/>
              <w:rPr>
                <w:rFonts w:cs="Times New Roman"/>
                <w:color w:val="000000" w:themeColor="text1"/>
                <w:spacing w:val="-6"/>
                <w:sz w:val="26"/>
                <w:szCs w:val="26"/>
              </w:rPr>
            </w:pPr>
          </w:p>
        </w:tc>
        <w:tc>
          <w:tcPr>
            <w:tcW w:w="1559" w:type="dxa"/>
            <w:vAlign w:val="center"/>
          </w:tcPr>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rPr>
              <w:t>Chủ dự án</w:t>
            </w:r>
          </w:p>
        </w:tc>
        <w:tc>
          <w:tcPr>
            <w:tcW w:w="5812" w:type="dxa"/>
            <w:vAlign w:val="center"/>
          </w:tcPr>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rPr>
              <w:t xml:space="preserve">Quản lý giám sát chung toàn bộ quá trình thực hiện </w:t>
            </w:r>
          </w:p>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rPr>
              <w:t>dự án</w:t>
            </w:r>
          </w:p>
        </w:tc>
        <w:tc>
          <w:tcPr>
            <w:tcW w:w="1513" w:type="dxa"/>
            <w:vAlign w:val="center"/>
          </w:tcPr>
          <w:p w:rsidR="00612B0F" w:rsidRPr="00612B0F" w:rsidRDefault="00612B0F" w:rsidP="00612B0F">
            <w:pPr>
              <w:jc w:val="center"/>
              <w:rPr>
                <w:rFonts w:cs="Times New Roman"/>
                <w:color w:val="000000" w:themeColor="text1"/>
                <w:spacing w:val="-6"/>
                <w:sz w:val="26"/>
                <w:szCs w:val="26"/>
              </w:rPr>
            </w:pPr>
          </w:p>
        </w:tc>
      </w:tr>
      <w:tr w:rsidR="00612B0F" w:rsidRPr="00612B0F" w:rsidTr="00BA25DF">
        <w:trPr>
          <w:trHeight w:val="435"/>
          <w:jc w:val="center"/>
        </w:trPr>
        <w:tc>
          <w:tcPr>
            <w:tcW w:w="658" w:type="dxa"/>
            <w:vAlign w:val="center"/>
          </w:tcPr>
          <w:p w:rsidR="00612B0F" w:rsidRPr="00612B0F" w:rsidRDefault="00612B0F" w:rsidP="00612B0F">
            <w:pPr>
              <w:jc w:val="center"/>
              <w:rPr>
                <w:rFonts w:cs="Times New Roman"/>
                <w:b/>
                <w:color w:val="000000" w:themeColor="text1"/>
                <w:spacing w:val="-6"/>
                <w:sz w:val="26"/>
                <w:szCs w:val="26"/>
              </w:rPr>
            </w:pPr>
            <w:r w:rsidRPr="00612B0F">
              <w:rPr>
                <w:rFonts w:cs="Times New Roman"/>
                <w:b/>
                <w:color w:val="000000" w:themeColor="text1"/>
                <w:spacing w:val="-6"/>
                <w:sz w:val="26"/>
                <w:szCs w:val="26"/>
              </w:rPr>
              <w:t>II</w:t>
            </w:r>
          </w:p>
        </w:tc>
        <w:tc>
          <w:tcPr>
            <w:tcW w:w="14175" w:type="dxa"/>
            <w:gridSpan w:val="5"/>
            <w:vAlign w:val="center"/>
          </w:tcPr>
          <w:p w:rsidR="00612B0F" w:rsidRPr="00612B0F" w:rsidRDefault="00612B0F" w:rsidP="00612B0F">
            <w:pPr>
              <w:jc w:val="center"/>
              <w:rPr>
                <w:rFonts w:cs="Times New Roman"/>
                <w:b/>
                <w:color w:val="000000" w:themeColor="text1"/>
                <w:spacing w:val="-6"/>
                <w:sz w:val="26"/>
                <w:szCs w:val="26"/>
              </w:rPr>
            </w:pPr>
            <w:r w:rsidRPr="00612B0F">
              <w:rPr>
                <w:rFonts w:cs="Times New Roman"/>
                <w:b/>
                <w:color w:val="000000" w:themeColor="text1"/>
                <w:spacing w:val="-6"/>
                <w:sz w:val="26"/>
                <w:szCs w:val="26"/>
              </w:rPr>
              <w:t>THÀNH VIÊN ĐƠN VỊ TƯ VẤN LẬP BÁO CÁO</w:t>
            </w:r>
          </w:p>
        </w:tc>
      </w:tr>
      <w:tr w:rsidR="00612B0F" w:rsidRPr="00612B0F" w:rsidTr="00BA25DF">
        <w:trPr>
          <w:trHeight w:val="896"/>
          <w:jc w:val="center"/>
        </w:trPr>
        <w:tc>
          <w:tcPr>
            <w:tcW w:w="658" w:type="dxa"/>
            <w:vAlign w:val="center"/>
          </w:tcPr>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rPr>
              <w:t>1</w:t>
            </w:r>
          </w:p>
        </w:tc>
        <w:tc>
          <w:tcPr>
            <w:tcW w:w="2598" w:type="dxa"/>
            <w:vAlign w:val="center"/>
          </w:tcPr>
          <w:p w:rsidR="00612B0F" w:rsidRPr="00612B0F" w:rsidRDefault="00612B0F" w:rsidP="00612B0F">
            <w:pPr>
              <w:spacing w:line="360" w:lineRule="auto"/>
              <w:ind w:firstLine="18"/>
              <w:rPr>
                <w:color w:val="000000" w:themeColor="text1"/>
              </w:rPr>
            </w:pPr>
            <w:r w:rsidRPr="00612B0F">
              <w:rPr>
                <w:color w:val="000000" w:themeColor="text1"/>
              </w:rPr>
              <w:t>Phan Anh Chiến</w:t>
            </w:r>
          </w:p>
        </w:tc>
        <w:tc>
          <w:tcPr>
            <w:tcW w:w="2693" w:type="dxa"/>
            <w:vAlign w:val="center"/>
          </w:tcPr>
          <w:p w:rsidR="00612B0F" w:rsidRPr="00612B0F" w:rsidRDefault="00612B0F" w:rsidP="00612B0F">
            <w:pPr>
              <w:spacing w:line="360" w:lineRule="auto"/>
              <w:jc w:val="center"/>
              <w:rPr>
                <w:color w:val="000000" w:themeColor="text1"/>
              </w:rPr>
            </w:pPr>
            <w:r w:rsidRPr="00612B0F">
              <w:rPr>
                <w:color w:val="000000" w:themeColor="text1"/>
              </w:rPr>
              <w:t>Kỹ sư Công nghệ môi trường</w:t>
            </w:r>
          </w:p>
        </w:tc>
        <w:tc>
          <w:tcPr>
            <w:tcW w:w="1559" w:type="dxa"/>
            <w:vAlign w:val="center"/>
          </w:tcPr>
          <w:p w:rsidR="00612B0F" w:rsidRPr="00612B0F" w:rsidRDefault="00612B0F" w:rsidP="00612B0F">
            <w:pPr>
              <w:jc w:val="center"/>
              <w:rPr>
                <w:rFonts w:cs="Times New Roman"/>
                <w:color w:val="000000" w:themeColor="text1"/>
                <w:spacing w:val="-6"/>
                <w:sz w:val="26"/>
                <w:szCs w:val="26"/>
                <w:lang w:val="nb-NO"/>
              </w:rPr>
            </w:pPr>
            <w:r w:rsidRPr="00612B0F">
              <w:rPr>
                <w:rFonts w:cs="Times New Roman"/>
                <w:color w:val="000000" w:themeColor="text1"/>
                <w:spacing w:val="-6"/>
                <w:sz w:val="26"/>
                <w:szCs w:val="26"/>
                <w:lang w:val="nb-NO"/>
              </w:rPr>
              <w:t>Chủ nhiệm</w:t>
            </w:r>
          </w:p>
        </w:tc>
        <w:tc>
          <w:tcPr>
            <w:tcW w:w="5812" w:type="dxa"/>
            <w:vAlign w:val="center"/>
          </w:tcPr>
          <w:p w:rsidR="00612B0F" w:rsidRPr="00612B0F" w:rsidRDefault="00612B0F" w:rsidP="00612B0F">
            <w:pPr>
              <w:jc w:val="center"/>
              <w:rPr>
                <w:rFonts w:cs="Times New Roman"/>
                <w:color w:val="000000" w:themeColor="text1"/>
                <w:spacing w:val="-6"/>
                <w:sz w:val="26"/>
                <w:szCs w:val="26"/>
                <w:lang w:val="nb-NO"/>
              </w:rPr>
            </w:pPr>
            <w:r w:rsidRPr="00612B0F">
              <w:rPr>
                <w:rFonts w:cs="Times New Roman"/>
                <w:color w:val="000000" w:themeColor="text1"/>
                <w:spacing w:val="-6"/>
                <w:sz w:val="26"/>
                <w:szCs w:val="26"/>
                <w:lang w:val="nb-NO"/>
              </w:rPr>
              <w:t>Nghiên cứu, tổng hợp chỉnh sửa báo cáo</w:t>
            </w:r>
          </w:p>
        </w:tc>
        <w:tc>
          <w:tcPr>
            <w:tcW w:w="1513" w:type="dxa"/>
            <w:vAlign w:val="center"/>
          </w:tcPr>
          <w:p w:rsidR="00612B0F" w:rsidRPr="00612B0F" w:rsidRDefault="00612B0F" w:rsidP="00612B0F">
            <w:pPr>
              <w:jc w:val="center"/>
              <w:rPr>
                <w:rFonts w:cs="Times New Roman"/>
                <w:color w:val="000000" w:themeColor="text1"/>
                <w:spacing w:val="-6"/>
                <w:sz w:val="26"/>
                <w:szCs w:val="26"/>
                <w:lang w:val="nb-NO"/>
              </w:rPr>
            </w:pPr>
          </w:p>
        </w:tc>
      </w:tr>
      <w:tr w:rsidR="00612B0F" w:rsidRPr="00612B0F" w:rsidTr="00BA25DF">
        <w:trPr>
          <w:trHeight w:val="896"/>
          <w:jc w:val="center"/>
        </w:trPr>
        <w:tc>
          <w:tcPr>
            <w:tcW w:w="658" w:type="dxa"/>
            <w:vAlign w:val="center"/>
          </w:tcPr>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rPr>
              <w:t>2</w:t>
            </w:r>
          </w:p>
        </w:tc>
        <w:tc>
          <w:tcPr>
            <w:tcW w:w="2598" w:type="dxa"/>
            <w:vAlign w:val="center"/>
          </w:tcPr>
          <w:p w:rsidR="00612B0F" w:rsidRPr="00612B0F" w:rsidRDefault="00612B0F" w:rsidP="00612B0F">
            <w:pPr>
              <w:spacing w:line="360" w:lineRule="auto"/>
              <w:ind w:firstLine="18"/>
              <w:rPr>
                <w:color w:val="000000" w:themeColor="text1"/>
              </w:rPr>
            </w:pPr>
            <w:r w:rsidRPr="00612B0F">
              <w:rPr>
                <w:color w:val="000000" w:themeColor="text1"/>
              </w:rPr>
              <w:t>Lê Quang Huy</w:t>
            </w:r>
          </w:p>
        </w:tc>
        <w:tc>
          <w:tcPr>
            <w:tcW w:w="2693" w:type="dxa"/>
            <w:vAlign w:val="center"/>
          </w:tcPr>
          <w:p w:rsidR="00612B0F" w:rsidRPr="00612B0F" w:rsidRDefault="00612B0F" w:rsidP="00612B0F">
            <w:pPr>
              <w:spacing w:line="360" w:lineRule="auto"/>
              <w:jc w:val="center"/>
              <w:rPr>
                <w:color w:val="000000" w:themeColor="text1"/>
              </w:rPr>
            </w:pPr>
            <w:r w:rsidRPr="00612B0F">
              <w:rPr>
                <w:color w:val="000000" w:themeColor="text1"/>
              </w:rPr>
              <w:t>Thạc sỹ  Địa chất học</w:t>
            </w:r>
          </w:p>
        </w:tc>
        <w:tc>
          <w:tcPr>
            <w:tcW w:w="1559" w:type="dxa"/>
            <w:vAlign w:val="center"/>
          </w:tcPr>
          <w:p w:rsidR="00612B0F" w:rsidRPr="00612B0F" w:rsidRDefault="00612B0F" w:rsidP="00612B0F">
            <w:pPr>
              <w:jc w:val="center"/>
              <w:rPr>
                <w:rFonts w:cs="Times New Roman"/>
                <w:color w:val="000000" w:themeColor="text1"/>
                <w:spacing w:val="-6"/>
                <w:sz w:val="26"/>
                <w:szCs w:val="26"/>
                <w:lang w:val="nb-NO"/>
              </w:rPr>
            </w:pPr>
            <w:r w:rsidRPr="00612B0F">
              <w:rPr>
                <w:rFonts w:cs="Times New Roman"/>
                <w:color w:val="000000" w:themeColor="text1"/>
                <w:spacing w:val="-6"/>
                <w:sz w:val="26"/>
                <w:szCs w:val="26"/>
                <w:lang w:val="nb-NO"/>
              </w:rPr>
              <w:t>Thành viên</w:t>
            </w:r>
          </w:p>
        </w:tc>
        <w:tc>
          <w:tcPr>
            <w:tcW w:w="5812" w:type="dxa"/>
            <w:vAlign w:val="center"/>
          </w:tcPr>
          <w:p w:rsidR="00612B0F" w:rsidRPr="00612B0F" w:rsidRDefault="00612B0F" w:rsidP="00612B0F">
            <w:pPr>
              <w:jc w:val="center"/>
              <w:rPr>
                <w:rFonts w:cs="Times New Roman"/>
                <w:color w:val="000000" w:themeColor="text1"/>
                <w:spacing w:val="-6"/>
                <w:sz w:val="26"/>
                <w:szCs w:val="26"/>
                <w:lang w:val="nb-NO"/>
              </w:rPr>
            </w:pPr>
            <w:r w:rsidRPr="00612B0F">
              <w:rPr>
                <w:rFonts w:cs="Times New Roman"/>
                <w:color w:val="000000" w:themeColor="text1"/>
                <w:spacing w:val="-6"/>
                <w:sz w:val="26"/>
                <w:szCs w:val="26"/>
                <w:lang w:val="nb-NO"/>
              </w:rPr>
              <w:t>Phụ trách các vấn đề kỹ thuật về xây dựng và tư vấn kỹ thuật xây dựng</w:t>
            </w:r>
          </w:p>
        </w:tc>
        <w:tc>
          <w:tcPr>
            <w:tcW w:w="1513" w:type="dxa"/>
            <w:vAlign w:val="center"/>
          </w:tcPr>
          <w:p w:rsidR="00612B0F" w:rsidRPr="00612B0F" w:rsidRDefault="00612B0F" w:rsidP="00612B0F">
            <w:pPr>
              <w:jc w:val="center"/>
              <w:rPr>
                <w:rFonts w:cs="Times New Roman"/>
                <w:color w:val="000000" w:themeColor="text1"/>
                <w:spacing w:val="-6"/>
                <w:sz w:val="26"/>
                <w:szCs w:val="26"/>
                <w:lang w:val="nb-NO"/>
              </w:rPr>
            </w:pPr>
          </w:p>
        </w:tc>
      </w:tr>
      <w:tr w:rsidR="00612B0F" w:rsidRPr="00612B0F" w:rsidTr="00BA25DF">
        <w:trPr>
          <w:trHeight w:val="907"/>
          <w:jc w:val="center"/>
        </w:trPr>
        <w:tc>
          <w:tcPr>
            <w:tcW w:w="658" w:type="dxa"/>
            <w:vAlign w:val="center"/>
          </w:tcPr>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rPr>
              <w:t>3</w:t>
            </w:r>
          </w:p>
        </w:tc>
        <w:tc>
          <w:tcPr>
            <w:tcW w:w="2598" w:type="dxa"/>
            <w:vAlign w:val="center"/>
          </w:tcPr>
          <w:p w:rsidR="00612B0F" w:rsidRPr="00612B0F" w:rsidRDefault="00612B0F" w:rsidP="00612B0F">
            <w:pPr>
              <w:spacing w:line="360" w:lineRule="auto"/>
              <w:ind w:firstLine="18"/>
              <w:rPr>
                <w:color w:val="000000" w:themeColor="text1"/>
              </w:rPr>
            </w:pPr>
            <w:r w:rsidRPr="00612B0F">
              <w:rPr>
                <w:color w:val="000000" w:themeColor="text1"/>
              </w:rPr>
              <w:t>Nguyễn Khắc Tình</w:t>
            </w:r>
          </w:p>
        </w:tc>
        <w:tc>
          <w:tcPr>
            <w:tcW w:w="2693" w:type="dxa"/>
            <w:vAlign w:val="center"/>
          </w:tcPr>
          <w:p w:rsidR="00612B0F" w:rsidRPr="00612B0F" w:rsidRDefault="00612B0F" w:rsidP="00612B0F">
            <w:pPr>
              <w:spacing w:line="360" w:lineRule="auto"/>
              <w:jc w:val="center"/>
              <w:rPr>
                <w:color w:val="000000" w:themeColor="text1"/>
              </w:rPr>
            </w:pPr>
            <w:r w:rsidRPr="00612B0F">
              <w:rPr>
                <w:color w:val="000000" w:themeColor="text1"/>
              </w:rPr>
              <w:t>Cử nhân Địa chất công trình và Địa chất thủy văn</w:t>
            </w:r>
          </w:p>
        </w:tc>
        <w:tc>
          <w:tcPr>
            <w:tcW w:w="1559" w:type="dxa"/>
            <w:vAlign w:val="center"/>
          </w:tcPr>
          <w:p w:rsidR="00612B0F" w:rsidRPr="00612B0F" w:rsidRDefault="00612B0F" w:rsidP="00612B0F">
            <w:pPr>
              <w:jc w:val="center"/>
              <w:rPr>
                <w:rFonts w:cs="Times New Roman"/>
                <w:color w:val="000000" w:themeColor="text1"/>
                <w:spacing w:val="-6"/>
                <w:sz w:val="26"/>
                <w:szCs w:val="26"/>
                <w:lang w:val="nb-NO"/>
              </w:rPr>
            </w:pPr>
            <w:r w:rsidRPr="00612B0F">
              <w:rPr>
                <w:rFonts w:cs="Times New Roman"/>
                <w:color w:val="000000" w:themeColor="text1"/>
                <w:spacing w:val="-6"/>
                <w:sz w:val="26"/>
                <w:szCs w:val="26"/>
                <w:lang w:val="nb-NO"/>
              </w:rPr>
              <w:t>Thành viên</w:t>
            </w:r>
          </w:p>
        </w:tc>
        <w:tc>
          <w:tcPr>
            <w:tcW w:w="5812" w:type="dxa"/>
            <w:vAlign w:val="center"/>
          </w:tcPr>
          <w:p w:rsidR="00612B0F" w:rsidRPr="00612B0F" w:rsidRDefault="00612B0F" w:rsidP="00612B0F">
            <w:pPr>
              <w:jc w:val="center"/>
              <w:rPr>
                <w:rFonts w:cs="Times New Roman"/>
                <w:color w:val="000000" w:themeColor="text1"/>
                <w:spacing w:val="-6"/>
                <w:sz w:val="26"/>
                <w:szCs w:val="26"/>
                <w:lang w:val="nb-NO"/>
              </w:rPr>
            </w:pPr>
            <w:r w:rsidRPr="00612B0F">
              <w:rPr>
                <w:rFonts w:cs="Times New Roman"/>
                <w:color w:val="000000" w:themeColor="text1"/>
                <w:spacing w:val="-6"/>
                <w:sz w:val="26"/>
                <w:szCs w:val="26"/>
                <w:lang w:val="nb-NO"/>
              </w:rPr>
              <w:t xml:space="preserve">Nghiên cứu, thực địa, </w:t>
            </w:r>
            <w:r w:rsidRPr="00612B0F">
              <w:rPr>
                <w:rFonts w:cs="Times New Roman"/>
                <w:iCs/>
                <w:color w:val="000000" w:themeColor="text1"/>
                <w:spacing w:val="-6"/>
                <w:sz w:val="26"/>
                <w:szCs w:val="26"/>
                <w:lang w:val="nb-NO"/>
              </w:rPr>
              <w:t xml:space="preserve">tham vấn cộng đồng, </w:t>
            </w:r>
            <w:r w:rsidRPr="00612B0F">
              <w:rPr>
                <w:rFonts w:cs="Times New Roman"/>
                <w:color w:val="000000" w:themeColor="text1"/>
                <w:spacing w:val="-6"/>
                <w:sz w:val="26"/>
                <w:szCs w:val="26"/>
                <w:lang w:val="nb-NO"/>
              </w:rPr>
              <w:t>đánh giá hiện trạng, điều kiện tự nhiên KT - XH dự án</w:t>
            </w:r>
          </w:p>
        </w:tc>
        <w:tc>
          <w:tcPr>
            <w:tcW w:w="1513" w:type="dxa"/>
            <w:vAlign w:val="center"/>
          </w:tcPr>
          <w:p w:rsidR="00612B0F" w:rsidRPr="00612B0F" w:rsidRDefault="00612B0F" w:rsidP="00612B0F">
            <w:pPr>
              <w:jc w:val="center"/>
              <w:rPr>
                <w:rFonts w:cs="Times New Roman"/>
                <w:color w:val="000000" w:themeColor="text1"/>
                <w:spacing w:val="-6"/>
                <w:sz w:val="26"/>
                <w:szCs w:val="26"/>
                <w:lang w:val="nb-NO"/>
              </w:rPr>
            </w:pPr>
          </w:p>
        </w:tc>
      </w:tr>
      <w:tr w:rsidR="00612B0F" w:rsidRPr="00612B0F" w:rsidTr="00BA25DF">
        <w:trPr>
          <w:trHeight w:val="988"/>
          <w:jc w:val="center"/>
        </w:trPr>
        <w:tc>
          <w:tcPr>
            <w:tcW w:w="658" w:type="dxa"/>
            <w:vAlign w:val="center"/>
          </w:tcPr>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rPr>
              <w:t>4</w:t>
            </w:r>
          </w:p>
        </w:tc>
        <w:tc>
          <w:tcPr>
            <w:tcW w:w="2598" w:type="dxa"/>
            <w:vAlign w:val="center"/>
          </w:tcPr>
          <w:p w:rsidR="00612B0F" w:rsidRPr="00612B0F" w:rsidRDefault="00612B0F" w:rsidP="00612B0F">
            <w:pPr>
              <w:spacing w:before="120" w:line="288" w:lineRule="auto"/>
              <w:ind w:hanging="13"/>
              <w:rPr>
                <w:color w:val="000000" w:themeColor="text1"/>
              </w:rPr>
            </w:pPr>
            <w:r w:rsidRPr="00612B0F">
              <w:rPr>
                <w:rFonts w:eastAsia="Arial"/>
                <w:color w:val="000000" w:themeColor="text1"/>
              </w:rPr>
              <w:t>Hoàng Anh Vũ</w:t>
            </w:r>
          </w:p>
        </w:tc>
        <w:tc>
          <w:tcPr>
            <w:tcW w:w="2693" w:type="dxa"/>
            <w:vAlign w:val="center"/>
          </w:tcPr>
          <w:p w:rsidR="00612B0F" w:rsidRPr="00612B0F" w:rsidRDefault="00612B0F" w:rsidP="00612B0F">
            <w:pPr>
              <w:spacing w:before="120" w:line="288" w:lineRule="auto"/>
              <w:ind w:left="-35" w:firstLine="308"/>
              <w:jc w:val="center"/>
              <w:rPr>
                <w:rFonts w:eastAsia="Arial"/>
                <w:color w:val="000000" w:themeColor="text1"/>
              </w:rPr>
            </w:pPr>
            <w:r w:rsidRPr="00612B0F">
              <w:rPr>
                <w:rFonts w:eastAsia="Arial"/>
                <w:color w:val="000000" w:themeColor="text1"/>
              </w:rPr>
              <w:t>Thạc sĩ Khoa học môi trường – Đại học khoa học Huế.</w:t>
            </w:r>
          </w:p>
        </w:tc>
        <w:tc>
          <w:tcPr>
            <w:tcW w:w="1559" w:type="dxa"/>
            <w:vAlign w:val="center"/>
          </w:tcPr>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lang w:val="nb-NO"/>
              </w:rPr>
              <w:t>Thành viên</w:t>
            </w:r>
          </w:p>
        </w:tc>
        <w:tc>
          <w:tcPr>
            <w:tcW w:w="5812" w:type="dxa"/>
            <w:vAlign w:val="center"/>
          </w:tcPr>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rPr>
              <w:t>Nghiên cứu, đánh giá tác động trong giai đoạn chuẩn bị, xây dựng dự án và biện pháp giảm thiểu</w:t>
            </w:r>
          </w:p>
        </w:tc>
        <w:tc>
          <w:tcPr>
            <w:tcW w:w="1513" w:type="dxa"/>
            <w:vAlign w:val="center"/>
          </w:tcPr>
          <w:p w:rsidR="00612B0F" w:rsidRPr="00612B0F" w:rsidRDefault="00612B0F" w:rsidP="00612B0F">
            <w:pPr>
              <w:jc w:val="center"/>
              <w:rPr>
                <w:rFonts w:cs="Times New Roman"/>
                <w:color w:val="000000" w:themeColor="text1"/>
                <w:spacing w:val="-6"/>
                <w:sz w:val="26"/>
                <w:szCs w:val="26"/>
              </w:rPr>
            </w:pPr>
          </w:p>
        </w:tc>
      </w:tr>
      <w:tr w:rsidR="00612B0F" w:rsidRPr="00612B0F" w:rsidTr="00BA25DF">
        <w:trPr>
          <w:trHeight w:val="873"/>
          <w:jc w:val="center"/>
        </w:trPr>
        <w:tc>
          <w:tcPr>
            <w:tcW w:w="658" w:type="dxa"/>
            <w:vAlign w:val="center"/>
          </w:tcPr>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rPr>
              <w:t>5</w:t>
            </w:r>
          </w:p>
        </w:tc>
        <w:tc>
          <w:tcPr>
            <w:tcW w:w="2598" w:type="dxa"/>
            <w:vAlign w:val="center"/>
          </w:tcPr>
          <w:p w:rsidR="00612B0F" w:rsidRPr="00612B0F" w:rsidRDefault="00612B0F" w:rsidP="00612B0F">
            <w:pPr>
              <w:spacing w:line="360" w:lineRule="auto"/>
              <w:ind w:firstLine="18"/>
              <w:rPr>
                <w:color w:val="000000" w:themeColor="text1"/>
              </w:rPr>
            </w:pPr>
            <w:r w:rsidRPr="00612B0F">
              <w:rPr>
                <w:color w:val="000000" w:themeColor="text1"/>
              </w:rPr>
              <w:t>Nguyễn Ngọc Thành</w:t>
            </w:r>
          </w:p>
        </w:tc>
        <w:tc>
          <w:tcPr>
            <w:tcW w:w="2693" w:type="dxa"/>
            <w:vAlign w:val="center"/>
          </w:tcPr>
          <w:p w:rsidR="00612B0F" w:rsidRPr="00612B0F" w:rsidRDefault="00612B0F" w:rsidP="00612B0F">
            <w:pPr>
              <w:spacing w:line="360" w:lineRule="auto"/>
              <w:jc w:val="center"/>
              <w:rPr>
                <w:color w:val="000000" w:themeColor="text1"/>
              </w:rPr>
            </w:pPr>
            <w:r w:rsidRPr="00612B0F">
              <w:rPr>
                <w:color w:val="000000" w:themeColor="text1"/>
              </w:rPr>
              <w:t>Quản lý Tài nguyên và Môi trường</w:t>
            </w:r>
          </w:p>
        </w:tc>
        <w:tc>
          <w:tcPr>
            <w:tcW w:w="1559" w:type="dxa"/>
            <w:vAlign w:val="center"/>
          </w:tcPr>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lang w:val="nb-NO"/>
              </w:rPr>
              <w:t>Thành viên</w:t>
            </w:r>
          </w:p>
        </w:tc>
        <w:tc>
          <w:tcPr>
            <w:tcW w:w="5812" w:type="dxa"/>
            <w:vAlign w:val="center"/>
          </w:tcPr>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rPr>
              <w:t>Nghiên cứu, đánh giá tác động trong giai đoạn vận hành dự án và biện pháp giảm thiểu</w:t>
            </w:r>
          </w:p>
        </w:tc>
        <w:tc>
          <w:tcPr>
            <w:tcW w:w="1513" w:type="dxa"/>
            <w:vAlign w:val="center"/>
          </w:tcPr>
          <w:p w:rsidR="00612B0F" w:rsidRPr="00612B0F" w:rsidRDefault="00612B0F" w:rsidP="00612B0F">
            <w:pPr>
              <w:jc w:val="center"/>
              <w:rPr>
                <w:rFonts w:cs="Times New Roman"/>
                <w:color w:val="000000" w:themeColor="text1"/>
                <w:spacing w:val="-6"/>
                <w:sz w:val="26"/>
                <w:szCs w:val="26"/>
              </w:rPr>
            </w:pPr>
          </w:p>
        </w:tc>
      </w:tr>
      <w:tr w:rsidR="00612B0F" w:rsidRPr="00612B0F" w:rsidTr="00BA25DF">
        <w:trPr>
          <w:trHeight w:val="928"/>
          <w:jc w:val="center"/>
        </w:trPr>
        <w:tc>
          <w:tcPr>
            <w:tcW w:w="658" w:type="dxa"/>
            <w:vAlign w:val="center"/>
          </w:tcPr>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rPr>
              <w:t>6</w:t>
            </w:r>
          </w:p>
        </w:tc>
        <w:tc>
          <w:tcPr>
            <w:tcW w:w="2598" w:type="dxa"/>
            <w:vAlign w:val="center"/>
          </w:tcPr>
          <w:p w:rsidR="00612B0F" w:rsidRPr="00612B0F" w:rsidRDefault="00612B0F" w:rsidP="00612B0F">
            <w:pPr>
              <w:spacing w:line="360" w:lineRule="auto"/>
              <w:ind w:firstLine="18"/>
              <w:rPr>
                <w:color w:val="000000" w:themeColor="text1"/>
              </w:rPr>
            </w:pPr>
            <w:r w:rsidRPr="00612B0F">
              <w:rPr>
                <w:color w:val="000000" w:themeColor="text1"/>
              </w:rPr>
              <w:t>Nguyễn Chí Hoài</w:t>
            </w:r>
          </w:p>
        </w:tc>
        <w:tc>
          <w:tcPr>
            <w:tcW w:w="2693" w:type="dxa"/>
            <w:vAlign w:val="center"/>
          </w:tcPr>
          <w:p w:rsidR="00612B0F" w:rsidRPr="00612B0F" w:rsidRDefault="00612B0F" w:rsidP="00612B0F">
            <w:pPr>
              <w:spacing w:line="360" w:lineRule="auto"/>
              <w:jc w:val="center"/>
              <w:rPr>
                <w:color w:val="000000" w:themeColor="text1"/>
              </w:rPr>
            </w:pPr>
            <w:r w:rsidRPr="00612B0F">
              <w:rPr>
                <w:color w:val="000000" w:themeColor="text1"/>
              </w:rPr>
              <w:t>CN Địa chất công trình</w:t>
            </w:r>
          </w:p>
        </w:tc>
        <w:tc>
          <w:tcPr>
            <w:tcW w:w="1559" w:type="dxa"/>
            <w:vAlign w:val="center"/>
          </w:tcPr>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rPr>
              <w:t>Thành viên</w:t>
            </w:r>
          </w:p>
        </w:tc>
        <w:tc>
          <w:tcPr>
            <w:tcW w:w="5812" w:type="dxa"/>
            <w:vAlign w:val="center"/>
          </w:tcPr>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rPr>
              <w:t>Xây dựng chương trình quản lý, giám sát báo cáo</w:t>
            </w:r>
          </w:p>
        </w:tc>
        <w:tc>
          <w:tcPr>
            <w:tcW w:w="1513" w:type="dxa"/>
            <w:vAlign w:val="center"/>
          </w:tcPr>
          <w:p w:rsidR="00612B0F" w:rsidRPr="00612B0F" w:rsidRDefault="00612B0F" w:rsidP="00612B0F">
            <w:pPr>
              <w:jc w:val="center"/>
              <w:rPr>
                <w:rFonts w:cs="Times New Roman"/>
                <w:color w:val="000000" w:themeColor="text1"/>
                <w:spacing w:val="-6"/>
                <w:sz w:val="26"/>
                <w:szCs w:val="26"/>
              </w:rPr>
            </w:pPr>
          </w:p>
        </w:tc>
      </w:tr>
      <w:tr w:rsidR="00612B0F" w:rsidRPr="00612B0F" w:rsidTr="00BA25DF">
        <w:trPr>
          <w:trHeight w:val="614"/>
          <w:jc w:val="center"/>
        </w:trPr>
        <w:tc>
          <w:tcPr>
            <w:tcW w:w="658" w:type="dxa"/>
            <w:vAlign w:val="center"/>
          </w:tcPr>
          <w:p w:rsidR="00612B0F" w:rsidRPr="00612B0F" w:rsidRDefault="00612B0F" w:rsidP="00612B0F">
            <w:pPr>
              <w:jc w:val="center"/>
              <w:rPr>
                <w:rFonts w:cs="Times New Roman"/>
                <w:color w:val="000000" w:themeColor="text1"/>
                <w:spacing w:val="-6"/>
                <w:sz w:val="26"/>
                <w:szCs w:val="26"/>
              </w:rPr>
            </w:pPr>
            <w:r w:rsidRPr="00612B0F">
              <w:rPr>
                <w:rFonts w:cs="Times New Roman"/>
                <w:color w:val="000000" w:themeColor="text1"/>
                <w:spacing w:val="-6"/>
                <w:sz w:val="26"/>
                <w:szCs w:val="26"/>
              </w:rPr>
              <w:t>7</w:t>
            </w:r>
          </w:p>
        </w:tc>
        <w:tc>
          <w:tcPr>
            <w:tcW w:w="2598" w:type="dxa"/>
            <w:vAlign w:val="center"/>
          </w:tcPr>
          <w:p w:rsidR="00612B0F" w:rsidRPr="00612B0F" w:rsidRDefault="00612B0F" w:rsidP="00612B0F">
            <w:pPr>
              <w:spacing w:line="360" w:lineRule="auto"/>
              <w:ind w:firstLine="18"/>
              <w:rPr>
                <w:color w:val="000000" w:themeColor="text1"/>
              </w:rPr>
            </w:pPr>
            <w:r w:rsidRPr="00612B0F">
              <w:rPr>
                <w:color w:val="000000" w:themeColor="text1"/>
              </w:rPr>
              <w:t>Nguyễn Thị Thu Hồng</w:t>
            </w:r>
          </w:p>
        </w:tc>
        <w:tc>
          <w:tcPr>
            <w:tcW w:w="2693" w:type="dxa"/>
            <w:vAlign w:val="center"/>
          </w:tcPr>
          <w:p w:rsidR="00612B0F" w:rsidRPr="00612B0F" w:rsidRDefault="00612B0F" w:rsidP="00612B0F">
            <w:pPr>
              <w:spacing w:line="360" w:lineRule="auto"/>
              <w:jc w:val="center"/>
              <w:rPr>
                <w:color w:val="000000" w:themeColor="text1"/>
              </w:rPr>
            </w:pPr>
            <w:r w:rsidRPr="00612B0F">
              <w:rPr>
                <w:color w:val="000000" w:themeColor="text1"/>
              </w:rPr>
              <w:t>Thạc sỹ quản lý Môi trường</w:t>
            </w:r>
          </w:p>
        </w:tc>
        <w:tc>
          <w:tcPr>
            <w:tcW w:w="1559" w:type="dxa"/>
            <w:vAlign w:val="center"/>
          </w:tcPr>
          <w:p w:rsidR="00612B0F" w:rsidRPr="00612B0F" w:rsidRDefault="00612B0F" w:rsidP="00612B0F">
            <w:pPr>
              <w:jc w:val="center"/>
              <w:rPr>
                <w:rFonts w:cs="Times New Roman"/>
                <w:color w:val="000000" w:themeColor="text1"/>
                <w:spacing w:val="-6"/>
                <w:sz w:val="26"/>
                <w:szCs w:val="26"/>
                <w:lang w:val="nb-NO"/>
              </w:rPr>
            </w:pPr>
            <w:r w:rsidRPr="00612B0F">
              <w:rPr>
                <w:rFonts w:cs="Times New Roman"/>
                <w:color w:val="000000" w:themeColor="text1"/>
                <w:spacing w:val="-6"/>
                <w:sz w:val="26"/>
                <w:szCs w:val="26"/>
                <w:lang w:val="nb-NO"/>
              </w:rPr>
              <w:t>Thành viên</w:t>
            </w:r>
          </w:p>
        </w:tc>
        <w:tc>
          <w:tcPr>
            <w:tcW w:w="5812" w:type="dxa"/>
            <w:vAlign w:val="center"/>
          </w:tcPr>
          <w:p w:rsidR="00612B0F" w:rsidRPr="00612B0F" w:rsidRDefault="00612B0F" w:rsidP="00612B0F">
            <w:pPr>
              <w:jc w:val="center"/>
              <w:rPr>
                <w:rFonts w:cs="Times New Roman"/>
                <w:color w:val="000000" w:themeColor="text1"/>
                <w:spacing w:val="-6"/>
                <w:sz w:val="26"/>
                <w:szCs w:val="26"/>
                <w:lang w:val="nb-NO"/>
              </w:rPr>
            </w:pPr>
            <w:r w:rsidRPr="00612B0F">
              <w:rPr>
                <w:rFonts w:cs="Times New Roman"/>
                <w:color w:val="000000" w:themeColor="text1"/>
                <w:spacing w:val="-6"/>
                <w:sz w:val="26"/>
                <w:szCs w:val="26"/>
                <w:lang w:val="nb-NO"/>
              </w:rPr>
              <w:t>Kết luận, hoàn thiện báo cáo</w:t>
            </w:r>
          </w:p>
        </w:tc>
        <w:tc>
          <w:tcPr>
            <w:tcW w:w="1513" w:type="dxa"/>
            <w:vAlign w:val="center"/>
          </w:tcPr>
          <w:p w:rsidR="00612B0F" w:rsidRPr="00612B0F" w:rsidRDefault="00612B0F" w:rsidP="00612B0F">
            <w:pPr>
              <w:jc w:val="center"/>
              <w:rPr>
                <w:rFonts w:cs="Times New Roman"/>
                <w:color w:val="000000" w:themeColor="text1"/>
                <w:spacing w:val="-6"/>
                <w:sz w:val="26"/>
                <w:szCs w:val="26"/>
                <w:lang w:val="nb-NO"/>
              </w:rPr>
            </w:pPr>
          </w:p>
        </w:tc>
      </w:tr>
    </w:tbl>
    <w:p w:rsidR="00612B0F" w:rsidRPr="00612B0F" w:rsidRDefault="00612B0F" w:rsidP="00612B0F">
      <w:pPr>
        <w:keepNext/>
        <w:spacing w:before="120" w:after="120"/>
        <w:jc w:val="both"/>
        <w:outlineLvl w:val="2"/>
        <w:rPr>
          <w:rFonts w:eastAsia="Cordia New" w:cs="Times New Roman"/>
          <w:b/>
          <w:bCs/>
          <w:iCs/>
          <w:sz w:val="26"/>
          <w:szCs w:val="26"/>
          <w:lang w:val="vi-VN"/>
        </w:rPr>
        <w:sectPr w:rsidR="00612B0F" w:rsidRPr="00612B0F" w:rsidSect="007F6478">
          <w:footerReference w:type="default" r:id="rId12"/>
          <w:pgSz w:w="16840" w:h="11907" w:orient="landscape" w:code="9"/>
          <w:pgMar w:top="1134" w:right="851" w:bottom="1134" w:left="1701" w:header="567" w:footer="505" w:gutter="0"/>
          <w:cols w:space="720"/>
          <w:docGrid w:linePitch="360"/>
        </w:sectPr>
      </w:pPr>
    </w:p>
    <w:p w:rsidR="007E57D6" w:rsidRPr="00CB4EFB" w:rsidRDefault="007E57D6" w:rsidP="008625C9">
      <w:pPr>
        <w:pStyle w:val="Heading3"/>
        <w:numPr>
          <w:ilvl w:val="0"/>
          <w:numId w:val="0"/>
        </w:numPr>
        <w:spacing w:before="0" w:after="0" w:line="288" w:lineRule="auto"/>
        <w:ind w:left="360"/>
        <w:jc w:val="both"/>
        <w:rPr>
          <w:rFonts w:ascii="Times New Roman" w:hAnsi="Times New Roman"/>
          <w:sz w:val="28"/>
          <w:szCs w:val="28"/>
          <w:lang w:val="vi-VN"/>
        </w:rPr>
      </w:pPr>
      <w:bookmarkStart w:id="85" w:name="_Toc434847156"/>
      <w:bookmarkStart w:id="86" w:name="_Toc436203393"/>
      <w:bookmarkStart w:id="87" w:name="_Toc448392118"/>
      <w:bookmarkStart w:id="88" w:name="_Toc448392588"/>
      <w:bookmarkStart w:id="89" w:name="_Toc448393619"/>
      <w:bookmarkStart w:id="90" w:name="_Toc91464554"/>
      <w:bookmarkStart w:id="91" w:name="_Toc325068784"/>
      <w:bookmarkStart w:id="92" w:name="_Toc325069684"/>
      <w:bookmarkStart w:id="93" w:name="_Toc108447040"/>
      <w:r w:rsidRPr="00CB4EFB">
        <w:rPr>
          <w:rFonts w:ascii="Times New Roman" w:hAnsi="Times New Roman"/>
          <w:sz w:val="28"/>
          <w:szCs w:val="28"/>
        </w:rPr>
        <w:lastRenderedPageBreak/>
        <w:t>4</w:t>
      </w:r>
      <w:r w:rsidRPr="00CB4EFB">
        <w:rPr>
          <w:rFonts w:ascii="Times New Roman" w:hAnsi="Times New Roman"/>
          <w:sz w:val="28"/>
          <w:szCs w:val="28"/>
          <w:lang w:val="vi-VN"/>
        </w:rPr>
        <w:t xml:space="preserve">. </w:t>
      </w:r>
      <w:r w:rsidRPr="00CB4EFB">
        <w:rPr>
          <w:rFonts w:ascii="Times New Roman" w:hAnsi="Times New Roman"/>
          <w:sz w:val="28"/>
          <w:szCs w:val="28"/>
        </w:rPr>
        <w:t>Các p</w:t>
      </w:r>
      <w:r w:rsidRPr="00CB4EFB">
        <w:rPr>
          <w:rFonts w:ascii="Times New Roman" w:hAnsi="Times New Roman"/>
          <w:sz w:val="28"/>
          <w:szCs w:val="28"/>
          <w:lang w:val="vi-VN"/>
        </w:rPr>
        <w:t xml:space="preserve">hương pháp áp dụng trong quá trình </w:t>
      </w:r>
      <w:r w:rsidRPr="00CB4EFB">
        <w:rPr>
          <w:rFonts w:ascii="Times New Roman" w:hAnsi="Times New Roman"/>
          <w:sz w:val="28"/>
          <w:szCs w:val="28"/>
        </w:rPr>
        <w:t xml:space="preserve">thực hiện </w:t>
      </w:r>
      <w:r w:rsidRPr="00CB4EFB">
        <w:rPr>
          <w:rFonts w:ascii="Times New Roman" w:hAnsi="Times New Roman"/>
          <w:sz w:val="28"/>
          <w:szCs w:val="28"/>
          <w:lang w:val="vi-VN"/>
        </w:rPr>
        <w:t>ĐTM</w:t>
      </w:r>
      <w:bookmarkEnd w:id="85"/>
      <w:bookmarkEnd w:id="86"/>
      <w:bookmarkEnd w:id="87"/>
      <w:bookmarkEnd w:id="88"/>
      <w:bookmarkEnd w:id="89"/>
      <w:bookmarkEnd w:id="90"/>
      <w:bookmarkEnd w:id="91"/>
      <w:bookmarkEnd w:id="92"/>
      <w:bookmarkEnd w:id="93"/>
    </w:p>
    <w:p w:rsidR="007E57D6" w:rsidRPr="00CB4EFB" w:rsidRDefault="007E57D6" w:rsidP="008625C9">
      <w:pPr>
        <w:spacing w:line="288" w:lineRule="auto"/>
        <w:ind w:firstLine="567"/>
        <w:jc w:val="both"/>
        <w:rPr>
          <w:sz w:val="28"/>
          <w:lang w:val="vi-VN"/>
        </w:rPr>
      </w:pPr>
      <w:r w:rsidRPr="00CB4EFB">
        <w:rPr>
          <w:sz w:val="28"/>
          <w:lang w:val="vi-VN"/>
        </w:rPr>
        <w:t>* Các phương pháp ĐTM:</w:t>
      </w:r>
    </w:p>
    <w:p w:rsidR="007E57D6" w:rsidRPr="00CB4EFB" w:rsidRDefault="007E57D6" w:rsidP="008625C9">
      <w:pPr>
        <w:spacing w:line="288" w:lineRule="auto"/>
        <w:ind w:firstLine="567"/>
        <w:jc w:val="both"/>
        <w:rPr>
          <w:sz w:val="28"/>
          <w:lang w:val="vi-VN"/>
        </w:rPr>
      </w:pPr>
      <w:r w:rsidRPr="00CB4EFB">
        <w:rPr>
          <w:sz w:val="28"/>
          <w:lang w:val="vi-VN"/>
        </w:rPr>
        <w:t>- Phương pháp làm việc nhóm: Lập nhóm ĐTM, gồm Thạc sỹ quản lý môi trường, kỹ sư môi trường, cán bộ đo đạc, phân tích...;</w:t>
      </w:r>
    </w:p>
    <w:p w:rsidR="007E57D6" w:rsidRPr="00CB4EFB" w:rsidRDefault="007E57D6" w:rsidP="008625C9">
      <w:pPr>
        <w:spacing w:line="288" w:lineRule="auto"/>
        <w:ind w:firstLine="567"/>
        <w:jc w:val="both"/>
        <w:rPr>
          <w:sz w:val="28"/>
          <w:lang w:val="vi-VN"/>
        </w:rPr>
      </w:pPr>
      <w:r w:rsidRPr="00CB4EFB">
        <w:rPr>
          <w:sz w:val="28"/>
          <w:lang w:val="vi-VN"/>
        </w:rPr>
        <w:t>- Phương pháp lập bảng liệt kê: Phân tích quá trình thực hiện Dự án. Phương pháp này được sử dụng để lập mối quan hệ giữa các hoạt động của Dự án và các tác động môi trường;</w:t>
      </w:r>
    </w:p>
    <w:p w:rsidR="007E57D6" w:rsidRPr="00CB4EFB" w:rsidRDefault="007E57D6" w:rsidP="008625C9">
      <w:pPr>
        <w:spacing w:line="288" w:lineRule="auto"/>
        <w:ind w:firstLine="567"/>
        <w:jc w:val="both"/>
        <w:rPr>
          <w:sz w:val="28"/>
          <w:lang w:val="vi-VN"/>
        </w:rPr>
      </w:pPr>
      <w:r w:rsidRPr="00CB4EFB">
        <w:rPr>
          <w:sz w:val="28"/>
          <w:lang w:val="vi-VN"/>
        </w:rPr>
        <w:t>- Phương pháp tham vấn cộng đồng: Tham vấn cộng đồng thông qua lấy ý kiến</w:t>
      </w:r>
      <w:r w:rsidRPr="00CB4EFB">
        <w:rPr>
          <w:sz w:val="28"/>
        </w:rPr>
        <w:t xml:space="preserve"> người dân khu vực Dự án,</w:t>
      </w:r>
      <w:r w:rsidRPr="00CB4EFB">
        <w:rPr>
          <w:sz w:val="28"/>
          <w:lang w:val="vi-VN"/>
        </w:rPr>
        <w:t xml:space="preserve"> đại diện của UBND và UBMTTQ xã </w:t>
      </w:r>
      <w:r w:rsidR="00126375">
        <w:rPr>
          <w:sz w:val="28"/>
        </w:rPr>
        <w:t>Lý Trạch</w:t>
      </w:r>
      <w:r w:rsidRPr="00CB4EFB">
        <w:rPr>
          <w:sz w:val="28"/>
          <w:lang w:val="vi-VN"/>
        </w:rPr>
        <w:t>;</w:t>
      </w:r>
    </w:p>
    <w:p w:rsidR="007E57D6" w:rsidRPr="00CB4EFB" w:rsidRDefault="007E57D6" w:rsidP="008625C9">
      <w:pPr>
        <w:spacing w:line="288" w:lineRule="auto"/>
        <w:ind w:firstLine="567"/>
        <w:jc w:val="both"/>
        <w:rPr>
          <w:sz w:val="28"/>
          <w:lang w:val="vi-VN"/>
        </w:rPr>
      </w:pPr>
      <w:r w:rsidRPr="00CB4EFB">
        <w:rPr>
          <w:sz w:val="28"/>
          <w:lang w:val="vi-VN"/>
        </w:rPr>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w:t>
      </w:r>
    </w:p>
    <w:p w:rsidR="007E57D6" w:rsidRPr="00CB4EFB" w:rsidRDefault="007E57D6" w:rsidP="008625C9">
      <w:pPr>
        <w:spacing w:line="288" w:lineRule="auto"/>
        <w:ind w:firstLine="567"/>
        <w:jc w:val="both"/>
        <w:rPr>
          <w:spacing w:val="-4"/>
          <w:sz w:val="28"/>
          <w:lang w:val="vi-VN"/>
        </w:rPr>
      </w:pPr>
      <w:r w:rsidRPr="00CB4EFB">
        <w:rPr>
          <w:spacing w:val="-4"/>
          <w:sz w:val="28"/>
          <w:lang w:val="vi-VN"/>
        </w:rPr>
        <w:t>- Phương pháp so sánh: Tính toán nồng độ các chất ô nhiễm trong nước thải, khí thải và so sánh với các chỉ tiêu trong Tiêu chuẩn, Quy chuẩn môi trường Việt Nam;</w:t>
      </w:r>
    </w:p>
    <w:p w:rsidR="007E57D6" w:rsidRPr="00CB4EFB" w:rsidRDefault="007E57D6" w:rsidP="008625C9">
      <w:pPr>
        <w:spacing w:line="288" w:lineRule="auto"/>
        <w:ind w:firstLine="567"/>
        <w:jc w:val="both"/>
        <w:rPr>
          <w:sz w:val="28"/>
          <w:lang w:val="vi-VN"/>
        </w:rPr>
      </w:pPr>
      <w:r w:rsidRPr="00CB4EFB">
        <w:rPr>
          <w:sz w:val="28"/>
          <w:lang w:val="vi-VN"/>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w:t>
      </w:r>
    </w:p>
    <w:p w:rsidR="007E57D6" w:rsidRPr="00CB4EFB" w:rsidRDefault="007E57D6" w:rsidP="008625C9">
      <w:pPr>
        <w:spacing w:line="288" w:lineRule="auto"/>
        <w:ind w:firstLine="567"/>
        <w:jc w:val="both"/>
        <w:rPr>
          <w:sz w:val="28"/>
        </w:rPr>
      </w:pPr>
      <w:r w:rsidRPr="00CB4EFB">
        <w:rPr>
          <w:sz w:val="28"/>
          <w:lang w:val="vi-VN"/>
        </w:rPr>
        <w:t xml:space="preserve">- Phương pháp viết báo cáo: Báo cáo ĐTM được lập với các nội dung trình bày dựa trên khung được quy định tại </w:t>
      </w:r>
      <w:r w:rsidR="00735F94" w:rsidRPr="00CB4EFB">
        <w:rPr>
          <w:sz w:val="28"/>
          <w:lang w:val="vi-VN"/>
        </w:rPr>
        <w:t xml:space="preserve">Thông tư số 02/2022/TT-BTNMT ngày 10/01/2022 của Bộ Tài nguyên và Môi trường Quy định chi tiết thi hành một số </w:t>
      </w:r>
      <w:r w:rsidR="00735F94" w:rsidRPr="00CB4EFB">
        <w:rPr>
          <w:rFonts w:hint="eastAsia"/>
          <w:sz w:val="28"/>
          <w:lang w:val="vi-VN"/>
        </w:rPr>
        <w:t>đ</w:t>
      </w:r>
      <w:r w:rsidR="00735F94" w:rsidRPr="00CB4EFB">
        <w:rPr>
          <w:sz w:val="28"/>
          <w:lang w:val="vi-VN"/>
        </w:rPr>
        <w:t xml:space="preserve">iều của </w:t>
      </w:r>
      <w:r w:rsidR="00735F94" w:rsidRPr="00CB4EFB">
        <w:rPr>
          <w:rStyle w:val="apple-converted-space"/>
          <w:sz w:val="28"/>
          <w:lang w:val="vi-VN"/>
        </w:rPr>
        <w:t>Luật Bảo vệ môi trường</w:t>
      </w:r>
      <w:r w:rsidR="009F5050" w:rsidRPr="00CB4EFB">
        <w:rPr>
          <w:rStyle w:val="apple-converted-space"/>
          <w:sz w:val="28"/>
        </w:rPr>
        <w:t>.</w:t>
      </w:r>
    </w:p>
    <w:p w:rsidR="007E57D6" w:rsidRPr="00CB4EFB" w:rsidRDefault="007E57D6" w:rsidP="008625C9">
      <w:pPr>
        <w:widowControl w:val="0"/>
        <w:spacing w:line="288" w:lineRule="auto"/>
        <w:ind w:firstLine="567"/>
        <w:jc w:val="both"/>
        <w:rPr>
          <w:sz w:val="28"/>
          <w:lang w:val="vi-VN"/>
        </w:rPr>
      </w:pPr>
      <w:r w:rsidRPr="00CB4EFB">
        <w:rPr>
          <w:sz w:val="28"/>
          <w:lang w:val="vi-VN"/>
        </w:rPr>
        <w:t>* Các phương pháp khác:</w:t>
      </w:r>
    </w:p>
    <w:p w:rsidR="007E57D6" w:rsidRPr="00CB4EFB" w:rsidRDefault="007E57D6" w:rsidP="008625C9">
      <w:pPr>
        <w:spacing w:line="288" w:lineRule="auto"/>
        <w:ind w:firstLine="567"/>
        <w:jc w:val="both"/>
        <w:rPr>
          <w:sz w:val="28"/>
          <w:lang w:val="vi-VN"/>
        </w:rPr>
      </w:pPr>
      <w:r w:rsidRPr="00CB4EFB">
        <w:rPr>
          <w:sz w:val="28"/>
          <w:lang w:val="vi-VN"/>
        </w:rPr>
        <w:t>- Phương pháp khảo sát: Quan sát, đánh giá hiện trường (kết hợp với sự hướng dẫn của cán bộ thông thạo địa hình);</w:t>
      </w:r>
    </w:p>
    <w:p w:rsidR="007E57D6" w:rsidRPr="00CB4EFB" w:rsidRDefault="007E57D6" w:rsidP="008625C9">
      <w:pPr>
        <w:spacing w:line="288" w:lineRule="auto"/>
        <w:ind w:firstLine="567"/>
        <w:jc w:val="both"/>
        <w:rPr>
          <w:sz w:val="28"/>
        </w:rPr>
      </w:pPr>
      <w:r w:rsidRPr="00CB4EFB">
        <w:rPr>
          <w:sz w:val="28"/>
          <w:lang w:val="vi-VN"/>
        </w:rPr>
        <w:t>- Phương pháp đo đạc: Đo đạc các chỉ số môi trường bằng các thiết bị đo đạc có độ chính xác cao</w:t>
      </w:r>
      <w:r w:rsidRPr="00CB4EFB">
        <w:rPr>
          <w:sz w:val="28"/>
        </w:rPr>
        <w:t>.</w:t>
      </w:r>
    </w:p>
    <w:p w:rsidR="007E57D6" w:rsidRPr="00CB4EFB" w:rsidRDefault="007E57D6" w:rsidP="008625C9">
      <w:pPr>
        <w:spacing w:line="288" w:lineRule="auto"/>
        <w:ind w:firstLine="567"/>
        <w:jc w:val="both"/>
        <w:rPr>
          <w:sz w:val="28"/>
        </w:rPr>
      </w:pPr>
      <w:r w:rsidRPr="00CB4EFB">
        <w:rPr>
          <w:sz w:val="28"/>
          <w:lang w:val="vi-VN"/>
        </w:rPr>
        <w:t>- Phương pháp thu thập thông tin: Sưu tầm các nguồn tài liệu liên quan phục vụ quá trình ĐTM; thu thập các số liệu về điều kiện kinh tế - xã hội và khí tượng thủy văn khu vực; tham khảo các tài liệu ĐTM.</w:t>
      </w:r>
    </w:p>
    <w:p w:rsidR="00C14FB2" w:rsidRPr="00CB4EFB" w:rsidRDefault="00C14FB2" w:rsidP="008625C9">
      <w:pPr>
        <w:pStyle w:val="2MUC2"/>
        <w:spacing w:before="0" w:line="288" w:lineRule="auto"/>
        <w:ind w:firstLine="540"/>
        <w:outlineLvl w:val="1"/>
        <w:rPr>
          <w:lang w:val="en-US"/>
        </w:rPr>
      </w:pPr>
      <w:bookmarkStart w:id="94" w:name="_Toc108447079"/>
      <w:r w:rsidRPr="00CB4EFB">
        <w:rPr>
          <w:lang w:val="en-US"/>
        </w:rPr>
        <w:t xml:space="preserve">5. Tóm tắt nội dung chính của Báo cáo </w:t>
      </w:r>
      <w:r w:rsidRPr="00CB4EFB">
        <w:t>ĐTM</w:t>
      </w:r>
    </w:p>
    <w:p w:rsidR="00C14FB2" w:rsidRPr="00CB4EFB" w:rsidRDefault="00C14FB2" w:rsidP="008625C9">
      <w:pPr>
        <w:pStyle w:val="2MUC2"/>
        <w:spacing w:before="0" w:line="288" w:lineRule="auto"/>
        <w:ind w:firstLine="540"/>
        <w:outlineLvl w:val="1"/>
        <w:rPr>
          <w:i/>
          <w:lang w:val="en-US"/>
        </w:rPr>
      </w:pPr>
      <w:r w:rsidRPr="00CB4EFB">
        <w:rPr>
          <w:i/>
          <w:lang w:val="en-US"/>
        </w:rPr>
        <w:t>5.1. Thông tin về Dự án</w:t>
      </w:r>
    </w:p>
    <w:p w:rsidR="00ED76CF" w:rsidRPr="00CB4EFB" w:rsidRDefault="00AD0C60" w:rsidP="008625C9">
      <w:pPr>
        <w:pStyle w:val="3MUC3"/>
        <w:spacing w:before="0" w:line="288" w:lineRule="auto"/>
        <w:outlineLvl w:val="2"/>
        <w:rPr>
          <w:rFonts w:cs="Times New Roman"/>
          <w:b w:val="0"/>
        </w:rPr>
      </w:pPr>
      <w:r w:rsidRPr="00CB4EFB">
        <w:rPr>
          <w:rFonts w:cs="Times New Roman"/>
          <w:b w:val="0"/>
        </w:rPr>
        <w:t>-</w:t>
      </w:r>
      <w:r w:rsidR="00C4305E" w:rsidRPr="00CB4EFB">
        <w:rPr>
          <w:rFonts w:cs="Times New Roman"/>
          <w:b w:val="0"/>
        </w:rPr>
        <w:t xml:space="preserve"> Tên dự án:</w:t>
      </w:r>
      <w:r w:rsidR="00ED76CF" w:rsidRPr="00CB4EFB">
        <w:rPr>
          <w:rFonts w:cs="Times New Roman"/>
          <w:b w:val="0"/>
        </w:rPr>
        <w:t xml:space="preserve"> </w:t>
      </w:r>
      <w:r w:rsidR="001D1480">
        <w:rPr>
          <w:rFonts w:cs="Times New Roman"/>
          <w:b w:val="0"/>
        </w:rPr>
        <w:t>Trang trại chăn nuôi tổng hợp của ông Lê Tài Kanh tại xã Lý Trạch, huyện Bố Trạch, tỉnh Quảng Bình</w:t>
      </w:r>
      <w:r w:rsidR="003E59F2" w:rsidRPr="00CB4EFB">
        <w:rPr>
          <w:rFonts w:cs="Times New Roman"/>
          <w:b w:val="0"/>
        </w:rPr>
        <w:t>.</w:t>
      </w:r>
    </w:p>
    <w:p w:rsidR="00AD0C60" w:rsidRPr="00CB4EFB" w:rsidRDefault="00ED76CF" w:rsidP="008625C9">
      <w:pPr>
        <w:pStyle w:val="3MUC3"/>
        <w:spacing w:before="0" w:line="288" w:lineRule="auto"/>
        <w:outlineLvl w:val="2"/>
        <w:rPr>
          <w:rFonts w:cs="Times New Roman"/>
          <w:b w:val="0"/>
        </w:rPr>
      </w:pPr>
      <w:r w:rsidRPr="00CB4EFB">
        <w:rPr>
          <w:rFonts w:cs="Times New Roman"/>
          <w:b w:val="0"/>
        </w:rPr>
        <w:t xml:space="preserve">- </w:t>
      </w:r>
      <w:r w:rsidR="00AD0C60" w:rsidRPr="00CB4EFB">
        <w:rPr>
          <w:b w:val="0"/>
          <w:lang w:val="nb-NO"/>
        </w:rPr>
        <w:t xml:space="preserve">Địa điểm thực hiện Dự án: xã </w:t>
      </w:r>
      <w:r w:rsidR="00EA5A66">
        <w:rPr>
          <w:b w:val="0"/>
          <w:lang w:val="nb-NO"/>
        </w:rPr>
        <w:t>Lý Trạch</w:t>
      </w:r>
      <w:r w:rsidR="00AD0C60" w:rsidRPr="00CB4EFB">
        <w:rPr>
          <w:b w:val="0"/>
          <w:lang w:val="nb-NO"/>
        </w:rPr>
        <w:t>, huyện Bố Trạ</w:t>
      </w:r>
      <w:r w:rsidRPr="00CB4EFB">
        <w:rPr>
          <w:b w:val="0"/>
          <w:lang w:val="nb-NO"/>
        </w:rPr>
        <w:t>ch</w:t>
      </w:r>
      <w:r w:rsidR="00EA5A66">
        <w:rPr>
          <w:b w:val="0"/>
          <w:lang w:val="nb-NO"/>
        </w:rPr>
        <w:t>, tỉnh Quảng Bình</w:t>
      </w:r>
      <w:r w:rsidR="003E59F2" w:rsidRPr="00CB4EFB">
        <w:rPr>
          <w:b w:val="0"/>
          <w:lang w:val="nb-NO"/>
        </w:rPr>
        <w:t>.</w:t>
      </w:r>
    </w:p>
    <w:p w:rsidR="00AD0C60" w:rsidRPr="00CB4EFB" w:rsidRDefault="00AD0C60" w:rsidP="008625C9">
      <w:pPr>
        <w:pStyle w:val="2MUC2"/>
        <w:spacing w:before="0" w:line="288" w:lineRule="auto"/>
        <w:ind w:firstLine="540"/>
        <w:outlineLvl w:val="1"/>
        <w:rPr>
          <w:b w:val="0"/>
        </w:rPr>
      </w:pPr>
      <w:r w:rsidRPr="00CB4EFB">
        <w:rPr>
          <w:b w:val="0"/>
          <w:lang w:val="en-US"/>
        </w:rPr>
        <w:t>- C</w:t>
      </w:r>
      <w:r w:rsidRPr="00CB4EFB">
        <w:rPr>
          <w:b w:val="0"/>
        </w:rPr>
        <w:t>hủ dự án:</w:t>
      </w:r>
      <w:r w:rsidR="00EA5A66">
        <w:rPr>
          <w:b w:val="0"/>
          <w:lang w:val="en-US"/>
        </w:rPr>
        <w:t xml:space="preserve"> Ông Lê Tài Kanh</w:t>
      </w:r>
      <w:r w:rsidR="003E59F2" w:rsidRPr="00CB4EFB">
        <w:rPr>
          <w:b w:val="0"/>
          <w:lang w:val="en-US"/>
        </w:rPr>
        <w:t>.</w:t>
      </w:r>
      <w:r w:rsidRPr="00CB4EFB">
        <w:rPr>
          <w:b w:val="0"/>
        </w:rPr>
        <w:t xml:space="preserve">  </w:t>
      </w:r>
    </w:p>
    <w:p w:rsidR="00AD0C60" w:rsidRPr="00CB4EFB" w:rsidRDefault="00EA5A66" w:rsidP="008625C9">
      <w:pPr>
        <w:pStyle w:val="11NOIDUNG"/>
        <w:spacing w:before="0" w:line="288" w:lineRule="auto"/>
        <w:rPr>
          <w:rFonts w:cs="Times New Roman"/>
          <w:spacing w:val="-4"/>
          <w:lang w:val="vi-VN"/>
        </w:rPr>
      </w:pPr>
      <w:r>
        <w:rPr>
          <w:rFonts w:cs="Times New Roman"/>
          <w:iCs/>
          <w:spacing w:val="-4"/>
        </w:rPr>
        <w:t xml:space="preserve">- </w:t>
      </w:r>
      <w:r w:rsidR="00AD0C60" w:rsidRPr="00CB4EFB">
        <w:rPr>
          <w:rFonts w:cs="Times New Roman"/>
          <w:iCs/>
          <w:spacing w:val="-4"/>
          <w:lang w:val="vi-VN"/>
        </w:rPr>
        <w:t>Địa chỉ:</w:t>
      </w:r>
      <w:r w:rsidRPr="00EA5A66">
        <w:t xml:space="preserve"> xã Lý Trạch, huyện Bố Trạch, tỉnh Quảng Bình</w:t>
      </w:r>
    </w:p>
    <w:p w:rsidR="00AD0C60" w:rsidRDefault="00AD0C60" w:rsidP="008625C9">
      <w:pPr>
        <w:spacing w:line="288" w:lineRule="auto"/>
        <w:ind w:firstLine="567"/>
        <w:jc w:val="both"/>
        <w:rPr>
          <w:rFonts w:eastAsia="MS Mincho"/>
          <w:sz w:val="28"/>
          <w:lang w:val="sq-AL"/>
        </w:rPr>
      </w:pPr>
      <w:r w:rsidRPr="00CB4EFB">
        <w:lastRenderedPageBreak/>
        <w:t>-</w:t>
      </w:r>
      <w:r w:rsidRPr="00CB4EFB">
        <w:rPr>
          <w:rFonts w:eastAsia="MS Mincho"/>
          <w:sz w:val="28"/>
          <w:lang w:val="sq-AL"/>
        </w:rPr>
        <w:t xml:space="preserve"> Quy mô </w:t>
      </w:r>
      <w:r w:rsidR="0067224A" w:rsidRPr="00CB4EFB">
        <w:rPr>
          <w:rFonts w:eastAsia="MS Mincho"/>
          <w:sz w:val="28"/>
          <w:lang w:val="sq-AL"/>
        </w:rPr>
        <w:t xml:space="preserve">xây dựng của </w:t>
      </w:r>
      <w:r w:rsidRPr="00CB4EFB">
        <w:rPr>
          <w:rFonts w:eastAsia="MS Mincho"/>
          <w:sz w:val="28"/>
          <w:lang w:val="sq-AL"/>
        </w:rPr>
        <w:t>Dự án:</w:t>
      </w:r>
    </w:p>
    <w:tbl>
      <w:tblPr>
        <w:tblW w:w="967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3338"/>
        <w:gridCol w:w="1116"/>
        <w:gridCol w:w="1376"/>
        <w:gridCol w:w="1342"/>
        <w:gridCol w:w="1274"/>
      </w:tblGrid>
      <w:tr w:rsidR="00EA5A66" w:rsidRPr="00EA5A66" w:rsidTr="00BA25DF">
        <w:trPr>
          <w:trHeight w:val="390"/>
          <w:jc w:val="center"/>
        </w:trPr>
        <w:tc>
          <w:tcPr>
            <w:tcW w:w="9677" w:type="dxa"/>
            <w:gridSpan w:val="6"/>
            <w:shd w:val="clear" w:color="auto" w:fill="auto"/>
            <w:noWrap/>
            <w:vAlign w:val="bottom"/>
            <w:hideMark/>
          </w:tcPr>
          <w:p w:rsidR="00EA5A66" w:rsidRPr="00EA5A66" w:rsidRDefault="00EA5A66" w:rsidP="00EA5A66">
            <w:pPr>
              <w:jc w:val="center"/>
              <w:rPr>
                <w:rFonts w:cs="Times New Roman"/>
                <w:b/>
                <w:color w:val="000000"/>
                <w:sz w:val="28"/>
                <w:lang w:bidi="ar-SA"/>
              </w:rPr>
            </w:pPr>
            <w:r w:rsidRPr="00EA5A66">
              <w:rPr>
                <w:rFonts w:cs="Times New Roman"/>
                <w:b/>
                <w:color w:val="000000"/>
                <w:sz w:val="28"/>
                <w:lang w:bidi="ar-SA"/>
              </w:rPr>
              <w:t>Bảng tổng hợp quy hoạch sử dụng đất</w:t>
            </w:r>
          </w:p>
        </w:tc>
      </w:tr>
      <w:tr w:rsidR="00EA5A66" w:rsidRPr="00EA5A66" w:rsidTr="00BA25DF">
        <w:trPr>
          <w:trHeight w:val="1140"/>
          <w:jc w:val="center"/>
        </w:trPr>
        <w:tc>
          <w:tcPr>
            <w:tcW w:w="1231" w:type="dxa"/>
            <w:shd w:val="clear" w:color="auto" w:fill="auto"/>
            <w:noWrap/>
            <w:vAlign w:val="center"/>
            <w:hideMark/>
          </w:tcPr>
          <w:p w:rsidR="00EA5A66" w:rsidRPr="00EA5A66" w:rsidRDefault="00EA5A66" w:rsidP="00EA5A66">
            <w:pPr>
              <w:jc w:val="center"/>
              <w:rPr>
                <w:rFonts w:cs="Times New Roman"/>
                <w:b/>
                <w:color w:val="000000"/>
                <w:sz w:val="28"/>
                <w:lang w:bidi="ar-SA"/>
              </w:rPr>
            </w:pPr>
            <w:r w:rsidRPr="00EA5A66">
              <w:rPr>
                <w:rFonts w:cs="Times New Roman"/>
                <w:b/>
                <w:color w:val="000000"/>
                <w:sz w:val="28"/>
                <w:lang w:bidi="ar-SA"/>
              </w:rPr>
              <w:t>Ký hiệu</w:t>
            </w:r>
          </w:p>
        </w:tc>
        <w:tc>
          <w:tcPr>
            <w:tcW w:w="3338" w:type="dxa"/>
            <w:shd w:val="clear" w:color="auto" w:fill="auto"/>
            <w:noWrap/>
            <w:vAlign w:val="center"/>
            <w:hideMark/>
          </w:tcPr>
          <w:p w:rsidR="00EA5A66" w:rsidRPr="00EA5A66" w:rsidRDefault="00EA5A66" w:rsidP="00EA5A66">
            <w:pPr>
              <w:jc w:val="center"/>
              <w:rPr>
                <w:rFonts w:cs="Times New Roman"/>
                <w:b/>
                <w:color w:val="000000"/>
                <w:sz w:val="28"/>
                <w:lang w:bidi="ar-SA"/>
              </w:rPr>
            </w:pPr>
            <w:r w:rsidRPr="00EA5A66">
              <w:rPr>
                <w:rFonts w:cs="Times New Roman"/>
                <w:b/>
                <w:color w:val="000000"/>
                <w:sz w:val="28"/>
                <w:lang w:bidi="ar-SA"/>
              </w:rPr>
              <w:t xml:space="preserve">Chức năng sử dụng đất </w:t>
            </w:r>
          </w:p>
        </w:tc>
        <w:tc>
          <w:tcPr>
            <w:tcW w:w="1116" w:type="dxa"/>
            <w:shd w:val="clear" w:color="auto" w:fill="auto"/>
            <w:vAlign w:val="center"/>
            <w:hideMark/>
          </w:tcPr>
          <w:p w:rsidR="00EA5A66" w:rsidRPr="00EA5A66" w:rsidRDefault="00EA5A66" w:rsidP="00EA5A66">
            <w:pPr>
              <w:jc w:val="center"/>
              <w:rPr>
                <w:rFonts w:cs="Times New Roman"/>
                <w:b/>
                <w:color w:val="000000"/>
                <w:sz w:val="28"/>
                <w:lang w:bidi="ar-SA"/>
              </w:rPr>
            </w:pPr>
            <w:r w:rsidRPr="00EA5A66">
              <w:rPr>
                <w:rFonts w:cs="Times New Roman"/>
                <w:b/>
                <w:color w:val="000000"/>
                <w:sz w:val="28"/>
                <w:lang w:bidi="ar-SA"/>
              </w:rPr>
              <w:t>Diện tích  (m2)</w:t>
            </w:r>
          </w:p>
        </w:tc>
        <w:tc>
          <w:tcPr>
            <w:tcW w:w="1376" w:type="dxa"/>
            <w:shd w:val="clear" w:color="auto" w:fill="auto"/>
            <w:vAlign w:val="center"/>
            <w:hideMark/>
          </w:tcPr>
          <w:p w:rsidR="00EA5A66" w:rsidRPr="00EA5A66" w:rsidRDefault="00EA5A66" w:rsidP="00EA5A66">
            <w:pPr>
              <w:jc w:val="center"/>
              <w:rPr>
                <w:rFonts w:cs="Times New Roman"/>
                <w:b/>
                <w:color w:val="000000"/>
                <w:sz w:val="28"/>
                <w:lang w:bidi="ar-SA"/>
              </w:rPr>
            </w:pPr>
            <w:r w:rsidRPr="00EA5A66">
              <w:rPr>
                <w:rFonts w:cs="Times New Roman"/>
                <w:b/>
                <w:color w:val="000000"/>
                <w:sz w:val="28"/>
                <w:lang w:bidi="ar-SA"/>
              </w:rPr>
              <w:t>Mật độ xây dựng (%)</w:t>
            </w:r>
          </w:p>
        </w:tc>
        <w:tc>
          <w:tcPr>
            <w:tcW w:w="1342" w:type="dxa"/>
            <w:shd w:val="clear" w:color="auto" w:fill="auto"/>
            <w:vAlign w:val="center"/>
            <w:hideMark/>
          </w:tcPr>
          <w:p w:rsidR="00EA5A66" w:rsidRPr="00EA5A66" w:rsidRDefault="00EA5A66" w:rsidP="00EA5A66">
            <w:pPr>
              <w:jc w:val="center"/>
              <w:rPr>
                <w:rFonts w:cs="Times New Roman"/>
                <w:b/>
                <w:color w:val="000000"/>
                <w:sz w:val="28"/>
                <w:lang w:bidi="ar-SA"/>
              </w:rPr>
            </w:pPr>
            <w:r w:rsidRPr="00EA5A66">
              <w:rPr>
                <w:rFonts w:cs="Times New Roman"/>
                <w:b/>
                <w:color w:val="000000"/>
                <w:sz w:val="28"/>
                <w:lang w:bidi="ar-SA"/>
              </w:rPr>
              <w:t>Tầng cao xây dựng tối đa (T)</w:t>
            </w:r>
          </w:p>
        </w:tc>
        <w:tc>
          <w:tcPr>
            <w:tcW w:w="1274" w:type="dxa"/>
            <w:shd w:val="clear" w:color="auto" w:fill="auto"/>
            <w:noWrap/>
            <w:vAlign w:val="center"/>
            <w:hideMark/>
          </w:tcPr>
          <w:p w:rsidR="00EA5A66" w:rsidRPr="00EA5A66" w:rsidRDefault="00EA5A66" w:rsidP="00EA5A66">
            <w:pPr>
              <w:jc w:val="center"/>
              <w:rPr>
                <w:rFonts w:cs="Times New Roman"/>
                <w:b/>
                <w:color w:val="000000"/>
                <w:sz w:val="28"/>
                <w:lang w:bidi="ar-SA"/>
              </w:rPr>
            </w:pPr>
            <w:r w:rsidRPr="00EA5A66">
              <w:rPr>
                <w:rFonts w:cs="Times New Roman"/>
                <w:b/>
                <w:color w:val="000000"/>
                <w:sz w:val="28"/>
                <w:lang w:bidi="ar-SA"/>
              </w:rPr>
              <w:t>Tỷ lệ (%)</w:t>
            </w:r>
          </w:p>
        </w:tc>
      </w:tr>
      <w:tr w:rsidR="00EA5A66" w:rsidRPr="00EA5A66" w:rsidTr="00BA25DF">
        <w:trPr>
          <w:trHeight w:val="390"/>
          <w:jc w:val="center"/>
        </w:trPr>
        <w:tc>
          <w:tcPr>
            <w:tcW w:w="1231" w:type="dxa"/>
            <w:shd w:val="clear" w:color="auto" w:fill="auto"/>
            <w:noWrap/>
            <w:vAlign w:val="center"/>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NKH</w:t>
            </w:r>
          </w:p>
        </w:tc>
        <w:tc>
          <w:tcPr>
            <w:tcW w:w="3338" w:type="dxa"/>
            <w:shd w:val="clear" w:color="auto" w:fill="auto"/>
            <w:noWrap/>
            <w:vAlign w:val="center"/>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Trang trại chăn nuôi</w:t>
            </w:r>
          </w:p>
        </w:tc>
        <w:tc>
          <w:tcPr>
            <w:tcW w:w="1116" w:type="dxa"/>
            <w:shd w:val="clear" w:color="auto" w:fill="auto"/>
            <w:noWrap/>
            <w:vAlign w:val="center"/>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10.500</w:t>
            </w:r>
          </w:p>
        </w:tc>
        <w:tc>
          <w:tcPr>
            <w:tcW w:w="1376" w:type="dxa"/>
            <w:shd w:val="clear" w:color="auto" w:fill="auto"/>
            <w:noWrap/>
            <w:vAlign w:val="center"/>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60</w:t>
            </w:r>
          </w:p>
        </w:tc>
        <w:tc>
          <w:tcPr>
            <w:tcW w:w="1342" w:type="dxa"/>
            <w:shd w:val="clear" w:color="auto" w:fill="auto"/>
            <w:noWrap/>
            <w:vAlign w:val="center"/>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2</w:t>
            </w:r>
          </w:p>
        </w:tc>
        <w:tc>
          <w:tcPr>
            <w:tcW w:w="1274" w:type="dxa"/>
            <w:shd w:val="clear" w:color="auto" w:fill="auto"/>
            <w:noWrap/>
            <w:vAlign w:val="center"/>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100</w:t>
            </w:r>
          </w:p>
        </w:tc>
      </w:tr>
      <w:tr w:rsidR="00EA5A66" w:rsidRPr="00EA5A66" w:rsidTr="00BA25DF">
        <w:trPr>
          <w:trHeight w:val="425"/>
          <w:jc w:val="center"/>
        </w:trPr>
        <w:tc>
          <w:tcPr>
            <w:tcW w:w="1231" w:type="dxa"/>
            <w:vMerge w:val="restart"/>
            <w:shd w:val="clear" w:color="auto" w:fill="auto"/>
            <w:noWrap/>
            <w:vAlign w:val="center"/>
            <w:hideMark/>
          </w:tcPr>
          <w:p w:rsidR="00EA5A66" w:rsidRPr="00EA5A66" w:rsidRDefault="00EA5A66" w:rsidP="00EA5A66">
            <w:pPr>
              <w:spacing w:before="120"/>
              <w:jc w:val="center"/>
              <w:rPr>
                <w:rFonts w:cs="Times New Roman"/>
                <w:color w:val="000000"/>
                <w:sz w:val="28"/>
                <w:lang w:bidi="ar-SA"/>
              </w:rPr>
            </w:pPr>
            <w:r w:rsidRPr="00EA5A66">
              <w:rPr>
                <w:rFonts w:cs="Times New Roman"/>
                <w:color w:val="000000"/>
                <w:sz w:val="28"/>
                <w:lang w:bidi="ar-SA"/>
              </w:rPr>
              <w:t>Trong đó</w:t>
            </w:r>
          </w:p>
        </w:tc>
        <w:tc>
          <w:tcPr>
            <w:tcW w:w="3338" w:type="dxa"/>
            <w:shd w:val="clear" w:color="auto" w:fill="auto"/>
            <w:vAlign w:val="bottom"/>
            <w:hideMark/>
          </w:tcPr>
          <w:p w:rsidR="00EA5A66" w:rsidRPr="00EA5A66" w:rsidRDefault="00EA5A66" w:rsidP="00EA5A66">
            <w:pPr>
              <w:rPr>
                <w:rFonts w:cs="Times New Roman"/>
                <w:color w:val="000000"/>
                <w:sz w:val="28"/>
                <w:lang w:bidi="ar-SA"/>
              </w:rPr>
            </w:pPr>
            <w:r w:rsidRPr="00EA5A66">
              <w:rPr>
                <w:rFonts w:cs="Times New Roman"/>
                <w:color w:val="000000"/>
                <w:sz w:val="28"/>
                <w:lang w:bidi="ar-SA"/>
              </w:rPr>
              <w:t>Khu chuồng trại chăn nuôi</w:t>
            </w:r>
          </w:p>
        </w:tc>
        <w:tc>
          <w:tcPr>
            <w:tcW w:w="1116" w:type="dxa"/>
            <w:shd w:val="clear" w:color="auto" w:fill="auto"/>
            <w:noWrap/>
            <w:vAlign w:val="bottom"/>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5.500</w:t>
            </w:r>
          </w:p>
        </w:tc>
        <w:tc>
          <w:tcPr>
            <w:tcW w:w="1376" w:type="dxa"/>
            <w:shd w:val="clear" w:color="auto" w:fill="auto"/>
            <w:noWrap/>
            <w:vAlign w:val="bottom"/>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w:t>
            </w:r>
          </w:p>
        </w:tc>
        <w:tc>
          <w:tcPr>
            <w:tcW w:w="1342" w:type="dxa"/>
            <w:shd w:val="clear" w:color="auto" w:fill="auto"/>
            <w:noWrap/>
            <w:vAlign w:val="bottom"/>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w:t>
            </w:r>
          </w:p>
        </w:tc>
        <w:tc>
          <w:tcPr>
            <w:tcW w:w="1274" w:type="dxa"/>
            <w:shd w:val="clear" w:color="auto" w:fill="auto"/>
            <w:noWrap/>
            <w:vAlign w:val="bottom"/>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52,38</w:t>
            </w:r>
          </w:p>
        </w:tc>
      </w:tr>
      <w:tr w:rsidR="00EA5A66" w:rsidRPr="00EA5A66" w:rsidTr="00BA25DF">
        <w:trPr>
          <w:trHeight w:val="390"/>
          <w:jc w:val="center"/>
        </w:trPr>
        <w:tc>
          <w:tcPr>
            <w:tcW w:w="1231" w:type="dxa"/>
            <w:vMerge/>
            <w:vAlign w:val="center"/>
            <w:hideMark/>
          </w:tcPr>
          <w:p w:rsidR="00EA5A66" w:rsidRPr="00EA5A66" w:rsidRDefault="00EA5A66" w:rsidP="00EA5A66">
            <w:pPr>
              <w:rPr>
                <w:rFonts w:cs="Times New Roman"/>
                <w:color w:val="000000"/>
                <w:sz w:val="28"/>
                <w:lang w:bidi="ar-SA"/>
              </w:rPr>
            </w:pPr>
          </w:p>
        </w:tc>
        <w:tc>
          <w:tcPr>
            <w:tcW w:w="3338" w:type="dxa"/>
            <w:shd w:val="clear" w:color="auto" w:fill="auto"/>
            <w:noWrap/>
            <w:vAlign w:val="bottom"/>
            <w:hideMark/>
          </w:tcPr>
          <w:p w:rsidR="00EA5A66" w:rsidRPr="00EA5A66" w:rsidRDefault="00EA5A66" w:rsidP="00EA5A66">
            <w:pPr>
              <w:rPr>
                <w:rFonts w:cs="Times New Roman"/>
                <w:color w:val="000000"/>
                <w:sz w:val="28"/>
                <w:lang w:bidi="ar-SA"/>
              </w:rPr>
            </w:pPr>
            <w:r w:rsidRPr="00EA5A66">
              <w:rPr>
                <w:rFonts w:cs="Times New Roman"/>
                <w:color w:val="000000"/>
                <w:sz w:val="28"/>
                <w:lang w:bidi="ar-SA"/>
              </w:rPr>
              <w:t>Ao cá, hồ tưới tiêu</w:t>
            </w:r>
          </w:p>
        </w:tc>
        <w:tc>
          <w:tcPr>
            <w:tcW w:w="1116" w:type="dxa"/>
            <w:shd w:val="clear" w:color="auto" w:fill="auto"/>
            <w:noWrap/>
            <w:vAlign w:val="bottom"/>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1.000</w:t>
            </w:r>
          </w:p>
        </w:tc>
        <w:tc>
          <w:tcPr>
            <w:tcW w:w="1376" w:type="dxa"/>
            <w:shd w:val="clear" w:color="auto" w:fill="auto"/>
            <w:noWrap/>
            <w:vAlign w:val="bottom"/>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w:t>
            </w:r>
          </w:p>
        </w:tc>
        <w:tc>
          <w:tcPr>
            <w:tcW w:w="1342" w:type="dxa"/>
            <w:shd w:val="clear" w:color="auto" w:fill="auto"/>
            <w:noWrap/>
            <w:vAlign w:val="bottom"/>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w:t>
            </w:r>
          </w:p>
        </w:tc>
        <w:tc>
          <w:tcPr>
            <w:tcW w:w="1274" w:type="dxa"/>
            <w:shd w:val="clear" w:color="auto" w:fill="auto"/>
            <w:noWrap/>
            <w:vAlign w:val="bottom"/>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9,52</w:t>
            </w:r>
          </w:p>
        </w:tc>
      </w:tr>
      <w:tr w:rsidR="00EA5A66" w:rsidRPr="00EA5A66" w:rsidTr="00BA25DF">
        <w:trPr>
          <w:trHeight w:val="390"/>
          <w:jc w:val="center"/>
        </w:trPr>
        <w:tc>
          <w:tcPr>
            <w:tcW w:w="1231" w:type="dxa"/>
            <w:vMerge/>
            <w:vAlign w:val="center"/>
            <w:hideMark/>
          </w:tcPr>
          <w:p w:rsidR="00EA5A66" w:rsidRPr="00EA5A66" w:rsidRDefault="00EA5A66" w:rsidP="00EA5A66">
            <w:pPr>
              <w:rPr>
                <w:rFonts w:cs="Times New Roman"/>
                <w:color w:val="000000"/>
                <w:sz w:val="28"/>
                <w:lang w:bidi="ar-SA"/>
              </w:rPr>
            </w:pPr>
          </w:p>
        </w:tc>
        <w:tc>
          <w:tcPr>
            <w:tcW w:w="3338" w:type="dxa"/>
            <w:shd w:val="clear" w:color="auto" w:fill="auto"/>
            <w:noWrap/>
            <w:vAlign w:val="bottom"/>
          </w:tcPr>
          <w:p w:rsidR="00EA5A66" w:rsidRPr="00EA5A66" w:rsidRDefault="00EA5A66" w:rsidP="00EA5A66">
            <w:pPr>
              <w:rPr>
                <w:rFonts w:cs="Times New Roman"/>
                <w:color w:val="000000"/>
                <w:sz w:val="28"/>
                <w:lang w:bidi="ar-SA"/>
              </w:rPr>
            </w:pPr>
            <w:r w:rsidRPr="00EA5A66">
              <w:rPr>
                <w:rFonts w:cs="Times New Roman"/>
                <w:color w:val="000000"/>
                <w:sz w:val="28"/>
                <w:lang w:bidi="ar-SA"/>
              </w:rPr>
              <w:t>Nhà điều hành, kho chứa thức ăn</w:t>
            </w:r>
          </w:p>
        </w:tc>
        <w:tc>
          <w:tcPr>
            <w:tcW w:w="1116" w:type="dxa"/>
            <w:shd w:val="clear" w:color="auto" w:fill="auto"/>
            <w:noWrap/>
            <w:vAlign w:val="bottom"/>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700</w:t>
            </w:r>
          </w:p>
        </w:tc>
        <w:tc>
          <w:tcPr>
            <w:tcW w:w="1376" w:type="dxa"/>
            <w:shd w:val="clear" w:color="auto" w:fill="auto"/>
            <w:noWrap/>
            <w:vAlign w:val="bottom"/>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w:t>
            </w:r>
          </w:p>
        </w:tc>
        <w:tc>
          <w:tcPr>
            <w:tcW w:w="1342" w:type="dxa"/>
            <w:shd w:val="clear" w:color="auto" w:fill="auto"/>
            <w:noWrap/>
            <w:vAlign w:val="bottom"/>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w:t>
            </w:r>
          </w:p>
        </w:tc>
        <w:tc>
          <w:tcPr>
            <w:tcW w:w="1274" w:type="dxa"/>
            <w:shd w:val="clear" w:color="auto" w:fill="auto"/>
            <w:noWrap/>
            <w:vAlign w:val="bottom"/>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6,67</w:t>
            </w:r>
          </w:p>
        </w:tc>
      </w:tr>
      <w:tr w:rsidR="00EA5A66" w:rsidRPr="00EA5A66" w:rsidTr="00BA25DF">
        <w:trPr>
          <w:trHeight w:val="765"/>
          <w:jc w:val="center"/>
        </w:trPr>
        <w:tc>
          <w:tcPr>
            <w:tcW w:w="1231" w:type="dxa"/>
            <w:vMerge/>
            <w:vAlign w:val="center"/>
            <w:hideMark/>
          </w:tcPr>
          <w:p w:rsidR="00EA5A66" w:rsidRPr="00EA5A66" w:rsidRDefault="00EA5A66" w:rsidP="00EA5A66">
            <w:pPr>
              <w:rPr>
                <w:rFonts w:cs="Times New Roman"/>
                <w:color w:val="000000"/>
                <w:sz w:val="28"/>
                <w:lang w:bidi="ar-SA"/>
              </w:rPr>
            </w:pPr>
          </w:p>
        </w:tc>
        <w:tc>
          <w:tcPr>
            <w:tcW w:w="3338" w:type="dxa"/>
            <w:shd w:val="clear" w:color="auto" w:fill="auto"/>
            <w:vAlign w:val="bottom"/>
            <w:hideMark/>
          </w:tcPr>
          <w:p w:rsidR="00EA5A66" w:rsidRPr="00EA5A66" w:rsidRDefault="00EA5A66" w:rsidP="00EA5A66">
            <w:pPr>
              <w:rPr>
                <w:rFonts w:cs="Times New Roman"/>
                <w:color w:val="000000"/>
                <w:sz w:val="28"/>
                <w:lang w:bidi="ar-SA"/>
              </w:rPr>
            </w:pPr>
            <w:r w:rsidRPr="00EA5A66">
              <w:rPr>
                <w:rFonts w:cs="Times New Roman"/>
                <w:color w:val="000000"/>
                <w:sz w:val="28"/>
                <w:lang w:bidi="ar-SA"/>
              </w:rPr>
              <w:t>Sân đường nội bộ, cây xanh cảnh quan, công trình phụ (Khu xử lý môi trường…)</w:t>
            </w:r>
          </w:p>
        </w:tc>
        <w:tc>
          <w:tcPr>
            <w:tcW w:w="1116" w:type="dxa"/>
            <w:shd w:val="clear" w:color="auto" w:fill="auto"/>
            <w:noWrap/>
            <w:vAlign w:val="bottom"/>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3.300</w:t>
            </w:r>
          </w:p>
        </w:tc>
        <w:tc>
          <w:tcPr>
            <w:tcW w:w="1376" w:type="dxa"/>
            <w:shd w:val="clear" w:color="auto" w:fill="auto"/>
            <w:noWrap/>
            <w:vAlign w:val="bottom"/>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w:t>
            </w:r>
          </w:p>
        </w:tc>
        <w:tc>
          <w:tcPr>
            <w:tcW w:w="1342" w:type="dxa"/>
            <w:shd w:val="clear" w:color="auto" w:fill="auto"/>
            <w:noWrap/>
            <w:vAlign w:val="bottom"/>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w:t>
            </w:r>
          </w:p>
        </w:tc>
        <w:tc>
          <w:tcPr>
            <w:tcW w:w="1274" w:type="dxa"/>
            <w:shd w:val="clear" w:color="auto" w:fill="auto"/>
            <w:noWrap/>
            <w:vAlign w:val="bottom"/>
            <w:hideMark/>
          </w:tcPr>
          <w:p w:rsidR="00EA5A66" w:rsidRPr="00EA5A66" w:rsidRDefault="00EA5A66" w:rsidP="00EA5A66">
            <w:pPr>
              <w:jc w:val="center"/>
              <w:rPr>
                <w:rFonts w:cs="Times New Roman"/>
                <w:color w:val="000000"/>
                <w:sz w:val="28"/>
                <w:lang w:bidi="ar-SA"/>
              </w:rPr>
            </w:pPr>
            <w:r w:rsidRPr="00EA5A66">
              <w:rPr>
                <w:rFonts w:cs="Times New Roman"/>
                <w:color w:val="000000"/>
                <w:sz w:val="28"/>
                <w:lang w:bidi="ar-SA"/>
              </w:rPr>
              <w:t>31,43</w:t>
            </w:r>
          </w:p>
        </w:tc>
      </w:tr>
    </w:tbl>
    <w:p w:rsidR="00EA5A66" w:rsidRPr="00CB4EFB" w:rsidRDefault="00EA5A66" w:rsidP="008625C9">
      <w:pPr>
        <w:spacing w:line="288" w:lineRule="auto"/>
        <w:ind w:firstLine="567"/>
        <w:jc w:val="both"/>
        <w:rPr>
          <w:rFonts w:eastAsia="MS Mincho"/>
          <w:sz w:val="28"/>
          <w:lang w:val="sq-AL"/>
        </w:rPr>
      </w:pPr>
    </w:p>
    <w:p w:rsidR="00AD0C60" w:rsidRPr="00CB4EFB" w:rsidRDefault="00AD0C60" w:rsidP="008625C9">
      <w:pPr>
        <w:pStyle w:val="11NOIDUNG"/>
        <w:spacing w:before="0" w:line="288" w:lineRule="auto"/>
        <w:rPr>
          <w:rFonts w:cs="Times New Roman"/>
          <w:lang w:val="de-DE"/>
        </w:rPr>
      </w:pPr>
      <w:r w:rsidRPr="00CB4EFB">
        <w:rPr>
          <w:rFonts w:cs="Times New Roman"/>
          <w:lang w:val="de-DE"/>
        </w:rPr>
        <w:t xml:space="preserve">* </w:t>
      </w:r>
      <w:r w:rsidR="0067224A" w:rsidRPr="00CB4EFB">
        <w:rPr>
          <w:rFonts w:cs="Times New Roman"/>
          <w:lang w:val="de-DE"/>
        </w:rPr>
        <w:t>Quy  mô, c</w:t>
      </w:r>
      <w:r w:rsidRPr="00CB4EFB">
        <w:rPr>
          <w:rFonts w:cs="Times New Roman"/>
          <w:lang w:val="de-DE"/>
        </w:rPr>
        <w:t>ông suất chăn nuôi của Dự án:</w:t>
      </w:r>
    </w:p>
    <w:p w:rsidR="00AD0C60" w:rsidRPr="00C05FBD" w:rsidRDefault="0067224A" w:rsidP="008625C9">
      <w:pPr>
        <w:pStyle w:val="11NOIDUNG"/>
        <w:spacing w:before="0" w:line="288" w:lineRule="auto"/>
        <w:rPr>
          <w:rFonts w:cs="Times New Roman"/>
          <w:color w:val="000000" w:themeColor="text1"/>
          <w:lang w:val="de-DE"/>
        </w:rPr>
      </w:pPr>
      <w:r w:rsidRPr="00C05FBD">
        <w:rPr>
          <w:rFonts w:cs="Times New Roman"/>
          <w:color w:val="000000" w:themeColor="text1"/>
        </w:rPr>
        <w:t>Trang trại</w:t>
      </w:r>
      <w:r w:rsidR="00AD0C60" w:rsidRPr="00C05FBD">
        <w:rPr>
          <w:rFonts w:cs="Times New Roman"/>
          <w:color w:val="000000" w:themeColor="text1"/>
        </w:rPr>
        <w:t xml:space="preserve"> chăn nuôi mỗi năm </w:t>
      </w:r>
      <w:r w:rsidR="007D2BE2" w:rsidRPr="00C05FBD">
        <w:rPr>
          <w:rFonts w:cs="Times New Roman"/>
          <w:color w:val="000000" w:themeColor="text1"/>
        </w:rPr>
        <w:t xml:space="preserve">3000 </w:t>
      </w:r>
      <w:r w:rsidR="00AD0C60" w:rsidRPr="00C05FBD">
        <w:rPr>
          <w:rFonts w:cs="Times New Roman"/>
          <w:color w:val="000000" w:themeColor="text1"/>
        </w:rPr>
        <w:t xml:space="preserve">con heo thịt, </w:t>
      </w:r>
      <w:r w:rsidR="00AD0C60" w:rsidRPr="00C05FBD">
        <w:rPr>
          <w:rFonts w:cs="Times New Roman"/>
          <w:color w:val="000000" w:themeColor="text1"/>
          <w:lang w:val="de-DE"/>
        </w:rPr>
        <w:t xml:space="preserve">mỗi năm </w:t>
      </w:r>
      <w:r w:rsidR="007D2BE2" w:rsidRPr="00C05FBD">
        <w:rPr>
          <w:rFonts w:cs="Times New Roman"/>
          <w:color w:val="000000" w:themeColor="text1"/>
          <w:lang w:val="de-DE"/>
        </w:rPr>
        <w:t>3</w:t>
      </w:r>
      <w:r w:rsidR="00AD0C60" w:rsidRPr="00C05FBD">
        <w:rPr>
          <w:rFonts w:cs="Times New Roman"/>
          <w:color w:val="000000" w:themeColor="text1"/>
          <w:lang w:val="de-DE"/>
        </w:rPr>
        <w:t xml:space="preserve"> lứa</w:t>
      </w:r>
      <w:r w:rsidR="00A03A93" w:rsidRPr="00C05FBD">
        <w:rPr>
          <w:rFonts w:cs="Times New Roman"/>
          <w:color w:val="000000" w:themeColor="text1"/>
          <w:lang w:val="de-DE"/>
        </w:rPr>
        <w:t>.</w:t>
      </w:r>
    </w:p>
    <w:p w:rsidR="00AD0C60" w:rsidRPr="00CB4EFB" w:rsidRDefault="00AD0C60" w:rsidP="008625C9">
      <w:pPr>
        <w:pStyle w:val="NormalWeb"/>
        <w:shd w:val="clear" w:color="auto" w:fill="FFFFFF"/>
        <w:spacing w:before="0" w:beforeAutospacing="0" w:after="0" w:afterAutospacing="0" w:line="288" w:lineRule="auto"/>
        <w:ind w:firstLine="567"/>
        <w:jc w:val="both"/>
        <w:rPr>
          <w:i/>
          <w:sz w:val="28"/>
          <w:szCs w:val="28"/>
        </w:rPr>
      </w:pPr>
      <w:r w:rsidRPr="00CB4EFB">
        <w:rPr>
          <w:sz w:val="28"/>
          <w:szCs w:val="28"/>
        </w:rPr>
        <w:t xml:space="preserve">* </w:t>
      </w:r>
      <w:r w:rsidRPr="00CB4EFB">
        <w:rPr>
          <w:i/>
          <w:sz w:val="28"/>
          <w:szCs w:val="28"/>
        </w:rPr>
        <w:t xml:space="preserve">Công nghệ sản xuất của dự án: </w:t>
      </w:r>
    </w:p>
    <w:p w:rsidR="00AD0C60" w:rsidRDefault="00D76151" w:rsidP="008625C9">
      <w:pPr>
        <w:pStyle w:val="NormalWeb"/>
        <w:spacing w:before="0" w:beforeAutospacing="0" w:after="0" w:afterAutospacing="0" w:line="288" w:lineRule="auto"/>
        <w:ind w:firstLine="567"/>
        <w:jc w:val="both"/>
        <w:rPr>
          <w:sz w:val="28"/>
          <w:szCs w:val="28"/>
        </w:rPr>
      </w:pPr>
      <w:r>
        <w:rPr>
          <w:noProof/>
          <w:sz w:val="28"/>
          <w:szCs w:val="28"/>
        </w:rPr>
        <mc:AlternateContent>
          <mc:Choice Requires="wpg">
            <w:drawing>
              <wp:anchor distT="0" distB="0" distL="114300" distR="114300" simplePos="0" relativeHeight="252976128" behindDoc="0" locked="0" layoutInCell="1" allowOverlap="1" wp14:anchorId="3A95FE9C" wp14:editId="275573A0">
                <wp:simplePos x="0" y="0"/>
                <wp:positionH relativeFrom="column">
                  <wp:posOffset>385536</wp:posOffset>
                </wp:positionH>
                <wp:positionV relativeFrom="paragraph">
                  <wp:posOffset>1861548</wp:posOffset>
                </wp:positionV>
                <wp:extent cx="4985657" cy="696323"/>
                <wp:effectExtent l="0" t="0" r="24765" b="27940"/>
                <wp:wrapNone/>
                <wp:docPr id="432" name="Group 432"/>
                <wp:cNvGraphicFramePr/>
                <a:graphic xmlns:a="http://schemas.openxmlformats.org/drawingml/2006/main">
                  <a:graphicData uri="http://schemas.microsoft.com/office/word/2010/wordprocessingGroup">
                    <wpg:wgp>
                      <wpg:cNvGrpSpPr/>
                      <wpg:grpSpPr>
                        <a:xfrm>
                          <a:off x="0" y="0"/>
                          <a:ext cx="4985657" cy="696323"/>
                          <a:chOff x="0" y="0"/>
                          <a:chExt cx="4985657" cy="696323"/>
                        </a:xfrm>
                      </wpg:grpSpPr>
                      <wps:wsp>
                        <wps:cNvPr id="426" name="Text Box 426"/>
                        <wps:cNvSpPr txBox="1"/>
                        <wps:spPr>
                          <a:xfrm>
                            <a:off x="0" y="195943"/>
                            <a:ext cx="1197428" cy="445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3A69" w:rsidRDefault="006B3A69" w:rsidP="00EA5A66">
                              <w:pPr>
                                <w:ind w:right="-132"/>
                              </w:pPr>
                              <w:r>
                                <w:t>Heo giống (Công ty cung cấp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Text Box 427"/>
                        <wps:cNvSpPr txBox="1"/>
                        <wps:spPr>
                          <a:xfrm>
                            <a:off x="1915885" y="195943"/>
                            <a:ext cx="1012190" cy="500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3A69" w:rsidRDefault="006B3A69">
                              <w:r>
                                <w:t>Chăm sóc, nuôi dưỡng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4147457" y="141514"/>
                            <a:ext cx="838200" cy="500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3A69" w:rsidRDefault="006B3A69">
                              <w:r>
                                <w:t>Xuất chuồng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Straight Arrow Connector 429"/>
                        <wps:cNvCnPr/>
                        <wps:spPr>
                          <a:xfrm>
                            <a:off x="1197428" y="435428"/>
                            <a:ext cx="71891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0" name="Straight Arrow Connector 430"/>
                        <wps:cNvCnPr/>
                        <wps:spPr>
                          <a:xfrm>
                            <a:off x="2928257" y="435428"/>
                            <a:ext cx="121938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1" name="Text Box 431"/>
                        <wps:cNvSpPr txBox="1"/>
                        <wps:spPr>
                          <a:xfrm>
                            <a:off x="3200400" y="0"/>
                            <a:ext cx="772795" cy="358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3A69" w:rsidRDefault="006B3A69">
                              <w:r>
                                <w:t>90 ngày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32" o:spid="_x0000_s1026" style="position:absolute;left:0;text-align:left;margin-left:30.35pt;margin-top:146.6pt;width:392.55pt;height:54.85pt;z-index:252976128" coordsize="49856,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">
                <v:shapetype id="_x0000_t202" coordsize="21600,21600" o:spt="202" path="m,l,21600r21600,l21600,xe">
                  <v:stroke joinstyle="miter"/>
                  <v:path gradientshapeok="t" o:connecttype="rect"/>
                </v:shapetype>
                <v:shape id="Text Box 426" o:spid="_x0000_s1027" type="#_x0000_t202" style="position:absolute;top:1959;width:11974;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NWsMA&#10;AADcAAAADwAAAGRycy9kb3ducmV2LnhtbESPQWsCMRSE74X+h/AKvdVspch2NYottgieqsXzY/NM&#10;gpuXJUnX7b9vBKHHYWa+YRar0XdioJhcYAXPkwoEcRu0Y6Pg+/DxVINIGVljF5gU/FKC1fL+boGN&#10;Dhf+omGfjSgQTg0qsDn3jZSpteQxTUJPXLxTiB5zkdFIHfFS4L6T06qaSY+Oy4LFnt4ttef9j1ew&#10;eTOvpq0x2k2tnRvG42lnPpV6fBjXcxCZxvwfvrW3WsHLdAb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lNWsMAAADcAAAADwAAAAAAAAAAAAAAAACYAgAAZHJzL2Rv&#10;d25yZXYueG1sUEsFBgAAAAAEAAQA9QAAAIgDAAAAAA==&#10;" fillcolor="white [3201]" strokeweight=".5pt">
                  <v:textbox>
                    <w:txbxContent>
                      <w:p w:rsidR="00EA5A66" w:rsidRDefault="00EA5A66" w:rsidP="00EA5A66">
                        <w:pPr>
                          <w:ind w:right="-132"/>
                        </w:pPr>
                        <w:r>
                          <w:t>Heo giống (Công ty cung cấp</w:t>
                        </w:r>
                      </w:p>
                    </w:txbxContent>
                  </v:textbox>
                </v:shape>
                <v:shape id="Text Box 427" o:spid="_x0000_s1028" type="#_x0000_t202" style="position:absolute;left:19158;top:1959;width:10122;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owcMA&#10;AADcAAAADwAAAGRycy9kb3ducmV2LnhtbESPQUsDMRSE74L/ITzBm81ail3XpkWlSqGnVvH82Lwm&#10;wc3LkqTb7b9vCoLHYWa+YRar0XdioJhcYAWPkwoEcRu0Y6Pg++vjoQaRMrLGLjApOFOC1fL2ZoGN&#10;Dife0bDPRhQIpwYV2Jz7RsrUWvKYJqEnLt4hRI+5yGikjngqcN/JaVU9SY+Oy4LFnt4ttb/7o1ew&#10;fjPPpq0x2nWtnRvGn8PWfCp1fze+voDINOb/8F97oxXMpn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XowcMAAADcAAAADwAAAAAAAAAAAAAAAACYAgAAZHJzL2Rv&#10;d25yZXYueG1sUEsFBgAAAAAEAAQA9QAAAIgDAAAAAA==&#10;" fillcolor="white [3201]" strokeweight=".5pt">
                  <v:textbox>
                    <w:txbxContent>
                      <w:p w:rsidR="00EA5A66" w:rsidRDefault="00EA5A66">
                        <w:r>
                          <w:t>Chăm sóc, nuôi dưỡng</w:t>
                        </w:r>
                      </w:p>
                    </w:txbxContent>
                  </v:textbox>
                </v:shape>
                <v:shape id="Text Box 428" o:spid="_x0000_s1029" type="#_x0000_t202" style="position:absolute;left:41474;top:1415;width:8382;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8s8AA&#10;AADcAAAADwAAAGRycy9kb3ducmV2LnhtbERPTWsCMRC9F/ofwhR6q9mKlO3WKLaoFDyppedhMybB&#10;zWRJ0nX7781B8Ph43/Pl6DsxUEwusILXSQWCuA3asVHwc9y81CBSRtbYBSYF/5RguXh8mGOjw4X3&#10;NByyESWEU4MKbM59I2VqLXlMk9ATF+4UosdcYDRSR7yUcN/JaVW9SY+OS4PFnr4stefDn1ew/jTv&#10;pq0x2nWtnRvG39PObJV6fhpXHyAyjfkuvrm/tYLZtKwt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6p8s8AAAADcAAAADwAAAAAAAAAAAAAAAACYAgAAZHJzL2Rvd25y&#10;ZXYueG1sUEsFBgAAAAAEAAQA9QAAAIUDAAAAAA==&#10;" fillcolor="white [3201]" strokeweight=".5pt">
                  <v:textbox>
                    <w:txbxContent>
                      <w:p w:rsidR="00EA5A66" w:rsidRDefault="00EA5A66">
                        <w:r>
                          <w:t>Xuất chuồng</w:t>
                        </w:r>
                      </w:p>
                    </w:txbxContent>
                  </v:textbox>
                </v:shape>
                <v:shapetype id="_x0000_t32" coordsize="21600,21600" o:spt="32" o:oned="t" path="m,l21600,21600e" filled="f">
                  <v:path arrowok="t" fillok="f" o:connecttype="none"/>
                  <o:lock v:ext="edit" shapetype="t"/>
                </v:shapetype>
                <v:shape id="Straight Arrow Connector 429" o:spid="_x0000_s1030" type="#_x0000_t32" style="position:absolute;left:11974;top:4354;width:71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tpY8QAAADcAAAADwAAAGRycy9kb3ducmV2LnhtbESPT2vCQBTE7wW/w/KE3urGP5EYXUWE&#10;UK+1FfT2zD6TYPZtyG40fnu3UOhxmJnfMKtNb2pxp9ZVlhWMRxEI4tzqigsFP9/ZRwLCeWSNtWVS&#10;8CQHm/XgbYWptg/+ovvBFyJA2KWooPS+SaV0eUkG3cg2xMG72tagD7ItpG7xEeCmlpMomkuDFYeF&#10;EhvalZTfDp1RML1e+s/Eb2WSneyu6+I4PmZnpd6H/XYJwlPv/8N/7b1WMJss4Pd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G2ljxAAAANwAAAAPAAAAAAAAAAAA&#10;AAAAAKECAABkcnMvZG93bnJldi54bWxQSwUGAAAAAAQABAD5AAAAkgMAAAAA&#10;" strokecolor="#4579b8 [3044]">
                  <v:stroke endarrow="open"/>
                </v:shape>
                <v:shape id="Straight Arrow Connector 430" o:spid="_x0000_s1031" type="#_x0000_t32" style="position:absolute;left:29282;top:4354;width:12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hWI8AAAADcAAAADwAAAGRycy9kb3ducmV2LnhtbERPy4rCMBTdC/MP4Q64s+mMUynVKCIU&#10;Z+sLdHdtrm2xuSlNqp2/N4sBl4fzXqwG04gHda62rOArikEQF1bXXCo4HvJJCsJ5ZI2NZVLwRw5W&#10;y4/RAjNtn7yjx96XIoSwy1BB5X2bSemKigy6yLbEgbvZzqAPsCul7vAZwk0jv+N4Jg3WHBoqbGlT&#10;UXHf90bB9HYdtqlfyzQ/203fJ0lyyi9KjT+H9RyEp8G/xf/uX63gZxrmhzPhCM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4ViPAAAAA3AAAAA8AAAAAAAAAAAAAAAAA&#10;oQIAAGRycy9kb3ducmV2LnhtbFBLBQYAAAAABAAEAPkAAACOAwAAAAA=&#10;" strokecolor="#4579b8 [3044]">
                  <v:stroke endarrow="open"/>
                </v:shape>
                <v:shape id="Text Box 431" o:spid="_x0000_s1032" type="#_x0000_t202" style="position:absolute;left:32004;width:7727;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lD88MA&#10;AADcAAAADwAAAGRycy9kb3ducmV2LnhtbESPQUsDMRSE74L/ITzBm822lrKuTYuWWgo9tYrnx+Y1&#10;CW5eliRu139vCoLHYWa+YZbr0XdioJhcYAXTSQWCuA3asVHw8f72UINIGVljF5gU/FCC9er2ZomN&#10;Dhc+0nDKRhQIpwYV2Jz7RsrUWvKYJqEnLt45RI+5yGikjngpcN/JWVUtpEfHZcFiTxtL7dfp2yvY&#10;vpon09YY7bbWzg3j5/lgdkrd340vzyAyjfk//NfeawXzxy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lD88MAAADcAAAADwAAAAAAAAAAAAAAAACYAgAAZHJzL2Rv&#10;d25yZXYueG1sUEsFBgAAAAAEAAQA9QAAAIgDAAAAAA==&#10;" fillcolor="white [3201]" strokeweight=".5pt">
                  <v:textbox>
                    <w:txbxContent>
                      <w:p w:rsidR="00D76151" w:rsidRDefault="00D76151">
                        <w:r>
                          <w:t>90 ngày</w:t>
                        </w:r>
                      </w:p>
                    </w:txbxContent>
                  </v:textbox>
                </v:shape>
              </v:group>
            </w:pict>
          </mc:Fallback>
        </mc:AlternateContent>
      </w:r>
      <w:r w:rsidR="00AD0C60" w:rsidRPr="00CB4EFB">
        <w:rPr>
          <w:sz w:val="28"/>
          <w:szCs w:val="28"/>
        </w:rPr>
        <w:t xml:space="preserve"> Heo giống của Trang trại được </w:t>
      </w:r>
      <w:r w:rsidR="001D1480">
        <w:rPr>
          <w:sz w:val="28"/>
          <w:szCs w:val="28"/>
          <w:lang w:val="af-ZA"/>
        </w:rPr>
        <w:t>Chủ dự án</w:t>
      </w:r>
      <w:r w:rsidR="00AD0C60" w:rsidRPr="00CB4EFB">
        <w:rPr>
          <w:sz w:val="28"/>
          <w:szCs w:val="28"/>
          <w:lang w:val="af-ZA"/>
        </w:rPr>
        <w:t xml:space="preserve"> TNHH Thức ăn chăn nuôi Golden Star</w:t>
      </w:r>
      <w:r w:rsidR="008472A3" w:rsidRPr="00CB4EFB">
        <w:rPr>
          <w:sz w:val="28"/>
          <w:szCs w:val="28"/>
        </w:rPr>
        <w:t xml:space="preserve"> cung cấp với số lượng </w:t>
      </w:r>
      <w:r w:rsidR="00EA5A66">
        <w:rPr>
          <w:sz w:val="28"/>
          <w:szCs w:val="28"/>
        </w:rPr>
        <w:t>100</w:t>
      </w:r>
      <w:r w:rsidR="00AD0C60" w:rsidRPr="00CB4EFB">
        <w:rPr>
          <w:sz w:val="28"/>
          <w:szCs w:val="28"/>
        </w:rPr>
        <w:t xml:space="preserve">0 con/đợt nuôi (1 năm nuôi  đợt). </w:t>
      </w:r>
      <w:r w:rsidR="00AD0C60" w:rsidRPr="00CB4EFB">
        <w:rPr>
          <w:sz w:val="28"/>
          <w:szCs w:val="28"/>
          <w:lang w:val="vi-VN"/>
        </w:rPr>
        <w:t xml:space="preserve">Heo giống là heo con sau cai sữa được tuyển theo phương pháp khoa học 18 </w:t>
      </w:r>
      <w:r w:rsidR="00AD0C60" w:rsidRPr="00CB4EFB">
        <w:rPr>
          <w:sz w:val="28"/>
          <w:szCs w:val="28"/>
        </w:rPr>
        <w:t>-</w:t>
      </w:r>
      <w:r w:rsidR="00226D39" w:rsidRPr="00CB4EFB">
        <w:rPr>
          <w:sz w:val="28"/>
          <w:szCs w:val="28"/>
          <w:lang w:val="vi-VN"/>
        </w:rPr>
        <w:t xml:space="preserve"> 30 ngày tuổi </w:t>
      </w:r>
      <w:r w:rsidR="00226D39" w:rsidRPr="00CB4EFB">
        <w:rPr>
          <w:sz w:val="28"/>
          <w:szCs w:val="28"/>
        </w:rPr>
        <w:t>(</w:t>
      </w:r>
      <w:r w:rsidR="00AD0C60" w:rsidRPr="00CB4EFB">
        <w:rPr>
          <w:sz w:val="28"/>
          <w:szCs w:val="28"/>
        </w:rPr>
        <w:t>trọng lượng khoảng</w:t>
      </w:r>
      <w:r w:rsidR="00AD0C60" w:rsidRPr="00CB4EFB">
        <w:rPr>
          <w:sz w:val="28"/>
          <w:szCs w:val="28"/>
          <w:lang w:val="vi-VN"/>
        </w:rPr>
        <w:t xml:space="preserve"> </w:t>
      </w:r>
      <w:r w:rsidR="00AD0C60" w:rsidRPr="00CB4EFB">
        <w:rPr>
          <w:sz w:val="28"/>
          <w:szCs w:val="28"/>
        </w:rPr>
        <w:t>5</w:t>
      </w:r>
      <w:r w:rsidR="00AD0C60" w:rsidRPr="00CB4EFB">
        <w:rPr>
          <w:sz w:val="28"/>
          <w:szCs w:val="28"/>
          <w:lang w:val="vi-VN"/>
        </w:rPr>
        <w:t>kg)</w:t>
      </w:r>
      <w:r w:rsidR="00226D39" w:rsidRPr="00CB4EFB">
        <w:rPr>
          <w:sz w:val="28"/>
          <w:szCs w:val="28"/>
        </w:rPr>
        <w:t xml:space="preserve">, </w:t>
      </w:r>
      <w:r w:rsidR="00AD0C60" w:rsidRPr="00CB4EFB">
        <w:rPr>
          <w:sz w:val="28"/>
          <w:szCs w:val="28"/>
          <w:lang w:val="vi-VN"/>
        </w:rPr>
        <w:t xml:space="preserve">là những </w:t>
      </w:r>
      <w:r w:rsidR="00AD0C60" w:rsidRPr="00CB4EFB">
        <w:rPr>
          <w:sz w:val="28"/>
          <w:szCs w:val="28"/>
        </w:rPr>
        <w:t xml:space="preserve">con </w:t>
      </w:r>
      <w:r w:rsidR="00AD0C60" w:rsidRPr="00CB4EFB">
        <w:rPr>
          <w:sz w:val="28"/>
          <w:szCs w:val="28"/>
          <w:lang w:val="vi-VN"/>
        </w:rPr>
        <w:t>heo khỏe mạnh, có chất lượng tốt. Heo con được chăm sóc, theo dõi dịch bệnh nghiêm ngặt.</w:t>
      </w:r>
      <w:r w:rsidR="00AD0C60" w:rsidRPr="00CB4EFB">
        <w:rPr>
          <w:sz w:val="28"/>
          <w:szCs w:val="28"/>
        </w:rPr>
        <w:t xml:space="preserve"> </w:t>
      </w:r>
      <w:r w:rsidR="00AD0C60" w:rsidRPr="00CB4EFB">
        <w:rPr>
          <w:sz w:val="28"/>
          <w:szCs w:val="28"/>
          <w:lang w:val="vi-VN"/>
        </w:rPr>
        <w:t xml:space="preserve">Heo sau khi chăm sóc, chăn nuôi </w:t>
      </w:r>
      <w:r w:rsidR="00AD0C60" w:rsidRPr="00CB4EFB">
        <w:rPr>
          <w:sz w:val="28"/>
          <w:szCs w:val="28"/>
        </w:rPr>
        <w:t xml:space="preserve">từ 4-5 tháng, </w:t>
      </w:r>
      <w:r w:rsidR="00AD0C60" w:rsidRPr="00CB4EFB">
        <w:rPr>
          <w:sz w:val="28"/>
          <w:szCs w:val="28"/>
          <w:lang w:val="vi-VN"/>
        </w:rPr>
        <w:t xml:space="preserve">đạt đến khối lượng khoảng </w:t>
      </w:r>
      <w:r w:rsidR="00AD0C60" w:rsidRPr="00CB4EFB">
        <w:rPr>
          <w:sz w:val="28"/>
          <w:szCs w:val="28"/>
        </w:rPr>
        <w:t>90 -100</w:t>
      </w:r>
      <w:r w:rsidR="00AD0C60" w:rsidRPr="00CB4EFB">
        <w:rPr>
          <w:sz w:val="28"/>
          <w:szCs w:val="28"/>
          <w:lang w:val="vi-VN"/>
        </w:rPr>
        <w:t xml:space="preserve"> kg/con </w:t>
      </w:r>
      <w:r w:rsidR="00AD0C60" w:rsidRPr="00CB4EFB">
        <w:rPr>
          <w:sz w:val="28"/>
          <w:szCs w:val="28"/>
        </w:rPr>
        <w:t>thì</w:t>
      </w:r>
      <w:r w:rsidR="00AD0C60" w:rsidRPr="00CB4EFB">
        <w:rPr>
          <w:sz w:val="28"/>
          <w:szCs w:val="28"/>
          <w:lang w:val="vi-VN"/>
        </w:rPr>
        <w:t xml:space="preserve"> xuất chuồng</w:t>
      </w:r>
      <w:r w:rsidR="00AD0C60" w:rsidRPr="00CB4EFB">
        <w:rPr>
          <w:sz w:val="28"/>
          <w:szCs w:val="28"/>
        </w:rPr>
        <w:t xml:space="preserve">. </w:t>
      </w:r>
      <w:r w:rsidR="00AD0C60" w:rsidRPr="00CB4EFB">
        <w:rPr>
          <w:sz w:val="28"/>
          <w:szCs w:val="28"/>
          <w:lang w:val="vi-VN"/>
        </w:rPr>
        <w:t xml:space="preserve">Khi kết thúc đợt nuôi để không chuồng trại khoảng 1 </w:t>
      </w:r>
      <w:r w:rsidR="00AD0C60" w:rsidRPr="00CB4EFB">
        <w:rPr>
          <w:sz w:val="28"/>
          <w:szCs w:val="28"/>
        </w:rPr>
        <w:t xml:space="preserve">tháng, </w:t>
      </w:r>
      <w:r w:rsidR="00AD0C60" w:rsidRPr="00CB4EFB">
        <w:rPr>
          <w:sz w:val="28"/>
          <w:szCs w:val="28"/>
          <w:lang w:val="vi-VN"/>
        </w:rPr>
        <w:t>vệ sinh sạch sẽ, sát trùng và chuẩn bị đợt nuôi tiếp theo.</w:t>
      </w:r>
    </w:p>
    <w:p w:rsidR="00EA5A66" w:rsidRPr="00EA5A66" w:rsidRDefault="00EA5A66" w:rsidP="008625C9">
      <w:pPr>
        <w:pStyle w:val="NormalWeb"/>
        <w:spacing w:before="0" w:beforeAutospacing="0" w:after="0" w:afterAutospacing="0" w:line="288" w:lineRule="auto"/>
        <w:ind w:firstLine="567"/>
        <w:jc w:val="both"/>
        <w:rPr>
          <w:sz w:val="28"/>
          <w:szCs w:val="28"/>
        </w:rPr>
      </w:pPr>
    </w:p>
    <w:p w:rsidR="00EA5A66" w:rsidRPr="00EA5A66" w:rsidRDefault="00EA5A66" w:rsidP="008625C9">
      <w:pPr>
        <w:pStyle w:val="NormalWeb"/>
        <w:spacing w:before="0" w:beforeAutospacing="0" w:after="0" w:afterAutospacing="0" w:line="288" w:lineRule="auto"/>
        <w:ind w:firstLine="567"/>
        <w:jc w:val="both"/>
        <w:rPr>
          <w:sz w:val="28"/>
          <w:szCs w:val="28"/>
        </w:rPr>
      </w:pPr>
    </w:p>
    <w:p w:rsidR="00EA5A66" w:rsidRDefault="00EA5A66" w:rsidP="008625C9">
      <w:pPr>
        <w:pStyle w:val="2MUC2"/>
        <w:spacing w:before="0" w:line="288" w:lineRule="auto"/>
        <w:ind w:firstLine="540"/>
        <w:outlineLvl w:val="1"/>
        <w:rPr>
          <w:i/>
          <w:lang w:val="en-US"/>
        </w:rPr>
      </w:pPr>
    </w:p>
    <w:p w:rsidR="00EA5A66" w:rsidRDefault="00EA5A66" w:rsidP="00EA5A66">
      <w:pPr>
        <w:pStyle w:val="2MUC2"/>
        <w:spacing w:before="0" w:line="288" w:lineRule="auto"/>
        <w:ind w:firstLine="540"/>
        <w:jc w:val="center"/>
        <w:outlineLvl w:val="1"/>
        <w:rPr>
          <w:i/>
          <w:lang w:val="en-US"/>
        </w:rPr>
      </w:pPr>
      <w:r>
        <w:rPr>
          <w:i/>
          <w:lang w:val="en-US"/>
        </w:rPr>
        <w:t>Công nghệ sản xuất lợn của cơ sở</w:t>
      </w:r>
    </w:p>
    <w:p w:rsidR="00EA5A66" w:rsidRDefault="00EA5A66" w:rsidP="008625C9">
      <w:pPr>
        <w:pStyle w:val="2MUC2"/>
        <w:spacing w:before="0" w:line="288" w:lineRule="auto"/>
        <w:ind w:firstLine="540"/>
        <w:outlineLvl w:val="1"/>
        <w:rPr>
          <w:i/>
          <w:lang w:val="en-US"/>
        </w:rPr>
      </w:pPr>
    </w:p>
    <w:p w:rsidR="00C14FB2" w:rsidRPr="00CB4EFB" w:rsidRDefault="00C14FB2" w:rsidP="008625C9">
      <w:pPr>
        <w:pStyle w:val="2MUC2"/>
        <w:spacing w:before="0" w:line="288" w:lineRule="auto"/>
        <w:ind w:firstLine="540"/>
        <w:outlineLvl w:val="1"/>
        <w:rPr>
          <w:i/>
          <w:lang w:val="en-US"/>
        </w:rPr>
      </w:pPr>
      <w:r w:rsidRPr="00CB4EFB">
        <w:rPr>
          <w:i/>
          <w:lang w:val="en-US"/>
        </w:rPr>
        <w:t>5.2. Hạng mục công trình và hoạt động của Dự án có khả năng tác động xấu đến môi trường</w:t>
      </w:r>
    </w:p>
    <w:p w:rsidR="00736641" w:rsidRPr="00CB4EFB" w:rsidRDefault="00736641" w:rsidP="008625C9">
      <w:pPr>
        <w:spacing w:line="288" w:lineRule="auto"/>
        <w:ind w:firstLine="540"/>
        <w:jc w:val="both"/>
        <w:rPr>
          <w:rFonts w:eastAsia="MS Mincho"/>
          <w:b/>
          <w:i/>
          <w:sz w:val="28"/>
        </w:rPr>
      </w:pPr>
      <w:r w:rsidRPr="00CB4EFB">
        <w:rPr>
          <w:rFonts w:eastAsia="MS Mincho"/>
          <w:b/>
          <w:i/>
          <w:sz w:val="28"/>
        </w:rPr>
        <w:t>a. Giai đoạn thi công xây dựng</w:t>
      </w:r>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3981"/>
        <w:gridCol w:w="4603"/>
      </w:tblGrid>
      <w:tr w:rsidR="00002641" w:rsidRPr="00CB4EFB" w:rsidTr="00226D39">
        <w:trPr>
          <w:tblHeader/>
          <w:jc w:val="center"/>
        </w:trPr>
        <w:tc>
          <w:tcPr>
            <w:tcW w:w="362" w:type="pct"/>
            <w:shd w:val="clear" w:color="auto" w:fill="auto"/>
            <w:vAlign w:val="center"/>
          </w:tcPr>
          <w:p w:rsidR="00736641" w:rsidRPr="00CB4EFB" w:rsidRDefault="00736641" w:rsidP="008625C9">
            <w:pPr>
              <w:jc w:val="both"/>
              <w:rPr>
                <w:rFonts w:eastAsia="MS Mincho"/>
                <w:b/>
              </w:rPr>
            </w:pPr>
            <w:r w:rsidRPr="00CB4EFB">
              <w:rPr>
                <w:rFonts w:eastAsia="MS Mincho"/>
                <w:b/>
              </w:rPr>
              <w:t>STT</w:t>
            </w:r>
          </w:p>
        </w:tc>
        <w:tc>
          <w:tcPr>
            <w:tcW w:w="2151" w:type="pct"/>
            <w:shd w:val="clear" w:color="auto" w:fill="auto"/>
            <w:vAlign w:val="center"/>
          </w:tcPr>
          <w:p w:rsidR="00736641" w:rsidRPr="00CB4EFB" w:rsidRDefault="00736641" w:rsidP="008625C9">
            <w:pPr>
              <w:jc w:val="both"/>
              <w:rPr>
                <w:rFonts w:eastAsia="MS Mincho"/>
                <w:b/>
              </w:rPr>
            </w:pPr>
            <w:r w:rsidRPr="00CB4EFB">
              <w:rPr>
                <w:rFonts w:eastAsia="MS Mincho"/>
                <w:b/>
              </w:rPr>
              <w:t>Hoạt động</w:t>
            </w:r>
          </w:p>
        </w:tc>
        <w:tc>
          <w:tcPr>
            <w:tcW w:w="2487" w:type="pct"/>
            <w:shd w:val="clear" w:color="auto" w:fill="auto"/>
            <w:vAlign w:val="center"/>
          </w:tcPr>
          <w:p w:rsidR="00736641" w:rsidRPr="00CB4EFB" w:rsidRDefault="00736641" w:rsidP="008625C9">
            <w:pPr>
              <w:jc w:val="both"/>
              <w:rPr>
                <w:rFonts w:eastAsia="MS Mincho"/>
                <w:b/>
              </w:rPr>
            </w:pPr>
            <w:r w:rsidRPr="00CB4EFB">
              <w:rPr>
                <w:rFonts w:eastAsia="MS Mincho"/>
                <w:b/>
              </w:rPr>
              <w:t>Các tác động phát sinh</w:t>
            </w:r>
          </w:p>
        </w:tc>
      </w:tr>
      <w:tr w:rsidR="00002641" w:rsidRPr="00CB4EFB" w:rsidTr="00226D39">
        <w:trPr>
          <w:jc w:val="center"/>
        </w:trPr>
        <w:tc>
          <w:tcPr>
            <w:tcW w:w="362" w:type="pct"/>
            <w:vAlign w:val="center"/>
          </w:tcPr>
          <w:p w:rsidR="00736641" w:rsidRPr="00CB4EFB" w:rsidRDefault="00736641" w:rsidP="008625C9">
            <w:pPr>
              <w:jc w:val="both"/>
              <w:rPr>
                <w:rFonts w:eastAsia="MS Mincho"/>
                <w:i/>
              </w:rPr>
            </w:pPr>
            <w:r w:rsidRPr="00CB4EFB">
              <w:rPr>
                <w:rFonts w:eastAsia="MS Mincho"/>
                <w:i/>
              </w:rPr>
              <w:t>1</w:t>
            </w:r>
          </w:p>
        </w:tc>
        <w:tc>
          <w:tcPr>
            <w:tcW w:w="4638" w:type="pct"/>
            <w:gridSpan w:val="2"/>
            <w:vAlign w:val="center"/>
          </w:tcPr>
          <w:p w:rsidR="00736641" w:rsidRPr="00CB4EFB" w:rsidRDefault="00736641" w:rsidP="008625C9">
            <w:pPr>
              <w:jc w:val="both"/>
              <w:rPr>
                <w:rFonts w:eastAsia="MS Mincho"/>
                <w:i/>
              </w:rPr>
            </w:pPr>
            <w:r w:rsidRPr="00CB4EFB">
              <w:rPr>
                <w:rFonts w:eastAsia="MS Mincho"/>
                <w:i/>
              </w:rPr>
              <w:t>Nguồn tác động liên quan đến chất thải</w:t>
            </w:r>
          </w:p>
        </w:tc>
      </w:tr>
      <w:tr w:rsidR="00002641" w:rsidRPr="00CB4EFB" w:rsidTr="00226D39">
        <w:trPr>
          <w:jc w:val="center"/>
        </w:trPr>
        <w:tc>
          <w:tcPr>
            <w:tcW w:w="362" w:type="pct"/>
            <w:vAlign w:val="center"/>
          </w:tcPr>
          <w:p w:rsidR="00ED76CF" w:rsidRPr="00CB4EFB" w:rsidRDefault="00ED76CF" w:rsidP="008625C9">
            <w:pPr>
              <w:jc w:val="both"/>
              <w:rPr>
                <w:rFonts w:eastAsia="MS Mincho"/>
              </w:rPr>
            </w:pPr>
            <w:r w:rsidRPr="00CB4EFB">
              <w:rPr>
                <w:rFonts w:eastAsia="MS Mincho"/>
              </w:rPr>
              <w:t>1.1</w:t>
            </w:r>
          </w:p>
        </w:tc>
        <w:tc>
          <w:tcPr>
            <w:tcW w:w="2151" w:type="pct"/>
            <w:vAlign w:val="center"/>
          </w:tcPr>
          <w:p w:rsidR="00ED76CF" w:rsidRPr="00CB4EFB" w:rsidRDefault="00226D39" w:rsidP="008625C9">
            <w:pPr>
              <w:pStyle w:val="7NDBANG"/>
            </w:pPr>
            <w:r w:rsidRPr="00CB4EFB">
              <w:t>Chặt cây giải phóng mặt bằng</w:t>
            </w:r>
          </w:p>
        </w:tc>
        <w:tc>
          <w:tcPr>
            <w:tcW w:w="2487" w:type="pct"/>
            <w:vAlign w:val="center"/>
          </w:tcPr>
          <w:p w:rsidR="00ED76CF" w:rsidRPr="00CB4EFB" w:rsidRDefault="00226D39" w:rsidP="008625C9">
            <w:pPr>
              <w:pStyle w:val="7NDBANG"/>
            </w:pPr>
            <w:r w:rsidRPr="00CB4EFB">
              <w:t>Chất thải rắn</w:t>
            </w:r>
          </w:p>
        </w:tc>
      </w:tr>
      <w:tr w:rsidR="00002641" w:rsidRPr="00CB4EFB" w:rsidTr="00226D39">
        <w:trPr>
          <w:jc w:val="center"/>
        </w:trPr>
        <w:tc>
          <w:tcPr>
            <w:tcW w:w="362" w:type="pct"/>
            <w:vAlign w:val="center"/>
          </w:tcPr>
          <w:p w:rsidR="00226D39" w:rsidRPr="00CB4EFB" w:rsidRDefault="00226D39" w:rsidP="008625C9">
            <w:pPr>
              <w:jc w:val="both"/>
              <w:rPr>
                <w:rFonts w:eastAsia="MS Mincho"/>
              </w:rPr>
            </w:pPr>
            <w:r w:rsidRPr="00CB4EFB">
              <w:rPr>
                <w:rFonts w:eastAsia="MS Mincho"/>
              </w:rPr>
              <w:t>1.2</w:t>
            </w:r>
          </w:p>
        </w:tc>
        <w:tc>
          <w:tcPr>
            <w:tcW w:w="2151" w:type="pct"/>
            <w:vAlign w:val="center"/>
          </w:tcPr>
          <w:p w:rsidR="00226D39" w:rsidRPr="00CB4EFB" w:rsidRDefault="00226D39" w:rsidP="008625C9">
            <w:pPr>
              <w:pStyle w:val="7NDBANG"/>
            </w:pPr>
            <w:r w:rsidRPr="00CB4EFB">
              <w:t>Hoạt động của máy móc, thiết bị thi công và phương tiện vận chuyển</w:t>
            </w:r>
          </w:p>
        </w:tc>
        <w:tc>
          <w:tcPr>
            <w:tcW w:w="2487" w:type="pct"/>
            <w:vAlign w:val="center"/>
          </w:tcPr>
          <w:p w:rsidR="00226D39" w:rsidRPr="00CB4EFB" w:rsidRDefault="00226D39" w:rsidP="008625C9">
            <w:pPr>
              <w:pStyle w:val="7NDBANG"/>
            </w:pPr>
            <w:r w:rsidRPr="00CB4EFB">
              <w:t>- Bụi, khí thải (CO, SO</w:t>
            </w:r>
            <w:r w:rsidRPr="00CB4EFB">
              <w:rPr>
                <w:vertAlign w:val="subscript"/>
              </w:rPr>
              <w:t>2</w:t>
            </w:r>
            <w:r w:rsidRPr="00CB4EFB">
              <w:t>, NO</w:t>
            </w:r>
            <w:r w:rsidRPr="00CB4EFB">
              <w:rPr>
                <w:vertAlign w:val="subscript"/>
              </w:rPr>
              <w:t>2</w:t>
            </w:r>
            <w:r w:rsidRPr="00CB4EFB">
              <w:t xml:space="preserve"> và HCl)</w:t>
            </w:r>
          </w:p>
          <w:p w:rsidR="00226D39" w:rsidRPr="00CB4EFB" w:rsidRDefault="00226D39" w:rsidP="008625C9">
            <w:pPr>
              <w:pStyle w:val="7NDBANG"/>
            </w:pPr>
            <w:r w:rsidRPr="00CB4EFB">
              <w:t>- Nước thải và chất thải rắn</w:t>
            </w:r>
          </w:p>
        </w:tc>
      </w:tr>
      <w:tr w:rsidR="00002641" w:rsidRPr="00CB4EFB" w:rsidTr="00226D39">
        <w:trPr>
          <w:jc w:val="center"/>
        </w:trPr>
        <w:tc>
          <w:tcPr>
            <w:tcW w:w="362" w:type="pct"/>
            <w:vAlign w:val="center"/>
          </w:tcPr>
          <w:p w:rsidR="00226D39" w:rsidRPr="00CB4EFB" w:rsidRDefault="00226D39" w:rsidP="008625C9">
            <w:pPr>
              <w:jc w:val="both"/>
              <w:rPr>
                <w:rFonts w:eastAsia="MS Mincho"/>
              </w:rPr>
            </w:pPr>
            <w:r w:rsidRPr="00CB4EFB">
              <w:rPr>
                <w:rFonts w:eastAsia="MS Mincho"/>
              </w:rPr>
              <w:lastRenderedPageBreak/>
              <w:t>1.3</w:t>
            </w:r>
          </w:p>
        </w:tc>
        <w:tc>
          <w:tcPr>
            <w:tcW w:w="2151" w:type="pct"/>
            <w:vAlign w:val="center"/>
          </w:tcPr>
          <w:p w:rsidR="00226D39" w:rsidRPr="00CB4EFB" w:rsidRDefault="00226D39" w:rsidP="008625C9">
            <w:pPr>
              <w:pStyle w:val="7NDBANG"/>
            </w:pPr>
            <w:r w:rsidRPr="00CB4EFB">
              <w:t>Hoạt động của cán bộ, công nhân thi công</w:t>
            </w:r>
          </w:p>
        </w:tc>
        <w:tc>
          <w:tcPr>
            <w:tcW w:w="2487" w:type="pct"/>
            <w:vAlign w:val="center"/>
          </w:tcPr>
          <w:p w:rsidR="00226D39" w:rsidRPr="00CB4EFB" w:rsidRDefault="00226D39" w:rsidP="008625C9">
            <w:pPr>
              <w:pStyle w:val="7NDBANG"/>
            </w:pPr>
            <w:r w:rsidRPr="00CB4EFB">
              <w:t>Nước thải và chất thải rắn</w:t>
            </w:r>
          </w:p>
        </w:tc>
      </w:tr>
      <w:tr w:rsidR="00002641" w:rsidRPr="00CB4EFB" w:rsidTr="00226D39">
        <w:trPr>
          <w:jc w:val="center"/>
        </w:trPr>
        <w:tc>
          <w:tcPr>
            <w:tcW w:w="362" w:type="pct"/>
            <w:vAlign w:val="center"/>
          </w:tcPr>
          <w:p w:rsidR="00226D39" w:rsidRPr="00CB4EFB" w:rsidRDefault="00226D39" w:rsidP="008625C9">
            <w:pPr>
              <w:jc w:val="both"/>
              <w:rPr>
                <w:rFonts w:eastAsia="MS Mincho"/>
              </w:rPr>
            </w:pPr>
            <w:r w:rsidRPr="00CB4EFB">
              <w:rPr>
                <w:rFonts w:eastAsia="MS Mincho"/>
              </w:rPr>
              <w:t>1.4</w:t>
            </w:r>
          </w:p>
        </w:tc>
        <w:tc>
          <w:tcPr>
            <w:tcW w:w="2151" w:type="pct"/>
            <w:vAlign w:val="center"/>
          </w:tcPr>
          <w:p w:rsidR="00226D39" w:rsidRPr="00CB4EFB" w:rsidRDefault="00226D39" w:rsidP="008625C9">
            <w:pPr>
              <w:pStyle w:val="7NDBANG"/>
            </w:pPr>
            <w:r w:rsidRPr="00CB4EFB">
              <w:t>Nước mưa chảy tràn</w:t>
            </w:r>
          </w:p>
        </w:tc>
        <w:tc>
          <w:tcPr>
            <w:tcW w:w="2487" w:type="pct"/>
            <w:vAlign w:val="center"/>
          </w:tcPr>
          <w:p w:rsidR="00226D39" w:rsidRPr="00CB4EFB" w:rsidRDefault="00226D39" w:rsidP="008625C9">
            <w:pPr>
              <w:pStyle w:val="7NDBANG"/>
            </w:pPr>
            <w:r w:rsidRPr="00CB4EFB">
              <w:t>Chất bẩn từ bề mặt công trường</w:t>
            </w:r>
          </w:p>
        </w:tc>
      </w:tr>
      <w:tr w:rsidR="00002641" w:rsidRPr="00CB4EFB" w:rsidTr="00226D39">
        <w:trPr>
          <w:jc w:val="center"/>
        </w:trPr>
        <w:tc>
          <w:tcPr>
            <w:tcW w:w="362" w:type="pct"/>
            <w:vAlign w:val="center"/>
          </w:tcPr>
          <w:p w:rsidR="00226D39" w:rsidRPr="00CB4EFB" w:rsidRDefault="00226D39" w:rsidP="008625C9">
            <w:pPr>
              <w:jc w:val="both"/>
              <w:rPr>
                <w:rFonts w:eastAsia="MS Mincho"/>
                <w:i/>
              </w:rPr>
            </w:pPr>
            <w:r w:rsidRPr="00CB4EFB">
              <w:rPr>
                <w:rFonts w:eastAsia="MS Mincho"/>
                <w:i/>
              </w:rPr>
              <w:t>2</w:t>
            </w:r>
          </w:p>
        </w:tc>
        <w:tc>
          <w:tcPr>
            <w:tcW w:w="4638" w:type="pct"/>
            <w:gridSpan w:val="2"/>
            <w:vAlign w:val="center"/>
          </w:tcPr>
          <w:p w:rsidR="00226D39" w:rsidRPr="00CB4EFB" w:rsidRDefault="00226D39" w:rsidP="008625C9">
            <w:pPr>
              <w:jc w:val="both"/>
              <w:rPr>
                <w:rFonts w:eastAsia="MS Mincho"/>
                <w:i/>
              </w:rPr>
            </w:pPr>
            <w:r w:rsidRPr="00CB4EFB">
              <w:rPr>
                <w:rFonts w:eastAsia="MS Mincho"/>
                <w:i/>
              </w:rPr>
              <w:t>Nguồn tác động không liên quan đến chất thải</w:t>
            </w:r>
          </w:p>
        </w:tc>
      </w:tr>
      <w:tr w:rsidR="00002641" w:rsidRPr="00CB4EFB" w:rsidTr="00226D39">
        <w:trPr>
          <w:jc w:val="center"/>
        </w:trPr>
        <w:tc>
          <w:tcPr>
            <w:tcW w:w="362" w:type="pct"/>
            <w:vAlign w:val="center"/>
          </w:tcPr>
          <w:p w:rsidR="00226D39" w:rsidRPr="00CB4EFB" w:rsidRDefault="00226D39" w:rsidP="008625C9">
            <w:pPr>
              <w:jc w:val="both"/>
              <w:rPr>
                <w:rFonts w:eastAsia="MS Mincho"/>
              </w:rPr>
            </w:pPr>
            <w:r w:rsidRPr="00CB4EFB">
              <w:rPr>
                <w:rFonts w:eastAsia="MS Mincho"/>
              </w:rPr>
              <w:t>2.1</w:t>
            </w:r>
          </w:p>
        </w:tc>
        <w:tc>
          <w:tcPr>
            <w:tcW w:w="2151" w:type="pct"/>
            <w:vAlign w:val="center"/>
          </w:tcPr>
          <w:p w:rsidR="00226D39" w:rsidRPr="00CB4EFB" w:rsidRDefault="00226D39" w:rsidP="008625C9">
            <w:pPr>
              <w:pStyle w:val="7NDBANG"/>
            </w:pPr>
            <w:r w:rsidRPr="00CB4EFB">
              <w:t>Hoạt động của máy móc, thiết bị thi công</w:t>
            </w:r>
          </w:p>
        </w:tc>
        <w:tc>
          <w:tcPr>
            <w:tcW w:w="2487" w:type="pct"/>
            <w:vAlign w:val="center"/>
          </w:tcPr>
          <w:p w:rsidR="00226D39" w:rsidRPr="00CB4EFB" w:rsidRDefault="00226D39" w:rsidP="008625C9">
            <w:pPr>
              <w:pStyle w:val="7NDBANG"/>
            </w:pPr>
            <w:r w:rsidRPr="00CB4EFB">
              <w:t>- Tiếng ồn</w:t>
            </w:r>
          </w:p>
          <w:p w:rsidR="00226D39" w:rsidRPr="00CB4EFB" w:rsidRDefault="00226D39" w:rsidP="008625C9">
            <w:pPr>
              <w:pStyle w:val="7NDBANG"/>
            </w:pPr>
            <w:r w:rsidRPr="00CB4EFB">
              <w:t>- Sự cố mất an toàn giao thông</w:t>
            </w:r>
          </w:p>
        </w:tc>
      </w:tr>
      <w:tr w:rsidR="00226D39" w:rsidRPr="00CB4EFB" w:rsidTr="00226D39">
        <w:trPr>
          <w:jc w:val="center"/>
        </w:trPr>
        <w:tc>
          <w:tcPr>
            <w:tcW w:w="362" w:type="pct"/>
            <w:vAlign w:val="center"/>
          </w:tcPr>
          <w:p w:rsidR="00226D39" w:rsidRPr="00CB4EFB" w:rsidRDefault="00226D39" w:rsidP="008625C9">
            <w:pPr>
              <w:jc w:val="both"/>
              <w:rPr>
                <w:rFonts w:eastAsia="MS Mincho"/>
              </w:rPr>
            </w:pPr>
            <w:r w:rsidRPr="00CB4EFB">
              <w:rPr>
                <w:rFonts w:eastAsia="MS Mincho"/>
              </w:rPr>
              <w:t>2.2</w:t>
            </w:r>
          </w:p>
        </w:tc>
        <w:tc>
          <w:tcPr>
            <w:tcW w:w="2151" w:type="pct"/>
            <w:vAlign w:val="center"/>
          </w:tcPr>
          <w:p w:rsidR="00226D39" w:rsidRPr="00CB4EFB" w:rsidRDefault="00226D39" w:rsidP="008625C9">
            <w:pPr>
              <w:pStyle w:val="7NDBANG"/>
            </w:pPr>
            <w:r w:rsidRPr="00CB4EFB">
              <w:t>Hoạt động sinh hoạt của cán bộ, công nhân thi công xây dựng</w:t>
            </w:r>
          </w:p>
        </w:tc>
        <w:tc>
          <w:tcPr>
            <w:tcW w:w="2487" w:type="pct"/>
            <w:vAlign w:val="center"/>
          </w:tcPr>
          <w:p w:rsidR="00226D39" w:rsidRPr="00CB4EFB" w:rsidRDefault="00226D39" w:rsidP="008625C9">
            <w:pPr>
              <w:pStyle w:val="7NDBANG"/>
            </w:pPr>
            <w:r w:rsidRPr="00CB4EFB">
              <w:t>Nguy cơ lây lan dịch bệnh, mâu thuẫn xã hội</w:t>
            </w:r>
          </w:p>
        </w:tc>
      </w:tr>
    </w:tbl>
    <w:p w:rsidR="00ED76CF" w:rsidRPr="00CB4EFB" w:rsidRDefault="00ED76CF" w:rsidP="008625C9">
      <w:pPr>
        <w:jc w:val="both"/>
        <w:rPr>
          <w:rFonts w:eastAsia="MS Mincho"/>
          <w:sz w:val="10"/>
        </w:rPr>
      </w:pPr>
    </w:p>
    <w:p w:rsidR="00736641" w:rsidRPr="00CB4EFB" w:rsidRDefault="00736641" w:rsidP="008625C9">
      <w:pPr>
        <w:ind w:firstLine="540"/>
        <w:jc w:val="both"/>
        <w:rPr>
          <w:rFonts w:eastAsia="MS Mincho"/>
          <w:b/>
          <w:i/>
        </w:rPr>
      </w:pPr>
      <w:r w:rsidRPr="00CB4EFB">
        <w:rPr>
          <w:rFonts w:eastAsia="MS Mincho"/>
          <w:b/>
          <w:i/>
        </w:rPr>
        <w:t>b. Giai đoạn hoạt động</w:t>
      </w:r>
    </w:p>
    <w:tbl>
      <w:tblPr>
        <w:tblW w:w="46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4"/>
        <w:gridCol w:w="3547"/>
        <w:gridCol w:w="23"/>
        <w:gridCol w:w="4604"/>
      </w:tblGrid>
      <w:tr w:rsidR="00002641" w:rsidRPr="00CB4EFB" w:rsidTr="00ED76CF">
        <w:trPr>
          <w:tblHeader/>
          <w:jc w:val="center"/>
        </w:trPr>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rsidR="00F336A2" w:rsidRPr="00CB4EFB" w:rsidRDefault="00F336A2" w:rsidP="008625C9">
            <w:pPr>
              <w:jc w:val="both"/>
              <w:rPr>
                <w:rFonts w:eastAsia="MS Mincho"/>
                <w:b/>
              </w:rPr>
            </w:pPr>
            <w:r w:rsidRPr="00CB4EFB">
              <w:rPr>
                <w:rFonts w:eastAsia="MS Mincho"/>
                <w:b/>
              </w:rPr>
              <w:t>STT</w:t>
            </w:r>
          </w:p>
        </w:tc>
        <w:tc>
          <w:tcPr>
            <w:tcW w:w="203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F336A2" w:rsidRPr="00CB4EFB" w:rsidRDefault="00F336A2" w:rsidP="008625C9">
            <w:pPr>
              <w:jc w:val="both"/>
              <w:rPr>
                <w:rFonts w:eastAsia="MS Mincho"/>
                <w:b/>
              </w:rPr>
            </w:pPr>
            <w:r w:rsidRPr="00CB4EFB">
              <w:rPr>
                <w:rFonts w:eastAsia="MS Mincho"/>
                <w:b/>
              </w:rPr>
              <w:t>Hoạt động</w:t>
            </w:r>
          </w:p>
        </w:tc>
        <w:tc>
          <w:tcPr>
            <w:tcW w:w="2592" w:type="pct"/>
            <w:tcBorders>
              <w:top w:val="single" w:sz="4" w:space="0" w:color="auto"/>
              <w:left w:val="single" w:sz="4" w:space="0" w:color="auto"/>
              <w:bottom w:val="single" w:sz="4" w:space="0" w:color="auto"/>
              <w:right w:val="single" w:sz="4" w:space="0" w:color="auto"/>
            </w:tcBorders>
            <w:shd w:val="clear" w:color="auto" w:fill="auto"/>
            <w:vAlign w:val="center"/>
          </w:tcPr>
          <w:p w:rsidR="00F336A2" w:rsidRPr="00CB4EFB" w:rsidRDefault="00F336A2" w:rsidP="008625C9">
            <w:pPr>
              <w:jc w:val="both"/>
              <w:rPr>
                <w:rFonts w:eastAsia="MS Mincho"/>
                <w:b/>
              </w:rPr>
            </w:pPr>
            <w:r w:rsidRPr="00CB4EFB">
              <w:rPr>
                <w:rFonts w:eastAsia="MS Mincho"/>
                <w:b/>
              </w:rPr>
              <w:t>Các tác động phát sinh</w:t>
            </w:r>
          </w:p>
        </w:tc>
      </w:tr>
      <w:tr w:rsidR="00002641" w:rsidRPr="00CB4EFB" w:rsidTr="00ED76CF">
        <w:trPr>
          <w:jc w:val="center"/>
        </w:trPr>
        <w:tc>
          <w:tcPr>
            <w:tcW w:w="378" w:type="pct"/>
            <w:gridSpan w:val="2"/>
            <w:vAlign w:val="center"/>
          </w:tcPr>
          <w:p w:rsidR="00F336A2" w:rsidRPr="00CB4EFB" w:rsidRDefault="00F336A2" w:rsidP="008625C9">
            <w:pPr>
              <w:jc w:val="both"/>
              <w:rPr>
                <w:rFonts w:eastAsia="MS Mincho"/>
                <w:i/>
                <w:sz w:val="26"/>
                <w:szCs w:val="26"/>
              </w:rPr>
            </w:pPr>
            <w:r w:rsidRPr="00CB4EFB">
              <w:rPr>
                <w:rFonts w:eastAsia="MS Mincho"/>
                <w:i/>
                <w:sz w:val="26"/>
                <w:szCs w:val="26"/>
              </w:rPr>
              <w:t>1</w:t>
            </w:r>
          </w:p>
        </w:tc>
        <w:tc>
          <w:tcPr>
            <w:tcW w:w="4622" w:type="pct"/>
            <w:gridSpan w:val="3"/>
            <w:vAlign w:val="center"/>
          </w:tcPr>
          <w:p w:rsidR="00F336A2" w:rsidRPr="00CB4EFB" w:rsidRDefault="00F336A2" w:rsidP="008625C9">
            <w:pPr>
              <w:jc w:val="both"/>
              <w:rPr>
                <w:rFonts w:eastAsia="MS Mincho"/>
                <w:i/>
                <w:sz w:val="26"/>
                <w:szCs w:val="26"/>
              </w:rPr>
            </w:pPr>
            <w:r w:rsidRPr="00CB4EFB">
              <w:rPr>
                <w:rFonts w:eastAsia="MS Mincho"/>
                <w:i/>
                <w:sz w:val="26"/>
                <w:szCs w:val="26"/>
              </w:rPr>
              <w:t>Nguồn tác động liên quan đến chất thải</w:t>
            </w:r>
          </w:p>
        </w:tc>
      </w:tr>
      <w:tr w:rsidR="00002641" w:rsidRPr="00CB4EFB" w:rsidTr="00ED76CF">
        <w:trPr>
          <w:jc w:val="center"/>
        </w:trPr>
        <w:tc>
          <w:tcPr>
            <w:tcW w:w="378" w:type="pct"/>
            <w:gridSpan w:val="2"/>
            <w:vAlign w:val="center"/>
          </w:tcPr>
          <w:p w:rsidR="00F336A2" w:rsidRPr="00CB4EFB" w:rsidRDefault="00F336A2" w:rsidP="008625C9">
            <w:pPr>
              <w:jc w:val="both"/>
              <w:rPr>
                <w:rFonts w:eastAsia="MS Mincho"/>
                <w:sz w:val="26"/>
                <w:szCs w:val="26"/>
              </w:rPr>
            </w:pPr>
            <w:r w:rsidRPr="00CB4EFB">
              <w:rPr>
                <w:rFonts w:eastAsia="MS Mincho"/>
                <w:sz w:val="26"/>
                <w:szCs w:val="26"/>
              </w:rPr>
              <w:t>1.1</w:t>
            </w:r>
          </w:p>
        </w:tc>
        <w:tc>
          <w:tcPr>
            <w:tcW w:w="2005" w:type="pct"/>
            <w:vAlign w:val="center"/>
          </w:tcPr>
          <w:p w:rsidR="00F336A2" w:rsidRPr="00CB4EFB" w:rsidRDefault="00F336A2" w:rsidP="008625C9">
            <w:pPr>
              <w:spacing w:line="288" w:lineRule="auto"/>
              <w:jc w:val="both"/>
              <w:rPr>
                <w:bCs/>
                <w:sz w:val="26"/>
                <w:szCs w:val="26"/>
                <w:lang w:val="pt-BR"/>
              </w:rPr>
            </w:pPr>
            <w:r w:rsidRPr="00CB4EFB">
              <w:rPr>
                <w:bCs/>
                <w:sz w:val="26"/>
                <w:szCs w:val="26"/>
                <w:lang w:val="pt-BR"/>
              </w:rPr>
              <w:t xml:space="preserve">Nhập/xuất heo </w:t>
            </w:r>
          </w:p>
        </w:tc>
        <w:tc>
          <w:tcPr>
            <w:tcW w:w="2617" w:type="pct"/>
            <w:gridSpan w:val="2"/>
            <w:vAlign w:val="center"/>
          </w:tcPr>
          <w:p w:rsidR="00F336A2" w:rsidRPr="00CB4EFB" w:rsidRDefault="00F336A2" w:rsidP="008625C9">
            <w:pPr>
              <w:spacing w:line="288" w:lineRule="auto"/>
              <w:jc w:val="both"/>
              <w:rPr>
                <w:bCs/>
                <w:sz w:val="26"/>
                <w:szCs w:val="26"/>
                <w:lang w:val="pt-BR"/>
              </w:rPr>
            </w:pPr>
            <w:r w:rsidRPr="00CB4EFB">
              <w:rPr>
                <w:bCs/>
                <w:sz w:val="26"/>
                <w:szCs w:val="26"/>
                <w:lang w:val="pt-BR"/>
              </w:rPr>
              <w:t>Bụi, khí thải từ quá trình vận chuyển</w:t>
            </w:r>
          </w:p>
        </w:tc>
      </w:tr>
      <w:tr w:rsidR="00002641" w:rsidRPr="00CB4EFB" w:rsidTr="00ED76CF">
        <w:trPr>
          <w:jc w:val="center"/>
        </w:trPr>
        <w:tc>
          <w:tcPr>
            <w:tcW w:w="378" w:type="pct"/>
            <w:gridSpan w:val="2"/>
            <w:vAlign w:val="center"/>
          </w:tcPr>
          <w:p w:rsidR="00F336A2" w:rsidRPr="00CB4EFB" w:rsidRDefault="00F336A2" w:rsidP="008625C9">
            <w:pPr>
              <w:jc w:val="both"/>
              <w:rPr>
                <w:rFonts w:eastAsia="MS Mincho"/>
                <w:sz w:val="26"/>
                <w:szCs w:val="26"/>
              </w:rPr>
            </w:pPr>
            <w:r w:rsidRPr="00CB4EFB">
              <w:rPr>
                <w:rFonts w:eastAsia="MS Mincho"/>
                <w:sz w:val="26"/>
                <w:szCs w:val="26"/>
              </w:rPr>
              <w:t>1.2</w:t>
            </w:r>
          </w:p>
        </w:tc>
        <w:tc>
          <w:tcPr>
            <w:tcW w:w="2005" w:type="pct"/>
            <w:vAlign w:val="center"/>
          </w:tcPr>
          <w:p w:rsidR="00F336A2" w:rsidRPr="00CB4EFB" w:rsidRDefault="00F336A2" w:rsidP="008625C9">
            <w:pPr>
              <w:spacing w:line="288" w:lineRule="auto"/>
              <w:jc w:val="both"/>
              <w:rPr>
                <w:bCs/>
                <w:spacing w:val="-8"/>
                <w:sz w:val="26"/>
                <w:szCs w:val="26"/>
                <w:lang w:val="pt-BR"/>
              </w:rPr>
            </w:pPr>
            <w:r w:rsidRPr="00CB4EFB">
              <w:rPr>
                <w:bCs/>
                <w:spacing w:val="-8"/>
                <w:sz w:val="26"/>
                <w:szCs w:val="26"/>
                <w:lang w:val="pt-BR"/>
              </w:rPr>
              <w:t>Quá trình ch</w:t>
            </w:r>
            <w:r w:rsidRPr="00CB4EFB">
              <w:rPr>
                <w:rFonts w:hint="eastAsia"/>
                <w:bCs/>
                <w:spacing w:val="-8"/>
                <w:sz w:val="26"/>
                <w:szCs w:val="26"/>
                <w:lang w:val="pt-BR"/>
              </w:rPr>
              <w:t>ă</w:t>
            </w:r>
            <w:r w:rsidRPr="00CB4EFB">
              <w:rPr>
                <w:bCs/>
                <w:spacing w:val="-8"/>
                <w:sz w:val="26"/>
                <w:szCs w:val="26"/>
                <w:lang w:val="pt-BR"/>
              </w:rPr>
              <w:t>m sóc heo</w:t>
            </w:r>
            <w:r w:rsidR="00D76151">
              <w:rPr>
                <w:bCs/>
                <w:spacing w:val="-8"/>
                <w:sz w:val="26"/>
                <w:szCs w:val="26"/>
                <w:lang w:val="pt-BR"/>
              </w:rPr>
              <w:t>, gà</w:t>
            </w:r>
            <w:r w:rsidRPr="00CB4EFB">
              <w:rPr>
                <w:bCs/>
                <w:spacing w:val="-8"/>
                <w:sz w:val="26"/>
                <w:szCs w:val="26"/>
                <w:lang w:val="pt-BR"/>
              </w:rPr>
              <w:t xml:space="preserve"> tại khu chuồng trại </w:t>
            </w:r>
          </w:p>
        </w:tc>
        <w:tc>
          <w:tcPr>
            <w:tcW w:w="2617" w:type="pct"/>
            <w:gridSpan w:val="2"/>
            <w:vAlign w:val="center"/>
          </w:tcPr>
          <w:p w:rsidR="00F336A2" w:rsidRPr="00CB4EFB" w:rsidRDefault="00F336A2" w:rsidP="008625C9">
            <w:pPr>
              <w:spacing w:line="288" w:lineRule="auto"/>
              <w:jc w:val="both"/>
              <w:rPr>
                <w:bCs/>
                <w:sz w:val="26"/>
                <w:szCs w:val="26"/>
                <w:lang w:val="pt-BR"/>
              </w:rPr>
            </w:pPr>
            <w:r w:rsidRPr="00CB4EFB">
              <w:rPr>
                <w:bCs/>
                <w:sz w:val="26"/>
                <w:szCs w:val="26"/>
                <w:lang w:val="pt-BR"/>
              </w:rPr>
              <w:t>Phân, n</w:t>
            </w:r>
            <w:r w:rsidRPr="00CB4EFB">
              <w:rPr>
                <w:rFonts w:hint="eastAsia"/>
                <w:bCs/>
                <w:sz w:val="26"/>
                <w:szCs w:val="26"/>
                <w:lang w:val="pt-BR"/>
              </w:rPr>
              <w:t>ư</w:t>
            </w:r>
            <w:r w:rsidRPr="00CB4EFB">
              <w:rPr>
                <w:bCs/>
                <w:sz w:val="26"/>
                <w:szCs w:val="26"/>
                <w:lang w:val="pt-BR"/>
              </w:rPr>
              <w:t>ớc thải, chất thải rắn, chất thải nguy hại</w:t>
            </w:r>
          </w:p>
        </w:tc>
      </w:tr>
      <w:tr w:rsidR="00002641" w:rsidRPr="00CB4EFB" w:rsidTr="00ED76CF">
        <w:trPr>
          <w:jc w:val="center"/>
        </w:trPr>
        <w:tc>
          <w:tcPr>
            <w:tcW w:w="378" w:type="pct"/>
            <w:gridSpan w:val="2"/>
            <w:vAlign w:val="center"/>
          </w:tcPr>
          <w:p w:rsidR="00F336A2" w:rsidRPr="00CB4EFB" w:rsidRDefault="00F336A2" w:rsidP="008625C9">
            <w:pPr>
              <w:jc w:val="both"/>
              <w:rPr>
                <w:rFonts w:eastAsia="MS Mincho"/>
                <w:sz w:val="26"/>
                <w:szCs w:val="26"/>
              </w:rPr>
            </w:pPr>
            <w:r w:rsidRPr="00CB4EFB">
              <w:rPr>
                <w:rFonts w:eastAsia="MS Mincho"/>
                <w:sz w:val="26"/>
                <w:szCs w:val="26"/>
              </w:rPr>
              <w:t>1.3</w:t>
            </w:r>
          </w:p>
        </w:tc>
        <w:tc>
          <w:tcPr>
            <w:tcW w:w="2005" w:type="pct"/>
            <w:vAlign w:val="center"/>
          </w:tcPr>
          <w:p w:rsidR="00F336A2" w:rsidRPr="00CB4EFB" w:rsidRDefault="00F336A2" w:rsidP="008625C9">
            <w:pPr>
              <w:spacing w:line="288" w:lineRule="auto"/>
              <w:jc w:val="both"/>
              <w:rPr>
                <w:bCs/>
                <w:sz w:val="26"/>
                <w:szCs w:val="26"/>
                <w:lang w:val="pt-BR"/>
              </w:rPr>
            </w:pPr>
            <w:r w:rsidRPr="00CB4EFB">
              <w:rPr>
                <w:bCs/>
                <w:sz w:val="26"/>
                <w:szCs w:val="26"/>
                <w:lang w:val="pt-BR"/>
              </w:rPr>
              <w:t>Hoạt động của cán bộ, công nhân</w:t>
            </w:r>
          </w:p>
        </w:tc>
        <w:tc>
          <w:tcPr>
            <w:tcW w:w="2617" w:type="pct"/>
            <w:gridSpan w:val="2"/>
            <w:vAlign w:val="center"/>
          </w:tcPr>
          <w:p w:rsidR="00F336A2" w:rsidRPr="00CB4EFB" w:rsidRDefault="00F336A2" w:rsidP="008625C9">
            <w:pPr>
              <w:spacing w:line="288" w:lineRule="auto"/>
              <w:jc w:val="both"/>
              <w:rPr>
                <w:bCs/>
                <w:spacing w:val="-6"/>
                <w:sz w:val="26"/>
                <w:szCs w:val="26"/>
                <w:lang w:val="pt-BR"/>
              </w:rPr>
            </w:pPr>
            <w:r w:rsidRPr="00CB4EFB">
              <w:rPr>
                <w:bCs/>
                <w:spacing w:val="-6"/>
                <w:sz w:val="26"/>
                <w:szCs w:val="26"/>
                <w:lang w:val="pt-BR"/>
              </w:rPr>
              <w:t>N</w:t>
            </w:r>
            <w:r w:rsidRPr="00CB4EFB">
              <w:rPr>
                <w:rFonts w:hint="eastAsia"/>
                <w:bCs/>
                <w:spacing w:val="-6"/>
                <w:sz w:val="26"/>
                <w:szCs w:val="26"/>
                <w:lang w:val="pt-BR"/>
              </w:rPr>
              <w:t>ư</w:t>
            </w:r>
            <w:r w:rsidRPr="00CB4EFB">
              <w:rPr>
                <w:bCs/>
                <w:spacing w:val="-6"/>
                <w:sz w:val="26"/>
                <w:szCs w:val="26"/>
                <w:lang w:val="pt-BR"/>
              </w:rPr>
              <w:t>ớc thải, rác thải sinh hoạt</w:t>
            </w:r>
          </w:p>
        </w:tc>
      </w:tr>
      <w:tr w:rsidR="00002641" w:rsidRPr="00CB4EFB" w:rsidTr="00ED76CF">
        <w:trPr>
          <w:jc w:val="center"/>
        </w:trPr>
        <w:tc>
          <w:tcPr>
            <w:tcW w:w="378" w:type="pct"/>
            <w:gridSpan w:val="2"/>
            <w:vAlign w:val="center"/>
          </w:tcPr>
          <w:p w:rsidR="00F336A2" w:rsidRPr="00CB4EFB" w:rsidRDefault="00F336A2" w:rsidP="008625C9">
            <w:pPr>
              <w:jc w:val="both"/>
              <w:rPr>
                <w:rFonts w:eastAsia="MS Mincho"/>
                <w:sz w:val="26"/>
                <w:szCs w:val="26"/>
              </w:rPr>
            </w:pPr>
            <w:r w:rsidRPr="00CB4EFB">
              <w:rPr>
                <w:rFonts w:eastAsia="MS Mincho"/>
                <w:sz w:val="26"/>
                <w:szCs w:val="26"/>
              </w:rPr>
              <w:t>1.4</w:t>
            </w:r>
          </w:p>
        </w:tc>
        <w:tc>
          <w:tcPr>
            <w:tcW w:w="2005" w:type="pct"/>
            <w:vAlign w:val="center"/>
          </w:tcPr>
          <w:p w:rsidR="00F336A2" w:rsidRPr="00CB4EFB" w:rsidRDefault="00F336A2" w:rsidP="008625C9">
            <w:pPr>
              <w:jc w:val="both"/>
              <w:rPr>
                <w:rFonts w:eastAsia="MS Mincho"/>
                <w:sz w:val="26"/>
                <w:szCs w:val="26"/>
              </w:rPr>
            </w:pPr>
            <w:r w:rsidRPr="00CB4EFB">
              <w:rPr>
                <w:rFonts w:eastAsia="MS Mincho"/>
                <w:sz w:val="26"/>
                <w:szCs w:val="26"/>
              </w:rPr>
              <w:t>Nước mưa chảy tràn</w:t>
            </w:r>
          </w:p>
        </w:tc>
        <w:tc>
          <w:tcPr>
            <w:tcW w:w="2617" w:type="pct"/>
            <w:gridSpan w:val="2"/>
            <w:vAlign w:val="center"/>
          </w:tcPr>
          <w:p w:rsidR="00F336A2" w:rsidRPr="00CB4EFB" w:rsidRDefault="00F336A2" w:rsidP="008625C9">
            <w:pPr>
              <w:jc w:val="both"/>
              <w:rPr>
                <w:rFonts w:eastAsia="MS Mincho"/>
                <w:sz w:val="26"/>
                <w:szCs w:val="26"/>
              </w:rPr>
            </w:pPr>
            <w:r w:rsidRPr="00CB4EFB">
              <w:rPr>
                <w:rFonts w:eastAsia="MS Mincho"/>
                <w:sz w:val="26"/>
                <w:szCs w:val="26"/>
              </w:rPr>
              <w:t>Cuốn theo chất bẩn trên bề mặt Dự</w:t>
            </w:r>
            <w:r w:rsidR="003E59F2" w:rsidRPr="00CB4EFB">
              <w:rPr>
                <w:rFonts w:eastAsia="MS Mincho"/>
                <w:sz w:val="26"/>
                <w:szCs w:val="26"/>
              </w:rPr>
              <w:t xml:space="preserve"> án</w:t>
            </w:r>
          </w:p>
        </w:tc>
      </w:tr>
      <w:tr w:rsidR="00002641" w:rsidRPr="00CB4EFB" w:rsidTr="00ED76CF">
        <w:trPr>
          <w:jc w:val="center"/>
        </w:trPr>
        <w:tc>
          <w:tcPr>
            <w:tcW w:w="378" w:type="pct"/>
            <w:gridSpan w:val="2"/>
            <w:vAlign w:val="center"/>
          </w:tcPr>
          <w:p w:rsidR="00F336A2" w:rsidRPr="00CB4EFB" w:rsidRDefault="00F336A2" w:rsidP="008625C9">
            <w:pPr>
              <w:jc w:val="both"/>
              <w:rPr>
                <w:rFonts w:eastAsia="MS Mincho"/>
                <w:i/>
                <w:sz w:val="26"/>
                <w:szCs w:val="26"/>
              </w:rPr>
            </w:pPr>
            <w:r w:rsidRPr="00CB4EFB">
              <w:rPr>
                <w:rFonts w:eastAsia="MS Mincho"/>
                <w:i/>
                <w:sz w:val="26"/>
                <w:szCs w:val="26"/>
              </w:rPr>
              <w:t>2</w:t>
            </w:r>
          </w:p>
        </w:tc>
        <w:tc>
          <w:tcPr>
            <w:tcW w:w="4622" w:type="pct"/>
            <w:gridSpan w:val="3"/>
            <w:vAlign w:val="center"/>
          </w:tcPr>
          <w:p w:rsidR="00F336A2" w:rsidRPr="00CB4EFB" w:rsidRDefault="00F336A2" w:rsidP="008625C9">
            <w:pPr>
              <w:jc w:val="both"/>
              <w:rPr>
                <w:rFonts w:eastAsia="MS Mincho"/>
                <w:i/>
                <w:sz w:val="26"/>
                <w:szCs w:val="26"/>
              </w:rPr>
            </w:pPr>
            <w:r w:rsidRPr="00CB4EFB">
              <w:rPr>
                <w:rFonts w:eastAsia="MS Mincho"/>
                <w:i/>
                <w:sz w:val="26"/>
                <w:szCs w:val="26"/>
              </w:rPr>
              <w:t>Nguồn tác động không liên quan đến chất thải</w:t>
            </w:r>
          </w:p>
        </w:tc>
      </w:tr>
      <w:tr w:rsidR="00002641" w:rsidRPr="00CB4EFB" w:rsidTr="00ED76CF">
        <w:trPr>
          <w:jc w:val="center"/>
        </w:trPr>
        <w:tc>
          <w:tcPr>
            <w:tcW w:w="378" w:type="pct"/>
            <w:gridSpan w:val="2"/>
            <w:vAlign w:val="center"/>
          </w:tcPr>
          <w:p w:rsidR="00F336A2" w:rsidRPr="00CB4EFB" w:rsidRDefault="00F336A2" w:rsidP="008625C9">
            <w:pPr>
              <w:jc w:val="both"/>
              <w:rPr>
                <w:rFonts w:eastAsia="MS Mincho"/>
                <w:sz w:val="26"/>
                <w:szCs w:val="26"/>
              </w:rPr>
            </w:pPr>
            <w:r w:rsidRPr="00CB4EFB">
              <w:rPr>
                <w:rFonts w:eastAsia="MS Mincho"/>
                <w:sz w:val="26"/>
                <w:szCs w:val="26"/>
              </w:rPr>
              <w:t>2.1</w:t>
            </w:r>
          </w:p>
        </w:tc>
        <w:tc>
          <w:tcPr>
            <w:tcW w:w="2005" w:type="pct"/>
            <w:vAlign w:val="center"/>
          </w:tcPr>
          <w:p w:rsidR="00F336A2" w:rsidRPr="00CB4EFB" w:rsidRDefault="00F336A2" w:rsidP="008625C9">
            <w:pPr>
              <w:spacing w:line="288" w:lineRule="auto"/>
              <w:jc w:val="both"/>
              <w:rPr>
                <w:bCs/>
                <w:sz w:val="26"/>
                <w:szCs w:val="26"/>
                <w:lang w:val="pt-BR"/>
              </w:rPr>
            </w:pPr>
            <w:r w:rsidRPr="00CB4EFB">
              <w:rPr>
                <w:bCs/>
                <w:sz w:val="26"/>
                <w:szCs w:val="26"/>
                <w:lang w:val="pt-BR"/>
              </w:rPr>
              <w:t>Nhập/xuất heo</w:t>
            </w:r>
            <w:r w:rsidR="00D76151">
              <w:rPr>
                <w:bCs/>
                <w:sz w:val="26"/>
                <w:szCs w:val="26"/>
                <w:lang w:val="pt-BR"/>
              </w:rPr>
              <w:t xml:space="preserve"> gà</w:t>
            </w:r>
            <w:r w:rsidRPr="00CB4EFB">
              <w:rPr>
                <w:bCs/>
                <w:sz w:val="26"/>
                <w:szCs w:val="26"/>
                <w:lang w:val="pt-BR"/>
              </w:rPr>
              <w:t xml:space="preserve"> </w:t>
            </w:r>
          </w:p>
        </w:tc>
        <w:tc>
          <w:tcPr>
            <w:tcW w:w="2617" w:type="pct"/>
            <w:gridSpan w:val="2"/>
            <w:vAlign w:val="center"/>
          </w:tcPr>
          <w:p w:rsidR="00F336A2" w:rsidRPr="00CB4EFB" w:rsidRDefault="00F336A2" w:rsidP="008625C9">
            <w:pPr>
              <w:spacing w:line="288" w:lineRule="auto"/>
              <w:jc w:val="both"/>
              <w:rPr>
                <w:bCs/>
                <w:sz w:val="26"/>
                <w:szCs w:val="26"/>
                <w:lang w:val="pt-BR"/>
              </w:rPr>
            </w:pPr>
            <w:r w:rsidRPr="00CB4EFB">
              <w:rPr>
                <w:bCs/>
                <w:sz w:val="26"/>
                <w:szCs w:val="26"/>
                <w:lang w:val="pt-BR"/>
              </w:rPr>
              <w:t>Mùi hôi</w:t>
            </w:r>
          </w:p>
        </w:tc>
      </w:tr>
      <w:tr w:rsidR="00002641" w:rsidRPr="00CB4EFB" w:rsidTr="00ED76CF">
        <w:trPr>
          <w:jc w:val="center"/>
        </w:trPr>
        <w:tc>
          <w:tcPr>
            <w:tcW w:w="378" w:type="pct"/>
            <w:gridSpan w:val="2"/>
            <w:vAlign w:val="center"/>
          </w:tcPr>
          <w:p w:rsidR="00F336A2" w:rsidRPr="00CB4EFB" w:rsidRDefault="00F336A2" w:rsidP="008625C9">
            <w:pPr>
              <w:jc w:val="both"/>
              <w:rPr>
                <w:rFonts w:eastAsia="MS Mincho"/>
                <w:sz w:val="26"/>
                <w:szCs w:val="26"/>
              </w:rPr>
            </w:pPr>
            <w:r w:rsidRPr="00CB4EFB">
              <w:rPr>
                <w:rFonts w:eastAsia="MS Mincho"/>
                <w:sz w:val="26"/>
                <w:szCs w:val="26"/>
              </w:rPr>
              <w:t>2.2</w:t>
            </w:r>
          </w:p>
        </w:tc>
        <w:tc>
          <w:tcPr>
            <w:tcW w:w="2005" w:type="pct"/>
            <w:vAlign w:val="center"/>
          </w:tcPr>
          <w:p w:rsidR="00F336A2" w:rsidRPr="00CB4EFB" w:rsidRDefault="00F336A2" w:rsidP="008625C9">
            <w:pPr>
              <w:spacing w:line="288" w:lineRule="auto"/>
              <w:jc w:val="both"/>
              <w:rPr>
                <w:bCs/>
                <w:sz w:val="26"/>
                <w:szCs w:val="26"/>
                <w:lang w:val="pt-BR"/>
              </w:rPr>
            </w:pPr>
            <w:r w:rsidRPr="00CB4EFB">
              <w:rPr>
                <w:bCs/>
                <w:sz w:val="26"/>
                <w:szCs w:val="26"/>
                <w:lang w:val="pt-BR"/>
              </w:rPr>
              <w:t>Quá trình ch</w:t>
            </w:r>
            <w:r w:rsidRPr="00CB4EFB">
              <w:rPr>
                <w:rFonts w:hint="eastAsia"/>
                <w:bCs/>
                <w:sz w:val="26"/>
                <w:szCs w:val="26"/>
                <w:lang w:val="pt-BR"/>
              </w:rPr>
              <w:t>ă</w:t>
            </w:r>
            <w:r w:rsidRPr="00CB4EFB">
              <w:rPr>
                <w:bCs/>
                <w:sz w:val="26"/>
                <w:szCs w:val="26"/>
                <w:lang w:val="pt-BR"/>
              </w:rPr>
              <w:t>m sóc heo</w:t>
            </w:r>
            <w:r w:rsidR="00D76151">
              <w:rPr>
                <w:bCs/>
                <w:sz w:val="26"/>
                <w:szCs w:val="26"/>
                <w:lang w:val="pt-BR"/>
              </w:rPr>
              <w:t>, gà</w:t>
            </w:r>
            <w:r w:rsidRPr="00CB4EFB">
              <w:rPr>
                <w:bCs/>
                <w:sz w:val="26"/>
                <w:szCs w:val="26"/>
                <w:lang w:val="pt-BR"/>
              </w:rPr>
              <w:t xml:space="preserve"> </w:t>
            </w:r>
          </w:p>
        </w:tc>
        <w:tc>
          <w:tcPr>
            <w:tcW w:w="2617" w:type="pct"/>
            <w:gridSpan w:val="2"/>
            <w:vAlign w:val="center"/>
          </w:tcPr>
          <w:p w:rsidR="00F336A2" w:rsidRPr="00CB4EFB" w:rsidRDefault="00F336A2" w:rsidP="008625C9">
            <w:pPr>
              <w:spacing w:line="288" w:lineRule="auto"/>
              <w:jc w:val="both"/>
              <w:rPr>
                <w:bCs/>
                <w:sz w:val="26"/>
                <w:szCs w:val="26"/>
                <w:lang w:val="pt-BR"/>
              </w:rPr>
            </w:pPr>
            <w:r w:rsidRPr="00CB4EFB">
              <w:rPr>
                <w:bCs/>
                <w:sz w:val="26"/>
                <w:szCs w:val="26"/>
                <w:lang w:val="pt-BR"/>
              </w:rPr>
              <w:t>Tiếng ồn, mùi hôi</w:t>
            </w:r>
          </w:p>
        </w:tc>
      </w:tr>
      <w:tr w:rsidR="00002641" w:rsidRPr="00CB4EFB" w:rsidTr="00ED76CF">
        <w:trPr>
          <w:jc w:val="center"/>
        </w:trPr>
        <w:tc>
          <w:tcPr>
            <w:tcW w:w="378" w:type="pct"/>
            <w:gridSpan w:val="2"/>
            <w:vAlign w:val="center"/>
          </w:tcPr>
          <w:p w:rsidR="00F336A2" w:rsidRPr="00CB4EFB" w:rsidRDefault="00F336A2" w:rsidP="008625C9">
            <w:pPr>
              <w:jc w:val="both"/>
              <w:rPr>
                <w:rFonts w:eastAsia="MS Mincho"/>
                <w:sz w:val="26"/>
                <w:szCs w:val="26"/>
              </w:rPr>
            </w:pPr>
            <w:r w:rsidRPr="00CB4EFB">
              <w:rPr>
                <w:rFonts w:eastAsia="MS Mincho"/>
                <w:sz w:val="26"/>
                <w:szCs w:val="26"/>
              </w:rPr>
              <w:t>2.3</w:t>
            </w:r>
          </w:p>
        </w:tc>
        <w:tc>
          <w:tcPr>
            <w:tcW w:w="2005" w:type="pct"/>
            <w:vAlign w:val="center"/>
          </w:tcPr>
          <w:p w:rsidR="00F336A2" w:rsidRPr="00CB4EFB" w:rsidRDefault="00F336A2" w:rsidP="008625C9">
            <w:pPr>
              <w:spacing w:line="288" w:lineRule="auto"/>
              <w:jc w:val="both"/>
              <w:rPr>
                <w:bCs/>
                <w:sz w:val="26"/>
                <w:szCs w:val="26"/>
                <w:lang w:val="pt-BR"/>
              </w:rPr>
            </w:pPr>
            <w:r w:rsidRPr="00CB4EFB">
              <w:rPr>
                <w:bCs/>
                <w:sz w:val="26"/>
                <w:szCs w:val="26"/>
                <w:lang w:val="pt-BR"/>
              </w:rPr>
              <w:t xml:space="preserve">Các sự cố </w:t>
            </w:r>
          </w:p>
        </w:tc>
        <w:tc>
          <w:tcPr>
            <w:tcW w:w="2617" w:type="pct"/>
            <w:gridSpan w:val="2"/>
            <w:vAlign w:val="center"/>
          </w:tcPr>
          <w:p w:rsidR="00F336A2" w:rsidRPr="00CB4EFB" w:rsidRDefault="00F336A2" w:rsidP="008625C9">
            <w:pPr>
              <w:spacing w:line="288" w:lineRule="auto"/>
              <w:jc w:val="both"/>
              <w:rPr>
                <w:bCs/>
                <w:sz w:val="26"/>
                <w:szCs w:val="26"/>
                <w:lang w:val="pt-BR"/>
              </w:rPr>
            </w:pPr>
            <w:r w:rsidRPr="00CB4EFB">
              <w:rPr>
                <w:bCs/>
                <w:sz w:val="26"/>
                <w:szCs w:val="26"/>
                <w:lang w:val="pt-BR"/>
              </w:rPr>
              <w:t xml:space="preserve">Sự cố cháy nổ, </w:t>
            </w:r>
            <w:r w:rsidR="00E31F31" w:rsidRPr="00CB4EFB">
              <w:rPr>
                <w:bCs/>
                <w:sz w:val="26"/>
                <w:szCs w:val="26"/>
                <w:lang w:val="pt-BR"/>
              </w:rPr>
              <w:t xml:space="preserve">sự cố mất </w:t>
            </w:r>
            <w:r w:rsidRPr="00CB4EFB">
              <w:rPr>
                <w:bCs/>
                <w:sz w:val="26"/>
                <w:szCs w:val="26"/>
                <w:lang w:val="pt-BR"/>
              </w:rPr>
              <w:t xml:space="preserve">an toàn lao </w:t>
            </w:r>
            <w:r w:rsidRPr="00CB4EFB">
              <w:rPr>
                <w:rFonts w:hint="eastAsia"/>
                <w:bCs/>
                <w:sz w:val="26"/>
                <w:szCs w:val="26"/>
                <w:lang w:val="pt-BR"/>
              </w:rPr>
              <w:t>đ</w:t>
            </w:r>
            <w:r w:rsidRPr="00CB4EFB">
              <w:rPr>
                <w:bCs/>
                <w:sz w:val="26"/>
                <w:szCs w:val="26"/>
                <w:lang w:val="pt-BR"/>
              </w:rPr>
              <w:t>ộng, dịch bệnh.</w:t>
            </w:r>
            <w:r w:rsidR="003E59F2" w:rsidRPr="00CB4EFB">
              <w:rPr>
                <w:bCs/>
                <w:sz w:val="26"/>
                <w:szCs w:val="26"/>
                <w:lang w:val="pt-BR"/>
              </w:rPr>
              <w:t>..</w:t>
            </w:r>
          </w:p>
        </w:tc>
      </w:tr>
    </w:tbl>
    <w:p w:rsidR="00C14FB2" w:rsidRPr="00CB4EFB" w:rsidRDefault="00C14FB2" w:rsidP="008625C9">
      <w:pPr>
        <w:pStyle w:val="2MUC2"/>
        <w:spacing w:before="0" w:line="288" w:lineRule="auto"/>
        <w:ind w:firstLine="547"/>
        <w:outlineLvl w:val="1"/>
        <w:rPr>
          <w:lang w:val="en-US"/>
        </w:rPr>
      </w:pPr>
      <w:r w:rsidRPr="00CB4EFB">
        <w:rPr>
          <w:lang w:val="en-US"/>
        </w:rPr>
        <w:t>5.3. Dự báo các tác động môi trường chính, chất thải phát sinh theo các giai đoạn của dự án</w:t>
      </w:r>
    </w:p>
    <w:p w:rsidR="00736641" w:rsidRPr="00CB4EFB" w:rsidRDefault="00ED76CF" w:rsidP="008625C9">
      <w:pPr>
        <w:spacing w:line="288" w:lineRule="auto"/>
        <w:ind w:firstLine="547"/>
        <w:jc w:val="both"/>
        <w:rPr>
          <w:rFonts w:eastAsia="MS Mincho"/>
          <w:b/>
          <w:i/>
          <w:sz w:val="28"/>
        </w:rPr>
      </w:pPr>
      <w:r w:rsidRPr="00CB4EFB">
        <w:rPr>
          <w:rFonts w:eastAsia="MS Mincho"/>
          <w:b/>
          <w:i/>
          <w:sz w:val="28"/>
        </w:rPr>
        <w:t>5.3.1</w:t>
      </w:r>
      <w:r w:rsidR="00736641" w:rsidRPr="00CB4EFB">
        <w:rPr>
          <w:rFonts w:eastAsia="MS Mincho"/>
          <w:b/>
          <w:i/>
          <w:sz w:val="28"/>
        </w:rPr>
        <w:t>. Giai đoạn xây dựng</w:t>
      </w:r>
    </w:p>
    <w:p w:rsidR="00736641" w:rsidRPr="00CB4EFB" w:rsidRDefault="00736641" w:rsidP="008625C9">
      <w:pPr>
        <w:spacing w:line="288" w:lineRule="auto"/>
        <w:ind w:firstLine="547"/>
        <w:jc w:val="both"/>
        <w:rPr>
          <w:rFonts w:eastAsia="MS Mincho"/>
          <w:i/>
          <w:sz w:val="28"/>
        </w:rPr>
      </w:pPr>
      <w:r w:rsidRPr="00CB4EFB">
        <w:rPr>
          <w:rFonts w:eastAsia="MS Mincho"/>
          <w:i/>
          <w:sz w:val="28"/>
        </w:rPr>
        <w:t>a. Nước thải</w:t>
      </w:r>
    </w:p>
    <w:p w:rsidR="005933D5" w:rsidRPr="00CB4EFB" w:rsidRDefault="005933D5" w:rsidP="005933D5">
      <w:pPr>
        <w:spacing w:line="288" w:lineRule="auto"/>
        <w:ind w:firstLine="547"/>
        <w:jc w:val="both"/>
        <w:rPr>
          <w:sz w:val="28"/>
          <w:lang w:val="cs-CZ"/>
        </w:rPr>
      </w:pPr>
      <w:r w:rsidRPr="00CB4EFB">
        <w:rPr>
          <w:rFonts w:eastAsia="MS Mincho"/>
          <w:sz w:val="28"/>
        </w:rPr>
        <w:t xml:space="preserve">- Nước thải sinh hoạt của cán bộ, công nhân xây dựng: Khối lượng tối đa khoảng </w:t>
      </w:r>
      <w:r w:rsidR="00D76151">
        <w:rPr>
          <w:rFonts w:eastAsia="MS Mincho"/>
          <w:sz w:val="28"/>
        </w:rPr>
        <w:t>02</w:t>
      </w:r>
      <w:r w:rsidRPr="00CB4EFB">
        <w:rPr>
          <w:rFonts w:eastAsia="MS Mincho"/>
          <w:sz w:val="28"/>
        </w:rPr>
        <w:t>m</w:t>
      </w:r>
      <w:r w:rsidRPr="00CB4EFB">
        <w:rPr>
          <w:rFonts w:eastAsia="MS Mincho"/>
          <w:sz w:val="28"/>
          <w:vertAlign w:val="superscript"/>
        </w:rPr>
        <w:t>3</w:t>
      </w:r>
      <w:r w:rsidRPr="00CB4EFB">
        <w:rPr>
          <w:rFonts w:eastAsia="MS Mincho"/>
          <w:sz w:val="28"/>
        </w:rPr>
        <w:t xml:space="preserve">/ngày. </w:t>
      </w:r>
      <w:r w:rsidRPr="00CB4EFB">
        <w:rPr>
          <w:sz w:val="28"/>
          <w:lang w:val="cs-CZ"/>
        </w:rPr>
        <w:t>Đặc điểm của nước thải sinh hoạt là chứa nồng độ cao các chất tẩy rửa, Coliform, BOD</w:t>
      </w:r>
      <w:r w:rsidRPr="00CB4EFB">
        <w:rPr>
          <w:sz w:val="28"/>
          <w:vertAlign w:val="subscript"/>
          <w:lang w:val="cs-CZ"/>
        </w:rPr>
        <w:t>5</w:t>
      </w:r>
      <w:r w:rsidRPr="00CB4EFB">
        <w:rPr>
          <w:sz w:val="28"/>
          <w:lang w:val="cs-CZ"/>
        </w:rPr>
        <w:t xml:space="preserve">, chất rắn lơ lửng, Nitơ (N), Phốtpho (P)..., trong đó, khoảng 58% là chất hữu cơ và 42% chất vô cơ. </w:t>
      </w:r>
    </w:p>
    <w:p w:rsidR="005933D5" w:rsidRPr="00CB4EFB" w:rsidRDefault="005933D5" w:rsidP="005933D5">
      <w:pPr>
        <w:spacing w:line="288" w:lineRule="auto"/>
        <w:ind w:firstLine="547"/>
        <w:jc w:val="both"/>
        <w:rPr>
          <w:rFonts w:eastAsia="MS Mincho"/>
          <w:sz w:val="28"/>
        </w:rPr>
      </w:pPr>
      <w:r w:rsidRPr="00CB4EFB">
        <w:rPr>
          <w:rFonts w:eastAsia="MS Mincho"/>
          <w:sz w:val="28"/>
        </w:rPr>
        <w:t>- Nước thải thi công: Khối lượng nước thải tuỳ thuộc vào ý thức tiết kiệm, tái sử dụng nước của đơn vị thi công. Thành phần chính của nước thải chủ yếu là đất, cát, xi măng…</w:t>
      </w:r>
    </w:p>
    <w:p w:rsidR="005933D5" w:rsidRPr="00CB4EFB" w:rsidRDefault="005933D5" w:rsidP="005933D5">
      <w:pPr>
        <w:spacing w:line="288" w:lineRule="auto"/>
        <w:ind w:firstLine="540"/>
        <w:jc w:val="both"/>
        <w:rPr>
          <w:rFonts w:eastAsia="MS Mincho"/>
          <w:sz w:val="28"/>
        </w:rPr>
      </w:pPr>
      <w:r w:rsidRPr="00CB4EFB">
        <w:rPr>
          <w:rFonts w:eastAsia="MS Mincho"/>
          <w:sz w:val="28"/>
        </w:rPr>
        <w:t xml:space="preserve">- Nước mưa chảy tràn: Khối lượng tuỳ thuộc vào lượng mưa và khả năng thấm nước của khu vực, ước tính lượng mưa mà khu vực nhận được trong ngày có mưa lớn nhất là </w:t>
      </w:r>
      <w:r w:rsidRPr="007D2BE2">
        <w:rPr>
          <w:color w:val="7F7F7F" w:themeColor="text1" w:themeTint="80"/>
          <w:sz w:val="28"/>
        </w:rPr>
        <w:t>4.769,2m</w:t>
      </w:r>
      <w:r w:rsidRPr="007D2BE2">
        <w:rPr>
          <w:color w:val="7F7F7F" w:themeColor="text1" w:themeTint="80"/>
          <w:sz w:val="28"/>
          <w:vertAlign w:val="superscript"/>
        </w:rPr>
        <w:t>3</w:t>
      </w:r>
      <w:r w:rsidRPr="00D76151">
        <w:rPr>
          <w:color w:val="FF0000"/>
          <w:sz w:val="28"/>
        </w:rPr>
        <w:t>/</w:t>
      </w:r>
      <w:r w:rsidRPr="00CB4EFB">
        <w:rPr>
          <w:sz w:val="28"/>
        </w:rPr>
        <w:t>ngày đêm.</w:t>
      </w:r>
      <w:r w:rsidRPr="00CB4EFB">
        <w:rPr>
          <w:rFonts w:eastAsia="MS Mincho"/>
          <w:sz w:val="28"/>
        </w:rPr>
        <w:t xml:space="preserve"> Thành phần nước mưa chảy tràn chủ yếu chứa đất, cát, xi măng, nồng độ tuỳ thuộc vào vấn đề quản lý vật liệu xây dựng và vệ sinh công trường.</w:t>
      </w:r>
    </w:p>
    <w:p w:rsidR="00736641" w:rsidRPr="00CB4EFB" w:rsidRDefault="00ED76CF" w:rsidP="008625C9">
      <w:pPr>
        <w:spacing w:line="288" w:lineRule="auto"/>
        <w:ind w:firstLine="540"/>
        <w:jc w:val="both"/>
        <w:rPr>
          <w:rFonts w:eastAsia="MS Mincho"/>
          <w:i/>
          <w:sz w:val="28"/>
        </w:rPr>
      </w:pPr>
      <w:r w:rsidRPr="00CB4EFB">
        <w:rPr>
          <w:rFonts w:eastAsia="MS Mincho"/>
          <w:i/>
          <w:sz w:val="28"/>
        </w:rPr>
        <w:t>b</w:t>
      </w:r>
      <w:r w:rsidR="00736641" w:rsidRPr="00CB4EFB">
        <w:rPr>
          <w:rFonts w:eastAsia="MS Mincho"/>
          <w:i/>
          <w:sz w:val="28"/>
        </w:rPr>
        <w:t xml:space="preserve">. Khí thải, bụi </w:t>
      </w:r>
    </w:p>
    <w:p w:rsidR="008F2BAD" w:rsidRPr="00CB4EFB" w:rsidRDefault="008F2BAD" w:rsidP="008625C9">
      <w:pPr>
        <w:spacing w:line="288" w:lineRule="auto"/>
        <w:ind w:firstLine="567"/>
        <w:jc w:val="both"/>
        <w:rPr>
          <w:rFonts w:cs="Times New Roman"/>
          <w:i/>
          <w:sz w:val="28"/>
        </w:rPr>
      </w:pPr>
      <w:r w:rsidRPr="00CB4EFB">
        <w:rPr>
          <w:rFonts w:cs="Times New Roman"/>
          <w:spacing w:val="-4"/>
          <w:sz w:val="28"/>
          <w:lang w:val="sq-AL"/>
        </w:rPr>
        <w:t>-</w:t>
      </w:r>
      <w:r w:rsidRPr="00CB4EFB">
        <w:rPr>
          <w:rFonts w:cs="Times New Roman"/>
          <w:bCs/>
          <w:i/>
          <w:spacing w:val="-4"/>
          <w:sz w:val="28"/>
        </w:rPr>
        <w:t xml:space="preserve"> </w:t>
      </w:r>
      <w:r w:rsidRPr="00CB4EFB">
        <w:rPr>
          <w:rFonts w:cs="Times New Roman"/>
          <w:i/>
          <w:sz w:val="28"/>
          <w:lang w:val="vi-VN"/>
        </w:rPr>
        <w:t xml:space="preserve">Bụi phát sinh </w:t>
      </w:r>
      <w:r w:rsidRPr="00CB4EFB">
        <w:rPr>
          <w:rFonts w:cs="Times New Roman"/>
          <w:i/>
          <w:sz w:val="28"/>
        </w:rPr>
        <w:t>trong quá trình</w:t>
      </w:r>
      <w:r w:rsidRPr="00CB4EFB">
        <w:rPr>
          <w:rFonts w:cs="Times New Roman"/>
          <w:i/>
          <w:sz w:val="28"/>
          <w:lang w:val="vi-VN"/>
        </w:rPr>
        <w:t xml:space="preserve"> </w:t>
      </w:r>
      <w:r w:rsidRPr="00CB4EFB">
        <w:rPr>
          <w:rFonts w:cs="Times New Roman"/>
          <w:i/>
          <w:sz w:val="28"/>
        </w:rPr>
        <w:t>thi công:</w:t>
      </w:r>
    </w:p>
    <w:p w:rsidR="00E36141" w:rsidRPr="00CB4EFB" w:rsidRDefault="00E31F31" w:rsidP="00A03A93">
      <w:pPr>
        <w:spacing w:line="288" w:lineRule="auto"/>
        <w:ind w:firstLine="567"/>
        <w:jc w:val="both"/>
        <w:rPr>
          <w:i/>
          <w:sz w:val="8"/>
        </w:rPr>
      </w:pPr>
      <w:r w:rsidRPr="00CB4EFB">
        <w:rPr>
          <w:rFonts w:cs="Times New Roman"/>
          <w:iCs/>
          <w:spacing w:val="-4"/>
          <w:sz w:val="28"/>
        </w:rPr>
        <w:lastRenderedPageBreak/>
        <w:t>Khi</w:t>
      </w:r>
      <w:r w:rsidR="008F2BAD" w:rsidRPr="00CB4EFB">
        <w:rPr>
          <w:rFonts w:cs="Times New Roman"/>
          <w:iCs/>
          <w:spacing w:val="-4"/>
          <w:sz w:val="28"/>
        </w:rPr>
        <w:t xml:space="preserve"> thi công</w:t>
      </w:r>
      <w:r w:rsidRPr="00CB4EFB">
        <w:rPr>
          <w:rFonts w:cs="Times New Roman"/>
          <w:iCs/>
          <w:spacing w:val="-4"/>
          <w:sz w:val="28"/>
        </w:rPr>
        <w:t xml:space="preserve"> Dự án</w:t>
      </w:r>
      <w:r w:rsidR="008F2BAD" w:rsidRPr="00CB4EFB">
        <w:rPr>
          <w:rFonts w:cs="Times New Roman"/>
          <w:iCs/>
          <w:spacing w:val="-4"/>
          <w:sz w:val="28"/>
        </w:rPr>
        <w:t>, lượng bụi phát sinh lớn nhất trong quá trình đào đắp đất san gạt mặt bằng. Tải lượng bụi trên bề mặt công trường phát sinh nhiều hay ít phụ thuộc vào các yếu tố như: khối lượng đào đắp, phương pháp thi công, điều kiện thời tiết, độ ẩm của đất</w:t>
      </w:r>
      <w:r w:rsidRPr="00CB4EFB">
        <w:rPr>
          <w:rFonts w:cs="Times New Roman"/>
          <w:iCs/>
          <w:spacing w:val="-4"/>
          <w:sz w:val="28"/>
        </w:rPr>
        <w:t xml:space="preserve">… </w:t>
      </w:r>
    </w:p>
    <w:p w:rsidR="008F2BAD" w:rsidRPr="00CB4EFB" w:rsidRDefault="008F2BAD" w:rsidP="008625C9">
      <w:pPr>
        <w:spacing w:line="288" w:lineRule="auto"/>
        <w:ind w:firstLine="561"/>
        <w:jc w:val="both"/>
        <w:rPr>
          <w:i/>
          <w:sz w:val="28"/>
        </w:rPr>
      </w:pPr>
      <w:r w:rsidRPr="00CB4EFB">
        <w:rPr>
          <w:i/>
          <w:sz w:val="28"/>
        </w:rPr>
        <w:t>-</w:t>
      </w:r>
      <w:r w:rsidRPr="00CB4EFB">
        <w:rPr>
          <w:i/>
          <w:sz w:val="28"/>
          <w:lang w:val="vi-VN"/>
        </w:rPr>
        <w:t xml:space="preserve"> Khí thải động cơ từ các thiết bị thi công</w:t>
      </w:r>
      <w:r w:rsidRPr="00CB4EFB">
        <w:rPr>
          <w:i/>
          <w:sz w:val="28"/>
        </w:rPr>
        <w:t xml:space="preserve"> trên công tr</w:t>
      </w:r>
      <w:r w:rsidRPr="00CB4EFB">
        <w:rPr>
          <w:rFonts w:hint="eastAsia"/>
          <w:i/>
          <w:sz w:val="28"/>
        </w:rPr>
        <w:t>ư</w:t>
      </w:r>
      <w:r w:rsidRPr="00CB4EFB">
        <w:rPr>
          <w:i/>
          <w:sz w:val="28"/>
        </w:rPr>
        <w:t>ờng:</w:t>
      </w:r>
    </w:p>
    <w:p w:rsidR="00E31F31" w:rsidRPr="00CB4EFB" w:rsidRDefault="008F2BAD" w:rsidP="00A03A93">
      <w:pPr>
        <w:spacing w:line="288" w:lineRule="auto"/>
        <w:ind w:firstLine="561"/>
        <w:jc w:val="both"/>
        <w:rPr>
          <w:sz w:val="28"/>
        </w:rPr>
      </w:pPr>
      <w:r w:rsidRPr="00CB4EFB">
        <w:rPr>
          <w:sz w:val="28"/>
        </w:rPr>
        <w:t xml:space="preserve">Giả sử toàn bộ máy thi công và vận tải cho Dự án đều được sử dụng trong một ca làm việc, </w:t>
      </w:r>
      <w:r w:rsidRPr="00CB4EFB">
        <w:rPr>
          <w:rFonts w:hint="eastAsia"/>
          <w:sz w:val="28"/>
        </w:rPr>
        <w:t>đ</w:t>
      </w:r>
      <w:r w:rsidRPr="00CB4EFB">
        <w:rPr>
          <w:sz w:val="28"/>
        </w:rPr>
        <w:t>ều có mặt trên công tr</w:t>
      </w:r>
      <w:r w:rsidRPr="00CB4EFB">
        <w:rPr>
          <w:rFonts w:hint="eastAsia"/>
          <w:sz w:val="28"/>
        </w:rPr>
        <w:t>ư</w:t>
      </w:r>
      <w:r w:rsidRPr="00CB4EFB">
        <w:rPr>
          <w:sz w:val="28"/>
        </w:rPr>
        <w:t xml:space="preserve">ờng trong cùng thời </w:t>
      </w:r>
      <w:r w:rsidRPr="00CB4EFB">
        <w:rPr>
          <w:rFonts w:hint="eastAsia"/>
          <w:sz w:val="28"/>
        </w:rPr>
        <w:t>đ</w:t>
      </w:r>
      <w:r w:rsidRPr="00CB4EFB">
        <w:rPr>
          <w:sz w:val="28"/>
        </w:rPr>
        <w:t xml:space="preserve">iểm, </w:t>
      </w:r>
      <w:r w:rsidR="00E31F31" w:rsidRPr="00CB4EFB">
        <w:rPr>
          <w:sz w:val="28"/>
        </w:rPr>
        <w:t xml:space="preserve">ở khoảng cách trên 25m, nồng độ các khí đạt quy định theo quy chuẩn. </w:t>
      </w:r>
    </w:p>
    <w:p w:rsidR="00736641" w:rsidRPr="00CB4EFB" w:rsidRDefault="00052542" w:rsidP="008625C9">
      <w:pPr>
        <w:spacing w:line="288" w:lineRule="auto"/>
        <w:ind w:firstLine="547"/>
        <w:jc w:val="both"/>
        <w:rPr>
          <w:rFonts w:eastAsia="MS Mincho"/>
          <w:i/>
          <w:sz w:val="28"/>
        </w:rPr>
      </w:pPr>
      <w:r w:rsidRPr="00CB4EFB">
        <w:rPr>
          <w:rFonts w:eastAsia="MS Mincho"/>
          <w:i/>
          <w:sz w:val="28"/>
        </w:rPr>
        <w:t>c</w:t>
      </w:r>
      <w:r w:rsidR="00736641" w:rsidRPr="00CB4EFB">
        <w:rPr>
          <w:rFonts w:eastAsia="MS Mincho"/>
          <w:i/>
          <w:sz w:val="28"/>
        </w:rPr>
        <w:t>. Chất thải rắn</w:t>
      </w:r>
    </w:p>
    <w:p w:rsidR="00E83EDA" w:rsidRPr="00CB4EFB" w:rsidRDefault="00E83EDA" w:rsidP="008625C9">
      <w:pPr>
        <w:pStyle w:val="11NOIDUNG"/>
        <w:spacing w:before="0" w:line="288" w:lineRule="auto"/>
        <w:ind w:firstLine="547"/>
        <w:rPr>
          <w:rFonts w:cs="Times New Roman"/>
        </w:rPr>
      </w:pPr>
      <w:r w:rsidRPr="00CB4EFB">
        <w:rPr>
          <w:rFonts w:cs="Times New Roman"/>
        </w:rPr>
        <w:t>- Chất thải rắn sinh hoạt:</w:t>
      </w:r>
    </w:p>
    <w:p w:rsidR="00E83EDA" w:rsidRPr="00CB4EFB" w:rsidRDefault="00141C79" w:rsidP="008625C9">
      <w:pPr>
        <w:pStyle w:val="11NOIDUNG"/>
        <w:spacing w:before="0" w:line="288" w:lineRule="auto"/>
        <w:ind w:firstLine="547"/>
        <w:rPr>
          <w:rFonts w:cs="Times New Roman"/>
        </w:rPr>
      </w:pPr>
      <w:r w:rsidRPr="00CB4EFB">
        <w:rPr>
          <w:rFonts w:cs="Times New Roman"/>
        </w:rPr>
        <w:t>Ước tính</w:t>
      </w:r>
      <w:r w:rsidR="00E83EDA" w:rsidRPr="00CB4EFB">
        <w:rPr>
          <w:rFonts w:cs="Times New Roman"/>
        </w:rPr>
        <w:t xml:space="preserve"> lượng chất thải </w:t>
      </w:r>
      <w:r w:rsidRPr="00CB4EFB">
        <w:rPr>
          <w:rFonts w:cs="Times New Roman"/>
        </w:rPr>
        <w:t xml:space="preserve">rắn </w:t>
      </w:r>
      <w:r w:rsidR="00E83EDA" w:rsidRPr="00CB4EFB">
        <w:rPr>
          <w:rFonts w:cs="Times New Roman"/>
        </w:rPr>
        <w:t xml:space="preserve">sinh hoạt phát sinh nhiều nhất tại công trường trong một ngày </w:t>
      </w:r>
      <w:r w:rsidR="00D76151">
        <w:rPr>
          <w:rFonts w:cs="Times New Roman"/>
        </w:rPr>
        <w:t xml:space="preserve">khoảng </w:t>
      </w:r>
      <w:r w:rsidR="00E83EDA" w:rsidRPr="00CB4EFB">
        <w:rPr>
          <w:rFonts w:cs="Times New Roman"/>
        </w:rPr>
        <w:t>13,25 kg/ngày.</w:t>
      </w:r>
      <w:r w:rsidR="003C4B48" w:rsidRPr="00CB4EFB">
        <w:rPr>
          <w:rFonts w:cs="Times New Roman"/>
        </w:rPr>
        <w:t xml:space="preserve"> </w:t>
      </w:r>
      <w:r w:rsidR="00E83EDA" w:rsidRPr="00CB4EFB">
        <w:rPr>
          <w:rFonts w:cs="Times New Roman"/>
        </w:rPr>
        <w:t>Thành phần của chất thải rắn sinh hoạt bao gồm: Thực phẩm thừa, rá</w:t>
      </w:r>
      <w:r w:rsidR="00F425D0" w:rsidRPr="00CB4EFB">
        <w:rPr>
          <w:rFonts w:cs="Times New Roman"/>
        </w:rPr>
        <w:t>c hữu cơ, giấy</w:t>
      </w:r>
      <w:r w:rsidR="00E83EDA" w:rsidRPr="00CB4EFB">
        <w:rPr>
          <w:rFonts w:cs="Times New Roman"/>
        </w:rPr>
        <w:t>, gỗ, ni lon, chất dẻo, kim loại, vỏ hộp…</w:t>
      </w:r>
    </w:p>
    <w:p w:rsidR="00E83EDA" w:rsidRPr="00CB4EFB" w:rsidRDefault="00E83EDA" w:rsidP="008625C9">
      <w:pPr>
        <w:pStyle w:val="5MUC5"/>
        <w:spacing w:before="0" w:line="288" w:lineRule="auto"/>
        <w:ind w:firstLine="547"/>
        <w:rPr>
          <w:rFonts w:cs="Times New Roman"/>
          <w:i w:val="0"/>
        </w:rPr>
      </w:pPr>
      <w:r w:rsidRPr="00CB4EFB">
        <w:rPr>
          <w:rFonts w:cs="Times New Roman"/>
          <w:i w:val="0"/>
        </w:rPr>
        <w:t>- Chất thải rắn xây dựng:</w:t>
      </w:r>
    </w:p>
    <w:p w:rsidR="00E83EDA" w:rsidRPr="00CB4EFB" w:rsidRDefault="002F3598" w:rsidP="008625C9">
      <w:pPr>
        <w:pStyle w:val="11NOIDUNG"/>
        <w:spacing w:before="0" w:line="288" w:lineRule="auto"/>
        <w:ind w:firstLine="547"/>
        <w:rPr>
          <w:rFonts w:cs="Times New Roman"/>
        </w:rPr>
      </w:pPr>
      <w:r w:rsidRPr="00CB4EFB">
        <w:rPr>
          <w:rFonts w:cs="Times New Roman"/>
          <w:lang w:val="vi-VN"/>
        </w:rPr>
        <w:t>C</w:t>
      </w:r>
      <w:r w:rsidRPr="00CB4EFB">
        <w:rPr>
          <w:rFonts w:cs="Times New Roman"/>
        </w:rPr>
        <w:t>hất thải rắn phát</w:t>
      </w:r>
      <w:r w:rsidRPr="00CB4EFB">
        <w:rPr>
          <w:rFonts w:cs="Times New Roman"/>
          <w:lang w:val="vi-VN"/>
        </w:rPr>
        <w:t xml:space="preserve"> sinh</w:t>
      </w:r>
      <w:r w:rsidR="00E83EDA" w:rsidRPr="00CB4EFB">
        <w:rPr>
          <w:rFonts w:cs="Times New Roman"/>
          <w:lang w:val="vi-VN"/>
        </w:rPr>
        <w:t xml:space="preserve"> trong khi thi công xây lắp các hạng mục của Dự án gồm: cốt pha gỗ, vật liệu xây dựng, xi măng, gạch vỡ, bao bì đựng vật liệu xây dựng, đầu thừa sắt, thép,... </w:t>
      </w:r>
      <w:r w:rsidR="00975252" w:rsidRPr="00CB4EFB">
        <w:rPr>
          <w:rFonts w:cs="Times New Roman"/>
        </w:rPr>
        <w:t>Khối lượng chất thải rắn xây dựng phát sinh khoảng 5kg/ngày.</w:t>
      </w:r>
    </w:p>
    <w:p w:rsidR="00736641" w:rsidRPr="00CB4EFB" w:rsidRDefault="003C4B48" w:rsidP="008625C9">
      <w:pPr>
        <w:spacing w:line="288" w:lineRule="auto"/>
        <w:ind w:firstLine="547"/>
        <w:jc w:val="both"/>
        <w:rPr>
          <w:rFonts w:eastAsia="MS Mincho"/>
          <w:i/>
          <w:sz w:val="28"/>
        </w:rPr>
      </w:pPr>
      <w:r w:rsidRPr="00CB4EFB">
        <w:rPr>
          <w:rFonts w:eastAsia="MS Mincho"/>
          <w:i/>
          <w:sz w:val="28"/>
        </w:rPr>
        <w:t>d</w:t>
      </w:r>
      <w:r w:rsidR="00736641" w:rsidRPr="00CB4EFB">
        <w:rPr>
          <w:rFonts w:eastAsia="MS Mincho"/>
          <w:i/>
          <w:sz w:val="28"/>
        </w:rPr>
        <w:t>. Chất thải nguy hại</w:t>
      </w:r>
    </w:p>
    <w:p w:rsidR="00F86450" w:rsidRPr="00CB4EFB" w:rsidRDefault="00E83EDA" w:rsidP="008625C9">
      <w:pPr>
        <w:pStyle w:val="BodyText"/>
        <w:spacing w:after="0" w:line="288" w:lineRule="auto"/>
        <w:ind w:firstLine="547"/>
        <w:jc w:val="both"/>
        <w:rPr>
          <w:sz w:val="28"/>
        </w:rPr>
      </w:pPr>
      <w:r w:rsidRPr="00CB4EFB">
        <w:rPr>
          <w:sz w:val="28"/>
          <w:lang w:val="vi-VN"/>
        </w:rPr>
        <w:t xml:space="preserve">Các loại chất thải nguy hại có khả năng phát sinh trong giai đoạn xây dựng </w:t>
      </w:r>
      <w:r w:rsidRPr="00CB4EFB">
        <w:rPr>
          <w:sz w:val="28"/>
        </w:rPr>
        <w:t>D</w:t>
      </w:r>
      <w:r w:rsidRPr="00CB4EFB">
        <w:rPr>
          <w:sz w:val="28"/>
          <w:lang w:val="vi-VN"/>
        </w:rPr>
        <w:t xml:space="preserve">ự án chủ yếu là các loại chất thải nhiễm dầu mỡ, sơn... </w:t>
      </w:r>
      <w:r w:rsidRPr="00CB4EFB">
        <w:rPr>
          <w:sz w:val="28"/>
        </w:rPr>
        <w:t xml:space="preserve">Ước tính lượng thải này phát sinh </w:t>
      </w:r>
      <w:r w:rsidR="00F86450" w:rsidRPr="00CB4EFB">
        <w:rPr>
          <w:sz w:val="28"/>
        </w:rPr>
        <w:t xml:space="preserve">mỗi tháng </w:t>
      </w:r>
      <w:r w:rsidRPr="00CB4EFB">
        <w:rPr>
          <w:sz w:val="28"/>
        </w:rPr>
        <w:t xml:space="preserve">khoảng </w:t>
      </w:r>
      <w:r w:rsidR="00F86450" w:rsidRPr="00CB4EFB">
        <w:rPr>
          <w:sz w:val="28"/>
        </w:rPr>
        <w:t>3kg chất rắn và 5 lít chất lỏng.</w:t>
      </w:r>
    </w:p>
    <w:p w:rsidR="00736641" w:rsidRPr="00CB4EFB" w:rsidRDefault="00736641" w:rsidP="002F3598">
      <w:pPr>
        <w:spacing w:line="288" w:lineRule="auto"/>
        <w:ind w:firstLine="547"/>
        <w:jc w:val="both"/>
        <w:rPr>
          <w:rFonts w:eastAsia="MS Mincho"/>
          <w:i/>
          <w:sz w:val="28"/>
        </w:rPr>
      </w:pPr>
      <w:r w:rsidRPr="00CB4EFB">
        <w:rPr>
          <w:rFonts w:eastAsia="MS Mincho"/>
          <w:i/>
          <w:sz w:val="28"/>
        </w:rPr>
        <w:tab/>
      </w:r>
      <w:r w:rsidR="003C4B48" w:rsidRPr="00CB4EFB">
        <w:rPr>
          <w:rFonts w:eastAsia="MS Mincho"/>
          <w:i/>
          <w:sz w:val="28"/>
        </w:rPr>
        <w:t>e</w:t>
      </w:r>
      <w:r w:rsidRPr="00CB4EFB">
        <w:rPr>
          <w:rFonts w:eastAsia="MS Mincho"/>
          <w:i/>
          <w:sz w:val="28"/>
        </w:rPr>
        <w:t>. Tiếng ồn, độ rung</w:t>
      </w:r>
    </w:p>
    <w:p w:rsidR="00736641" w:rsidRPr="00CB4EFB" w:rsidRDefault="00736641" w:rsidP="002F3598">
      <w:pPr>
        <w:spacing w:line="288" w:lineRule="auto"/>
        <w:ind w:firstLine="547"/>
        <w:jc w:val="both"/>
        <w:rPr>
          <w:rFonts w:eastAsia="MS Mincho"/>
          <w:sz w:val="28"/>
        </w:rPr>
      </w:pPr>
      <w:r w:rsidRPr="00CB4EFB">
        <w:rPr>
          <w:rFonts w:eastAsia="MS Mincho"/>
          <w:sz w:val="28"/>
        </w:rPr>
        <w:tab/>
        <w:t>Tiếng ồn và độ rung phát sinh trong quá trình xây dựng chủ yếu do hoạt động của phương tiện vận tải và phương tiện thi công cơ giới gây ra, đặc biệt là các thiết bị ủi, xúc, trộn bê tông,...tại khu vực công trường và trên tuyến đường vận chuyển.</w:t>
      </w:r>
    </w:p>
    <w:p w:rsidR="00736641" w:rsidRPr="00CB4EFB" w:rsidRDefault="00736641" w:rsidP="002F3598">
      <w:pPr>
        <w:spacing w:line="288" w:lineRule="auto"/>
        <w:jc w:val="both"/>
        <w:rPr>
          <w:rFonts w:eastAsia="MS Mincho"/>
          <w:sz w:val="28"/>
        </w:rPr>
      </w:pPr>
      <w:r w:rsidRPr="00CB4EFB">
        <w:rPr>
          <w:rFonts w:eastAsia="MS Mincho"/>
        </w:rPr>
        <w:tab/>
      </w:r>
      <w:r w:rsidR="00A03A93" w:rsidRPr="00CB4EFB">
        <w:rPr>
          <w:rFonts w:eastAsia="MS Mincho"/>
        </w:rPr>
        <w:t>-</w:t>
      </w:r>
      <w:r w:rsidRPr="00CB4EFB">
        <w:rPr>
          <w:rFonts w:eastAsia="MS Mincho"/>
          <w:sz w:val="28"/>
        </w:rPr>
        <w:t xml:space="preserve"> Tiếng ồn do phương tiện vận chuyển: </w:t>
      </w:r>
    </w:p>
    <w:p w:rsidR="00736641" w:rsidRPr="00CB4EFB" w:rsidRDefault="00736641" w:rsidP="002F3598">
      <w:pPr>
        <w:spacing w:line="288" w:lineRule="auto"/>
        <w:jc w:val="both"/>
        <w:rPr>
          <w:rFonts w:eastAsia="MS Mincho"/>
          <w:sz w:val="28"/>
        </w:rPr>
      </w:pPr>
      <w:r w:rsidRPr="00CB4EFB">
        <w:rPr>
          <w:rFonts w:eastAsia="MS Mincho"/>
          <w:sz w:val="28"/>
        </w:rPr>
        <w:tab/>
        <w:t>Dự báo mức ồn do phương tiện vận tải gây ra trên các tuyến đường vận chuyển khoảng 65 - 75dBA, tối đa có thể đạt 80dBA khi có xe vận chuyển đi qua, vượt mức c</w:t>
      </w:r>
      <w:r w:rsidR="004952A2" w:rsidRPr="00CB4EFB">
        <w:rPr>
          <w:rFonts w:eastAsia="MS Mincho"/>
          <w:sz w:val="28"/>
        </w:rPr>
        <w:t>ho phép theo QCVN 26:2010/BTNMT</w:t>
      </w:r>
      <w:r w:rsidRPr="00CB4EFB">
        <w:rPr>
          <w:rFonts w:eastAsia="MS Mincho"/>
          <w:sz w:val="28"/>
        </w:rPr>
        <w:t>.</w:t>
      </w:r>
    </w:p>
    <w:p w:rsidR="00736641" w:rsidRPr="00CB4EFB" w:rsidRDefault="00736641" w:rsidP="002F3598">
      <w:pPr>
        <w:spacing w:line="288" w:lineRule="auto"/>
        <w:jc w:val="both"/>
        <w:rPr>
          <w:rFonts w:eastAsia="MS Mincho"/>
          <w:sz w:val="28"/>
        </w:rPr>
      </w:pPr>
      <w:r w:rsidRPr="00CB4EFB">
        <w:rPr>
          <w:rFonts w:eastAsia="MS Mincho"/>
          <w:sz w:val="28"/>
        </w:rPr>
        <w:tab/>
      </w:r>
      <w:r w:rsidR="003C4B48" w:rsidRPr="00CB4EFB">
        <w:rPr>
          <w:rFonts w:eastAsia="MS Mincho"/>
          <w:sz w:val="28"/>
        </w:rPr>
        <w:t xml:space="preserve">- </w:t>
      </w:r>
      <w:r w:rsidRPr="00CB4EFB">
        <w:rPr>
          <w:rFonts w:eastAsia="MS Mincho"/>
          <w:sz w:val="28"/>
        </w:rPr>
        <w:t>Độ rung: Độ rung của một số thiết bị thi công gây ra từ khoảng cách 30m và 60m đều có giá trị nhỏ hơn 75dB và nằm trong giới hạn cho phép theo QCVN 27:2010/BTNMT - Quy chuẩn kỹ thuật quốc gia về độ rung</w:t>
      </w:r>
      <w:r w:rsidR="00A03A93" w:rsidRPr="00CB4EFB">
        <w:rPr>
          <w:rFonts w:eastAsia="MS Mincho"/>
          <w:sz w:val="28"/>
        </w:rPr>
        <w:t>.</w:t>
      </w:r>
    </w:p>
    <w:p w:rsidR="00736641" w:rsidRPr="00CB4EFB" w:rsidRDefault="00415003" w:rsidP="002F3598">
      <w:pPr>
        <w:spacing w:line="288" w:lineRule="auto"/>
        <w:ind w:firstLine="540"/>
        <w:jc w:val="both"/>
        <w:rPr>
          <w:rFonts w:eastAsia="MS Mincho"/>
          <w:i/>
          <w:sz w:val="28"/>
        </w:rPr>
      </w:pPr>
      <w:r w:rsidRPr="00CB4EFB">
        <w:rPr>
          <w:rFonts w:eastAsia="MS Mincho"/>
          <w:i/>
          <w:sz w:val="28"/>
        </w:rPr>
        <w:t>g</w:t>
      </w:r>
      <w:r w:rsidR="00736641" w:rsidRPr="00CB4EFB">
        <w:rPr>
          <w:rFonts w:eastAsia="MS Mincho"/>
          <w:i/>
          <w:sz w:val="28"/>
        </w:rPr>
        <w:t>. Tác động đến kinh tế - xã hội</w:t>
      </w:r>
    </w:p>
    <w:p w:rsidR="00736641" w:rsidRPr="00CB4EFB" w:rsidRDefault="00736641" w:rsidP="002F3598">
      <w:pPr>
        <w:spacing w:line="288" w:lineRule="auto"/>
        <w:ind w:firstLine="540"/>
        <w:jc w:val="both"/>
        <w:rPr>
          <w:rFonts w:eastAsia="MS Mincho"/>
          <w:sz w:val="28"/>
        </w:rPr>
      </w:pPr>
      <w:r w:rsidRPr="00CB4EFB">
        <w:rPr>
          <w:rFonts w:eastAsia="MS Mincho"/>
          <w:sz w:val="28"/>
        </w:rPr>
        <w:t>*) Tác động tiêu cực:</w:t>
      </w:r>
    </w:p>
    <w:p w:rsidR="008D430F" w:rsidRPr="00CB4EFB" w:rsidRDefault="008D430F" w:rsidP="002F3598">
      <w:pPr>
        <w:pStyle w:val="11NOIDUNG"/>
        <w:spacing w:before="0" w:line="288" w:lineRule="auto"/>
        <w:ind w:firstLine="562"/>
        <w:rPr>
          <w:rFonts w:eastAsia="VNI-Times" w:cs="Times New Roman"/>
        </w:rPr>
      </w:pPr>
      <w:r w:rsidRPr="00CB4EFB">
        <w:rPr>
          <w:rFonts w:eastAsia="VNI-Times" w:cs="Times New Roman"/>
        </w:rPr>
        <w:t>- Tác động đến an toàn giao thông;</w:t>
      </w:r>
    </w:p>
    <w:p w:rsidR="008D430F" w:rsidRPr="00CB4EFB" w:rsidRDefault="008D430F" w:rsidP="008625C9">
      <w:pPr>
        <w:pStyle w:val="11NOIDUNG"/>
        <w:spacing w:before="0" w:line="288" w:lineRule="auto"/>
        <w:ind w:firstLine="562"/>
        <w:rPr>
          <w:rFonts w:eastAsia="VNI-Times" w:cs="Times New Roman"/>
        </w:rPr>
      </w:pPr>
      <w:r w:rsidRPr="00CB4EFB">
        <w:rPr>
          <w:rFonts w:eastAsia="VNI-Times" w:cs="Times New Roman"/>
        </w:rPr>
        <w:t>- Tác động đến an ninh trật tự;</w:t>
      </w:r>
    </w:p>
    <w:p w:rsidR="008D430F" w:rsidRPr="00CB4EFB" w:rsidRDefault="008D430F" w:rsidP="008625C9">
      <w:pPr>
        <w:pStyle w:val="11NOIDUNG"/>
        <w:spacing w:before="0" w:line="288" w:lineRule="auto"/>
        <w:ind w:firstLine="562"/>
        <w:rPr>
          <w:rFonts w:eastAsia="VNI-Times" w:cs="Times New Roman"/>
        </w:rPr>
      </w:pPr>
      <w:r w:rsidRPr="00CB4EFB">
        <w:rPr>
          <w:rFonts w:eastAsia="VNI-Times" w:cs="Times New Roman"/>
        </w:rPr>
        <w:lastRenderedPageBreak/>
        <w:t>- Tác động đến sức khỏe cộng đồng.</w:t>
      </w:r>
    </w:p>
    <w:p w:rsidR="00736641" w:rsidRPr="00CB4EFB" w:rsidRDefault="00736641" w:rsidP="008625C9">
      <w:pPr>
        <w:spacing w:line="288" w:lineRule="auto"/>
        <w:ind w:firstLine="540"/>
        <w:jc w:val="both"/>
        <w:rPr>
          <w:rFonts w:eastAsia="MS Mincho"/>
          <w:sz w:val="28"/>
        </w:rPr>
      </w:pPr>
      <w:r w:rsidRPr="00CB4EFB">
        <w:rPr>
          <w:rFonts w:eastAsia="MS Mincho"/>
          <w:sz w:val="28"/>
        </w:rPr>
        <w:t>*) Tác động tích cực:</w:t>
      </w:r>
    </w:p>
    <w:p w:rsidR="00736641" w:rsidRPr="00CB4EFB" w:rsidRDefault="00736641" w:rsidP="008625C9">
      <w:pPr>
        <w:spacing w:line="288" w:lineRule="auto"/>
        <w:ind w:firstLine="540"/>
        <w:jc w:val="both"/>
        <w:rPr>
          <w:rFonts w:eastAsia="MS Mincho"/>
          <w:sz w:val="28"/>
        </w:rPr>
      </w:pPr>
      <w:r w:rsidRPr="00CB4EFB">
        <w:rPr>
          <w:rFonts w:eastAsia="MS Mincho"/>
          <w:sz w:val="28"/>
        </w:rPr>
        <w:t>- Tạo công ăn việc làm cho người dân;</w:t>
      </w:r>
    </w:p>
    <w:p w:rsidR="00736641" w:rsidRPr="00CB4EFB" w:rsidRDefault="00736641" w:rsidP="008625C9">
      <w:pPr>
        <w:spacing w:line="288" w:lineRule="auto"/>
        <w:ind w:firstLine="540"/>
        <w:jc w:val="both"/>
        <w:rPr>
          <w:rFonts w:eastAsia="MS Mincho"/>
          <w:sz w:val="28"/>
        </w:rPr>
      </w:pPr>
      <w:r w:rsidRPr="00CB4EFB">
        <w:rPr>
          <w:rFonts w:eastAsia="MS Mincho"/>
          <w:sz w:val="28"/>
        </w:rPr>
        <w:t>- Góp phần phát triển một số ngành nghề cung ứng cho hoạt động thi công.</w:t>
      </w:r>
    </w:p>
    <w:p w:rsidR="00736641" w:rsidRPr="00CB4EFB" w:rsidRDefault="00B11F6C" w:rsidP="008625C9">
      <w:pPr>
        <w:spacing w:line="288" w:lineRule="auto"/>
        <w:ind w:firstLine="540"/>
        <w:jc w:val="both"/>
        <w:rPr>
          <w:rFonts w:eastAsia="MS Mincho"/>
          <w:i/>
          <w:sz w:val="28"/>
        </w:rPr>
      </w:pPr>
      <w:r w:rsidRPr="00CB4EFB">
        <w:rPr>
          <w:rFonts w:eastAsia="MS Mincho"/>
          <w:i/>
          <w:sz w:val="28"/>
        </w:rPr>
        <w:t>h</w:t>
      </w:r>
      <w:r w:rsidR="00736641" w:rsidRPr="00CB4EFB">
        <w:rPr>
          <w:rFonts w:eastAsia="MS Mincho"/>
          <w:i/>
          <w:sz w:val="28"/>
        </w:rPr>
        <w:t>. Các sự cố môi trường</w:t>
      </w:r>
    </w:p>
    <w:p w:rsidR="008D430F" w:rsidRPr="00CB4EFB" w:rsidRDefault="008D430F" w:rsidP="008625C9">
      <w:pPr>
        <w:spacing w:line="288" w:lineRule="auto"/>
        <w:ind w:firstLine="562"/>
        <w:jc w:val="both"/>
        <w:rPr>
          <w:rFonts w:cs="Times New Roman"/>
          <w:sz w:val="28"/>
        </w:rPr>
      </w:pPr>
      <w:r w:rsidRPr="00CB4EFB">
        <w:rPr>
          <w:rFonts w:cs="Times New Roman"/>
          <w:sz w:val="28"/>
        </w:rPr>
        <w:t>-</w:t>
      </w:r>
      <w:r w:rsidRPr="00CB4EFB">
        <w:rPr>
          <w:rFonts w:cs="Times New Roman"/>
          <w:sz w:val="28"/>
          <w:lang w:val="vi-VN"/>
        </w:rPr>
        <w:t xml:space="preserve"> Sự cố bom mìn còn sót lại trong chiến tranh</w:t>
      </w:r>
      <w:r w:rsidRPr="00CB4EFB">
        <w:rPr>
          <w:rFonts w:cs="Times New Roman"/>
          <w:sz w:val="28"/>
        </w:rPr>
        <w:t>;</w:t>
      </w:r>
    </w:p>
    <w:p w:rsidR="008D430F" w:rsidRPr="00CB4EFB" w:rsidRDefault="008D430F" w:rsidP="008625C9">
      <w:pPr>
        <w:spacing w:line="288" w:lineRule="auto"/>
        <w:ind w:firstLine="562"/>
        <w:jc w:val="both"/>
        <w:rPr>
          <w:rFonts w:cs="Times New Roman"/>
          <w:sz w:val="28"/>
        </w:rPr>
      </w:pPr>
      <w:r w:rsidRPr="00CB4EFB">
        <w:rPr>
          <w:rFonts w:cs="Times New Roman"/>
          <w:sz w:val="28"/>
        </w:rPr>
        <w:t>-</w:t>
      </w:r>
      <w:r w:rsidRPr="00CB4EFB">
        <w:rPr>
          <w:rFonts w:cs="Times New Roman"/>
          <w:sz w:val="28"/>
          <w:lang w:val="vi-VN"/>
        </w:rPr>
        <w:t xml:space="preserve"> </w:t>
      </w:r>
      <w:r w:rsidRPr="00CB4EFB">
        <w:rPr>
          <w:rFonts w:cs="Times New Roman"/>
          <w:sz w:val="28"/>
        </w:rPr>
        <w:t>Mất an toàn lao động;</w:t>
      </w:r>
    </w:p>
    <w:p w:rsidR="008D430F" w:rsidRPr="00CB4EFB" w:rsidRDefault="008D430F" w:rsidP="008625C9">
      <w:pPr>
        <w:spacing w:line="288" w:lineRule="auto"/>
        <w:ind w:firstLine="562"/>
        <w:jc w:val="both"/>
        <w:rPr>
          <w:rFonts w:cs="Times New Roman"/>
          <w:sz w:val="28"/>
        </w:rPr>
      </w:pPr>
      <w:r w:rsidRPr="00CB4EFB">
        <w:rPr>
          <w:rFonts w:cs="Times New Roman"/>
          <w:sz w:val="28"/>
        </w:rPr>
        <w:t>-</w:t>
      </w:r>
      <w:r w:rsidRPr="00CB4EFB">
        <w:rPr>
          <w:rFonts w:cs="Times New Roman"/>
          <w:sz w:val="28"/>
          <w:lang w:val="vi-VN"/>
        </w:rPr>
        <w:t xml:space="preserve"> </w:t>
      </w:r>
      <w:r w:rsidRPr="00CB4EFB">
        <w:rPr>
          <w:rFonts w:eastAsia="Calibri" w:cs="Times New Roman"/>
          <w:sz w:val="28"/>
          <w:lang w:val="vi-VN"/>
        </w:rPr>
        <w:t>Sự cố tai nạn giao thông</w:t>
      </w:r>
      <w:r w:rsidRPr="00CB4EFB">
        <w:rPr>
          <w:rFonts w:eastAsia="Calibri" w:cs="Times New Roman"/>
          <w:sz w:val="28"/>
        </w:rPr>
        <w:t xml:space="preserve"> và </w:t>
      </w:r>
      <w:r w:rsidRPr="00CB4EFB">
        <w:rPr>
          <w:rFonts w:cs="Times New Roman"/>
          <w:sz w:val="28"/>
          <w:lang w:val="vi-VN"/>
        </w:rPr>
        <w:t xml:space="preserve">hư hỏng </w:t>
      </w:r>
      <w:r w:rsidRPr="00CB4EFB">
        <w:rPr>
          <w:rFonts w:cs="Times New Roman"/>
          <w:sz w:val="28"/>
        </w:rPr>
        <w:t xml:space="preserve">các </w:t>
      </w:r>
      <w:r w:rsidRPr="00CB4EFB">
        <w:rPr>
          <w:rFonts w:cs="Times New Roman"/>
          <w:sz w:val="28"/>
          <w:lang w:val="vi-VN"/>
        </w:rPr>
        <w:t>tuyến đường vận chuyển</w:t>
      </w:r>
      <w:r w:rsidRPr="00CB4EFB">
        <w:rPr>
          <w:rFonts w:cs="Times New Roman"/>
          <w:sz w:val="28"/>
        </w:rPr>
        <w:t>;</w:t>
      </w:r>
    </w:p>
    <w:p w:rsidR="008D430F" w:rsidRPr="00CB4EFB" w:rsidRDefault="008D430F" w:rsidP="008625C9">
      <w:pPr>
        <w:spacing w:line="288" w:lineRule="auto"/>
        <w:ind w:firstLine="562"/>
        <w:jc w:val="both"/>
        <w:rPr>
          <w:rFonts w:cs="Times New Roman"/>
          <w:sz w:val="28"/>
          <w:lang w:val="sq-AL"/>
        </w:rPr>
      </w:pPr>
      <w:r w:rsidRPr="00CB4EFB">
        <w:rPr>
          <w:rFonts w:cs="Times New Roman"/>
          <w:sz w:val="28"/>
        </w:rPr>
        <w:t>-</w:t>
      </w:r>
      <w:r w:rsidRPr="00CB4EFB">
        <w:rPr>
          <w:rFonts w:cs="Times New Roman"/>
          <w:sz w:val="28"/>
          <w:lang w:val="vi-VN"/>
        </w:rPr>
        <w:t xml:space="preserve"> </w:t>
      </w:r>
      <w:r w:rsidR="00BB2EF0" w:rsidRPr="00CB4EFB">
        <w:rPr>
          <w:rFonts w:cs="Times New Roman"/>
          <w:sz w:val="28"/>
          <w:lang w:val="sq-AL"/>
        </w:rPr>
        <w:t>Sự cố cháy nổ, cháy rừng;</w:t>
      </w:r>
    </w:p>
    <w:p w:rsidR="008D430F" w:rsidRPr="00CB4EFB" w:rsidRDefault="008D430F" w:rsidP="008625C9">
      <w:pPr>
        <w:spacing w:line="288" w:lineRule="auto"/>
        <w:ind w:firstLine="562"/>
        <w:jc w:val="both"/>
        <w:rPr>
          <w:rFonts w:cs="Times New Roman"/>
          <w:sz w:val="28"/>
          <w:lang w:val="sq-AL"/>
        </w:rPr>
      </w:pPr>
      <w:r w:rsidRPr="00CB4EFB">
        <w:rPr>
          <w:rFonts w:cs="Times New Roman"/>
          <w:sz w:val="28"/>
        </w:rPr>
        <w:t>-</w:t>
      </w:r>
      <w:r w:rsidRPr="00CB4EFB">
        <w:rPr>
          <w:rFonts w:cs="Times New Roman"/>
          <w:sz w:val="28"/>
          <w:lang w:val="vi-VN"/>
        </w:rPr>
        <w:t xml:space="preserve"> Sự cố do thời tiết</w:t>
      </w:r>
      <w:r w:rsidRPr="00CB4EFB">
        <w:rPr>
          <w:rFonts w:cs="Times New Roman"/>
          <w:sz w:val="28"/>
          <w:lang w:val="sq-AL"/>
        </w:rPr>
        <w:t>.</w:t>
      </w:r>
    </w:p>
    <w:p w:rsidR="00736641" w:rsidRPr="00CB4EFB" w:rsidRDefault="00B11F6C" w:rsidP="008625C9">
      <w:pPr>
        <w:spacing w:line="288" w:lineRule="auto"/>
        <w:ind w:firstLine="540"/>
        <w:jc w:val="both"/>
        <w:rPr>
          <w:rFonts w:eastAsia="MS Mincho"/>
          <w:b/>
          <w:i/>
          <w:sz w:val="28"/>
        </w:rPr>
      </w:pPr>
      <w:r w:rsidRPr="00CB4EFB">
        <w:rPr>
          <w:rFonts w:eastAsia="MS Mincho"/>
          <w:b/>
          <w:i/>
          <w:sz w:val="28"/>
        </w:rPr>
        <w:t>5.3.2</w:t>
      </w:r>
      <w:r w:rsidR="00736641" w:rsidRPr="00CB4EFB">
        <w:rPr>
          <w:rFonts w:eastAsia="MS Mincho"/>
          <w:b/>
          <w:i/>
          <w:sz w:val="28"/>
        </w:rPr>
        <w:t>. Giai đoạn hoạt động</w:t>
      </w:r>
    </w:p>
    <w:p w:rsidR="00E55536" w:rsidRPr="00CB4EFB" w:rsidRDefault="00415003" w:rsidP="008625C9">
      <w:pPr>
        <w:spacing w:line="288" w:lineRule="auto"/>
        <w:ind w:firstLine="540"/>
        <w:jc w:val="both"/>
        <w:rPr>
          <w:rFonts w:eastAsia="MS Mincho"/>
          <w:i/>
          <w:sz w:val="28"/>
        </w:rPr>
      </w:pPr>
      <w:r w:rsidRPr="00CB4EFB">
        <w:rPr>
          <w:rFonts w:eastAsia="MS Mincho"/>
          <w:i/>
          <w:sz w:val="28"/>
        </w:rPr>
        <w:t>a</w:t>
      </w:r>
      <w:r w:rsidR="00E55536" w:rsidRPr="00CB4EFB">
        <w:rPr>
          <w:rFonts w:eastAsia="MS Mincho"/>
          <w:i/>
          <w:sz w:val="28"/>
        </w:rPr>
        <w:t>. Bụi và khí thải</w:t>
      </w:r>
    </w:p>
    <w:p w:rsidR="00BE1E19" w:rsidRPr="00CB4EFB" w:rsidRDefault="00BE1E19" w:rsidP="008625C9">
      <w:pPr>
        <w:spacing w:line="288" w:lineRule="auto"/>
        <w:ind w:firstLine="540"/>
        <w:jc w:val="both"/>
        <w:rPr>
          <w:rFonts w:cs="Times New Roman"/>
          <w:iCs/>
          <w:sz w:val="28"/>
        </w:rPr>
      </w:pPr>
      <w:r w:rsidRPr="00CB4EFB">
        <w:rPr>
          <w:rFonts w:cs="Times New Roman"/>
          <w:iCs/>
          <w:sz w:val="28"/>
        </w:rPr>
        <w:t>Mùi hôi phát sinh tại khu vực chuồng nuôi heo chủ yếu là H</w:t>
      </w:r>
      <w:r w:rsidRPr="00CB4EFB">
        <w:rPr>
          <w:rFonts w:cs="Times New Roman"/>
          <w:iCs/>
          <w:sz w:val="28"/>
          <w:vertAlign w:val="subscript"/>
        </w:rPr>
        <w:t>2</w:t>
      </w:r>
      <w:r w:rsidRPr="00CB4EFB">
        <w:rPr>
          <w:rFonts w:cs="Times New Roman"/>
          <w:iCs/>
          <w:sz w:val="28"/>
        </w:rPr>
        <w:t>S và NH</w:t>
      </w:r>
      <w:r w:rsidRPr="00CB4EFB">
        <w:rPr>
          <w:rFonts w:cs="Times New Roman"/>
          <w:iCs/>
          <w:sz w:val="28"/>
          <w:vertAlign w:val="subscript"/>
        </w:rPr>
        <w:t>3</w:t>
      </w:r>
      <w:r w:rsidRPr="00CB4EFB">
        <w:rPr>
          <w:rFonts w:cs="Times New Roman"/>
          <w:iCs/>
          <w:sz w:val="28"/>
        </w:rPr>
        <w:t>, nồng độ của nó tùy thuộc vào hoạt động vệ sinh tại các khu chuồng nuôi. Mùi hôi phát s</w:t>
      </w:r>
      <w:r w:rsidR="00B11F6C" w:rsidRPr="00CB4EFB">
        <w:rPr>
          <w:rFonts w:cs="Times New Roman"/>
          <w:iCs/>
          <w:sz w:val="28"/>
        </w:rPr>
        <w:t>inh tại khu vực xử lý nước thải</w:t>
      </w:r>
      <w:r w:rsidRPr="00CB4EFB">
        <w:rPr>
          <w:rFonts w:cs="Times New Roman"/>
          <w:iCs/>
          <w:sz w:val="28"/>
        </w:rPr>
        <w:t xml:space="preserve"> chủ yếu là CH</w:t>
      </w:r>
      <w:r w:rsidRPr="00CB4EFB">
        <w:rPr>
          <w:rFonts w:cs="Times New Roman"/>
          <w:iCs/>
          <w:sz w:val="28"/>
          <w:vertAlign w:val="subscript"/>
        </w:rPr>
        <w:t>4</w:t>
      </w:r>
      <w:r w:rsidRPr="00CB4EFB">
        <w:rPr>
          <w:rFonts w:cs="Times New Roman"/>
          <w:iCs/>
          <w:sz w:val="28"/>
        </w:rPr>
        <w:t xml:space="preserve">. </w:t>
      </w:r>
    </w:p>
    <w:p w:rsidR="00BE1E19" w:rsidRPr="00CB4EFB" w:rsidRDefault="00A03A93" w:rsidP="00A03A93">
      <w:pPr>
        <w:spacing w:line="288" w:lineRule="auto"/>
        <w:ind w:firstLine="540"/>
        <w:jc w:val="both"/>
        <w:rPr>
          <w:rFonts w:cs="Times New Roman"/>
          <w:sz w:val="28"/>
        </w:rPr>
      </w:pPr>
      <w:r w:rsidRPr="00CB4EFB">
        <w:rPr>
          <w:rFonts w:cs="Times New Roman"/>
          <w:iCs/>
          <w:sz w:val="28"/>
        </w:rPr>
        <w:t xml:space="preserve">Bụi, khí thải từ xe vận chuyển heo: </w:t>
      </w:r>
      <w:r w:rsidR="00BE1E19" w:rsidRPr="00CB4EFB">
        <w:rPr>
          <w:rFonts w:cs="Times New Roman"/>
          <w:sz w:val="28"/>
        </w:rPr>
        <w:t xml:space="preserve">dự tính mỗi ngày có 1 đến 2 chuyến xe vận chuyển chở </w:t>
      </w:r>
      <w:r w:rsidR="00BE1E19" w:rsidRPr="00CB4EFB">
        <w:rPr>
          <w:rFonts w:cs="Times New Roman"/>
          <w:sz w:val="28"/>
          <w:lang w:val="vi-VN"/>
        </w:rPr>
        <w:t>nguyên vật liệu, thức ăn</w:t>
      </w:r>
      <w:r w:rsidR="00BE1E19" w:rsidRPr="00CB4EFB">
        <w:rPr>
          <w:rFonts w:cs="Times New Roman"/>
          <w:sz w:val="28"/>
        </w:rPr>
        <w:t>,</w:t>
      </w:r>
      <w:r w:rsidR="00BE1E19" w:rsidRPr="00CB4EFB">
        <w:rPr>
          <w:rFonts w:cs="Times New Roman"/>
          <w:sz w:val="28"/>
          <w:lang w:val="vi-VN"/>
        </w:rPr>
        <w:t xml:space="preserve"> sản phẩm</w:t>
      </w:r>
      <w:r w:rsidR="00BE1E19" w:rsidRPr="00CB4EFB">
        <w:rPr>
          <w:rFonts w:cs="Times New Roman"/>
          <w:sz w:val="28"/>
        </w:rPr>
        <w:t xml:space="preserve">… ra vào Trang trại, </w:t>
      </w:r>
      <w:r w:rsidR="009D0FE4" w:rsidRPr="00CB4EFB">
        <w:rPr>
          <w:rFonts w:cs="Times New Roman"/>
          <w:sz w:val="28"/>
        </w:rPr>
        <w:t>l</w:t>
      </w:r>
      <w:r w:rsidR="00BE1E19" w:rsidRPr="00CB4EFB">
        <w:rPr>
          <w:rFonts w:cs="Times New Roman"/>
          <w:sz w:val="28"/>
        </w:rPr>
        <w:t>ưu lượng xe của Dự án rất nhỏ, dự báo nồng độ bụi gây ra do hoạt động vận chuyển trên tuyến đường nhỏ hơn nhiều lần quy định trong QCVN 05:2013/BTNMT.</w:t>
      </w:r>
    </w:p>
    <w:p w:rsidR="00736641" w:rsidRPr="00CB4EFB" w:rsidRDefault="00736641" w:rsidP="008625C9">
      <w:pPr>
        <w:spacing w:line="288" w:lineRule="auto"/>
        <w:ind w:firstLine="547"/>
        <w:jc w:val="both"/>
        <w:rPr>
          <w:rFonts w:eastAsia="MS Mincho"/>
          <w:i/>
          <w:sz w:val="28"/>
        </w:rPr>
      </w:pPr>
      <w:r w:rsidRPr="00CB4EFB">
        <w:rPr>
          <w:rFonts w:eastAsia="MS Mincho"/>
          <w:i/>
          <w:sz w:val="28"/>
        </w:rPr>
        <w:t>b. Nước thải</w:t>
      </w:r>
    </w:p>
    <w:p w:rsidR="005933D5" w:rsidRPr="00CB4EFB" w:rsidRDefault="005933D5" w:rsidP="005933D5">
      <w:pPr>
        <w:pStyle w:val="5MUC5"/>
        <w:spacing w:before="0" w:line="288" w:lineRule="auto"/>
        <w:ind w:firstLine="547"/>
        <w:rPr>
          <w:rFonts w:cs="Times New Roman"/>
          <w:i w:val="0"/>
        </w:rPr>
      </w:pPr>
      <w:r w:rsidRPr="00CB4EFB">
        <w:rPr>
          <w:rFonts w:cs="Times New Roman"/>
          <w:i w:val="0"/>
        </w:rPr>
        <w:t>- Nước thải sinh hoạt:</w:t>
      </w:r>
    </w:p>
    <w:p w:rsidR="002F3598" w:rsidRPr="00CB4EFB" w:rsidRDefault="005933D5" w:rsidP="005933D5">
      <w:pPr>
        <w:pStyle w:val="11NOIDUNG"/>
        <w:spacing w:before="0" w:line="288" w:lineRule="auto"/>
        <w:ind w:firstLine="547"/>
        <w:rPr>
          <w:rFonts w:cs="Times New Roman"/>
        </w:rPr>
      </w:pPr>
      <w:r w:rsidRPr="00CB4EFB">
        <w:rPr>
          <w:rFonts w:cs="Times New Roman"/>
        </w:rPr>
        <w:t xml:space="preserve">Số lượng cán bộ công nhân của Trang trại tối đa là </w:t>
      </w:r>
      <w:r w:rsidR="00D76151">
        <w:rPr>
          <w:rFonts w:cs="Times New Roman"/>
        </w:rPr>
        <w:t>0</w:t>
      </w:r>
      <w:r w:rsidR="00F77C9F">
        <w:rPr>
          <w:rFonts w:cs="Times New Roman"/>
        </w:rPr>
        <w:t>4</w:t>
      </w:r>
      <w:r w:rsidRPr="00CB4EFB">
        <w:rPr>
          <w:rFonts w:cs="Times New Roman"/>
        </w:rPr>
        <w:t xml:space="preserve"> người, tổng </w:t>
      </w:r>
      <w:r w:rsidR="00D76151">
        <w:rPr>
          <w:rFonts w:cs="Times New Roman"/>
        </w:rPr>
        <w:t>lượng nước thải phát sinh là 0,4</w:t>
      </w:r>
      <w:r w:rsidRPr="00CB4EFB">
        <w:rPr>
          <w:rFonts w:cs="Times New Roman"/>
        </w:rPr>
        <w:t>m</w:t>
      </w:r>
      <w:r w:rsidRPr="00CB4EFB">
        <w:rPr>
          <w:rFonts w:cs="Times New Roman"/>
          <w:vertAlign w:val="superscript"/>
        </w:rPr>
        <w:t>3</w:t>
      </w:r>
      <w:r w:rsidRPr="00CB4EFB">
        <w:rPr>
          <w:rFonts w:cs="Times New Roman"/>
        </w:rPr>
        <w:t xml:space="preserve">/ngày. </w:t>
      </w:r>
    </w:p>
    <w:p w:rsidR="005933D5" w:rsidRPr="00CB4EFB" w:rsidRDefault="005933D5" w:rsidP="005933D5">
      <w:pPr>
        <w:pStyle w:val="11NOIDUNG"/>
        <w:spacing w:before="0" w:line="288" w:lineRule="auto"/>
        <w:ind w:firstLine="547"/>
        <w:rPr>
          <w:rFonts w:cs="Times New Roman"/>
        </w:rPr>
      </w:pPr>
      <w:r w:rsidRPr="00CB4EFB">
        <w:rPr>
          <w:rFonts w:cs="Times New Roman"/>
        </w:rPr>
        <w:t>Đặc điểm của nước thải sinh hoạt là chứa nồng độ cao các chất tẩy rửa, Coliform, BOD</w:t>
      </w:r>
      <w:r w:rsidRPr="00CB4EFB">
        <w:rPr>
          <w:rFonts w:cs="Times New Roman"/>
          <w:vertAlign w:val="subscript"/>
        </w:rPr>
        <w:t>5</w:t>
      </w:r>
      <w:r w:rsidRPr="00CB4EFB">
        <w:rPr>
          <w:rFonts w:cs="Times New Roman"/>
        </w:rPr>
        <w:t xml:space="preserve">, chất rắn lơ lửng, Nitơ (N), Phốtpho (P),...Trong đó, khoảng 58% là chất hữu cơ và 42% chất vô cơ. </w:t>
      </w:r>
    </w:p>
    <w:p w:rsidR="005933D5" w:rsidRPr="00CB4EFB" w:rsidRDefault="005933D5" w:rsidP="005933D5">
      <w:pPr>
        <w:pStyle w:val="11NOIDUNG"/>
        <w:spacing w:before="0" w:line="288" w:lineRule="auto"/>
        <w:ind w:firstLine="547"/>
        <w:rPr>
          <w:rFonts w:cs="Times New Roman"/>
        </w:rPr>
      </w:pPr>
      <w:r w:rsidRPr="00CB4EFB">
        <w:rPr>
          <w:rFonts w:cs="Times New Roman"/>
        </w:rPr>
        <w:t>- Nước thải chăn nuôi:</w:t>
      </w:r>
    </w:p>
    <w:p w:rsidR="005933D5" w:rsidRPr="00D76151" w:rsidRDefault="005933D5" w:rsidP="005933D5">
      <w:pPr>
        <w:tabs>
          <w:tab w:val="left" w:pos="567"/>
        </w:tabs>
        <w:spacing w:line="288" w:lineRule="auto"/>
        <w:ind w:firstLine="547"/>
        <w:jc w:val="both"/>
        <w:rPr>
          <w:rFonts w:cs="Times New Roman"/>
          <w:color w:val="FF0000"/>
          <w:sz w:val="28"/>
        </w:rPr>
      </w:pPr>
      <w:r w:rsidRPr="00CB4EFB">
        <w:rPr>
          <w:rFonts w:cs="Times New Roman"/>
          <w:bCs/>
          <w:sz w:val="28"/>
          <w:lang w:val="vi-VN"/>
        </w:rPr>
        <w:t xml:space="preserve">Nước thải sản xuất phát sinh </w:t>
      </w:r>
      <w:r w:rsidRPr="00CB4EFB">
        <w:rPr>
          <w:rFonts w:cs="Times New Roman"/>
          <w:bCs/>
          <w:sz w:val="28"/>
        </w:rPr>
        <w:t xml:space="preserve">từ hoạt động chăn nuôi heo </w:t>
      </w:r>
      <w:r w:rsidRPr="00CB4EFB">
        <w:rPr>
          <w:rFonts w:cs="Times New Roman"/>
          <w:sz w:val="28"/>
          <w:lang w:val="pt-BR"/>
        </w:rPr>
        <w:t>là hỗn hợp nước thải bao gồm nước tiểu, nước tắm gia súc, rửa chuồng trại.</w:t>
      </w:r>
      <w:r w:rsidRPr="00CB4EFB">
        <w:rPr>
          <w:rFonts w:cs="Times New Roman"/>
          <w:sz w:val="28"/>
          <w:lang w:val="vi-VN"/>
        </w:rPr>
        <w:t xml:space="preserve"> </w:t>
      </w:r>
      <w:r w:rsidRPr="00CB4EFB">
        <w:rPr>
          <w:rFonts w:cs="Times New Roman"/>
          <w:sz w:val="28"/>
        </w:rPr>
        <w:t>T</w:t>
      </w:r>
      <w:r w:rsidRPr="00CB4EFB">
        <w:rPr>
          <w:rFonts w:cs="Times New Roman"/>
          <w:sz w:val="28"/>
          <w:lang w:val="sv-SE"/>
        </w:rPr>
        <w:t xml:space="preserve">ổng lượng nước thải là </w:t>
      </w:r>
      <w:r w:rsidR="00F77C9F">
        <w:rPr>
          <w:rFonts w:cs="Times New Roman"/>
          <w:sz w:val="28"/>
          <w:lang w:val="sv-SE"/>
        </w:rPr>
        <w:t>30,4</w:t>
      </w:r>
      <w:r w:rsidRPr="00D76151">
        <w:rPr>
          <w:rFonts w:cs="Times New Roman"/>
          <w:color w:val="FF0000"/>
          <w:sz w:val="28"/>
          <w:lang w:val="sv-SE"/>
        </w:rPr>
        <w:t>m</w:t>
      </w:r>
      <w:r w:rsidRPr="00D76151">
        <w:rPr>
          <w:rFonts w:cs="Times New Roman"/>
          <w:color w:val="FF0000"/>
          <w:sz w:val="28"/>
          <w:vertAlign w:val="superscript"/>
          <w:lang w:val="sv-SE"/>
        </w:rPr>
        <w:t>3</w:t>
      </w:r>
      <w:r w:rsidRPr="00D76151">
        <w:rPr>
          <w:rFonts w:cs="Times New Roman"/>
          <w:color w:val="FF0000"/>
          <w:sz w:val="28"/>
          <w:lang w:val="sv-SE"/>
        </w:rPr>
        <w:t>/ngày</w:t>
      </w:r>
      <w:r w:rsidRPr="00D76151">
        <w:rPr>
          <w:rFonts w:cs="Times New Roman"/>
          <w:color w:val="FF0000"/>
          <w:sz w:val="28"/>
        </w:rPr>
        <w:t>.</w:t>
      </w:r>
    </w:p>
    <w:p w:rsidR="006C3EDC" w:rsidRPr="00CB4EFB" w:rsidRDefault="006C3EDC" w:rsidP="005933D5">
      <w:pPr>
        <w:tabs>
          <w:tab w:val="left" w:pos="567"/>
        </w:tabs>
        <w:spacing w:line="288" w:lineRule="auto"/>
        <w:ind w:firstLine="547"/>
        <w:jc w:val="both"/>
        <w:rPr>
          <w:rFonts w:cs="Times New Roman"/>
          <w:sz w:val="28"/>
        </w:rPr>
      </w:pPr>
      <w:r w:rsidRPr="00CB4EFB">
        <w:rPr>
          <w:rFonts w:cs="Times New Roman"/>
          <w:sz w:val="28"/>
        </w:rPr>
        <w:t xml:space="preserve">Đặc trưng ô nhiễm của </w:t>
      </w:r>
      <w:r w:rsidRPr="00CB4EFB">
        <w:rPr>
          <w:rFonts w:cs="Times New Roman"/>
          <w:sz w:val="28"/>
          <w:lang w:val="vi-VN"/>
        </w:rPr>
        <w:t>nước thải chăn nuôi chứa hàm lượng lớn các thành phần ô nhiễm như: BOD, COD, NH</w:t>
      </w:r>
      <w:r w:rsidRPr="00CB4EFB">
        <w:rPr>
          <w:rFonts w:cs="Times New Roman"/>
          <w:sz w:val="28"/>
          <w:vertAlign w:val="subscript"/>
          <w:lang w:val="vi-VN"/>
        </w:rPr>
        <w:t>3</w:t>
      </w:r>
      <w:r w:rsidRPr="00CB4EFB">
        <w:rPr>
          <w:rFonts w:cs="Times New Roman"/>
          <w:sz w:val="28"/>
          <w:lang w:val="vi-VN"/>
        </w:rPr>
        <w:t>, chất rắn lơ lửng, coliform, trứng giun sán, mùi hôi,...</w:t>
      </w:r>
    </w:p>
    <w:p w:rsidR="005933D5" w:rsidRPr="00CB4EFB" w:rsidRDefault="005933D5" w:rsidP="005933D5">
      <w:pPr>
        <w:tabs>
          <w:tab w:val="left" w:pos="567"/>
        </w:tabs>
        <w:spacing w:line="288" w:lineRule="auto"/>
        <w:ind w:firstLine="547"/>
        <w:jc w:val="both"/>
        <w:rPr>
          <w:rFonts w:cs="Times New Roman"/>
          <w:sz w:val="28"/>
        </w:rPr>
      </w:pPr>
      <w:r w:rsidRPr="00CB4EFB">
        <w:rPr>
          <w:rFonts w:cs="Times New Roman"/>
          <w:sz w:val="28"/>
        </w:rPr>
        <w:t xml:space="preserve">- Nước mưa chảy tràn: </w:t>
      </w:r>
    </w:p>
    <w:p w:rsidR="005933D5" w:rsidRPr="00CB4EFB" w:rsidRDefault="005933D5" w:rsidP="005933D5">
      <w:pPr>
        <w:spacing w:line="288" w:lineRule="auto"/>
        <w:ind w:firstLine="567"/>
        <w:jc w:val="both"/>
        <w:rPr>
          <w:rFonts w:cs="Times New Roman"/>
          <w:iCs/>
          <w:spacing w:val="-2"/>
          <w:sz w:val="28"/>
          <w:lang w:val="pt-BR"/>
        </w:rPr>
      </w:pPr>
      <w:r w:rsidRPr="00CB4EFB">
        <w:rPr>
          <w:rFonts w:cs="Times New Roman"/>
          <w:iCs/>
          <w:spacing w:val="-2"/>
          <w:sz w:val="28"/>
          <w:lang w:val="pt-BR"/>
        </w:rPr>
        <w:t xml:space="preserve">Tổng lượng nước mưa chảy tràn mà Trang trại nhận được trong ngày có mưa lớn nhất là là </w:t>
      </w:r>
      <w:r w:rsidR="00641D0F">
        <w:rPr>
          <w:rFonts w:cs="Times New Roman"/>
          <w:color w:val="FF0000"/>
          <w:sz w:val="28"/>
        </w:rPr>
        <w:t>8370</w:t>
      </w:r>
      <w:r w:rsidRPr="00D76151">
        <w:rPr>
          <w:rFonts w:cs="Times New Roman"/>
          <w:color w:val="FF0000"/>
          <w:sz w:val="28"/>
        </w:rPr>
        <w:t>m</w:t>
      </w:r>
      <w:r w:rsidRPr="00D76151">
        <w:rPr>
          <w:rFonts w:cs="Times New Roman"/>
          <w:color w:val="FF0000"/>
          <w:sz w:val="28"/>
          <w:vertAlign w:val="superscript"/>
        </w:rPr>
        <w:t>3</w:t>
      </w:r>
      <w:r w:rsidRPr="00CB4EFB">
        <w:rPr>
          <w:rFonts w:cs="Times New Roman"/>
          <w:sz w:val="28"/>
        </w:rPr>
        <w:t>, n</w:t>
      </w:r>
      <w:r w:rsidRPr="00CB4EFB">
        <w:rPr>
          <w:rFonts w:cs="Times New Roman"/>
          <w:iCs/>
          <w:spacing w:val="-2"/>
          <w:sz w:val="28"/>
          <w:lang w:val="pt-BR"/>
        </w:rPr>
        <w:t>ước mưa chảy tràn từ Trang trại là</w:t>
      </w:r>
      <w:r w:rsidR="002F7E2E">
        <w:rPr>
          <w:rFonts w:cs="Times New Roman"/>
          <w:iCs/>
          <w:spacing w:val="-2"/>
          <w:sz w:val="28"/>
          <w:lang w:val="pt-BR"/>
        </w:rPr>
        <w:t xml:space="preserve"> ít ảnh hưởng</w:t>
      </w:r>
      <w:r w:rsidRPr="00CB4EFB">
        <w:rPr>
          <w:rFonts w:cs="Times New Roman"/>
          <w:iCs/>
          <w:spacing w:val="-2"/>
          <w:sz w:val="28"/>
          <w:lang w:val="pt-BR"/>
        </w:rPr>
        <w:t>, có thể thải ra môi trường.</w:t>
      </w:r>
    </w:p>
    <w:p w:rsidR="00736641" w:rsidRPr="00CB4EFB" w:rsidRDefault="00415003" w:rsidP="008625C9">
      <w:pPr>
        <w:spacing w:line="288" w:lineRule="auto"/>
        <w:ind w:firstLine="547"/>
        <w:jc w:val="both"/>
        <w:rPr>
          <w:rFonts w:eastAsia="MS Mincho"/>
          <w:i/>
          <w:sz w:val="28"/>
        </w:rPr>
      </w:pPr>
      <w:r w:rsidRPr="00CB4EFB">
        <w:rPr>
          <w:rFonts w:eastAsia="MS Mincho"/>
          <w:i/>
          <w:sz w:val="28"/>
        </w:rPr>
        <w:lastRenderedPageBreak/>
        <w:t>c</w:t>
      </w:r>
      <w:r w:rsidR="00736641" w:rsidRPr="00CB4EFB">
        <w:rPr>
          <w:rFonts w:eastAsia="MS Mincho"/>
          <w:i/>
          <w:sz w:val="28"/>
        </w:rPr>
        <w:t xml:space="preserve">. Chất thải rắn </w:t>
      </w:r>
    </w:p>
    <w:p w:rsidR="008F52C2" w:rsidRPr="00CB4EFB" w:rsidRDefault="000F5BF5" w:rsidP="008625C9">
      <w:pPr>
        <w:pStyle w:val="11NOIDUNG"/>
        <w:spacing w:before="0" w:line="288" w:lineRule="auto"/>
        <w:ind w:firstLine="547"/>
        <w:rPr>
          <w:rFonts w:cs="Times New Roman"/>
          <w:spacing w:val="-2"/>
        </w:rPr>
      </w:pPr>
      <w:r w:rsidRPr="00CB4EFB">
        <w:rPr>
          <w:rFonts w:cs="Times New Roman"/>
        </w:rPr>
        <w:t>-</w:t>
      </w:r>
      <w:r w:rsidR="008F52C2" w:rsidRPr="00CB4EFB">
        <w:rPr>
          <w:rFonts w:cs="Times New Roman"/>
        </w:rPr>
        <w:t xml:space="preserve"> C</w:t>
      </w:r>
      <w:r w:rsidR="00C96066" w:rsidRPr="00CB4EFB">
        <w:rPr>
          <w:rFonts w:cs="Times New Roman"/>
        </w:rPr>
        <w:t xml:space="preserve">hất thải rắn sinh hoạt: </w:t>
      </w:r>
      <w:r w:rsidR="008F52C2" w:rsidRPr="00CB4EFB">
        <w:rPr>
          <w:rFonts w:cs="Times New Roman"/>
        </w:rPr>
        <w:t xml:space="preserve">tải lượng rác thải sinh hoạt thải ra trung bình mỗi ngày là </w:t>
      </w:r>
      <w:r w:rsidR="00F77C9F">
        <w:rPr>
          <w:rFonts w:cs="Times New Roman"/>
        </w:rPr>
        <w:t>4</w:t>
      </w:r>
      <w:r w:rsidR="008F52C2" w:rsidRPr="002F7E2E">
        <w:rPr>
          <w:rFonts w:cs="Times New Roman"/>
          <w:color w:val="FF0000"/>
        </w:rPr>
        <w:t>,3 kg/ngày</w:t>
      </w:r>
      <w:r w:rsidR="008F52C2" w:rsidRPr="00CB4EFB">
        <w:rPr>
          <w:rFonts w:cs="Times New Roman"/>
        </w:rPr>
        <w:t>.</w:t>
      </w:r>
      <w:r w:rsidR="00C96066" w:rsidRPr="00CB4EFB">
        <w:rPr>
          <w:rFonts w:cs="Times New Roman"/>
        </w:rPr>
        <w:t xml:space="preserve"> </w:t>
      </w:r>
      <w:r w:rsidR="008F52C2" w:rsidRPr="00CB4EFB">
        <w:rPr>
          <w:rFonts w:cs="Times New Roman"/>
          <w:spacing w:val="-2"/>
        </w:rPr>
        <w:t xml:space="preserve">Đa số chất thải rắn sinh hoạt có thành phần là </w:t>
      </w:r>
      <w:r w:rsidR="00BB4394" w:rsidRPr="00CB4EFB">
        <w:rPr>
          <w:rFonts w:cs="Times New Roman"/>
          <w:spacing w:val="-2"/>
        </w:rPr>
        <w:t>chất hữu cơ dễ phân hủy</w:t>
      </w:r>
      <w:r w:rsidR="008F52C2" w:rsidRPr="00CB4EFB">
        <w:rPr>
          <w:rFonts w:cs="Times New Roman"/>
          <w:spacing w:val="-2"/>
        </w:rPr>
        <w:t xml:space="preserve">, </w:t>
      </w:r>
      <w:r w:rsidR="00BB4394" w:rsidRPr="00CB4EFB">
        <w:rPr>
          <w:rFonts w:cs="Times New Roman"/>
          <w:spacing w:val="-2"/>
        </w:rPr>
        <w:t>gây mùi hôi và nước rỉ rác nếu không được thu gom xử lý thích hợp.</w:t>
      </w:r>
    </w:p>
    <w:p w:rsidR="008F52C2" w:rsidRPr="00CB4EFB" w:rsidRDefault="000F5BF5" w:rsidP="008625C9">
      <w:pPr>
        <w:pStyle w:val="5MUC5"/>
        <w:spacing w:before="0" w:line="288" w:lineRule="auto"/>
        <w:ind w:firstLine="547"/>
        <w:rPr>
          <w:i w:val="0"/>
        </w:rPr>
      </w:pPr>
      <w:r w:rsidRPr="00CB4EFB">
        <w:rPr>
          <w:rFonts w:cs="Times New Roman"/>
          <w:i w:val="0"/>
        </w:rPr>
        <w:t>-</w:t>
      </w:r>
      <w:r w:rsidR="008F52C2" w:rsidRPr="00CB4EFB">
        <w:rPr>
          <w:rFonts w:cs="Times New Roman"/>
          <w:i w:val="0"/>
        </w:rPr>
        <w:t xml:space="preserve"> Đối với chất thải của heo:</w:t>
      </w:r>
      <w:r w:rsidR="00C96066" w:rsidRPr="00CB4EFB">
        <w:rPr>
          <w:rFonts w:cs="Times New Roman"/>
          <w:i w:val="0"/>
        </w:rPr>
        <w:t xml:space="preserve"> </w:t>
      </w:r>
      <w:r w:rsidR="008F52C2" w:rsidRPr="00CB4EFB">
        <w:rPr>
          <w:i w:val="0"/>
          <w:spacing w:val="-4"/>
        </w:rPr>
        <w:t>L</w:t>
      </w:r>
      <w:r w:rsidR="008F52C2" w:rsidRPr="00CB4EFB">
        <w:rPr>
          <w:rFonts w:hint="eastAsia"/>
          <w:i w:val="0"/>
          <w:spacing w:val="-4"/>
        </w:rPr>
        <w:t>ư</w:t>
      </w:r>
      <w:r w:rsidR="008F52C2" w:rsidRPr="00CB4EFB">
        <w:rPr>
          <w:i w:val="0"/>
          <w:spacing w:val="-4"/>
        </w:rPr>
        <w:t xml:space="preserve">ợng phân thải phát sinh tối đa là 2.160 kg/ngày </w:t>
      </w:r>
      <w:r w:rsidR="008F52C2" w:rsidRPr="00CB4EFB">
        <w:rPr>
          <w:rFonts w:cs="Times New Roman"/>
          <w:i w:val="0"/>
          <w:lang w:val="vi-VN"/>
        </w:rPr>
        <w:t xml:space="preserve">≈ </w:t>
      </w:r>
      <w:r w:rsidR="008F52C2" w:rsidRPr="00CB4EFB">
        <w:rPr>
          <w:rFonts w:cs="Times New Roman"/>
          <w:i w:val="0"/>
        </w:rPr>
        <w:t>2,4</w:t>
      </w:r>
      <w:r w:rsidR="008F52C2" w:rsidRPr="00CB4EFB">
        <w:rPr>
          <w:rFonts w:cs="Times New Roman"/>
          <w:i w:val="0"/>
          <w:lang w:val="vi-VN"/>
        </w:rPr>
        <w:t>m</w:t>
      </w:r>
      <w:r w:rsidR="008F52C2" w:rsidRPr="00CB4EFB">
        <w:rPr>
          <w:rFonts w:cs="Times New Roman"/>
          <w:i w:val="0"/>
          <w:vertAlign w:val="superscript"/>
          <w:lang w:val="vi-VN"/>
        </w:rPr>
        <w:t>3</w:t>
      </w:r>
      <w:r w:rsidR="008F52C2" w:rsidRPr="00CB4EFB">
        <w:rPr>
          <w:i w:val="0"/>
          <w:spacing w:val="-4"/>
        </w:rPr>
        <w:t xml:space="preserve">. </w:t>
      </w:r>
      <w:r w:rsidR="008F52C2" w:rsidRPr="00CB4EFB">
        <w:rPr>
          <w:i w:val="0"/>
        </w:rPr>
        <w:t>Thành phần chất thải rắn phát sinh từ phân heo chứa: 56 - 83% H</w:t>
      </w:r>
      <w:r w:rsidR="008F52C2" w:rsidRPr="00CB4EFB">
        <w:rPr>
          <w:i w:val="0"/>
          <w:vertAlign w:val="subscript"/>
        </w:rPr>
        <w:t>2</w:t>
      </w:r>
      <w:r w:rsidR="008F52C2" w:rsidRPr="00CB4EFB">
        <w:rPr>
          <w:i w:val="0"/>
        </w:rPr>
        <w:t xml:space="preserve">O; chất hữu cơ 1 - 26%, N 0,32 - 1,6%, P 0,25 - 1,4%; K 0,15 - 0,95% và chứa một số vi </w:t>
      </w:r>
      <w:r w:rsidR="00BB2EF0" w:rsidRPr="00CB4EFB">
        <w:rPr>
          <w:i w:val="0"/>
        </w:rPr>
        <w:t>sinh vật gây bệnh</w:t>
      </w:r>
      <w:r w:rsidR="008F52C2" w:rsidRPr="00CB4EFB">
        <w:rPr>
          <w:i w:val="0"/>
        </w:rPr>
        <w:t xml:space="preserve">. </w:t>
      </w:r>
    </w:p>
    <w:p w:rsidR="008F52C2" w:rsidRPr="00CB4EFB" w:rsidRDefault="000F5BF5" w:rsidP="008625C9">
      <w:pPr>
        <w:pStyle w:val="5MUC5"/>
        <w:spacing w:before="0" w:line="288" w:lineRule="auto"/>
        <w:ind w:firstLine="547"/>
        <w:rPr>
          <w:rFonts w:cs="Times New Roman"/>
          <w:lang w:val="de-DE"/>
        </w:rPr>
      </w:pPr>
      <w:r w:rsidRPr="00CB4EFB">
        <w:rPr>
          <w:rFonts w:cs="Times New Roman"/>
          <w:i w:val="0"/>
        </w:rPr>
        <w:t>-</w:t>
      </w:r>
      <w:r w:rsidR="008F52C2" w:rsidRPr="00CB4EFB">
        <w:rPr>
          <w:rFonts w:cs="Times New Roman"/>
          <w:i w:val="0"/>
        </w:rPr>
        <w:t xml:space="preserve"> Bao bì đựng thức ăn:</w:t>
      </w:r>
      <w:r w:rsidR="00C96066" w:rsidRPr="00CB4EFB">
        <w:rPr>
          <w:rFonts w:cs="Times New Roman"/>
          <w:i w:val="0"/>
        </w:rPr>
        <w:t xml:space="preserve"> </w:t>
      </w:r>
      <w:r w:rsidR="008F52C2" w:rsidRPr="00CB4EFB">
        <w:rPr>
          <w:rFonts w:cs="Times New Roman"/>
          <w:i w:val="0"/>
          <w:lang w:val="de-DE"/>
        </w:rPr>
        <w:t>Các loại bao bì ở đây chủ yếu là bao làm từ chất liệu PE (Polyethylene) và PP (Polypropylen), khối lượng phát sinh tại trang trại ước tính khoảng 5kg/ngày,</w:t>
      </w:r>
      <w:r w:rsidR="008F52C2" w:rsidRPr="00CB4EFB">
        <w:rPr>
          <w:rFonts w:cs="Times New Roman"/>
          <w:lang w:val="de-DE"/>
        </w:rPr>
        <w:t xml:space="preserve"> </w:t>
      </w:r>
    </w:p>
    <w:p w:rsidR="00AA7ADD" w:rsidRDefault="000F5BF5" w:rsidP="00BF0DEA">
      <w:pPr>
        <w:pStyle w:val="11NOIDUNG"/>
        <w:spacing w:before="0" w:line="288" w:lineRule="auto"/>
        <w:ind w:firstLine="547"/>
        <w:rPr>
          <w:bCs/>
          <w:iCs/>
        </w:rPr>
      </w:pPr>
      <w:r w:rsidRPr="00CB4EFB">
        <w:rPr>
          <w:rFonts w:cs="Times New Roman"/>
        </w:rPr>
        <w:t>-</w:t>
      </w:r>
      <w:r w:rsidR="008F52C2" w:rsidRPr="00CB4EFB">
        <w:rPr>
          <w:rFonts w:cs="Times New Roman"/>
        </w:rPr>
        <w:t xml:space="preserve"> </w:t>
      </w:r>
      <w:r w:rsidR="00AA7ADD" w:rsidRPr="00CB4EFB">
        <w:rPr>
          <w:rFonts w:cs="Times New Roman"/>
        </w:rPr>
        <w:t>L</w:t>
      </w:r>
      <w:r w:rsidR="00AA7ADD" w:rsidRPr="00CB4EFB">
        <w:rPr>
          <w:bCs/>
          <w:iCs/>
          <w:lang w:val="vi-VN"/>
        </w:rPr>
        <w:t xml:space="preserve">ượng bùn </w:t>
      </w:r>
      <w:r w:rsidR="00AA7ADD" w:rsidRPr="00CB4EFB">
        <w:rPr>
          <w:bCs/>
          <w:iCs/>
        </w:rPr>
        <w:t xml:space="preserve">cặn hút lên từ hầm biogas và bể sinh học </w:t>
      </w:r>
      <w:r w:rsidR="00BB2EF0" w:rsidRPr="00CB4EFB">
        <w:rPr>
          <w:bCs/>
          <w:iCs/>
        </w:rPr>
        <w:t>trong 1 đợt khoảng</w:t>
      </w:r>
      <w:r w:rsidR="00BF0DEA" w:rsidRPr="00CB4EFB">
        <w:rPr>
          <w:bCs/>
          <w:iCs/>
        </w:rPr>
        <w:t xml:space="preserve"> 43,6</w:t>
      </w:r>
      <w:r w:rsidR="00AA7ADD" w:rsidRPr="00CB4EFB">
        <w:rPr>
          <w:bCs/>
          <w:iCs/>
          <w:lang w:val="vi-VN"/>
        </w:rPr>
        <w:t>m</w:t>
      </w:r>
      <w:r w:rsidR="00AA7ADD" w:rsidRPr="00CB4EFB">
        <w:rPr>
          <w:bCs/>
          <w:iCs/>
          <w:vertAlign w:val="superscript"/>
          <w:lang w:val="vi-VN"/>
        </w:rPr>
        <w:t>3</w:t>
      </w:r>
      <w:r w:rsidR="00AA7ADD" w:rsidRPr="00CB4EFB">
        <w:rPr>
          <w:bCs/>
          <w:iCs/>
        </w:rPr>
        <w:t xml:space="preserve">, tần suất hút cặn </w:t>
      </w:r>
      <w:r w:rsidR="00BF0DEA" w:rsidRPr="00CB4EFB">
        <w:rPr>
          <w:bCs/>
          <w:iCs/>
        </w:rPr>
        <w:t>6 tháng 1 lần</w:t>
      </w:r>
      <w:r w:rsidR="00AA7ADD" w:rsidRPr="00CB4EFB">
        <w:rPr>
          <w:bCs/>
          <w:iCs/>
        </w:rPr>
        <w:t>.</w:t>
      </w:r>
    </w:p>
    <w:p w:rsidR="002F7E2E" w:rsidRPr="002F7E2E" w:rsidRDefault="002F7E2E" w:rsidP="002F7E2E">
      <w:pPr>
        <w:pStyle w:val="11NOIDUNG"/>
        <w:spacing w:line="288" w:lineRule="auto"/>
        <w:ind w:firstLine="547"/>
        <w:rPr>
          <w:bCs/>
          <w:iCs/>
        </w:rPr>
      </w:pPr>
      <w:r w:rsidRPr="002F7E2E">
        <w:rPr>
          <w:bCs/>
          <w:iCs/>
        </w:rPr>
        <w:t xml:space="preserve">- Xác chết động vật: </w:t>
      </w:r>
    </w:p>
    <w:p w:rsidR="002F7E2E" w:rsidRDefault="002F7E2E" w:rsidP="002F7E2E">
      <w:pPr>
        <w:pStyle w:val="11NOIDUNG"/>
        <w:spacing w:before="0" w:line="288" w:lineRule="auto"/>
        <w:ind w:firstLine="547"/>
        <w:rPr>
          <w:bCs/>
          <w:iCs/>
        </w:rPr>
      </w:pPr>
      <w:r w:rsidRPr="002F7E2E">
        <w:rPr>
          <w:bCs/>
          <w:iCs/>
        </w:rPr>
        <w:t xml:space="preserve">Heo gà chết thường do các nguyên nhân bệnh lý, cho nên chúng là một nguồn phát sinh ô nhiễm nguy hiểm, dễ lây lan các dịch bệnh. Xác heo chết có thể bị phân hủy </w:t>
      </w:r>
      <w:r>
        <w:rPr>
          <w:bCs/>
          <w:iCs/>
        </w:rPr>
        <w:t>gây ô nhiễm môi trường.</w:t>
      </w:r>
    </w:p>
    <w:p w:rsidR="008F52C2" w:rsidRPr="00CB4EFB" w:rsidRDefault="00415003" w:rsidP="00BB2EF0">
      <w:pPr>
        <w:pStyle w:val="5MUC5"/>
        <w:spacing w:before="0" w:line="288" w:lineRule="auto"/>
        <w:outlineLvl w:val="0"/>
        <w:rPr>
          <w:rFonts w:cs="Times New Roman"/>
        </w:rPr>
      </w:pPr>
      <w:r w:rsidRPr="00CB4EFB">
        <w:rPr>
          <w:rFonts w:eastAsia="MS Mincho"/>
        </w:rPr>
        <w:t>d</w:t>
      </w:r>
      <w:r w:rsidR="00736641" w:rsidRPr="00CB4EFB">
        <w:rPr>
          <w:rFonts w:eastAsia="MS Mincho"/>
        </w:rPr>
        <w:t xml:space="preserve">. </w:t>
      </w:r>
      <w:r w:rsidR="008F52C2" w:rsidRPr="00CB4EFB">
        <w:rPr>
          <w:rFonts w:cs="Times New Roman"/>
        </w:rPr>
        <w:t>Tác động do chất thải nguy hại</w:t>
      </w:r>
    </w:p>
    <w:p w:rsidR="00554BD7" w:rsidRPr="00CB4EFB" w:rsidRDefault="008F52C2" w:rsidP="00554BD7">
      <w:pPr>
        <w:pStyle w:val="11NOIDUNG"/>
        <w:spacing w:before="0" w:line="288" w:lineRule="auto"/>
        <w:rPr>
          <w:rFonts w:cs="Times New Roman"/>
          <w:lang w:val="pt-BR"/>
        </w:rPr>
      </w:pPr>
      <w:r w:rsidRPr="00CB4EFB">
        <w:rPr>
          <w:rFonts w:cs="Times New Roman"/>
        </w:rPr>
        <w:t>Trong quá trình hoạt động của Trang trại sẽ phát sinh một số loại chất thải nguy hại như dầu nhớt thải từ quá trình bôi trơn động cơ máy phát điện, máy bơm, bao gói chứa hóa chất</w:t>
      </w:r>
      <w:r w:rsidR="009D0FE4" w:rsidRPr="00CB4EFB">
        <w:rPr>
          <w:rFonts w:cs="Times New Roman"/>
        </w:rPr>
        <w:t xml:space="preserve">, </w:t>
      </w:r>
      <w:r w:rsidR="009D0FE4" w:rsidRPr="00CB4EFB">
        <w:rPr>
          <w:sz w:val="26"/>
          <w:szCs w:val="26"/>
        </w:rPr>
        <w:t>bao bì thuốc phòng dịch, b</w:t>
      </w:r>
      <w:r w:rsidR="009D0FE4" w:rsidRPr="00CB4EFB">
        <w:rPr>
          <w:sz w:val="26"/>
          <w:szCs w:val="26"/>
          <w:lang w:val="sv-SE"/>
        </w:rPr>
        <w:t xml:space="preserve">ơm, kim tiêm, bóng đèn, pin thải. </w:t>
      </w:r>
      <w:r w:rsidR="00554BD7" w:rsidRPr="00CB4EFB">
        <w:rPr>
          <w:rFonts w:cs="Times New Roman"/>
          <w:lang w:val="pt-BR"/>
        </w:rPr>
        <w:t xml:space="preserve">Tổng lượng chất thải nguy hại phát sinh tại Trang trại trong 1 tháng khoảng </w:t>
      </w:r>
      <w:r w:rsidR="002F7E2E">
        <w:rPr>
          <w:rFonts w:cs="Times New Roman"/>
          <w:lang w:val="pt-BR"/>
        </w:rPr>
        <w:t>05</w:t>
      </w:r>
      <w:r w:rsidR="00554BD7" w:rsidRPr="00CB4EFB">
        <w:rPr>
          <w:rFonts w:cs="Times New Roman"/>
          <w:lang w:val="pt-BR"/>
        </w:rPr>
        <w:t xml:space="preserve">kg chất rắn và </w:t>
      </w:r>
      <w:r w:rsidR="002F7E2E">
        <w:rPr>
          <w:rFonts w:cs="Times New Roman"/>
          <w:lang w:val="pt-BR"/>
        </w:rPr>
        <w:t>5</w:t>
      </w:r>
      <w:r w:rsidR="00554BD7" w:rsidRPr="00CB4EFB">
        <w:rPr>
          <w:rFonts w:cs="Times New Roman"/>
          <w:lang w:val="pt-BR"/>
        </w:rPr>
        <w:t xml:space="preserve"> lít chất lỏng.</w:t>
      </w:r>
    </w:p>
    <w:p w:rsidR="00736641" w:rsidRPr="00CB4EFB" w:rsidRDefault="00B4500C" w:rsidP="008625C9">
      <w:pPr>
        <w:widowControl w:val="0"/>
        <w:autoSpaceDE w:val="0"/>
        <w:autoSpaceDN w:val="0"/>
        <w:adjustRightInd w:val="0"/>
        <w:snapToGrid w:val="0"/>
        <w:spacing w:line="288" w:lineRule="auto"/>
        <w:ind w:firstLine="567"/>
        <w:jc w:val="both"/>
        <w:rPr>
          <w:rFonts w:eastAsia="MS Mincho" w:cs="Times New Roman"/>
          <w:i/>
          <w:sz w:val="28"/>
        </w:rPr>
      </w:pPr>
      <w:r w:rsidRPr="00CB4EFB">
        <w:rPr>
          <w:rFonts w:eastAsia="MS Mincho" w:cs="Times New Roman"/>
          <w:i/>
          <w:sz w:val="28"/>
        </w:rPr>
        <w:t>e</w:t>
      </w:r>
      <w:r w:rsidR="00736641" w:rsidRPr="00CB4EFB">
        <w:rPr>
          <w:rFonts w:eastAsia="MS Mincho" w:cs="Times New Roman"/>
          <w:i/>
          <w:sz w:val="28"/>
        </w:rPr>
        <w:t>. Tác động đến kinh tế - xã hội</w:t>
      </w:r>
    </w:p>
    <w:p w:rsidR="002B08A3" w:rsidRPr="00CB4EFB" w:rsidRDefault="002B08A3" w:rsidP="008625C9">
      <w:pPr>
        <w:spacing w:line="288" w:lineRule="auto"/>
        <w:ind w:firstLine="567"/>
        <w:jc w:val="both"/>
        <w:rPr>
          <w:rFonts w:cs="Times New Roman"/>
          <w:spacing w:val="-4"/>
          <w:sz w:val="28"/>
        </w:rPr>
      </w:pPr>
      <w:r w:rsidRPr="00CB4EFB">
        <w:rPr>
          <w:rFonts w:cs="Times New Roman"/>
          <w:spacing w:val="-4"/>
          <w:sz w:val="28"/>
          <w:lang w:val="vi-VN"/>
        </w:rPr>
        <w:t>- Tạo thêm công ăn việc làm cho một</w:t>
      </w:r>
      <w:r w:rsidR="00BB4394" w:rsidRPr="00CB4EFB">
        <w:rPr>
          <w:rFonts w:cs="Times New Roman"/>
          <w:spacing w:val="-4"/>
          <w:sz w:val="28"/>
          <w:lang w:val="vi-VN"/>
        </w:rPr>
        <w:t xml:space="preserve"> bộ phận lao động ở địa phương</w:t>
      </w:r>
      <w:r w:rsidR="00BB4394" w:rsidRPr="00CB4EFB">
        <w:rPr>
          <w:rFonts w:cs="Times New Roman"/>
          <w:spacing w:val="-4"/>
          <w:sz w:val="28"/>
        </w:rPr>
        <w:t>;</w:t>
      </w:r>
    </w:p>
    <w:p w:rsidR="002B08A3" w:rsidRPr="00CB4EFB" w:rsidRDefault="002B08A3" w:rsidP="008625C9">
      <w:pPr>
        <w:spacing w:line="288" w:lineRule="auto"/>
        <w:ind w:firstLine="567"/>
        <w:jc w:val="both"/>
        <w:rPr>
          <w:rFonts w:cs="Times New Roman"/>
          <w:spacing w:val="-4"/>
          <w:sz w:val="28"/>
          <w:lang w:val="vi-VN"/>
        </w:rPr>
      </w:pPr>
      <w:r w:rsidRPr="00CB4EFB">
        <w:rPr>
          <w:rFonts w:cs="Times New Roman"/>
          <w:spacing w:val="-4"/>
          <w:sz w:val="28"/>
        </w:rPr>
        <w:t>- G</w:t>
      </w:r>
      <w:r w:rsidRPr="00CB4EFB">
        <w:rPr>
          <w:rFonts w:cs="Times New Roman"/>
          <w:spacing w:val="-4"/>
          <w:sz w:val="28"/>
          <w:lang w:val="vi-VN"/>
        </w:rPr>
        <w:t>óp phần thúc đẩy sự phát triển hoạt động dịch vụ, thương mại trong khu vực.</w:t>
      </w:r>
    </w:p>
    <w:p w:rsidR="00736641" w:rsidRPr="00CB4EFB" w:rsidRDefault="00BA1261" w:rsidP="008625C9">
      <w:pPr>
        <w:spacing w:line="288" w:lineRule="auto"/>
        <w:ind w:firstLine="567"/>
        <w:jc w:val="both"/>
        <w:rPr>
          <w:rFonts w:eastAsia="MS Mincho" w:cs="Times New Roman"/>
          <w:i/>
          <w:sz w:val="28"/>
        </w:rPr>
      </w:pPr>
      <w:r w:rsidRPr="00CB4EFB">
        <w:rPr>
          <w:rFonts w:eastAsia="MS Mincho" w:cs="Times New Roman"/>
          <w:i/>
          <w:sz w:val="28"/>
        </w:rPr>
        <w:t>g</w:t>
      </w:r>
      <w:r w:rsidR="00736641" w:rsidRPr="00CB4EFB">
        <w:rPr>
          <w:rFonts w:eastAsia="MS Mincho" w:cs="Times New Roman"/>
          <w:i/>
          <w:sz w:val="28"/>
        </w:rPr>
        <w:t>. Sự cố môi trường</w:t>
      </w:r>
    </w:p>
    <w:p w:rsidR="0011394F" w:rsidRPr="00CB4EFB" w:rsidRDefault="0011394F" w:rsidP="008625C9">
      <w:pPr>
        <w:spacing w:line="288" w:lineRule="auto"/>
        <w:ind w:firstLine="567"/>
        <w:jc w:val="both"/>
        <w:rPr>
          <w:rFonts w:cs="Times New Roman"/>
          <w:bCs/>
          <w:sz w:val="28"/>
        </w:rPr>
      </w:pPr>
      <w:r w:rsidRPr="00CB4EFB">
        <w:rPr>
          <w:rFonts w:cs="Times New Roman"/>
          <w:bCs/>
          <w:sz w:val="28"/>
        </w:rPr>
        <w:t>-</w:t>
      </w:r>
      <w:r w:rsidRPr="00CB4EFB">
        <w:rPr>
          <w:rFonts w:cs="Times New Roman"/>
          <w:bCs/>
          <w:sz w:val="28"/>
          <w:lang w:val="vi-VN"/>
        </w:rPr>
        <w:t xml:space="preserve"> Tai nạ</w:t>
      </w:r>
      <w:r w:rsidR="00BA1261" w:rsidRPr="00CB4EFB">
        <w:rPr>
          <w:rFonts w:cs="Times New Roman"/>
          <w:bCs/>
          <w:sz w:val="28"/>
          <w:lang w:val="vi-VN"/>
        </w:rPr>
        <w:t>n lao động và an toàn sức khỏe</w:t>
      </w:r>
      <w:r w:rsidR="00BA1261" w:rsidRPr="00CB4EFB">
        <w:rPr>
          <w:rFonts w:cs="Times New Roman"/>
          <w:bCs/>
          <w:sz w:val="28"/>
        </w:rPr>
        <w:t>;</w:t>
      </w:r>
    </w:p>
    <w:p w:rsidR="0011394F" w:rsidRPr="00CB4EFB" w:rsidRDefault="0011394F" w:rsidP="008625C9">
      <w:pPr>
        <w:spacing w:line="288" w:lineRule="auto"/>
        <w:ind w:firstLine="567"/>
        <w:jc w:val="both"/>
        <w:rPr>
          <w:rFonts w:cs="Times New Roman"/>
          <w:bCs/>
          <w:sz w:val="28"/>
        </w:rPr>
      </w:pPr>
      <w:r w:rsidRPr="00CB4EFB">
        <w:rPr>
          <w:rFonts w:cs="Times New Roman"/>
          <w:bCs/>
          <w:sz w:val="28"/>
        </w:rPr>
        <w:t>-</w:t>
      </w:r>
      <w:r w:rsidR="00BA1261" w:rsidRPr="00CB4EFB">
        <w:rPr>
          <w:rFonts w:cs="Times New Roman"/>
          <w:bCs/>
          <w:sz w:val="28"/>
          <w:lang w:val="vi-VN"/>
        </w:rPr>
        <w:t xml:space="preserve"> Sự cố cháy nổ</w:t>
      </w:r>
      <w:r w:rsidR="00BA1261" w:rsidRPr="00CB4EFB">
        <w:rPr>
          <w:rFonts w:cs="Times New Roman"/>
          <w:bCs/>
          <w:sz w:val="28"/>
        </w:rPr>
        <w:t>;</w:t>
      </w:r>
    </w:p>
    <w:p w:rsidR="0011394F" w:rsidRPr="00CB4EFB" w:rsidRDefault="0011394F" w:rsidP="008625C9">
      <w:pPr>
        <w:spacing w:line="288" w:lineRule="auto"/>
        <w:ind w:firstLine="567"/>
        <w:jc w:val="both"/>
        <w:rPr>
          <w:rFonts w:cs="Times New Roman"/>
          <w:sz w:val="28"/>
        </w:rPr>
      </w:pPr>
      <w:r w:rsidRPr="00CB4EFB">
        <w:rPr>
          <w:rFonts w:cs="Times New Roman"/>
          <w:sz w:val="28"/>
        </w:rPr>
        <w:t>-</w:t>
      </w:r>
      <w:r w:rsidRPr="00CB4EFB">
        <w:rPr>
          <w:rFonts w:cs="Times New Roman"/>
          <w:sz w:val="28"/>
          <w:lang w:val="vi-VN"/>
        </w:rPr>
        <w:t xml:space="preserve"> Sự cố tai nạn giao thông</w:t>
      </w:r>
      <w:r w:rsidR="00BA1261" w:rsidRPr="00CB4EFB">
        <w:rPr>
          <w:rFonts w:cs="Times New Roman"/>
          <w:sz w:val="28"/>
        </w:rPr>
        <w:t>;</w:t>
      </w:r>
    </w:p>
    <w:p w:rsidR="0011394F" w:rsidRPr="00CB4EFB" w:rsidRDefault="0011394F" w:rsidP="008625C9">
      <w:pPr>
        <w:spacing w:line="288" w:lineRule="auto"/>
        <w:ind w:firstLine="567"/>
        <w:jc w:val="both"/>
        <w:rPr>
          <w:rFonts w:cs="Times New Roman"/>
          <w:bCs/>
          <w:iCs/>
          <w:sz w:val="28"/>
        </w:rPr>
      </w:pPr>
      <w:r w:rsidRPr="00CB4EFB">
        <w:rPr>
          <w:rFonts w:cs="Times New Roman"/>
          <w:bCs/>
          <w:iCs/>
          <w:sz w:val="28"/>
        </w:rPr>
        <w:t>-</w:t>
      </w:r>
      <w:r w:rsidRPr="00CB4EFB">
        <w:rPr>
          <w:rFonts w:cs="Times New Roman"/>
          <w:bCs/>
          <w:iCs/>
          <w:sz w:val="28"/>
          <w:lang w:val="vi-VN"/>
        </w:rPr>
        <w:t xml:space="preserve"> Sự cố đối với </w:t>
      </w:r>
      <w:r w:rsidRPr="00CB4EFB">
        <w:rPr>
          <w:rFonts w:cs="Times New Roman"/>
          <w:bCs/>
          <w:iCs/>
          <w:sz w:val="28"/>
        </w:rPr>
        <w:t>hệ thống xử lý nước thải</w:t>
      </w:r>
      <w:r w:rsidR="00BA1261" w:rsidRPr="00CB4EFB">
        <w:rPr>
          <w:rFonts w:cs="Times New Roman"/>
          <w:bCs/>
          <w:iCs/>
          <w:sz w:val="28"/>
        </w:rPr>
        <w:t>;</w:t>
      </w:r>
    </w:p>
    <w:p w:rsidR="0011394F" w:rsidRPr="00CB4EFB" w:rsidRDefault="0011394F" w:rsidP="008625C9">
      <w:pPr>
        <w:widowControl w:val="0"/>
        <w:spacing w:line="288" w:lineRule="auto"/>
        <w:ind w:firstLine="567"/>
        <w:jc w:val="both"/>
        <w:rPr>
          <w:rFonts w:cs="Times New Roman"/>
          <w:sz w:val="28"/>
          <w:lang w:val="de-DE"/>
        </w:rPr>
      </w:pPr>
      <w:r w:rsidRPr="00CB4EFB">
        <w:rPr>
          <w:rFonts w:cs="Times New Roman"/>
          <w:sz w:val="28"/>
          <w:lang w:val="de-DE"/>
        </w:rPr>
        <w:t xml:space="preserve">- </w:t>
      </w:r>
      <w:r w:rsidRPr="00CB4EFB">
        <w:rPr>
          <w:rFonts w:cs="Times New Roman"/>
          <w:sz w:val="28"/>
          <w:lang w:val="vi-VN"/>
        </w:rPr>
        <w:t xml:space="preserve">Sự cố </w:t>
      </w:r>
      <w:r w:rsidRPr="00CB4EFB">
        <w:rPr>
          <w:rFonts w:cs="Times New Roman"/>
          <w:sz w:val="28"/>
          <w:lang w:val="de-DE"/>
        </w:rPr>
        <w:t>dịch bệnh với đàn heo</w:t>
      </w:r>
      <w:r w:rsidR="002F7E2E">
        <w:rPr>
          <w:rFonts w:cs="Times New Roman"/>
          <w:sz w:val="28"/>
          <w:lang w:val="de-DE"/>
        </w:rPr>
        <w:t xml:space="preserve"> gà</w:t>
      </w:r>
      <w:r w:rsidR="00BA1261" w:rsidRPr="00CB4EFB">
        <w:rPr>
          <w:rFonts w:cs="Times New Roman"/>
          <w:sz w:val="28"/>
          <w:lang w:val="de-DE"/>
        </w:rPr>
        <w:t>;</w:t>
      </w:r>
    </w:p>
    <w:p w:rsidR="0011394F" w:rsidRPr="00CB4EFB" w:rsidRDefault="0011394F" w:rsidP="008625C9">
      <w:pPr>
        <w:spacing w:line="288" w:lineRule="auto"/>
        <w:ind w:firstLine="567"/>
        <w:jc w:val="both"/>
        <w:rPr>
          <w:rFonts w:cs="Times New Roman"/>
          <w:sz w:val="28"/>
        </w:rPr>
      </w:pPr>
      <w:r w:rsidRPr="00CB4EFB">
        <w:rPr>
          <w:rFonts w:cs="Times New Roman"/>
          <w:iCs/>
          <w:sz w:val="28"/>
          <w:lang w:val="de-DE"/>
        </w:rPr>
        <w:t xml:space="preserve">- </w:t>
      </w:r>
      <w:r w:rsidRPr="00CB4EFB">
        <w:rPr>
          <w:rFonts w:cs="Times New Roman"/>
          <w:sz w:val="28"/>
        </w:rPr>
        <w:t>Sự cố thời ti</w:t>
      </w:r>
      <w:r w:rsidR="00BB4394" w:rsidRPr="00CB4EFB">
        <w:rPr>
          <w:rFonts w:cs="Times New Roman"/>
          <w:sz w:val="28"/>
        </w:rPr>
        <w:t>ết gây ảnh hưởng đến Trang trại</w:t>
      </w:r>
      <w:r w:rsidR="00BA1261" w:rsidRPr="00CB4EFB">
        <w:rPr>
          <w:rFonts w:cs="Times New Roman"/>
          <w:sz w:val="28"/>
        </w:rPr>
        <w:t>.</w:t>
      </w:r>
    </w:p>
    <w:p w:rsidR="00C14FB2" w:rsidRPr="00CB4EFB" w:rsidRDefault="00C14FB2" w:rsidP="008625C9">
      <w:pPr>
        <w:pStyle w:val="2MUC2"/>
        <w:spacing w:before="0" w:line="288" w:lineRule="auto"/>
        <w:ind w:firstLine="567"/>
        <w:outlineLvl w:val="1"/>
        <w:rPr>
          <w:lang w:val="en-US"/>
        </w:rPr>
      </w:pPr>
      <w:r w:rsidRPr="00CB4EFB">
        <w:rPr>
          <w:lang w:val="en-US"/>
        </w:rPr>
        <w:t>5.4. Các công trình và biện pháp bảo vệ môi trường của Dự án</w:t>
      </w:r>
    </w:p>
    <w:p w:rsidR="0065164F" w:rsidRPr="00CB4EFB" w:rsidRDefault="00B11F6C" w:rsidP="008625C9">
      <w:pPr>
        <w:spacing w:line="288" w:lineRule="auto"/>
        <w:ind w:firstLine="567"/>
        <w:jc w:val="both"/>
        <w:rPr>
          <w:rFonts w:eastAsia="MS Mincho" w:cs="Times New Roman"/>
          <w:b/>
          <w:i/>
          <w:sz w:val="28"/>
        </w:rPr>
      </w:pPr>
      <w:r w:rsidRPr="00CB4EFB">
        <w:rPr>
          <w:rFonts w:eastAsia="MS Mincho" w:cs="Times New Roman"/>
          <w:b/>
          <w:i/>
          <w:sz w:val="28"/>
        </w:rPr>
        <w:t>5.4.1</w:t>
      </w:r>
      <w:r w:rsidR="0065164F" w:rsidRPr="00CB4EFB">
        <w:rPr>
          <w:rFonts w:eastAsia="MS Mincho" w:cs="Times New Roman"/>
          <w:b/>
          <w:i/>
          <w:sz w:val="28"/>
        </w:rPr>
        <w:t>. Giai đoạn xây dựng</w:t>
      </w:r>
    </w:p>
    <w:p w:rsidR="0065164F" w:rsidRPr="00CB4EFB" w:rsidRDefault="0065164F" w:rsidP="008625C9">
      <w:pPr>
        <w:pStyle w:val="4MUC4"/>
        <w:spacing w:before="0" w:line="288" w:lineRule="auto"/>
        <w:outlineLvl w:val="2"/>
        <w:rPr>
          <w:rFonts w:cs="Times New Roman"/>
          <w:b w:val="0"/>
        </w:rPr>
      </w:pPr>
      <w:r w:rsidRPr="00CB4EFB">
        <w:rPr>
          <w:rFonts w:cs="Times New Roman"/>
          <w:b w:val="0"/>
        </w:rPr>
        <w:t>a. Biện pháp giảm thiểu tác động do bụi, khí thải</w:t>
      </w:r>
    </w:p>
    <w:p w:rsidR="0065164F" w:rsidRPr="00CB4EFB" w:rsidRDefault="0065164F" w:rsidP="008625C9">
      <w:pPr>
        <w:spacing w:line="288" w:lineRule="auto"/>
        <w:ind w:firstLine="567"/>
        <w:jc w:val="both"/>
        <w:rPr>
          <w:rFonts w:cs="Times New Roman"/>
          <w:i/>
          <w:sz w:val="28"/>
          <w:lang w:val="vi-VN"/>
        </w:rPr>
      </w:pPr>
      <w:r w:rsidRPr="00CB4EFB">
        <w:rPr>
          <w:rFonts w:cs="Times New Roman"/>
          <w:i/>
          <w:sz w:val="28"/>
          <w:lang w:val="vi-VN"/>
        </w:rPr>
        <w:t>* Giảm thiểu bụi phát sinh trên công trường:</w:t>
      </w:r>
    </w:p>
    <w:p w:rsidR="0065164F" w:rsidRPr="00CB4EFB" w:rsidRDefault="0065164F" w:rsidP="008625C9">
      <w:pPr>
        <w:pStyle w:val="11NOIDUNG"/>
        <w:spacing w:before="0" w:line="288" w:lineRule="auto"/>
        <w:rPr>
          <w:rFonts w:cs="Times New Roman"/>
          <w:lang w:val="cs-CZ"/>
        </w:rPr>
      </w:pPr>
      <w:r w:rsidRPr="00CB4EFB">
        <w:rPr>
          <w:rFonts w:cs="Times New Roman"/>
          <w:lang w:val="cs-CZ"/>
        </w:rPr>
        <w:lastRenderedPageBreak/>
        <w:t>- Thực hiện phun ẩm bãi chứa với những loại nguyên vật liệu phát sinh bụi nhiều như cát, sạn, đá dăm. Với xi măng, sắt thép sẽ thực hiện phủ bạt để hạn chế</w:t>
      </w:r>
      <w:r w:rsidR="00654DCB" w:rsidRPr="00CB4EFB">
        <w:rPr>
          <w:rFonts w:cs="Times New Roman"/>
          <w:lang w:val="cs-CZ"/>
        </w:rPr>
        <w:t xml:space="preserve"> bụi và hư hỏng nguyên vật liệu;</w:t>
      </w:r>
    </w:p>
    <w:p w:rsidR="0065164F" w:rsidRPr="00CB4EFB" w:rsidRDefault="0065164F" w:rsidP="008625C9">
      <w:pPr>
        <w:pStyle w:val="11NOIDUNG"/>
        <w:spacing w:before="0" w:line="288" w:lineRule="auto"/>
        <w:rPr>
          <w:rFonts w:cs="Times New Roman"/>
          <w:lang w:val="af-ZA"/>
        </w:rPr>
      </w:pPr>
      <w:r w:rsidRPr="00CB4EFB">
        <w:rPr>
          <w:rFonts w:cs="Times New Roman"/>
          <w:lang w:val="af-ZA"/>
        </w:rPr>
        <w:t>- Trang bị quần áo bảo hộ, khẩu trang cho công nhân lao động.</w:t>
      </w:r>
    </w:p>
    <w:p w:rsidR="0065164F" w:rsidRPr="00CB4EFB" w:rsidRDefault="0065164F" w:rsidP="008625C9">
      <w:pPr>
        <w:pStyle w:val="11NOIDUNG"/>
        <w:spacing w:before="0" w:line="288" w:lineRule="auto"/>
        <w:rPr>
          <w:rFonts w:cs="Times New Roman"/>
          <w:i/>
          <w:lang w:val="cs-CZ"/>
        </w:rPr>
      </w:pPr>
      <w:r w:rsidRPr="00CB4EFB">
        <w:rPr>
          <w:rFonts w:cs="Times New Roman"/>
          <w:i/>
          <w:lang w:val="cs-CZ"/>
        </w:rPr>
        <w:t>* Đối với bụi trên các tuyến đường vận chuyển nguyên vật liệu:</w:t>
      </w:r>
    </w:p>
    <w:p w:rsidR="0065164F" w:rsidRPr="00CB4EFB" w:rsidRDefault="0065164F" w:rsidP="008625C9">
      <w:pPr>
        <w:pStyle w:val="11NOIDUNG"/>
        <w:spacing w:before="0" w:line="288" w:lineRule="auto"/>
        <w:rPr>
          <w:rFonts w:cs="Times New Roman"/>
          <w:lang w:val="cs-CZ"/>
        </w:rPr>
      </w:pPr>
      <w:r w:rsidRPr="00CB4EFB">
        <w:rPr>
          <w:rFonts w:cs="Times New Roman"/>
          <w:lang w:val="cs-CZ"/>
        </w:rPr>
        <w:t>- Sử dụng bạt che phủ kín thùng xe, làm vệ sinh quanh thùng xe trước khi khởi hành; xe chạy đúng tốc độ quy định; không chở quá trọng tải cho phép;</w:t>
      </w:r>
    </w:p>
    <w:p w:rsidR="0065164F" w:rsidRPr="00CB4EFB" w:rsidRDefault="0065164F" w:rsidP="008625C9">
      <w:pPr>
        <w:pStyle w:val="11NOIDUNG"/>
        <w:spacing w:before="0" w:line="288" w:lineRule="auto"/>
        <w:rPr>
          <w:rFonts w:cs="Times New Roman"/>
          <w:lang w:val="cs-CZ"/>
        </w:rPr>
      </w:pPr>
      <w:r w:rsidRPr="00CB4EFB">
        <w:rPr>
          <w:rFonts w:cs="Times New Roman"/>
          <w:lang w:val="cs-CZ"/>
        </w:rPr>
        <w:t>- Có trách nhiệm dọn dẹp đất rơi vãi trên tuyến đường vận chuyển;</w:t>
      </w:r>
    </w:p>
    <w:p w:rsidR="0065164F" w:rsidRPr="00CB4EFB" w:rsidRDefault="0065164F" w:rsidP="008625C9">
      <w:pPr>
        <w:pStyle w:val="11NOIDUNG"/>
        <w:spacing w:before="0" w:line="288" w:lineRule="auto"/>
        <w:rPr>
          <w:rFonts w:cs="Times New Roman"/>
          <w:lang w:val="cs-CZ"/>
        </w:rPr>
      </w:pPr>
      <w:r w:rsidRPr="00CB4EFB">
        <w:rPr>
          <w:rFonts w:cs="Times New Roman"/>
          <w:lang w:val="cs-CZ"/>
        </w:rPr>
        <w:t xml:space="preserve">- Sử dụng các phương tiện vận chuyển đã được đăng kiểm để giảm tiêu hao nhiên liệu, giảm lượng khí thải phát </w:t>
      </w:r>
      <w:r w:rsidR="00964D2C" w:rsidRPr="00CB4EFB">
        <w:rPr>
          <w:rFonts w:cs="Times New Roman"/>
          <w:lang w:val="cs-CZ"/>
        </w:rPr>
        <w:t>sinh trong quá trình vận chuyển.</w:t>
      </w:r>
    </w:p>
    <w:p w:rsidR="0065164F" w:rsidRPr="00CB4EFB" w:rsidRDefault="00B11F6C" w:rsidP="008625C9">
      <w:pPr>
        <w:pStyle w:val="5MUC5"/>
        <w:spacing w:before="0" w:line="288" w:lineRule="auto"/>
        <w:outlineLvl w:val="0"/>
        <w:rPr>
          <w:rFonts w:cs="Times New Roman"/>
        </w:rPr>
      </w:pPr>
      <w:r w:rsidRPr="00CB4EFB">
        <w:rPr>
          <w:rFonts w:cs="Times New Roman"/>
        </w:rPr>
        <w:t>b</w:t>
      </w:r>
      <w:r w:rsidR="0065164F" w:rsidRPr="00CB4EFB">
        <w:rPr>
          <w:rFonts w:cs="Times New Roman"/>
        </w:rPr>
        <w:t>. Giảm thiểu tác động do nước thải</w:t>
      </w:r>
    </w:p>
    <w:p w:rsidR="0065164F" w:rsidRPr="00CB4EFB" w:rsidRDefault="0065164F" w:rsidP="008625C9">
      <w:pPr>
        <w:pStyle w:val="5MUC5"/>
        <w:spacing w:before="0" w:line="288" w:lineRule="auto"/>
        <w:rPr>
          <w:rFonts w:cs="Times New Roman"/>
        </w:rPr>
      </w:pPr>
      <w:r w:rsidRPr="00CB4EFB">
        <w:rPr>
          <w:rFonts w:cs="Times New Roman"/>
        </w:rPr>
        <w:t>* Đối với nước thải sinh hoạt:</w:t>
      </w:r>
    </w:p>
    <w:p w:rsidR="00506147" w:rsidRPr="00CB4EFB" w:rsidRDefault="004F4767" w:rsidP="00506147">
      <w:pPr>
        <w:pStyle w:val="11NOIDUNG"/>
        <w:spacing w:before="0" w:line="288" w:lineRule="auto"/>
        <w:ind w:firstLine="562"/>
        <w:rPr>
          <w:rFonts w:cs="Times New Roman"/>
          <w:lang w:val="af-ZA"/>
        </w:rPr>
      </w:pPr>
      <w:r w:rsidRPr="00CB4EFB">
        <w:rPr>
          <w:rFonts w:cs="Times New Roman"/>
        </w:rPr>
        <w:t xml:space="preserve">- </w:t>
      </w:r>
      <w:r w:rsidR="00506147" w:rsidRPr="00CB4EFB">
        <w:rPr>
          <w:rFonts w:cs="Times New Roman"/>
          <w:lang w:val="af-ZA"/>
        </w:rPr>
        <w:t>Sử dụng nhà vệ sinh hiện trạng khu vực dự án phục vụ sinh hoạt công nhân. Trong vườn cao su, cách ranh giới Dự án khoảng 50m về phía Đông Bắc, là nhà tạm của Chủ Dự án để trông coi vườn cao su. Khu nhà có diện tích 50m</w:t>
      </w:r>
      <w:r w:rsidR="00506147" w:rsidRPr="00CB4EFB">
        <w:rPr>
          <w:rFonts w:cs="Times New Roman"/>
          <w:vertAlign w:val="superscript"/>
          <w:lang w:val="af-ZA"/>
        </w:rPr>
        <w:t>2</w:t>
      </w:r>
      <w:r w:rsidR="00506147" w:rsidRPr="00CB4EFB">
        <w:rPr>
          <w:rFonts w:cs="Times New Roman"/>
          <w:lang w:val="af-ZA"/>
        </w:rPr>
        <w:t>, tường xây gạch trát vữa xi măng, mái lợp tôn. Phòng vệ sinh của nhà tạm có diện tích 10m</w:t>
      </w:r>
      <w:r w:rsidR="00506147" w:rsidRPr="00CB4EFB">
        <w:rPr>
          <w:rFonts w:cs="Times New Roman"/>
          <w:vertAlign w:val="superscript"/>
          <w:lang w:val="af-ZA"/>
        </w:rPr>
        <w:t>2</w:t>
      </w:r>
      <w:r w:rsidR="00506147" w:rsidRPr="00CB4EFB">
        <w:rPr>
          <w:rFonts w:cs="Times New Roman"/>
          <w:lang w:val="af-ZA"/>
        </w:rPr>
        <w:t>, nước thải được dẫn xuống bể tự hoại 3 ngăn xây ngầm, thể tích 5m</w:t>
      </w:r>
      <w:r w:rsidR="00506147" w:rsidRPr="00CB4EFB">
        <w:rPr>
          <w:rFonts w:cs="Times New Roman"/>
          <w:vertAlign w:val="superscript"/>
          <w:lang w:val="af-ZA"/>
        </w:rPr>
        <w:t>3</w:t>
      </w:r>
      <w:r w:rsidR="00506147" w:rsidRPr="00CB4EFB">
        <w:rPr>
          <w:rFonts w:cs="Times New Roman"/>
          <w:lang w:val="af-ZA"/>
        </w:rPr>
        <w:t>.</w:t>
      </w:r>
    </w:p>
    <w:p w:rsidR="004F4767" w:rsidRPr="00CB4EFB" w:rsidRDefault="004F4767" w:rsidP="004F4767">
      <w:pPr>
        <w:pStyle w:val="11NOIDUNG"/>
        <w:spacing w:before="0" w:line="288" w:lineRule="auto"/>
        <w:ind w:firstLine="562"/>
        <w:rPr>
          <w:rFonts w:cs="Times New Roman"/>
          <w:lang w:val="af-ZA"/>
        </w:rPr>
      </w:pPr>
      <w:r w:rsidRPr="00CB4EFB">
        <w:rPr>
          <w:rFonts w:cs="Times New Roman"/>
          <w:b/>
        </w:rPr>
        <w:t xml:space="preserve">- </w:t>
      </w:r>
      <w:r w:rsidRPr="00CB4EFB">
        <w:rPr>
          <w:rFonts w:cs="Times New Roman"/>
          <w:lang w:val="af-ZA"/>
        </w:rPr>
        <w:t>Giáo dục ý thức của cán bộ công nhân giữ vệ sinh chung, bảo vệ môi trường.</w:t>
      </w:r>
    </w:p>
    <w:p w:rsidR="0065164F" w:rsidRPr="00CB4EFB" w:rsidRDefault="0065164F" w:rsidP="008625C9">
      <w:pPr>
        <w:pStyle w:val="5MUC5"/>
        <w:spacing w:before="0" w:line="288" w:lineRule="auto"/>
        <w:rPr>
          <w:rFonts w:cs="Times New Roman"/>
        </w:rPr>
      </w:pPr>
      <w:r w:rsidRPr="00CB4EFB">
        <w:rPr>
          <w:rFonts w:cs="Times New Roman"/>
        </w:rPr>
        <w:t>* Đối với nước thải xây dựng:</w:t>
      </w:r>
    </w:p>
    <w:p w:rsidR="0065164F" w:rsidRPr="00CB4EFB" w:rsidRDefault="0065164F" w:rsidP="008625C9">
      <w:pPr>
        <w:pStyle w:val="11NOIDUNG"/>
        <w:spacing w:before="0" w:line="288" w:lineRule="auto"/>
        <w:rPr>
          <w:rFonts w:cs="Times New Roman"/>
          <w:lang w:val="af-ZA"/>
        </w:rPr>
      </w:pPr>
      <w:r w:rsidRPr="00CB4EFB">
        <w:rPr>
          <w:rFonts w:cs="Times New Roman"/>
          <w:lang w:val="af-ZA"/>
        </w:rPr>
        <w:t>- Thường xuyên kiểm tra khơi thông các mương thoát nước, không để rác thải, cành cây… gây tắc nghẽn các tuyến thoát nước của khu vực.</w:t>
      </w:r>
    </w:p>
    <w:p w:rsidR="0065164F" w:rsidRPr="00CB4EFB" w:rsidRDefault="0065164F" w:rsidP="008625C9">
      <w:pPr>
        <w:pStyle w:val="11NOIDUNG"/>
        <w:spacing w:before="0" w:line="288" w:lineRule="auto"/>
        <w:rPr>
          <w:rFonts w:cs="Times New Roman"/>
          <w:lang w:val="af-ZA"/>
        </w:rPr>
      </w:pPr>
      <w:r w:rsidRPr="00CB4EFB">
        <w:rPr>
          <w:rFonts w:cs="Times New Roman"/>
          <w:lang w:val="af-ZA"/>
        </w:rPr>
        <w:t>- Lót đáy bằng các vật liệu như các tấm kim loại hay sử dụng các loại máy trộn tại các vị trí trộn vữa bê tông, xi măng để hạn chế nước trộn thấm vào đất, gây ô nhiễm môi trường.</w:t>
      </w:r>
    </w:p>
    <w:p w:rsidR="0065164F" w:rsidRPr="00CB4EFB" w:rsidRDefault="0065164F" w:rsidP="008625C9">
      <w:pPr>
        <w:pStyle w:val="11NOIDUNG"/>
        <w:spacing w:before="0" w:line="288" w:lineRule="auto"/>
        <w:rPr>
          <w:rFonts w:cs="Times New Roman"/>
          <w:lang w:val="af-ZA"/>
        </w:rPr>
      </w:pPr>
      <w:r w:rsidRPr="00CB4EFB">
        <w:rPr>
          <w:rFonts w:cs="Times New Roman"/>
          <w:lang w:val="af-ZA"/>
        </w:rPr>
        <w:t>- Đối với nước làm sạch dụng cụ xây dựng</w:t>
      </w:r>
      <w:r w:rsidR="00964D2C" w:rsidRPr="00CB4EFB">
        <w:rPr>
          <w:rFonts w:cs="Times New Roman"/>
          <w:lang w:val="af-ZA"/>
        </w:rPr>
        <w:t>:</w:t>
      </w:r>
      <w:r w:rsidRPr="00CB4EFB">
        <w:rPr>
          <w:rFonts w:cs="Times New Roman"/>
          <w:lang w:val="af-ZA"/>
        </w:rPr>
        <w:t xml:space="preserve"> </w:t>
      </w:r>
      <w:r w:rsidR="00964D2C" w:rsidRPr="00CB4EFB">
        <w:rPr>
          <w:rFonts w:cs="Times New Roman"/>
          <w:lang w:val="af-ZA"/>
        </w:rPr>
        <w:t xml:space="preserve">chứa trong các thùng phi nhựa 220 lít, </w:t>
      </w:r>
      <w:r w:rsidRPr="00CB4EFB">
        <w:rPr>
          <w:rFonts w:cs="Times New Roman"/>
          <w:lang w:val="af-ZA"/>
        </w:rPr>
        <w:t>tái sử dụng</w:t>
      </w:r>
      <w:r w:rsidR="00964D2C" w:rsidRPr="00CB4EFB">
        <w:rPr>
          <w:rFonts w:cs="Times New Roman"/>
          <w:lang w:val="af-ZA"/>
        </w:rPr>
        <w:t xml:space="preserve"> cho việc bảo dưỡng công trình </w:t>
      </w:r>
      <w:r w:rsidRPr="00CB4EFB">
        <w:rPr>
          <w:rFonts w:cs="Times New Roman"/>
          <w:lang w:val="af-ZA"/>
        </w:rPr>
        <w:t>.</w:t>
      </w:r>
    </w:p>
    <w:p w:rsidR="0065164F" w:rsidRPr="00CB4EFB" w:rsidRDefault="0065164F" w:rsidP="008625C9">
      <w:pPr>
        <w:pStyle w:val="5MUC5"/>
        <w:spacing w:before="0" w:line="288" w:lineRule="auto"/>
        <w:rPr>
          <w:rFonts w:cs="Times New Roman"/>
        </w:rPr>
      </w:pPr>
      <w:r w:rsidRPr="00CB4EFB">
        <w:rPr>
          <w:rFonts w:cs="Times New Roman"/>
        </w:rPr>
        <w:t>* Đối với nước mưa chảy tràn:</w:t>
      </w:r>
    </w:p>
    <w:p w:rsidR="00920256" w:rsidRPr="00CB4EFB" w:rsidRDefault="0065164F" w:rsidP="008625C9">
      <w:pPr>
        <w:pStyle w:val="11NOIDUNG"/>
        <w:spacing w:before="0" w:line="288" w:lineRule="auto"/>
        <w:rPr>
          <w:rFonts w:cs="Times New Roman"/>
          <w:lang w:val="af-ZA"/>
        </w:rPr>
      </w:pPr>
      <w:r w:rsidRPr="00CB4EFB">
        <w:rPr>
          <w:rFonts w:cs="Times New Roman"/>
          <w:lang w:val="vi-VN"/>
        </w:rPr>
        <w:t xml:space="preserve">- </w:t>
      </w:r>
      <w:r w:rsidRPr="00CB4EFB">
        <w:rPr>
          <w:rFonts w:cs="Times New Roman"/>
          <w:lang w:val="af-ZA"/>
        </w:rPr>
        <w:t>Tạo các rãnh thoát nước mưa trên khu vực đang thi công (kích thước cống, chiều dài phụ thuộc vào hiện trạng nước mưa chảy, ứ đọng trên khu vực thi công)</w:t>
      </w:r>
      <w:r w:rsidR="00920256" w:rsidRPr="00CB4EFB">
        <w:rPr>
          <w:rFonts w:cs="Times New Roman"/>
          <w:lang w:val="af-ZA"/>
        </w:rPr>
        <w:t>.</w:t>
      </w:r>
    </w:p>
    <w:p w:rsidR="0065164F" w:rsidRPr="00CB4EFB" w:rsidRDefault="00920256" w:rsidP="00920256">
      <w:pPr>
        <w:pStyle w:val="11NOIDUNG"/>
        <w:spacing w:before="0" w:line="288" w:lineRule="auto"/>
        <w:rPr>
          <w:rFonts w:cs="Times New Roman"/>
          <w:lang w:val="af-ZA"/>
        </w:rPr>
      </w:pPr>
      <w:r w:rsidRPr="00CB4EFB">
        <w:rPr>
          <w:rFonts w:cs="Times New Roman"/>
          <w:lang w:val="af-ZA"/>
        </w:rPr>
        <w:t>- Tận dụng lại hầm biogas và bể lắng hiện trạng (sau khi đã nạo vét) để lắng nước mưa tạm thời.</w:t>
      </w:r>
    </w:p>
    <w:p w:rsidR="00654DCB" w:rsidRPr="00CB4EFB" w:rsidRDefault="00B11F6C" w:rsidP="008625C9">
      <w:pPr>
        <w:pStyle w:val="4MUC4"/>
        <w:spacing w:before="0" w:line="288" w:lineRule="auto"/>
        <w:outlineLvl w:val="2"/>
        <w:rPr>
          <w:rFonts w:cs="Times New Roman"/>
          <w:b w:val="0"/>
        </w:rPr>
      </w:pPr>
      <w:r w:rsidRPr="00CB4EFB">
        <w:rPr>
          <w:rFonts w:cs="Times New Roman"/>
          <w:b w:val="0"/>
        </w:rPr>
        <w:t>c</w:t>
      </w:r>
      <w:r w:rsidR="0065164F" w:rsidRPr="00CB4EFB">
        <w:rPr>
          <w:rFonts w:cs="Times New Roman"/>
          <w:b w:val="0"/>
        </w:rPr>
        <w:t xml:space="preserve">. Giảm thiểu tác động do chất thải rắn </w:t>
      </w:r>
    </w:p>
    <w:p w:rsidR="00D97136" w:rsidRPr="00CB4EFB" w:rsidRDefault="00654DCB" w:rsidP="00D97136">
      <w:pPr>
        <w:spacing w:line="288" w:lineRule="auto"/>
        <w:ind w:firstLine="680"/>
        <w:jc w:val="both"/>
        <w:rPr>
          <w:sz w:val="28"/>
        </w:rPr>
      </w:pPr>
      <w:r w:rsidRPr="00CB4EFB">
        <w:rPr>
          <w:rFonts w:cs="Times New Roman"/>
          <w:sz w:val="28"/>
        </w:rPr>
        <w:t xml:space="preserve">- </w:t>
      </w:r>
      <w:r w:rsidR="0065164F" w:rsidRPr="00CB4EFB">
        <w:rPr>
          <w:rFonts w:cs="Times New Roman"/>
          <w:sz w:val="28"/>
        </w:rPr>
        <w:t>Đối với chất thải rắn sinh hoạt</w:t>
      </w:r>
      <w:r w:rsidRPr="00CB4EFB">
        <w:rPr>
          <w:rFonts w:cs="Times New Roman"/>
          <w:sz w:val="28"/>
        </w:rPr>
        <w:t xml:space="preserve">: </w:t>
      </w:r>
      <w:r w:rsidR="00D97136" w:rsidRPr="00CB4EFB">
        <w:rPr>
          <w:rFonts w:cs="Times New Roman"/>
          <w:sz w:val="28"/>
        </w:rPr>
        <w:t>Dự án sẽ b</w:t>
      </w:r>
      <w:r w:rsidR="00D97136" w:rsidRPr="00CB4EFB">
        <w:rPr>
          <w:rFonts w:eastAsia="MS Mincho"/>
          <w:sz w:val="28"/>
        </w:rPr>
        <w:t xml:space="preserve">ố trí 2 thùng đựng rác 100 lít tại khu vực dự án để thu gom rác thải, </w:t>
      </w:r>
      <w:r w:rsidR="00D97136" w:rsidRPr="00CB4EFB">
        <w:rPr>
          <w:sz w:val="28"/>
        </w:rPr>
        <w:t xml:space="preserve">hợp đồng với Tổ thu gom rác thải sinh hoạt xã </w:t>
      </w:r>
      <w:r w:rsidR="00126375">
        <w:rPr>
          <w:sz w:val="28"/>
        </w:rPr>
        <w:t>Lý Trạch</w:t>
      </w:r>
      <w:r w:rsidR="00D97136" w:rsidRPr="00CB4EFB">
        <w:rPr>
          <w:sz w:val="28"/>
        </w:rPr>
        <w:t xml:space="preserve"> để thu gom xử lý trong ngày theo quy định.</w:t>
      </w:r>
    </w:p>
    <w:p w:rsidR="0065164F" w:rsidRPr="00CB4EFB" w:rsidRDefault="00654DCB" w:rsidP="008625C9">
      <w:pPr>
        <w:pStyle w:val="4MUC4"/>
        <w:spacing w:before="0" w:line="288" w:lineRule="auto"/>
        <w:outlineLvl w:val="2"/>
        <w:rPr>
          <w:rFonts w:cs="Times New Roman"/>
          <w:b w:val="0"/>
          <w:i w:val="0"/>
        </w:rPr>
      </w:pPr>
      <w:r w:rsidRPr="00CB4EFB">
        <w:rPr>
          <w:rFonts w:cs="Times New Roman"/>
          <w:b w:val="0"/>
          <w:i w:val="0"/>
        </w:rPr>
        <w:lastRenderedPageBreak/>
        <w:t xml:space="preserve">- </w:t>
      </w:r>
      <w:r w:rsidR="0065164F" w:rsidRPr="00CB4EFB">
        <w:rPr>
          <w:rFonts w:cs="Times New Roman"/>
          <w:b w:val="0"/>
          <w:i w:val="0"/>
        </w:rPr>
        <w:t xml:space="preserve">Đối với chất thải rắn </w:t>
      </w:r>
      <w:r w:rsidR="00D97136" w:rsidRPr="00CB4EFB">
        <w:rPr>
          <w:rFonts w:cs="Times New Roman"/>
          <w:b w:val="0"/>
          <w:i w:val="0"/>
        </w:rPr>
        <w:t xml:space="preserve">xây dựng </w:t>
      </w:r>
      <w:r w:rsidR="0065164F" w:rsidRPr="00CB4EFB">
        <w:rPr>
          <w:rFonts w:cs="Times New Roman"/>
          <w:b w:val="0"/>
          <w:i w:val="0"/>
        </w:rPr>
        <w:t>thông thường:</w:t>
      </w:r>
      <w:r w:rsidRPr="00CB4EFB">
        <w:rPr>
          <w:rFonts w:cs="Times New Roman"/>
          <w:b w:val="0"/>
          <w:i w:val="0"/>
        </w:rPr>
        <w:t xml:space="preserve"> </w:t>
      </w:r>
      <w:r w:rsidR="0065164F" w:rsidRPr="00CB4EFB">
        <w:rPr>
          <w:rFonts w:cs="Times New Roman"/>
          <w:b w:val="0"/>
          <w:i w:val="0"/>
        </w:rPr>
        <w:t xml:space="preserve">Các loại chất thải tái sử dụng được như sắt thép loại, vỏ bao xi măng... thu gom bán phế liệu, các loại gạch, đá vụn, vửa... sử dụng </w:t>
      </w:r>
      <w:r w:rsidRPr="00CB4EFB">
        <w:rPr>
          <w:rFonts w:cs="Times New Roman"/>
          <w:b w:val="0"/>
          <w:i w:val="0"/>
        </w:rPr>
        <w:t>vào việc đắp khu vực thấp trũng.</w:t>
      </w:r>
    </w:p>
    <w:p w:rsidR="0065164F" w:rsidRPr="00CB4EFB" w:rsidRDefault="00B11F6C" w:rsidP="008625C9">
      <w:pPr>
        <w:pStyle w:val="4MUC4"/>
        <w:spacing w:before="0" w:line="288" w:lineRule="auto"/>
        <w:outlineLvl w:val="2"/>
        <w:rPr>
          <w:rFonts w:cs="Times New Roman"/>
        </w:rPr>
      </w:pPr>
      <w:r w:rsidRPr="00CB4EFB">
        <w:rPr>
          <w:rFonts w:cs="Times New Roman"/>
          <w:b w:val="0"/>
        </w:rPr>
        <w:t>d</w:t>
      </w:r>
      <w:r w:rsidR="0065164F" w:rsidRPr="00CB4EFB">
        <w:rPr>
          <w:rFonts w:cs="Times New Roman"/>
          <w:b w:val="0"/>
        </w:rPr>
        <w:t>. Giả</w:t>
      </w:r>
      <w:r w:rsidR="001C26FA" w:rsidRPr="00CB4EFB">
        <w:rPr>
          <w:rFonts w:cs="Times New Roman"/>
          <w:b w:val="0"/>
        </w:rPr>
        <w:t>m thiểu tác động do chất thải</w:t>
      </w:r>
      <w:r w:rsidR="0065164F" w:rsidRPr="00CB4EFB">
        <w:rPr>
          <w:rFonts w:cs="Times New Roman"/>
          <w:b w:val="0"/>
        </w:rPr>
        <w:t xml:space="preserve"> nguy hại:</w:t>
      </w:r>
    </w:p>
    <w:p w:rsidR="0065164F" w:rsidRPr="00CB4EFB" w:rsidRDefault="0065164F" w:rsidP="008625C9">
      <w:pPr>
        <w:spacing w:line="288" w:lineRule="auto"/>
        <w:ind w:firstLine="567"/>
        <w:jc w:val="both"/>
        <w:rPr>
          <w:rFonts w:cs="Times New Roman"/>
          <w:sz w:val="28"/>
          <w:lang w:val="vi-VN"/>
        </w:rPr>
      </w:pPr>
      <w:r w:rsidRPr="00CB4EFB">
        <w:rPr>
          <w:rFonts w:cs="Times New Roman"/>
          <w:sz w:val="28"/>
          <w:lang w:val="vi-VN"/>
        </w:rPr>
        <w:t xml:space="preserve">- </w:t>
      </w:r>
      <w:r w:rsidRPr="00CB4EFB">
        <w:rPr>
          <w:rFonts w:cs="Times New Roman"/>
          <w:sz w:val="28"/>
        </w:rPr>
        <w:t>Trong trường hợp có sự cố phải sửa chữa xe, thiết bị trên công trường,</w:t>
      </w:r>
      <w:r w:rsidRPr="00CB4EFB">
        <w:rPr>
          <w:rFonts w:cs="Times New Roman"/>
          <w:sz w:val="28"/>
          <w:lang w:val="vi-VN"/>
        </w:rPr>
        <w:t xml:space="preserve"> đơn vị thi công </w:t>
      </w:r>
      <w:r w:rsidRPr="00CB4EFB">
        <w:rPr>
          <w:rFonts w:cs="Times New Roman"/>
          <w:sz w:val="28"/>
        </w:rPr>
        <w:t xml:space="preserve">sẽ </w:t>
      </w:r>
      <w:r w:rsidRPr="00CB4EFB">
        <w:rPr>
          <w:rFonts w:cs="Times New Roman"/>
          <w:sz w:val="28"/>
          <w:lang w:val="vi-VN"/>
        </w:rPr>
        <w:t xml:space="preserve">bố trí tại khu vực thi công 01 thùng phi loại 200 lít và 1 thùng 50 lít có nắp đậy kín để thu gom, </w:t>
      </w:r>
      <w:r w:rsidRPr="00CB4EFB">
        <w:rPr>
          <w:rFonts w:cs="Times New Roman"/>
          <w:sz w:val="28"/>
        </w:rPr>
        <w:t>và hợp đồng với đơn vị có đủ chức năng</w:t>
      </w:r>
      <w:r w:rsidRPr="00CB4EFB">
        <w:rPr>
          <w:rFonts w:cs="Times New Roman"/>
          <w:sz w:val="28"/>
          <w:lang w:val="vi-VN"/>
        </w:rPr>
        <w:t xml:space="preserve"> </w:t>
      </w:r>
      <w:r w:rsidRPr="00CB4EFB">
        <w:rPr>
          <w:rFonts w:cs="Times New Roman"/>
          <w:sz w:val="28"/>
        </w:rPr>
        <w:t>để xử lý loại chất thải này</w:t>
      </w:r>
      <w:r w:rsidRPr="00CB4EFB">
        <w:rPr>
          <w:rFonts w:cs="Times New Roman"/>
          <w:sz w:val="28"/>
          <w:lang w:val="vi-VN"/>
        </w:rPr>
        <w:t>.</w:t>
      </w:r>
    </w:p>
    <w:p w:rsidR="0065164F" w:rsidRPr="00CB4EFB" w:rsidRDefault="0065164F" w:rsidP="008625C9">
      <w:pPr>
        <w:spacing w:line="288" w:lineRule="auto"/>
        <w:ind w:firstLine="567"/>
        <w:jc w:val="both"/>
        <w:rPr>
          <w:rFonts w:cs="Times New Roman"/>
          <w:b/>
          <w:sz w:val="28"/>
          <w:lang w:val="vi-VN"/>
        </w:rPr>
      </w:pPr>
      <w:r w:rsidRPr="00CB4EFB">
        <w:rPr>
          <w:rFonts w:cs="Times New Roman"/>
          <w:sz w:val="28"/>
          <w:lang w:val="vi-VN"/>
        </w:rPr>
        <w:t xml:space="preserve">- Việc </w:t>
      </w:r>
      <w:r w:rsidRPr="00CB4EFB">
        <w:rPr>
          <w:rFonts w:cs="Times New Roman"/>
          <w:sz w:val="28"/>
        </w:rPr>
        <w:t xml:space="preserve">lưu giữ, quản lý và thời gian lưu giữ </w:t>
      </w:r>
      <w:r w:rsidRPr="00CB4EFB">
        <w:rPr>
          <w:rFonts w:cs="Times New Roman"/>
          <w:sz w:val="28"/>
          <w:lang w:val="vi-VN"/>
        </w:rPr>
        <w:t>chất thải nguy hạ</w:t>
      </w:r>
      <w:r w:rsidRPr="00CB4EFB">
        <w:rPr>
          <w:rFonts w:cs="Times New Roman"/>
          <w:sz w:val="28"/>
        </w:rPr>
        <w:t>i</w:t>
      </w:r>
      <w:r w:rsidRPr="00CB4EFB">
        <w:rPr>
          <w:rFonts w:cs="Times New Roman"/>
          <w:sz w:val="28"/>
          <w:lang w:val="vi-VN"/>
        </w:rPr>
        <w:t xml:space="preserve"> đảm bảo theo quy định </w:t>
      </w:r>
      <w:r w:rsidRPr="00CB4EFB">
        <w:rPr>
          <w:rFonts w:cs="Times New Roman"/>
          <w:sz w:val="28"/>
        </w:rPr>
        <w:t xml:space="preserve">tại </w:t>
      </w:r>
      <w:r w:rsidRPr="00CB4EFB">
        <w:rPr>
          <w:rFonts w:cs="Times New Roman"/>
          <w:sz w:val="28"/>
          <w:lang w:val="vi-VN"/>
        </w:rPr>
        <w:t xml:space="preserve">Thông tư số 02/2022/TT-BTNMT ngày 10/01/2022 của Bộ Tài nguyên và Môi trường Quy định chi tiết thi hành một số điều của </w:t>
      </w:r>
      <w:r w:rsidRPr="00CB4EFB">
        <w:rPr>
          <w:rStyle w:val="apple-converted-space"/>
          <w:rFonts w:cs="Times New Roman"/>
          <w:sz w:val="28"/>
          <w:lang w:val="vi-VN"/>
        </w:rPr>
        <w:t>Luật Bảo vệ môi trường.</w:t>
      </w:r>
    </w:p>
    <w:p w:rsidR="0065164F" w:rsidRPr="00CB4EFB" w:rsidRDefault="00B11F6C" w:rsidP="008625C9">
      <w:pPr>
        <w:pStyle w:val="4MUC4"/>
        <w:spacing w:before="0" w:line="288" w:lineRule="auto"/>
        <w:outlineLvl w:val="2"/>
        <w:rPr>
          <w:rFonts w:cs="Times New Roman"/>
          <w:b w:val="0"/>
        </w:rPr>
      </w:pPr>
      <w:r w:rsidRPr="00CB4EFB">
        <w:rPr>
          <w:rFonts w:cs="Times New Roman"/>
          <w:b w:val="0"/>
        </w:rPr>
        <w:t>e</w:t>
      </w:r>
      <w:r w:rsidR="0065164F" w:rsidRPr="00CB4EFB">
        <w:rPr>
          <w:rFonts w:cs="Times New Roman"/>
          <w:b w:val="0"/>
        </w:rPr>
        <w:t xml:space="preserve">. Giảm thiểu tác động </w:t>
      </w:r>
      <w:r w:rsidR="00654DCB" w:rsidRPr="00CB4EFB">
        <w:rPr>
          <w:rFonts w:cs="Times New Roman"/>
          <w:b w:val="0"/>
        </w:rPr>
        <w:t xml:space="preserve">do </w:t>
      </w:r>
      <w:r w:rsidR="0065164F" w:rsidRPr="00CB4EFB">
        <w:rPr>
          <w:rFonts w:cs="Times New Roman"/>
          <w:b w:val="0"/>
        </w:rPr>
        <w:t>tiếng ồn và độ rung</w:t>
      </w:r>
    </w:p>
    <w:p w:rsidR="0065164F" w:rsidRPr="00CB4EFB" w:rsidRDefault="0065164F" w:rsidP="008625C9">
      <w:pPr>
        <w:spacing w:line="288" w:lineRule="auto"/>
        <w:ind w:firstLine="567"/>
        <w:jc w:val="both"/>
        <w:rPr>
          <w:rFonts w:eastAsia="MS Mincho" w:cs="Times New Roman"/>
          <w:sz w:val="28"/>
          <w:lang w:bidi="ar-SA"/>
        </w:rPr>
      </w:pPr>
      <w:r w:rsidRPr="00CB4EFB">
        <w:rPr>
          <w:rFonts w:eastAsia="MS Mincho" w:cs="Times New Roman"/>
          <w:sz w:val="28"/>
          <w:lang w:bidi="ar-SA"/>
        </w:rPr>
        <w:t>- Bố trí thời gian vận chuyển, thi công và thời gian nghỉ ngơi hợ</w:t>
      </w:r>
      <w:r w:rsidR="00964D2C" w:rsidRPr="00CB4EFB">
        <w:rPr>
          <w:rFonts w:eastAsia="MS Mincho" w:cs="Times New Roman"/>
          <w:sz w:val="28"/>
          <w:lang w:bidi="ar-SA"/>
        </w:rPr>
        <w:t>p lý;</w:t>
      </w:r>
    </w:p>
    <w:p w:rsidR="0065164F" w:rsidRPr="00CB4EFB" w:rsidRDefault="0065164F" w:rsidP="008625C9">
      <w:pPr>
        <w:spacing w:line="288" w:lineRule="auto"/>
        <w:ind w:firstLine="567"/>
        <w:jc w:val="both"/>
        <w:rPr>
          <w:rFonts w:eastAsia="MS Mincho" w:cs="Times New Roman"/>
          <w:sz w:val="28"/>
          <w:lang w:bidi="ar-SA"/>
        </w:rPr>
      </w:pPr>
      <w:r w:rsidRPr="00CB4EFB">
        <w:rPr>
          <w:rFonts w:eastAsia="MS Mincho" w:cs="Times New Roman"/>
          <w:sz w:val="28"/>
          <w:lang w:bidi="ar-SA"/>
        </w:rPr>
        <w:t>- Trang bị đầy đủ thiết bị bảo hộ lao độ</w:t>
      </w:r>
      <w:r w:rsidR="00964D2C" w:rsidRPr="00CB4EFB">
        <w:rPr>
          <w:rFonts w:eastAsia="MS Mincho" w:cs="Times New Roman"/>
          <w:sz w:val="28"/>
          <w:lang w:bidi="ar-SA"/>
        </w:rPr>
        <w:t>ng cho công nhân;</w:t>
      </w:r>
    </w:p>
    <w:p w:rsidR="0065164F" w:rsidRPr="00CB4EFB" w:rsidRDefault="0065164F" w:rsidP="008625C9">
      <w:pPr>
        <w:spacing w:line="288" w:lineRule="auto"/>
        <w:ind w:firstLine="567"/>
        <w:jc w:val="both"/>
        <w:rPr>
          <w:rFonts w:eastAsia="MS Mincho" w:cs="Times New Roman"/>
          <w:sz w:val="28"/>
          <w:lang w:bidi="ar-SA"/>
        </w:rPr>
      </w:pPr>
      <w:r w:rsidRPr="00CB4EFB">
        <w:rPr>
          <w:rFonts w:eastAsia="MS Mincho" w:cs="Times New Roman"/>
          <w:sz w:val="28"/>
          <w:lang w:bidi="ar-SA"/>
        </w:rPr>
        <w:t>- Xe, phương tiện, máy móc, thiết bị thi công có đủ điều kiện về an toàn kỹ thuật môi trường do Cục Đăng kiểm Việt Nam cấp.</w:t>
      </w:r>
    </w:p>
    <w:p w:rsidR="0065164F" w:rsidRPr="00CB4EFB" w:rsidRDefault="00B11F6C" w:rsidP="008625C9">
      <w:pPr>
        <w:pStyle w:val="4MUC4"/>
        <w:spacing w:before="0" w:line="288" w:lineRule="auto"/>
        <w:outlineLvl w:val="2"/>
        <w:rPr>
          <w:rFonts w:cs="Times New Roman"/>
          <w:b w:val="0"/>
        </w:rPr>
      </w:pPr>
      <w:r w:rsidRPr="00CB4EFB">
        <w:rPr>
          <w:rFonts w:cs="Times New Roman"/>
          <w:b w:val="0"/>
        </w:rPr>
        <w:t>g</w:t>
      </w:r>
      <w:r w:rsidR="0065164F" w:rsidRPr="00CB4EFB">
        <w:rPr>
          <w:rFonts w:cs="Times New Roman"/>
          <w:b w:val="0"/>
        </w:rPr>
        <w:t>. Giảm thiểu các tác động đến kinh tế - xã hội</w:t>
      </w:r>
    </w:p>
    <w:p w:rsidR="0065164F" w:rsidRPr="00CB4EFB" w:rsidRDefault="0065164F" w:rsidP="008625C9">
      <w:pPr>
        <w:pStyle w:val="11NOIDUNG"/>
        <w:spacing w:before="0" w:line="288" w:lineRule="auto"/>
        <w:rPr>
          <w:rFonts w:cs="Times New Roman"/>
        </w:rPr>
      </w:pPr>
      <w:r w:rsidRPr="00CB4EFB">
        <w:rPr>
          <w:rFonts w:cs="Times New Roman"/>
        </w:rPr>
        <w:t>- Chính quyền địa phương và cơ quan thực hiện có sự phối hợp chặt chẽ để quản lý CBCNV xây dựng cũng như thanh niên địa phương nhằm giảm thiểu các tác động tiêu cực về mặt xã hội tại khu vực dự án;</w:t>
      </w:r>
    </w:p>
    <w:p w:rsidR="0065164F" w:rsidRPr="00CB4EFB" w:rsidRDefault="0065164F" w:rsidP="008625C9">
      <w:pPr>
        <w:pStyle w:val="11NOIDUNG"/>
        <w:spacing w:before="0" w:line="288" w:lineRule="auto"/>
        <w:rPr>
          <w:rFonts w:cs="Times New Roman"/>
        </w:rPr>
      </w:pPr>
      <w:r w:rsidRPr="00CB4EFB">
        <w:rPr>
          <w:rFonts w:cs="Times New Roman"/>
        </w:rPr>
        <w:t>- Có lực lượng bảo vệ công trường, không cho người không phận sự ra vào công trường.</w:t>
      </w:r>
    </w:p>
    <w:p w:rsidR="0065164F" w:rsidRPr="00CB4EFB" w:rsidRDefault="00B11F6C" w:rsidP="008625C9">
      <w:pPr>
        <w:pStyle w:val="4MUC4"/>
        <w:spacing w:before="0" w:line="288" w:lineRule="auto"/>
        <w:outlineLvl w:val="2"/>
        <w:rPr>
          <w:rFonts w:cs="Times New Roman"/>
          <w:b w:val="0"/>
        </w:rPr>
      </w:pPr>
      <w:r w:rsidRPr="00CB4EFB">
        <w:rPr>
          <w:rFonts w:cs="Times New Roman"/>
          <w:b w:val="0"/>
        </w:rPr>
        <w:t>h</w:t>
      </w:r>
      <w:r w:rsidR="0065164F" w:rsidRPr="00CB4EFB">
        <w:rPr>
          <w:rFonts w:cs="Times New Roman"/>
          <w:b w:val="0"/>
        </w:rPr>
        <w:t>. Biện pháp quản lý, phòng ngừa và ứng phó rủi ro, sự cố của dự án trong giai đoạn thi công xây dựng</w:t>
      </w:r>
    </w:p>
    <w:p w:rsidR="0065164F" w:rsidRPr="00CB4EFB" w:rsidRDefault="007F186C" w:rsidP="008625C9">
      <w:pPr>
        <w:spacing w:line="288" w:lineRule="auto"/>
        <w:ind w:firstLine="567"/>
        <w:jc w:val="both"/>
        <w:rPr>
          <w:rFonts w:cs="Times New Roman"/>
          <w:i/>
          <w:sz w:val="28"/>
        </w:rPr>
      </w:pPr>
      <w:r w:rsidRPr="00CB4EFB">
        <w:rPr>
          <w:rFonts w:cs="Times New Roman"/>
          <w:i/>
          <w:sz w:val="28"/>
        </w:rPr>
        <w:t xml:space="preserve"> * </w:t>
      </w:r>
      <w:r w:rsidR="0065164F" w:rsidRPr="00CB4EFB">
        <w:rPr>
          <w:rFonts w:cs="Times New Roman"/>
          <w:i/>
          <w:sz w:val="28"/>
          <w:lang w:val="vi-VN"/>
        </w:rPr>
        <w:t>Đối với sự cố do bom mìn còn sót lại sau chiến tranh</w:t>
      </w:r>
      <w:r w:rsidR="00964D2C" w:rsidRPr="00CB4EFB">
        <w:rPr>
          <w:rFonts w:cs="Times New Roman"/>
          <w:i/>
          <w:sz w:val="28"/>
        </w:rPr>
        <w:t>:</w:t>
      </w:r>
    </w:p>
    <w:p w:rsidR="0065164F" w:rsidRPr="00CB4EFB" w:rsidRDefault="0065164F" w:rsidP="008625C9">
      <w:pPr>
        <w:spacing w:line="288" w:lineRule="auto"/>
        <w:ind w:firstLine="567"/>
        <w:jc w:val="both"/>
        <w:rPr>
          <w:rFonts w:cs="Times New Roman"/>
          <w:sz w:val="28"/>
        </w:rPr>
      </w:pPr>
      <w:r w:rsidRPr="00CB4EFB">
        <w:rPr>
          <w:rFonts w:cs="Times New Roman"/>
          <w:sz w:val="28"/>
          <w:lang w:val="vi-VN"/>
        </w:rPr>
        <w:t>- Hợp đồng với đơn vị thực hiện có đủ năng lực để rà phá bom mì</w:t>
      </w:r>
      <w:r w:rsidRPr="00CB4EFB">
        <w:rPr>
          <w:rFonts w:cs="Times New Roman"/>
          <w:sz w:val="28"/>
        </w:rPr>
        <w:t xml:space="preserve">n </w:t>
      </w:r>
      <w:r w:rsidRPr="00CB4EFB">
        <w:rPr>
          <w:rFonts w:cs="Times New Roman"/>
          <w:sz w:val="28"/>
          <w:lang w:val="vi-VN"/>
        </w:rPr>
        <w:t xml:space="preserve">trong </w:t>
      </w:r>
      <w:r w:rsidR="00964D2C" w:rsidRPr="00CB4EFB">
        <w:rPr>
          <w:rFonts w:cs="Times New Roman"/>
          <w:sz w:val="28"/>
          <w:lang w:val="vi-VN"/>
        </w:rPr>
        <w:t>toàn bộ khu đất thực hiện Dự án</w:t>
      </w:r>
      <w:r w:rsidR="00964D2C" w:rsidRPr="00CB4EFB">
        <w:rPr>
          <w:rFonts w:cs="Times New Roman"/>
          <w:sz w:val="28"/>
        </w:rPr>
        <w:t>;</w:t>
      </w:r>
    </w:p>
    <w:p w:rsidR="0065164F" w:rsidRPr="00CB4EFB" w:rsidRDefault="0065164F" w:rsidP="008625C9">
      <w:pPr>
        <w:spacing w:line="288" w:lineRule="auto"/>
        <w:ind w:firstLine="567"/>
        <w:jc w:val="both"/>
        <w:rPr>
          <w:rFonts w:cs="Times New Roman"/>
          <w:sz w:val="28"/>
          <w:lang w:val="vi-VN"/>
        </w:rPr>
      </w:pPr>
      <w:r w:rsidRPr="00CB4EFB">
        <w:rPr>
          <w:rFonts w:cs="Times New Roman"/>
          <w:sz w:val="28"/>
          <w:lang w:val="vi-VN"/>
        </w:rPr>
        <w:t>- Thông báo cho chính quyền địa phương để thông tin cho người dân về kế hoạch thực hiện rà phá bom mìn ít nhất 1 tuần trước khi thực hiện.</w:t>
      </w:r>
    </w:p>
    <w:p w:rsidR="0065164F" w:rsidRPr="00CB4EFB" w:rsidRDefault="007F186C" w:rsidP="008625C9">
      <w:pPr>
        <w:spacing w:line="288" w:lineRule="auto"/>
        <w:ind w:firstLine="567"/>
        <w:jc w:val="both"/>
        <w:rPr>
          <w:rFonts w:cs="Times New Roman"/>
          <w:spacing w:val="-4"/>
          <w:sz w:val="28"/>
          <w:lang w:val="vi-VN"/>
        </w:rPr>
      </w:pPr>
      <w:r w:rsidRPr="00CB4EFB">
        <w:rPr>
          <w:rFonts w:cs="Times New Roman"/>
          <w:i/>
          <w:sz w:val="28"/>
        </w:rPr>
        <w:t>*</w:t>
      </w:r>
      <w:r w:rsidR="00B11F6C" w:rsidRPr="00CB4EFB">
        <w:rPr>
          <w:rFonts w:cs="Times New Roman"/>
          <w:i/>
          <w:sz w:val="28"/>
        </w:rPr>
        <w:t xml:space="preserve"> </w:t>
      </w:r>
      <w:r w:rsidR="0065164F" w:rsidRPr="00CB4EFB">
        <w:rPr>
          <w:rFonts w:cs="Times New Roman"/>
          <w:i/>
          <w:sz w:val="28"/>
          <w:lang w:val="vi-VN"/>
        </w:rPr>
        <w:t>Đối với sự cố tai nạn lao động</w:t>
      </w:r>
    </w:p>
    <w:p w:rsidR="0065164F" w:rsidRPr="00CB4EFB" w:rsidRDefault="007F186C" w:rsidP="008625C9">
      <w:pPr>
        <w:tabs>
          <w:tab w:val="left" w:pos="142"/>
          <w:tab w:val="left" w:pos="720"/>
        </w:tabs>
        <w:spacing w:line="288" w:lineRule="auto"/>
        <w:ind w:firstLine="567"/>
        <w:jc w:val="both"/>
        <w:rPr>
          <w:rFonts w:cs="Times New Roman"/>
          <w:bCs/>
          <w:sz w:val="28"/>
          <w:lang w:val="es-HN"/>
        </w:rPr>
      </w:pPr>
      <w:r w:rsidRPr="00CB4EFB">
        <w:rPr>
          <w:rFonts w:cs="Times New Roman"/>
          <w:bCs/>
          <w:sz w:val="28"/>
          <w:lang w:val="es-HN"/>
        </w:rPr>
        <w:t>-</w:t>
      </w:r>
      <w:r w:rsidR="0065164F" w:rsidRPr="00CB4EFB">
        <w:rPr>
          <w:rFonts w:cs="Times New Roman"/>
          <w:bCs/>
          <w:sz w:val="28"/>
          <w:lang w:val="es-HN"/>
        </w:rPr>
        <w:t xml:space="preserve"> Thiết lập sơ đồ tổ chức hệ thống kiể</w:t>
      </w:r>
      <w:r w:rsidR="00964D2C" w:rsidRPr="00CB4EFB">
        <w:rPr>
          <w:rFonts w:cs="Times New Roman"/>
          <w:bCs/>
          <w:sz w:val="28"/>
          <w:lang w:val="es-HN"/>
        </w:rPr>
        <w:t>m tra công tác an toàn lao động;</w:t>
      </w:r>
    </w:p>
    <w:p w:rsidR="0065164F" w:rsidRPr="00CB4EFB" w:rsidRDefault="007F186C" w:rsidP="008625C9">
      <w:pPr>
        <w:tabs>
          <w:tab w:val="left" w:pos="142"/>
          <w:tab w:val="left" w:pos="426"/>
          <w:tab w:val="left" w:pos="720"/>
        </w:tabs>
        <w:spacing w:line="288" w:lineRule="auto"/>
        <w:ind w:firstLine="567"/>
        <w:jc w:val="both"/>
        <w:rPr>
          <w:rFonts w:cs="Times New Roman"/>
          <w:bCs/>
          <w:sz w:val="28"/>
          <w:lang w:val="es-HN"/>
        </w:rPr>
      </w:pPr>
      <w:r w:rsidRPr="00CB4EFB">
        <w:rPr>
          <w:rFonts w:cs="Times New Roman"/>
          <w:bCs/>
          <w:sz w:val="28"/>
          <w:lang w:val="es-HN"/>
        </w:rPr>
        <w:t>-</w:t>
      </w:r>
      <w:r w:rsidR="0065164F" w:rsidRPr="00CB4EFB">
        <w:rPr>
          <w:rFonts w:cs="Times New Roman"/>
          <w:bCs/>
          <w:sz w:val="28"/>
          <w:lang w:val="es-HN"/>
        </w:rPr>
        <w:t xml:space="preserve"> Xây dựng N</w:t>
      </w:r>
      <w:r w:rsidR="006A7D75" w:rsidRPr="00CB4EFB">
        <w:rPr>
          <w:rFonts w:cs="Times New Roman"/>
          <w:bCs/>
          <w:sz w:val="28"/>
          <w:lang w:val="es-HN"/>
        </w:rPr>
        <w:t>ội quy an toàn trên công trường.</w:t>
      </w:r>
    </w:p>
    <w:p w:rsidR="0065164F" w:rsidRPr="00CB4EFB" w:rsidRDefault="007F186C" w:rsidP="008625C9">
      <w:pPr>
        <w:pStyle w:val="Title"/>
        <w:spacing w:line="288" w:lineRule="auto"/>
        <w:ind w:firstLine="567"/>
        <w:jc w:val="both"/>
        <w:outlineLvl w:val="2"/>
        <w:rPr>
          <w:rFonts w:ascii="Times New Roman" w:hAnsi="Times New Roman" w:cs="Times New Roman"/>
          <w:b w:val="0"/>
          <w:i/>
          <w:lang w:val="es-HN"/>
        </w:rPr>
      </w:pPr>
      <w:r w:rsidRPr="00CB4EFB">
        <w:rPr>
          <w:rFonts w:ascii="Times New Roman" w:hAnsi="Times New Roman" w:cs="Times New Roman"/>
          <w:b w:val="0"/>
          <w:i/>
          <w:lang w:val="es-HN"/>
        </w:rPr>
        <w:t>*</w:t>
      </w:r>
      <w:r w:rsidR="0065164F" w:rsidRPr="00CB4EFB">
        <w:rPr>
          <w:rFonts w:ascii="Times New Roman" w:hAnsi="Times New Roman" w:cs="Times New Roman"/>
          <w:b w:val="0"/>
          <w:i/>
          <w:lang w:val="es-HN"/>
        </w:rPr>
        <w:t xml:space="preserve"> Đảm bảo an toàn giao thông</w:t>
      </w:r>
      <w:r w:rsidR="00964D2C" w:rsidRPr="00CB4EFB">
        <w:rPr>
          <w:rFonts w:ascii="Times New Roman" w:hAnsi="Times New Roman" w:cs="Times New Roman"/>
          <w:b w:val="0"/>
          <w:i/>
          <w:lang w:val="es-HN"/>
        </w:rPr>
        <w:t>:</w:t>
      </w:r>
    </w:p>
    <w:p w:rsidR="0065164F" w:rsidRPr="00CB4EFB" w:rsidRDefault="0065164F" w:rsidP="008625C9">
      <w:pPr>
        <w:widowControl w:val="0"/>
        <w:numPr>
          <w:ilvl w:val="12"/>
          <w:numId w:val="0"/>
        </w:numPr>
        <w:spacing w:line="288" w:lineRule="auto"/>
        <w:ind w:firstLine="567"/>
        <w:jc w:val="both"/>
        <w:rPr>
          <w:rFonts w:cs="Times New Roman"/>
          <w:sz w:val="28"/>
          <w:lang w:val="es-HN"/>
        </w:rPr>
      </w:pPr>
      <w:r w:rsidRPr="00CB4EFB">
        <w:rPr>
          <w:rFonts w:cs="Times New Roman"/>
          <w:sz w:val="28"/>
          <w:lang w:val="es-HN"/>
        </w:rPr>
        <w:t>- Đơn vị quản lý tăng cường giáo dục ý thức chấp hành an toàn giao thông cho các lái xe, bố tr</w:t>
      </w:r>
      <w:r w:rsidR="006A7D75" w:rsidRPr="00CB4EFB">
        <w:rPr>
          <w:rFonts w:cs="Times New Roman"/>
          <w:sz w:val="28"/>
          <w:lang w:val="es-HN"/>
        </w:rPr>
        <w:t>í lịch vận chuyển ra vào hợp lý;</w:t>
      </w:r>
    </w:p>
    <w:p w:rsidR="0065164F" w:rsidRPr="00CB4EFB" w:rsidRDefault="0065164F" w:rsidP="008625C9">
      <w:pPr>
        <w:widowControl w:val="0"/>
        <w:numPr>
          <w:ilvl w:val="12"/>
          <w:numId w:val="0"/>
        </w:numPr>
        <w:spacing w:line="288" w:lineRule="auto"/>
        <w:ind w:firstLine="567"/>
        <w:jc w:val="both"/>
        <w:rPr>
          <w:rFonts w:cs="Times New Roman"/>
          <w:sz w:val="28"/>
          <w:lang w:val="es-HN"/>
        </w:rPr>
      </w:pPr>
      <w:r w:rsidRPr="00CB4EFB">
        <w:rPr>
          <w:rFonts w:cs="Times New Roman"/>
          <w:sz w:val="28"/>
          <w:lang w:val="es-HN"/>
        </w:rPr>
        <w:t xml:space="preserve">- Thường xuyên kiểm tra, bảo dưỡng các phương tiện vận chuyển để tránh các </w:t>
      </w:r>
      <w:r w:rsidRPr="00CB4EFB">
        <w:rPr>
          <w:rFonts w:cs="Times New Roman"/>
          <w:sz w:val="28"/>
          <w:lang w:val="es-HN"/>
        </w:rPr>
        <w:lastRenderedPageBreak/>
        <w:t>sự cố đáng tiếc do hư hỏng máy móc.</w:t>
      </w:r>
    </w:p>
    <w:p w:rsidR="0065164F" w:rsidRPr="00CB4EFB" w:rsidRDefault="007F186C" w:rsidP="008625C9">
      <w:pPr>
        <w:spacing w:line="288" w:lineRule="auto"/>
        <w:ind w:firstLine="567"/>
        <w:jc w:val="both"/>
        <w:outlineLvl w:val="2"/>
        <w:rPr>
          <w:rFonts w:cs="Times New Roman"/>
          <w:i/>
          <w:sz w:val="28"/>
        </w:rPr>
      </w:pPr>
      <w:r w:rsidRPr="00CB4EFB">
        <w:rPr>
          <w:rFonts w:cs="Times New Roman"/>
          <w:i/>
          <w:sz w:val="28"/>
        </w:rPr>
        <w:t>*</w:t>
      </w:r>
      <w:r w:rsidR="0065164F" w:rsidRPr="00CB4EFB">
        <w:rPr>
          <w:rFonts w:cs="Times New Roman"/>
          <w:i/>
          <w:sz w:val="28"/>
          <w:lang w:val="vi-VN"/>
        </w:rPr>
        <w:t xml:space="preserve"> An toàn cháy nổ</w:t>
      </w:r>
      <w:r w:rsidR="00964D2C" w:rsidRPr="00CB4EFB">
        <w:rPr>
          <w:rFonts w:cs="Times New Roman"/>
          <w:i/>
          <w:sz w:val="28"/>
        </w:rPr>
        <w:t>:</w:t>
      </w:r>
    </w:p>
    <w:p w:rsidR="0065164F" w:rsidRPr="00CB4EFB" w:rsidRDefault="0065164F" w:rsidP="008625C9">
      <w:pPr>
        <w:spacing w:line="288" w:lineRule="auto"/>
        <w:ind w:firstLine="567"/>
        <w:jc w:val="both"/>
        <w:rPr>
          <w:rFonts w:eastAsia="MS Mincho" w:cs="Times New Roman"/>
          <w:sz w:val="28"/>
          <w:lang w:bidi="ar-SA"/>
        </w:rPr>
      </w:pPr>
      <w:r w:rsidRPr="00CB4EFB">
        <w:rPr>
          <w:rFonts w:eastAsia="MS Mincho" w:cs="Times New Roman"/>
          <w:sz w:val="28"/>
          <w:lang w:bidi="ar-SA"/>
        </w:rPr>
        <w:t>- Quản lý việc sử dụng lửa của cán bộ, công nhân thi công;</w:t>
      </w:r>
    </w:p>
    <w:p w:rsidR="0065164F" w:rsidRPr="00CB4EFB" w:rsidRDefault="0065164F" w:rsidP="008625C9">
      <w:pPr>
        <w:spacing w:line="288" w:lineRule="auto"/>
        <w:ind w:firstLine="567"/>
        <w:jc w:val="both"/>
        <w:rPr>
          <w:rFonts w:eastAsia="MS Mincho" w:cs="Times New Roman"/>
          <w:sz w:val="28"/>
          <w:lang w:bidi="ar-SA"/>
        </w:rPr>
      </w:pPr>
      <w:r w:rsidRPr="00CB4EFB">
        <w:rPr>
          <w:rFonts w:eastAsia="MS Mincho" w:cs="Times New Roman"/>
          <w:sz w:val="28"/>
          <w:lang w:bidi="ar-SA"/>
        </w:rPr>
        <w:t>- Hệ thống điệ</w:t>
      </w:r>
      <w:r w:rsidR="00727DB7" w:rsidRPr="00CB4EFB">
        <w:rPr>
          <w:rFonts w:eastAsia="MS Mincho" w:cs="Times New Roman"/>
          <w:sz w:val="28"/>
          <w:lang w:bidi="ar-SA"/>
        </w:rPr>
        <w:t>n</w:t>
      </w:r>
      <w:r w:rsidRPr="00CB4EFB">
        <w:rPr>
          <w:rFonts w:eastAsia="MS Mincho" w:cs="Times New Roman"/>
          <w:sz w:val="28"/>
          <w:lang w:bidi="ar-SA"/>
        </w:rPr>
        <w:t xml:space="preserve"> đảm bảo an toàn khi đưa vào sử dụ</w:t>
      </w:r>
      <w:r w:rsidR="00727DB7" w:rsidRPr="00CB4EFB">
        <w:rPr>
          <w:rFonts w:eastAsia="MS Mincho" w:cs="Times New Roman"/>
          <w:sz w:val="28"/>
          <w:lang w:bidi="ar-SA"/>
        </w:rPr>
        <w:t xml:space="preserve">ng và </w:t>
      </w:r>
      <w:r w:rsidRPr="00CB4EFB">
        <w:rPr>
          <w:rFonts w:eastAsia="MS Mincho" w:cs="Times New Roman"/>
          <w:sz w:val="28"/>
          <w:lang w:bidi="ar-SA"/>
        </w:rPr>
        <w:t>được kiểm tra thường xuyên;</w:t>
      </w:r>
    </w:p>
    <w:p w:rsidR="0065164F" w:rsidRPr="00CB4EFB" w:rsidRDefault="0065164F" w:rsidP="008625C9">
      <w:pPr>
        <w:spacing w:line="288" w:lineRule="auto"/>
        <w:ind w:firstLine="567"/>
        <w:jc w:val="both"/>
        <w:rPr>
          <w:rFonts w:eastAsia="MS Mincho" w:cs="Times New Roman"/>
          <w:sz w:val="28"/>
          <w:lang w:bidi="ar-SA"/>
        </w:rPr>
      </w:pPr>
      <w:r w:rsidRPr="00CB4EFB">
        <w:rPr>
          <w:rFonts w:eastAsia="MS Mincho" w:cs="Times New Roman"/>
          <w:sz w:val="28"/>
          <w:lang w:bidi="ar-SA"/>
        </w:rPr>
        <w:t>- Thiết lập cơ chế phối hợp, thông tin với chính quyền địa phương và cảnh sát PCCC để có các biện pháp xử lý sự cố cháy nổ có thể xảy ra.</w:t>
      </w:r>
    </w:p>
    <w:p w:rsidR="0065164F" w:rsidRPr="00CB4EFB" w:rsidRDefault="007F186C" w:rsidP="008625C9">
      <w:pPr>
        <w:widowControl w:val="0"/>
        <w:numPr>
          <w:ilvl w:val="12"/>
          <w:numId w:val="0"/>
        </w:numPr>
        <w:spacing w:line="288" w:lineRule="auto"/>
        <w:ind w:firstLine="567"/>
        <w:jc w:val="both"/>
        <w:rPr>
          <w:rFonts w:cs="Times New Roman"/>
          <w:i/>
          <w:sz w:val="28"/>
          <w:lang w:val="es-HN"/>
        </w:rPr>
      </w:pPr>
      <w:r w:rsidRPr="00CB4EFB">
        <w:rPr>
          <w:rFonts w:cs="Times New Roman"/>
          <w:i/>
          <w:sz w:val="28"/>
          <w:lang w:val="es-HN"/>
        </w:rPr>
        <w:t>*</w:t>
      </w:r>
      <w:r w:rsidR="0065164F" w:rsidRPr="00CB4EFB">
        <w:rPr>
          <w:rFonts w:cs="Times New Roman"/>
          <w:i/>
          <w:sz w:val="28"/>
          <w:lang w:val="es-HN"/>
        </w:rPr>
        <w:t xml:space="preserve"> Đối với sự cố gió bão, áp thấp nhiệt đới:</w:t>
      </w:r>
    </w:p>
    <w:p w:rsidR="0065164F" w:rsidRPr="00CB4EFB" w:rsidRDefault="0065164F" w:rsidP="008625C9">
      <w:pPr>
        <w:pStyle w:val="Normal9"/>
        <w:spacing w:before="0" w:line="288" w:lineRule="auto"/>
        <w:ind w:firstLine="567"/>
        <w:rPr>
          <w:rFonts w:eastAsia="Times New Roman"/>
          <w:b w:val="0"/>
          <w:sz w:val="28"/>
          <w:szCs w:val="28"/>
          <w:lang w:val="es-HN"/>
        </w:rPr>
      </w:pPr>
      <w:r w:rsidRPr="00CB4EFB">
        <w:rPr>
          <w:rFonts w:eastAsia="Times New Roman"/>
          <w:b w:val="0"/>
          <w:sz w:val="28"/>
          <w:szCs w:val="28"/>
          <w:lang w:val="es-HN"/>
        </w:rPr>
        <w:t>- Tuyệt đối không thi công vào thời điểm có áp thấp nhiệt đới, bão lụt,...</w:t>
      </w:r>
      <w:r w:rsidR="006A7D75" w:rsidRPr="00CB4EFB">
        <w:rPr>
          <w:rFonts w:eastAsia="Times New Roman"/>
          <w:b w:val="0"/>
          <w:sz w:val="28"/>
          <w:szCs w:val="28"/>
          <w:lang w:val="es-HN"/>
        </w:rPr>
        <w:t>;</w:t>
      </w:r>
    </w:p>
    <w:p w:rsidR="0065164F" w:rsidRPr="00CB4EFB" w:rsidRDefault="0065164F" w:rsidP="008625C9">
      <w:pPr>
        <w:pStyle w:val="Title"/>
        <w:spacing w:line="288" w:lineRule="auto"/>
        <w:ind w:firstLine="567"/>
        <w:jc w:val="both"/>
        <w:rPr>
          <w:rFonts w:ascii="Times New Roman" w:eastAsia="Times New Roman" w:hAnsi="Times New Roman" w:cs="Times New Roman"/>
          <w:b w:val="0"/>
          <w:lang w:val="es-HN"/>
        </w:rPr>
      </w:pPr>
      <w:r w:rsidRPr="00CB4EFB">
        <w:rPr>
          <w:rFonts w:ascii="Times New Roman" w:eastAsia="Times New Roman" w:hAnsi="Times New Roman" w:cs="Times New Roman"/>
          <w:b w:val="0"/>
          <w:lang w:val="es-HN"/>
        </w:rPr>
        <w:t>- Dùng giằng, dây neo để gia cố mái, các nguyên vật liệu, các kết cấu chưa hoàn thiện.</w:t>
      </w:r>
    </w:p>
    <w:p w:rsidR="007F186C" w:rsidRPr="00CB4EFB" w:rsidRDefault="00B11F6C" w:rsidP="008625C9">
      <w:pPr>
        <w:spacing w:line="288" w:lineRule="auto"/>
        <w:ind w:firstLine="567"/>
        <w:jc w:val="both"/>
        <w:rPr>
          <w:rFonts w:eastAsia="MS Mincho" w:cs="Times New Roman"/>
          <w:b/>
          <w:i/>
          <w:sz w:val="28"/>
        </w:rPr>
      </w:pPr>
      <w:r w:rsidRPr="00CB4EFB">
        <w:rPr>
          <w:rFonts w:eastAsia="MS Mincho" w:cs="Times New Roman"/>
          <w:b/>
          <w:i/>
          <w:sz w:val="28"/>
        </w:rPr>
        <w:t>5.4.2</w:t>
      </w:r>
      <w:r w:rsidR="007F186C" w:rsidRPr="00CB4EFB">
        <w:rPr>
          <w:rFonts w:eastAsia="MS Mincho" w:cs="Times New Roman"/>
          <w:b/>
          <w:i/>
          <w:sz w:val="28"/>
        </w:rPr>
        <w:t>. Giai đoạn hoạt động</w:t>
      </w:r>
    </w:p>
    <w:p w:rsidR="007C1AA3" w:rsidRPr="00CB4EFB" w:rsidRDefault="00B11F6C" w:rsidP="008625C9">
      <w:pPr>
        <w:pStyle w:val="5MUC5"/>
        <w:spacing w:before="0" w:line="288" w:lineRule="auto"/>
        <w:ind w:firstLine="540"/>
        <w:rPr>
          <w:rFonts w:cs="Times New Roman"/>
        </w:rPr>
      </w:pPr>
      <w:r w:rsidRPr="00CB4EFB">
        <w:rPr>
          <w:rFonts w:cs="Times New Roman"/>
        </w:rPr>
        <w:t>a</w:t>
      </w:r>
      <w:r w:rsidR="007C1AA3" w:rsidRPr="00CB4EFB">
        <w:rPr>
          <w:rFonts w:cs="Times New Roman"/>
        </w:rPr>
        <w:t>. Giảm thiểu các loại khí độc, mùi</w:t>
      </w:r>
      <w:r w:rsidR="00964D2C" w:rsidRPr="00CB4EFB">
        <w:rPr>
          <w:rFonts w:cs="Times New Roman"/>
        </w:rPr>
        <w:t xml:space="preserve"> hôi từ</w:t>
      </w:r>
      <w:r w:rsidR="007C1AA3" w:rsidRPr="00CB4EFB">
        <w:rPr>
          <w:rFonts w:cs="Times New Roman"/>
        </w:rPr>
        <w:t xml:space="preserve"> thùng chứa rác, khu vệ sinh, cống rãnh, nhà vệ sinh, từ hoạt động nuôi nhốt gia súc và xử lý chất thải:</w:t>
      </w:r>
    </w:p>
    <w:p w:rsidR="007C1AA3" w:rsidRPr="00CB4EFB" w:rsidRDefault="007C1AA3" w:rsidP="008625C9">
      <w:pPr>
        <w:pStyle w:val="11NOIDUNG"/>
        <w:spacing w:before="0" w:line="288" w:lineRule="auto"/>
        <w:ind w:firstLine="540"/>
        <w:rPr>
          <w:rFonts w:cs="Times New Roman"/>
          <w:lang w:val="vi-VN"/>
        </w:rPr>
      </w:pPr>
      <w:r w:rsidRPr="00CB4EFB">
        <w:rPr>
          <w:rFonts w:cs="Times New Roman"/>
          <w:lang w:val="vi-VN"/>
        </w:rPr>
        <w:t>- Biện pháp giảm thiểu mùi hôi trong quá trình nuôi nhốt:</w:t>
      </w:r>
    </w:p>
    <w:p w:rsidR="007C1AA3" w:rsidRPr="00CB4EFB" w:rsidRDefault="007C1AA3" w:rsidP="008625C9">
      <w:pPr>
        <w:pStyle w:val="11NOIDUNG"/>
        <w:spacing w:before="0" w:line="288" w:lineRule="auto"/>
        <w:ind w:firstLine="540"/>
        <w:rPr>
          <w:rFonts w:cs="Times New Roman"/>
          <w:lang w:val="vi-VN"/>
        </w:rPr>
      </w:pPr>
      <w:r w:rsidRPr="00CB4EFB">
        <w:rPr>
          <w:rFonts w:cs="Times New Roman"/>
          <w:lang w:val="vi-VN"/>
        </w:rPr>
        <w:t xml:space="preserve">+ Thực hiện tốt công tác vệ sinh chuồng trại, thu dọn phân và dội rửa mương tắm hằng ngày; </w:t>
      </w:r>
    </w:p>
    <w:p w:rsidR="007C1AA3" w:rsidRPr="00CB4EFB" w:rsidRDefault="007C1AA3" w:rsidP="008625C9">
      <w:pPr>
        <w:pStyle w:val="11NOIDUNG"/>
        <w:spacing w:before="0" w:line="288" w:lineRule="auto"/>
        <w:ind w:firstLine="540"/>
        <w:rPr>
          <w:rFonts w:cs="Times New Roman"/>
          <w:lang w:val="vi-VN"/>
        </w:rPr>
      </w:pPr>
      <w:r w:rsidRPr="00CB4EFB">
        <w:rPr>
          <w:rFonts w:cs="Times New Roman"/>
          <w:lang w:val="vi-VN"/>
        </w:rPr>
        <w:t xml:space="preserve">+ Toàn bộ phân phát sinh được công nhân dùng cào cào về phía cuối mương tắm để xả cùng với nước tắm của heo, nước xịt rửa bổ sung theo hệ thống ống thu kín ra hệ thống xử lý; </w:t>
      </w:r>
    </w:p>
    <w:p w:rsidR="007C1AA3" w:rsidRPr="00CB4EFB" w:rsidRDefault="007C1AA3" w:rsidP="008625C9">
      <w:pPr>
        <w:pStyle w:val="11NOIDUNG"/>
        <w:spacing w:before="0" w:line="288" w:lineRule="auto"/>
        <w:ind w:firstLine="540"/>
        <w:rPr>
          <w:rFonts w:cs="Times New Roman"/>
        </w:rPr>
      </w:pPr>
      <w:r w:rsidRPr="00CB4EFB">
        <w:rPr>
          <w:rFonts w:cs="Times New Roman"/>
          <w:lang w:val="vi-VN"/>
        </w:rPr>
        <w:t xml:space="preserve">+ </w:t>
      </w:r>
      <w:r w:rsidRPr="00CB4EFB">
        <w:rPr>
          <w:rFonts w:cs="Times New Roman"/>
        </w:rPr>
        <w:t>P</w:t>
      </w:r>
      <w:r w:rsidRPr="00CB4EFB">
        <w:rPr>
          <w:rFonts w:cs="Times New Roman"/>
          <w:lang w:val="vi-VN"/>
        </w:rPr>
        <w:t>hun chế phẩm EM TECH-GREEN</w:t>
      </w:r>
      <w:r w:rsidRPr="00CB4EFB">
        <w:rPr>
          <w:rFonts w:cs="Times New Roman"/>
        </w:rPr>
        <w:t xml:space="preserve"> sau mỗi lần cào phân;</w:t>
      </w:r>
    </w:p>
    <w:p w:rsidR="007C1AA3" w:rsidRPr="00CB4EFB" w:rsidRDefault="007C1AA3" w:rsidP="008625C9">
      <w:pPr>
        <w:pStyle w:val="11NOIDUNG"/>
        <w:spacing w:before="0" w:line="288" w:lineRule="auto"/>
        <w:ind w:firstLine="540"/>
        <w:rPr>
          <w:rFonts w:cs="Times New Roman"/>
          <w:lang w:val="vi-VN"/>
        </w:rPr>
      </w:pPr>
      <w:r w:rsidRPr="00CB4EFB">
        <w:rPr>
          <w:rFonts w:cs="Times New Roman"/>
          <w:lang w:val="vi-VN"/>
        </w:rPr>
        <w:t>+ Đối với nhân viên thu dọn phân hằng ngày được trang bị áo quần bảo hộ lao động như: mủ, khẩu trang, áo quần, ủng và được khử trùng trước khi vào thực hiện công tác vệ sinh để tránh lây nhiễm khuẩn,...;</w:t>
      </w:r>
    </w:p>
    <w:p w:rsidR="007C1AA3" w:rsidRPr="00CB4EFB" w:rsidRDefault="007C1AA3" w:rsidP="008625C9">
      <w:pPr>
        <w:pStyle w:val="11NOIDUNG"/>
        <w:spacing w:before="0" w:line="288" w:lineRule="auto"/>
        <w:ind w:firstLine="540"/>
        <w:rPr>
          <w:rFonts w:cs="Times New Roman"/>
          <w:lang w:val="vi-VN"/>
        </w:rPr>
      </w:pPr>
      <w:r w:rsidRPr="00CB4EFB">
        <w:rPr>
          <w:rFonts w:cs="Times New Roman"/>
          <w:lang w:val="vi-VN"/>
        </w:rPr>
        <w:t xml:space="preserve">+ Bố trí mỗi </w:t>
      </w:r>
      <w:r w:rsidR="00616710" w:rsidRPr="00CB4EFB">
        <w:rPr>
          <w:rFonts w:cs="Times New Roman"/>
        </w:rPr>
        <w:t xml:space="preserve">khu </w:t>
      </w:r>
      <w:r w:rsidRPr="00CB4EFB">
        <w:rPr>
          <w:rFonts w:cs="Times New Roman"/>
          <w:lang w:val="vi-VN"/>
        </w:rPr>
        <w:t xml:space="preserve">chuồng trại </w:t>
      </w:r>
      <w:r w:rsidR="00506147" w:rsidRPr="00CB4EFB">
        <w:rPr>
          <w:rFonts w:cs="Times New Roman"/>
        </w:rPr>
        <w:t>8</w:t>
      </w:r>
      <w:r w:rsidRPr="00CB4EFB">
        <w:rPr>
          <w:rFonts w:cs="Times New Roman"/>
          <w:lang w:val="vi-VN"/>
        </w:rPr>
        <w:t xml:space="preserve"> quạt hút công suất 1,1kW để hút mùi từ khu vực chuồng nuôi ra</w:t>
      </w:r>
      <w:r w:rsidRPr="00CB4EFB">
        <w:rPr>
          <w:rFonts w:cs="Times New Roman"/>
        </w:rPr>
        <w:t xml:space="preserve"> khu vực phía Đông </w:t>
      </w:r>
      <w:r w:rsidR="002F7E2E">
        <w:rPr>
          <w:rFonts w:cs="Times New Roman"/>
        </w:rPr>
        <w:t>t</w:t>
      </w:r>
      <w:r w:rsidRPr="00CB4EFB">
        <w:rPr>
          <w:rFonts w:cs="Times New Roman"/>
        </w:rPr>
        <w:t>rang t</w:t>
      </w:r>
      <w:r w:rsidR="002F7E2E">
        <w:rPr>
          <w:rFonts w:cs="Times New Roman"/>
        </w:rPr>
        <w:t>r</w:t>
      </w:r>
      <w:r w:rsidRPr="00CB4EFB">
        <w:rPr>
          <w:rFonts w:cs="Times New Roman"/>
        </w:rPr>
        <w:t>ại để hạn chế mùi hôi ảnh hưởng đến khu vực nhà điều hành và tuyến đường phía Bắc dự án.</w:t>
      </w:r>
    </w:p>
    <w:p w:rsidR="007C1AA3" w:rsidRPr="00CB4EFB" w:rsidRDefault="007C1AA3" w:rsidP="008625C9">
      <w:pPr>
        <w:pStyle w:val="11NOIDUNG"/>
        <w:spacing w:before="0" w:line="288" w:lineRule="auto"/>
        <w:ind w:firstLine="540"/>
        <w:rPr>
          <w:rFonts w:cs="Times New Roman"/>
          <w:lang w:val="vi-VN"/>
        </w:rPr>
      </w:pPr>
      <w:r w:rsidRPr="00CB4EFB">
        <w:rPr>
          <w:rFonts w:cs="Times New Roman"/>
          <w:lang w:val="vi-VN"/>
        </w:rPr>
        <w:t>- Biện pháp giảm thiểu mùi hôi tại khu vực nhà ủ và chứa phân:</w:t>
      </w:r>
    </w:p>
    <w:p w:rsidR="007C1AA3" w:rsidRPr="00CB4EFB" w:rsidRDefault="007C1AA3" w:rsidP="008625C9">
      <w:pPr>
        <w:pStyle w:val="11NOIDUNG"/>
        <w:spacing w:before="0" w:line="288" w:lineRule="auto"/>
        <w:ind w:firstLine="540"/>
        <w:rPr>
          <w:rFonts w:cs="Times New Roman"/>
        </w:rPr>
      </w:pPr>
      <w:r w:rsidRPr="00CB4EFB">
        <w:rPr>
          <w:rFonts w:cs="Times New Roman"/>
          <w:lang w:val="vi-VN"/>
        </w:rPr>
        <w:t>+ Tiến hành ủ liên tục theo hình thức cuốn chiếu phân tươi được vận chuyển vào trong ngày;</w:t>
      </w:r>
    </w:p>
    <w:p w:rsidR="007C1AA3" w:rsidRPr="00CB4EFB" w:rsidRDefault="007C1AA3" w:rsidP="008625C9">
      <w:pPr>
        <w:pStyle w:val="11NOIDUNG"/>
        <w:spacing w:before="0" w:line="288" w:lineRule="auto"/>
        <w:ind w:firstLine="540"/>
        <w:rPr>
          <w:rFonts w:cs="Times New Roman"/>
        </w:rPr>
      </w:pPr>
      <w:r w:rsidRPr="00CB4EFB">
        <w:rPr>
          <w:rFonts w:cs="Times New Roman"/>
        </w:rPr>
        <w:t>+ Khu vực ủ phân được xây cao, có mái che và xung quanh được xây tường gạch để hạn chế nước mưa chảy tràn cuốn trôi phân ra ngoài khu vực dự án;</w:t>
      </w:r>
    </w:p>
    <w:p w:rsidR="007C1AA3" w:rsidRPr="00CB4EFB" w:rsidRDefault="007C1AA3" w:rsidP="008625C9">
      <w:pPr>
        <w:pStyle w:val="11NOIDUNG"/>
        <w:spacing w:before="0" w:line="288" w:lineRule="auto"/>
        <w:ind w:firstLine="540"/>
        <w:rPr>
          <w:rFonts w:cs="Times New Roman"/>
        </w:rPr>
      </w:pPr>
      <w:r w:rsidRPr="00CB4EFB">
        <w:rPr>
          <w:rFonts w:cs="Times New Roman"/>
          <w:lang w:val="vi-VN"/>
        </w:rPr>
        <w:t>+ Cắt cử nhân viên kỹ thuật thường xuyên giám sát đống ủ, đảm bảo các chỉ tiêu nhiệt độ, độ ẩm, dinh dưỡng, pH,… ở điều kiện tối ưu theo thiết kế, giảm thi</w:t>
      </w:r>
      <w:r w:rsidR="005A1EB7" w:rsidRPr="00CB4EFB">
        <w:rPr>
          <w:rFonts w:cs="Times New Roman"/>
          <w:lang w:val="vi-VN"/>
        </w:rPr>
        <w:t>ểu sự phát sinh các khí gây mùi</w:t>
      </w:r>
      <w:r w:rsidR="005A1EB7" w:rsidRPr="00CB4EFB">
        <w:rPr>
          <w:rFonts w:cs="Times New Roman"/>
        </w:rPr>
        <w:t>.</w:t>
      </w:r>
    </w:p>
    <w:p w:rsidR="007C1AA3" w:rsidRPr="00CB4EFB" w:rsidRDefault="007C1AA3" w:rsidP="008625C9">
      <w:pPr>
        <w:pStyle w:val="11NOIDUNG"/>
        <w:spacing w:before="0" w:line="288" w:lineRule="auto"/>
        <w:ind w:firstLine="540"/>
        <w:rPr>
          <w:rFonts w:cs="Times New Roman"/>
          <w:lang w:val="vi-VN"/>
        </w:rPr>
      </w:pPr>
      <w:r w:rsidRPr="00CB4EFB">
        <w:rPr>
          <w:rFonts w:cs="Times New Roman"/>
          <w:lang w:val="vi-VN"/>
        </w:rPr>
        <w:t>- Biện pháp giảm thiểu mùi hôi của khí biogas: Trang trại sẽ sử dụng phương pháp đốt trực tiếp khí gas. Sản phẩm cháy chỉ tạo ra dioxit cacbon (CO</w:t>
      </w:r>
      <w:r w:rsidRPr="00CB4EFB">
        <w:rPr>
          <w:rFonts w:cs="Times New Roman"/>
          <w:vertAlign w:val="subscript"/>
          <w:lang w:val="vi-VN"/>
        </w:rPr>
        <w:t>2</w:t>
      </w:r>
      <w:r w:rsidR="005A1EB7" w:rsidRPr="00CB4EFB">
        <w:rPr>
          <w:rFonts w:cs="Times New Roman"/>
          <w:lang w:val="vi-VN"/>
        </w:rPr>
        <w:t xml:space="preserve">) và hơi </w:t>
      </w:r>
      <w:r w:rsidR="005A1EB7" w:rsidRPr="00CB4EFB">
        <w:rPr>
          <w:rFonts w:cs="Times New Roman"/>
          <w:lang w:val="vi-VN"/>
        </w:rPr>
        <w:lastRenderedPageBreak/>
        <w:t>nước,</w:t>
      </w:r>
      <w:r w:rsidRPr="00CB4EFB">
        <w:rPr>
          <w:rFonts w:cs="Times New Roman"/>
          <w:lang w:val="vi-VN"/>
        </w:rPr>
        <w:t xml:space="preserve"> những thành phần khác hoàn toàn không độc hại.</w:t>
      </w:r>
    </w:p>
    <w:p w:rsidR="00D743A3" w:rsidRPr="00CB4EFB" w:rsidRDefault="007C1AA3" w:rsidP="008625C9">
      <w:pPr>
        <w:spacing w:line="288" w:lineRule="auto"/>
        <w:ind w:firstLine="567"/>
        <w:jc w:val="both"/>
        <w:rPr>
          <w:rFonts w:cs="Times New Roman"/>
          <w:i/>
          <w:sz w:val="28"/>
        </w:rPr>
      </w:pPr>
      <w:r w:rsidRPr="00CB4EFB">
        <w:rPr>
          <w:rFonts w:cs="Times New Roman"/>
          <w:i/>
          <w:sz w:val="28"/>
        </w:rPr>
        <w:t>b</w:t>
      </w:r>
      <w:r w:rsidR="00D743A3" w:rsidRPr="00CB4EFB">
        <w:rPr>
          <w:rFonts w:cs="Times New Roman"/>
          <w:i/>
          <w:sz w:val="28"/>
        </w:rPr>
        <w:t>. Giảm thiểu tác động đến môi trường nước</w:t>
      </w:r>
    </w:p>
    <w:p w:rsidR="00C66BDE" w:rsidRPr="00CB4EFB" w:rsidRDefault="00A325CB" w:rsidP="00A325CB">
      <w:pPr>
        <w:pStyle w:val="11NOIDUNG"/>
        <w:spacing w:before="0" w:line="288" w:lineRule="auto"/>
        <w:ind w:firstLine="562"/>
        <w:rPr>
          <w:rFonts w:cs="Times New Roman"/>
          <w:spacing w:val="-2"/>
        </w:rPr>
      </w:pPr>
      <w:r w:rsidRPr="00CB4EFB">
        <w:rPr>
          <w:rFonts w:cs="Times New Roman"/>
          <w:spacing w:val="-2"/>
        </w:rPr>
        <w:t xml:space="preserve">- Đối với nước thải sinh hoạt: </w:t>
      </w:r>
    </w:p>
    <w:p w:rsidR="00C66BDE" w:rsidRPr="00CB4EFB" w:rsidRDefault="00C66BDE" w:rsidP="00C66BDE">
      <w:pPr>
        <w:spacing w:line="288" w:lineRule="auto"/>
        <w:ind w:firstLine="567"/>
        <w:jc w:val="both"/>
        <w:rPr>
          <w:rFonts w:cs="Times New Roman"/>
          <w:sz w:val="28"/>
        </w:rPr>
      </w:pPr>
      <w:r w:rsidRPr="00CB4EFB">
        <w:rPr>
          <w:rFonts w:cs="Times New Roman"/>
          <w:sz w:val="28"/>
        </w:rPr>
        <w:t>+ Đối với nước thải vệ sinh của cán bộ công nhân: Xây dựng mới hai nhà vệ sinh nam và nữ tại Nhà điều hành có có diện tích 8,75m</w:t>
      </w:r>
      <w:r w:rsidRPr="00CB4EFB">
        <w:rPr>
          <w:rFonts w:cs="Times New Roman"/>
          <w:sz w:val="28"/>
          <w:vertAlign w:val="superscript"/>
        </w:rPr>
        <w:t>2</w:t>
      </w:r>
      <w:r w:rsidRPr="00CB4EFB">
        <w:rPr>
          <w:rFonts w:cs="Times New Roman"/>
          <w:sz w:val="28"/>
        </w:rPr>
        <w:t>. Nước thải được dẫn xuống hầm tự hoại xây ngầm phía Đông nhà vệ sinh. Hầm tự hoại 3 ngăn có thể tích thực là 10,6m</w:t>
      </w:r>
      <w:r w:rsidRPr="00CB4EFB">
        <w:rPr>
          <w:rFonts w:cs="Times New Roman"/>
          <w:sz w:val="28"/>
          <w:vertAlign w:val="superscript"/>
        </w:rPr>
        <w:t>3</w:t>
      </w:r>
      <w:r w:rsidRPr="00CB4EFB">
        <w:rPr>
          <w:rFonts w:cs="Times New Roman"/>
          <w:sz w:val="28"/>
        </w:rPr>
        <w:t xml:space="preserve">. </w:t>
      </w:r>
    </w:p>
    <w:p w:rsidR="00C66BDE" w:rsidRPr="00CB4EFB" w:rsidRDefault="00C66BDE" w:rsidP="00C66BDE">
      <w:pPr>
        <w:spacing w:line="288" w:lineRule="auto"/>
        <w:ind w:firstLine="567"/>
        <w:jc w:val="both"/>
        <w:rPr>
          <w:rFonts w:cs="Times New Roman"/>
          <w:sz w:val="28"/>
        </w:rPr>
      </w:pPr>
      <w:r w:rsidRPr="00CB4EFB">
        <w:rPr>
          <w:rFonts w:cs="Times New Roman"/>
          <w:sz w:val="28"/>
        </w:rPr>
        <w:t>+ Đối với nước thải nhà bếp: Nước thải nhà bếp được dẫn qua bể tách dầu mỡ để loại bỏ các chất này trước khi đi vào hệ thống xử lý tiếp theo.</w:t>
      </w:r>
    </w:p>
    <w:p w:rsidR="00701C00" w:rsidRPr="00CB4EFB" w:rsidRDefault="006D26F8" w:rsidP="00A154FB">
      <w:pPr>
        <w:pStyle w:val="11NOIDUNG"/>
        <w:spacing w:before="0" w:line="288" w:lineRule="auto"/>
        <w:ind w:firstLine="540"/>
      </w:pPr>
      <w:r w:rsidRPr="00CB4EFB">
        <w:t xml:space="preserve">- Đối với nước thải chăn nuôi: Nước thải sau khi đi qua bể lắng </w:t>
      </w:r>
      <w:r w:rsidR="00964D2C" w:rsidRPr="00CB4EFB">
        <w:t xml:space="preserve">1 </w:t>
      </w:r>
      <w:r w:rsidRPr="00CB4EFB">
        <w:t xml:space="preserve">và máy tách phân để lắng và tách </w:t>
      </w:r>
      <w:r w:rsidR="008B01AD" w:rsidRPr="00CB4EFB">
        <w:t>một phần</w:t>
      </w:r>
      <w:r w:rsidRPr="00CB4EFB">
        <w:t xml:space="preserve"> phân trước khi dẫn vào hầm biogas, nước thải sau xử lý ở bể biogas tiếp tục được xử lý ở </w:t>
      </w:r>
      <w:r w:rsidR="00DA1A6A" w:rsidRPr="00CB4EFB">
        <w:t xml:space="preserve">bể thiếu khí, </w:t>
      </w:r>
      <w:r w:rsidRPr="00CB4EFB">
        <w:t>bể hiếu khí, bể lắng</w:t>
      </w:r>
      <w:r w:rsidR="00964D2C" w:rsidRPr="00CB4EFB">
        <w:t xml:space="preserve"> 2</w:t>
      </w:r>
      <w:r w:rsidRPr="00CB4EFB">
        <w:t xml:space="preserve">, </w:t>
      </w:r>
      <w:r w:rsidR="00DA1A6A" w:rsidRPr="00CB4EFB">
        <w:t>bể sinh học, bể khử trùng</w:t>
      </w:r>
      <w:r w:rsidR="00701C00" w:rsidRPr="00CB4EFB">
        <w:t>.</w:t>
      </w:r>
    </w:p>
    <w:p w:rsidR="000565FC" w:rsidRPr="00CB4EFB" w:rsidRDefault="00E443A1" w:rsidP="000565FC">
      <w:pPr>
        <w:spacing w:line="288" w:lineRule="auto"/>
        <w:ind w:firstLine="567"/>
        <w:jc w:val="both"/>
        <w:rPr>
          <w:sz w:val="28"/>
        </w:rPr>
      </w:pPr>
      <w:r w:rsidRPr="00CB4EFB">
        <w:rPr>
          <w:sz w:val="28"/>
        </w:rPr>
        <w:t xml:space="preserve">Nước thải sau khi xử lý đạt QCVN 62-MT :2016/BTNMT – Quy chuẩn kỹ thuật quốc gia về nước thải chăn nuôi (áp dụng cột A – nguồn tiếp nhận sử dụng cho mục đích cấp sinh hoạt) và QCVN 08-MT :2015/BTNMT – Quy chuẩn kỹ thuật quốc gia về chất lượng nước mặt (áp dụng cột B1 – Dùng cho mục đích tưới tiêu, thủy lợi), sau đó nước thải sẽ được dẫn chảy vào hồ lắng hiện trạng. </w:t>
      </w:r>
      <w:r w:rsidR="00F86450" w:rsidRPr="00CB4EFB">
        <w:rPr>
          <w:sz w:val="28"/>
        </w:rPr>
        <w:t>Nước thải sau đó sẽ được dẫn vào 2 hồ sinh học</w:t>
      </w:r>
      <w:r w:rsidR="000565FC" w:rsidRPr="00CB4EFB">
        <w:rPr>
          <w:sz w:val="28"/>
        </w:rPr>
        <w:t xml:space="preserve"> phía Nam khu vực chuồng heo, trong phạm vi </w:t>
      </w:r>
      <w:r w:rsidR="002F7E2E">
        <w:rPr>
          <w:sz w:val="28"/>
        </w:rPr>
        <w:t xml:space="preserve">đất </w:t>
      </w:r>
      <w:r w:rsidR="000565FC" w:rsidRPr="00CB4EFB">
        <w:rPr>
          <w:sz w:val="28"/>
        </w:rPr>
        <w:t>của Chủ Dự án. Hồ có chức năng chứa nước thải sau xử lý, Chủ Dự án sẽ thả cá để tăng hiệu quả kinh tế, ngoài ra nước sẽ được tận dụng tưới cây cao su. Chủ Dự án sẽ tiến hành xin chuyển đổi mục đích sử dụng đất đối với diện tích đất đào hồ sinh học, từ đất rừng sản x</w:t>
      </w:r>
      <w:r w:rsidR="00D97136" w:rsidRPr="00CB4EFB">
        <w:rPr>
          <w:sz w:val="28"/>
        </w:rPr>
        <w:t>uất sang đất nông nghiệp</w:t>
      </w:r>
      <w:r w:rsidR="000565FC" w:rsidRPr="00CB4EFB">
        <w:rPr>
          <w:sz w:val="28"/>
        </w:rPr>
        <w:t>.</w:t>
      </w:r>
    </w:p>
    <w:p w:rsidR="00D743A3" w:rsidRPr="00CB4EFB" w:rsidRDefault="00B11F6C" w:rsidP="008625C9">
      <w:pPr>
        <w:spacing w:line="288" w:lineRule="auto"/>
        <w:ind w:firstLine="540"/>
        <w:jc w:val="both"/>
        <w:rPr>
          <w:i/>
          <w:sz w:val="28"/>
        </w:rPr>
      </w:pPr>
      <w:r w:rsidRPr="00CB4EFB">
        <w:rPr>
          <w:i/>
          <w:sz w:val="28"/>
        </w:rPr>
        <w:t>c</w:t>
      </w:r>
      <w:r w:rsidR="00D743A3" w:rsidRPr="00CB4EFB">
        <w:rPr>
          <w:i/>
          <w:sz w:val="28"/>
        </w:rPr>
        <w:t>. Giảm thiểu tác động do chất thải rắn</w:t>
      </w:r>
    </w:p>
    <w:p w:rsidR="00F72CA6" w:rsidRPr="00CB4EFB" w:rsidRDefault="00F72CA6" w:rsidP="00F72CA6">
      <w:pPr>
        <w:spacing w:line="288" w:lineRule="auto"/>
        <w:ind w:firstLine="680"/>
        <w:jc w:val="both"/>
        <w:rPr>
          <w:sz w:val="28"/>
        </w:rPr>
      </w:pPr>
      <w:r w:rsidRPr="00CB4EFB">
        <w:rPr>
          <w:sz w:val="28"/>
        </w:rPr>
        <w:t xml:space="preserve">- Đối với chất thải rắn sinh hoạt: Trang bị các thùng đựng rác ở khu vực nhà kho, nhà điều hành, chuồng nuôi…để đựng rác, hợp đồng với Tổ thu gom rác thải sinh hoạt xã </w:t>
      </w:r>
      <w:r w:rsidR="00126375">
        <w:rPr>
          <w:sz w:val="28"/>
        </w:rPr>
        <w:t>Lý Trạch</w:t>
      </w:r>
      <w:r w:rsidRPr="00CB4EFB">
        <w:rPr>
          <w:sz w:val="28"/>
        </w:rPr>
        <w:t xml:space="preserve"> để thu gom xử lý trong ngày theo quy định.</w:t>
      </w:r>
    </w:p>
    <w:p w:rsidR="00F72CA6" w:rsidRPr="00CB4EFB" w:rsidRDefault="00F72CA6" w:rsidP="00F72CA6">
      <w:pPr>
        <w:spacing w:line="288" w:lineRule="auto"/>
        <w:ind w:firstLine="680"/>
        <w:jc w:val="both"/>
        <w:rPr>
          <w:sz w:val="28"/>
        </w:rPr>
      </w:pPr>
      <w:r w:rsidRPr="00CB4EFB">
        <w:rPr>
          <w:sz w:val="28"/>
        </w:rPr>
        <w:t xml:space="preserve">- Đối với bao bì đựng thức ăn chăn nuôi, nguyên liệu tận dụng để đóng gói phân sau ủ, trường hợp bao bì rách nát thì sẽ tiến hành thu gom cùng với rác thải sinh hoạt. </w:t>
      </w:r>
    </w:p>
    <w:p w:rsidR="00262D96" w:rsidRPr="00CB4EFB" w:rsidRDefault="006D2BDA" w:rsidP="008625C9">
      <w:pPr>
        <w:spacing w:line="288" w:lineRule="auto"/>
        <w:ind w:firstLine="540"/>
        <w:jc w:val="both"/>
        <w:rPr>
          <w:sz w:val="28"/>
        </w:rPr>
      </w:pPr>
      <w:r w:rsidRPr="00CB4EFB">
        <w:rPr>
          <w:sz w:val="28"/>
        </w:rPr>
        <w:t>-</w:t>
      </w:r>
      <w:r w:rsidR="00D743A3" w:rsidRPr="00CB4EFB">
        <w:rPr>
          <w:sz w:val="28"/>
        </w:rPr>
        <w:t xml:space="preserve"> Bùn dư từ hệ thống xử lý nước thải: Bùn từ bể biogas</w:t>
      </w:r>
      <w:r w:rsidR="00306F2D" w:rsidRPr="00CB4EFB">
        <w:rPr>
          <w:sz w:val="28"/>
        </w:rPr>
        <w:t xml:space="preserve"> và </w:t>
      </w:r>
      <w:r w:rsidR="001279D6" w:rsidRPr="00CB4EFB">
        <w:rPr>
          <w:sz w:val="28"/>
        </w:rPr>
        <w:t>bể sinh học</w:t>
      </w:r>
      <w:r w:rsidR="00306F2D" w:rsidRPr="00CB4EFB">
        <w:rPr>
          <w:sz w:val="28"/>
        </w:rPr>
        <w:t xml:space="preserve"> định kỳ khoảng </w:t>
      </w:r>
      <w:r w:rsidR="00BF0DEA" w:rsidRPr="00CB4EFB">
        <w:rPr>
          <w:sz w:val="28"/>
        </w:rPr>
        <w:t>6 tháng</w:t>
      </w:r>
      <w:r w:rsidR="00D743A3" w:rsidRPr="00CB4EFB">
        <w:rPr>
          <w:sz w:val="28"/>
        </w:rPr>
        <w:t xml:space="preserve">/lần </w:t>
      </w:r>
      <w:r w:rsidR="00F67DF0" w:rsidRPr="00CB4EFB">
        <w:rPr>
          <w:sz w:val="28"/>
        </w:rPr>
        <w:t>hoặc k</w:t>
      </w:r>
      <w:r w:rsidR="00262D96" w:rsidRPr="00CB4EFB">
        <w:rPr>
          <w:sz w:val="28"/>
        </w:rPr>
        <w:t xml:space="preserve">hi quan sát thấy cặn đáy nhiều. </w:t>
      </w:r>
      <w:r w:rsidR="001D1480">
        <w:rPr>
          <w:sz w:val="28"/>
        </w:rPr>
        <w:t>Chủ dự án</w:t>
      </w:r>
      <w:r w:rsidR="00262D96" w:rsidRPr="00CB4EFB">
        <w:rPr>
          <w:sz w:val="28"/>
        </w:rPr>
        <w:t xml:space="preserve"> sẽ hợp đồng với </w:t>
      </w:r>
      <w:r w:rsidR="00BA25DF">
        <w:rPr>
          <w:sz w:val="28"/>
        </w:rPr>
        <w:t>Đơn vị làm</w:t>
      </w:r>
      <w:r w:rsidR="00262D96" w:rsidRPr="00CB4EFB">
        <w:rPr>
          <w:sz w:val="28"/>
        </w:rPr>
        <w:t xml:space="preserve"> dịch vụ hút chất thải để hút bùn cặn.</w:t>
      </w:r>
    </w:p>
    <w:p w:rsidR="00D743A3" w:rsidRPr="00CB4EFB" w:rsidRDefault="006D2BDA" w:rsidP="000420CF">
      <w:pPr>
        <w:spacing w:line="288" w:lineRule="auto"/>
        <w:ind w:firstLine="540"/>
        <w:jc w:val="both"/>
        <w:rPr>
          <w:sz w:val="28"/>
        </w:rPr>
      </w:pPr>
      <w:r w:rsidRPr="00CB4EFB">
        <w:rPr>
          <w:sz w:val="28"/>
        </w:rPr>
        <w:t>-</w:t>
      </w:r>
      <w:r w:rsidR="00D743A3" w:rsidRPr="00CB4EFB">
        <w:rPr>
          <w:sz w:val="28"/>
        </w:rPr>
        <w:t xml:space="preserve"> Đối với phân heo:</w:t>
      </w:r>
      <w:r w:rsidR="000420CF" w:rsidRPr="00CB4EFB">
        <w:rPr>
          <w:sz w:val="28"/>
        </w:rPr>
        <w:t xml:space="preserve"> </w:t>
      </w:r>
      <w:r w:rsidR="00D743A3" w:rsidRPr="00CB4EFB">
        <w:rPr>
          <w:sz w:val="28"/>
        </w:rPr>
        <w:t>Khu vực ủ và chứa phân nằm trong nhà có mái che diện tích 56m</w:t>
      </w:r>
      <w:r w:rsidR="00D743A3" w:rsidRPr="00CB4EFB">
        <w:rPr>
          <w:sz w:val="28"/>
          <w:vertAlign w:val="superscript"/>
        </w:rPr>
        <w:t>2</w:t>
      </w:r>
      <w:r w:rsidR="00D743A3" w:rsidRPr="00CB4EFB">
        <w:rPr>
          <w:sz w:val="28"/>
        </w:rPr>
        <w:t xml:space="preserve">, che cao hơn 3m, nền xi măng. Khu vực nhà ủ chứa phân </w:t>
      </w:r>
      <w:r w:rsidR="00D743A3" w:rsidRPr="00CB4EFB">
        <w:rPr>
          <w:rFonts w:hint="eastAsia"/>
          <w:sz w:val="28"/>
        </w:rPr>
        <w:t>đư</w:t>
      </w:r>
      <w:r w:rsidR="00D743A3" w:rsidRPr="00CB4EFB">
        <w:rPr>
          <w:sz w:val="28"/>
        </w:rPr>
        <w:t>ợc xây nền cao h</w:t>
      </w:r>
      <w:r w:rsidR="00D743A3" w:rsidRPr="00CB4EFB">
        <w:rPr>
          <w:rFonts w:hint="eastAsia"/>
          <w:sz w:val="28"/>
        </w:rPr>
        <w:t>ơ</w:t>
      </w:r>
      <w:r w:rsidR="00D743A3" w:rsidRPr="00CB4EFB">
        <w:rPr>
          <w:sz w:val="28"/>
        </w:rPr>
        <w:t xml:space="preserve">n khu vực xung quanh </w:t>
      </w:r>
      <w:r w:rsidR="00D743A3" w:rsidRPr="00CB4EFB">
        <w:rPr>
          <w:rFonts w:hint="eastAsia"/>
          <w:sz w:val="28"/>
        </w:rPr>
        <w:t>đ</w:t>
      </w:r>
      <w:r w:rsidR="00D743A3" w:rsidRPr="00CB4EFB">
        <w:rPr>
          <w:sz w:val="28"/>
        </w:rPr>
        <w:t>ể đảm bảo nước mưa không chảy vào nhà.</w:t>
      </w:r>
    </w:p>
    <w:p w:rsidR="00EC07B6" w:rsidRPr="00CB4EFB" w:rsidRDefault="00B11F6C" w:rsidP="008625C9">
      <w:pPr>
        <w:spacing w:line="288" w:lineRule="auto"/>
        <w:ind w:firstLine="634"/>
        <w:jc w:val="both"/>
        <w:rPr>
          <w:i/>
          <w:sz w:val="28"/>
        </w:rPr>
      </w:pPr>
      <w:r w:rsidRPr="00CB4EFB">
        <w:rPr>
          <w:i/>
          <w:sz w:val="28"/>
        </w:rPr>
        <w:t>d</w:t>
      </w:r>
      <w:r w:rsidR="00D743A3" w:rsidRPr="00CB4EFB">
        <w:rPr>
          <w:i/>
          <w:sz w:val="28"/>
        </w:rPr>
        <w:t>.</w:t>
      </w:r>
      <w:r w:rsidR="00EC07B6" w:rsidRPr="00CB4EFB">
        <w:rPr>
          <w:i/>
          <w:sz w:val="28"/>
        </w:rPr>
        <w:t xml:space="preserve"> Giảm thiểu tác động do chất thải nguy hại</w:t>
      </w:r>
    </w:p>
    <w:p w:rsidR="00EC07B6" w:rsidRPr="00CB4EFB" w:rsidRDefault="007C1AA3" w:rsidP="008625C9">
      <w:pPr>
        <w:spacing w:line="288" w:lineRule="auto"/>
        <w:ind w:firstLine="634"/>
        <w:jc w:val="both"/>
        <w:rPr>
          <w:sz w:val="28"/>
        </w:rPr>
      </w:pPr>
      <w:r w:rsidRPr="00CB4EFB">
        <w:rPr>
          <w:sz w:val="28"/>
        </w:rPr>
        <w:lastRenderedPageBreak/>
        <w:t>-</w:t>
      </w:r>
      <w:r w:rsidR="00EC07B6" w:rsidRPr="00CB4EFB">
        <w:rPr>
          <w:sz w:val="28"/>
        </w:rPr>
        <w:t xml:space="preserve"> Đối với giẻ lau dính dầu mỡ, nhớt thải, bao bì đựng hóa chất</w:t>
      </w:r>
      <w:r w:rsidRPr="00CB4EFB">
        <w:rPr>
          <w:sz w:val="28"/>
        </w:rPr>
        <w:t>…</w:t>
      </w:r>
      <w:r w:rsidR="00EC07B6" w:rsidRPr="00CB4EFB">
        <w:rPr>
          <w:sz w:val="28"/>
        </w:rPr>
        <w:t xml:space="preserve"> </w:t>
      </w:r>
    </w:p>
    <w:p w:rsidR="007C1AA3" w:rsidRPr="00CB4EFB" w:rsidRDefault="00EC07B6" w:rsidP="008625C9">
      <w:pPr>
        <w:spacing w:line="288" w:lineRule="auto"/>
        <w:ind w:firstLine="634"/>
        <w:jc w:val="both"/>
        <w:rPr>
          <w:sz w:val="28"/>
        </w:rPr>
      </w:pPr>
      <w:r w:rsidRPr="00CB4EFB">
        <w:rPr>
          <w:sz w:val="28"/>
        </w:rPr>
        <w:t xml:space="preserve">Phòng chứa CTNH được bố trí trong khu vực nhà kho, nhà kho này gồm có kho cám, kho chứa dụng cụ và kho chứa chất thải nguy hại. </w:t>
      </w:r>
    </w:p>
    <w:p w:rsidR="007C1AA3" w:rsidRPr="00CB4EFB" w:rsidRDefault="007C1AA3" w:rsidP="008625C9">
      <w:pPr>
        <w:spacing w:line="288" w:lineRule="auto"/>
        <w:ind w:firstLine="634"/>
        <w:jc w:val="both"/>
        <w:rPr>
          <w:sz w:val="28"/>
        </w:rPr>
      </w:pPr>
      <w:r w:rsidRPr="00CB4EFB">
        <w:rPr>
          <w:sz w:val="28"/>
        </w:rPr>
        <w:t xml:space="preserve">Trang bị 02 thùng đựng CTNH 200l, có dán nhãn CTNH, 01 thùng đựng dầu mỡ, giẻ lau và 01 thùng </w:t>
      </w:r>
      <w:r w:rsidR="000565FC" w:rsidRPr="00CB4EFB">
        <w:rPr>
          <w:sz w:val="28"/>
        </w:rPr>
        <w:t>đựng thuốc thú y, hoá chất;</w:t>
      </w:r>
    </w:p>
    <w:p w:rsidR="00EC07B6" w:rsidRPr="00CB4EFB" w:rsidRDefault="00EC07B6" w:rsidP="008625C9">
      <w:pPr>
        <w:spacing w:line="288" w:lineRule="auto"/>
        <w:ind w:firstLine="634"/>
        <w:jc w:val="both"/>
        <w:rPr>
          <w:sz w:val="28"/>
        </w:rPr>
      </w:pPr>
      <w:r w:rsidRPr="00CB4EFB">
        <w:rPr>
          <w:sz w:val="28"/>
        </w:rPr>
        <w:t>Việc lưu giữ, quản lý và thời gian lưu giữ chất thải nguy hại đảm bảo theo quy định tại Thông tư số 02/2022/TT-BTNMT ngày 10/01/2022 của Bộ Tài nguyên và Môi trường Quy định chi tiết thi hành một số điều của Luật Bảo vệ môi trườ</w:t>
      </w:r>
      <w:r w:rsidR="000565FC" w:rsidRPr="00CB4EFB">
        <w:rPr>
          <w:sz w:val="28"/>
        </w:rPr>
        <w:t>ng.</w:t>
      </w:r>
    </w:p>
    <w:p w:rsidR="00EC07B6" w:rsidRPr="00CB4EFB" w:rsidRDefault="007C1AA3" w:rsidP="008625C9">
      <w:pPr>
        <w:spacing w:line="288" w:lineRule="auto"/>
        <w:ind w:firstLine="634"/>
        <w:jc w:val="both"/>
        <w:rPr>
          <w:sz w:val="28"/>
        </w:rPr>
      </w:pPr>
      <w:r w:rsidRPr="00CB4EFB">
        <w:rPr>
          <w:sz w:val="28"/>
        </w:rPr>
        <w:t>- Đối với heo chết:</w:t>
      </w:r>
    </w:p>
    <w:p w:rsidR="00C277E5" w:rsidRPr="00CB4EFB" w:rsidRDefault="00C277E5" w:rsidP="008625C9">
      <w:pPr>
        <w:spacing w:line="288" w:lineRule="auto"/>
        <w:ind w:firstLine="634"/>
        <w:jc w:val="both"/>
        <w:rPr>
          <w:sz w:val="28"/>
        </w:rPr>
      </w:pPr>
      <w:r w:rsidRPr="00CB4EFB">
        <w:rPr>
          <w:sz w:val="28"/>
        </w:rPr>
        <w:t xml:space="preserve">Khi heo bị bệnh, Trang trại sẽ chuyển sang nuôi nhốt ở chuồng nuôi heo bệnh, theo dõi và chăm sóc, chữa trị, tránh trường hợp lây lan dịch bệnh. Trường hợp heo bị chết, Trang trại sẽ thực hiện đúng theo quy định tại Khoản 6, Điều 30, Luật </w:t>
      </w:r>
      <w:r w:rsidR="006A639E" w:rsidRPr="00CB4EFB">
        <w:rPr>
          <w:sz w:val="28"/>
        </w:rPr>
        <w:t>T</w:t>
      </w:r>
      <w:r w:rsidRPr="00CB4EFB">
        <w:rPr>
          <w:sz w:val="28"/>
        </w:rPr>
        <w:t xml:space="preserve">hú y 2015, báo ngay cho nhân viên thú y cấp xã, Ủy ban nhân dân xã </w:t>
      </w:r>
      <w:r w:rsidR="00BA25DF">
        <w:rPr>
          <w:sz w:val="28"/>
        </w:rPr>
        <w:t xml:space="preserve">Lý Trạch và Phòng Nông nghiệp của huyện, </w:t>
      </w:r>
      <w:r w:rsidRPr="00CB4EFB">
        <w:rPr>
          <w:sz w:val="28"/>
        </w:rPr>
        <w:t>chấp hành việc tiêu hủy theo hướng dẫn của cơ quan quản lý chuyên ngành thú y của địa phương.</w:t>
      </w:r>
    </w:p>
    <w:p w:rsidR="007B54DF" w:rsidRPr="00CB4EFB" w:rsidRDefault="00B11F6C" w:rsidP="008625C9">
      <w:pPr>
        <w:spacing w:line="288" w:lineRule="auto"/>
        <w:ind w:firstLine="634"/>
        <w:jc w:val="both"/>
        <w:rPr>
          <w:i/>
          <w:sz w:val="28"/>
        </w:rPr>
      </w:pPr>
      <w:r w:rsidRPr="00CB4EFB">
        <w:rPr>
          <w:i/>
          <w:sz w:val="28"/>
        </w:rPr>
        <w:t>e</w:t>
      </w:r>
      <w:r w:rsidR="007B54DF" w:rsidRPr="00CB4EFB">
        <w:rPr>
          <w:i/>
          <w:sz w:val="28"/>
        </w:rPr>
        <w:t>. Biện pháp quản lý, phòng ngừa và ứng phó rủi ro, sự cố của dự án trong giai đoạn hoạt động</w:t>
      </w:r>
    </w:p>
    <w:p w:rsidR="007B54DF" w:rsidRPr="00CB4EFB" w:rsidRDefault="007B54DF" w:rsidP="008625C9">
      <w:pPr>
        <w:spacing w:line="288" w:lineRule="auto"/>
        <w:ind w:firstLine="634"/>
        <w:jc w:val="both"/>
        <w:rPr>
          <w:sz w:val="28"/>
        </w:rPr>
      </w:pPr>
      <w:r w:rsidRPr="00CB4EFB">
        <w:rPr>
          <w:sz w:val="28"/>
        </w:rPr>
        <w:t>(1). Đối với sự cố tai nạn lao động và an toàn sức khỏe</w:t>
      </w:r>
    </w:p>
    <w:p w:rsidR="007B54DF" w:rsidRPr="00CB4EFB" w:rsidRDefault="007B54DF" w:rsidP="008625C9">
      <w:pPr>
        <w:spacing w:line="288" w:lineRule="auto"/>
        <w:ind w:firstLine="634"/>
        <w:jc w:val="both"/>
        <w:rPr>
          <w:sz w:val="28"/>
        </w:rPr>
      </w:pPr>
      <w:r w:rsidRPr="00CB4EFB">
        <w:rPr>
          <w:sz w:val="28"/>
        </w:rPr>
        <w:t xml:space="preserve">- Trang bị đầy đủ các dụng cụ bảo hộ lao động cá nhân cho người lao động; </w:t>
      </w:r>
    </w:p>
    <w:p w:rsidR="007B54DF" w:rsidRPr="00CB4EFB" w:rsidRDefault="007B54DF" w:rsidP="008625C9">
      <w:pPr>
        <w:spacing w:line="288" w:lineRule="auto"/>
        <w:ind w:firstLine="634"/>
        <w:jc w:val="both"/>
        <w:rPr>
          <w:sz w:val="28"/>
        </w:rPr>
      </w:pPr>
      <w:r w:rsidRPr="00CB4EFB">
        <w:rPr>
          <w:sz w:val="28"/>
        </w:rPr>
        <w:t>- Công tác sửa chữa dự phòng được làm thường xuyên, không để thiết bị, máy móc, phương tiện xuống cấp;</w:t>
      </w:r>
    </w:p>
    <w:p w:rsidR="007B54DF" w:rsidRPr="00CB4EFB" w:rsidRDefault="007B54DF" w:rsidP="008625C9">
      <w:pPr>
        <w:spacing w:line="288" w:lineRule="auto"/>
        <w:ind w:firstLine="634"/>
        <w:jc w:val="both"/>
        <w:rPr>
          <w:sz w:val="28"/>
        </w:rPr>
      </w:pPr>
      <w:r w:rsidRPr="00CB4EFB">
        <w:rPr>
          <w:sz w:val="28"/>
        </w:rPr>
        <w:t>- Tổ chức khám sức khoẻ định kỳ cho người lao động để phát hiện kịp thời các bệnh nghề nghiệp;</w:t>
      </w:r>
    </w:p>
    <w:p w:rsidR="007B54DF" w:rsidRPr="00CB4EFB" w:rsidRDefault="007B54DF" w:rsidP="008625C9">
      <w:pPr>
        <w:spacing w:line="288" w:lineRule="auto"/>
        <w:ind w:firstLine="634"/>
        <w:jc w:val="both"/>
        <w:rPr>
          <w:sz w:val="28"/>
        </w:rPr>
      </w:pPr>
      <w:r w:rsidRPr="00CB4EFB">
        <w:rPr>
          <w:sz w:val="28"/>
        </w:rPr>
        <w:t xml:space="preserve">- Đắp nền đất cao quanh các hồ xử lý nước thải để tránh sự cố người lao động rơi xuống hồ. </w:t>
      </w:r>
    </w:p>
    <w:p w:rsidR="007B54DF" w:rsidRPr="00CB4EFB" w:rsidRDefault="007B54DF" w:rsidP="008625C9">
      <w:pPr>
        <w:spacing w:line="288" w:lineRule="auto"/>
        <w:ind w:firstLine="634"/>
        <w:jc w:val="both"/>
        <w:rPr>
          <w:sz w:val="28"/>
        </w:rPr>
      </w:pPr>
      <w:r w:rsidRPr="00CB4EFB">
        <w:rPr>
          <w:sz w:val="28"/>
        </w:rPr>
        <w:t>(2). Đối với sự cố cháy</w:t>
      </w:r>
    </w:p>
    <w:p w:rsidR="007B54DF" w:rsidRPr="00CB4EFB" w:rsidRDefault="007B54DF" w:rsidP="008625C9">
      <w:pPr>
        <w:spacing w:line="288" w:lineRule="auto"/>
        <w:ind w:firstLine="634"/>
        <w:jc w:val="both"/>
        <w:rPr>
          <w:sz w:val="28"/>
        </w:rPr>
      </w:pPr>
      <w:r w:rsidRPr="00CB4EFB">
        <w:rPr>
          <w:sz w:val="28"/>
        </w:rPr>
        <w:t>- Trang bị đầy đủ thiết bị phòng cháy chữa cháy;</w:t>
      </w:r>
    </w:p>
    <w:p w:rsidR="007B54DF" w:rsidRPr="00CB4EFB" w:rsidRDefault="007B54DF" w:rsidP="008625C9">
      <w:pPr>
        <w:spacing w:line="288" w:lineRule="auto"/>
        <w:ind w:firstLine="634"/>
        <w:jc w:val="both"/>
        <w:rPr>
          <w:sz w:val="28"/>
        </w:rPr>
      </w:pPr>
      <w:r w:rsidRPr="00CB4EFB">
        <w:rPr>
          <w:sz w:val="28"/>
        </w:rPr>
        <w:t>- Tổ chức lực lượng PCCC tại chỗ, giáo dục tuyên truyền và huấn luyện cho CBCNV về công tác PCCC;</w:t>
      </w:r>
    </w:p>
    <w:p w:rsidR="007B54DF" w:rsidRPr="00CB4EFB" w:rsidRDefault="007B54DF" w:rsidP="008625C9">
      <w:pPr>
        <w:spacing w:line="288" w:lineRule="auto"/>
        <w:ind w:firstLine="634"/>
        <w:jc w:val="both"/>
        <w:rPr>
          <w:sz w:val="28"/>
        </w:rPr>
      </w:pPr>
      <w:r w:rsidRPr="00CB4EFB">
        <w:rPr>
          <w:sz w:val="28"/>
        </w:rPr>
        <w:t>- Xây dựng nội quy PCCC và thường xuyên kiểm tra việc thực hiện các quy định về phòng chống cháy nổ;</w:t>
      </w:r>
    </w:p>
    <w:p w:rsidR="007B54DF" w:rsidRPr="00CB4EFB" w:rsidRDefault="007B54DF" w:rsidP="008625C9">
      <w:pPr>
        <w:spacing w:line="288" w:lineRule="auto"/>
        <w:ind w:firstLine="634"/>
        <w:jc w:val="both"/>
        <w:rPr>
          <w:sz w:val="28"/>
        </w:rPr>
      </w:pPr>
      <w:r w:rsidRPr="00CB4EFB">
        <w:rPr>
          <w:sz w:val="28"/>
        </w:rPr>
        <w:t>- Định kỳ kiểm tra, đảm bảo các dụng cụ chữa cháy vẫn đang trong tình trạng hoạt động bình thường;</w:t>
      </w:r>
    </w:p>
    <w:p w:rsidR="007B54DF" w:rsidRPr="00CB4EFB" w:rsidRDefault="007B54DF" w:rsidP="008625C9">
      <w:pPr>
        <w:spacing w:line="288" w:lineRule="auto"/>
        <w:ind w:firstLine="634"/>
        <w:jc w:val="both"/>
        <w:rPr>
          <w:sz w:val="28"/>
        </w:rPr>
      </w:pPr>
      <w:r w:rsidRPr="00CB4EFB">
        <w:rPr>
          <w:sz w:val="28"/>
        </w:rPr>
        <w:t>- Lắp đặt hệ thống chống sét cho các nóc nhà;</w:t>
      </w:r>
    </w:p>
    <w:p w:rsidR="007B54DF" w:rsidRPr="00CB4EFB" w:rsidRDefault="007B54DF" w:rsidP="008625C9">
      <w:pPr>
        <w:spacing w:line="288" w:lineRule="auto"/>
        <w:ind w:firstLine="634"/>
        <w:jc w:val="both"/>
        <w:rPr>
          <w:sz w:val="28"/>
        </w:rPr>
      </w:pPr>
      <w:r w:rsidRPr="00CB4EFB">
        <w:rPr>
          <w:sz w:val="28"/>
        </w:rPr>
        <w:t>- Thường xuyên kiểm tra hệ thống điện để đảm bảo hệ thống hoạt động bình thường, tránh sự cố chập cháy điện;</w:t>
      </w:r>
    </w:p>
    <w:p w:rsidR="007B54DF" w:rsidRPr="00CB4EFB" w:rsidRDefault="007B54DF" w:rsidP="008625C9">
      <w:pPr>
        <w:spacing w:line="288" w:lineRule="auto"/>
        <w:ind w:firstLine="634"/>
        <w:jc w:val="both"/>
        <w:rPr>
          <w:sz w:val="28"/>
        </w:rPr>
      </w:pPr>
      <w:r w:rsidRPr="00CB4EFB">
        <w:rPr>
          <w:sz w:val="28"/>
        </w:rPr>
        <w:lastRenderedPageBreak/>
        <w:t>- Bố trí các lối đi nội bộ thông thoáng chạy vòng quanh khu chuồng trại đảm bảo cho xe chữa cháy có thể tiếp cận tới từng nơi xảy ra sự cố.</w:t>
      </w:r>
    </w:p>
    <w:p w:rsidR="007B54DF" w:rsidRPr="00CB4EFB" w:rsidRDefault="007B54DF" w:rsidP="002C2555">
      <w:pPr>
        <w:tabs>
          <w:tab w:val="left" w:pos="2815"/>
        </w:tabs>
        <w:spacing w:line="288" w:lineRule="auto"/>
        <w:ind w:firstLine="634"/>
        <w:jc w:val="both"/>
        <w:rPr>
          <w:sz w:val="28"/>
        </w:rPr>
      </w:pPr>
      <w:r w:rsidRPr="00CB4EFB">
        <w:rPr>
          <w:sz w:val="28"/>
        </w:rPr>
        <w:t>(3). Đối với sự cố tai nạn giao thông</w:t>
      </w:r>
    </w:p>
    <w:p w:rsidR="007B54DF" w:rsidRPr="00CB4EFB" w:rsidRDefault="007B54DF" w:rsidP="008625C9">
      <w:pPr>
        <w:spacing w:line="288" w:lineRule="auto"/>
        <w:ind w:firstLine="634"/>
        <w:jc w:val="both"/>
        <w:rPr>
          <w:sz w:val="28"/>
        </w:rPr>
      </w:pPr>
      <w:r w:rsidRPr="00CB4EFB">
        <w:rPr>
          <w:sz w:val="28"/>
        </w:rPr>
        <w:t>- Không để phương tiện vận chuyển sản phẩm chở quá tải trọng, quá khổ khi đi ra khu vực Dự án;</w:t>
      </w:r>
    </w:p>
    <w:p w:rsidR="007B54DF" w:rsidRPr="00CB4EFB" w:rsidRDefault="007B54DF" w:rsidP="008625C9">
      <w:pPr>
        <w:spacing w:line="288" w:lineRule="auto"/>
        <w:ind w:firstLine="634"/>
        <w:jc w:val="both"/>
        <w:rPr>
          <w:sz w:val="28"/>
        </w:rPr>
      </w:pPr>
      <w:r w:rsidRPr="00CB4EFB">
        <w:rPr>
          <w:sz w:val="28"/>
        </w:rPr>
        <w:t>- Phối hợp với đơn vị quản lý phương tiện vận chuyển giáo dục, tuyên truyền cho lái xe ý thức chấp hành các quy định an toàn giao thông.</w:t>
      </w:r>
    </w:p>
    <w:p w:rsidR="007B54DF" w:rsidRPr="00CB4EFB" w:rsidRDefault="007B54DF" w:rsidP="008625C9">
      <w:pPr>
        <w:spacing w:line="288" w:lineRule="auto"/>
        <w:ind w:firstLine="634"/>
        <w:jc w:val="both"/>
        <w:rPr>
          <w:sz w:val="28"/>
        </w:rPr>
      </w:pPr>
      <w:r w:rsidRPr="00CB4EFB">
        <w:rPr>
          <w:sz w:val="28"/>
        </w:rPr>
        <w:t>(4). Đối với các sự cố của hệ thống xử lý nước thải</w:t>
      </w:r>
      <w:r w:rsidR="00C74971" w:rsidRPr="00CB4EFB">
        <w:rPr>
          <w:sz w:val="28"/>
        </w:rPr>
        <w:t>:</w:t>
      </w:r>
    </w:p>
    <w:p w:rsidR="007B54DF" w:rsidRPr="00CB4EFB" w:rsidRDefault="007B54DF" w:rsidP="008625C9">
      <w:pPr>
        <w:spacing w:line="288" w:lineRule="auto"/>
        <w:ind w:firstLine="634"/>
        <w:jc w:val="both"/>
        <w:rPr>
          <w:sz w:val="28"/>
        </w:rPr>
      </w:pPr>
      <w:r w:rsidRPr="00CB4EFB">
        <w:rPr>
          <w:sz w:val="28"/>
        </w:rPr>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rsidR="007B54DF" w:rsidRPr="00CB4EFB" w:rsidRDefault="007B54DF" w:rsidP="008625C9">
      <w:pPr>
        <w:spacing w:line="288" w:lineRule="auto"/>
        <w:ind w:firstLine="634"/>
        <w:jc w:val="both"/>
        <w:rPr>
          <w:sz w:val="28"/>
        </w:rPr>
      </w:pPr>
      <w:r w:rsidRPr="00CB4EFB">
        <w:rPr>
          <w:sz w:val="28"/>
        </w:rPr>
        <w:t>- Thường xuyên kiểm tra, giám sát mùi hôi, chất lượng nước thải để có biện pháp xử lý thích hợp;</w:t>
      </w:r>
    </w:p>
    <w:p w:rsidR="007B54DF" w:rsidRPr="00CB4EFB" w:rsidRDefault="00BF0DEA" w:rsidP="008625C9">
      <w:pPr>
        <w:spacing w:line="288" w:lineRule="auto"/>
        <w:ind w:firstLine="634"/>
        <w:jc w:val="both"/>
        <w:rPr>
          <w:sz w:val="28"/>
        </w:rPr>
      </w:pPr>
      <w:r w:rsidRPr="00CB4EFB">
        <w:rPr>
          <w:sz w:val="28"/>
        </w:rPr>
        <w:t>- Định kỳ hút cặn (khoảng 6 tháng</w:t>
      </w:r>
      <w:r w:rsidR="007B54DF" w:rsidRPr="00CB4EFB">
        <w:rPr>
          <w:sz w:val="28"/>
        </w:rPr>
        <w:t>/lần) hoặc khi quan sát thấy cặn đáy nhiều để đảm bảo đúng tải lượng xử lý thiết kế của các hồ XLNT;</w:t>
      </w:r>
    </w:p>
    <w:p w:rsidR="007B54DF" w:rsidRPr="00CB4EFB" w:rsidRDefault="007B54DF" w:rsidP="008625C9">
      <w:pPr>
        <w:spacing w:line="288" w:lineRule="auto"/>
        <w:ind w:firstLine="634"/>
        <w:jc w:val="both"/>
        <w:rPr>
          <w:sz w:val="28"/>
        </w:rPr>
      </w:pPr>
      <w:r w:rsidRPr="00CB4EFB">
        <w:rPr>
          <w:sz w:val="28"/>
        </w:rPr>
        <w:t>- Đối với hầm biogas: Khi có sự cố rò rỉ xảy ra thì nhanh chóng tắt các nguồn lửa, nguồn điện gần khu vực hệ thống hầm biogas, khóa các van dẫn gas; sau đó, tiến hành kiểm tra phát hiện điểm rò rỉ để xử lý</w:t>
      </w:r>
      <w:r w:rsidR="00C74971" w:rsidRPr="00CB4EFB">
        <w:rPr>
          <w:sz w:val="28"/>
        </w:rPr>
        <w:t>.</w:t>
      </w:r>
    </w:p>
    <w:p w:rsidR="007B54DF" w:rsidRPr="00CB4EFB" w:rsidRDefault="007B54DF" w:rsidP="008625C9">
      <w:pPr>
        <w:spacing w:line="288" w:lineRule="auto"/>
        <w:ind w:firstLine="634"/>
        <w:jc w:val="both"/>
        <w:rPr>
          <w:sz w:val="28"/>
        </w:rPr>
      </w:pPr>
      <w:r w:rsidRPr="00CB4EFB">
        <w:rPr>
          <w:sz w:val="28"/>
        </w:rPr>
        <w:t>(5). Các biện pháp phòng ngừa dịch bệnh cho đàn heo</w:t>
      </w:r>
      <w:r w:rsidR="00BA25DF">
        <w:rPr>
          <w:sz w:val="28"/>
        </w:rPr>
        <w:t>, gà</w:t>
      </w:r>
      <w:r w:rsidRPr="00CB4EFB">
        <w:rPr>
          <w:sz w:val="28"/>
        </w:rPr>
        <w:t>:</w:t>
      </w:r>
    </w:p>
    <w:p w:rsidR="007B54DF" w:rsidRPr="00CB4EFB" w:rsidRDefault="007B54DF" w:rsidP="008625C9">
      <w:pPr>
        <w:spacing w:line="288" w:lineRule="auto"/>
        <w:ind w:firstLine="634"/>
        <w:jc w:val="both"/>
        <w:rPr>
          <w:sz w:val="28"/>
        </w:rPr>
      </w:pPr>
      <w:r w:rsidRPr="00CB4EFB">
        <w:rPr>
          <w:sz w:val="28"/>
        </w:rPr>
        <w:t xml:space="preserve">Bên cạnh việc tuân theo quy trình chăn nuôi của </w:t>
      </w:r>
      <w:r w:rsidR="001D1480">
        <w:rPr>
          <w:sz w:val="28"/>
        </w:rPr>
        <w:t>Chủ dự án</w:t>
      </w:r>
      <w:r w:rsidRPr="00CB4EFB">
        <w:rPr>
          <w:sz w:val="28"/>
        </w:rPr>
        <w:t xml:space="preserve"> TNHH Thức ăn chăn nuôi Golden Star, Trang trại cũng sẽ chú trọng các biện pháp phòng, chống và xử lý sự cố dịch bệnh theo đúng các quy định, quy chuẩn Việt Nam.</w:t>
      </w:r>
    </w:p>
    <w:p w:rsidR="007B54DF" w:rsidRPr="00CB4EFB" w:rsidRDefault="007B54DF" w:rsidP="008625C9">
      <w:pPr>
        <w:spacing w:line="288" w:lineRule="auto"/>
        <w:ind w:firstLine="634"/>
        <w:jc w:val="both"/>
        <w:rPr>
          <w:sz w:val="28"/>
        </w:rPr>
      </w:pPr>
      <w:r w:rsidRPr="00CB4EFB">
        <w:rPr>
          <w:sz w:val="28"/>
        </w:rPr>
        <w:t>(6). Đối với sự cố do thời tiết</w:t>
      </w:r>
    </w:p>
    <w:p w:rsidR="007B54DF" w:rsidRPr="00CB4EFB" w:rsidRDefault="007B54DF" w:rsidP="008625C9">
      <w:pPr>
        <w:spacing w:line="288" w:lineRule="auto"/>
        <w:ind w:firstLine="634"/>
        <w:jc w:val="both"/>
        <w:rPr>
          <w:sz w:val="28"/>
        </w:rPr>
      </w:pPr>
      <w:r w:rsidRPr="00CB4EFB">
        <w:rPr>
          <w:sz w:val="28"/>
        </w:rPr>
        <w:t>- Tăng cường dây néo các công trình xây dựng trước mỗi mùa mưa bão, đặc biệt chú ý hệ thống mái che;</w:t>
      </w:r>
    </w:p>
    <w:p w:rsidR="007B54DF" w:rsidRPr="00CB4EFB" w:rsidRDefault="007B54DF" w:rsidP="008625C9">
      <w:pPr>
        <w:spacing w:line="288" w:lineRule="auto"/>
        <w:ind w:firstLine="634"/>
        <w:jc w:val="both"/>
        <w:rPr>
          <w:sz w:val="28"/>
        </w:rPr>
      </w:pPr>
      <w:r w:rsidRPr="00CB4EFB">
        <w:rPr>
          <w:sz w:val="28"/>
        </w:rPr>
        <w:t>- Thường xuyên theo dõi thông tin thời tiết, nhất là vào mùa mưa bão, để chuẩn bị sẵn thức dự trữ cho heo trong những ngày mưa lũ;</w:t>
      </w:r>
    </w:p>
    <w:p w:rsidR="007B54DF" w:rsidRPr="00CB4EFB" w:rsidRDefault="007B54DF" w:rsidP="008625C9">
      <w:pPr>
        <w:spacing w:line="288" w:lineRule="auto"/>
        <w:ind w:firstLine="634"/>
        <w:jc w:val="both"/>
        <w:rPr>
          <w:sz w:val="28"/>
        </w:rPr>
      </w:pPr>
      <w:r w:rsidRPr="00CB4EFB">
        <w:rPr>
          <w:sz w:val="28"/>
        </w:rPr>
        <w:t>- Trang bị hệ thống chống sét ở khu nhà điều hành và chuồng trại</w:t>
      </w:r>
      <w:r w:rsidR="00172AF8" w:rsidRPr="00CB4EFB">
        <w:rPr>
          <w:sz w:val="28"/>
        </w:rPr>
        <w:t>.</w:t>
      </w:r>
    </w:p>
    <w:p w:rsidR="00C14FB2" w:rsidRPr="00CB4EFB" w:rsidRDefault="00C14FB2" w:rsidP="008625C9">
      <w:pPr>
        <w:pStyle w:val="2MUC2"/>
        <w:spacing w:before="0" w:line="288" w:lineRule="auto"/>
        <w:ind w:firstLine="634"/>
        <w:outlineLvl w:val="1"/>
        <w:rPr>
          <w:lang w:val="en-US"/>
        </w:rPr>
      </w:pPr>
      <w:r w:rsidRPr="00CB4EFB">
        <w:rPr>
          <w:lang w:val="en-US"/>
        </w:rPr>
        <w:t xml:space="preserve">5.5. </w:t>
      </w:r>
      <w:r w:rsidRPr="00CB4EFB">
        <w:t>Chương trình quản lý và giám sát môi trường của chủ dự án</w:t>
      </w:r>
    </w:p>
    <w:p w:rsidR="00C14FB2" w:rsidRPr="00CB4EFB" w:rsidRDefault="006812CD" w:rsidP="008625C9">
      <w:pPr>
        <w:pStyle w:val="3MUC3"/>
        <w:spacing w:before="0" w:line="288" w:lineRule="auto"/>
        <w:ind w:firstLine="634"/>
        <w:outlineLvl w:val="2"/>
        <w:rPr>
          <w:rFonts w:cs="Times New Roman"/>
          <w:i/>
        </w:rPr>
      </w:pPr>
      <w:bookmarkStart w:id="95" w:name="_Toc88335883"/>
      <w:bookmarkStart w:id="96" w:name="_Toc108447087"/>
      <w:bookmarkEnd w:id="94"/>
      <w:r w:rsidRPr="00CB4EFB">
        <w:rPr>
          <w:rFonts w:cs="Times New Roman"/>
          <w:i/>
        </w:rPr>
        <w:t>5.5.1</w:t>
      </w:r>
      <w:r w:rsidR="00C14FB2" w:rsidRPr="00CB4EFB">
        <w:rPr>
          <w:rFonts w:cs="Times New Roman"/>
          <w:i/>
        </w:rPr>
        <w:t>. Trong quá trình xây dựng</w:t>
      </w:r>
      <w:bookmarkEnd w:id="95"/>
      <w:bookmarkEnd w:id="96"/>
    </w:p>
    <w:p w:rsidR="006812CD" w:rsidRPr="00CB4EFB" w:rsidRDefault="006812CD" w:rsidP="008625C9">
      <w:pPr>
        <w:pStyle w:val="4MUC4"/>
        <w:spacing w:before="0" w:line="288" w:lineRule="auto"/>
        <w:ind w:firstLine="634"/>
        <w:rPr>
          <w:rFonts w:cs="Times New Roman"/>
          <w:b w:val="0"/>
          <w:lang w:val="nb-NO"/>
        </w:rPr>
      </w:pPr>
      <w:r w:rsidRPr="00CB4EFB">
        <w:rPr>
          <w:rFonts w:cs="Times New Roman"/>
          <w:b w:val="0"/>
          <w:lang w:val="nb-NO"/>
        </w:rPr>
        <w:t>a. Giám sát chất lượng không khí</w:t>
      </w:r>
    </w:p>
    <w:p w:rsidR="006812CD" w:rsidRPr="00CB4EFB" w:rsidRDefault="006812CD" w:rsidP="008625C9">
      <w:pPr>
        <w:pStyle w:val="11NOIDUNG"/>
        <w:spacing w:before="0" w:line="288" w:lineRule="auto"/>
        <w:ind w:firstLine="634"/>
        <w:rPr>
          <w:rFonts w:cs="Times New Roman"/>
          <w:lang w:val="nb-NO"/>
        </w:rPr>
      </w:pPr>
      <w:r w:rsidRPr="00CB4EFB">
        <w:rPr>
          <w:rFonts w:cs="Times New Roman"/>
          <w:lang w:val="nb-NO"/>
        </w:rPr>
        <w:t>- Chỉ tiêu giám sát: Tổng bụi lơ lửng, độ ồn, NO</w:t>
      </w:r>
      <w:r w:rsidRPr="00CB4EFB">
        <w:rPr>
          <w:rFonts w:cs="Times New Roman"/>
          <w:vertAlign w:val="subscript"/>
          <w:lang w:val="nb-NO"/>
        </w:rPr>
        <w:t>2</w:t>
      </w:r>
      <w:r w:rsidRPr="00CB4EFB">
        <w:rPr>
          <w:rFonts w:cs="Times New Roman"/>
          <w:lang w:val="nb-NO"/>
        </w:rPr>
        <w:t>, SO</w:t>
      </w:r>
      <w:r w:rsidRPr="00CB4EFB">
        <w:rPr>
          <w:rFonts w:cs="Times New Roman"/>
          <w:vertAlign w:val="subscript"/>
          <w:lang w:val="nb-NO"/>
        </w:rPr>
        <w:t>2</w:t>
      </w:r>
      <w:r w:rsidRPr="00CB4EFB">
        <w:rPr>
          <w:rFonts w:cs="Times New Roman"/>
          <w:lang w:val="nb-NO"/>
        </w:rPr>
        <w:t>.</w:t>
      </w:r>
    </w:p>
    <w:p w:rsidR="006812CD" w:rsidRPr="00CB4EFB" w:rsidRDefault="006812CD" w:rsidP="008625C9">
      <w:pPr>
        <w:pStyle w:val="11NOIDUNG"/>
        <w:spacing w:before="0" w:line="288" w:lineRule="auto"/>
        <w:ind w:firstLine="634"/>
        <w:rPr>
          <w:rFonts w:cs="Times New Roman"/>
          <w:lang w:val="nb-NO"/>
        </w:rPr>
      </w:pPr>
      <w:r w:rsidRPr="00CB4EFB">
        <w:rPr>
          <w:rFonts w:cs="Times New Roman"/>
          <w:lang w:val="nb-NO"/>
        </w:rPr>
        <w:t xml:space="preserve">- Vị trí giám sát: </w:t>
      </w:r>
    </w:p>
    <w:p w:rsidR="006812CD" w:rsidRPr="00CB4EFB" w:rsidRDefault="006812CD" w:rsidP="008625C9">
      <w:pPr>
        <w:spacing w:line="288" w:lineRule="auto"/>
        <w:ind w:firstLine="634"/>
        <w:jc w:val="both"/>
        <w:rPr>
          <w:sz w:val="28"/>
        </w:rPr>
      </w:pPr>
      <w:r w:rsidRPr="00CB4EFB">
        <w:rPr>
          <w:sz w:val="28"/>
          <w:lang w:val="vi-VN"/>
        </w:rPr>
        <w:t xml:space="preserve">+ </w:t>
      </w:r>
      <w:r w:rsidRPr="00CB4EFB">
        <w:rPr>
          <w:sz w:val="28"/>
        </w:rPr>
        <w:t>K1</w:t>
      </w:r>
      <w:r w:rsidRPr="00CB4EFB">
        <w:rPr>
          <w:sz w:val="28"/>
          <w:lang w:val="vi-VN"/>
        </w:rPr>
        <w:t xml:space="preserve">: </w:t>
      </w:r>
      <w:r w:rsidRPr="00CB4EFB">
        <w:rPr>
          <w:sz w:val="28"/>
        </w:rPr>
        <w:t>Tại khu vực xây dựng nhà điều hành;</w:t>
      </w:r>
    </w:p>
    <w:p w:rsidR="006812CD" w:rsidRPr="00CB4EFB" w:rsidRDefault="006812CD" w:rsidP="008625C9">
      <w:pPr>
        <w:spacing w:line="288" w:lineRule="auto"/>
        <w:ind w:firstLine="634"/>
        <w:jc w:val="both"/>
        <w:rPr>
          <w:sz w:val="28"/>
        </w:rPr>
      </w:pPr>
      <w:r w:rsidRPr="00CB4EFB">
        <w:rPr>
          <w:sz w:val="28"/>
        </w:rPr>
        <w:t>+ K2: Tại ngã 3 giao giữa đường Hồ Chí Minh và đường đất đi vào Dự án.</w:t>
      </w:r>
    </w:p>
    <w:p w:rsidR="006812CD" w:rsidRPr="00CB4EFB" w:rsidRDefault="006812CD" w:rsidP="008625C9">
      <w:pPr>
        <w:pStyle w:val="11NOIDUNG"/>
        <w:spacing w:before="0" w:line="288" w:lineRule="auto"/>
        <w:ind w:firstLine="634"/>
        <w:rPr>
          <w:rFonts w:cs="Times New Roman"/>
          <w:lang w:val="vi-VN"/>
        </w:rPr>
      </w:pPr>
      <w:r w:rsidRPr="00CB4EFB">
        <w:rPr>
          <w:rFonts w:cs="Times New Roman"/>
          <w:spacing w:val="-2"/>
          <w:lang w:val="af-ZA"/>
        </w:rPr>
        <w:t>- Tần suất giám sát: 6 tháng/lần, khi có sự cố, hoặc theo yêu cầu của cơ</w:t>
      </w:r>
      <w:r w:rsidRPr="00CB4EFB">
        <w:rPr>
          <w:rFonts w:cs="Times New Roman"/>
          <w:lang w:val="vi-VN"/>
        </w:rPr>
        <w:t xml:space="preserve"> quan quản lý Nhà nước về môi tr</w:t>
      </w:r>
      <w:r w:rsidRPr="00CB4EFB">
        <w:rPr>
          <w:rFonts w:cs="Times New Roman"/>
          <w:lang w:val="vi-VN"/>
        </w:rPr>
        <w:softHyphen/>
        <w:t>ường.</w:t>
      </w:r>
    </w:p>
    <w:p w:rsidR="006812CD" w:rsidRPr="00CB4EFB" w:rsidRDefault="006812CD" w:rsidP="008625C9">
      <w:pPr>
        <w:pStyle w:val="11NOIDUNG"/>
        <w:spacing w:before="0" w:line="288" w:lineRule="auto"/>
        <w:ind w:firstLine="634"/>
        <w:rPr>
          <w:rFonts w:cs="Times New Roman"/>
          <w:spacing w:val="-2"/>
          <w:lang w:val="af-ZA"/>
        </w:rPr>
      </w:pPr>
      <w:r w:rsidRPr="00CB4EFB">
        <w:rPr>
          <w:rFonts w:cs="Times New Roman"/>
          <w:spacing w:val="-2"/>
          <w:lang w:val="af-ZA"/>
        </w:rPr>
        <w:lastRenderedPageBreak/>
        <w:t>- Quy chuẩn so sánh:</w:t>
      </w:r>
    </w:p>
    <w:p w:rsidR="006812CD" w:rsidRPr="00CB4EFB" w:rsidRDefault="006812CD" w:rsidP="008625C9">
      <w:pPr>
        <w:pStyle w:val="11NOIDUNG"/>
        <w:spacing w:before="0" w:line="288" w:lineRule="auto"/>
        <w:ind w:firstLine="634"/>
        <w:rPr>
          <w:rFonts w:cs="Times New Roman"/>
          <w:spacing w:val="-2"/>
          <w:lang w:val="af-ZA"/>
        </w:rPr>
      </w:pPr>
      <w:r w:rsidRPr="00CB4EFB">
        <w:rPr>
          <w:rFonts w:cs="Times New Roman"/>
          <w:spacing w:val="-2"/>
          <w:lang w:val="af-ZA"/>
        </w:rPr>
        <w:t>+ QCVN 05:2013/BTNMT - Quy chuẩn kỹ thuật quốc gia về chất lượng không khí xung quanh;</w:t>
      </w:r>
    </w:p>
    <w:p w:rsidR="006812CD" w:rsidRPr="00CB4EFB" w:rsidRDefault="006812CD" w:rsidP="008625C9">
      <w:pPr>
        <w:pStyle w:val="11NOIDUNG"/>
        <w:spacing w:before="0" w:line="288" w:lineRule="auto"/>
        <w:ind w:firstLine="634"/>
        <w:rPr>
          <w:rFonts w:cs="Times New Roman"/>
          <w:spacing w:val="-2"/>
          <w:lang w:val="af-ZA"/>
        </w:rPr>
      </w:pPr>
      <w:r w:rsidRPr="00CB4EFB">
        <w:rPr>
          <w:rFonts w:cs="Times New Roman"/>
          <w:spacing w:val="-2"/>
          <w:lang w:val="af-ZA"/>
        </w:rPr>
        <w:t>+ QCVN 06:2009/BTNMT - Quy chuẩn kỹ thuật quốc gia về một số chất độc hại trong không khí xung quanh;</w:t>
      </w:r>
    </w:p>
    <w:p w:rsidR="006812CD" w:rsidRPr="00CB4EFB" w:rsidRDefault="006812CD" w:rsidP="008625C9">
      <w:pPr>
        <w:pStyle w:val="11NOIDUNG"/>
        <w:spacing w:before="0" w:line="288" w:lineRule="auto"/>
        <w:ind w:firstLine="634"/>
        <w:rPr>
          <w:rFonts w:cs="Times New Roman"/>
          <w:spacing w:val="-2"/>
          <w:lang w:val="af-ZA"/>
        </w:rPr>
      </w:pPr>
      <w:r w:rsidRPr="00CB4EFB">
        <w:rPr>
          <w:rFonts w:cs="Times New Roman"/>
          <w:spacing w:val="-2"/>
          <w:lang w:val="af-ZA"/>
        </w:rPr>
        <w:t>+ QCVN 26:2010/BTNMT - Quy chuẩn kỹ thuật Quốc gia về tiếng ồn;</w:t>
      </w:r>
    </w:p>
    <w:p w:rsidR="006812CD" w:rsidRPr="00CB4EFB" w:rsidRDefault="006812CD" w:rsidP="008625C9">
      <w:pPr>
        <w:pStyle w:val="11NOIDUNG"/>
        <w:spacing w:before="0" w:line="288" w:lineRule="auto"/>
        <w:ind w:firstLine="634"/>
        <w:rPr>
          <w:rFonts w:cs="Times New Roman"/>
          <w:spacing w:val="-2"/>
          <w:lang w:val="af-ZA"/>
        </w:rPr>
      </w:pPr>
      <w:r w:rsidRPr="00CB4EFB">
        <w:rPr>
          <w:rFonts w:cs="Times New Roman"/>
          <w:spacing w:val="-2"/>
          <w:lang w:val="af-ZA"/>
        </w:rPr>
        <w:t>+ QCVN 27:2010/BTNMT - Quy chuẩn kỹ thuật quốc gia về độ rung;</w:t>
      </w:r>
    </w:p>
    <w:p w:rsidR="006812CD" w:rsidRPr="00CB4EFB" w:rsidRDefault="006812CD" w:rsidP="008625C9">
      <w:pPr>
        <w:pStyle w:val="11NOIDUNG"/>
        <w:spacing w:before="0" w:line="288" w:lineRule="auto"/>
        <w:ind w:firstLine="634"/>
        <w:rPr>
          <w:rFonts w:cs="Times New Roman"/>
          <w:spacing w:val="-2"/>
          <w:lang w:val="af-ZA"/>
        </w:rPr>
      </w:pPr>
      <w:r w:rsidRPr="00CB4EFB">
        <w:rPr>
          <w:rFonts w:cs="Times New Roman"/>
          <w:spacing w:val="-2"/>
          <w:lang w:val="af-ZA"/>
        </w:rPr>
        <w:t>+ Quyết định số 3733/2002/QĐ-BYT ngày 10 tháng 10 năm 2002 của Bộ Y tế về việc ban hành 21 tiêu chuẩn vệ sinh lao động, 05 nguyên tắc và 07 thông số vệ sinh lao động.</w:t>
      </w:r>
    </w:p>
    <w:p w:rsidR="006812CD" w:rsidRPr="00CB4EFB" w:rsidRDefault="006812CD" w:rsidP="008625C9">
      <w:pPr>
        <w:pStyle w:val="11NOIDUNG"/>
        <w:spacing w:before="0" w:line="288" w:lineRule="auto"/>
        <w:ind w:firstLine="634"/>
        <w:rPr>
          <w:rFonts w:cs="Times New Roman"/>
        </w:rPr>
      </w:pPr>
      <w:r w:rsidRPr="00CB4EFB">
        <w:rPr>
          <w:rFonts w:cs="Times New Roman"/>
          <w:spacing w:val="-2"/>
          <w:lang w:val="af-ZA"/>
        </w:rPr>
        <w:t>+ QCVN 02:2019/BYT – Quy chuẩn kỹ thuật Quốc gia về Bụi – Giá trị giới hạn tiếp xúc cho phép bụi tại nơi làm việc.</w:t>
      </w:r>
    </w:p>
    <w:p w:rsidR="00C14FB2" w:rsidRPr="00CB4EFB" w:rsidRDefault="00A3167A" w:rsidP="008625C9">
      <w:pPr>
        <w:pStyle w:val="4MUC4"/>
        <w:spacing w:before="0" w:line="288" w:lineRule="auto"/>
        <w:ind w:firstLine="634"/>
        <w:rPr>
          <w:rFonts w:cs="Times New Roman"/>
          <w:b w:val="0"/>
        </w:rPr>
      </w:pPr>
      <w:r w:rsidRPr="00CB4EFB">
        <w:rPr>
          <w:rFonts w:cs="Times New Roman"/>
          <w:b w:val="0"/>
          <w:lang w:val="nb-NO"/>
        </w:rPr>
        <w:t xml:space="preserve">b. </w:t>
      </w:r>
      <w:r w:rsidR="00C14FB2" w:rsidRPr="00CB4EFB">
        <w:rPr>
          <w:rFonts w:cs="Times New Roman"/>
          <w:b w:val="0"/>
        </w:rPr>
        <w:t>Giám sát chất thải rắn thông thường, chất thải nguy hại</w:t>
      </w:r>
      <w:r w:rsidR="00C74971" w:rsidRPr="00CB4EFB">
        <w:rPr>
          <w:rFonts w:cs="Times New Roman"/>
          <w:b w:val="0"/>
        </w:rPr>
        <w:t>:</w:t>
      </w:r>
    </w:p>
    <w:p w:rsidR="00C14FB2" w:rsidRPr="00CB4EFB" w:rsidRDefault="00C14FB2" w:rsidP="008625C9">
      <w:pPr>
        <w:pStyle w:val="11NOIDUNG"/>
        <w:spacing w:before="0" w:line="288" w:lineRule="auto"/>
        <w:ind w:firstLine="634"/>
        <w:rPr>
          <w:rFonts w:cs="Times New Roman"/>
          <w:lang w:val="vi-VN"/>
        </w:rPr>
      </w:pPr>
      <w:r w:rsidRPr="00CB4EFB">
        <w:rPr>
          <w:rFonts w:cs="Times New Roman"/>
          <w:lang w:val="vi-VN"/>
        </w:rPr>
        <w:t>- Thông số giám sát: Khối lượng, chủng loại và hóa đơn, chứng từ giao nhận chất thải.</w:t>
      </w:r>
    </w:p>
    <w:p w:rsidR="00C14FB2" w:rsidRPr="00CB4EFB" w:rsidRDefault="00C14FB2" w:rsidP="008625C9">
      <w:pPr>
        <w:pStyle w:val="11NOIDUNG"/>
        <w:spacing w:before="0" w:line="288" w:lineRule="auto"/>
        <w:ind w:firstLine="634"/>
        <w:rPr>
          <w:rFonts w:cs="Times New Roman"/>
        </w:rPr>
      </w:pPr>
      <w:r w:rsidRPr="00CB4EFB">
        <w:rPr>
          <w:rFonts w:cs="Times New Roman"/>
          <w:lang w:val="vi-VN"/>
        </w:rPr>
        <w:t xml:space="preserve">- Vị trí giám sát: </w:t>
      </w:r>
      <w:r w:rsidRPr="00CB4EFB">
        <w:rPr>
          <w:rFonts w:cs="Times New Roman"/>
        </w:rPr>
        <w:t>Toàn bộ khu vực dự án.</w:t>
      </w:r>
    </w:p>
    <w:p w:rsidR="00C14FB2" w:rsidRPr="00CB4EFB" w:rsidRDefault="00C14FB2" w:rsidP="008625C9">
      <w:pPr>
        <w:pStyle w:val="11NOIDUNG"/>
        <w:spacing w:before="0" w:line="288" w:lineRule="auto"/>
        <w:ind w:firstLine="634"/>
        <w:rPr>
          <w:rFonts w:cs="Times New Roman"/>
          <w:lang w:val="vi-VN"/>
        </w:rPr>
      </w:pPr>
      <w:r w:rsidRPr="00CB4EFB">
        <w:rPr>
          <w:rFonts w:cs="Times New Roman"/>
          <w:lang w:val="vi-VN"/>
        </w:rPr>
        <w:t>- Tần suất giám sát: thường xuyên và liên tục.</w:t>
      </w:r>
    </w:p>
    <w:p w:rsidR="00C14FB2" w:rsidRPr="00CB4EFB" w:rsidRDefault="00C14FB2" w:rsidP="008625C9">
      <w:pPr>
        <w:pStyle w:val="11NOIDUNG"/>
        <w:spacing w:before="0" w:line="288" w:lineRule="auto"/>
        <w:ind w:firstLine="634"/>
        <w:rPr>
          <w:b/>
        </w:rPr>
      </w:pPr>
      <w:r w:rsidRPr="00CB4EFB">
        <w:rPr>
          <w:rFonts w:cs="Times New Roman"/>
          <w:lang w:val="vi-VN"/>
        </w:rPr>
        <w:t>- Quy định áp dụng:</w:t>
      </w:r>
      <w:r w:rsidR="00151423" w:rsidRPr="00CB4EFB">
        <w:rPr>
          <w:rFonts w:cs="Times New Roman"/>
        </w:rPr>
        <w:t xml:space="preserve"> Luật Bảo vệ môi trường 2020</w:t>
      </w:r>
      <w:r w:rsidR="00151423" w:rsidRPr="00CB4EFB">
        <w:rPr>
          <w:rFonts w:cs="Times New Roman"/>
          <w:lang w:val="vi-VN"/>
        </w:rPr>
        <w:t>;</w:t>
      </w:r>
      <w:r w:rsidR="00151423" w:rsidRPr="00CB4EFB">
        <w:rPr>
          <w:rFonts w:cs="Times New Roman"/>
        </w:rPr>
        <w:t xml:space="preserve"> </w:t>
      </w:r>
      <w:r w:rsidRPr="00CB4EFB">
        <w:rPr>
          <w:lang w:val="vi-VN"/>
        </w:rPr>
        <w:t xml:space="preserve">Thông tư số 02/2022/TT-BTNMT ngày 10/01/2022 của Bộ Tài nguyên và Môi trường Quy định chi tiết thi hành một số </w:t>
      </w:r>
      <w:r w:rsidRPr="00CB4EFB">
        <w:rPr>
          <w:rFonts w:hint="eastAsia"/>
          <w:lang w:val="vi-VN"/>
        </w:rPr>
        <w:t>đ</w:t>
      </w:r>
      <w:r w:rsidRPr="00CB4EFB">
        <w:rPr>
          <w:lang w:val="vi-VN"/>
        </w:rPr>
        <w:t xml:space="preserve">iều của </w:t>
      </w:r>
      <w:r w:rsidRPr="00CB4EFB">
        <w:rPr>
          <w:rStyle w:val="apple-converted-space"/>
          <w:lang w:val="vi-VN"/>
        </w:rPr>
        <w:t>Luật Bảo vệ môi trường</w:t>
      </w:r>
      <w:r w:rsidR="005933D5" w:rsidRPr="00CB4EFB">
        <w:rPr>
          <w:rStyle w:val="apple-converted-space"/>
        </w:rPr>
        <w:t>.</w:t>
      </w:r>
    </w:p>
    <w:p w:rsidR="00FC0E9A" w:rsidRPr="00CB4EFB" w:rsidRDefault="00FC0E9A" w:rsidP="00FC0E9A">
      <w:pPr>
        <w:pStyle w:val="Heading3"/>
        <w:numPr>
          <w:ilvl w:val="0"/>
          <w:numId w:val="0"/>
        </w:numPr>
        <w:spacing w:before="0" w:after="0" w:line="288" w:lineRule="auto"/>
        <w:ind w:firstLine="634"/>
        <w:rPr>
          <w:rFonts w:ascii="Times New Roman" w:hAnsi="Times New Roman" w:cs="Times New Roman"/>
          <w:i/>
          <w:sz w:val="28"/>
          <w:szCs w:val="28"/>
        </w:rPr>
      </w:pPr>
      <w:bookmarkStart w:id="97" w:name="_Toc88335885"/>
      <w:bookmarkStart w:id="98" w:name="_Toc108447088"/>
      <w:r w:rsidRPr="00CB4EFB">
        <w:rPr>
          <w:rFonts w:ascii="Times New Roman" w:hAnsi="Times New Roman" w:cs="Times New Roman"/>
          <w:i/>
          <w:sz w:val="28"/>
          <w:szCs w:val="28"/>
        </w:rPr>
        <w:t>5.5.2. Giám sát trong giai đoạn vận hành thử nghiệm</w:t>
      </w:r>
    </w:p>
    <w:p w:rsidR="00FC0E9A" w:rsidRPr="00CB4EFB" w:rsidRDefault="00FC0E9A" w:rsidP="00FC0E9A">
      <w:pPr>
        <w:widowControl w:val="0"/>
        <w:spacing w:line="288" w:lineRule="auto"/>
        <w:ind w:firstLine="634"/>
        <w:contextualSpacing/>
        <w:rPr>
          <w:sz w:val="28"/>
          <w:lang w:val="it-IT"/>
        </w:rPr>
      </w:pPr>
      <w:r w:rsidRPr="00CB4EFB">
        <w:rPr>
          <w:sz w:val="28"/>
          <w:lang w:val="it-IT"/>
        </w:rPr>
        <w:t>Giám sát chất l</w:t>
      </w:r>
      <w:r w:rsidRPr="00CB4EFB">
        <w:rPr>
          <w:sz w:val="28"/>
          <w:lang w:val="it-IT"/>
        </w:rPr>
        <w:softHyphen/>
        <w:t>ượng n</w:t>
      </w:r>
      <w:r w:rsidRPr="00CB4EFB">
        <w:rPr>
          <w:sz w:val="28"/>
          <w:lang w:val="it-IT"/>
        </w:rPr>
        <w:softHyphen/>
        <w:t>ước thải</w:t>
      </w:r>
    </w:p>
    <w:p w:rsidR="00FC0E9A" w:rsidRPr="00CB4EFB" w:rsidRDefault="00FC0E9A" w:rsidP="00FC0E9A">
      <w:pPr>
        <w:widowControl w:val="0"/>
        <w:spacing w:line="288" w:lineRule="auto"/>
        <w:ind w:firstLine="634"/>
        <w:contextualSpacing/>
        <w:rPr>
          <w:sz w:val="28"/>
          <w:lang w:val="it-IT"/>
        </w:rPr>
      </w:pPr>
      <w:r w:rsidRPr="00CB4EFB">
        <w:rPr>
          <w:sz w:val="28"/>
          <w:lang w:val="it-IT"/>
        </w:rPr>
        <w:t>* Giai đoạn điều chỉnh hiệu suất từng công đoạn và hiệu quả của công trình xử lý nước thải: (75 ngày kể từ ngày bắt đầu vận hành thử nghiệm).</w:t>
      </w:r>
    </w:p>
    <w:p w:rsidR="00FC0E9A" w:rsidRPr="00CB4EFB" w:rsidRDefault="00FC0E9A" w:rsidP="00FC0E9A">
      <w:pPr>
        <w:spacing w:line="288" w:lineRule="auto"/>
        <w:ind w:firstLine="634"/>
        <w:contextualSpacing/>
        <w:rPr>
          <w:sz w:val="28"/>
          <w:lang w:val="en-GB"/>
        </w:rPr>
      </w:pPr>
      <w:r w:rsidRPr="00CB4EFB">
        <w:rPr>
          <w:sz w:val="28"/>
          <w:lang w:val="en-GB"/>
        </w:rPr>
        <w:t>- Vị trí lấy mẫu:</w:t>
      </w:r>
    </w:p>
    <w:p w:rsidR="00FC0E9A" w:rsidRPr="00CB4EFB" w:rsidRDefault="00FC0E9A" w:rsidP="00FC0E9A">
      <w:pPr>
        <w:spacing w:line="288" w:lineRule="auto"/>
        <w:ind w:firstLine="634"/>
        <w:contextualSpacing/>
        <w:rPr>
          <w:sz w:val="28"/>
          <w:lang w:val="en-GB"/>
        </w:rPr>
      </w:pPr>
      <w:r w:rsidRPr="00CB4EFB">
        <w:rPr>
          <w:sz w:val="28"/>
          <w:lang w:val="en-GB"/>
        </w:rPr>
        <w:t>Để đánh giá hiệu quả của công trình xử lý nước thải, thiết kế các vị trí lấy mẫu đánh giá cho các công đoạn xử lý như sau:</w:t>
      </w:r>
    </w:p>
    <w:p w:rsidR="00FC0E9A" w:rsidRPr="00CB4EFB" w:rsidRDefault="00FC0E9A" w:rsidP="00FC0E9A">
      <w:pPr>
        <w:spacing w:line="288" w:lineRule="auto"/>
        <w:ind w:firstLine="634"/>
        <w:contextualSpacing/>
        <w:rPr>
          <w:sz w:val="28"/>
          <w:lang w:val="nb-NO"/>
        </w:rPr>
      </w:pPr>
      <w:r w:rsidRPr="00CB4EFB">
        <w:rPr>
          <w:sz w:val="28"/>
          <w:lang w:val="en-GB"/>
        </w:rPr>
        <w:t xml:space="preserve">+ Vị trí số 1: </w:t>
      </w:r>
      <w:r w:rsidRPr="00CB4EFB">
        <w:rPr>
          <w:sz w:val="28"/>
          <w:lang w:val="nb-NO"/>
        </w:rPr>
        <w:t>Đầu vào của hệ thống xử lý nước thải của dự án (tại mương thu nước thải chăn nuôi trước khi vào bể lắng).</w:t>
      </w:r>
    </w:p>
    <w:p w:rsidR="00FC0E9A" w:rsidRPr="00CB4EFB" w:rsidRDefault="00FC0E9A" w:rsidP="00FC0E9A">
      <w:pPr>
        <w:spacing w:line="288" w:lineRule="auto"/>
        <w:ind w:firstLine="634"/>
        <w:contextualSpacing/>
        <w:rPr>
          <w:sz w:val="28"/>
          <w:lang w:val="en-GB"/>
        </w:rPr>
      </w:pPr>
      <w:r w:rsidRPr="00CB4EFB">
        <w:rPr>
          <w:spacing w:val="-8"/>
          <w:sz w:val="28"/>
          <w:lang w:val="en-GB"/>
        </w:rPr>
        <w:t xml:space="preserve">+ Vị trí số 2: </w:t>
      </w:r>
      <w:r w:rsidRPr="00CB4EFB">
        <w:rPr>
          <w:sz w:val="28"/>
          <w:lang w:val="nb-NO"/>
        </w:rPr>
        <w:t>Đầu ra của hệ thống xử lý nước thải của dự án (Tại điểm xả của bể khử trùng)</w:t>
      </w:r>
      <w:r w:rsidRPr="00CB4EFB">
        <w:rPr>
          <w:sz w:val="28"/>
          <w:lang w:val="en-GB"/>
        </w:rPr>
        <w:t>.</w:t>
      </w:r>
    </w:p>
    <w:p w:rsidR="00FC0E9A" w:rsidRPr="00CB4EFB" w:rsidRDefault="00FC0E9A" w:rsidP="00FC0E9A">
      <w:pPr>
        <w:spacing w:line="288" w:lineRule="auto"/>
        <w:ind w:firstLine="634"/>
        <w:contextualSpacing/>
        <w:rPr>
          <w:spacing w:val="-4"/>
          <w:sz w:val="28"/>
          <w:lang w:val="en-GB"/>
        </w:rPr>
      </w:pPr>
      <w:r w:rsidRPr="00CB4EFB">
        <w:rPr>
          <w:spacing w:val="-4"/>
          <w:sz w:val="28"/>
          <w:lang w:val="en-GB"/>
        </w:rPr>
        <w:t>- Tần suất lấy mẫu: 15 ngày/lần lấy và phân tích mẫu tổ hợp tại các vị trí trên.</w:t>
      </w:r>
    </w:p>
    <w:p w:rsidR="00FC0E9A" w:rsidRPr="00CB4EFB" w:rsidRDefault="00FC0E9A" w:rsidP="00FC0E9A">
      <w:pPr>
        <w:spacing w:line="288" w:lineRule="auto"/>
        <w:ind w:firstLine="634"/>
        <w:contextualSpacing/>
        <w:rPr>
          <w:iCs/>
          <w:spacing w:val="-4"/>
          <w:sz w:val="28"/>
          <w:lang w:val="en-GB"/>
        </w:rPr>
      </w:pPr>
      <w:r w:rsidRPr="00CB4EFB">
        <w:rPr>
          <w:sz w:val="28"/>
          <w:lang w:val="en-GB"/>
        </w:rPr>
        <w:t xml:space="preserve">- Thông số phân tích: </w:t>
      </w:r>
      <w:r w:rsidRPr="00CB4EFB">
        <w:rPr>
          <w:rFonts w:cs="Times New Roman"/>
          <w:sz w:val="28"/>
          <w:lang w:val="vi-VN"/>
        </w:rPr>
        <w:t>pH, BOD</w:t>
      </w:r>
      <w:r w:rsidRPr="00CB4EFB">
        <w:rPr>
          <w:rFonts w:cs="Times New Roman"/>
          <w:sz w:val="28"/>
          <w:vertAlign w:val="subscript"/>
          <w:lang w:val="vi-VN"/>
        </w:rPr>
        <w:t>5</w:t>
      </w:r>
      <w:r w:rsidRPr="00CB4EFB">
        <w:rPr>
          <w:rFonts w:cs="Times New Roman"/>
          <w:sz w:val="28"/>
          <w:lang w:val="vi-VN"/>
        </w:rPr>
        <w:t>, COD, TSS, sunfua, amoni, tổng nitơ, tổng phôtpho, tổng coliform.</w:t>
      </w:r>
    </w:p>
    <w:p w:rsidR="00FC0E9A" w:rsidRPr="00CB4EFB" w:rsidRDefault="00FC0E9A" w:rsidP="00FC0E9A">
      <w:pPr>
        <w:spacing w:line="288" w:lineRule="auto"/>
        <w:ind w:firstLine="634"/>
        <w:contextualSpacing/>
        <w:rPr>
          <w:sz w:val="28"/>
          <w:lang w:val="en-GB"/>
        </w:rPr>
      </w:pPr>
      <w:r w:rsidRPr="00CB4EFB">
        <w:rPr>
          <w:sz w:val="28"/>
          <w:lang w:val="en-GB"/>
        </w:rPr>
        <w:t xml:space="preserve">- Quy chuẩn so sánh: </w:t>
      </w:r>
    </w:p>
    <w:p w:rsidR="00FC0E9A" w:rsidRPr="00CB4EFB" w:rsidRDefault="00FC0E9A" w:rsidP="00FC0E9A">
      <w:pPr>
        <w:spacing w:line="288" w:lineRule="auto"/>
        <w:ind w:firstLine="634"/>
        <w:contextualSpacing/>
        <w:rPr>
          <w:sz w:val="28"/>
        </w:rPr>
      </w:pPr>
      <w:r w:rsidRPr="00CB4EFB">
        <w:rPr>
          <w:sz w:val="28"/>
          <w:lang w:val="sv-SE"/>
        </w:rPr>
        <w:t xml:space="preserve">+ </w:t>
      </w:r>
      <w:r w:rsidRPr="00CB4EFB">
        <w:rPr>
          <w:sz w:val="28"/>
          <w:lang w:val="vi-VN"/>
        </w:rPr>
        <w:t xml:space="preserve">QCVN 62-MT:2016/BTNMT - Quy chuẩn kỹ thuật quốc gia về nước thải chăn nuôi. (Cmax, cột </w:t>
      </w:r>
      <w:r w:rsidRPr="00CB4EFB">
        <w:rPr>
          <w:sz w:val="28"/>
        </w:rPr>
        <w:t>A</w:t>
      </w:r>
      <w:r w:rsidRPr="00CB4EFB">
        <w:rPr>
          <w:sz w:val="28"/>
          <w:lang w:val="vi-VN"/>
        </w:rPr>
        <w:t>)</w:t>
      </w:r>
      <w:r w:rsidRPr="00CB4EFB">
        <w:rPr>
          <w:sz w:val="28"/>
        </w:rPr>
        <w:t>;</w:t>
      </w:r>
    </w:p>
    <w:p w:rsidR="00FC0E9A" w:rsidRPr="00CB4EFB" w:rsidRDefault="00FC0E9A" w:rsidP="00FC0E9A">
      <w:pPr>
        <w:spacing w:line="288" w:lineRule="auto"/>
        <w:ind w:firstLine="634"/>
        <w:contextualSpacing/>
        <w:rPr>
          <w:sz w:val="28"/>
        </w:rPr>
      </w:pPr>
      <w:r w:rsidRPr="00CB4EFB">
        <w:rPr>
          <w:sz w:val="28"/>
        </w:rPr>
        <w:lastRenderedPageBreak/>
        <w:t>+ QCVN 08-MT :2015/BTNMT – Quy chuẩn kỹ thuật quốc gia về chất lượng nước mặt (cột B1).</w:t>
      </w:r>
    </w:p>
    <w:p w:rsidR="00FC0E9A" w:rsidRPr="00CB4EFB" w:rsidRDefault="00FC0E9A" w:rsidP="00FC0E9A">
      <w:pPr>
        <w:spacing w:line="288" w:lineRule="auto"/>
        <w:ind w:firstLine="634"/>
        <w:contextualSpacing/>
        <w:rPr>
          <w:sz w:val="28"/>
          <w:lang w:val="en-GB"/>
        </w:rPr>
      </w:pPr>
      <w:r w:rsidRPr="00CB4EFB">
        <w:rPr>
          <w:sz w:val="28"/>
          <w:lang w:val="en-GB"/>
        </w:rPr>
        <w:t>* Giai đoạn vận hành ổn định của công trình xử lý nước thải:</w:t>
      </w:r>
    </w:p>
    <w:p w:rsidR="00FC0E9A" w:rsidRPr="00CB4EFB" w:rsidRDefault="00FC0E9A" w:rsidP="00FC0E9A">
      <w:pPr>
        <w:spacing w:line="288" w:lineRule="auto"/>
        <w:ind w:firstLine="634"/>
        <w:contextualSpacing/>
        <w:rPr>
          <w:sz w:val="28"/>
          <w:lang w:val="en-GB"/>
        </w:rPr>
      </w:pPr>
      <w:r w:rsidRPr="00CB4EFB">
        <w:rPr>
          <w:sz w:val="28"/>
          <w:lang w:val="en-GB"/>
        </w:rPr>
        <w:t xml:space="preserve">- Thời gian đánh giá hiệu quả trong giai đoạn vận hành ổn định của công trình xử lý nước thải: 07 ngày liên tiếp sau giai đoạn điều chỉnh. </w:t>
      </w:r>
    </w:p>
    <w:p w:rsidR="00FC0E9A" w:rsidRPr="00CB4EFB" w:rsidRDefault="00FC0E9A" w:rsidP="00FC0E9A">
      <w:pPr>
        <w:spacing w:line="288" w:lineRule="auto"/>
        <w:ind w:firstLine="634"/>
        <w:contextualSpacing/>
        <w:rPr>
          <w:sz w:val="28"/>
          <w:lang w:val="en-GB"/>
        </w:rPr>
      </w:pPr>
      <w:r w:rsidRPr="00CB4EFB">
        <w:rPr>
          <w:sz w:val="28"/>
          <w:lang w:val="en-GB"/>
        </w:rPr>
        <w:t>- Tần suất quan trắc: 01 ngày/lần lấy và phân tích mẫu đơn đối với 01 mẫu nước thải đầu vào và ít nhất 07 mẫu đơn nước thải đầu ra trong 7 ngày liên tiếp.</w:t>
      </w:r>
    </w:p>
    <w:p w:rsidR="00FC0E9A" w:rsidRPr="00CB4EFB" w:rsidRDefault="00FC0E9A" w:rsidP="00FC0E9A">
      <w:pPr>
        <w:spacing w:line="288" w:lineRule="auto"/>
        <w:ind w:firstLine="634"/>
        <w:contextualSpacing/>
        <w:rPr>
          <w:sz w:val="28"/>
          <w:lang w:val="en-GB"/>
        </w:rPr>
      </w:pPr>
      <w:r w:rsidRPr="00CB4EFB">
        <w:rPr>
          <w:sz w:val="28"/>
          <w:lang w:val="en-GB"/>
        </w:rPr>
        <w:t xml:space="preserve">- Vị trí lấy mẫu: </w:t>
      </w:r>
    </w:p>
    <w:p w:rsidR="00FC0E9A" w:rsidRPr="00CB4EFB" w:rsidRDefault="00FC0E9A" w:rsidP="00FC0E9A">
      <w:pPr>
        <w:spacing w:line="288" w:lineRule="auto"/>
        <w:ind w:firstLine="634"/>
        <w:contextualSpacing/>
        <w:rPr>
          <w:sz w:val="28"/>
          <w:lang w:val="nb-NO"/>
        </w:rPr>
      </w:pPr>
      <w:r w:rsidRPr="00CB4EFB">
        <w:rPr>
          <w:sz w:val="28"/>
          <w:lang w:val="en-GB"/>
        </w:rPr>
        <w:t xml:space="preserve">+ Vị trí số 1: </w:t>
      </w:r>
      <w:r w:rsidRPr="00CB4EFB">
        <w:rPr>
          <w:sz w:val="28"/>
          <w:lang w:val="nb-NO"/>
        </w:rPr>
        <w:t>Đầu vào của hệ thống xử lý nước thải của dự án (tại mương thu nước thải chăn nuôi trước khi vào bể lắng).</w:t>
      </w:r>
    </w:p>
    <w:p w:rsidR="00FC0E9A" w:rsidRPr="00CB4EFB" w:rsidRDefault="00FC0E9A" w:rsidP="00FC0E9A">
      <w:pPr>
        <w:spacing w:line="288" w:lineRule="auto"/>
        <w:ind w:firstLine="634"/>
        <w:contextualSpacing/>
        <w:rPr>
          <w:sz w:val="28"/>
          <w:lang w:val="en-GB"/>
        </w:rPr>
      </w:pPr>
      <w:r w:rsidRPr="00CB4EFB">
        <w:rPr>
          <w:sz w:val="28"/>
          <w:lang w:val="en-GB"/>
        </w:rPr>
        <w:t xml:space="preserve">+ Vị trí số </w:t>
      </w:r>
      <w:r w:rsidR="0057466A" w:rsidRPr="00CB4EFB">
        <w:rPr>
          <w:sz w:val="28"/>
          <w:lang w:val="en-GB"/>
        </w:rPr>
        <w:t>2</w:t>
      </w:r>
      <w:r w:rsidRPr="00CB4EFB">
        <w:rPr>
          <w:sz w:val="28"/>
          <w:lang w:val="en-GB"/>
        </w:rPr>
        <w:t xml:space="preserve">: </w:t>
      </w:r>
      <w:r w:rsidRPr="00CB4EFB">
        <w:rPr>
          <w:sz w:val="28"/>
          <w:lang w:val="nb-NO"/>
        </w:rPr>
        <w:t>Đầu ra của hệ thống xử lý nước thải của dự án (Tại điểm xả của bể khử trùng)</w:t>
      </w:r>
      <w:r w:rsidRPr="00CB4EFB">
        <w:rPr>
          <w:sz w:val="28"/>
          <w:lang w:val="en-GB"/>
        </w:rPr>
        <w:t>.</w:t>
      </w:r>
    </w:p>
    <w:p w:rsidR="00FC0E9A" w:rsidRPr="00CB4EFB" w:rsidRDefault="00FC0E9A" w:rsidP="00FC0E9A">
      <w:pPr>
        <w:spacing w:line="288" w:lineRule="auto"/>
        <w:ind w:firstLine="634"/>
        <w:contextualSpacing/>
        <w:rPr>
          <w:iCs/>
          <w:sz w:val="28"/>
          <w:lang w:val="af-ZA"/>
        </w:rPr>
      </w:pPr>
      <w:r w:rsidRPr="00CB4EFB">
        <w:rPr>
          <w:sz w:val="28"/>
          <w:lang w:val="nb-NO"/>
        </w:rPr>
        <w:t xml:space="preserve">- Chỉ tiêu giám sát: </w:t>
      </w:r>
      <w:r w:rsidRPr="00CB4EFB">
        <w:rPr>
          <w:rFonts w:cs="Times New Roman"/>
          <w:sz w:val="28"/>
          <w:lang w:val="vi-VN"/>
        </w:rPr>
        <w:t>pH, BOD</w:t>
      </w:r>
      <w:r w:rsidRPr="00CB4EFB">
        <w:rPr>
          <w:rFonts w:cs="Times New Roman"/>
          <w:sz w:val="28"/>
          <w:vertAlign w:val="subscript"/>
          <w:lang w:val="vi-VN"/>
        </w:rPr>
        <w:t>5</w:t>
      </w:r>
      <w:r w:rsidRPr="00CB4EFB">
        <w:rPr>
          <w:rFonts w:cs="Times New Roman"/>
          <w:sz w:val="28"/>
          <w:lang w:val="vi-VN"/>
        </w:rPr>
        <w:t>, COD, TSS, sunfua, amoni, tổng nitơ, tổng phôtpho, tổng coliform.</w:t>
      </w:r>
    </w:p>
    <w:p w:rsidR="00FC0E9A" w:rsidRPr="00CB4EFB" w:rsidRDefault="00FC0E9A" w:rsidP="00FC0E9A">
      <w:pPr>
        <w:spacing w:line="288" w:lineRule="auto"/>
        <w:ind w:firstLine="634"/>
        <w:contextualSpacing/>
        <w:rPr>
          <w:sz w:val="28"/>
        </w:rPr>
      </w:pPr>
      <w:r w:rsidRPr="00CB4EFB">
        <w:rPr>
          <w:sz w:val="28"/>
          <w:lang w:val="sv-SE"/>
        </w:rPr>
        <w:t xml:space="preserve">+ </w:t>
      </w:r>
      <w:r w:rsidRPr="00CB4EFB">
        <w:rPr>
          <w:sz w:val="28"/>
          <w:lang w:val="vi-VN"/>
        </w:rPr>
        <w:t xml:space="preserve">QCVN 62-MT:2016/BTNMT - Quy chuẩn kỹ thuật quốc gia về nước thải chăn nuôi. (Cmax, cột </w:t>
      </w:r>
      <w:r w:rsidRPr="00CB4EFB">
        <w:rPr>
          <w:sz w:val="28"/>
        </w:rPr>
        <w:t>A</w:t>
      </w:r>
      <w:r w:rsidRPr="00CB4EFB">
        <w:rPr>
          <w:sz w:val="28"/>
          <w:lang w:val="vi-VN"/>
        </w:rPr>
        <w:t>)</w:t>
      </w:r>
      <w:r w:rsidRPr="00CB4EFB">
        <w:rPr>
          <w:sz w:val="28"/>
        </w:rPr>
        <w:t>;</w:t>
      </w:r>
    </w:p>
    <w:p w:rsidR="00FC0E9A" w:rsidRPr="00CB4EFB" w:rsidRDefault="00FC0E9A" w:rsidP="00FC0E9A">
      <w:pPr>
        <w:spacing w:line="288" w:lineRule="auto"/>
        <w:ind w:firstLine="634"/>
        <w:contextualSpacing/>
        <w:rPr>
          <w:sz w:val="28"/>
        </w:rPr>
      </w:pPr>
      <w:r w:rsidRPr="00CB4EFB">
        <w:rPr>
          <w:sz w:val="28"/>
        </w:rPr>
        <w:t>+ QCVN 08-MT :2015/BTNMT – Quy chuẩn kỹ thuật quốc gia về chất lượng nước mặt (cột B1).</w:t>
      </w:r>
    </w:p>
    <w:p w:rsidR="00C14FB2" w:rsidRPr="00CB4EFB" w:rsidRDefault="00D729DD" w:rsidP="008625C9">
      <w:pPr>
        <w:pStyle w:val="3MUC3"/>
        <w:spacing w:before="0" w:line="288" w:lineRule="auto"/>
        <w:ind w:firstLine="540"/>
        <w:outlineLvl w:val="2"/>
        <w:rPr>
          <w:rFonts w:cs="Times New Roman"/>
          <w:i/>
        </w:rPr>
      </w:pPr>
      <w:r w:rsidRPr="00CB4EFB">
        <w:rPr>
          <w:rFonts w:cs="Times New Roman"/>
          <w:i/>
        </w:rPr>
        <w:t>5</w:t>
      </w:r>
      <w:r w:rsidR="00C14FB2" w:rsidRPr="00CB4EFB">
        <w:rPr>
          <w:rFonts w:cs="Times New Roman"/>
          <w:i/>
        </w:rPr>
        <w:t>.5.</w:t>
      </w:r>
      <w:r w:rsidR="00FC0E9A" w:rsidRPr="00CB4EFB">
        <w:rPr>
          <w:rFonts w:cs="Times New Roman"/>
          <w:i/>
        </w:rPr>
        <w:t>3</w:t>
      </w:r>
      <w:r w:rsidR="00C14FB2" w:rsidRPr="00CB4EFB">
        <w:rPr>
          <w:rFonts w:cs="Times New Roman"/>
          <w:i/>
        </w:rPr>
        <w:t>. Trong quá trình dự án đi vào hoạt động</w:t>
      </w:r>
      <w:bookmarkEnd w:id="97"/>
      <w:bookmarkEnd w:id="98"/>
    </w:p>
    <w:p w:rsidR="00DA39B1" w:rsidRPr="00CB4EFB" w:rsidRDefault="00DA39B1" w:rsidP="008625C9">
      <w:pPr>
        <w:pStyle w:val="4MUC4"/>
        <w:spacing w:before="0" w:line="288" w:lineRule="auto"/>
        <w:ind w:firstLine="540"/>
        <w:rPr>
          <w:rFonts w:cs="Times New Roman"/>
          <w:b w:val="0"/>
        </w:rPr>
      </w:pPr>
      <w:r w:rsidRPr="00CB4EFB">
        <w:rPr>
          <w:rFonts w:cs="Times New Roman"/>
          <w:b w:val="0"/>
        </w:rPr>
        <w:t>a. Giám sát chất lượng khí thải</w:t>
      </w:r>
    </w:p>
    <w:p w:rsidR="00DA39B1" w:rsidRPr="00CB4EFB" w:rsidRDefault="00DA39B1" w:rsidP="00DA39B1">
      <w:pPr>
        <w:pStyle w:val="11NOIDUNG"/>
        <w:spacing w:before="0" w:line="288" w:lineRule="auto"/>
        <w:ind w:firstLine="540"/>
        <w:rPr>
          <w:rFonts w:cs="Times New Roman"/>
          <w:iCs/>
        </w:rPr>
      </w:pPr>
      <w:r w:rsidRPr="00CB4EFB">
        <w:rPr>
          <w:rFonts w:cs="Times New Roman"/>
          <w:lang w:val="nb-NO"/>
        </w:rPr>
        <w:t xml:space="preserve">- Chỉ tiêu giám sát: </w:t>
      </w:r>
      <w:r w:rsidRPr="00CB4EFB">
        <w:rPr>
          <w:rFonts w:cs="Times New Roman"/>
        </w:rPr>
        <w:t>NH</w:t>
      </w:r>
      <w:r w:rsidRPr="00CB4EFB">
        <w:rPr>
          <w:rFonts w:cs="Times New Roman"/>
          <w:vertAlign w:val="subscript"/>
        </w:rPr>
        <w:t>3</w:t>
      </w:r>
      <w:r w:rsidRPr="00CB4EFB">
        <w:rPr>
          <w:rFonts w:cs="Times New Roman"/>
        </w:rPr>
        <w:t>, CH</w:t>
      </w:r>
      <w:r w:rsidRPr="00CB4EFB">
        <w:rPr>
          <w:rFonts w:cs="Times New Roman"/>
          <w:vertAlign w:val="subscript"/>
        </w:rPr>
        <w:t>4</w:t>
      </w:r>
      <w:r w:rsidR="005F572B" w:rsidRPr="00CB4EFB">
        <w:rPr>
          <w:rFonts w:cs="Times New Roman"/>
        </w:rPr>
        <w:t>S</w:t>
      </w:r>
      <w:r w:rsidRPr="00CB4EFB">
        <w:rPr>
          <w:rFonts w:cs="Times New Roman"/>
        </w:rPr>
        <w:t>.</w:t>
      </w:r>
    </w:p>
    <w:p w:rsidR="00DA39B1" w:rsidRPr="00CB4EFB" w:rsidRDefault="00DA39B1" w:rsidP="00DA39B1">
      <w:pPr>
        <w:pStyle w:val="11NOIDUNG"/>
        <w:spacing w:before="0" w:line="288" w:lineRule="auto"/>
        <w:ind w:firstLine="540"/>
        <w:rPr>
          <w:rFonts w:cs="Times New Roman"/>
          <w:lang w:val="nb-NO"/>
        </w:rPr>
      </w:pPr>
      <w:r w:rsidRPr="00CB4EFB">
        <w:rPr>
          <w:rFonts w:cs="Times New Roman"/>
          <w:lang w:val="nb-NO"/>
        </w:rPr>
        <w:t xml:space="preserve">- Vị trí lấy mẫu phân tích: </w:t>
      </w:r>
      <w:r w:rsidR="003E1BE9" w:rsidRPr="00CB4EFB">
        <w:rPr>
          <w:rFonts w:cs="Times New Roman"/>
          <w:lang w:val="nb-NO"/>
        </w:rPr>
        <w:t>Tại khu vực nhà điều hành.</w:t>
      </w:r>
    </w:p>
    <w:p w:rsidR="00DA39B1" w:rsidRPr="00CB4EFB" w:rsidRDefault="00DA39B1" w:rsidP="00DA39B1">
      <w:pPr>
        <w:pStyle w:val="11NOIDUNG"/>
        <w:spacing w:before="0" w:line="288" w:lineRule="auto"/>
        <w:ind w:firstLine="540"/>
        <w:rPr>
          <w:rFonts w:cs="Times New Roman"/>
          <w:lang w:val="vi-VN"/>
        </w:rPr>
      </w:pPr>
      <w:r w:rsidRPr="00CB4EFB">
        <w:rPr>
          <w:rFonts w:cs="Times New Roman"/>
          <w:lang w:val="vi-VN"/>
        </w:rPr>
        <w:t xml:space="preserve">- Tần suất: </w:t>
      </w:r>
      <w:r w:rsidRPr="00CB4EFB">
        <w:rPr>
          <w:rFonts w:cs="Times New Roman"/>
          <w:iCs/>
        </w:rPr>
        <w:t>03 tháng/lần</w:t>
      </w:r>
      <w:r w:rsidRPr="00CB4EFB">
        <w:rPr>
          <w:rFonts w:cs="Times New Roman"/>
        </w:rPr>
        <w:t xml:space="preserve"> hoặc khi có sự cố, hoặc theo yêu cầu của cơ quan quản lý Nhà nước về môi trường. </w:t>
      </w:r>
    </w:p>
    <w:p w:rsidR="00237AD8" w:rsidRPr="00CB4EFB" w:rsidRDefault="00DA39B1" w:rsidP="00DA39B1">
      <w:pPr>
        <w:pStyle w:val="11NOIDUNG"/>
        <w:tabs>
          <w:tab w:val="left" w:pos="3387"/>
        </w:tabs>
        <w:spacing w:before="0" w:line="288" w:lineRule="auto"/>
        <w:ind w:firstLine="540"/>
      </w:pPr>
      <w:r w:rsidRPr="00CB4EFB">
        <w:rPr>
          <w:rFonts w:cs="Times New Roman"/>
        </w:rPr>
        <w:t xml:space="preserve">- Quy chuẩn so sánh: </w:t>
      </w:r>
      <w:r w:rsidR="00237AD8" w:rsidRPr="00CB4EFB">
        <w:rPr>
          <w:rFonts w:cs="Times New Roman"/>
          <w:spacing w:val="-2"/>
          <w:lang w:val="af-ZA"/>
        </w:rPr>
        <w:t>Quyết định số 3733/2002/QĐ-BYT ngày 10 tháng 10 năm 2002 của Bộ Y tế về việc ban hành 21 tiêu chuẩn vệ sinh lao động, 05 nguyên tắc và 07 thông số vệ sinh lao động.</w:t>
      </w:r>
    </w:p>
    <w:p w:rsidR="00C14FB2" w:rsidRPr="00CB4EFB" w:rsidRDefault="00DA39B1" w:rsidP="008625C9">
      <w:pPr>
        <w:pStyle w:val="4MUC4"/>
        <w:spacing w:before="0" w:line="288" w:lineRule="auto"/>
        <w:ind w:firstLine="540"/>
        <w:rPr>
          <w:rFonts w:cs="Times New Roman"/>
          <w:b w:val="0"/>
          <w:lang w:val="af-ZA"/>
        </w:rPr>
      </w:pPr>
      <w:r w:rsidRPr="00CB4EFB">
        <w:rPr>
          <w:rFonts w:cs="Times New Roman"/>
          <w:b w:val="0"/>
        </w:rPr>
        <w:t>b</w:t>
      </w:r>
      <w:r w:rsidR="00C14FB2" w:rsidRPr="00CB4EFB">
        <w:rPr>
          <w:rFonts w:cs="Times New Roman"/>
          <w:b w:val="0"/>
          <w:lang w:val="vi-VN"/>
        </w:rPr>
        <w:t xml:space="preserve">. </w:t>
      </w:r>
      <w:r w:rsidR="00C14FB2" w:rsidRPr="00CB4EFB">
        <w:rPr>
          <w:rFonts w:cs="Times New Roman"/>
          <w:b w:val="0"/>
          <w:lang w:val="af-ZA"/>
        </w:rPr>
        <w:t>Giám sát chất l</w:t>
      </w:r>
      <w:r w:rsidR="00C14FB2" w:rsidRPr="00CB4EFB">
        <w:rPr>
          <w:rFonts w:cs="Times New Roman"/>
          <w:b w:val="0"/>
          <w:lang w:val="af-ZA"/>
        </w:rPr>
        <w:softHyphen/>
        <w:t>ượng n</w:t>
      </w:r>
      <w:r w:rsidR="00C14FB2" w:rsidRPr="00CB4EFB">
        <w:rPr>
          <w:rFonts w:cs="Times New Roman"/>
          <w:b w:val="0"/>
          <w:lang w:val="af-ZA"/>
        </w:rPr>
        <w:softHyphen/>
        <w:t>ước thải</w:t>
      </w:r>
      <w:r w:rsidR="00C74971" w:rsidRPr="00CB4EFB">
        <w:rPr>
          <w:rFonts w:cs="Times New Roman"/>
          <w:b w:val="0"/>
          <w:lang w:val="af-ZA"/>
        </w:rPr>
        <w:t>:</w:t>
      </w:r>
    </w:p>
    <w:p w:rsidR="00C14FB2" w:rsidRPr="00CB4EFB" w:rsidRDefault="00C14FB2" w:rsidP="008625C9">
      <w:pPr>
        <w:pStyle w:val="11NOIDUNG"/>
        <w:spacing w:before="0" w:line="288" w:lineRule="auto"/>
        <w:ind w:firstLine="540"/>
        <w:rPr>
          <w:rFonts w:cs="Times New Roman"/>
          <w:iCs/>
          <w:lang w:val="af-ZA"/>
        </w:rPr>
      </w:pPr>
      <w:r w:rsidRPr="00CB4EFB">
        <w:rPr>
          <w:rFonts w:cs="Times New Roman"/>
          <w:lang w:val="nb-NO"/>
        </w:rPr>
        <w:t xml:space="preserve">- Chỉ tiêu giám sát: </w:t>
      </w:r>
      <w:r w:rsidRPr="00CB4EFB">
        <w:rPr>
          <w:rFonts w:cs="Times New Roman"/>
          <w:lang w:val="vi-VN"/>
        </w:rPr>
        <w:t>Lưu lượng, pH, BOD</w:t>
      </w:r>
      <w:r w:rsidRPr="00CB4EFB">
        <w:rPr>
          <w:rFonts w:cs="Times New Roman"/>
          <w:vertAlign w:val="subscript"/>
          <w:lang w:val="vi-VN"/>
        </w:rPr>
        <w:t>5</w:t>
      </w:r>
      <w:r w:rsidR="00172AF8" w:rsidRPr="00CB4EFB">
        <w:rPr>
          <w:rFonts w:cs="Times New Roman"/>
          <w:lang w:val="vi-VN"/>
        </w:rPr>
        <w:t>, COD, TSS,</w:t>
      </w:r>
      <w:r w:rsidR="00172AF8" w:rsidRPr="00CB4EFB">
        <w:rPr>
          <w:rFonts w:cs="Times New Roman"/>
        </w:rPr>
        <w:t xml:space="preserve"> </w:t>
      </w:r>
      <w:r w:rsidRPr="00CB4EFB">
        <w:rPr>
          <w:rFonts w:cs="Times New Roman"/>
          <w:lang w:val="vi-VN"/>
        </w:rPr>
        <w:t>tổng nitơ, tổng coliform.</w:t>
      </w:r>
      <w:r w:rsidRPr="00CB4EFB">
        <w:rPr>
          <w:rFonts w:cs="Times New Roman"/>
          <w:lang w:val="nb-NO"/>
        </w:rPr>
        <w:t>.</w:t>
      </w:r>
    </w:p>
    <w:p w:rsidR="00C14FB2" w:rsidRPr="00CB4EFB" w:rsidRDefault="00C14FB2" w:rsidP="008625C9">
      <w:pPr>
        <w:pStyle w:val="11NOIDUNG"/>
        <w:spacing w:before="0" w:line="288" w:lineRule="auto"/>
        <w:ind w:firstLine="540"/>
        <w:rPr>
          <w:rFonts w:cs="Times New Roman"/>
          <w:lang w:val="nb-NO"/>
        </w:rPr>
      </w:pPr>
      <w:r w:rsidRPr="00CB4EFB">
        <w:rPr>
          <w:rFonts w:cs="Times New Roman"/>
          <w:lang w:val="nb-NO"/>
        </w:rPr>
        <w:t xml:space="preserve">- Vị trí lấy mẫu phân tích: </w:t>
      </w:r>
    </w:p>
    <w:p w:rsidR="00C14FB2" w:rsidRPr="00CB4EFB" w:rsidRDefault="00C14FB2" w:rsidP="008625C9">
      <w:pPr>
        <w:pStyle w:val="11NOIDUNG"/>
        <w:spacing w:before="0" w:line="288" w:lineRule="auto"/>
        <w:ind w:firstLine="540"/>
        <w:rPr>
          <w:rFonts w:cs="Times New Roman"/>
          <w:lang w:val="nb-NO"/>
        </w:rPr>
      </w:pPr>
      <w:r w:rsidRPr="00CB4EFB">
        <w:rPr>
          <w:rFonts w:cs="Times New Roman"/>
          <w:lang w:val="nb-NO"/>
        </w:rPr>
        <w:t>+ Đầu vào của hệ thống xử lý</w:t>
      </w:r>
      <w:r w:rsidR="00874566" w:rsidRPr="00CB4EFB">
        <w:rPr>
          <w:rFonts w:cs="Times New Roman"/>
          <w:lang w:val="nb-NO"/>
        </w:rPr>
        <w:t xml:space="preserve"> nước thải</w:t>
      </w:r>
      <w:r w:rsidR="00C80497" w:rsidRPr="00CB4EFB">
        <w:rPr>
          <w:rFonts w:cs="Times New Roman"/>
          <w:lang w:val="nb-NO"/>
        </w:rPr>
        <w:t xml:space="preserve"> </w:t>
      </w:r>
      <w:r w:rsidR="002E3DC4" w:rsidRPr="00CB4EFB">
        <w:rPr>
          <w:rFonts w:cs="Times New Roman"/>
          <w:lang w:val="nb-NO"/>
        </w:rPr>
        <w:t>(tại hố ga</w:t>
      </w:r>
      <w:r w:rsidRPr="00CB4EFB">
        <w:rPr>
          <w:rFonts w:cs="Times New Roman"/>
          <w:lang w:val="nb-NO"/>
        </w:rPr>
        <w:t xml:space="preserve"> trước</w:t>
      </w:r>
      <w:r w:rsidR="002E3DC4" w:rsidRPr="00CB4EFB">
        <w:rPr>
          <w:rFonts w:cs="Times New Roman"/>
          <w:lang w:val="nb-NO"/>
        </w:rPr>
        <w:t xml:space="preserve"> khi vào bể lắng 1</w:t>
      </w:r>
      <w:r w:rsidRPr="00CB4EFB">
        <w:rPr>
          <w:rFonts w:cs="Times New Roman"/>
          <w:lang w:val="nb-NO"/>
        </w:rPr>
        <w:t xml:space="preserve">). </w:t>
      </w:r>
    </w:p>
    <w:p w:rsidR="00C14FB2" w:rsidRPr="00CB4EFB" w:rsidRDefault="00C14FB2" w:rsidP="008625C9">
      <w:pPr>
        <w:pStyle w:val="11NOIDUNG"/>
        <w:spacing w:before="0" w:line="288" w:lineRule="auto"/>
        <w:ind w:firstLine="540"/>
        <w:rPr>
          <w:rFonts w:cs="Times New Roman"/>
          <w:lang w:val="nb-NO"/>
        </w:rPr>
      </w:pPr>
      <w:r w:rsidRPr="00CB4EFB">
        <w:rPr>
          <w:rFonts w:cs="Times New Roman"/>
          <w:lang w:val="nb-NO"/>
        </w:rPr>
        <w:t>+ Đầu ra của hệ thống xử l</w:t>
      </w:r>
      <w:r w:rsidR="00874566" w:rsidRPr="00CB4EFB">
        <w:rPr>
          <w:rFonts w:cs="Times New Roman"/>
          <w:lang w:val="nb-NO"/>
        </w:rPr>
        <w:t>ý nước thải</w:t>
      </w:r>
      <w:r w:rsidR="00C80497" w:rsidRPr="00CB4EFB">
        <w:rPr>
          <w:rFonts w:cs="Times New Roman"/>
          <w:lang w:val="nb-NO"/>
        </w:rPr>
        <w:t xml:space="preserve"> </w:t>
      </w:r>
      <w:r w:rsidRPr="00CB4EFB">
        <w:rPr>
          <w:rFonts w:cs="Times New Roman"/>
          <w:lang w:val="nb-NO"/>
        </w:rPr>
        <w:t>(</w:t>
      </w:r>
      <w:r w:rsidR="00D729DD" w:rsidRPr="00CB4EFB">
        <w:rPr>
          <w:rFonts w:cs="Times New Roman"/>
          <w:lang w:val="nb-NO"/>
        </w:rPr>
        <w:t>tại điểm xả của</w:t>
      </w:r>
      <w:r w:rsidRPr="00CB4EFB">
        <w:rPr>
          <w:rFonts w:cs="Times New Roman"/>
          <w:lang w:val="nb-NO"/>
        </w:rPr>
        <w:t xml:space="preserve"> </w:t>
      </w:r>
      <w:r w:rsidR="001279D6" w:rsidRPr="00CB4EFB">
        <w:rPr>
          <w:rFonts w:cs="Times New Roman"/>
          <w:lang w:val="nb-NO"/>
        </w:rPr>
        <w:t xml:space="preserve">bể </w:t>
      </w:r>
      <w:r w:rsidR="00C80497" w:rsidRPr="00CB4EFB">
        <w:rPr>
          <w:rFonts w:cs="Times New Roman"/>
          <w:lang w:val="nb-NO"/>
        </w:rPr>
        <w:t>khử trùng</w:t>
      </w:r>
      <w:r w:rsidRPr="00CB4EFB">
        <w:rPr>
          <w:rFonts w:cs="Times New Roman"/>
          <w:lang w:val="nb-NO"/>
        </w:rPr>
        <w:t xml:space="preserve">). </w:t>
      </w:r>
    </w:p>
    <w:p w:rsidR="00C14FB2" w:rsidRPr="00CB4EFB" w:rsidRDefault="00C14FB2" w:rsidP="008625C9">
      <w:pPr>
        <w:pStyle w:val="11NOIDUNG"/>
        <w:spacing w:before="0" w:line="288" w:lineRule="auto"/>
        <w:ind w:firstLine="540"/>
        <w:rPr>
          <w:rFonts w:cs="Times New Roman"/>
          <w:lang w:val="vi-VN"/>
        </w:rPr>
      </w:pPr>
      <w:r w:rsidRPr="00CB4EFB">
        <w:rPr>
          <w:rFonts w:cs="Times New Roman"/>
          <w:lang w:val="vi-VN"/>
        </w:rPr>
        <w:t xml:space="preserve">- Tần suất: </w:t>
      </w:r>
      <w:r w:rsidRPr="00CB4EFB">
        <w:rPr>
          <w:rFonts w:cs="Times New Roman"/>
          <w:iCs/>
        </w:rPr>
        <w:t>03 tháng/lần</w:t>
      </w:r>
      <w:r w:rsidRPr="00CB4EFB">
        <w:rPr>
          <w:rFonts w:cs="Times New Roman"/>
        </w:rPr>
        <w:t xml:space="preserve"> hoặc khi có sự cố, hoặc theo yêu cầu của cơ quan quản lý Nhà nước về môi trường. </w:t>
      </w:r>
    </w:p>
    <w:p w:rsidR="00701C00" w:rsidRPr="00CB4EFB" w:rsidRDefault="00C14FB2" w:rsidP="00805002">
      <w:pPr>
        <w:pStyle w:val="11NOIDUNG"/>
        <w:tabs>
          <w:tab w:val="left" w:pos="3387"/>
        </w:tabs>
        <w:spacing w:before="0" w:line="288" w:lineRule="auto"/>
        <w:ind w:firstLine="540"/>
      </w:pPr>
      <w:r w:rsidRPr="00CB4EFB">
        <w:rPr>
          <w:rFonts w:cs="Times New Roman"/>
        </w:rPr>
        <w:t xml:space="preserve">- Quy chuẩn so sánh: </w:t>
      </w:r>
      <w:r w:rsidRPr="00CB4EFB">
        <w:rPr>
          <w:rFonts w:cs="Times New Roman"/>
          <w:lang w:val="vi-VN"/>
        </w:rPr>
        <w:t xml:space="preserve">QCVN 62-MT:2016/BTNMT - Quy chuẩn kỹ thuật </w:t>
      </w:r>
      <w:r w:rsidR="00C74971" w:rsidRPr="00CB4EFB">
        <w:rPr>
          <w:rFonts w:cs="Times New Roman"/>
          <w:lang w:val="vi-VN"/>
        </w:rPr>
        <w:t>quốc gia về nước thải chăn nuôi</w:t>
      </w:r>
      <w:r w:rsidR="00A75E79" w:rsidRPr="00CB4EFB">
        <w:rPr>
          <w:rFonts w:cs="Times New Roman"/>
          <w:lang w:val="vi-VN"/>
        </w:rPr>
        <w:t xml:space="preserve"> (Cmax, cột </w:t>
      </w:r>
      <w:r w:rsidR="00701C00" w:rsidRPr="00CB4EFB">
        <w:rPr>
          <w:rFonts w:cs="Times New Roman"/>
        </w:rPr>
        <w:t>A</w:t>
      </w:r>
      <w:r w:rsidRPr="00CB4EFB">
        <w:rPr>
          <w:rFonts w:cs="Times New Roman"/>
          <w:lang w:val="vi-VN"/>
        </w:rPr>
        <w:t>)</w:t>
      </w:r>
      <w:r w:rsidR="00701C00" w:rsidRPr="00CB4EFB">
        <w:rPr>
          <w:rFonts w:cs="Times New Roman"/>
        </w:rPr>
        <w:t xml:space="preserve"> và </w:t>
      </w:r>
      <w:r w:rsidR="00701C00" w:rsidRPr="00CB4EFB">
        <w:t xml:space="preserve">QCVN 08-MT :2015/BTNMT – </w:t>
      </w:r>
      <w:r w:rsidR="00701C00" w:rsidRPr="00CB4EFB">
        <w:lastRenderedPageBreak/>
        <w:t>Quy chuẩn kỹ thuật quốc gia về chất lượng nước mặt</w:t>
      </w:r>
      <w:r w:rsidR="00805002" w:rsidRPr="00CB4EFB">
        <w:t xml:space="preserve"> (</w:t>
      </w:r>
      <w:r w:rsidR="00701C00" w:rsidRPr="00CB4EFB">
        <w:t>cột B1)</w:t>
      </w:r>
      <w:r w:rsidR="00805002" w:rsidRPr="00CB4EFB">
        <w:t>.</w:t>
      </w:r>
    </w:p>
    <w:p w:rsidR="00C14FB2" w:rsidRPr="00CB4EFB" w:rsidRDefault="00DA39B1" w:rsidP="008625C9">
      <w:pPr>
        <w:spacing w:line="288" w:lineRule="auto"/>
        <w:ind w:firstLine="567"/>
        <w:jc w:val="both"/>
        <w:rPr>
          <w:rFonts w:cs="Times New Roman"/>
          <w:i/>
          <w:sz w:val="28"/>
        </w:rPr>
      </w:pPr>
      <w:r w:rsidRPr="00CB4EFB">
        <w:rPr>
          <w:rFonts w:cs="Times New Roman"/>
          <w:i/>
          <w:sz w:val="28"/>
        </w:rPr>
        <w:t>c</w:t>
      </w:r>
      <w:r w:rsidR="00C14FB2" w:rsidRPr="00CB4EFB">
        <w:rPr>
          <w:rFonts w:cs="Times New Roman"/>
          <w:i/>
          <w:sz w:val="28"/>
          <w:lang w:val="vi-VN"/>
        </w:rPr>
        <w:t>. Giám sát chất lượng nước dưới đất</w:t>
      </w:r>
      <w:r w:rsidR="00C74971" w:rsidRPr="00CB4EFB">
        <w:rPr>
          <w:rFonts w:cs="Times New Roman"/>
          <w:i/>
          <w:sz w:val="28"/>
        </w:rPr>
        <w:t>:</w:t>
      </w:r>
    </w:p>
    <w:p w:rsidR="00C14FB2" w:rsidRPr="00CB4EFB" w:rsidRDefault="00C14FB2" w:rsidP="008625C9">
      <w:pPr>
        <w:spacing w:line="288" w:lineRule="auto"/>
        <w:ind w:firstLine="567"/>
        <w:jc w:val="both"/>
        <w:rPr>
          <w:rFonts w:cs="Times New Roman"/>
          <w:sz w:val="28"/>
          <w:lang w:val="vi-VN"/>
        </w:rPr>
      </w:pPr>
      <w:r w:rsidRPr="00CB4EFB">
        <w:rPr>
          <w:rFonts w:cs="Times New Roman"/>
          <w:sz w:val="28"/>
          <w:lang w:val="vi-VN"/>
        </w:rPr>
        <w:t xml:space="preserve">- Chỉ tiêu giám sát: </w:t>
      </w:r>
      <w:r w:rsidRPr="00CB4EFB">
        <w:rPr>
          <w:rFonts w:cs="Times New Roman"/>
          <w:iCs/>
          <w:sz w:val="28"/>
        </w:rPr>
        <w:t>pH, độ cứng theo CaCO</w:t>
      </w:r>
      <w:r w:rsidRPr="00CB4EFB">
        <w:rPr>
          <w:rFonts w:cs="Times New Roman"/>
          <w:iCs/>
          <w:sz w:val="28"/>
          <w:vertAlign w:val="subscript"/>
        </w:rPr>
        <w:t>3</w:t>
      </w:r>
      <w:r w:rsidRPr="00CB4EFB">
        <w:rPr>
          <w:rFonts w:cs="Times New Roman"/>
          <w:iCs/>
          <w:sz w:val="28"/>
        </w:rPr>
        <w:t>, Amoni (tính theo N), Sulphat, clorua, kim loại Sắt, Coliform</w:t>
      </w:r>
      <w:r w:rsidR="00C74971" w:rsidRPr="00CB4EFB">
        <w:rPr>
          <w:rFonts w:cs="Times New Roman"/>
          <w:iCs/>
          <w:sz w:val="28"/>
        </w:rPr>
        <w:t>.</w:t>
      </w:r>
    </w:p>
    <w:p w:rsidR="00C14FB2" w:rsidRPr="00CB4EFB" w:rsidRDefault="00C14FB2" w:rsidP="008625C9">
      <w:pPr>
        <w:spacing w:line="288" w:lineRule="auto"/>
        <w:ind w:firstLine="567"/>
        <w:jc w:val="both"/>
        <w:rPr>
          <w:rFonts w:cs="Times New Roman"/>
          <w:sz w:val="28"/>
          <w:lang w:val="vi-VN"/>
        </w:rPr>
      </w:pPr>
      <w:r w:rsidRPr="00CB4EFB">
        <w:rPr>
          <w:rFonts w:cs="Times New Roman"/>
          <w:sz w:val="28"/>
          <w:lang w:val="vi-VN"/>
        </w:rPr>
        <w:t xml:space="preserve">- Vị trí giám sát: Tại giếng khoan trong khu vực </w:t>
      </w:r>
      <w:r w:rsidRPr="00CB4EFB">
        <w:rPr>
          <w:rFonts w:cs="Times New Roman"/>
          <w:sz w:val="28"/>
        </w:rPr>
        <w:t>D</w:t>
      </w:r>
      <w:r w:rsidRPr="00CB4EFB">
        <w:rPr>
          <w:rFonts w:cs="Times New Roman"/>
          <w:sz w:val="28"/>
          <w:lang w:val="vi-VN"/>
        </w:rPr>
        <w:t>ự án</w:t>
      </w:r>
      <w:r w:rsidRPr="00CB4EFB">
        <w:rPr>
          <w:rFonts w:cs="Times New Roman"/>
          <w:sz w:val="28"/>
        </w:rPr>
        <w:t>.</w:t>
      </w:r>
    </w:p>
    <w:p w:rsidR="00C14FB2" w:rsidRPr="00CB4EFB" w:rsidRDefault="00C14FB2" w:rsidP="008625C9">
      <w:pPr>
        <w:spacing w:line="288" w:lineRule="auto"/>
        <w:ind w:firstLine="567"/>
        <w:jc w:val="both"/>
        <w:rPr>
          <w:rFonts w:cs="Times New Roman"/>
          <w:sz w:val="28"/>
          <w:lang w:val="vi-VN"/>
        </w:rPr>
      </w:pPr>
      <w:r w:rsidRPr="00CB4EFB">
        <w:rPr>
          <w:rFonts w:cs="Times New Roman"/>
          <w:sz w:val="28"/>
          <w:lang w:val="vi-VN"/>
        </w:rPr>
        <w:t xml:space="preserve">- Tần suất giám sát: </w:t>
      </w:r>
      <w:r w:rsidRPr="00CB4EFB">
        <w:rPr>
          <w:rFonts w:cs="Times New Roman"/>
          <w:sz w:val="28"/>
        </w:rPr>
        <w:t>3</w:t>
      </w:r>
      <w:r w:rsidRPr="00CB4EFB">
        <w:rPr>
          <w:rFonts w:cs="Times New Roman"/>
          <w:sz w:val="28"/>
          <w:lang w:val="vi-VN"/>
        </w:rPr>
        <w:t xml:space="preserve"> tháng 1 lần, khi có sự cố hoặc theo yêu cầu của cơ quan quản lý Nhà nước về môi trường.</w:t>
      </w:r>
    </w:p>
    <w:p w:rsidR="00C14FB2" w:rsidRPr="00CB4EFB" w:rsidRDefault="00C14FB2" w:rsidP="008625C9">
      <w:pPr>
        <w:spacing w:line="288" w:lineRule="auto"/>
        <w:ind w:firstLine="567"/>
        <w:jc w:val="both"/>
        <w:rPr>
          <w:rFonts w:cs="Times New Roman"/>
          <w:sz w:val="28"/>
          <w:lang w:val="vi-VN"/>
        </w:rPr>
      </w:pPr>
      <w:r w:rsidRPr="00CB4EFB">
        <w:rPr>
          <w:rFonts w:cs="Times New Roman"/>
          <w:sz w:val="28"/>
          <w:lang w:val="vi-VN"/>
        </w:rPr>
        <w:t>- Tiêu chuẩn áp dụng: Quy chuẩn Việt Nam QCVN 09-MT:2015/BTNMT Quy chuẩn kỹ thuật quốc gia về nước dưới đất.</w:t>
      </w:r>
    </w:p>
    <w:p w:rsidR="00C14FB2" w:rsidRPr="00CB4EFB" w:rsidRDefault="00DA39B1" w:rsidP="008625C9">
      <w:pPr>
        <w:pStyle w:val="4MUC4"/>
        <w:spacing w:before="0" w:line="288" w:lineRule="auto"/>
        <w:ind w:firstLine="540"/>
        <w:rPr>
          <w:rFonts w:cs="Times New Roman"/>
          <w:b w:val="0"/>
        </w:rPr>
      </w:pPr>
      <w:r w:rsidRPr="00CB4EFB">
        <w:rPr>
          <w:rFonts w:cs="Times New Roman"/>
          <w:b w:val="0"/>
        </w:rPr>
        <w:t>d</w:t>
      </w:r>
      <w:r w:rsidR="00C14FB2" w:rsidRPr="00CB4EFB">
        <w:rPr>
          <w:rFonts w:cs="Times New Roman"/>
          <w:b w:val="0"/>
          <w:lang w:val="vi-VN"/>
        </w:rPr>
        <w:t xml:space="preserve">. Giám sát chất thải </w:t>
      </w:r>
      <w:r w:rsidR="00C14FB2" w:rsidRPr="00CB4EFB">
        <w:rPr>
          <w:rFonts w:cs="Times New Roman"/>
          <w:b w:val="0"/>
        </w:rPr>
        <w:t xml:space="preserve">rắn, chất thải </w:t>
      </w:r>
      <w:r w:rsidR="00C14FB2" w:rsidRPr="00CB4EFB">
        <w:rPr>
          <w:rFonts w:cs="Times New Roman"/>
          <w:b w:val="0"/>
          <w:lang w:val="vi-VN"/>
        </w:rPr>
        <w:t>nguy hại</w:t>
      </w:r>
      <w:r w:rsidR="00B47321" w:rsidRPr="00CB4EFB">
        <w:rPr>
          <w:rFonts w:cs="Times New Roman"/>
          <w:b w:val="0"/>
        </w:rPr>
        <w:t>:</w:t>
      </w:r>
    </w:p>
    <w:p w:rsidR="00C14FB2" w:rsidRPr="00CB4EFB" w:rsidRDefault="00C14FB2" w:rsidP="008625C9">
      <w:pPr>
        <w:pStyle w:val="11NOIDUNG"/>
        <w:spacing w:before="0" w:line="288" w:lineRule="auto"/>
        <w:ind w:firstLine="540"/>
        <w:rPr>
          <w:rFonts w:cs="Times New Roman"/>
          <w:lang w:val="vi-VN"/>
        </w:rPr>
      </w:pPr>
      <w:r w:rsidRPr="00CB4EFB">
        <w:rPr>
          <w:rFonts w:cs="Times New Roman"/>
          <w:lang w:val="vi-VN"/>
        </w:rPr>
        <w:t>- Thông số giám sát: Khối lượng, chủng loại và hóa đơn, chứng từ giao nhận chất thải.</w:t>
      </w:r>
    </w:p>
    <w:p w:rsidR="00C14FB2" w:rsidRPr="00CB4EFB" w:rsidRDefault="00C14FB2" w:rsidP="008625C9">
      <w:pPr>
        <w:pStyle w:val="11NOIDUNG"/>
        <w:spacing w:before="0" w:line="288" w:lineRule="auto"/>
        <w:ind w:firstLine="540"/>
        <w:rPr>
          <w:rFonts w:cs="Times New Roman"/>
          <w:lang w:val="vi-VN"/>
        </w:rPr>
      </w:pPr>
      <w:r w:rsidRPr="00CB4EFB">
        <w:rPr>
          <w:rFonts w:cs="Times New Roman"/>
          <w:lang w:val="vi-VN"/>
        </w:rPr>
        <w:t xml:space="preserve">- Vị trí giám sát: </w:t>
      </w:r>
      <w:r w:rsidRPr="00CB4EFB">
        <w:rPr>
          <w:rFonts w:cs="Times New Roman"/>
        </w:rPr>
        <w:t>Toàn bộ khu vực dự án.</w:t>
      </w:r>
    </w:p>
    <w:p w:rsidR="00C14FB2" w:rsidRPr="00CB4EFB" w:rsidRDefault="00C14FB2" w:rsidP="008625C9">
      <w:pPr>
        <w:pStyle w:val="11NOIDUNG"/>
        <w:spacing w:before="0" w:line="288" w:lineRule="auto"/>
        <w:ind w:firstLine="540"/>
        <w:rPr>
          <w:rFonts w:cs="Times New Roman"/>
          <w:lang w:val="vi-VN"/>
        </w:rPr>
      </w:pPr>
      <w:r w:rsidRPr="00CB4EFB">
        <w:rPr>
          <w:rFonts w:cs="Times New Roman"/>
          <w:lang w:val="vi-VN"/>
        </w:rPr>
        <w:t>- Tần suất giám sát: thường xuyên và liên tục.</w:t>
      </w:r>
    </w:p>
    <w:p w:rsidR="00C14FB2" w:rsidRPr="00CB4EFB" w:rsidRDefault="00C14FB2" w:rsidP="008625C9">
      <w:pPr>
        <w:pStyle w:val="11NOIDUNG"/>
        <w:spacing w:before="0" w:line="288" w:lineRule="auto"/>
        <w:ind w:firstLine="540"/>
        <w:rPr>
          <w:lang w:val="vi-VN"/>
        </w:rPr>
      </w:pPr>
      <w:r w:rsidRPr="00CB4EFB">
        <w:rPr>
          <w:rFonts w:cs="Times New Roman"/>
          <w:lang w:val="vi-VN"/>
        </w:rPr>
        <w:t xml:space="preserve">- Quy định áp dụng: </w:t>
      </w:r>
      <w:r w:rsidR="00D729DD" w:rsidRPr="00CB4EFB">
        <w:rPr>
          <w:rFonts w:cs="Times New Roman"/>
        </w:rPr>
        <w:t>Luật Bảo vệ môi trường 2020</w:t>
      </w:r>
      <w:r w:rsidRPr="00CB4EFB">
        <w:rPr>
          <w:rFonts w:cs="Times New Roman"/>
          <w:lang w:val="vi-VN"/>
        </w:rPr>
        <w:t>;</w:t>
      </w:r>
      <w:r w:rsidRPr="00CB4EFB">
        <w:rPr>
          <w:rFonts w:cs="Times New Roman"/>
        </w:rPr>
        <w:t xml:space="preserve"> </w:t>
      </w:r>
      <w:r w:rsidRPr="00CB4EFB">
        <w:rPr>
          <w:lang w:val="vi-VN"/>
        </w:rPr>
        <w:t xml:space="preserve">Thông tư số 02/2022/TT-BTNMT ngày 10/01/2022 của Bộ Tài nguyên và Môi trường Quy định chi tiết thi hành một số </w:t>
      </w:r>
      <w:r w:rsidRPr="00CB4EFB">
        <w:rPr>
          <w:rFonts w:hint="eastAsia"/>
          <w:lang w:val="vi-VN"/>
        </w:rPr>
        <w:t>đ</w:t>
      </w:r>
      <w:r w:rsidRPr="00CB4EFB">
        <w:rPr>
          <w:lang w:val="vi-VN"/>
        </w:rPr>
        <w:t xml:space="preserve">iều của </w:t>
      </w:r>
      <w:r w:rsidRPr="00CB4EFB">
        <w:rPr>
          <w:rStyle w:val="apple-converted-space"/>
          <w:lang w:val="vi-VN"/>
        </w:rPr>
        <w:t>Luật Bảo vệ môi trường</w:t>
      </w:r>
      <w:r w:rsidRPr="00CB4EFB">
        <w:rPr>
          <w:lang w:val="vi-VN"/>
        </w:rPr>
        <w:t>.</w:t>
      </w:r>
    </w:p>
    <w:p w:rsidR="00C14FB2" w:rsidRPr="00CB4EFB" w:rsidRDefault="00C14FB2" w:rsidP="008625C9">
      <w:pPr>
        <w:spacing w:line="288" w:lineRule="auto"/>
        <w:ind w:firstLine="567"/>
        <w:jc w:val="both"/>
        <w:rPr>
          <w:sz w:val="28"/>
        </w:rPr>
      </w:pPr>
    </w:p>
    <w:p w:rsidR="00A37B94" w:rsidRPr="00CB4EFB" w:rsidRDefault="00A37B94" w:rsidP="008625C9">
      <w:pPr>
        <w:spacing w:line="312" w:lineRule="auto"/>
        <w:jc w:val="both"/>
        <w:rPr>
          <w:rFonts w:cs="Times New Roman"/>
          <w:i/>
          <w:sz w:val="28"/>
        </w:rPr>
      </w:pPr>
    </w:p>
    <w:p w:rsidR="00675ADD" w:rsidRPr="00CB4EFB" w:rsidRDefault="00A37B94" w:rsidP="00E52703">
      <w:pPr>
        <w:pStyle w:val="0CHUONG"/>
      </w:pPr>
      <w:r w:rsidRPr="00CB4EFB">
        <w:rPr>
          <w:kern w:val="16"/>
          <w:lang w:val="pt-BR"/>
        </w:rPr>
        <w:br w:type="page"/>
      </w:r>
      <w:bookmarkStart w:id="99" w:name="_Toc57447209"/>
      <w:bookmarkStart w:id="100" w:name="_Toc80784971"/>
      <w:bookmarkStart w:id="101" w:name="_Toc88335836"/>
      <w:bookmarkStart w:id="102" w:name="_Toc108447041"/>
      <w:r w:rsidR="00675ADD" w:rsidRPr="00CB4EFB">
        <w:lastRenderedPageBreak/>
        <w:t xml:space="preserve">Chương </w:t>
      </w:r>
      <w:r w:rsidR="000D3DBC" w:rsidRPr="00CB4EFB">
        <w:t>1</w:t>
      </w:r>
      <w:bookmarkEnd w:id="99"/>
      <w:bookmarkEnd w:id="100"/>
      <w:bookmarkEnd w:id="101"/>
      <w:bookmarkEnd w:id="102"/>
    </w:p>
    <w:p w:rsidR="00291895" w:rsidRPr="00CB4EFB" w:rsidRDefault="008B21E4" w:rsidP="00E52703">
      <w:pPr>
        <w:pStyle w:val="0CHUONG"/>
        <w:rPr>
          <w:lang w:val="en-US"/>
        </w:rPr>
      </w:pPr>
      <w:bookmarkStart w:id="103" w:name="_Toc278959500"/>
      <w:bookmarkStart w:id="104" w:name="_Toc464561903"/>
      <w:bookmarkStart w:id="105" w:name="_Toc26436903"/>
      <w:bookmarkStart w:id="106" w:name="_Toc57447210"/>
      <w:bookmarkStart w:id="107" w:name="_Toc80784972"/>
      <w:bookmarkStart w:id="108" w:name="_Toc88335837"/>
      <w:bookmarkStart w:id="109" w:name="_Toc108447042"/>
      <w:r w:rsidRPr="00CB4EFB">
        <w:t>MÔ TẢ TÓM TẮT DỰ ÁN</w:t>
      </w:r>
      <w:bookmarkEnd w:id="103"/>
      <w:bookmarkEnd w:id="104"/>
      <w:bookmarkEnd w:id="105"/>
      <w:bookmarkEnd w:id="106"/>
      <w:bookmarkEnd w:id="107"/>
      <w:bookmarkEnd w:id="108"/>
      <w:bookmarkEnd w:id="109"/>
    </w:p>
    <w:p w:rsidR="00763846" w:rsidRPr="00CB4EFB" w:rsidRDefault="00763846" w:rsidP="008625C9">
      <w:pPr>
        <w:pStyle w:val="0CHUONG"/>
        <w:jc w:val="both"/>
        <w:rPr>
          <w:lang w:val="en-US"/>
        </w:rPr>
      </w:pPr>
    </w:p>
    <w:p w:rsidR="00711650" w:rsidRPr="00CB4EFB" w:rsidRDefault="00826848" w:rsidP="008625C9">
      <w:pPr>
        <w:pStyle w:val="1MUC1"/>
        <w:spacing w:before="0" w:line="288" w:lineRule="auto"/>
        <w:ind w:firstLine="567"/>
      </w:pPr>
      <w:bookmarkStart w:id="110" w:name="_Toc80784973"/>
      <w:bookmarkStart w:id="111" w:name="_Toc88335838"/>
      <w:bookmarkStart w:id="112" w:name="_Toc108447043"/>
      <w:bookmarkStart w:id="113" w:name="_Toc278959501"/>
      <w:bookmarkStart w:id="114" w:name="_Toc26436904"/>
      <w:bookmarkStart w:id="115" w:name="_Toc57447211"/>
      <w:bookmarkStart w:id="116" w:name="_Toc464561906"/>
      <w:bookmarkStart w:id="117" w:name="_Toc278959503"/>
      <w:r w:rsidRPr="00CB4EFB">
        <w:t>1. TÓM TẮT DỰ ÁN</w:t>
      </w:r>
      <w:bookmarkEnd w:id="110"/>
      <w:bookmarkEnd w:id="111"/>
      <w:bookmarkEnd w:id="112"/>
    </w:p>
    <w:p w:rsidR="006D46BD" w:rsidRPr="00CB4EFB" w:rsidRDefault="006D46BD" w:rsidP="008625C9">
      <w:pPr>
        <w:pStyle w:val="2MUC2"/>
        <w:spacing w:before="0" w:line="288" w:lineRule="auto"/>
        <w:ind w:firstLine="567"/>
        <w:outlineLvl w:val="1"/>
      </w:pPr>
      <w:bookmarkStart w:id="118" w:name="_Toc80784974"/>
      <w:bookmarkStart w:id="119" w:name="_Toc88335839"/>
      <w:bookmarkStart w:id="120" w:name="_Toc108447044"/>
      <w:r w:rsidRPr="00CB4EFB">
        <w:t>1.1. T</w:t>
      </w:r>
      <w:bookmarkEnd w:id="113"/>
      <w:r w:rsidRPr="00CB4EFB">
        <w:t>hông tin chung về dự án</w:t>
      </w:r>
      <w:bookmarkEnd w:id="114"/>
      <w:bookmarkEnd w:id="115"/>
      <w:bookmarkEnd w:id="118"/>
      <w:bookmarkEnd w:id="119"/>
      <w:bookmarkEnd w:id="120"/>
    </w:p>
    <w:p w:rsidR="00711650" w:rsidRPr="00CB4EFB" w:rsidRDefault="00D425B8" w:rsidP="008625C9">
      <w:pPr>
        <w:pStyle w:val="3MUC3"/>
        <w:spacing w:before="0" w:line="288" w:lineRule="auto"/>
        <w:outlineLvl w:val="2"/>
        <w:rPr>
          <w:rFonts w:cs="Times New Roman"/>
          <w:i/>
        </w:rPr>
      </w:pPr>
      <w:bookmarkStart w:id="121" w:name="_Toc80784975"/>
      <w:bookmarkStart w:id="122" w:name="_Toc88335840"/>
      <w:bookmarkStart w:id="123" w:name="_Toc108447045"/>
      <w:bookmarkStart w:id="124" w:name="_Toc23406093"/>
      <w:r w:rsidRPr="00CB4EFB">
        <w:rPr>
          <w:rFonts w:cs="Times New Roman"/>
          <w:i/>
        </w:rPr>
        <w:t>1.1.1. Tên dự án:</w:t>
      </w:r>
      <w:bookmarkStart w:id="125" w:name="_Toc422291760"/>
      <w:bookmarkStart w:id="126" w:name="_Toc424540926"/>
      <w:bookmarkStart w:id="127" w:name="_Toc426488763"/>
      <w:bookmarkStart w:id="128" w:name="_Toc426488905"/>
      <w:bookmarkStart w:id="129" w:name="_Toc432575311"/>
      <w:bookmarkStart w:id="130" w:name="_Toc432575578"/>
      <w:bookmarkStart w:id="131" w:name="_Toc432576415"/>
      <w:bookmarkStart w:id="132" w:name="_Toc520530874"/>
      <w:bookmarkEnd w:id="121"/>
      <w:bookmarkEnd w:id="122"/>
      <w:bookmarkEnd w:id="123"/>
    </w:p>
    <w:bookmarkEnd w:id="124"/>
    <w:p w:rsidR="00D425B8" w:rsidRPr="00CB4EFB" w:rsidRDefault="001D1480" w:rsidP="008625C9">
      <w:pPr>
        <w:pStyle w:val="11NOIDUNG"/>
        <w:spacing w:before="0" w:line="288" w:lineRule="auto"/>
        <w:rPr>
          <w:rFonts w:cs="Times New Roman"/>
        </w:rPr>
      </w:pPr>
      <w:r>
        <w:rPr>
          <w:rFonts w:cs="Times New Roman"/>
        </w:rPr>
        <w:t>Trang trại chăn nuôi tổng hợp của ông Lê Tài Kanh tại xã Lý Trạch, huyện Bố Trạch, tỉnh Quảng Bình</w:t>
      </w:r>
    </w:p>
    <w:p w:rsidR="00B67B2E" w:rsidRPr="00CB4EFB" w:rsidRDefault="00D425B8" w:rsidP="008625C9">
      <w:pPr>
        <w:pStyle w:val="3MUC3"/>
        <w:spacing w:before="0" w:line="288" w:lineRule="auto"/>
        <w:outlineLvl w:val="2"/>
        <w:rPr>
          <w:rFonts w:cs="Times New Roman"/>
          <w:i/>
        </w:rPr>
      </w:pPr>
      <w:bookmarkStart w:id="133" w:name="_Toc80784976"/>
      <w:bookmarkStart w:id="134" w:name="_Toc88335841"/>
      <w:bookmarkStart w:id="135" w:name="_Toc108447046"/>
      <w:bookmarkStart w:id="136" w:name="_Toc23406094"/>
      <w:r w:rsidRPr="00CB4EFB">
        <w:rPr>
          <w:rFonts w:cs="Times New Roman"/>
          <w:i/>
        </w:rPr>
        <w:t>1.1.2. Tên chủ dự án:</w:t>
      </w:r>
      <w:bookmarkEnd w:id="125"/>
      <w:bookmarkEnd w:id="126"/>
      <w:bookmarkEnd w:id="127"/>
      <w:bookmarkEnd w:id="128"/>
      <w:bookmarkEnd w:id="129"/>
      <w:bookmarkEnd w:id="130"/>
      <w:bookmarkEnd w:id="131"/>
      <w:bookmarkEnd w:id="132"/>
      <w:bookmarkEnd w:id="133"/>
      <w:bookmarkEnd w:id="134"/>
      <w:bookmarkEnd w:id="135"/>
    </w:p>
    <w:p w:rsidR="007E57D6" w:rsidRPr="00CB4EFB" w:rsidRDefault="001D1480" w:rsidP="008625C9">
      <w:pPr>
        <w:pStyle w:val="11NOIDUNG"/>
        <w:spacing w:before="0" w:line="288" w:lineRule="auto"/>
      </w:pPr>
      <w:bookmarkStart w:id="137" w:name="_Toc20060150"/>
      <w:bookmarkEnd w:id="136"/>
      <w:r>
        <w:t>CHỦ DỰ ÁN</w:t>
      </w:r>
      <w:r w:rsidR="007E57D6" w:rsidRPr="00CB4EFB">
        <w:t xml:space="preserve"> </w:t>
      </w:r>
      <w:r w:rsidR="00C05FBD">
        <w:t>ÔNG LÊ TÀI KANH</w:t>
      </w:r>
      <w:r w:rsidR="007E57D6" w:rsidRPr="00CB4EFB">
        <w:t xml:space="preserve">  </w:t>
      </w:r>
    </w:p>
    <w:p w:rsidR="00374892" w:rsidRPr="00CB4EFB" w:rsidRDefault="00E71AEA" w:rsidP="008625C9">
      <w:pPr>
        <w:pStyle w:val="11NOIDUNG"/>
        <w:spacing w:before="0" w:line="288" w:lineRule="auto"/>
        <w:rPr>
          <w:rFonts w:cs="Times New Roman"/>
          <w:spacing w:val="-4"/>
          <w:lang w:val="vi-VN"/>
        </w:rPr>
      </w:pPr>
      <w:r w:rsidRPr="00CB4EFB">
        <w:rPr>
          <w:rFonts w:cs="Times New Roman"/>
          <w:iCs/>
          <w:spacing w:val="-4"/>
          <w:lang w:val="vi-VN"/>
        </w:rPr>
        <w:t>Địa chỉ</w:t>
      </w:r>
      <w:r w:rsidR="00374892" w:rsidRPr="00CB4EFB">
        <w:rPr>
          <w:rFonts w:cs="Times New Roman"/>
          <w:iCs/>
          <w:spacing w:val="-4"/>
          <w:lang w:val="vi-VN"/>
        </w:rPr>
        <w:t>:</w:t>
      </w:r>
      <w:r w:rsidR="007E57D6" w:rsidRPr="00CB4EFB">
        <w:rPr>
          <w:rFonts w:cs="Times New Roman"/>
          <w:lang w:val="es-MX"/>
        </w:rPr>
        <w:t xml:space="preserve"> </w:t>
      </w:r>
      <w:r w:rsidR="007E57D6" w:rsidRPr="00CB4EFB">
        <w:t>Tiểu khu 10, thị trấn Hoàn Lão, huyện Bố Trạch, tỉnh Quảng Bình.</w:t>
      </w:r>
    </w:p>
    <w:p w:rsidR="00374892" w:rsidRPr="00CB4EFB" w:rsidRDefault="00374892" w:rsidP="008625C9">
      <w:pPr>
        <w:pStyle w:val="11NOIDUNG"/>
        <w:spacing w:before="0" w:line="288" w:lineRule="auto"/>
        <w:rPr>
          <w:rFonts w:cs="Times New Roman"/>
          <w:lang w:val="vi-VN"/>
        </w:rPr>
      </w:pPr>
      <w:r w:rsidRPr="00CB4EFB">
        <w:rPr>
          <w:rFonts w:cs="Times New Roman"/>
          <w:spacing w:val="-6"/>
          <w:lang w:val="vi-VN"/>
        </w:rPr>
        <w:t xml:space="preserve">Người đại diện: </w:t>
      </w:r>
      <w:r w:rsidRPr="00CB4EFB">
        <w:rPr>
          <w:rFonts w:cs="Times New Roman"/>
          <w:spacing w:val="-4"/>
          <w:lang w:val="vi-VN"/>
        </w:rPr>
        <w:t xml:space="preserve">Ông </w:t>
      </w:r>
      <w:r w:rsidR="00126375">
        <w:t>Lê Tài Kanh</w:t>
      </w:r>
      <w:r w:rsidR="007E57D6" w:rsidRPr="00CB4EFB">
        <w:t xml:space="preserve">           </w:t>
      </w:r>
      <w:r w:rsidRPr="00CB4EFB">
        <w:rPr>
          <w:rFonts w:cs="Times New Roman"/>
          <w:spacing w:val="-6"/>
          <w:lang w:val="vi-VN"/>
        </w:rPr>
        <w:t xml:space="preserve">Chức vụ: </w:t>
      </w:r>
      <w:r w:rsidRPr="00CB4EFB">
        <w:rPr>
          <w:rFonts w:cs="Times New Roman"/>
          <w:spacing w:val="-4"/>
          <w:lang w:val="vi-VN"/>
        </w:rPr>
        <w:t>Giám đốc</w:t>
      </w:r>
    </w:p>
    <w:p w:rsidR="00374892" w:rsidRPr="00CB4EFB" w:rsidRDefault="00374892" w:rsidP="008625C9">
      <w:pPr>
        <w:pStyle w:val="11NOIDUNG"/>
        <w:spacing w:before="0" w:line="288" w:lineRule="auto"/>
        <w:rPr>
          <w:rFonts w:cs="Times New Roman"/>
          <w:lang w:val="vi-VN"/>
        </w:rPr>
      </w:pPr>
      <w:r w:rsidRPr="00CB4EFB">
        <w:rPr>
          <w:rFonts w:cs="Times New Roman"/>
          <w:iCs/>
          <w:lang w:val="vi-VN"/>
        </w:rPr>
        <w:t>Điện thoại</w:t>
      </w:r>
      <w:r w:rsidR="0049550F" w:rsidRPr="00CB4EFB">
        <w:rPr>
          <w:rFonts w:cs="Times New Roman"/>
          <w:lang w:val="es-MX"/>
        </w:rPr>
        <w:t>: 0984826018</w:t>
      </w:r>
    </w:p>
    <w:p w:rsidR="00304688" w:rsidRPr="00CB4EFB" w:rsidRDefault="00736DD2" w:rsidP="008625C9">
      <w:pPr>
        <w:pStyle w:val="3MUC3"/>
        <w:spacing w:before="0" w:line="288" w:lineRule="auto"/>
        <w:outlineLvl w:val="2"/>
        <w:rPr>
          <w:rFonts w:cs="Times New Roman"/>
          <w:i/>
        </w:rPr>
      </w:pPr>
      <w:bookmarkStart w:id="138" w:name="_Toc23153989"/>
      <w:bookmarkStart w:id="139" w:name="_Toc26436908"/>
      <w:bookmarkStart w:id="140" w:name="_Toc80784977"/>
      <w:bookmarkStart w:id="141" w:name="_Toc88335842"/>
      <w:bookmarkStart w:id="142" w:name="_Toc108447047"/>
      <w:bookmarkEnd w:id="137"/>
      <w:r w:rsidRPr="00CB4EFB">
        <w:rPr>
          <w:rFonts w:cs="Times New Roman"/>
          <w:i/>
        </w:rPr>
        <w:t>1.</w:t>
      </w:r>
      <w:r w:rsidR="006964AA" w:rsidRPr="00CB4EFB">
        <w:rPr>
          <w:rFonts w:cs="Times New Roman"/>
          <w:i/>
        </w:rPr>
        <w:t>1</w:t>
      </w:r>
      <w:r w:rsidR="007F0D3B" w:rsidRPr="00CB4EFB">
        <w:rPr>
          <w:rFonts w:cs="Times New Roman"/>
          <w:i/>
        </w:rPr>
        <w:t>.</w:t>
      </w:r>
      <w:r w:rsidR="00586636" w:rsidRPr="00CB4EFB">
        <w:rPr>
          <w:rFonts w:cs="Times New Roman"/>
          <w:i/>
        </w:rPr>
        <w:t>3</w:t>
      </w:r>
      <w:r w:rsidR="006964AA" w:rsidRPr="00CB4EFB">
        <w:rPr>
          <w:rFonts w:cs="Times New Roman"/>
          <w:i/>
        </w:rPr>
        <w:t>.</w:t>
      </w:r>
      <w:r w:rsidR="007F0D3B" w:rsidRPr="00CB4EFB">
        <w:rPr>
          <w:rFonts w:cs="Times New Roman"/>
          <w:i/>
        </w:rPr>
        <w:t xml:space="preserve"> Vị trí địa lý</w:t>
      </w:r>
      <w:bookmarkEnd w:id="116"/>
      <w:bookmarkEnd w:id="138"/>
      <w:bookmarkEnd w:id="139"/>
      <w:bookmarkEnd w:id="140"/>
      <w:bookmarkEnd w:id="141"/>
      <w:bookmarkEnd w:id="142"/>
    </w:p>
    <w:p w:rsidR="0016621B" w:rsidRPr="00CB4EFB" w:rsidRDefault="0016621B" w:rsidP="008625C9">
      <w:pPr>
        <w:pStyle w:val="Heading2"/>
        <w:numPr>
          <w:ilvl w:val="0"/>
          <w:numId w:val="0"/>
        </w:numPr>
        <w:spacing w:before="0" w:after="0" w:line="288" w:lineRule="auto"/>
        <w:ind w:firstLine="567"/>
        <w:jc w:val="both"/>
        <w:rPr>
          <w:rFonts w:ascii="Times New Roman" w:hAnsi="Times New Roman"/>
          <w:b/>
          <w:lang w:val="vi-VN"/>
        </w:rPr>
      </w:pPr>
      <w:bookmarkStart w:id="143" w:name="_Toc448393625"/>
      <w:bookmarkStart w:id="144" w:name="_Toc91464562"/>
      <w:bookmarkStart w:id="145" w:name="_Toc325068792"/>
      <w:bookmarkStart w:id="146" w:name="_Toc325069692"/>
      <w:bookmarkStart w:id="147" w:name="_Toc108447048"/>
      <w:bookmarkStart w:id="148" w:name="_Toc413055146"/>
      <w:bookmarkStart w:id="149" w:name="_Toc477508221"/>
      <w:r w:rsidRPr="00CB4EFB">
        <w:rPr>
          <w:rFonts w:ascii="Times New Roman" w:hAnsi="Times New Roman"/>
          <w:b/>
        </w:rPr>
        <w:t>a</w:t>
      </w:r>
      <w:r w:rsidRPr="00CB4EFB">
        <w:rPr>
          <w:rFonts w:ascii="Times New Roman" w:hAnsi="Times New Roman"/>
          <w:b/>
          <w:lang w:val="vi-VN"/>
        </w:rPr>
        <w:t>. Vị trí địa lý của Dự án</w:t>
      </w:r>
      <w:bookmarkEnd w:id="143"/>
      <w:bookmarkEnd w:id="144"/>
      <w:bookmarkEnd w:id="145"/>
      <w:bookmarkEnd w:id="146"/>
      <w:bookmarkEnd w:id="147"/>
    </w:p>
    <w:p w:rsidR="0016621B" w:rsidRDefault="0016621B" w:rsidP="008625C9">
      <w:pPr>
        <w:widowControl w:val="0"/>
        <w:tabs>
          <w:tab w:val="left" w:pos="567"/>
        </w:tabs>
        <w:spacing w:line="288" w:lineRule="auto"/>
        <w:ind w:firstLine="567"/>
        <w:jc w:val="both"/>
        <w:rPr>
          <w:sz w:val="28"/>
          <w:lang w:val="fr-FR"/>
        </w:rPr>
      </w:pPr>
      <w:r w:rsidRPr="00CB4EFB">
        <w:rPr>
          <w:sz w:val="28"/>
          <w:lang w:val="vi-VN"/>
        </w:rPr>
        <w:t>Dự án “</w:t>
      </w:r>
      <w:r w:rsidR="001D1480">
        <w:rPr>
          <w:sz w:val="28"/>
          <w:lang w:val="vi-VN"/>
        </w:rPr>
        <w:t>Trang trại chăn nuôi tổng hợp của ông Lê Tài Kanh tại xã Lý Trạch, huyện Bố Trạch, tỉnh Quảng Bình</w:t>
      </w:r>
      <w:r w:rsidRPr="00CB4EFB">
        <w:rPr>
          <w:sz w:val="28"/>
          <w:lang w:val="vi-VN"/>
        </w:rPr>
        <w:t>”</w:t>
      </w:r>
      <w:r w:rsidRPr="00CB4EFB">
        <w:rPr>
          <w:sz w:val="28"/>
        </w:rPr>
        <w:t xml:space="preserve"> </w:t>
      </w:r>
      <w:r w:rsidR="00525B2F" w:rsidRPr="00CB4EFB">
        <w:rPr>
          <w:sz w:val="28"/>
        </w:rPr>
        <w:t xml:space="preserve">có diện tích </w:t>
      </w:r>
      <w:r w:rsidR="00641D0F">
        <w:rPr>
          <w:sz w:val="28"/>
        </w:rPr>
        <w:t>10.500</w:t>
      </w:r>
      <w:r w:rsidR="00525B2F" w:rsidRPr="00CB4EFB">
        <w:rPr>
          <w:sz w:val="28"/>
        </w:rPr>
        <w:t>m</w:t>
      </w:r>
      <w:r w:rsidR="00525B2F" w:rsidRPr="00CB4EFB">
        <w:rPr>
          <w:sz w:val="28"/>
          <w:vertAlign w:val="superscript"/>
        </w:rPr>
        <w:t>2</w:t>
      </w:r>
      <w:r w:rsidR="00525B2F" w:rsidRPr="00CB4EFB">
        <w:rPr>
          <w:sz w:val="28"/>
        </w:rPr>
        <w:t xml:space="preserve">, </w:t>
      </w:r>
      <w:r w:rsidR="006B3A69">
        <w:rPr>
          <w:sz w:val="28"/>
        </w:rPr>
        <w:t>thuộc thửa đất 40</w:t>
      </w:r>
      <w:r w:rsidR="00D73DF0" w:rsidRPr="00CB4EFB">
        <w:rPr>
          <w:rFonts w:cs="Arial"/>
          <w:sz w:val="28"/>
          <w:shd w:val="clear" w:color="auto" w:fill="FFFFFF"/>
        </w:rPr>
        <w:t>, tờ bản đồ số</w:t>
      </w:r>
      <w:r w:rsidR="006B3A69">
        <w:rPr>
          <w:rFonts w:cs="Arial"/>
          <w:sz w:val="28"/>
          <w:shd w:val="clear" w:color="auto" w:fill="FFFFFF"/>
        </w:rPr>
        <w:t>12</w:t>
      </w:r>
      <w:r w:rsidR="00D73DF0" w:rsidRPr="00CB4EFB">
        <w:rPr>
          <w:rFonts w:cs="Arial"/>
          <w:sz w:val="28"/>
          <w:shd w:val="clear" w:color="auto" w:fill="FFFFFF"/>
        </w:rPr>
        <w:t xml:space="preserve">, thuộc địa bàn </w:t>
      </w:r>
      <w:r w:rsidR="00D73DF0" w:rsidRPr="00CB4EFB">
        <w:rPr>
          <w:sz w:val="28"/>
          <w:lang w:val="nb-NO"/>
        </w:rPr>
        <w:t xml:space="preserve">xã </w:t>
      </w:r>
      <w:r w:rsidR="00EA5A66">
        <w:rPr>
          <w:sz w:val="28"/>
          <w:lang w:val="nb-NO"/>
        </w:rPr>
        <w:t>Lý Trạch</w:t>
      </w:r>
      <w:r w:rsidR="00D73DF0" w:rsidRPr="00CB4EFB">
        <w:rPr>
          <w:sz w:val="28"/>
          <w:lang w:val="nb-NO"/>
        </w:rPr>
        <w:t>, huyện Bố Trạch</w:t>
      </w:r>
      <w:r w:rsidR="006B3A69">
        <w:rPr>
          <w:sz w:val="28"/>
          <w:lang w:val="nb-NO"/>
        </w:rPr>
        <w:t xml:space="preserve">. </w:t>
      </w:r>
      <w:r w:rsidR="005025C6" w:rsidRPr="00CB4EFB">
        <w:rPr>
          <w:sz w:val="28"/>
          <w:lang w:val="nb-NO"/>
        </w:rPr>
        <w:t xml:space="preserve">Các phía tiếp giáp của Dự án: Dự án nằm trong phạm vi </w:t>
      </w:r>
      <w:r w:rsidR="00FD2377" w:rsidRPr="00CB4EFB">
        <w:rPr>
          <w:sz w:val="28"/>
          <w:lang w:val="nb-NO"/>
        </w:rPr>
        <w:t xml:space="preserve">đất rừng sản xuất thuộc </w:t>
      </w:r>
      <w:r w:rsidR="00FD2377" w:rsidRPr="00CB4EFB">
        <w:rPr>
          <w:sz w:val="28"/>
          <w:lang w:val="en-GB" w:eastAsia="en-GB"/>
        </w:rPr>
        <w:t>sở hữu</w:t>
      </w:r>
      <w:r w:rsidR="00124E54" w:rsidRPr="00CB4EFB">
        <w:rPr>
          <w:sz w:val="28"/>
          <w:lang w:val="en-GB" w:eastAsia="en-GB"/>
        </w:rPr>
        <w:t xml:space="preserve"> của Chủ Dự án, 4 phía đều giáp</w:t>
      </w:r>
      <w:r w:rsidR="00D32992" w:rsidRPr="00CB4EFB">
        <w:rPr>
          <w:sz w:val="28"/>
          <w:lang w:val="en-GB" w:eastAsia="en-GB"/>
        </w:rPr>
        <w:t xml:space="preserve"> </w:t>
      </w:r>
      <w:r w:rsidR="00FD2377" w:rsidRPr="00CB4EFB">
        <w:rPr>
          <w:sz w:val="28"/>
          <w:lang w:val="en-GB" w:eastAsia="en-GB"/>
        </w:rPr>
        <w:t xml:space="preserve">đất rừng sản xuất trồng cây cao su. </w:t>
      </w:r>
    </w:p>
    <w:p w:rsidR="006B3A69" w:rsidRPr="006B3A69" w:rsidRDefault="006B3A69" w:rsidP="006B3A69">
      <w:pPr>
        <w:widowControl w:val="0"/>
        <w:tabs>
          <w:tab w:val="left" w:pos="567"/>
        </w:tabs>
        <w:spacing w:line="288" w:lineRule="auto"/>
        <w:ind w:firstLine="567"/>
        <w:jc w:val="both"/>
        <w:rPr>
          <w:sz w:val="28"/>
          <w:lang w:val="fr-FR"/>
        </w:rPr>
      </w:pPr>
      <w:r w:rsidRPr="006B3A69">
        <w:rPr>
          <w:sz w:val="28"/>
          <w:lang w:val="fr-FR"/>
        </w:rPr>
        <w:t>+ Phía Đông Nam giáp đất trồng màu (quy hoạch đường giao thông);</w:t>
      </w:r>
    </w:p>
    <w:p w:rsidR="006B3A69" w:rsidRPr="006B3A69" w:rsidRDefault="006B3A69" w:rsidP="006B3A69">
      <w:pPr>
        <w:widowControl w:val="0"/>
        <w:tabs>
          <w:tab w:val="left" w:pos="567"/>
        </w:tabs>
        <w:spacing w:line="288" w:lineRule="auto"/>
        <w:ind w:firstLine="567"/>
        <w:jc w:val="both"/>
        <w:rPr>
          <w:sz w:val="28"/>
          <w:lang w:val="fr-FR"/>
        </w:rPr>
      </w:pPr>
      <w:r w:rsidRPr="006B3A69">
        <w:rPr>
          <w:sz w:val="28"/>
          <w:lang w:val="fr-FR"/>
        </w:rPr>
        <w:t>+ Phía Tây Nam giáp đất kênh mương;</w:t>
      </w:r>
    </w:p>
    <w:p w:rsidR="006B3A69" w:rsidRPr="006B3A69" w:rsidRDefault="006B3A69" w:rsidP="006B3A69">
      <w:pPr>
        <w:widowControl w:val="0"/>
        <w:tabs>
          <w:tab w:val="left" w:pos="567"/>
        </w:tabs>
        <w:spacing w:line="288" w:lineRule="auto"/>
        <w:ind w:firstLine="567"/>
        <w:jc w:val="both"/>
        <w:rPr>
          <w:sz w:val="28"/>
          <w:lang w:val="fr-FR"/>
        </w:rPr>
      </w:pPr>
      <w:r w:rsidRPr="006B3A69">
        <w:rPr>
          <w:sz w:val="28"/>
          <w:lang w:val="fr-FR"/>
        </w:rPr>
        <w:t>+ Phía Tây Bắc giáp đất trồng màu và đất lúa khác (LUK);</w:t>
      </w:r>
    </w:p>
    <w:p w:rsidR="006B3A69" w:rsidRPr="00CB4EFB" w:rsidRDefault="006B3A69" w:rsidP="006B3A69">
      <w:pPr>
        <w:widowControl w:val="0"/>
        <w:tabs>
          <w:tab w:val="left" w:pos="567"/>
        </w:tabs>
        <w:spacing w:line="288" w:lineRule="auto"/>
        <w:ind w:firstLine="567"/>
        <w:jc w:val="both"/>
        <w:rPr>
          <w:sz w:val="28"/>
          <w:lang w:val="fr-FR"/>
        </w:rPr>
      </w:pPr>
      <w:r w:rsidRPr="006B3A69">
        <w:rPr>
          <w:sz w:val="28"/>
          <w:lang w:val="fr-FR"/>
        </w:rPr>
        <w:t>+ Phía Đông Bắc giáp đất trồng màu và đất lúa khác.</w:t>
      </w:r>
    </w:p>
    <w:p w:rsidR="0016621B" w:rsidRPr="00CB4EFB" w:rsidRDefault="0016621B" w:rsidP="00431EF6">
      <w:pPr>
        <w:pStyle w:val="Heading1"/>
        <w:numPr>
          <w:ilvl w:val="0"/>
          <w:numId w:val="0"/>
        </w:numPr>
        <w:spacing w:before="0" w:after="0" w:line="288" w:lineRule="auto"/>
        <w:jc w:val="center"/>
        <w:rPr>
          <w:rFonts w:ascii="Times New Roman" w:hAnsi="Times New Roman"/>
          <w:sz w:val="28"/>
          <w:szCs w:val="28"/>
          <w:lang w:val="fr-FR"/>
        </w:rPr>
      </w:pPr>
      <w:bookmarkStart w:id="150" w:name="_Toc325068793"/>
      <w:bookmarkStart w:id="151" w:name="_Toc325069693"/>
      <w:bookmarkStart w:id="152" w:name="_Toc108447049"/>
      <w:r w:rsidRPr="00CB4EFB">
        <w:rPr>
          <w:rFonts w:ascii="Times New Roman" w:hAnsi="Times New Roman"/>
          <w:sz w:val="28"/>
          <w:szCs w:val="28"/>
          <w:lang w:val="fr-FR"/>
        </w:rPr>
        <w:t>Bảng 1</w:t>
      </w:r>
      <w:r w:rsidR="001E234B" w:rsidRPr="00CB4EFB">
        <w:rPr>
          <w:rFonts w:ascii="Times New Roman" w:hAnsi="Times New Roman"/>
          <w:sz w:val="28"/>
          <w:szCs w:val="28"/>
          <w:lang w:val="fr-FR"/>
        </w:rPr>
        <w:t>.1</w:t>
      </w:r>
      <w:r w:rsidRPr="00CB4EFB">
        <w:rPr>
          <w:rFonts w:ascii="Times New Roman" w:hAnsi="Times New Roman"/>
          <w:sz w:val="28"/>
          <w:szCs w:val="28"/>
          <w:lang w:val="fr-FR"/>
        </w:rPr>
        <w:t xml:space="preserve">: Tọa </w:t>
      </w:r>
      <w:r w:rsidRPr="00CB4EFB">
        <w:rPr>
          <w:rFonts w:ascii="Times New Roman" w:hAnsi="Times New Roman" w:hint="eastAsia"/>
          <w:sz w:val="28"/>
          <w:szCs w:val="28"/>
          <w:lang w:val="fr-FR"/>
        </w:rPr>
        <w:t>đ</w:t>
      </w:r>
      <w:r w:rsidRPr="00CB4EFB">
        <w:rPr>
          <w:rFonts w:ascii="Times New Roman" w:hAnsi="Times New Roman"/>
          <w:sz w:val="28"/>
          <w:szCs w:val="28"/>
          <w:lang w:val="fr-FR"/>
        </w:rPr>
        <w:t xml:space="preserve">ộ ranh giới khu </w:t>
      </w:r>
      <w:r w:rsidRPr="00CB4EFB">
        <w:rPr>
          <w:rFonts w:ascii="Times New Roman" w:hAnsi="Times New Roman" w:hint="eastAsia"/>
          <w:sz w:val="28"/>
          <w:szCs w:val="28"/>
          <w:lang w:val="fr-FR"/>
        </w:rPr>
        <w:t>đ</w:t>
      </w:r>
      <w:r w:rsidRPr="00CB4EFB">
        <w:rPr>
          <w:rFonts w:ascii="Times New Roman" w:hAnsi="Times New Roman"/>
          <w:sz w:val="28"/>
          <w:szCs w:val="28"/>
          <w:lang w:val="fr-FR"/>
        </w:rPr>
        <w:t>ất Dự án</w:t>
      </w:r>
      <w:bookmarkEnd w:id="150"/>
      <w:bookmarkEnd w:id="151"/>
      <w:bookmarkEnd w:id="152"/>
    </w:p>
    <w:tbl>
      <w:tblPr>
        <w:tblW w:w="4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654"/>
        <w:gridCol w:w="2416"/>
        <w:gridCol w:w="2526"/>
      </w:tblGrid>
      <w:tr w:rsidR="00002641" w:rsidRPr="00CB4EFB" w:rsidTr="00431EF6">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7C1D41" w:rsidRPr="00CB4EFB" w:rsidRDefault="007C1D41" w:rsidP="00431EF6">
            <w:pPr>
              <w:widowControl w:val="0"/>
              <w:spacing w:before="60" w:line="264" w:lineRule="auto"/>
              <w:jc w:val="center"/>
              <w:rPr>
                <w:b/>
                <w:sz w:val="26"/>
                <w:szCs w:val="26"/>
              </w:rPr>
            </w:pPr>
            <w:r w:rsidRPr="00CB4EFB">
              <w:rPr>
                <w:b/>
                <w:sz w:val="26"/>
                <w:szCs w:val="26"/>
              </w:rPr>
              <w:t>Mốc</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7C1D41" w:rsidRPr="00CB4EFB" w:rsidRDefault="007C1D41" w:rsidP="00431EF6">
            <w:pPr>
              <w:widowControl w:val="0"/>
              <w:spacing w:before="60" w:line="264" w:lineRule="auto"/>
              <w:jc w:val="center"/>
              <w:rPr>
                <w:b/>
                <w:sz w:val="26"/>
                <w:szCs w:val="26"/>
              </w:rPr>
            </w:pPr>
            <w:r w:rsidRPr="00CB4EFB">
              <w:rPr>
                <w:b/>
                <w:sz w:val="26"/>
                <w:szCs w:val="26"/>
              </w:rPr>
              <w:t>X(m)</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center"/>
          </w:tcPr>
          <w:p w:rsidR="007C1D41" w:rsidRPr="00CB4EFB" w:rsidRDefault="007C1D41" w:rsidP="00431EF6">
            <w:pPr>
              <w:widowControl w:val="0"/>
              <w:spacing w:before="60" w:line="264" w:lineRule="auto"/>
              <w:jc w:val="center"/>
              <w:rPr>
                <w:b/>
                <w:sz w:val="26"/>
                <w:szCs w:val="26"/>
              </w:rPr>
            </w:pPr>
            <w:r w:rsidRPr="00CB4EFB">
              <w:rPr>
                <w:b/>
                <w:sz w:val="26"/>
                <w:szCs w:val="26"/>
              </w:rPr>
              <w:t>Y(m)</w:t>
            </w:r>
          </w:p>
        </w:tc>
        <w:tc>
          <w:tcPr>
            <w:tcW w:w="1517" w:type="pct"/>
            <w:tcBorders>
              <w:top w:val="single" w:sz="4" w:space="0" w:color="auto"/>
              <w:left w:val="single" w:sz="4" w:space="0" w:color="auto"/>
              <w:bottom w:val="single" w:sz="4" w:space="0" w:color="auto"/>
              <w:right w:val="single" w:sz="4" w:space="0" w:color="auto"/>
            </w:tcBorders>
            <w:vAlign w:val="center"/>
          </w:tcPr>
          <w:p w:rsidR="007C1D41" w:rsidRPr="00CB4EFB" w:rsidRDefault="007C1D41" w:rsidP="00431EF6">
            <w:pPr>
              <w:widowControl w:val="0"/>
              <w:spacing w:before="60" w:line="264" w:lineRule="auto"/>
              <w:jc w:val="center"/>
              <w:rPr>
                <w:b/>
                <w:sz w:val="26"/>
                <w:szCs w:val="26"/>
              </w:rPr>
            </w:pPr>
            <w:r w:rsidRPr="00CB4EFB">
              <w:rPr>
                <w:b/>
                <w:sz w:val="26"/>
                <w:szCs w:val="26"/>
              </w:rPr>
              <w:t>Ghi chú</w:t>
            </w:r>
          </w:p>
        </w:tc>
      </w:tr>
      <w:tr w:rsidR="00002641" w:rsidRPr="00CB4EFB" w:rsidTr="00431EF6">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1</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1939903.38</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548934.72</w:t>
            </w:r>
          </w:p>
        </w:tc>
        <w:tc>
          <w:tcPr>
            <w:tcW w:w="1517" w:type="pct"/>
            <w:vMerge w:val="restart"/>
            <w:tcBorders>
              <w:top w:val="single" w:sz="4" w:space="0" w:color="auto"/>
              <w:left w:val="single" w:sz="4" w:space="0" w:color="auto"/>
              <w:right w:val="single" w:sz="4" w:space="0" w:color="auto"/>
            </w:tcBorders>
            <w:vAlign w:val="center"/>
          </w:tcPr>
          <w:p w:rsidR="00216DCC" w:rsidRPr="00CB4EFB" w:rsidRDefault="00216DCC" w:rsidP="008625C9">
            <w:pPr>
              <w:widowControl w:val="0"/>
              <w:spacing w:before="60" w:line="264" w:lineRule="auto"/>
              <w:jc w:val="both"/>
              <w:rPr>
                <w:sz w:val="26"/>
                <w:szCs w:val="26"/>
              </w:rPr>
            </w:pPr>
            <w:r w:rsidRPr="00CB4EFB">
              <w:rPr>
                <w:sz w:val="26"/>
                <w:szCs w:val="26"/>
              </w:rPr>
              <w:t>Hệ tọa độ VN-2000 kinh tuyến trục 1060 múi chiếu 3’</w:t>
            </w:r>
          </w:p>
        </w:tc>
      </w:tr>
      <w:tr w:rsidR="00002641" w:rsidRPr="00CB4EFB" w:rsidTr="00431EF6">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2</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1939887.30</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548940.24</w:t>
            </w:r>
          </w:p>
        </w:tc>
        <w:tc>
          <w:tcPr>
            <w:tcW w:w="1517" w:type="pct"/>
            <w:vMerge/>
            <w:tcBorders>
              <w:left w:val="single" w:sz="4" w:space="0" w:color="auto"/>
              <w:right w:val="single" w:sz="4" w:space="0" w:color="auto"/>
            </w:tcBorders>
            <w:vAlign w:val="center"/>
          </w:tcPr>
          <w:p w:rsidR="00216DCC" w:rsidRPr="00CB4EFB" w:rsidRDefault="00216DCC" w:rsidP="008625C9">
            <w:pPr>
              <w:widowControl w:val="0"/>
              <w:spacing w:before="60" w:line="264" w:lineRule="auto"/>
              <w:jc w:val="both"/>
              <w:rPr>
                <w:sz w:val="26"/>
                <w:szCs w:val="26"/>
              </w:rPr>
            </w:pPr>
          </w:p>
        </w:tc>
      </w:tr>
      <w:tr w:rsidR="00002641" w:rsidRPr="00CB4EFB" w:rsidTr="00431EF6">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3</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1939878.19</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548914.07</w:t>
            </w:r>
          </w:p>
        </w:tc>
        <w:tc>
          <w:tcPr>
            <w:tcW w:w="1517" w:type="pct"/>
            <w:vMerge/>
            <w:tcBorders>
              <w:left w:val="single" w:sz="4" w:space="0" w:color="auto"/>
              <w:right w:val="single" w:sz="4" w:space="0" w:color="auto"/>
            </w:tcBorders>
            <w:vAlign w:val="center"/>
          </w:tcPr>
          <w:p w:rsidR="00216DCC" w:rsidRPr="00CB4EFB" w:rsidRDefault="00216DCC" w:rsidP="008625C9">
            <w:pPr>
              <w:widowControl w:val="0"/>
              <w:spacing w:before="60" w:line="264" w:lineRule="auto"/>
              <w:jc w:val="both"/>
              <w:rPr>
                <w:sz w:val="26"/>
                <w:szCs w:val="26"/>
              </w:rPr>
            </w:pPr>
          </w:p>
        </w:tc>
      </w:tr>
      <w:tr w:rsidR="00002641" w:rsidRPr="00CB4EFB" w:rsidTr="00431EF6">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4</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1939858.60</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548906.34</w:t>
            </w:r>
          </w:p>
        </w:tc>
        <w:tc>
          <w:tcPr>
            <w:tcW w:w="1517" w:type="pct"/>
            <w:vMerge/>
            <w:tcBorders>
              <w:left w:val="single" w:sz="4" w:space="0" w:color="auto"/>
              <w:right w:val="single" w:sz="4" w:space="0" w:color="auto"/>
            </w:tcBorders>
            <w:vAlign w:val="center"/>
          </w:tcPr>
          <w:p w:rsidR="00216DCC" w:rsidRPr="00CB4EFB" w:rsidRDefault="00216DCC" w:rsidP="008625C9">
            <w:pPr>
              <w:widowControl w:val="0"/>
              <w:spacing w:before="60" w:line="264" w:lineRule="auto"/>
              <w:jc w:val="both"/>
              <w:rPr>
                <w:sz w:val="26"/>
                <w:szCs w:val="26"/>
              </w:rPr>
            </w:pPr>
          </w:p>
        </w:tc>
      </w:tr>
      <w:tr w:rsidR="00002641" w:rsidRPr="00CB4EFB" w:rsidTr="00431EF6">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5</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1939807.85</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548924.05</w:t>
            </w:r>
          </w:p>
        </w:tc>
        <w:tc>
          <w:tcPr>
            <w:tcW w:w="1517" w:type="pct"/>
            <w:vMerge/>
            <w:tcBorders>
              <w:left w:val="single" w:sz="4" w:space="0" w:color="auto"/>
              <w:right w:val="single" w:sz="4" w:space="0" w:color="auto"/>
            </w:tcBorders>
            <w:vAlign w:val="center"/>
          </w:tcPr>
          <w:p w:rsidR="00216DCC" w:rsidRPr="00CB4EFB" w:rsidRDefault="00216DCC" w:rsidP="008625C9">
            <w:pPr>
              <w:widowControl w:val="0"/>
              <w:spacing w:before="60" w:line="264" w:lineRule="auto"/>
              <w:jc w:val="both"/>
              <w:rPr>
                <w:sz w:val="26"/>
                <w:szCs w:val="26"/>
              </w:rPr>
            </w:pPr>
          </w:p>
        </w:tc>
      </w:tr>
      <w:tr w:rsidR="00002641" w:rsidRPr="00CB4EFB" w:rsidTr="00431EF6">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6</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1939771.31</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548819.34</w:t>
            </w:r>
          </w:p>
        </w:tc>
        <w:tc>
          <w:tcPr>
            <w:tcW w:w="1517" w:type="pct"/>
            <w:vMerge/>
            <w:tcBorders>
              <w:left w:val="single" w:sz="4" w:space="0" w:color="auto"/>
              <w:right w:val="single" w:sz="4" w:space="0" w:color="auto"/>
            </w:tcBorders>
            <w:vAlign w:val="center"/>
          </w:tcPr>
          <w:p w:rsidR="00216DCC" w:rsidRPr="00CB4EFB" w:rsidRDefault="00216DCC" w:rsidP="008625C9">
            <w:pPr>
              <w:widowControl w:val="0"/>
              <w:spacing w:before="60" w:line="264" w:lineRule="auto"/>
              <w:jc w:val="both"/>
              <w:rPr>
                <w:sz w:val="26"/>
                <w:szCs w:val="26"/>
              </w:rPr>
            </w:pPr>
          </w:p>
        </w:tc>
      </w:tr>
      <w:tr w:rsidR="00002641" w:rsidRPr="00CB4EFB" w:rsidTr="00431EF6">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7</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1939813.79</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548804.51</w:t>
            </w:r>
          </w:p>
        </w:tc>
        <w:tc>
          <w:tcPr>
            <w:tcW w:w="1517" w:type="pct"/>
            <w:vMerge/>
            <w:tcBorders>
              <w:left w:val="single" w:sz="4" w:space="0" w:color="auto"/>
              <w:right w:val="single" w:sz="4" w:space="0" w:color="auto"/>
            </w:tcBorders>
            <w:vAlign w:val="center"/>
          </w:tcPr>
          <w:p w:rsidR="00216DCC" w:rsidRPr="00CB4EFB" w:rsidRDefault="00216DCC" w:rsidP="008625C9">
            <w:pPr>
              <w:widowControl w:val="0"/>
              <w:spacing w:before="60" w:line="264" w:lineRule="auto"/>
              <w:jc w:val="both"/>
              <w:rPr>
                <w:sz w:val="26"/>
                <w:szCs w:val="26"/>
              </w:rPr>
            </w:pPr>
          </w:p>
        </w:tc>
      </w:tr>
      <w:tr w:rsidR="00002641" w:rsidRPr="00CB4EFB" w:rsidTr="00431EF6">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8</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1939840.29</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548880.43</w:t>
            </w:r>
          </w:p>
        </w:tc>
        <w:tc>
          <w:tcPr>
            <w:tcW w:w="1517" w:type="pct"/>
            <w:vMerge/>
            <w:tcBorders>
              <w:left w:val="single" w:sz="4" w:space="0" w:color="auto"/>
              <w:right w:val="single" w:sz="4" w:space="0" w:color="auto"/>
            </w:tcBorders>
            <w:vAlign w:val="center"/>
          </w:tcPr>
          <w:p w:rsidR="00216DCC" w:rsidRPr="00CB4EFB" w:rsidRDefault="00216DCC" w:rsidP="008625C9">
            <w:pPr>
              <w:widowControl w:val="0"/>
              <w:spacing w:before="60" w:line="264" w:lineRule="auto"/>
              <w:jc w:val="both"/>
              <w:rPr>
                <w:sz w:val="26"/>
                <w:szCs w:val="26"/>
              </w:rPr>
            </w:pPr>
          </w:p>
        </w:tc>
      </w:tr>
      <w:tr w:rsidR="00002641" w:rsidRPr="00CB4EFB" w:rsidTr="00431EF6">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9</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1939850.67</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1939876.81</w:t>
            </w:r>
          </w:p>
        </w:tc>
        <w:tc>
          <w:tcPr>
            <w:tcW w:w="1517" w:type="pct"/>
            <w:vMerge/>
            <w:tcBorders>
              <w:left w:val="single" w:sz="4" w:space="0" w:color="auto"/>
              <w:right w:val="single" w:sz="4" w:space="0" w:color="auto"/>
            </w:tcBorders>
            <w:vAlign w:val="center"/>
          </w:tcPr>
          <w:p w:rsidR="00216DCC" w:rsidRPr="00CB4EFB" w:rsidRDefault="00216DCC" w:rsidP="008625C9">
            <w:pPr>
              <w:widowControl w:val="0"/>
              <w:spacing w:before="60" w:line="264" w:lineRule="auto"/>
              <w:jc w:val="both"/>
              <w:rPr>
                <w:sz w:val="26"/>
                <w:szCs w:val="26"/>
              </w:rPr>
            </w:pPr>
          </w:p>
        </w:tc>
      </w:tr>
      <w:tr w:rsidR="00002641" w:rsidRPr="00CB4EFB" w:rsidTr="00431EF6">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10</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1939857.88</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548897.47</w:t>
            </w:r>
          </w:p>
        </w:tc>
        <w:tc>
          <w:tcPr>
            <w:tcW w:w="1517" w:type="pct"/>
            <w:vMerge/>
            <w:tcBorders>
              <w:left w:val="single" w:sz="4" w:space="0" w:color="auto"/>
              <w:right w:val="single" w:sz="4" w:space="0" w:color="auto"/>
            </w:tcBorders>
            <w:vAlign w:val="center"/>
          </w:tcPr>
          <w:p w:rsidR="00216DCC" w:rsidRPr="00CB4EFB" w:rsidRDefault="00216DCC" w:rsidP="008625C9">
            <w:pPr>
              <w:widowControl w:val="0"/>
              <w:spacing w:before="60" w:line="264" w:lineRule="auto"/>
              <w:jc w:val="both"/>
              <w:rPr>
                <w:sz w:val="26"/>
                <w:szCs w:val="26"/>
              </w:rPr>
            </w:pPr>
          </w:p>
        </w:tc>
      </w:tr>
      <w:tr w:rsidR="00216DCC" w:rsidRPr="00CB4EFB" w:rsidTr="00431EF6">
        <w:trPr>
          <w:jc w:val="center"/>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lastRenderedPageBreak/>
              <w:t>11</w:t>
            </w:r>
          </w:p>
        </w:tc>
        <w:tc>
          <w:tcPr>
            <w:tcW w:w="1594"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1939895.55</w:t>
            </w:r>
          </w:p>
        </w:tc>
        <w:tc>
          <w:tcPr>
            <w:tcW w:w="1451" w:type="pct"/>
            <w:tcBorders>
              <w:top w:val="single" w:sz="4" w:space="0" w:color="auto"/>
              <w:left w:val="single" w:sz="4" w:space="0" w:color="auto"/>
              <w:bottom w:val="single" w:sz="4" w:space="0" w:color="auto"/>
              <w:right w:val="single" w:sz="4" w:space="0" w:color="auto"/>
            </w:tcBorders>
            <w:shd w:val="clear" w:color="auto" w:fill="auto"/>
            <w:vAlign w:val="center"/>
          </w:tcPr>
          <w:p w:rsidR="00216DCC" w:rsidRPr="00CB4EFB" w:rsidRDefault="00216DCC" w:rsidP="00431EF6">
            <w:pPr>
              <w:widowControl w:val="0"/>
              <w:spacing w:before="60" w:line="264" w:lineRule="auto"/>
              <w:jc w:val="center"/>
              <w:rPr>
                <w:sz w:val="26"/>
                <w:szCs w:val="26"/>
              </w:rPr>
            </w:pPr>
            <w:r w:rsidRPr="00CB4EFB">
              <w:rPr>
                <w:sz w:val="26"/>
                <w:szCs w:val="26"/>
              </w:rPr>
              <w:t>548912.30</w:t>
            </w:r>
          </w:p>
        </w:tc>
        <w:tc>
          <w:tcPr>
            <w:tcW w:w="1517" w:type="pct"/>
            <w:vMerge/>
            <w:tcBorders>
              <w:left w:val="single" w:sz="4" w:space="0" w:color="auto"/>
              <w:bottom w:val="single" w:sz="4" w:space="0" w:color="auto"/>
              <w:right w:val="single" w:sz="4" w:space="0" w:color="auto"/>
            </w:tcBorders>
            <w:vAlign w:val="center"/>
          </w:tcPr>
          <w:p w:rsidR="00216DCC" w:rsidRPr="00CB4EFB" w:rsidRDefault="00216DCC" w:rsidP="008625C9">
            <w:pPr>
              <w:widowControl w:val="0"/>
              <w:spacing w:before="60" w:line="264" w:lineRule="auto"/>
              <w:jc w:val="both"/>
              <w:rPr>
                <w:sz w:val="26"/>
                <w:szCs w:val="26"/>
              </w:rPr>
            </w:pPr>
          </w:p>
        </w:tc>
      </w:tr>
    </w:tbl>
    <w:p w:rsidR="004054EB" w:rsidRPr="00CB4EFB" w:rsidRDefault="004054EB" w:rsidP="008625C9">
      <w:pPr>
        <w:pStyle w:val="Heading2"/>
        <w:numPr>
          <w:ilvl w:val="0"/>
          <w:numId w:val="0"/>
        </w:numPr>
        <w:spacing w:before="0" w:after="0" w:line="288" w:lineRule="auto"/>
        <w:ind w:firstLine="567"/>
        <w:jc w:val="both"/>
        <w:rPr>
          <w:rFonts w:ascii="Times New Roman" w:hAnsi="Times New Roman"/>
          <w:b/>
        </w:rPr>
      </w:pPr>
      <w:bookmarkStart w:id="153" w:name="_Toc91464563"/>
      <w:bookmarkStart w:id="154" w:name="_Toc325068794"/>
      <w:bookmarkStart w:id="155" w:name="_Toc325069694"/>
      <w:bookmarkStart w:id="156" w:name="_Toc108447050"/>
    </w:p>
    <w:p w:rsidR="004054EB" w:rsidRPr="00CB4EFB" w:rsidRDefault="004054EB">
      <w:pPr>
        <w:rPr>
          <w:rFonts w:eastAsia="Cordia New" w:cs="Arial"/>
          <w:b/>
          <w:bCs/>
          <w:i/>
          <w:iCs/>
          <w:sz w:val="28"/>
        </w:rPr>
      </w:pPr>
      <w:r w:rsidRPr="00CB4EFB">
        <w:rPr>
          <w:b/>
        </w:rPr>
        <w:br w:type="page"/>
      </w:r>
    </w:p>
    <w:p w:rsidR="0016621B" w:rsidRPr="00CB4EFB" w:rsidRDefault="0016621B" w:rsidP="008625C9">
      <w:pPr>
        <w:pStyle w:val="Heading2"/>
        <w:numPr>
          <w:ilvl w:val="0"/>
          <w:numId w:val="0"/>
        </w:numPr>
        <w:spacing w:before="0" w:after="0" w:line="288" w:lineRule="auto"/>
        <w:ind w:firstLine="567"/>
        <w:jc w:val="both"/>
        <w:rPr>
          <w:rFonts w:ascii="Times New Roman" w:hAnsi="Times New Roman"/>
          <w:b/>
          <w:lang w:val="vi-VN"/>
        </w:rPr>
      </w:pPr>
      <w:r w:rsidRPr="00CB4EFB">
        <w:rPr>
          <w:rFonts w:ascii="Times New Roman" w:hAnsi="Times New Roman"/>
          <w:b/>
        </w:rPr>
        <w:lastRenderedPageBreak/>
        <w:t>b</w:t>
      </w:r>
      <w:r w:rsidRPr="00CB4EFB">
        <w:rPr>
          <w:rFonts w:ascii="Times New Roman" w:hAnsi="Times New Roman"/>
          <w:b/>
          <w:lang w:val="vi-VN"/>
        </w:rPr>
        <w:t>. Hiện trạng khu dân cư và các đối tượng tự nhiên, kinh tế - xã hội có khả năng bị tác động trong quá trình hoạt động của Dự án</w:t>
      </w:r>
      <w:bookmarkEnd w:id="153"/>
      <w:bookmarkEnd w:id="154"/>
      <w:bookmarkEnd w:id="155"/>
      <w:bookmarkEnd w:id="156"/>
    </w:p>
    <w:p w:rsidR="00AE7010" w:rsidRPr="00CB4EFB" w:rsidRDefault="00AE7010" w:rsidP="008625C9">
      <w:pPr>
        <w:spacing w:line="288" w:lineRule="auto"/>
        <w:ind w:firstLine="567"/>
        <w:jc w:val="both"/>
        <w:rPr>
          <w:i/>
          <w:spacing w:val="-2"/>
          <w:sz w:val="28"/>
          <w:lang w:val="vi-VN"/>
        </w:rPr>
      </w:pPr>
      <w:r w:rsidRPr="00CB4EFB">
        <w:rPr>
          <w:i/>
          <w:spacing w:val="-2"/>
          <w:sz w:val="28"/>
          <w:lang w:val="vi-VN"/>
        </w:rPr>
        <w:t>- Hệ thống giao thông của khu vực:</w:t>
      </w:r>
    </w:p>
    <w:p w:rsidR="00D35A46" w:rsidRPr="00CB4EFB" w:rsidRDefault="00D32992" w:rsidP="008625C9">
      <w:pPr>
        <w:spacing w:line="288" w:lineRule="auto"/>
        <w:ind w:firstLine="567"/>
        <w:jc w:val="both"/>
        <w:rPr>
          <w:sz w:val="28"/>
        </w:rPr>
      </w:pPr>
      <w:r w:rsidRPr="00CB4EFB">
        <w:rPr>
          <w:sz w:val="28"/>
          <w:lang w:val="sq-AL"/>
        </w:rPr>
        <w:t>Dự án có điều kiện giao thông khá thuận lợi, c</w:t>
      </w:r>
      <w:r w:rsidR="00AE7010" w:rsidRPr="00CB4EFB">
        <w:rPr>
          <w:sz w:val="28"/>
          <w:lang w:val="sq-AL"/>
        </w:rPr>
        <w:t>ách Dự án về phía Đông khoảng 5</w:t>
      </w:r>
      <w:r w:rsidR="008F5C20" w:rsidRPr="00CB4EFB">
        <w:rPr>
          <w:sz w:val="28"/>
          <w:lang w:val="sq-AL"/>
        </w:rPr>
        <w:t>0</w:t>
      </w:r>
      <w:r w:rsidR="00AE7010" w:rsidRPr="00CB4EFB">
        <w:rPr>
          <w:sz w:val="28"/>
          <w:lang w:val="sq-AL"/>
        </w:rPr>
        <w:t>0m</w:t>
      </w:r>
      <w:r w:rsidR="00AE7010" w:rsidRPr="00CB4EFB">
        <w:rPr>
          <w:sz w:val="28"/>
        </w:rPr>
        <w:t xml:space="preserve"> là tuyến đường Hồ Chí Minh</w:t>
      </w:r>
      <w:r w:rsidR="00D35A46" w:rsidRPr="00CB4EFB">
        <w:rPr>
          <w:sz w:val="28"/>
        </w:rPr>
        <w:t xml:space="preserve">, </w:t>
      </w:r>
      <w:r w:rsidRPr="00CB4EFB">
        <w:rPr>
          <w:sz w:val="28"/>
        </w:rPr>
        <w:t xml:space="preserve">phía Bắc </w:t>
      </w:r>
      <w:r w:rsidR="00D35A46" w:rsidRPr="00CB4EFB">
        <w:rPr>
          <w:sz w:val="28"/>
        </w:rPr>
        <w:t>khu đất</w:t>
      </w:r>
      <w:r w:rsidR="007F1133" w:rsidRPr="00CB4EFB">
        <w:rPr>
          <w:sz w:val="28"/>
        </w:rPr>
        <w:t xml:space="preserve"> </w:t>
      </w:r>
      <w:r w:rsidR="005025C6" w:rsidRPr="00CB4EFB">
        <w:rPr>
          <w:sz w:val="28"/>
        </w:rPr>
        <w:t>là</w:t>
      </w:r>
      <w:r w:rsidR="007F1133" w:rsidRPr="00CB4EFB">
        <w:rPr>
          <w:sz w:val="28"/>
        </w:rPr>
        <w:t xml:space="preserve"> tuyến đường đất rộng 5</w:t>
      </w:r>
      <w:r w:rsidR="00D35A46" w:rsidRPr="00CB4EFB">
        <w:rPr>
          <w:sz w:val="28"/>
        </w:rPr>
        <w:t xml:space="preserve">m, kết nối </w:t>
      </w:r>
      <w:r w:rsidRPr="00CB4EFB">
        <w:rPr>
          <w:sz w:val="28"/>
        </w:rPr>
        <w:t>với</w:t>
      </w:r>
      <w:r w:rsidR="00D35A46" w:rsidRPr="00CB4EFB">
        <w:rPr>
          <w:sz w:val="28"/>
        </w:rPr>
        <w:t xml:space="preserve"> đường Hồ Chí Minh</w:t>
      </w:r>
      <w:r w:rsidR="00F70911" w:rsidRPr="00CB4EFB">
        <w:rPr>
          <w:sz w:val="28"/>
        </w:rPr>
        <w:t xml:space="preserve">. </w:t>
      </w:r>
    </w:p>
    <w:p w:rsidR="001E30B7" w:rsidRPr="00CB4EFB" w:rsidRDefault="006B3A69" w:rsidP="008625C9">
      <w:pPr>
        <w:spacing w:line="288" w:lineRule="auto"/>
        <w:ind w:firstLine="567"/>
        <w:jc w:val="both"/>
        <w:rPr>
          <w:b/>
          <w:sz w:val="28"/>
        </w:rPr>
      </w:pPr>
      <w:r>
        <w:rPr>
          <w:noProof/>
          <w:lang w:bidi="ar-SA"/>
        </w:rPr>
        <mc:AlternateContent>
          <mc:Choice Requires="wps">
            <w:drawing>
              <wp:anchor distT="0" distB="0" distL="114300" distR="114300" simplePos="0" relativeHeight="252977152" behindDoc="0" locked="0" layoutInCell="1" allowOverlap="1" wp14:anchorId="56F5C853" wp14:editId="2E130BC5">
                <wp:simplePos x="0" y="0"/>
                <wp:positionH relativeFrom="column">
                  <wp:posOffset>2834821</wp:posOffset>
                </wp:positionH>
                <wp:positionV relativeFrom="paragraph">
                  <wp:posOffset>799011</wp:posOffset>
                </wp:positionV>
                <wp:extent cx="1044575" cy="554990"/>
                <wp:effectExtent l="76200" t="0" r="22225" b="530860"/>
                <wp:wrapNone/>
                <wp:docPr id="5" name="Rounded Rectangular Callout 5"/>
                <wp:cNvGraphicFramePr/>
                <a:graphic xmlns:a="http://schemas.openxmlformats.org/drawingml/2006/main">
                  <a:graphicData uri="http://schemas.microsoft.com/office/word/2010/wordprocessingShape">
                    <wps:wsp>
                      <wps:cNvSpPr/>
                      <wps:spPr>
                        <a:xfrm>
                          <a:off x="0" y="0"/>
                          <a:ext cx="1044575" cy="554990"/>
                        </a:xfrm>
                        <a:prstGeom prst="wedgeRoundRectCallout">
                          <a:avLst>
                            <a:gd name="adj1" fmla="val -56265"/>
                            <a:gd name="adj2" fmla="val 142918"/>
                            <a:gd name="adj3" fmla="val 16667"/>
                          </a:avLst>
                        </a:prstGeom>
                      </wps:spPr>
                      <wps:style>
                        <a:lnRef idx="2">
                          <a:schemeClr val="accent6"/>
                        </a:lnRef>
                        <a:fillRef idx="1">
                          <a:schemeClr val="lt1"/>
                        </a:fillRef>
                        <a:effectRef idx="0">
                          <a:schemeClr val="accent6"/>
                        </a:effectRef>
                        <a:fontRef idx="minor">
                          <a:schemeClr val="dk1"/>
                        </a:fontRef>
                      </wps:style>
                      <wps:txbx>
                        <w:txbxContent>
                          <w:p w:rsidR="006B3A69" w:rsidRDefault="006B3A69" w:rsidP="006B3A69">
                            <w:pPr>
                              <w:ind w:left="-90" w:right="-116"/>
                              <w:jc w:val="center"/>
                            </w:pPr>
                            <w:r>
                              <w:t>Vị trí xây dựng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33" type="#_x0000_t62" style="position:absolute;left:0;text-align:left;margin-left:223.2pt;margin-top:62.9pt;width:82.25pt;height:43.7pt;z-index:25297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" adj="-1353,41670" fillcolor="white [3201]" strokecolor="#f79646 [3209]" strokeweight="2pt">
                <v:textbox>
                  <w:txbxContent>
                    <w:p w:rsidR="006B3A69" w:rsidRDefault="006B3A69" w:rsidP="006B3A69">
                      <w:pPr>
                        <w:ind w:left="-90" w:right="-116"/>
                        <w:jc w:val="center"/>
                      </w:pPr>
                      <w:r>
                        <w:t>Vị trí xây dựng Dự án</w:t>
                      </w:r>
                    </w:p>
                  </w:txbxContent>
                </v:textbox>
              </v:shape>
            </w:pict>
          </mc:Fallback>
        </mc:AlternateContent>
      </w:r>
      <w:r>
        <w:rPr>
          <w:noProof/>
          <w:lang w:bidi="ar-SA"/>
        </w:rPr>
        <w:drawing>
          <wp:inline distT="0" distB="0" distL="0" distR="0" wp14:anchorId="2BB74275" wp14:editId="307D5DB1">
            <wp:extent cx="5942330" cy="3369414"/>
            <wp:effectExtent l="0" t="0" r="1270" b="2540"/>
            <wp:docPr id="4" name="Picture 4" descr="C:\Users\Administrator\Desktop\tài k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tài kan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330" cy="3369414"/>
                    </a:xfrm>
                    <a:prstGeom prst="rect">
                      <a:avLst/>
                    </a:prstGeom>
                    <a:noFill/>
                    <a:ln>
                      <a:noFill/>
                    </a:ln>
                  </pic:spPr>
                </pic:pic>
              </a:graphicData>
            </a:graphic>
          </wp:inline>
        </w:drawing>
      </w:r>
      <w:r w:rsidR="00500858" w:rsidRPr="00CB4EFB">
        <w:rPr>
          <w:b/>
          <w:sz w:val="28"/>
        </w:rPr>
        <w:t xml:space="preserve">                     </w:t>
      </w:r>
      <w:r>
        <w:rPr>
          <w:b/>
          <w:sz w:val="28"/>
        </w:rPr>
        <w:t xml:space="preserve">             </w:t>
      </w:r>
      <w:r w:rsidR="00500858" w:rsidRPr="00CB4EFB">
        <w:rPr>
          <w:b/>
          <w:sz w:val="28"/>
        </w:rPr>
        <w:t xml:space="preserve">    </w:t>
      </w:r>
      <w:r w:rsidR="001E30B7" w:rsidRPr="00CB4EFB">
        <w:rPr>
          <w:b/>
          <w:sz w:val="28"/>
        </w:rPr>
        <w:t>Hình 1: Sơ đồ vị trí xây dựng Dự án</w:t>
      </w:r>
    </w:p>
    <w:p w:rsidR="00AE7010" w:rsidRPr="00CB4EFB" w:rsidRDefault="00AE7010" w:rsidP="008625C9">
      <w:pPr>
        <w:spacing w:line="288" w:lineRule="auto"/>
        <w:ind w:firstLine="567"/>
        <w:jc w:val="both"/>
        <w:rPr>
          <w:i/>
          <w:spacing w:val="-2"/>
          <w:sz w:val="28"/>
          <w:lang w:val="vi-VN"/>
        </w:rPr>
      </w:pPr>
      <w:r w:rsidRPr="00CB4EFB">
        <w:rPr>
          <w:i/>
          <w:spacing w:val="-2"/>
          <w:sz w:val="28"/>
          <w:lang w:val="sq-AL"/>
        </w:rPr>
        <w:t>-</w:t>
      </w:r>
      <w:r w:rsidRPr="00CB4EFB">
        <w:rPr>
          <w:i/>
          <w:spacing w:val="-2"/>
          <w:sz w:val="28"/>
          <w:lang w:val="vi-VN"/>
        </w:rPr>
        <w:t xml:space="preserve"> Hệ thống sông, </w:t>
      </w:r>
      <w:r w:rsidRPr="00CB4EFB">
        <w:rPr>
          <w:i/>
          <w:spacing w:val="-2"/>
          <w:sz w:val="28"/>
          <w:lang w:val="sq-AL"/>
        </w:rPr>
        <w:t>suối, hồ</w:t>
      </w:r>
      <w:r w:rsidR="00D258D7" w:rsidRPr="00CB4EFB">
        <w:rPr>
          <w:i/>
          <w:spacing w:val="-2"/>
          <w:sz w:val="28"/>
          <w:lang w:val="vi-VN"/>
        </w:rPr>
        <w:t>, mặt nước:</w:t>
      </w:r>
    </w:p>
    <w:p w:rsidR="00E426BA" w:rsidRPr="00CB4EFB" w:rsidRDefault="006B3A69" w:rsidP="008625C9">
      <w:pPr>
        <w:spacing w:line="288" w:lineRule="auto"/>
        <w:ind w:firstLine="567"/>
        <w:jc w:val="both"/>
        <w:rPr>
          <w:spacing w:val="-2"/>
          <w:sz w:val="28"/>
          <w:lang w:val="sq-AL"/>
        </w:rPr>
      </w:pPr>
      <w:r>
        <w:rPr>
          <w:spacing w:val="-2"/>
          <w:sz w:val="28"/>
          <w:lang w:val="sq-AL"/>
        </w:rPr>
        <w:t>Phía Tây Bắc dự án có nguồn nước mặt Khe Giao cách dự án khoảng 60m</w:t>
      </w:r>
      <w:r w:rsidR="007C4BA8">
        <w:rPr>
          <w:spacing w:val="-2"/>
          <w:sz w:val="28"/>
          <w:lang w:val="sq-AL"/>
        </w:rPr>
        <w:t>, phía Tây Nam dự án có khe nhỏ cách dự án khoảng 40m.</w:t>
      </w:r>
      <w:r w:rsidR="00E426BA" w:rsidRPr="00CB4EFB">
        <w:rPr>
          <w:spacing w:val="-2"/>
          <w:sz w:val="28"/>
          <w:lang w:val="sq-AL"/>
        </w:rPr>
        <w:t>.</w:t>
      </w:r>
    </w:p>
    <w:p w:rsidR="005F2DF3" w:rsidRPr="00CB4EFB" w:rsidRDefault="005F2DF3" w:rsidP="008625C9">
      <w:pPr>
        <w:spacing w:line="288" w:lineRule="auto"/>
        <w:ind w:firstLine="567"/>
        <w:jc w:val="both"/>
        <w:rPr>
          <w:spacing w:val="-2"/>
          <w:sz w:val="28"/>
          <w:lang w:val="sq-AL"/>
        </w:rPr>
      </w:pPr>
      <w:r w:rsidRPr="00CB4EFB">
        <w:rPr>
          <w:spacing w:val="-2"/>
          <w:sz w:val="28"/>
          <w:lang w:val="sq-AL"/>
        </w:rPr>
        <w:t>Qua khảo sát và hỏi ý kiến người dân trong vùng, thì khu vực thực hiện Dự án không bị ngập lụt vào mùa m</w:t>
      </w:r>
      <w:r w:rsidRPr="00CB4EFB">
        <w:rPr>
          <w:rFonts w:hint="eastAsia"/>
          <w:spacing w:val="-2"/>
          <w:sz w:val="28"/>
          <w:lang w:val="sq-AL"/>
        </w:rPr>
        <w:t>ư</w:t>
      </w:r>
      <w:r w:rsidRPr="00CB4EFB">
        <w:rPr>
          <w:spacing w:val="-2"/>
          <w:sz w:val="28"/>
          <w:lang w:val="sq-AL"/>
        </w:rPr>
        <w:t>a lũ.</w:t>
      </w:r>
    </w:p>
    <w:p w:rsidR="00AE7010" w:rsidRPr="00CB4EFB" w:rsidRDefault="00AE7010" w:rsidP="008625C9">
      <w:pPr>
        <w:spacing w:line="288" w:lineRule="auto"/>
        <w:ind w:firstLine="567"/>
        <w:jc w:val="both"/>
        <w:rPr>
          <w:i/>
          <w:sz w:val="28"/>
          <w:lang w:val="sq-AL"/>
        </w:rPr>
      </w:pPr>
      <w:r w:rsidRPr="00CB4EFB">
        <w:rPr>
          <w:i/>
          <w:sz w:val="28"/>
          <w:lang w:val="sq-AL"/>
        </w:rPr>
        <w:t>- Dân cư:</w:t>
      </w:r>
    </w:p>
    <w:p w:rsidR="00F70911" w:rsidRPr="00CB4EFB" w:rsidRDefault="00AE7010" w:rsidP="008625C9">
      <w:pPr>
        <w:spacing w:line="288" w:lineRule="auto"/>
        <w:ind w:firstLine="567"/>
        <w:jc w:val="both"/>
        <w:rPr>
          <w:spacing w:val="-4"/>
          <w:sz w:val="28"/>
          <w:lang w:val="sq-AL"/>
        </w:rPr>
      </w:pPr>
      <w:r w:rsidRPr="00CB4EFB">
        <w:rPr>
          <w:spacing w:val="-4"/>
          <w:sz w:val="28"/>
          <w:lang w:val="sq-AL"/>
        </w:rPr>
        <w:t xml:space="preserve">Qua khảo sát hiện trạng khu vực cho thấy, trong khu vực Dự án không có nhà dân sinh sống. </w:t>
      </w:r>
      <w:r w:rsidR="00F70911" w:rsidRPr="00CB4EFB">
        <w:rPr>
          <w:spacing w:val="-4"/>
          <w:sz w:val="28"/>
          <w:lang w:val="sq-AL"/>
        </w:rPr>
        <w:t xml:space="preserve">Nhà dân </w:t>
      </w:r>
      <w:r w:rsidR="003771AF" w:rsidRPr="00CB4EFB">
        <w:rPr>
          <w:spacing w:val="-4"/>
          <w:sz w:val="28"/>
          <w:lang w:val="sq-AL"/>
        </w:rPr>
        <w:t xml:space="preserve">gần nhất </w:t>
      </w:r>
      <w:r w:rsidR="00F70911" w:rsidRPr="00CB4EFB">
        <w:rPr>
          <w:spacing w:val="-4"/>
          <w:sz w:val="28"/>
          <w:lang w:val="sq-AL"/>
        </w:rPr>
        <w:t xml:space="preserve">cách ranh giới Dự án khoảng </w:t>
      </w:r>
      <w:r w:rsidR="00EA3038" w:rsidRPr="00CB4EFB">
        <w:rPr>
          <w:spacing w:val="-4"/>
          <w:sz w:val="28"/>
          <w:lang w:val="sq-AL"/>
        </w:rPr>
        <w:t>420</w:t>
      </w:r>
      <w:r w:rsidR="00F70911" w:rsidRPr="00CB4EFB">
        <w:rPr>
          <w:spacing w:val="-4"/>
          <w:sz w:val="28"/>
          <w:lang w:val="sq-AL"/>
        </w:rPr>
        <w:t xml:space="preserve">m, cách ranh giới chuồng </w:t>
      </w:r>
      <w:r w:rsidR="00321973" w:rsidRPr="00CB4EFB">
        <w:rPr>
          <w:spacing w:val="-4"/>
          <w:sz w:val="28"/>
          <w:lang w:val="sq-AL"/>
        </w:rPr>
        <w:t>heo</w:t>
      </w:r>
      <w:r w:rsidR="00EA3038" w:rsidRPr="00CB4EFB">
        <w:rPr>
          <w:spacing w:val="-4"/>
          <w:sz w:val="28"/>
          <w:lang w:val="sq-AL"/>
        </w:rPr>
        <w:t xml:space="preserve"> khoảng 465</w:t>
      </w:r>
      <w:r w:rsidR="00F70911" w:rsidRPr="00CB4EFB">
        <w:rPr>
          <w:spacing w:val="-4"/>
          <w:sz w:val="28"/>
          <w:lang w:val="sq-AL"/>
        </w:rPr>
        <w:t>m về phía Đông Bắc.</w:t>
      </w:r>
      <w:r w:rsidR="008A319A" w:rsidRPr="00CB4EFB">
        <w:rPr>
          <w:spacing w:val="-4"/>
          <w:sz w:val="28"/>
          <w:lang w:val="sq-AL"/>
        </w:rPr>
        <w:t xml:space="preserve"> </w:t>
      </w:r>
      <w:r w:rsidR="00F70911" w:rsidRPr="00CB4EFB">
        <w:rPr>
          <w:spacing w:val="-4"/>
          <w:sz w:val="28"/>
          <w:lang w:val="sq-AL"/>
        </w:rPr>
        <w:t xml:space="preserve">Phía Đông đường Hồ Chí Minh có 2 nhà dân sinh sống, cách ranh giới Dự án khoảng </w:t>
      </w:r>
      <w:r w:rsidR="005F2DF3" w:rsidRPr="00CB4EFB">
        <w:rPr>
          <w:spacing w:val="-4"/>
          <w:sz w:val="28"/>
          <w:lang w:val="sq-AL"/>
        </w:rPr>
        <w:t>46</w:t>
      </w:r>
      <w:r w:rsidR="001D3142" w:rsidRPr="00CB4EFB">
        <w:rPr>
          <w:spacing w:val="-4"/>
          <w:sz w:val="28"/>
          <w:lang w:val="sq-AL"/>
        </w:rPr>
        <w:t>0</w:t>
      </w:r>
      <w:r w:rsidR="00A1104A" w:rsidRPr="00CB4EFB">
        <w:rPr>
          <w:spacing w:val="-4"/>
          <w:sz w:val="28"/>
          <w:lang w:val="sq-AL"/>
        </w:rPr>
        <w:t>m</w:t>
      </w:r>
      <w:r w:rsidR="00F70911" w:rsidRPr="00CB4EFB">
        <w:rPr>
          <w:spacing w:val="-4"/>
          <w:sz w:val="28"/>
          <w:lang w:val="sq-AL"/>
        </w:rPr>
        <w:t xml:space="preserve">, cách ranh giới chuồng </w:t>
      </w:r>
      <w:r w:rsidR="00321973" w:rsidRPr="00CB4EFB">
        <w:rPr>
          <w:spacing w:val="-4"/>
          <w:sz w:val="28"/>
          <w:lang w:val="sq-AL"/>
        </w:rPr>
        <w:t>heo</w:t>
      </w:r>
      <w:r w:rsidR="00F70911" w:rsidRPr="00CB4EFB">
        <w:rPr>
          <w:spacing w:val="-4"/>
          <w:sz w:val="28"/>
          <w:lang w:val="sq-AL"/>
        </w:rPr>
        <w:t xml:space="preserve"> khoảng </w:t>
      </w:r>
      <w:r w:rsidR="005F2DF3" w:rsidRPr="00CB4EFB">
        <w:rPr>
          <w:spacing w:val="-4"/>
          <w:sz w:val="28"/>
          <w:lang w:val="sq-AL"/>
        </w:rPr>
        <w:t>52</w:t>
      </w:r>
      <w:r w:rsidR="00F70911" w:rsidRPr="00CB4EFB">
        <w:rPr>
          <w:spacing w:val="-4"/>
          <w:sz w:val="28"/>
          <w:lang w:val="sq-AL"/>
        </w:rPr>
        <w:t>0m về phía Đông Bắc.</w:t>
      </w:r>
    </w:p>
    <w:p w:rsidR="00696C4F" w:rsidRPr="00CB4EFB" w:rsidRDefault="00696C4F" w:rsidP="008625C9">
      <w:pPr>
        <w:spacing w:line="288" w:lineRule="auto"/>
        <w:ind w:firstLine="567"/>
        <w:jc w:val="both"/>
        <w:rPr>
          <w:i/>
          <w:spacing w:val="-4"/>
          <w:sz w:val="28"/>
          <w:lang w:val="sq-AL"/>
        </w:rPr>
      </w:pPr>
      <w:r w:rsidRPr="00CB4EFB">
        <w:rPr>
          <w:i/>
          <w:spacing w:val="-4"/>
          <w:sz w:val="28"/>
          <w:lang w:val="sq-AL"/>
        </w:rPr>
        <w:t>- Các đối tượng sản xuất, kinh doanh xung quanh khu vực Dự án:</w:t>
      </w:r>
    </w:p>
    <w:p w:rsidR="00CD71F9" w:rsidRPr="00CB4EFB" w:rsidRDefault="00CD71F9" w:rsidP="008625C9">
      <w:pPr>
        <w:spacing w:line="288" w:lineRule="auto"/>
        <w:ind w:firstLine="567"/>
        <w:jc w:val="both"/>
        <w:rPr>
          <w:spacing w:val="-4"/>
          <w:sz w:val="28"/>
          <w:lang w:val="sq-AL"/>
        </w:rPr>
      </w:pPr>
      <w:r w:rsidRPr="00CB4EFB">
        <w:rPr>
          <w:spacing w:val="-4"/>
          <w:sz w:val="28"/>
          <w:lang w:val="sq-AL"/>
        </w:rPr>
        <w:t>Bao quanh Dự án là diện tích đất rừng sản xuất trồng cây cao su của Chủ Dự án</w:t>
      </w:r>
      <w:r w:rsidR="0080135F" w:rsidRPr="00CB4EFB">
        <w:rPr>
          <w:spacing w:val="-4"/>
          <w:sz w:val="28"/>
          <w:lang w:val="sq-AL"/>
        </w:rPr>
        <w:t xml:space="preserve"> </w:t>
      </w:r>
    </w:p>
    <w:p w:rsidR="00833E42" w:rsidRPr="00CB4EFB" w:rsidRDefault="00E426BA" w:rsidP="008625C9">
      <w:pPr>
        <w:spacing w:line="288" w:lineRule="auto"/>
        <w:ind w:firstLine="567"/>
        <w:jc w:val="both"/>
        <w:rPr>
          <w:spacing w:val="-2"/>
          <w:sz w:val="28"/>
          <w:lang w:val="sq-AL"/>
        </w:rPr>
      </w:pPr>
      <w:r w:rsidRPr="00CB4EFB">
        <w:rPr>
          <w:spacing w:val="-2"/>
          <w:sz w:val="28"/>
          <w:lang w:val="sq-AL"/>
        </w:rPr>
        <w:t>Giáp phía Tây</w:t>
      </w:r>
      <w:r w:rsidR="00EA3038" w:rsidRPr="00CB4EFB">
        <w:rPr>
          <w:spacing w:val="-2"/>
          <w:sz w:val="28"/>
          <w:lang w:val="sq-AL"/>
        </w:rPr>
        <w:t xml:space="preserve"> khu đất rừng sản xuất là </w:t>
      </w:r>
      <w:r w:rsidRPr="00CB4EFB">
        <w:rPr>
          <w:spacing w:val="-2"/>
          <w:sz w:val="28"/>
          <w:lang w:val="sq-AL"/>
        </w:rPr>
        <w:t xml:space="preserve">đất </w:t>
      </w:r>
      <w:r w:rsidR="00EA3038" w:rsidRPr="00CB4EFB">
        <w:rPr>
          <w:spacing w:val="-2"/>
          <w:sz w:val="28"/>
          <w:lang w:val="sq-AL"/>
        </w:rPr>
        <w:t>trồng lúa để hoang</w:t>
      </w:r>
      <w:r w:rsidRPr="00CB4EFB">
        <w:rPr>
          <w:spacing w:val="-2"/>
          <w:sz w:val="28"/>
          <w:lang w:val="sq-AL"/>
        </w:rPr>
        <w:t>, hiện tại Chủ dự án đang tiến hành hoàn tất các thủ tục sở hữu quyền sử dụng đất đối với diện tích đất này, khu vực có tổng diện tích 10.300m</w:t>
      </w:r>
      <w:r w:rsidRPr="00CB4EFB">
        <w:rPr>
          <w:spacing w:val="-2"/>
          <w:sz w:val="28"/>
          <w:vertAlign w:val="superscript"/>
          <w:lang w:val="sq-AL"/>
        </w:rPr>
        <w:t>2</w:t>
      </w:r>
      <w:r w:rsidRPr="00CB4EFB">
        <w:rPr>
          <w:spacing w:val="-2"/>
          <w:sz w:val="28"/>
          <w:lang w:val="sq-AL"/>
        </w:rPr>
        <w:t xml:space="preserve">. </w:t>
      </w:r>
    </w:p>
    <w:p w:rsidR="00696C4F" w:rsidRPr="00CB4EFB" w:rsidRDefault="001D3142" w:rsidP="008625C9">
      <w:pPr>
        <w:spacing w:line="288" w:lineRule="auto"/>
        <w:ind w:firstLine="567"/>
        <w:jc w:val="both"/>
        <w:rPr>
          <w:spacing w:val="-4"/>
          <w:sz w:val="28"/>
          <w:lang w:val="sq-AL"/>
        </w:rPr>
      </w:pPr>
      <w:r w:rsidRPr="00CB4EFB">
        <w:rPr>
          <w:spacing w:val="-4"/>
          <w:sz w:val="28"/>
          <w:lang w:val="sq-AL"/>
        </w:rPr>
        <w:lastRenderedPageBreak/>
        <w:t>Quanh khu vực Dự án không có cơ sở sản xuất, kinh doanh nào đang hoạt động. Cách Dự án khoảng 90</w:t>
      </w:r>
      <w:r w:rsidR="00F70911" w:rsidRPr="00CB4EFB">
        <w:rPr>
          <w:spacing w:val="-4"/>
          <w:sz w:val="28"/>
          <w:lang w:val="sq-AL"/>
        </w:rPr>
        <w:t>m về phía Đông Bắc có mỏ khai thác đất</w:t>
      </w:r>
      <w:r w:rsidRPr="00CB4EFB">
        <w:rPr>
          <w:spacing w:val="-4"/>
          <w:sz w:val="28"/>
          <w:lang w:val="sq-AL"/>
        </w:rPr>
        <w:t>, cách Dự án khoảng 30</w:t>
      </w:r>
      <w:r w:rsidR="00F70911" w:rsidRPr="00CB4EFB">
        <w:rPr>
          <w:spacing w:val="-4"/>
          <w:sz w:val="28"/>
          <w:lang w:val="sq-AL"/>
        </w:rPr>
        <w:t>m về phía Bắc có trang trại chăn nuôi</w:t>
      </w:r>
      <w:r w:rsidRPr="00CB4EFB">
        <w:rPr>
          <w:spacing w:val="-4"/>
          <w:sz w:val="28"/>
          <w:lang w:val="sq-AL"/>
        </w:rPr>
        <w:t>, 2 cơ sở này</w:t>
      </w:r>
      <w:r w:rsidR="00F70911" w:rsidRPr="00CB4EFB">
        <w:rPr>
          <w:spacing w:val="-4"/>
          <w:sz w:val="28"/>
          <w:lang w:val="sq-AL"/>
        </w:rPr>
        <w:t xml:space="preserve"> đã tạm dừng hoạt động.</w:t>
      </w:r>
    </w:p>
    <w:p w:rsidR="00A92B56" w:rsidRPr="00CB4EFB" w:rsidRDefault="004D44B6" w:rsidP="008625C9">
      <w:pPr>
        <w:spacing w:line="288" w:lineRule="auto"/>
        <w:ind w:firstLine="567"/>
        <w:jc w:val="both"/>
        <w:rPr>
          <w:spacing w:val="-4"/>
          <w:sz w:val="28"/>
          <w:lang w:val="sq-AL"/>
        </w:rPr>
      </w:pPr>
      <w:r w:rsidRPr="00CB4EFB">
        <w:rPr>
          <w:spacing w:val="-4"/>
          <w:sz w:val="28"/>
          <w:lang w:val="sq-AL"/>
        </w:rPr>
        <w:t>Cách Dự án khoảng 200m về phía Đông Nam là diện tích đất ruộng trồng lúa của người dân trong khu vực, lúa mỗi năm trồng 1 vụ vào vụ Đông Xuâ</w:t>
      </w:r>
      <w:r w:rsidR="00AD218E" w:rsidRPr="00CB4EFB">
        <w:rPr>
          <w:spacing w:val="-4"/>
          <w:sz w:val="28"/>
          <w:lang w:val="sq-AL"/>
        </w:rPr>
        <w:t>n</w:t>
      </w:r>
      <w:r w:rsidR="00A06A58" w:rsidRPr="00CB4EFB">
        <w:rPr>
          <w:spacing w:val="-4"/>
          <w:sz w:val="28"/>
          <w:lang w:val="sq-AL"/>
        </w:rPr>
        <w:t>.</w:t>
      </w:r>
    </w:p>
    <w:p w:rsidR="00AE7010" w:rsidRPr="00CB4EFB" w:rsidRDefault="003771AF" w:rsidP="008625C9">
      <w:pPr>
        <w:spacing w:line="288" w:lineRule="auto"/>
        <w:ind w:firstLine="567"/>
        <w:jc w:val="both"/>
        <w:rPr>
          <w:i/>
          <w:sz w:val="28"/>
          <w:lang w:val="sq-AL"/>
        </w:rPr>
      </w:pPr>
      <w:r w:rsidRPr="00CB4EFB">
        <w:rPr>
          <w:spacing w:val="-4"/>
          <w:sz w:val="28"/>
          <w:lang w:val="sq-AL"/>
        </w:rPr>
        <w:t xml:space="preserve">- </w:t>
      </w:r>
      <w:r w:rsidR="00AE7010" w:rsidRPr="00CB4EFB">
        <w:rPr>
          <w:i/>
          <w:sz w:val="28"/>
          <w:lang w:val="sq-AL"/>
        </w:rPr>
        <w:t>Các đối tượng kinh tế - xã hội khác:</w:t>
      </w:r>
    </w:p>
    <w:p w:rsidR="00696C4F" w:rsidRPr="00CB4EFB" w:rsidRDefault="0081518F" w:rsidP="008625C9">
      <w:pPr>
        <w:pStyle w:val="11NOIDUNG"/>
        <w:spacing w:before="0" w:line="288" w:lineRule="auto"/>
        <w:rPr>
          <w:rFonts w:cs="Times New Roman"/>
          <w:lang w:val="pt-BR"/>
        </w:rPr>
      </w:pPr>
      <w:r w:rsidRPr="00CB4EFB">
        <w:rPr>
          <w:rFonts w:cs="Times New Roman"/>
        </w:rPr>
        <w:t>Trong bán kính 1km từ D</w:t>
      </w:r>
      <w:r w:rsidR="00696C4F" w:rsidRPr="00CB4EFB">
        <w:rPr>
          <w:rFonts w:cs="Times New Roman"/>
        </w:rPr>
        <w:t xml:space="preserve">ự án không có các trường học, chợ, </w:t>
      </w:r>
      <w:r w:rsidR="000F53A1" w:rsidRPr="00CB4EFB">
        <w:rPr>
          <w:rFonts w:cs="Times New Roman"/>
        </w:rPr>
        <w:t xml:space="preserve">bệnh viện, trang trại, </w:t>
      </w:r>
      <w:r w:rsidR="00696C4F" w:rsidRPr="00CB4EFB">
        <w:rPr>
          <w:rFonts w:cs="Times New Roman"/>
          <w:lang w:val="pt-BR"/>
        </w:rPr>
        <w:t>di tích lịch sử, công trình văn hóa</w:t>
      </w:r>
      <w:r w:rsidR="000F53A1" w:rsidRPr="00CB4EFB">
        <w:rPr>
          <w:rFonts w:cs="Times New Roman"/>
          <w:lang w:val="pt-BR"/>
        </w:rPr>
        <w:t>...</w:t>
      </w:r>
      <w:r w:rsidR="00696C4F" w:rsidRPr="00CB4EFB">
        <w:rPr>
          <w:rFonts w:cs="Times New Roman"/>
          <w:lang w:val="pt-BR"/>
        </w:rPr>
        <w:t xml:space="preserve"> hay các đối tượng dễ bị tổn thương khác.</w:t>
      </w:r>
    </w:p>
    <w:p w:rsidR="00E70FCB" w:rsidRPr="00CB4EFB" w:rsidRDefault="00146A4D" w:rsidP="008625C9">
      <w:pPr>
        <w:pStyle w:val="5MUC5"/>
        <w:spacing w:before="0" w:line="288" w:lineRule="auto"/>
        <w:rPr>
          <w:rFonts w:cs="Times New Roman"/>
          <w:b/>
        </w:rPr>
      </w:pPr>
      <w:r w:rsidRPr="00CB4EFB">
        <w:rPr>
          <w:rFonts w:cs="Times New Roman"/>
          <w:b/>
        </w:rPr>
        <w:t xml:space="preserve">1.1.4. </w:t>
      </w:r>
      <w:r w:rsidR="00E70FCB" w:rsidRPr="00CB4EFB">
        <w:rPr>
          <w:rFonts w:cs="Times New Roman"/>
          <w:b/>
        </w:rPr>
        <w:t>Hiện trạng của Dự án:</w:t>
      </w:r>
    </w:p>
    <w:p w:rsidR="00BC5BA4" w:rsidRPr="00CB4EFB" w:rsidRDefault="00BC5BA4" w:rsidP="00BC5BA4">
      <w:pPr>
        <w:pStyle w:val="5MUC5"/>
        <w:spacing w:before="0" w:line="288" w:lineRule="auto"/>
        <w:rPr>
          <w:rFonts w:cs="Times New Roman"/>
          <w:b/>
        </w:rPr>
      </w:pPr>
      <w:r w:rsidRPr="00CB4EFB">
        <w:rPr>
          <w:rFonts w:cs="Times New Roman"/>
          <w:b/>
        </w:rPr>
        <w:t>1.1.4.1. Hiện trạng quản lý, sử dụng đất của Dự án:</w:t>
      </w:r>
    </w:p>
    <w:p w:rsidR="00C05FBD" w:rsidRPr="00C05FBD" w:rsidRDefault="00B23C2A" w:rsidP="00C05FBD">
      <w:pPr>
        <w:tabs>
          <w:tab w:val="left" w:pos="1701"/>
          <w:tab w:val="right" w:pos="7371"/>
        </w:tabs>
        <w:spacing w:line="360" w:lineRule="auto"/>
        <w:ind w:firstLine="567"/>
        <w:jc w:val="both"/>
        <w:rPr>
          <w:rFonts w:cs="Times New Roman"/>
          <w:sz w:val="28"/>
          <w:lang w:val="es-MX" w:bidi="ar-SA"/>
        </w:rPr>
      </w:pPr>
      <w:r w:rsidRPr="00CB4EFB">
        <w:rPr>
          <w:sz w:val="28"/>
          <w:lang w:val="pt-BR"/>
        </w:rPr>
        <w:t xml:space="preserve">Dự án </w:t>
      </w:r>
      <w:r w:rsidR="00C05FBD" w:rsidRPr="00C05FBD">
        <w:rPr>
          <w:rFonts w:cs="Times New Roman"/>
          <w:sz w:val="28"/>
          <w:lang w:val="es-MX" w:bidi="ar-SA"/>
        </w:rPr>
        <w:t>Tổng diện tích đất Quy hoạch là: 10.500m</w:t>
      </w:r>
      <w:r w:rsidR="00C05FBD" w:rsidRPr="00C05FBD">
        <w:rPr>
          <w:rFonts w:cs="Times New Roman"/>
          <w:sz w:val="28"/>
          <w:vertAlign w:val="superscript"/>
          <w:lang w:val="es-MX" w:bidi="ar-SA"/>
        </w:rPr>
        <w:t>2</w:t>
      </w:r>
      <w:r w:rsidR="00C05FBD" w:rsidRPr="00C05FBD">
        <w:rPr>
          <w:rFonts w:cs="Times New Roman"/>
          <w:sz w:val="28"/>
          <w:lang w:val="es-MX" w:bidi="ar-SA"/>
        </w:rPr>
        <w:t>.</w:t>
      </w:r>
    </w:p>
    <w:p w:rsidR="00C05FBD" w:rsidRPr="00C05FBD" w:rsidRDefault="00C05FBD" w:rsidP="00C05FBD">
      <w:pPr>
        <w:tabs>
          <w:tab w:val="left" w:pos="1701"/>
          <w:tab w:val="right" w:pos="7371"/>
        </w:tabs>
        <w:spacing w:line="360" w:lineRule="auto"/>
        <w:ind w:firstLine="567"/>
        <w:jc w:val="both"/>
        <w:rPr>
          <w:rFonts w:cs="Times New Roman"/>
          <w:sz w:val="28"/>
          <w:lang w:val="es-MX" w:bidi="ar-SA"/>
        </w:rPr>
      </w:pPr>
      <w:r w:rsidRPr="00C05FBD">
        <w:rPr>
          <w:rFonts w:cs="Times New Roman"/>
          <w:sz w:val="28"/>
          <w:lang w:val="es-MX" w:bidi="ar-SA"/>
        </w:rPr>
        <w:t xml:space="preserve">Hiện trạng: Theo bản đồ địa chính dùng chung, </w:t>
      </w:r>
      <w:r w:rsidRPr="00C05FBD">
        <w:rPr>
          <w:rFonts w:cs="Times New Roman"/>
          <w:sz w:val="28"/>
          <w:lang w:val="pt-BR" w:bidi="ar-SA"/>
        </w:rPr>
        <w:t>hiện trạng sử dụng là đất trồng cây hàng năm khác, đất nuôi trồng thủy sản, đất trồng lúa, đất rừng do chủ đầu tư quản lý sử dụng</w:t>
      </w:r>
      <w:r w:rsidRPr="00C05FBD">
        <w:rPr>
          <w:rFonts w:cs="Times New Roman"/>
          <w:sz w:val="28"/>
          <w:lang w:val="es-MX" w:bidi="ar-SA"/>
        </w:rPr>
        <w:t>.</w:t>
      </w:r>
    </w:p>
    <w:p w:rsidR="00C05FBD" w:rsidRPr="00C05FBD" w:rsidRDefault="00C05FBD" w:rsidP="00C05FBD">
      <w:pPr>
        <w:tabs>
          <w:tab w:val="left" w:pos="1701"/>
          <w:tab w:val="right" w:pos="7371"/>
        </w:tabs>
        <w:spacing w:line="360" w:lineRule="auto"/>
        <w:ind w:firstLine="567"/>
        <w:jc w:val="both"/>
        <w:rPr>
          <w:rFonts w:cs="Times New Roman"/>
          <w:sz w:val="28"/>
          <w:lang w:val="es-MX" w:bidi="ar-SA"/>
        </w:rPr>
      </w:pPr>
      <w:r w:rsidRPr="00C05FBD">
        <w:rPr>
          <w:rFonts w:cs="Times New Roman"/>
          <w:sz w:val="28"/>
          <w:lang w:val="es-MX" w:bidi="ar-SA"/>
        </w:rPr>
        <w:t>Từ thực tế khảo sát địa hình. Trong khu vực Quy hoạch dự án không có công trình xây dựng.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3132"/>
        <w:gridCol w:w="1840"/>
        <w:gridCol w:w="1885"/>
      </w:tblGrid>
      <w:tr w:rsidR="00C05FBD" w:rsidRPr="00C05FBD" w:rsidTr="006B3A69">
        <w:trPr>
          <w:trHeight w:val="519"/>
          <w:jc w:val="center"/>
        </w:trPr>
        <w:tc>
          <w:tcPr>
            <w:tcW w:w="915" w:type="dxa"/>
            <w:shd w:val="clear" w:color="auto" w:fill="auto"/>
            <w:vAlign w:val="center"/>
          </w:tcPr>
          <w:p w:rsidR="00C05FBD" w:rsidRPr="00C05FBD" w:rsidRDefault="00C05FBD" w:rsidP="00C05FBD">
            <w:pPr>
              <w:jc w:val="center"/>
              <w:rPr>
                <w:rFonts w:cs="Times New Roman"/>
                <w:b/>
                <w:bCs/>
                <w:color w:val="000000"/>
                <w:sz w:val="28"/>
                <w:lang w:bidi="ar-SA"/>
              </w:rPr>
            </w:pPr>
            <w:r w:rsidRPr="00C05FBD">
              <w:rPr>
                <w:rFonts w:cs="Times New Roman"/>
                <w:b/>
                <w:bCs/>
                <w:color w:val="000000"/>
                <w:sz w:val="28"/>
                <w:lang w:bidi="ar-SA"/>
              </w:rPr>
              <w:t>TT</w:t>
            </w:r>
          </w:p>
        </w:tc>
        <w:tc>
          <w:tcPr>
            <w:tcW w:w="3132" w:type="dxa"/>
            <w:shd w:val="clear" w:color="auto" w:fill="auto"/>
            <w:vAlign w:val="center"/>
          </w:tcPr>
          <w:p w:rsidR="00C05FBD" w:rsidRPr="00C05FBD" w:rsidRDefault="00C05FBD" w:rsidP="00C05FBD">
            <w:pPr>
              <w:jc w:val="center"/>
              <w:rPr>
                <w:rFonts w:cs="Times New Roman"/>
                <w:b/>
                <w:bCs/>
                <w:color w:val="000000"/>
                <w:sz w:val="28"/>
                <w:lang w:bidi="ar-SA"/>
              </w:rPr>
            </w:pPr>
            <w:r w:rsidRPr="00C05FBD">
              <w:rPr>
                <w:rFonts w:cs="Times New Roman"/>
                <w:b/>
                <w:bCs/>
                <w:color w:val="000000"/>
                <w:sz w:val="28"/>
                <w:lang w:bidi="ar-SA"/>
              </w:rPr>
              <w:t>Hạng mục</w:t>
            </w:r>
          </w:p>
        </w:tc>
        <w:tc>
          <w:tcPr>
            <w:tcW w:w="1840" w:type="dxa"/>
            <w:shd w:val="clear" w:color="auto" w:fill="auto"/>
            <w:vAlign w:val="center"/>
          </w:tcPr>
          <w:p w:rsidR="00C05FBD" w:rsidRPr="00C05FBD" w:rsidRDefault="00C05FBD" w:rsidP="00C05FBD">
            <w:pPr>
              <w:jc w:val="center"/>
              <w:rPr>
                <w:rFonts w:cs="Times New Roman"/>
                <w:b/>
                <w:bCs/>
                <w:color w:val="000000"/>
                <w:sz w:val="28"/>
                <w:lang w:bidi="ar-SA"/>
              </w:rPr>
            </w:pPr>
            <w:r w:rsidRPr="00C05FBD">
              <w:rPr>
                <w:rFonts w:cs="Times New Roman"/>
                <w:b/>
                <w:bCs/>
                <w:color w:val="000000"/>
                <w:sz w:val="28"/>
                <w:lang w:bidi="ar-SA"/>
              </w:rPr>
              <w:t>Diện tích</w:t>
            </w:r>
            <w:r w:rsidRPr="00C05FBD">
              <w:rPr>
                <w:rFonts w:cs="Times New Roman"/>
                <w:b/>
                <w:color w:val="000000"/>
                <w:sz w:val="28"/>
                <w:lang w:val="es-MX" w:bidi="ar-SA"/>
              </w:rPr>
              <w:t xml:space="preserve"> m</w:t>
            </w:r>
            <w:r w:rsidRPr="00C05FBD">
              <w:rPr>
                <w:rFonts w:cs="Times New Roman"/>
                <w:b/>
                <w:color w:val="000000"/>
                <w:sz w:val="28"/>
                <w:vertAlign w:val="superscript"/>
                <w:lang w:val="es-MX" w:bidi="ar-SA"/>
              </w:rPr>
              <w:t>2</w:t>
            </w:r>
          </w:p>
        </w:tc>
        <w:tc>
          <w:tcPr>
            <w:tcW w:w="1885" w:type="dxa"/>
            <w:shd w:val="clear" w:color="auto" w:fill="auto"/>
            <w:vAlign w:val="center"/>
          </w:tcPr>
          <w:p w:rsidR="00C05FBD" w:rsidRPr="00C05FBD" w:rsidRDefault="00C05FBD" w:rsidP="00C05FBD">
            <w:pPr>
              <w:jc w:val="center"/>
              <w:rPr>
                <w:rFonts w:cs="Times New Roman"/>
                <w:b/>
                <w:bCs/>
                <w:color w:val="000000"/>
                <w:sz w:val="28"/>
                <w:lang w:bidi="ar-SA"/>
              </w:rPr>
            </w:pPr>
            <w:r w:rsidRPr="00C05FBD">
              <w:rPr>
                <w:rFonts w:cs="Times New Roman"/>
                <w:b/>
                <w:bCs/>
                <w:color w:val="000000"/>
                <w:sz w:val="28"/>
                <w:lang w:bidi="ar-SA"/>
              </w:rPr>
              <w:t>Cơ cấu(%)</w:t>
            </w:r>
          </w:p>
        </w:tc>
      </w:tr>
      <w:tr w:rsidR="00C05FBD" w:rsidRPr="00C05FBD" w:rsidTr="006B3A69">
        <w:trPr>
          <w:trHeight w:val="397"/>
          <w:jc w:val="center"/>
        </w:trPr>
        <w:tc>
          <w:tcPr>
            <w:tcW w:w="915" w:type="dxa"/>
            <w:shd w:val="clear" w:color="auto" w:fill="auto"/>
            <w:vAlign w:val="center"/>
          </w:tcPr>
          <w:p w:rsidR="00C05FBD" w:rsidRPr="00C05FBD" w:rsidRDefault="00C05FBD" w:rsidP="00C05FBD">
            <w:pPr>
              <w:jc w:val="center"/>
              <w:rPr>
                <w:rFonts w:cs="Times New Roman"/>
                <w:b/>
                <w:color w:val="000000"/>
                <w:sz w:val="28"/>
                <w:lang w:bidi="ar-SA"/>
              </w:rPr>
            </w:pPr>
            <w:r w:rsidRPr="00C05FBD">
              <w:rPr>
                <w:rFonts w:cs="Times New Roman"/>
                <w:b/>
                <w:color w:val="000000"/>
                <w:sz w:val="28"/>
                <w:lang w:bidi="ar-SA"/>
              </w:rPr>
              <w:t>1</w:t>
            </w:r>
          </w:p>
        </w:tc>
        <w:tc>
          <w:tcPr>
            <w:tcW w:w="3132" w:type="dxa"/>
            <w:shd w:val="clear" w:color="auto" w:fill="auto"/>
            <w:vAlign w:val="center"/>
          </w:tcPr>
          <w:p w:rsidR="00C05FBD" w:rsidRPr="00C05FBD" w:rsidRDefault="00C05FBD" w:rsidP="00C05FBD">
            <w:pPr>
              <w:tabs>
                <w:tab w:val="left" w:pos="1701"/>
                <w:tab w:val="right" w:pos="7371"/>
              </w:tabs>
              <w:spacing w:before="120"/>
              <w:rPr>
                <w:rFonts w:cs="Times New Roman"/>
                <w:sz w:val="28"/>
                <w:lang w:val="es-MX" w:bidi="ar-SA"/>
              </w:rPr>
            </w:pPr>
            <w:r w:rsidRPr="00C05FBD">
              <w:rPr>
                <w:rFonts w:cs="Times New Roman"/>
                <w:sz w:val="28"/>
                <w:lang w:val="es-MX" w:bidi="ar-SA"/>
              </w:rPr>
              <w:t>Đất rừng sản xuất</w:t>
            </w:r>
          </w:p>
        </w:tc>
        <w:tc>
          <w:tcPr>
            <w:tcW w:w="1840" w:type="dxa"/>
            <w:shd w:val="clear" w:color="auto" w:fill="auto"/>
          </w:tcPr>
          <w:p w:rsidR="00C05FBD" w:rsidRPr="00C05FBD" w:rsidRDefault="00C05FBD" w:rsidP="00C05FBD">
            <w:pPr>
              <w:tabs>
                <w:tab w:val="left" w:pos="1701"/>
                <w:tab w:val="right" w:pos="7371"/>
              </w:tabs>
              <w:spacing w:before="120"/>
              <w:jc w:val="center"/>
              <w:rPr>
                <w:rFonts w:cs="Times New Roman"/>
                <w:sz w:val="28"/>
                <w:lang w:val="es-MX" w:bidi="ar-SA"/>
              </w:rPr>
            </w:pPr>
            <w:r w:rsidRPr="00C05FBD">
              <w:rPr>
                <w:rFonts w:cs="Times New Roman"/>
                <w:sz w:val="28"/>
                <w:lang w:val="es-MX" w:bidi="ar-SA"/>
              </w:rPr>
              <w:t>2.175,52</w:t>
            </w:r>
          </w:p>
        </w:tc>
        <w:tc>
          <w:tcPr>
            <w:tcW w:w="1885" w:type="dxa"/>
            <w:shd w:val="clear" w:color="auto" w:fill="auto"/>
          </w:tcPr>
          <w:p w:rsidR="00C05FBD" w:rsidRPr="00C05FBD" w:rsidRDefault="00C05FBD" w:rsidP="00C05FBD">
            <w:pPr>
              <w:tabs>
                <w:tab w:val="left" w:pos="1701"/>
                <w:tab w:val="right" w:pos="7371"/>
              </w:tabs>
              <w:spacing w:before="120"/>
              <w:jc w:val="center"/>
              <w:rPr>
                <w:rFonts w:cs="Times New Roman"/>
                <w:sz w:val="28"/>
                <w:lang w:val="es-MX" w:bidi="ar-SA"/>
              </w:rPr>
            </w:pPr>
            <w:r w:rsidRPr="00C05FBD">
              <w:rPr>
                <w:rFonts w:cs="Times New Roman"/>
                <w:sz w:val="28"/>
                <w:lang w:val="es-MX" w:bidi="ar-SA"/>
              </w:rPr>
              <w:t>20,72</w:t>
            </w:r>
          </w:p>
        </w:tc>
      </w:tr>
      <w:tr w:rsidR="00C05FBD" w:rsidRPr="00C05FBD" w:rsidTr="006B3A69">
        <w:trPr>
          <w:trHeight w:val="397"/>
          <w:jc w:val="center"/>
        </w:trPr>
        <w:tc>
          <w:tcPr>
            <w:tcW w:w="915" w:type="dxa"/>
            <w:shd w:val="clear" w:color="auto" w:fill="auto"/>
            <w:vAlign w:val="center"/>
          </w:tcPr>
          <w:p w:rsidR="00C05FBD" w:rsidRPr="00C05FBD" w:rsidRDefault="00C05FBD" w:rsidP="00C05FBD">
            <w:pPr>
              <w:jc w:val="center"/>
              <w:rPr>
                <w:rFonts w:cs="Times New Roman"/>
                <w:b/>
                <w:color w:val="000000"/>
                <w:sz w:val="28"/>
                <w:lang w:bidi="ar-SA"/>
              </w:rPr>
            </w:pPr>
            <w:r w:rsidRPr="00C05FBD">
              <w:rPr>
                <w:rFonts w:cs="Times New Roman"/>
                <w:b/>
                <w:color w:val="000000"/>
                <w:sz w:val="28"/>
                <w:lang w:bidi="ar-SA"/>
              </w:rPr>
              <w:t>2</w:t>
            </w:r>
          </w:p>
        </w:tc>
        <w:tc>
          <w:tcPr>
            <w:tcW w:w="3132" w:type="dxa"/>
            <w:shd w:val="clear" w:color="auto" w:fill="auto"/>
            <w:vAlign w:val="center"/>
          </w:tcPr>
          <w:p w:rsidR="00C05FBD" w:rsidRPr="00C05FBD" w:rsidRDefault="00C05FBD" w:rsidP="00C05FBD">
            <w:pPr>
              <w:tabs>
                <w:tab w:val="left" w:pos="1701"/>
                <w:tab w:val="right" w:pos="7371"/>
              </w:tabs>
              <w:spacing w:before="120"/>
              <w:rPr>
                <w:rFonts w:cs="Times New Roman"/>
                <w:sz w:val="28"/>
                <w:lang w:val="es-MX" w:bidi="ar-SA"/>
              </w:rPr>
            </w:pPr>
            <w:r w:rsidRPr="00C05FBD">
              <w:rPr>
                <w:rFonts w:cs="Times New Roman"/>
                <w:sz w:val="28"/>
                <w:lang w:val="es-MX" w:bidi="ar-SA"/>
              </w:rPr>
              <w:t>Đất bằng trồng màu</w:t>
            </w:r>
          </w:p>
        </w:tc>
        <w:tc>
          <w:tcPr>
            <w:tcW w:w="1840" w:type="dxa"/>
            <w:shd w:val="clear" w:color="auto" w:fill="auto"/>
          </w:tcPr>
          <w:p w:rsidR="00C05FBD" w:rsidRPr="00C05FBD" w:rsidRDefault="00C05FBD" w:rsidP="00C05FBD">
            <w:pPr>
              <w:tabs>
                <w:tab w:val="left" w:pos="1701"/>
                <w:tab w:val="right" w:pos="7371"/>
              </w:tabs>
              <w:spacing w:before="120"/>
              <w:jc w:val="center"/>
              <w:rPr>
                <w:rFonts w:cs="Times New Roman"/>
                <w:sz w:val="28"/>
                <w:lang w:val="es-MX" w:bidi="ar-SA"/>
              </w:rPr>
            </w:pPr>
            <w:r w:rsidRPr="00C05FBD">
              <w:rPr>
                <w:rFonts w:cs="Times New Roman"/>
                <w:sz w:val="28"/>
                <w:lang w:val="es-MX" w:bidi="ar-SA"/>
              </w:rPr>
              <w:t>4.767,53</w:t>
            </w:r>
          </w:p>
        </w:tc>
        <w:tc>
          <w:tcPr>
            <w:tcW w:w="1885" w:type="dxa"/>
            <w:shd w:val="clear" w:color="auto" w:fill="auto"/>
          </w:tcPr>
          <w:p w:rsidR="00C05FBD" w:rsidRPr="00C05FBD" w:rsidRDefault="00C05FBD" w:rsidP="00C05FBD">
            <w:pPr>
              <w:tabs>
                <w:tab w:val="left" w:pos="1701"/>
                <w:tab w:val="right" w:pos="7371"/>
              </w:tabs>
              <w:spacing w:before="120"/>
              <w:jc w:val="center"/>
              <w:rPr>
                <w:rFonts w:cs="Times New Roman"/>
                <w:sz w:val="28"/>
                <w:lang w:val="es-MX" w:bidi="ar-SA"/>
              </w:rPr>
            </w:pPr>
            <w:r w:rsidRPr="00C05FBD">
              <w:rPr>
                <w:rFonts w:cs="Times New Roman"/>
                <w:sz w:val="28"/>
                <w:lang w:val="es-MX" w:bidi="ar-SA"/>
              </w:rPr>
              <w:t>45,41</w:t>
            </w:r>
          </w:p>
        </w:tc>
      </w:tr>
      <w:tr w:rsidR="00C05FBD" w:rsidRPr="00C05FBD" w:rsidTr="006B3A69">
        <w:trPr>
          <w:trHeight w:val="397"/>
          <w:jc w:val="center"/>
        </w:trPr>
        <w:tc>
          <w:tcPr>
            <w:tcW w:w="915" w:type="dxa"/>
            <w:shd w:val="clear" w:color="auto" w:fill="auto"/>
            <w:vAlign w:val="center"/>
          </w:tcPr>
          <w:p w:rsidR="00C05FBD" w:rsidRPr="00C05FBD" w:rsidRDefault="00C05FBD" w:rsidP="00C05FBD">
            <w:pPr>
              <w:jc w:val="center"/>
              <w:rPr>
                <w:rFonts w:cs="Times New Roman"/>
                <w:b/>
                <w:color w:val="000000"/>
                <w:sz w:val="28"/>
                <w:lang w:bidi="ar-SA"/>
              </w:rPr>
            </w:pPr>
            <w:r w:rsidRPr="00C05FBD">
              <w:rPr>
                <w:rFonts w:cs="Times New Roman"/>
                <w:b/>
                <w:color w:val="000000"/>
                <w:sz w:val="28"/>
                <w:lang w:bidi="ar-SA"/>
              </w:rPr>
              <w:t>3</w:t>
            </w:r>
          </w:p>
        </w:tc>
        <w:tc>
          <w:tcPr>
            <w:tcW w:w="3132" w:type="dxa"/>
            <w:shd w:val="clear" w:color="auto" w:fill="auto"/>
            <w:vAlign w:val="center"/>
          </w:tcPr>
          <w:p w:rsidR="00C05FBD" w:rsidRPr="00C05FBD" w:rsidRDefault="00C05FBD" w:rsidP="00C05FBD">
            <w:pPr>
              <w:tabs>
                <w:tab w:val="left" w:pos="1701"/>
                <w:tab w:val="right" w:pos="7371"/>
              </w:tabs>
              <w:spacing w:before="120"/>
              <w:rPr>
                <w:rFonts w:cs="Times New Roman"/>
                <w:sz w:val="28"/>
                <w:lang w:val="es-MX" w:bidi="ar-SA"/>
              </w:rPr>
            </w:pPr>
            <w:r w:rsidRPr="00C05FBD">
              <w:rPr>
                <w:rFonts w:cs="Times New Roman"/>
                <w:sz w:val="28"/>
                <w:lang w:val="es-MX" w:bidi="ar-SA"/>
              </w:rPr>
              <w:t>Đất nuôi trồng thủy sản</w:t>
            </w:r>
          </w:p>
        </w:tc>
        <w:tc>
          <w:tcPr>
            <w:tcW w:w="1840" w:type="dxa"/>
            <w:shd w:val="clear" w:color="auto" w:fill="auto"/>
          </w:tcPr>
          <w:p w:rsidR="00C05FBD" w:rsidRPr="00C05FBD" w:rsidRDefault="00C05FBD" w:rsidP="00C05FBD">
            <w:pPr>
              <w:tabs>
                <w:tab w:val="left" w:pos="1701"/>
                <w:tab w:val="right" w:pos="7371"/>
              </w:tabs>
              <w:spacing w:before="120"/>
              <w:jc w:val="center"/>
              <w:rPr>
                <w:rFonts w:cs="Times New Roman"/>
                <w:sz w:val="28"/>
                <w:lang w:val="es-MX" w:bidi="ar-SA"/>
              </w:rPr>
            </w:pPr>
            <w:r w:rsidRPr="00C05FBD">
              <w:rPr>
                <w:rFonts w:cs="Times New Roman"/>
                <w:sz w:val="28"/>
                <w:lang w:val="es-MX" w:bidi="ar-SA"/>
              </w:rPr>
              <w:t>1.195,61</w:t>
            </w:r>
          </w:p>
        </w:tc>
        <w:tc>
          <w:tcPr>
            <w:tcW w:w="1885" w:type="dxa"/>
            <w:shd w:val="clear" w:color="auto" w:fill="auto"/>
          </w:tcPr>
          <w:p w:rsidR="00C05FBD" w:rsidRPr="00C05FBD" w:rsidRDefault="00C05FBD" w:rsidP="00C05FBD">
            <w:pPr>
              <w:tabs>
                <w:tab w:val="left" w:pos="1701"/>
                <w:tab w:val="right" w:pos="7371"/>
              </w:tabs>
              <w:spacing w:before="120"/>
              <w:jc w:val="center"/>
              <w:rPr>
                <w:rFonts w:cs="Times New Roman"/>
                <w:sz w:val="28"/>
                <w:lang w:val="es-MX" w:bidi="ar-SA"/>
              </w:rPr>
            </w:pPr>
            <w:r w:rsidRPr="00C05FBD">
              <w:rPr>
                <w:rFonts w:cs="Times New Roman"/>
                <w:sz w:val="28"/>
                <w:lang w:val="es-MX" w:bidi="ar-SA"/>
              </w:rPr>
              <w:t>11,39</w:t>
            </w:r>
          </w:p>
        </w:tc>
      </w:tr>
      <w:tr w:rsidR="00C05FBD" w:rsidRPr="00C05FBD" w:rsidTr="006B3A69">
        <w:trPr>
          <w:trHeight w:val="397"/>
          <w:jc w:val="center"/>
        </w:trPr>
        <w:tc>
          <w:tcPr>
            <w:tcW w:w="915" w:type="dxa"/>
            <w:shd w:val="clear" w:color="auto" w:fill="auto"/>
            <w:vAlign w:val="center"/>
          </w:tcPr>
          <w:p w:rsidR="00C05FBD" w:rsidRPr="00C05FBD" w:rsidRDefault="00C05FBD" w:rsidP="00C05FBD">
            <w:pPr>
              <w:jc w:val="center"/>
              <w:rPr>
                <w:rFonts w:cs="Times New Roman"/>
                <w:b/>
                <w:color w:val="000000"/>
                <w:sz w:val="28"/>
                <w:lang w:bidi="ar-SA"/>
              </w:rPr>
            </w:pPr>
            <w:r w:rsidRPr="00C05FBD">
              <w:rPr>
                <w:rFonts w:cs="Times New Roman"/>
                <w:b/>
                <w:color w:val="000000"/>
                <w:sz w:val="28"/>
                <w:lang w:bidi="ar-SA"/>
              </w:rPr>
              <w:t>4</w:t>
            </w:r>
          </w:p>
        </w:tc>
        <w:tc>
          <w:tcPr>
            <w:tcW w:w="3132" w:type="dxa"/>
            <w:shd w:val="clear" w:color="auto" w:fill="auto"/>
            <w:vAlign w:val="center"/>
          </w:tcPr>
          <w:p w:rsidR="00C05FBD" w:rsidRPr="00C05FBD" w:rsidRDefault="00C05FBD" w:rsidP="00C05FBD">
            <w:pPr>
              <w:tabs>
                <w:tab w:val="left" w:pos="1701"/>
                <w:tab w:val="right" w:pos="7371"/>
              </w:tabs>
              <w:spacing w:before="120"/>
              <w:rPr>
                <w:rFonts w:cs="Times New Roman"/>
                <w:sz w:val="28"/>
                <w:lang w:val="es-MX" w:bidi="ar-SA"/>
              </w:rPr>
            </w:pPr>
            <w:r w:rsidRPr="00C05FBD">
              <w:rPr>
                <w:rFonts w:cs="Times New Roman"/>
                <w:sz w:val="28"/>
                <w:lang w:val="es-MX" w:bidi="ar-SA"/>
              </w:rPr>
              <w:t>Đất trồng lúa</w:t>
            </w:r>
          </w:p>
        </w:tc>
        <w:tc>
          <w:tcPr>
            <w:tcW w:w="1840" w:type="dxa"/>
            <w:shd w:val="clear" w:color="auto" w:fill="auto"/>
          </w:tcPr>
          <w:p w:rsidR="00C05FBD" w:rsidRPr="00C05FBD" w:rsidRDefault="00C05FBD" w:rsidP="00C05FBD">
            <w:pPr>
              <w:tabs>
                <w:tab w:val="left" w:pos="1701"/>
                <w:tab w:val="right" w:pos="7371"/>
              </w:tabs>
              <w:spacing w:before="120"/>
              <w:jc w:val="center"/>
              <w:rPr>
                <w:rFonts w:cs="Times New Roman"/>
                <w:sz w:val="28"/>
                <w:lang w:val="es-MX" w:bidi="ar-SA"/>
              </w:rPr>
            </w:pPr>
            <w:r w:rsidRPr="00C05FBD">
              <w:rPr>
                <w:rFonts w:cs="Times New Roman"/>
                <w:sz w:val="28"/>
                <w:lang w:val="es-MX" w:bidi="ar-SA"/>
              </w:rPr>
              <w:t>2.361,34</w:t>
            </w:r>
          </w:p>
        </w:tc>
        <w:tc>
          <w:tcPr>
            <w:tcW w:w="1885" w:type="dxa"/>
            <w:shd w:val="clear" w:color="auto" w:fill="auto"/>
          </w:tcPr>
          <w:p w:rsidR="00C05FBD" w:rsidRPr="00C05FBD" w:rsidRDefault="00C05FBD" w:rsidP="00C05FBD">
            <w:pPr>
              <w:tabs>
                <w:tab w:val="left" w:pos="1701"/>
                <w:tab w:val="right" w:pos="7371"/>
              </w:tabs>
              <w:spacing w:before="120"/>
              <w:jc w:val="center"/>
              <w:rPr>
                <w:rFonts w:cs="Times New Roman"/>
                <w:sz w:val="28"/>
                <w:lang w:val="es-MX" w:bidi="ar-SA"/>
              </w:rPr>
            </w:pPr>
            <w:r w:rsidRPr="00C05FBD">
              <w:rPr>
                <w:rFonts w:cs="Times New Roman"/>
                <w:sz w:val="28"/>
                <w:lang w:val="es-MX" w:bidi="ar-SA"/>
              </w:rPr>
              <w:t>22,48</w:t>
            </w:r>
          </w:p>
        </w:tc>
      </w:tr>
      <w:tr w:rsidR="00C05FBD" w:rsidRPr="00C05FBD" w:rsidTr="006B3A69">
        <w:trPr>
          <w:trHeight w:val="213"/>
          <w:jc w:val="center"/>
        </w:trPr>
        <w:tc>
          <w:tcPr>
            <w:tcW w:w="915" w:type="dxa"/>
            <w:shd w:val="clear" w:color="auto" w:fill="auto"/>
            <w:vAlign w:val="center"/>
          </w:tcPr>
          <w:p w:rsidR="00C05FBD" w:rsidRPr="00C05FBD" w:rsidRDefault="00C05FBD" w:rsidP="00C05FBD">
            <w:pPr>
              <w:jc w:val="center"/>
              <w:rPr>
                <w:rFonts w:cs="Times New Roman"/>
                <w:b/>
                <w:color w:val="000000"/>
                <w:sz w:val="28"/>
                <w:lang w:bidi="ar-SA"/>
              </w:rPr>
            </w:pPr>
          </w:p>
        </w:tc>
        <w:tc>
          <w:tcPr>
            <w:tcW w:w="3132" w:type="dxa"/>
            <w:shd w:val="clear" w:color="auto" w:fill="auto"/>
            <w:vAlign w:val="center"/>
          </w:tcPr>
          <w:p w:rsidR="00C05FBD" w:rsidRPr="00C05FBD" w:rsidRDefault="00C05FBD" w:rsidP="00C05FBD">
            <w:pPr>
              <w:tabs>
                <w:tab w:val="left" w:pos="1701"/>
                <w:tab w:val="right" w:pos="7371"/>
              </w:tabs>
              <w:spacing w:before="120"/>
              <w:jc w:val="center"/>
              <w:rPr>
                <w:rFonts w:cs="Times New Roman"/>
                <w:b/>
                <w:sz w:val="28"/>
                <w:lang w:val="es-MX" w:bidi="ar-SA"/>
              </w:rPr>
            </w:pPr>
            <w:r w:rsidRPr="00C05FBD">
              <w:rPr>
                <w:rFonts w:cs="Times New Roman"/>
                <w:b/>
                <w:sz w:val="28"/>
                <w:lang w:val="es-MX" w:bidi="ar-SA"/>
              </w:rPr>
              <w:t>Tổng</w:t>
            </w:r>
          </w:p>
        </w:tc>
        <w:tc>
          <w:tcPr>
            <w:tcW w:w="1840" w:type="dxa"/>
            <w:shd w:val="clear" w:color="auto" w:fill="auto"/>
          </w:tcPr>
          <w:p w:rsidR="00C05FBD" w:rsidRPr="00C05FBD" w:rsidRDefault="00C05FBD" w:rsidP="00C05FBD">
            <w:pPr>
              <w:tabs>
                <w:tab w:val="left" w:pos="1701"/>
                <w:tab w:val="right" w:pos="7371"/>
              </w:tabs>
              <w:spacing w:before="120"/>
              <w:jc w:val="center"/>
              <w:rPr>
                <w:rFonts w:cs="Times New Roman"/>
                <w:b/>
                <w:sz w:val="28"/>
                <w:lang w:val="es-MX" w:bidi="ar-SA"/>
              </w:rPr>
            </w:pPr>
            <w:r w:rsidRPr="00C05FBD">
              <w:rPr>
                <w:rFonts w:cs="Times New Roman"/>
                <w:b/>
                <w:sz w:val="28"/>
                <w:lang w:val="es-MX" w:bidi="ar-SA"/>
              </w:rPr>
              <w:t>10.500,00</w:t>
            </w:r>
          </w:p>
        </w:tc>
        <w:tc>
          <w:tcPr>
            <w:tcW w:w="1885" w:type="dxa"/>
            <w:shd w:val="clear" w:color="auto" w:fill="auto"/>
          </w:tcPr>
          <w:p w:rsidR="00C05FBD" w:rsidRPr="00C05FBD" w:rsidRDefault="00C05FBD" w:rsidP="00C05FBD">
            <w:pPr>
              <w:tabs>
                <w:tab w:val="left" w:pos="1701"/>
                <w:tab w:val="right" w:pos="7371"/>
              </w:tabs>
              <w:spacing w:before="120"/>
              <w:jc w:val="center"/>
              <w:rPr>
                <w:rFonts w:cs="Times New Roman"/>
                <w:b/>
                <w:sz w:val="28"/>
                <w:lang w:val="es-MX" w:bidi="ar-SA"/>
              </w:rPr>
            </w:pPr>
            <w:r w:rsidRPr="00C05FBD">
              <w:rPr>
                <w:rFonts w:cs="Times New Roman"/>
                <w:b/>
                <w:sz w:val="28"/>
                <w:lang w:val="es-MX" w:bidi="ar-SA"/>
              </w:rPr>
              <w:t>100</w:t>
            </w:r>
          </w:p>
        </w:tc>
      </w:tr>
    </w:tbl>
    <w:p w:rsidR="00C05FBD" w:rsidRDefault="00C05FBD" w:rsidP="00C05FBD">
      <w:pPr>
        <w:spacing w:line="288" w:lineRule="auto"/>
        <w:ind w:firstLine="567"/>
        <w:jc w:val="both"/>
        <w:rPr>
          <w:rFonts w:cs="Times New Roman"/>
          <w:lang w:val="pt-BR"/>
        </w:rPr>
      </w:pPr>
    </w:p>
    <w:p w:rsidR="00BC5BA4" w:rsidRPr="00CB4EFB" w:rsidRDefault="0072766B" w:rsidP="007C4BA8">
      <w:pPr>
        <w:spacing w:line="288" w:lineRule="auto"/>
        <w:ind w:firstLine="567"/>
        <w:jc w:val="both"/>
        <w:rPr>
          <w:rFonts w:cs="Times New Roman"/>
          <w:b/>
          <w:sz w:val="28"/>
          <w:lang w:val="pt-BR"/>
        </w:rPr>
      </w:pPr>
      <w:r w:rsidRPr="00CB4EFB">
        <w:rPr>
          <w:rFonts w:cs="Times New Roman"/>
          <w:lang w:val="pt-BR"/>
        </w:rPr>
        <w:t>.</w:t>
      </w:r>
      <w:r w:rsidR="00E97DC2" w:rsidRPr="00CB4EFB">
        <w:rPr>
          <w:rFonts w:cs="Times New Roman"/>
          <w:lang w:val="pt-BR"/>
        </w:rPr>
        <w:t xml:space="preserve"> </w:t>
      </w:r>
      <w:r w:rsidR="005161CB" w:rsidRPr="00C05FBD">
        <w:rPr>
          <w:sz w:val="28"/>
          <w:lang w:val="pt-BR"/>
        </w:rPr>
        <w:t xml:space="preserve">Dự án </w:t>
      </w:r>
      <w:r w:rsidR="00D81764" w:rsidRPr="00C05FBD">
        <w:rPr>
          <w:rFonts w:cs="Times New Roman"/>
          <w:sz w:val="28"/>
          <w:lang w:val="pt-BR"/>
        </w:rPr>
        <w:t>“</w:t>
      </w:r>
      <w:r w:rsidR="001D1480" w:rsidRPr="00C05FBD">
        <w:rPr>
          <w:rFonts w:cs="Times New Roman"/>
          <w:sz w:val="28"/>
          <w:lang w:val="pt-BR"/>
        </w:rPr>
        <w:t>Trang trại chăn nuôi tổng hợp của ông Lê Tài Kanh tại xã Lý Trạch, huyện Bố Trạch, tỉnh Quảng Bình</w:t>
      </w:r>
      <w:r w:rsidR="00D81764" w:rsidRPr="00C05FBD">
        <w:rPr>
          <w:rFonts w:cs="Times New Roman"/>
          <w:sz w:val="28"/>
          <w:lang w:val="pt-BR"/>
        </w:rPr>
        <w:t xml:space="preserve">” </w:t>
      </w:r>
      <w:r w:rsidR="005161CB" w:rsidRPr="00C05FBD">
        <w:rPr>
          <w:sz w:val="28"/>
          <w:lang w:val="pt-BR"/>
        </w:rPr>
        <w:t xml:space="preserve">có diện tích </w:t>
      </w:r>
      <w:r w:rsidR="00641D0F" w:rsidRPr="00C05FBD">
        <w:rPr>
          <w:sz w:val="28"/>
          <w:lang w:val="pt-BR"/>
        </w:rPr>
        <w:t>10.500</w:t>
      </w:r>
      <w:r w:rsidR="005161CB" w:rsidRPr="00C05FBD">
        <w:rPr>
          <w:sz w:val="28"/>
          <w:lang w:val="pt-BR"/>
        </w:rPr>
        <w:t>m</w:t>
      </w:r>
      <w:r w:rsidR="005161CB" w:rsidRPr="00C05FBD">
        <w:rPr>
          <w:sz w:val="28"/>
          <w:vertAlign w:val="superscript"/>
          <w:lang w:val="pt-BR"/>
        </w:rPr>
        <w:t>2</w:t>
      </w:r>
      <w:r w:rsidR="005161CB" w:rsidRPr="00C05FBD">
        <w:rPr>
          <w:sz w:val="28"/>
          <w:lang w:val="pt-BR"/>
        </w:rPr>
        <w:t xml:space="preserve">, đã được cấp Quyết định chấp thuận chủ trương đầu tư đồng thời chấp thuận nhà đầu tư, tại Quyết định số </w:t>
      </w:r>
      <w:r w:rsidR="00126375" w:rsidRPr="00C05FBD">
        <w:rPr>
          <w:sz w:val="28"/>
          <w:lang w:val="pt-BR"/>
        </w:rPr>
        <w:t>1414/QĐ-UBND ngày 18/5/2021</w:t>
      </w:r>
      <w:r w:rsidR="005161CB" w:rsidRPr="00C05FBD">
        <w:rPr>
          <w:sz w:val="28"/>
          <w:lang w:val="pt-BR"/>
        </w:rPr>
        <w:t xml:space="preserve"> của UBND tỉnh Quảng Bình, và đã được cấp Quyết định phê duyệt quy hoạch chi tiết tại </w:t>
      </w:r>
      <w:r w:rsidR="005161CB" w:rsidRPr="00C05FBD">
        <w:rPr>
          <w:rFonts w:cs="Times New Roman"/>
          <w:sz w:val="28"/>
        </w:rPr>
        <w:t>Quyết định số 1936/QĐ-UBND ngày 21/6/2022 của UBND huyện Bố Trạch.</w:t>
      </w:r>
      <w:r w:rsidR="00C11885" w:rsidRPr="00CB4EFB">
        <w:rPr>
          <w:rFonts w:cs="Times New Roman"/>
          <w:b/>
          <w:sz w:val="28"/>
          <w:lang w:val="pt-BR"/>
        </w:rPr>
        <w:t xml:space="preserve">                   </w:t>
      </w:r>
    </w:p>
    <w:p w:rsidR="00BC5BA4" w:rsidRPr="00CB4EFB" w:rsidRDefault="00BC5BA4" w:rsidP="008625C9">
      <w:pPr>
        <w:widowControl w:val="0"/>
        <w:tabs>
          <w:tab w:val="left" w:pos="567"/>
        </w:tabs>
        <w:spacing w:line="288" w:lineRule="auto"/>
        <w:ind w:firstLine="562"/>
        <w:jc w:val="both"/>
        <w:rPr>
          <w:rFonts w:cs="Times New Roman"/>
          <w:b/>
          <w:sz w:val="28"/>
          <w:lang w:val="pt-BR"/>
        </w:rPr>
      </w:pPr>
    </w:p>
    <w:p w:rsidR="00634A1F" w:rsidRPr="00CB4EFB" w:rsidRDefault="00EB0627" w:rsidP="008625C9">
      <w:pPr>
        <w:pStyle w:val="3MUC3"/>
        <w:spacing w:before="0" w:line="288" w:lineRule="auto"/>
        <w:outlineLvl w:val="2"/>
        <w:rPr>
          <w:rFonts w:ascii="Times New Roman Bold Italic" w:hAnsi="Times New Roman Bold Italic" w:cs="Times New Roman"/>
          <w:i/>
          <w:spacing w:val="-10"/>
        </w:rPr>
      </w:pPr>
      <w:bookmarkStart w:id="157" w:name="_Toc320867714"/>
      <w:bookmarkStart w:id="158" w:name="_Toc321986731"/>
      <w:bookmarkStart w:id="159" w:name="_Toc321987064"/>
      <w:bookmarkStart w:id="160" w:name="_Toc321987230"/>
      <w:bookmarkStart w:id="161" w:name="_Toc321987397"/>
      <w:bookmarkStart w:id="162" w:name="_Toc321987564"/>
      <w:bookmarkStart w:id="163" w:name="_Toc322526138"/>
      <w:bookmarkStart w:id="164" w:name="_Toc332098941"/>
      <w:bookmarkStart w:id="165" w:name="_Toc338310906"/>
      <w:bookmarkStart w:id="166" w:name="_Toc357609781"/>
      <w:bookmarkStart w:id="167" w:name="_Toc409166947"/>
      <w:bookmarkStart w:id="168" w:name="_Toc464561912"/>
      <w:bookmarkStart w:id="169" w:name="_Toc23153998"/>
      <w:bookmarkStart w:id="170" w:name="_Toc26436917"/>
      <w:bookmarkStart w:id="171" w:name="_Toc26972166"/>
      <w:bookmarkStart w:id="172" w:name="_Toc80784978"/>
      <w:bookmarkStart w:id="173" w:name="_Toc88335844"/>
      <w:bookmarkStart w:id="174" w:name="_Toc108447051"/>
      <w:bookmarkEnd w:id="117"/>
      <w:bookmarkEnd w:id="148"/>
      <w:bookmarkEnd w:id="149"/>
      <w:r w:rsidRPr="00CB4EFB">
        <w:rPr>
          <w:rFonts w:ascii="Times New Roman Bold Italic" w:hAnsi="Times New Roman Bold Italic" w:cs="Times New Roman"/>
          <w:i/>
          <w:spacing w:val="-10"/>
        </w:rPr>
        <w:t>1.1.</w:t>
      </w:r>
      <w:r w:rsidR="00146A4D" w:rsidRPr="00CB4EFB">
        <w:rPr>
          <w:rFonts w:ascii="Times New Roman Bold Italic" w:hAnsi="Times New Roman Bold Italic" w:cs="Times New Roman"/>
          <w:i/>
          <w:spacing w:val="-10"/>
        </w:rPr>
        <w:t>5</w:t>
      </w:r>
      <w:r w:rsidRPr="00CB4EFB">
        <w:rPr>
          <w:rFonts w:ascii="Times New Roman Bold Italic" w:hAnsi="Times New Roman Bold Italic" w:cs="Times New Roman"/>
          <w:i/>
          <w:spacing w:val="-10"/>
        </w:rPr>
        <w:t xml:space="preserve">. </w:t>
      </w:r>
      <w:bookmarkStart w:id="175" w:name="_Toc498505854"/>
      <w:bookmarkStart w:id="176" w:name="_Toc23153999"/>
      <w:bookmarkStart w:id="177" w:name="_Toc26436918"/>
      <w:bookmarkStart w:id="178" w:name="_Toc26972167"/>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006A3F76" w:rsidRPr="00CB4EFB">
        <w:rPr>
          <w:rFonts w:ascii="Times New Roman Bold Italic" w:hAnsi="Times New Roman Bold Italic" w:cs="Times New Roman"/>
          <w:i/>
          <w:spacing w:val="-10"/>
        </w:rPr>
        <w:t>Mục tiêu, loại hình, quy mô, công suấ</w:t>
      </w:r>
      <w:r w:rsidR="001D3142" w:rsidRPr="00CB4EFB">
        <w:rPr>
          <w:rFonts w:ascii="Times New Roman Bold Italic" w:hAnsi="Times New Roman Bold Italic" w:cs="Times New Roman"/>
          <w:i/>
          <w:spacing w:val="-10"/>
        </w:rPr>
        <w:t>t,</w:t>
      </w:r>
      <w:r w:rsidR="006A3F76" w:rsidRPr="00CB4EFB">
        <w:rPr>
          <w:rFonts w:ascii="Times New Roman Bold Italic" w:hAnsi="Times New Roman Bold Italic" w:cs="Times New Roman"/>
          <w:i/>
          <w:spacing w:val="-10"/>
        </w:rPr>
        <w:t xml:space="preserve"> công nghệ sản xuất của Dự án</w:t>
      </w:r>
      <w:bookmarkEnd w:id="174"/>
    </w:p>
    <w:p w:rsidR="00FE0CB8" w:rsidRPr="00CB4EFB" w:rsidRDefault="00FE0CB8" w:rsidP="008625C9">
      <w:pPr>
        <w:pStyle w:val="Heading3"/>
        <w:numPr>
          <w:ilvl w:val="0"/>
          <w:numId w:val="0"/>
        </w:numPr>
        <w:spacing w:before="0" w:after="0" w:line="288" w:lineRule="auto"/>
        <w:ind w:firstLine="567"/>
        <w:jc w:val="both"/>
        <w:rPr>
          <w:rFonts w:ascii="Times New Roman" w:hAnsi="Times New Roman" w:cs="Times New Roman"/>
          <w:b w:val="0"/>
          <w:i/>
          <w:sz w:val="28"/>
          <w:szCs w:val="28"/>
          <w:lang w:val="sq-AL"/>
        </w:rPr>
      </w:pPr>
      <w:bookmarkStart w:id="179" w:name="_Toc91464568"/>
      <w:bookmarkStart w:id="180" w:name="_Toc325068799"/>
      <w:bookmarkStart w:id="181" w:name="_Toc325069699"/>
      <w:bookmarkStart w:id="182" w:name="_Toc108447052"/>
      <w:r w:rsidRPr="00CB4EFB">
        <w:rPr>
          <w:rFonts w:ascii="Times New Roman" w:hAnsi="Times New Roman" w:cs="Times New Roman"/>
          <w:b w:val="0"/>
          <w:i/>
          <w:sz w:val="28"/>
          <w:szCs w:val="28"/>
          <w:lang w:val="sq-AL"/>
        </w:rPr>
        <w:t>* Mục tiêu của Dự án</w:t>
      </w:r>
      <w:bookmarkEnd w:id="179"/>
      <w:bookmarkEnd w:id="180"/>
      <w:bookmarkEnd w:id="181"/>
      <w:bookmarkEnd w:id="182"/>
    </w:p>
    <w:p w:rsidR="006A3F76" w:rsidRPr="00CB4EFB" w:rsidRDefault="006A3F76" w:rsidP="008625C9">
      <w:pPr>
        <w:spacing w:line="288" w:lineRule="auto"/>
        <w:ind w:firstLine="567"/>
        <w:jc w:val="both"/>
        <w:rPr>
          <w:sz w:val="28"/>
        </w:rPr>
      </w:pPr>
      <w:r w:rsidRPr="00CB4EFB">
        <w:rPr>
          <w:sz w:val="28"/>
          <w:lang w:val="vi-VN"/>
        </w:rPr>
        <w:t xml:space="preserve">- Tạo ra mô hình sản phẩm </w:t>
      </w:r>
      <w:r w:rsidR="00321973" w:rsidRPr="00CB4EFB">
        <w:rPr>
          <w:sz w:val="28"/>
          <w:lang w:val="vi-VN"/>
        </w:rPr>
        <w:t>heo</w:t>
      </w:r>
      <w:r w:rsidRPr="00CB4EFB">
        <w:rPr>
          <w:sz w:val="28"/>
          <w:lang w:val="vi-VN"/>
        </w:rPr>
        <w:t xml:space="preserve"> thịt thương phẩm chất lượng cao với quy mô </w:t>
      </w:r>
      <w:r w:rsidR="007C4BA8">
        <w:rPr>
          <w:sz w:val="28"/>
        </w:rPr>
        <w:t>1500</w:t>
      </w:r>
      <w:r w:rsidRPr="00CB4EFB">
        <w:rPr>
          <w:sz w:val="28"/>
          <w:lang w:val="vi-VN"/>
        </w:rPr>
        <w:t xml:space="preserve"> </w:t>
      </w:r>
      <w:r w:rsidR="00321973" w:rsidRPr="00CB4EFB">
        <w:rPr>
          <w:sz w:val="28"/>
          <w:lang w:val="vi-VN"/>
        </w:rPr>
        <w:t>heo</w:t>
      </w:r>
      <w:r w:rsidRPr="00CB4EFB">
        <w:rPr>
          <w:sz w:val="28"/>
          <w:lang w:val="vi-VN"/>
        </w:rPr>
        <w:t xml:space="preserve"> thương phẩm</w:t>
      </w:r>
      <w:r w:rsidRPr="00CB4EFB">
        <w:rPr>
          <w:sz w:val="28"/>
        </w:rPr>
        <w:t>/lứa</w:t>
      </w:r>
      <w:r w:rsidR="00A72170" w:rsidRPr="00CB4EFB">
        <w:rPr>
          <w:sz w:val="28"/>
        </w:rPr>
        <w:t>;</w:t>
      </w:r>
    </w:p>
    <w:p w:rsidR="00431EF6" w:rsidRPr="00CB4EFB" w:rsidRDefault="006A3F76" w:rsidP="008625C9">
      <w:pPr>
        <w:tabs>
          <w:tab w:val="left" w:pos="1080"/>
        </w:tabs>
        <w:spacing w:line="288" w:lineRule="auto"/>
        <w:ind w:firstLine="567"/>
        <w:jc w:val="both"/>
        <w:rPr>
          <w:sz w:val="28"/>
        </w:rPr>
      </w:pPr>
      <w:r w:rsidRPr="00CB4EFB">
        <w:rPr>
          <w:sz w:val="28"/>
          <w:lang w:val="vi-VN"/>
        </w:rPr>
        <w:t>- Thu hút được sự tham gia, phối hợp của các cơ quan chức năng, các tổ chức</w:t>
      </w:r>
    </w:p>
    <w:p w:rsidR="00431EF6" w:rsidRPr="00CB4EFB" w:rsidRDefault="006A3F76" w:rsidP="00431EF6">
      <w:pPr>
        <w:tabs>
          <w:tab w:val="left" w:pos="1080"/>
        </w:tabs>
        <w:spacing w:line="288" w:lineRule="auto"/>
        <w:jc w:val="both"/>
        <w:rPr>
          <w:sz w:val="28"/>
        </w:rPr>
      </w:pPr>
      <w:r w:rsidRPr="00CB4EFB">
        <w:rPr>
          <w:sz w:val="28"/>
          <w:lang w:val="vi-VN"/>
        </w:rPr>
        <w:lastRenderedPageBreak/>
        <w:t xml:space="preserve">khoa học công nghệ trong việc phổ biến, chuyển giao tiến bộ khoa </w:t>
      </w:r>
      <w:r w:rsidR="00A72170" w:rsidRPr="00CB4EFB">
        <w:rPr>
          <w:sz w:val="28"/>
          <w:lang w:val="vi-VN"/>
        </w:rPr>
        <w:t>học công</w:t>
      </w:r>
    </w:p>
    <w:p w:rsidR="006A3F76" w:rsidRPr="00CB4EFB" w:rsidRDefault="00A72170" w:rsidP="00431EF6">
      <w:pPr>
        <w:tabs>
          <w:tab w:val="left" w:pos="1080"/>
        </w:tabs>
        <w:spacing w:line="288" w:lineRule="auto"/>
        <w:jc w:val="both"/>
        <w:rPr>
          <w:sz w:val="28"/>
        </w:rPr>
      </w:pPr>
      <w:r w:rsidRPr="00CB4EFB">
        <w:rPr>
          <w:sz w:val="28"/>
          <w:lang w:val="vi-VN"/>
        </w:rPr>
        <w:t>nghệ mới cho người dân</w:t>
      </w:r>
      <w:r w:rsidRPr="00CB4EFB">
        <w:rPr>
          <w:sz w:val="28"/>
        </w:rPr>
        <w:t>;</w:t>
      </w:r>
    </w:p>
    <w:p w:rsidR="00FE0CB8" w:rsidRPr="00CB4EFB" w:rsidRDefault="00FE0CB8" w:rsidP="008625C9">
      <w:pPr>
        <w:autoSpaceDE w:val="0"/>
        <w:autoSpaceDN w:val="0"/>
        <w:adjustRightInd w:val="0"/>
        <w:spacing w:line="288" w:lineRule="auto"/>
        <w:ind w:firstLine="567"/>
        <w:jc w:val="both"/>
        <w:rPr>
          <w:rFonts w:cs="Times New Roman"/>
          <w:bCs/>
          <w:sz w:val="28"/>
          <w:lang w:val="sq-AL"/>
        </w:rPr>
      </w:pPr>
      <w:bookmarkStart w:id="183" w:name="_Toc91464569"/>
      <w:bookmarkStart w:id="184" w:name="_Toc325068800"/>
      <w:bookmarkStart w:id="185" w:name="_Toc325069700"/>
      <w:r w:rsidRPr="00CB4EFB">
        <w:rPr>
          <w:rFonts w:cs="Times New Roman"/>
          <w:bCs/>
          <w:sz w:val="28"/>
          <w:lang w:val="sq-AL"/>
        </w:rPr>
        <w:t>- Tạo việc làm và thu nhập cho một bộ phận lao động trong khu vực, tăng thu cho ngân sách địa phương.</w:t>
      </w:r>
      <w:bookmarkEnd w:id="183"/>
      <w:bookmarkEnd w:id="184"/>
      <w:bookmarkEnd w:id="185"/>
    </w:p>
    <w:p w:rsidR="006A3F76" w:rsidRPr="00CB4EFB" w:rsidRDefault="006A3F76" w:rsidP="008625C9">
      <w:pPr>
        <w:spacing w:line="288" w:lineRule="auto"/>
        <w:ind w:firstLine="567"/>
        <w:jc w:val="both"/>
        <w:rPr>
          <w:rFonts w:eastAsia="MS Mincho"/>
          <w:i/>
          <w:sz w:val="28"/>
          <w:lang w:val="sq-AL"/>
        </w:rPr>
      </w:pPr>
      <w:r w:rsidRPr="00CB4EFB">
        <w:rPr>
          <w:rFonts w:eastAsia="MS Mincho"/>
          <w:i/>
          <w:sz w:val="28"/>
          <w:lang w:val="sq-AL"/>
        </w:rPr>
        <w:t>* Loại hình Dự án:</w:t>
      </w:r>
      <w:r w:rsidRPr="00CB4EFB">
        <w:rPr>
          <w:sz w:val="28"/>
        </w:rPr>
        <w:t xml:space="preserve"> Dự án </w:t>
      </w:r>
      <w:r w:rsidRPr="00CB4EFB">
        <w:rPr>
          <w:rFonts w:eastAsia="Arial"/>
          <w:spacing w:val="-2"/>
          <w:sz w:val="28"/>
          <w:lang w:val="de-DE"/>
        </w:rPr>
        <w:t>chăn nuôi gia súc</w:t>
      </w:r>
      <w:r w:rsidR="00596D5A" w:rsidRPr="00CB4EFB">
        <w:rPr>
          <w:rFonts w:eastAsia="Arial"/>
          <w:spacing w:val="-2"/>
          <w:sz w:val="28"/>
          <w:lang w:val="de-DE"/>
        </w:rPr>
        <w:t>.</w:t>
      </w:r>
    </w:p>
    <w:p w:rsidR="00FE0CB8" w:rsidRPr="00CB4EFB" w:rsidRDefault="00FE0CB8" w:rsidP="008625C9">
      <w:pPr>
        <w:spacing w:line="288" w:lineRule="auto"/>
        <w:ind w:firstLine="567"/>
        <w:jc w:val="both"/>
        <w:rPr>
          <w:rFonts w:eastAsia="MS Mincho"/>
          <w:i/>
          <w:sz w:val="28"/>
          <w:lang w:val="sq-AL"/>
        </w:rPr>
      </w:pPr>
      <w:r w:rsidRPr="00CB4EFB">
        <w:rPr>
          <w:rFonts w:eastAsia="MS Mincho"/>
          <w:i/>
          <w:sz w:val="28"/>
          <w:lang w:val="sq-AL"/>
        </w:rPr>
        <w:t xml:space="preserve">* Quy mô </w:t>
      </w:r>
      <w:r w:rsidR="00431EF6" w:rsidRPr="00CB4EFB">
        <w:rPr>
          <w:rFonts w:eastAsia="MS Mincho"/>
          <w:i/>
          <w:sz w:val="28"/>
          <w:lang w:val="sq-AL"/>
        </w:rPr>
        <w:t xml:space="preserve">xây dựng của </w:t>
      </w:r>
      <w:r w:rsidRPr="00CB4EFB">
        <w:rPr>
          <w:rFonts w:eastAsia="MS Mincho"/>
          <w:i/>
          <w:sz w:val="28"/>
          <w:lang w:val="sq-AL"/>
        </w:rPr>
        <w:t>Dự án:</w:t>
      </w:r>
      <w:r w:rsidR="00E36141" w:rsidRPr="00CB4EFB">
        <w:rPr>
          <w:rFonts w:eastAsia="MS Mincho"/>
          <w:i/>
          <w:sz w:val="28"/>
          <w:lang w:val="sq-AL"/>
        </w:rPr>
        <w:t xml:space="preserve"> </w:t>
      </w:r>
      <w:r w:rsidRPr="00CB4EFB">
        <w:rPr>
          <w:sz w:val="28"/>
        </w:rPr>
        <w:t xml:space="preserve">Dự án được đầu tư trên tổng diện tích </w:t>
      </w:r>
      <w:r w:rsidR="00641D0F">
        <w:rPr>
          <w:sz w:val="28"/>
        </w:rPr>
        <w:t>10.500</w:t>
      </w:r>
      <w:r w:rsidRPr="00CB4EFB">
        <w:rPr>
          <w:sz w:val="28"/>
        </w:rPr>
        <w:t>m</w:t>
      </w:r>
      <w:r w:rsidRPr="00CB4EFB">
        <w:rPr>
          <w:sz w:val="28"/>
          <w:vertAlign w:val="superscript"/>
        </w:rPr>
        <w:t>2</w:t>
      </w:r>
      <w:r w:rsidRPr="00CB4EFB">
        <w:rPr>
          <w:sz w:val="28"/>
        </w:rPr>
        <w:t>, bao gồm các hạng mục sau:</w:t>
      </w:r>
    </w:p>
    <w:p w:rsidR="00FE0CB8" w:rsidRPr="00CB4EFB" w:rsidRDefault="00FE0CB8" w:rsidP="00431EF6">
      <w:pPr>
        <w:pStyle w:val="Heading1"/>
        <w:numPr>
          <w:ilvl w:val="0"/>
          <w:numId w:val="0"/>
        </w:numPr>
        <w:spacing w:before="0" w:after="0" w:line="288" w:lineRule="auto"/>
        <w:jc w:val="center"/>
        <w:rPr>
          <w:rFonts w:ascii="Times New Roman" w:hAnsi="Times New Roman"/>
          <w:sz w:val="28"/>
          <w:szCs w:val="28"/>
          <w:lang w:val="pt-BR"/>
        </w:rPr>
      </w:pPr>
      <w:bookmarkStart w:id="186" w:name="_Toc108447053"/>
      <w:r w:rsidRPr="00CB4EFB">
        <w:rPr>
          <w:rFonts w:ascii="Times New Roman" w:hAnsi="Times New Roman"/>
          <w:sz w:val="28"/>
          <w:szCs w:val="28"/>
          <w:lang w:val="pt-BR"/>
        </w:rPr>
        <w:t>Bảng</w:t>
      </w:r>
      <w:r w:rsidRPr="00CB4EFB">
        <w:rPr>
          <w:rFonts w:ascii="Times New Roman" w:hAnsi="Times New Roman"/>
          <w:sz w:val="28"/>
          <w:szCs w:val="28"/>
          <w:lang w:val="vi-VN"/>
        </w:rPr>
        <w:t xml:space="preserve"> </w:t>
      </w:r>
      <w:r w:rsidR="001E234B" w:rsidRPr="00CB4EFB">
        <w:rPr>
          <w:rFonts w:ascii="Times New Roman" w:hAnsi="Times New Roman"/>
          <w:sz w:val="28"/>
          <w:szCs w:val="28"/>
        </w:rPr>
        <w:t>1.</w:t>
      </w:r>
      <w:r w:rsidR="00873FFF" w:rsidRPr="00CB4EFB">
        <w:rPr>
          <w:rFonts w:ascii="Times New Roman" w:hAnsi="Times New Roman"/>
          <w:sz w:val="28"/>
          <w:szCs w:val="28"/>
        </w:rPr>
        <w:t>2</w:t>
      </w:r>
      <w:r w:rsidRPr="00CB4EFB">
        <w:rPr>
          <w:rFonts w:ascii="Times New Roman" w:hAnsi="Times New Roman"/>
          <w:sz w:val="28"/>
          <w:szCs w:val="28"/>
          <w:lang w:val="pt-BR"/>
        </w:rPr>
        <w:t>:</w:t>
      </w:r>
      <w:r w:rsidR="004F36F0" w:rsidRPr="00CB4EFB">
        <w:rPr>
          <w:rFonts w:ascii="Times New Roman" w:hAnsi="Times New Roman"/>
          <w:sz w:val="28"/>
          <w:szCs w:val="28"/>
          <w:lang w:val="pt-BR"/>
        </w:rPr>
        <w:t xml:space="preserve"> </w:t>
      </w:r>
      <w:r w:rsidRPr="00CB4EFB">
        <w:rPr>
          <w:rFonts w:ascii="Times New Roman" w:hAnsi="Times New Roman"/>
          <w:sz w:val="28"/>
          <w:szCs w:val="28"/>
          <w:lang w:val="pt-BR"/>
        </w:rPr>
        <w:t xml:space="preserve">Bảng quy mô </w:t>
      </w:r>
      <w:r w:rsidR="00873FFF" w:rsidRPr="00CB4EFB">
        <w:rPr>
          <w:rFonts w:ascii="Times New Roman" w:hAnsi="Times New Roman"/>
          <w:sz w:val="28"/>
          <w:szCs w:val="28"/>
          <w:lang w:val="pt-BR"/>
        </w:rPr>
        <w:t xml:space="preserve">xây dựng </w:t>
      </w:r>
      <w:r w:rsidRPr="00CB4EFB">
        <w:rPr>
          <w:rFonts w:ascii="Times New Roman" w:hAnsi="Times New Roman"/>
          <w:sz w:val="28"/>
          <w:szCs w:val="28"/>
          <w:lang w:val="pt-BR"/>
        </w:rPr>
        <w:t>của Dự án</w:t>
      </w:r>
      <w:bookmarkEnd w:id="186"/>
    </w:p>
    <w:tbl>
      <w:tblPr>
        <w:tblW w:w="7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4716"/>
        <w:gridCol w:w="2353"/>
      </w:tblGrid>
      <w:tr w:rsidR="00002641" w:rsidRPr="00CB4EFB" w:rsidTr="00775AF9">
        <w:trPr>
          <w:jc w:val="center"/>
        </w:trPr>
        <w:tc>
          <w:tcPr>
            <w:tcW w:w="788" w:type="dxa"/>
          </w:tcPr>
          <w:p w:rsidR="00EA4E8B" w:rsidRPr="00CB4EFB" w:rsidRDefault="00EA4E8B" w:rsidP="008625C9">
            <w:pPr>
              <w:spacing w:line="288" w:lineRule="auto"/>
              <w:jc w:val="both"/>
              <w:rPr>
                <w:b/>
                <w:sz w:val="26"/>
                <w:szCs w:val="26"/>
                <w:lang w:val="pt-BR"/>
              </w:rPr>
            </w:pPr>
            <w:r w:rsidRPr="00CB4EFB">
              <w:rPr>
                <w:b/>
                <w:sz w:val="26"/>
                <w:szCs w:val="26"/>
                <w:lang w:val="pt-BR"/>
              </w:rPr>
              <w:t>STT</w:t>
            </w:r>
          </w:p>
        </w:tc>
        <w:tc>
          <w:tcPr>
            <w:tcW w:w="4716" w:type="dxa"/>
          </w:tcPr>
          <w:p w:rsidR="00EA4E8B" w:rsidRPr="00CB4EFB" w:rsidRDefault="00EA4E8B" w:rsidP="008625C9">
            <w:pPr>
              <w:spacing w:line="288" w:lineRule="auto"/>
              <w:jc w:val="both"/>
              <w:rPr>
                <w:b/>
                <w:sz w:val="26"/>
                <w:szCs w:val="26"/>
                <w:lang w:val="pt-BR"/>
              </w:rPr>
            </w:pPr>
            <w:r w:rsidRPr="00CB4EFB">
              <w:rPr>
                <w:b/>
                <w:sz w:val="26"/>
                <w:szCs w:val="26"/>
                <w:lang w:val="pt-BR"/>
              </w:rPr>
              <w:t>Hạng mục</w:t>
            </w:r>
          </w:p>
        </w:tc>
        <w:tc>
          <w:tcPr>
            <w:tcW w:w="2353" w:type="dxa"/>
          </w:tcPr>
          <w:p w:rsidR="00EA4E8B" w:rsidRPr="00CB4EFB" w:rsidRDefault="00EA4E8B" w:rsidP="008625C9">
            <w:pPr>
              <w:spacing w:line="288" w:lineRule="auto"/>
              <w:jc w:val="both"/>
              <w:rPr>
                <w:b/>
                <w:sz w:val="26"/>
                <w:szCs w:val="26"/>
                <w:lang w:val="pt-BR"/>
              </w:rPr>
            </w:pPr>
            <w:r w:rsidRPr="00CB4EFB">
              <w:rPr>
                <w:b/>
                <w:sz w:val="26"/>
                <w:szCs w:val="26"/>
                <w:lang w:val="pt-BR"/>
              </w:rPr>
              <w:t>Diện tích (m</w:t>
            </w:r>
            <w:r w:rsidRPr="00CB4EFB">
              <w:rPr>
                <w:b/>
                <w:sz w:val="26"/>
                <w:szCs w:val="26"/>
                <w:vertAlign w:val="superscript"/>
                <w:lang w:val="pt-BR"/>
              </w:rPr>
              <w:t>2</w:t>
            </w:r>
            <w:r w:rsidRPr="00CB4EFB">
              <w:rPr>
                <w:b/>
                <w:sz w:val="26"/>
                <w:szCs w:val="26"/>
                <w:lang w:val="pt-BR"/>
              </w:rPr>
              <w:t>)</w:t>
            </w:r>
          </w:p>
        </w:tc>
      </w:tr>
      <w:tr w:rsidR="00002641" w:rsidRPr="00CB4EFB" w:rsidTr="00955E4D">
        <w:trPr>
          <w:jc w:val="center"/>
        </w:trPr>
        <w:tc>
          <w:tcPr>
            <w:tcW w:w="788" w:type="dxa"/>
            <w:vAlign w:val="center"/>
          </w:tcPr>
          <w:p w:rsidR="00EA4E8B" w:rsidRPr="00CB4EFB" w:rsidRDefault="00EA4E8B" w:rsidP="00955E4D">
            <w:pPr>
              <w:spacing w:line="288" w:lineRule="auto"/>
              <w:jc w:val="center"/>
              <w:rPr>
                <w:sz w:val="26"/>
                <w:szCs w:val="26"/>
                <w:lang w:val="pt-BR"/>
              </w:rPr>
            </w:pPr>
            <w:r w:rsidRPr="00CB4EFB">
              <w:rPr>
                <w:sz w:val="26"/>
                <w:szCs w:val="26"/>
                <w:lang w:val="pt-BR"/>
              </w:rPr>
              <w:t>1</w:t>
            </w:r>
          </w:p>
        </w:tc>
        <w:tc>
          <w:tcPr>
            <w:tcW w:w="4716" w:type="dxa"/>
          </w:tcPr>
          <w:p w:rsidR="00EA4E8B" w:rsidRPr="00CB4EFB" w:rsidRDefault="00EA4E8B" w:rsidP="008625C9">
            <w:pPr>
              <w:spacing w:line="288" w:lineRule="auto"/>
              <w:jc w:val="both"/>
              <w:rPr>
                <w:rFonts w:cs="Times New Roman"/>
                <w:sz w:val="28"/>
                <w:lang w:bidi="ar-SA"/>
              </w:rPr>
            </w:pPr>
            <w:r w:rsidRPr="00CB4EFB">
              <w:rPr>
                <w:rFonts w:cs="Times New Roman"/>
                <w:sz w:val="28"/>
                <w:lang w:bidi="ar-SA"/>
              </w:rPr>
              <w:t>Nhà điều hành, nhà ở công nhân</w:t>
            </w:r>
          </w:p>
        </w:tc>
        <w:tc>
          <w:tcPr>
            <w:tcW w:w="2353" w:type="dxa"/>
            <w:vAlign w:val="center"/>
          </w:tcPr>
          <w:p w:rsidR="00EA4E8B" w:rsidRPr="00CB4EFB" w:rsidRDefault="00EA4E8B" w:rsidP="008625C9">
            <w:pPr>
              <w:spacing w:line="288" w:lineRule="auto"/>
              <w:jc w:val="both"/>
              <w:rPr>
                <w:sz w:val="26"/>
                <w:szCs w:val="26"/>
              </w:rPr>
            </w:pPr>
            <w:r w:rsidRPr="00CB4EFB">
              <w:rPr>
                <w:sz w:val="26"/>
                <w:szCs w:val="26"/>
              </w:rPr>
              <w:t>150</w:t>
            </w:r>
          </w:p>
        </w:tc>
      </w:tr>
      <w:tr w:rsidR="00002641" w:rsidRPr="00CB4EFB" w:rsidTr="00955E4D">
        <w:trPr>
          <w:jc w:val="center"/>
        </w:trPr>
        <w:tc>
          <w:tcPr>
            <w:tcW w:w="788" w:type="dxa"/>
            <w:vAlign w:val="center"/>
          </w:tcPr>
          <w:p w:rsidR="00EA4E8B" w:rsidRPr="00CB4EFB" w:rsidRDefault="00EA4E8B" w:rsidP="00955E4D">
            <w:pPr>
              <w:spacing w:line="288" w:lineRule="auto"/>
              <w:jc w:val="center"/>
              <w:rPr>
                <w:sz w:val="26"/>
                <w:szCs w:val="26"/>
                <w:lang w:val="pt-BR"/>
              </w:rPr>
            </w:pPr>
            <w:r w:rsidRPr="00CB4EFB">
              <w:rPr>
                <w:sz w:val="26"/>
                <w:szCs w:val="26"/>
                <w:lang w:val="pt-BR"/>
              </w:rPr>
              <w:t>2</w:t>
            </w:r>
          </w:p>
        </w:tc>
        <w:tc>
          <w:tcPr>
            <w:tcW w:w="4716" w:type="dxa"/>
          </w:tcPr>
          <w:p w:rsidR="00EA4E8B" w:rsidRPr="00CB4EFB" w:rsidRDefault="00EA4E8B" w:rsidP="008625C9">
            <w:pPr>
              <w:spacing w:line="288" w:lineRule="auto"/>
              <w:jc w:val="both"/>
              <w:rPr>
                <w:rFonts w:cs="Times New Roman"/>
                <w:sz w:val="28"/>
                <w:lang w:bidi="ar-SA"/>
              </w:rPr>
            </w:pPr>
            <w:r w:rsidRPr="00CB4EFB">
              <w:rPr>
                <w:rFonts w:cs="Times New Roman"/>
                <w:sz w:val="28"/>
                <w:lang w:bidi="ar-SA"/>
              </w:rPr>
              <w:t>Chuồng trại chăn nuôi</w:t>
            </w:r>
            <w:r w:rsidR="00E05230" w:rsidRPr="00CB4EFB">
              <w:rPr>
                <w:rFonts w:cs="Times New Roman"/>
                <w:sz w:val="28"/>
                <w:lang w:bidi="ar-SA"/>
              </w:rPr>
              <w:t xml:space="preserve"> (2 chuồng)</w:t>
            </w:r>
          </w:p>
        </w:tc>
        <w:tc>
          <w:tcPr>
            <w:tcW w:w="2353" w:type="dxa"/>
            <w:vAlign w:val="center"/>
          </w:tcPr>
          <w:p w:rsidR="00EA4E8B" w:rsidRPr="00CB4EFB" w:rsidRDefault="00EA4E8B" w:rsidP="008625C9">
            <w:pPr>
              <w:spacing w:line="288" w:lineRule="auto"/>
              <w:jc w:val="both"/>
              <w:rPr>
                <w:sz w:val="26"/>
                <w:szCs w:val="26"/>
                <w:lang w:val="pt-BR"/>
              </w:rPr>
            </w:pPr>
            <w:r w:rsidRPr="00CB4EFB">
              <w:rPr>
                <w:sz w:val="26"/>
                <w:szCs w:val="26"/>
                <w:lang w:val="pt-BR"/>
              </w:rPr>
              <w:t>3.192</w:t>
            </w:r>
          </w:p>
        </w:tc>
      </w:tr>
      <w:tr w:rsidR="00002641" w:rsidRPr="00CB4EFB" w:rsidTr="00955E4D">
        <w:trPr>
          <w:jc w:val="center"/>
        </w:trPr>
        <w:tc>
          <w:tcPr>
            <w:tcW w:w="788" w:type="dxa"/>
            <w:vAlign w:val="center"/>
          </w:tcPr>
          <w:p w:rsidR="00EA4E8B" w:rsidRPr="00CB4EFB" w:rsidRDefault="00EA4E8B" w:rsidP="00955E4D">
            <w:pPr>
              <w:spacing w:line="288" w:lineRule="auto"/>
              <w:jc w:val="center"/>
              <w:rPr>
                <w:sz w:val="26"/>
                <w:szCs w:val="26"/>
                <w:lang w:val="pt-BR"/>
              </w:rPr>
            </w:pPr>
            <w:r w:rsidRPr="00CB4EFB">
              <w:rPr>
                <w:sz w:val="26"/>
                <w:szCs w:val="26"/>
                <w:lang w:val="pt-BR"/>
              </w:rPr>
              <w:t>3</w:t>
            </w:r>
          </w:p>
        </w:tc>
        <w:tc>
          <w:tcPr>
            <w:tcW w:w="4716" w:type="dxa"/>
          </w:tcPr>
          <w:p w:rsidR="00EA4E8B" w:rsidRPr="00CB4EFB" w:rsidRDefault="00EA4E8B" w:rsidP="008625C9">
            <w:pPr>
              <w:spacing w:line="288" w:lineRule="auto"/>
              <w:jc w:val="both"/>
              <w:rPr>
                <w:rFonts w:cs="Times New Roman"/>
                <w:sz w:val="28"/>
                <w:lang w:bidi="ar-SA"/>
              </w:rPr>
            </w:pPr>
            <w:r w:rsidRPr="00CB4EFB">
              <w:rPr>
                <w:rFonts w:cs="Times New Roman"/>
                <w:sz w:val="28"/>
                <w:lang w:bidi="ar-SA"/>
              </w:rPr>
              <w:t>Nhà kho</w:t>
            </w:r>
          </w:p>
        </w:tc>
        <w:tc>
          <w:tcPr>
            <w:tcW w:w="2353" w:type="dxa"/>
            <w:vAlign w:val="center"/>
          </w:tcPr>
          <w:p w:rsidR="00EA4E8B" w:rsidRPr="00CB4EFB" w:rsidRDefault="00EA4E8B" w:rsidP="008625C9">
            <w:pPr>
              <w:spacing w:line="288" w:lineRule="auto"/>
              <w:jc w:val="both"/>
              <w:rPr>
                <w:sz w:val="26"/>
                <w:szCs w:val="26"/>
              </w:rPr>
            </w:pPr>
            <w:r w:rsidRPr="00CB4EFB">
              <w:rPr>
                <w:sz w:val="26"/>
                <w:szCs w:val="26"/>
              </w:rPr>
              <w:t>135</w:t>
            </w:r>
          </w:p>
        </w:tc>
      </w:tr>
      <w:tr w:rsidR="00002641" w:rsidRPr="00CB4EFB" w:rsidTr="00955E4D">
        <w:trPr>
          <w:jc w:val="center"/>
        </w:trPr>
        <w:tc>
          <w:tcPr>
            <w:tcW w:w="788" w:type="dxa"/>
            <w:vAlign w:val="center"/>
          </w:tcPr>
          <w:p w:rsidR="00955E4D" w:rsidRPr="00CB4EFB" w:rsidRDefault="00955E4D" w:rsidP="00955E4D">
            <w:pPr>
              <w:spacing w:line="288" w:lineRule="auto"/>
              <w:jc w:val="center"/>
              <w:rPr>
                <w:sz w:val="26"/>
                <w:szCs w:val="26"/>
                <w:lang w:val="pt-BR"/>
              </w:rPr>
            </w:pPr>
            <w:r w:rsidRPr="00CB4EFB">
              <w:rPr>
                <w:sz w:val="26"/>
                <w:szCs w:val="26"/>
                <w:lang w:val="pt-BR"/>
              </w:rPr>
              <w:t>4</w:t>
            </w:r>
          </w:p>
        </w:tc>
        <w:tc>
          <w:tcPr>
            <w:tcW w:w="4716" w:type="dxa"/>
          </w:tcPr>
          <w:p w:rsidR="00955E4D" w:rsidRPr="00CB4EFB" w:rsidRDefault="00955E4D" w:rsidP="00FE0158">
            <w:pPr>
              <w:spacing w:line="288" w:lineRule="auto"/>
              <w:jc w:val="both"/>
              <w:rPr>
                <w:rFonts w:cs="Times New Roman"/>
                <w:sz w:val="28"/>
                <w:lang w:bidi="ar-SA"/>
              </w:rPr>
            </w:pPr>
            <w:r w:rsidRPr="00CB4EFB">
              <w:rPr>
                <w:rFonts w:cs="Times New Roman"/>
                <w:sz w:val="28"/>
                <w:lang w:bidi="ar-SA"/>
              </w:rPr>
              <w:t>Khu vực xử lý nước thải</w:t>
            </w:r>
          </w:p>
        </w:tc>
        <w:tc>
          <w:tcPr>
            <w:tcW w:w="2353" w:type="dxa"/>
            <w:vAlign w:val="center"/>
          </w:tcPr>
          <w:p w:rsidR="00955E4D" w:rsidRPr="00CB4EFB" w:rsidRDefault="00955E4D" w:rsidP="00FE0158">
            <w:pPr>
              <w:spacing w:line="288" w:lineRule="auto"/>
              <w:jc w:val="both"/>
              <w:rPr>
                <w:sz w:val="26"/>
                <w:szCs w:val="26"/>
                <w:lang w:val="pt-BR"/>
              </w:rPr>
            </w:pPr>
            <w:r w:rsidRPr="00CB4EFB">
              <w:rPr>
                <w:sz w:val="26"/>
                <w:szCs w:val="26"/>
                <w:lang w:val="pt-BR"/>
              </w:rPr>
              <w:t>552</w:t>
            </w:r>
          </w:p>
        </w:tc>
      </w:tr>
      <w:tr w:rsidR="00002641" w:rsidRPr="00CB4EFB" w:rsidTr="00955E4D">
        <w:trPr>
          <w:jc w:val="center"/>
        </w:trPr>
        <w:tc>
          <w:tcPr>
            <w:tcW w:w="788" w:type="dxa"/>
            <w:vAlign w:val="center"/>
          </w:tcPr>
          <w:p w:rsidR="00955E4D" w:rsidRPr="00CB4EFB" w:rsidRDefault="00955E4D" w:rsidP="00955E4D">
            <w:pPr>
              <w:spacing w:line="288" w:lineRule="auto"/>
              <w:jc w:val="center"/>
              <w:rPr>
                <w:sz w:val="26"/>
                <w:szCs w:val="26"/>
                <w:lang w:val="pt-BR"/>
              </w:rPr>
            </w:pPr>
            <w:r w:rsidRPr="00CB4EFB">
              <w:rPr>
                <w:sz w:val="26"/>
                <w:szCs w:val="26"/>
                <w:lang w:val="pt-BR"/>
              </w:rPr>
              <w:t>5</w:t>
            </w:r>
          </w:p>
        </w:tc>
        <w:tc>
          <w:tcPr>
            <w:tcW w:w="4716" w:type="dxa"/>
          </w:tcPr>
          <w:p w:rsidR="00955E4D" w:rsidRPr="00CB4EFB" w:rsidRDefault="00955E4D" w:rsidP="008625C9">
            <w:pPr>
              <w:spacing w:line="288" w:lineRule="auto"/>
              <w:jc w:val="both"/>
              <w:rPr>
                <w:rFonts w:cs="Times New Roman"/>
                <w:sz w:val="28"/>
                <w:lang w:bidi="ar-SA"/>
              </w:rPr>
            </w:pPr>
            <w:r w:rsidRPr="00CB4EFB">
              <w:rPr>
                <w:rFonts w:cs="Times New Roman"/>
                <w:sz w:val="28"/>
                <w:lang w:bidi="ar-SA"/>
              </w:rPr>
              <w:t>Cây xanh, san đường nội bộ và các hạng mục phụ trợ khác</w:t>
            </w:r>
          </w:p>
        </w:tc>
        <w:tc>
          <w:tcPr>
            <w:tcW w:w="2353" w:type="dxa"/>
            <w:vAlign w:val="center"/>
          </w:tcPr>
          <w:p w:rsidR="00955E4D" w:rsidRPr="00CB4EFB" w:rsidRDefault="00955E4D" w:rsidP="008625C9">
            <w:pPr>
              <w:spacing w:line="288" w:lineRule="auto"/>
              <w:jc w:val="both"/>
              <w:rPr>
                <w:sz w:val="26"/>
                <w:szCs w:val="26"/>
              </w:rPr>
            </w:pPr>
            <w:r w:rsidRPr="00CB4EFB">
              <w:rPr>
                <w:sz w:val="26"/>
                <w:szCs w:val="26"/>
              </w:rPr>
              <w:t>1.971</w:t>
            </w:r>
          </w:p>
        </w:tc>
      </w:tr>
      <w:tr w:rsidR="00002641" w:rsidRPr="00CB4EFB" w:rsidTr="00955E4D">
        <w:trPr>
          <w:jc w:val="center"/>
        </w:trPr>
        <w:tc>
          <w:tcPr>
            <w:tcW w:w="788" w:type="dxa"/>
            <w:vAlign w:val="center"/>
          </w:tcPr>
          <w:p w:rsidR="00955E4D" w:rsidRPr="00CB4EFB" w:rsidRDefault="00955E4D" w:rsidP="00955E4D">
            <w:pPr>
              <w:spacing w:line="288" w:lineRule="auto"/>
              <w:jc w:val="center"/>
              <w:rPr>
                <w:sz w:val="26"/>
                <w:szCs w:val="26"/>
                <w:lang w:val="pt-BR"/>
              </w:rPr>
            </w:pPr>
            <w:r w:rsidRPr="00CB4EFB">
              <w:rPr>
                <w:sz w:val="26"/>
                <w:szCs w:val="26"/>
                <w:lang w:val="pt-BR"/>
              </w:rPr>
              <w:t>5.1</w:t>
            </w:r>
          </w:p>
        </w:tc>
        <w:tc>
          <w:tcPr>
            <w:tcW w:w="4716" w:type="dxa"/>
          </w:tcPr>
          <w:p w:rsidR="00955E4D" w:rsidRPr="00CB4EFB" w:rsidRDefault="00955E4D" w:rsidP="00FE0158">
            <w:pPr>
              <w:spacing w:line="288" w:lineRule="auto"/>
              <w:jc w:val="both"/>
              <w:rPr>
                <w:rFonts w:cs="Times New Roman"/>
                <w:sz w:val="28"/>
                <w:lang w:bidi="ar-SA"/>
              </w:rPr>
            </w:pPr>
            <w:r w:rsidRPr="00CB4EFB">
              <w:rPr>
                <w:rFonts w:cs="Times New Roman"/>
                <w:sz w:val="28"/>
                <w:lang w:bidi="ar-SA"/>
              </w:rPr>
              <w:t>Tháp nước</w:t>
            </w:r>
          </w:p>
        </w:tc>
        <w:tc>
          <w:tcPr>
            <w:tcW w:w="2353" w:type="dxa"/>
            <w:vAlign w:val="center"/>
          </w:tcPr>
          <w:p w:rsidR="00955E4D" w:rsidRPr="00CB4EFB" w:rsidRDefault="00955E4D" w:rsidP="00FE0158">
            <w:pPr>
              <w:spacing w:line="288" w:lineRule="auto"/>
              <w:jc w:val="both"/>
              <w:rPr>
                <w:sz w:val="26"/>
                <w:szCs w:val="26"/>
              </w:rPr>
            </w:pPr>
            <w:r w:rsidRPr="00CB4EFB">
              <w:rPr>
                <w:sz w:val="26"/>
                <w:szCs w:val="26"/>
              </w:rPr>
              <w:t>9</w:t>
            </w:r>
          </w:p>
        </w:tc>
      </w:tr>
      <w:tr w:rsidR="00002641" w:rsidRPr="00CB4EFB" w:rsidTr="00955E4D">
        <w:trPr>
          <w:trHeight w:val="428"/>
          <w:jc w:val="center"/>
        </w:trPr>
        <w:tc>
          <w:tcPr>
            <w:tcW w:w="788" w:type="dxa"/>
            <w:vAlign w:val="center"/>
          </w:tcPr>
          <w:p w:rsidR="00955E4D" w:rsidRPr="00CB4EFB" w:rsidRDefault="00955E4D" w:rsidP="00955E4D">
            <w:pPr>
              <w:spacing w:line="288" w:lineRule="auto"/>
              <w:jc w:val="center"/>
              <w:rPr>
                <w:sz w:val="26"/>
                <w:szCs w:val="26"/>
                <w:lang w:val="pt-BR"/>
              </w:rPr>
            </w:pPr>
            <w:r w:rsidRPr="00CB4EFB">
              <w:rPr>
                <w:sz w:val="26"/>
                <w:szCs w:val="26"/>
                <w:lang w:val="pt-BR"/>
              </w:rPr>
              <w:t>5.2</w:t>
            </w:r>
          </w:p>
        </w:tc>
        <w:tc>
          <w:tcPr>
            <w:tcW w:w="4716" w:type="dxa"/>
          </w:tcPr>
          <w:p w:rsidR="00955E4D" w:rsidRPr="00CB4EFB" w:rsidRDefault="00955E4D" w:rsidP="00FE0158">
            <w:pPr>
              <w:spacing w:line="288" w:lineRule="auto"/>
              <w:jc w:val="both"/>
              <w:rPr>
                <w:sz w:val="26"/>
                <w:szCs w:val="26"/>
                <w:lang w:val="pt-BR"/>
              </w:rPr>
            </w:pPr>
            <w:r w:rsidRPr="00CB4EFB">
              <w:rPr>
                <w:rFonts w:cs="Times New Roman"/>
                <w:sz w:val="28"/>
                <w:lang w:bidi="ar-SA"/>
              </w:rPr>
              <w:t>Nhà khử khuẩn</w:t>
            </w:r>
          </w:p>
        </w:tc>
        <w:tc>
          <w:tcPr>
            <w:tcW w:w="2353" w:type="dxa"/>
            <w:vAlign w:val="center"/>
          </w:tcPr>
          <w:p w:rsidR="00955E4D" w:rsidRPr="00CB4EFB" w:rsidRDefault="00955E4D" w:rsidP="00FE0158">
            <w:pPr>
              <w:spacing w:line="288" w:lineRule="auto"/>
              <w:jc w:val="both"/>
              <w:rPr>
                <w:sz w:val="26"/>
                <w:szCs w:val="26"/>
                <w:lang w:val="pt-BR"/>
              </w:rPr>
            </w:pPr>
            <w:r w:rsidRPr="00CB4EFB">
              <w:rPr>
                <w:sz w:val="26"/>
                <w:szCs w:val="26"/>
                <w:lang w:val="pt-BR"/>
              </w:rPr>
              <w:t>75</w:t>
            </w:r>
          </w:p>
        </w:tc>
      </w:tr>
      <w:tr w:rsidR="00002641" w:rsidRPr="00CB4EFB" w:rsidTr="00955E4D">
        <w:trPr>
          <w:jc w:val="center"/>
        </w:trPr>
        <w:tc>
          <w:tcPr>
            <w:tcW w:w="788" w:type="dxa"/>
            <w:vAlign w:val="center"/>
          </w:tcPr>
          <w:p w:rsidR="00955E4D" w:rsidRPr="00CB4EFB" w:rsidRDefault="00955E4D" w:rsidP="00955E4D">
            <w:pPr>
              <w:spacing w:line="288" w:lineRule="auto"/>
              <w:jc w:val="center"/>
              <w:rPr>
                <w:sz w:val="26"/>
                <w:szCs w:val="26"/>
                <w:lang w:val="pt-BR"/>
              </w:rPr>
            </w:pPr>
            <w:r w:rsidRPr="00CB4EFB">
              <w:rPr>
                <w:sz w:val="26"/>
                <w:szCs w:val="26"/>
                <w:lang w:val="pt-BR"/>
              </w:rPr>
              <w:t>5.3</w:t>
            </w:r>
          </w:p>
        </w:tc>
        <w:tc>
          <w:tcPr>
            <w:tcW w:w="4716" w:type="dxa"/>
          </w:tcPr>
          <w:p w:rsidR="00955E4D" w:rsidRPr="00CB4EFB" w:rsidRDefault="00955E4D" w:rsidP="008625C9">
            <w:pPr>
              <w:spacing w:line="288" w:lineRule="auto"/>
              <w:jc w:val="both"/>
              <w:rPr>
                <w:sz w:val="26"/>
                <w:szCs w:val="26"/>
                <w:lang w:val="pt-BR"/>
              </w:rPr>
            </w:pPr>
            <w:r w:rsidRPr="00CB4EFB">
              <w:rPr>
                <w:rFonts w:cs="Times New Roman"/>
                <w:sz w:val="28"/>
                <w:lang w:bidi="ar-SA"/>
              </w:rPr>
              <w:t>Nhà ủ phân</w:t>
            </w:r>
          </w:p>
        </w:tc>
        <w:tc>
          <w:tcPr>
            <w:tcW w:w="2353" w:type="dxa"/>
            <w:vAlign w:val="center"/>
          </w:tcPr>
          <w:p w:rsidR="00955E4D" w:rsidRPr="00CB4EFB" w:rsidRDefault="00955E4D" w:rsidP="008625C9">
            <w:pPr>
              <w:spacing w:line="288" w:lineRule="auto"/>
              <w:jc w:val="both"/>
              <w:rPr>
                <w:sz w:val="26"/>
                <w:szCs w:val="26"/>
                <w:lang w:val="pt-BR"/>
              </w:rPr>
            </w:pPr>
            <w:r w:rsidRPr="00CB4EFB">
              <w:rPr>
                <w:sz w:val="26"/>
                <w:szCs w:val="26"/>
                <w:lang w:val="pt-BR"/>
              </w:rPr>
              <w:t>56</w:t>
            </w:r>
          </w:p>
        </w:tc>
      </w:tr>
      <w:tr w:rsidR="00002641" w:rsidRPr="00CB4EFB" w:rsidTr="00955E4D">
        <w:trPr>
          <w:jc w:val="center"/>
        </w:trPr>
        <w:tc>
          <w:tcPr>
            <w:tcW w:w="788" w:type="dxa"/>
            <w:vAlign w:val="center"/>
          </w:tcPr>
          <w:p w:rsidR="00955E4D" w:rsidRPr="00CB4EFB" w:rsidRDefault="00955E4D" w:rsidP="00955E4D">
            <w:pPr>
              <w:spacing w:line="288" w:lineRule="auto"/>
              <w:jc w:val="center"/>
              <w:rPr>
                <w:sz w:val="26"/>
                <w:szCs w:val="26"/>
                <w:lang w:val="pt-BR"/>
              </w:rPr>
            </w:pPr>
            <w:r w:rsidRPr="00CB4EFB">
              <w:rPr>
                <w:sz w:val="26"/>
                <w:szCs w:val="26"/>
                <w:lang w:val="pt-BR"/>
              </w:rPr>
              <w:t>5.4</w:t>
            </w:r>
          </w:p>
        </w:tc>
        <w:tc>
          <w:tcPr>
            <w:tcW w:w="4716" w:type="dxa"/>
          </w:tcPr>
          <w:p w:rsidR="00955E4D" w:rsidRPr="00CB4EFB" w:rsidRDefault="00955E4D" w:rsidP="008625C9">
            <w:pPr>
              <w:spacing w:line="288" w:lineRule="auto"/>
              <w:jc w:val="both"/>
              <w:rPr>
                <w:rFonts w:cs="Times New Roman"/>
                <w:sz w:val="28"/>
                <w:lang w:bidi="ar-SA"/>
              </w:rPr>
            </w:pPr>
            <w:r w:rsidRPr="00CB4EFB">
              <w:rPr>
                <w:rFonts w:cs="Times New Roman"/>
                <w:sz w:val="28"/>
                <w:lang w:bidi="ar-SA"/>
              </w:rPr>
              <w:t>Bể nước sinh hoạt, PCCC</w:t>
            </w:r>
          </w:p>
        </w:tc>
        <w:tc>
          <w:tcPr>
            <w:tcW w:w="2353" w:type="dxa"/>
            <w:vAlign w:val="center"/>
          </w:tcPr>
          <w:p w:rsidR="00955E4D" w:rsidRPr="00CB4EFB" w:rsidRDefault="00955E4D" w:rsidP="008625C9">
            <w:pPr>
              <w:spacing w:line="288" w:lineRule="auto"/>
              <w:jc w:val="both"/>
              <w:rPr>
                <w:sz w:val="26"/>
                <w:szCs w:val="26"/>
                <w:lang w:val="pt-BR"/>
              </w:rPr>
            </w:pPr>
            <w:r w:rsidRPr="00CB4EFB">
              <w:rPr>
                <w:sz w:val="26"/>
                <w:szCs w:val="26"/>
                <w:lang w:val="pt-BR"/>
              </w:rPr>
              <w:t>27</w:t>
            </w:r>
          </w:p>
        </w:tc>
      </w:tr>
      <w:tr w:rsidR="00002641" w:rsidRPr="00CB4EFB" w:rsidTr="00955E4D">
        <w:trPr>
          <w:jc w:val="center"/>
        </w:trPr>
        <w:tc>
          <w:tcPr>
            <w:tcW w:w="788" w:type="dxa"/>
            <w:vAlign w:val="center"/>
          </w:tcPr>
          <w:p w:rsidR="00955E4D" w:rsidRPr="00CB4EFB" w:rsidRDefault="00955E4D" w:rsidP="00955E4D">
            <w:pPr>
              <w:spacing w:line="288" w:lineRule="auto"/>
              <w:jc w:val="center"/>
              <w:rPr>
                <w:sz w:val="26"/>
                <w:szCs w:val="26"/>
                <w:lang w:val="pt-BR"/>
              </w:rPr>
            </w:pPr>
            <w:r w:rsidRPr="00CB4EFB">
              <w:rPr>
                <w:sz w:val="26"/>
                <w:szCs w:val="26"/>
                <w:lang w:val="pt-BR"/>
              </w:rPr>
              <w:t>5.5</w:t>
            </w:r>
          </w:p>
        </w:tc>
        <w:tc>
          <w:tcPr>
            <w:tcW w:w="4716" w:type="dxa"/>
          </w:tcPr>
          <w:p w:rsidR="00955E4D" w:rsidRPr="00CB4EFB" w:rsidRDefault="00955E4D" w:rsidP="005F329D">
            <w:pPr>
              <w:spacing w:line="288" w:lineRule="auto"/>
              <w:jc w:val="both"/>
              <w:rPr>
                <w:sz w:val="26"/>
                <w:szCs w:val="26"/>
                <w:lang w:val="pt-BR"/>
              </w:rPr>
            </w:pPr>
            <w:r w:rsidRPr="00CB4EFB">
              <w:rPr>
                <w:rFonts w:cs="Times New Roman"/>
                <w:sz w:val="28"/>
                <w:lang w:bidi="ar-SA"/>
              </w:rPr>
              <w:t>Nhà tập kết rác</w:t>
            </w:r>
          </w:p>
        </w:tc>
        <w:tc>
          <w:tcPr>
            <w:tcW w:w="2353" w:type="dxa"/>
            <w:vAlign w:val="center"/>
          </w:tcPr>
          <w:p w:rsidR="00955E4D" w:rsidRPr="00CB4EFB" w:rsidRDefault="00955E4D" w:rsidP="005F329D">
            <w:pPr>
              <w:spacing w:line="288" w:lineRule="auto"/>
              <w:jc w:val="both"/>
              <w:rPr>
                <w:sz w:val="26"/>
                <w:szCs w:val="26"/>
                <w:lang w:val="pt-BR"/>
              </w:rPr>
            </w:pPr>
            <w:r w:rsidRPr="00CB4EFB">
              <w:rPr>
                <w:sz w:val="26"/>
                <w:szCs w:val="26"/>
                <w:lang w:val="pt-BR"/>
              </w:rPr>
              <w:t>16</w:t>
            </w:r>
          </w:p>
        </w:tc>
      </w:tr>
      <w:tr w:rsidR="00002641" w:rsidRPr="00CB4EFB" w:rsidTr="00955E4D">
        <w:trPr>
          <w:jc w:val="center"/>
        </w:trPr>
        <w:tc>
          <w:tcPr>
            <w:tcW w:w="788" w:type="dxa"/>
            <w:vAlign w:val="center"/>
          </w:tcPr>
          <w:p w:rsidR="00955E4D" w:rsidRPr="00CB4EFB" w:rsidRDefault="00955E4D" w:rsidP="00955E4D">
            <w:pPr>
              <w:spacing w:line="288" w:lineRule="auto"/>
              <w:jc w:val="center"/>
              <w:rPr>
                <w:sz w:val="26"/>
                <w:szCs w:val="26"/>
                <w:lang w:val="pt-BR"/>
              </w:rPr>
            </w:pPr>
            <w:r w:rsidRPr="00CB4EFB">
              <w:rPr>
                <w:sz w:val="26"/>
                <w:szCs w:val="26"/>
                <w:lang w:val="pt-BR"/>
              </w:rPr>
              <w:t>5.6</w:t>
            </w:r>
          </w:p>
        </w:tc>
        <w:tc>
          <w:tcPr>
            <w:tcW w:w="4716" w:type="dxa"/>
          </w:tcPr>
          <w:p w:rsidR="00955E4D" w:rsidRPr="00CB4EFB" w:rsidRDefault="00955E4D" w:rsidP="005F329D">
            <w:pPr>
              <w:spacing w:line="288" w:lineRule="auto"/>
              <w:jc w:val="both"/>
              <w:rPr>
                <w:rFonts w:cs="Times New Roman"/>
                <w:sz w:val="28"/>
                <w:lang w:val="pt-BR" w:bidi="ar-SA"/>
              </w:rPr>
            </w:pPr>
            <w:r w:rsidRPr="00CB4EFB">
              <w:rPr>
                <w:rFonts w:cs="Times New Roman"/>
                <w:sz w:val="28"/>
                <w:lang w:val="pt-BR" w:bidi="ar-SA"/>
              </w:rPr>
              <w:t>Cây xanh</w:t>
            </w:r>
          </w:p>
        </w:tc>
        <w:tc>
          <w:tcPr>
            <w:tcW w:w="2353" w:type="dxa"/>
            <w:vAlign w:val="center"/>
          </w:tcPr>
          <w:p w:rsidR="00955E4D" w:rsidRPr="00CB4EFB" w:rsidRDefault="00955E4D" w:rsidP="005F329D">
            <w:pPr>
              <w:spacing w:line="288" w:lineRule="auto"/>
              <w:jc w:val="both"/>
              <w:rPr>
                <w:sz w:val="26"/>
                <w:szCs w:val="26"/>
              </w:rPr>
            </w:pPr>
            <w:r w:rsidRPr="00CB4EFB">
              <w:rPr>
                <w:rFonts w:cs="Times New Roman"/>
                <w:sz w:val="28"/>
                <w:lang w:val="pt-BR" w:bidi="ar-SA"/>
              </w:rPr>
              <w:t>744</w:t>
            </w:r>
          </w:p>
        </w:tc>
      </w:tr>
      <w:tr w:rsidR="00002641" w:rsidRPr="00CB4EFB" w:rsidTr="00955E4D">
        <w:trPr>
          <w:jc w:val="center"/>
        </w:trPr>
        <w:tc>
          <w:tcPr>
            <w:tcW w:w="788" w:type="dxa"/>
            <w:vAlign w:val="center"/>
          </w:tcPr>
          <w:p w:rsidR="00955E4D" w:rsidRPr="00CB4EFB" w:rsidRDefault="00955E4D" w:rsidP="00955E4D">
            <w:pPr>
              <w:spacing w:line="288" w:lineRule="auto"/>
              <w:jc w:val="center"/>
              <w:rPr>
                <w:sz w:val="26"/>
                <w:szCs w:val="26"/>
                <w:lang w:val="pt-BR"/>
              </w:rPr>
            </w:pPr>
            <w:r w:rsidRPr="00CB4EFB">
              <w:rPr>
                <w:sz w:val="26"/>
                <w:szCs w:val="26"/>
                <w:lang w:val="pt-BR"/>
              </w:rPr>
              <w:t>5.7</w:t>
            </w:r>
          </w:p>
        </w:tc>
        <w:tc>
          <w:tcPr>
            <w:tcW w:w="4716" w:type="dxa"/>
          </w:tcPr>
          <w:p w:rsidR="00955E4D" w:rsidRPr="00CB4EFB" w:rsidRDefault="00955E4D" w:rsidP="005F329D">
            <w:pPr>
              <w:spacing w:line="288" w:lineRule="auto"/>
              <w:jc w:val="both"/>
              <w:rPr>
                <w:rFonts w:cs="Times New Roman"/>
                <w:sz w:val="28"/>
                <w:lang w:val="pt-BR" w:bidi="ar-SA"/>
              </w:rPr>
            </w:pPr>
            <w:r w:rsidRPr="00CB4EFB">
              <w:rPr>
                <w:rFonts w:cs="Times New Roman"/>
                <w:sz w:val="28"/>
                <w:lang w:val="pt-BR" w:bidi="ar-SA"/>
              </w:rPr>
              <w:t>Sân đường nội bộ</w:t>
            </w:r>
          </w:p>
        </w:tc>
        <w:tc>
          <w:tcPr>
            <w:tcW w:w="2353" w:type="dxa"/>
            <w:vAlign w:val="center"/>
          </w:tcPr>
          <w:p w:rsidR="00955E4D" w:rsidRPr="00CB4EFB" w:rsidRDefault="00955E4D" w:rsidP="005F329D">
            <w:pPr>
              <w:spacing w:line="288" w:lineRule="auto"/>
              <w:jc w:val="both"/>
              <w:rPr>
                <w:sz w:val="26"/>
                <w:szCs w:val="26"/>
              </w:rPr>
            </w:pPr>
            <w:r w:rsidRPr="00CB4EFB">
              <w:rPr>
                <w:sz w:val="26"/>
                <w:szCs w:val="26"/>
              </w:rPr>
              <w:t>1.044</w:t>
            </w:r>
          </w:p>
        </w:tc>
      </w:tr>
      <w:tr w:rsidR="00002641" w:rsidRPr="00CB4EFB" w:rsidTr="00775AF9">
        <w:trPr>
          <w:jc w:val="center"/>
        </w:trPr>
        <w:tc>
          <w:tcPr>
            <w:tcW w:w="5504" w:type="dxa"/>
            <w:gridSpan w:val="2"/>
          </w:tcPr>
          <w:p w:rsidR="00955E4D" w:rsidRPr="00CB4EFB" w:rsidRDefault="00955E4D" w:rsidP="008625C9">
            <w:pPr>
              <w:spacing w:line="288" w:lineRule="auto"/>
              <w:jc w:val="both"/>
              <w:rPr>
                <w:b/>
                <w:snapToGrid w:val="0"/>
                <w:sz w:val="26"/>
                <w:szCs w:val="26"/>
                <w:lang w:val="it-IT"/>
              </w:rPr>
            </w:pPr>
            <w:r w:rsidRPr="00CB4EFB">
              <w:rPr>
                <w:b/>
                <w:snapToGrid w:val="0"/>
                <w:sz w:val="26"/>
                <w:szCs w:val="26"/>
                <w:lang w:val="it-IT"/>
              </w:rPr>
              <w:t xml:space="preserve">Tổng diện tích </w:t>
            </w:r>
            <w:r w:rsidRPr="00CB4EFB">
              <w:rPr>
                <w:rFonts w:hint="eastAsia"/>
                <w:b/>
                <w:snapToGrid w:val="0"/>
                <w:sz w:val="26"/>
                <w:szCs w:val="26"/>
                <w:lang w:val="it-IT"/>
              </w:rPr>
              <w:t>đ</w:t>
            </w:r>
            <w:r w:rsidRPr="00CB4EFB">
              <w:rPr>
                <w:b/>
                <w:snapToGrid w:val="0"/>
                <w:sz w:val="26"/>
                <w:szCs w:val="26"/>
                <w:lang w:val="it-IT"/>
              </w:rPr>
              <w:t>ất</w:t>
            </w:r>
          </w:p>
        </w:tc>
        <w:tc>
          <w:tcPr>
            <w:tcW w:w="2353" w:type="dxa"/>
            <w:vAlign w:val="center"/>
          </w:tcPr>
          <w:p w:rsidR="00955E4D" w:rsidRPr="00CB4EFB" w:rsidRDefault="00641D0F" w:rsidP="008625C9">
            <w:pPr>
              <w:spacing w:line="288" w:lineRule="auto"/>
              <w:jc w:val="both"/>
              <w:rPr>
                <w:b/>
                <w:sz w:val="26"/>
                <w:szCs w:val="26"/>
              </w:rPr>
            </w:pPr>
            <w:r>
              <w:rPr>
                <w:b/>
                <w:sz w:val="26"/>
                <w:szCs w:val="26"/>
              </w:rPr>
              <w:t>10.500</w:t>
            </w:r>
          </w:p>
        </w:tc>
      </w:tr>
    </w:tbl>
    <w:p w:rsidR="00CF66F6" w:rsidRPr="00CB4EFB" w:rsidRDefault="00CF66F6" w:rsidP="00CF66F6">
      <w:pPr>
        <w:spacing w:line="288" w:lineRule="auto"/>
        <w:ind w:firstLine="634"/>
        <w:jc w:val="both"/>
        <w:rPr>
          <w:sz w:val="28"/>
        </w:rPr>
      </w:pPr>
      <w:bookmarkStart w:id="187" w:name="_Toc108447054"/>
      <w:bookmarkStart w:id="188" w:name="_Toc57556937"/>
      <w:bookmarkStart w:id="189" w:name="_Toc79698354"/>
      <w:bookmarkStart w:id="190" w:name="_Toc26436920"/>
      <w:bookmarkStart w:id="191" w:name="_Toc57447212"/>
      <w:bookmarkStart w:id="192" w:name="_Toc80784979"/>
      <w:bookmarkStart w:id="193" w:name="_Toc88335845"/>
      <w:bookmarkEnd w:id="175"/>
      <w:bookmarkEnd w:id="176"/>
      <w:bookmarkEnd w:id="177"/>
      <w:bookmarkEnd w:id="178"/>
      <w:r w:rsidRPr="00CB4EFB">
        <w:rPr>
          <w:sz w:val="28"/>
        </w:rPr>
        <w:t>Trang trại không có khu vực chôn lấp heo chết. Trường hợp heo bị chết, Trang trại sẽ thực hiện đúng theo quy định tại Khoản 6, Điều 30, Luật Thú y 2015, báo ngay cho nhân viên thú y cấp xã, Ủy ban nhân dân cấp xã hoặc cơ quan quản lý chuyên ngành thú y nơi gần nhất, và chấp hành việc tiêu hủy theo hướng dẫn của cơ quan quản lý chuyên ngành thú y của địa phương.</w:t>
      </w:r>
    </w:p>
    <w:p w:rsidR="004054EB" w:rsidRPr="00CB4EFB" w:rsidRDefault="004054EB" w:rsidP="004054EB">
      <w:pPr>
        <w:pStyle w:val="11NOIDUNG"/>
        <w:spacing w:before="0" w:line="288" w:lineRule="auto"/>
        <w:rPr>
          <w:rFonts w:cs="Times New Roman"/>
          <w:lang w:val="de-DE"/>
        </w:rPr>
      </w:pPr>
      <w:r w:rsidRPr="00CB4EFB">
        <w:rPr>
          <w:rFonts w:cs="Times New Roman"/>
          <w:lang w:val="de-DE"/>
        </w:rPr>
        <w:t>* Quy mô, công suất chăn nuôi của Dự án:</w:t>
      </w:r>
    </w:p>
    <w:p w:rsidR="004054EB" w:rsidRPr="00CB4EFB" w:rsidRDefault="00CF66F6" w:rsidP="004054EB">
      <w:pPr>
        <w:pStyle w:val="11NOIDUNG"/>
        <w:spacing w:before="0" w:line="288" w:lineRule="auto"/>
        <w:rPr>
          <w:rFonts w:cs="Times New Roman"/>
          <w:lang w:val="de-DE"/>
        </w:rPr>
      </w:pPr>
      <w:r w:rsidRPr="00CB4EFB">
        <w:rPr>
          <w:rFonts w:cs="Times New Roman"/>
        </w:rPr>
        <w:t>Q</w:t>
      </w:r>
      <w:r w:rsidR="004054EB" w:rsidRPr="00CB4EFB">
        <w:rPr>
          <w:rFonts w:cs="Times New Roman"/>
        </w:rPr>
        <w:t>uy mô c</w:t>
      </w:r>
      <w:r w:rsidR="007C4BA8">
        <w:rPr>
          <w:rFonts w:cs="Times New Roman"/>
        </w:rPr>
        <w:t>hăn nuôi của Dự án là mỗi năm 30</w:t>
      </w:r>
      <w:r w:rsidR="004054EB" w:rsidRPr="00CB4EFB">
        <w:rPr>
          <w:rFonts w:cs="Times New Roman"/>
        </w:rPr>
        <w:t xml:space="preserve">00 con heo thịt, </w:t>
      </w:r>
      <w:r w:rsidR="007C4BA8">
        <w:rPr>
          <w:rFonts w:cs="Times New Roman"/>
          <w:lang w:val="de-DE"/>
        </w:rPr>
        <w:t>mỗi năm 2 lứa.</w:t>
      </w:r>
    </w:p>
    <w:p w:rsidR="004054EB" w:rsidRPr="00CB4EFB" w:rsidRDefault="004054EB" w:rsidP="004054EB">
      <w:pPr>
        <w:pStyle w:val="11NOIDUNG"/>
        <w:spacing w:before="0" w:line="288" w:lineRule="auto"/>
        <w:rPr>
          <w:rFonts w:cs="Times New Roman"/>
        </w:rPr>
      </w:pPr>
      <w:r w:rsidRPr="00CB4EFB">
        <w:rPr>
          <w:rFonts w:cs="Times New Roman"/>
        </w:rPr>
        <w:t xml:space="preserve">Theo Điều 21 Nghị định 13/2020/NĐ-CP ngày 21/01/2020 của Chính phủ hướng dẫn chi tiết về Luật chăn nuôi, Dự án có quy mô chăn nuôi lớn (từ 300 đơn vị vật nuôi trở lên). </w:t>
      </w:r>
    </w:p>
    <w:p w:rsidR="00EB1BC8" w:rsidRPr="00CB4EFB" w:rsidRDefault="007C4BA8" w:rsidP="008625C9">
      <w:pPr>
        <w:pStyle w:val="Heading1"/>
        <w:numPr>
          <w:ilvl w:val="0"/>
          <w:numId w:val="0"/>
        </w:numPr>
        <w:jc w:val="both"/>
        <w:rPr>
          <w:rFonts w:ascii="Times New Roman" w:hAnsi="Times New Roman"/>
          <w:sz w:val="24"/>
          <w:szCs w:val="24"/>
          <w:lang w:eastAsia="ja-JP"/>
        </w:rPr>
      </w:pPr>
      <w:r>
        <w:rPr>
          <w:noProof/>
          <w:lang w:bidi="ar-SA"/>
        </w:rPr>
        <w:lastRenderedPageBreak/>
        <w:drawing>
          <wp:inline distT="0" distB="0" distL="0" distR="0" wp14:anchorId="41AAB3B8" wp14:editId="4CBD6718">
            <wp:extent cx="5649595" cy="4779010"/>
            <wp:effectExtent l="0" t="0" r="8255" b="2540"/>
            <wp:docPr id="406" name="Picture 406" descr="C:\Users\Administrator\Desktop\DTM\Tài K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DTM\Tài Kanh\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9595" cy="4779010"/>
                    </a:xfrm>
                    <a:prstGeom prst="rect">
                      <a:avLst/>
                    </a:prstGeom>
                    <a:noFill/>
                    <a:ln>
                      <a:noFill/>
                    </a:ln>
                  </pic:spPr>
                </pic:pic>
              </a:graphicData>
            </a:graphic>
          </wp:inline>
        </w:drawing>
      </w:r>
      <w:bookmarkEnd w:id="187"/>
    </w:p>
    <w:p w:rsidR="00431EF6" w:rsidRPr="00CB4EFB" w:rsidRDefault="00431EF6" w:rsidP="008625C9">
      <w:pPr>
        <w:pStyle w:val="Heading1"/>
        <w:numPr>
          <w:ilvl w:val="0"/>
          <w:numId w:val="0"/>
        </w:numPr>
        <w:spacing w:before="0" w:after="0"/>
        <w:jc w:val="both"/>
        <w:rPr>
          <w:rFonts w:ascii="Times New Roman" w:hAnsi="Times New Roman"/>
          <w:sz w:val="28"/>
          <w:szCs w:val="28"/>
          <w:lang w:eastAsia="ja-JP"/>
        </w:rPr>
      </w:pPr>
      <w:bookmarkStart w:id="194" w:name="_Toc108447055"/>
    </w:p>
    <w:p w:rsidR="00431EF6" w:rsidRPr="00CB4EFB" w:rsidRDefault="00431EF6" w:rsidP="008625C9">
      <w:pPr>
        <w:pStyle w:val="Heading1"/>
        <w:numPr>
          <w:ilvl w:val="0"/>
          <w:numId w:val="0"/>
        </w:numPr>
        <w:spacing w:before="0" w:after="0"/>
        <w:jc w:val="both"/>
        <w:rPr>
          <w:rFonts w:ascii="Times New Roman" w:hAnsi="Times New Roman"/>
          <w:sz w:val="28"/>
          <w:szCs w:val="28"/>
          <w:lang w:eastAsia="ja-JP"/>
        </w:rPr>
      </w:pPr>
    </w:p>
    <w:p w:rsidR="00431EF6" w:rsidRPr="00CB4EFB" w:rsidRDefault="00431EF6" w:rsidP="008625C9">
      <w:pPr>
        <w:pStyle w:val="Heading1"/>
        <w:numPr>
          <w:ilvl w:val="0"/>
          <w:numId w:val="0"/>
        </w:numPr>
        <w:spacing w:before="0" w:after="0"/>
        <w:jc w:val="both"/>
        <w:rPr>
          <w:rFonts w:ascii="Times New Roman" w:hAnsi="Times New Roman"/>
          <w:sz w:val="28"/>
          <w:szCs w:val="28"/>
          <w:lang w:eastAsia="ja-JP"/>
        </w:rPr>
      </w:pPr>
    </w:p>
    <w:p w:rsidR="00EB1BC8" w:rsidRPr="00CB4EFB" w:rsidRDefault="00431EF6" w:rsidP="008625C9">
      <w:pPr>
        <w:pStyle w:val="Heading1"/>
        <w:numPr>
          <w:ilvl w:val="0"/>
          <w:numId w:val="0"/>
        </w:numPr>
        <w:spacing w:before="0" w:after="0"/>
        <w:jc w:val="both"/>
        <w:rPr>
          <w:rFonts w:ascii="Times New Roman" w:hAnsi="Times New Roman"/>
          <w:sz w:val="28"/>
          <w:szCs w:val="28"/>
          <w:lang w:val="vi-VN" w:eastAsia="ja-JP"/>
        </w:rPr>
      </w:pPr>
      <w:r w:rsidRPr="00CB4EFB">
        <w:rPr>
          <w:rFonts w:ascii="Times New Roman" w:hAnsi="Times New Roman"/>
          <w:sz w:val="28"/>
          <w:szCs w:val="28"/>
          <w:lang w:eastAsia="ja-JP"/>
        </w:rPr>
        <w:t xml:space="preserve">              </w:t>
      </w:r>
      <w:r w:rsidR="00EB1BC8" w:rsidRPr="00CB4EFB">
        <w:rPr>
          <w:rFonts w:ascii="Times New Roman" w:hAnsi="Times New Roman"/>
          <w:sz w:val="28"/>
          <w:szCs w:val="28"/>
          <w:lang w:val="vi-VN" w:eastAsia="ja-JP"/>
        </w:rPr>
        <w:t>Hình</w:t>
      </w:r>
      <w:r w:rsidR="00C0516B" w:rsidRPr="00CB4EFB">
        <w:rPr>
          <w:rFonts w:ascii="Times New Roman" w:hAnsi="Times New Roman"/>
          <w:sz w:val="28"/>
          <w:szCs w:val="28"/>
          <w:lang w:val="vi-VN" w:eastAsia="ja-JP"/>
        </w:rPr>
        <w:t xml:space="preserve"> </w:t>
      </w:r>
      <w:r w:rsidR="002F3A59" w:rsidRPr="00CB4EFB">
        <w:rPr>
          <w:rFonts w:ascii="Times New Roman" w:hAnsi="Times New Roman"/>
          <w:sz w:val="28"/>
          <w:szCs w:val="28"/>
          <w:lang w:eastAsia="ja-JP"/>
        </w:rPr>
        <w:t>3</w:t>
      </w:r>
      <w:r w:rsidR="00EB1BC8" w:rsidRPr="00CB4EFB">
        <w:rPr>
          <w:rFonts w:ascii="Times New Roman" w:hAnsi="Times New Roman"/>
          <w:sz w:val="28"/>
          <w:szCs w:val="28"/>
          <w:lang w:val="vi-VN" w:eastAsia="ja-JP"/>
        </w:rPr>
        <w:t xml:space="preserve">: Quy hoạch tổng mặt bằng sử dụng </w:t>
      </w:r>
      <w:r w:rsidR="00EB1BC8" w:rsidRPr="00CB4EFB">
        <w:rPr>
          <w:rFonts w:ascii="Times New Roman" w:hAnsi="Times New Roman" w:hint="eastAsia"/>
          <w:sz w:val="28"/>
          <w:szCs w:val="28"/>
          <w:lang w:val="vi-VN" w:eastAsia="ja-JP"/>
        </w:rPr>
        <w:t>đ</w:t>
      </w:r>
      <w:r w:rsidR="00EB1BC8" w:rsidRPr="00CB4EFB">
        <w:rPr>
          <w:rFonts w:ascii="Times New Roman" w:hAnsi="Times New Roman"/>
          <w:sz w:val="28"/>
          <w:szCs w:val="28"/>
          <w:lang w:val="vi-VN" w:eastAsia="ja-JP"/>
        </w:rPr>
        <w:t>ất của Dự án</w:t>
      </w:r>
      <w:bookmarkEnd w:id="194"/>
    </w:p>
    <w:bookmarkEnd w:id="188"/>
    <w:bookmarkEnd w:id="189"/>
    <w:p w:rsidR="006A3F76" w:rsidRPr="00CB4EFB" w:rsidRDefault="006A3F76" w:rsidP="008625C9">
      <w:pPr>
        <w:pStyle w:val="NormalWeb"/>
        <w:shd w:val="clear" w:color="auto" w:fill="FFFFFF"/>
        <w:spacing w:before="0" w:beforeAutospacing="0" w:after="0" w:afterAutospacing="0" w:line="288" w:lineRule="auto"/>
        <w:ind w:firstLine="567"/>
        <w:jc w:val="both"/>
        <w:rPr>
          <w:i/>
          <w:sz w:val="28"/>
          <w:szCs w:val="28"/>
        </w:rPr>
      </w:pPr>
      <w:r w:rsidRPr="00CB4EFB">
        <w:rPr>
          <w:sz w:val="28"/>
          <w:szCs w:val="28"/>
        </w:rPr>
        <w:t xml:space="preserve">* </w:t>
      </w:r>
      <w:r w:rsidRPr="00CB4EFB">
        <w:rPr>
          <w:i/>
          <w:sz w:val="28"/>
          <w:szCs w:val="28"/>
        </w:rPr>
        <w:t xml:space="preserve">Công nghệ </w:t>
      </w:r>
      <w:r w:rsidR="007D1E38" w:rsidRPr="00CB4EFB">
        <w:rPr>
          <w:i/>
          <w:sz w:val="28"/>
          <w:szCs w:val="28"/>
        </w:rPr>
        <w:t xml:space="preserve">sản xuất của </w:t>
      </w:r>
      <w:r w:rsidRPr="00CB4EFB">
        <w:rPr>
          <w:i/>
          <w:sz w:val="28"/>
          <w:szCs w:val="28"/>
        </w:rPr>
        <w:t xml:space="preserve">dự án: </w:t>
      </w:r>
    </w:p>
    <w:p w:rsidR="006A3F76" w:rsidRPr="00CB4EFB" w:rsidRDefault="006A3F76" w:rsidP="008625C9">
      <w:pPr>
        <w:pStyle w:val="NormalWeb"/>
        <w:spacing w:before="0" w:beforeAutospacing="0" w:after="0" w:afterAutospacing="0" w:line="288" w:lineRule="auto"/>
        <w:ind w:firstLine="567"/>
        <w:jc w:val="both"/>
        <w:rPr>
          <w:sz w:val="28"/>
          <w:szCs w:val="28"/>
        </w:rPr>
      </w:pPr>
      <w:r w:rsidRPr="00CB4EFB">
        <w:rPr>
          <w:sz w:val="28"/>
          <w:szCs w:val="28"/>
        </w:rPr>
        <w:t xml:space="preserve"> </w:t>
      </w:r>
      <w:r w:rsidR="00321973" w:rsidRPr="00CB4EFB">
        <w:rPr>
          <w:sz w:val="28"/>
          <w:szCs w:val="28"/>
        </w:rPr>
        <w:t>Heo</w:t>
      </w:r>
      <w:r w:rsidRPr="00CB4EFB">
        <w:rPr>
          <w:sz w:val="28"/>
          <w:szCs w:val="28"/>
        </w:rPr>
        <w:t xml:space="preserve"> </w:t>
      </w:r>
      <w:r w:rsidR="003F03FA" w:rsidRPr="00CB4EFB">
        <w:rPr>
          <w:sz w:val="28"/>
          <w:szCs w:val="28"/>
        </w:rPr>
        <w:t xml:space="preserve">giống của Trang trại </w:t>
      </w:r>
      <w:r w:rsidRPr="00CB4EFB">
        <w:rPr>
          <w:sz w:val="28"/>
          <w:szCs w:val="28"/>
        </w:rPr>
        <w:t xml:space="preserve">được </w:t>
      </w:r>
      <w:r w:rsidR="001D1480">
        <w:rPr>
          <w:sz w:val="28"/>
          <w:szCs w:val="28"/>
          <w:lang w:val="af-ZA"/>
        </w:rPr>
        <w:t>Chủ dự án</w:t>
      </w:r>
      <w:r w:rsidR="00EA4E8B" w:rsidRPr="00CB4EFB">
        <w:rPr>
          <w:sz w:val="28"/>
          <w:szCs w:val="28"/>
          <w:lang w:val="af-ZA"/>
        </w:rPr>
        <w:t xml:space="preserve"> TNHH Thức ăn chăn nuôi Golden Star</w:t>
      </w:r>
      <w:r w:rsidR="00EA4E8B" w:rsidRPr="00CB4EFB">
        <w:rPr>
          <w:sz w:val="28"/>
          <w:szCs w:val="28"/>
        </w:rPr>
        <w:t xml:space="preserve"> </w:t>
      </w:r>
      <w:r w:rsidRPr="00CB4EFB">
        <w:rPr>
          <w:sz w:val="28"/>
          <w:szCs w:val="28"/>
        </w:rPr>
        <w:t xml:space="preserve">cung cấp với số lượng </w:t>
      </w:r>
      <w:r w:rsidR="007C4BA8">
        <w:rPr>
          <w:sz w:val="28"/>
          <w:szCs w:val="28"/>
        </w:rPr>
        <w:t>1500</w:t>
      </w:r>
      <w:r w:rsidRPr="00CB4EFB">
        <w:rPr>
          <w:sz w:val="28"/>
          <w:szCs w:val="28"/>
        </w:rPr>
        <w:t xml:space="preserve"> con/đợt nuôi (1 năm nuôi 2 đợt). </w:t>
      </w:r>
      <w:r w:rsidR="00321973" w:rsidRPr="00CB4EFB">
        <w:rPr>
          <w:sz w:val="28"/>
          <w:szCs w:val="28"/>
          <w:lang w:val="vi-VN"/>
        </w:rPr>
        <w:t>Heo</w:t>
      </w:r>
      <w:r w:rsidRPr="00CB4EFB">
        <w:rPr>
          <w:sz w:val="28"/>
          <w:szCs w:val="28"/>
          <w:lang w:val="vi-VN"/>
        </w:rPr>
        <w:t xml:space="preserve"> giống là </w:t>
      </w:r>
      <w:r w:rsidR="00321973" w:rsidRPr="00CB4EFB">
        <w:rPr>
          <w:sz w:val="28"/>
          <w:szCs w:val="28"/>
          <w:lang w:val="vi-VN"/>
        </w:rPr>
        <w:t>heo</w:t>
      </w:r>
      <w:r w:rsidRPr="00CB4EFB">
        <w:rPr>
          <w:sz w:val="28"/>
          <w:szCs w:val="28"/>
          <w:lang w:val="vi-VN"/>
        </w:rPr>
        <w:t xml:space="preserve"> con sau cai sữa được tuyển theo phương pháp khoa học khoảng 18 </w:t>
      </w:r>
      <w:r w:rsidRPr="00CB4EFB">
        <w:rPr>
          <w:sz w:val="28"/>
          <w:szCs w:val="28"/>
        </w:rPr>
        <w:t>-</w:t>
      </w:r>
      <w:r w:rsidRPr="00CB4EFB">
        <w:rPr>
          <w:sz w:val="28"/>
          <w:szCs w:val="28"/>
          <w:lang w:val="vi-VN"/>
        </w:rPr>
        <w:t xml:space="preserve"> 30 ngày tuổi (</w:t>
      </w:r>
      <w:r w:rsidRPr="00CB4EFB">
        <w:rPr>
          <w:sz w:val="28"/>
          <w:szCs w:val="28"/>
        </w:rPr>
        <w:t>có trọng lượng khoảng</w:t>
      </w:r>
      <w:r w:rsidRPr="00CB4EFB">
        <w:rPr>
          <w:sz w:val="28"/>
          <w:szCs w:val="28"/>
          <w:lang w:val="vi-VN"/>
        </w:rPr>
        <w:t xml:space="preserve"> </w:t>
      </w:r>
      <w:r w:rsidRPr="00CB4EFB">
        <w:rPr>
          <w:sz w:val="28"/>
          <w:szCs w:val="28"/>
        </w:rPr>
        <w:t>5</w:t>
      </w:r>
      <w:r w:rsidRPr="00CB4EFB">
        <w:rPr>
          <w:sz w:val="28"/>
          <w:szCs w:val="28"/>
          <w:lang w:val="vi-VN"/>
        </w:rPr>
        <w:t xml:space="preserve">kg), khi đó </w:t>
      </w:r>
      <w:r w:rsidR="00321973" w:rsidRPr="00CB4EFB">
        <w:rPr>
          <w:sz w:val="28"/>
          <w:szCs w:val="28"/>
          <w:lang w:val="vi-VN"/>
        </w:rPr>
        <w:t>heo</w:t>
      </w:r>
      <w:r w:rsidRPr="00CB4EFB">
        <w:rPr>
          <w:sz w:val="28"/>
          <w:szCs w:val="28"/>
          <w:lang w:val="vi-VN"/>
        </w:rPr>
        <w:t xml:space="preserve"> con được nhập về khu chuồng trại chăn nuôi theo quy trình đã định sẵn. </w:t>
      </w:r>
      <w:r w:rsidR="00321973" w:rsidRPr="00CB4EFB">
        <w:rPr>
          <w:sz w:val="28"/>
          <w:szCs w:val="28"/>
          <w:lang w:val="vi-VN"/>
        </w:rPr>
        <w:t>Heo</w:t>
      </w:r>
      <w:r w:rsidRPr="00CB4EFB">
        <w:rPr>
          <w:sz w:val="28"/>
          <w:szCs w:val="28"/>
          <w:lang w:val="vi-VN"/>
        </w:rPr>
        <w:t xml:space="preserve"> được lựa chọn là những </w:t>
      </w:r>
      <w:r w:rsidR="00596D5A" w:rsidRPr="00CB4EFB">
        <w:rPr>
          <w:sz w:val="28"/>
          <w:szCs w:val="28"/>
        </w:rPr>
        <w:t xml:space="preserve">con </w:t>
      </w:r>
      <w:r w:rsidR="00321973" w:rsidRPr="00CB4EFB">
        <w:rPr>
          <w:sz w:val="28"/>
          <w:szCs w:val="28"/>
          <w:lang w:val="vi-VN"/>
        </w:rPr>
        <w:t>heo</w:t>
      </w:r>
      <w:r w:rsidRPr="00CB4EFB">
        <w:rPr>
          <w:sz w:val="28"/>
          <w:szCs w:val="28"/>
          <w:lang w:val="vi-VN"/>
        </w:rPr>
        <w:t xml:space="preserve"> khỏe mạnh, có chất lượng tốt. </w:t>
      </w:r>
      <w:r w:rsidR="00321973" w:rsidRPr="00CB4EFB">
        <w:rPr>
          <w:sz w:val="28"/>
          <w:szCs w:val="28"/>
          <w:lang w:val="vi-VN"/>
        </w:rPr>
        <w:t>Heo</w:t>
      </w:r>
      <w:r w:rsidRPr="00CB4EFB">
        <w:rPr>
          <w:sz w:val="28"/>
          <w:szCs w:val="28"/>
          <w:lang w:val="vi-VN"/>
        </w:rPr>
        <w:t xml:space="preserve"> con được chăm sóc, theo dõi dịch bệnh nghiêm ngặt.</w:t>
      </w:r>
      <w:r w:rsidRPr="00CB4EFB">
        <w:rPr>
          <w:sz w:val="28"/>
          <w:szCs w:val="28"/>
        </w:rPr>
        <w:t xml:space="preserve"> </w:t>
      </w:r>
      <w:r w:rsidR="00321973" w:rsidRPr="00CB4EFB">
        <w:rPr>
          <w:sz w:val="28"/>
          <w:szCs w:val="28"/>
          <w:lang w:val="vi-VN"/>
        </w:rPr>
        <w:t>Heo</w:t>
      </w:r>
      <w:r w:rsidRPr="00CB4EFB">
        <w:rPr>
          <w:sz w:val="28"/>
          <w:szCs w:val="28"/>
          <w:lang w:val="vi-VN"/>
        </w:rPr>
        <w:t xml:space="preserve"> sau khi chăm sóc, chăn nuôi </w:t>
      </w:r>
      <w:r w:rsidRPr="00CB4EFB">
        <w:rPr>
          <w:sz w:val="28"/>
          <w:szCs w:val="28"/>
        </w:rPr>
        <w:t xml:space="preserve">từ 4-5 tháng, </w:t>
      </w:r>
      <w:r w:rsidRPr="00CB4EFB">
        <w:rPr>
          <w:sz w:val="28"/>
          <w:szCs w:val="28"/>
          <w:lang w:val="vi-VN"/>
        </w:rPr>
        <w:t xml:space="preserve">đạt đến khối lượng khoảng </w:t>
      </w:r>
      <w:r w:rsidRPr="00CB4EFB">
        <w:rPr>
          <w:sz w:val="28"/>
          <w:szCs w:val="28"/>
        </w:rPr>
        <w:t>90 -100</w:t>
      </w:r>
      <w:r w:rsidRPr="00CB4EFB">
        <w:rPr>
          <w:sz w:val="28"/>
          <w:szCs w:val="28"/>
          <w:lang w:val="vi-VN"/>
        </w:rPr>
        <w:t xml:space="preserve"> kg/con </w:t>
      </w:r>
      <w:r w:rsidR="00C21A60" w:rsidRPr="00CB4EFB">
        <w:rPr>
          <w:sz w:val="28"/>
          <w:szCs w:val="28"/>
        </w:rPr>
        <w:t>thì</w:t>
      </w:r>
      <w:r w:rsidRPr="00CB4EFB">
        <w:rPr>
          <w:sz w:val="28"/>
          <w:szCs w:val="28"/>
          <w:lang w:val="vi-VN"/>
        </w:rPr>
        <w:t xml:space="preserve"> xuất chuồng</w:t>
      </w:r>
      <w:r w:rsidRPr="00CB4EFB">
        <w:rPr>
          <w:sz w:val="28"/>
          <w:szCs w:val="28"/>
        </w:rPr>
        <w:t xml:space="preserve">. </w:t>
      </w:r>
      <w:r w:rsidRPr="00CB4EFB">
        <w:rPr>
          <w:sz w:val="28"/>
          <w:szCs w:val="28"/>
          <w:lang w:val="vi-VN"/>
        </w:rPr>
        <w:t xml:space="preserve">Khi kết thúc đợt nuôi để không chuồng trại khoảng 1 </w:t>
      </w:r>
      <w:r w:rsidRPr="00CB4EFB">
        <w:rPr>
          <w:sz w:val="28"/>
          <w:szCs w:val="28"/>
        </w:rPr>
        <w:t xml:space="preserve">tháng, </w:t>
      </w:r>
      <w:r w:rsidRPr="00CB4EFB">
        <w:rPr>
          <w:sz w:val="28"/>
          <w:szCs w:val="28"/>
          <w:lang w:val="vi-VN"/>
        </w:rPr>
        <w:t>vệ sinh sạch sẽ, sát trùng và chuẩn bị đợt nuôi tiếp theo.</w:t>
      </w:r>
    </w:p>
    <w:p w:rsidR="00C97138" w:rsidRPr="00CB4EFB" w:rsidRDefault="00C97138" w:rsidP="00F96E00">
      <w:pPr>
        <w:pStyle w:val="2MUC2"/>
        <w:spacing w:before="0" w:line="288" w:lineRule="auto"/>
        <w:ind w:firstLine="567"/>
        <w:outlineLvl w:val="1"/>
      </w:pPr>
      <w:bookmarkStart w:id="195" w:name="_Toc108447056"/>
      <w:r w:rsidRPr="00CB4EFB">
        <w:t xml:space="preserve">1.2. Các hạng mục công trình </w:t>
      </w:r>
      <w:r w:rsidR="006A3F76" w:rsidRPr="00CB4EFB">
        <w:rPr>
          <w:lang w:val="en-US"/>
        </w:rPr>
        <w:t xml:space="preserve">và hoạt động </w:t>
      </w:r>
      <w:r w:rsidRPr="00CB4EFB">
        <w:t>của dự án</w:t>
      </w:r>
      <w:bookmarkEnd w:id="190"/>
      <w:bookmarkEnd w:id="191"/>
      <w:bookmarkEnd w:id="192"/>
      <w:bookmarkEnd w:id="193"/>
      <w:bookmarkEnd w:id="195"/>
    </w:p>
    <w:p w:rsidR="00432A8F" w:rsidRPr="00CB4EFB" w:rsidRDefault="001B5DB9" w:rsidP="00F96E00">
      <w:pPr>
        <w:pStyle w:val="3MUC3"/>
        <w:spacing w:before="0" w:line="288" w:lineRule="auto"/>
        <w:outlineLvl w:val="2"/>
        <w:rPr>
          <w:rFonts w:cs="Times New Roman"/>
          <w:i/>
        </w:rPr>
      </w:pPr>
      <w:bookmarkStart w:id="196" w:name="_Toc23406108"/>
      <w:bookmarkStart w:id="197" w:name="_Toc32244562"/>
      <w:bookmarkStart w:id="198" w:name="_Toc32244675"/>
      <w:bookmarkStart w:id="199" w:name="_Toc32245730"/>
      <w:bookmarkStart w:id="200" w:name="_Toc80784980"/>
      <w:bookmarkStart w:id="201" w:name="_Toc88335846"/>
      <w:bookmarkStart w:id="202" w:name="_Toc108447057"/>
      <w:bookmarkStart w:id="203" w:name="_Toc26436924"/>
      <w:r w:rsidRPr="00CB4EFB">
        <w:rPr>
          <w:rFonts w:cs="Times New Roman"/>
          <w:i/>
        </w:rPr>
        <w:t>1.2.</w:t>
      </w:r>
      <w:r w:rsidR="00D77B70" w:rsidRPr="00CB4EFB">
        <w:rPr>
          <w:rFonts w:cs="Times New Roman"/>
          <w:i/>
        </w:rPr>
        <w:t>1</w:t>
      </w:r>
      <w:r w:rsidRPr="00CB4EFB">
        <w:rPr>
          <w:rFonts w:cs="Times New Roman"/>
          <w:i/>
        </w:rPr>
        <w:t xml:space="preserve">. </w:t>
      </w:r>
      <w:r w:rsidR="00DC0732" w:rsidRPr="00CB4EFB">
        <w:t>Quy mô các hạng mục công trình xây dựng của Dự án</w:t>
      </w:r>
    </w:p>
    <w:p w:rsidR="00A76267" w:rsidRPr="00CB4EFB" w:rsidRDefault="00A76267" w:rsidP="00F96E00">
      <w:pPr>
        <w:pStyle w:val="-BangHinh"/>
        <w:spacing w:before="0" w:line="288" w:lineRule="auto"/>
        <w:rPr>
          <w:i/>
        </w:rPr>
      </w:pPr>
      <w:bookmarkStart w:id="204" w:name="_Toc49153432"/>
      <w:bookmarkStart w:id="205" w:name="_Toc57556976"/>
      <w:r w:rsidRPr="00CB4EFB">
        <w:t>Bảng 1.</w:t>
      </w:r>
      <w:r w:rsidR="00873FFF" w:rsidRPr="00CB4EFB">
        <w:t>3</w:t>
      </w:r>
      <w:r w:rsidRPr="00CB4EFB">
        <w:t>. Quy mô các hạng mục công trình xây dựng của Dự án</w:t>
      </w:r>
      <w:bookmarkEnd w:id="204"/>
      <w:bookmarkEnd w:id="205"/>
      <w:r w:rsidR="00DC014D" w:rsidRPr="00CB4EFB">
        <w:t xml:space="preserve"> (các hạng mục đã xây dựng, các hạng mục cần cải tạo, và hạng mục xây mới)</w:t>
      </w:r>
    </w:p>
    <w:tbl>
      <w:tblPr>
        <w:tblW w:w="960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195"/>
        <w:gridCol w:w="950"/>
        <w:gridCol w:w="3853"/>
        <w:gridCol w:w="2989"/>
      </w:tblGrid>
      <w:tr w:rsidR="00002641" w:rsidRPr="00CB4EFB" w:rsidTr="00DC014D">
        <w:tc>
          <w:tcPr>
            <w:tcW w:w="618" w:type="dxa"/>
            <w:shd w:val="clear" w:color="auto" w:fill="auto"/>
            <w:vAlign w:val="center"/>
          </w:tcPr>
          <w:p w:rsidR="00BC6015" w:rsidRPr="00CB4EFB" w:rsidRDefault="00BC6015" w:rsidP="00584D99">
            <w:pPr>
              <w:spacing w:line="340" w:lineRule="exact"/>
              <w:jc w:val="center"/>
              <w:rPr>
                <w:b/>
                <w:szCs w:val="24"/>
              </w:rPr>
            </w:pPr>
            <w:r w:rsidRPr="00CB4EFB">
              <w:rPr>
                <w:b/>
                <w:szCs w:val="24"/>
              </w:rPr>
              <w:lastRenderedPageBreak/>
              <w:t>TT</w:t>
            </w:r>
          </w:p>
        </w:tc>
        <w:tc>
          <w:tcPr>
            <w:tcW w:w="1195" w:type="dxa"/>
            <w:shd w:val="clear" w:color="auto" w:fill="auto"/>
            <w:vAlign w:val="center"/>
          </w:tcPr>
          <w:p w:rsidR="00BC6015" w:rsidRPr="00CB4EFB" w:rsidRDefault="00BC6015" w:rsidP="00584D99">
            <w:pPr>
              <w:spacing w:line="340" w:lineRule="exact"/>
              <w:jc w:val="center"/>
              <w:rPr>
                <w:b/>
                <w:szCs w:val="24"/>
              </w:rPr>
            </w:pPr>
            <w:r w:rsidRPr="00CB4EFB">
              <w:rPr>
                <w:b/>
                <w:szCs w:val="24"/>
              </w:rPr>
              <w:t>Hạng mục xây dựng</w:t>
            </w:r>
          </w:p>
        </w:tc>
        <w:tc>
          <w:tcPr>
            <w:tcW w:w="950" w:type="dxa"/>
            <w:shd w:val="clear" w:color="auto" w:fill="auto"/>
            <w:vAlign w:val="center"/>
          </w:tcPr>
          <w:p w:rsidR="00BC6015" w:rsidRPr="00CB4EFB" w:rsidRDefault="00BC6015" w:rsidP="00584D99">
            <w:pPr>
              <w:spacing w:line="340" w:lineRule="exact"/>
              <w:jc w:val="center"/>
              <w:rPr>
                <w:b/>
                <w:szCs w:val="24"/>
              </w:rPr>
            </w:pPr>
            <w:r w:rsidRPr="00CB4EFB">
              <w:rPr>
                <w:b/>
                <w:szCs w:val="24"/>
              </w:rPr>
              <w:t>Diện tích</w:t>
            </w:r>
          </w:p>
          <w:p w:rsidR="00BC6015" w:rsidRPr="00CB4EFB" w:rsidRDefault="00BC6015" w:rsidP="00584D99">
            <w:pPr>
              <w:spacing w:line="340" w:lineRule="exact"/>
              <w:jc w:val="center"/>
              <w:rPr>
                <w:rFonts w:ascii="Times New Roman Bold" w:hAnsi="Times New Roman Bold"/>
                <w:b/>
                <w:spacing w:val="-6"/>
                <w:szCs w:val="24"/>
              </w:rPr>
            </w:pPr>
            <w:r w:rsidRPr="00CB4EFB">
              <w:rPr>
                <w:b/>
                <w:szCs w:val="24"/>
              </w:rPr>
              <w:t>(m</w:t>
            </w:r>
            <w:r w:rsidRPr="00CB4EFB">
              <w:rPr>
                <w:b/>
                <w:szCs w:val="24"/>
                <w:vertAlign w:val="superscript"/>
              </w:rPr>
              <w:t>2</w:t>
            </w:r>
            <w:r w:rsidRPr="00CB4EFB">
              <w:rPr>
                <w:b/>
                <w:szCs w:val="24"/>
              </w:rPr>
              <w:t>)</w:t>
            </w:r>
          </w:p>
        </w:tc>
        <w:tc>
          <w:tcPr>
            <w:tcW w:w="3853" w:type="dxa"/>
            <w:vAlign w:val="center"/>
          </w:tcPr>
          <w:p w:rsidR="00BC6015" w:rsidRPr="00CB4EFB" w:rsidRDefault="00BC6015" w:rsidP="00584D99">
            <w:pPr>
              <w:spacing w:line="340" w:lineRule="exact"/>
              <w:jc w:val="center"/>
              <w:rPr>
                <w:b/>
                <w:szCs w:val="24"/>
              </w:rPr>
            </w:pPr>
            <w:r w:rsidRPr="00CB4EFB">
              <w:rPr>
                <w:b/>
                <w:szCs w:val="24"/>
              </w:rPr>
              <w:t>Kết cấu, quy cách xây dựng</w:t>
            </w:r>
          </w:p>
        </w:tc>
        <w:tc>
          <w:tcPr>
            <w:tcW w:w="2989" w:type="dxa"/>
            <w:vAlign w:val="center"/>
          </w:tcPr>
          <w:p w:rsidR="00BC6015" w:rsidRPr="00CB4EFB" w:rsidRDefault="00BC6015" w:rsidP="00DC014D">
            <w:pPr>
              <w:spacing w:line="340" w:lineRule="exact"/>
              <w:jc w:val="center"/>
              <w:rPr>
                <w:b/>
                <w:szCs w:val="24"/>
              </w:rPr>
            </w:pPr>
            <w:r w:rsidRPr="00CB4EFB">
              <w:rPr>
                <w:b/>
                <w:szCs w:val="24"/>
              </w:rPr>
              <w:t>Ghi chú</w:t>
            </w:r>
          </w:p>
        </w:tc>
      </w:tr>
      <w:tr w:rsidR="00002641" w:rsidRPr="00CB4EFB" w:rsidTr="00BC6015">
        <w:tc>
          <w:tcPr>
            <w:tcW w:w="6616" w:type="dxa"/>
            <w:gridSpan w:val="4"/>
            <w:shd w:val="clear" w:color="auto" w:fill="auto"/>
          </w:tcPr>
          <w:p w:rsidR="00BC6015" w:rsidRPr="00CB4EFB" w:rsidRDefault="00BC6015" w:rsidP="008625C9">
            <w:pPr>
              <w:spacing w:line="340" w:lineRule="exact"/>
              <w:jc w:val="both"/>
              <w:rPr>
                <w:szCs w:val="24"/>
              </w:rPr>
            </w:pPr>
            <w:r w:rsidRPr="00CB4EFB">
              <w:rPr>
                <w:b/>
                <w:i/>
                <w:szCs w:val="24"/>
              </w:rPr>
              <w:t>a. Các hạng mục công trình chính</w:t>
            </w:r>
          </w:p>
        </w:tc>
        <w:tc>
          <w:tcPr>
            <w:tcW w:w="2989" w:type="dxa"/>
          </w:tcPr>
          <w:p w:rsidR="00BC6015" w:rsidRPr="00CB4EFB" w:rsidRDefault="00BC6015" w:rsidP="008625C9">
            <w:pPr>
              <w:spacing w:line="340" w:lineRule="exact"/>
              <w:jc w:val="both"/>
              <w:rPr>
                <w:b/>
                <w:i/>
                <w:szCs w:val="24"/>
              </w:rPr>
            </w:pPr>
          </w:p>
        </w:tc>
      </w:tr>
      <w:tr w:rsidR="00002641" w:rsidRPr="00CB4EFB" w:rsidTr="00BC6015">
        <w:tc>
          <w:tcPr>
            <w:tcW w:w="618" w:type="dxa"/>
            <w:shd w:val="clear" w:color="auto" w:fill="auto"/>
          </w:tcPr>
          <w:p w:rsidR="00BC6015" w:rsidRPr="00CB4EFB" w:rsidRDefault="00BC6015" w:rsidP="008625C9">
            <w:pPr>
              <w:spacing w:line="340" w:lineRule="exact"/>
              <w:jc w:val="both"/>
              <w:rPr>
                <w:szCs w:val="24"/>
              </w:rPr>
            </w:pPr>
            <w:r w:rsidRPr="00CB4EFB">
              <w:rPr>
                <w:szCs w:val="24"/>
              </w:rPr>
              <w:t>1</w:t>
            </w:r>
          </w:p>
        </w:tc>
        <w:tc>
          <w:tcPr>
            <w:tcW w:w="1195" w:type="dxa"/>
            <w:shd w:val="clear" w:color="auto" w:fill="auto"/>
          </w:tcPr>
          <w:p w:rsidR="00BC6015" w:rsidRPr="00CB4EFB" w:rsidRDefault="00BC6015" w:rsidP="0015045A">
            <w:pPr>
              <w:spacing w:line="340" w:lineRule="exact"/>
              <w:jc w:val="both"/>
              <w:rPr>
                <w:szCs w:val="24"/>
              </w:rPr>
            </w:pPr>
            <w:r w:rsidRPr="00CB4EFB">
              <w:rPr>
                <w:szCs w:val="24"/>
              </w:rPr>
              <w:t xml:space="preserve">Chuồng heo </w:t>
            </w:r>
            <w:r w:rsidR="00F23A62" w:rsidRPr="00CB4EFB">
              <w:rPr>
                <w:szCs w:val="24"/>
              </w:rPr>
              <w:t>(0</w:t>
            </w:r>
            <w:r w:rsidR="0015045A">
              <w:rPr>
                <w:szCs w:val="24"/>
              </w:rPr>
              <w:t>1</w:t>
            </w:r>
            <w:r w:rsidR="00F23A62" w:rsidRPr="00CB4EFB">
              <w:rPr>
                <w:szCs w:val="24"/>
              </w:rPr>
              <w:t xml:space="preserve"> chuồng)</w:t>
            </w:r>
          </w:p>
        </w:tc>
        <w:tc>
          <w:tcPr>
            <w:tcW w:w="950" w:type="dxa"/>
            <w:shd w:val="clear" w:color="auto" w:fill="auto"/>
          </w:tcPr>
          <w:p w:rsidR="00BC6015" w:rsidRPr="00CB4EFB" w:rsidRDefault="0015045A" w:rsidP="008625C9">
            <w:pPr>
              <w:spacing w:line="340" w:lineRule="exact"/>
              <w:jc w:val="both"/>
              <w:rPr>
                <w:szCs w:val="24"/>
              </w:rPr>
            </w:pPr>
            <w:r w:rsidRPr="0015045A">
              <w:rPr>
                <w:szCs w:val="24"/>
              </w:rPr>
              <w:t>5500,0</w:t>
            </w:r>
          </w:p>
        </w:tc>
        <w:tc>
          <w:tcPr>
            <w:tcW w:w="3853" w:type="dxa"/>
          </w:tcPr>
          <w:p w:rsidR="00BC6015" w:rsidRPr="00CB4EFB" w:rsidRDefault="00DC014D" w:rsidP="00DC014D">
            <w:pPr>
              <w:spacing w:line="288" w:lineRule="auto"/>
              <w:jc w:val="both"/>
              <w:rPr>
                <w:szCs w:val="24"/>
              </w:rPr>
            </w:pPr>
            <w:r w:rsidRPr="00CB4EFB">
              <w:rPr>
                <w:szCs w:val="24"/>
              </w:rPr>
              <w:t xml:space="preserve">    </w:t>
            </w:r>
            <w:r w:rsidR="00BC6015" w:rsidRPr="00CB4EFB">
              <w:rPr>
                <w:szCs w:val="24"/>
              </w:rPr>
              <w:t>Nhà bê tông cốt thép kiên cố, tường xây gạch, mái lợp tôn chống nóng. Bố trí hệ thống ánh sáng, quạt hút gió, phun nước theo quy chuẩn.</w:t>
            </w:r>
          </w:p>
          <w:p w:rsidR="00BC6015" w:rsidRPr="00CB4EFB" w:rsidRDefault="00DC014D" w:rsidP="00DC014D">
            <w:pPr>
              <w:pStyle w:val="11NOIDUNG"/>
              <w:spacing w:before="0" w:line="288" w:lineRule="auto"/>
              <w:ind w:firstLine="0"/>
              <w:rPr>
                <w:sz w:val="24"/>
                <w:szCs w:val="24"/>
              </w:rPr>
            </w:pPr>
            <w:r w:rsidRPr="00CB4EFB">
              <w:rPr>
                <w:sz w:val="24"/>
                <w:szCs w:val="24"/>
              </w:rPr>
              <w:t xml:space="preserve">    </w:t>
            </w:r>
            <w:r w:rsidR="00BC6015" w:rsidRPr="00CB4EFB">
              <w:rPr>
                <w:sz w:val="24"/>
                <w:szCs w:val="24"/>
              </w:rPr>
              <w:t>Trong nhà nuôi được chia làm 2 dãy có lối đi ở giữa, mỗi dãy gồm 2 ô nuôi heo bệnh kích thước 4,085mx8,350m, cuối mỗi ô có 01 ô để cho heo tắm, kích thước 1,2mx4mx0,2m; và 9 ô nuôi heo còn lại kích thước 8,17mx8,350m, cuối mỗi ô có 01 ô để cho heo tắm, kích thước 1,2mx8mx0,2m. Độ dốc của nền chuồng 2%.</w:t>
            </w:r>
          </w:p>
        </w:tc>
        <w:tc>
          <w:tcPr>
            <w:tcW w:w="2989" w:type="dxa"/>
          </w:tcPr>
          <w:p w:rsidR="00BC6015" w:rsidRPr="00CB4EFB" w:rsidRDefault="00BC6015" w:rsidP="00DC014D">
            <w:pPr>
              <w:spacing w:line="288" w:lineRule="auto"/>
              <w:jc w:val="both"/>
              <w:rPr>
                <w:szCs w:val="24"/>
              </w:rPr>
            </w:pPr>
            <w:r w:rsidRPr="00CB4EFB">
              <w:rPr>
                <w:szCs w:val="24"/>
              </w:rPr>
              <w:t xml:space="preserve">- 01 chuồng hiện trạng, </w:t>
            </w:r>
            <w:r w:rsidR="00DC014D" w:rsidRPr="00CB4EFB">
              <w:rPr>
                <w:szCs w:val="24"/>
              </w:rPr>
              <w:t xml:space="preserve">tình trạng sử dụng tốt, </w:t>
            </w:r>
            <w:r w:rsidRPr="00CB4EFB">
              <w:rPr>
                <w:szCs w:val="24"/>
              </w:rPr>
              <w:t>tiếp tục được sử dụng và không cải tạo.</w:t>
            </w:r>
          </w:p>
          <w:p w:rsidR="00BC6015" w:rsidRPr="00CB4EFB" w:rsidRDefault="00BC6015" w:rsidP="00DC014D">
            <w:pPr>
              <w:spacing w:line="288" w:lineRule="auto"/>
              <w:jc w:val="both"/>
              <w:rPr>
                <w:szCs w:val="24"/>
              </w:rPr>
            </w:pPr>
            <w:r w:rsidRPr="00CB4EFB">
              <w:rPr>
                <w:szCs w:val="24"/>
              </w:rPr>
              <w:t>- 01 chuồng xây mới</w:t>
            </w:r>
            <w:r w:rsidR="00DC014D" w:rsidRPr="00CB4EFB">
              <w:rPr>
                <w:szCs w:val="24"/>
              </w:rPr>
              <w:t xml:space="preserve"> (phía Nam chuồng hiện trạng)</w:t>
            </w:r>
            <w:r w:rsidR="00F23A62" w:rsidRPr="00CB4EFB">
              <w:rPr>
                <w:szCs w:val="24"/>
              </w:rPr>
              <w:t>.</w:t>
            </w:r>
          </w:p>
        </w:tc>
      </w:tr>
      <w:tr w:rsidR="00002641" w:rsidRPr="00CB4EFB" w:rsidTr="00BC6015">
        <w:tc>
          <w:tcPr>
            <w:tcW w:w="618" w:type="dxa"/>
            <w:shd w:val="clear" w:color="auto" w:fill="auto"/>
          </w:tcPr>
          <w:p w:rsidR="00BC6015" w:rsidRPr="00CB4EFB" w:rsidRDefault="00BC6015" w:rsidP="008625C9">
            <w:pPr>
              <w:spacing w:line="340" w:lineRule="exact"/>
              <w:jc w:val="both"/>
              <w:rPr>
                <w:szCs w:val="24"/>
              </w:rPr>
            </w:pPr>
            <w:r w:rsidRPr="00CB4EFB">
              <w:rPr>
                <w:szCs w:val="24"/>
              </w:rPr>
              <w:t>2</w:t>
            </w:r>
          </w:p>
        </w:tc>
        <w:tc>
          <w:tcPr>
            <w:tcW w:w="1195" w:type="dxa"/>
            <w:shd w:val="clear" w:color="auto" w:fill="auto"/>
          </w:tcPr>
          <w:p w:rsidR="00BC6015" w:rsidRPr="00CB4EFB" w:rsidRDefault="00BC6015" w:rsidP="005F329D">
            <w:pPr>
              <w:spacing w:line="288" w:lineRule="auto"/>
              <w:jc w:val="both"/>
              <w:rPr>
                <w:szCs w:val="24"/>
              </w:rPr>
            </w:pPr>
            <w:r w:rsidRPr="00CB4EFB">
              <w:rPr>
                <w:szCs w:val="24"/>
              </w:rPr>
              <w:t>Nhà làm việc và ăn ở của công nhân</w:t>
            </w:r>
          </w:p>
        </w:tc>
        <w:tc>
          <w:tcPr>
            <w:tcW w:w="950" w:type="dxa"/>
            <w:shd w:val="clear" w:color="auto" w:fill="auto"/>
          </w:tcPr>
          <w:p w:rsidR="00BC6015" w:rsidRPr="00CB4EFB" w:rsidRDefault="0015045A" w:rsidP="005F329D">
            <w:pPr>
              <w:spacing w:line="340" w:lineRule="exact"/>
              <w:jc w:val="both"/>
              <w:rPr>
                <w:szCs w:val="24"/>
              </w:rPr>
            </w:pPr>
            <w:r>
              <w:rPr>
                <w:szCs w:val="24"/>
              </w:rPr>
              <w:t>20</w:t>
            </w:r>
            <w:r w:rsidR="00BC6015" w:rsidRPr="00CB4EFB">
              <w:rPr>
                <w:szCs w:val="24"/>
              </w:rPr>
              <w:t>0</w:t>
            </w:r>
          </w:p>
        </w:tc>
        <w:tc>
          <w:tcPr>
            <w:tcW w:w="3853" w:type="dxa"/>
          </w:tcPr>
          <w:p w:rsidR="00BC6015" w:rsidRPr="00CB4EFB" w:rsidRDefault="00BC6015" w:rsidP="00DC014D">
            <w:pPr>
              <w:spacing w:line="288" w:lineRule="auto"/>
              <w:jc w:val="both"/>
              <w:rPr>
                <w:szCs w:val="24"/>
              </w:rPr>
            </w:pPr>
            <w:r w:rsidRPr="00CB4EFB">
              <w:rPr>
                <w:szCs w:val="24"/>
              </w:rPr>
              <w:t xml:space="preserve">Nhà bê tông cốt thép kiên cố, tường xây gạch, mái lợp tôn chống nóng. </w:t>
            </w:r>
          </w:p>
        </w:tc>
        <w:tc>
          <w:tcPr>
            <w:tcW w:w="2989" w:type="dxa"/>
          </w:tcPr>
          <w:p w:rsidR="00BC6015" w:rsidRPr="00CB4EFB" w:rsidRDefault="00BC6015" w:rsidP="00DC014D">
            <w:pPr>
              <w:spacing w:line="288" w:lineRule="auto"/>
              <w:jc w:val="both"/>
              <w:rPr>
                <w:szCs w:val="24"/>
              </w:rPr>
            </w:pPr>
            <w:r w:rsidRPr="00CB4EFB">
              <w:rPr>
                <w:szCs w:val="24"/>
              </w:rPr>
              <w:t>Xây mới</w:t>
            </w:r>
          </w:p>
        </w:tc>
      </w:tr>
      <w:tr w:rsidR="00002641" w:rsidRPr="00CB4EFB" w:rsidTr="002E258F">
        <w:tc>
          <w:tcPr>
            <w:tcW w:w="9605" w:type="dxa"/>
            <w:gridSpan w:val="5"/>
            <w:shd w:val="clear" w:color="auto" w:fill="auto"/>
          </w:tcPr>
          <w:p w:rsidR="000F53A1" w:rsidRPr="00CB4EFB" w:rsidRDefault="000F53A1" w:rsidP="00DC014D">
            <w:pPr>
              <w:spacing w:line="288" w:lineRule="auto"/>
              <w:jc w:val="both"/>
              <w:rPr>
                <w:szCs w:val="24"/>
              </w:rPr>
            </w:pPr>
            <w:r w:rsidRPr="00CB4EFB">
              <w:rPr>
                <w:szCs w:val="24"/>
              </w:rPr>
              <w:t>b. Các hạng mục công trình phụ trợ</w:t>
            </w:r>
          </w:p>
        </w:tc>
      </w:tr>
      <w:tr w:rsidR="00002641" w:rsidRPr="00CB4EFB" w:rsidTr="00C050D6">
        <w:tc>
          <w:tcPr>
            <w:tcW w:w="618" w:type="dxa"/>
            <w:shd w:val="clear" w:color="auto" w:fill="auto"/>
          </w:tcPr>
          <w:p w:rsidR="00BC6015" w:rsidRPr="00CB4EFB" w:rsidRDefault="00BC6015" w:rsidP="008625C9">
            <w:pPr>
              <w:spacing w:line="340" w:lineRule="exact"/>
              <w:jc w:val="both"/>
              <w:rPr>
                <w:szCs w:val="24"/>
              </w:rPr>
            </w:pPr>
            <w:r w:rsidRPr="00CB4EFB">
              <w:rPr>
                <w:szCs w:val="24"/>
              </w:rPr>
              <w:t>1</w:t>
            </w:r>
          </w:p>
        </w:tc>
        <w:tc>
          <w:tcPr>
            <w:tcW w:w="1195" w:type="dxa"/>
            <w:shd w:val="clear" w:color="auto" w:fill="auto"/>
          </w:tcPr>
          <w:p w:rsidR="00BC6015" w:rsidRPr="00CB4EFB" w:rsidRDefault="00BC6015" w:rsidP="008625C9">
            <w:pPr>
              <w:spacing w:line="340" w:lineRule="exact"/>
              <w:jc w:val="both"/>
              <w:rPr>
                <w:szCs w:val="24"/>
              </w:rPr>
            </w:pPr>
            <w:r w:rsidRPr="00CB4EFB">
              <w:rPr>
                <w:szCs w:val="24"/>
              </w:rPr>
              <w:t>Nhà kho</w:t>
            </w:r>
          </w:p>
        </w:tc>
        <w:tc>
          <w:tcPr>
            <w:tcW w:w="950" w:type="dxa"/>
            <w:shd w:val="clear" w:color="auto" w:fill="auto"/>
          </w:tcPr>
          <w:p w:rsidR="00BC6015" w:rsidRPr="00CB4EFB" w:rsidRDefault="0015045A" w:rsidP="0015045A">
            <w:pPr>
              <w:spacing w:line="340" w:lineRule="exact"/>
              <w:jc w:val="both"/>
              <w:rPr>
                <w:szCs w:val="24"/>
              </w:rPr>
            </w:pPr>
            <w:r>
              <w:rPr>
                <w:szCs w:val="24"/>
              </w:rPr>
              <w:t>500</w:t>
            </w:r>
          </w:p>
        </w:tc>
        <w:tc>
          <w:tcPr>
            <w:tcW w:w="3853" w:type="dxa"/>
          </w:tcPr>
          <w:p w:rsidR="00BC6015" w:rsidRPr="00CB4EFB" w:rsidRDefault="00BC6015" w:rsidP="00DC014D">
            <w:pPr>
              <w:spacing w:line="288" w:lineRule="auto"/>
              <w:jc w:val="both"/>
              <w:rPr>
                <w:szCs w:val="24"/>
              </w:rPr>
            </w:pPr>
            <w:r w:rsidRPr="00CB4EFB">
              <w:rPr>
                <w:szCs w:val="24"/>
              </w:rPr>
              <w:t xml:space="preserve">Nhà bê tông cốt thép kiên cố, tường xây gạch, mái lợp tôn chống nóng. </w:t>
            </w:r>
          </w:p>
        </w:tc>
        <w:tc>
          <w:tcPr>
            <w:tcW w:w="2989" w:type="dxa"/>
          </w:tcPr>
          <w:p w:rsidR="00BC6015" w:rsidRPr="00CB4EFB" w:rsidRDefault="00F23A62" w:rsidP="00DC014D">
            <w:pPr>
              <w:spacing w:line="288" w:lineRule="auto"/>
              <w:jc w:val="both"/>
              <w:rPr>
                <w:szCs w:val="24"/>
              </w:rPr>
            </w:pPr>
            <w:r w:rsidRPr="00CB4EFB">
              <w:rPr>
                <w:szCs w:val="24"/>
              </w:rPr>
              <w:t>Đã có, tiếp tục sử dụng.</w:t>
            </w:r>
          </w:p>
          <w:p w:rsidR="00F23A62" w:rsidRPr="00CB4EFB" w:rsidRDefault="00F23A62" w:rsidP="00DC014D">
            <w:pPr>
              <w:spacing w:line="288" w:lineRule="auto"/>
              <w:jc w:val="both"/>
              <w:rPr>
                <w:szCs w:val="24"/>
              </w:rPr>
            </w:pPr>
            <w:r w:rsidRPr="00CB4EFB">
              <w:rPr>
                <w:szCs w:val="24"/>
              </w:rPr>
              <w:t>Cải tạo: phân chia nhà kho thành 3 phòng: phòng chứa thức ăn chăn nuôi, phòng dụng cụ, phòng chứa chất thải nguy hại.</w:t>
            </w:r>
          </w:p>
        </w:tc>
      </w:tr>
      <w:tr w:rsidR="00002641" w:rsidRPr="00CB4EFB" w:rsidTr="00C050D6">
        <w:tc>
          <w:tcPr>
            <w:tcW w:w="618" w:type="dxa"/>
            <w:shd w:val="clear" w:color="auto" w:fill="auto"/>
          </w:tcPr>
          <w:p w:rsidR="00BC6015" w:rsidRPr="00CB4EFB" w:rsidRDefault="00BC6015" w:rsidP="008625C9">
            <w:pPr>
              <w:spacing w:line="340" w:lineRule="exact"/>
              <w:jc w:val="both"/>
              <w:rPr>
                <w:szCs w:val="24"/>
              </w:rPr>
            </w:pPr>
            <w:r w:rsidRPr="00CB4EFB">
              <w:rPr>
                <w:szCs w:val="24"/>
              </w:rPr>
              <w:t>2</w:t>
            </w:r>
          </w:p>
        </w:tc>
        <w:tc>
          <w:tcPr>
            <w:tcW w:w="1195" w:type="dxa"/>
            <w:shd w:val="clear" w:color="auto" w:fill="auto"/>
          </w:tcPr>
          <w:p w:rsidR="00BC6015" w:rsidRPr="00CB4EFB" w:rsidRDefault="00BC6015" w:rsidP="008625C9">
            <w:pPr>
              <w:spacing w:line="340" w:lineRule="exact"/>
              <w:jc w:val="both"/>
              <w:rPr>
                <w:szCs w:val="24"/>
              </w:rPr>
            </w:pPr>
            <w:r w:rsidRPr="00CB4EFB">
              <w:rPr>
                <w:szCs w:val="24"/>
              </w:rPr>
              <w:t>Tháp nước</w:t>
            </w:r>
            <w:r w:rsidR="00F23A62" w:rsidRPr="00CB4EFB">
              <w:rPr>
                <w:szCs w:val="24"/>
              </w:rPr>
              <w:t xml:space="preserve"> (02 tháp nước)</w:t>
            </w:r>
          </w:p>
        </w:tc>
        <w:tc>
          <w:tcPr>
            <w:tcW w:w="950" w:type="dxa"/>
            <w:shd w:val="clear" w:color="auto" w:fill="auto"/>
          </w:tcPr>
          <w:p w:rsidR="00BC6015" w:rsidRPr="00CB4EFB" w:rsidRDefault="00BC6015" w:rsidP="008625C9">
            <w:pPr>
              <w:spacing w:line="340" w:lineRule="exact"/>
              <w:jc w:val="both"/>
              <w:rPr>
                <w:szCs w:val="24"/>
              </w:rPr>
            </w:pPr>
            <w:r w:rsidRPr="00CB4EFB">
              <w:rPr>
                <w:szCs w:val="24"/>
              </w:rPr>
              <w:t>9</w:t>
            </w:r>
          </w:p>
        </w:tc>
        <w:tc>
          <w:tcPr>
            <w:tcW w:w="3853" w:type="dxa"/>
          </w:tcPr>
          <w:p w:rsidR="00F23A62" w:rsidRPr="00CB4EFB" w:rsidRDefault="00F23A62" w:rsidP="00F23A62">
            <w:pPr>
              <w:spacing w:line="288" w:lineRule="auto"/>
              <w:jc w:val="both"/>
              <w:rPr>
                <w:szCs w:val="24"/>
              </w:rPr>
            </w:pPr>
            <w:r w:rsidRPr="00CB4EFB">
              <w:rPr>
                <w:szCs w:val="24"/>
              </w:rPr>
              <w:t>Tháp nước có thể tích 50m</w:t>
            </w:r>
            <w:r w:rsidRPr="00CB4EFB">
              <w:rPr>
                <w:szCs w:val="24"/>
                <w:vertAlign w:val="superscript"/>
              </w:rPr>
              <w:t>3</w:t>
            </w:r>
            <w:r w:rsidRPr="00CB4EFB">
              <w:rPr>
                <w:szCs w:val="24"/>
              </w:rPr>
              <w:t>, lưu lượng máy bơm 10m</w:t>
            </w:r>
            <w:r w:rsidRPr="00CB4EFB">
              <w:rPr>
                <w:szCs w:val="24"/>
                <w:vertAlign w:val="superscript"/>
              </w:rPr>
              <w:t>3</w:t>
            </w:r>
            <w:r w:rsidRPr="00CB4EFB">
              <w:rPr>
                <w:szCs w:val="24"/>
              </w:rPr>
              <w:t>/giờ.</w:t>
            </w:r>
          </w:p>
          <w:p w:rsidR="00BC6015" w:rsidRPr="00CB4EFB" w:rsidRDefault="00BC6015" w:rsidP="008625C9">
            <w:pPr>
              <w:spacing w:line="340" w:lineRule="exact"/>
              <w:jc w:val="both"/>
              <w:rPr>
                <w:szCs w:val="24"/>
              </w:rPr>
            </w:pPr>
          </w:p>
        </w:tc>
        <w:tc>
          <w:tcPr>
            <w:tcW w:w="2989" w:type="dxa"/>
          </w:tcPr>
          <w:p w:rsidR="00F23A62" w:rsidRPr="00CB4EFB" w:rsidRDefault="00F23A62" w:rsidP="00F23A62">
            <w:pPr>
              <w:spacing w:line="380" w:lineRule="exact"/>
              <w:jc w:val="both"/>
              <w:rPr>
                <w:szCs w:val="24"/>
              </w:rPr>
            </w:pPr>
            <w:r w:rsidRPr="00CB4EFB">
              <w:rPr>
                <w:szCs w:val="24"/>
              </w:rPr>
              <w:t>- 01 tháp nước hiện trạng (góc phía Đông Nam chuồng heo hiện trạng): tiếp tục được sử dụng và không cải tạo.</w:t>
            </w:r>
          </w:p>
          <w:p w:rsidR="00BC6015" w:rsidRPr="00CB4EFB" w:rsidRDefault="00F23A62" w:rsidP="00F23A62">
            <w:pPr>
              <w:spacing w:line="340" w:lineRule="exact"/>
              <w:jc w:val="both"/>
              <w:rPr>
                <w:szCs w:val="24"/>
              </w:rPr>
            </w:pPr>
            <w:r w:rsidRPr="00CB4EFB">
              <w:rPr>
                <w:szCs w:val="24"/>
              </w:rPr>
              <w:t>- 01 tháp nước xây mới (góc phía Đông Nam chuồng heo xây mới).</w:t>
            </w:r>
          </w:p>
        </w:tc>
      </w:tr>
      <w:tr w:rsidR="00002641" w:rsidRPr="00CB4EFB" w:rsidTr="00C050D6">
        <w:tc>
          <w:tcPr>
            <w:tcW w:w="618" w:type="dxa"/>
            <w:shd w:val="clear" w:color="auto" w:fill="auto"/>
          </w:tcPr>
          <w:p w:rsidR="00BC6015" w:rsidRPr="00CB4EFB" w:rsidRDefault="00BC6015" w:rsidP="008625C9">
            <w:pPr>
              <w:spacing w:line="340" w:lineRule="exact"/>
              <w:jc w:val="both"/>
              <w:rPr>
                <w:szCs w:val="24"/>
              </w:rPr>
            </w:pPr>
            <w:r w:rsidRPr="00CB4EFB">
              <w:rPr>
                <w:szCs w:val="24"/>
              </w:rPr>
              <w:t>3</w:t>
            </w:r>
          </w:p>
        </w:tc>
        <w:tc>
          <w:tcPr>
            <w:tcW w:w="1195" w:type="dxa"/>
            <w:shd w:val="clear" w:color="auto" w:fill="auto"/>
          </w:tcPr>
          <w:p w:rsidR="00BC6015" w:rsidRPr="00CB4EFB" w:rsidRDefault="00BC6015" w:rsidP="008625C9">
            <w:pPr>
              <w:spacing w:line="340" w:lineRule="exact"/>
              <w:jc w:val="both"/>
              <w:rPr>
                <w:szCs w:val="24"/>
              </w:rPr>
            </w:pPr>
            <w:r w:rsidRPr="00CB4EFB">
              <w:rPr>
                <w:szCs w:val="24"/>
              </w:rPr>
              <w:t>Nhà sát trùng</w:t>
            </w:r>
          </w:p>
        </w:tc>
        <w:tc>
          <w:tcPr>
            <w:tcW w:w="950" w:type="dxa"/>
            <w:shd w:val="clear" w:color="auto" w:fill="auto"/>
          </w:tcPr>
          <w:p w:rsidR="00BC6015" w:rsidRPr="00CB4EFB" w:rsidRDefault="00BC6015" w:rsidP="008625C9">
            <w:pPr>
              <w:spacing w:line="340" w:lineRule="exact"/>
              <w:jc w:val="both"/>
              <w:rPr>
                <w:szCs w:val="24"/>
              </w:rPr>
            </w:pPr>
            <w:r w:rsidRPr="00CB4EFB">
              <w:rPr>
                <w:szCs w:val="24"/>
              </w:rPr>
              <w:t>75</w:t>
            </w:r>
          </w:p>
        </w:tc>
        <w:tc>
          <w:tcPr>
            <w:tcW w:w="3853" w:type="dxa"/>
          </w:tcPr>
          <w:p w:rsidR="00BC6015" w:rsidRPr="00CB4EFB" w:rsidRDefault="00F23A62" w:rsidP="00F23A62">
            <w:pPr>
              <w:spacing w:line="288" w:lineRule="auto"/>
              <w:jc w:val="both"/>
              <w:rPr>
                <w:szCs w:val="24"/>
              </w:rPr>
            </w:pPr>
            <w:r w:rsidRPr="00CB4EFB">
              <w:rPr>
                <w:szCs w:val="24"/>
              </w:rPr>
              <w:t>H</w:t>
            </w:r>
            <w:r w:rsidR="00BC6015" w:rsidRPr="00CB4EFB">
              <w:rPr>
                <w:szCs w:val="24"/>
              </w:rPr>
              <w:t>ạng mục này mới chỉ được bê tông nền và xây cột, xây dựng chưa hoàn thiện</w:t>
            </w:r>
            <w:r w:rsidRPr="00CB4EFB">
              <w:rPr>
                <w:szCs w:val="24"/>
              </w:rPr>
              <w:t>, chưa được sử dụng.</w:t>
            </w:r>
          </w:p>
        </w:tc>
        <w:tc>
          <w:tcPr>
            <w:tcW w:w="2989" w:type="dxa"/>
          </w:tcPr>
          <w:p w:rsidR="00BC6015" w:rsidRPr="00CB4EFB" w:rsidRDefault="00F23A62" w:rsidP="00F96E00">
            <w:pPr>
              <w:spacing w:line="288" w:lineRule="auto"/>
              <w:jc w:val="both"/>
              <w:rPr>
                <w:szCs w:val="24"/>
              </w:rPr>
            </w:pPr>
            <w:r w:rsidRPr="00CB4EFB">
              <w:rPr>
                <w:szCs w:val="24"/>
              </w:rPr>
              <w:t xml:space="preserve">Tiếp tục xây dựng hoàn thiện nhà sát trùng, lắp đặt hệ thống phun thuốc sát trùng tự động gồm: bệ, máy </w:t>
            </w:r>
            <w:r w:rsidRPr="00CB4EFB">
              <w:rPr>
                <w:szCs w:val="24"/>
              </w:rPr>
              <w:lastRenderedPageBreak/>
              <w:t>bơm phun, bồn pha thuốc</w:t>
            </w:r>
            <w:r w:rsidR="00F96E00" w:rsidRPr="00CB4EFB">
              <w:rPr>
                <w:szCs w:val="24"/>
              </w:rPr>
              <w:t>…</w:t>
            </w:r>
            <w:r w:rsidRPr="00CB4EFB">
              <w:rPr>
                <w:szCs w:val="24"/>
              </w:rPr>
              <w:t xml:space="preserve"> </w:t>
            </w:r>
          </w:p>
        </w:tc>
      </w:tr>
      <w:tr w:rsidR="00002641" w:rsidRPr="00CB4EFB" w:rsidTr="00C050D6">
        <w:tc>
          <w:tcPr>
            <w:tcW w:w="618" w:type="dxa"/>
            <w:shd w:val="clear" w:color="auto" w:fill="auto"/>
          </w:tcPr>
          <w:p w:rsidR="00BC6015" w:rsidRPr="00CB4EFB" w:rsidRDefault="00C050D6" w:rsidP="008625C9">
            <w:pPr>
              <w:spacing w:line="340" w:lineRule="exact"/>
              <w:jc w:val="both"/>
              <w:rPr>
                <w:szCs w:val="24"/>
              </w:rPr>
            </w:pPr>
            <w:r w:rsidRPr="00CB4EFB">
              <w:rPr>
                <w:szCs w:val="24"/>
              </w:rPr>
              <w:lastRenderedPageBreak/>
              <w:t>4</w:t>
            </w:r>
          </w:p>
        </w:tc>
        <w:tc>
          <w:tcPr>
            <w:tcW w:w="1195" w:type="dxa"/>
            <w:shd w:val="clear" w:color="auto" w:fill="auto"/>
          </w:tcPr>
          <w:p w:rsidR="00BC6015" w:rsidRPr="00CB4EFB" w:rsidRDefault="00BC6015" w:rsidP="008625C9">
            <w:pPr>
              <w:spacing w:line="340" w:lineRule="exact"/>
              <w:jc w:val="both"/>
              <w:rPr>
                <w:szCs w:val="24"/>
              </w:rPr>
            </w:pPr>
            <w:r w:rsidRPr="00CB4EFB">
              <w:rPr>
                <w:szCs w:val="24"/>
                <w:lang w:val="vi-VN"/>
              </w:rPr>
              <w:t>Nhà ủ chứa phân</w:t>
            </w:r>
          </w:p>
        </w:tc>
        <w:tc>
          <w:tcPr>
            <w:tcW w:w="950" w:type="dxa"/>
            <w:shd w:val="clear" w:color="auto" w:fill="auto"/>
          </w:tcPr>
          <w:p w:rsidR="00BC6015" w:rsidRPr="00CB4EFB" w:rsidRDefault="00BC6015" w:rsidP="0015045A">
            <w:pPr>
              <w:spacing w:line="340" w:lineRule="exact"/>
              <w:jc w:val="both"/>
              <w:rPr>
                <w:szCs w:val="24"/>
              </w:rPr>
            </w:pPr>
            <w:r w:rsidRPr="00CB4EFB">
              <w:rPr>
                <w:szCs w:val="24"/>
              </w:rPr>
              <w:t>5</w:t>
            </w:r>
            <w:r w:rsidR="0015045A">
              <w:rPr>
                <w:szCs w:val="24"/>
              </w:rPr>
              <w:t>0</w:t>
            </w:r>
          </w:p>
        </w:tc>
        <w:tc>
          <w:tcPr>
            <w:tcW w:w="3853" w:type="dxa"/>
          </w:tcPr>
          <w:p w:rsidR="00BC6015" w:rsidRPr="00CB4EFB" w:rsidRDefault="00C050D6" w:rsidP="00DC014D">
            <w:pPr>
              <w:spacing w:line="288" w:lineRule="auto"/>
              <w:jc w:val="both"/>
              <w:rPr>
                <w:szCs w:val="24"/>
              </w:rPr>
            </w:pPr>
            <w:r w:rsidRPr="00CB4EFB">
              <w:rPr>
                <w:szCs w:val="24"/>
              </w:rPr>
              <w:t>K</w:t>
            </w:r>
            <w:r w:rsidR="00BC6015" w:rsidRPr="00CB4EFB">
              <w:rPr>
                <w:szCs w:val="24"/>
              </w:rPr>
              <w:t xml:space="preserve">hu vực ủ và chứa phân nằm trong nhà </w:t>
            </w:r>
            <w:r w:rsidRPr="00CB4EFB">
              <w:rPr>
                <w:szCs w:val="24"/>
              </w:rPr>
              <w:t xml:space="preserve">cao 3m, </w:t>
            </w:r>
            <w:r w:rsidR="00BC6015" w:rsidRPr="00CB4EFB">
              <w:rPr>
                <w:szCs w:val="24"/>
              </w:rPr>
              <w:t>có mái che, nền xi măng,</w:t>
            </w:r>
            <w:r w:rsidRPr="00CB4EFB">
              <w:rPr>
                <w:szCs w:val="24"/>
              </w:rPr>
              <w:t xml:space="preserve"> nền xây cao h</w:t>
            </w:r>
            <w:r w:rsidRPr="00CB4EFB">
              <w:rPr>
                <w:rFonts w:hint="eastAsia"/>
                <w:szCs w:val="24"/>
              </w:rPr>
              <w:t>ơ</w:t>
            </w:r>
            <w:r w:rsidRPr="00CB4EFB">
              <w:rPr>
                <w:szCs w:val="24"/>
              </w:rPr>
              <w:t xml:space="preserve">n khu vực xung quanh </w:t>
            </w:r>
            <w:r w:rsidRPr="00CB4EFB">
              <w:rPr>
                <w:rFonts w:hint="eastAsia"/>
                <w:szCs w:val="24"/>
              </w:rPr>
              <w:t>đ</w:t>
            </w:r>
            <w:r w:rsidRPr="00CB4EFB">
              <w:rPr>
                <w:szCs w:val="24"/>
              </w:rPr>
              <w:t>ể đảm bảo nước mưa không chảy vào nhà.</w:t>
            </w:r>
          </w:p>
        </w:tc>
        <w:tc>
          <w:tcPr>
            <w:tcW w:w="2989" w:type="dxa"/>
          </w:tcPr>
          <w:p w:rsidR="00BC6015" w:rsidRPr="00CB4EFB" w:rsidRDefault="00F23A62" w:rsidP="00DC014D">
            <w:pPr>
              <w:spacing w:line="288" w:lineRule="auto"/>
              <w:jc w:val="both"/>
              <w:rPr>
                <w:szCs w:val="24"/>
              </w:rPr>
            </w:pPr>
            <w:r w:rsidRPr="00CB4EFB">
              <w:rPr>
                <w:szCs w:val="24"/>
              </w:rPr>
              <w:t>Xây mới</w:t>
            </w:r>
          </w:p>
        </w:tc>
      </w:tr>
      <w:tr w:rsidR="00002641" w:rsidRPr="00CB4EFB" w:rsidTr="00C050D6">
        <w:tc>
          <w:tcPr>
            <w:tcW w:w="618" w:type="dxa"/>
            <w:shd w:val="clear" w:color="auto" w:fill="auto"/>
          </w:tcPr>
          <w:p w:rsidR="00BC6015" w:rsidRPr="00CB4EFB" w:rsidRDefault="00C050D6" w:rsidP="008625C9">
            <w:pPr>
              <w:spacing w:line="340" w:lineRule="exact"/>
              <w:jc w:val="both"/>
              <w:rPr>
                <w:szCs w:val="24"/>
              </w:rPr>
            </w:pPr>
            <w:r w:rsidRPr="00CB4EFB">
              <w:rPr>
                <w:szCs w:val="24"/>
              </w:rPr>
              <w:t>5</w:t>
            </w:r>
          </w:p>
        </w:tc>
        <w:tc>
          <w:tcPr>
            <w:tcW w:w="1195" w:type="dxa"/>
            <w:shd w:val="clear" w:color="auto" w:fill="auto"/>
          </w:tcPr>
          <w:p w:rsidR="00BC6015" w:rsidRPr="00CB4EFB" w:rsidRDefault="00BC6015" w:rsidP="008625C9">
            <w:pPr>
              <w:spacing w:line="340" w:lineRule="exact"/>
              <w:jc w:val="both"/>
              <w:rPr>
                <w:szCs w:val="24"/>
              </w:rPr>
            </w:pPr>
            <w:r w:rsidRPr="00CB4EFB">
              <w:rPr>
                <w:szCs w:val="24"/>
              </w:rPr>
              <w:t>Sân đường nội bộ</w:t>
            </w:r>
          </w:p>
        </w:tc>
        <w:tc>
          <w:tcPr>
            <w:tcW w:w="950" w:type="dxa"/>
            <w:shd w:val="clear" w:color="auto" w:fill="auto"/>
          </w:tcPr>
          <w:p w:rsidR="00BC6015" w:rsidRPr="00CB4EFB" w:rsidRDefault="001F28FD" w:rsidP="008625C9">
            <w:pPr>
              <w:spacing w:line="340" w:lineRule="exact"/>
              <w:jc w:val="both"/>
              <w:rPr>
                <w:szCs w:val="24"/>
              </w:rPr>
            </w:pPr>
            <w:r w:rsidRPr="00CB4EFB">
              <w:rPr>
                <w:szCs w:val="24"/>
              </w:rPr>
              <w:t>1.044</w:t>
            </w:r>
          </w:p>
        </w:tc>
        <w:tc>
          <w:tcPr>
            <w:tcW w:w="3853" w:type="dxa"/>
          </w:tcPr>
          <w:p w:rsidR="00BC6015" w:rsidRPr="00CB4EFB" w:rsidRDefault="00BC6015" w:rsidP="00DC014D">
            <w:pPr>
              <w:spacing w:line="288" w:lineRule="auto"/>
              <w:jc w:val="both"/>
              <w:rPr>
                <w:szCs w:val="24"/>
              </w:rPr>
            </w:pPr>
            <w:r w:rsidRPr="00CB4EFB">
              <w:rPr>
                <w:szCs w:val="24"/>
              </w:rPr>
              <w:t>Đường đất, đầm chặt K90.</w:t>
            </w:r>
          </w:p>
          <w:p w:rsidR="001F28FD" w:rsidRPr="00CB4EFB" w:rsidRDefault="001F28FD" w:rsidP="00DC014D">
            <w:pPr>
              <w:spacing w:line="288" w:lineRule="auto"/>
              <w:jc w:val="both"/>
              <w:rPr>
                <w:szCs w:val="24"/>
              </w:rPr>
            </w:pPr>
            <w:r w:rsidRPr="00CB4EFB">
              <w:rPr>
                <w:szCs w:val="24"/>
              </w:rPr>
              <w:t xml:space="preserve">660,1  </w:t>
            </w:r>
          </w:p>
        </w:tc>
        <w:tc>
          <w:tcPr>
            <w:tcW w:w="2989" w:type="dxa"/>
          </w:tcPr>
          <w:p w:rsidR="00BC6015" w:rsidRPr="00CB4EFB" w:rsidRDefault="00BC6015" w:rsidP="00DC014D">
            <w:pPr>
              <w:spacing w:line="288" w:lineRule="auto"/>
              <w:jc w:val="both"/>
              <w:rPr>
                <w:szCs w:val="24"/>
              </w:rPr>
            </w:pPr>
          </w:p>
        </w:tc>
      </w:tr>
      <w:tr w:rsidR="00002641" w:rsidRPr="00CB4EFB" w:rsidTr="00C050D6">
        <w:tc>
          <w:tcPr>
            <w:tcW w:w="618" w:type="dxa"/>
            <w:shd w:val="clear" w:color="auto" w:fill="auto"/>
          </w:tcPr>
          <w:p w:rsidR="00BC6015" w:rsidRPr="00CB4EFB" w:rsidRDefault="00C050D6" w:rsidP="008625C9">
            <w:pPr>
              <w:spacing w:line="340" w:lineRule="exact"/>
              <w:jc w:val="both"/>
              <w:rPr>
                <w:szCs w:val="24"/>
              </w:rPr>
            </w:pPr>
            <w:r w:rsidRPr="00CB4EFB">
              <w:rPr>
                <w:szCs w:val="24"/>
              </w:rPr>
              <w:t>6</w:t>
            </w:r>
          </w:p>
        </w:tc>
        <w:tc>
          <w:tcPr>
            <w:tcW w:w="1195" w:type="dxa"/>
            <w:shd w:val="clear" w:color="auto" w:fill="auto"/>
          </w:tcPr>
          <w:p w:rsidR="00BC6015" w:rsidRPr="00CB4EFB" w:rsidRDefault="00BC6015" w:rsidP="008625C9">
            <w:pPr>
              <w:spacing w:line="340" w:lineRule="exact"/>
              <w:jc w:val="both"/>
              <w:rPr>
                <w:szCs w:val="24"/>
              </w:rPr>
            </w:pPr>
            <w:r w:rsidRPr="00CB4EFB">
              <w:rPr>
                <w:szCs w:val="24"/>
              </w:rPr>
              <w:t>Nhà tập kết rác thải sinh hoạt</w:t>
            </w:r>
          </w:p>
        </w:tc>
        <w:tc>
          <w:tcPr>
            <w:tcW w:w="950" w:type="dxa"/>
            <w:shd w:val="clear" w:color="auto" w:fill="auto"/>
          </w:tcPr>
          <w:p w:rsidR="00BC6015" w:rsidRPr="00CB4EFB" w:rsidRDefault="00C050D6" w:rsidP="008625C9">
            <w:pPr>
              <w:spacing w:line="340" w:lineRule="exact"/>
              <w:jc w:val="both"/>
              <w:rPr>
                <w:szCs w:val="24"/>
              </w:rPr>
            </w:pPr>
            <w:r w:rsidRPr="00CB4EFB">
              <w:rPr>
                <w:szCs w:val="24"/>
              </w:rPr>
              <w:t>16</w:t>
            </w:r>
          </w:p>
        </w:tc>
        <w:tc>
          <w:tcPr>
            <w:tcW w:w="3853" w:type="dxa"/>
          </w:tcPr>
          <w:p w:rsidR="00C45901" w:rsidRPr="00CB4EFB" w:rsidRDefault="00C050D6" w:rsidP="00DC014D">
            <w:pPr>
              <w:spacing w:line="288" w:lineRule="auto"/>
              <w:jc w:val="both"/>
              <w:rPr>
                <w:szCs w:val="24"/>
              </w:rPr>
            </w:pPr>
            <w:r w:rsidRPr="00CB4EFB">
              <w:rPr>
                <w:szCs w:val="24"/>
              </w:rPr>
              <w:t xml:space="preserve">Nhà </w:t>
            </w:r>
            <w:r w:rsidR="00C45901" w:rsidRPr="00CB4EFB">
              <w:rPr>
                <w:szCs w:val="24"/>
              </w:rPr>
              <w:t>lợp tôn, nền xây cao h</w:t>
            </w:r>
            <w:r w:rsidR="00C45901" w:rsidRPr="00CB4EFB">
              <w:rPr>
                <w:rFonts w:hint="eastAsia"/>
                <w:szCs w:val="24"/>
              </w:rPr>
              <w:t>ơ</w:t>
            </w:r>
            <w:r w:rsidR="00C45901" w:rsidRPr="00CB4EFB">
              <w:rPr>
                <w:szCs w:val="24"/>
              </w:rPr>
              <w:t xml:space="preserve">n khu vực xung quanh </w:t>
            </w:r>
            <w:r w:rsidR="00C45901" w:rsidRPr="00CB4EFB">
              <w:rPr>
                <w:rFonts w:hint="eastAsia"/>
                <w:szCs w:val="24"/>
              </w:rPr>
              <w:t>đ</w:t>
            </w:r>
            <w:r w:rsidR="00C45901" w:rsidRPr="00CB4EFB">
              <w:rPr>
                <w:szCs w:val="24"/>
              </w:rPr>
              <w:t>ể đảm bảo nước mưa không chảy vào nhà.</w:t>
            </w:r>
          </w:p>
        </w:tc>
        <w:tc>
          <w:tcPr>
            <w:tcW w:w="2989" w:type="dxa"/>
          </w:tcPr>
          <w:p w:rsidR="00BC6015" w:rsidRPr="00CB4EFB" w:rsidRDefault="00F23A62" w:rsidP="00DC014D">
            <w:pPr>
              <w:spacing w:line="288" w:lineRule="auto"/>
              <w:jc w:val="both"/>
              <w:rPr>
                <w:szCs w:val="24"/>
              </w:rPr>
            </w:pPr>
            <w:r w:rsidRPr="00CB4EFB">
              <w:rPr>
                <w:szCs w:val="24"/>
              </w:rPr>
              <w:t>Xây mới</w:t>
            </w:r>
          </w:p>
        </w:tc>
      </w:tr>
      <w:tr w:rsidR="00002641" w:rsidRPr="00CB4EFB" w:rsidTr="00C050D6">
        <w:tc>
          <w:tcPr>
            <w:tcW w:w="618" w:type="dxa"/>
            <w:shd w:val="clear" w:color="auto" w:fill="auto"/>
          </w:tcPr>
          <w:p w:rsidR="00BC6015" w:rsidRPr="00CB4EFB" w:rsidRDefault="00C050D6" w:rsidP="008625C9">
            <w:pPr>
              <w:spacing w:line="340" w:lineRule="exact"/>
              <w:jc w:val="both"/>
              <w:rPr>
                <w:szCs w:val="24"/>
              </w:rPr>
            </w:pPr>
            <w:r w:rsidRPr="00CB4EFB">
              <w:rPr>
                <w:szCs w:val="24"/>
              </w:rPr>
              <w:t>7</w:t>
            </w:r>
          </w:p>
        </w:tc>
        <w:tc>
          <w:tcPr>
            <w:tcW w:w="1195" w:type="dxa"/>
            <w:shd w:val="clear" w:color="auto" w:fill="auto"/>
          </w:tcPr>
          <w:p w:rsidR="00BC6015" w:rsidRPr="00CB4EFB" w:rsidRDefault="00BC6015" w:rsidP="008625C9">
            <w:pPr>
              <w:spacing w:line="340" w:lineRule="exact"/>
              <w:jc w:val="both"/>
              <w:rPr>
                <w:szCs w:val="24"/>
              </w:rPr>
            </w:pPr>
            <w:r w:rsidRPr="00CB4EFB">
              <w:rPr>
                <w:szCs w:val="24"/>
              </w:rPr>
              <w:t>Bể chứa nước PCCC</w:t>
            </w:r>
          </w:p>
        </w:tc>
        <w:tc>
          <w:tcPr>
            <w:tcW w:w="950" w:type="dxa"/>
            <w:shd w:val="clear" w:color="auto" w:fill="auto"/>
          </w:tcPr>
          <w:p w:rsidR="00BC6015" w:rsidRPr="00CB4EFB" w:rsidRDefault="0015045A" w:rsidP="008625C9">
            <w:pPr>
              <w:spacing w:line="340" w:lineRule="exact"/>
              <w:jc w:val="both"/>
              <w:rPr>
                <w:szCs w:val="24"/>
              </w:rPr>
            </w:pPr>
            <w:r>
              <w:rPr>
                <w:szCs w:val="24"/>
              </w:rPr>
              <w:t>20</w:t>
            </w:r>
          </w:p>
        </w:tc>
        <w:tc>
          <w:tcPr>
            <w:tcW w:w="3853" w:type="dxa"/>
          </w:tcPr>
          <w:p w:rsidR="00BC6015" w:rsidRPr="00CB4EFB" w:rsidRDefault="00DC014D" w:rsidP="0015045A">
            <w:pPr>
              <w:spacing w:line="288" w:lineRule="auto"/>
              <w:jc w:val="both"/>
              <w:rPr>
                <w:szCs w:val="24"/>
              </w:rPr>
            </w:pPr>
            <w:r w:rsidRPr="00CB4EFB">
              <w:rPr>
                <w:szCs w:val="24"/>
              </w:rPr>
              <w:t>Bể được xây dựng bằng bê tông cốt thép kiên cố, bể nước thể tích</w:t>
            </w:r>
            <w:r w:rsidR="006A0EF1" w:rsidRPr="00CB4EFB">
              <w:rPr>
                <w:szCs w:val="24"/>
              </w:rPr>
              <w:t xml:space="preserve"> </w:t>
            </w:r>
            <w:r w:rsidR="0015045A">
              <w:rPr>
                <w:szCs w:val="24"/>
              </w:rPr>
              <w:t>2</w:t>
            </w:r>
            <w:r w:rsidR="006A0EF1" w:rsidRPr="00CB4EFB">
              <w:rPr>
                <w:szCs w:val="24"/>
              </w:rPr>
              <w:t>0m</w:t>
            </w:r>
            <w:r w:rsidR="006A0EF1" w:rsidRPr="00CB4EFB">
              <w:rPr>
                <w:szCs w:val="24"/>
                <w:vertAlign w:val="superscript"/>
              </w:rPr>
              <w:t>3</w:t>
            </w:r>
            <w:r w:rsidR="006A0EF1" w:rsidRPr="00CB4EFB">
              <w:rPr>
                <w:szCs w:val="24"/>
              </w:rPr>
              <w:t>.</w:t>
            </w:r>
            <w:r w:rsidRPr="00CB4EFB">
              <w:rPr>
                <w:szCs w:val="24"/>
              </w:rPr>
              <w:t xml:space="preserve"> </w:t>
            </w:r>
          </w:p>
        </w:tc>
        <w:tc>
          <w:tcPr>
            <w:tcW w:w="2989" w:type="dxa"/>
          </w:tcPr>
          <w:p w:rsidR="00BC6015" w:rsidRPr="00CB4EFB" w:rsidRDefault="00F23A62" w:rsidP="00DC014D">
            <w:pPr>
              <w:spacing w:line="288" w:lineRule="auto"/>
              <w:jc w:val="both"/>
              <w:rPr>
                <w:szCs w:val="24"/>
              </w:rPr>
            </w:pPr>
            <w:r w:rsidRPr="00CB4EFB">
              <w:rPr>
                <w:szCs w:val="24"/>
              </w:rPr>
              <w:t>Xây mới</w:t>
            </w:r>
          </w:p>
        </w:tc>
      </w:tr>
      <w:tr w:rsidR="00002641" w:rsidRPr="00CB4EFB" w:rsidTr="00C050D6">
        <w:tc>
          <w:tcPr>
            <w:tcW w:w="618" w:type="dxa"/>
            <w:shd w:val="clear" w:color="auto" w:fill="auto"/>
          </w:tcPr>
          <w:p w:rsidR="00BC6015" w:rsidRPr="00CB4EFB" w:rsidRDefault="00C050D6" w:rsidP="008625C9">
            <w:pPr>
              <w:spacing w:line="340" w:lineRule="exact"/>
              <w:jc w:val="both"/>
              <w:rPr>
                <w:szCs w:val="24"/>
              </w:rPr>
            </w:pPr>
            <w:r w:rsidRPr="00CB4EFB">
              <w:rPr>
                <w:szCs w:val="24"/>
              </w:rPr>
              <w:t>8</w:t>
            </w:r>
          </w:p>
        </w:tc>
        <w:tc>
          <w:tcPr>
            <w:tcW w:w="1195" w:type="dxa"/>
            <w:shd w:val="clear" w:color="auto" w:fill="auto"/>
          </w:tcPr>
          <w:p w:rsidR="00BC6015" w:rsidRPr="00CB4EFB" w:rsidRDefault="00BC6015" w:rsidP="008625C9">
            <w:pPr>
              <w:spacing w:line="340" w:lineRule="exact"/>
              <w:jc w:val="both"/>
              <w:rPr>
                <w:szCs w:val="24"/>
              </w:rPr>
            </w:pPr>
            <w:r w:rsidRPr="00CB4EFB">
              <w:rPr>
                <w:szCs w:val="24"/>
              </w:rPr>
              <w:t>Khu vực XLNT</w:t>
            </w:r>
          </w:p>
        </w:tc>
        <w:tc>
          <w:tcPr>
            <w:tcW w:w="950" w:type="dxa"/>
            <w:shd w:val="clear" w:color="auto" w:fill="auto"/>
          </w:tcPr>
          <w:p w:rsidR="00BC6015" w:rsidRPr="00CB4EFB" w:rsidRDefault="0015045A" w:rsidP="008625C9">
            <w:pPr>
              <w:spacing w:line="340" w:lineRule="exact"/>
              <w:jc w:val="both"/>
              <w:rPr>
                <w:szCs w:val="24"/>
              </w:rPr>
            </w:pPr>
            <w:r>
              <w:rPr>
                <w:szCs w:val="24"/>
              </w:rPr>
              <w:t>100</w:t>
            </w:r>
          </w:p>
        </w:tc>
        <w:tc>
          <w:tcPr>
            <w:tcW w:w="3853" w:type="dxa"/>
          </w:tcPr>
          <w:p w:rsidR="002A2C4A" w:rsidRPr="00CB4EFB" w:rsidRDefault="002A2C4A" w:rsidP="00DC014D">
            <w:pPr>
              <w:spacing w:line="288" w:lineRule="auto"/>
              <w:jc w:val="both"/>
              <w:rPr>
                <w:szCs w:val="24"/>
              </w:rPr>
            </w:pPr>
            <w:r w:rsidRPr="00CB4EFB">
              <w:rPr>
                <w:szCs w:val="24"/>
              </w:rPr>
              <w:t>Các bể XLNT được xây bằng bê tông cốt thép, lòng bể lót lớp chống thấm.</w:t>
            </w:r>
          </w:p>
        </w:tc>
        <w:tc>
          <w:tcPr>
            <w:tcW w:w="2989" w:type="dxa"/>
          </w:tcPr>
          <w:p w:rsidR="00BC6015" w:rsidRPr="00CB4EFB" w:rsidRDefault="002A2C4A" w:rsidP="00DC014D">
            <w:pPr>
              <w:spacing w:line="288" w:lineRule="auto"/>
              <w:jc w:val="both"/>
              <w:rPr>
                <w:szCs w:val="24"/>
              </w:rPr>
            </w:pPr>
            <w:r w:rsidRPr="00CB4EFB">
              <w:rPr>
                <w:szCs w:val="24"/>
              </w:rPr>
              <w:t>- Xây mới các bể XLNT trong khuôn viên Trang trại.</w:t>
            </w:r>
          </w:p>
          <w:p w:rsidR="002A2C4A" w:rsidRPr="00CB4EFB" w:rsidRDefault="002A2C4A" w:rsidP="00DC014D">
            <w:pPr>
              <w:spacing w:line="288" w:lineRule="auto"/>
              <w:jc w:val="both"/>
              <w:rPr>
                <w:szCs w:val="24"/>
              </w:rPr>
            </w:pPr>
            <w:r w:rsidRPr="00CB4EFB">
              <w:rPr>
                <w:szCs w:val="24"/>
              </w:rPr>
              <w:t>- Tận dụng hồ lắng hiện trạng để chứa nước sau xử lý.</w:t>
            </w:r>
          </w:p>
        </w:tc>
      </w:tr>
      <w:tr w:rsidR="00002641" w:rsidRPr="00CB4EFB" w:rsidTr="00C050D6">
        <w:tc>
          <w:tcPr>
            <w:tcW w:w="618" w:type="dxa"/>
            <w:shd w:val="clear" w:color="auto" w:fill="auto"/>
          </w:tcPr>
          <w:p w:rsidR="001F28FD" w:rsidRPr="00CB4EFB" w:rsidRDefault="001F28FD" w:rsidP="008625C9">
            <w:pPr>
              <w:spacing w:line="340" w:lineRule="exact"/>
              <w:jc w:val="both"/>
              <w:rPr>
                <w:szCs w:val="24"/>
              </w:rPr>
            </w:pPr>
            <w:r w:rsidRPr="00CB4EFB">
              <w:rPr>
                <w:szCs w:val="24"/>
              </w:rPr>
              <w:t>9</w:t>
            </w:r>
          </w:p>
        </w:tc>
        <w:tc>
          <w:tcPr>
            <w:tcW w:w="1195" w:type="dxa"/>
            <w:shd w:val="clear" w:color="auto" w:fill="auto"/>
          </w:tcPr>
          <w:p w:rsidR="001F28FD" w:rsidRPr="00CB4EFB" w:rsidRDefault="001F28FD" w:rsidP="008625C9">
            <w:pPr>
              <w:spacing w:line="340" w:lineRule="exact"/>
              <w:jc w:val="both"/>
              <w:rPr>
                <w:szCs w:val="24"/>
              </w:rPr>
            </w:pPr>
            <w:r w:rsidRPr="00CB4EFB">
              <w:rPr>
                <w:szCs w:val="24"/>
              </w:rPr>
              <w:t>Đất cây xanh</w:t>
            </w:r>
          </w:p>
        </w:tc>
        <w:tc>
          <w:tcPr>
            <w:tcW w:w="950" w:type="dxa"/>
            <w:shd w:val="clear" w:color="auto" w:fill="auto"/>
          </w:tcPr>
          <w:p w:rsidR="001F28FD" w:rsidRPr="00CB4EFB" w:rsidRDefault="001F28FD" w:rsidP="008625C9">
            <w:pPr>
              <w:spacing w:line="340" w:lineRule="exact"/>
              <w:jc w:val="both"/>
              <w:rPr>
                <w:szCs w:val="24"/>
              </w:rPr>
            </w:pPr>
            <w:r w:rsidRPr="00CB4EFB">
              <w:rPr>
                <w:szCs w:val="24"/>
              </w:rPr>
              <w:t>744</w:t>
            </w:r>
          </w:p>
        </w:tc>
        <w:tc>
          <w:tcPr>
            <w:tcW w:w="3853" w:type="dxa"/>
          </w:tcPr>
          <w:p w:rsidR="001F28FD" w:rsidRPr="00CB4EFB" w:rsidRDefault="001F28FD" w:rsidP="00DC014D">
            <w:pPr>
              <w:spacing w:line="288" w:lineRule="auto"/>
              <w:jc w:val="both"/>
              <w:rPr>
                <w:szCs w:val="24"/>
              </w:rPr>
            </w:pPr>
          </w:p>
        </w:tc>
        <w:tc>
          <w:tcPr>
            <w:tcW w:w="2989" w:type="dxa"/>
          </w:tcPr>
          <w:p w:rsidR="001F28FD" w:rsidRPr="00CB4EFB" w:rsidRDefault="001F28FD" w:rsidP="00DC014D">
            <w:pPr>
              <w:spacing w:line="288" w:lineRule="auto"/>
              <w:jc w:val="both"/>
              <w:rPr>
                <w:szCs w:val="24"/>
              </w:rPr>
            </w:pPr>
          </w:p>
        </w:tc>
      </w:tr>
      <w:tr w:rsidR="00002641" w:rsidRPr="00CB4EFB" w:rsidTr="00C050D6">
        <w:tc>
          <w:tcPr>
            <w:tcW w:w="618" w:type="dxa"/>
            <w:shd w:val="clear" w:color="auto" w:fill="auto"/>
          </w:tcPr>
          <w:p w:rsidR="00F23A62" w:rsidRPr="00CB4EFB" w:rsidRDefault="001F28FD" w:rsidP="008625C9">
            <w:pPr>
              <w:spacing w:line="340" w:lineRule="exact"/>
              <w:jc w:val="both"/>
              <w:rPr>
                <w:szCs w:val="24"/>
              </w:rPr>
            </w:pPr>
            <w:r w:rsidRPr="00CB4EFB">
              <w:rPr>
                <w:szCs w:val="24"/>
              </w:rPr>
              <w:t>10</w:t>
            </w:r>
          </w:p>
        </w:tc>
        <w:tc>
          <w:tcPr>
            <w:tcW w:w="1195" w:type="dxa"/>
            <w:shd w:val="clear" w:color="auto" w:fill="auto"/>
          </w:tcPr>
          <w:p w:rsidR="00F23A62" w:rsidRPr="00CB4EFB" w:rsidRDefault="00F23A62" w:rsidP="005F329D">
            <w:pPr>
              <w:spacing w:line="340" w:lineRule="exact"/>
              <w:jc w:val="both"/>
              <w:rPr>
                <w:szCs w:val="24"/>
              </w:rPr>
            </w:pPr>
            <w:r w:rsidRPr="00CB4EFB">
              <w:rPr>
                <w:rFonts w:cs="Times New Roman"/>
              </w:rPr>
              <w:t>Hàng rào</w:t>
            </w:r>
          </w:p>
        </w:tc>
        <w:tc>
          <w:tcPr>
            <w:tcW w:w="950" w:type="dxa"/>
            <w:shd w:val="clear" w:color="auto" w:fill="auto"/>
          </w:tcPr>
          <w:p w:rsidR="00F23A62" w:rsidRPr="00CB4EFB" w:rsidRDefault="00F23A62" w:rsidP="005F329D">
            <w:pPr>
              <w:spacing w:line="340" w:lineRule="exact"/>
              <w:jc w:val="both"/>
              <w:rPr>
                <w:szCs w:val="24"/>
              </w:rPr>
            </w:pPr>
          </w:p>
        </w:tc>
        <w:tc>
          <w:tcPr>
            <w:tcW w:w="3853" w:type="dxa"/>
          </w:tcPr>
          <w:p w:rsidR="00F23A62" w:rsidRPr="00CB4EFB" w:rsidRDefault="00F23A62" w:rsidP="00DC014D">
            <w:pPr>
              <w:spacing w:line="288" w:lineRule="auto"/>
              <w:jc w:val="both"/>
              <w:rPr>
                <w:szCs w:val="24"/>
              </w:rPr>
            </w:pPr>
            <w:r w:rsidRPr="00CB4EFB">
              <w:rPr>
                <w:szCs w:val="24"/>
              </w:rPr>
              <w:t>Bao quanh Trang trại xây lắp hàng rào kẽm gai cao 2,2m, chiều dài 455m.</w:t>
            </w:r>
          </w:p>
        </w:tc>
        <w:tc>
          <w:tcPr>
            <w:tcW w:w="2989" w:type="dxa"/>
          </w:tcPr>
          <w:p w:rsidR="00F23A62" w:rsidRPr="00CB4EFB" w:rsidRDefault="00F23A62" w:rsidP="00DC014D">
            <w:pPr>
              <w:spacing w:line="288" w:lineRule="auto"/>
              <w:jc w:val="both"/>
              <w:rPr>
                <w:szCs w:val="24"/>
              </w:rPr>
            </w:pPr>
            <w:r w:rsidRPr="00CB4EFB">
              <w:rPr>
                <w:szCs w:val="24"/>
              </w:rPr>
              <w:t>Xây lắp mới</w:t>
            </w:r>
          </w:p>
        </w:tc>
      </w:tr>
    </w:tbl>
    <w:p w:rsidR="002A2C4A" w:rsidRPr="00CB4EFB" w:rsidRDefault="002A2C4A" w:rsidP="008625C9">
      <w:pPr>
        <w:pStyle w:val="3MUC3"/>
        <w:spacing w:before="0" w:line="288" w:lineRule="auto"/>
        <w:outlineLvl w:val="2"/>
        <w:rPr>
          <w:rFonts w:cs="Times New Roman"/>
          <w:i/>
          <w:sz w:val="10"/>
        </w:rPr>
      </w:pPr>
      <w:bookmarkStart w:id="206" w:name="_Toc108447061"/>
      <w:bookmarkStart w:id="207" w:name="_Toc57447218"/>
      <w:bookmarkStart w:id="208" w:name="_Toc80784982"/>
      <w:bookmarkStart w:id="209" w:name="_Toc88335859"/>
      <w:bookmarkEnd w:id="196"/>
      <w:bookmarkEnd w:id="197"/>
      <w:bookmarkEnd w:id="198"/>
      <w:bookmarkEnd w:id="199"/>
      <w:bookmarkEnd w:id="200"/>
      <w:bookmarkEnd w:id="201"/>
      <w:bookmarkEnd w:id="202"/>
    </w:p>
    <w:p w:rsidR="0069692E" w:rsidRPr="00CB4EFB" w:rsidRDefault="001F2E87" w:rsidP="008625C9">
      <w:pPr>
        <w:pStyle w:val="3MUC3"/>
        <w:spacing w:before="0" w:line="288" w:lineRule="auto"/>
        <w:outlineLvl w:val="2"/>
        <w:rPr>
          <w:rFonts w:cs="Times New Roman"/>
          <w:i/>
        </w:rPr>
      </w:pPr>
      <w:r w:rsidRPr="00CB4EFB">
        <w:rPr>
          <w:rFonts w:cs="Times New Roman"/>
          <w:i/>
        </w:rPr>
        <w:t>1.2.</w:t>
      </w:r>
      <w:r w:rsidR="00DC0732" w:rsidRPr="00CB4EFB">
        <w:rPr>
          <w:rFonts w:cs="Times New Roman"/>
          <w:i/>
        </w:rPr>
        <w:t>2</w:t>
      </w:r>
      <w:r w:rsidRPr="00CB4EFB">
        <w:rPr>
          <w:rFonts w:cs="Times New Roman"/>
          <w:i/>
        </w:rPr>
        <w:t xml:space="preserve">. </w:t>
      </w:r>
      <w:r w:rsidR="0069692E" w:rsidRPr="00CB4EFB">
        <w:rPr>
          <w:rFonts w:cs="Times New Roman"/>
          <w:i/>
        </w:rPr>
        <w:t>Các hoạt động của Dự án</w:t>
      </w:r>
      <w:bookmarkEnd w:id="206"/>
    </w:p>
    <w:p w:rsidR="00DC0732" w:rsidRPr="00CB4EFB" w:rsidRDefault="00DC0732" w:rsidP="008625C9">
      <w:pPr>
        <w:spacing w:line="288" w:lineRule="auto"/>
        <w:ind w:firstLine="567"/>
        <w:jc w:val="both"/>
        <w:rPr>
          <w:i/>
          <w:sz w:val="28"/>
          <w:lang w:val="pl-PL"/>
        </w:rPr>
      </w:pPr>
      <w:bookmarkStart w:id="210" w:name="_Toc108447062"/>
      <w:r w:rsidRPr="00CB4EFB">
        <w:rPr>
          <w:i/>
          <w:sz w:val="28"/>
          <w:lang w:val="pl-PL"/>
        </w:rPr>
        <w:t xml:space="preserve">a. </w:t>
      </w:r>
      <w:r w:rsidR="002A2C4A" w:rsidRPr="00CB4EFB">
        <w:rPr>
          <w:i/>
          <w:sz w:val="28"/>
          <w:lang w:val="pl-PL"/>
        </w:rPr>
        <w:t>Trong giai đoạn xây dựng</w:t>
      </w:r>
    </w:p>
    <w:p w:rsidR="00BC5BA4" w:rsidRPr="00CB4EFB" w:rsidRDefault="002A2C4A" w:rsidP="008625C9">
      <w:pPr>
        <w:spacing w:line="288" w:lineRule="auto"/>
        <w:ind w:firstLine="567"/>
        <w:jc w:val="both"/>
        <w:rPr>
          <w:sz w:val="28"/>
          <w:lang w:val="pl-PL"/>
        </w:rPr>
      </w:pPr>
      <w:r w:rsidRPr="00CB4EFB">
        <w:rPr>
          <w:sz w:val="28"/>
          <w:lang w:val="pl-PL"/>
        </w:rPr>
        <w:t>Cải tạo, xây dựng mới các hạng mục công trình.</w:t>
      </w:r>
    </w:p>
    <w:p w:rsidR="00DC0732" w:rsidRPr="00CB4EFB" w:rsidRDefault="00DC0732" w:rsidP="008625C9">
      <w:pPr>
        <w:spacing w:line="288" w:lineRule="auto"/>
        <w:ind w:firstLine="567"/>
        <w:jc w:val="both"/>
        <w:rPr>
          <w:i/>
          <w:sz w:val="28"/>
          <w:lang w:val="pl-PL"/>
        </w:rPr>
      </w:pPr>
      <w:r w:rsidRPr="00CB4EFB">
        <w:rPr>
          <w:i/>
          <w:sz w:val="28"/>
          <w:lang w:val="pl-PL"/>
        </w:rPr>
        <w:t xml:space="preserve">b. </w:t>
      </w:r>
      <w:r w:rsidR="002A2C4A" w:rsidRPr="00CB4EFB">
        <w:rPr>
          <w:i/>
          <w:sz w:val="28"/>
          <w:lang w:val="pl-PL"/>
        </w:rPr>
        <w:t>Trong giai đoạn hoạt động</w:t>
      </w:r>
    </w:p>
    <w:p w:rsidR="00C870C4" w:rsidRPr="00CB4EFB" w:rsidRDefault="00C870C4" w:rsidP="008625C9">
      <w:pPr>
        <w:spacing w:line="288" w:lineRule="auto"/>
        <w:ind w:firstLine="567"/>
        <w:jc w:val="both"/>
        <w:rPr>
          <w:sz w:val="28"/>
          <w:lang w:val="pl-PL"/>
        </w:rPr>
      </w:pPr>
      <w:r w:rsidRPr="00CB4EFB">
        <w:rPr>
          <w:sz w:val="28"/>
          <w:lang w:val="pl-PL"/>
        </w:rPr>
        <w:t>Ch</w:t>
      </w:r>
      <w:r w:rsidR="0097496A" w:rsidRPr="00CB4EFB">
        <w:rPr>
          <w:sz w:val="28"/>
          <w:lang w:val="pl-PL"/>
        </w:rPr>
        <w:t xml:space="preserve">ăn nuôi heo thịt với số lượng </w:t>
      </w:r>
      <w:r w:rsidR="0015045A">
        <w:rPr>
          <w:sz w:val="28"/>
          <w:lang w:val="pl-PL"/>
        </w:rPr>
        <w:t>3000</w:t>
      </w:r>
      <w:r w:rsidR="002B2C14" w:rsidRPr="00CB4EFB">
        <w:rPr>
          <w:sz w:val="28"/>
          <w:lang w:val="pl-PL"/>
        </w:rPr>
        <w:t xml:space="preserve"> con/năm, 1 năm 2 lứa.</w:t>
      </w:r>
    </w:p>
    <w:p w:rsidR="001F2E87" w:rsidRPr="00CB4EFB" w:rsidRDefault="0069692E" w:rsidP="008625C9">
      <w:pPr>
        <w:pStyle w:val="3MUC3"/>
        <w:spacing w:before="0" w:line="288" w:lineRule="auto"/>
        <w:outlineLvl w:val="2"/>
        <w:rPr>
          <w:rFonts w:cs="Times New Roman"/>
          <w:i/>
        </w:rPr>
      </w:pPr>
      <w:r w:rsidRPr="00CB4EFB">
        <w:rPr>
          <w:rFonts w:cs="Times New Roman"/>
          <w:i/>
        </w:rPr>
        <w:t xml:space="preserve">1.2.4. </w:t>
      </w:r>
      <w:r w:rsidR="001F2E87" w:rsidRPr="00CB4EFB">
        <w:rPr>
          <w:rFonts w:cs="Times New Roman"/>
          <w:i/>
        </w:rPr>
        <w:t>Các hạng mục công trình xử lý chất thải và bảo vệ môi trường</w:t>
      </w:r>
      <w:bookmarkEnd w:id="207"/>
      <w:bookmarkEnd w:id="208"/>
      <w:bookmarkEnd w:id="209"/>
      <w:bookmarkEnd w:id="210"/>
      <w:r w:rsidR="001B5DB9" w:rsidRPr="00CB4EFB">
        <w:rPr>
          <w:rFonts w:cs="Times New Roman"/>
          <w:i/>
        </w:rPr>
        <w:tab/>
      </w:r>
    </w:p>
    <w:p w:rsidR="0069692E" w:rsidRPr="00CB4EFB" w:rsidRDefault="001F2E87" w:rsidP="008625C9">
      <w:pPr>
        <w:pStyle w:val="4MUC4"/>
        <w:spacing w:before="0" w:line="288" w:lineRule="auto"/>
        <w:outlineLvl w:val="2"/>
        <w:rPr>
          <w:b w:val="0"/>
          <w:lang w:val="af-ZA"/>
        </w:rPr>
      </w:pPr>
      <w:bookmarkStart w:id="211" w:name="_Toc37918815"/>
      <w:bookmarkStart w:id="212" w:name="_Toc57447219"/>
      <w:bookmarkStart w:id="213" w:name="_Toc88335860"/>
      <w:bookmarkStart w:id="214" w:name="_Toc108447063"/>
      <w:r w:rsidRPr="00CB4EFB">
        <w:rPr>
          <w:rFonts w:cs="Times New Roman"/>
          <w:b w:val="0"/>
        </w:rPr>
        <w:t>1.2.</w:t>
      </w:r>
      <w:r w:rsidR="0069692E" w:rsidRPr="00CB4EFB">
        <w:rPr>
          <w:rFonts w:cs="Times New Roman"/>
          <w:b w:val="0"/>
        </w:rPr>
        <w:t>4</w:t>
      </w:r>
      <w:r w:rsidRPr="00CB4EFB">
        <w:rPr>
          <w:rFonts w:cs="Times New Roman"/>
          <w:b w:val="0"/>
        </w:rPr>
        <w:t>.1.</w:t>
      </w:r>
      <w:r w:rsidRPr="00CB4EFB">
        <w:rPr>
          <w:rFonts w:cs="Times New Roman"/>
          <w:b w:val="0"/>
          <w:i w:val="0"/>
        </w:rPr>
        <w:t xml:space="preserve"> </w:t>
      </w:r>
      <w:bookmarkEnd w:id="211"/>
      <w:bookmarkEnd w:id="212"/>
      <w:bookmarkEnd w:id="213"/>
      <w:r w:rsidR="0069692E" w:rsidRPr="00CB4EFB">
        <w:rPr>
          <w:b w:val="0"/>
          <w:lang w:val="af-ZA"/>
        </w:rPr>
        <w:t>Hệ thống thu gom và thoát nước mưa</w:t>
      </w:r>
      <w:bookmarkEnd w:id="214"/>
      <w:r w:rsidR="000E230D" w:rsidRPr="00CB4EFB">
        <w:rPr>
          <w:b w:val="0"/>
          <w:lang w:val="af-ZA"/>
        </w:rPr>
        <w:t>:</w:t>
      </w:r>
    </w:p>
    <w:p w:rsidR="00F7758A" w:rsidRPr="00CB4EFB" w:rsidRDefault="00F7758A" w:rsidP="008625C9">
      <w:pPr>
        <w:tabs>
          <w:tab w:val="left" w:pos="1418"/>
          <w:tab w:val="right" w:pos="8080"/>
        </w:tabs>
        <w:spacing w:line="288" w:lineRule="auto"/>
        <w:ind w:firstLine="567"/>
        <w:jc w:val="both"/>
        <w:rPr>
          <w:sz w:val="28"/>
        </w:rPr>
      </w:pPr>
      <w:r w:rsidRPr="00CB4EFB">
        <w:rPr>
          <w:sz w:val="28"/>
        </w:rPr>
        <w:t>a. Hiện trạng:</w:t>
      </w:r>
    </w:p>
    <w:p w:rsidR="00F7758A" w:rsidRPr="00CB4EFB" w:rsidRDefault="00067959" w:rsidP="008625C9">
      <w:pPr>
        <w:tabs>
          <w:tab w:val="left" w:pos="1418"/>
          <w:tab w:val="right" w:pos="8080"/>
        </w:tabs>
        <w:spacing w:line="288" w:lineRule="auto"/>
        <w:ind w:firstLine="567"/>
        <w:jc w:val="both"/>
        <w:rPr>
          <w:sz w:val="28"/>
        </w:rPr>
      </w:pPr>
      <w:r w:rsidRPr="00CB4EFB">
        <w:rPr>
          <w:sz w:val="28"/>
        </w:rPr>
        <w:t>Khu vực Dự án không có hệ thống cống thu gom nước mưa, nước mưa chảy tràn theo địa hình về khu vực thấp trũng.</w:t>
      </w:r>
    </w:p>
    <w:p w:rsidR="00067959" w:rsidRPr="00CB4EFB" w:rsidRDefault="00067959" w:rsidP="008625C9">
      <w:pPr>
        <w:tabs>
          <w:tab w:val="left" w:pos="1418"/>
          <w:tab w:val="right" w:pos="8080"/>
        </w:tabs>
        <w:spacing w:line="288" w:lineRule="auto"/>
        <w:ind w:firstLine="567"/>
        <w:jc w:val="both"/>
        <w:rPr>
          <w:sz w:val="28"/>
        </w:rPr>
      </w:pPr>
      <w:r w:rsidRPr="00CB4EFB">
        <w:rPr>
          <w:sz w:val="28"/>
        </w:rPr>
        <w:t>b. Hệ thống xây dựng mới</w:t>
      </w:r>
    </w:p>
    <w:p w:rsidR="0069692E" w:rsidRPr="00CB4EFB" w:rsidRDefault="0069692E" w:rsidP="008625C9">
      <w:pPr>
        <w:tabs>
          <w:tab w:val="left" w:pos="1418"/>
          <w:tab w:val="right" w:pos="8080"/>
        </w:tabs>
        <w:spacing w:line="288" w:lineRule="auto"/>
        <w:ind w:firstLine="567"/>
        <w:jc w:val="both"/>
        <w:rPr>
          <w:sz w:val="28"/>
        </w:rPr>
      </w:pPr>
      <w:r w:rsidRPr="00CB4EFB">
        <w:rPr>
          <w:sz w:val="28"/>
        </w:rPr>
        <w:t xml:space="preserve">- </w:t>
      </w:r>
      <w:r w:rsidRPr="00CB4EFB">
        <w:rPr>
          <w:bCs/>
          <w:iCs/>
          <w:sz w:val="28"/>
          <w:lang w:val="cs-CZ"/>
        </w:rPr>
        <w:t>Thiết kế hệ thống thoát nước mưa độc lập với hệ thống thoát nước thải</w:t>
      </w:r>
      <w:r w:rsidR="00E05C45" w:rsidRPr="00CB4EFB">
        <w:rPr>
          <w:bCs/>
          <w:iCs/>
          <w:sz w:val="28"/>
        </w:rPr>
        <w:t>, b</w:t>
      </w:r>
      <w:r w:rsidRPr="00CB4EFB">
        <w:rPr>
          <w:sz w:val="28"/>
        </w:rPr>
        <w:t>ám sát địa hình tự nhiên, các khu đất trong khu vực được thiết kế thoát nước theo độ dốc của địa hình.</w:t>
      </w:r>
    </w:p>
    <w:p w:rsidR="00125809" w:rsidRPr="00CB4EFB" w:rsidRDefault="0011514B" w:rsidP="008625C9">
      <w:pPr>
        <w:spacing w:line="288" w:lineRule="auto"/>
        <w:ind w:firstLine="567"/>
        <w:jc w:val="both"/>
        <w:rPr>
          <w:sz w:val="28"/>
        </w:rPr>
      </w:pPr>
      <w:r w:rsidRPr="00CB4EFB">
        <w:rPr>
          <w:sz w:val="28"/>
        </w:rPr>
        <w:lastRenderedPageBreak/>
        <w:t xml:space="preserve">- </w:t>
      </w:r>
      <w:r w:rsidRPr="00CB4EFB">
        <w:rPr>
          <w:bCs/>
          <w:iCs/>
          <w:sz w:val="28"/>
        </w:rPr>
        <w:t>M</w:t>
      </w:r>
      <w:r w:rsidRPr="00CB4EFB">
        <w:rPr>
          <w:rFonts w:hint="eastAsia"/>
          <w:bCs/>
          <w:iCs/>
          <w:sz w:val="28"/>
        </w:rPr>
        <w:t>ươ</w:t>
      </w:r>
      <w:r w:rsidRPr="00CB4EFB">
        <w:rPr>
          <w:bCs/>
          <w:iCs/>
          <w:sz w:val="28"/>
        </w:rPr>
        <w:t xml:space="preserve">ng thu nước mưa là mương </w:t>
      </w:r>
      <w:r w:rsidR="00270D4F" w:rsidRPr="00CB4EFB">
        <w:rPr>
          <w:sz w:val="28"/>
          <w:lang w:val="vi-VN"/>
        </w:rPr>
        <w:t>xây đá học</w:t>
      </w:r>
      <w:r w:rsidRPr="00CB4EFB">
        <w:rPr>
          <w:sz w:val="28"/>
          <w:lang w:val="vi-VN"/>
        </w:rPr>
        <w:t xml:space="preserve"> vữa M100</w:t>
      </w:r>
      <w:r w:rsidR="00FA233D" w:rsidRPr="00CB4EFB">
        <w:rPr>
          <w:sz w:val="28"/>
        </w:rPr>
        <w:t>, rộng 400mm, cao 400m</w:t>
      </w:r>
      <w:r w:rsidRPr="00CB4EFB">
        <w:rPr>
          <w:sz w:val="28"/>
        </w:rPr>
        <w:t xml:space="preserve">m, </w:t>
      </w:r>
      <w:r w:rsidRPr="00CB4EFB">
        <w:rPr>
          <w:rFonts w:hint="eastAsia"/>
          <w:sz w:val="28"/>
        </w:rPr>
        <w:t>đ</w:t>
      </w:r>
      <w:r w:rsidRPr="00CB4EFB">
        <w:rPr>
          <w:sz w:val="28"/>
        </w:rPr>
        <w:t xml:space="preserve">ộ dốc 2%, </w:t>
      </w:r>
      <w:r w:rsidR="00FA233D" w:rsidRPr="00CB4EFB">
        <w:rPr>
          <w:sz w:val="28"/>
        </w:rPr>
        <w:t xml:space="preserve">tổng chiều </w:t>
      </w:r>
      <w:r w:rsidR="00270D4F" w:rsidRPr="00CB4EFB">
        <w:rPr>
          <w:sz w:val="28"/>
        </w:rPr>
        <w:t>dài 415</w:t>
      </w:r>
      <w:r w:rsidRPr="00CB4EFB">
        <w:rPr>
          <w:sz w:val="28"/>
        </w:rPr>
        <w:t>m.</w:t>
      </w:r>
      <w:r w:rsidR="00125809" w:rsidRPr="00CB4EFB">
        <w:rPr>
          <w:sz w:val="28"/>
        </w:rPr>
        <w:t xml:space="preserve"> Mương phía Bắc hàng rào Trang trại là mương hở, mương xây dựng trên đường nội bộ giữa 2 chuồng heo là mương có </w:t>
      </w:r>
      <w:r w:rsidR="00B062AE" w:rsidRPr="00CB4EFB">
        <w:rPr>
          <w:sz w:val="28"/>
        </w:rPr>
        <w:t>đặt các tấm đan bê tông dọc theo chiều dài mương.</w:t>
      </w:r>
    </w:p>
    <w:p w:rsidR="004735F3" w:rsidRPr="00CB4EFB" w:rsidRDefault="00EA41EF" w:rsidP="008625C9">
      <w:pPr>
        <w:spacing w:line="288" w:lineRule="auto"/>
        <w:ind w:firstLine="567"/>
        <w:jc w:val="both"/>
        <w:rPr>
          <w:sz w:val="28"/>
        </w:rPr>
      </w:pPr>
      <w:r w:rsidRPr="00CB4EFB">
        <w:rPr>
          <w:sz w:val="28"/>
        </w:rPr>
        <w:t xml:space="preserve">- </w:t>
      </w:r>
      <w:r w:rsidR="004735F3" w:rsidRPr="00CB4EFB">
        <w:rPr>
          <w:sz w:val="28"/>
        </w:rPr>
        <w:t>Hướng thoát nước mưa của các cửa xả:</w:t>
      </w:r>
    </w:p>
    <w:p w:rsidR="00DE18FC" w:rsidRPr="00CB4EFB" w:rsidRDefault="00904048" w:rsidP="008625C9">
      <w:pPr>
        <w:spacing w:line="288" w:lineRule="auto"/>
        <w:ind w:firstLine="567"/>
        <w:jc w:val="both"/>
        <w:rPr>
          <w:spacing w:val="-2"/>
          <w:sz w:val="28"/>
          <w:lang w:val="sq-AL"/>
        </w:rPr>
      </w:pPr>
      <w:r w:rsidRPr="00CB4EFB">
        <w:rPr>
          <w:sz w:val="28"/>
        </w:rPr>
        <w:t xml:space="preserve">Nước mưa Trang trại sẽ thoát ra ngoài theo 3 cửa xả. </w:t>
      </w:r>
      <w:r w:rsidR="00EA41EF" w:rsidRPr="00CB4EFB">
        <w:rPr>
          <w:sz w:val="28"/>
        </w:rPr>
        <w:t>Nước mưa từ</w:t>
      </w:r>
      <w:r w:rsidR="00C12523" w:rsidRPr="00CB4EFB">
        <w:rPr>
          <w:sz w:val="28"/>
        </w:rPr>
        <w:t xml:space="preserve"> 2</w:t>
      </w:r>
      <w:r w:rsidR="00EA41EF" w:rsidRPr="00CB4EFB">
        <w:rPr>
          <w:sz w:val="28"/>
        </w:rPr>
        <w:t xml:space="preserve"> cửa xả</w:t>
      </w:r>
      <w:r w:rsidR="00C12523" w:rsidRPr="00CB4EFB">
        <w:rPr>
          <w:sz w:val="28"/>
        </w:rPr>
        <w:t xml:space="preserve"> phía Tây sẽ thoát ra diện tích rừng cây cao su thuộc sở hữu của Chủ Dự án, </w:t>
      </w:r>
      <w:r w:rsidR="00642A9D" w:rsidRPr="00CB4EFB">
        <w:rPr>
          <w:sz w:val="28"/>
        </w:rPr>
        <w:t xml:space="preserve">chảy tràn xuống </w:t>
      </w:r>
      <w:r w:rsidR="0015045A">
        <w:rPr>
          <w:sz w:val="28"/>
        </w:rPr>
        <w:t xml:space="preserve">khe nước </w:t>
      </w:r>
      <w:r w:rsidR="00642A9D" w:rsidRPr="00CB4EFB">
        <w:rPr>
          <w:sz w:val="28"/>
        </w:rPr>
        <w:t>phía Tây</w:t>
      </w:r>
      <w:r w:rsidR="0015045A">
        <w:rPr>
          <w:sz w:val="28"/>
        </w:rPr>
        <w:t xml:space="preserve"> Bắc</w:t>
      </w:r>
      <w:r w:rsidR="002A2C4A" w:rsidRPr="00CB4EFB">
        <w:rPr>
          <w:sz w:val="28"/>
        </w:rPr>
        <w:t>.</w:t>
      </w:r>
      <w:r w:rsidR="008058FF" w:rsidRPr="00CB4EFB">
        <w:rPr>
          <w:spacing w:val="-2"/>
          <w:sz w:val="28"/>
          <w:lang w:val="sq-AL"/>
        </w:rPr>
        <w:t xml:space="preserve"> </w:t>
      </w:r>
    </w:p>
    <w:p w:rsidR="00DE18FC" w:rsidRPr="00CB4EFB" w:rsidRDefault="00DE18FC" w:rsidP="008625C9">
      <w:pPr>
        <w:tabs>
          <w:tab w:val="left" w:pos="3377"/>
        </w:tabs>
        <w:spacing w:line="288" w:lineRule="auto"/>
        <w:ind w:firstLine="567"/>
        <w:jc w:val="both"/>
        <w:rPr>
          <w:spacing w:val="-2"/>
          <w:sz w:val="28"/>
          <w:lang w:val="sq-AL"/>
        </w:rPr>
      </w:pPr>
      <w:r w:rsidRPr="00CB4EFB">
        <w:rPr>
          <w:spacing w:val="-2"/>
          <w:sz w:val="28"/>
          <w:lang w:val="sq-AL"/>
        </w:rPr>
        <w:t>Nước mưa từ cửa xả phía Đông Nam nhà điều hành</w:t>
      </w:r>
      <w:r w:rsidR="00E53189" w:rsidRPr="00CB4EFB">
        <w:rPr>
          <w:spacing w:val="-2"/>
          <w:sz w:val="28"/>
          <w:lang w:val="sq-AL"/>
        </w:rPr>
        <w:t xml:space="preserve"> </w:t>
      </w:r>
      <w:r w:rsidR="00E53189" w:rsidRPr="00CB4EFB">
        <w:rPr>
          <w:sz w:val="28"/>
        </w:rPr>
        <w:t xml:space="preserve">thoát ra diện tích rừng cây cao su </w:t>
      </w:r>
      <w:r w:rsidR="00410AB2" w:rsidRPr="00CB4EFB">
        <w:rPr>
          <w:sz w:val="28"/>
        </w:rPr>
        <w:t>phía Nam</w:t>
      </w:r>
      <w:r w:rsidR="00E53189" w:rsidRPr="00CB4EFB">
        <w:rPr>
          <w:sz w:val="28"/>
        </w:rPr>
        <w:t>.</w:t>
      </w:r>
    </w:p>
    <w:p w:rsidR="0069692E" w:rsidRPr="00CB4EFB" w:rsidRDefault="0069692E" w:rsidP="008625C9">
      <w:pPr>
        <w:pStyle w:val="4MUC4"/>
        <w:spacing w:before="0" w:line="288" w:lineRule="auto"/>
        <w:outlineLvl w:val="2"/>
        <w:rPr>
          <w:b w:val="0"/>
          <w:lang w:val="af-ZA"/>
        </w:rPr>
      </w:pPr>
      <w:bookmarkStart w:id="215" w:name="_Toc108447064"/>
      <w:r w:rsidRPr="00CB4EFB">
        <w:rPr>
          <w:rFonts w:cs="Times New Roman"/>
          <w:b w:val="0"/>
        </w:rPr>
        <w:t>1.2.4.2.</w:t>
      </w:r>
      <w:r w:rsidRPr="00CB4EFB">
        <w:rPr>
          <w:rFonts w:cs="Times New Roman"/>
          <w:b w:val="0"/>
          <w:i w:val="0"/>
        </w:rPr>
        <w:t xml:space="preserve"> </w:t>
      </w:r>
      <w:r w:rsidRPr="00CB4EFB">
        <w:rPr>
          <w:b w:val="0"/>
          <w:lang w:val="af-ZA"/>
        </w:rPr>
        <w:t>Hệ thống thu gom và thoát nước thải</w:t>
      </w:r>
      <w:bookmarkEnd w:id="215"/>
    </w:p>
    <w:p w:rsidR="00067959" w:rsidRPr="00CB4EFB" w:rsidRDefault="00067959" w:rsidP="008625C9">
      <w:pPr>
        <w:widowControl w:val="0"/>
        <w:spacing w:line="288" w:lineRule="auto"/>
        <w:ind w:firstLine="567"/>
        <w:jc w:val="both"/>
        <w:rPr>
          <w:sz w:val="28"/>
          <w:lang w:val="nl-NL"/>
        </w:rPr>
      </w:pPr>
      <w:r w:rsidRPr="00CB4EFB">
        <w:rPr>
          <w:sz w:val="28"/>
          <w:lang w:val="nl-NL"/>
        </w:rPr>
        <w:t>a. Hiện trạng:</w:t>
      </w:r>
    </w:p>
    <w:p w:rsidR="00A6755E" w:rsidRPr="00CB4EFB" w:rsidRDefault="00CE62B1" w:rsidP="004C6A29">
      <w:pPr>
        <w:spacing w:line="288" w:lineRule="auto"/>
        <w:ind w:firstLine="567"/>
        <w:jc w:val="both"/>
        <w:rPr>
          <w:iCs/>
          <w:sz w:val="28"/>
          <w:lang w:val="pt-BR"/>
        </w:rPr>
      </w:pPr>
      <w:r w:rsidRPr="00CB4EFB">
        <w:rPr>
          <w:sz w:val="28"/>
          <w:lang w:val="nl-NL"/>
        </w:rPr>
        <w:t>Hiện tại</w:t>
      </w:r>
      <w:r w:rsidR="00E83507" w:rsidRPr="00CB4EFB">
        <w:rPr>
          <w:sz w:val="28"/>
          <w:lang w:val="nl-NL"/>
        </w:rPr>
        <w:t xml:space="preserve">, Dự án đã xây dựng hệ thống xử lý nước thải </w:t>
      </w:r>
      <w:r w:rsidR="00A6755E" w:rsidRPr="00CB4EFB">
        <w:rPr>
          <w:sz w:val="28"/>
          <w:lang w:val="nl-NL"/>
        </w:rPr>
        <w:t xml:space="preserve">chăn nuôi </w:t>
      </w:r>
      <w:r w:rsidR="00E83507" w:rsidRPr="00CB4EFB">
        <w:rPr>
          <w:sz w:val="28"/>
          <w:lang w:val="nl-NL"/>
        </w:rPr>
        <w:t>như</w:t>
      </w:r>
      <w:r w:rsidRPr="00CB4EFB">
        <w:rPr>
          <w:sz w:val="28"/>
          <w:lang w:val="nl-NL"/>
        </w:rPr>
        <w:t xml:space="preserve"> </w:t>
      </w:r>
      <w:r w:rsidR="00A6755E" w:rsidRPr="00CB4EFB">
        <w:rPr>
          <w:sz w:val="28"/>
          <w:lang w:val="nl-NL"/>
        </w:rPr>
        <w:t>bảng</w:t>
      </w:r>
      <w:r w:rsidRPr="00CB4EFB">
        <w:rPr>
          <w:sz w:val="28"/>
          <w:lang w:val="nl-NL"/>
        </w:rPr>
        <w:t xml:space="preserve"> dưới đâ</w:t>
      </w:r>
      <w:r w:rsidR="00A6755E" w:rsidRPr="00CB4EFB">
        <w:rPr>
          <w:sz w:val="28"/>
          <w:lang w:val="nl-NL"/>
        </w:rPr>
        <w:t>y</w:t>
      </w:r>
      <w:r w:rsidRPr="00CB4EFB">
        <w:rPr>
          <w:sz w:val="28"/>
          <w:lang w:val="nl-NL"/>
        </w:rPr>
        <w:t xml:space="preserve">. Hình ảnh vị trí hiện trạng các hạng </w:t>
      </w:r>
      <w:r w:rsidRPr="00CB4EFB">
        <w:rPr>
          <w:iCs/>
          <w:sz w:val="28"/>
          <w:lang w:val="pt-BR"/>
        </w:rPr>
        <w:t xml:space="preserve">mục hệ thống XLNT </w:t>
      </w:r>
      <w:r w:rsidR="005A6B41" w:rsidRPr="00CB4EFB">
        <w:rPr>
          <w:iCs/>
          <w:sz w:val="28"/>
          <w:lang w:val="pt-BR"/>
        </w:rPr>
        <w:t xml:space="preserve">và ranh giới mới của Trang trại </w:t>
      </w:r>
      <w:r w:rsidR="00C5128B" w:rsidRPr="00CB4EFB">
        <w:rPr>
          <w:iCs/>
          <w:sz w:val="28"/>
          <w:lang w:val="pt-BR"/>
        </w:rPr>
        <w:t>ở Hình 2</w:t>
      </w:r>
      <w:r w:rsidRPr="00CB4EFB">
        <w:rPr>
          <w:iCs/>
          <w:sz w:val="28"/>
          <w:lang w:val="pt-BR"/>
        </w:rPr>
        <w:t>.</w:t>
      </w:r>
      <w:r w:rsidR="004C6A29" w:rsidRPr="00CB4EFB">
        <w:rPr>
          <w:iCs/>
          <w:sz w:val="28"/>
          <w:lang w:val="pt-BR"/>
        </w:rPr>
        <w:t xml:space="preserve"> </w:t>
      </w:r>
    </w:p>
    <w:p w:rsidR="00873FFF" w:rsidRPr="00CB4EFB" w:rsidRDefault="00873FFF" w:rsidP="00873FFF">
      <w:pPr>
        <w:spacing w:line="288" w:lineRule="auto"/>
        <w:ind w:firstLine="567"/>
        <w:jc w:val="center"/>
        <w:rPr>
          <w:b/>
          <w:iCs/>
          <w:sz w:val="28"/>
          <w:lang w:val="pt-BR"/>
        </w:rPr>
      </w:pPr>
      <w:r w:rsidRPr="00CB4EFB">
        <w:rPr>
          <w:b/>
          <w:iCs/>
          <w:sz w:val="28"/>
          <w:lang w:val="pt-BR"/>
        </w:rPr>
        <w:t>Bảng 1.4: Hiện trạng hệ thống XLNT của Trang trại</w:t>
      </w:r>
    </w:p>
    <w:tbl>
      <w:tblPr>
        <w:tblStyle w:val="TableGrid"/>
        <w:tblW w:w="0" w:type="auto"/>
        <w:tblLook w:val="04A0" w:firstRow="1" w:lastRow="0" w:firstColumn="1" w:lastColumn="0" w:noHBand="0" w:noVBand="1"/>
      </w:tblPr>
      <w:tblGrid>
        <w:gridCol w:w="738"/>
        <w:gridCol w:w="1710"/>
        <w:gridCol w:w="3593"/>
        <w:gridCol w:w="3427"/>
      </w:tblGrid>
      <w:tr w:rsidR="00002641" w:rsidRPr="00CB4EFB" w:rsidTr="002D0401">
        <w:tc>
          <w:tcPr>
            <w:tcW w:w="738" w:type="dxa"/>
          </w:tcPr>
          <w:p w:rsidR="00A6755E" w:rsidRPr="00CB4EFB" w:rsidRDefault="00A6755E" w:rsidP="004C6A29">
            <w:pPr>
              <w:spacing w:line="288" w:lineRule="auto"/>
              <w:jc w:val="both"/>
              <w:rPr>
                <w:b/>
                <w:iCs/>
                <w:sz w:val="26"/>
                <w:szCs w:val="26"/>
                <w:lang w:val="pt-BR"/>
              </w:rPr>
            </w:pPr>
            <w:r w:rsidRPr="00CB4EFB">
              <w:rPr>
                <w:b/>
                <w:iCs/>
                <w:sz w:val="26"/>
                <w:szCs w:val="26"/>
                <w:lang w:val="pt-BR"/>
              </w:rPr>
              <w:t>STT</w:t>
            </w:r>
          </w:p>
        </w:tc>
        <w:tc>
          <w:tcPr>
            <w:tcW w:w="1710" w:type="dxa"/>
          </w:tcPr>
          <w:p w:rsidR="00A6755E" w:rsidRPr="00CB4EFB" w:rsidRDefault="00A6755E" w:rsidP="004C6A29">
            <w:pPr>
              <w:spacing w:line="288" w:lineRule="auto"/>
              <w:jc w:val="both"/>
              <w:rPr>
                <w:b/>
                <w:iCs/>
                <w:sz w:val="26"/>
                <w:szCs w:val="26"/>
                <w:lang w:val="pt-BR"/>
              </w:rPr>
            </w:pPr>
            <w:r w:rsidRPr="00CB4EFB">
              <w:rPr>
                <w:b/>
                <w:iCs/>
                <w:sz w:val="26"/>
                <w:szCs w:val="26"/>
                <w:lang w:val="pt-BR"/>
              </w:rPr>
              <w:t>Hạng mục</w:t>
            </w:r>
          </w:p>
        </w:tc>
        <w:tc>
          <w:tcPr>
            <w:tcW w:w="3593" w:type="dxa"/>
          </w:tcPr>
          <w:p w:rsidR="00A6755E" w:rsidRPr="00CB4EFB" w:rsidRDefault="00A6755E" w:rsidP="00436A4C">
            <w:pPr>
              <w:spacing w:line="288" w:lineRule="auto"/>
              <w:jc w:val="center"/>
              <w:rPr>
                <w:b/>
                <w:iCs/>
                <w:sz w:val="26"/>
                <w:szCs w:val="26"/>
                <w:lang w:val="pt-BR"/>
              </w:rPr>
            </w:pPr>
            <w:r w:rsidRPr="00CB4EFB">
              <w:rPr>
                <w:b/>
                <w:iCs/>
                <w:sz w:val="26"/>
                <w:szCs w:val="26"/>
                <w:lang w:val="pt-BR"/>
              </w:rPr>
              <w:t>Hiện trạng</w:t>
            </w:r>
          </w:p>
        </w:tc>
        <w:tc>
          <w:tcPr>
            <w:tcW w:w="3427" w:type="dxa"/>
          </w:tcPr>
          <w:p w:rsidR="00A6755E" w:rsidRPr="00CB4EFB" w:rsidRDefault="00552CD6" w:rsidP="00436A4C">
            <w:pPr>
              <w:spacing w:line="288" w:lineRule="auto"/>
              <w:jc w:val="center"/>
              <w:rPr>
                <w:b/>
                <w:iCs/>
                <w:sz w:val="26"/>
                <w:szCs w:val="26"/>
                <w:lang w:val="pt-BR"/>
              </w:rPr>
            </w:pPr>
            <w:r w:rsidRPr="00CB4EFB">
              <w:rPr>
                <w:b/>
                <w:iCs/>
                <w:sz w:val="26"/>
                <w:szCs w:val="26"/>
                <w:lang w:val="pt-BR"/>
              </w:rPr>
              <w:t>Phương án cải tạo</w:t>
            </w:r>
          </w:p>
        </w:tc>
      </w:tr>
      <w:tr w:rsidR="00002641" w:rsidRPr="00CB4EFB" w:rsidTr="002D0401">
        <w:tc>
          <w:tcPr>
            <w:tcW w:w="738" w:type="dxa"/>
          </w:tcPr>
          <w:p w:rsidR="00536E36" w:rsidRPr="00CB4EFB" w:rsidRDefault="00536E36" w:rsidP="00A6755E">
            <w:pPr>
              <w:widowControl w:val="0"/>
              <w:spacing w:line="288" w:lineRule="auto"/>
              <w:jc w:val="both"/>
              <w:rPr>
                <w:b/>
                <w:sz w:val="26"/>
                <w:szCs w:val="26"/>
                <w:lang w:val="nl-NL"/>
              </w:rPr>
            </w:pPr>
            <w:r w:rsidRPr="00CB4EFB">
              <w:rPr>
                <w:b/>
                <w:sz w:val="26"/>
                <w:szCs w:val="26"/>
                <w:lang w:val="nl-NL"/>
              </w:rPr>
              <w:t>I</w:t>
            </w:r>
          </w:p>
        </w:tc>
        <w:tc>
          <w:tcPr>
            <w:tcW w:w="8730" w:type="dxa"/>
            <w:gridSpan w:val="3"/>
          </w:tcPr>
          <w:p w:rsidR="00536E36" w:rsidRPr="00CB4EFB" w:rsidRDefault="00536E36" w:rsidP="004C6A29">
            <w:pPr>
              <w:spacing w:line="288" w:lineRule="auto"/>
              <w:jc w:val="both"/>
              <w:rPr>
                <w:b/>
                <w:iCs/>
                <w:sz w:val="26"/>
                <w:szCs w:val="26"/>
                <w:lang w:val="pt-BR"/>
              </w:rPr>
            </w:pPr>
            <w:r w:rsidRPr="00CB4EFB">
              <w:rPr>
                <w:b/>
                <w:sz w:val="26"/>
                <w:szCs w:val="26"/>
                <w:lang w:val="nl-NL"/>
              </w:rPr>
              <w:t>Nước thải sinh hoạt</w:t>
            </w:r>
          </w:p>
        </w:tc>
      </w:tr>
      <w:tr w:rsidR="00002641" w:rsidRPr="00CB4EFB" w:rsidTr="002D0401">
        <w:tc>
          <w:tcPr>
            <w:tcW w:w="738" w:type="dxa"/>
          </w:tcPr>
          <w:p w:rsidR="00A6755E" w:rsidRPr="00CB4EFB" w:rsidRDefault="00A6755E" w:rsidP="00A6755E">
            <w:pPr>
              <w:widowControl w:val="0"/>
              <w:spacing w:line="288" w:lineRule="auto"/>
              <w:ind w:firstLine="567"/>
              <w:jc w:val="both"/>
              <w:rPr>
                <w:iCs/>
                <w:sz w:val="26"/>
                <w:szCs w:val="26"/>
                <w:lang w:val="pt-BR"/>
              </w:rPr>
            </w:pPr>
          </w:p>
        </w:tc>
        <w:tc>
          <w:tcPr>
            <w:tcW w:w="1710" w:type="dxa"/>
          </w:tcPr>
          <w:p w:rsidR="00A6755E" w:rsidRPr="00CB4EFB" w:rsidRDefault="00A6755E" w:rsidP="004C6A29">
            <w:pPr>
              <w:spacing w:line="288" w:lineRule="auto"/>
              <w:jc w:val="both"/>
              <w:rPr>
                <w:iCs/>
                <w:sz w:val="26"/>
                <w:szCs w:val="26"/>
                <w:lang w:val="pt-BR"/>
              </w:rPr>
            </w:pPr>
          </w:p>
        </w:tc>
        <w:tc>
          <w:tcPr>
            <w:tcW w:w="3593" w:type="dxa"/>
          </w:tcPr>
          <w:p w:rsidR="00A6755E" w:rsidRPr="00CB4EFB" w:rsidRDefault="0065753A" w:rsidP="0065753A">
            <w:pPr>
              <w:widowControl w:val="0"/>
              <w:spacing w:line="288" w:lineRule="auto"/>
              <w:jc w:val="both"/>
              <w:rPr>
                <w:iCs/>
                <w:sz w:val="26"/>
                <w:szCs w:val="26"/>
                <w:lang w:val="pt-BR"/>
              </w:rPr>
            </w:pPr>
            <w:r w:rsidRPr="00CB4EFB">
              <w:rPr>
                <w:iCs/>
                <w:sz w:val="26"/>
                <w:szCs w:val="26"/>
                <w:lang w:val="pt-BR"/>
              </w:rPr>
              <w:t>Hiện tại, Dự án chưa xây dựng nhà điều hành, trong thời gian qua Trang trại chỉ có 3 người tham gia chăn nuôi và quản lý, công nhân ở tại nhà tạm trong vườn cao su của Chủ Dự án, nhà tạm diện tích khoảng 50m</w:t>
            </w:r>
            <w:r w:rsidRPr="00CB4EFB">
              <w:rPr>
                <w:iCs/>
                <w:sz w:val="26"/>
                <w:szCs w:val="26"/>
                <w:vertAlign w:val="superscript"/>
                <w:lang w:val="pt-BR"/>
              </w:rPr>
              <w:t>2</w:t>
            </w:r>
            <w:r w:rsidRPr="00CB4EFB">
              <w:rPr>
                <w:iCs/>
                <w:sz w:val="26"/>
                <w:szCs w:val="26"/>
                <w:lang w:val="pt-BR"/>
              </w:rPr>
              <w:t>, cách chuồng heo 20m về phía Đông Bắc, nhà tạm chưa có nhà vệ sinh tự hoại.</w:t>
            </w:r>
          </w:p>
        </w:tc>
        <w:tc>
          <w:tcPr>
            <w:tcW w:w="3427" w:type="dxa"/>
          </w:tcPr>
          <w:p w:rsidR="00A6755E" w:rsidRPr="00CB4EFB" w:rsidRDefault="00A6755E" w:rsidP="004C6A29">
            <w:pPr>
              <w:spacing w:line="288" w:lineRule="auto"/>
              <w:jc w:val="both"/>
              <w:rPr>
                <w:iCs/>
                <w:sz w:val="26"/>
                <w:szCs w:val="26"/>
                <w:lang w:val="pt-BR"/>
              </w:rPr>
            </w:pPr>
          </w:p>
        </w:tc>
      </w:tr>
      <w:tr w:rsidR="00002641" w:rsidRPr="00CB4EFB" w:rsidTr="002D0401">
        <w:tc>
          <w:tcPr>
            <w:tcW w:w="738" w:type="dxa"/>
          </w:tcPr>
          <w:p w:rsidR="00A6755E" w:rsidRPr="00CB4EFB" w:rsidRDefault="00A6755E" w:rsidP="004C6A29">
            <w:pPr>
              <w:spacing w:line="288" w:lineRule="auto"/>
              <w:jc w:val="both"/>
              <w:rPr>
                <w:b/>
                <w:iCs/>
                <w:sz w:val="26"/>
                <w:szCs w:val="26"/>
                <w:lang w:val="pt-BR"/>
              </w:rPr>
            </w:pPr>
            <w:r w:rsidRPr="00CB4EFB">
              <w:rPr>
                <w:b/>
                <w:iCs/>
                <w:sz w:val="26"/>
                <w:szCs w:val="26"/>
                <w:lang w:val="pt-BR"/>
              </w:rPr>
              <w:t>II</w:t>
            </w:r>
          </w:p>
        </w:tc>
        <w:tc>
          <w:tcPr>
            <w:tcW w:w="8730" w:type="dxa"/>
            <w:gridSpan w:val="3"/>
          </w:tcPr>
          <w:p w:rsidR="00A6755E" w:rsidRPr="00CB4EFB" w:rsidRDefault="00A6755E" w:rsidP="004C6A29">
            <w:pPr>
              <w:spacing w:line="288" w:lineRule="auto"/>
              <w:jc w:val="both"/>
              <w:rPr>
                <w:b/>
                <w:iCs/>
                <w:sz w:val="26"/>
                <w:szCs w:val="26"/>
                <w:lang w:val="pt-BR"/>
              </w:rPr>
            </w:pPr>
            <w:r w:rsidRPr="00CB4EFB">
              <w:rPr>
                <w:b/>
                <w:iCs/>
                <w:sz w:val="26"/>
                <w:szCs w:val="26"/>
                <w:lang w:val="pt-BR"/>
              </w:rPr>
              <w:t>Hệ thống xử lý nước thải sản xuất</w:t>
            </w:r>
          </w:p>
        </w:tc>
      </w:tr>
      <w:tr w:rsidR="00002641" w:rsidRPr="00CB4EFB" w:rsidTr="002D0401">
        <w:tc>
          <w:tcPr>
            <w:tcW w:w="738" w:type="dxa"/>
          </w:tcPr>
          <w:p w:rsidR="00A6755E" w:rsidRPr="00CB4EFB" w:rsidRDefault="00A6755E" w:rsidP="005F329D">
            <w:pPr>
              <w:spacing w:line="269" w:lineRule="auto"/>
              <w:jc w:val="center"/>
              <w:rPr>
                <w:sz w:val="26"/>
                <w:szCs w:val="26"/>
                <w:lang w:val="it-IT"/>
              </w:rPr>
            </w:pPr>
            <w:r w:rsidRPr="00CB4EFB">
              <w:rPr>
                <w:sz w:val="26"/>
                <w:szCs w:val="26"/>
                <w:lang w:val="it-IT"/>
              </w:rPr>
              <w:t>1</w:t>
            </w:r>
          </w:p>
        </w:tc>
        <w:tc>
          <w:tcPr>
            <w:tcW w:w="1710" w:type="dxa"/>
          </w:tcPr>
          <w:p w:rsidR="00A6755E" w:rsidRPr="00CB4EFB" w:rsidRDefault="00A6755E" w:rsidP="008E3327">
            <w:pPr>
              <w:tabs>
                <w:tab w:val="left" w:pos="709"/>
              </w:tabs>
              <w:spacing w:line="288" w:lineRule="auto"/>
              <w:jc w:val="both"/>
              <w:rPr>
                <w:sz w:val="26"/>
                <w:szCs w:val="26"/>
                <w:lang w:val="fr-FR"/>
              </w:rPr>
            </w:pPr>
            <w:r w:rsidRPr="00CB4EFB">
              <w:rPr>
                <w:sz w:val="26"/>
                <w:szCs w:val="26"/>
                <w:lang w:val="fr-FR"/>
              </w:rPr>
              <w:t>Ống dẫn nước thải dọc 2 bên chuồng heo</w:t>
            </w:r>
          </w:p>
        </w:tc>
        <w:tc>
          <w:tcPr>
            <w:tcW w:w="3593" w:type="dxa"/>
          </w:tcPr>
          <w:p w:rsidR="00A6755E" w:rsidRPr="00CB4EFB" w:rsidRDefault="0065753A" w:rsidP="008E3327">
            <w:pPr>
              <w:tabs>
                <w:tab w:val="left" w:pos="709"/>
              </w:tabs>
              <w:spacing w:line="288" w:lineRule="auto"/>
              <w:jc w:val="both"/>
              <w:rPr>
                <w:sz w:val="26"/>
                <w:szCs w:val="26"/>
                <w:lang w:val="fr-FR"/>
              </w:rPr>
            </w:pPr>
            <w:r w:rsidRPr="00CB4EFB">
              <w:rPr>
                <w:sz w:val="26"/>
                <w:szCs w:val="26"/>
                <w:lang w:val="fr-FR"/>
              </w:rPr>
              <w:t xml:space="preserve">Nước thải từ chuồng heo chảy ra hệ thống ống dẫn nước thải dọc 2 bên chuồng heo, là các </w:t>
            </w:r>
            <w:r w:rsidR="00A6755E" w:rsidRPr="00CB4EFB">
              <w:rPr>
                <w:sz w:val="26"/>
                <w:szCs w:val="26"/>
                <w:lang w:val="fr-FR"/>
              </w:rPr>
              <w:t xml:space="preserve">ống nhựa uPVC 300mm, </w:t>
            </w:r>
            <w:r w:rsidR="00A6755E" w:rsidRPr="00CB4EFB">
              <w:rPr>
                <w:rFonts w:hint="eastAsia"/>
                <w:sz w:val="26"/>
                <w:szCs w:val="26"/>
                <w:lang w:val="fr-FR"/>
              </w:rPr>
              <w:t>đ</w:t>
            </w:r>
            <w:r w:rsidR="00A6755E" w:rsidRPr="00CB4EFB">
              <w:rPr>
                <w:sz w:val="26"/>
                <w:szCs w:val="26"/>
                <w:lang w:val="fr-FR"/>
              </w:rPr>
              <w:t xml:space="preserve">ộ dốc </w:t>
            </w:r>
            <w:r w:rsidR="00295C5E" w:rsidRPr="00CB4EFB">
              <w:rPr>
                <w:sz w:val="26"/>
                <w:szCs w:val="26"/>
                <w:lang w:val="fr-FR"/>
              </w:rPr>
              <w:t>3%</w:t>
            </w:r>
            <w:r w:rsidR="00A6755E" w:rsidRPr="00CB4EFB">
              <w:rPr>
                <w:sz w:val="26"/>
                <w:szCs w:val="26"/>
                <w:lang w:val="fr-FR"/>
              </w:rPr>
              <w:t>; cách 8m xây dựng 1 hố ga có nắp bê tông đậy kín.</w:t>
            </w:r>
          </w:p>
        </w:tc>
        <w:tc>
          <w:tcPr>
            <w:tcW w:w="3427" w:type="dxa"/>
          </w:tcPr>
          <w:p w:rsidR="00A6755E" w:rsidRPr="00CB4EFB" w:rsidRDefault="00295C5E" w:rsidP="008E3327">
            <w:pPr>
              <w:tabs>
                <w:tab w:val="left" w:pos="709"/>
              </w:tabs>
              <w:spacing w:line="288" w:lineRule="auto"/>
              <w:jc w:val="both"/>
              <w:rPr>
                <w:sz w:val="26"/>
                <w:szCs w:val="26"/>
                <w:lang w:val="fr-FR"/>
              </w:rPr>
            </w:pPr>
            <w:r w:rsidRPr="00CB4EFB">
              <w:rPr>
                <w:sz w:val="26"/>
                <w:szCs w:val="26"/>
                <w:lang w:val="fr-FR"/>
              </w:rPr>
              <w:t>Nạo vét các hố ga và t</w:t>
            </w:r>
            <w:r w:rsidR="00536E36" w:rsidRPr="00CB4EFB">
              <w:rPr>
                <w:sz w:val="26"/>
                <w:szCs w:val="26"/>
                <w:lang w:val="fr-FR"/>
              </w:rPr>
              <w:t>iếp tục sử dụng</w:t>
            </w:r>
            <w:r w:rsidRPr="00CB4EFB">
              <w:rPr>
                <w:sz w:val="26"/>
                <w:szCs w:val="26"/>
                <w:lang w:val="fr-FR"/>
              </w:rPr>
              <w:t>.</w:t>
            </w:r>
          </w:p>
        </w:tc>
      </w:tr>
      <w:tr w:rsidR="00002641" w:rsidRPr="00CB4EFB" w:rsidTr="002D0401">
        <w:tc>
          <w:tcPr>
            <w:tcW w:w="738" w:type="dxa"/>
          </w:tcPr>
          <w:p w:rsidR="0065753A" w:rsidRPr="00CB4EFB" w:rsidRDefault="0065753A" w:rsidP="005F329D">
            <w:pPr>
              <w:spacing w:line="269" w:lineRule="auto"/>
              <w:jc w:val="center"/>
              <w:rPr>
                <w:sz w:val="26"/>
                <w:szCs w:val="26"/>
                <w:lang w:val="it-IT"/>
              </w:rPr>
            </w:pPr>
          </w:p>
        </w:tc>
        <w:tc>
          <w:tcPr>
            <w:tcW w:w="1710" w:type="dxa"/>
            <w:vAlign w:val="center"/>
          </w:tcPr>
          <w:p w:rsidR="0065753A" w:rsidRPr="00CB4EFB" w:rsidRDefault="0065753A" w:rsidP="008E3327">
            <w:pPr>
              <w:tabs>
                <w:tab w:val="left" w:pos="709"/>
              </w:tabs>
              <w:spacing w:line="288" w:lineRule="auto"/>
              <w:jc w:val="both"/>
              <w:rPr>
                <w:sz w:val="26"/>
                <w:szCs w:val="26"/>
                <w:lang w:val="fr-FR"/>
              </w:rPr>
            </w:pPr>
            <w:r w:rsidRPr="00CB4EFB">
              <w:rPr>
                <w:sz w:val="26"/>
                <w:szCs w:val="26"/>
                <w:lang w:val="fr-FR"/>
              </w:rPr>
              <w:t>Bể lắng 15m</w:t>
            </w:r>
            <w:r w:rsidRPr="00CB4EFB">
              <w:rPr>
                <w:sz w:val="26"/>
                <w:szCs w:val="26"/>
                <w:vertAlign w:val="superscript"/>
                <w:lang w:val="fr-FR"/>
              </w:rPr>
              <w:t>3</w:t>
            </w:r>
            <w:r w:rsidRPr="00CB4EFB">
              <w:rPr>
                <w:sz w:val="26"/>
                <w:szCs w:val="26"/>
                <w:lang w:val="fr-FR"/>
              </w:rPr>
              <w:t xml:space="preserve">  </w:t>
            </w:r>
          </w:p>
        </w:tc>
        <w:tc>
          <w:tcPr>
            <w:tcW w:w="3593" w:type="dxa"/>
            <w:vAlign w:val="center"/>
          </w:tcPr>
          <w:p w:rsidR="0065753A" w:rsidRPr="00CB4EFB" w:rsidRDefault="00171989" w:rsidP="008E3327">
            <w:pPr>
              <w:widowControl w:val="0"/>
              <w:tabs>
                <w:tab w:val="left" w:pos="709"/>
              </w:tabs>
              <w:spacing w:line="288" w:lineRule="auto"/>
              <w:jc w:val="both"/>
              <w:rPr>
                <w:sz w:val="26"/>
                <w:szCs w:val="26"/>
                <w:lang w:val="fr-FR"/>
              </w:rPr>
            </w:pPr>
            <w:r w:rsidRPr="00CB4EFB">
              <w:rPr>
                <w:sz w:val="26"/>
                <w:szCs w:val="26"/>
                <w:lang w:val="fr-FR"/>
              </w:rPr>
              <w:t>Bể xây gạch trát vữa xi măng.</w:t>
            </w:r>
          </w:p>
          <w:p w:rsidR="00A14C49" w:rsidRPr="00CB4EFB" w:rsidRDefault="00A14C49" w:rsidP="008E3327">
            <w:pPr>
              <w:widowControl w:val="0"/>
              <w:tabs>
                <w:tab w:val="left" w:pos="709"/>
              </w:tabs>
              <w:spacing w:line="288" w:lineRule="auto"/>
              <w:jc w:val="both"/>
              <w:rPr>
                <w:sz w:val="26"/>
                <w:szCs w:val="26"/>
                <w:lang w:val="fr-FR"/>
              </w:rPr>
            </w:pPr>
            <w:r w:rsidRPr="00CB4EFB">
              <w:rPr>
                <w:sz w:val="26"/>
                <w:szCs w:val="26"/>
                <w:lang w:val="fr-FR"/>
              </w:rPr>
              <w:t>Kích thước DxRxS=3x2x2,5(m)</w:t>
            </w:r>
          </w:p>
        </w:tc>
        <w:tc>
          <w:tcPr>
            <w:tcW w:w="3427" w:type="dxa"/>
          </w:tcPr>
          <w:p w:rsidR="00172E85" w:rsidRPr="00CB4EFB" w:rsidRDefault="00172E85" w:rsidP="008E3327">
            <w:pPr>
              <w:tabs>
                <w:tab w:val="left" w:pos="709"/>
              </w:tabs>
              <w:spacing w:line="288" w:lineRule="auto"/>
              <w:jc w:val="both"/>
              <w:rPr>
                <w:sz w:val="26"/>
                <w:szCs w:val="26"/>
                <w:lang w:val="fr-FR"/>
              </w:rPr>
            </w:pPr>
            <w:r w:rsidRPr="00CB4EFB">
              <w:rPr>
                <w:sz w:val="26"/>
                <w:szCs w:val="26"/>
                <w:lang w:val="fr-FR"/>
              </w:rPr>
              <w:t xml:space="preserve">- Thuê đơn vị </w:t>
            </w:r>
            <w:r w:rsidR="001D04A4" w:rsidRPr="00CB4EFB">
              <w:rPr>
                <w:sz w:val="26"/>
                <w:szCs w:val="26"/>
                <w:lang w:val="fr-FR"/>
              </w:rPr>
              <w:t xml:space="preserve">có đủ chức năng nạo hút chất thải </w:t>
            </w:r>
            <w:r w:rsidRPr="00CB4EFB">
              <w:rPr>
                <w:sz w:val="26"/>
                <w:szCs w:val="26"/>
                <w:lang w:val="fr-FR"/>
              </w:rPr>
              <w:t>để hút chất thải còn lại trong bể.</w:t>
            </w:r>
          </w:p>
          <w:p w:rsidR="00172E85" w:rsidRPr="00CB4EFB" w:rsidRDefault="00172E85" w:rsidP="008E3327">
            <w:pPr>
              <w:tabs>
                <w:tab w:val="left" w:pos="709"/>
              </w:tabs>
              <w:spacing w:line="288" w:lineRule="auto"/>
              <w:jc w:val="both"/>
              <w:rPr>
                <w:sz w:val="26"/>
                <w:szCs w:val="26"/>
                <w:lang w:val="fr-FR"/>
              </w:rPr>
            </w:pPr>
            <w:r w:rsidRPr="00CB4EFB">
              <w:rPr>
                <w:sz w:val="26"/>
                <w:szCs w:val="26"/>
                <w:lang w:val="fr-FR"/>
              </w:rPr>
              <w:t xml:space="preserve">- </w:t>
            </w:r>
            <w:r w:rsidR="00A14C49" w:rsidRPr="00CB4EFB">
              <w:rPr>
                <w:sz w:val="26"/>
                <w:szCs w:val="26"/>
                <w:lang w:val="fr-FR"/>
              </w:rPr>
              <w:t xml:space="preserve">Bể có vị trí, kích thước </w:t>
            </w:r>
            <w:r w:rsidR="00A14C49" w:rsidRPr="00CB4EFB">
              <w:rPr>
                <w:sz w:val="26"/>
                <w:szCs w:val="26"/>
                <w:lang w:val="fr-FR"/>
              </w:rPr>
              <w:lastRenderedPageBreak/>
              <w:t>không phù hợp với thiết kế mới nên sẽ được p</w:t>
            </w:r>
            <w:r w:rsidRPr="00CB4EFB">
              <w:rPr>
                <w:sz w:val="26"/>
                <w:szCs w:val="26"/>
                <w:lang w:val="fr-FR"/>
              </w:rPr>
              <w:t>há bỏ, san lấp.</w:t>
            </w:r>
          </w:p>
        </w:tc>
      </w:tr>
      <w:tr w:rsidR="00002641" w:rsidRPr="00CB4EFB" w:rsidTr="002D0401">
        <w:tc>
          <w:tcPr>
            <w:tcW w:w="738" w:type="dxa"/>
          </w:tcPr>
          <w:p w:rsidR="0065753A" w:rsidRPr="00CB4EFB" w:rsidRDefault="0065753A" w:rsidP="005F329D">
            <w:pPr>
              <w:rPr>
                <w:sz w:val="26"/>
                <w:szCs w:val="26"/>
                <w:lang w:val="tr-TR"/>
              </w:rPr>
            </w:pPr>
            <w:r w:rsidRPr="00CB4EFB">
              <w:rPr>
                <w:sz w:val="26"/>
                <w:szCs w:val="26"/>
                <w:lang w:val="tr-TR"/>
              </w:rPr>
              <w:lastRenderedPageBreak/>
              <w:t>2</w:t>
            </w:r>
          </w:p>
        </w:tc>
        <w:tc>
          <w:tcPr>
            <w:tcW w:w="1710" w:type="dxa"/>
            <w:vAlign w:val="center"/>
          </w:tcPr>
          <w:p w:rsidR="0065753A" w:rsidRPr="00CB4EFB" w:rsidRDefault="0065753A" w:rsidP="008E3327">
            <w:pPr>
              <w:tabs>
                <w:tab w:val="left" w:pos="709"/>
              </w:tabs>
              <w:spacing w:line="288" w:lineRule="auto"/>
              <w:jc w:val="both"/>
              <w:rPr>
                <w:sz w:val="26"/>
                <w:szCs w:val="26"/>
                <w:lang w:val="fr-FR"/>
              </w:rPr>
            </w:pPr>
            <w:r w:rsidRPr="00CB4EFB">
              <w:rPr>
                <w:sz w:val="26"/>
                <w:szCs w:val="26"/>
                <w:lang w:val="fr-FR"/>
              </w:rPr>
              <w:br w:type="page"/>
              <w:t>Hầm biogas 1.500m</w:t>
            </w:r>
            <w:r w:rsidRPr="00CB4EFB">
              <w:rPr>
                <w:sz w:val="26"/>
                <w:szCs w:val="26"/>
                <w:vertAlign w:val="superscript"/>
                <w:lang w:val="fr-FR"/>
              </w:rPr>
              <w:t>3</w:t>
            </w:r>
          </w:p>
          <w:p w:rsidR="0065753A" w:rsidRPr="00CB4EFB" w:rsidRDefault="0065753A" w:rsidP="008E3327">
            <w:pPr>
              <w:pStyle w:val="normal20"/>
              <w:tabs>
                <w:tab w:val="left" w:pos="709"/>
              </w:tabs>
              <w:spacing w:line="288" w:lineRule="auto"/>
              <w:rPr>
                <w:rFonts w:eastAsia="Times New Roman" w:cs=".VnArialH"/>
                <w:szCs w:val="26"/>
                <w:lang w:val="fr-FR" w:bidi="th-TH"/>
              </w:rPr>
            </w:pPr>
          </w:p>
        </w:tc>
        <w:tc>
          <w:tcPr>
            <w:tcW w:w="3593" w:type="dxa"/>
            <w:vAlign w:val="center"/>
          </w:tcPr>
          <w:p w:rsidR="0065753A" w:rsidRPr="00CB4EFB" w:rsidRDefault="0065753A" w:rsidP="008E3327">
            <w:pPr>
              <w:tabs>
                <w:tab w:val="left" w:pos="709"/>
              </w:tabs>
              <w:spacing w:line="288" w:lineRule="auto"/>
              <w:jc w:val="both"/>
              <w:rPr>
                <w:sz w:val="26"/>
                <w:szCs w:val="26"/>
                <w:lang w:val="fr-FR"/>
              </w:rPr>
            </w:pPr>
            <w:r w:rsidRPr="00CB4EFB">
              <w:rPr>
                <w:sz w:val="26"/>
                <w:szCs w:val="26"/>
                <w:lang w:val="fr-FR"/>
              </w:rPr>
              <w:t>Hầm biogas được đào, lót bạt HDPE dày 0,5mm, bao phủ bên trên hồ là bạt HDPE dày 1mm.</w:t>
            </w:r>
          </w:p>
          <w:p w:rsidR="00A14C49" w:rsidRPr="00CB4EFB" w:rsidRDefault="00A14C49" w:rsidP="008E3327">
            <w:pPr>
              <w:tabs>
                <w:tab w:val="left" w:pos="709"/>
              </w:tabs>
              <w:spacing w:line="288" w:lineRule="auto"/>
              <w:jc w:val="both"/>
              <w:rPr>
                <w:sz w:val="26"/>
                <w:szCs w:val="26"/>
                <w:lang w:val="fr-FR"/>
              </w:rPr>
            </w:pPr>
            <w:r w:rsidRPr="00CB4EFB">
              <w:rPr>
                <w:sz w:val="26"/>
                <w:szCs w:val="26"/>
                <w:lang w:val="fr-FR"/>
              </w:rPr>
              <w:t xml:space="preserve">Kích thước: </w:t>
            </w:r>
          </w:p>
          <w:p w:rsidR="00A14C49" w:rsidRPr="00CB4EFB" w:rsidRDefault="00A14C49" w:rsidP="008E3327">
            <w:pPr>
              <w:tabs>
                <w:tab w:val="left" w:pos="709"/>
              </w:tabs>
              <w:spacing w:line="288" w:lineRule="auto"/>
              <w:jc w:val="both"/>
              <w:rPr>
                <w:sz w:val="26"/>
                <w:szCs w:val="26"/>
                <w:lang w:val="fr-FR"/>
              </w:rPr>
            </w:pPr>
            <w:r w:rsidRPr="00CB4EFB">
              <w:rPr>
                <w:sz w:val="26"/>
                <w:szCs w:val="26"/>
                <w:lang w:val="fr-FR"/>
              </w:rPr>
              <w:t>- Mặt hầm: 27x15(m)</w:t>
            </w:r>
          </w:p>
          <w:p w:rsidR="00A14C49" w:rsidRPr="00CB4EFB" w:rsidRDefault="00A14C49" w:rsidP="008E3327">
            <w:pPr>
              <w:tabs>
                <w:tab w:val="left" w:pos="709"/>
              </w:tabs>
              <w:spacing w:line="288" w:lineRule="auto"/>
              <w:jc w:val="both"/>
              <w:rPr>
                <w:sz w:val="26"/>
                <w:szCs w:val="26"/>
                <w:lang w:val="fr-FR"/>
              </w:rPr>
            </w:pPr>
            <w:r w:rsidRPr="00CB4EFB">
              <w:rPr>
                <w:sz w:val="26"/>
                <w:szCs w:val="26"/>
                <w:lang w:val="fr-FR"/>
              </w:rPr>
              <w:t>- Đáy  hầm: 13x5(m)</w:t>
            </w:r>
          </w:p>
          <w:p w:rsidR="00A14C49" w:rsidRPr="00CB4EFB" w:rsidRDefault="00A14C49" w:rsidP="008E3327">
            <w:pPr>
              <w:tabs>
                <w:tab w:val="left" w:pos="709"/>
              </w:tabs>
              <w:spacing w:line="288" w:lineRule="auto"/>
              <w:jc w:val="both"/>
              <w:rPr>
                <w:sz w:val="26"/>
                <w:szCs w:val="26"/>
                <w:lang w:val="fr-FR"/>
              </w:rPr>
            </w:pPr>
            <w:r w:rsidRPr="00CB4EFB">
              <w:rPr>
                <w:sz w:val="26"/>
                <w:szCs w:val="26"/>
                <w:lang w:val="fr-FR"/>
              </w:rPr>
              <w:t xml:space="preserve">- Chiều sâu: </w:t>
            </w:r>
            <w:r w:rsidR="008171F2" w:rsidRPr="00CB4EFB">
              <w:rPr>
                <w:sz w:val="26"/>
                <w:szCs w:val="26"/>
                <w:lang w:val="fr-FR"/>
              </w:rPr>
              <w:t>4</w:t>
            </w:r>
            <w:r w:rsidRPr="00CB4EFB">
              <w:rPr>
                <w:sz w:val="26"/>
                <w:szCs w:val="26"/>
                <w:lang w:val="fr-FR"/>
              </w:rPr>
              <w:t>m</w:t>
            </w:r>
          </w:p>
        </w:tc>
        <w:tc>
          <w:tcPr>
            <w:tcW w:w="3427" w:type="dxa"/>
          </w:tcPr>
          <w:p w:rsidR="00172E85" w:rsidRPr="00CB4EFB" w:rsidRDefault="00172E85" w:rsidP="008E3327">
            <w:pPr>
              <w:tabs>
                <w:tab w:val="left" w:pos="709"/>
              </w:tabs>
              <w:spacing w:line="288" w:lineRule="auto"/>
              <w:jc w:val="both"/>
              <w:rPr>
                <w:sz w:val="26"/>
                <w:szCs w:val="26"/>
                <w:lang w:val="fr-FR"/>
              </w:rPr>
            </w:pPr>
            <w:r w:rsidRPr="00CB4EFB">
              <w:rPr>
                <w:sz w:val="26"/>
                <w:szCs w:val="26"/>
                <w:lang w:val="fr-FR"/>
              </w:rPr>
              <w:t xml:space="preserve">- Thuê đơn vị </w:t>
            </w:r>
            <w:r w:rsidR="001D04A4" w:rsidRPr="00CB4EFB">
              <w:rPr>
                <w:sz w:val="26"/>
                <w:szCs w:val="26"/>
                <w:lang w:val="fr-FR"/>
              </w:rPr>
              <w:t xml:space="preserve">có đủ chức năng nạo hút chất thải </w:t>
            </w:r>
            <w:r w:rsidRPr="00CB4EFB">
              <w:rPr>
                <w:sz w:val="26"/>
                <w:szCs w:val="26"/>
                <w:lang w:val="fr-FR"/>
              </w:rPr>
              <w:t>để hút chất thải còn lại trong hầm biogas.</w:t>
            </w:r>
          </w:p>
          <w:p w:rsidR="00714719" w:rsidRPr="00CB4EFB" w:rsidRDefault="00172E85" w:rsidP="008E3327">
            <w:pPr>
              <w:tabs>
                <w:tab w:val="left" w:pos="709"/>
              </w:tabs>
              <w:spacing w:line="288" w:lineRule="auto"/>
              <w:jc w:val="both"/>
              <w:rPr>
                <w:sz w:val="26"/>
                <w:szCs w:val="26"/>
                <w:lang w:val="fr-FR"/>
              </w:rPr>
            </w:pPr>
            <w:r w:rsidRPr="00CB4EFB">
              <w:rPr>
                <w:sz w:val="26"/>
                <w:szCs w:val="26"/>
                <w:lang w:val="fr-FR"/>
              </w:rPr>
              <w:t xml:space="preserve">- </w:t>
            </w:r>
            <w:r w:rsidR="00714719" w:rsidRPr="00CB4EFB">
              <w:rPr>
                <w:sz w:val="26"/>
                <w:szCs w:val="26"/>
                <w:lang w:val="fr-FR"/>
              </w:rPr>
              <w:t>Phần lớn diện tích hầm biogas nằm trong phạm vi hầm biogas thiết kế mới, một phần phía nam hầm nằm ngoài Dự án (Hình 2). Do đó hầm biogas cũ sẽ được cải tạo thành hầm biogas mới, phần phía Nam hầm được san lấp.</w:t>
            </w:r>
          </w:p>
        </w:tc>
      </w:tr>
      <w:tr w:rsidR="00002641" w:rsidRPr="00CB4EFB" w:rsidTr="002D0401">
        <w:tc>
          <w:tcPr>
            <w:tcW w:w="738" w:type="dxa"/>
          </w:tcPr>
          <w:p w:rsidR="0065753A" w:rsidRPr="00CB4EFB" w:rsidRDefault="0065753A" w:rsidP="005F329D">
            <w:pPr>
              <w:rPr>
                <w:sz w:val="26"/>
                <w:szCs w:val="26"/>
                <w:lang w:val="tr-TR"/>
              </w:rPr>
            </w:pPr>
            <w:r w:rsidRPr="00CB4EFB">
              <w:rPr>
                <w:sz w:val="26"/>
                <w:szCs w:val="26"/>
                <w:lang w:val="tr-TR"/>
              </w:rPr>
              <w:t>3</w:t>
            </w:r>
          </w:p>
        </w:tc>
        <w:tc>
          <w:tcPr>
            <w:tcW w:w="1710" w:type="dxa"/>
            <w:vAlign w:val="center"/>
          </w:tcPr>
          <w:p w:rsidR="0065753A" w:rsidRPr="00CB4EFB" w:rsidRDefault="0065753A" w:rsidP="008E3327">
            <w:pPr>
              <w:tabs>
                <w:tab w:val="left" w:pos="709"/>
              </w:tabs>
              <w:spacing w:line="288" w:lineRule="auto"/>
              <w:jc w:val="both"/>
              <w:rPr>
                <w:sz w:val="26"/>
                <w:szCs w:val="26"/>
                <w:lang w:val="fr-FR"/>
              </w:rPr>
            </w:pPr>
            <w:r w:rsidRPr="00CB4EFB">
              <w:rPr>
                <w:sz w:val="26"/>
                <w:szCs w:val="26"/>
                <w:lang w:val="fr-FR"/>
              </w:rPr>
              <w:t xml:space="preserve">Hồ lắng  </w:t>
            </w:r>
            <w:r w:rsidR="008171F2" w:rsidRPr="00CB4EFB">
              <w:rPr>
                <w:sz w:val="26"/>
                <w:szCs w:val="26"/>
                <w:lang w:val="fr-FR"/>
              </w:rPr>
              <w:t>1.400</w:t>
            </w:r>
            <w:r w:rsidRPr="00CB4EFB">
              <w:rPr>
                <w:sz w:val="26"/>
                <w:szCs w:val="26"/>
                <w:lang w:val="fr-FR"/>
              </w:rPr>
              <w:t>m</w:t>
            </w:r>
            <w:r w:rsidRPr="00CB4EFB">
              <w:rPr>
                <w:sz w:val="26"/>
                <w:szCs w:val="26"/>
                <w:vertAlign w:val="superscript"/>
                <w:lang w:val="fr-FR"/>
              </w:rPr>
              <w:t>3</w:t>
            </w:r>
          </w:p>
        </w:tc>
        <w:tc>
          <w:tcPr>
            <w:tcW w:w="3593" w:type="dxa"/>
            <w:vAlign w:val="center"/>
          </w:tcPr>
          <w:p w:rsidR="0065753A" w:rsidRPr="00CB4EFB" w:rsidRDefault="0065753A" w:rsidP="008E3327">
            <w:pPr>
              <w:tabs>
                <w:tab w:val="left" w:pos="709"/>
              </w:tabs>
              <w:spacing w:line="288" w:lineRule="auto"/>
              <w:jc w:val="both"/>
              <w:rPr>
                <w:sz w:val="26"/>
                <w:szCs w:val="26"/>
                <w:lang w:val="fr-FR"/>
              </w:rPr>
            </w:pPr>
            <w:r w:rsidRPr="00CB4EFB">
              <w:rPr>
                <w:sz w:val="26"/>
                <w:szCs w:val="26"/>
                <w:lang w:val="fr-FR"/>
              </w:rPr>
              <w:t xml:space="preserve">Hồ đào, </w:t>
            </w:r>
            <w:r w:rsidR="00A14C49" w:rsidRPr="00CB4EFB">
              <w:rPr>
                <w:sz w:val="26"/>
                <w:szCs w:val="26"/>
                <w:lang w:val="fr-FR"/>
              </w:rPr>
              <w:t xml:space="preserve">không </w:t>
            </w:r>
            <w:r w:rsidRPr="00CB4EFB">
              <w:rPr>
                <w:sz w:val="26"/>
                <w:szCs w:val="26"/>
                <w:lang w:val="fr-FR"/>
              </w:rPr>
              <w:t>lót bạ</w:t>
            </w:r>
            <w:r w:rsidR="00A14C49" w:rsidRPr="00CB4EFB">
              <w:rPr>
                <w:sz w:val="26"/>
                <w:szCs w:val="26"/>
                <w:lang w:val="fr-FR"/>
              </w:rPr>
              <w:t>t</w:t>
            </w:r>
            <w:r w:rsidRPr="00CB4EFB">
              <w:rPr>
                <w:sz w:val="26"/>
                <w:szCs w:val="26"/>
                <w:lang w:val="fr-FR"/>
              </w:rPr>
              <w:t>.</w:t>
            </w:r>
          </w:p>
          <w:p w:rsidR="008171F2" w:rsidRPr="00CB4EFB" w:rsidRDefault="00A14C49" w:rsidP="008E3327">
            <w:pPr>
              <w:tabs>
                <w:tab w:val="left" w:pos="709"/>
              </w:tabs>
              <w:spacing w:line="288" w:lineRule="auto"/>
              <w:jc w:val="both"/>
              <w:rPr>
                <w:sz w:val="26"/>
                <w:szCs w:val="26"/>
                <w:lang w:val="fr-FR"/>
              </w:rPr>
            </w:pPr>
            <w:r w:rsidRPr="00CB4EFB">
              <w:rPr>
                <w:sz w:val="26"/>
                <w:szCs w:val="26"/>
                <w:lang w:val="fr-FR"/>
              </w:rPr>
              <w:t xml:space="preserve">Kích thước: </w:t>
            </w:r>
            <w:r w:rsidR="00B12505" w:rsidRPr="00CB4EFB">
              <w:rPr>
                <w:sz w:val="26"/>
                <w:szCs w:val="26"/>
                <w:lang w:val="fr-FR"/>
              </w:rPr>
              <w:t>hồ đào dạng tứ giác</w:t>
            </w:r>
            <w:r w:rsidR="008171F2" w:rsidRPr="00CB4EFB">
              <w:rPr>
                <w:sz w:val="26"/>
                <w:szCs w:val="26"/>
                <w:lang w:val="fr-FR"/>
              </w:rPr>
              <w:t>.</w:t>
            </w:r>
          </w:p>
          <w:p w:rsidR="00A14C49" w:rsidRPr="00CB4EFB" w:rsidRDefault="00B12505" w:rsidP="008E3327">
            <w:pPr>
              <w:tabs>
                <w:tab w:val="left" w:pos="709"/>
              </w:tabs>
              <w:spacing w:line="288" w:lineRule="auto"/>
              <w:jc w:val="both"/>
              <w:rPr>
                <w:sz w:val="26"/>
                <w:szCs w:val="26"/>
                <w:lang w:val="fr-FR"/>
              </w:rPr>
            </w:pPr>
            <w:r w:rsidRPr="00CB4EFB">
              <w:rPr>
                <w:sz w:val="26"/>
                <w:szCs w:val="26"/>
                <w:lang w:val="fr-FR"/>
              </w:rPr>
              <w:t>- Mặt hồ: kích thước 4 cạnh là: 20m, 25m, 8m, 33m.</w:t>
            </w:r>
          </w:p>
          <w:p w:rsidR="00B12505" w:rsidRPr="00CB4EFB" w:rsidRDefault="00B12505" w:rsidP="008E3327">
            <w:pPr>
              <w:tabs>
                <w:tab w:val="left" w:pos="709"/>
              </w:tabs>
              <w:spacing w:line="288" w:lineRule="auto"/>
              <w:jc w:val="both"/>
              <w:rPr>
                <w:sz w:val="26"/>
                <w:szCs w:val="26"/>
                <w:lang w:val="fr-FR"/>
              </w:rPr>
            </w:pPr>
            <w:r w:rsidRPr="00CB4EFB">
              <w:rPr>
                <w:sz w:val="26"/>
                <w:szCs w:val="26"/>
                <w:lang w:val="fr-FR"/>
              </w:rPr>
              <w:t xml:space="preserve">- Đáy hồ: </w:t>
            </w:r>
            <w:r w:rsidR="008171F2" w:rsidRPr="00CB4EFB">
              <w:rPr>
                <w:sz w:val="26"/>
                <w:szCs w:val="26"/>
                <w:lang w:val="fr-FR"/>
              </w:rPr>
              <w:t>kích thước 4 cạnh là: 10m, 15m, 3m, 15m.</w:t>
            </w:r>
          </w:p>
          <w:p w:rsidR="00A14C49" w:rsidRPr="00CB4EFB" w:rsidRDefault="00A14C49" w:rsidP="008E3327">
            <w:pPr>
              <w:tabs>
                <w:tab w:val="left" w:pos="709"/>
              </w:tabs>
              <w:spacing w:line="288" w:lineRule="auto"/>
              <w:jc w:val="both"/>
              <w:rPr>
                <w:sz w:val="26"/>
                <w:szCs w:val="26"/>
                <w:lang w:val="fr-FR"/>
              </w:rPr>
            </w:pPr>
            <w:r w:rsidRPr="00CB4EFB">
              <w:rPr>
                <w:sz w:val="26"/>
                <w:szCs w:val="26"/>
                <w:lang w:val="fr-FR"/>
              </w:rPr>
              <w:t xml:space="preserve">- Chiều sâu: </w:t>
            </w:r>
            <w:r w:rsidR="008171F2" w:rsidRPr="00CB4EFB">
              <w:rPr>
                <w:sz w:val="26"/>
                <w:szCs w:val="26"/>
                <w:lang w:val="fr-FR"/>
              </w:rPr>
              <w:t>4</w:t>
            </w:r>
            <w:r w:rsidRPr="00CB4EFB">
              <w:rPr>
                <w:sz w:val="26"/>
                <w:szCs w:val="26"/>
                <w:lang w:val="fr-FR"/>
              </w:rPr>
              <w:t>m</w:t>
            </w:r>
          </w:p>
        </w:tc>
        <w:tc>
          <w:tcPr>
            <w:tcW w:w="3427" w:type="dxa"/>
          </w:tcPr>
          <w:p w:rsidR="00172E85" w:rsidRPr="00CB4EFB" w:rsidRDefault="00172E85" w:rsidP="008E3327">
            <w:pPr>
              <w:tabs>
                <w:tab w:val="left" w:pos="709"/>
              </w:tabs>
              <w:spacing w:line="288" w:lineRule="auto"/>
              <w:jc w:val="both"/>
              <w:rPr>
                <w:sz w:val="26"/>
                <w:szCs w:val="26"/>
                <w:lang w:val="fr-FR"/>
              </w:rPr>
            </w:pPr>
            <w:r w:rsidRPr="00CB4EFB">
              <w:rPr>
                <w:sz w:val="26"/>
                <w:szCs w:val="26"/>
                <w:lang w:val="fr-FR"/>
              </w:rPr>
              <w:t xml:space="preserve">- Thuê đơn vị </w:t>
            </w:r>
            <w:r w:rsidR="000E7AB5" w:rsidRPr="00CB4EFB">
              <w:rPr>
                <w:sz w:val="26"/>
                <w:szCs w:val="26"/>
                <w:lang w:val="fr-FR"/>
              </w:rPr>
              <w:t xml:space="preserve">có đủ chức năng nạo hút chất thải </w:t>
            </w:r>
            <w:r w:rsidRPr="00CB4EFB">
              <w:rPr>
                <w:sz w:val="26"/>
                <w:szCs w:val="26"/>
                <w:lang w:val="fr-FR"/>
              </w:rPr>
              <w:t xml:space="preserve">để hút chất thải còn lại trong </w:t>
            </w:r>
            <w:r w:rsidR="008171F2" w:rsidRPr="00CB4EFB">
              <w:rPr>
                <w:sz w:val="26"/>
                <w:szCs w:val="26"/>
                <w:lang w:val="fr-FR"/>
              </w:rPr>
              <w:t>hồ lắng</w:t>
            </w:r>
            <w:r w:rsidRPr="00CB4EFB">
              <w:rPr>
                <w:sz w:val="26"/>
                <w:szCs w:val="26"/>
                <w:lang w:val="fr-FR"/>
              </w:rPr>
              <w:t>.</w:t>
            </w:r>
          </w:p>
          <w:p w:rsidR="00F736F7" w:rsidRPr="00CB4EFB" w:rsidRDefault="00172E85" w:rsidP="008E3327">
            <w:pPr>
              <w:tabs>
                <w:tab w:val="left" w:pos="709"/>
              </w:tabs>
              <w:spacing w:line="288" w:lineRule="auto"/>
              <w:jc w:val="both"/>
              <w:rPr>
                <w:sz w:val="26"/>
                <w:szCs w:val="26"/>
                <w:lang w:val="fr-FR"/>
              </w:rPr>
            </w:pPr>
            <w:r w:rsidRPr="00CB4EFB">
              <w:rPr>
                <w:sz w:val="26"/>
                <w:szCs w:val="26"/>
                <w:lang w:val="fr-FR"/>
              </w:rPr>
              <w:t xml:space="preserve">- </w:t>
            </w:r>
            <w:r w:rsidR="008171F2" w:rsidRPr="00CB4EFB">
              <w:rPr>
                <w:sz w:val="26"/>
                <w:szCs w:val="26"/>
                <w:lang w:val="fr-FR"/>
              </w:rPr>
              <w:t>Hồ lắn</w:t>
            </w:r>
            <w:r w:rsidR="005A6B41" w:rsidRPr="00CB4EFB">
              <w:rPr>
                <w:sz w:val="26"/>
                <w:szCs w:val="26"/>
                <w:lang w:val="fr-FR"/>
              </w:rPr>
              <w:t>g</w:t>
            </w:r>
            <w:r w:rsidR="008171F2" w:rsidRPr="00CB4EFB">
              <w:rPr>
                <w:sz w:val="26"/>
                <w:szCs w:val="26"/>
                <w:lang w:val="fr-FR"/>
              </w:rPr>
              <w:t xml:space="preserve"> có phần lớn diện tích nằm ngoài phạm vi Dự án</w:t>
            </w:r>
            <w:r w:rsidR="0052289F" w:rsidRPr="00CB4EFB">
              <w:rPr>
                <w:sz w:val="26"/>
                <w:szCs w:val="26"/>
                <w:lang w:val="fr-FR"/>
              </w:rPr>
              <w:t>, góc Tây Nam</w:t>
            </w:r>
            <w:r w:rsidR="00714719" w:rsidRPr="00CB4EFB">
              <w:rPr>
                <w:sz w:val="26"/>
                <w:szCs w:val="26"/>
                <w:lang w:val="fr-FR"/>
              </w:rPr>
              <w:t xml:space="preserve"> (Hình 2</w:t>
            </w:r>
            <w:r w:rsidR="00296368" w:rsidRPr="00CB4EFB">
              <w:rPr>
                <w:sz w:val="26"/>
                <w:szCs w:val="26"/>
                <w:lang w:val="fr-FR"/>
              </w:rPr>
              <w:t xml:space="preserve">), do đó </w:t>
            </w:r>
            <w:r w:rsidR="0052289F" w:rsidRPr="00CB4EFB">
              <w:rPr>
                <w:sz w:val="26"/>
                <w:szCs w:val="26"/>
                <w:lang w:val="fr-FR"/>
              </w:rPr>
              <w:t>hồ lắng này sẽ được lấp lại phần diện tích nằm trong phạm vi Dự án, phần diện tích nằm ngoài phạm vi Dự án được cải tạo làm hồ lắng nước thải sau xử lý cho Dự án.</w:t>
            </w:r>
            <w:r w:rsidR="008E3327" w:rsidRPr="00CB4EFB">
              <w:rPr>
                <w:sz w:val="26"/>
                <w:szCs w:val="26"/>
                <w:lang w:val="fr-FR"/>
              </w:rPr>
              <w:t xml:space="preserve"> </w:t>
            </w:r>
            <w:r w:rsidR="00F736F7" w:rsidRPr="00CB4EFB">
              <w:rPr>
                <w:sz w:val="26"/>
                <w:szCs w:val="26"/>
                <w:lang w:val="fr-FR"/>
              </w:rPr>
              <w:t xml:space="preserve">Thể tích hồ sau cải tạo: </w:t>
            </w:r>
            <w:r w:rsidR="008E3327" w:rsidRPr="00CB4EFB">
              <w:rPr>
                <w:sz w:val="26"/>
                <w:szCs w:val="26"/>
                <w:lang w:val="fr-FR"/>
              </w:rPr>
              <w:t>700m</w:t>
            </w:r>
            <w:r w:rsidR="008E3327" w:rsidRPr="00CB4EFB">
              <w:rPr>
                <w:sz w:val="26"/>
                <w:szCs w:val="26"/>
                <w:vertAlign w:val="superscript"/>
                <w:lang w:val="fr-FR"/>
              </w:rPr>
              <w:t>3</w:t>
            </w:r>
            <w:r w:rsidR="002A1342" w:rsidRPr="00CB4EFB">
              <w:rPr>
                <w:sz w:val="26"/>
                <w:szCs w:val="26"/>
                <w:lang w:val="fr-FR"/>
              </w:rPr>
              <w:t>.</w:t>
            </w:r>
          </w:p>
          <w:p w:rsidR="00F736F7" w:rsidRPr="00CB4EFB" w:rsidRDefault="00F736F7" w:rsidP="008E3327">
            <w:pPr>
              <w:tabs>
                <w:tab w:val="left" w:pos="709"/>
              </w:tabs>
              <w:spacing w:line="288" w:lineRule="auto"/>
              <w:jc w:val="both"/>
              <w:rPr>
                <w:sz w:val="26"/>
                <w:szCs w:val="26"/>
                <w:lang w:val="fr-FR"/>
              </w:rPr>
            </w:pPr>
            <w:r w:rsidRPr="00CB4EFB">
              <w:rPr>
                <w:sz w:val="26"/>
                <w:szCs w:val="26"/>
                <w:lang w:val="fr-FR"/>
              </w:rPr>
              <w:t>- Mặt hồ: kích thước 3 cạnh là: 20m, 25m, 27m.</w:t>
            </w:r>
          </w:p>
          <w:p w:rsidR="00F736F7" w:rsidRPr="00CB4EFB" w:rsidRDefault="00F736F7" w:rsidP="008E3327">
            <w:pPr>
              <w:tabs>
                <w:tab w:val="left" w:pos="709"/>
              </w:tabs>
              <w:spacing w:line="288" w:lineRule="auto"/>
              <w:jc w:val="both"/>
              <w:rPr>
                <w:sz w:val="26"/>
                <w:szCs w:val="26"/>
                <w:lang w:val="fr-FR"/>
              </w:rPr>
            </w:pPr>
            <w:r w:rsidRPr="00CB4EFB">
              <w:rPr>
                <w:sz w:val="26"/>
                <w:szCs w:val="26"/>
                <w:lang w:val="fr-FR"/>
              </w:rPr>
              <w:t>- Đáy hồ: kích thước 3 cạnh là: 10m, 15m, 15m.</w:t>
            </w:r>
          </w:p>
          <w:p w:rsidR="00F736F7" w:rsidRPr="00CB4EFB" w:rsidRDefault="00F736F7" w:rsidP="008E3327">
            <w:pPr>
              <w:tabs>
                <w:tab w:val="left" w:pos="709"/>
              </w:tabs>
              <w:spacing w:line="288" w:lineRule="auto"/>
              <w:jc w:val="both"/>
              <w:rPr>
                <w:sz w:val="26"/>
                <w:szCs w:val="26"/>
                <w:lang w:val="fr-FR"/>
              </w:rPr>
            </w:pPr>
            <w:r w:rsidRPr="00CB4EFB">
              <w:rPr>
                <w:sz w:val="26"/>
                <w:szCs w:val="26"/>
                <w:lang w:val="fr-FR"/>
              </w:rPr>
              <w:t>- Chiều sâu: 4m</w:t>
            </w:r>
          </w:p>
        </w:tc>
      </w:tr>
      <w:tr w:rsidR="0052289F" w:rsidRPr="00CB4EFB" w:rsidTr="002D0401">
        <w:tc>
          <w:tcPr>
            <w:tcW w:w="738" w:type="dxa"/>
          </w:tcPr>
          <w:p w:rsidR="0052289F" w:rsidRPr="00CB4EFB" w:rsidRDefault="0052289F" w:rsidP="004C6A29">
            <w:pPr>
              <w:spacing w:line="288" w:lineRule="auto"/>
              <w:jc w:val="both"/>
              <w:rPr>
                <w:sz w:val="26"/>
                <w:szCs w:val="26"/>
              </w:rPr>
            </w:pPr>
          </w:p>
        </w:tc>
        <w:tc>
          <w:tcPr>
            <w:tcW w:w="8730" w:type="dxa"/>
            <w:gridSpan w:val="3"/>
          </w:tcPr>
          <w:p w:rsidR="0052289F" w:rsidRPr="00CB4EFB" w:rsidRDefault="0052289F" w:rsidP="0015045A">
            <w:pPr>
              <w:tabs>
                <w:tab w:val="left" w:pos="709"/>
              </w:tabs>
              <w:spacing w:line="288" w:lineRule="auto"/>
              <w:jc w:val="both"/>
              <w:rPr>
                <w:sz w:val="26"/>
                <w:szCs w:val="26"/>
                <w:lang w:val="fr-FR"/>
              </w:rPr>
            </w:pPr>
            <w:r w:rsidRPr="00CB4EFB">
              <w:rPr>
                <w:sz w:val="26"/>
                <w:szCs w:val="26"/>
                <w:lang w:val="fr-FR"/>
              </w:rPr>
              <w:t xml:space="preserve">Điểm xả thải hiện trạng: Khu vực đất ruộng hoang phía Tây Dự án. Tọa độ điểm xả thải </w:t>
            </w:r>
            <w:r w:rsidR="0015045A" w:rsidRPr="0015045A">
              <w:rPr>
                <w:sz w:val="26"/>
                <w:szCs w:val="26"/>
                <w:lang w:val="fr-FR"/>
              </w:rPr>
              <w:t>1938206.02</w:t>
            </w:r>
            <w:r w:rsidR="0015045A">
              <w:rPr>
                <w:sz w:val="26"/>
                <w:szCs w:val="26"/>
                <w:lang w:val="fr-FR"/>
              </w:rPr>
              <w:t xml:space="preserve"> ; </w:t>
            </w:r>
            <w:r w:rsidR="0015045A" w:rsidRPr="0015045A">
              <w:rPr>
                <w:sz w:val="26"/>
                <w:szCs w:val="26"/>
                <w:lang w:val="fr-FR"/>
              </w:rPr>
              <w:t>557803.48</w:t>
            </w:r>
            <w:r w:rsidR="0015045A">
              <w:rPr>
                <w:sz w:val="26"/>
                <w:szCs w:val="26"/>
                <w:lang w:val="fr-FR"/>
              </w:rPr>
              <w:t>.</w:t>
            </w:r>
          </w:p>
        </w:tc>
      </w:tr>
    </w:tbl>
    <w:p w:rsidR="002B2C14" w:rsidRPr="00CB4EFB" w:rsidRDefault="002B2C14" w:rsidP="008625C9">
      <w:pPr>
        <w:widowControl w:val="0"/>
        <w:spacing w:line="288" w:lineRule="auto"/>
        <w:ind w:firstLine="567"/>
        <w:jc w:val="both"/>
        <w:rPr>
          <w:sz w:val="12"/>
          <w:lang w:val="nl-NL"/>
        </w:rPr>
      </w:pPr>
    </w:p>
    <w:p w:rsidR="00067959" w:rsidRPr="00CB4EFB" w:rsidRDefault="00067959" w:rsidP="008625C9">
      <w:pPr>
        <w:widowControl w:val="0"/>
        <w:spacing w:line="288" w:lineRule="auto"/>
        <w:ind w:firstLine="567"/>
        <w:jc w:val="both"/>
        <w:rPr>
          <w:sz w:val="28"/>
          <w:lang w:val="nl-NL"/>
        </w:rPr>
      </w:pPr>
      <w:r w:rsidRPr="00CB4EFB">
        <w:rPr>
          <w:sz w:val="28"/>
          <w:lang w:val="nl-NL"/>
        </w:rPr>
        <w:t>b. Hệ thống xây dựng mới:</w:t>
      </w:r>
    </w:p>
    <w:p w:rsidR="0069692E" w:rsidRPr="00CB4EFB" w:rsidRDefault="0069692E" w:rsidP="008625C9">
      <w:pPr>
        <w:widowControl w:val="0"/>
        <w:spacing w:line="288" w:lineRule="auto"/>
        <w:ind w:firstLine="567"/>
        <w:jc w:val="both"/>
        <w:rPr>
          <w:i/>
          <w:sz w:val="28"/>
          <w:lang w:val="vi-VN"/>
        </w:rPr>
      </w:pPr>
      <w:r w:rsidRPr="00CB4EFB">
        <w:rPr>
          <w:i/>
          <w:sz w:val="28"/>
          <w:lang w:val="nl-NL"/>
        </w:rPr>
        <w:t xml:space="preserve">+ Nước thải sinh hoạt: </w:t>
      </w:r>
    </w:p>
    <w:p w:rsidR="0052280B" w:rsidRPr="00CB4EFB" w:rsidRDefault="0052280B" w:rsidP="0052280B">
      <w:pPr>
        <w:pStyle w:val="Heading6"/>
        <w:rPr>
          <w:color w:val="auto"/>
          <w:lang w:val="it-IT"/>
        </w:rPr>
      </w:pPr>
      <w:bookmarkStart w:id="216" w:name="_Toc405948730"/>
      <w:bookmarkStart w:id="217" w:name="_Toc408080076"/>
      <w:bookmarkStart w:id="218" w:name="_Toc408080175"/>
      <w:r w:rsidRPr="00CB4EFB">
        <w:rPr>
          <w:color w:val="auto"/>
        </w:rPr>
        <w:t>Nước thải sinh hoạt phát sinh từ khu vực nhà điều hành được thu gom xử lý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402"/>
      </w:tblGrid>
      <w:tr w:rsidR="00002641" w:rsidRPr="00CB4EFB" w:rsidTr="002D0401">
        <w:tc>
          <w:tcPr>
            <w:tcW w:w="3168" w:type="dxa"/>
            <w:shd w:val="clear" w:color="auto" w:fill="auto"/>
          </w:tcPr>
          <w:bookmarkEnd w:id="216"/>
          <w:bookmarkEnd w:id="217"/>
          <w:bookmarkEnd w:id="218"/>
          <w:p w:rsidR="005A136E" w:rsidRPr="00CB4EFB" w:rsidRDefault="005A136E" w:rsidP="001C3EF1">
            <w:pPr>
              <w:spacing w:before="40" w:after="40" w:line="288" w:lineRule="auto"/>
              <w:jc w:val="both"/>
              <w:rPr>
                <w:rFonts w:cs="Times New Roman"/>
                <w:b/>
                <w:szCs w:val="24"/>
                <w:lang w:val="it-IT"/>
              </w:rPr>
            </w:pPr>
            <w:r w:rsidRPr="00CB4EFB">
              <w:rPr>
                <w:rFonts w:cs="Times New Roman"/>
                <w:b/>
                <w:szCs w:val="24"/>
                <w:lang w:val="it-IT"/>
              </w:rPr>
              <w:t xml:space="preserve">Bể tự hoại: </w:t>
            </w:r>
            <w:r w:rsidRPr="00CB4EFB">
              <w:rPr>
                <w:rFonts w:cs="Times New Roman"/>
                <w:szCs w:val="24"/>
                <w:lang w:val="it-IT"/>
              </w:rPr>
              <w:t>6,7m</w:t>
            </w:r>
            <w:r w:rsidRPr="00CB4EFB">
              <w:rPr>
                <w:rFonts w:cs="Times New Roman"/>
                <w:szCs w:val="24"/>
                <w:vertAlign w:val="superscript"/>
                <w:lang w:val="it-IT"/>
              </w:rPr>
              <w:t>3</w:t>
            </w:r>
          </w:p>
          <w:p w:rsidR="005A136E" w:rsidRPr="00CB4EFB" w:rsidRDefault="00D70B98" w:rsidP="001C3EF1">
            <w:pPr>
              <w:spacing w:before="40" w:after="40" w:line="288" w:lineRule="auto"/>
              <w:jc w:val="both"/>
              <w:rPr>
                <w:rFonts w:cs="Times New Roman"/>
                <w:szCs w:val="24"/>
                <w:lang w:val="it-IT"/>
              </w:rPr>
            </w:pPr>
            <w:r>
              <w:rPr>
                <w:rFonts w:cs="Times New Roman"/>
                <w:noProof/>
                <w:szCs w:val="24"/>
                <w:lang w:bidi="ar-SA"/>
              </w:rPr>
              <w:lastRenderedPageBreak/>
              <mc:AlternateContent>
                <mc:Choice Requires="wps">
                  <w:drawing>
                    <wp:anchor distT="0" distB="0" distL="114300" distR="114300" simplePos="0" relativeHeight="252583936" behindDoc="0" locked="0" layoutInCell="1" allowOverlap="1" wp14:anchorId="1928E7FA" wp14:editId="515816A5">
                      <wp:simplePos x="0" y="0"/>
                      <wp:positionH relativeFrom="column">
                        <wp:posOffset>929640</wp:posOffset>
                      </wp:positionH>
                      <wp:positionV relativeFrom="paragraph">
                        <wp:posOffset>843280</wp:posOffset>
                      </wp:positionV>
                      <wp:extent cx="174625" cy="261620"/>
                      <wp:effectExtent l="38100" t="0" r="15875" b="43180"/>
                      <wp:wrapNone/>
                      <wp:docPr id="40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26" type="#_x0000_t67" style="position:absolute;margin-left:73.2pt;margin-top:66.4pt;width:13.75pt;height:20.6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" adj="17802">
                      <v:textbox style="layout-flow:vertical-ideographic"/>
                    </v:shape>
                  </w:pict>
                </mc:Fallback>
              </mc:AlternateContent>
            </w:r>
            <w:r w:rsidR="005A136E" w:rsidRPr="00CB4EFB">
              <w:rPr>
                <w:rFonts w:cs="Times New Roman"/>
                <w:b/>
                <w:szCs w:val="24"/>
                <w:lang w:val="it-IT"/>
              </w:rPr>
              <w:t xml:space="preserve">Bể tách mỡ: </w:t>
            </w:r>
            <w:r w:rsidR="005A136E" w:rsidRPr="00CB4EFB">
              <w:rPr>
                <w:rFonts w:cs="Times New Roman"/>
                <w:szCs w:val="24"/>
                <w:lang w:val="it-IT"/>
              </w:rPr>
              <w:t>0,3m</w:t>
            </w:r>
            <w:r w:rsidR="005A136E" w:rsidRPr="00CB4EFB">
              <w:rPr>
                <w:rFonts w:cs="Times New Roman"/>
                <w:szCs w:val="24"/>
                <w:vertAlign w:val="superscript"/>
                <w:lang w:val="it-IT"/>
              </w:rPr>
              <w:t>3</w:t>
            </w:r>
          </w:p>
        </w:tc>
        <w:tc>
          <w:tcPr>
            <w:tcW w:w="6402" w:type="dxa"/>
            <w:shd w:val="clear" w:color="auto" w:fill="auto"/>
          </w:tcPr>
          <w:p w:rsidR="005A136E" w:rsidRPr="00CB4EFB" w:rsidRDefault="000D5230" w:rsidP="001C3EF1">
            <w:pPr>
              <w:spacing w:before="40" w:after="40" w:line="288" w:lineRule="auto"/>
              <w:jc w:val="both"/>
              <w:rPr>
                <w:rFonts w:cs="Times New Roman"/>
                <w:szCs w:val="24"/>
                <w:lang w:val="it-IT"/>
              </w:rPr>
            </w:pPr>
            <w:r w:rsidRPr="00CB4EFB">
              <w:rPr>
                <w:rFonts w:cs="Times New Roman"/>
                <w:szCs w:val="24"/>
                <w:lang w:val="it-IT"/>
              </w:rPr>
              <w:lastRenderedPageBreak/>
              <w:t xml:space="preserve">- Nước thải sinh hoạt từ khu nhà điều hành được xử lý tại hầm </w:t>
            </w:r>
            <w:r w:rsidRPr="00CB4EFB">
              <w:rPr>
                <w:rFonts w:cs="Times New Roman"/>
                <w:szCs w:val="24"/>
                <w:lang w:val="it-IT"/>
              </w:rPr>
              <w:lastRenderedPageBreak/>
              <w:t>tự hoại 3 ngăn đặt phía Đông khu nhà điều hành.</w:t>
            </w:r>
          </w:p>
          <w:p w:rsidR="000D5230" w:rsidRPr="00CB4EFB" w:rsidRDefault="000D5230" w:rsidP="001C3EF1">
            <w:pPr>
              <w:spacing w:before="40" w:after="40" w:line="288" w:lineRule="auto"/>
              <w:jc w:val="both"/>
              <w:rPr>
                <w:rFonts w:cs="Times New Roman"/>
                <w:szCs w:val="24"/>
                <w:lang w:val="it-IT"/>
              </w:rPr>
            </w:pPr>
            <w:r w:rsidRPr="00CB4EFB">
              <w:rPr>
                <w:rFonts w:cs="Times New Roman"/>
                <w:szCs w:val="24"/>
                <w:lang w:val="it-IT"/>
              </w:rPr>
              <w:t>- Nước thải nhà bếp được xử lý tách dầu mỡ bằng bể tách dầu.</w:t>
            </w:r>
          </w:p>
          <w:p w:rsidR="000D5230" w:rsidRPr="00CB4EFB" w:rsidRDefault="000D5230" w:rsidP="000D5230">
            <w:pPr>
              <w:spacing w:line="288" w:lineRule="auto"/>
              <w:jc w:val="both"/>
              <w:rPr>
                <w:rFonts w:cs="Times New Roman"/>
                <w:szCs w:val="24"/>
              </w:rPr>
            </w:pPr>
            <w:r w:rsidRPr="00CB4EFB">
              <w:rPr>
                <w:rFonts w:cs="Times New Roman"/>
                <w:szCs w:val="24"/>
              </w:rPr>
              <w:t xml:space="preserve">- Nước thải từ bể tự hoại và từ bể tách mỡ được dẫn vào bể chứa phía Tây nhà điều hành. </w:t>
            </w:r>
          </w:p>
        </w:tc>
      </w:tr>
    </w:tbl>
    <w:tbl>
      <w:tblPr>
        <w:tblpPr w:leftFromText="180" w:rightFromText="180" w:vertAnchor="text" w:horzAnchor="margin" w:tblpY="2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1"/>
        <w:gridCol w:w="3191"/>
      </w:tblGrid>
      <w:tr w:rsidR="00002641" w:rsidRPr="00CB4EFB" w:rsidTr="002D0401">
        <w:trPr>
          <w:trHeight w:val="44"/>
        </w:trPr>
        <w:tc>
          <w:tcPr>
            <w:tcW w:w="3189" w:type="dxa"/>
            <w:tcBorders>
              <w:top w:val="single" w:sz="4" w:space="0" w:color="auto"/>
              <w:left w:val="single" w:sz="4" w:space="0" w:color="auto"/>
              <w:bottom w:val="single" w:sz="4" w:space="0" w:color="auto"/>
              <w:right w:val="single" w:sz="4" w:space="0" w:color="auto"/>
            </w:tcBorders>
            <w:shd w:val="clear" w:color="auto" w:fill="auto"/>
            <w:vAlign w:val="center"/>
          </w:tcPr>
          <w:p w:rsidR="002D0401" w:rsidRPr="00CB4EFB" w:rsidRDefault="002D0401" w:rsidP="002D0401">
            <w:pPr>
              <w:pStyle w:val="normal20"/>
              <w:spacing w:before="40" w:after="40" w:line="288" w:lineRule="auto"/>
              <w:rPr>
                <w:b/>
                <w:sz w:val="24"/>
                <w:lang w:val="it-IT"/>
              </w:rPr>
            </w:pPr>
            <w:r w:rsidRPr="00CB4EFB">
              <w:rPr>
                <w:b/>
                <w:sz w:val="24"/>
                <w:lang w:val="it-IT"/>
              </w:rPr>
              <w:lastRenderedPageBreak/>
              <w:t>Bể chứa: 1m</w:t>
            </w:r>
            <w:r w:rsidRPr="00CB4EFB">
              <w:rPr>
                <w:b/>
                <w:sz w:val="24"/>
                <w:vertAlign w:val="superscript"/>
                <w:lang w:val="it-IT"/>
              </w:rPr>
              <w:t>3</w:t>
            </w:r>
          </w:p>
        </w:tc>
        <w:tc>
          <w:tcPr>
            <w:tcW w:w="6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D0401" w:rsidRPr="00CB4EFB" w:rsidRDefault="002D0401" w:rsidP="002D0401">
            <w:pPr>
              <w:spacing w:line="288" w:lineRule="auto"/>
              <w:jc w:val="both"/>
              <w:rPr>
                <w:rFonts w:cs="Times New Roman"/>
                <w:szCs w:val="24"/>
              </w:rPr>
            </w:pPr>
            <w:r w:rsidRPr="00CB4EFB">
              <w:rPr>
                <w:rFonts w:cs="Times New Roman"/>
                <w:szCs w:val="24"/>
              </w:rPr>
              <w:t xml:space="preserve">  Nước thải trong bể sẽ được đấu nối vào mương kín thoát nước thải phía Nam chuồng heo hiện có, trong bể có bơm chìm bơm nước thải về mương thoát nước dọc chuồng nuôi heo hiện có.</w:t>
            </w:r>
          </w:p>
        </w:tc>
      </w:tr>
      <w:tr w:rsidR="00002641" w:rsidRPr="00CB4EFB" w:rsidTr="002D0401">
        <w:tc>
          <w:tcPr>
            <w:tcW w:w="3189" w:type="dxa"/>
            <w:tcBorders>
              <w:top w:val="single" w:sz="4" w:space="0" w:color="auto"/>
              <w:left w:val="nil"/>
              <w:bottom w:val="single" w:sz="4" w:space="0" w:color="auto"/>
              <w:right w:val="nil"/>
            </w:tcBorders>
            <w:shd w:val="clear" w:color="auto" w:fill="auto"/>
            <w:vAlign w:val="center"/>
          </w:tcPr>
          <w:p w:rsidR="002D0401" w:rsidRPr="00CB4EFB" w:rsidRDefault="00D70B98" w:rsidP="002D0401">
            <w:pPr>
              <w:pStyle w:val="normal20"/>
              <w:spacing w:before="40" w:after="40" w:line="288" w:lineRule="auto"/>
              <w:rPr>
                <w:b/>
                <w:sz w:val="24"/>
                <w:lang w:val="it-IT"/>
              </w:rPr>
            </w:pPr>
            <w:r>
              <w:rPr>
                <w:noProof/>
                <w:lang w:val="en-US" w:eastAsia="en-US"/>
              </w:rPr>
              <mc:AlternateContent>
                <mc:Choice Requires="wps">
                  <w:drawing>
                    <wp:anchor distT="0" distB="0" distL="114300" distR="114300" simplePos="0" relativeHeight="252584960" behindDoc="0" locked="0" layoutInCell="1" allowOverlap="1" wp14:anchorId="3B6993F4" wp14:editId="5C5DD394">
                      <wp:simplePos x="0" y="0"/>
                      <wp:positionH relativeFrom="column">
                        <wp:posOffset>940435</wp:posOffset>
                      </wp:positionH>
                      <wp:positionV relativeFrom="paragraph">
                        <wp:posOffset>23495</wp:posOffset>
                      </wp:positionV>
                      <wp:extent cx="174625" cy="261620"/>
                      <wp:effectExtent l="38100" t="0" r="15875" b="43180"/>
                      <wp:wrapNone/>
                      <wp:docPr id="40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7" style="position:absolute;margin-left:74.05pt;margin-top:1.85pt;width:13.75pt;height:20.6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" adj="17802">
                      <v:textbox style="layout-flow:vertical-ideographic"/>
                    </v:shape>
                  </w:pict>
                </mc:Fallback>
              </mc:AlternateContent>
            </w:r>
          </w:p>
        </w:tc>
        <w:tc>
          <w:tcPr>
            <w:tcW w:w="3191" w:type="dxa"/>
            <w:tcBorders>
              <w:top w:val="single" w:sz="4" w:space="0" w:color="auto"/>
              <w:left w:val="nil"/>
              <w:bottom w:val="single" w:sz="4" w:space="0" w:color="auto"/>
              <w:right w:val="nil"/>
            </w:tcBorders>
            <w:shd w:val="clear" w:color="auto" w:fill="auto"/>
            <w:vAlign w:val="center"/>
          </w:tcPr>
          <w:p w:rsidR="002D0401" w:rsidRPr="00CB4EFB" w:rsidRDefault="002D0401" w:rsidP="002D0401">
            <w:pPr>
              <w:pStyle w:val="normal20"/>
              <w:spacing w:before="40" w:after="40" w:line="288" w:lineRule="auto"/>
              <w:rPr>
                <w:sz w:val="24"/>
                <w:lang w:val="it-IT"/>
              </w:rPr>
            </w:pPr>
          </w:p>
        </w:tc>
        <w:tc>
          <w:tcPr>
            <w:tcW w:w="3191" w:type="dxa"/>
            <w:tcBorders>
              <w:top w:val="single" w:sz="4" w:space="0" w:color="auto"/>
              <w:left w:val="nil"/>
              <w:bottom w:val="single" w:sz="4" w:space="0" w:color="auto"/>
              <w:right w:val="nil"/>
            </w:tcBorders>
            <w:shd w:val="clear" w:color="auto" w:fill="auto"/>
            <w:vAlign w:val="center"/>
          </w:tcPr>
          <w:p w:rsidR="002D0401" w:rsidRPr="00CB4EFB" w:rsidRDefault="002D0401" w:rsidP="002D0401">
            <w:pPr>
              <w:pStyle w:val="normal20"/>
              <w:spacing w:before="40" w:after="40" w:line="288" w:lineRule="auto"/>
              <w:rPr>
                <w:sz w:val="24"/>
                <w:lang w:val="it-IT"/>
              </w:rPr>
            </w:pPr>
          </w:p>
        </w:tc>
      </w:tr>
      <w:tr w:rsidR="00002641" w:rsidRPr="00CB4EFB" w:rsidTr="002D0401">
        <w:tc>
          <w:tcPr>
            <w:tcW w:w="95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D0401" w:rsidRPr="00CB4EFB" w:rsidRDefault="002D0401" w:rsidP="002D0401">
            <w:pPr>
              <w:pStyle w:val="chuthuong0"/>
              <w:spacing w:before="40" w:after="40" w:line="288" w:lineRule="auto"/>
              <w:ind w:left="0"/>
              <w:rPr>
                <w:rFonts w:ascii="Times New Roman" w:hAnsi="Times New Roman" w:cs="Times New Roman"/>
                <w:color w:val="auto"/>
                <w:spacing w:val="-4"/>
                <w:szCs w:val="24"/>
              </w:rPr>
            </w:pPr>
            <w:r w:rsidRPr="00CB4EFB">
              <w:rPr>
                <w:rFonts w:ascii="Times New Roman" w:hAnsi="Times New Roman" w:cs="Times New Roman"/>
                <w:color w:val="auto"/>
                <w:szCs w:val="24"/>
              </w:rPr>
              <w:t>Bể lắng 1 của hệ thống XLNT chăn nuôi.</w:t>
            </w:r>
          </w:p>
        </w:tc>
      </w:tr>
    </w:tbl>
    <w:p w:rsidR="004054EB" w:rsidRPr="00CB4EFB" w:rsidRDefault="004054EB" w:rsidP="008625C9">
      <w:pPr>
        <w:widowControl w:val="0"/>
        <w:spacing w:line="288" w:lineRule="auto"/>
        <w:ind w:firstLine="567"/>
        <w:jc w:val="both"/>
        <w:rPr>
          <w:i/>
          <w:iCs/>
          <w:sz w:val="22"/>
          <w:lang w:val="pt-BR"/>
        </w:rPr>
      </w:pPr>
    </w:p>
    <w:p w:rsidR="0069692E" w:rsidRPr="00CB4EFB" w:rsidRDefault="0069692E" w:rsidP="008625C9">
      <w:pPr>
        <w:widowControl w:val="0"/>
        <w:spacing w:line="288" w:lineRule="auto"/>
        <w:ind w:firstLine="567"/>
        <w:jc w:val="both"/>
        <w:rPr>
          <w:i/>
          <w:iCs/>
          <w:sz w:val="28"/>
          <w:lang w:val="pt-BR"/>
        </w:rPr>
      </w:pPr>
      <w:r w:rsidRPr="00CB4EFB">
        <w:rPr>
          <w:i/>
          <w:iCs/>
          <w:sz w:val="28"/>
          <w:lang w:val="pt-BR"/>
        </w:rPr>
        <w:t xml:space="preserve">+ Nước thải sản xuất: </w:t>
      </w:r>
    </w:p>
    <w:p w:rsidR="0052280B" w:rsidRPr="00CB4EFB" w:rsidRDefault="0052280B" w:rsidP="0052280B">
      <w:pPr>
        <w:pStyle w:val="Heading6"/>
        <w:rPr>
          <w:color w:val="auto"/>
          <w:lang w:val="it-IT"/>
        </w:rPr>
      </w:pPr>
      <w:bookmarkStart w:id="219" w:name="_Toc108447065"/>
      <w:r w:rsidRPr="00CB4EFB">
        <w:rPr>
          <w:color w:val="auto"/>
        </w:rPr>
        <w:t>Nước thải phát sinh từ các chuồng nuôi heo được thu gom xử lý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402"/>
      </w:tblGrid>
      <w:tr w:rsidR="00020835" w:rsidRPr="00CB4EFB" w:rsidTr="00390197">
        <w:tc>
          <w:tcPr>
            <w:tcW w:w="3168" w:type="dxa"/>
            <w:shd w:val="clear" w:color="auto" w:fill="auto"/>
          </w:tcPr>
          <w:p w:rsidR="00020835" w:rsidRPr="00CB4EFB" w:rsidRDefault="00D70B98" w:rsidP="008D5C23">
            <w:pPr>
              <w:spacing w:before="20" w:line="269" w:lineRule="auto"/>
              <w:jc w:val="both"/>
              <w:rPr>
                <w:rFonts w:cs="Times New Roman"/>
                <w:szCs w:val="24"/>
                <w:lang w:val="it-IT"/>
              </w:rPr>
            </w:pPr>
            <w:r>
              <w:rPr>
                <w:b/>
                <w:noProof/>
                <w:lang w:bidi="ar-SA"/>
              </w:rPr>
              <mc:AlternateContent>
                <mc:Choice Requires="wps">
                  <w:drawing>
                    <wp:anchor distT="0" distB="0" distL="114300" distR="114300" simplePos="0" relativeHeight="252574720" behindDoc="0" locked="0" layoutInCell="1" allowOverlap="1" wp14:anchorId="168AA9BD" wp14:editId="609E6A63">
                      <wp:simplePos x="0" y="0"/>
                      <wp:positionH relativeFrom="column">
                        <wp:posOffset>855980</wp:posOffset>
                      </wp:positionH>
                      <wp:positionV relativeFrom="paragraph">
                        <wp:posOffset>412750</wp:posOffset>
                      </wp:positionV>
                      <wp:extent cx="173355" cy="261620"/>
                      <wp:effectExtent l="38100" t="0" r="17145" b="43180"/>
                      <wp:wrapNone/>
                      <wp:docPr id="40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7" style="position:absolute;margin-left:67.4pt;margin-top:32.5pt;width:13.65pt;height:20.6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" adj="17830">
                      <v:textbox style="layout-flow:vertical-ideographic"/>
                    </v:shape>
                  </w:pict>
                </mc:Fallback>
              </mc:AlternateContent>
            </w:r>
            <w:r w:rsidR="00020835" w:rsidRPr="00CB4EFB">
              <w:rPr>
                <w:rFonts w:cs="Times New Roman"/>
                <w:szCs w:val="24"/>
                <w:lang w:val="it-IT"/>
              </w:rPr>
              <w:t>Ống dẫn nước thải dọc 2 bên chuồng heo</w:t>
            </w:r>
          </w:p>
        </w:tc>
        <w:tc>
          <w:tcPr>
            <w:tcW w:w="6402" w:type="dxa"/>
            <w:shd w:val="clear" w:color="auto" w:fill="auto"/>
          </w:tcPr>
          <w:p w:rsidR="00020835" w:rsidRPr="00CB4EFB" w:rsidRDefault="008D5C23" w:rsidP="00295C5E">
            <w:pPr>
              <w:spacing w:before="20" w:line="288" w:lineRule="auto"/>
              <w:jc w:val="both"/>
              <w:rPr>
                <w:rFonts w:cs="Times New Roman"/>
                <w:szCs w:val="24"/>
              </w:rPr>
            </w:pPr>
            <w:r w:rsidRPr="00CB4EFB">
              <w:rPr>
                <w:rFonts w:cs="Times New Roman"/>
                <w:szCs w:val="24"/>
              </w:rPr>
              <w:t xml:space="preserve">  Ố</w:t>
            </w:r>
            <w:r w:rsidR="00020835" w:rsidRPr="00CB4EFB">
              <w:rPr>
                <w:rFonts w:cs="Times New Roman"/>
                <w:szCs w:val="24"/>
              </w:rPr>
              <w:t xml:space="preserve">ng nhựa uPVC 300mm, độ dốc </w:t>
            </w:r>
            <w:r w:rsidR="00295C5E" w:rsidRPr="00CB4EFB">
              <w:rPr>
                <w:rFonts w:cs="Times New Roman"/>
                <w:szCs w:val="24"/>
              </w:rPr>
              <w:t>3%</w:t>
            </w:r>
            <w:r w:rsidR="00020835" w:rsidRPr="00CB4EFB">
              <w:rPr>
                <w:rFonts w:cs="Times New Roman"/>
                <w:szCs w:val="24"/>
              </w:rPr>
              <w:t>; cách 8m xây dựng 1 hố ga có nắp bê tông đậy kín.</w:t>
            </w:r>
          </w:p>
        </w:tc>
      </w:tr>
    </w:tbl>
    <w:p w:rsidR="00020835" w:rsidRPr="00CB4EFB" w:rsidRDefault="00020835" w:rsidP="008D5C23">
      <w:pPr>
        <w:spacing w:line="269" w:lineRule="auto"/>
        <w:jc w:val="both"/>
        <w:rPr>
          <w:rFonts w:cs="Times New Roman"/>
          <w:szCs w:val="24"/>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21"/>
        <w:gridCol w:w="3192"/>
        <w:gridCol w:w="3192"/>
      </w:tblGrid>
      <w:tr w:rsidR="00002641" w:rsidRPr="00CB4EFB" w:rsidTr="00500D9C">
        <w:tc>
          <w:tcPr>
            <w:tcW w:w="16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835" w:rsidRPr="00CB4EFB" w:rsidRDefault="00020835" w:rsidP="008D5C23">
            <w:pPr>
              <w:jc w:val="both"/>
              <w:rPr>
                <w:rFonts w:cs="Times New Roman"/>
                <w:szCs w:val="24"/>
                <w:lang w:val="nl-NL"/>
              </w:rPr>
            </w:pPr>
            <w:r w:rsidRPr="00CB4EFB">
              <w:rPr>
                <w:rFonts w:cs="Times New Roman"/>
                <w:b/>
                <w:szCs w:val="24"/>
                <w:lang w:val="nl-NL"/>
              </w:rPr>
              <w:t>Bể lắng</w:t>
            </w:r>
            <w:r w:rsidR="004F276A" w:rsidRPr="00CB4EFB">
              <w:rPr>
                <w:rFonts w:cs="Times New Roman"/>
                <w:b/>
                <w:szCs w:val="24"/>
                <w:lang w:val="nl-NL"/>
              </w:rPr>
              <w:t xml:space="preserve"> 1</w:t>
            </w:r>
            <w:r w:rsidR="004F276A" w:rsidRPr="00CB4EFB">
              <w:rPr>
                <w:rFonts w:cs="Times New Roman"/>
                <w:szCs w:val="24"/>
                <w:lang w:val="nl-NL"/>
              </w:rPr>
              <w:t>: 48</w:t>
            </w:r>
            <w:r w:rsidRPr="00CB4EFB">
              <w:rPr>
                <w:rFonts w:cs="Times New Roman"/>
                <w:szCs w:val="24"/>
                <w:lang w:val="nl-NL"/>
              </w:rPr>
              <w:t>m</w:t>
            </w:r>
            <w:r w:rsidRPr="00CB4EFB">
              <w:rPr>
                <w:rFonts w:cs="Times New Roman"/>
                <w:szCs w:val="24"/>
                <w:vertAlign w:val="superscript"/>
                <w:lang w:val="nl-NL"/>
              </w:rPr>
              <w:t>3</w:t>
            </w:r>
            <w:r w:rsidR="008D5C23" w:rsidRPr="00CB4EFB">
              <w:rPr>
                <w:rFonts w:cs="Times New Roman"/>
                <w:szCs w:val="24"/>
                <w:lang w:val="nl-NL"/>
              </w:rPr>
              <w:t xml:space="preserve"> (2 ngăn)</w:t>
            </w:r>
          </w:p>
          <w:p w:rsidR="004F276A" w:rsidRPr="00CB4EFB" w:rsidRDefault="004F276A" w:rsidP="008D5C23">
            <w:pPr>
              <w:jc w:val="both"/>
              <w:rPr>
                <w:rFonts w:cs="Times New Roman"/>
                <w:szCs w:val="24"/>
                <w:lang w:val="nl-NL"/>
              </w:rPr>
            </w:pPr>
            <w:r w:rsidRPr="00CB4EFB">
              <w:rPr>
                <w:rFonts w:cs="Times New Roman"/>
                <w:szCs w:val="24"/>
                <w:lang w:val="nl-NL"/>
              </w:rPr>
              <w:t>Ngăn 1: 36</w:t>
            </w:r>
            <w:r w:rsidR="008D5C23" w:rsidRPr="00CB4EFB">
              <w:rPr>
                <w:rFonts w:cs="Times New Roman"/>
                <w:szCs w:val="24"/>
                <w:lang w:val="nl-NL"/>
              </w:rPr>
              <w:t>m</w:t>
            </w:r>
            <w:r w:rsidR="008D5C23" w:rsidRPr="00CB4EFB">
              <w:rPr>
                <w:rFonts w:cs="Times New Roman"/>
                <w:szCs w:val="24"/>
                <w:vertAlign w:val="superscript"/>
                <w:lang w:val="nl-NL"/>
              </w:rPr>
              <w:t>3</w:t>
            </w:r>
            <w:r w:rsidR="008D5C23" w:rsidRPr="00CB4EFB">
              <w:rPr>
                <w:rFonts w:cs="Times New Roman"/>
                <w:szCs w:val="24"/>
                <w:lang w:val="nl-NL"/>
              </w:rPr>
              <w:t xml:space="preserve">, </w:t>
            </w:r>
            <w:r w:rsidRPr="00CB4EFB">
              <w:rPr>
                <w:rFonts w:cs="Times New Roman"/>
                <w:szCs w:val="24"/>
                <w:lang w:val="nl-NL"/>
              </w:rPr>
              <w:t>Ngăn 2: 12</w:t>
            </w:r>
            <w:r w:rsidR="008D5C23" w:rsidRPr="00CB4EFB">
              <w:rPr>
                <w:rFonts w:cs="Times New Roman"/>
                <w:szCs w:val="24"/>
                <w:lang w:val="nl-NL"/>
              </w:rPr>
              <w:t>m</w:t>
            </w:r>
            <w:r w:rsidR="008D5C23" w:rsidRPr="00CB4EFB">
              <w:rPr>
                <w:rFonts w:cs="Times New Roman"/>
                <w:szCs w:val="24"/>
                <w:vertAlign w:val="superscript"/>
                <w:lang w:val="nl-NL"/>
              </w:rPr>
              <w:t>3</w:t>
            </w:r>
          </w:p>
          <w:p w:rsidR="00020835" w:rsidRPr="00CB4EFB" w:rsidRDefault="008D5C23" w:rsidP="008D5C23">
            <w:pPr>
              <w:pStyle w:val="normal20"/>
              <w:spacing w:line="269" w:lineRule="auto"/>
              <w:rPr>
                <w:b/>
                <w:sz w:val="24"/>
                <w:lang w:val="it-IT"/>
              </w:rPr>
            </w:pPr>
            <w:r w:rsidRPr="00CB4EFB">
              <w:rPr>
                <w:sz w:val="24"/>
              </w:rPr>
              <w:t>Vật liệu: BTCT có phủ lớp chống thấm.</w:t>
            </w:r>
          </w:p>
        </w:tc>
        <w:tc>
          <w:tcPr>
            <w:tcW w:w="33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F276A" w:rsidRPr="00CB4EFB" w:rsidRDefault="00500D9C" w:rsidP="008D5C23">
            <w:pPr>
              <w:spacing w:line="288" w:lineRule="auto"/>
              <w:jc w:val="both"/>
              <w:rPr>
                <w:rFonts w:cs="Times New Roman"/>
                <w:szCs w:val="24"/>
              </w:rPr>
            </w:pPr>
            <w:r w:rsidRPr="00CB4EFB">
              <w:rPr>
                <w:rFonts w:cs="Times New Roman"/>
                <w:szCs w:val="24"/>
              </w:rPr>
              <w:t xml:space="preserve">    </w:t>
            </w:r>
            <w:r w:rsidR="004F276A" w:rsidRPr="00CB4EFB">
              <w:rPr>
                <w:rFonts w:cs="Times New Roman"/>
                <w:szCs w:val="24"/>
              </w:rPr>
              <w:t>Bể lắng lắng phần lớn phân rắn và điều hòa lưu lượng, nồng độ chất thải trước khi vào hầm biogas</w:t>
            </w:r>
            <w:r w:rsidRPr="00CB4EFB">
              <w:rPr>
                <w:rFonts w:cs="Times New Roman"/>
                <w:szCs w:val="24"/>
              </w:rPr>
              <w:t>.</w:t>
            </w:r>
          </w:p>
          <w:p w:rsidR="00020835" w:rsidRPr="00CB4EFB" w:rsidRDefault="00500D9C" w:rsidP="008D5C23">
            <w:pPr>
              <w:spacing w:line="288" w:lineRule="auto"/>
              <w:jc w:val="both"/>
              <w:rPr>
                <w:rFonts w:cs="Times New Roman"/>
                <w:szCs w:val="24"/>
              </w:rPr>
            </w:pPr>
            <w:r w:rsidRPr="00CB4EFB">
              <w:rPr>
                <w:rFonts w:cs="Times New Roman"/>
                <w:szCs w:val="24"/>
              </w:rPr>
              <w:t xml:space="preserve">     </w:t>
            </w:r>
            <w:r w:rsidR="004F276A" w:rsidRPr="00CB4EFB">
              <w:rPr>
                <w:rFonts w:cs="Times New Roman"/>
                <w:szCs w:val="24"/>
              </w:rPr>
              <w:t>Tại ngăn 1, nước thải được máy tách phân công suất 5-8m</w:t>
            </w:r>
            <w:r w:rsidR="004F276A" w:rsidRPr="00CB4EFB">
              <w:rPr>
                <w:rFonts w:cs="Times New Roman"/>
                <w:szCs w:val="24"/>
                <w:vertAlign w:val="superscript"/>
              </w:rPr>
              <w:t>3</w:t>
            </w:r>
            <w:r w:rsidR="004F276A" w:rsidRPr="00CB4EFB">
              <w:rPr>
                <w:rFonts w:cs="Times New Roman"/>
                <w:szCs w:val="24"/>
              </w:rPr>
              <w:t>/h hút và tách riêng phân ra.</w:t>
            </w:r>
          </w:p>
        </w:tc>
      </w:tr>
      <w:tr w:rsidR="00002641" w:rsidRPr="00CB4EFB" w:rsidTr="00A6788B">
        <w:tc>
          <w:tcPr>
            <w:tcW w:w="1666" w:type="pct"/>
            <w:gridSpan w:val="2"/>
            <w:tcBorders>
              <w:top w:val="single" w:sz="4" w:space="0" w:color="auto"/>
              <w:left w:val="nil"/>
              <w:bottom w:val="single" w:sz="4" w:space="0" w:color="auto"/>
              <w:right w:val="nil"/>
            </w:tcBorders>
            <w:shd w:val="clear" w:color="auto" w:fill="auto"/>
            <w:vAlign w:val="center"/>
          </w:tcPr>
          <w:p w:rsidR="00020835" w:rsidRPr="00CB4EFB" w:rsidRDefault="00D70B98" w:rsidP="008D5C23">
            <w:pPr>
              <w:pStyle w:val="normal20"/>
              <w:spacing w:line="269" w:lineRule="auto"/>
              <w:rPr>
                <w:b/>
                <w:sz w:val="24"/>
                <w:lang w:val="it-IT"/>
              </w:rPr>
            </w:pPr>
            <w:r>
              <w:rPr>
                <w:b/>
                <w:noProof/>
                <w:sz w:val="24"/>
                <w:lang w:val="en-US" w:eastAsia="en-US"/>
              </w:rPr>
              <mc:AlternateContent>
                <mc:Choice Requires="wps">
                  <w:drawing>
                    <wp:anchor distT="0" distB="0" distL="114300" distR="114300" simplePos="0" relativeHeight="252573696" behindDoc="0" locked="0" layoutInCell="1" allowOverlap="1" wp14:anchorId="386430AE" wp14:editId="76AC5F72">
                      <wp:simplePos x="0" y="0"/>
                      <wp:positionH relativeFrom="column">
                        <wp:posOffset>929640</wp:posOffset>
                      </wp:positionH>
                      <wp:positionV relativeFrom="paragraph">
                        <wp:posOffset>635</wp:posOffset>
                      </wp:positionV>
                      <wp:extent cx="173355" cy="261620"/>
                      <wp:effectExtent l="38100" t="0" r="17145" b="43180"/>
                      <wp:wrapNone/>
                      <wp:docPr id="40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7" style="position:absolute;margin-left:73.2pt;margin-top:.05pt;width:13.65pt;height:20.6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" adj="17830">
                      <v:textbox style="layout-flow:vertical-ideographic"/>
                    </v:shape>
                  </w:pict>
                </mc:Fallback>
              </mc:AlternateContent>
            </w:r>
          </w:p>
        </w:tc>
        <w:tc>
          <w:tcPr>
            <w:tcW w:w="1667" w:type="pct"/>
            <w:tcBorders>
              <w:top w:val="single" w:sz="4" w:space="0" w:color="auto"/>
              <w:left w:val="nil"/>
              <w:bottom w:val="single" w:sz="4" w:space="0" w:color="auto"/>
              <w:right w:val="nil"/>
            </w:tcBorders>
            <w:shd w:val="clear" w:color="auto" w:fill="auto"/>
            <w:vAlign w:val="center"/>
          </w:tcPr>
          <w:p w:rsidR="00020835" w:rsidRPr="00CB4EFB" w:rsidRDefault="00020835" w:rsidP="008D5C23">
            <w:pPr>
              <w:pStyle w:val="normal20"/>
              <w:spacing w:line="269" w:lineRule="auto"/>
              <w:rPr>
                <w:sz w:val="24"/>
                <w:lang w:val="it-IT"/>
              </w:rPr>
            </w:pPr>
          </w:p>
        </w:tc>
        <w:tc>
          <w:tcPr>
            <w:tcW w:w="1667" w:type="pct"/>
            <w:tcBorders>
              <w:top w:val="single" w:sz="4" w:space="0" w:color="auto"/>
              <w:left w:val="nil"/>
              <w:bottom w:val="single" w:sz="4" w:space="0" w:color="auto"/>
              <w:right w:val="nil"/>
            </w:tcBorders>
            <w:shd w:val="clear" w:color="auto" w:fill="auto"/>
            <w:vAlign w:val="center"/>
          </w:tcPr>
          <w:p w:rsidR="00020835" w:rsidRPr="00CB4EFB" w:rsidRDefault="00020835" w:rsidP="008D5C23">
            <w:pPr>
              <w:pStyle w:val="normal20"/>
              <w:spacing w:line="269" w:lineRule="auto"/>
              <w:rPr>
                <w:sz w:val="24"/>
                <w:lang w:val="it-IT"/>
              </w:rPr>
            </w:pPr>
          </w:p>
        </w:tc>
      </w:tr>
      <w:tr w:rsidR="00002641" w:rsidRPr="00CB4EFB" w:rsidTr="00A6788B">
        <w:tc>
          <w:tcPr>
            <w:tcW w:w="16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835" w:rsidRPr="00CB4EFB" w:rsidRDefault="00020835" w:rsidP="008D5C23">
            <w:pPr>
              <w:spacing w:before="20"/>
              <w:jc w:val="both"/>
              <w:rPr>
                <w:rFonts w:cs="Times New Roman"/>
                <w:szCs w:val="24"/>
                <w:lang w:val="nl-NL"/>
              </w:rPr>
            </w:pPr>
            <w:r w:rsidRPr="00CB4EFB">
              <w:rPr>
                <w:rFonts w:cs="Times New Roman"/>
                <w:b/>
                <w:szCs w:val="24"/>
                <w:lang w:val="tr-TR"/>
              </w:rPr>
              <w:br w:type="page"/>
            </w:r>
            <w:r w:rsidRPr="00CB4EFB">
              <w:rPr>
                <w:rFonts w:cs="Times New Roman"/>
                <w:b/>
                <w:szCs w:val="24"/>
                <w:lang w:val="nl-NL"/>
              </w:rPr>
              <w:t>Hầm b</w:t>
            </w:r>
            <w:r w:rsidR="004F276A" w:rsidRPr="00CB4EFB">
              <w:rPr>
                <w:rFonts w:cs="Times New Roman"/>
                <w:b/>
                <w:szCs w:val="24"/>
                <w:lang w:val="nl-NL"/>
              </w:rPr>
              <w:t>iogas</w:t>
            </w:r>
            <w:r w:rsidR="008D5C23" w:rsidRPr="00CB4EFB">
              <w:rPr>
                <w:rFonts w:cs="Times New Roman"/>
                <w:b/>
                <w:szCs w:val="24"/>
                <w:lang w:val="nl-NL"/>
              </w:rPr>
              <w:t>:</w:t>
            </w:r>
            <w:r w:rsidR="0063682C" w:rsidRPr="00CB4EFB">
              <w:rPr>
                <w:rFonts w:cs="Times New Roman"/>
                <w:szCs w:val="24"/>
                <w:lang w:val="nl-NL"/>
              </w:rPr>
              <w:t xml:space="preserve"> 1.88</w:t>
            </w:r>
            <w:r w:rsidR="006E2F2C" w:rsidRPr="00CB4EFB">
              <w:rPr>
                <w:rFonts w:cs="Times New Roman"/>
                <w:szCs w:val="24"/>
                <w:lang w:val="nl-NL"/>
              </w:rPr>
              <w:t>0</w:t>
            </w:r>
            <w:r w:rsidRPr="00CB4EFB">
              <w:rPr>
                <w:rFonts w:cs="Times New Roman"/>
                <w:szCs w:val="24"/>
                <w:lang w:val="nl-NL"/>
              </w:rPr>
              <w:t>m</w:t>
            </w:r>
            <w:r w:rsidRPr="00CB4EFB">
              <w:rPr>
                <w:rFonts w:cs="Times New Roman"/>
                <w:szCs w:val="24"/>
                <w:vertAlign w:val="superscript"/>
                <w:lang w:val="nl-NL"/>
              </w:rPr>
              <w:t>3</w:t>
            </w:r>
            <w:r w:rsidRPr="00CB4EFB">
              <w:rPr>
                <w:rFonts w:cs="Times New Roman"/>
                <w:szCs w:val="24"/>
                <w:lang w:val="nl-NL"/>
              </w:rPr>
              <w:t xml:space="preserve"> </w:t>
            </w:r>
          </w:p>
          <w:p w:rsidR="00020835" w:rsidRPr="00CB4EFB" w:rsidRDefault="008D5C23" w:rsidP="008D5C23">
            <w:pPr>
              <w:pStyle w:val="normal20"/>
              <w:spacing w:before="20" w:line="269" w:lineRule="auto"/>
              <w:rPr>
                <w:sz w:val="24"/>
              </w:rPr>
            </w:pPr>
            <w:r w:rsidRPr="00CB4EFB">
              <w:rPr>
                <w:sz w:val="24"/>
              </w:rPr>
              <w:t>V</w:t>
            </w:r>
            <w:r w:rsidR="00500D9C" w:rsidRPr="00CB4EFB">
              <w:rPr>
                <w:sz w:val="24"/>
              </w:rPr>
              <w:t>ật liệu</w:t>
            </w:r>
            <w:r w:rsidR="004F276A" w:rsidRPr="00CB4EFB">
              <w:rPr>
                <w:sz w:val="24"/>
              </w:rPr>
              <w:t>: BTCT có phủ lớp chống thấm, phủ bạt HDPE 1mm lên mặt hầm</w:t>
            </w:r>
            <w:r w:rsidRPr="00CB4EFB">
              <w:rPr>
                <w:sz w:val="24"/>
              </w:rPr>
              <w:t>.</w:t>
            </w:r>
          </w:p>
        </w:tc>
        <w:tc>
          <w:tcPr>
            <w:tcW w:w="33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835" w:rsidRPr="00CB4EFB" w:rsidRDefault="008D5C23" w:rsidP="009049E4">
            <w:pPr>
              <w:spacing w:before="20" w:line="288" w:lineRule="auto"/>
              <w:jc w:val="both"/>
              <w:rPr>
                <w:rFonts w:cs="Times New Roman"/>
                <w:szCs w:val="24"/>
              </w:rPr>
            </w:pPr>
            <w:r w:rsidRPr="00CB4EFB">
              <w:rPr>
                <w:rFonts w:cs="Times New Roman"/>
                <w:szCs w:val="24"/>
              </w:rPr>
              <w:t xml:space="preserve"> </w:t>
            </w:r>
            <w:r w:rsidR="009049E4" w:rsidRPr="00CB4EFB">
              <w:rPr>
                <w:rFonts w:cs="Times New Roman"/>
                <w:szCs w:val="24"/>
              </w:rPr>
              <w:t xml:space="preserve"> </w:t>
            </w:r>
            <w:r w:rsidRPr="00CB4EFB">
              <w:rPr>
                <w:rFonts w:cs="Times New Roman"/>
                <w:szCs w:val="24"/>
              </w:rPr>
              <w:t xml:space="preserve"> </w:t>
            </w:r>
            <w:r w:rsidR="00500D9C" w:rsidRPr="00CB4EFB">
              <w:rPr>
                <w:rFonts w:cs="Times New Roman"/>
                <w:szCs w:val="24"/>
              </w:rPr>
              <w:t>Hầm biogas vận hành dựa trên sự hoạt động của vi sinh vật yếm khí hoạ</w:t>
            </w:r>
            <w:r w:rsidRPr="00CB4EFB">
              <w:rPr>
                <w:rFonts w:cs="Times New Roman"/>
                <w:szCs w:val="24"/>
              </w:rPr>
              <w:t xml:space="preserve">t động phân hủy các chất hữu cơ. </w:t>
            </w:r>
            <w:r w:rsidR="00500D9C" w:rsidRPr="00CB4EFB">
              <w:rPr>
                <w:rFonts w:cs="Times New Roman"/>
                <w:szCs w:val="24"/>
              </w:rPr>
              <w:t>Hầm chứa chất thải với thời gian lưu 40 ngày</w:t>
            </w:r>
            <w:r w:rsidRPr="00CB4EFB">
              <w:rPr>
                <w:rFonts w:cs="Times New Roman"/>
                <w:szCs w:val="24"/>
              </w:rPr>
              <w:t>.</w:t>
            </w:r>
          </w:p>
        </w:tc>
      </w:tr>
      <w:tr w:rsidR="00002641" w:rsidRPr="00CB4EFB" w:rsidTr="00A6788B">
        <w:tc>
          <w:tcPr>
            <w:tcW w:w="1666" w:type="pct"/>
            <w:gridSpan w:val="2"/>
            <w:tcBorders>
              <w:top w:val="single" w:sz="4" w:space="0" w:color="auto"/>
              <w:left w:val="nil"/>
              <w:bottom w:val="single" w:sz="4" w:space="0" w:color="auto"/>
              <w:right w:val="nil"/>
            </w:tcBorders>
            <w:shd w:val="clear" w:color="auto" w:fill="auto"/>
            <w:vAlign w:val="center"/>
          </w:tcPr>
          <w:p w:rsidR="00020835" w:rsidRPr="00CB4EFB" w:rsidRDefault="00D70B98" w:rsidP="008D5C23">
            <w:pPr>
              <w:pStyle w:val="normal20"/>
              <w:spacing w:line="269" w:lineRule="auto"/>
              <w:rPr>
                <w:b/>
                <w:sz w:val="24"/>
                <w:lang w:val="vi-VN"/>
              </w:rPr>
            </w:pPr>
            <w:r>
              <w:rPr>
                <w:b/>
                <w:noProof/>
                <w:sz w:val="24"/>
                <w:lang w:val="en-US" w:eastAsia="en-US"/>
              </w:rPr>
              <mc:AlternateContent>
                <mc:Choice Requires="wps">
                  <w:drawing>
                    <wp:anchor distT="0" distB="0" distL="114300" distR="114300" simplePos="0" relativeHeight="252564480" behindDoc="0" locked="0" layoutInCell="1" allowOverlap="1" wp14:anchorId="4DD68941" wp14:editId="3A5C71BC">
                      <wp:simplePos x="0" y="0"/>
                      <wp:positionH relativeFrom="column">
                        <wp:posOffset>922020</wp:posOffset>
                      </wp:positionH>
                      <wp:positionV relativeFrom="paragraph">
                        <wp:posOffset>-4445</wp:posOffset>
                      </wp:positionV>
                      <wp:extent cx="173355" cy="261620"/>
                      <wp:effectExtent l="38100" t="0" r="17145" b="43180"/>
                      <wp:wrapNone/>
                      <wp:docPr id="40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7" style="position:absolute;margin-left:72.6pt;margin-top:-.35pt;width:13.65pt;height:20.6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" adj="17830">
                      <v:textbox style="layout-flow:vertical-ideographic"/>
                    </v:shape>
                  </w:pict>
                </mc:Fallback>
              </mc:AlternateContent>
            </w:r>
          </w:p>
        </w:tc>
        <w:tc>
          <w:tcPr>
            <w:tcW w:w="1667" w:type="pct"/>
            <w:tcBorders>
              <w:top w:val="single" w:sz="4" w:space="0" w:color="auto"/>
              <w:left w:val="nil"/>
              <w:bottom w:val="single" w:sz="4" w:space="0" w:color="auto"/>
              <w:right w:val="nil"/>
            </w:tcBorders>
            <w:shd w:val="clear" w:color="auto" w:fill="auto"/>
            <w:vAlign w:val="center"/>
          </w:tcPr>
          <w:p w:rsidR="00020835" w:rsidRPr="00CB4EFB" w:rsidRDefault="00020835" w:rsidP="008D5C23">
            <w:pPr>
              <w:pStyle w:val="normal20"/>
              <w:spacing w:line="269" w:lineRule="auto"/>
              <w:rPr>
                <w:sz w:val="24"/>
                <w:lang w:val="vi-VN"/>
              </w:rPr>
            </w:pPr>
          </w:p>
        </w:tc>
        <w:tc>
          <w:tcPr>
            <w:tcW w:w="1667" w:type="pct"/>
            <w:tcBorders>
              <w:top w:val="single" w:sz="4" w:space="0" w:color="auto"/>
              <w:left w:val="nil"/>
              <w:bottom w:val="single" w:sz="4" w:space="0" w:color="auto"/>
              <w:right w:val="nil"/>
            </w:tcBorders>
            <w:shd w:val="clear" w:color="auto" w:fill="auto"/>
            <w:vAlign w:val="center"/>
          </w:tcPr>
          <w:p w:rsidR="00020835" w:rsidRPr="00CB4EFB" w:rsidRDefault="00020835" w:rsidP="008D5C23">
            <w:pPr>
              <w:pStyle w:val="normal20"/>
              <w:spacing w:line="269" w:lineRule="auto"/>
              <w:rPr>
                <w:sz w:val="24"/>
                <w:lang w:val="vi-VN"/>
              </w:rPr>
            </w:pPr>
          </w:p>
        </w:tc>
      </w:tr>
      <w:tr w:rsidR="00002641" w:rsidRPr="00CB4EFB" w:rsidTr="00A6788B">
        <w:tc>
          <w:tcPr>
            <w:tcW w:w="16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835" w:rsidRPr="00CB4EFB" w:rsidRDefault="00020835" w:rsidP="008D5C23">
            <w:pPr>
              <w:pStyle w:val="normal20"/>
              <w:spacing w:before="20" w:line="269" w:lineRule="auto"/>
              <w:rPr>
                <w:b/>
                <w:sz w:val="24"/>
              </w:rPr>
            </w:pPr>
            <w:r w:rsidRPr="00CB4EFB">
              <w:rPr>
                <w:b/>
                <w:sz w:val="24"/>
              </w:rPr>
              <w:t>Bể thiếu khí</w:t>
            </w:r>
            <w:r w:rsidR="00500D9C" w:rsidRPr="00CB4EFB">
              <w:rPr>
                <w:b/>
                <w:sz w:val="24"/>
              </w:rPr>
              <w:t>:</w:t>
            </w:r>
            <w:r w:rsidR="008D5C23" w:rsidRPr="00CB4EFB">
              <w:rPr>
                <w:b/>
                <w:sz w:val="24"/>
              </w:rPr>
              <w:t xml:space="preserve"> </w:t>
            </w:r>
            <w:r w:rsidR="0063682C" w:rsidRPr="00CB4EFB">
              <w:rPr>
                <w:sz w:val="24"/>
              </w:rPr>
              <w:t>12</w:t>
            </w:r>
            <w:r w:rsidR="008D5C23" w:rsidRPr="00CB4EFB">
              <w:rPr>
                <w:sz w:val="24"/>
                <w:lang w:val="nl-NL"/>
              </w:rPr>
              <w:t>m</w:t>
            </w:r>
            <w:r w:rsidR="008D5C23" w:rsidRPr="00CB4EFB">
              <w:rPr>
                <w:sz w:val="24"/>
                <w:vertAlign w:val="superscript"/>
                <w:lang w:val="nl-NL"/>
              </w:rPr>
              <w:t>3</w:t>
            </w:r>
          </w:p>
          <w:p w:rsidR="00500D9C" w:rsidRPr="00CB4EFB" w:rsidRDefault="00D70B98" w:rsidP="008D5C23">
            <w:pPr>
              <w:pStyle w:val="normal20"/>
              <w:spacing w:before="20" w:after="40" w:line="288" w:lineRule="auto"/>
              <w:rPr>
                <w:sz w:val="24"/>
              </w:rPr>
            </w:pPr>
            <w:r>
              <w:rPr>
                <w:b/>
                <w:noProof/>
                <w:sz w:val="24"/>
                <w:lang w:val="en-US" w:eastAsia="en-US"/>
              </w:rPr>
              <mc:AlternateContent>
                <mc:Choice Requires="wps">
                  <w:drawing>
                    <wp:anchor distT="0" distB="0" distL="114300" distR="114300" simplePos="0" relativeHeight="252575744" behindDoc="0" locked="0" layoutInCell="1" allowOverlap="1" wp14:anchorId="0783FB16" wp14:editId="6D4440E6">
                      <wp:simplePos x="0" y="0"/>
                      <wp:positionH relativeFrom="column">
                        <wp:posOffset>1000125</wp:posOffset>
                      </wp:positionH>
                      <wp:positionV relativeFrom="paragraph">
                        <wp:posOffset>854710</wp:posOffset>
                      </wp:positionV>
                      <wp:extent cx="173355" cy="261620"/>
                      <wp:effectExtent l="38100" t="0" r="17145" b="43180"/>
                      <wp:wrapNone/>
                      <wp:docPr id="39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7" style="position:absolute;margin-left:78.75pt;margin-top:67.3pt;width:13.65pt;height:20.6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" adj="17830">
                      <v:textbox style="layout-flow:vertical-ideographic"/>
                    </v:shape>
                  </w:pict>
                </mc:Fallback>
              </mc:AlternateContent>
            </w:r>
            <w:r w:rsidR="008D5C23" w:rsidRPr="00CB4EFB">
              <w:rPr>
                <w:sz w:val="24"/>
              </w:rPr>
              <w:t>V</w:t>
            </w:r>
            <w:r w:rsidR="00500D9C" w:rsidRPr="00CB4EFB">
              <w:rPr>
                <w:sz w:val="24"/>
              </w:rPr>
              <w:t>ật liệu: BTCT</w:t>
            </w:r>
            <w:r w:rsidR="005666AF" w:rsidRPr="00CB4EFB">
              <w:rPr>
                <w:sz w:val="24"/>
              </w:rPr>
              <w:t xml:space="preserve"> có phủ lớp chống thấm</w:t>
            </w:r>
            <w:r w:rsidR="00500D9C" w:rsidRPr="00CB4EFB">
              <w:rPr>
                <w:sz w:val="24"/>
              </w:rPr>
              <w:t xml:space="preserve">, </w:t>
            </w:r>
            <w:r w:rsidR="008D5C23" w:rsidRPr="00CB4EFB">
              <w:rPr>
                <w:sz w:val="24"/>
              </w:rPr>
              <w:t>b</w:t>
            </w:r>
            <w:r w:rsidR="00500D9C" w:rsidRPr="00CB4EFB">
              <w:rPr>
                <w:sz w:val="24"/>
              </w:rPr>
              <w:t>ể được bố trí 01 máy khuấy chìm và giá thể MBBR</w:t>
            </w:r>
            <w:r w:rsidR="008D5C23" w:rsidRPr="00CB4EFB">
              <w:rPr>
                <w:sz w:val="24"/>
              </w:rPr>
              <w:t>.</w:t>
            </w:r>
          </w:p>
        </w:tc>
        <w:tc>
          <w:tcPr>
            <w:tcW w:w="33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20835" w:rsidRPr="00CB4EFB" w:rsidRDefault="00500D9C" w:rsidP="008D5C23">
            <w:pPr>
              <w:pStyle w:val="normal20"/>
              <w:spacing w:before="20" w:line="269" w:lineRule="auto"/>
              <w:rPr>
                <w:sz w:val="24"/>
              </w:rPr>
            </w:pPr>
            <w:r w:rsidRPr="00CB4EFB">
              <w:rPr>
                <w:sz w:val="24"/>
              </w:rPr>
              <w:t>Trong môi trường thiếu ôxy các loại vi khuẩn khử nitrit và nitrat sẽ tách ôxy của nitrat (NO</w:t>
            </w:r>
            <w:r w:rsidRPr="00CB4EFB">
              <w:rPr>
                <w:sz w:val="24"/>
                <w:vertAlign w:val="subscript"/>
              </w:rPr>
              <w:t>3</w:t>
            </w:r>
            <w:r w:rsidRPr="00CB4EFB">
              <w:rPr>
                <w:sz w:val="24"/>
                <w:vertAlign w:val="superscript"/>
              </w:rPr>
              <w:t>-</w:t>
            </w:r>
            <w:r w:rsidRPr="00CB4EFB">
              <w:rPr>
                <w:sz w:val="24"/>
              </w:rPr>
              <w:t>) và nitrit (NO</w:t>
            </w:r>
            <w:r w:rsidRPr="00CB4EFB">
              <w:rPr>
                <w:sz w:val="24"/>
                <w:vertAlign w:val="subscript"/>
              </w:rPr>
              <w:t>2</w:t>
            </w:r>
            <w:r w:rsidRPr="00CB4EFB">
              <w:rPr>
                <w:sz w:val="24"/>
                <w:vertAlign w:val="superscript"/>
              </w:rPr>
              <w:t>-</w:t>
            </w:r>
            <w:r w:rsidRPr="00CB4EFB">
              <w:rPr>
                <w:sz w:val="24"/>
              </w:rPr>
              <w:t xml:space="preserve">) để ôxy hoá chất hữu cơ. </w:t>
            </w:r>
          </w:p>
        </w:tc>
      </w:tr>
      <w:tr w:rsidR="00002641" w:rsidRPr="00CB4EFB" w:rsidTr="00A6788B">
        <w:tc>
          <w:tcPr>
            <w:tcW w:w="1666" w:type="pct"/>
            <w:gridSpan w:val="2"/>
            <w:tcBorders>
              <w:top w:val="single" w:sz="4" w:space="0" w:color="auto"/>
              <w:left w:val="nil"/>
              <w:bottom w:val="single" w:sz="4" w:space="0" w:color="auto"/>
              <w:right w:val="nil"/>
            </w:tcBorders>
            <w:shd w:val="clear" w:color="auto" w:fill="auto"/>
            <w:vAlign w:val="center"/>
          </w:tcPr>
          <w:p w:rsidR="00020835" w:rsidRPr="00CB4EFB" w:rsidRDefault="00020835" w:rsidP="008D5C23">
            <w:pPr>
              <w:pStyle w:val="normal20"/>
              <w:spacing w:line="269" w:lineRule="auto"/>
              <w:rPr>
                <w:b/>
                <w:sz w:val="24"/>
              </w:rPr>
            </w:pPr>
          </w:p>
        </w:tc>
        <w:tc>
          <w:tcPr>
            <w:tcW w:w="1667" w:type="pct"/>
            <w:tcBorders>
              <w:top w:val="single" w:sz="4" w:space="0" w:color="auto"/>
              <w:left w:val="nil"/>
              <w:bottom w:val="single" w:sz="4" w:space="0" w:color="auto"/>
              <w:right w:val="nil"/>
            </w:tcBorders>
            <w:shd w:val="clear" w:color="auto" w:fill="auto"/>
            <w:vAlign w:val="center"/>
          </w:tcPr>
          <w:p w:rsidR="00020835" w:rsidRPr="00CB4EFB" w:rsidRDefault="00020835" w:rsidP="008D5C23">
            <w:pPr>
              <w:pStyle w:val="normal20"/>
              <w:spacing w:line="269" w:lineRule="auto"/>
              <w:rPr>
                <w:sz w:val="24"/>
              </w:rPr>
            </w:pPr>
          </w:p>
        </w:tc>
        <w:tc>
          <w:tcPr>
            <w:tcW w:w="1667" w:type="pct"/>
            <w:tcBorders>
              <w:top w:val="single" w:sz="4" w:space="0" w:color="auto"/>
              <w:left w:val="nil"/>
              <w:bottom w:val="single" w:sz="4" w:space="0" w:color="auto"/>
              <w:right w:val="nil"/>
            </w:tcBorders>
            <w:shd w:val="clear" w:color="auto" w:fill="auto"/>
            <w:vAlign w:val="center"/>
          </w:tcPr>
          <w:p w:rsidR="00020835" w:rsidRPr="00CB4EFB" w:rsidRDefault="00020835" w:rsidP="008D5C23">
            <w:pPr>
              <w:pStyle w:val="normal20"/>
              <w:spacing w:line="269" w:lineRule="auto"/>
              <w:rPr>
                <w:sz w:val="24"/>
              </w:rPr>
            </w:pPr>
          </w:p>
        </w:tc>
      </w:tr>
      <w:tr w:rsidR="00A6788B" w:rsidRPr="00CB4EFB" w:rsidTr="00A6788B">
        <w:tc>
          <w:tcPr>
            <w:tcW w:w="1655" w:type="pct"/>
            <w:shd w:val="clear" w:color="auto" w:fill="auto"/>
          </w:tcPr>
          <w:p w:rsidR="00A6788B" w:rsidRPr="00CB4EFB" w:rsidRDefault="00A6788B" w:rsidP="008D5C23">
            <w:pPr>
              <w:spacing w:before="20" w:line="269" w:lineRule="auto"/>
              <w:jc w:val="both"/>
              <w:rPr>
                <w:rFonts w:cs="Times New Roman"/>
                <w:b/>
                <w:szCs w:val="24"/>
              </w:rPr>
            </w:pPr>
            <w:r w:rsidRPr="00CB4EFB">
              <w:rPr>
                <w:rFonts w:cs="Times New Roman"/>
                <w:b/>
                <w:szCs w:val="24"/>
              </w:rPr>
              <w:t>Bể hiếu khí</w:t>
            </w:r>
            <w:r w:rsidR="00500D9C" w:rsidRPr="00CB4EFB">
              <w:rPr>
                <w:rFonts w:cs="Times New Roman"/>
                <w:b/>
                <w:szCs w:val="24"/>
              </w:rPr>
              <w:t>:</w:t>
            </w:r>
            <w:r w:rsidR="008D5C23" w:rsidRPr="00CB4EFB">
              <w:rPr>
                <w:rFonts w:cs="Times New Roman"/>
                <w:b/>
                <w:szCs w:val="24"/>
              </w:rPr>
              <w:t xml:space="preserve"> </w:t>
            </w:r>
            <w:r w:rsidR="0063682C" w:rsidRPr="00CB4EFB">
              <w:rPr>
                <w:rFonts w:cs="Times New Roman"/>
                <w:szCs w:val="24"/>
              </w:rPr>
              <w:t>20</w:t>
            </w:r>
            <w:r w:rsidR="008D5C23" w:rsidRPr="00CB4EFB">
              <w:rPr>
                <w:rFonts w:cs="Times New Roman"/>
                <w:szCs w:val="24"/>
                <w:lang w:val="nl-NL"/>
              </w:rPr>
              <w:t>m</w:t>
            </w:r>
            <w:r w:rsidR="008D5C23" w:rsidRPr="00CB4EFB">
              <w:rPr>
                <w:rFonts w:cs="Times New Roman"/>
                <w:szCs w:val="24"/>
                <w:vertAlign w:val="superscript"/>
                <w:lang w:val="nl-NL"/>
              </w:rPr>
              <w:t>3</w:t>
            </w:r>
          </w:p>
          <w:p w:rsidR="00500D9C" w:rsidRPr="00CB4EFB" w:rsidRDefault="00D70B98" w:rsidP="005666AF">
            <w:pPr>
              <w:pStyle w:val="normal20"/>
              <w:spacing w:before="20" w:after="40" w:line="288" w:lineRule="auto"/>
              <w:rPr>
                <w:sz w:val="24"/>
              </w:rPr>
            </w:pPr>
            <w:r>
              <w:rPr>
                <w:b/>
                <w:noProof/>
                <w:sz w:val="24"/>
                <w:lang w:val="en-US" w:eastAsia="en-US"/>
              </w:rPr>
              <mc:AlternateContent>
                <mc:Choice Requires="wps">
                  <w:drawing>
                    <wp:anchor distT="0" distB="0" distL="114300" distR="114300" simplePos="0" relativeHeight="252578816" behindDoc="0" locked="0" layoutInCell="1" allowOverlap="1" wp14:anchorId="6E7AA373" wp14:editId="71DD6231">
                      <wp:simplePos x="0" y="0"/>
                      <wp:positionH relativeFrom="column">
                        <wp:posOffset>941705</wp:posOffset>
                      </wp:positionH>
                      <wp:positionV relativeFrom="paragraph">
                        <wp:posOffset>1275715</wp:posOffset>
                      </wp:positionV>
                      <wp:extent cx="173355" cy="261620"/>
                      <wp:effectExtent l="38100" t="0" r="17145" b="43180"/>
                      <wp:wrapNone/>
                      <wp:docPr id="39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7" style="position:absolute;margin-left:74.15pt;margin-top:100.45pt;width:13.65pt;height:20.6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" adj="17830">
                      <v:textbox style="layout-flow:vertical-ideographic"/>
                    </v:shape>
                  </w:pict>
                </mc:Fallback>
              </mc:AlternateContent>
            </w:r>
            <w:r w:rsidR="005666AF" w:rsidRPr="00CB4EFB">
              <w:rPr>
                <w:sz w:val="24"/>
              </w:rPr>
              <w:t>V</w:t>
            </w:r>
            <w:r w:rsidR="00500D9C" w:rsidRPr="00CB4EFB">
              <w:rPr>
                <w:sz w:val="24"/>
              </w:rPr>
              <w:t>ật liệu: BTCT</w:t>
            </w:r>
            <w:r w:rsidR="005666AF" w:rsidRPr="00CB4EFB">
              <w:rPr>
                <w:sz w:val="24"/>
              </w:rPr>
              <w:t xml:space="preserve"> có phủ lớp chống thấm.</w:t>
            </w:r>
            <w:r w:rsidR="00500D9C" w:rsidRPr="00CB4EFB">
              <w:rPr>
                <w:sz w:val="24"/>
              </w:rPr>
              <w:t xml:space="preserve"> Bể được bố trí hệ thống ống và đĩa thổi khí, giá thể MBBR, máy bơm chìm hồi lưu nước thải về bể thiếu khí</w:t>
            </w:r>
            <w:r w:rsidR="005666AF" w:rsidRPr="00CB4EFB">
              <w:rPr>
                <w:sz w:val="24"/>
              </w:rPr>
              <w:t>.</w:t>
            </w:r>
          </w:p>
        </w:tc>
        <w:tc>
          <w:tcPr>
            <w:tcW w:w="3345" w:type="pct"/>
            <w:gridSpan w:val="3"/>
            <w:shd w:val="clear" w:color="auto" w:fill="auto"/>
          </w:tcPr>
          <w:p w:rsidR="00BA1242" w:rsidRPr="00CB4EFB" w:rsidRDefault="005666AF" w:rsidP="00BA1242">
            <w:pPr>
              <w:pStyle w:val="normal20"/>
              <w:spacing w:before="40" w:after="40" w:line="288" w:lineRule="auto"/>
              <w:rPr>
                <w:sz w:val="24"/>
              </w:rPr>
            </w:pPr>
            <w:r w:rsidRPr="00CB4EFB">
              <w:rPr>
                <w:sz w:val="24"/>
              </w:rPr>
              <w:t xml:space="preserve">   </w:t>
            </w:r>
            <w:r w:rsidR="00BA1242" w:rsidRPr="00CB4EFB">
              <w:rPr>
                <w:sz w:val="24"/>
              </w:rPr>
              <w:t>Giảm hiệu quả COD, BOD, đồng thời hiệu quả trong việc xử lý NH</w:t>
            </w:r>
            <w:r w:rsidR="00BA1242" w:rsidRPr="00CB4EFB">
              <w:rPr>
                <w:sz w:val="24"/>
                <w:vertAlign w:val="subscript"/>
              </w:rPr>
              <w:t>4</w:t>
            </w:r>
            <w:r w:rsidR="00BA1242" w:rsidRPr="00CB4EFB">
              <w:rPr>
                <w:sz w:val="24"/>
                <w:vertAlign w:val="superscript"/>
              </w:rPr>
              <w:t>+</w:t>
            </w:r>
            <w:r w:rsidR="00BA1242" w:rsidRPr="00CB4EFB">
              <w:rPr>
                <w:sz w:val="24"/>
              </w:rPr>
              <w:t xml:space="preserve"> trong nước thải nhờ vi khuẩn ưa oxy.</w:t>
            </w:r>
          </w:p>
          <w:p w:rsidR="00500D9C" w:rsidRPr="00CB4EFB" w:rsidRDefault="00500D9C" w:rsidP="005666AF">
            <w:pPr>
              <w:spacing w:before="20" w:line="288" w:lineRule="auto"/>
              <w:jc w:val="both"/>
              <w:rPr>
                <w:rFonts w:cs="Times New Roman"/>
                <w:szCs w:val="24"/>
              </w:rPr>
            </w:pPr>
          </w:p>
        </w:tc>
      </w:tr>
    </w:tbl>
    <w:p w:rsidR="00020835" w:rsidRPr="00CB4EFB" w:rsidRDefault="00020835" w:rsidP="008D5C23">
      <w:pPr>
        <w:spacing w:line="288" w:lineRule="auto"/>
        <w:ind w:firstLine="567"/>
        <w:jc w:val="both"/>
        <w:rPr>
          <w:rFonts w:cs="Times New Roman"/>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402"/>
      </w:tblGrid>
      <w:tr w:rsidR="00A6788B" w:rsidRPr="00CB4EFB" w:rsidTr="00390197">
        <w:tc>
          <w:tcPr>
            <w:tcW w:w="3168" w:type="dxa"/>
            <w:shd w:val="clear" w:color="auto" w:fill="auto"/>
          </w:tcPr>
          <w:p w:rsidR="00A6788B" w:rsidRPr="00CB4EFB" w:rsidRDefault="00A6788B" w:rsidP="008D5C23">
            <w:pPr>
              <w:spacing w:before="20" w:line="269" w:lineRule="auto"/>
              <w:jc w:val="both"/>
              <w:rPr>
                <w:rFonts w:cs="Times New Roman"/>
                <w:szCs w:val="24"/>
                <w:vertAlign w:val="superscript"/>
                <w:lang w:val="nl-NL"/>
              </w:rPr>
            </w:pPr>
            <w:r w:rsidRPr="00CB4EFB">
              <w:rPr>
                <w:rFonts w:cs="Times New Roman"/>
                <w:b/>
                <w:szCs w:val="24"/>
                <w:lang w:val="it-IT"/>
              </w:rPr>
              <w:t>Bể lắng 2</w:t>
            </w:r>
            <w:r w:rsidR="00D900ED" w:rsidRPr="00CB4EFB">
              <w:rPr>
                <w:rFonts w:cs="Times New Roman"/>
                <w:szCs w:val="24"/>
                <w:lang w:val="it-IT"/>
              </w:rPr>
              <w:t xml:space="preserve">: </w:t>
            </w:r>
            <w:r w:rsidR="00AC29C7" w:rsidRPr="00CB4EFB">
              <w:rPr>
                <w:rFonts w:cs="Times New Roman"/>
                <w:szCs w:val="24"/>
                <w:lang w:val="it-IT"/>
              </w:rPr>
              <w:t>6,3</w:t>
            </w:r>
            <w:r w:rsidR="00D900ED" w:rsidRPr="00CB4EFB">
              <w:rPr>
                <w:rFonts w:cs="Times New Roman"/>
                <w:szCs w:val="24"/>
                <w:lang w:val="it-IT"/>
              </w:rPr>
              <w:t>5</w:t>
            </w:r>
            <w:r w:rsidR="008D5C23" w:rsidRPr="00CB4EFB">
              <w:rPr>
                <w:rFonts w:cs="Times New Roman"/>
                <w:szCs w:val="24"/>
                <w:lang w:val="nl-NL"/>
              </w:rPr>
              <w:t>m</w:t>
            </w:r>
            <w:r w:rsidR="008D5C23" w:rsidRPr="00CB4EFB">
              <w:rPr>
                <w:rFonts w:cs="Times New Roman"/>
                <w:szCs w:val="24"/>
                <w:vertAlign w:val="superscript"/>
                <w:lang w:val="nl-NL"/>
              </w:rPr>
              <w:t>3</w:t>
            </w:r>
          </w:p>
          <w:p w:rsidR="005666AF" w:rsidRPr="00CB4EFB" w:rsidRDefault="00D70B98" w:rsidP="005666AF">
            <w:pPr>
              <w:spacing w:before="20" w:line="269" w:lineRule="auto"/>
              <w:jc w:val="both"/>
              <w:rPr>
                <w:rFonts w:cs="Times New Roman"/>
                <w:szCs w:val="24"/>
                <w:lang w:val="it-IT"/>
              </w:rPr>
            </w:pPr>
            <w:r>
              <w:rPr>
                <w:rFonts w:cs="Times New Roman"/>
                <w:b/>
                <w:noProof/>
                <w:szCs w:val="24"/>
                <w:lang w:bidi="ar-SA"/>
              </w:rPr>
              <mc:AlternateContent>
                <mc:Choice Requires="wps">
                  <w:drawing>
                    <wp:anchor distT="0" distB="0" distL="114300" distR="114300" simplePos="0" relativeHeight="252568576" behindDoc="0" locked="0" layoutInCell="1" allowOverlap="1" wp14:anchorId="550CF5E6" wp14:editId="6D425B62">
                      <wp:simplePos x="0" y="0"/>
                      <wp:positionH relativeFrom="column">
                        <wp:posOffset>855980</wp:posOffset>
                      </wp:positionH>
                      <wp:positionV relativeFrom="paragraph">
                        <wp:posOffset>848360</wp:posOffset>
                      </wp:positionV>
                      <wp:extent cx="173355" cy="261620"/>
                      <wp:effectExtent l="38100" t="0" r="17145" b="43180"/>
                      <wp:wrapNone/>
                      <wp:docPr id="39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67.4pt;margin-top:66.8pt;width:13.65pt;height:20.6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" adj="17830">
                      <v:textbox style="layout-flow:vertical-ideographic"/>
                    </v:shape>
                  </w:pict>
                </mc:Fallback>
              </mc:AlternateContent>
            </w:r>
            <w:r w:rsidR="005666AF" w:rsidRPr="00CB4EFB">
              <w:t>V</w:t>
            </w:r>
            <w:r w:rsidR="005666AF" w:rsidRPr="00CB4EFB">
              <w:rPr>
                <w:rFonts w:cs="Times New Roman"/>
                <w:szCs w:val="24"/>
              </w:rPr>
              <w:t>ật liệu: BTCT</w:t>
            </w:r>
            <w:r w:rsidR="005666AF" w:rsidRPr="00CB4EFB">
              <w:t xml:space="preserve"> </w:t>
            </w:r>
            <w:r w:rsidR="005666AF" w:rsidRPr="00CB4EFB">
              <w:rPr>
                <w:rFonts w:cs="Times New Roman"/>
                <w:szCs w:val="24"/>
              </w:rPr>
              <w:t xml:space="preserve">có phủ lớp </w:t>
            </w:r>
            <w:r w:rsidR="005666AF" w:rsidRPr="00CB4EFB">
              <w:rPr>
                <w:rFonts w:cs="Times New Roman"/>
                <w:szCs w:val="24"/>
              </w:rPr>
              <w:lastRenderedPageBreak/>
              <w:t>chống thấm</w:t>
            </w:r>
            <w:r w:rsidR="005666AF" w:rsidRPr="00CB4EFB">
              <w:t>.</w:t>
            </w:r>
            <w:r w:rsidR="005666AF" w:rsidRPr="00CB4EFB">
              <w:rPr>
                <w:rFonts w:cs="Times New Roman"/>
                <w:szCs w:val="24"/>
              </w:rPr>
              <w:t xml:space="preserve"> Bể được bố trí máy bơm chìm.</w:t>
            </w:r>
          </w:p>
        </w:tc>
        <w:tc>
          <w:tcPr>
            <w:tcW w:w="6402" w:type="dxa"/>
            <w:shd w:val="clear" w:color="auto" w:fill="auto"/>
          </w:tcPr>
          <w:p w:rsidR="00A6788B" w:rsidRPr="00CB4EFB" w:rsidRDefault="005666AF" w:rsidP="008D5C23">
            <w:pPr>
              <w:spacing w:before="20" w:line="288" w:lineRule="auto"/>
              <w:jc w:val="both"/>
              <w:rPr>
                <w:rFonts w:cs="Times New Roman"/>
                <w:szCs w:val="24"/>
              </w:rPr>
            </w:pPr>
            <w:r w:rsidRPr="00CB4EFB">
              <w:rPr>
                <w:rFonts w:cs="Times New Roman"/>
                <w:szCs w:val="24"/>
              </w:rPr>
              <w:lastRenderedPageBreak/>
              <w:t xml:space="preserve">  </w:t>
            </w:r>
            <w:r w:rsidR="009049E4" w:rsidRPr="00CB4EFB">
              <w:rPr>
                <w:rFonts w:cs="Times New Roman"/>
                <w:szCs w:val="24"/>
              </w:rPr>
              <w:t xml:space="preserve">  </w:t>
            </w:r>
            <w:r w:rsidRPr="00CB4EFB">
              <w:rPr>
                <w:rFonts w:cs="Times New Roman"/>
                <w:szCs w:val="24"/>
              </w:rPr>
              <w:t>Tại bể</w:t>
            </w:r>
            <w:r w:rsidR="00500D9C" w:rsidRPr="00CB4EFB">
              <w:rPr>
                <w:rFonts w:cs="Times New Roman"/>
                <w:szCs w:val="24"/>
              </w:rPr>
              <w:t xml:space="preserve"> xảy ra quá trình lắng tách pha và giữ lại phần bùn (vi sinh vật). Phần bùn lắng này chủ yếu là vi sinh vật trôi ra từ bể </w:t>
            </w:r>
            <w:r w:rsidR="00500D9C" w:rsidRPr="00CB4EFB">
              <w:rPr>
                <w:rFonts w:cs="Times New Roman"/>
                <w:szCs w:val="24"/>
              </w:rPr>
              <w:lastRenderedPageBreak/>
              <w:t xml:space="preserve">sinh học hiếu khí được bơm bùn chìm bơm tuần hoàn về bể </w:t>
            </w:r>
            <w:r w:rsidR="0082422B" w:rsidRPr="00CB4EFB">
              <w:rPr>
                <w:rFonts w:cs="Times New Roman"/>
                <w:szCs w:val="24"/>
              </w:rPr>
              <w:t>t</w:t>
            </w:r>
            <w:r w:rsidR="00500D9C" w:rsidRPr="00CB4EFB">
              <w:rPr>
                <w:rFonts w:cs="Times New Roman"/>
                <w:szCs w:val="24"/>
              </w:rPr>
              <w:t xml:space="preserve">hiếu khí nhằm duy trì nồng độ vi sinh vật. Phần bùn dư được bơm về bể lắng 1. </w:t>
            </w:r>
          </w:p>
        </w:tc>
      </w:tr>
    </w:tbl>
    <w:p w:rsidR="00A6788B" w:rsidRPr="00CB4EFB" w:rsidRDefault="00A6788B" w:rsidP="008D5C23">
      <w:pPr>
        <w:spacing w:line="288" w:lineRule="auto"/>
        <w:ind w:firstLine="567"/>
        <w:jc w:val="both"/>
        <w:rPr>
          <w:rFonts w:cs="Times New Roman"/>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402"/>
      </w:tblGrid>
      <w:tr w:rsidR="00A6788B" w:rsidRPr="00CB4EFB" w:rsidTr="00390197">
        <w:tc>
          <w:tcPr>
            <w:tcW w:w="3168" w:type="dxa"/>
            <w:shd w:val="clear" w:color="auto" w:fill="auto"/>
          </w:tcPr>
          <w:p w:rsidR="00A6788B" w:rsidRPr="00CB4EFB" w:rsidRDefault="00A6788B" w:rsidP="008D5C23">
            <w:pPr>
              <w:spacing w:before="20" w:line="269" w:lineRule="auto"/>
              <w:jc w:val="both"/>
              <w:rPr>
                <w:rFonts w:cs="Times New Roman"/>
                <w:szCs w:val="24"/>
                <w:vertAlign w:val="superscript"/>
                <w:lang w:val="nl-NL"/>
              </w:rPr>
            </w:pPr>
            <w:r w:rsidRPr="00CB4EFB">
              <w:rPr>
                <w:rFonts w:cs="Times New Roman"/>
                <w:b/>
                <w:szCs w:val="24"/>
                <w:lang w:val="it-IT"/>
              </w:rPr>
              <w:t>Bể sinh học</w:t>
            </w:r>
            <w:r w:rsidR="00500D9C" w:rsidRPr="00CB4EFB">
              <w:rPr>
                <w:rFonts w:cs="Times New Roman"/>
                <w:szCs w:val="24"/>
                <w:lang w:val="it-IT"/>
              </w:rPr>
              <w:t>: 448</w:t>
            </w:r>
            <w:r w:rsidR="008D5C23" w:rsidRPr="00CB4EFB">
              <w:rPr>
                <w:rFonts w:cs="Times New Roman"/>
                <w:szCs w:val="24"/>
                <w:lang w:val="nl-NL"/>
              </w:rPr>
              <w:t>m</w:t>
            </w:r>
            <w:r w:rsidR="008D5C23" w:rsidRPr="00CB4EFB">
              <w:rPr>
                <w:rFonts w:cs="Times New Roman"/>
                <w:szCs w:val="24"/>
                <w:vertAlign w:val="superscript"/>
                <w:lang w:val="nl-NL"/>
              </w:rPr>
              <w:t>3</w:t>
            </w:r>
          </w:p>
          <w:p w:rsidR="005666AF" w:rsidRPr="00CB4EFB" w:rsidRDefault="00D70B98" w:rsidP="008D5C23">
            <w:pPr>
              <w:spacing w:before="20" w:line="269" w:lineRule="auto"/>
              <w:jc w:val="both"/>
              <w:rPr>
                <w:rFonts w:cs="Times New Roman"/>
                <w:szCs w:val="24"/>
                <w:lang w:val="it-IT"/>
              </w:rPr>
            </w:pPr>
            <w:r>
              <w:rPr>
                <w:rFonts w:cs="Times New Roman"/>
                <w:b/>
                <w:noProof/>
                <w:szCs w:val="24"/>
                <w:lang w:bidi="ar-SA"/>
              </w:rPr>
              <mc:AlternateContent>
                <mc:Choice Requires="wps">
                  <w:drawing>
                    <wp:anchor distT="0" distB="0" distL="114300" distR="114300" simplePos="0" relativeHeight="252576768" behindDoc="0" locked="0" layoutInCell="1" allowOverlap="1" wp14:anchorId="25B8AED9" wp14:editId="39187234">
                      <wp:simplePos x="0" y="0"/>
                      <wp:positionH relativeFrom="column">
                        <wp:posOffset>815975</wp:posOffset>
                      </wp:positionH>
                      <wp:positionV relativeFrom="paragraph">
                        <wp:posOffset>375920</wp:posOffset>
                      </wp:positionV>
                      <wp:extent cx="173355" cy="261620"/>
                      <wp:effectExtent l="38100" t="0" r="17145" b="43180"/>
                      <wp:wrapNone/>
                      <wp:docPr id="39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64.25pt;margin-top:29.6pt;width:13.65pt;height:20.6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" adj="17830">
                      <v:textbox style="layout-flow:vertical-ideographic"/>
                    </v:shape>
                  </w:pict>
                </mc:Fallback>
              </mc:AlternateContent>
            </w:r>
            <w:r w:rsidR="005666AF" w:rsidRPr="00CB4EFB">
              <w:t>V</w:t>
            </w:r>
            <w:r w:rsidR="005666AF" w:rsidRPr="00CB4EFB">
              <w:rPr>
                <w:rFonts w:cs="Times New Roman"/>
                <w:szCs w:val="24"/>
              </w:rPr>
              <w:t>ật liệu: BTCT</w:t>
            </w:r>
            <w:r w:rsidR="005666AF" w:rsidRPr="00CB4EFB">
              <w:t xml:space="preserve"> </w:t>
            </w:r>
            <w:r w:rsidR="005666AF" w:rsidRPr="00CB4EFB">
              <w:rPr>
                <w:rFonts w:cs="Times New Roman"/>
                <w:szCs w:val="24"/>
              </w:rPr>
              <w:t>có phủ lớp chống thấm</w:t>
            </w:r>
            <w:r w:rsidR="005666AF" w:rsidRPr="00CB4EFB">
              <w:t>.</w:t>
            </w:r>
            <w:r w:rsidR="005666AF" w:rsidRPr="00CB4EFB">
              <w:rPr>
                <w:rFonts w:cs="Times New Roman"/>
                <w:szCs w:val="24"/>
              </w:rPr>
              <w:t xml:space="preserve"> </w:t>
            </w:r>
          </w:p>
        </w:tc>
        <w:tc>
          <w:tcPr>
            <w:tcW w:w="6402" w:type="dxa"/>
            <w:shd w:val="clear" w:color="auto" w:fill="auto"/>
          </w:tcPr>
          <w:p w:rsidR="00A6788B" w:rsidRPr="00CB4EFB" w:rsidRDefault="005666AF" w:rsidP="008D5C23">
            <w:pPr>
              <w:spacing w:before="20" w:line="288" w:lineRule="auto"/>
              <w:jc w:val="both"/>
              <w:rPr>
                <w:rFonts w:cs="Times New Roman"/>
                <w:szCs w:val="24"/>
              </w:rPr>
            </w:pPr>
            <w:r w:rsidRPr="00CB4EFB">
              <w:rPr>
                <w:rFonts w:cs="Times New Roman"/>
                <w:szCs w:val="24"/>
              </w:rPr>
              <w:t xml:space="preserve">  B</w:t>
            </w:r>
            <w:r w:rsidR="00500D9C" w:rsidRPr="00CB4EFB">
              <w:rPr>
                <w:rFonts w:cs="Times New Roman"/>
                <w:szCs w:val="24"/>
              </w:rPr>
              <w:t>ể được bổ sung nuôi bèo lục bình và nuôi cá, tại đây nước thải được xử lý bằng khả năng tự làm sạch của nước</w:t>
            </w:r>
            <w:r w:rsidRPr="00CB4EFB">
              <w:rPr>
                <w:rFonts w:cs="Times New Roman"/>
                <w:szCs w:val="24"/>
              </w:rPr>
              <w:t>.</w:t>
            </w:r>
          </w:p>
        </w:tc>
      </w:tr>
    </w:tbl>
    <w:p w:rsidR="00A6788B" w:rsidRPr="00CB4EFB" w:rsidRDefault="00A6788B" w:rsidP="008D5C23">
      <w:pPr>
        <w:spacing w:line="288" w:lineRule="auto"/>
        <w:ind w:firstLine="567"/>
        <w:jc w:val="both"/>
        <w:rPr>
          <w:rFonts w:cs="Times New Roman"/>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402"/>
      </w:tblGrid>
      <w:tr w:rsidR="00A6788B" w:rsidRPr="00CB4EFB" w:rsidTr="00390197">
        <w:tc>
          <w:tcPr>
            <w:tcW w:w="3168" w:type="dxa"/>
            <w:shd w:val="clear" w:color="auto" w:fill="auto"/>
          </w:tcPr>
          <w:p w:rsidR="00A6788B" w:rsidRPr="00CB4EFB" w:rsidRDefault="00A6788B" w:rsidP="008D5C23">
            <w:pPr>
              <w:spacing w:before="20" w:line="269" w:lineRule="auto"/>
              <w:jc w:val="both"/>
              <w:rPr>
                <w:rFonts w:cs="Times New Roman"/>
                <w:szCs w:val="24"/>
                <w:vertAlign w:val="superscript"/>
                <w:lang w:val="nl-NL"/>
              </w:rPr>
            </w:pPr>
            <w:r w:rsidRPr="00CB4EFB">
              <w:rPr>
                <w:rFonts w:cs="Times New Roman"/>
                <w:b/>
                <w:szCs w:val="24"/>
                <w:lang w:val="it-IT"/>
              </w:rPr>
              <w:t>Bể khử trùng</w:t>
            </w:r>
            <w:r w:rsidR="00500D9C" w:rsidRPr="00CB4EFB">
              <w:rPr>
                <w:rFonts w:cs="Times New Roman"/>
                <w:b/>
                <w:szCs w:val="24"/>
                <w:lang w:val="it-IT"/>
              </w:rPr>
              <w:t>:</w:t>
            </w:r>
            <w:r w:rsidR="00500D9C" w:rsidRPr="00CB4EFB">
              <w:rPr>
                <w:rFonts w:cs="Times New Roman"/>
                <w:szCs w:val="24"/>
                <w:lang w:val="it-IT"/>
              </w:rPr>
              <w:t xml:space="preserve"> 1,5</w:t>
            </w:r>
            <w:r w:rsidR="008D5C23" w:rsidRPr="00CB4EFB">
              <w:rPr>
                <w:rFonts w:cs="Times New Roman"/>
                <w:szCs w:val="24"/>
                <w:lang w:val="nl-NL"/>
              </w:rPr>
              <w:t>m</w:t>
            </w:r>
            <w:r w:rsidR="008D5C23" w:rsidRPr="00CB4EFB">
              <w:rPr>
                <w:rFonts w:cs="Times New Roman"/>
                <w:szCs w:val="24"/>
                <w:vertAlign w:val="superscript"/>
                <w:lang w:val="nl-NL"/>
              </w:rPr>
              <w:t>3</w:t>
            </w:r>
          </w:p>
          <w:p w:rsidR="005666AF" w:rsidRPr="00CB4EFB" w:rsidRDefault="00D70B98" w:rsidP="008D5C23">
            <w:pPr>
              <w:spacing w:before="20" w:line="269" w:lineRule="auto"/>
              <w:jc w:val="both"/>
              <w:rPr>
                <w:rFonts w:cs="Times New Roman"/>
                <w:szCs w:val="24"/>
                <w:lang w:val="it-IT"/>
              </w:rPr>
            </w:pPr>
            <w:r>
              <w:rPr>
                <w:rFonts w:cs="Times New Roman"/>
                <w:b/>
                <w:noProof/>
                <w:szCs w:val="24"/>
                <w:lang w:bidi="ar-SA"/>
              </w:rPr>
              <mc:AlternateContent>
                <mc:Choice Requires="wps">
                  <w:drawing>
                    <wp:anchor distT="0" distB="0" distL="114300" distR="114300" simplePos="0" relativeHeight="252577792" behindDoc="0" locked="0" layoutInCell="1" allowOverlap="1" wp14:anchorId="79E217A5" wp14:editId="71B1FE37">
                      <wp:simplePos x="0" y="0"/>
                      <wp:positionH relativeFrom="column">
                        <wp:posOffset>795020</wp:posOffset>
                      </wp:positionH>
                      <wp:positionV relativeFrom="paragraph">
                        <wp:posOffset>448310</wp:posOffset>
                      </wp:positionV>
                      <wp:extent cx="173355" cy="261620"/>
                      <wp:effectExtent l="38100" t="0" r="17145" b="43180"/>
                      <wp:wrapNone/>
                      <wp:docPr id="39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261620"/>
                              </a:xfrm>
                              <a:prstGeom prst="downArrow">
                                <a:avLst>
                                  <a:gd name="adj1" fmla="val 50000"/>
                                  <a:gd name="adj2" fmla="val 263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67" style="position:absolute;margin-left:62.6pt;margin-top:35.3pt;width:13.65pt;height:20.6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" adj="17830">
                      <v:textbox style="layout-flow:vertical-ideographic"/>
                    </v:shape>
                  </w:pict>
                </mc:Fallback>
              </mc:AlternateContent>
            </w:r>
            <w:r w:rsidR="005666AF" w:rsidRPr="00CB4EFB">
              <w:t>V</w:t>
            </w:r>
            <w:r w:rsidR="005666AF" w:rsidRPr="00CB4EFB">
              <w:rPr>
                <w:rFonts w:cs="Times New Roman"/>
                <w:szCs w:val="24"/>
              </w:rPr>
              <w:t>ật liệu: BTCT</w:t>
            </w:r>
            <w:r w:rsidR="005666AF" w:rsidRPr="00CB4EFB">
              <w:t xml:space="preserve"> </w:t>
            </w:r>
            <w:r w:rsidR="005666AF" w:rsidRPr="00CB4EFB">
              <w:rPr>
                <w:rFonts w:cs="Times New Roman"/>
                <w:szCs w:val="24"/>
              </w:rPr>
              <w:t>có phủ lớp chống thấm</w:t>
            </w:r>
            <w:r w:rsidR="005666AF" w:rsidRPr="00CB4EFB">
              <w:t>.</w:t>
            </w:r>
            <w:r w:rsidR="005666AF" w:rsidRPr="00CB4EFB">
              <w:rPr>
                <w:rFonts w:cs="Times New Roman"/>
                <w:szCs w:val="24"/>
              </w:rPr>
              <w:t xml:space="preserve"> </w:t>
            </w:r>
          </w:p>
        </w:tc>
        <w:tc>
          <w:tcPr>
            <w:tcW w:w="6402" w:type="dxa"/>
            <w:shd w:val="clear" w:color="auto" w:fill="auto"/>
          </w:tcPr>
          <w:p w:rsidR="00500D9C" w:rsidRPr="00CB4EFB" w:rsidRDefault="005666AF" w:rsidP="005666AF">
            <w:pPr>
              <w:tabs>
                <w:tab w:val="left" w:pos="426"/>
              </w:tabs>
              <w:spacing w:before="20" w:line="288" w:lineRule="auto"/>
              <w:jc w:val="both"/>
              <w:rPr>
                <w:rFonts w:cs="Times New Roman"/>
                <w:szCs w:val="24"/>
              </w:rPr>
            </w:pPr>
            <w:r w:rsidRPr="00CB4EFB">
              <w:rPr>
                <w:rFonts w:cs="Times New Roman"/>
                <w:szCs w:val="24"/>
              </w:rPr>
              <w:t xml:space="preserve">  </w:t>
            </w:r>
            <w:r w:rsidR="00500D9C" w:rsidRPr="00CB4EFB">
              <w:rPr>
                <w:rFonts w:cs="Times New Roman"/>
                <w:szCs w:val="24"/>
                <w:lang w:val="vi-VN"/>
              </w:rPr>
              <w:t>Sau các giai đoạn xử lý</w:t>
            </w:r>
            <w:r w:rsidR="00500D9C" w:rsidRPr="00CB4EFB">
              <w:rPr>
                <w:rFonts w:cs="Times New Roman"/>
                <w:szCs w:val="24"/>
              </w:rPr>
              <w:t xml:space="preserve"> trước, nước thải chảy qua bể khử trùng, </w:t>
            </w:r>
            <w:r w:rsidR="00500D9C" w:rsidRPr="00CB4EFB">
              <w:rPr>
                <w:rFonts w:cs="Times New Roman"/>
                <w:szCs w:val="24"/>
                <w:lang w:val="vi-VN"/>
              </w:rPr>
              <w:t xml:space="preserve">số lượng vi trùng giảm đáng kể đến </w:t>
            </w:r>
            <w:r w:rsidR="00500D9C" w:rsidRPr="00CB4EFB">
              <w:rPr>
                <w:rFonts w:cs="Times New Roman"/>
                <w:szCs w:val="24"/>
              </w:rPr>
              <w:t>80</w:t>
            </w:r>
            <w:r w:rsidR="00500D9C" w:rsidRPr="00CB4EFB">
              <w:rPr>
                <w:rFonts w:cs="Times New Roman"/>
                <w:szCs w:val="24"/>
                <w:lang w:val="vi-VN"/>
              </w:rPr>
              <w:t xml:space="preserve">%. </w:t>
            </w:r>
          </w:p>
          <w:p w:rsidR="00A6788B" w:rsidRPr="00CB4EFB" w:rsidRDefault="00A6788B" w:rsidP="008D5C23">
            <w:pPr>
              <w:spacing w:before="20" w:line="288" w:lineRule="auto"/>
              <w:jc w:val="both"/>
              <w:rPr>
                <w:rFonts w:cs="Times New Roman"/>
                <w:szCs w:val="24"/>
              </w:rPr>
            </w:pPr>
          </w:p>
        </w:tc>
      </w:tr>
    </w:tbl>
    <w:p w:rsidR="00A6788B" w:rsidRPr="00CB4EFB" w:rsidRDefault="00A6788B" w:rsidP="008D5C23">
      <w:pPr>
        <w:spacing w:line="288" w:lineRule="auto"/>
        <w:ind w:firstLine="567"/>
        <w:jc w:val="both"/>
        <w:rPr>
          <w:rFonts w:cs="Times New Roman"/>
          <w:szCs w:val="24"/>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4"/>
      </w:tblGrid>
      <w:tr w:rsidR="00A6788B" w:rsidRPr="00CB4EFB" w:rsidTr="00701C00">
        <w:tc>
          <w:tcPr>
            <w:tcW w:w="9574" w:type="dxa"/>
            <w:shd w:val="clear" w:color="auto" w:fill="auto"/>
          </w:tcPr>
          <w:p w:rsidR="00623296" w:rsidRPr="00CB4EFB" w:rsidRDefault="00C02E7B" w:rsidP="003F0D7B">
            <w:pPr>
              <w:spacing w:line="288" w:lineRule="auto"/>
              <w:ind w:firstLine="567"/>
              <w:jc w:val="both"/>
              <w:rPr>
                <w:sz w:val="28"/>
              </w:rPr>
            </w:pPr>
            <w:r w:rsidRPr="00CB4EFB">
              <w:rPr>
                <w:rFonts w:cs="Times New Roman"/>
                <w:b/>
                <w:sz w:val="26"/>
                <w:szCs w:val="26"/>
              </w:rPr>
              <w:t>Điểm xả thải:</w:t>
            </w:r>
            <w:r w:rsidRPr="00CB4EFB">
              <w:rPr>
                <w:rFonts w:cs="Times New Roman"/>
                <w:sz w:val="26"/>
                <w:szCs w:val="26"/>
              </w:rPr>
              <w:t xml:space="preserve"> </w:t>
            </w:r>
            <w:r w:rsidR="00AC29C7" w:rsidRPr="00CB4EFB">
              <w:rPr>
                <w:sz w:val="26"/>
                <w:szCs w:val="26"/>
              </w:rPr>
              <w:t>Nước thải từ bể khử trùng sẽ thoát ra hồ lắng hiện trạng nằm ở góc Tây Nam của Trang trại, hồ được tận dụng từ hồ lắng cũ trước đây của Trang trại. Ống dẫn nước thải từ bể khử trùng về hồ lắng hiện trạ</w:t>
            </w:r>
            <w:r w:rsidR="00F96E00" w:rsidRPr="00CB4EFB">
              <w:rPr>
                <w:sz w:val="26"/>
                <w:szCs w:val="26"/>
              </w:rPr>
              <w:t>ng là ống nhựa D300, độ dốc 2%. Sau đó nước thải chảy về 2 hồ sinh học đào mới</w:t>
            </w:r>
            <w:r w:rsidR="00DA121E" w:rsidRPr="00CB4EFB">
              <w:rPr>
                <w:sz w:val="26"/>
                <w:szCs w:val="26"/>
              </w:rPr>
              <w:t xml:space="preserve"> phía </w:t>
            </w:r>
            <w:r w:rsidR="003F0D7B">
              <w:rPr>
                <w:sz w:val="26"/>
                <w:szCs w:val="26"/>
              </w:rPr>
              <w:t xml:space="preserve">Tây </w:t>
            </w:r>
            <w:r w:rsidR="00DA121E" w:rsidRPr="00CB4EFB">
              <w:rPr>
                <w:sz w:val="26"/>
                <w:szCs w:val="26"/>
              </w:rPr>
              <w:t>Nam khu vực chuồng lợn</w:t>
            </w:r>
            <w:r w:rsidR="00F96E00" w:rsidRPr="00CB4EFB">
              <w:rPr>
                <w:sz w:val="26"/>
                <w:szCs w:val="26"/>
              </w:rPr>
              <w:t>, mỗi hồ có thể tích 1.880m</w:t>
            </w:r>
            <w:r w:rsidR="00F96E00" w:rsidRPr="00CB4EFB">
              <w:rPr>
                <w:sz w:val="26"/>
                <w:szCs w:val="26"/>
                <w:vertAlign w:val="superscript"/>
              </w:rPr>
              <w:t>3</w:t>
            </w:r>
            <w:r w:rsidR="00F96E00" w:rsidRPr="00CB4EFB">
              <w:rPr>
                <w:sz w:val="26"/>
                <w:szCs w:val="26"/>
              </w:rPr>
              <w:t>. Các hồ này được nuôi cá, và tận dụng nước để tưới cây cao su.</w:t>
            </w:r>
          </w:p>
        </w:tc>
      </w:tr>
    </w:tbl>
    <w:p w:rsidR="004C6A29" w:rsidRPr="00CB4EFB" w:rsidRDefault="004C6A29" w:rsidP="008625C9">
      <w:pPr>
        <w:pStyle w:val="4MUC4"/>
        <w:spacing w:before="0" w:line="288" w:lineRule="auto"/>
        <w:outlineLvl w:val="2"/>
        <w:rPr>
          <w:rFonts w:cs="Times New Roman"/>
          <w:b w:val="0"/>
          <w:sz w:val="10"/>
        </w:rPr>
      </w:pPr>
      <w:bookmarkStart w:id="220" w:name="_Toc88335862"/>
      <w:bookmarkStart w:id="221" w:name="_Toc108447066"/>
      <w:bookmarkStart w:id="222" w:name="_Toc32244567"/>
      <w:bookmarkStart w:id="223" w:name="_Toc32244680"/>
      <w:bookmarkStart w:id="224" w:name="_Toc32245735"/>
      <w:bookmarkEnd w:id="219"/>
    </w:p>
    <w:p w:rsidR="0035367E" w:rsidRPr="00CB4EFB" w:rsidRDefault="0069692E" w:rsidP="008625C9">
      <w:pPr>
        <w:pStyle w:val="4MUC4"/>
        <w:spacing w:before="0" w:line="288" w:lineRule="auto"/>
        <w:outlineLvl w:val="2"/>
        <w:rPr>
          <w:rFonts w:cs="Times New Roman"/>
          <w:b w:val="0"/>
        </w:rPr>
      </w:pPr>
      <w:r w:rsidRPr="00CB4EFB">
        <w:rPr>
          <w:rFonts w:cs="Times New Roman"/>
          <w:b w:val="0"/>
        </w:rPr>
        <w:t>1.2.4</w:t>
      </w:r>
      <w:r w:rsidR="0035367E" w:rsidRPr="00CB4EFB">
        <w:rPr>
          <w:rFonts w:cs="Times New Roman"/>
          <w:b w:val="0"/>
        </w:rPr>
        <w:t>.</w:t>
      </w:r>
      <w:r w:rsidR="00EE23A6" w:rsidRPr="00CB4EFB">
        <w:rPr>
          <w:rFonts w:cs="Times New Roman"/>
          <w:b w:val="0"/>
        </w:rPr>
        <w:t>3</w:t>
      </w:r>
      <w:r w:rsidR="0035367E" w:rsidRPr="00CB4EFB">
        <w:rPr>
          <w:rFonts w:cs="Times New Roman"/>
          <w:b w:val="0"/>
        </w:rPr>
        <w:t xml:space="preserve">. Hạng mục thu gom chất thải rắn, </w:t>
      </w:r>
      <w:bookmarkEnd w:id="220"/>
      <w:bookmarkEnd w:id="221"/>
      <w:r w:rsidR="00C4712C" w:rsidRPr="00CB4EFB">
        <w:rPr>
          <w:rFonts w:cs="Times New Roman"/>
          <w:b w:val="0"/>
        </w:rPr>
        <w:t>chất thải nguy hại</w:t>
      </w:r>
    </w:p>
    <w:p w:rsidR="00A35395" w:rsidRPr="00CB4EFB" w:rsidRDefault="00A35395" w:rsidP="008625C9">
      <w:pPr>
        <w:pStyle w:val="5MUC5"/>
        <w:spacing w:before="0" w:line="288" w:lineRule="auto"/>
        <w:rPr>
          <w:rFonts w:cs="Times New Roman"/>
          <w:i w:val="0"/>
        </w:rPr>
      </w:pPr>
      <w:r w:rsidRPr="00CB4EFB">
        <w:rPr>
          <w:rFonts w:cs="Times New Roman"/>
          <w:i w:val="0"/>
        </w:rPr>
        <w:t>a. Hiện trạng</w:t>
      </w:r>
    </w:p>
    <w:p w:rsidR="00B314D3" w:rsidRPr="00CB4EFB" w:rsidRDefault="00B314D3" w:rsidP="00B314D3">
      <w:pPr>
        <w:pStyle w:val="5MUC5"/>
        <w:spacing w:before="0" w:line="288" w:lineRule="auto"/>
        <w:rPr>
          <w:i w:val="0"/>
          <w:spacing w:val="-6"/>
          <w:lang w:val="nl-NL"/>
        </w:rPr>
      </w:pPr>
      <w:r w:rsidRPr="00CB4EFB">
        <w:rPr>
          <w:rFonts w:cs="Times New Roman"/>
        </w:rPr>
        <w:t>* Chất thải rắn sinh hoạt</w:t>
      </w:r>
      <w:r w:rsidRPr="00CB4EFB">
        <w:rPr>
          <w:spacing w:val="-6"/>
          <w:lang w:val="nl-NL"/>
        </w:rPr>
        <w:t>:</w:t>
      </w:r>
    </w:p>
    <w:p w:rsidR="00B314D3" w:rsidRPr="00CB4EFB" w:rsidRDefault="00B314D3" w:rsidP="00B314D3">
      <w:pPr>
        <w:pStyle w:val="5MUC5"/>
        <w:spacing w:before="0" w:line="288" w:lineRule="auto"/>
        <w:rPr>
          <w:i w:val="0"/>
          <w:spacing w:val="-6"/>
          <w:lang w:val="nl-NL"/>
        </w:rPr>
      </w:pPr>
      <w:r w:rsidRPr="00CB4EFB">
        <w:rPr>
          <w:i w:val="0"/>
          <w:spacing w:val="-6"/>
          <w:lang w:val="nl-NL"/>
        </w:rPr>
        <w:t>Trang trại chưa có hợp đồng thu gom rác thải sinh hoạt, rác thải sinh hoạt được chôn lấp hoặc đốt.</w:t>
      </w:r>
    </w:p>
    <w:p w:rsidR="00B314D3" w:rsidRPr="00CB4EFB" w:rsidRDefault="00B314D3" w:rsidP="00B314D3">
      <w:pPr>
        <w:pStyle w:val="5MUC5"/>
        <w:spacing w:before="0" w:line="288" w:lineRule="auto"/>
        <w:rPr>
          <w:rFonts w:cs="Times New Roman"/>
        </w:rPr>
      </w:pPr>
      <w:r w:rsidRPr="00CB4EFB">
        <w:rPr>
          <w:rFonts w:cs="Times New Roman"/>
        </w:rPr>
        <w:t>* Phân heo:</w:t>
      </w:r>
    </w:p>
    <w:p w:rsidR="00B314D3" w:rsidRPr="00CB4EFB" w:rsidRDefault="00B314D3" w:rsidP="00B314D3">
      <w:pPr>
        <w:pStyle w:val="11NOIDUNG"/>
        <w:spacing w:before="0" w:line="288" w:lineRule="auto"/>
        <w:rPr>
          <w:rFonts w:cs="Times New Roman"/>
        </w:rPr>
      </w:pPr>
      <w:r w:rsidRPr="00CB4EFB">
        <w:rPr>
          <w:rFonts w:cs="Times New Roman"/>
        </w:rPr>
        <w:t xml:space="preserve">Phân heo lẫn với nước thải chảy về bể lắng hiện trạng, </w:t>
      </w:r>
      <w:r w:rsidR="00C02E7B" w:rsidRPr="00CB4EFB">
        <w:rPr>
          <w:rFonts w:cs="Times New Roman"/>
        </w:rPr>
        <w:t xml:space="preserve">Trang trại chưa có máy tách phân, </w:t>
      </w:r>
      <w:r w:rsidRPr="00CB4EFB">
        <w:rPr>
          <w:rFonts w:cs="Times New Roman"/>
        </w:rPr>
        <w:t>định kỳ phân lắng được hút khi lượng phân chiếm</w:t>
      </w:r>
      <w:r w:rsidR="00C02E7B" w:rsidRPr="00CB4EFB">
        <w:rPr>
          <w:rFonts w:cs="Times New Roman"/>
        </w:rPr>
        <w:t xml:space="preserve"> khoảng </w:t>
      </w:r>
      <w:r w:rsidRPr="00CB4EFB">
        <w:rPr>
          <w:rFonts w:cs="Times New Roman"/>
        </w:rPr>
        <w:t>1/3 thể tích bể. Phân hút ra được dùng để bón cho cây cao su của Chủ Dự án.</w:t>
      </w:r>
    </w:p>
    <w:p w:rsidR="00B314D3" w:rsidRPr="00CB4EFB" w:rsidRDefault="00B314D3" w:rsidP="00B314D3">
      <w:pPr>
        <w:pStyle w:val="11NOIDUNG"/>
        <w:spacing w:before="0" w:line="288" w:lineRule="auto"/>
        <w:rPr>
          <w:rFonts w:cs="Times New Roman"/>
          <w:i/>
          <w:iCs/>
          <w:lang w:val="af-ZA"/>
        </w:rPr>
      </w:pPr>
      <w:r w:rsidRPr="00CB4EFB">
        <w:rPr>
          <w:rFonts w:cs="Times New Roman"/>
          <w:i/>
          <w:lang w:val="af-ZA"/>
        </w:rPr>
        <w:t xml:space="preserve">* </w:t>
      </w:r>
      <w:r w:rsidRPr="00CB4EFB">
        <w:rPr>
          <w:rFonts w:cs="Times New Roman"/>
          <w:i/>
        </w:rPr>
        <w:t>Chất thải nguy hại:</w:t>
      </w:r>
    </w:p>
    <w:p w:rsidR="00C02E7B" w:rsidRPr="00CB4EFB" w:rsidRDefault="00151CD2" w:rsidP="00B314D3">
      <w:pPr>
        <w:spacing w:line="288" w:lineRule="auto"/>
        <w:ind w:firstLine="567"/>
        <w:jc w:val="both"/>
        <w:rPr>
          <w:rFonts w:cs="Times New Roman"/>
          <w:sz w:val="28"/>
        </w:rPr>
      </w:pPr>
      <w:r w:rsidRPr="00CB4EFB">
        <w:rPr>
          <w:rFonts w:cs="Times New Roman"/>
          <w:sz w:val="28"/>
        </w:rPr>
        <w:t xml:space="preserve">- </w:t>
      </w:r>
      <w:r w:rsidR="00C02E7B" w:rsidRPr="00CB4EFB">
        <w:rPr>
          <w:rFonts w:cs="Times New Roman"/>
          <w:sz w:val="28"/>
        </w:rPr>
        <w:t>Trang trại chưa có hợp đồng thu gom CTNH. Các loại CTNH phát sinh trong thời gian hoạt động vừa qua chủ yếu từ việc tiêm phòng dịch bệnh cho lợn, bao gồm kim tiêm, chai l</w:t>
      </w:r>
      <w:r w:rsidR="00BA23BE" w:rsidRPr="00CB4EFB">
        <w:rPr>
          <w:rFonts w:cs="Times New Roman"/>
          <w:sz w:val="28"/>
        </w:rPr>
        <w:t>ọ</w:t>
      </w:r>
      <w:r w:rsidR="00C02E7B" w:rsidRPr="00CB4EFB">
        <w:rPr>
          <w:rFonts w:cs="Times New Roman"/>
          <w:sz w:val="28"/>
        </w:rPr>
        <w:t xml:space="preserve"> đựng thuốc… được đơn vị tiêm phòng thu hồi.</w:t>
      </w:r>
    </w:p>
    <w:p w:rsidR="00C02E7B" w:rsidRPr="00CB4EFB" w:rsidRDefault="00B314D3" w:rsidP="00C02E7B">
      <w:pPr>
        <w:spacing w:line="288" w:lineRule="auto"/>
        <w:ind w:firstLine="567"/>
        <w:jc w:val="both"/>
        <w:rPr>
          <w:rFonts w:cs="Times New Roman"/>
          <w:sz w:val="28"/>
        </w:rPr>
      </w:pPr>
      <w:r w:rsidRPr="00CB4EFB">
        <w:rPr>
          <w:rFonts w:cs="Times New Roman"/>
          <w:sz w:val="28"/>
        </w:rPr>
        <w:t xml:space="preserve">- Đối với xác heo chết: </w:t>
      </w:r>
      <w:r w:rsidR="00C02E7B" w:rsidRPr="00CB4EFB">
        <w:rPr>
          <w:rFonts w:cs="Times New Roman"/>
          <w:sz w:val="28"/>
        </w:rPr>
        <w:t>Trong thời gian chăn nuôi vừa qua, tại Trang trại chưa xảy ra tình trạng heo bị bệnh, heo chết. Trang trại không có khu vực chôn lấp heo chết, kế hoạch của Trang trại là báo cáo với nhân viên thú y cấp xã và chấp hành việc tiêu hủy theo hướng dẫn của cơ quan quản lý chuyên ngành thú y của địa phương.</w:t>
      </w:r>
    </w:p>
    <w:p w:rsidR="00B32177" w:rsidRPr="00CB4EFB" w:rsidRDefault="00B32177" w:rsidP="00C02E7B">
      <w:pPr>
        <w:spacing w:line="288" w:lineRule="auto"/>
        <w:ind w:firstLine="567"/>
        <w:jc w:val="both"/>
        <w:rPr>
          <w:rFonts w:cs="Times New Roman"/>
          <w:sz w:val="28"/>
          <w:lang w:val="de-DE"/>
        </w:rPr>
      </w:pPr>
    </w:p>
    <w:p w:rsidR="00A35395" w:rsidRPr="00CB4EFB" w:rsidRDefault="00A35395" w:rsidP="008625C9">
      <w:pPr>
        <w:pStyle w:val="5MUC5"/>
        <w:spacing w:before="0" w:line="288" w:lineRule="auto"/>
        <w:rPr>
          <w:rFonts w:cs="Times New Roman"/>
          <w:i w:val="0"/>
        </w:rPr>
      </w:pPr>
      <w:r w:rsidRPr="00CB4EFB">
        <w:rPr>
          <w:rFonts w:cs="Times New Roman"/>
          <w:i w:val="0"/>
        </w:rPr>
        <w:t>b. Các hạng mục xây dựng mới</w:t>
      </w:r>
    </w:p>
    <w:p w:rsidR="00403C60" w:rsidRPr="00CB4EFB" w:rsidRDefault="0035367E" w:rsidP="008625C9">
      <w:pPr>
        <w:pStyle w:val="5MUC5"/>
        <w:spacing w:before="0" w:line="288" w:lineRule="auto"/>
        <w:rPr>
          <w:spacing w:val="-6"/>
          <w:lang w:val="nl-NL"/>
        </w:rPr>
      </w:pPr>
      <w:r w:rsidRPr="00CB4EFB">
        <w:rPr>
          <w:rFonts w:cs="Times New Roman"/>
        </w:rPr>
        <w:t>* Chất thải rắn sinh hoạt</w:t>
      </w:r>
      <w:r w:rsidR="00403C60" w:rsidRPr="00CB4EFB">
        <w:rPr>
          <w:spacing w:val="-6"/>
          <w:lang w:val="nl-NL"/>
        </w:rPr>
        <w:t>:</w:t>
      </w:r>
    </w:p>
    <w:p w:rsidR="00403C60" w:rsidRPr="00CB4EFB" w:rsidRDefault="004E3690" w:rsidP="008625C9">
      <w:pPr>
        <w:pStyle w:val="5MUC5"/>
        <w:spacing w:before="0" w:line="288" w:lineRule="auto"/>
        <w:rPr>
          <w:rFonts w:cs="Times New Roman"/>
          <w:i w:val="0"/>
          <w:lang w:val="en-US"/>
        </w:rPr>
      </w:pPr>
      <w:r w:rsidRPr="00CB4EFB">
        <w:rPr>
          <w:rFonts w:cs="Times New Roman"/>
          <w:i w:val="0"/>
          <w:lang w:val="en-US"/>
        </w:rPr>
        <w:t>Đ</w:t>
      </w:r>
      <w:r w:rsidR="00403C60" w:rsidRPr="00CB4EFB">
        <w:rPr>
          <w:rFonts w:cs="Times New Roman"/>
          <w:i w:val="0"/>
          <w:lang w:val="en-US"/>
        </w:rPr>
        <w:t xml:space="preserve">ặt các thùng chứa CTR trong khu vực trang trại, rác thải sẽ được thu gom </w:t>
      </w:r>
      <w:r w:rsidR="00403C60" w:rsidRPr="00CB4EFB">
        <w:rPr>
          <w:rFonts w:cs="Times New Roman"/>
          <w:i w:val="0"/>
          <w:lang w:val="en-US"/>
        </w:rPr>
        <w:lastRenderedPageBreak/>
        <w:t xml:space="preserve">định kỳ và hợp đồng với </w:t>
      </w:r>
      <w:r w:rsidR="00403C60" w:rsidRPr="00CB4EFB">
        <w:rPr>
          <w:rFonts w:cs="Times New Roman" w:hint="eastAsia"/>
          <w:i w:val="0"/>
          <w:lang w:val="en-US"/>
        </w:rPr>
        <w:t>đơ</w:t>
      </w:r>
      <w:r w:rsidR="00403C60" w:rsidRPr="00CB4EFB">
        <w:rPr>
          <w:rFonts w:cs="Times New Roman"/>
          <w:i w:val="0"/>
          <w:lang w:val="en-US"/>
        </w:rPr>
        <w:t xml:space="preserve">n vị thu gom rác trên </w:t>
      </w:r>
      <w:r w:rsidR="00403C60" w:rsidRPr="00CB4EFB">
        <w:rPr>
          <w:rFonts w:cs="Times New Roman" w:hint="eastAsia"/>
          <w:i w:val="0"/>
          <w:lang w:val="en-US"/>
        </w:rPr>
        <w:t>đ</w:t>
      </w:r>
      <w:r w:rsidR="00403C60" w:rsidRPr="00CB4EFB">
        <w:rPr>
          <w:rFonts w:cs="Times New Roman"/>
          <w:i w:val="0"/>
          <w:lang w:val="en-US"/>
        </w:rPr>
        <w:t xml:space="preserve">ịa bàn </w:t>
      </w:r>
      <w:r w:rsidR="00403C60" w:rsidRPr="00CB4EFB">
        <w:rPr>
          <w:rFonts w:cs="Times New Roman" w:hint="eastAsia"/>
          <w:i w:val="0"/>
          <w:lang w:val="en-US"/>
        </w:rPr>
        <w:t>đ</w:t>
      </w:r>
      <w:r w:rsidR="00403C60" w:rsidRPr="00CB4EFB">
        <w:rPr>
          <w:rFonts w:cs="Times New Roman"/>
          <w:i w:val="0"/>
          <w:lang w:val="en-US"/>
        </w:rPr>
        <w:t>ể thu gom xử lý.</w:t>
      </w:r>
    </w:p>
    <w:p w:rsidR="0034154E" w:rsidRPr="00CB4EFB" w:rsidRDefault="0034154E" w:rsidP="008625C9">
      <w:pPr>
        <w:pStyle w:val="5MUC5"/>
        <w:spacing w:before="0" w:line="288" w:lineRule="auto"/>
        <w:rPr>
          <w:rFonts w:cs="Times New Roman"/>
        </w:rPr>
      </w:pPr>
      <w:r w:rsidRPr="00CB4EFB">
        <w:rPr>
          <w:rFonts w:cs="Times New Roman"/>
        </w:rPr>
        <w:t xml:space="preserve">* </w:t>
      </w:r>
      <w:r w:rsidR="00403C60" w:rsidRPr="00CB4EFB">
        <w:rPr>
          <w:rFonts w:cs="Times New Roman"/>
        </w:rPr>
        <w:t xml:space="preserve">Phân </w:t>
      </w:r>
      <w:r w:rsidR="00321973" w:rsidRPr="00CB4EFB">
        <w:rPr>
          <w:rFonts w:cs="Times New Roman"/>
        </w:rPr>
        <w:t>heo</w:t>
      </w:r>
      <w:r w:rsidR="004E3690" w:rsidRPr="00CB4EFB">
        <w:rPr>
          <w:rFonts w:cs="Times New Roman"/>
        </w:rPr>
        <w:t>:</w:t>
      </w:r>
    </w:p>
    <w:p w:rsidR="00276F81" w:rsidRPr="00CB4EFB" w:rsidRDefault="0034154E" w:rsidP="008625C9">
      <w:pPr>
        <w:pStyle w:val="11NOIDUNG"/>
        <w:spacing w:before="0" w:line="288" w:lineRule="auto"/>
        <w:rPr>
          <w:rFonts w:cs="Times New Roman"/>
        </w:rPr>
      </w:pPr>
      <w:r w:rsidRPr="00CB4EFB">
        <w:rPr>
          <w:rFonts w:cs="Times New Roman"/>
        </w:rPr>
        <w:t xml:space="preserve">Phân </w:t>
      </w:r>
      <w:r w:rsidR="00321973" w:rsidRPr="00CB4EFB">
        <w:rPr>
          <w:rFonts w:cs="Times New Roman"/>
        </w:rPr>
        <w:t>heo</w:t>
      </w:r>
      <w:r w:rsidRPr="00CB4EFB">
        <w:rPr>
          <w:rFonts w:cs="Times New Roman"/>
        </w:rPr>
        <w:t xml:space="preserve"> lẫn nước phát sinh trong ngày chảy về bể lắng sẽ được tách phân bằng máy ép phân, nước thải sẽ theo đường ống chảy về hầm Biogas, phân </w:t>
      </w:r>
      <w:r w:rsidR="00321973" w:rsidRPr="00CB4EFB">
        <w:rPr>
          <w:rFonts w:cs="Times New Roman"/>
        </w:rPr>
        <w:t>heo</w:t>
      </w:r>
      <w:r w:rsidRPr="00CB4EFB">
        <w:rPr>
          <w:rFonts w:cs="Times New Roman"/>
        </w:rPr>
        <w:t xml:space="preserve"> được đưa về khu vực ủ để tiến hành ủ làm phân compost bón cho cây trồng. </w:t>
      </w:r>
    </w:p>
    <w:p w:rsidR="0035367E" w:rsidRPr="00CB4EFB" w:rsidRDefault="0035367E" w:rsidP="008625C9">
      <w:pPr>
        <w:pStyle w:val="11NOIDUNG"/>
        <w:spacing w:before="0" w:line="288" w:lineRule="auto"/>
        <w:rPr>
          <w:rFonts w:cs="Times New Roman"/>
          <w:i/>
          <w:iCs/>
          <w:lang w:val="af-ZA"/>
        </w:rPr>
      </w:pPr>
      <w:r w:rsidRPr="00CB4EFB">
        <w:rPr>
          <w:rFonts w:cs="Times New Roman"/>
          <w:i/>
          <w:lang w:val="af-ZA"/>
        </w:rPr>
        <w:t xml:space="preserve">* </w:t>
      </w:r>
      <w:r w:rsidRPr="00CB4EFB">
        <w:rPr>
          <w:rFonts w:cs="Times New Roman"/>
          <w:i/>
        </w:rPr>
        <w:t>Chất thải nguy hại</w:t>
      </w:r>
      <w:r w:rsidR="00E36141" w:rsidRPr="00CB4EFB">
        <w:rPr>
          <w:rFonts w:cs="Times New Roman"/>
          <w:i/>
        </w:rPr>
        <w:t>:</w:t>
      </w:r>
    </w:p>
    <w:p w:rsidR="003C3F79" w:rsidRPr="00CB4EFB" w:rsidRDefault="00527940" w:rsidP="008625C9">
      <w:pPr>
        <w:spacing w:line="288" w:lineRule="auto"/>
        <w:ind w:firstLine="567"/>
        <w:jc w:val="both"/>
        <w:rPr>
          <w:rFonts w:cs="Times New Roman"/>
          <w:sz w:val="28"/>
        </w:rPr>
      </w:pPr>
      <w:bookmarkStart w:id="225" w:name="_Toc23406118"/>
      <w:bookmarkStart w:id="226" w:name="_Toc32244568"/>
      <w:bookmarkStart w:id="227" w:name="_Toc32244681"/>
      <w:bookmarkStart w:id="228" w:name="_Toc32245736"/>
      <w:bookmarkStart w:id="229" w:name="_Toc57447229"/>
      <w:bookmarkEnd w:id="222"/>
      <w:bookmarkEnd w:id="223"/>
      <w:bookmarkEnd w:id="224"/>
      <w:r w:rsidRPr="00CB4EFB">
        <w:rPr>
          <w:rFonts w:cs="Times New Roman"/>
          <w:sz w:val="28"/>
        </w:rPr>
        <w:t xml:space="preserve">Kho chứa CTNH được bố trí tại nhà kho phía Đông Bắc khu vực chuồng </w:t>
      </w:r>
      <w:r w:rsidR="00321973" w:rsidRPr="00CB4EFB">
        <w:rPr>
          <w:rFonts w:cs="Times New Roman"/>
          <w:sz w:val="28"/>
        </w:rPr>
        <w:t>heo</w:t>
      </w:r>
      <w:r w:rsidRPr="00CB4EFB">
        <w:rPr>
          <w:rFonts w:cs="Times New Roman"/>
          <w:sz w:val="28"/>
        </w:rPr>
        <w:t xml:space="preserve">. Tại kho bố trí </w:t>
      </w:r>
      <w:r w:rsidR="00B77708" w:rsidRPr="00CB4EFB">
        <w:rPr>
          <w:rFonts w:cs="Times New Roman"/>
          <w:sz w:val="28"/>
        </w:rPr>
        <w:t>02 thùng đựng CTNH 200l, có dán nhãn CTNH, 01 thùng đựng dầu mỡ, giẻ lau và 01 th</w:t>
      </w:r>
      <w:r w:rsidRPr="00CB4EFB">
        <w:rPr>
          <w:rFonts w:cs="Times New Roman"/>
          <w:sz w:val="28"/>
        </w:rPr>
        <w:t>ùng đựng thuốc thú y, hoá chất…</w:t>
      </w:r>
      <w:r w:rsidR="000731D7" w:rsidRPr="00CB4EFB">
        <w:rPr>
          <w:rFonts w:cs="Times New Roman"/>
          <w:sz w:val="28"/>
        </w:rPr>
        <w:t xml:space="preserve"> </w:t>
      </w:r>
      <w:r w:rsidR="00B77708" w:rsidRPr="00CB4EFB">
        <w:rPr>
          <w:rFonts w:cs="Times New Roman"/>
          <w:sz w:val="28"/>
        </w:rPr>
        <w:t xml:space="preserve">Việc lưu giữ, quản lý và thời gian lưu giữ chất thải nguy hại đảm bảo theo quy định </w:t>
      </w:r>
      <w:r w:rsidR="003C3F79" w:rsidRPr="00CB4EFB">
        <w:rPr>
          <w:rFonts w:cs="Times New Roman"/>
          <w:sz w:val="28"/>
        </w:rPr>
        <w:t xml:space="preserve">tại Thông tư số 02/2022/TT-BTNMT ngày 10/01/2022 của Bộ Tài nguyên và Môi trường Quy định chi tiết thi hành một số điều của </w:t>
      </w:r>
      <w:r w:rsidR="003C3F79" w:rsidRPr="00CB4EFB">
        <w:rPr>
          <w:sz w:val="28"/>
        </w:rPr>
        <w:t>Luật Bảo vệ môi trường</w:t>
      </w:r>
      <w:r w:rsidR="00C4712C" w:rsidRPr="00CB4EFB">
        <w:rPr>
          <w:sz w:val="28"/>
        </w:rPr>
        <w:t>.</w:t>
      </w:r>
    </w:p>
    <w:p w:rsidR="006A639E" w:rsidRPr="00CB4EFB" w:rsidRDefault="00B77708" w:rsidP="006A639E">
      <w:pPr>
        <w:spacing w:line="288" w:lineRule="auto"/>
        <w:ind w:firstLine="567"/>
        <w:jc w:val="both"/>
        <w:rPr>
          <w:rFonts w:cs="Times New Roman"/>
          <w:sz w:val="28"/>
          <w:lang w:val="de-DE"/>
        </w:rPr>
      </w:pPr>
      <w:r w:rsidRPr="00CB4EFB">
        <w:rPr>
          <w:rFonts w:cs="Times New Roman"/>
          <w:sz w:val="28"/>
        </w:rPr>
        <w:t xml:space="preserve">- Đối với xác </w:t>
      </w:r>
      <w:r w:rsidR="00321973" w:rsidRPr="00CB4EFB">
        <w:rPr>
          <w:rFonts w:cs="Times New Roman"/>
          <w:sz w:val="28"/>
        </w:rPr>
        <w:t>heo</w:t>
      </w:r>
      <w:r w:rsidRPr="00CB4EFB">
        <w:rPr>
          <w:rFonts w:cs="Times New Roman"/>
          <w:sz w:val="28"/>
        </w:rPr>
        <w:t xml:space="preserve"> chết</w:t>
      </w:r>
      <w:r w:rsidR="0034154E" w:rsidRPr="00CB4EFB">
        <w:rPr>
          <w:rFonts w:cs="Times New Roman"/>
          <w:sz w:val="28"/>
        </w:rPr>
        <w:t xml:space="preserve">: </w:t>
      </w:r>
      <w:bookmarkStart w:id="230" w:name="_Toc57447230"/>
      <w:bookmarkStart w:id="231" w:name="_Toc80784984"/>
      <w:bookmarkStart w:id="232" w:name="_Toc88335864"/>
      <w:bookmarkStart w:id="233" w:name="_Toc108447067"/>
      <w:bookmarkEnd w:id="225"/>
      <w:bookmarkEnd w:id="226"/>
      <w:bookmarkEnd w:id="227"/>
      <w:bookmarkEnd w:id="228"/>
      <w:bookmarkEnd w:id="229"/>
      <w:r w:rsidR="00C02E7B" w:rsidRPr="00CB4EFB">
        <w:rPr>
          <w:rFonts w:cs="Times New Roman"/>
          <w:sz w:val="28"/>
          <w:lang w:val="de-DE"/>
        </w:rPr>
        <w:t>Trang trại sẽ thực hiện đúng theo quy định tại Khoản 6, Điều 30, Luật thú y 2015. Khi có lợn chết do bệnh, Trang trại sẽ b</w:t>
      </w:r>
      <w:r w:rsidR="00C02E7B" w:rsidRPr="00CB4EFB">
        <w:rPr>
          <w:rFonts w:cs="Times New Roman"/>
          <w:sz w:val="28"/>
        </w:rPr>
        <w:t>áo ngay cho nhân viên thú y cấp xã, Ủy ban nhân dân cấp xã hoặc cơ quan quản lý chuyên ngành thú y nơi gần nhất, và chấp hành việc tiêu hủy theo hướng dẫn của cơ quan quản lý chuyên ngành thú y của địa phương.</w:t>
      </w:r>
    </w:p>
    <w:p w:rsidR="00276F81" w:rsidRPr="00CB4EFB" w:rsidRDefault="00276F81" w:rsidP="008625C9">
      <w:pPr>
        <w:pStyle w:val="5MUC5"/>
        <w:spacing w:before="0" w:line="288" w:lineRule="auto"/>
        <w:rPr>
          <w:rFonts w:cs="Times New Roman"/>
        </w:rPr>
      </w:pPr>
      <w:r w:rsidRPr="00CB4EFB">
        <w:rPr>
          <w:rFonts w:cs="Times New Roman"/>
        </w:rPr>
        <w:t>1.2.5. Danh mục máy móc</w:t>
      </w:r>
      <w:r w:rsidR="005553F5" w:rsidRPr="00CB4EFB">
        <w:rPr>
          <w:rFonts w:cs="Times New Roman"/>
        </w:rPr>
        <w:t>, thiết bị</w:t>
      </w:r>
      <w:r w:rsidRPr="00CB4EFB">
        <w:rPr>
          <w:rFonts w:cs="Times New Roman"/>
        </w:rPr>
        <w:t xml:space="preserve"> </w:t>
      </w:r>
      <w:r w:rsidR="005553F5" w:rsidRPr="00CB4EFB">
        <w:rPr>
          <w:rFonts w:cs="Times New Roman"/>
        </w:rPr>
        <w:t>của Trang trại</w:t>
      </w:r>
    </w:p>
    <w:p w:rsidR="00276F81" w:rsidRPr="00CB4EFB" w:rsidRDefault="00276F81" w:rsidP="00151CD2">
      <w:pPr>
        <w:pStyle w:val="8bang"/>
        <w:spacing w:before="0" w:line="288" w:lineRule="auto"/>
        <w:rPr>
          <w:i/>
        </w:rPr>
      </w:pPr>
      <w:r w:rsidRPr="00CB4EFB">
        <w:t>Bảng 1.</w:t>
      </w:r>
      <w:r w:rsidR="00873FFF" w:rsidRPr="00CB4EFB">
        <w:t>5</w:t>
      </w:r>
      <w:r w:rsidRPr="00CB4EFB">
        <w:t xml:space="preserve">. </w:t>
      </w:r>
      <w:r w:rsidR="00B0000D" w:rsidRPr="00CB4EFB">
        <w:t>Các loại máy móc, thiết bị</w:t>
      </w:r>
      <w:r w:rsidRPr="00CB4EFB">
        <w:t xml:space="preserve"> </w:t>
      </w:r>
      <w:r w:rsidR="00B0000D" w:rsidRPr="00CB4EFB">
        <w:t>của Trang trại</w:t>
      </w:r>
    </w:p>
    <w:tbl>
      <w:tblPr>
        <w:tblW w:w="8306" w:type="dxa"/>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31"/>
        <w:gridCol w:w="4795"/>
        <w:gridCol w:w="2880"/>
      </w:tblGrid>
      <w:tr w:rsidR="00002641" w:rsidRPr="00CB4EFB" w:rsidTr="0033040B">
        <w:trPr>
          <w:trHeight w:val="413"/>
        </w:trPr>
        <w:tc>
          <w:tcPr>
            <w:tcW w:w="631" w:type="dxa"/>
            <w:shd w:val="clear" w:color="auto" w:fill="E1EED9"/>
            <w:vAlign w:val="center"/>
          </w:tcPr>
          <w:p w:rsidR="005553F5" w:rsidRPr="00CB4EFB" w:rsidRDefault="005553F5" w:rsidP="008625C9">
            <w:pPr>
              <w:pStyle w:val="TableParagraph"/>
              <w:jc w:val="both"/>
              <w:rPr>
                <w:b/>
                <w:sz w:val="26"/>
                <w:szCs w:val="26"/>
              </w:rPr>
            </w:pPr>
            <w:r w:rsidRPr="00CB4EFB">
              <w:rPr>
                <w:b/>
                <w:sz w:val="26"/>
                <w:szCs w:val="26"/>
              </w:rPr>
              <w:t>Stt</w:t>
            </w:r>
          </w:p>
        </w:tc>
        <w:tc>
          <w:tcPr>
            <w:tcW w:w="4795" w:type="dxa"/>
            <w:shd w:val="clear" w:color="auto" w:fill="E1EED9"/>
            <w:vAlign w:val="center"/>
          </w:tcPr>
          <w:p w:rsidR="005553F5" w:rsidRPr="00CB4EFB" w:rsidRDefault="0033040B" w:rsidP="008625C9">
            <w:pPr>
              <w:pStyle w:val="TableParagraph"/>
              <w:jc w:val="both"/>
              <w:rPr>
                <w:b/>
                <w:sz w:val="26"/>
                <w:szCs w:val="26"/>
              </w:rPr>
            </w:pPr>
            <w:r w:rsidRPr="00CB4EFB">
              <w:rPr>
                <w:b/>
                <w:sz w:val="26"/>
                <w:szCs w:val="26"/>
              </w:rPr>
              <w:t>Tên máy móc, t</w:t>
            </w:r>
            <w:r w:rsidR="005553F5" w:rsidRPr="00CB4EFB">
              <w:rPr>
                <w:b/>
                <w:sz w:val="26"/>
                <w:szCs w:val="26"/>
              </w:rPr>
              <w:t>hiết bị</w:t>
            </w:r>
          </w:p>
        </w:tc>
        <w:tc>
          <w:tcPr>
            <w:tcW w:w="2880" w:type="dxa"/>
            <w:shd w:val="clear" w:color="auto" w:fill="E1EED9"/>
            <w:vAlign w:val="center"/>
          </w:tcPr>
          <w:p w:rsidR="005553F5" w:rsidRPr="00CB4EFB" w:rsidRDefault="005553F5" w:rsidP="008625C9">
            <w:pPr>
              <w:pStyle w:val="TableParagraph"/>
              <w:jc w:val="both"/>
              <w:rPr>
                <w:b/>
                <w:sz w:val="26"/>
                <w:szCs w:val="26"/>
              </w:rPr>
            </w:pPr>
            <w:r w:rsidRPr="00CB4EFB">
              <w:rPr>
                <w:b/>
                <w:sz w:val="26"/>
                <w:szCs w:val="26"/>
              </w:rPr>
              <w:t xml:space="preserve">Số lượng </w:t>
            </w:r>
          </w:p>
        </w:tc>
      </w:tr>
      <w:tr w:rsidR="00002641" w:rsidRPr="00CB4EFB" w:rsidTr="00623296">
        <w:trPr>
          <w:trHeight w:val="350"/>
        </w:trPr>
        <w:tc>
          <w:tcPr>
            <w:tcW w:w="631" w:type="dxa"/>
            <w:vAlign w:val="center"/>
          </w:tcPr>
          <w:p w:rsidR="005553F5" w:rsidRPr="00CB4EFB" w:rsidRDefault="005553F5" w:rsidP="008625C9">
            <w:pPr>
              <w:pStyle w:val="TableParagraph"/>
              <w:jc w:val="both"/>
              <w:rPr>
                <w:sz w:val="26"/>
                <w:szCs w:val="26"/>
              </w:rPr>
            </w:pPr>
            <w:r w:rsidRPr="00CB4EFB">
              <w:rPr>
                <w:sz w:val="26"/>
                <w:szCs w:val="26"/>
              </w:rPr>
              <w:t>1</w:t>
            </w:r>
          </w:p>
        </w:tc>
        <w:tc>
          <w:tcPr>
            <w:tcW w:w="4795" w:type="dxa"/>
            <w:vAlign w:val="center"/>
          </w:tcPr>
          <w:p w:rsidR="005553F5" w:rsidRPr="00CB4EFB" w:rsidRDefault="005553F5" w:rsidP="008625C9">
            <w:pPr>
              <w:pStyle w:val="TableParagraph"/>
              <w:jc w:val="both"/>
              <w:rPr>
                <w:bCs/>
                <w:sz w:val="26"/>
                <w:szCs w:val="26"/>
              </w:rPr>
            </w:pPr>
            <w:r w:rsidRPr="00CB4EFB">
              <w:rPr>
                <w:bCs/>
                <w:sz w:val="26"/>
                <w:szCs w:val="26"/>
              </w:rPr>
              <w:t xml:space="preserve">Máng ăn cho heo </w:t>
            </w:r>
          </w:p>
          <w:p w:rsidR="005553F5" w:rsidRPr="00CB4EFB" w:rsidRDefault="005553F5" w:rsidP="00900692">
            <w:pPr>
              <w:pStyle w:val="TableParagraph"/>
              <w:numPr>
                <w:ilvl w:val="0"/>
                <w:numId w:val="20"/>
              </w:numPr>
              <w:tabs>
                <w:tab w:val="left" w:pos="190"/>
              </w:tabs>
              <w:spacing w:line="240" w:lineRule="auto"/>
              <w:jc w:val="both"/>
              <w:rPr>
                <w:bCs/>
                <w:sz w:val="26"/>
                <w:szCs w:val="26"/>
              </w:rPr>
            </w:pPr>
            <w:r w:rsidRPr="00CB4EFB">
              <w:rPr>
                <w:bCs/>
                <w:sz w:val="26"/>
                <w:szCs w:val="26"/>
              </w:rPr>
              <w:t>Sức chứa: 50kg</w:t>
            </w:r>
          </w:p>
          <w:p w:rsidR="005553F5" w:rsidRPr="00CB4EFB" w:rsidRDefault="005553F5" w:rsidP="00900692">
            <w:pPr>
              <w:pStyle w:val="TableParagraph"/>
              <w:numPr>
                <w:ilvl w:val="0"/>
                <w:numId w:val="20"/>
              </w:numPr>
              <w:tabs>
                <w:tab w:val="left" w:pos="190"/>
              </w:tabs>
              <w:spacing w:line="240" w:lineRule="auto"/>
              <w:jc w:val="both"/>
              <w:rPr>
                <w:bCs/>
                <w:sz w:val="26"/>
                <w:szCs w:val="26"/>
              </w:rPr>
            </w:pPr>
            <w:r w:rsidRPr="00CB4EFB">
              <w:rPr>
                <w:bCs/>
                <w:sz w:val="26"/>
                <w:szCs w:val="26"/>
              </w:rPr>
              <w:t>Chất liệu: inox</w:t>
            </w:r>
          </w:p>
          <w:p w:rsidR="005553F5" w:rsidRPr="00CB4EFB" w:rsidRDefault="005553F5" w:rsidP="00900692">
            <w:pPr>
              <w:pStyle w:val="TableParagraph"/>
              <w:numPr>
                <w:ilvl w:val="0"/>
                <w:numId w:val="20"/>
              </w:numPr>
              <w:tabs>
                <w:tab w:val="left" w:pos="190"/>
              </w:tabs>
              <w:spacing w:line="240" w:lineRule="auto"/>
              <w:jc w:val="both"/>
              <w:rPr>
                <w:bCs/>
                <w:sz w:val="26"/>
                <w:szCs w:val="26"/>
              </w:rPr>
            </w:pPr>
            <w:r w:rsidRPr="00CB4EFB">
              <w:rPr>
                <w:bCs/>
                <w:sz w:val="26"/>
                <w:szCs w:val="26"/>
              </w:rPr>
              <w:t>Xuất xứ: Việt Nam</w:t>
            </w:r>
          </w:p>
          <w:p w:rsidR="005553F5" w:rsidRPr="00CB4EFB" w:rsidRDefault="005553F5" w:rsidP="008625C9">
            <w:pPr>
              <w:pStyle w:val="TableParagraph"/>
              <w:ind w:left="0"/>
              <w:jc w:val="both"/>
              <w:rPr>
                <w:bCs/>
                <w:sz w:val="26"/>
                <w:szCs w:val="26"/>
              </w:rPr>
            </w:pPr>
            <w:r w:rsidRPr="00CB4EFB">
              <w:rPr>
                <w:bCs/>
                <w:sz w:val="26"/>
                <w:szCs w:val="26"/>
              </w:rPr>
              <w:t>- Tình trạng: sử dụng tốt</w:t>
            </w:r>
            <w:r w:rsidR="00787189" w:rsidRPr="00CB4EFB">
              <w:rPr>
                <w:bCs/>
                <w:sz w:val="26"/>
                <w:szCs w:val="26"/>
              </w:rPr>
              <w:t>.</w:t>
            </w:r>
          </w:p>
        </w:tc>
        <w:tc>
          <w:tcPr>
            <w:tcW w:w="2880" w:type="dxa"/>
            <w:vAlign w:val="center"/>
          </w:tcPr>
          <w:p w:rsidR="005553F5" w:rsidRPr="00CB4EFB" w:rsidRDefault="005553F5" w:rsidP="008625C9">
            <w:pPr>
              <w:pStyle w:val="TableParagraph"/>
              <w:jc w:val="both"/>
              <w:rPr>
                <w:sz w:val="26"/>
                <w:szCs w:val="26"/>
              </w:rPr>
            </w:pPr>
            <w:r w:rsidRPr="00CB4EFB">
              <w:rPr>
                <w:sz w:val="26"/>
                <w:szCs w:val="26"/>
              </w:rPr>
              <w:t>- Đã có: 20 bộ</w:t>
            </w:r>
          </w:p>
          <w:p w:rsidR="005553F5" w:rsidRPr="00CB4EFB" w:rsidRDefault="005553F5" w:rsidP="008625C9">
            <w:pPr>
              <w:pStyle w:val="TableParagraph"/>
              <w:jc w:val="both"/>
              <w:rPr>
                <w:sz w:val="26"/>
                <w:szCs w:val="26"/>
              </w:rPr>
            </w:pPr>
            <w:r w:rsidRPr="00CB4EFB">
              <w:rPr>
                <w:sz w:val="26"/>
                <w:szCs w:val="26"/>
              </w:rPr>
              <w:t>- M</w:t>
            </w:r>
            <w:r w:rsidR="00B74185" w:rsidRPr="00CB4EFB">
              <w:rPr>
                <w:sz w:val="26"/>
                <w:szCs w:val="26"/>
              </w:rPr>
              <w:t>ua mới</w:t>
            </w:r>
            <w:r w:rsidRPr="00CB4EFB">
              <w:rPr>
                <w:sz w:val="26"/>
                <w:szCs w:val="26"/>
              </w:rPr>
              <w:t>: 20 bộ</w:t>
            </w:r>
          </w:p>
        </w:tc>
      </w:tr>
      <w:tr w:rsidR="00002641" w:rsidRPr="00CB4EFB" w:rsidTr="005553F5">
        <w:trPr>
          <w:trHeight w:val="1398"/>
        </w:trPr>
        <w:tc>
          <w:tcPr>
            <w:tcW w:w="631" w:type="dxa"/>
            <w:vAlign w:val="center"/>
          </w:tcPr>
          <w:p w:rsidR="005553F5" w:rsidRPr="00CB4EFB" w:rsidRDefault="005553F5" w:rsidP="008625C9">
            <w:pPr>
              <w:pStyle w:val="TableParagraph"/>
              <w:jc w:val="both"/>
              <w:rPr>
                <w:sz w:val="26"/>
                <w:szCs w:val="26"/>
              </w:rPr>
            </w:pPr>
            <w:r w:rsidRPr="00CB4EFB">
              <w:rPr>
                <w:sz w:val="26"/>
                <w:szCs w:val="26"/>
              </w:rPr>
              <w:t>2</w:t>
            </w:r>
          </w:p>
        </w:tc>
        <w:tc>
          <w:tcPr>
            <w:tcW w:w="4795" w:type="dxa"/>
            <w:vAlign w:val="center"/>
          </w:tcPr>
          <w:p w:rsidR="005553F5" w:rsidRPr="00CB4EFB" w:rsidRDefault="00B0000D" w:rsidP="008625C9">
            <w:pPr>
              <w:pStyle w:val="TableParagraph"/>
              <w:tabs>
                <w:tab w:val="left" w:pos="248"/>
              </w:tabs>
              <w:spacing w:line="240" w:lineRule="auto"/>
              <w:ind w:left="0"/>
              <w:jc w:val="both"/>
              <w:rPr>
                <w:bCs/>
                <w:sz w:val="26"/>
                <w:szCs w:val="26"/>
              </w:rPr>
            </w:pPr>
            <w:r w:rsidRPr="00CB4EFB">
              <w:rPr>
                <w:bCs/>
                <w:sz w:val="26"/>
                <w:szCs w:val="26"/>
              </w:rPr>
              <w:t xml:space="preserve">  </w:t>
            </w:r>
            <w:r w:rsidR="005553F5" w:rsidRPr="00CB4EFB">
              <w:rPr>
                <w:bCs/>
                <w:sz w:val="26"/>
                <w:szCs w:val="26"/>
              </w:rPr>
              <w:t>Máy phát điện dự phòng</w:t>
            </w:r>
          </w:p>
          <w:p w:rsidR="005553F5" w:rsidRPr="00CB4EFB" w:rsidRDefault="005553F5" w:rsidP="008625C9">
            <w:pPr>
              <w:pStyle w:val="TableParagraph"/>
              <w:tabs>
                <w:tab w:val="left" w:pos="248"/>
              </w:tabs>
              <w:spacing w:line="240" w:lineRule="auto"/>
              <w:ind w:left="0"/>
              <w:jc w:val="both"/>
              <w:rPr>
                <w:bCs/>
                <w:sz w:val="26"/>
                <w:szCs w:val="26"/>
              </w:rPr>
            </w:pPr>
            <w:r w:rsidRPr="00CB4EFB">
              <w:rPr>
                <w:bCs/>
                <w:sz w:val="26"/>
                <w:szCs w:val="26"/>
              </w:rPr>
              <w:t>- Điện áp: 220V</w:t>
            </w:r>
          </w:p>
          <w:p w:rsidR="005553F5" w:rsidRPr="00CB4EFB" w:rsidRDefault="005553F5" w:rsidP="008625C9">
            <w:pPr>
              <w:pStyle w:val="TableParagraph"/>
              <w:tabs>
                <w:tab w:val="left" w:pos="248"/>
              </w:tabs>
              <w:spacing w:line="240" w:lineRule="auto"/>
              <w:ind w:left="0"/>
              <w:jc w:val="both"/>
              <w:rPr>
                <w:bCs/>
                <w:sz w:val="26"/>
                <w:szCs w:val="26"/>
              </w:rPr>
            </w:pPr>
            <w:r w:rsidRPr="00CB4EFB">
              <w:rPr>
                <w:bCs/>
                <w:sz w:val="26"/>
                <w:szCs w:val="26"/>
              </w:rPr>
              <w:t>- Công suất: 24kVA</w:t>
            </w:r>
          </w:p>
          <w:p w:rsidR="005553F5" w:rsidRPr="00CB4EFB" w:rsidRDefault="005553F5" w:rsidP="008625C9">
            <w:pPr>
              <w:pStyle w:val="TableParagraph"/>
              <w:tabs>
                <w:tab w:val="left" w:pos="190"/>
              </w:tabs>
              <w:spacing w:line="240" w:lineRule="auto"/>
              <w:ind w:left="0"/>
              <w:jc w:val="both"/>
              <w:rPr>
                <w:bCs/>
                <w:sz w:val="26"/>
                <w:szCs w:val="26"/>
              </w:rPr>
            </w:pPr>
            <w:r w:rsidRPr="00CB4EFB">
              <w:rPr>
                <w:bCs/>
                <w:sz w:val="26"/>
                <w:szCs w:val="26"/>
              </w:rPr>
              <w:t>- Xuất xứ: Trung Quốc</w:t>
            </w:r>
          </w:p>
          <w:p w:rsidR="005553F5" w:rsidRPr="00CB4EFB" w:rsidRDefault="005553F5" w:rsidP="008625C9">
            <w:pPr>
              <w:pStyle w:val="TableParagraph"/>
              <w:tabs>
                <w:tab w:val="left" w:pos="248"/>
              </w:tabs>
              <w:spacing w:line="240" w:lineRule="auto"/>
              <w:ind w:left="0"/>
              <w:jc w:val="both"/>
              <w:rPr>
                <w:bCs/>
                <w:sz w:val="26"/>
                <w:szCs w:val="26"/>
              </w:rPr>
            </w:pPr>
            <w:r w:rsidRPr="00CB4EFB">
              <w:rPr>
                <w:bCs/>
                <w:sz w:val="26"/>
                <w:szCs w:val="26"/>
              </w:rPr>
              <w:t>- Tình trạng: sử dụng tốt</w:t>
            </w:r>
          </w:p>
        </w:tc>
        <w:tc>
          <w:tcPr>
            <w:tcW w:w="2880" w:type="dxa"/>
            <w:vAlign w:val="center"/>
          </w:tcPr>
          <w:p w:rsidR="00B74185" w:rsidRPr="00CB4EFB" w:rsidRDefault="00B74185" w:rsidP="008625C9">
            <w:pPr>
              <w:pStyle w:val="TableParagraph"/>
              <w:jc w:val="both"/>
              <w:rPr>
                <w:sz w:val="26"/>
                <w:szCs w:val="26"/>
              </w:rPr>
            </w:pPr>
            <w:r w:rsidRPr="00CB4EFB">
              <w:rPr>
                <w:sz w:val="26"/>
                <w:szCs w:val="26"/>
              </w:rPr>
              <w:t>- Đã có: 01 máy</w:t>
            </w:r>
          </w:p>
          <w:p w:rsidR="005553F5" w:rsidRPr="00CB4EFB" w:rsidRDefault="005553F5" w:rsidP="008625C9">
            <w:pPr>
              <w:pStyle w:val="TableParagraph"/>
              <w:jc w:val="both"/>
              <w:rPr>
                <w:sz w:val="26"/>
                <w:szCs w:val="26"/>
              </w:rPr>
            </w:pPr>
          </w:p>
        </w:tc>
      </w:tr>
      <w:tr w:rsidR="00002641" w:rsidRPr="00CB4EFB" w:rsidTr="005553F5">
        <w:trPr>
          <w:trHeight w:val="840"/>
        </w:trPr>
        <w:tc>
          <w:tcPr>
            <w:tcW w:w="631" w:type="dxa"/>
            <w:vAlign w:val="center"/>
          </w:tcPr>
          <w:p w:rsidR="005553F5" w:rsidRPr="00CB4EFB" w:rsidRDefault="005553F5" w:rsidP="008625C9">
            <w:pPr>
              <w:pStyle w:val="TableParagraph"/>
              <w:jc w:val="both"/>
              <w:rPr>
                <w:sz w:val="26"/>
                <w:szCs w:val="26"/>
              </w:rPr>
            </w:pPr>
            <w:r w:rsidRPr="00CB4EFB">
              <w:rPr>
                <w:sz w:val="26"/>
                <w:szCs w:val="26"/>
              </w:rPr>
              <w:t>3</w:t>
            </w:r>
          </w:p>
        </w:tc>
        <w:tc>
          <w:tcPr>
            <w:tcW w:w="4795" w:type="dxa"/>
            <w:vAlign w:val="center"/>
          </w:tcPr>
          <w:p w:rsidR="005553F5" w:rsidRPr="00CB4EFB" w:rsidRDefault="00B0000D" w:rsidP="008625C9">
            <w:pPr>
              <w:pStyle w:val="TableParagraph"/>
              <w:tabs>
                <w:tab w:val="left" w:pos="190"/>
              </w:tabs>
              <w:spacing w:line="240" w:lineRule="auto"/>
              <w:ind w:left="49"/>
              <w:jc w:val="both"/>
              <w:rPr>
                <w:bCs/>
                <w:sz w:val="26"/>
                <w:szCs w:val="26"/>
              </w:rPr>
            </w:pPr>
            <w:r w:rsidRPr="00CB4EFB">
              <w:rPr>
                <w:bCs/>
                <w:sz w:val="26"/>
                <w:szCs w:val="26"/>
              </w:rPr>
              <w:t xml:space="preserve">  </w:t>
            </w:r>
            <w:r w:rsidR="005553F5" w:rsidRPr="00CB4EFB">
              <w:rPr>
                <w:bCs/>
                <w:sz w:val="26"/>
                <w:szCs w:val="26"/>
              </w:rPr>
              <w:t>Quạt hút</w:t>
            </w:r>
            <w:r w:rsidR="00787189" w:rsidRPr="00CB4EFB">
              <w:rPr>
                <w:bCs/>
                <w:sz w:val="26"/>
                <w:szCs w:val="26"/>
              </w:rPr>
              <w:t xml:space="preserve"> chuồng heo</w:t>
            </w:r>
          </w:p>
          <w:p w:rsidR="005553F5" w:rsidRPr="00CB4EFB" w:rsidRDefault="005553F5" w:rsidP="008625C9">
            <w:pPr>
              <w:pStyle w:val="TableParagraph"/>
              <w:tabs>
                <w:tab w:val="left" w:pos="190"/>
              </w:tabs>
              <w:spacing w:line="240" w:lineRule="auto"/>
              <w:ind w:left="49"/>
              <w:jc w:val="both"/>
              <w:rPr>
                <w:bCs/>
                <w:sz w:val="26"/>
                <w:szCs w:val="26"/>
              </w:rPr>
            </w:pPr>
            <w:r w:rsidRPr="00CB4EFB">
              <w:rPr>
                <w:bCs/>
                <w:sz w:val="26"/>
                <w:szCs w:val="26"/>
              </w:rPr>
              <w:t>- Kích thước: 1,4m x 1,4m x 400mm</w:t>
            </w:r>
          </w:p>
          <w:p w:rsidR="005553F5" w:rsidRPr="00CB4EFB" w:rsidRDefault="005553F5" w:rsidP="008625C9">
            <w:pPr>
              <w:pStyle w:val="TableParagraph"/>
              <w:tabs>
                <w:tab w:val="left" w:pos="248"/>
              </w:tabs>
              <w:spacing w:line="240" w:lineRule="auto"/>
              <w:ind w:left="0"/>
              <w:jc w:val="both"/>
              <w:rPr>
                <w:bCs/>
                <w:sz w:val="26"/>
                <w:szCs w:val="26"/>
              </w:rPr>
            </w:pPr>
            <w:r w:rsidRPr="00CB4EFB">
              <w:rPr>
                <w:bCs/>
                <w:sz w:val="26"/>
                <w:szCs w:val="26"/>
              </w:rPr>
              <w:t>- Công suất: 1,1kW, 380V</w:t>
            </w:r>
          </w:p>
          <w:p w:rsidR="005553F5" w:rsidRPr="00CB4EFB" w:rsidRDefault="005553F5" w:rsidP="008625C9">
            <w:pPr>
              <w:shd w:val="clear" w:color="auto" w:fill="FFFFFF"/>
              <w:jc w:val="both"/>
              <w:rPr>
                <w:rFonts w:cs="Times New Roman"/>
                <w:sz w:val="26"/>
                <w:szCs w:val="26"/>
                <w:lang w:bidi="ar-SA"/>
              </w:rPr>
            </w:pPr>
            <w:r w:rsidRPr="00CB4EFB">
              <w:rPr>
                <w:rFonts w:cs="Times New Roman"/>
                <w:bCs/>
                <w:sz w:val="26"/>
                <w:szCs w:val="26"/>
              </w:rPr>
              <w:t xml:space="preserve">- </w:t>
            </w:r>
            <w:r w:rsidRPr="00CB4EFB">
              <w:rPr>
                <w:rFonts w:cs="Times New Roman"/>
                <w:sz w:val="26"/>
                <w:szCs w:val="26"/>
                <w:lang w:bidi="ar-SA"/>
              </w:rPr>
              <w:t>Lượng gió: 45.000m³/h</w:t>
            </w:r>
          </w:p>
          <w:p w:rsidR="00B0000D" w:rsidRPr="00CB4EFB" w:rsidRDefault="00B0000D" w:rsidP="008625C9">
            <w:pPr>
              <w:pStyle w:val="TableParagraph"/>
              <w:tabs>
                <w:tab w:val="left" w:pos="190"/>
              </w:tabs>
              <w:spacing w:line="240" w:lineRule="auto"/>
              <w:ind w:left="0"/>
              <w:jc w:val="both"/>
              <w:rPr>
                <w:bCs/>
                <w:sz w:val="26"/>
                <w:szCs w:val="26"/>
              </w:rPr>
            </w:pPr>
            <w:r w:rsidRPr="00CB4EFB">
              <w:rPr>
                <w:bCs/>
                <w:sz w:val="26"/>
                <w:szCs w:val="26"/>
              </w:rPr>
              <w:t xml:space="preserve">- Xuất xứ: </w:t>
            </w:r>
            <w:r w:rsidR="0033040B" w:rsidRPr="00CB4EFB">
              <w:rPr>
                <w:bCs/>
                <w:sz w:val="26"/>
                <w:szCs w:val="26"/>
              </w:rPr>
              <w:t>Việt Nam</w:t>
            </w:r>
          </w:p>
          <w:p w:rsidR="005553F5" w:rsidRPr="00CB4EFB" w:rsidRDefault="005553F5" w:rsidP="008625C9">
            <w:pPr>
              <w:pStyle w:val="TableParagraph"/>
              <w:tabs>
                <w:tab w:val="left" w:pos="190"/>
              </w:tabs>
              <w:spacing w:line="240" w:lineRule="auto"/>
              <w:ind w:left="0"/>
              <w:jc w:val="both"/>
              <w:rPr>
                <w:bCs/>
                <w:sz w:val="26"/>
                <w:szCs w:val="26"/>
              </w:rPr>
            </w:pPr>
            <w:r w:rsidRPr="00CB4EFB">
              <w:rPr>
                <w:bCs/>
                <w:sz w:val="26"/>
                <w:szCs w:val="26"/>
              </w:rPr>
              <w:t>- Tình trạng: sử dụng tốt</w:t>
            </w:r>
          </w:p>
        </w:tc>
        <w:tc>
          <w:tcPr>
            <w:tcW w:w="2880" w:type="dxa"/>
            <w:vAlign w:val="center"/>
          </w:tcPr>
          <w:p w:rsidR="00B74185" w:rsidRPr="00CB4EFB" w:rsidRDefault="00B74185" w:rsidP="008625C9">
            <w:pPr>
              <w:pStyle w:val="TableParagraph"/>
              <w:jc w:val="both"/>
              <w:rPr>
                <w:sz w:val="26"/>
                <w:szCs w:val="26"/>
              </w:rPr>
            </w:pPr>
            <w:r w:rsidRPr="00CB4EFB">
              <w:rPr>
                <w:sz w:val="26"/>
                <w:szCs w:val="26"/>
              </w:rPr>
              <w:t>- Đã có: 8 bộ</w:t>
            </w:r>
          </w:p>
          <w:p w:rsidR="005553F5" w:rsidRPr="00CB4EFB" w:rsidRDefault="00B74185" w:rsidP="008625C9">
            <w:pPr>
              <w:pStyle w:val="TableParagraph"/>
              <w:jc w:val="both"/>
              <w:rPr>
                <w:sz w:val="26"/>
                <w:szCs w:val="26"/>
              </w:rPr>
            </w:pPr>
            <w:r w:rsidRPr="00CB4EFB">
              <w:rPr>
                <w:sz w:val="26"/>
                <w:szCs w:val="26"/>
              </w:rPr>
              <w:t>- Mua mới: 8 bộ</w:t>
            </w:r>
          </w:p>
        </w:tc>
      </w:tr>
      <w:tr w:rsidR="00002641" w:rsidRPr="00CB4EFB" w:rsidTr="005553F5">
        <w:trPr>
          <w:trHeight w:val="1401"/>
        </w:trPr>
        <w:tc>
          <w:tcPr>
            <w:tcW w:w="631" w:type="dxa"/>
            <w:vAlign w:val="center"/>
          </w:tcPr>
          <w:p w:rsidR="005553F5" w:rsidRPr="00CB4EFB" w:rsidRDefault="005553F5" w:rsidP="008625C9">
            <w:pPr>
              <w:pStyle w:val="TableParagraph"/>
              <w:jc w:val="both"/>
              <w:rPr>
                <w:sz w:val="26"/>
                <w:szCs w:val="26"/>
              </w:rPr>
            </w:pPr>
            <w:r w:rsidRPr="00CB4EFB">
              <w:rPr>
                <w:sz w:val="26"/>
                <w:szCs w:val="26"/>
              </w:rPr>
              <w:t>4</w:t>
            </w:r>
          </w:p>
        </w:tc>
        <w:tc>
          <w:tcPr>
            <w:tcW w:w="4795" w:type="dxa"/>
            <w:vAlign w:val="center"/>
          </w:tcPr>
          <w:p w:rsidR="005553F5" w:rsidRPr="00CB4EFB" w:rsidRDefault="00B0000D" w:rsidP="008625C9">
            <w:pPr>
              <w:pStyle w:val="TableParagraph"/>
              <w:tabs>
                <w:tab w:val="left" w:pos="248"/>
              </w:tabs>
              <w:spacing w:line="240" w:lineRule="auto"/>
              <w:ind w:left="0"/>
              <w:jc w:val="both"/>
              <w:rPr>
                <w:bCs/>
                <w:sz w:val="26"/>
                <w:szCs w:val="26"/>
              </w:rPr>
            </w:pPr>
            <w:r w:rsidRPr="00CB4EFB">
              <w:rPr>
                <w:bCs/>
                <w:sz w:val="26"/>
                <w:szCs w:val="26"/>
              </w:rPr>
              <w:t xml:space="preserve">  </w:t>
            </w:r>
            <w:r w:rsidR="005553F5" w:rsidRPr="00CB4EFB">
              <w:rPr>
                <w:bCs/>
                <w:sz w:val="26"/>
                <w:szCs w:val="26"/>
              </w:rPr>
              <w:t>Máy bơm nước rửa chuồng</w:t>
            </w:r>
          </w:p>
          <w:p w:rsidR="005553F5" w:rsidRPr="00CB4EFB" w:rsidRDefault="005553F5" w:rsidP="008625C9">
            <w:pPr>
              <w:pStyle w:val="TableParagraph"/>
              <w:tabs>
                <w:tab w:val="left" w:pos="248"/>
              </w:tabs>
              <w:spacing w:line="240" w:lineRule="auto"/>
              <w:ind w:left="0"/>
              <w:jc w:val="both"/>
              <w:rPr>
                <w:bCs/>
                <w:sz w:val="26"/>
                <w:szCs w:val="26"/>
              </w:rPr>
            </w:pPr>
            <w:r w:rsidRPr="00CB4EFB">
              <w:rPr>
                <w:sz w:val="26"/>
                <w:szCs w:val="26"/>
                <w:shd w:val="clear" w:color="auto" w:fill="FFFFFF"/>
              </w:rPr>
              <w:t xml:space="preserve">- </w:t>
            </w:r>
            <w:r w:rsidR="00380AA0" w:rsidRPr="00CB4EFB">
              <w:rPr>
                <w:sz w:val="26"/>
                <w:szCs w:val="26"/>
                <w:shd w:val="clear" w:color="auto" w:fill="FFFFFF"/>
              </w:rPr>
              <w:t>Lưu lượng nước : 200 lít</w:t>
            </w:r>
            <w:r w:rsidRPr="00CB4EFB">
              <w:rPr>
                <w:sz w:val="26"/>
                <w:szCs w:val="26"/>
                <w:shd w:val="clear" w:color="auto" w:fill="FFFFFF"/>
              </w:rPr>
              <w:t xml:space="preserve">/phút </w:t>
            </w:r>
          </w:p>
          <w:p w:rsidR="005553F5" w:rsidRPr="00CB4EFB" w:rsidRDefault="005553F5" w:rsidP="008625C9">
            <w:pPr>
              <w:pStyle w:val="TableParagraph"/>
              <w:tabs>
                <w:tab w:val="left" w:pos="248"/>
              </w:tabs>
              <w:spacing w:line="240" w:lineRule="auto"/>
              <w:ind w:left="0"/>
              <w:jc w:val="both"/>
              <w:rPr>
                <w:sz w:val="26"/>
                <w:szCs w:val="26"/>
                <w:shd w:val="clear" w:color="auto" w:fill="FFFFFF"/>
              </w:rPr>
            </w:pPr>
            <w:r w:rsidRPr="00CB4EFB">
              <w:rPr>
                <w:sz w:val="26"/>
                <w:szCs w:val="26"/>
                <w:shd w:val="clear" w:color="auto" w:fill="FFFFFF"/>
              </w:rPr>
              <w:t>- Áp lực phun: 20 -45Kg/cm</w:t>
            </w:r>
            <w:r w:rsidRPr="00CB4EFB">
              <w:rPr>
                <w:sz w:val="26"/>
                <w:szCs w:val="26"/>
                <w:shd w:val="clear" w:color="auto" w:fill="FFFFFF"/>
                <w:vertAlign w:val="superscript"/>
              </w:rPr>
              <w:t>3</w:t>
            </w:r>
            <w:r w:rsidRPr="00CB4EFB">
              <w:rPr>
                <w:sz w:val="26"/>
                <w:szCs w:val="26"/>
                <w:shd w:val="clear" w:color="auto" w:fill="FFFFFF"/>
              </w:rPr>
              <w:t xml:space="preserve"> </w:t>
            </w:r>
          </w:p>
          <w:p w:rsidR="005553F5" w:rsidRPr="00CB4EFB" w:rsidRDefault="005553F5" w:rsidP="008625C9">
            <w:pPr>
              <w:pStyle w:val="TableParagraph"/>
              <w:tabs>
                <w:tab w:val="left" w:pos="248"/>
              </w:tabs>
              <w:spacing w:line="240" w:lineRule="auto"/>
              <w:ind w:left="0"/>
              <w:jc w:val="both"/>
              <w:rPr>
                <w:sz w:val="26"/>
                <w:szCs w:val="26"/>
                <w:shd w:val="clear" w:color="auto" w:fill="FFFFFF"/>
              </w:rPr>
            </w:pPr>
            <w:r w:rsidRPr="00CB4EFB">
              <w:rPr>
                <w:sz w:val="26"/>
                <w:szCs w:val="26"/>
                <w:shd w:val="clear" w:color="auto" w:fill="FFFFFF"/>
              </w:rPr>
              <w:t xml:space="preserve">- Motor 2.2Kw </w:t>
            </w:r>
          </w:p>
          <w:p w:rsidR="005553F5" w:rsidRPr="00CB4EFB" w:rsidRDefault="005553F5" w:rsidP="008625C9">
            <w:pPr>
              <w:pStyle w:val="TableParagraph"/>
              <w:tabs>
                <w:tab w:val="left" w:pos="248"/>
              </w:tabs>
              <w:spacing w:line="240" w:lineRule="auto"/>
              <w:ind w:left="0"/>
              <w:jc w:val="both"/>
              <w:rPr>
                <w:sz w:val="26"/>
                <w:szCs w:val="26"/>
                <w:shd w:val="clear" w:color="auto" w:fill="FFFFFF"/>
              </w:rPr>
            </w:pPr>
            <w:r w:rsidRPr="00CB4EFB">
              <w:rPr>
                <w:sz w:val="26"/>
                <w:szCs w:val="26"/>
                <w:shd w:val="clear" w:color="auto" w:fill="FFFFFF"/>
              </w:rPr>
              <w:t>- Công suất: 1.5Kw - 2HP</w:t>
            </w:r>
          </w:p>
          <w:p w:rsidR="005553F5" w:rsidRPr="00CB4EFB" w:rsidRDefault="005553F5" w:rsidP="008625C9">
            <w:pPr>
              <w:pStyle w:val="TableParagraph"/>
              <w:tabs>
                <w:tab w:val="left" w:pos="248"/>
              </w:tabs>
              <w:spacing w:line="240" w:lineRule="auto"/>
              <w:ind w:left="0"/>
              <w:jc w:val="both"/>
              <w:rPr>
                <w:sz w:val="26"/>
                <w:szCs w:val="26"/>
                <w:shd w:val="clear" w:color="auto" w:fill="FFFFFF"/>
              </w:rPr>
            </w:pPr>
            <w:r w:rsidRPr="00CB4EFB">
              <w:rPr>
                <w:sz w:val="26"/>
                <w:szCs w:val="26"/>
                <w:shd w:val="clear" w:color="auto" w:fill="FFFFFF"/>
              </w:rPr>
              <w:t>- Điện áp: 220v - 50Hz</w:t>
            </w:r>
          </w:p>
          <w:p w:rsidR="00B0000D" w:rsidRPr="00CB4EFB" w:rsidRDefault="00B0000D" w:rsidP="008625C9">
            <w:pPr>
              <w:pStyle w:val="TableParagraph"/>
              <w:tabs>
                <w:tab w:val="left" w:pos="190"/>
              </w:tabs>
              <w:spacing w:line="240" w:lineRule="auto"/>
              <w:ind w:left="0"/>
              <w:jc w:val="both"/>
              <w:rPr>
                <w:bCs/>
                <w:sz w:val="26"/>
                <w:szCs w:val="26"/>
              </w:rPr>
            </w:pPr>
            <w:r w:rsidRPr="00CB4EFB">
              <w:rPr>
                <w:bCs/>
                <w:sz w:val="26"/>
                <w:szCs w:val="26"/>
              </w:rPr>
              <w:lastRenderedPageBreak/>
              <w:t xml:space="preserve">- Xuất xứ: </w:t>
            </w:r>
            <w:r w:rsidR="0033040B" w:rsidRPr="00CB4EFB">
              <w:rPr>
                <w:bCs/>
                <w:sz w:val="26"/>
                <w:szCs w:val="26"/>
              </w:rPr>
              <w:t>Việt Nam</w:t>
            </w:r>
          </w:p>
          <w:p w:rsidR="00380AA0" w:rsidRPr="00CB4EFB" w:rsidRDefault="005553F5" w:rsidP="008625C9">
            <w:pPr>
              <w:pStyle w:val="TableParagraph"/>
              <w:tabs>
                <w:tab w:val="left" w:pos="248"/>
              </w:tabs>
              <w:spacing w:line="240" w:lineRule="auto"/>
              <w:ind w:left="0"/>
              <w:jc w:val="both"/>
              <w:rPr>
                <w:bCs/>
                <w:sz w:val="26"/>
                <w:szCs w:val="26"/>
              </w:rPr>
            </w:pPr>
            <w:r w:rsidRPr="00CB4EFB">
              <w:rPr>
                <w:bCs/>
                <w:sz w:val="26"/>
                <w:szCs w:val="26"/>
              </w:rPr>
              <w:t>- Tình trạng: sử dụng tốt</w:t>
            </w:r>
          </w:p>
        </w:tc>
        <w:tc>
          <w:tcPr>
            <w:tcW w:w="2880" w:type="dxa"/>
            <w:vAlign w:val="center"/>
          </w:tcPr>
          <w:p w:rsidR="00B74185" w:rsidRPr="00CB4EFB" w:rsidRDefault="00B74185" w:rsidP="008625C9">
            <w:pPr>
              <w:pStyle w:val="TableParagraph"/>
              <w:jc w:val="both"/>
              <w:rPr>
                <w:sz w:val="26"/>
                <w:szCs w:val="26"/>
              </w:rPr>
            </w:pPr>
            <w:r w:rsidRPr="00CB4EFB">
              <w:rPr>
                <w:sz w:val="26"/>
                <w:szCs w:val="26"/>
              </w:rPr>
              <w:lastRenderedPageBreak/>
              <w:t>- Đã có: 0</w:t>
            </w:r>
            <w:r w:rsidR="00787189" w:rsidRPr="00CB4EFB">
              <w:rPr>
                <w:sz w:val="26"/>
                <w:szCs w:val="26"/>
              </w:rPr>
              <w:t>2</w:t>
            </w:r>
            <w:r w:rsidRPr="00CB4EFB">
              <w:rPr>
                <w:sz w:val="26"/>
                <w:szCs w:val="26"/>
              </w:rPr>
              <w:t xml:space="preserve"> bộ</w:t>
            </w:r>
          </w:p>
          <w:p w:rsidR="00787189" w:rsidRPr="00CB4EFB" w:rsidRDefault="00787189" w:rsidP="008625C9">
            <w:pPr>
              <w:pStyle w:val="TableParagraph"/>
              <w:jc w:val="both"/>
              <w:rPr>
                <w:sz w:val="26"/>
                <w:szCs w:val="26"/>
              </w:rPr>
            </w:pPr>
            <w:r w:rsidRPr="00CB4EFB">
              <w:rPr>
                <w:sz w:val="26"/>
                <w:szCs w:val="26"/>
              </w:rPr>
              <w:t xml:space="preserve">- Mua mới: 02 bộ </w:t>
            </w:r>
          </w:p>
          <w:p w:rsidR="005553F5" w:rsidRPr="00CB4EFB" w:rsidRDefault="005553F5" w:rsidP="008625C9">
            <w:pPr>
              <w:pStyle w:val="TableParagraph"/>
              <w:jc w:val="both"/>
              <w:rPr>
                <w:sz w:val="26"/>
                <w:szCs w:val="26"/>
              </w:rPr>
            </w:pPr>
          </w:p>
        </w:tc>
      </w:tr>
      <w:tr w:rsidR="00002641" w:rsidRPr="00CB4EFB" w:rsidTr="005553F5">
        <w:trPr>
          <w:trHeight w:val="561"/>
        </w:trPr>
        <w:tc>
          <w:tcPr>
            <w:tcW w:w="631" w:type="dxa"/>
            <w:vAlign w:val="center"/>
          </w:tcPr>
          <w:p w:rsidR="005553F5" w:rsidRPr="00CB4EFB" w:rsidRDefault="005553F5" w:rsidP="008625C9">
            <w:pPr>
              <w:pStyle w:val="TableParagraph"/>
              <w:jc w:val="both"/>
              <w:rPr>
                <w:sz w:val="26"/>
                <w:szCs w:val="26"/>
              </w:rPr>
            </w:pPr>
            <w:r w:rsidRPr="00CB4EFB">
              <w:rPr>
                <w:sz w:val="26"/>
                <w:szCs w:val="26"/>
              </w:rPr>
              <w:lastRenderedPageBreak/>
              <w:t>5</w:t>
            </w:r>
          </w:p>
        </w:tc>
        <w:tc>
          <w:tcPr>
            <w:tcW w:w="4795" w:type="dxa"/>
            <w:vAlign w:val="center"/>
          </w:tcPr>
          <w:p w:rsidR="005553F5" w:rsidRPr="00CB4EFB" w:rsidRDefault="005553F5" w:rsidP="008625C9">
            <w:pPr>
              <w:pStyle w:val="TableParagraph"/>
              <w:jc w:val="both"/>
              <w:rPr>
                <w:bCs/>
                <w:sz w:val="26"/>
                <w:szCs w:val="26"/>
              </w:rPr>
            </w:pPr>
            <w:r w:rsidRPr="00CB4EFB">
              <w:rPr>
                <w:bCs/>
                <w:sz w:val="26"/>
                <w:szCs w:val="26"/>
              </w:rPr>
              <w:t>Máy tách phân</w:t>
            </w:r>
          </w:p>
          <w:p w:rsidR="005553F5" w:rsidRPr="00CB4EFB" w:rsidRDefault="005553F5" w:rsidP="008625C9">
            <w:pPr>
              <w:pStyle w:val="7NDBANG"/>
              <w:rPr>
                <w:szCs w:val="26"/>
              </w:rPr>
            </w:pPr>
            <w:r w:rsidRPr="00CB4EFB">
              <w:rPr>
                <w:szCs w:val="26"/>
              </w:rPr>
              <w:t>- Công suất động cơ: Trục ép 4Kw, bơm hút 3Kw</w:t>
            </w:r>
          </w:p>
          <w:p w:rsidR="005553F5" w:rsidRPr="00CB4EFB" w:rsidRDefault="005553F5" w:rsidP="008625C9">
            <w:pPr>
              <w:pStyle w:val="7NDBANG"/>
              <w:rPr>
                <w:szCs w:val="26"/>
              </w:rPr>
            </w:pPr>
            <w:r w:rsidRPr="00CB4EFB">
              <w:rPr>
                <w:szCs w:val="26"/>
              </w:rPr>
              <w:t>- Nguồn điện: 380V</w:t>
            </w:r>
          </w:p>
          <w:p w:rsidR="005553F5" w:rsidRPr="00CB4EFB" w:rsidRDefault="005553F5" w:rsidP="008625C9">
            <w:pPr>
              <w:pStyle w:val="7NDBANG"/>
              <w:rPr>
                <w:szCs w:val="26"/>
              </w:rPr>
            </w:pPr>
            <w:r w:rsidRPr="00CB4EFB">
              <w:rPr>
                <w:szCs w:val="26"/>
              </w:rPr>
              <w:t>- Tốc độ vòng quay: Trục ép 50 vòng/phút, bơm hút</w:t>
            </w:r>
            <w:r w:rsidR="00B0000D" w:rsidRPr="00CB4EFB">
              <w:rPr>
                <w:szCs w:val="26"/>
              </w:rPr>
              <w:t xml:space="preserve"> </w:t>
            </w:r>
            <w:r w:rsidRPr="00CB4EFB">
              <w:rPr>
                <w:szCs w:val="26"/>
              </w:rPr>
              <w:t>1.450 vòng/phút</w:t>
            </w:r>
          </w:p>
          <w:p w:rsidR="005553F5" w:rsidRPr="00CB4EFB" w:rsidRDefault="005553F5" w:rsidP="008625C9">
            <w:pPr>
              <w:pStyle w:val="TableParagraph"/>
              <w:ind w:left="0"/>
              <w:jc w:val="both"/>
              <w:rPr>
                <w:sz w:val="26"/>
                <w:szCs w:val="26"/>
              </w:rPr>
            </w:pPr>
            <w:r w:rsidRPr="00CB4EFB">
              <w:rPr>
                <w:sz w:val="26"/>
                <w:szCs w:val="26"/>
              </w:rPr>
              <w:t>- Năng suất: 5-8m</w:t>
            </w:r>
            <w:r w:rsidRPr="00CB4EFB">
              <w:rPr>
                <w:sz w:val="26"/>
                <w:szCs w:val="26"/>
                <w:vertAlign w:val="superscript"/>
              </w:rPr>
              <w:t>3</w:t>
            </w:r>
            <w:r w:rsidRPr="00CB4EFB">
              <w:rPr>
                <w:sz w:val="26"/>
                <w:szCs w:val="26"/>
              </w:rPr>
              <w:t>/h</w:t>
            </w:r>
          </w:p>
          <w:p w:rsidR="00B0000D" w:rsidRPr="00CB4EFB" w:rsidRDefault="00B0000D" w:rsidP="008625C9">
            <w:pPr>
              <w:pStyle w:val="TableParagraph"/>
              <w:tabs>
                <w:tab w:val="left" w:pos="190"/>
              </w:tabs>
              <w:spacing w:line="240" w:lineRule="auto"/>
              <w:ind w:left="0"/>
              <w:jc w:val="both"/>
              <w:rPr>
                <w:bCs/>
                <w:sz w:val="26"/>
                <w:szCs w:val="26"/>
              </w:rPr>
            </w:pPr>
            <w:r w:rsidRPr="00CB4EFB">
              <w:rPr>
                <w:bCs/>
                <w:sz w:val="26"/>
                <w:szCs w:val="26"/>
              </w:rPr>
              <w:t xml:space="preserve">- Xuất xứ: </w:t>
            </w:r>
            <w:r w:rsidR="00970505" w:rsidRPr="00CB4EFB">
              <w:rPr>
                <w:bCs/>
                <w:sz w:val="26"/>
                <w:szCs w:val="26"/>
              </w:rPr>
              <w:t>Việt Nam</w:t>
            </w:r>
          </w:p>
        </w:tc>
        <w:tc>
          <w:tcPr>
            <w:tcW w:w="2880" w:type="dxa"/>
            <w:vAlign w:val="center"/>
          </w:tcPr>
          <w:p w:rsidR="005553F5" w:rsidRPr="00CB4EFB" w:rsidRDefault="00B74185" w:rsidP="008625C9">
            <w:pPr>
              <w:pStyle w:val="TableParagraph"/>
              <w:jc w:val="both"/>
              <w:rPr>
                <w:sz w:val="26"/>
                <w:szCs w:val="26"/>
              </w:rPr>
            </w:pPr>
            <w:r w:rsidRPr="00CB4EFB">
              <w:rPr>
                <w:sz w:val="26"/>
                <w:szCs w:val="26"/>
              </w:rPr>
              <w:t xml:space="preserve">- Mua mới: 02 máy </w:t>
            </w:r>
          </w:p>
        </w:tc>
      </w:tr>
      <w:tr w:rsidR="00002641" w:rsidRPr="00CB4EFB" w:rsidTr="005553F5">
        <w:trPr>
          <w:trHeight w:val="561"/>
        </w:trPr>
        <w:tc>
          <w:tcPr>
            <w:tcW w:w="631" w:type="dxa"/>
            <w:vAlign w:val="center"/>
          </w:tcPr>
          <w:p w:rsidR="008C0077" w:rsidRPr="00CB4EFB" w:rsidRDefault="008C0077" w:rsidP="008625C9">
            <w:pPr>
              <w:pStyle w:val="TableParagraph"/>
              <w:jc w:val="both"/>
              <w:rPr>
                <w:sz w:val="26"/>
                <w:szCs w:val="26"/>
              </w:rPr>
            </w:pPr>
            <w:r w:rsidRPr="00CB4EFB">
              <w:rPr>
                <w:sz w:val="26"/>
                <w:szCs w:val="26"/>
              </w:rPr>
              <w:t>6</w:t>
            </w:r>
          </w:p>
        </w:tc>
        <w:tc>
          <w:tcPr>
            <w:tcW w:w="4795" w:type="dxa"/>
            <w:vAlign w:val="center"/>
          </w:tcPr>
          <w:p w:rsidR="008C0077" w:rsidRPr="00CB4EFB" w:rsidRDefault="008C0077" w:rsidP="00302C88">
            <w:pPr>
              <w:pStyle w:val="TableParagraph"/>
              <w:spacing w:line="288" w:lineRule="auto"/>
              <w:ind w:left="0"/>
              <w:jc w:val="both"/>
              <w:rPr>
                <w:bCs/>
                <w:sz w:val="26"/>
                <w:szCs w:val="26"/>
              </w:rPr>
            </w:pPr>
            <w:r w:rsidRPr="00CB4EFB">
              <w:rPr>
                <w:bCs/>
                <w:sz w:val="26"/>
                <w:szCs w:val="26"/>
              </w:rPr>
              <w:t>Tấm giàn mát chuồng heo</w:t>
            </w:r>
          </w:p>
          <w:p w:rsidR="008C0077" w:rsidRPr="00CB4EFB" w:rsidRDefault="008C0077" w:rsidP="00302C88">
            <w:pPr>
              <w:spacing w:line="288" w:lineRule="auto"/>
              <w:jc w:val="both"/>
              <w:rPr>
                <w:rFonts w:cs="Times New Roman"/>
                <w:iCs/>
                <w:sz w:val="26"/>
                <w:szCs w:val="26"/>
                <w:lang w:bidi="ar-SA"/>
              </w:rPr>
            </w:pPr>
            <w:r w:rsidRPr="00CB4EFB">
              <w:rPr>
                <w:rFonts w:cs="Times New Roman"/>
                <w:bCs/>
                <w:sz w:val="26"/>
                <w:szCs w:val="26"/>
              </w:rPr>
              <w:t xml:space="preserve">- Kích thước mỗi tấm: </w:t>
            </w:r>
            <w:r w:rsidRPr="00CB4EFB">
              <w:rPr>
                <w:rFonts w:cs="Times New Roman"/>
                <w:iCs/>
                <w:sz w:val="26"/>
                <w:szCs w:val="26"/>
                <w:lang w:bidi="ar-SA"/>
              </w:rPr>
              <w:t>180x60x15 (cm)</w:t>
            </w:r>
          </w:p>
          <w:p w:rsidR="008C0077" w:rsidRPr="00CB4EFB" w:rsidRDefault="008C0077" w:rsidP="00302C88">
            <w:pPr>
              <w:pStyle w:val="TableParagraph"/>
              <w:tabs>
                <w:tab w:val="left" w:pos="190"/>
              </w:tabs>
              <w:spacing w:line="288" w:lineRule="auto"/>
              <w:ind w:left="0"/>
              <w:jc w:val="both"/>
              <w:rPr>
                <w:bCs/>
                <w:sz w:val="26"/>
                <w:szCs w:val="26"/>
              </w:rPr>
            </w:pPr>
            <w:r w:rsidRPr="00CB4EFB">
              <w:rPr>
                <w:iCs/>
                <w:sz w:val="26"/>
                <w:szCs w:val="26"/>
              </w:rPr>
              <w:t>-</w:t>
            </w:r>
            <w:r w:rsidRPr="00CB4EFB">
              <w:rPr>
                <w:bCs/>
                <w:sz w:val="26"/>
                <w:szCs w:val="26"/>
              </w:rPr>
              <w:t xml:space="preserve"> Xuất xứ: Việt Nam</w:t>
            </w:r>
          </w:p>
          <w:p w:rsidR="008C0077" w:rsidRPr="00CB4EFB" w:rsidRDefault="008C0077" w:rsidP="00302C88">
            <w:pPr>
              <w:spacing w:line="288" w:lineRule="auto"/>
              <w:jc w:val="both"/>
              <w:rPr>
                <w:rFonts w:cs="Times New Roman"/>
                <w:sz w:val="26"/>
                <w:szCs w:val="26"/>
                <w:lang w:bidi="ar-SA"/>
              </w:rPr>
            </w:pPr>
            <w:r w:rsidRPr="00CB4EFB">
              <w:rPr>
                <w:bCs/>
                <w:sz w:val="26"/>
                <w:szCs w:val="26"/>
              </w:rPr>
              <w:t>- Tình trạng: sử dụng tốt</w:t>
            </w:r>
          </w:p>
        </w:tc>
        <w:tc>
          <w:tcPr>
            <w:tcW w:w="2880" w:type="dxa"/>
            <w:vAlign w:val="center"/>
          </w:tcPr>
          <w:p w:rsidR="008C0077" w:rsidRPr="00CB4EFB" w:rsidRDefault="008C0077" w:rsidP="00302C88">
            <w:pPr>
              <w:pStyle w:val="TableParagraph"/>
              <w:jc w:val="both"/>
              <w:rPr>
                <w:sz w:val="26"/>
                <w:szCs w:val="26"/>
              </w:rPr>
            </w:pPr>
            <w:r w:rsidRPr="00CB4EFB">
              <w:rPr>
                <w:sz w:val="26"/>
                <w:szCs w:val="26"/>
              </w:rPr>
              <w:t>- Đã có: 40 tấm</w:t>
            </w:r>
          </w:p>
          <w:p w:rsidR="008C0077" w:rsidRPr="00CB4EFB" w:rsidRDefault="008C0077" w:rsidP="00302C88">
            <w:pPr>
              <w:pStyle w:val="TableParagraph"/>
              <w:jc w:val="both"/>
              <w:rPr>
                <w:sz w:val="26"/>
                <w:szCs w:val="26"/>
              </w:rPr>
            </w:pPr>
            <w:r w:rsidRPr="00CB4EFB">
              <w:rPr>
                <w:sz w:val="26"/>
                <w:szCs w:val="26"/>
              </w:rPr>
              <w:t>- Mua mới: 40 tấm</w:t>
            </w:r>
          </w:p>
        </w:tc>
      </w:tr>
      <w:tr w:rsidR="00002641" w:rsidRPr="00CB4EFB" w:rsidTr="005553F5">
        <w:trPr>
          <w:trHeight w:val="561"/>
        </w:trPr>
        <w:tc>
          <w:tcPr>
            <w:tcW w:w="631" w:type="dxa"/>
            <w:vAlign w:val="center"/>
          </w:tcPr>
          <w:p w:rsidR="008C0077" w:rsidRPr="00CB4EFB" w:rsidRDefault="008C0077" w:rsidP="008625C9">
            <w:pPr>
              <w:pStyle w:val="TableParagraph"/>
              <w:jc w:val="both"/>
              <w:rPr>
                <w:sz w:val="26"/>
                <w:szCs w:val="26"/>
              </w:rPr>
            </w:pPr>
            <w:r w:rsidRPr="00CB4EFB">
              <w:rPr>
                <w:sz w:val="26"/>
                <w:szCs w:val="26"/>
              </w:rPr>
              <w:t>7</w:t>
            </w:r>
          </w:p>
        </w:tc>
        <w:tc>
          <w:tcPr>
            <w:tcW w:w="4795" w:type="dxa"/>
            <w:vAlign w:val="center"/>
          </w:tcPr>
          <w:p w:rsidR="008C0077" w:rsidRPr="00CB4EFB" w:rsidRDefault="008C0077" w:rsidP="00302C88">
            <w:pPr>
              <w:pStyle w:val="TableParagraph"/>
              <w:tabs>
                <w:tab w:val="left" w:pos="248"/>
              </w:tabs>
              <w:spacing w:line="240" w:lineRule="auto"/>
              <w:ind w:left="0"/>
              <w:rPr>
                <w:bCs/>
                <w:sz w:val="26"/>
                <w:szCs w:val="26"/>
              </w:rPr>
            </w:pPr>
            <w:r w:rsidRPr="00CB4EFB">
              <w:rPr>
                <w:bCs/>
                <w:sz w:val="26"/>
                <w:szCs w:val="26"/>
              </w:rPr>
              <w:t>Máy bơm nước cho giàn mát</w:t>
            </w:r>
          </w:p>
          <w:p w:rsidR="008C0077" w:rsidRPr="00CB4EFB" w:rsidRDefault="008C0077" w:rsidP="002C2555">
            <w:pPr>
              <w:pStyle w:val="TableParagraph"/>
              <w:tabs>
                <w:tab w:val="left" w:pos="190"/>
              </w:tabs>
              <w:spacing w:line="240" w:lineRule="auto"/>
              <w:ind w:left="0"/>
              <w:rPr>
                <w:bCs/>
                <w:sz w:val="26"/>
                <w:szCs w:val="26"/>
              </w:rPr>
            </w:pPr>
            <w:r w:rsidRPr="00CB4EFB">
              <w:rPr>
                <w:sz w:val="26"/>
                <w:szCs w:val="26"/>
                <w:shd w:val="clear" w:color="auto" w:fill="FFFFFF"/>
              </w:rPr>
              <w:t>- Điện áp: 220V</w:t>
            </w:r>
            <w:r w:rsidRPr="00CB4EFB">
              <w:rPr>
                <w:sz w:val="26"/>
                <w:szCs w:val="26"/>
              </w:rPr>
              <w:br/>
            </w:r>
            <w:r w:rsidRPr="00CB4EFB">
              <w:rPr>
                <w:sz w:val="26"/>
                <w:szCs w:val="26"/>
                <w:shd w:val="clear" w:color="auto" w:fill="FFFFFF"/>
              </w:rPr>
              <w:t>- Công suất P=1,1kW</w:t>
            </w:r>
            <w:r w:rsidRPr="00CB4EFB">
              <w:rPr>
                <w:sz w:val="26"/>
                <w:szCs w:val="26"/>
              </w:rPr>
              <w:br/>
            </w:r>
            <w:r w:rsidRPr="00CB4EFB">
              <w:rPr>
                <w:sz w:val="26"/>
                <w:szCs w:val="26"/>
                <w:shd w:val="clear" w:color="auto" w:fill="FFFFFF"/>
              </w:rPr>
              <w:t>- Lưu lượng Q=6-24 m</w:t>
            </w:r>
            <w:r w:rsidRPr="00CB4EFB">
              <w:rPr>
                <w:sz w:val="26"/>
                <w:szCs w:val="26"/>
                <w:shd w:val="clear" w:color="auto" w:fill="FFFFFF"/>
                <w:vertAlign w:val="superscript"/>
              </w:rPr>
              <w:t>3</w:t>
            </w:r>
            <w:r w:rsidRPr="00CB4EFB">
              <w:rPr>
                <w:sz w:val="26"/>
                <w:szCs w:val="26"/>
                <w:shd w:val="clear" w:color="auto" w:fill="FFFFFF"/>
              </w:rPr>
              <w:t>/h</w:t>
            </w:r>
            <w:r w:rsidRPr="00CB4EFB">
              <w:rPr>
                <w:sz w:val="26"/>
                <w:szCs w:val="26"/>
              </w:rPr>
              <w:br/>
            </w:r>
            <w:r w:rsidRPr="00CB4EFB">
              <w:rPr>
                <w:sz w:val="26"/>
                <w:szCs w:val="26"/>
                <w:shd w:val="clear" w:color="auto" w:fill="FFFFFF"/>
              </w:rPr>
              <w:t>- Cột áp H=29,6-15m</w:t>
            </w:r>
            <w:r w:rsidRPr="00CB4EFB">
              <w:rPr>
                <w:sz w:val="26"/>
                <w:szCs w:val="26"/>
              </w:rPr>
              <w:br/>
            </w:r>
            <w:r w:rsidRPr="00CB4EFB">
              <w:rPr>
                <w:bCs/>
                <w:sz w:val="26"/>
                <w:szCs w:val="26"/>
              </w:rPr>
              <w:t>- Xuất xứ: Việt Nam</w:t>
            </w:r>
          </w:p>
        </w:tc>
        <w:tc>
          <w:tcPr>
            <w:tcW w:w="2880" w:type="dxa"/>
            <w:vAlign w:val="center"/>
          </w:tcPr>
          <w:p w:rsidR="008C0077" w:rsidRPr="00CB4EFB" w:rsidRDefault="008C0077" w:rsidP="00302C88">
            <w:pPr>
              <w:pStyle w:val="TableParagraph"/>
              <w:jc w:val="both"/>
              <w:rPr>
                <w:sz w:val="26"/>
                <w:szCs w:val="26"/>
              </w:rPr>
            </w:pPr>
            <w:r w:rsidRPr="00CB4EFB">
              <w:rPr>
                <w:sz w:val="26"/>
                <w:szCs w:val="26"/>
              </w:rPr>
              <w:t>- Đã có: 02 máy</w:t>
            </w:r>
          </w:p>
          <w:p w:rsidR="008C0077" w:rsidRPr="00CB4EFB" w:rsidRDefault="008C0077" w:rsidP="00302C88">
            <w:pPr>
              <w:pStyle w:val="TableParagraph"/>
              <w:jc w:val="both"/>
              <w:rPr>
                <w:sz w:val="26"/>
                <w:szCs w:val="26"/>
              </w:rPr>
            </w:pPr>
            <w:r w:rsidRPr="00CB4EFB">
              <w:rPr>
                <w:sz w:val="26"/>
                <w:szCs w:val="26"/>
              </w:rPr>
              <w:t>- Mua mới: 02 máy</w:t>
            </w:r>
          </w:p>
        </w:tc>
      </w:tr>
    </w:tbl>
    <w:p w:rsidR="00C97138" w:rsidRPr="00CB4EFB" w:rsidRDefault="00C97138" w:rsidP="008625C9">
      <w:pPr>
        <w:pStyle w:val="11NOIDUNG"/>
        <w:spacing w:before="0" w:line="288" w:lineRule="auto"/>
        <w:ind w:firstLine="562"/>
        <w:rPr>
          <w:b/>
        </w:rPr>
      </w:pPr>
      <w:r w:rsidRPr="00CB4EFB">
        <w:rPr>
          <w:b/>
        </w:rPr>
        <w:t>1.3. Nguyên, nhiên, vật liệu, hóa chất sử dụng của dự án</w:t>
      </w:r>
      <w:r w:rsidR="000731D7" w:rsidRPr="00CB4EFB">
        <w:rPr>
          <w:b/>
        </w:rPr>
        <w:t>,</w:t>
      </w:r>
      <w:r w:rsidRPr="00CB4EFB">
        <w:rPr>
          <w:b/>
        </w:rPr>
        <w:t xml:space="preserve"> nguồn cung cấp điện, nước và các sản phẩm của dự án</w:t>
      </w:r>
      <w:bookmarkEnd w:id="203"/>
      <w:bookmarkEnd w:id="230"/>
      <w:bookmarkEnd w:id="231"/>
      <w:bookmarkEnd w:id="232"/>
      <w:bookmarkEnd w:id="233"/>
    </w:p>
    <w:p w:rsidR="004202F7" w:rsidRPr="00CB4EFB" w:rsidRDefault="004202F7" w:rsidP="008625C9">
      <w:pPr>
        <w:pStyle w:val="3MUC3"/>
        <w:spacing w:before="0" w:line="288" w:lineRule="auto"/>
        <w:ind w:firstLine="562"/>
        <w:outlineLvl w:val="2"/>
        <w:rPr>
          <w:rFonts w:cs="Times New Roman"/>
          <w:i/>
        </w:rPr>
      </w:pPr>
      <w:bookmarkStart w:id="234" w:name="_Toc23406102"/>
      <w:bookmarkStart w:id="235" w:name="_Toc32244570"/>
      <w:bookmarkStart w:id="236" w:name="_Toc32244683"/>
      <w:bookmarkStart w:id="237" w:name="_Toc32245738"/>
      <w:bookmarkStart w:id="238" w:name="_Toc57447231"/>
      <w:bookmarkStart w:id="239" w:name="_Toc80784985"/>
      <w:bookmarkStart w:id="240" w:name="_Toc88335865"/>
      <w:bookmarkStart w:id="241" w:name="_Toc108447068"/>
      <w:r w:rsidRPr="00CB4EFB">
        <w:rPr>
          <w:rFonts w:cs="Times New Roman"/>
          <w:i/>
        </w:rPr>
        <w:t>1.3.1. Nguyên, nhiên, vật liệu trong giai đoạn xây dựng</w:t>
      </w:r>
      <w:bookmarkEnd w:id="234"/>
      <w:bookmarkEnd w:id="235"/>
      <w:bookmarkEnd w:id="236"/>
      <w:bookmarkEnd w:id="237"/>
      <w:bookmarkEnd w:id="238"/>
      <w:bookmarkEnd w:id="239"/>
      <w:bookmarkEnd w:id="240"/>
      <w:bookmarkEnd w:id="241"/>
    </w:p>
    <w:p w:rsidR="00212501" w:rsidRPr="00CB4EFB" w:rsidRDefault="00212501" w:rsidP="008625C9">
      <w:pPr>
        <w:pStyle w:val="11NOIDUNG"/>
        <w:spacing w:before="0" w:line="288" w:lineRule="auto"/>
        <w:ind w:firstLine="562"/>
        <w:rPr>
          <w:rFonts w:eastAsia="Arial" w:cs="Times New Roman"/>
          <w:i/>
        </w:rPr>
      </w:pPr>
      <w:bookmarkStart w:id="242" w:name="OLE_LINK6"/>
      <w:r w:rsidRPr="00CB4EFB">
        <w:rPr>
          <w:rFonts w:eastAsia="Arial" w:cs="Times New Roman"/>
          <w:i/>
        </w:rPr>
        <w:t>a. Các loại nguyên vật liệu</w:t>
      </w:r>
    </w:p>
    <w:p w:rsidR="004202F7" w:rsidRPr="00CB4EFB" w:rsidRDefault="004202F7" w:rsidP="008625C9">
      <w:pPr>
        <w:pStyle w:val="8bang"/>
        <w:spacing w:before="0" w:line="288" w:lineRule="auto"/>
        <w:ind w:firstLine="567"/>
        <w:jc w:val="both"/>
        <w:rPr>
          <w:sz w:val="28"/>
        </w:rPr>
      </w:pPr>
      <w:bookmarkStart w:id="243" w:name="_Toc79698357"/>
      <w:bookmarkEnd w:id="242"/>
      <w:r w:rsidRPr="00CB4EFB">
        <w:rPr>
          <w:sz w:val="28"/>
        </w:rPr>
        <w:t>Bảng 1.</w:t>
      </w:r>
      <w:r w:rsidR="00873FFF" w:rsidRPr="00CB4EFB">
        <w:rPr>
          <w:sz w:val="28"/>
        </w:rPr>
        <w:t>6</w:t>
      </w:r>
      <w:r w:rsidRPr="00CB4EFB">
        <w:rPr>
          <w:sz w:val="28"/>
        </w:rPr>
        <w:t xml:space="preserve">. Khối lượng và chiều dài vận chuyển nguyên vật liệu xây dựng </w:t>
      </w:r>
      <w:bookmarkEnd w:id="243"/>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71"/>
        <w:gridCol w:w="3612"/>
        <w:gridCol w:w="1024"/>
        <w:gridCol w:w="1969"/>
        <w:gridCol w:w="2013"/>
      </w:tblGrid>
      <w:tr w:rsidR="00002641" w:rsidRPr="00CB4EFB" w:rsidTr="008F40FE">
        <w:trPr>
          <w:trHeight w:val="60"/>
          <w:jc w:val="center"/>
        </w:trPr>
        <w:tc>
          <w:tcPr>
            <w:tcW w:w="571" w:type="dxa"/>
            <w:vAlign w:val="center"/>
          </w:tcPr>
          <w:p w:rsidR="00C45EE8" w:rsidRPr="00CB4EFB" w:rsidRDefault="00C45EE8" w:rsidP="008625C9">
            <w:pPr>
              <w:pStyle w:val="7NDBANG"/>
              <w:rPr>
                <w:rFonts w:eastAsia="SimSun"/>
                <w:b/>
                <w:szCs w:val="26"/>
              </w:rPr>
            </w:pPr>
            <w:r w:rsidRPr="00CB4EFB">
              <w:rPr>
                <w:rFonts w:eastAsia="SimSun"/>
                <w:b/>
                <w:szCs w:val="26"/>
              </w:rPr>
              <w:t>TT</w:t>
            </w:r>
          </w:p>
        </w:tc>
        <w:tc>
          <w:tcPr>
            <w:tcW w:w="3612" w:type="dxa"/>
            <w:vAlign w:val="center"/>
          </w:tcPr>
          <w:p w:rsidR="00C45EE8" w:rsidRPr="00CB4EFB" w:rsidRDefault="00C45EE8" w:rsidP="008625C9">
            <w:pPr>
              <w:pStyle w:val="7NDBANG"/>
              <w:rPr>
                <w:rFonts w:eastAsia="SimSun"/>
                <w:b/>
                <w:szCs w:val="26"/>
              </w:rPr>
            </w:pPr>
            <w:r w:rsidRPr="00CB4EFB">
              <w:rPr>
                <w:rFonts w:eastAsia="SimSun"/>
                <w:b/>
                <w:szCs w:val="26"/>
              </w:rPr>
              <w:t>Chủng loại</w:t>
            </w:r>
          </w:p>
          <w:p w:rsidR="00C45EE8" w:rsidRPr="00CB4EFB" w:rsidRDefault="00C45EE8" w:rsidP="008625C9">
            <w:pPr>
              <w:pStyle w:val="7NDBANG"/>
              <w:rPr>
                <w:rFonts w:eastAsia="SimSun"/>
                <w:b/>
                <w:szCs w:val="26"/>
              </w:rPr>
            </w:pPr>
            <w:r w:rsidRPr="00CB4EFB">
              <w:rPr>
                <w:rFonts w:eastAsia="SimSun"/>
                <w:b/>
                <w:szCs w:val="26"/>
              </w:rPr>
              <w:t>(vị trí nguồn cung cấp)</w:t>
            </w:r>
          </w:p>
        </w:tc>
        <w:tc>
          <w:tcPr>
            <w:tcW w:w="1024" w:type="dxa"/>
            <w:vAlign w:val="center"/>
          </w:tcPr>
          <w:p w:rsidR="00C45EE8" w:rsidRPr="00CB4EFB" w:rsidRDefault="00C45EE8" w:rsidP="008625C9">
            <w:pPr>
              <w:pStyle w:val="7NDBANG"/>
              <w:rPr>
                <w:rFonts w:eastAsia="SimSun"/>
                <w:b/>
                <w:szCs w:val="26"/>
              </w:rPr>
            </w:pPr>
            <w:r w:rsidRPr="00CB4EFB">
              <w:rPr>
                <w:rFonts w:eastAsia="SimSun"/>
                <w:b/>
                <w:szCs w:val="26"/>
              </w:rPr>
              <w:t>Khối lượng (tấn) (*)</w:t>
            </w:r>
          </w:p>
        </w:tc>
        <w:tc>
          <w:tcPr>
            <w:tcW w:w="1969" w:type="dxa"/>
            <w:vAlign w:val="center"/>
          </w:tcPr>
          <w:p w:rsidR="00C45EE8" w:rsidRPr="00CB4EFB" w:rsidRDefault="00C45EE8" w:rsidP="008625C9">
            <w:pPr>
              <w:pStyle w:val="7NDBANG"/>
              <w:rPr>
                <w:rFonts w:eastAsia="SimSun"/>
                <w:b/>
                <w:szCs w:val="26"/>
              </w:rPr>
            </w:pPr>
            <w:r w:rsidRPr="00CB4EFB">
              <w:rPr>
                <w:rFonts w:eastAsia="SimSun"/>
                <w:b/>
                <w:szCs w:val="26"/>
              </w:rPr>
              <w:t>Chiều dài tuyến đường vận chuyển (km)</w:t>
            </w:r>
          </w:p>
        </w:tc>
        <w:tc>
          <w:tcPr>
            <w:tcW w:w="2013" w:type="dxa"/>
            <w:vAlign w:val="center"/>
          </w:tcPr>
          <w:p w:rsidR="00C45EE8" w:rsidRPr="00CB4EFB" w:rsidRDefault="00C45EE8" w:rsidP="008625C9">
            <w:pPr>
              <w:pStyle w:val="7NDBANG"/>
              <w:rPr>
                <w:rFonts w:eastAsia="SimSun"/>
                <w:b/>
                <w:szCs w:val="26"/>
              </w:rPr>
            </w:pPr>
            <w:r w:rsidRPr="00CB4EFB">
              <w:rPr>
                <w:rFonts w:eastAsia="SimSun"/>
                <w:b/>
                <w:szCs w:val="26"/>
              </w:rPr>
              <w:t>Tổng chiều dài tuyến đường vận chuyển</w:t>
            </w:r>
            <w:r w:rsidR="00775AF9" w:rsidRPr="00CB4EFB">
              <w:rPr>
                <w:rFonts w:eastAsia="SimSun"/>
                <w:b/>
                <w:szCs w:val="26"/>
              </w:rPr>
              <w:t xml:space="preserve"> </w:t>
            </w:r>
            <w:r w:rsidR="00C4712C" w:rsidRPr="00CB4EFB">
              <w:rPr>
                <w:rFonts w:eastAsia="SimSun"/>
                <w:b/>
                <w:szCs w:val="26"/>
              </w:rPr>
              <w:t>(k</w:t>
            </w:r>
            <w:r w:rsidRPr="00CB4EFB">
              <w:rPr>
                <w:rFonts w:eastAsia="SimSun"/>
                <w:b/>
                <w:szCs w:val="26"/>
              </w:rPr>
              <w:t>m)</w:t>
            </w:r>
          </w:p>
        </w:tc>
      </w:tr>
      <w:tr w:rsidR="00002641" w:rsidRPr="00CB4EFB" w:rsidTr="008F40FE">
        <w:trPr>
          <w:trHeight w:val="43"/>
          <w:jc w:val="center"/>
        </w:trPr>
        <w:tc>
          <w:tcPr>
            <w:tcW w:w="571" w:type="dxa"/>
            <w:vAlign w:val="center"/>
          </w:tcPr>
          <w:p w:rsidR="00C45EE8" w:rsidRPr="00CB4EFB" w:rsidRDefault="00C45EE8" w:rsidP="00151CD2">
            <w:pPr>
              <w:pStyle w:val="7NDBANG"/>
              <w:jc w:val="center"/>
              <w:rPr>
                <w:rFonts w:eastAsia="SimSun"/>
                <w:szCs w:val="26"/>
              </w:rPr>
            </w:pPr>
            <w:r w:rsidRPr="00CB4EFB">
              <w:rPr>
                <w:rFonts w:eastAsia="SimSun"/>
                <w:szCs w:val="26"/>
              </w:rPr>
              <w:t>1</w:t>
            </w:r>
          </w:p>
        </w:tc>
        <w:tc>
          <w:tcPr>
            <w:tcW w:w="3612" w:type="dxa"/>
            <w:vAlign w:val="center"/>
          </w:tcPr>
          <w:p w:rsidR="00C45EE8" w:rsidRPr="00CB4EFB" w:rsidRDefault="00C45EE8" w:rsidP="008625C9">
            <w:pPr>
              <w:pStyle w:val="7NDBANG"/>
              <w:rPr>
                <w:szCs w:val="26"/>
                <w:lang w:val="fr-FR"/>
              </w:rPr>
            </w:pPr>
            <w:r w:rsidRPr="00CB4EFB">
              <w:rPr>
                <w:szCs w:val="26"/>
                <w:lang w:val="fr-FR"/>
              </w:rPr>
              <w:t>Đá xây dựng (mỏ đá Khe Chuối, xã Phú Định)</w:t>
            </w:r>
          </w:p>
        </w:tc>
        <w:tc>
          <w:tcPr>
            <w:tcW w:w="1024" w:type="dxa"/>
            <w:vAlign w:val="center"/>
          </w:tcPr>
          <w:p w:rsidR="00C45EE8" w:rsidRPr="00CB4EFB" w:rsidRDefault="00C45EE8" w:rsidP="00151CD2">
            <w:pPr>
              <w:pStyle w:val="7NDBANG"/>
              <w:jc w:val="center"/>
              <w:rPr>
                <w:rFonts w:eastAsia="SimSun"/>
                <w:szCs w:val="26"/>
              </w:rPr>
            </w:pPr>
            <w:r w:rsidRPr="00CB4EFB">
              <w:rPr>
                <w:rFonts w:eastAsia="SimSun"/>
                <w:szCs w:val="26"/>
              </w:rPr>
              <w:t>210</w:t>
            </w:r>
          </w:p>
        </w:tc>
        <w:tc>
          <w:tcPr>
            <w:tcW w:w="1969" w:type="dxa"/>
            <w:vAlign w:val="center"/>
          </w:tcPr>
          <w:p w:rsidR="00C45EE8" w:rsidRPr="00CB4EFB" w:rsidRDefault="00C45EE8" w:rsidP="00151CD2">
            <w:pPr>
              <w:pStyle w:val="7NDBANG"/>
              <w:jc w:val="center"/>
              <w:rPr>
                <w:rFonts w:eastAsia="SimSun"/>
                <w:i/>
                <w:szCs w:val="26"/>
              </w:rPr>
            </w:pPr>
            <w:r w:rsidRPr="00CB4EFB">
              <w:rPr>
                <w:rFonts w:eastAsia="SimSun"/>
                <w:szCs w:val="26"/>
              </w:rPr>
              <w:t>10</w:t>
            </w:r>
          </w:p>
        </w:tc>
        <w:tc>
          <w:tcPr>
            <w:tcW w:w="2013" w:type="dxa"/>
            <w:tcBorders>
              <w:top w:val="nil"/>
              <w:left w:val="nil"/>
              <w:bottom w:val="single" w:sz="8" w:space="0" w:color="auto"/>
              <w:right w:val="single" w:sz="8" w:space="0" w:color="auto"/>
            </w:tcBorders>
            <w:shd w:val="clear" w:color="auto" w:fill="auto"/>
            <w:vAlign w:val="center"/>
          </w:tcPr>
          <w:p w:rsidR="00C45EE8" w:rsidRPr="00CB4EFB" w:rsidRDefault="00C45EE8" w:rsidP="00151CD2">
            <w:pPr>
              <w:jc w:val="center"/>
              <w:rPr>
                <w:rFonts w:cs="Times New Roman"/>
                <w:sz w:val="26"/>
                <w:szCs w:val="26"/>
                <w:lang w:bidi="ar-SA"/>
              </w:rPr>
            </w:pPr>
            <w:r w:rsidRPr="00CB4EFB">
              <w:rPr>
                <w:rFonts w:eastAsia="SimSun" w:cs="Times New Roman"/>
                <w:sz w:val="26"/>
                <w:szCs w:val="26"/>
                <w:lang w:val="pt-BR" w:bidi="ar-SA"/>
              </w:rPr>
              <w:t>420</w:t>
            </w:r>
          </w:p>
        </w:tc>
      </w:tr>
      <w:tr w:rsidR="00002641" w:rsidRPr="00CB4EFB" w:rsidTr="008F40FE">
        <w:trPr>
          <w:trHeight w:val="43"/>
          <w:jc w:val="center"/>
        </w:trPr>
        <w:tc>
          <w:tcPr>
            <w:tcW w:w="571" w:type="dxa"/>
            <w:vAlign w:val="center"/>
          </w:tcPr>
          <w:p w:rsidR="00C45EE8" w:rsidRPr="00CB4EFB" w:rsidRDefault="00C45EE8" w:rsidP="00151CD2">
            <w:pPr>
              <w:pStyle w:val="7NDBANG"/>
              <w:jc w:val="center"/>
              <w:rPr>
                <w:rFonts w:eastAsia="SimSun"/>
                <w:szCs w:val="26"/>
              </w:rPr>
            </w:pPr>
            <w:r w:rsidRPr="00CB4EFB">
              <w:rPr>
                <w:rFonts w:eastAsia="SimSun"/>
                <w:szCs w:val="26"/>
              </w:rPr>
              <w:t>2</w:t>
            </w:r>
          </w:p>
        </w:tc>
        <w:tc>
          <w:tcPr>
            <w:tcW w:w="3612" w:type="dxa"/>
            <w:vAlign w:val="center"/>
          </w:tcPr>
          <w:p w:rsidR="00C45EE8" w:rsidRPr="00CB4EFB" w:rsidRDefault="00C45EE8" w:rsidP="008625C9">
            <w:pPr>
              <w:pStyle w:val="7NDBANG"/>
              <w:rPr>
                <w:szCs w:val="26"/>
                <w:lang w:val="fr-FR"/>
              </w:rPr>
            </w:pPr>
            <w:r w:rsidRPr="00CB4EFB">
              <w:rPr>
                <w:szCs w:val="26"/>
                <w:lang w:val="fr-FR"/>
              </w:rPr>
              <w:t xml:space="preserve">Cát xây (mỏ cát ở Chánh Hòa, xã Nam Trạch) </w:t>
            </w:r>
          </w:p>
        </w:tc>
        <w:tc>
          <w:tcPr>
            <w:tcW w:w="1024" w:type="dxa"/>
            <w:vAlign w:val="center"/>
          </w:tcPr>
          <w:p w:rsidR="00C45EE8" w:rsidRPr="00CB4EFB" w:rsidRDefault="00C45EE8" w:rsidP="00151CD2">
            <w:pPr>
              <w:pStyle w:val="7NDBANG"/>
              <w:jc w:val="center"/>
              <w:rPr>
                <w:rFonts w:eastAsia="SimSun"/>
                <w:szCs w:val="26"/>
              </w:rPr>
            </w:pPr>
            <w:r w:rsidRPr="00CB4EFB">
              <w:rPr>
                <w:rFonts w:eastAsia="SimSun"/>
                <w:szCs w:val="26"/>
              </w:rPr>
              <w:t>328</w:t>
            </w:r>
          </w:p>
        </w:tc>
        <w:tc>
          <w:tcPr>
            <w:tcW w:w="1969" w:type="dxa"/>
            <w:vAlign w:val="center"/>
          </w:tcPr>
          <w:p w:rsidR="00C45EE8" w:rsidRPr="00CB4EFB" w:rsidRDefault="00C45EE8" w:rsidP="00151CD2">
            <w:pPr>
              <w:pStyle w:val="7NDBANG"/>
              <w:jc w:val="center"/>
              <w:rPr>
                <w:rFonts w:eastAsia="SimSun"/>
                <w:i/>
                <w:szCs w:val="26"/>
              </w:rPr>
            </w:pPr>
            <w:r w:rsidRPr="00CB4EFB">
              <w:rPr>
                <w:rFonts w:eastAsia="SimSun"/>
                <w:szCs w:val="26"/>
              </w:rPr>
              <w:t>14</w:t>
            </w:r>
          </w:p>
        </w:tc>
        <w:tc>
          <w:tcPr>
            <w:tcW w:w="2013" w:type="dxa"/>
            <w:tcBorders>
              <w:top w:val="nil"/>
              <w:left w:val="nil"/>
              <w:bottom w:val="single" w:sz="8" w:space="0" w:color="auto"/>
              <w:right w:val="single" w:sz="8" w:space="0" w:color="auto"/>
            </w:tcBorders>
            <w:shd w:val="clear" w:color="auto" w:fill="auto"/>
            <w:vAlign w:val="center"/>
          </w:tcPr>
          <w:p w:rsidR="00C45EE8" w:rsidRPr="00CB4EFB" w:rsidRDefault="00C45EE8" w:rsidP="00151CD2">
            <w:pPr>
              <w:jc w:val="center"/>
              <w:rPr>
                <w:rFonts w:cs="Times New Roman"/>
                <w:sz w:val="26"/>
                <w:szCs w:val="26"/>
                <w:lang w:bidi="ar-SA"/>
              </w:rPr>
            </w:pPr>
            <w:r w:rsidRPr="00CB4EFB">
              <w:rPr>
                <w:rFonts w:eastAsia="SimSun" w:cs="Times New Roman"/>
                <w:sz w:val="26"/>
                <w:szCs w:val="26"/>
                <w:lang w:val="pt-BR" w:bidi="ar-SA"/>
              </w:rPr>
              <w:t>918,4</w:t>
            </w:r>
          </w:p>
        </w:tc>
      </w:tr>
      <w:tr w:rsidR="00002641" w:rsidRPr="00CB4EFB" w:rsidTr="00D11C2F">
        <w:trPr>
          <w:trHeight w:val="41"/>
          <w:jc w:val="center"/>
        </w:trPr>
        <w:tc>
          <w:tcPr>
            <w:tcW w:w="571" w:type="dxa"/>
            <w:vAlign w:val="center"/>
          </w:tcPr>
          <w:p w:rsidR="00C45EE8" w:rsidRPr="00CB4EFB" w:rsidRDefault="00C45EE8" w:rsidP="00151CD2">
            <w:pPr>
              <w:pStyle w:val="7NDBANG"/>
              <w:jc w:val="center"/>
              <w:rPr>
                <w:rFonts w:eastAsia="SimSun"/>
                <w:szCs w:val="26"/>
              </w:rPr>
            </w:pPr>
            <w:r w:rsidRPr="00CB4EFB">
              <w:rPr>
                <w:rFonts w:eastAsia="SimSun"/>
                <w:szCs w:val="26"/>
              </w:rPr>
              <w:t>3</w:t>
            </w:r>
          </w:p>
        </w:tc>
        <w:tc>
          <w:tcPr>
            <w:tcW w:w="3612" w:type="dxa"/>
            <w:vAlign w:val="center"/>
          </w:tcPr>
          <w:p w:rsidR="00C45EE8" w:rsidRPr="00CB4EFB" w:rsidRDefault="00C45EE8" w:rsidP="008625C9">
            <w:pPr>
              <w:pStyle w:val="7NDBANG"/>
              <w:rPr>
                <w:szCs w:val="26"/>
                <w:lang w:val="fr-FR"/>
              </w:rPr>
            </w:pPr>
            <w:r w:rsidRPr="00CB4EFB">
              <w:rPr>
                <w:szCs w:val="26"/>
                <w:lang w:val="fr-FR"/>
              </w:rPr>
              <w:t xml:space="preserve">Xi măng (các đại lý ở thị trấn Hoàn Lão) </w:t>
            </w:r>
          </w:p>
        </w:tc>
        <w:tc>
          <w:tcPr>
            <w:tcW w:w="1024" w:type="dxa"/>
            <w:vAlign w:val="center"/>
          </w:tcPr>
          <w:p w:rsidR="00C45EE8" w:rsidRPr="00CB4EFB" w:rsidRDefault="00C45EE8" w:rsidP="00151CD2">
            <w:pPr>
              <w:pStyle w:val="7NDBANG"/>
              <w:jc w:val="center"/>
              <w:rPr>
                <w:rFonts w:eastAsia="SimSun"/>
                <w:szCs w:val="26"/>
              </w:rPr>
            </w:pPr>
            <w:r w:rsidRPr="00CB4EFB">
              <w:rPr>
                <w:rFonts w:eastAsia="SimSun"/>
                <w:szCs w:val="26"/>
              </w:rPr>
              <w:t>160</w:t>
            </w:r>
          </w:p>
        </w:tc>
        <w:tc>
          <w:tcPr>
            <w:tcW w:w="1969" w:type="dxa"/>
            <w:vAlign w:val="center"/>
          </w:tcPr>
          <w:p w:rsidR="00C45EE8" w:rsidRPr="00CB4EFB" w:rsidRDefault="00C45EE8" w:rsidP="00151CD2">
            <w:pPr>
              <w:pStyle w:val="7NDBANG"/>
              <w:jc w:val="center"/>
              <w:rPr>
                <w:rFonts w:eastAsia="SimSun"/>
                <w:szCs w:val="26"/>
              </w:rPr>
            </w:pPr>
            <w:r w:rsidRPr="00CB4EFB">
              <w:rPr>
                <w:rFonts w:eastAsia="SimSun"/>
                <w:szCs w:val="26"/>
              </w:rPr>
              <w:t>13</w:t>
            </w:r>
          </w:p>
        </w:tc>
        <w:tc>
          <w:tcPr>
            <w:tcW w:w="2013" w:type="dxa"/>
            <w:tcBorders>
              <w:top w:val="nil"/>
              <w:left w:val="nil"/>
              <w:bottom w:val="single" w:sz="8" w:space="0" w:color="auto"/>
              <w:right w:val="single" w:sz="8" w:space="0" w:color="auto"/>
            </w:tcBorders>
            <w:shd w:val="clear" w:color="auto" w:fill="auto"/>
            <w:vAlign w:val="center"/>
          </w:tcPr>
          <w:p w:rsidR="00C45EE8" w:rsidRPr="00CB4EFB" w:rsidRDefault="00C45EE8" w:rsidP="00151CD2">
            <w:pPr>
              <w:jc w:val="center"/>
              <w:rPr>
                <w:rFonts w:cs="Times New Roman"/>
                <w:sz w:val="26"/>
                <w:szCs w:val="26"/>
                <w:lang w:bidi="ar-SA"/>
              </w:rPr>
            </w:pPr>
            <w:r w:rsidRPr="00CB4EFB">
              <w:rPr>
                <w:rFonts w:eastAsia="SimSun" w:cs="Times New Roman"/>
                <w:sz w:val="26"/>
                <w:szCs w:val="26"/>
                <w:lang w:val="pt-BR" w:bidi="ar-SA"/>
              </w:rPr>
              <w:t>416</w:t>
            </w:r>
          </w:p>
        </w:tc>
      </w:tr>
      <w:tr w:rsidR="00002641" w:rsidRPr="00CB4EFB" w:rsidTr="008F40FE">
        <w:trPr>
          <w:trHeight w:val="43"/>
          <w:jc w:val="center"/>
        </w:trPr>
        <w:tc>
          <w:tcPr>
            <w:tcW w:w="571" w:type="dxa"/>
            <w:vAlign w:val="center"/>
          </w:tcPr>
          <w:p w:rsidR="00C45EE8" w:rsidRPr="00CB4EFB" w:rsidRDefault="00C45EE8" w:rsidP="00151CD2">
            <w:pPr>
              <w:pStyle w:val="7NDBANG"/>
              <w:jc w:val="center"/>
              <w:rPr>
                <w:rFonts w:eastAsia="SimSun"/>
                <w:szCs w:val="26"/>
              </w:rPr>
            </w:pPr>
            <w:r w:rsidRPr="00CB4EFB">
              <w:rPr>
                <w:rFonts w:eastAsia="SimSun"/>
                <w:szCs w:val="26"/>
              </w:rPr>
              <w:t>4</w:t>
            </w:r>
          </w:p>
        </w:tc>
        <w:tc>
          <w:tcPr>
            <w:tcW w:w="3612" w:type="dxa"/>
            <w:vAlign w:val="center"/>
          </w:tcPr>
          <w:p w:rsidR="00C45EE8" w:rsidRPr="00CB4EFB" w:rsidRDefault="00C45EE8" w:rsidP="008625C9">
            <w:pPr>
              <w:pStyle w:val="7NDBANG"/>
              <w:rPr>
                <w:szCs w:val="26"/>
                <w:lang w:val="fr-FR"/>
              </w:rPr>
            </w:pPr>
            <w:r w:rsidRPr="00CB4EFB">
              <w:rPr>
                <w:szCs w:val="26"/>
                <w:lang w:val="fr-FR"/>
              </w:rPr>
              <w:t xml:space="preserve">Gạch (Nhà máy gạch Chánh Hòa, xã Nam Trạch) </w:t>
            </w:r>
          </w:p>
        </w:tc>
        <w:tc>
          <w:tcPr>
            <w:tcW w:w="1024" w:type="dxa"/>
            <w:vAlign w:val="center"/>
          </w:tcPr>
          <w:p w:rsidR="00C45EE8" w:rsidRPr="00CB4EFB" w:rsidRDefault="00C45EE8" w:rsidP="00151CD2">
            <w:pPr>
              <w:pStyle w:val="7NDBANG"/>
              <w:jc w:val="center"/>
              <w:rPr>
                <w:rFonts w:eastAsia="SimSun"/>
                <w:szCs w:val="26"/>
              </w:rPr>
            </w:pPr>
            <w:r w:rsidRPr="00CB4EFB">
              <w:rPr>
                <w:rFonts w:eastAsia="SimSun"/>
                <w:szCs w:val="26"/>
              </w:rPr>
              <w:t>251</w:t>
            </w:r>
          </w:p>
        </w:tc>
        <w:tc>
          <w:tcPr>
            <w:tcW w:w="1969" w:type="dxa"/>
            <w:vAlign w:val="center"/>
          </w:tcPr>
          <w:p w:rsidR="00C45EE8" w:rsidRPr="00CB4EFB" w:rsidRDefault="00C45EE8" w:rsidP="00151CD2">
            <w:pPr>
              <w:pStyle w:val="7NDBANG"/>
              <w:jc w:val="center"/>
              <w:rPr>
                <w:rFonts w:eastAsia="SimSun"/>
                <w:i/>
                <w:szCs w:val="26"/>
              </w:rPr>
            </w:pPr>
            <w:r w:rsidRPr="00CB4EFB">
              <w:rPr>
                <w:rFonts w:eastAsia="SimSun"/>
                <w:szCs w:val="26"/>
              </w:rPr>
              <w:t>14</w:t>
            </w:r>
          </w:p>
        </w:tc>
        <w:tc>
          <w:tcPr>
            <w:tcW w:w="2013" w:type="dxa"/>
            <w:tcBorders>
              <w:top w:val="nil"/>
              <w:left w:val="nil"/>
              <w:bottom w:val="single" w:sz="8" w:space="0" w:color="auto"/>
              <w:right w:val="single" w:sz="8" w:space="0" w:color="auto"/>
            </w:tcBorders>
            <w:shd w:val="clear" w:color="auto" w:fill="auto"/>
            <w:vAlign w:val="center"/>
          </w:tcPr>
          <w:p w:rsidR="00C45EE8" w:rsidRPr="00CB4EFB" w:rsidRDefault="00C45EE8" w:rsidP="00151CD2">
            <w:pPr>
              <w:jc w:val="center"/>
              <w:rPr>
                <w:rFonts w:cs="Times New Roman"/>
                <w:sz w:val="26"/>
                <w:szCs w:val="26"/>
                <w:lang w:bidi="ar-SA"/>
              </w:rPr>
            </w:pPr>
            <w:r w:rsidRPr="00CB4EFB">
              <w:rPr>
                <w:rFonts w:eastAsia="SimSun" w:cs="Times New Roman"/>
                <w:sz w:val="26"/>
                <w:szCs w:val="26"/>
                <w:lang w:val="pt-BR" w:bidi="ar-SA"/>
              </w:rPr>
              <w:t>702,8</w:t>
            </w:r>
          </w:p>
        </w:tc>
      </w:tr>
      <w:tr w:rsidR="00002641" w:rsidRPr="00CB4EFB" w:rsidTr="008F40FE">
        <w:trPr>
          <w:trHeight w:val="43"/>
          <w:jc w:val="center"/>
        </w:trPr>
        <w:tc>
          <w:tcPr>
            <w:tcW w:w="571" w:type="dxa"/>
            <w:vAlign w:val="center"/>
          </w:tcPr>
          <w:p w:rsidR="00C45EE8" w:rsidRPr="00CB4EFB" w:rsidRDefault="00C45EE8" w:rsidP="00151CD2">
            <w:pPr>
              <w:pStyle w:val="7NDBANG"/>
              <w:jc w:val="center"/>
              <w:rPr>
                <w:rFonts w:eastAsia="SimSun"/>
                <w:szCs w:val="26"/>
              </w:rPr>
            </w:pPr>
            <w:r w:rsidRPr="00CB4EFB">
              <w:rPr>
                <w:rFonts w:eastAsia="SimSun"/>
                <w:szCs w:val="26"/>
              </w:rPr>
              <w:t>5</w:t>
            </w:r>
          </w:p>
        </w:tc>
        <w:tc>
          <w:tcPr>
            <w:tcW w:w="3612" w:type="dxa"/>
            <w:vAlign w:val="center"/>
          </w:tcPr>
          <w:p w:rsidR="00C45EE8" w:rsidRPr="00CB4EFB" w:rsidRDefault="00C45EE8" w:rsidP="008625C9">
            <w:pPr>
              <w:pStyle w:val="7NDBANG"/>
              <w:rPr>
                <w:szCs w:val="26"/>
                <w:lang w:val="fr-FR"/>
              </w:rPr>
            </w:pPr>
            <w:r w:rsidRPr="00CB4EFB">
              <w:rPr>
                <w:szCs w:val="26"/>
                <w:lang w:val="fr-FR"/>
              </w:rPr>
              <w:t xml:space="preserve">Sắt, thép (các đại lý ở thị trấn Hoàn Lão) </w:t>
            </w:r>
          </w:p>
        </w:tc>
        <w:tc>
          <w:tcPr>
            <w:tcW w:w="1024" w:type="dxa"/>
            <w:vAlign w:val="center"/>
          </w:tcPr>
          <w:p w:rsidR="00C45EE8" w:rsidRPr="00CB4EFB" w:rsidRDefault="00C45EE8" w:rsidP="00151CD2">
            <w:pPr>
              <w:pStyle w:val="7NDBANG"/>
              <w:jc w:val="center"/>
              <w:rPr>
                <w:rFonts w:eastAsia="SimSun"/>
                <w:szCs w:val="26"/>
              </w:rPr>
            </w:pPr>
            <w:r w:rsidRPr="00CB4EFB">
              <w:rPr>
                <w:rFonts w:eastAsia="SimSun"/>
                <w:szCs w:val="26"/>
              </w:rPr>
              <w:t>175</w:t>
            </w:r>
          </w:p>
        </w:tc>
        <w:tc>
          <w:tcPr>
            <w:tcW w:w="1969" w:type="dxa"/>
            <w:vAlign w:val="center"/>
          </w:tcPr>
          <w:p w:rsidR="00C45EE8" w:rsidRPr="00CB4EFB" w:rsidRDefault="00C45EE8" w:rsidP="00151CD2">
            <w:pPr>
              <w:pStyle w:val="7NDBANG"/>
              <w:jc w:val="center"/>
              <w:rPr>
                <w:rFonts w:eastAsia="SimSun"/>
                <w:i/>
                <w:szCs w:val="26"/>
              </w:rPr>
            </w:pPr>
            <w:r w:rsidRPr="00CB4EFB">
              <w:rPr>
                <w:rFonts w:eastAsia="SimSun"/>
                <w:szCs w:val="26"/>
              </w:rPr>
              <w:t>13</w:t>
            </w:r>
          </w:p>
        </w:tc>
        <w:tc>
          <w:tcPr>
            <w:tcW w:w="2013" w:type="dxa"/>
            <w:tcBorders>
              <w:top w:val="nil"/>
              <w:left w:val="nil"/>
              <w:bottom w:val="single" w:sz="8" w:space="0" w:color="auto"/>
              <w:right w:val="single" w:sz="8" w:space="0" w:color="auto"/>
            </w:tcBorders>
            <w:shd w:val="clear" w:color="auto" w:fill="auto"/>
            <w:vAlign w:val="center"/>
          </w:tcPr>
          <w:p w:rsidR="00C45EE8" w:rsidRPr="00CB4EFB" w:rsidRDefault="00C45EE8" w:rsidP="00151CD2">
            <w:pPr>
              <w:jc w:val="center"/>
              <w:rPr>
                <w:rFonts w:cs="Times New Roman"/>
                <w:sz w:val="26"/>
                <w:szCs w:val="26"/>
                <w:lang w:bidi="ar-SA"/>
              </w:rPr>
            </w:pPr>
            <w:r w:rsidRPr="00CB4EFB">
              <w:rPr>
                <w:rFonts w:eastAsia="SimSun" w:cs="Times New Roman"/>
                <w:sz w:val="26"/>
                <w:szCs w:val="26"/>
                <w:lang w:val="pt-BR" w:bidi="ar-SA"/>
              </w:rPr>
              <w:t>455</w:t>
            </w:r>
          </w:p>
        </w:tc>
      </w:tr>
      <w:tr w:rsidR="00002641" w:rsidRPr="00CB4EFB" w:rsidTr="008F40FE">
        <w:trPr>
          <w:trHeight w:val="109"/>
          <w:jc w:val="center"/>
        </w:trPr>
        <w:tc>
          <w:tcPr>
            <w:tcW w:w="571" w:type="dxa"/>
            <w:vAlign w:val="center"/>
          </w:tcPr>
          <w:p w:rsidR="00C45EE8" w:rsidRPr="00CB4EFB" w:rsidRDefault="00C45EE8" w:rsidP="008625C9">
            <w:pPr>
              <w:pStyle w:val="7NDBANG"/>
              <w:rPr>
                <w:rFonts w:eastAsia="SimSun"/>
                <w:szCs w:val="26"/>
              </w:rPr>
            </w:pPr>
          </w:p>
        </w:tc>
        <w:tc>
          <w:tcPr>
            <w:tcW w:w="3612" w:type="dxa"/>
            <w:vAlign w:val="center"/>
          </w:tcPr>
          <w:p w:rsidR="00C45EE8" w:rsidRPr="00CB4EFB" w:rsidRDefault="00C45EE8" w:rsidP="008625C9">
            <w:pPr>
              <w:pStyle w:val="7NDBANG"/>
              <w:rPr>
                <w:rFonts w:eastAsia="SimSun"/>
                <w:b/>
                <w:spacing w:val="-6"/>
                <w:szCs w:val="26"/>
              </w:rPr>
            </w:pPr>
            <w:r w:rsidRPr="00CB4EFB">
              <w:rPr>
                <w:rFonts w:eastAsia="SimSun"/>
                <w:b/>
                <w:spacing w:val="-6"/>
                <w:szCs w:val="26"/>
              </w:rPr>
              <w:t>Tổng</w:t>
            </w:r>
          </w:p>
        </w:tc>
        <w:tc>
          <w:tcPr>
            <w:tcW w:w="1024" w:type="dxa"/>
            <w:vAlign w:val="center"/>
          </w:tcPr>
          <w:p w:rsidR="00C45EE8" w:rsidRPr="00CB4EFB" w:rsidRDefault="00C45EE8" w:rsidP="00151CD2">
            <w:pPr>
              <w:pStyle w:val="7NDBANG"/>
              <w:jc w:val="center"/>
              <w:rPr>
                <w:rFonts w:eastAsia="SimSun"/>
                <w:b/>
                <w:szCs w:val="26"/>
              </w:rPr>
            </w:pPr>
            <w:r w:rsidRPr="00CB4EFB">
              <w:rPr>
                <w:rFonts w:eastAsia="SimSun"/>
                <w:b/>
                <w:szCs w:val="26"/>
              </w:rPr>
              <w:t>1.124</w:t>
            </w:r>
          </w:p>
        </w:tc>
        <w:tc>
          <w:tcPr>
            <w:tcW w:w="1969" w:type="dxa"/>
            <w:vAlign w:val="center"/>
          </w:tcPr>
          <w:p w:rsidR="00C45EE8" w:rsidRPr="00CB4EFB" w:rsidRDefault="00C45EE8" w:rsidP="00151CD2">
            <w:pPr>
              <w:pStyle w:val="7NDBANG"/>
              <w:jc w:val="center"/>
              <w:rPr>
                <w:rFonts w:eastAsia="SimSun"/>
                <w:b/>
                <w:szCs w:val="26"/>
              </w:rPr>
            </w:pPr>
          </w:p>
        </w:tc>
        <w:tc>
          <w:tcPr>
            <w:tcW w:w="2013" w:type="dxa"/>
            <w:tcBorders>
              <w:top w:val="nil"/>
              <w:left w:val="nil"/>
              <w:bottom w:val="single" w:sz="8" w:space="0" w:color="auto"/>
              <w:right w:val="single" w:sz="8" w:space="0" w:color="auto"/>
            </w:tcBorders>
            <w:shd w:val="clear" w:color="auto" w:fill="auto"/>
            <w:vAlign w:val="center"/>
          </w:tcPr>
          <w:p w:rsidR="00C45EE8" w:rsidRPr="00CB4EFB" w:rsidRDefault="00C45EE8" w:rsidP="00151CD2">
            <w:pPr>
              <w:jc w:val="center"/>
              <w:rPr>
                <w:rFonts w:cs="Times New Roman"/>
                <w:b/>
                <w:bCs/>
                <w:sz w:val="26"/>
                <w:szCs w:val="26"/>
                <w:lang w:bidi="ar-SA"/>
              </w:rPr>
            </w:pPr>
            <w:r w:rsidRPr="00CB4EFB">
              <w:rPr>
                <w:rFonts w:eastAsia="SimSun" w:cs="Times New Roman"/>
                <w:b/>
                <w:bCs/>
                <w:sz w:val="26"/>
                <w:szCs w:val="26"/>
                <w:lang w:val="pt-BR" w:bidi="ar-SA"/>
              </w:rPr>
              <w:t>2.912</w:t>
            </w:r>
          </w:p>
        </w:tc>
      </w:tr>
    </w:tbl>
    <w:p w:rsidR="00527E7D" w:rsidRPr="00CB4EFB" w:rsidRDefault="006B64F7" w:rsidP="008625C9">
      <w:pPr>
        <w:pStyle w:val="5MUC5"/>
        <w:spacing w:before="0" w:line="288" w:lineRule="auto"/>
        <w:rPr>
          <w:rFonts w:cs="Times New Roman"/>
          <w:sz w:val="24"/>
          <w:szCs w:val="24"/>
        </w:rPr>
      </w:pPr>
      <w:r w:rsidRPr="00CB4EFB">
        <w:rPr>
          <w:rFonts w:cs="Times New Roman"/>
          <w:sz w:val="24"/>
          <w:szCs w:val="24"/>
        </w:rPr>
        <w:t>(*): Theo Dự toán xây dựng của Dự án</w:t>
      </w:r>
    </w:p>
    <w:p w:rsidR="00212501" w:rsidRPr="00CB4EFB" w:rsidRDefault="00212501" w:rsidP="008625C9">
      <w:pPr>
        <w:pStyle w:val="11NOIDUNG"/>
        <w:spacing w:before="0" w:line="288" w:lineRule="auto"/>
        <w:rPr>
          <w:rFonts w:cs="Times New Roman"/>
          <w:i/>
        </w:rPr>
      </w:pPr>
      <w:r w:rsidRPr="00CB4EFB">
        <w:rPr>
          <w:rFonts w:cs="Times New Roman"/>
          <w:i/>
        </w:rPr>
        <w:t>b. Cấp nước</w:t>
      </w:r>
    </w:p>
    <w:p w:rsidR="00021BB3" w:rsidRPr="00CB4EFB" w:rsidRDefault="00021BB3" w:rsidP="008625C9">
      <w:pPr>
        <w:spacing w:line="288" w:lineRule="auto"/>
        <w:ind w:firstLine="567"/>
        <w:jc w:val="both"/>
        <w:rPr>
          <w:rFonts w:cs="Times New Roman"/>
          <w:sz w:val="28"/>
          <w:lang w:val="fr-FR" w:bidi="ar-SA"/>
        </w:rPr>
      </w:pPr>
      <w:r w:rsidRPr="00CB4EFB">
        <w:rPr>
          <w:rFonts w:cs="Times New Roman"/>
          <w:sz w:val="28"/>
          <w:lang w:val="fr-FR" w:bidi="ar-SA"/>
        </w:rPr>
        <w:lastRenderedPageBreak/>
        <w:t xml:space="preserve">Dự án đã có giếng </w:t>
      </w:r>
      <w:r w:rsidR="00C4712C" w:rsidRPr="00CB4EFB">
        <w:rPr>
          <w:rFonts w:cs="Times New Roman"/>
          <w:sz w:val="28"/>
          <w:lang w:val="fr-FR" w:bidi="ar-SA"/>
        </w:rPr>
        <w:t>khoan</w:t>
      </w:r>
      <w:r w:rsidR="006B64F7" w:rsidRPr="00CB4EFB">
        <w:rPr>
          <w:rFonts w:cs="Times New Roman"/>
          <w:sz w:val="28"/>
          <w:lang w:val="fr-FR" w:bidi="ar-SA"/>
        </w:rPr>
        <w:t xml:space="preserve"> tại </w:t>
      </w:r>
      <w:r w:rsidR="00A32C4B" w:rsidRPr="00CB4EFB">
        <w:rPr>
          <w:rFonts w:cs="Times New Roman"/>
          <w:sz w:val="28"/>
          <w:lang w:val="fr-FR" w:bidi="ar-SA"/>
        </w:rPr>
        <w:t xml:space="preserve">phía Đông Nam chuồng </w:t>
      </w:r>
      <w:r w:rsidR="00321973" w:rsidRPr="00CB4EFB">
        <w:rPr>
          <w:rFonts w:cs="Times New Roman"/>
          <w:sz w:val="28"/>
          <w:lang w:val="fr-FR" w:bidi="ar-SA"/>
        </w:rPr>
        <w:t>heo</w:t>
      </w:r>
      <w:r w:rsidR="00A32C4B" w:rsidRPr="00CB4EFB">
        <w:rPr>
          <w:rFonts w:cs="Times New Roman"/>
          <w:sz w:val="28"/>
          <w:lang w:val="fr-FR" w:bidi="ar-SA"/>
        </w:rPr>
        <w:t xml:space="preserve"> hiện có, </w:t>
      </w:r>
      <w:r w:rsidRPr="00CB4EFB">
        <w:rPr>
          <w:rFonts w:cs="Times New Roman"/>
          <w:sz w:val="28"/>
          <w:lang w:val="fr-FR" w:bidi="ar-SA"/>
        </w:rPr>
        <w:t xml:space="preserve">nước dẫn lên tháp nước có </w:t>
      </w:r>
      <w:r w:rsidR="00391011" w:rsidRPr="00CB4EFB">
        <w:rPr>
          <w:rFonts w:cs="Times New Roman"/>
          <w:sz w:val="28"/>
          <w:lang w:val="fr-FR" w:bidi="ar-SA"/>
        </w:rPr>
        <w:t>thể tích 50m</w:t>
      </w:r>
      <w:r w:rsidR="00391011" w:rsidRPr="00CB4EFB">
        <w:rPr>
          <w:rFonts w:cs="Times New Roman"/>
          <w:sz w:val="28"/>
          <w:vertAlign w:val="superscript"/>
          <w:lang w:val="fr-FR" w:bidi="ar-SA"/>
        </w:rPr>
        <w:t>3</w:t>
      </w:r>
      <w:r w:rsidRPr="00CB4EFB">
        <w:rPr>
          <w:rFonts w:cs="Times New Roman"/>
          <w:sz w:val="28"/>
          <w:lang w:val="fr-FR" w:bidi="ar-SA"/>
        </w:rPr>
        <w:t xml:space="preserve">, </w:t>
      </w:r>
      <w:r w:rsidR="00A32C4B" w:rsidRPr="00CB4EFB">
        <w:rPr>
          <w:rFonts w:cs="Times New Roman"/>
          <w:sz w:val="28"/>
          <w:lang w:val="fr-FR" w:bidi="ar-SA"/>
        </w:rPr>
        <w:t xml:space="preserve">lưu </w:t>
      </w:r>
      <w:r w:rsidR="00391011" w:rsidRPr="00CB4EFB">
        <w:rPr>
          <w:rFonts w:cs="Times New Roman"/>
          <w:sz w:val="28"/>
          <w:lang w:val="fr-FR" w:bidi="ar-SA"/>
        </w:rPr>
        <w:t>lượn</w:t>
      </w:r>
      <w:r w:rsidR="006B64F7" w:rsidRPr="00CB4EFB">
        <w:rPr>
          <w:rFonts w:cs="Times New Roman"/>
          <w:sz w:val="28"/>
          <w:lang w:val="fr-FR" w:bidi="ar-SA"/>
        </w:rPr>
        <w:t xml:space="preserve">g </w:t>
      </w:r>
      <w:r w:rsidR="00391011" w:rsidRPr="00CB4EFB">
        <w:rPr>
          <w:rFonts w:cs="Times New Roman"/>
          <w:sz w:val="28"/>
          <w:lang w:val="fr-FR" w:bidi="ar-SA"/>
        </w:rPr>
        <w:t>10</w:t>
      </w:r>
      <w:r w:rsidR="00A32C4B" w:rsidRPr="00CB4EFB">
        <w:rPr>
          <w:rFonts w:cs="Times New Roman"/>
          <w:sz w:val="28"/>
          <w:lang w:val="fr-FR" w:bidi="ar-SA"/>
        </w:rPr>
        <w:t>m</w:t>
      </w:r>
      <w:r w:rsidR="00A32C4B" w:rsidRPr="00CB4EFB">
        <w:rPr>
          <w:rFonts w:cs="Times New Roman"/>
          <w:sz w:val="28"/>
          <w:vertAlign w:val="superscript"/>
          <w:lang w:val="fr-FR" w:bidi="ar-SA"/>
        </w:rPr>
        <w:t>3</w:t>
      </w:r>
      <w:r w:rsidR="00A32C4B" w:rsidRPr="00CB4EFB">
        <w:rPr>
          <w:rFonts w:cs="Times New Roman"/>
          <w:sz w:val="28"/>
          <w:lang w:val="fr-FR" w:bidi="ar-SA"/>
        </w:rPr>
        <w:t xml:space="preserve">/giờ, </w:t>
      </w:r>
      <w:r w:rsidRPr="00CB4EFB">
        <w:rPr>
          <w:rFonts w:cs="Times New Roman"/>
          <w:sz w:val="28"/>
          <w:lang w:val="fr-FR" w:bidi="ar-SA"/>
        </w:rPr>
        <w:t>nước phục vụ quá trình thi công sẽ được lấy từ giếng khoan sẵn có.</w:t>
      </w:r>
    </w:p>
    <w:p w:rsidR="00212501" w:rsidRPr="00CB4EFB" w:rsidRDefault="00212501" w:rsidP="008625C9">
      <w:pPr>
        <w:pStyle w:val="11NOIDUNG"/>
        <w:spacing w:before="0" w:line="288" w:lineRule="auto"/>
        <w:rPr>
          <w:rFonts w:cs="Times New Roman"/>
          <w:i/>
          <w:lang w:val="nb-NO"/>
        </w:rPr>
      </w:pPr>
      <w:r w:rsidRPr="00CB4EFB">
        <w:rPr>
          <w:rFonts w:cs="Times New Roman"/>
          <w:i/>
          <w:lang w:val="nb-NO"/>
        </w:rPr>
        <w:t>c. Cấp điện</w:t>
      </w:r>
    </w:p>
    <w:p w:rsidR="00021BB3" w:rsidRPr="00CB4EFB" w:rsidRDefault="00021BB3" w:rsidP="008625C9">
      <w:pPr>
        <w:spacing w:line="288" w:lineRule="auto"/>
        <w:ind w:firstLine="567"/>
        <w:jc w:val="both"/>
        <w:rPr>
          <w:rFonts w:cs="Times New Roman"/>
          <w:sz w:val="28"/>
          <w:lang w:val="sv-SE"/>
        </w:rPr>
      </w:pPr>
      <w:r w:rsidRPr="00CB4EFB">
        <w:rPr>
          <w:rFonts w:cs="Times New Roman"/>
          <w:sz w:val="28"/>
          <w:lang w:val="sv-SE"/>
        </w:rPr>
        <w:t>Hiện tại Dự án đã có hệ thống cấp điện, lấy từ tuyến điện 0,4kV hiện có tại khu dân cư ở phía Đông. Thiết kế tuyến điện 0,4Kv dọc theo tuyến đường mòn hiện có đến Dự án.</w:t>
      </w:r>
    </w:p>
    <w:p w:rsidR="00212501" w:rsidRPr="00CB4EFB" w:rsidRDefault="00212501" w:rsidP="008625C9">
      <w:pPr>
        <w:pStyle w:val="11NOIDUNG"/>
        <w:spacing w:before="0" w:line="288" w:lineRule="auto"/>
        <w:rPr>
          <w:rFonts w:cs="Times New Roman"/>
          <w:i/>
          <w:lang w:val="nb-NO"/>
        </w:rPr>
      </w:pPr>
      <w:r w:rsidRPr="00CB4EFB">
        <w:rPr>
          <w:rFonts w:cs="Times New Roman"/>
          <w:i/>
          <w:lang w:val="nb-NO"/>
        </w:rPr>
        <w:t>d. Các máy móc, thiết bị thực hiện Dự án</w:t>
      </w:r>
    </w:p>
    <w:p w:rsidR="00212501" w:rsidRPr="00CB4EFB" w:rsidRDefault="00212501" w:rsidP="00873FFF">
      <w:pPr>
        <w:pStyle w:val="8bang"/>
        <w:spacing w:before="0"/>
      </w:pPr>
      <w:bookmarkStart w:id="244" w:name="_Toc514225926"/>
      <w:bookmarkStart w:id="245" w:name="_Toc514988234"/>
      <w:bookmarkStart w:id="246" w:name="_Toc27380577"/>
      <w:bookmarkStart w:id="247" w:name="_Toc27382138"/>
      <w:bookmarkStart w:id="248" w:name="_Toc78009148"/>
      <w:bookmarkStart w:id="249" w:name="_Toc79698358"/>
      <w:r w:rsidRPr="00CB4EFB">
        <w:t>Bảng 1.</w:t>
      </w:r>
      <w:r w:rsidR="00873FFF" w:rsidRPr="00CB4EFB">
        <w:t>7</w:t>
      </w:r>
      <w:r w:rsidRPr="00CB4EFB">
        <w:t>: Danh mục máy móc thiết bị</w:t>
      </w:r>
      <w:bookmarkEnd w:id="244"/>
      <w:bookmarkEnd w:id="245"/>
      <w:bookmarkEnd w:id="246"/>
      <w:bookmarkEnd w:id="247"/>
      <w:bookmarkEnd w:id="248"/>
      <w:bookmarkEnd w:id="249"/>
    </w:p>
    <w:tbl>
      <w:tblPr>
        <w:tblW w:w="8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3936"/>
        <w:gridCol w:w="3060"/>
        <w:gridCol w:w="1359"/>
      </w:tblGrid>
      <w:tr w:rsidR="00002641" w:rsidRPr="00CB4EFB" w:rsidTr="00151CD2">
        <w:trPr>
          <w:tblHeader/>
        </w:trPr>
        <w:tc>
          <w:tcPr>
            <w:tcW w:w="582" w:type="dxa"/>
            <w:tcBorders>
              <w:top w:val="single" w:sz="4" w:space="0" w:color="000000"/>
              <w:left w:val="single" w:sz="4" w:space="0" w:color="000000"/>
              <w:bottom w:val="single" w:sz="4" w:space="0" w:color="000000"/>
              <w:right w:val="single" w:sz="4" w:space="0" w:color="000000"/>
            </w:tcBorders>
            <w:vAlign w:val="center"/>
          </w:tcPr>
          <w:p w:rsidR="00212501" w:rsidRPr="00CB4EFB" w:rsidRDefault="00212501" w:rsidP="00151CD2">
            <w:pPr>
              <w:pStyle w:val="7NDBANG"/>
              <w:jc w:val="center"/>
              <w:rPr>
                <w:b/>
              </w:rPr>
            </w:pPr>
            <w:r w:rsidRPr="00CB4EFB">
              <w:rPr>
                <w:b/>
              </w:rPr>
              <w:t>TT</w:t>
            </w:r>
          </w:p>
        </w:tc>
        <w:tc>
          <w:tcPr>
            <w:tcW w:w="3936" w:type="dxa"/>
            <w:tcBorders>
              <w:top w:val="single" w:sz="4" w:space="0" w:color="000000"/>
              <w:left w:val="single" w:sz="4" w:space="0" w:color="000000"/>
              <w:bottom w:val="single" w:sz="4" w:space="0" w:color="000000"/>
              <w:right w:val="single" w:sz="4" w:space="0" w:color="000000"/>
            </w:tcBorders>
            <w:vAlign w:val="center"/>
          </w:tcPr>
          <w:p w:rsidR="00212501" w:rsidRPr="00CB4EFB" w:rsidRDefault="00212501" w:rsidP="00151CD2">
            <w:pPr>
              <w:pStyle w:val="7NDBANG"/>
              <w:jc w:val="center"/>
              <w:rPr>
                <w:b/>
              </w:rPr>
            </w:pPr>
            <w:r w:rsidRPr="00CB4EFB">
              <w:rPr>
                <w:b/>
              </w:rPr>
              <w:t>Loại máy thi công</w:t>
            </w:r>
          </w:p>
        </w:tc>
        <w:tc>
          <w:tcPr>
            <w:tcW w:w="3060" w:type="dxa"/>
            <w:tcBorders>
              <w:top w:val="single" w:sz="4" w:space="0" w:color="000000"/>
              <w:left w:val="single" w:sz="4" w:space="0" w:color="000000"/>
              <w:bottom w:val="single" w:sz="4" w:space="0" w:color="000000"/>
              <w:right w:val="single" w:sz="4" w:space="0" w:color="000000"/>
            </w:tcBorders>
          </w:tcPr>
          <w:p w:rsidR="00212501" w:rsidRPr="00CB4EFB" w:rsidRDefault="00212501" w:rsidP="008625C9">
            <w:pPr>
              <w:pStyle w:val="7NDBANG"/>
              <w:rPr>
                <w:b/>
              </w:rPr>
            </w:pPr>
            <w:r w:rsidRPr="00CB4EFB">
              <w:rPr>
                <w:b/>
              </w:rPr>
              <w:t>Lượng nhiên liệu tiêu thụ trong 1 ca làm việc (*)</w:t>
            </w:r>
          </w:p>
        </w:tc>
        <w:tc>
          <w:tcPr>
            <w:tcW w:w="1359" w:type="dxa"/>
            <w:tcBorders>
              <w:top w:val="single" w:sz="4" w:space="0" w:color="000000"/>
              <w:left w:val="single" w:sz="4" w:space="0" w:color="000000"/>
              <w:bottom w:val="single" w:sz="4" w:space="0" w:color="000000"/>
              <w:right w:val="single" w:sz="4" w:space="0" w:color="000000"/>
            </w:tcBorders>
          </w:tcPr>
          <w:p w:rsidR="00212501" w:rsidRPr="00CB4EFB" w:rsidRDefault="00212501" w:rsidP="008625C9">
            <w:pPr>
              <w:pStyle w:val="7NDBANG"/>
              <w:rPr>
                <w:b/>
              </w:rPr>
            </w:pPr>
            <w:r w:rsidRPr="00CB4EFB">
              <w:rPr>
                <w:b/>
              </w:rPr>
              <w:t>Số lượng (chiếc)</w:t>
            </w:r>
          </w:p>
        </w:tc>
      </w:tr>
      <w:tr w:rsidR="00002641" w:rsidRPr="00CB4EFB" w:rsidTr="006B64F7">
        <w:trPr>
          <w:tblHeader/>
        </w:trPr>
        <w:tc>
          <w:tcPr>
            <w:tcW w:w="582" w:type="dxa"/>
            <w:tcBorders>
              <w:top w:val="single" w:sz="4" w:space="0" w:color="000000"/>
              <w:left w:val="single" w:sz="4" w:space="0" w:color="000000"/>
              <w:bottom w:val="single" w:sz="4" w:space="0" w:color="000000"/>
              <w:right w:val="single" w:sz="4" w:space="0" w:color="000000"/>
            </w:tcBorders>
          </w:tcPr>
          <w:p w:rsidR="00212501" w:rsidRPr="00CB4EFB" w:rsidRDefault="00212501" w:rsidP="00151CD2">
            <w:pPr>
              <w:pStyle w:val="7NDBANG"/>
              <w:jc w:val="center"/>
            </w:pPr>
            <w:r w:rsidRPr="00CB4EFB">
              <w:t>1</w:t>
            </w:r>
          </w:p>
        </w:tc>
        <w:tc>
          <w:tcPr>
            <w:tcW w:w="3936" w:type="dxa"/>
            <w:tcBorders>
              <w:top w:val="single" w:sz="4" w:space="0" w:color="000000"/>
              <w:left w:val="single" w:sz="4" w:space="0" w:color="000000"/>
              <w:bottom w:val="single" w:sz="4" w:space="0" w:color="000000"/>
              <w:right w:val="single" w:sz="4" w:space="0" w:color="000000"/>
            </w:tcBorders>
          </w:tcPr>
          <w:p w:rsidR="00212501" w:rsidRPr="00CB4EFB" w:rsidRDefault="00212501" w:rsidP="008625C9">
            <w:pPr>
              <w:pStyle w:val="7NDBANG"/>
            </w:pPr>
            <w:r w:rsidRPr="00CB4EFB">
              <w:t>Máy ủi 110CV</w:t>
            </w:r>
          </w:p>
        </w:tc>
        <w:tc>
          <w:tcPr>
            <w:tcW w:w="3060" w:type="dxa"/>
            <w:tcBorders>
              <w:top w:val="single" w:sz="4" w:space="0" w:color="000000"/>
              <w:left w:val="single" w:sz="4" w:space="0" w:color="000000"/>
              <w:bottom w:val="single" w:sz="4" w:space="0" w:color="000000"/>
              <w:right w:val="single" w:sz="4" w:space="0" w:color="000000"/>
            </w:tcBorders>
          </w:tcPr>
          <w:p w:rsidR="00212501" w:rsidRPr="00CB4EFB" w:rsidRDefault="00212501" w:rsidP="00151CD2">
            <w:pPr>
              <w:pStyle w:val="7NDBANG"/>
              <w:jc w:val="center"/>
            </w:pPr>
            <w:r w:rsidRPr="00CB4EFB">
              <w:t>46 lít diezel</w:t>
            </w:r>
          </w:p>
        </w:tc>
        <w:tc>
          <w:tcPr>
            <w:tcW w:w="1359" w:type="dxa"/>
            <w:tcBorders>
              <w:top w:val="single" w:sz="4" w:space="0" w:color="000000"/>
              <w:left w:val="single" w:sz="4" w:space="0" w:color="000000"/>
              <w:bottom w:val="single" w:sz="4" w:space="0" w:color="000000"/>
              <w:right w:val="single" w:sz="4" w:space="0" w:color="000000"/>
            </w:tcBorders>
          </w:tcPr>
          <w:p w:rsidR="00212501" w:rsidRPr="00CB4EFB" w:rsidRDefault="00212501" w:rsidP="00151CD2">
            <w:pPr>
              <w:pStyle w:val="7NDBANG"/>
              <w:jc w:val="center"/>
            </w:pPr>
            <w:r w:rsidRPr="00CB4EFB">
              <w:t>1</w:t>
            </w:r>
          </w:p>
        </w:tc>
      </w:tr>
      <w:tr w:rsidR="00002641" w:rsidRPr="00CB4EFB" w:rsidTr="006B64F7">
        <w:trPr>
          <w:tblHeader/>
        </w:trPr>
        <w:tc>
          <w:tcPr>
            <w:tcW w:w="582" w:type="dxa"/>
            <w:tcBorders>
              <w:top w:val="single" w:sz="4" w:space="0" w:color="000000"/>
              <w:left w:val="single" w:sz="4" w:space="0" w:color="000000"/>
              <w:bottom w:val="single" w:sz="4" w:space="0" w:color="000000"/>
              <w:right w:val="single" w:sz="4" w:space="0" w:color="000000"/>
            </w:tcBorders>
          </w:tcPr>
          <w:p w:rsidR="002C246B" w:rsidRPr="00CB4EFB" w:rsidRDefault="002C246B" w:rsidP="00151CD2">
            <w:pPr>
              <w:pStyle w:val="7NDBANG"/>
              <w:jc w:val="center"/>
            </w:pPr>
            <w:r w:rsidRPr="00CB4EFB">
              <w:t>2</w:t>
            </w:r>
          </w:p>
        </w:tc>
        <w:tc>
          <w:tcPr>
            <w:tcW w:w="3936" w:type="dxa"/>
            <w:tcBorders>
              <w:top w:val="single" w:sz="4" w:space="0" w:color="000000"/>
              <w:left w:val="single" w:sz="4" w:space="0" w:color="000000"/>
              <w:bottom w:val="single" w:sz="4" w:space="0" w:color="000000"/>
              <w:right w:val="single" w:sz="4" w:space="0" w:color="000000"/>
            </w:tcBorders>
          </w:tcPr>
          <w:p w:rsidR="002C246B" w:rsidRPr="00CB4EFB" w:rsidRDefault="002C246B" w:rsidP="008625C9">
            <w:pPr>
              <w:pStyle w:val="7NDBANG"/>
            </w:pPr>
            <w:r w:rsidRPr="00CB4EFB">
              <w:t>Máy đào gầu 0,65 m</w:t>
            </w:r>
            <w:r w:rsidRPr="00CB4EFB">
              <w:rPr>
                <w:vertAlign w:val="superscript"/>
              </w:rPr>
              <w:t>3</w:t>
            </w:r>
          </w:p>
        </w:tc>
        <w:tc>
          <w:tcPr>
            <w:tcW w:w="3060" w:type="dxa"/>
            <w:tcBorders>
              <w:top w:val="single" w:sz="4" w:space="0" w:color="000000"/>
              <w:left w:val="single" w:sz="4" w:space="0" w:color="000000"/>
              <w:bottom w:val="single" w:sz="4" w:space="0" w:color="000000"/>
              <w:right w:val="single" w:sz="4" w:space="0" w:color="000000"/>
            </w:tcBorders>
          </w:tcPr>
          <w:p w:rsidR="002C246B" w:rsidRPr="00CB4EFB" w:rsidRDefault="002C246B" w:rsidP="00151CD2">
            <w:pPr>
              <w:pStyle w:val="7NDBANG"/>
              <w:jc w:val="center"/>
            </w:pPr>
            <w:r w:rsidRPr="00CB4EFB">
              <w:t>59</w:t>
            </w:r>
            <w:r w:rsidR="001F1079" w:rsidRPr="00CB4EFB">
              <w:t xml:space="preserve"> lít diezel</w:t>
            </w:r>
          </w:p>
        </w:tc>
        <w:tc>
          <w:tcPr>
            <w:tcW w:w="1359" w:type="dxa"/>
            <w:tcBorders>
              <w:top w:val="single" w:sz="4" w:space="0" w:color="000000"/>
              <w:left w:val="single" w:sz="4" w:space="0" w:color="000000"/>
              <w:bottom w:val="single" w:sz="4" w:space="0" w:color="000000"/>
              <w:right w:val="single" w:sz="4" w:space="0" w:color="000000"/>
            </w:tcBorders>
          </w:tcPr>
          <w:p w:rsidR="002C246B" w:rsidRPr="00CB4EFB" w:rsidRDefault="001F1079" w:rsidP="00151CD2">
            <w:pPr>
              <w:pStyle w:val="7NDBANG"/>
              <w:jc w:val="center"/>
            </w:pPr>
            <w:r w:rsidRPr="00CB4EFB">
              <w:t>1</w:t>
            </w:r>
          </w:p>
        </w:tc>
      </w:tr>
      <w:tr w:rsidR="00002641" w:rsidRPr="00CB4EFB" w:rsidTr="006B64F7">
        <w:trPr>
          <w:tblHeader/>
        </w:trPr>
        <w:tc>
          <w:tcPr>
            <w:tcW w:w="582" w:type="dxa"/>
            <w:tcBorders>
              <w:top w:val="single" w:sz="4" w:space="0" w:color="000000"/>
              <w:left w:val="single" w:sz="4" w:space="0" w:color="000000"/>
              <w:bottom w:val="single" w:sz="4" w:space="0" w:color="000000"/>
              <w:right w:val="single" w:sz="4" w:space="0" w:color="000000"/>
            </w:tcBorders>
          </w:tcPr>
          <w:p w:rsidR="001F1079" w:rsidRPr="00CB4EFB" w:rsidRDefault="001F1079" w:rsidP="00151CD2">
            <w:pPr>
              <w:pStyle w:val="7NDBANG"/>
              <w:jc w:val="center"/>
            </w:pPr>
            <w:r w:rsidRPr="00CB4EFB">
              <w:t>3</w:t>
            </w:r>
          </w:p>
        </w:tc>
        <w:tc>
          <w:tcPr>
            <w:tcW w:w="3936" w:type="dxa"/>
            <w:tcBorders>
              <w:top w:val="single" w:sz="4" w:space="0" w:color="000000"/>
              <w:left w:val="single" w:sz="4" w:space="0" w:color="000000"/>
              <w:bottom w:val="single" w:sz="4" w:space="0" w:color="000000"/>
              <w:right w:val="single" w:sz="4" w:space="0" w:color="000000"/>
            </w:tcBorders>
          </w:tcPr>
          <w:p w:rsidR="001F1079" w:rsidRPr="00CB4EFB" w:rsidRDefault="001F1079" w:rsidP="008625C9">
            <w:pPr>
              <w:pStyle w:val="7NDBANG"/>
            </w:pPr>
            <w:r w:rsidRPr="00CB4EFB">
              <w:t>Xe lu 16T</w:t>
            </w:r>
          </w:p>
        </w:tc>
        <w:tc>
          <w:tcPr>
            <w:tcW w:w="3060" w:type="dxa"/>
            <w:tcBorders>
              <w:top w:val="single" w:sz="4" w:space="0" w:color="000000"/>
              <w:left w:val="single" w:sz="4" w:space="0" w:color="000000"/>
              <w:bottom w:val="single" w:sz="4" w:space="0" w:color="000000"/>
              <w:right w:val="single" w:sz="4" w:space="0" w:color="000000"/>
            </w:tcBorders>
          </w:tcPr>
          <w:p w:rsidR="001F1079" w:rsidRPr="00CB4EFB" w:rsidRDefault="001F1079" w:rsidP="00151CD2">
            <w:pPr>
              <w:pStyle w:val="7NDBANG"/>
              <w:jc w:val="center"/>
            </w:pPr>
            <w:r w:rsidRPr="00CB4EFB">
              <w:t>38 lít diezel</w:t>
            </w:r>
          </w:p>
        </w:tc>
        <w:tc>
          <w:tcPr>
            <w:tcW w:w="1359" w:type="dxa"/>
            <w:tcBorders>
              <w:top w:val="single" w:sz="4" w:space="0" w:color="000000"/>
              <w:left w:val="single" w:sz="4" w:space="0" w:color="000000"/>
              <w:bottom w:val="single" w:sz="4" w:space="0" w:color="000000"/>
              <w:right w:val="single" w:sz="4" w:space="0" w:color="000000"/>
            </w:tcBorders>
          </w:tcPr>
          <w:p w:rsidR="001F1079" w:rsidRPr="00CB4EFB" w:rsidRDefault="001F1079" w:rsidP="00151CD2">
            <w:pPr>
              <w:pStyle w:val="7NDBANG"/>
              <w:jc w:val="center"/>
            </w:pPr>
            <w:r w:rsidRPr="00CB4EFB">
              <w:t>1</w:t>
            </w:r>
          </w:p>
        </w:tc>
      </w:tr>
      <w:tr w:rsidR="00002641" w:rsidRPr="00CB4EFB" w:rsidTr="006B64F7">
        <w:trPr>
          <w:tblHeader/>
        </w:trPr>
        <w:tc>
          <w:tcPr>
            <w:tcW w:w="582" w:type="dxa"/>
            <w:tcBorders>
              <w:top w:val="single" w:sz="4" w:space="0" w:color="000000"/>
              <w:left w:val="single" w:sz="4" w:space="0" w:color="000000"/>
              <w:bottom w:val="single" w:sz="4" w:space="0" w:color="000000"/>
              <w:right w:val="single" w:sz="4" w:space="0" w:color="000000"/>
            </w:tcBorders>
          </w:tcPr>
          <w:p w:rsidR="001F1079" w:rsidRPr="00CB4EFB" w:rsidRDefault="001F1079" w:rsidP="00151CD2">
            <w:pPr>
              <w:pStyle w:val="7NDBANG"/>
              <w:jc w:val="center"/>
            </w:pPr>
            <w:r w:rsidRPr="00CB4EFB">
              <w:t>4</w:t>
            </w:r>
          </w:p>
        </w:tc>
        <w:tc>
          <w:tcPr>
            <w:tcW w:w="3936" w:type="dxa"/>
            <w:tcBorders>
              <w:top w:val="single" w:sz="4" w:space="0" w:color="000000"/>
              <w:left w:val="single" w:sz="4" w:space="0" w:color="000000"/>
              <w:bottom w:val="single" w:sz="4" w:space="0" w:color="000000"/>
              <w:right w:val="single" w:sz="4" w:space="0" w:color="000000"/>
            </w:tcBorders>
          </w:tcPr>
          <w:p w:rsidR="001F1079" w:rsidRPr="00CB4EFB" w:rsidRDefault="001F1079" w:rsidP="008625C9">
            <w:pPr>
              <w:pStyle w:val="7NDBANG"/>
            </w:pPr>
            <w:r w:rsidRPr="00CB4EFB">
              <w:t xml:space="preserve">Ôtô tự đổ 10tấn </w:t>
            </w:r>
          </w:p>
        </w:tc>
        <w:tc>
          <w:tcPr>
            <w:tcW w:w="3060" w:type="dxa"/>
            <w:tcBorders>
              <w:top w:val="single" w:sz="4" w:space="0" w:color="000000"/>
              <w:left w:val="single" w:sz="4" w:space="0" w:color="000000"/>
              <w:bottom w:val="single" w:sz="4" w:space="0" w:color="000000"/>
              <w:right w:val="single" w:sz="4" w:space="0" w:color="000000"/>
            </w:tcBorders>
          </w:tcPr>
          <w:p w:rsidR="001F1079" w:rsidRPr="00CB4EFB" w:rsidRDefault="001F1079" w:rsidP="00151CD2">
            <w:pPr>
              <w:pStyle w:val="7NDBANG"/>
              <w:jc w:val="center"/>
            </w:pPr>
            <w:r w:rsidRPr="00CB4EFB">
              <w:t>46 lít diezel</w:t>
            </w:r>
          </w:p>
        </w:tc>
        <w:tc>
          <w:tcPr>
            <w:tcW w:w="1359" w:type="dxa"/>
            <w:tcBorders>
              <w:top w:val="single" w:sz="4" w:space="0" w:color="000000"/>
              <w:left w:val="single" w:sz="4" w:space="0" w:color="000000"/>
              <w:bottom w:val="single" w:sz="4" w:space="0" w:color="000000"/>
              <w:right w:val="single" w:sz="4" w:space="0" w:color="000000"/>
            </w:tcBorders>
          </w:tcPr>
          <w:p w:rsidR="001F1079" w:rsidRPr="00CB4EFB" w:rsidRDefault="001F1079" w:rsidP="00151CD2">
            <w:pPr>
              <w:pStyle w:val="7NDBANG"/>
              <w:jc w:val="center"/>
            </w:pPr>
            <w:r w:rsidRPr="00CB4EFB">
              <w:t>2</w:t>
            </w:r>
          </w:p>
        </w:tc>
      </w:tr>
      <w:tr w:rsidR="00002641" w:rsidRPr="00CB4EFB" w:rsidTr="006B64F7">
        <w:trPr>
          <w:tblHeader/>
        </w:trPr>
        <w:tc>
          <w:tcPr>
            <w:tcW w:w="582" w:type="dxa"/>
            <w:tcBorders>
              <w:top w:val="single" w:sz="4" w:space="0" w:color="000000"/>
              <w:left w:val="single" w:sz="4" w:space="0" w:color="000000"/>
              <w:bottom w:val="single" w:sz="4" w:space="0" w:color="000000"/>
              <w:right w:val="single" w:sz="4" w:space="0" w:color="000000"/>
            </w:tcBorders>
          </w:tcPr>
          <w:p w:rsidR="00263527" w:rsidRPr="00CB4EFB" w:rsidRDefault="00263527" w:rsidP="00151CD2">
            <w:pPr>
              <w:pStyle w:val="7NDBANG"/>
              <w:jc w:val="center"/>
            </w:pPr>
            <w:r w:rsidRPr="00CB4EFB">
              <w:t>5</w:t>
            </w:r>
          </w:p>
        </w:tc>
        <w:tc>
          <w:tcPr>
            <w:tcW w:w="3936" w:type="dxa"/>
            <w:tcBorders>
              <w:top w:val="single" w:sz="4" w:space="0" w:color="000000"/>
              <w:left w:val="single" w:sz="4" w:space="0" w:color="000000"/>
              <w:bottom w:val="single" w:sz="4" w:space="0" w:color="000000"/>
              <w:right w:val="single" w:sz="4" w:space="0" w:color="000000"/>
            </w:tcBorders>
          </w:tcPr>
          <w:p w:rsidR="00263527" w:rsidRPr="00CB4EFB" w:rsidRDefault="00263527" w:rsidP="008625C9">
            <w:pPr>
              <w:pStyle w:val="7NDBANG"/>
            </w:pPr>
            <w:r w:rsidRPr="00CB4EFB">
              <w:t>Máy đầm bê tông, đầm dùi 1,5kW</w:t>
            </w:r>
          </w:p>
        </w:tc>
        <w:tc>
          <w:tcPr>
            <w:tcW w:w="3060" w:type="dxa"/>
            <w:tcBorders>
              <w:top w:val="single" w:sz="4" w:space="0" w:color="000000"/>
              <w:left w:val="single" w:sz="4" w:space="0" w:color="000000"/>
              <w:bottom w:val="single" w:sz="4" w:space="0" w:color="000000"/>
              <w:right w:val="single" w:sz="4" w:space="0" w:color="000000"/>
            </w:tcBorders>
          </w:tcPr>
          <w:p w:rsidR="00263527" w:rsidRPr="00CB4EFB" w:rsidRDefault="00263527" w:rsidP="00151CD2">
            <w:pPr>
              <w:pStyle w:val="7NDBANG"/>
              <w:jc w:val="center"/>
            </w:pPr>
          </w:p>
        </w:tc>
        <w:tc>
          <w:tcPr>
            <w:tcW w:w="1359" w:type="dxa"/>
            <w:tcBorders>
              <w:top w:val="single" w:sz="4" w:space="0" w:color="000000"/>
              <w:left w:val="single" w:sz="4" w:space="0" w:color="000000"/>
              <w:bottom w:val="single" w:sz="4" w:space="0" w:color="000000"/>
              <w:right w:val="single" w:sz="4" w:space="0" w:color="000000"/>
            </w:tcBorders>
          </w:tcPr>
          <w:p w:rsidR="00263527" w:rsidRPr="00CB4EFB" w:rsidRDefault="00700F32" w:rsidP="00151CD2">
            <w:pPr>
              <w:pStyle w:val="7NDBANG"/>
              <w:jc w:val="center"/>
            </w:pPr>
            <w:r w:rsidRPr="00CB4EFB">
              <w:t>2</w:t>
            </w:r>
          </w:p>
        </w:tc>
      </w:tr>
      <w:tr w:rsidR="00002641" w:rsidRPr="00CB4EFB" w:rsidTr="006B64F7">
        <w:trPr>
          <w:tblHeader/>
        </w:trPr>
        <w:tc>
          <w:tcPr>
            <w:tcW w:w="582" w:type="dxa"/>
            <w:tcBorders>
              <w:top w:val="single" w:sz="4" w:space="0" w:color="000000"/>
              <w:left w:val="single" w:sz="4" w:space="0" w:color="000000"/>
              <w:bottom w:val="single" w:sz="4" w:space="0" w:color="000000"/>
              <w:right w:val="single" w:sz="4" w:space="0" w:color="000000"/>
            </w:tcBorders>
          </w:tcPr>
          <w:p w:rsidR="00263527" w:rsidRPr="00CB4EFB" w:rsidRDefault="00263527" w:rsidP="00151CD2">
            <w:pPr>
              <w:pStyle w:val="7NDBANG"/>
              <w:jc w:val="center"/>
            </w:pPr>
            <w:r w:rsidRPr="00CB4EFB">
              <w:t>6</w:t>
            </w:r>
          </w:p>
        </w:tc>
        <w:tc>
          <w:tcPr>
            <w:tcW w:w="3936" w:type="dxa"/>
            <w:tcBorders>
              <w:top w:val="single" w:sz="4" w:space="0" w:color="000000"/>
              <w:left w:val="single" w:sz="4" w:space="0" w:color="000000"/>
              <w:bottom w:val="single" w:sz="4" w:space="0" w:color="000000"/>
              <w:right w:val="single" w:sz="4" w:space="0" w:color="000000"/>
            </w:tcBorders>
          </w:tcPr>
          <w:p w:rsidR="00263527" w:rsidRPr="00CB4EFB" w:rsidRDefault="00263527" w:rsidP="008625C9">
            <w:pPr>
              <w:pStyle w:val="7NDBANG"/>
            </w:pPr>
            <w:r w:rsidRPr="00CB4EFB">
              <w:t>Máy bơm nước</w:t>
            </w:r>
          </w:p>
        </w:tc>
        <w:tc>
          <w:tcPr>
            <w:tcW w:w="3060" w:type="dxa"/>
            <w:tcBorders>
              <w:top w:val="single" w:sz="4" w:space="0" w:color="000000"/>
              <w:left w:val="single" w:sz="4" w:space="0" w:color="000000"/>
              <w:bottom w:val="single" w:sz="4" w:space="0" w:color="000000"/>
              <w:right w:val="single" w:sz="4" w:space="0" w:color="000000"/>
            </w:tcBorders>
          </w:tcPr>
          <w:p w:rsidR="00263527" w:rsidRPr="00CB4EFB" w:rsidRDefault="00263527" w:rsidP="00151CD2">
            <w:pPr>
              <w:pStyle w:val="7NDBANG"/>
              <w:jc w:val="center"/>
            </w:pPr>
          </w:p>
        </w:tc>
        <w:tc>
          <w:tcPr>
            <w:tcW w:w="1359" w:type="dxa"/>
            <w:tcBorders>
              <w:top w:val="single" w:sz="4" w:space="0" w:color="000000"/>
              <w:left w:val="single" w:sz="4" w:space="0" w:color="000000"/>
              <w:bottom w:val="single" w:sz="4" w:space="0" w:color="000000"/>
              <w:right w:val="single" w:sz="4" w:space="0" w:color="000000"/>
            </w:tcBorders>
          </w:tcPr>
          <w:p w:rsidR="00263527" w:rsidRPr="00CB4EFB" w:rsidRDefault="00263527" w:rsidP="00151CD2">
            <w:pPr>
              <w:pStyle w:val="7NDBANG"/>
              <w:jc w:val="center"/>
            </w:pPr>
            <w:r w:rsidRPr="00CB4EFB">
              <w:t>1</w:t>
            </w:r>
          </w:p>
        </w:tc>
      </w:tr>
      <w:tr w:rsidR="00002641" w:rsidRPr="00CB4EFB" w:rsidTr="006B64F7">
        <w:trPr>
          <w:tblHeader/>
        </w:trPr>
        <w:tc>
          <w:tcPr>
            <w:tcW w:w="582" w:type="dxa"/>
            <w:tcBorders>
              <w:top w:val="single" w:sz="4" w:space="0" w:color="000000"/>
              <w:left w:val="single" w:sz="4" w:space="0" w:color="000000"/>
              <w:bottom w:val="single" w:sz="4" w:space="0" w:color="000000"/>
              <w:right w:val="single" w:sz="4" w:space="0" w:color="000000"/>
            </w:tcBorders>
          </w:tcPr>
          <w:p w:rsidR="00263527" w:rsidRPr="00CB4EFB" w:rsidRDefault="00263527" w:rsidP="00151CD2">
            <w:pPr>
              <w:pStyle w:val="7NDBANG"/>
              <w:jc w:val="center"/>
            </w:pPr>
            <w:r w:rsidRPr="00CB4EFB">
              <w:t>7</w:t>
            </w:r>
          </w:p>
        </w:tc>
        <w:tc>
          <w:tcPr>
            <w:tcW w:w="3936" w:type="dxa"/>
            <w:tcBorders>
              <w:top w:val="single" w:sz="4" w:space="0" w:color="000000"/>
              <w:left w:val="single" w:sz="4" w:space="0" w:color="000000"/>
              <w:bottom w:val="single" w:sz="4" w:space="0" w:color="000000"/>
              <w:right w:val="single" w:sz="4" w:space="0" w:color="000000"/>
            </w:tcBorders>
          </w:tcPr>
          <w:p w:rsidR="00263527" w:rsidRPr="00CB4EFB" w:rsidRDefault="00263527" w:rsidP="008625C9">
            <w:pPr>
              <w:pStyle w:val="7NDBANG"/>
            </w:pPr>
            <w:r w:rsidRPr="00CB4EFB">
              <w:t xml:space="preserve">Máy phát điện </w:t>
            </w:r>
          </w:p>
        </w:tc>
        <w:tc>
          <w:tcPr>
            <w:tcW w:w="3060" w:type="dxa"/>
            <w:tcBorders>
              <w:top w:val="single" w:sz="4" w:space="0" w:color="000000"/>
              <w:left w:val="single" w:sz="4" w:space="0" w:color="000000"/>
              <w:bottom w:val="single" w:sz="4" w:space="0" w:color="000000"/>
              <w:right w:val="single" w:sz="4" w:space="0" w:color="000000"/>
            </w:tcBorders>
          </w:tcPr>
          <w:p w:rsidR="00263527" w:rsidRPr="00CB4EFB" w:rsidRDefault="00263527" w:rsidP="00151CD2">
            <w:pPr>
              <w:pStyle w:val="7NDBANG"/>
              <w:jc w:val="center"/>
            </w:pPr>
          </w:p>
        </w:tc>
        <w:tc>
          <w:tcPr>
            <w:tcW w:w="1359" w:type="dxa"/>
            <w:tcBorders>
              <w:top w:val="single" w:sz="4" w:space="0" w:color="000000"/>
              <w:left w:val="single" w:sz="4" w:space="0" w:color="000000"/>
              <w:bottom w:val="single" w:sz="4" w:space="0" w:color="000000"/>
              <w:right w:val="single" w:sz="4" w:space="0" w:color="000000"/>
            </w:tcBorders>
          </w:tcPr>
          <w:p w:rsidR="00263527" w:rsidRPr="00CB4EFB" w:rsidRDefault="00263527" w:rsidP="00151CD2">
            <w:pPr>
              <w:pStyle w:val="7NDBANG"/>
              <w:jc w:val="center"/>
            </w:pPr>
            <w:r w:rsidRPr="00CB4EFB">
              <w:t>1</w:t>
            </w:r>
          </w:p>
        </w:tc>
      </w:tr>
      <w:tr w:rsidR="00002641" w:rsidRPr="00CB4EFB" w:rsidTr="006B64F7">
        <w:trPr>
          <w:tblHeader/>
        </w:trPr>
        <w:tc>
          <w:tcPr>
            <w:tcW w:w="582" w:type="dxa"/>
            <w:tcBorders>
              <w:top w:val="single" w:sz="4" w:space="0" w:color="000000"/>
              <w:left w:val="single" w:sz="4" w:space="0" w:color="000000"/>
              <w:bottom w:val="single" w:sz="4" w:space="0" w:color="000000"/>
              <w:right w:val="single" w:sz="4" w:space="0" w:color="000000"/>
            </w:tcBorders>
          </w:tcPr>
          <w:p w:rsidR="00263527" w:rsidRPr="00CB4EFB" w:rsidRDefault="00263527" w:rsidP="00151CD2">
            <w:pPr>
              <w:pStyle w:val="7NDBANG"/>
              <w:jc w:val="center"/>
            </w:pPr>
            <w:r w:rsidRPr="00CB4EFB">
              <w:t>8</w:t>
            </w:r>
          </w:p>
        </w:tc>
        <w:tc>
          <w:tcPr>
            <w:tcW w:w="3936" w:type="dxa"/>
            <w:tcBorders>
              <w:top w:val="single" w:sz="4" w:space="0" w:color="000000"/>
              <w:left w:val="single" w:sz="4" w:space="0" w:color="000000"/>
              <w:bottom w:val="single" w:sz="4" w:space="0" w:color="000000"/>
              <w:right w:val="single" w:sz="4" w:space="0" w:color="000000"/>
            </w:tcBorders>
          </w:tcPr>
          <w:p w:rsidR="00263527" w:rsidRPr="00CB4EFB" w:rsidRDefault="00263527" w:rsidP="008625C9">
            <w:pPr>
              <w:pStyle w:val="7NDBANG"/>
            </w:pPr>
            <w:r w:rsidRPr="00CB4EFB">
              <w:t>Máy trộn bê tông 250 lít</w:t>
            </w:r>
          </w:p>
        </w:tc>
        <w:tc>
          <w:tcPr>
            <w:tcW w:w="3060" w:type="dxa"/>
            <w:tcBorders>
              <w:top w:val="single" w:sz="4" w:space="0" w:color="000000"/>
              <w:left w:val="single" w:sz="4" w:space="0" w:color="000000"/>
              <w:bottom w:val="single" w:sz="4" w:space="0" w:color="000000"/>
              <w:right w:val="single" w:sz="4" w:space="0" w:color="000000"/>
            </w:tcBorders>
          </w:tcPr>
          <w:p w:rsidR="00263527" w:rsidRPr="00CB4EFB" w:rsidRDefault="00263527" w:rsidP="00151CD2">
            <w:pPr>
              <w:pStyle w:val="7NDBANG"/>
              <w:jc w:val="center"/>
            </w:pPr>
          </w:p>
        </w:tc>
        <w:tc>
          <w:tcPr>
            <w:tcW w:w="1359" w:type="dxa"/>
            <w:tcBorders>
              <w:top w:val="single" w:sz="4" w:space="0" w:color="000000"/>
              <w:left w:val="single" w:sz="4" w:space="0" w:color="000000"/>
              <w:bottom w:val="single" w:sz="4" w:space="0" w:color="000000"/>
              <w:right w:val="single" w:sz="4" w:space="0" w:color="000000"/>
            </w:tcBorders>
          </w:tcPr>
          <w:p w:rsidR="00263527" w:rsidRPr="00CB4EFB" w:rsidRDefault="00263527" w:rsidP="00151CD2">
            <w:pPr>
              <w:pStyle w:val="7NDBANG"/>
              <w:jc w:val="center"/>
            </w:pPr>
            <w:r w:rsidRPr="00CB4EFB">
              <w:t>1</w:t>
            </w:r>
          </w:p>
        </w:tc>
      </w:tr>
    </w:tbl>
    <w:p w:rsidR="002C246B" w:rsidRPr="00CB4EFB" w:rsidRDefault="00C4712C" w:rsidP="008625C9">
      <w:pPr>
        <w:pStyle w:val="10NGUON"/>
        <w:jc w:val="both"/>
        <w:rPr>
          <w:lang w:val="it-IT"/>
        </w:rPr>
      </w:pPr>
      <w:bookmarkStart w:id="250" w:name="_Toc27380578"/>
      <w:bookmarkStart w:id="251" w:name="_Toc27381577"/>
      <w:bookmarkStart w:id="252" w:name="_Toc27382139"/>
      <w:bookmarkStart w:id="253" w:name="_Toc78009149"/>
      <w:r w:rsidRPr="00CB4EFB">
        <w:rPr>
          <w:lang w:val="it-IT"/>
        </w:rPr>
        <w:t xml:space="preserve">                                                                                  </w:t>
      </w:r>
      <w:r w:rsidR="00212501" w:rsidRPr="00CB4EFB">
        <w:rPr>
          <w:lang w:val="it-IT"/>
        </w:rPr>
        <w:t>(Nguồn: Báo cáo đầu tư xây dựng dự án</w:t>
      </w:r>
      <w:r w:rsidR="00133827" w:rsidRPr="00CB4EFB">
        <w:rPr>
          <w:lang w:val="it-IT"/>
        </w:rPr>
        <w:t>)</w:t>
      </w:r>
    </w:p>
    <w:p w:rsidR="00212501" w:rsidRPr="00CB4EFB" w:rsidRDefault="002C246B" w:rsidP="008625C9">
      <w:pPr>
        <w:widowControl w:val="0"/>
        <w:tabs>
          <w:tab w:val="left" w:pos="567"/>
        </w:tabs>
        <w:spacing w:line="264" w:lineRule="auto"/>
        <w:ind w:left="1276"/>
        <w:jc w:val="both"/>
        <w:rPr>
          <w:i/>
          <w:lang w:val="sq-AL"/>
        </w:rPr>
      </w:pPr>
      <w:r w:rsidRPr="00CB4EFB">
        <w:rPr>
          <w:i/>
          <w:szCs w:val="24"/>
          <w:lang w:val="sq-AL"/>
        </w:rPr>
        <w:t>Ghi chú: (*): Thông tư số 11/2019/TT-BXD ngày 26 tháng 12 năm 2019 của Bộ Xây dựng về việc Hướng dẫn xác định giá ca máy và thiết bị thi công xây dựng.</w:t>
      </w:r>
      <w:bookmarkEnd w:id="250"/>
      <w:bookmarkEnd w:id="251"/>
      <w:bookmarkEnd w:id="252"/>
      <w:bookmarkEnd w:id="253"/>
    </w:p>
    <w:p w:rsidR="004202F7" w:rsidRPr="00CB4EFB" w:rsidRDefault="004202F7" w:rsidP="008625C9">
      <w:pPr>
        <w:pStyle w:val="3MUC3"/>
        <w:spacing w:before="0" w:line="288" w:lineRule="auto"/>
        <w:outlineLvl w:val="2"/>
        <w:rPr>
          <w:rFonts w:cs="Times New Roman"/>
          <w:i/>
        </w:rPr>
      </w:pPr>
      <w:bookmarkStart w:id="254" w:name="_Toc23406103"/>
      <w:bookmarkStart w:id="255" w:name="_Toc32244571"/>
      <w:bookmarkStart w:id="256" w:name="_Toc32244684"/>
      <w:bookmarkStart w:id="257" w:name="_Toc32245739"/>
      <w:bookmarkStart w:id="258" w:name="_Toc57447232"/>
      <w:bookmarkStart w:id="259" w:name="_Toc80784986"/>
      <w:bookmarkStart w:id="260" w:name="_Toc88335866"/>
      <w:bookmarkStart w:id="261" w:name="_Toc108447069"/>
      <w:r w:rsidRPr="00CB4EFB">
        <w:rPr>
          <w:rFonts w:cs="Times New Roman"/>
          <w:i/>
        </w:rPr>
        <w:t>1.3.2. Nhu cầu nguyên, nhiên, vật liệu trong giai đoạn hoạt động</w:t>
      </w:r>
      <w:bookmarkEnd w:id="254"/>
      <w:bookmarkEnd w:id="255"/>
      <w:bookmarkEnd w:id="256"/>
      <w:bookmarkEnd w:id="257"/>
      <w:bookmarkEnd w:id="258"/>
      <w:bookmarkEnd w:id="259"/>
      <w:bookmarkEnd w:id="260"/>
      <w:bookmarkEnd w:id="261"/>
    </w:p>
    <w:p w:rsidR="00A731EA" w:rsidRPr="00CB4EFB" w:rsidRDefault="00A731EA" w:rsidP="008625C9">
      <w:pPr>
        <w:pStyle w:val="5MUC5"/>
        <w:spacing w:before="0" w:line="288" w:lineRule="auto"/>
        <w:rPr>
          <w:rFonts w:cs="Times New Roman"/>
        </w:rPr>
      </w:pPr>
      <w:bookmarkStart w:id="262" w:name="_Toc223206077"/>
      <w:bookmarkStart w:id="263" w:name="_Toc409166948"/>
      <w:bookmarkStart w:id="264" w:name="_Toc464561915"/>
      <w:r w:rsidRPr="00CB4EFB">
        <w:rPr>
          <w:rFonts w:cs="Times New Roman"/>
        </w:rPr>
        <w:t xml:space="preserve">a. </w:t>
      </w:r>
      <w:r w:rsidR="005F5102" w:rsidRPr="00CB4EFB">
        <w:rPr>
          <w:rFonts w:eastAsia="MS Mincho"/>
          <w:lang w:val="sq-AL"/>
        </w:rPr>
        <w:t>Nguồn thức ăn chăn nuôi</w:t>
      </w:r>
    </w:p>
    <w:p w:rsidR="00A2576B" w:rsidRPr="00CB4EFB" w:rsidRDefault="00BA3FA5" w:rsidP="008625C9">
      <w:pPr>
        <w:pStyle w:val="9head"/>
        <w:spacing w:line="288" w:lineRule="auto"/>
        <w:ind w:firstLine="567"/>
        <w:rPr>
          <w:i w:val="0"/>
          <w:sz w:val="28"/>
          <w:szCs w:val="28"/>
          <w:lang w:val="af-ZA"/>
        </w:rPr>
      </w:pPr>
      <w:r w:rsidRPr="00CB4EFB">
        <w:rPr>
          <w:i w:val="0"/>
          <w:sz w:val="28"/>
          <w:szCs w:val="28"/>
          <w:lang w:val="af-ZA"/>
        </w:rPr>
        <w:t xml:space="preserve">Thức ăn cho </w:t>
      </w:r>
      <w:r w:rsidR="00321973" w:rsidRPr="00CB4EFB">
        <w:rPr>
          <w:i w:val="0"/>
          <w:sz w:val="28"/>
          <w:szCs w:val="28"/>
          <w:lang w:val="af-ZA"/>
        </w:rPr>
        <w:t>heo</w:t>
      </w:r>
      <w:r w:rsidRPr="00CB4EFB">
        <w:rPr>
          <w:i w:val="0"/>
          <w:sz w:val="28"/>
          <w:szCs w:val="28"/>
          <w:lang w:val="af-ZA"/>
        </w:rPr>
        <w:t xml:space="preserve"> là thức ăn hỗn hợp, sản xuất công nghiệp, được mua từ Nhà máy sản xuất thức ăn chăn nuôi của </w:t>
      </w:r>
      <w:r w:rsidR="001D1480">
        <w:rPr>
          <w:i w:val="0"/>
          <w:sz w:val="28"/>
          <w:szCs w:val="28"/>
          <w:lang w:val="af-ZA"/>
        </w:rPr>
        <w:t>Chủ dự án</w:t>
      </w:r>
      <w:r w:rsidRPr="00CB4EFB">
        <w:rPr>
          <w:i w:val="0"/>
          <w:sz w:val="28"/>
          <w:szCs w:val="28"/>
          <w:lang w:val="af-ZA"/>
        </w:rPr>
        <w:t xml:space="preserve"> TNHH Thức ăn chăn nuôi Golden Star, tại Khu công nghiệp Bắc Vinh, thành phố Vinh, tỉnh Nghệ</w:t>
      </w:r>
      <w:r w:rsidR="006B64F7" w:rsidRPr="00CB4EFB">
        <w:rPr>
          <w:i w:val="0"/>
          <w:sz w:val="28"/>
          <w:szCs w:val="28"/>
          <w:lang w:val="af-ZA"/>
        </w:rPr>
        <w:t xml:space="preserve"> An</w:t>
      </w:r>
      <w:r w:rsidRPr="00CB4EFB">
        <w:rPr>
          <w:i w:val="0"/>
          <w:sz w:val="28"/>
          <w:szCs w:val="28"/>
          <w:lang w:val="af-ZA"/>
        </w:rPr>
        <w:t>.</w:t>
      </w:r>
      <w:r w:rsidR="00B93EBE" w:rsidRPr="00CB4EFB">
        <w:rPr>
          <w:i w:val="0"/>
          <w:sz w:val="28"/>
          <w:szCs w:val="28"/>
          <w:lang w:val="af-ZA"/>
        </w:rPr>
        <w:t xml:space="preserve"> </w:t>
      </w:r>
      <w:r w:rsidR="00DE5D7D" w:rsidRPr="00CB4EFB">
        <w:rPr>
          <w:rFonts w:cs="Times New Roman"/>
          <w:i w:val="0"/>
          <w:sz w:val="28"/>
          <w:szCs w:val="28"/>
        </w:rPr>
        <w:t xml:space="preserve">Nhu cầu sử dụng thức ăn cho đàn </w:t>
      </w:r>
      <w:r w:rsidR="00321973" w:rsidRPr="00CB4EFB">
        <w:rPr>
          <w:rFonts w:cs="Times New Roman"/>
          <w:i w:val="0"/>
          <w:sz w:val="28"/>
          <w:szCs w:val="28"/>
        </w:rPr>
        <w:t>heo</w:t>
      </w:r>
      <w:r w:rsidR="00DE5D7D" w:rsidRPr="00CB4EFB">
        <w:rPr>
          <w:rFonts w:cs="Times New Roman"/>
          <w:i w:val="0"/>
          <w:sz w:val="28"/>
          <w:szCs w:val="28"/>
        </w:rPr>
        <w:t xml:space="preserve"> được thể hiện </w:t>
      </w:r>
      <w:r w:rsidR="00A2576B" w:rsidRPr="00CB4EFB">
        <w:rPr>
          <w:rFonts w:cs="Times New Roman"/>
          <w:i w:val="0"/>
          <w:sz w:val="28"/>
          <w:szCs w:val="28"/>
        </w:rPr>
        <w:t>chi tiết ở bả</w:t>
      </w:r>
      <w:r w:rsidR="006B64F7" w:rsidRPr="00CB4EFB">
        <w:rPr>
          <w:rFonts w:cs="Times New Roman"/>
          <w:i w:val="0"/>
          <w:sz w:val="28"/>
          <w:szCs w:val="28"/>
        </w:rPr>
        <w:t>ng dưới đây</w:t>
      </w:r>
      <w:r w:rsidR="00A2576B" w:rsidRPr="00CB4EFB">
        <w:rPr>
          <w:rFonts w:cs="Times New Roman"/>
          <w:i w:val="0"/>
          <w:sz w:val="28"/>
          <w:szCs w:val="28"/>
        </w:rPr>
        <w:t xml:space="preserve">. Định mức sử dụng thức ăn cho </w:t>
      </w:r>
      <w:r w:rsidR="00321973" w:rsidRPr="00CB4EFB">
        <w:rPr>
          <w:rFonts w:cs="Times New Roman"/>
          <w:i w:val="0"/>
          <w:sz w:val="28"/>
          <w:szCs w:val="28"/>
        </w:rPr>
        <w:t>heo</w:t>
      </w:r>
      <w:r w:rsidR="00A2576B" w:rsidRPr="00CB4EFB">
        <w:rPr>
          <w:rFonts w:cs="Times New Roman"/>
          <w:i w:val="0"/>
          <w:sz w:val="28"/>
          <w:szCs w:val="28"/>
        </w:rPr>
        <w:t xml:space="preserve"> thịt chủ đầu tư tham khảo các trang trại </w:t>
      </w:r>
      <w:r w:rsidR="00700F32" w:rsidRPr="00CB4EFB">
        <w:rPr>
          <w:rFonts w:cs="Times New Roman"/>
          <w:i w:val="0"/>
          <w:sz w:val="28"/>
          <w:szCs w:val="28"/>
        </w:rPr>
        <w:t xml:space="preserve">trên địa bàn, và tài liệu kỹ thuật chuyển giao từ </w:t>
      </w:r>
      <w:r w:rsidR="001D1480">
        <w:rPr>
          <w:i w:val="0"/>
          <w:sz w:val="28"/>
          <w:szCs w:val="28"/>
          <w:lang w:val="af-ZA"/>
        </w:rPr>
        <w:t>Chủ dự án</w:t>
      </w:r>
      <w:r w:rsidR="00700F32" w:rsidRPr="00CB4EFB">
        <w:rPr>
          <w:i w:val="0"/>
          <w:sz w:val="28"/>
          <w:szCs w:val="28"/>
          <w:lang w:val="af-ZA"/>
        </w:rPr>
        <w:t xml:space="preserve"> TNHH Thức ăn chăn nuôi Golden Star.</w:t>
      </w:r>
    </w:p>
    <w:p w:rsidR="00D5191A" w:rsidRPr="00CB4EFB" w:rsidRDefault="00C02E7B" w:rsidP="008625C9">
      <w:pPr>
        <w:pStyle w:val="8bang"/>
        <w:spacing w:before="0" w:line="288" w:lineRule="auto"/>
        <w:ind w:firstLine="567"/>
        <w:jc w:val="both"/>
        <w:rPr>
          <w:sz w:val="28"/>
        </w:rPr>
      </w:pPr>
      <w:bookmarkStart w:id="265" w:name="_Toc49153435"/>
      <w:bookmarkStart w:id="266" w:name="_Toc57556978"/>
      <w:bookmarkStart w:id="267" w:name="_Toc79698359"/>
      <w:r w:rsidRPr="00CB4EFB">
        <w:rPr>
          <w:sz w:val="28"/>
        </w:rPr>
        <w:t xml:space="preserve">                </w:t>
      </w:r>
      <w:r w:rsidR="00D5191A" w:rsidRPr="00CB4EFB">
        <w:rPr>
          <w:sz w:val="28"/>
        </w:rPr>
        <w:t>Bảng 1.</w:t>
      </w:r>
      <w:r w:rsidR="00873FFF" w:rsidRPr="00CB4EFB">
        <w:rPr>
          <w:sz w:val="28"/>
        </w:rPr>
        <w:t>8</w:t>
      </w:r>
      <w:r w:rsidR="00D5191A" w:rsidRPr="00CB4EFB">
        <w:rPr>
          <w:sz w:val="28"/>
        </w:rPr>
        <w:t xml:space="preserve">. </w:t>
      </w:r>
      <w:r w:rsidR="00B93EBE" w:rsidRPr="00CB4EFB">
        <w:rPr>
          <w:sz w:val="28"/>
        </w:rPr>
        <w:t xml:space="preserve">Nhu cầu sử dụng thức ăn cho đàn </w:t>
      </w:r>
      <w:r w:rsidR="00321973" w:rsidRPr="00CB4EFB">
        <w:rPr>
          <w:sz w:val="28"/>
        </w:rPr>
        <w:t>heo</w:t>
      </w:r>
    </w:p>
    <w:tbl>
      <w:tblPr>
        <w:tblW w:w="5125" w:type="pct"/>
        <w:jc w:val="center"/>
        <w:tblCellMar>
          <w:left w:w="0" w:type="dxa"/>
          <w:right w:w="0" w:type="dxa"/>
        </w:tblCellMar>
        <w:tblLook w:val="04A0" w:firstRow="1" w:lastRow="0" w:firstColumn="1" w:lastColumn="0" w:noHBand="0" w:noVBand="1"/>
      </w:tblPr>
      <w:tblGrid>
        <w:gridCol w:w="2537"/>
        <w:gridCol w:w="2301"/>
        <w:gridCol w:w="2301"/>
        <w:gridCol w:w="2482"/>
      </w:tblGrid>
      <w:tr w:rsidR="00002641" w:rsidRPr="00CB4EFB" w:rsidTr="00775AF9">
        <w:trPr>
          <w:jc w:val="center"/>
        </w:trPr>
        <w:tc>
          <w:tcPr>
            <w:tcW w:w="1318"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vAlign w:val="center"/>
            <w:hideMark/>
          </w:tcPr>
          <w:p w:rsidR="00A2576B" w:rsidRPr="00CB4EFB" w:rsidRDefault="00A2576B" w:rsidP="008625C9">
            <w:pPr>
              <w:spacing w:before="60" w:after="60"/>
              <w:jc w:val="both"/>
              <w:rPr>
                <w:b/>
                <w:sz w:val="26"/>
                <w:szCs w:val="26"/>
              </w:rPr>
            </w:pPr>
            <w:r w:rsidRPr="00CB4EFB">
              <w:rPr>
                <w:b/>
                <w:sz w:val="26"/>
                <w:szCs w:val="26"/>
              </w:rPr>
              <w:t xml:space="preserve">Trọng lượng </w:t>
            </w:r>
            <w:r w:rsidR="00321973" w:rsidRPr="00CB4EFB">
              <w:rPr>
                <w:b/>
                <w:sz w:val="26"/>
                <w:szCs w:val="26"/>
              </w:rPr>
              <w:t>heo</w:t>
            </w:r>
            <w:r w:rsidRPr="00CB4EFB">
              <w:rPr>
                <w:b/>
                <w:sz w:val="26"/>
                <w:szCs w:val="26"/>
              </w:rPr>
              <w:t xml:space="preserve"> (kg)</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vAlign w:val="center"/>
            <w:hideMark/>
          </w:tcPr>
          <w:p w:rsidR="00A2576B" w:rsidRPr="00CB4EFB" w:rsidRDefault="00133827" w:rsidP="008625C9">
            <w:pPr>
              <w:spacing w:before="60" w:after="60"/>
              <w:jc w:val="both"/>
              <w:rPr>
                <w:b/>
                <w:sz w:val="26"/>
                <w:szCs w:val="26"/>
              </w:rPr>
            </w:pPr>
            <w:r w:rsidRPr="00CB4EFB">
              <w:rPr>
                <w:b/>
                <w:sz w:val="26"/>
                <w:szCs w:val="26"/>
              </w:rPr>
              <w:t xml:space="preserve">Giai đoạn phát triển của </w:t>
            </w:r>
            <w:r w:rsidR="00321973" w:rsidRPr="00CB4EFB">
              <w:rPr>
                <w:b/>
                <w:sz w:val="26"/>
                <w:szCs w:val="26"/>
              </w:rPr>
              <w:t>heo</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vAlign w:val="center"/>
            <w:hideMark/>
          </w:tcPr>
          <w:p w:rsidR="00A2576B" w:rsidRPr="00CB4EFB" w:rsidRDefault="00A2576B" w:rsidP="008625C9">
            <w:pPr>
              <w:spacing w:before="60" w:after="60"/>
              <w:jc w:val="both"/>
              <w:rPr>
                <w:b/>
                <w:sz w:val="26"/>
                <w:szCs w:val="26"/>
              </w:rPr>
            </w:pPr>
            <w:r w:rsidRPr="00CB4EFB">
              <w:rPr>
                <w:b/>
                <w:sz w:val="26"/>
                <w:szCs w:val="26"/>
              </w:rPr>
              <w:t>Nhu cầu thức ăn kg/con/ngày</w:t>
            </w:r>
          </w:p>
        </w:tc>
        <w:tc>
          <w:tcPr>
            <w:tcW w:w="1290" w:type="pct"/>
            <w:tcBorders>
              <w:top w:val="single" w:sz="6" w:space="0" w:color="auto"/>
              <w:left w:val="single" w:sz="6" w:space="0" w:color="auto"/>
              <w:bottom w:val="single" w:sz="6" w:space="0" w:color="auto"/>
              <w:right w:val="single" w:sz="6" w:space="0" w:color="auto"/>
            </w:tcBorders>
            <w:vAlign w:val="center"/>
          </w:tcPr>
          <w:p w:rsidR="00A2576B" w:rsidRPr="00CB4EFB" w:rsidRDefault="00A2576B" w:rsidP="008625C9">
            <w:pPr>
              <w:spacing w:before="60" w:after="60"/>
              <w:jc w:val="both"/>
              <w:rPr>
                <w:b/>
                <w:sz w:val="26"/>
                <w:szCs w:val="26"/>
              </w:rPr>
            </w:pPr>
            <w:r w:rsidRPr="00CB4EFB">
              <w:rPr>
                <w:b/>
                <w:sz w:val="26"/>
                <w:szCs w:val="26"/>
              </w:rPr>
              <w:t>Tổng lượng thức ăn</w:t>
            </w:r>
          </w:p>
          <w:p w:rsidR="00A2576B" w:rsidRPr="00CB4EFB" w:rsidRDefault="00A2576B" w:rsidP="008625C9">
            <w:pPr>
              <w:spacing w:before="60" w:after="60"/>
              <w:jc w:val="both"/>
              <w:rPr>
                <w:b/>
                <w:sz w:val="26"/>
                <w:szCs w:val="26"/>
              </w:rPr>
            </w:pPr>
            <w:r w:rsidRPr="00CB4EFB">
              <w:rPr>
                <w:b/>
                <w:sz w:val="26"/>
                <w:szCs w:val="26"/>
              </w:rPr>
              <w:t>kg/ngày</w:t>
            </w:r>
            <w:r w:rsidR="00AB3BE5" w:rsidRPr="00CB4EFB">
              <w:rPr>
                <w:b/>
                <w:sz w:val="26"/>
                <w:szCs w:val="26"/>
              </w:rPr>
              <w:t xml:space="preserve"> (</w:t>
            </w:r>
            <w:r w:rsidR="007C4BA8">
              <w:rPr>
                <w:b/>
                <w:sz w:val="26"/>
                <w:szCs w:val="26"/>
              </w:rPr>
              <w:t>1500</w:t>
            </w:r>
            <w:r w:rsidR="00AB3BE5" w:rsidRPr="00CB4EFB">
              <w:rPr>
                <w:b/>
                <w:sz w:val="26"/>
                <w:szCs w:val="26"/>
              </w:rPr>
              <w:t xml:space="preserve"> con)</w:t>
            </w:r>
          </w:p>
        </w:tc>
      </w:tr>
      <w:tr w:rsidR="00002641" w:rsidRPr="00CB4EFB" w:rsidTr="00775AF9">
        <w:trPr>
          <w:jc w:val="center"/>
        </w:trPr>
        <w:tc>
          <w:tcPr>
            <w:tcW w:w="1318"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CB4EFB" w:rsidRDefault="00A2576B" w:rsidP="008625C9">
            <w:pPr>
              <w:spacing w:before="60" w:after="60"/>
              <w:jc w:val="both"/>
              <w:rPr>
                <w:sz w:val="26"/>
                <w:szCs w:val="26"/>
              </w:rPr>
            </w:pPr>
            <w:r w:rsidRPr="00CB4EFB">
              <w:rPr>
                <w:sz w:val="26"/>
                <w:szCs w:val="26"/>
              </w:rPr>
              <w:t>6 - 19</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CB4EFB" w:rsidRDefault="00321973" w:rsidP="008625C9">
            <w:pPr>
              <w:spacing w:before="60" w:after="60"/>
              <w:jc w:val="both"/>
              <w:rPr>
                <w:sz w:val="26"/>
                <w:szCs w:val="26"/>
              </w:rPr>
            </w:pPr>
            <w:r w:rsidRPr="00CB4EFB">
              <w:rPr>
                <w:sz w:val="26"/>
                <w:szCs w:val="26"/>
              </w:rPr>
              <w:t>Heo</w:t>
            </w:r>
            <w:r w:rsidR="00A2576B" w:rsidRPr="00CB4EFB">
              <w:rPr>
                <w:sz w:val="26"/>
                <w:szCs w:val="26"/>
              </w:rPr>
              <w:t xml:space="preserve"> con sau cai sữa</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CB4EFB" w:rsidRDefault="00A2576B" w:rsidP="008625C9">
            <w:pPr>
              <w:spacing w:before="60" w:after="60"/>
              <w:jc w:val="both"/>
              <w:rPr>
                <w:sz w:val="26"/>
                <w:szCs w:val="26"/>
              </w:rPr>
            </w:pPr>
            <w:r w:rsidRPr="00CB4EFB">
              <w:rPr>
                <w:sz w:val="26"/>
                <w:szCs w:val="26"/>
              </w:rPr>
              <w:t>0,5-0,8</w:t>
            </w:r>
          </w:p>
        </w:tc>
        <w:tc>
          <w:tcPr>
            <w:tcW w:w="1290" w:type="pct"/>
            <w:tcBorders>
              <w:top w:val="single" w:sz="6" w:space="0" w:color="auto"/>
              <w:left w:val="single" w:sz="6" w:space="0" w:color="auto"/>
              <w:bottom w:val="single" w:sz="6" w:space="0" w:color="auto"/>
              <w:right w:val="single" w:sz="6" w:space="0" w:color="auto"/>
            </w:tcBorders>
            <w:vAlign w:val="center"/>
          </w:tcPr>
          <w:p w:rsidR="00A2576B" w:rsidRPr="00CB4EFB" w:rsidRDefault="00AB3BE5" w:rsidP="00AB3BE5">
            <w:pPr>
              <w:spacing w:before="60" w:after="60"/>
              <w:jc w:val="both"/>
              <w:rPr>
                <w:sz w:val="26"/>
                <w:szCs w:val="26"/>
              </w:rPr>
            </w:pPr>
            <w:r w:rsidRPr="00CB4EFB">
              <w:rPr>
                <w:sz w:val="26"/>
                <w:szCs w:val="26"/>
              </w:rPr>
              <w:t>1.125 – 1.8</w:t>
            </w:r>
            <w:r w:rsidR="00AA1C39" w:rsidRPr="00CB4EFB">
              <w:rPr>
                <w:sz w:val="26"/>
                <w:szCs w:val="26"/>
              </w:rPr>
              <w:t>00</w:t>
            </w:r>
          </w:p>
        </w:tc>
      </w:tr>
      <w:tr w:rsidR="00002641" w:rsidRPr="00CB4EFB" w:rsidTr="00775AF9">
        <w:trPr>
          <w:jc w:val="center"/>
        </w:trPr>
        <w:tc>
          <w:tcPr>
            <w:tcW w:w="1318"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CB4EFB" w:rsidRDefault="00A2576B" w:rsidP="008625C9">
            <w:pPr>
              <w:spacing w:before="60" w:after="60"/>
              <w:jc w:val="both"/>
              <w:rPr>
                <w:sz w:val="26"/>
                <w:szCs w:val="26"/>
                <w:lang w:val="vi-VN"/>
              </w:rPr>
            </w:pPr>
            <w:r w:rsidRPr="00CB4EFB">
              <w:rPr>
                <w:sz w:val="26"/>
                <w:szCs w:val="26"/>
              </w:rPr>
              <w:t>20-30</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CB4EFB" w:rsidRDefault="00321973" w:rsidP="008625C9">
            <w:pPr>
              <w:spacing w:before="60" w:after="60"/>
              <w:jc w:val="both"/>
              <w:rPr>
                <w:sz w:val="26"/>
                <w:szCs w:val="26"/>
              </w:rPr>
            </w:pPr>
            <w:r w:rsidRPr="00CB4EFB">
              <w:rPr>
                <w:sz w:val="26"/>
                <w:szCs w:val="26"/>
              </w:rPr>
              <w:t>Heo</w:t>
            </w:r>
            <w:r w:rsidR="00A2576B" w:rsidRPr="00CB4EFB">
              <w:rPr>
                <w:sz w:val="26"/>
                <w:szCs w:val="26"/>
              </w:rPr>
              <w:t xml:space="preserve"> con</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CB4EFB" w:rsidRDefault="00A2576B" w:rsidP="008625C9">
            <w:pPr>
              <w:spacing w:before="60" w:after="60"/>
              <w:jc w:val="both"/>
              <w:rPr>
                <w:sz w:val="26"/>
                <w:szCs w:val="26"/>
              </w:rPr>
            </w:pPr>
            <w:r w:rsidRPr="00CB4EFB">
              <w:rPr>
                <w:sz w:val="26"/>
                <w:szCs w:val="26"/>
              </w:rPr>
              <w:t>0,8-1,5</w:t>
            </w:r>
          </w:p>
        </w:tc>
        <w:tc>
          <w:tcPr>
            <w:tcW w:w="1290" w:type="pct"/>
            <w:tcBorders>
              <w:top w:val="single" w:sz="6" w:space="0" w:color="auto"/>
              <w:left w:val="single" w:sz="6" w:space="0" w:color="auto"/>
              <w:bottom w:val="single" w:sz="6" w:space="0" w:color="auto"/>
              <w:right w:val="single" w:sz="6" w:space="0" w:color="auto"/>
            </w:tcBorders>
            <w:vAlign w:val="center"/>
          </w:tcPr>
          <w:p w:rsidR="00A2576B" w:rsidRPr="00CB4EFB" w:rsidRDefault="00AB3BE5" w:rsidP="008625C9">
            <w:pPr>
              <w:spacing w:before="60" w:after="60"/>
              <w:jc w:val="both"/>
              <w:rPr>
                <w:sz w:val="26"/>
                <w:szCs w:val="26"/>
              </w:rPr>
            </w:pPr>
            <w:r w:rsidRPr="00CB4EFB">
              <w:rPr>
                <w:sz w:val="26"/>
                <w:szCs w:val="26"/>
              </w:rPr>
              <w:t>1.8</w:t>
            </w:r>
            <w:r w:rsidR="00BE6E1F" w:rsidRPr="00CB4EFB">
              <w:rPr>
                <w:sz w:val="26"/>
                <w:szCs w:val="26"/>
              </w:rPr>
              <w:t>00 – 3.</w:t>
            </w:r>
            <w:r w:rsidRPr="00CB4EFB">
              <w:rPr>
                <w:sz w:val="26"/>
                <w:szCs w:val="26"/>
              </w:rPr>
              <w:t>375</w:t>
            </w:r>
          </w:p>
        </w:tc>
      </w:tr>
      <w:tr w:rsidR="00002641" w:rsidRPr="00CB4EFB" w:rsidTr="00775AF9">
        <w:trPr>
          <w:jc w:val="center"/>
        </w:trPr>
        <w:tc>
          <w:tcPr>
            <w:tcW w:w="1318"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CB4EFB" w:rsidRDefault="00A2576B" w:rsidP="008625C9">
            <w:pPr>
              <w:spacing w:before="60" w:after="60"/>
              <w:jc w:val="both"/>
              <w:rPr>
                <w:sz w:val="26"/>
                <w:szCs w:val="26"/>
              </w:rPr>
            </w:pPr>
            <w:r w:rsidRPr="00CB4EFB">
              <w:rPr>
                <w:sz w:val="26"/>
                <w:szCs w:val="26"/>
              </w:rPr>
              <w:t>31-60</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CB4EFB" w:rsidRDefault="00321973" w:rsidP="008625C9">
            <w:pPr>
              <w:spacing w:before="60" w:after="60"/>
              <w:jc w:val="both"/>
              <w:rPr>
                <w:sz w:val="26"/>
                <w:szCs w:val="26"/>
              </w:rPr>
            </w:pPr>
            <w:r w:rsidRPr="00CB4EFB">
              <w:rPr>
                <w:sz w:val="26"/>
                <w:szCs w:val="26"/>
              </w:rPr>
              <w:t>Heo</w:t>
            </w:r>
            <w:r w:rsidR="00A2576B" w:rsidRPr="00CB4EFB">
              <w:rPr>
                <w:sz w:val="26"/>
                <w:szCs w:val="26"/>
              </w:rPr>
              <w:t xml:space="preserve"> choai</w:t>
            </w:r>
          </w:p>
        </w:tc>
        <w:tc>
          <w:tcPr>
            <w:tcW w:w="1196"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A2576B" w:rsidRPr="00CB4EFB" w:rsidRDefault="00A2576B" w:rsidP="008625C9">
            <w:pPr>
              <w:spacing w:before="60" w:after="60"/>
              <w:jc w:val="both"/>
              <w:rPr>
                <w:sz w:val="26"/>
                <w:szCs w:val="26"/>
              </w:rPr>
            </w:pPr>
            <w:r w:rsidRPr="00CB4EFB">
              <w:rPr>
                <w:sz w:val="26"/>
                <w:szCs w:val="26"/>
              </w:rPr>
              <w:t>1,5-2</w:t>
            </w:r>
          </w:p>
        </w:tc>
        <w:tc>
          <w:tcPr>
            <w:tcW w:w="1290" w:type="pct"/>
            <w:tcBorders>
              <w:top w:val="single" w:sz="6" w:space="0" w:color="auto"/>
              <w:left w:val="single" w:sz="6" w:space="0" w:color="auto"/>
              <w:bottom w:val="single" w:sz="6" w:space="0" w:color="auto"/>
              <w:right w:val="single" w:sz="6" w:space="0" w:color="auto"/>
            </w:tcBorders>
            <w:vAlign w:val="center"/>
          </w:tcPr>
          <w:p w:rsidR="00A2576B" w:rsidRPr="00CB4EFB" w:rsidRDefault="00AA1C39" w:rsidP="00AB3BE5">
            <w:pPr>
              <w:spacing w:before="60" w:after="60"/>
              <w:jc w:val="both"/>
              <w:rPr>
                <w:sz w:val="26"/>
                <w:szCs w:val="26"/>
              </w:rPr>
            </w:pPr>
            <w:r w:rsidRPr="00CB4EFB">
              <w:rPr>
                <w:sz w:val="26"/>
                <w:szCs w:val="26"/>
              </w:rPr>
              <w:t>3.</w:t>
            </w:r>
            <w:r w:rsidR="00AB3BE5" w:rsidRPr="00CB4EFB">
              <w:rPr>
                <w:sz w:val="26"/>
                <w:szCs w:val="26"/>
              </w:rPr>
              <w:t>375</w:t>
            </w:r>
            <w:r w:rsidR="00BE6E1F" w:rsidRPr="00CB4EFB">
              <w:rPr>
                <w:sz w:val="26"/>
                <w:szCs w:val="26"/>
              </w:rPr>
              <w:t xml:space="preserve"> – </w:t>
            </w:r>
            <w:r w:rsidR="00F21CAC" w:rsidRPr="00CB4EFB">
              <w:rPr>
                <w:sz w:val="26"/>
                <w:szCs w:val="26"/>
              </w:rPr>
              <w:t>4.500</w:t>
            </w:r>
          </w:p>
        </w:tc>
      </w:tr>
      <w:tr w:rsidR="00002641" w:rsidRPr="00CB4EFB" w:rsidTr="00775AF9">
        <w:trPr>
          <w:jc w:val="center"/>
        </w:trPr>
        <w:tc>
          <w:tcPr>
            <w:tcW w:w="1318" w:type="pct"/>
            <w:tcBorders>
              <w:top w:val="single" w:sz="6" w:space="0" w:color="auto"/>
              <w:left w:val="single" w:sz="6" w:space="0" w:color="auto"/>
              <w:bottom w:val="single" w:sz="4" w:space="0" w:color="auto"/>
              <w:right w:val="single" w:sz="6" w:space="0" w:color="auto"/>
            </w:tcBorders>
            <w:tcMar>
              <w:top w:w="0" w:type="dxa"/>
              <w:left w:w="20" w:type="dxa"/>
              <w:bottom w:w="0" w:type="dxa"/>
              <w:right w:w="20" w:type="dxa"/>
            </w:tcMar>
            <w:hideMark/>
          </w:tcPr>
          <w:p w:rsidR="00A2576B" w:rsidRPr="00CB4EFB" w:rsidRDefault="00A2576B" w:rsidP="008625C9">
            <w:pPr>
              <w:spacing w:before="60" w:after="60"/>
              <w:jc w:val="both"/>
              <w:rPr>
                <w:sz w:val="26"/>
                <w:szCs w:val="26"/>
              </w:rPr>
            </w:pPr>
            <w:r w:rsidRPr="00CB4EFB">
              <w:rPr>
                <w:sz w:val="26"/>
                <w:szCs w:val="26"/>
              </w:rPr>
              <w:t>61kg đến xuất chuồng</w:t>
            </w:r>
          </w:p>
        </w:tc>
        <w:tc>
          <w:tcPr>
            <w:tcW w:w="1196" w:type="pct"/>
            <w:tcBorders>
              <w:top w:val="single" w:sz="6" w:space="0" w:color="auto"/>
              <w:left w:val="single" w:sz="6" w:space="0" w:color="auto"/>
              <w:bottom w:val="single" w:sz="4" w:space="0" w:color="auto"/>
              <w:right w:val="single" w:sz="6" w:space="0" w:color="auto"/>
            </w:tcBorders>
            <w:tcMar>
              <w:top w:w="0" w:type="dxa"/>
              <w:left w:w="20" w:type="dxa"/>
              <w:bottom w:w="0" w:type="dxa"/>
              <w:right w:w="20" w:type="dxa"/>
            </w:tcMar>
            <w:vAlign w:val="center"/>
            <w:hideMark/>
          </w:tcPr>
          <w:p w:rsidR="00A2576B" w:rsidRPr="00CB4EFB" w:rsidRDefault="00321973" w:rsidP="008625C9">
            <w:pPr>
              <w:spacing w:before="60" w:after="60"/>
              <w:jc w:val="both"/>
              <w:rPr>
                <w:sz w:val="26"/>
                <w:szCs w:val="26"/>
              </w:rPr>
            </w:pPr>
            <w:r w:rsidRPr="00CB4EFB">
              <w:rPr>
                <w:sz w:val="26"/>
                <w:szCs w:val="26"/>
              </w:rPr>
              <w:t>Heo</w:t>
            </w:r>
            <w:r w:rsidR="00A2576B" w:rsidRPr="00CB4EFB">
              <w:rPr>
                <w:sz w:val="26"/>
                <w:szCs w:val="26"/>
              </w:rPr>
              <w:t xml:space="preserve"> thịt</w:t>
            </w:r>
          </w:p>
        </w:tc>
        <w:tc>
          <w:tcPr>
            <w:tcW w:w="1196" w:type="pct"/>
            <w:tcBorders>
              <w:top w:val="single" w:sz="6" w:space="0" w:color="auto"/>
              <w:left w:val="single" w:sz="6" w:space="0" w:color="auto"/>
              <w:bottom w:val="single" w:sz="4" w:space="0" w:color="auto"/>
              <w:right w:val="single" w:sz="6" w:space="0" w:color="auto"/>
            </w:tcBorders>
            <w:tcMar>
              <w:top w:w="0" w:type="dxa"/>
              <w:left w:w="20" w:type="dxa"/>
              <w:bottom w:w="0" w:type="dxa"/>
              <w:right w:w="20" w:type="dxa"/>
            </w:tcMar>
            <w:vAlign w:val="center"/>
            <w:hideMark/>
          </w:tcPr>
          <w:p w:rsidR="00A2576B" w:rsidRPr="00CB4EFB" w:rsidRDefault="00F21CAC" w:rsidP="008625C9">
            <w:pPr>
              <w:spacing w:before="60" w:after="60"/>
              <w:jc w:val="both"/>
              <w:rPr>
                <w:sz w:val="26"/>
                <w:szCs w:val="26"/>
              </w:rPr>
            </w:pPr>
            <w:r w:rsidRPr="00CB4EFB">
              <w:rPr>
                <w:sz w:val="26"/>
                <w:szCs w:val="26"/>
              </w:rPr>
              <w:t>2</w:t>
            </w:r>
            <w:r w:rsidR="00A2576B" w:rsidRPr="00CB4EFB">
              <w:rPr>
                <w:sz w:val="26"/>
                <w:szCs w:val="26"/>
              </w:rPr>
              <w:t>-2,</w:t>
            </w:r>
            <w:r w:rsidRPr="00CB4EFB">
              <w:rPr>
                <w:sz w:val="26"/>
                <w:szCs w:val="26"/>
              </w:rPr>
              <w:t>4</w:t>
            </w:r>
          </w:p>
        </w:tc>
        <w:tc>
          <w:tcPr>
            <w:tcW w:w="1290" w:type="pct"/>
            <w:tcBorders>
              <w:top w:val="single" w:sz="6" w:space="0" w:color="auto"/>
              <w:left w:val="single" w:sz="6" w:space="0" w:color="auto"/>
              <w:bottom w:val="single" w:sz="4" w:space="0" w:color="auto"/>
              <w:right w:val="single" w:sz="6" w:space="0" w:color="auto"/>
            </w:tcBorders>
            <w:vAlign w:val="center"/>
          </w:tcPr>
          <w:p w:rsidR="00A2576B" w:rsidRPr="00CB4EFB" w:rsidRDefault="00F21CAC" w:rsidP="00AB3BE5">
            <w:pPr>
              <w:spacing w:before="60" w:after="60"/>
              <w:jc w:val="both"/>
              <w:rPr>
                <w:sz w:val="26"/>
                <w:szCs w:val="26"/>
              </w:rPr>
            </w:pPr>
            <w:r w:rsidRPr="00CB4EFB">
              <w:rPr>
                <w:sz w:val="26"/>
                <w:szCs w:val="26"/>
              </w:rPr>
              <w:t>4.500</w:t>
            </w:r>
            <w:r w:rsidR="00AB3BE5" w:rsidRPr="00CB4EFB">
              <w:rPr>
                <w:sz w:val="26"/>
                <w:szCs w:val="26"/>
              </w:rPr>
              <w:t xml:space="preserve"> </w:t>
            </w:r>
            <w:r w:rsidR="00AA1C39" w:rsidRPr="00CB4EFB">
              <w:rPr>
                <w:sz w:val="26"/>
                <w:szCs w:val="26"/>
              </w:rPr>
              <w:t xml:space="preserve">– </w:t>
            </w:r>
            <w:r w:rsidRPr="00CB4EFB">
              <w:rPr>
                <w:sz w:val="26"/>
                <w:szCs w:val="26"/>
              </w:rPr>
              <w:t>5.400</w:t>
            </w:r>
          </w:p>
        </w:tc>
      </w:tr>
    </w:tbl>
    <w:p w:rsidR="00A2576B" w:rsidRPr="00CB4EFB" w:rsidRDefault="00A2576B" w:rsidP="008625C9">
      <w:pPr>
        <w:keepNext/>
        <w:spacing w:line="288" w:lineRule="auto"/>
        <w:ind w:firstLine="567"/>
        <w:jc w:val="both"/>
        <w:outlineLvl w:val="3"/>
        <w:rPr>
          <w:iCs/>
          <w:sz w:val="28"/>
        </w:rPr>
      </w:pPr>
      <w:r w:rsidRPr="00CB4EFB">
        <w:rPr>
          <w:iCs/>
          <w:sz w:val="28"/>
        </w:rPr>
        <w:t xml:space="preserve">Như vậy thời điểm sử dụng thức ăn lớn nhất tại trang trại là </w:t>
      </w:r>
      <w:r w:rsidR="00026106" w:rsidRPr="00CB4EFB">
        <w:rPr>
          <w:iCs/>
          <w:sz w:val="28"/>
        </w:rPr>
        <w:t>6.075</w:t>
      </w:r>
      <w:r w:rsidRPr="00CB4EFB">
        <w:rPr>
          <w:iCs/>
          <w:sz w:val="28"/>
        </w:rPr>
        <w:t xml:space="preserve">kg/ngày, tương đương với </w:t>
      </w:r>
      <w:r w:rsidR="00F21CAC" w:rsidRPr="00CB4EFB">
        <w:rPr>
          <w:iCs/>
          <w:sz w:val="28"/>
        </w:rPr>
        <w:t>135</w:t>
      </w:r>
      <w:r w:rsidR="00CB1397" w:rsidRPr="00CB4EFB">
        <w:rPr>
          <w:iCs/>
          <w:sz w:val="28"/>
        </w:rPr>
        <w:t xml:space="preserve"> bao loại 40</w:t>
      </w:r>
      <w:r w:rsidRPr="00CB4EFB">
        <w:rPr>
          <w:iCs/>
          <w:sz w:val="28"/>
        </w:rPr>
        <w:t>kg.</w:t>
      </w:r>
    </w:p>
    <w:bookmarkEnd w:id="265"/>
    <w:bookmarkEnd w:id="266"/>
    <w:bookmarkEnd w:id="267"/>
    <w:p w:rsidR="005F5102" w:rsidRPr="00CB4EFB" w:rsidRDefault="005F5102" w:rsidP="008625C9">
      <w:pPr>
        <w:autoSpaceDE w:val="0"/>
        <w:autoSpaceDN w:val="0"/>
        <w:adjustRightInd w:val="0"/>
        <w:spacing w:line="288" w:lineRule="auto"/>
        <w:ind w:firstLine="567"/>
        <w:jc w:val="both"/>
        <w:rPr>
          <w:i/>
          <w:sz w:val="28"/>
          <w:lang w:val="af-ZA"/>
        </w:rPr>
      </w:pPr>
      <w:r w:rsidRPr="00CB4EFB">
        <w:rPr>
          <w:i/>
          <w:sz w:val="28"/>
          <w:lang w:val="af-ZA"/>
        </w:rPr>
        <w:t>b. Cấp điện:</w:t>
      </w:r>
    </w:p>
    <w:p w:rsidR="00133827" w:rsidRPr="00CB4EFB" w:rsidRDefault="00133827" w:rsidP="008625C9">
      <w:pPr>
        <w:spacing w:line="288" w:lineRule="auto"/>
        <w:ind w:firstLine="567"/>
        <w:jc w:val="both"/>
        <w:rPr>
          <w:rFonts w:cs="Times New Roman"/>
          <w:sz w:val="28"/>
          <w:lang w:val="fr-FR" w:bidi="ar-SA"/>
        </w:rPr>
      </w:pPr>
      <w:r w:rsidRPr="00CB4EFB">
        <w:rPr>
          <w:rFonts w:cs="Times New Roman"/>
          <w:sz w:val="28"/>
          <w:lang w:val="fr-FR" w:bidi="ar-SA"/>
        </w:rPr>
        <w:lastRenderedPageBreak/>
        <w:t>Hiện tại Dự án đã có hệ thống cấp điện, lấy từ tuyến điện 0,4kV hiện có tại khu dân cư ở phía Đông. Thiết kế tuyến điện 0,4Kv dọc theo tuyến đường mòn hiện có đến Dự án.</w:t>
      </w:r>
    </w:p>
    <w:p w:rsidR="00A731EA" w:rsidRPr="00CB4EFB" w:rsidRDefault="00A731EA" w:rsidP="001B41B8">
      <w:pPr>
        <w:pStyle w:val="5MUC5"/>
        <w:spacing w:before="0" w:line="288" w:lineRule="auto"/>
        <w:rPr>
          <w:rFonts w:cs="Times New Roman"/>
        </w:rPr>
      </w:pPr>
      <w:r w:rsidRPr="00CB4EFB">
        <w:rPr>
          <w:rFonts w:cs="Times New Roman"/>
        </w:rPr>
        <w:t xml:space="preserve">c. </w:t>
      </w:r>
      <w:r w:rsidR="005F5102" w:rsidRPr="00CB4EFB">
        <w:rPr>
          <w:lang w:val="af-ZA"/>
        </w:rPr>
        <w:t>Cấp nước:</w:t>
      </w:r>
    </w:p>
    <w:p w:rsidR="0049550F" w:rsidRPr="00CB4EFB" w:rsidRDefault="006B64F7" w:rsidP="001B41B8">
      <w:pPr>
        <w:pStyle w:val="5MUC5"/>
        <w:spacing w:before="0" w:line="288" w:lineRule="auto"/>
        <w:rPr>
          <w:rFonts w:cs="Times New Roman"/>
          <w:i w:val="0"/>
        </w:rPr>
      </w:pPr>
      <w:r w:rsidRPr="00CB4EFB">
        <w:rPr>
          <w:rFonts w:cs="Times New Roman"/>
          <w:i w:val="0"/>
        </w:rPr>
        <w:t xml:space="preserve">- </w:t>
      </w:r>
      <w:r w:rsidR="00873224" w:rsidRPr="00CB4EFB">
        <w:rPr>
          <w:rFonts w:cs="Times New Roman"/>
          <w:i w:val="0"/>
        </w:rPr>
        <w:t>Nguồn</w:t>
      </w:r>
      <w:r w:rsidR="0049550F" w:rsidRPr="00CB4EFB">
        <w:rPr>
          <w:rFonts w:cs="Times New Roman"/>
          <w:i w:val="0"/>
        </w:rPr>
        <w:t xml:space="preserve"> nước</w:t>
      </w:r>
      <w:r w:rsidRPr="00CB4EFB">
        <w:rPr>
          <w:rFonts w:cs="Times New Roman"/>
          <w:i w:val="0"/>
        </w:rPr>
        <w:t>:</w:t>
      </w:r>
    </w:p>
    <w:p w:rsidR="0049550F" w:rsidRPr="00CB4EFB" w:rsidRDefault="00073065" w:rsidP="001B41B8">
      <w:pPr>
        <w:spacing w:line="288" w:lineRule="auto"/>
        <w:ind w:firstLine="567"/>
        <w:jc w:val="both"/>
        <w:rPr>
          <w:rFonts w:cs="Times New Roman"/>
        </w:rPr>
      </w:pPr>
      <w:r w:rsidRPr="00CB4EFB">
        <w:rPr>
          <w:rFonts w:cs="Times New Roman"/>
          <w:sz w:val="28"/>
          <w:lang w:val="fr-FR" w:bidi="ar-SA"/>
        </w:rPr>
        <w:t xml:space="preserve">Dự án đã có giếng khoan, nước dẫn lên tháp nước có </w:t>
      </w:r>
      <w:r w:rsidR="00CB44A1" w:rsidRPr="00CB4EFB">
        <w:rPr>
          <w:rFonts w:cs="Times New Roman"/>
          <w:sz w:val="28"/>
          <w:lang w:val="fr-FR" w:bidi="ar-SA"/>
        </w:rPr>
        <w:t>thể tích 50m</w:t>
      </w:r>
      <w:r w:rsidR="00CB44A1" w:rsidRPr="00CB4EFB">
        <w:rPr>
          <w:rFonts w:cs="Times New Roman"/>
          <w:sz w:val="28"/>
          <w:vertAlign w:val="superscript"/>
          <w:lang w:val="fr-FR" w:bidi="ar-SA"/>
        </w:rPr>
        <w:t>3</w:t>
      </w:r>
      <w:r w:rsidRPr="00CB4EFB">
        <w:rPr>
          <w:rFonts w:cs="Times New Roman"/>
          <w:sz w:val="28"/>
          <w:lang w:val="fr-FR" w:bidi="ar-SA"/>
        </w:rPr>
        <w:t xml:space="preserve">, </w:t>
      </w:r>
      <w:r w:rsidR="00CB44A1" w:rsidRPr="00CB4EFB">
        <w:rPr>
          <w:rFonts w:cs="Times New Roman"/>
          <w:sz w:val="28"/>
          <w:lang w:val="fr-FR" w:bidi="ar-SA"/>
        </w:rPr>
        <w:t>lưu lượng</w:t>
      </w:r>
      <w:r w:rsidR="00223F5F" w:rsidRPr="00CB4EFB">
        <w:rPr>
          <w:rFonts w:cs="Times New Roman"/>
          <w:sz w:val="28"/>
          <w:lang w:val="fr-FR" w:bidi="ar-SA"/>
        </w:rPr>
        <w:t xml:space="preserve"> tối đa</w:t>
      </w:r>
      <w:r w:rsidR="00CB44A1" w:rsidRPr="00CB4EFB">
        <w:rPr>
          <w:rFonts w:cs="Times New Roman"/>
          <w:sz w:val="28"/>
          <w:lang w:val="fr-FR" w:bidi="ar-SA"/>
        </w:rPr>
        <w:t xml:space="preserve"> 10m</w:t>
      </w:r>
      <w:r w:rsidR="00CB44A1" w:rsidRPr="00CB4EFB">
        <w:rPr>
          <w:rFonts w:cs="Times New Roman"/>
          <w:sz w:val="28"/>
          <w:vertAlign w:val="superscript"/>
          <w:lang w:val="fr-FR" w:bidi="ar-SA"/>
        </w:rPr>
        <w:t>3</w:t>
      </w:r>
      <w:r w:rsidR="00CB44A1" w:rsidRPr="00CB4EFB">
        <w:rPr>
          <w:rFonts w:cs="Times New Roman"/>
          <w:sz w:val="28"/>
          <w:lang w:val="fr-FR" w:bidi="ar-SA"/>
        </w:rPr>
        <w:t>/giờ</w:t>
      </w:r>
      <w:r w:rsidR="00677819" w:rsidRPr="00CB4EFB">
        <w:rPr>
          <w:rFonts w:cs="Times New Roman"/>
          <w:sz w:val="28"/>
          <w:lang w:val="fr-FR" w:bidi="ar-SA"/>
        </w:rPr>
        <w:t xml:space="preserve">. </w:t>
      </w:r>
      <w:r w:rsidRPr="00CB4EFB">
        <w:rPr>
          <w:rFonts w:cs="Times New Roman"/>
          <w:sz w:val="28"/>
          <w:lang w:val="vi-VN"/>
        </w:rPr>
        <w:t xml:space="preserve">Nước được </w:t>
      </w:r>
      <w:r w:rsidRPr="00CB4EFB">
        <w:rPr>
          <w:rFonts w:cs="Times New Roman"/>
          <w:sz w:val="28"/>
        </w:rPr>
        <w:t>dẫn bằng ống D110 bơm lên bể chứa, nước qua quá</w:t>
      </w:r>
      <w:r w:rsidR="0064084E" w:rsidRPr="00CB4EFB">
        <w:rPr>
          <w:rFonts w:cs="Times New Roman"/>
          <w:sz w:val="28"/>
        </w:rPr>
        <w:t xml:space="preserve"> trình xử lý (chứa, lắng, lọc)</w:t>
      </w:r>
      <w:r w:rsidRPr="00CB4EFB">
        <w:rPr>
          <w:rFonts w:cs="Times New Roman"/>
          <w:sz w:val="28"/>
        </w:rPr>
        <w:t xml:space="preserve"> từ đó được cấp đi cho các </w:t>
      </w:r>
      <w:r w:rsidR="00223F5F" w:rsidRPr="00CB4EFB">
        <w:rPr>
          <w:rFonts w:cs="Times New Roman"/>
          <w:sz w:val="28"/>
        </w:rPr>
        <w:t>khu nhà</w:t>
      </w:r>
      <w:r w:rsidRPr="00CB4EFB">
        <w:rPr>
          <w:rFonts w:cs="Times New Roman"/>
          <w:sz w:val="28"/>
        </w:rPr>
        <w:t xml:space="preserve"> của </w:t>
      </w:r>
      <w:r w:rsidR="00223F5F" w:rsidRPr="00CB4EFB">
        <w:rPr>
          <w:rFonts w:cs="Times New Roman"/>
          <w:sz w:val="28"/>
        </w:rPr>
        <w:t>Trang trại.</w:t>
      </w:r>
      <w:r w:rsidRPr="00CB4EFB">
        <w:rPr>
          <w:rFonts w:cs="Times New Roman"/>
          <w:sz w:val="28"/>
        </w:rPr>
        <w:t xml:space="preserve"> </w:t>
      </w:r>
      <w:r w:rsidR="0049550F" w:rsidRPr="00CB4EFB">
        <w:rPr>
          <w:rFonts w:cs="Times New Roman"/>
          <w:sz w:val="28"/>
        </w:rPr>
        <w:t>Trước khi đi vào hoạt động dự án sẽ lập hồ sơ trình đơn vị có thẩm quyền cấp phép khai thác nước dưới đất</w:t>
      </w:r>
      <w:r w:rsidR="00223F5F" w:rsidRPr="00CB4EFB">
        <w:rPr>
          <w:rFonts w:cs="Times New Roman"/>
          <w:sz w:val="28"/>
        </w:rPr>
        <w:t xml:space="preserve"> theo đúng quy định của pháp luật.</w:t>
      </w:r>
    </w:p>
    <w:p w:rsidR="00A36F6D" w:rsidRPr="00CB4EFB" w:rsidRDefault="00A36F6D" w:rsidP="00A36F6D">
      <w:pPr>
        <w:widowControl w:val="0"/>
        <w:tabs>
          <w:tab w:val="left" w:pos="3548"/>
        </w:tabs>
        <w:spacing w:line="288" w:lineRule="auto"/>
        <w:ind w:firstLine="567"/>
        <w:jc w:val="both"/>
        <w:rPr>
          <w:sz w:val="28"/>
        </w:rPr>
      </w:pPr>
      <w:r w:rsidRPr="00CB4EFB">
        <w:rPr>
          <w:sz w:val="28"/>
        </w:rPr>
        <w:t>- Nước cấp sinh hoạt:</w:t>
      </w:r>
      <w:r w:rsidRPr="00CB4EFB">
        <w:rPr>
          <w:sz w:val="28"/>
        </w:rPr>
        <w:tab/>
      </w:r>
    </w:p>
    <w:p w:rsidR="00A36F6D" w:rsidRPr="00CB4EFB" w:rsidRDefault="00A36F6D" w:rsidP="00A36F6D">
      <w:pPr>
        <w:pStyle w:val="11NOIDUNG"/>
        <w:spacing w:before="0" w:line="288" w:lineRule="auto"/>
        <w:rPr>
          <w:rFonts w:cs="Times New Roman"/>
        </w:rPr>
      </w:pPr>
      <w:r w:rsidRPr="00CB4EFB">
        <w:rPr>
          <w:rFonts w:cs="Times New Roman"/>
        </w:rPr>
        <w:t>Dự kiến trong quá trình</w:t>
      </w:r>
      <w:r w:rsidR="00B10FBF">
        <w:rPr>
          <w:rFonts w:cs="Times New Roman"/>
        </w:rPr>
        <w:t xml:space="preserve"> chăn nuôi</w:t>
      </w:r>
      <w:r w:rsidRPr="00CB4EFB">
        <w:rPr>
          <w:rFonts w:cs="Times New Roman"/>
        </w:rPr>
        <w:t xml:space="preserve">, Trang trại chủ yếu sử dụng lao động là người địa phương trên địa bàn xã </w:t>
      </w:r>
      <w:r w:rsidR="00126375">
        <w:rPr>
          <w:rFonts w:cs="Times New Roman"/>
        </w:rPr>
        <w:t>Lý Trạch</w:t>
      </w:r>
      <w:r w:rsidRPr="00CB4EFB">
        <w:rPr>
          <w:rFonts w:cs="Times New Roman"/>
        </w:rPr>
        <w:t xml:space="preserve">. Số lượng lao động thường xuyên tại Trang trại là </w:t>
      </w:r>
      <w:r w:rsidR="00B10FBF">
        <w:rPr>
          <w:rFonts w:cs="Times New Roman"/>
        </w:rPr>
        <w:t>05</w:t>
      </w:r>
      <w:r w:rsidRPr="00CB4EFB">
        <w:rPr>
          <w:rFonts w:cs="Times New Roman"/>
        </w:rPr>
        <w:t xml:space="preserve"> người. </w:t>
      </w:r>
    </w:p>
    <w:p w:rsidR="00A36F6D" w:rsidRPr="00CB4EFB" w:rsidRDefault="00A36F6D" w:rsidP="00A36F6D">
      <w:pPr>
        <w:pStyle w:val="11NOIDUNG"/>
        <w:spacing w:before="0" w:line="288" w:lineRule="auto"/>
        <w:rPr>
          <w:rFonts w:cs="Times New Roman"/>
        </w:rPr>
      </w:pPr>
      <w:r w:rsidRPr="00CB4EFB">
        <w:rPr>
          <w:rFonts w:cs="Times New Roman"/>
        </w:rPr>
        <w:t>Ước tính mỗi lao động sử dụng khoảng 100 lít nước/ngày.đêm (theo TCXD 33:2006 – Cấp nước – Mạng lưới đường ống và công trình - Tiêu chuẩn thiết kế, thì tiêu chuẩn cấp nước theo đầu người là 80 – 150 lít/ngày, ở đây theo điều kiện của Trang trại lấy con số 100 lít/ngày) thì tổng lượng nước cấp sinh hoạt là:</w:t>
      </w:r>
    </w:p>
    <w:p w:rsidR="00A36F6D" w:rsidRPr="00CB4EFB" w:rsidRDefault="00B10FBF" w:rsidP="00A36F6D">
      <w:pPr>
        <w:pStyle w:val="11NOIDUNG"/>
        <w:spacing w:before="0" w:line="288" w:lineRule="auto"/>
        <w:rPr>
          <w:rFonts w:cs="Times New Roman"/>
        </w:rPr>
      </w:pPr>
      <w:r>
        <w:rPr>
          <w:rFonts w:cs="Times New Roman"/>
        </w:rPr>
        <w:t>05</w:t>
      </w:r>
      <w:r w:rsidR="00A36F6D" w:rsidRPr="00CB4EFB">
        <w:rPr>
          <w:rFonts w:cs="Times New Roman"/>
        </w:rPr>
        <w:t xml:space="preserve">người x 100 lít/người = </w:t>
      </w:r>
      <w:r>
        <w:rPr>
          <w:rFonts w:cs="Times New Roman"/>
        </w:rPr>
        <w:t>5</w:t>
      </w:r>
      <w:r w:rsidR="00A36F6D" w:rsidRPr="00CB4EFB">
        <w:rPr>
          <w:rFonts w:cs="Times New Roman"/>
        </w:rPr>
        <w:t xml:space="preserve">00 lít/ngày = </w:t>
      </w:r>
      <w:r>
        <w:rPr>
          <w:rFonts w:cs="Times New Roman"/>
        </w:rPr>
        <w:t>0.5</w:t>
      </w:r>
      <w:r w:rsidR="00A36F6D" w:rsidRPr="00CB4EFB">
        <w:rPr>
          <w:rFonts w:cs="Times New Roman"/>
        </w:rPr>
        <w:t>m</w:t>
      </w:r>
      <w:r w:rsidR="00A36F6D" w:rsidRPr="00CB4EFB">
        <w:rPr>
          <w:rFonts w:cs="Times New Roman"/>
          <w:vertAlign w:val="superscript"/>
        </w:rPr>
        <w:t>3</w:t>
      </w:r>
      <w:r w:rsidR="00A36F6D" w:rsidRPr="00CB4EFB">
        <w:rPr>
          <w:rFonts w:cs="Times New Roman"/>
        </w:rPr>
        <w:t>/ngày</w:t>
      </w:r>
    </w:p>
    <w:p w:rsidR="00A36F6D" w:rsidRPr="00CB4EFB" w:rsidRDefault="00A36F6D" w:rsidP="00A36F6D">
      <w:pPr>
        <w:widowControl w:val="0"/>
        <w:spacing w:line="288" w:lineRule="auto"/>
        <w:ind w:firstLine="567"/>
        <w:jc w:val="both"/>
        <w:rPr>
          <w:sz w:val="28"/>
        </w:rPr>
      </w:pPr>
      <w:r w:rsidRPr="00CB4EFB">
        <w:rPr>
          <w:sz w:val="28"/>
        </w:rPr>
        <w:t>- Nước cấp chăn nuôi:</w:t>
      </w:r>
    </w:p>
    <w:p w:rsidR="00A36F6D" w:rsidRPr="00CB4EFB" w:rsidRDefault="00A36F6D" w:rsidP="00A36F6D">
      <w:pPr>
        <w:widowControl w:val="0"/>
        <w:spacing w:line="288" w:lineRule="auto"/>
        <w:ind w:firstLine="567"/>
        <w:jc w:val="both"/>
        <w:rPr>
          <w:sz w:val="28"/>
          <w:lang w:val="nb-NO"/>
        </w:rPr>
      </w:pPr>
      <w:r w:rsidRPr="00CB4EFB">
        <w:rPr>
          <w:sz w:val="28"/>
          <w:lang w:val="nb-NO"/>
        </w:rPr>
        <w:t xml:space="preserve">Tham khảo quy trình chăn nuôi của các trang trại liên kết với </w:t>
      </w:r>
      <w:r w:rsidR="001D1480">
        <w:rPr>
          <w:sz w:val="28"/>
          <w:lang w:val="nb-NO"/>
        </w:rPr>
        <w:t>Chủ dự án</w:t>
      </w:r>
      <w:r w:rsidRPr="00CB4EFB">
        <w:rPr>
          <w:sz w:val="28"/>
          <w:lang w:val="nb-NO"/>
        </w:rPr>
        <w:t xml:space="preserve"> </w:t>
      </w:r>
      <w:r w:rsidRPr="00CB4EFB">
        <w:rPr>
          <w:sz w:val="28"/>
          <w:lang w:val="af-ZA"/>
        </w:rPr>
        <w:t>TNHH Thức ăn chăn nuôi Golden Star, n</w:t>
      </w:r>
      <w:r w:rsidRPr="00CB4EFB">
        <w:rPr>
          <w:sz w:val="28"/>
          <w:lang w:val="nb-NO"/>
        </w:rPr>
        <w:t>hu cầu nước cho hoạt động sinh hoạt và sản xuất của Dự án bao gồm:</w:t>
      </w:r>
    </w:p>
    <w:p w:rsidR="00A36F6D" w:rsidRPr="00CB4EFB" w:rsidRDefault="00A36F6D" w:rsidP="00A36F6D">
      <w:pPr>
        <w:spacing w:line="288" w:lineRule="auto"/>
        <w:ind w:firstLine="561"/>
        <w:jc w:val="both"/>
        <w:rPr>
          <w:sz w:val="28"/>
          <w:lang w:val="nb-NO"/>
        </w:rPr>
      </w:pPr>
      <w:r w:rsidRPr="00CB4EFB">
        <w:rPr>
          <w:sz w:val="28"/>
          <w:lang w:val="nb-NO"/>
        </w:rPr>
        <w:t>+ Nước heo uống: Lượng nước cho heo uống hàng ngày ước tính như sau:</w:t>
      </w:r>
    </w:p>
    <w:p w:rsidR="00A36F6D" w:rsidRPr="00CB4EFB" w:rsidRDefault="00A36F6D" w:rsidP="00A36F6D">
      <w:pPr>
        <w:spacing w:line="288" w:lineRule="auto"/>
        <w:ind w:firstLine="567"/>
        <w:jc w:val="both"/>
        <w:rPr>
          <w:sz w:val="28"/>
        </w:rPr>
      </w:pPr>
      <w:r w:rsidRPr="00CB4EFB">
        <w:rPr>
          <w:sz w:val="28"/>
        </w:rPr>
        <w:t>Giai đoạn heo con sau cai sữa 6-19kg:   1-2 lít/con/ngày</w:t>
      </w:r>
    </w:p>
    <w:p w:rsidR="00A36F6D" w:rsidRPr="00CB4EFB" w:rsidRDefault="00A36F6D" w:rsidP="00A36F6D">
      <w:pPr>
        <w:spacing w:line="288" w:lineRule="auto"/>
        <w:ind w:firstLine="567"/>
        <w:jc w:val="both"/>
        <w:rPr>
          <w:sz w:val="28"/>
        </w:rPr>
      </w:pPr>
      <w:r w:rsidRPr="00CB4EFB">
        <w:rPr>
          <w:sz w:val="28"/>
        </w:rPr>
        <w:t>Giai đoạn heo con 10- 30 kg              :   2-4 lít/con/ngày</w:t>
      </w:r>
    </w:p>
    <w:p w:rsidR="00A36F6D" w:rsidRPr="00CB4EFB" w:rsidRDefault="00A36F6D" w:rsidP="00A36F6D">
      <w:pPr>
        <w:spacing w:line="288" w:lineRule="auto"/>
        <w:ind w:firstLine="567"/>
        <w:jc w:val="both"/>
        <w:rPr>
          <w:sz w:val="28"/>
        </w:rPr>
      </w:pPr>
      <w:r w:rsidRPr="00CB4EFB">
        <w:rPr>
          <w:sz w:val="28"/>
        </w:rPr>
        <w:t>Giai đoạn heo choai 31- 60 kg           :   6-8 lít/con/ngày</w:t>
      </w:r>
    </w:p>
    <w:p w:rsidR="00A36F6D" w:rsidRPr="00CB4EFB" w:rsidRDefault="00A36F6D" w:rsidP="00A36F6D">
      <w:pPr>
        <w:spacing w:line="288" w:lineRule="auto"/>
        <w:ind w:firstLine="567"/>
        <w:jc w:val="both"/>
        <w:rPr>
          <w:sz w:val="28"/>
        </w:rPr>
      </w:pPr>
      <w:r w:rsidRPr="00CB4EFB">
        <w:rPr>
          <w:sz w:val="28"/>
        </w:rPr>
        <w:t>Giai đoạn heo 60 kg đến xuất chuồng:   8-10 lít/con/ngày</w:t>
      </w:r>
    </w:p>
    <w:p w:rsidR="00A36F6D" w:rsidRPr="00CB4EFB" w:rsidRDefault="00A36F6D" w:rsidP="00A36F6D">
      <w:pPr>
        <w:spacing w:line="288" w:lineRule="auto"/>
        <w:ind w:firstLine="561"/>
        <w:jc w:val="both"/>
        <w:rPr>
          <w:iCs/>
          <w:sz w:val="28"/>
        </w:rPr>
      </w:pPr>
      <w:r w:rsidRPr="00CB4EFB">
        <w:rPr>
          <w:sz w:val="28"/>
          <w:lang w:val="nb-NO"/>
        </w:rPr>
        <w:t xml:space="preserve">Với số lượng heo trong thời điểm nuôi nhiều nhất là </w:t>
      </w:r>
      <w:r w:rsidR="007C4BA8">
        <w:rPr>
          <w:sz w:val="28"/>
          <w:lang w:val="nb-NO"/>
        </w:rPr>
        <w:t>1500</w:t>
      </w:r>
      <w:r w:rsidRPr="00CB4EFB">
        <w:rPr>
          <w:sz w:val="28"/>
          <w:lang w:val="nb-NO"/>
        </w:rPr>
        <w:t xml:space="preserve"> con thì l</w:t>
      </w:r>
      <w:r w:rsidRPr="00CB4EFB">
        <w:rPr>
          <w:iCs/>
          <w:sz w:val="28"/>
        </w:rPr>
        <w:t>ượng nước cho heo uống trong thời điểm nhiều nhất là</w:t>
      </w:r>
      <w:r w:rsidR="003F0D7B">
        <w:rPr>
          <w:iCs/>
          <w:sz w:val="28"/>
        </w:rPr>
        <w:t xml:space="preserve"> 1</w:t>
      </w:r>
      <w:r w:rsidRPr="00CB4EFB">
        <w:rPr>
          <w:iCs/>
          <w:sz w:val="28"/>
        </w:rPr>
        <w:t>500</w:t>
      </w:r>
      <w:r w:rsidR="003F0D7B">
        <w:rPr>
          <w:iCs/>
          <w:sz w:val="28"/>
        </w:rPr>
        <w:t>0</w:t>
      </w:r>
      <w:r w:rsidRPr="00CB4EFB">
        <w:rPr>
          <w:iCs/>
          <w:sz w:val="28"/>
        </w:rPr>
        <w:t xml:space="preserve"> lít/ngày, tương đương </w:t>
      </w:r>
      <w:r w:rsidR="003F0D7B">
        <w:rPr>
          <w:iCs/>
          <w:sz w:val="28"/>
        </w:rPr>
        <w:t>15</w:t>
      </w:r>
      <w:r w:rsidRPr="00CB4EFB">
        <w:rPr>
          <w:iCs/>
          <w:sz w:val="28"/>
        </w:rPr>
        <w:t>m</w:t>
      </w:r>
      <w:r w:rsidRPr="00CB4EFB">
        <w:rPr>
          <w:iCs/>
          <w:sz w:val="28"/>
          <w:vertAlign w:val="superscript"/>
        </w:rPr>
        <w:t>3</w:t>
      </w:r>
      <w:r w:rsidRPr="00CB4EFB">
        <w:rPr>
          <w:iCs/>
          <w:sz w:val="28"/>
        </w:rPr>
        <w:t>/ngày.</w:t>
      </w:r>
    </w:p>
    <w:p w:rsidR="00A36F6D" w:rsidRPr="00CB4EFB" w:rsidRDefault="00A36F6D" w:rsidP="00A36F6D">
      <w:pPr>
        <w:spacing w:line="288" w:lineRule="auto"/>
        <w:ind w:firstLine="561"/>
        <w:jc w:val="both"/>
        <w:rPr>
          <w:sz w:val="28"/>
          <w:lang w:val="nb-NO"/>
        </w:rPr>
      </w:pPr>
      <w:r w:rsidRPr="00CB4EFB">
        <w:rPr>
          <w:sz w:val="28"/>
          <w:lang w:val="nb-NO"/>
        </w:rPr>
        <w:t xml:space="preserve">+ Nước tắm cho heo: </w:t>
      </w:r>
    </w:p>
    <w:p w:rsidR="00A36F6D" w:rsidRPr="00CB4EFB" w:rsidRDefault="00A36F6D" w:rsidP="00A36F6D">
      <w:pPr>
        <w:spacing w:line="288" w:lineRule="auto"/>
        <w:ind w:firstLine="561"/>
        <w:jc w:val="both"/>
        <w:rPr>
          <w:sz w:val="28"/>
          <w:lang w:val="nb-NO"/>
        </w:rPr>
      </w:pPr>
      <w:r w:rsidRPr="00CB4EFB">
        <w:rPr>
          <w:sz w:val="28"/>
          <w:lang w:val="nb-NO"/>
        </w:rPr>
        <w:t>Theo quy trình công nghệ nuôi, ở mỗi buồng nuôi sẽ có một máng tắm chung cho heo, đối với chuồng lợn nuôi heo khỏe mạnh thì lượng nước chứa lớn nhất là 0,9m</w:t>
      </w:r>
      <w:r w:rsidRPr="00CB4EFB">
        <w:rPr>
          <w:sz w:val="28"/>
          <w:vertAlign w:val="superscript"/>
          <w:lang w:val="nb-NO"/>
        </w:rPr>
        <w:t>3</w:t>
      </w:r>
      <w:r w:rsidRPr="00CB4EFB">
        <w:rPr>
          <w:sz w:val="28"/>
          <w:lang w:val="nb-NO"/>
        </w:rPr>
        <w:t xml:space="preserve"> (</w:t>
      </w:r>
      <w:r w:rsidR="003F0D7B">
        <w:rPr>
          <w:sz w:val="28"/>
          <w:lang w:val="nb-NO"/>
        </w:rPr>
        <w:t>30 chuồng</w:t>
      </w:r>
      <w:r w:rsidRPr="00CB4EFB">
        <w:rPr>
          <w:sz w:val="28"/>
          <w:lang w:val="nb-NO"/>
        </w:rPr>
        <w:t>), đối với chuồng nhỏ nuôi heo bệnh thì lượng nước chứa lớn nhất là 0,45m</w:t>
      </w:r>
      <w:r w:rsidRPr="00CB4EFB">
        <w:rPr>
          <w:sz w:val="28"/>
          <w:vertAlign w:val="superscript"/>
          <w:lang w:val="nb-NO"/>
        </w:rPr>
        <w:t>3</w:t>
      </w:r>
      <w:r w:rsidRPr="00CB4EFB">
        <w:rPr>
          <w:sz w:val="28"/>
          <w:lang w:val="nb-NO"/>
        </w:rPr>
        <w:t xml:space="preserve"> (</w:t>
      </w:r>
      <w:r w:rsidR="003F0D7B">
        <w:rPr>
          <w:sz w:val="28"/>
          <w:lang w:val="nb-NO"/>
        </w:rPr>
        <w:t xml:space="preserve">2 </w:t>
      </w:r>
      <w:r w:rsidRPr="00CB4EFB">
        <w:rPr>
          <w:sz w:val="28"/>
          <w:lang w:val="nb-NO"/>
        </w:rPr>
        <w:t>chuồng).</w:t>
      </w:r>
    </w:p>
    <w:p w:rsidR="00A36F6D" w:rsidRPr="00CB4EFB" w:rsidRDefault="00A36F6D" w:rsidP="00A36F6D">
      <w:pPr>
        <w:spacing w:line="288" w:lineRule="auto"/>
        <w:ind w:firstLine="561"/>
        <w:jc w:val="both"/>
        <w:rPr>
          <w:sz w:val="28"/>
          <w:lang w:val="nb-NO"/>
        </w:rPr>
      </w:pPr>
      <w:r w:rsidRPr="00CB4EFB">
        <w:rPr>
          <w:sz w:val="28"/>
          <w:lang w:val="nb-NO"/>
        </w:rPr>
        <w:lastRenderedPageBreak/>
        <w:t xml:space="preserve">Vào cuối ngày thì công nhân sẽ sử dụng cào để cào phân từ buồng xuống máng tắm để xả cùng với nước tắm của heo vào hệ thống ống dẫn để đi vào hầm biogas. Trừ máng tắm xả rửa hàng ngày thì các khu vực còn lại của buồng nuôi không xịt rửa hàng ngày mà chỉ cào phân và xịt chế phẩm vi sinh </w:t>
      </w:r>
      <w:r w:rsidRPr="00CB4EFB">
        <w:rPr>
          <w:sz w:val="28"/>
          <w:lang w:val="vi-VN"/>
        </w:rPr>
        <w:t>EM</w:t>
      </w:r>
      <w:r w:rsidRPr="00CB4EFB">
        <w:rPr>
          <w:sz w:val="28"/>
          <w:lang w:val="nb-NO"/>
        </w:rPr>
        <w:t xml:space="preserve"> TECH-GREEN. </w:t>
      </w:r>
    </w:p>
    <w:p w:rsidR="00A36F6D" w:rsidRPr="00CB4EFB" w:rsidRDefault="00A36F6D" w:rsidP="00A36F6D">
      <w:pPr>
        <w:spacing w:line="264" w:lineRule="auto"/>
        <w:ind w:firstLine="561"/>
        <w:jc w:val="both"/>
        <w:rPr>
          <w:sz w:val="28"/>
          <w:lang w:val="nb-NO"/>
        </w:rPr>
      </w:pPr>
      <w:r w:rsidRPr="00CB4EFB">
        <w:rPr>
          <w:sz w:val="28"/>
          <w:lang w:val="nb-NO"/>
        </w:rPr>
        <w:t xml:space="preserve">Như vậy, với hệ thống </w:t>
      </w:r>
      <w:r w:rsidR="003F0D7B">
        <w:rPr>
          <w:sz w:val="28"/>
          <w:lang w:val="nb-NO"/>
        </w:rPr>
        <w:t>30 chuồng</w:t>
      </w:r>
      <w:r w:rsidRPr="00CB4EFB">
        <w:rPr>
          <w:sz w:val="28"/>
          <w:lang w:val="nb-NO"/>
        </w:rPr>
        <w:t xml:space="preserve"> nuôi lớn, </w:t>
      </w:r>
      <w:r w:rsidR="003F0D7B">
        <w:rPr>
          <w:sz w:val="28"/>
          <w:lang w:val="nb-NO"/>
        </w:rPr>
        <w:t xml:space="preserve">2 </w:t>
      </w:r>
      <w:r w:rsidRPr="00CB4EFB">
        <w:rPr>
          <w:sz w:val="28"/>
          <w:lang w:val="nb-NO"/>
        </w:rPr>
        <w:t xml:space="preserve">chuồng nuôi nhỏ thì lượng nước tắm phát sinh tối đa là </w:t>
      </w:r>
      <w:r w:rsidR="003F0D7B">
        <w:rPr>
          <w:sz w:val="28"/>
          <w:lang w:val="nb-NO"/>
        </w:rPr>
        <w:t>28</w:t>
      </w:r>
      <w:r w:rsidRPr="00CB4EFB">
        <w:rPr>
          <w:sz w:val="28"/>
          <w:lang w:val="nb-NO"/>
        </w:rPr>
        <w:t>m</w:t>
      </w:r>
      <w:r w:rsidRPr="00CB4EFB">
        <w:rPr>
          <w:sz w:val="28"/>
          <w:vertAlign w:val="superscript"/>
          <w:lang w:val="nb-NO"/>
        </w:rPr>
        <w:t>3</w:t>
      </w:r>
      <w:r w:rsidRPr="00CB4EFB">
        <w:rPr>
          <w:sz w:val="28"/>
          <w:lang w:val="nb-NO"/>
        </w:rPr>
        <w:t xml:space="preserve"> nước thải (không tính khối lượng phân lẫn vào).</w:t>
      </w:r>
    </w:p>
    <w:p w:rsidR="00A36F6D" w:rsidRPr="00CB4EFB" w:rsidRDefault="00A36F6D" w:rsidP="00A36F6D">
      <w:pPr>
        <w:spacing w:line="269" w:lineRule="auto"/>
        <w:ind w:firstLine="561"/>
        <w:jc w:val="both"/>
        <w:rPr>
          <w:sz w:val="28"/>
          <w:lang w:val="nb-NO"/>
        </w:rPr>
      </w:pPr>
      <w:r w:rsidRPr="00CB4EFB">
        <w:rPr>
          <w:sz w:val="28"/>
          <w:lang w:val="nb-NO"/>
        </w:rPr>
        <w:t>- Nước rửa chuồng: định kì 1 tuần xịt rửa buồng một lần với khối lượng để rửa 01 buồng nuôi mỗi lần là 0,3m</w:t>
      </w:r>
      <w:r w:rsidRPr="00CB4EFB">
        <w:rPr>
          <w:sz w:val="28"/>
          <w:vertAlign w:val="superscript"/>
          <w:lang w:val="nb-NO"/>
        </w:rPr>
        <w:t>3</w:t>
      </w:r>
      <w:r w:rsidRPr="00CB4EFB">
        <w:rPr>
          <w:sz w:val="28"/>
          <w:lang w:val="nb-NO"/>
        </w:rPr>
        <w:t>, thực hiện vệ sinh 6 buồng 1 ngày luân phiên nhau. Như vậy khối lượng nước thải rửa chuồng phát sinh 1 ngày là 1,8m</w:t>
      </w:r>
      <w:r w:rsidRPr="00CB4EFB">
        <w:rPr>
          <w:sz w:val="28"/>
          <w:vertAlign w:val="superscript"/>
          <w:lang w:val="nb-NO"/>
        </w:rPr>
        <w:t>3</w:t>
      </w:r>
      <w:r w:rsidRPr="00CB4EFB">
        <w:rPr>
          <w:sz w:val="28"/>
          <w:lang w:val="nb-NO"/>
        </w:rPr>
        <w:t>.</w:t>
      </w:r>
    </w:p>
    <w:p w:rsidR="00A36F6D" w:rsidRPr="00CB4EFB" w:rsidRDefault="00A36F6D" w:rsidP="00A36F6D">
      <w:pPr>
        <w:spacing w:line="269" w:lineRule="auto"/>
        <w:ind w:firstLine="561"/>
        <w:jc w:val="both"/>
        <w:rPr>
          <w:sz w:val="28"/>
          <w:lang w:val="nb-NO"/>
        </w:rPr>
      </w:pPr>
      <w:r w:rsidRPr="00CB4EFB">
        <w:rPr>
          <w:sz w:val="28"/>
          <w:lang w:val="nb-NO"/>
        </w:rPr>
        <w:t>- N</w:t>
      </w:r>
      <w:r w:rsidRPr="00CB4EFB">
        <w:rPr>
          <w:rFonts w:hint="eastAsia"/>
          <w:sz w:val="28"/>
          <w:lang w:val="nb-NO"/>
        </w:rPr>
        <w:t>ư</w:t>
      </w:r>
      <w:r w:rsidRPr="00CB4EFB">
        <w:rPr>
          <w:sz w:val="28"/>
          <w:lang w:val="nb-NO"/>
        </w:rPr>
        <w:t>ớc làm mát: lượng nước làm mát sử dụng tối đa là 2m</w:t>
      </w:r>
      <w:r w:rsidRPr="00CB4EFB">
        <w:rPr>
          <w:sz w:val="28"/>
          <w:vertAlign w:val="superscript"/>
          <w:lang w:val="nb-NO"/>
        </w:rPr>
        <w:t>3</w:t>
      </w:r>
      <w:r w:rsidRPr="00CB4EFB">
        <w:rPr>
          <w:sz w:val="28"/>
          <w:lang w:val="nb-NO"/>
        </w:rPr>
        <w:t>/ngày.</w:t>
      </w:r>
    </w:p>
    <w:p w:rsidR="00A36F6D" w:rsidRPr="00CB4EFB" w:rsidRDefault="00A36F6D" w:rsidP="00A36F6D">
      <w:pPr>
        <w:spacing w:line="269" w:lineRule="auto"/>
        <w:ind w:firstLine="561"/>
        <w:jc w:val="both"/>
        <w:rPr>
          <w:b/>
          <w:sz w:val="28"/>
          <w:lang w:val="nb-NO"/>
        </w:rPr>
      </w:pPr>
      <w:r w:rsidRPr="00CB4EFB">
        <w:rPr>
          <w:b/>
          <w:sz w:val="28"/>
          <w:lang w:val="nb-NO"/>
        </w:rPr>
        <w:t>Bảng 1.9: Lượng nước sử dụng cho Trang trại trong thời điểm lớn nhất</w:t>
      </w:r>
    </w:p>
    <w:tbl>
      <w:tblPr>
        <w:tblW w:w="73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737"/>
        <w:gridCol w:w="3050"/>
        <w:gridCol w:w="3563"/>
      </w:tblGrid>
      <w:tr w:rsidR="00A36F6D" w:rsidRPr="00CB4EFB" w:rsidTr="00BD1E66">
        <w:trPr>
          <w:trHeight w:val="75"/>
          <w:tblHeader/>
          <w:jc w:val="center"/>
        </w:trPr>
        <w:tc>
          <w:tcPr>
            <w:tcW w:w="737"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b/>
                <w:szCs w:val="24"/>
              </w:rPr>
            </w:pPr>
            <w:r w:rsidRPr="00CB4EFB">
              <w:rPr>
                <w:rFonts w:cs="Times New Roman"/>
                <w:b/>
                <w:szCs w:val="24"/>
              </w:rPr>
              <w:t>STT</w:t>
            </w:r>
          </w:p>
        </w:tc>
        <w:tc>
          <w:tcPr>
            <w:tcW w:w="3050"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b/>
                <w:szCs w:val="24"/>
              </w:rPr>
            </w:pPr>
            <w:r w:rsidRPr="00CB4EFB">
              <w:rPr>
                <w:rFonts w:cs="Times New Roman"/>
                <w:b/>
                <w:szCs w:val="24"/>
              </w:rPr>
              <w:t>Mục đích dùng nước</w:t>
            </w:r>
          </w:p>
        </w:tc>
        <w:tc>
          <w:tcPr>
            <w:tcW w:w="3563"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b/>
                <w:szCs w:val="24"/>
              </w:rPr>
            </w:pPr>
            <w:r w:rsidRPr="00CB4EFB">
              <w:rPr>
                <w:rFonts w:cs="Times New Roman"/>
                <w:b/>
                <w:szCs w:val="24"/>
              </w:rPr>
              <w:t>Lượng nước sử dụng (m</w:t>
            </w:r>
            <w:r w:rsidRPr="00CB4EFB">
              <w:rPr>
                <w:rFonts w:cs="Times New Roman"/>
                <w:b/>
                <w:szCs w:val="24"/>
                <w:vertAlign w:val="superscript"/>
              </w:rPr>
              <w:t>3</w:t>
            </w:r>
            <w:r w:rsidRPr="00CB4EFB">
              <w:rPr>
                <w:rFonts w:cs="Times New Roman"/>
                <w:b/>
                <w:szCs w:val="24"/>
              </w:rPr>
              <w:t>/ngày)</w:t>
            </w:r>
          </w:p>
        </w:tc>
      </w:tr>
      <w:tr w:rsidR="00A36F6D" w:rsidRPr="00CB4EFB" w:rsidTr="00BD1E66">
        <w:trPr>
          <w:trHeight w:val="412"/>
          <w:jc w:val="center"/>
        </w:trPr>
        <w:tc>
          <w:tcPr>
            <w:tcW w:w="737"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Cs w:val="24"/>
                <w:bdr w:val="none" w:sz="0" w:space="0" w:color="auto" w:frame="1"/>
              </w:rPr>
            </w:pPr>
            <w:r w:rsidRPr="00CB4EFB">
              <w:rPr>
                <w:rFonts w:cs="Times New Roman"/>
                <w:szCs w:val="24"/>
                <w:bdr w:val="none" w:sz="0" w:space="0" w:color="auto" w:frame="1"/>
              </w:rPr>
              <w:t>1</w:t>
            </w:r>
          </w:p>
        </w:tc>
        <w:tc>
          <w:tcPr>
            <w:tcW w:w="3050" w:type="dxa"/>
            <w:shd w:val="clear" w:color="auto" w:fill="auto"/>
            <w:tcMar>
              <w:top w:w="0" w:type="dxa"/>
              <w:left w:w="108" w:type="dxa"/>
              <w:bottom w:w="0" w:type="dxa"/>
              <w:right w:w="108" w:type="dxa"/>
            </w:tcMar>
            <w:vAlign w:val="center"/>
          </w:tcPr>
          <w:p w:rsidR="00A36F6D" w:rsidRPr="00CB4EFB" w:rsidRDefault="00A36F6D" w:rsidP="00BD1E66">
            <w:pPr>
              <w:jc w:val="both"/>
              <w:textAlignment w:val="baseline"/>
              <w:rPr>
                <w:rFonts w:cs="Times New Roman"/>
                <w:szCs w:val="24"/>
                <w:bdr w:val="none" w:sz="0" w:space="0" w:color="auto" w:frame="1"/>
              </w:rPr>
            </w:pPr>
            <w:r w:rsidRPr="00CB4EFB">
              <w:rPr>
                <w:rFonts w:cs="Times New Roman"/>
                <w:szCs w:val="24"/>
                <w:bdr w:val="none" w:sz="0" w:space="0" w:color="auto" w:frame="1"/>
              </w:rPr>
              <w:t>Nước cấp sinh hoạt</w:t>
            </w:r>
          </w:p>
        </w:tc>
        <w:tc>
          <w:tcPr>
            <w:tcW w:w="3563"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Cs w:val="24"/>
                <w:bdr w:val="none" w:sz="0" w:space="0" w:color="auto" w:frame="1"/>
              </w:rPr>
            </w:pPr>
            <w:r w:rsidRPr="00CB4EFB">
              <w:rPr>
                <w:rFonts w:cs="Times New Roman"/>
                <w:szCs w:val="24"/>
                <w:bdr w:val="none" w:sz="0" w:space="0" w:color="auto" w:frame="1"/>
              </w:rPr>
              <w:t>1</w:t>
            </w:r>
          </w:p>
        </w:tc>
      </w:tr>
      <w:tr w:rsidR="00A36F6D" w:rsidRPr="00CB4EFB" w:rsidTr="00BD1E66">
        <w:trPr>
          <w:trHeight w:val="412"/>
          <w:jc w:val="center"/>
        </w:trPr>
        <w:tc>
          <w:tcPr>
            <w:tcW w:w="737"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Cs w:val="24"/>
              </w:rPr>
            </w:pPr>
            <w:r w:rsidRPr="00CB4EFB">
              <w:rPr>
                <w:rFonts w:cs="Times New Roman"/>
                <w:szCs w:val="24"/>
              </w:rPr>
              <w:t>2</w:t>
            </w:r>
          </w:p>
        </w:tc>
        <w:tc>
          <w:tcPr>
            <w:tcW w:w="3050" w:type="dxa"/>
            <w:shd w:val="clear" w:color="auto" w:fill="auto"/>
            <w:tcMar>
              <w:top w:w="0" w:type="dxa"/>
              <w:left w:w="108" w:type="dxa"/>
              <w:bottom w:w="0" w:type="dxa"/>
              <w:right w:w="108" w:type="dxa"/>
            </w:tcMar>
            <w:vAlign w:val="center"/>
          </w:tcPr>
          <w:p w:rsidR="00A36F6D" w:rsidRPr="00CB4EFB" w:rsidRDefault="00A36F6D" w:rsidP="00BD1E66">
            <w:pPr>
              <w:jc w:val="both"/>
              <w:textAlignment w:val="baseline"/>
              <w:rPr>
                <w:rFonts w:cs="Times New Roman"/>
                <w:szCs w:val="24"/>
                <w:bdr w:val="none" w:sz="0" w:space="0" w:color="auto" w:frame="1"/>
              </w:rPr>
            </w:pPr>
            <w:r w:rsidRPr="00CB4EFB">
              <w:rPr>
                <w:rFonts w:cs="Times New Roman"/>
                <w:szCs w:val="24"/>
                <w:bdr w:val="none" w:sz="0" w:space="0" w:color="auto" w:frame="1"/>
              </w:rPr>
              <w:t>Nước cho heo uống</w:t>
            </w:r>
          </w:p>
        </w:tc>
        <w:tc>
          <w:tcPr>
            <w:tcW w:w="3563" w:type="dxa"/>
            <w:shd w:val="clear" w:color="auto" w:fill="auto"/>
            <w:tcMar>
              <w:top w:w="0" w:type="dxa"/>
              <w:left w:w="108" w:type="dxa"/>
              <w:bottom w:w="0" w:type="dxa"/>
              <w:right w:w="108" w:type="dxa"/>
            </w:tcMar>
            <w:vAlign w:val="center"/>
          </w:tcPr>
          <w:p w:rsidR="00A36F6D" w:rsidRPr="00CB4EFB" w:rsidRDefault="003F0D7B" w:rsidP="00BD1E66">
            <w:pPr>
              <w:jc w:val="center"/>
              <w:textAlignment w:val="baseline"/>
              <w:rPr>
                <w:rFonts w:cs="Times New Roman"/>
                <w:szCs w:val="24"/>
                <w:bdr w:val="none" w:sz="0" w:space="0" w:color="auto" w:frame="1"/>
              </w:rPr>
            </w:pPr>
            <w:r>
              <w:rPr>
                <w:rFonts w:cs="Times New Roman"/>
                <w:szCs w:val="24"/>
                <w:bdr w:val="none" w:sz="0" w:space="0" w:color="auto" w:frame="1"/>
              </w:rPr>
              <w:t>15</w:t>
            </w:r>
          </w:p>
        </w:tc>
      </w:tr>
      <w:tr w:rsidR="00A36F6D" w:rsidRPr="00CB4EFB" w:rsidTr="00BD1E66">
        <w:trPr>
          <w:trHeight w:val="376"/>
          <w:jc w:val="center"/>
        </w:trPr>
        <w:tc>
          <w:tcPr>
            <w:tcW w:w="737"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Cs w:val="24"/>
              </w:rPr>
            </w:pPr>
            <w:r w:rsidRPr="00CB4EFB">
              <w:rPr>
                <w:rFonts w:cs="Times New Roman"/>
                <w:szCs w:val="24"/>
              </w:rPr>
              <w:t>3</w:t>
            </w:r>
          </w:p>
        </w:tc>
        <w:tc>
          <w:tcPr>
            <w:tcW w:w="3050" w:type="dxa"/>
            <w:shd w:val="clear" w:color="auto" w:fill="auto"/>
            <w:tcMar>
              <w:top w:w="0" w:type="dxa"/>
              <w:left w:w="108" w:type="dxa"/>
              <w:bottom w:w="0" w:type="dxa"/>
              <w:right w:w="108" w:type="dxa"/>
            </w:tcMar>
            <w:vAlign w:val="center"/>
          </w:tcPr>
          <w:p w:rsidR="00A36F6D" w:rsidRPr="00CB4EFB" w:rsidRDefault="00A36F6D" w:rsidP="00BD1E66">
            <w:pPr>
              <w:jc w:val="both"/>
              <w:textAlignment w:val="baseline"/>
              <w:rPr>
                <w:rFonts w:cs="Times New Roman"/>
                <w:szCs w:val="24"/>
              </w:rPr>
            </w:pPr>
            <w:r w:rsidRPr="00CB4EFB">
              <w:rPr>
                <w:rFonts w:cs="Times New Roman"/>
                <w:szCs w:val="24"/>
              </w:rPr>
              <w:t>Nước tắm cho heo</w:t>
            </w:r>
          </w:p>
        </w:tc>
        <w:tc>
          <w:tcPr>
            <w:tcW w:w="3563" w:type="dxa"/>
            <w:shd w:val="clear" w:color="auto" w:fill="auto"/>
            <w:tcMar>
              <w:top w:w="0" w:type="dxa"/>
              <w:left w:w="108" w:type="dxa"/>
              <w:bottom w:w="0" w:type="dxa"/>
              <w:right w:w="108" w:type="dxa"/>
            </w:tcMar>
            <w:vAlign w:val="center"/>
          </w:tcPr>
          <w:p w:rsidR="00A36F6D" w:rsidRPr="00CB4EFB" w:rsidRDefault="003F0D7B" w:rsidP="00BD1E66">
            <w:pPr>
              <w:jc w:val="center"/>
              <w:textAlignment w:val="baseline"/>
              <w:rPr>
                <w:rFonts w:cs="Times New Roman"/>
                <w:szCs w:val="24"/>
              </w:rPr>
            </w:pPr>
            <w:r>
              <w:rPr>
                <w:rFonts w:cs="Times New Roman"/>
                <w:szCs w:val="24"/>
              </w:rPr>
              <w:t>28</w:t>
            </w:r>
          </w:p>
        </w:tc>
      </w:tr>
      <w:tr w:rsidR="00A36F6D" w:rsidRPr="00CB4EFB" w:rsidTr="00BD1E66">
        <w:trPr>
          <w:trHeight w:val="385"/>
          <w:jc w:val="center"/>
        </w:trPr>
        <w:tc>
          <w:tcPr>
            <w:tcW w:w="737"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Cs w:val="24"/>
                <w:bdr w:val="none" w:sz="0" w:space="0" w:color="auto" w:frame="1"/>
              </w:rPr>
            </w:pPr>
            <w:r w:rsidRPr="00CB4EFB">
              <w:rPr>
                <w:rFonts w:cs="Times New Roman"/>
                <w:szCs w:val="24"/>
                <w:bdr w:val="none" w:sz="0" w:space="0" w:color="auto" w:frame="1"/>
              </w:rPr>
              <w:t>4</w:t>
            </w:r>
          </w:p>
        </w:tc>
        <w:tc>
          <w:tcPr>
            <w:tcW w:w="3050" w:type="dxa"/>
            <w:shd w:val="clear" w:color="auto" w:fill="auto"/>
            <w:tcMar>
              <w:top w:w="0" w:type="dxa"/>
              <w:left w:w="108" w:type="dxa"/>
              <w:bottom w:w="0" w:type="dxa"/>
              <w:right w:w="108" w:type="dxa"/>
            </w:tcMar>
            <w:vAlign w:val="center"/>
          </w:tcPr>
          <w:p w:rsidR="00A36F6D" w:rsidRPr="00CB4EFB" w:rsidRDefault="00A36F6D" w:rsidP="00BD1E66">
            <w:pPr>
              <w:shd w:val="clear" w:color="auto" w:fill="FFFFFF"/>
              <w:jc w:val="both"/>
              <w:textAlignment w:val="baseline"/>
              <w:rPr>
                <w:rFonts w:cs="Times New Roman"/>
                <w:szCs w:val="24"/>
              </w:rPr>
            </w:pPr>
            <w:r w:rsidRPr="00CB4EFB">
              <w:rPr>
                <w:rFonts w:cs="Times New Roman"/>
                <w:szCs w:val="24"/>
              </w:rPr>
              <w:t>Nước rửa chuồng</w:t>
            </w:r>
          </w:p>
        </w:tc>
        <w:tc>
          <w:tcPr>
            <w:tcW w:w="3563"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Cs w:val="24"/>
              </w:rPr>
            </w:pPr>
            <w:r w:rsidRPr="00CB4EFB">
              <w:rPr>
                <w:rFonts w:cs="Times New Roman"/>
                <w:szCs w:val="24"/>
              </w:rPr>
              <w:t>1,8</w:t>
            </w:r>
          </w:p>
        </w:tc>
      </w:tr>
      <w:tr w:rsidR="00A36F6D" w:rsidRPr="00CB4EFB" w:rsidTr="00BD1E66">
        <w:trPr>
          <w:trHeight w:val="340"/>
          <w:jc w:val="center"/>
        </w:trPr>
        <w:tc>
          <w:tcPr>
            <w:tcW w:w="737"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Cs w:val="24"/>
                <w:bdr w:val="none" w:sz="0" w:space="0" w:color="auto" w:frame="1"/>
              </w:rPr>
            </w:pPr>
            <w:r w:rsidRPr="00CB4EFB">
              <w:rPr>
                <w:rFonts w:cs="Times New Roman"/>
                <w:szCs w:val="24"/>
                <w:bdr w:val="none" w:sz="0" w:space="0" w:color="auto" w:frame="1"/>
              </w:rPr>
              <w:t>5</w:t>
            </w:r>
          </w:p>
        </w:tc>
        <w:tc>
          <w:tcPr>
            <w:tcW w:w="3050" w:type="dxa"/>
            <w:shd w:val="clear" w:color="auto" w:fill="auto"/>
            <w:tcMar>
              <w:top w:w="0" w:type="dxa"/>
              <w:left w:w="108" w:type="dxa"/>
              <w:bottom w:w="0" w:type="dxa"/>
              <w:right w:w="108" w:type="dxa"/>
            </w:tcMar>
            <w:vAlign w:val="center"/>
          </w:tcPr>
          <w:p w:rsidR="00A36F6D" w:rsidRPr="00CB4EFB" w:rsidRDefault="00A36F6D" w:rsidP="00BD1E66">
            <w:pPr>
              <w:jc w:val="both"/>
              <w:textAlignment w:val="baseline"/>
              <w:rPr>
                <w:rFonts w:cs="Times New Roman"/>
                <w:szCs w:val="24"/>
                <w:bdr w:val="none" w:sz="0" w:space="0" w:color="auto" w:frame="1"/>
              </w:rPr>
            </w:pPr>
            <w:r w:rsidRPr="00CB4EFB">
              <w:rPr>
                <w:rFonts w:cs="Times New Roman"/>
                <w:szCs w:val="24"/>
                <w:bdr w:val="none" w:sz="0" w:space="0" w:color="auto" w:frame="1"/>
              </w:rPr>
              <w:t>Nước làm mát</w:t>
            </w:r>
          </w:p>
        </w:tc>
        <w:tc>
          <w:tcPr>
            <w:tcW w:w="3563"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Cs w:val="24"/>
                <w:bdr w:val="none" w:sz="0" w:space="0" w:color="auto" w:frame="1"/>
              </w:rPr>
            </w:pPr>
            <w:r w:rsidRPr="00CB4EFB">
              <w:rPr>
                <w:rFonts w:cs="Times New Roman"/>
                <w:szCs w:val="24"/>
                <w:bdr w:val="none" w:sz="0" w:space="0" w:color="auto" w:frame="1"/>
              </w:rPr>
              <w:t>2</w:t>
            </w:r>
          </w:p>
        </w:tc>
      </w:tr>
      <w:tr w:rsidR="00A36F6D" w:rsidRPr="00CB4EFB" w:rsidTr="00BD1E66">
        <w:trPr>
          <w:trHeight w:val="340"/>
          <w:jc w:val="center"/>
        </w:trPr>
        <w:tc>
          <w:tcPr>
            <w:tcW w:w="3787" w:type="dxa"/>
            <w:gridSpan w:val="2"/>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Cs w:val="24"/>
              </w:rPr>
            </w:pPr>
            <w:r w:rsidRPr="00CB4EFB">
              <w:rPr>
                <w:rFonts w:cs="Times New Roman"/>
                <w:szCs w:val="24"/>
              </w:rPr>
              <w:t>Tổng cộng</w:t>
            </w:r>
          </w:p>
        </w:tc>
        <w:tc>
          <w:tcPr>
            <w:tcW w:w="3563" w:type="dxa"/>
            <w:shd w:val="clear" w:color="auto" w:fill="auto"/>
            <w:tcMar>
              <w:top w:w="0" w:type="dxa"/>
              <w:left w:w="108" w:type="dxa"/>
              <w:bottom w:w="0" w:type="dxa"/>
              <w:right w:w="108" w:type="dxa"/>
            </w:tcMar>
            <w:vAlign w:val="center"/>
          </w:tcPr>
          <w:p w:rsidR="00A36F6D" w:rsidRPr="00CB4EFB" w:rsidRDefault="003F0D7B" w:rsidP="00BD1E66">
            <w:pPr>
              <w:jc w:val="center"/>
              <w:textAlignment w:val="baseline"/>
              <w:rPr>
                <w:rFonts w:cs="Times New Roman"/>
                <w:szCs w:val="24"/>
                <w:bdr w:val="none" w:sz="0" w:space="0" w:color="auto" w:frame="1"/>
              </w:rPr>
            </w:pPr>
            <w:r>
              <w:rPr>
                <w:rFonts w:cs="Times New Roman"/>
                <w:szCs w:val="24"/>
                <w:bdr w:val="none" w:sz="0" w:space="0" w:color="auto" w:frame="1"/>
              </w:rPr>
              <w:t>47,8</w:t>
            </w:r>
          </w:p>
        </w:tc>
      </w:tr>
    </w:tbl>
    <w:p w:rsidR="00A36F6D" w:rsidRPr="00CB4EFB" w:rsidRDefault="00A36F6D" w:rsidP="00A36F6D">
      <w:pPr>
        <w:spacing w:line="269" w:lineRule="auto"/>
        <w:ind w:firstLine="561"/>
        <w:jc w:val="both"/>
        <w:rPr>
          <w:sz w:val="10"/>
          <w:lang w:val="nb-NO"/>
        </w:rPr>
      </w:pPr>
    </w:p>
    <w:p w:rsidR="004E01FA" w:rsidRPr="00CB4EFB" w:rsidRDefault="00F83692" w:rsidP="008625C9">
      <w:pPr>
        <w:pStyle w:val="5MUC5"/>
        <w:spacing w:before="0" w:line="288" w:lineRule="auto"/>
        <w:rPr>
          <w:rFonts w:cs="Times New Roman"/>
        </w:rPr>
      </w:pPr>
      <w:r w:rsidRPr="00CB4EFB">
        <w:rPr>
          <w:rFonts w:cs="Times New Roman"/>
        </w:rPr>
        <w:t>d</w:t>
      </w:r>
      <w:r w:rsidR="004E01FA" w:rsidRPr="00CB4EFB">
        <w:rPr>
          <w:rFonts w:cs="Times New Roman"/>
        </w:rPr>
        <w:t>) Thuốc thú y</w:t>
      </w:r>
    </w:p>
    <w:p w:rsidR="004E01FA" w:rsidRPr="00CB4EFB" w:rsidRDefault="004E01FA" w:rsidP="008625C9">
      <w:pPr>
        <w:pStyle w:val="8bang"/>
        <w:spacing w:before="0" w:line="288" w:lineRule="auto"/>
        <w:ind w:firstLine="567"/>
        <w:jc w:val="both"/>
        <w:rPr>
          <w:i/>
          <w:sz w:val="28"/>
        </w:rPr>
      </w:pPr>
      <w:bookmarkStart w:id="268" w:name="_Toc49153436"/>
      <w:bookmarkStart w:id="269" w:name="_Toc57556979"/>
      <w:bookmarkStart w:id="270" w:name="_Toc79698360"/>
      <w:r w:rsidRPr="00CB4EFB">
        <w:rPr>
          <w:sz w:val="28"/>
        </w:rPr>
        <w:t>Bảng 1.</w:t>
      </w:r>
      <w:r w:rsidR="00873FFF" w:rsidRPr="00CB4EFB">
        <w:rPr>
          <w:sz w:val="28"/>
        </w:rPr>
        <w:t>10</w:t>
      </w:r>
      <w:r w:rsidRPr="00CB4EFB">
        <w:rPr>
          <w:sz w:val="28"/>
        </w:rPr>
        <w:t xml:space="preserve">. Một số loại thuốc và vacxin dùng trong chăn nuôi </w:t>
      </w:r>
      <w:r w:rsidR="00321973" w:rsidRPr="00CB4EFB">
        <w:rPr>
          <w:sz w:val="28"/>
        </w:rPr>
        <w:t>heo</w:t>
      </w:r>
      <w:bookmarkEnd w:id="268"/>
      <w:bookmarkEnd w:id="269"/>
      <w:bookmarkEnd w:id="270"/>
      <w:r w:rsidR="00702194" w:rsidRPr="00CB4EFB">
        <w:rPr>
          <w:sz w:val="28"/>
        </w:rPr>
        <w:t xml:space="preserve"> thịt</w:t>
      </w:r>
    </w:p>
    <w:tbl>
      <w:tblPr>
        <w:tblW w:w="88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335"/>
        <w:gridCol w:w="3050"/>
        <w:gridCol w:w="2506"/>
        <w:gridCol w:w="1997"/>
      </w:tblGrid>
      <w:tr w:rsidR="00702194" w:rsidRPr="00CB4EFB" w:rsidTr="004E0C34">
        <w:trPr>
          <w:trHeight w:val="75"/>
          <w:tblHeader/>
          <w:jc w:val="center"/>
        </w:trPr>
        <w:tc>
          <w:tcPr>
            <w:tcW w:w="1335"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b/>
                <w:sz w:val="28"/>
              </w:rPr>
            </w:pPr>
            <w:r w:rsidRPr="00CB4EFB">
              <w:rPr>
                <w:rFonts w:cs="Times New Roman"/>
                <w:b/>
                <w:sz w:val="28"/>
                <w:bdr w:val="none" w:sz="0" w:space="0" w:color="auto" w:frame="1"/>
              </w:rPr>
              <w:t>Ngày tuổi</w:t>
            </w:r>
          </w:p>
        </w:tc>
        <w:tc>
          <w:tcPr>
            <w:tcW w:w="3050"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b/>
                <w:sz w:val="28"/>
              </w:rPr>
            </w:pPr>
            <w:r w:rsidRPr="00CB4EFB">
              <w:rPr>
                <w:rFonts w:cs="Times New Roman"/>
                <w:b/>
                <w:sz w:val="28"/>
                <w:bdr w:val="none" w:sz="0" w:space="0" w:color="auto" w:frame="1"/>
              </w:rPr>
              <w:t>Loại thuốc/ Vaccin</w:t>
            </w:r>
          </w:p>
        </w:tc>
        <w:tc>
          <w:tcPr>
            <w:tcW w:w="2506"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b/>
                <w:sz w:val="28"/>
              </w:rPr>
            </w:pPr>
            <w:r w:rsidRPr="00CB4EFB">
              <w:rPr>
                <w:rFonts w:cs="Times New Roman"/>
                <w:b/>
                <w:sz w:val="28"/>
                <w:bdr w:val="none" w:sz="0" w:space="0" w:color="auto" w:frame="1"/>
              </w:rPr>
              <w:t>Công dụng</w:t>
            </w:r>
          </w:p>
        </w:tc>
        <w:tc>
          <w:tcPr>
            <w:tcW w:w="1997"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b/>
                <w:sz w:val="28"/>
              </w:rPr>
            </w:pPr>
            <w:r w:rsidRPr="00CB4EFB">
              <w:rPr>
                <w:rFonts w:cs="Times New Roman"/>
                <w:b/>
                <w:sz w:val="28"/>
                <w:bdr w:val="none" w:sz="0" w:space="0" w:color="auto" w:frame="1"/>
              </w:rPr>
              <w:t>Cách dùng</w:t>
            </w:r>
          </w:p>
        </w:tc>
      </w:tr>
      <w:tr w:rsidR="00702194" w:rsidRPr="00CB4EFB" w:rsidTr="004E0C34">
        <w:trPr>
          <w:trHeight w:val="126"/>
          <w:jc w:val="center"/>
        </w:trPr>
        <w:tc>
          <w:tcPr>
            <w:tcW w:w="1335"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bdr w:val="none" w:sz="0" w:space="0" w:color="auto" w:frame="1"/>
              </w:rPr>
            </w:pPr>
            <w:r w:rsidRPr="00CB4EFB">
              <w:rPr>
                <w:rFonts w:cs="Times New Roman"/>
                <w:sz w:val="28"/>
                <w:bdr w:val="none" w:sz="0" w:space="0" w:color="auto" w:frame="1"/>
              </w:rPr>
              <w:t>45 ngày</w:t>
            </w:r>
          </w:p>
        </w:tc>
        <w:tc>
          <w:tcPr>
            <w:tcW w:w="3050"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bdr w:val="none" w:sz="0" w:space="0" w:color="auto" w:frame="1"/>
              </w:rPr>
            </w:pPr>
            <w:r w:rsidRPr="00CB4EFB">
              <w:rPr>
                <w:rFonts w:cs="Times New Roman"/>
                <w:sz w:val="28"/>
                <w:bdr w:val="none" w:sz="0" w:space="0" w:color="auto" w:frame="1"/>
              </w:rPr>
              <w:t xml:space="preserve">Vaccin dịch tả </w:t>
            </w:r>
            <w:r w:rsidR="00321973" w:rsidRPr="00CB4EFB">
              <w:rPr>
                <w:rFonts w:cs="Times New Roman"/>
                <w:sz w:val="28"/>
                <w:bdr w:val="none" w:sz="0" w:space="0" w:color="auto" w:frame="1"/>
              </w:rPr>
              <w:t>heo</w:t>
            </w:r>
            <w:r w:rsidRPr="00CB4EFB">
              <w:rPr>
                <w:rFonts w:cs="Times New Roman"/>
                <w:sz w:val="28"/>
                <w:bdr w:val="none" w:sz="0" w:space="0" w:color="auto" w:frame="1"/>
              </w:rPr>
              <w:t xml:space="preserve"> lần 2; Vaccin dịch Tai xanh lần 2</w:t>
            </w:r>
          </w:p>
        </w:tc>
        <w:tc>
          <w:tcPr>
            <w:tcW w:w="2506"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bdr w:val="none" w:sz="0" w:space="0" w:color="auto" w:frame="1"/>
              </w:rPr>
            </w:pPr>
            <w:r w:rsidRPr="00CB4EFB">
              <w:rPr>
                <w:rFonts w:cs="Times New Roman"/>
                <w:sz w:val="28"/>
                <w:bdr w:val="none" w:sz="0" w:space="0" w:color="auto" w:frame="1"/>
              </w:rPr>
              <w:t xml:space="preserve">Phòng bệnh dịch tả </w:t>
            </w:r>
            <w:r w:rsidR="00321973" w:rsidRPr="00CB4EFB">
              <w:rPr>
                <w:rFonts w:cs="Times New Roman"/>
                <w:sz w:val="28"/>
                <w:bdr w:val="none" w:sz="0" w:space="0" w:color="auto" w:frame="1"/>
              </w:rPr>
              <w:t>heo</w:t>
            </w:r>
            <w:r w:rsidRPr="00CB4EFB">
              <w:rPr>
                <w:rFonts w:cs="Times New Roman"/>
                <w:sz w:val="28"/>
                <w:bdr w:val="none" w:sz="0" w:space="0" w:color="auto" w:frame="1"/>
              </w:rPr>
              <w:t xml:space="preserve">; dịch </w:t>
            </w:r>
            <w:r w:rsidR="00321973" w:rsidRPr="00CB4EFB">
              <w:rPr>
                <w:rFonts w:cs="Times New Roman"/>
                <w:sz w:val="28"/>
                <w:bdr w:val="none" w:sz="0" w:space="0" w:color="auto" w:frame="1"/>
              </w:rPr>
              <w:t>heo</w:t>
            </w:r>
            <w:r w:rsidRPr="00CB4EFB">
              <w:rPr>
                <w:rFonts w:cs="Times New Roman"/>
                <w:sz w:val="28"/>
                <w:bdr w:val="none" w:sz="0" w:space="0" w:color="auto" w:frame="1"/>
              </w:rPr>
              <w:t xml:space="preserve"> tai xanh</w:t>
            </w:r>
          </w:p>
        </w:tc>
        <w:tc>
          <w:tcPr>
            <w:tcW w:w="1997"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bdr w:val="none" w:sz="0" w:space="0" w:color="auto" w:frame="1"/>
              </w:rPr>
            </w:pPr>
            <w:r w:rsidRPr="00CB4EFB">
              <w:rPr>
                <w:rFonts w:cs="Times New Roman"/>
                <w:sz w:val="28"/>
                <w:bdr w:val="none" w:sz="0" w:space="0" w:color="auto" w:frame="1"/>
              </w:rPr>
              <w:t>Tiêm bắp</w:t>
            </w:r>
          </w:p>
        </w:tc>
      </w:tr>
      <w:tr w:rsidR="00702194" w:rsidRPr="00CB4EFB" w:rsidTr="004E0C34">
        <w:trPr>
          <w:trHeight w:val="482"/>
          <w:jc w:val="center"/>
        </w:trPr>
        <w:tc>
          <w:tcPr>
            <w:tcW w:w="1335"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rPr>
            </w:pPr>
            <w:r w:rsidRPr="00CB4EFB">
              <w:rPr>
                <w:rFonts w:cs="Times New Roman"/>
                <w:sz w:val="28"/>
                <w:bdr w:val="none" w:sz="0" w:space="0" w:color="auto" w:frame="1"/>
              </w:rPr>
              <w:t>55 ngày</w:t>
            </w:r>
          </w:p>
        </w:tc>
        <w:tc>
          <w:tcPr>
            <w:tcW w:w="3050"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rPr>
            </w:pPr>
            <w:r w:rsidRPr="00CB4EFB">
              <w:rPr>
                <w:rFonts w:cs="Times New Roman"/>
                <w:sz w:val="28"/>
                <w:bdr w:val="none" w:sz="0" w:space="0" w:color="auto" w:frame="1"/>
              </w:rPr>
              <w:t>Sun- Levasol</w:t>
            </w:r>
          </w:p>
        </w:tc>
        <w:tc>
          <w:tcPr>
            <w:tcW w:w="2506"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rPr>
            </w:pPr>
            <w:r w:rsidRPr="00CB4EFB">
              <w:rPr>
                <w:rFonts w:cs="Times New Roman"/>
                <w:sz w:val="28"/>
                <w:bdr w:val="none" w:sz="0" w:space="0" w:color="auto" w:frame="1"/>
              </w:rPr>
              <w:t>Phòng, trị nội ngoại ký sinh trùng</w:t>
            </w:r>
          </w:p>
        </w:tc>
        <w:tc>
          <w:tcPr>
            <w:tcW w:w="1997"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rPr>
            </w:pPr>
            <w:r w:rsidRPr="00CB4EFB">
              <w:rPr>
                <w:rFonts w:cs="Times New Roman"/>
                <w:sz w:val="28"/>
                <w:bdr w:val="none" w:sz="0" w:space="0" w:color="auto" w:frame="1"/>
              </w:rPr>
              <w:t>Tiêm bắp</w:t>
            </w:r>
          </w:p>
        </w:tc>
      </w:tr>
      <w:tr w:rsidR="00702194" w:rsidRPr="00CB4EFB" w:rsidTr="004E0C34">
        <w:trPr>
          <w:trHeight w:val="126"/>
          <w:jc w:val="center"/>
        </w:trPr>
        <w:tc>
          <w:tcPr>
            <w:tcW w:w="1335"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rPr>
            </w:pPr>
            <w:r w:rsidRPr="00CB4EFB">
              <w:rPr>
                <w:rFonts w:cs="Times New Roman"/>
                <w:sz w:val="28"/>
                <w:bdr w:val="none" w:sz="0" w:space="0" w:color="auto" w:frame="1"/>
              </w:rPr>
              <w:t>60 ngày</w:t>
            </w:r>
          </w:p>
        </w:tc>
        <w:tc>
          <w:tcPr>
            <w:tcW w:w="3050" w:type="dxa"/>
            <w:shd w:val="clear" w:color="auto" w:fill="auto"/>
            <w:tcMar>
              <w:top w:w="0" w:type="dxa"/>
              <w:left w:w="108" w:type="dxa"/>
              <w:bottom w:w="0" w:type="dxa"/>
              <w:right w:w="108" w:type="dxa"/>
            </w:tcMar>
            <w:vAlign w:val="center"/>
          </w:tcPr>
          <w:p w:rsidR="00702194" w:rsidRPr="00CB4EFB" w:rsidRDefault="00702194" w:rsidP="008625C9">
            <w:pPr>
              <w:shd w:val="clear" w:color="auto" w:fill="FFFFFF"/>
              <w:jc w:val="both"/>
              <w:textAlignment w:val="baseline"/>
              <w:rPr>
                <w:rFonts w:cs="Times New Roman"/>
                <w:sz w:val="28"/>
              </w:rPr>
            </w:pPr>
            <w:r w:rsidRPr="00CB4EFB">
              <w:rPr>
                <w:rFonts w:cs="Times New Roman"/>
                <w:sz w:val="28"/>
                <w:bdr w:val="none" w:sz="0" w:space="0" w:color="auto" w:frame="1"/>
              </w:rPr>
              <w:t>Vaccin</w:t>
            </w:r>
            <w:r w:rsidRPr="00CB4EFB">
              <w:rPr>
                <w:rFonts w:cs="Times New Roman"/>
                <w:sz w:val="28"/>
              </w:rPr>
              <w:t xml:space="preserve"> phòng bệnh Tụ huyết trùng; </w:t>
            </w:r>
            <w:r w:rsidRPr="00CB4EFB">
              <w:rPr>
                <w:rFonts w:cs="Times New Roman"/>
                <w:sz w:val="28"/>
                <w:bdr w:val="none" w:sz="0" w:space="0" w:color="auto" w:frame="1"/>
              </w:rPr>
              <w:t>Vaccin</w:t>
            </w:r>
            <w:r w:rsidRPr="00CB4EFB">
              <w:rPr>
                <w:rFonts w:cs="Times New Roman"/>
                <w:sz w:val="28"/>
              </w:rPr>
              <w:t xml:space="preserve"> phòng bệnh Lở mồm long móng lần 2</w:t>
            </w:r>
          </w:p>
        </w:tc>
        <w:tc>
          <w:tcPr>
            <w:tcW w:w="2506"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rPr>
            </w:pPr>
            <w:r w:rsidRPr="00CB4EFB">
              <w:rPr>
                <w:rFonts w:cs="Times New Roman"/>
                <w:sz w:val="28"/>
                <w:bdr w:val="none" w:sz="0" w:space="0" w:color="auto" w:frame="1"/>
              </w:rPr>
              <w:t>Phòng bệnh tụ huyết trùng, lở mồm long móng</w:t>
            </w:r>
          </w:p>
        </w:tc>
        <w:tc>
          <w:tcPr>
            <w:tcW w:w="1997"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rPr>
            </w:pPr>
            <w:r w:rsidRPr="00CB4EFB">
              <w:rPr>
                <w:rFonts w:cs="Times New Roman"/>
                <w:sz w:val="28"/>
                <w:bdr w:val="none" w:sz="0" w:space="0" w:color="auto" w:frame="1"/>
              </w:rPr>
              <w:t>Tiêm bắp</w:t>
            </w:r>
          </w:p>
        </w:tc>
      </w:tr>
      <w:tr w:rsidR="00702194" w:rsidRPr="00CB4EFB" w:rsidTr="004E0C34">
        <w:trPr>
          <w:trHeight w:val="126"/>
          <w:jc w:val="center"/>
        </w:trPr>
        <w:tc>
          <w:tcPr>
            <w:tcW w:w="1335"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bdr w:val="none" w:sz="0" w:space="0" w:color="auto" w:frame="1"/>
              </w:rPr>
            </w:pPr>
            <w:r w:rsidRPr="00CB4EFB">
              <w:rPr>
                <w:rFonts w:cs="Times New Roman"/>
                <w:sz w:val="28"/>
                <w:bdr w:val="none" w:sz="0" w:space="0" w:color="auto" w:frame="1"/>
              </w:rPr>
              <w:t>70 ngày</w:t>
            </w:r>
          </w:p>
        </w:tc>
        <w:tc>
          <w:tcPr>
            <w:tcW w:w="3050"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bdr w:val="none" w:sz="0" w:space="0" w:color="auto" w:frame="1"/>
              </w:rPr>
            </w:pPr>
            <w:r w:rsidRPr="00CB4EFB">
              <w:rPr>
                <w:rFonts w:cs="Times New Roman"/>
                <w:sz w:val="28"/>
                <w:bdr w:val="none" w:sz="0" w:space="0" w:color="auto" w:frame="1"/>
              </w:rPr>
              <w:t>Vaccin</w:t>
            </w:r>
            <w:r w:rsidRPr="00CB4EFB">
              <w:rPr>
                <w:rFonts w:cs="Times New Roman"/>
                <w:sz w:val="28"/>
              </w:rPr>
              <w:t xml:space="preserve"> phòng bệnh Đóng dấu </w:t>
            </w:r>
            <w:r w:rsidR="00321973" w:rsidRPr="00CB4EFB">
              <w:rPr>
                <w:rFonts w:cs="Times New Roman"/>
                <w:sz w:val="28"/>
              </w:rPr>
              <w:t>heo</w:t>
            </w:r>
          </w:p>
        </w:tc>
        <w:tc>
          <w:tcPr>
            <w:tcW w:w="2506"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bdr w:val="none" w:sz="0" w:space="0" w:color="auto" w:frame="1"/>
              </w:rPr>
            </w:pPr>
            <w:r w:rsidRPr="00CB4EFB">
              <w:rPr>
                <w:rFonts w:cs="Times New Roman"/>
                <w:sz w:val="28"/>
              </w:rPr>
              <w:t xml:space="preserve">Phòng bệnh Đóng dấu </w:t>
            </w:r>
            <w:r w:rsidR="00321973" w:rsidRPr="00CB4EFB">
              <w:rPr>
                <w:rFonts w:cs="Times New Roman"/>
                <w:sz w:val="28"/>
              </w:rPr>
              <w:t>heo</w:t>
            </w:r>
          </w:p>
        </w:tc>
        <w:tc>
          <w:tcPr>
            <w:tcW w:w="1997"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bdr w:val="none" w:sz="0" w:space="0" w:color="auto" w:frame="1"/>
              </w:rPr>
            </w:pPr>
            <w:r w:rsidRPr="00CB4EFB">
              <w:rPr>
                <w:rFonts w:cs="Times New Roman"/>
                <w:sz w:val="28"/>
                <w:bdr w:val="none" w:sz="0" w:space="0" w:color="auto" w:frame="1"/>
              </w:rPr>
              <w:t>Tiêm bắp</w:t>
            </w:r>
          </w:p>
        </w:tc>
      </w:tr>
      <w:tr w:rsidR="00702194" w:rsidRPr="00CB4EFB" w:rsidTr="004E0C34">
        <w:trPr>
          <w:trHeight w:val="126"/>
          <w:jc w:val="center"/>
        </w:trPr>
        <w:tc>
          <w:tcPr>
            <w:tcW w:w="1335"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bdr w:val="none" w:sz="0" w:space="0" w:color="auto" w:frame="1"/>
              </w:rPr>
            </w:pPr>
            <w:r w:rsidRPr="00CB4EFB">
              <w:rPr>
                <w:rFonts w:cs="Times New Roman"/>
                <w:sz w:val="28"/>
                <w:bdr w:val="none" w:sz="0" w:space="0" w:color="auto" w:frame="1"/>
              </w:rPr>
              <w:t>90 - 100 ngày</w:t>
            </w:r>
          </w:p>
        </w:tc>
        <w:tc>
          <w:tcPr>
            <w:tcW w:w="3050"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rPr>
            </w:pPr>
            <w:r w:rsidRPr="00CB4EFB">
              <w:rPr>
                <w:rFonts w:cs="Times New Roman"/>
                <w:sz w:val="28"/>
                <w:bdr w:val="none" w:sz="0" w:space="0" w:color="auto" w:frame="1"/>
              </w:rPr>
              <w:t>Vaccin</w:t>
            </w:r>
            <w:r w:rsidRPr="00CB4EFB">
              <w:rPr>
                <w:rFonts w:cs="Times New Roman"/>
                <w:sz w:val="28"/>
              </w:rPr>
              <w:t xml:space="preserve"> phòng bệnh Dịch tả </w:t>
            </w:r>
            <w:r w:rsidR="00321973" w:rsidRPr="00CB4EFB">
              <w:rPr>
                <w:rFonts w:cs="Times New Roman"/>
                <w:sz w:val="28"/>
              </w:rPr>
              <w:t>heo</w:t>
            </w:r>
            <w:r w:rsidRPr="00CB4EFB">
              <w:rPr>
                <w:rFonts w:cs="Times New Roman"/>
                <w:sz w:val="28"/>
              </w:rPr>
              <w:t xml:space="preserve"> lần 3</w:t>
            </w:r>
          </w:p>
        </w:tc>
        <w:tc>
          <w:tcPr>
            <w:tcW w:w="2506"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bdr w:val="none" w:sz="0" w:space="0" w:color="auto" w:frame="1"/>
              </w:rPr>
            </w:pPr>
            <w:r w:rsidRPr="00CB4EFB">
              <w:rPr>
                <w:rFonts w:cs="Times New Roman"/>
                <w:sz w:val="28"/>
              </w:rPr>
              <w:t xml:space="preserve">Phòng bệnh Dịch tả </w:t>
            </w:r>
            <w:r w:rsidR="00321973" w:rsidRPr="00CB4EFB">
              <w:rPr>
                <w:rFonts w:cs="Times New Roman"/>
                <w:sz w:val="28"/>
              </w:rPr>
              <w:t>heo</w:t>
            </w:r>
          </w:p>
        </w:tc>
        <w:tc>
          <w:tcPr>
            <w:tcW w:w="1997" w:type="dxa"/>
            <w:shd w:val="clear" w:color="auto" w:fill="auto"/>
            <w:tcMar>
              <w:top w:w="0" w:type="dxa"/>
              <w:left w:w="108" w:type="dxa"/>
              <w:bottom w:w="0" w:type="dxa"/>
              <w:right w:w="108" w:type="dxa"/>
            </w:tcMar>
            <w:vAlign w:val="center"/>
          </w:tcPr>
          <w:p w:rsidR="00702194" w:rsidRPr="00CB4EFB" w:rsidRDefault="00702194" w:rsidP="008625C9">
            <w:pPr>
              <w:jc w:val="both"/>
              <w:textAlignment w:val="baseline"/>
              <w:rPr>
                <w:rFonts w:cs="Times New Roman"/>
                <w:sz w:val="28"/>
                <w:bdr w:val="none" w:sz="0" w:space="0" w:color="auto" w:frame="1"/>
              </w:rPr>
            </w:pPr>
            <w:r w:rsidRPr="00CB4EFB">
              <w:rPr>
                <w:rFonts w:cs="Times New Roman"/>
                <w:sz w:val="28"/>
                <w:bdr w:val="none" w:sz="0" w:space="0" w:color="auto" w:frame="1"/>
              </w:rPr>
              <w:t>Tiêm bắp</w:t>
            </w:r>
          </w:p>
        </w:tc>
      </w:tr>
    </w:tbl>
    <w:p w:rsidR="00135276" w:rsidRPr="00CB4EFB" w:rsidRDefault="00135276" w:rsidP="008625C9">
      <w:pPr>
        <w:pStyle w:val="2MUC2"/>
        <w:spacing w:before="0" w:line="288" w:lineRule="auto"/>
        <w:ind w:firstLine="567"/>
        <w:outlineLvl w:val="1"/>
        <w:rPr>
          <w:sz w:val="12"/>
          <w:lang w:val="en-US"/>
        </w:rPr>
      </w:pPr>
      <w:bookmarkStart w:id="271" w:name="_Toc57447234"/>
      <w:bookmarkStart w:id="272" w:name="_Toc80784987"/>
      <w:bookmarkStart w:id="273" w:name="_Toc88335867"/>
      <w:bookmarkStart w:id="274" w:name="_Toc108447071"/>
    </w:p>
    <w:p w:rsidR="008843AE" w:rsidRPr="00CB4EFB" w:rsidRDefault="008843AE" w:rsidP="008625C9">
      <w:pPr>
        <w:pStyle w:val="2MUC2"/>
        <w:spacing w:before="0" w:line="288" w:lineRule="auto"/>
        <w:ind w:firstLine="567"/>
        <w:outlineLvl w:val="1"/>
        <w:rPr>
          <w:lang w:val="en-US"/>
        </w:rPr>
      </w:pPr>
    </w:p>
    <w:p w:rsidR="004202F7" w:rsidRPr="00CB4EFB" w:rsidRDefault="00C97138" w:rsidP="008625C9">
      <w:pPr>
        <w:pStyle w:val="2MUC2"/>
        <w:spacing w:before="0" w:line="288" w:lineRule="auto"/>
        <w:ind w:firstLine="567"/>
        <w:outlineLvl w:val="1"/>
      </w:pPr>
      <w:r w:rsidRPr="00CB4EFB">
        <w:t>1.4. Công nghệ sản xuất, vận hành</w:t>
      </w:r>
      <w:bookmarkStart w:id="275" w:name="_Toc26436925"/>
      <w:bookmarkStart w:id="276" w:name="_Toc464561926"/>
      <w:bookmarkStart w:id="277" w:name="_Toc206422303"/>
      <w:bookmarkEnd w:id="262"/>
      <w:bookmarkEnd w:id="263"/>
      <w:bookmarkEnd w:id="264"/>
      <w:bookmarkEnd w:id="271"/>
      <w:bookmarkEnd w:id="272"/>
      <w:bookmarkEnd w:id="273"/>
      <w:bookmarkEnd w:id="274"/>
    </w:p>
    <w:p w:rsidR="00CA7B2B" w:rsidRPr="00CB4EFB" w:rsidRDefault="001D1480" w:rsidP="008625C9">
      <w:pPr>
        <w:spacing w:line="288" w:lineRule="auto"/>
        <w:ind w:firstLine="567"/>
        <w:jc w:val="both"/>
        <w:rPr>
          <w:i/>
          <w:noProof/>
          <w:sz w:val="28"/>
        </w:rPr>
      </w:pPr>
      <w:bookmarkStart w:id="278" w:name="_Toc88335869"/>
      <w:r>
        <w:rPr>
          <w:sz w:val="28"/>
        </w:rPr>
        <w:lastRenderedPageBreak/>
        <w:t>Chủ dự án</w:t>
      </w:r>
      <w:r w:rsidR="004E5EFE" w:rsidRPr="00CB4EFB">
        <w:rPr>
          <w:sz w:val="28"/>
        </w:rPr>
        <w:t xml:space="preserve"> </w:t>
      </w:r>
      <w:r w:rsidR="00C05FBD">
        <w:rPr>
          <w:sz w:val="28"/>
        </w:rPr>
        <w:t>Ông Lê Tài Kanh</w:t>
      </w:r>
      <w:r w:rsidR="004E5EFE" w:rsidRPr="00CB4EFB">
        <w:rPr>
          <w:sz w:val="28"/>
        </w:rPr>
        <w:t xml:space="preserve"> là đơn vị </w:t>
      </w:r>
      <w:r w:rsidR="004E5EFE" w:rsidRPr="00CB4EFB">
        <w:rPr>
          <w:sz w:val="28"/>
          <w:lang w:val="af-ZA"/>
        </w:rPr>
        <w:t xml:space="preserve">hợp đồng chăn nuôi gia công </w:t>
      </w:r>
      <w:r w:rsidR="00321973" w:rsidRPr="00CB4EFB">
        <w:rPr>
          <w:sz w:val="28"/>
          <w:lang w:val="af-ZA"/>
        </w:rPr>
        <w:t>heo</w:t>
      </w:r>
      <w:r w:rsidR="004E5EFE" w:rsidRPr="00CB4EFB">
        <w:rPr>
          <w:sz w:val="28"/>
          <w:lang w:val="af-ZA"/>
        </w:rPr>
        <w:t xml:space="preserve"> thịt </w:t>
      </w:r>
      <w:r w:rsidR="004E5EFE" w:rsidRPr="00CB4EFB">
        <w:rPr>
          <w:sz w:val="28"/>
        </w:rPr>
        <w:t xml:space="preserve">với </w:t>
      </w:r>
      <w:r>
        <w:rPr>
          <w:sz w:val="28"/>
        </w:rPr>
        <w:t>Chủ dự án</w:t>
      </w:r>
      <w:r w:rsidR="004E5EFE" w:rsidRPr="00CB4EFB">
        <w:rPr>
          <w:sz w:val="28"/>
        </w:rPr>
        <w:t xml:space="preserve"> </w:t>
      </w:r>
      <w:r w:rsidR="004E5EFE" w:rsidRPr="00CB4EFB">
        <w:rPr>
          <w:sz w:val="28"/>
          <w:lang w:val="af-ZA"/>
        </w:rPr>
        <w:t>TNHH Thức ăn chăn nuôi Golden Star.</w:t>
      </w:r>
      <w:r w:rsidR="0057444D" w:rsidRPr="00CB4EFB">
        <w:rPr>
          <w:sz w:val="28"/>
          <w:lang w:val="af-ZA"/>
        </w:rPr>
        <w:t xml:space="preserve"> </w:t>
      </w:r>
      <w:bookmarkStart w:id="279" w:name="_Toc108447072"/>
      <w:r>
        <w:rPr>
          <w:sz w:val="28"/>
        </w:rPr>
        <w:t>Chủ dự án</w:t>
      </w:r>
      <w:r w:rsidR="00CA7B2B" w:rsidRPr="00CB4EFB">
        <w:rPr>
          <w:sz w:val="28"/>
        </w:rPr>
        <w:t xml:space="preserve"> </w:t>
      </w:r>
      <w:r w:rsidR="00C05FBD">
        <w:rPr>
          <w:sz w:val="28"/>
        </w:rPr>
        <w:t>Ông Lê Tài Kanh</w:t>
      </w:r>
      <w:r w:rsidR="00CA7B2B" w:rsidRPr="00CB4EFB">
        <w:rPr>
          <w:sz w:val="28"/>
        </w:rPr>
        <w:t xml:space="preserve"> sẽ chăn nuôi </w:t>
      </w:r>
      <w:r w:rsidR="00321973" w:rsidRPr="00CB4EFB">
        <w:rPr>
          <w:sz w:val="28"/>
        </w:rPr>
        <w:t>heo</w:t>
      </w:r>
      <w:r w:rsidR="00CA7B2B" w:rsidRPr="00CB4EFB">
        <w:rPr>
          <w:sz w:val="28"/>
        </w:rPr>
        <w:t xml:space="preserve"> theo quy trình chuyển giao của </w:t>
      </w:r>
      <w:r>
        <w:rPr>
          <w:sz w:val="28"/>
        </w:rPr>
        <w:t>Chủ dự án</w:t>
      </w:r>
      <w:r w:rsidR="00CA7B2B" w:rsidRPr="00CB4EFB">
        <w:rPr>
          <w:sz w:val="28"/>
        </w:rPr>
        <w:t xml:space="preserve"> </w:t>
      </w:r>
      <w:r w:rsidR="00CA7B2B" w:rsidRPr="00CB4EFB">
        <w:rPr>
          <w:sz w:val="28"/>
          <w:lang w:val="af-ZA"/>
        </w:rPr>
        <w:t>TNHH Thức ăn chăn nuôi Golden Star, về công nghệ nuôi, các</w:t>
      </w:r>
      <w:r w:rsidR="00135DA0" w:rsidRPr="00CB4EFB">
        <w:rPr>
          <w:sz w:val="28"/>
          <w:lang w:val="af-ZA"/>
        </w:rPr>
        <w:t>h</w:t>
      </w:r>
      <w:r w:rsidR="00CA7B2B" w:rsidRPr="00CB4EFB">
        <w:rPr>
          <w:sz w:val="28"/>
          <w:lang w:val="af-ZA"/>
        </w:rPr>
        <w:t xml:space="preserve"> phòng trừ dịch bệnh, thuốc thú y, thức ăn chăn nuôi, giống </w:t>
      </w:r>
      <w:r w:rsidR="00321973" w:rsidRPr="00CB4EFB">
        <w:rPr>
          <w:sz w:val="28"/>
          <w:lang w:val="af-ZA"/>
        </w:rPr>
        <w:t>heo</w:t>
      </w:r>
      <w:r w:rsidR="00CA7B2B" w:rsidRPr="00CB4EFB">
        <w:rPr>
          <w:sz w:val="28"/>
          <w:lang w:val="af-ZA"/>
        </w:rPr>
        <w:t>.</w:t>
      </w:r>
      <w:bookmarkEnd w:id="279"/>
      <w:r w:rsidR="00CB6EFD" w:rsidRPr="00CB4EFB">
        <w:rPr>
          <w:sz w:val="28"/>
          <w:lang w:val="af-ZA"/>
        </w:rPr>
        <w:t xml:space="preserve"> </w:t>
      </w:r>
      <w:r w:rsidR="00CA7B2B" w:rsidRPr="00CB4EFB">
        <w:rPr>
          <w:sz w:val="28"/>
          <w:lang w:val="vi-VN"/>
        </w:rPr>
        <w:t>Quy trình chăn nuôi của Dự án</w:t>
      </w:r>
      <w:r w:rsidR="0057444D" w:rsidRPr="00CB4EFB">
        <w:rPr>
          <w:sz w:val="28"/>
          <w:lang w:val="vi-VN"/>
        </w:rPr>
        <w:t xml:space="preserve"> được mô tả trong sơ đồ</w:t>
      </w:r>
      <w:r w:rsidR="00CA7B2B" w:rsidRPr="00CB4EFB">
        <w:rPr>
          <w:sz w:val="28"/>
          <w:lang w:val="vi-VN"/>
        </w:rPr>
        <w:t xml:space="preserve"> sau</w:t>
      </w:r>
      <w:r w:rsidR="00CA7B2B" w:rsidRPr="00CB4EFB">
        <w:rPr>
          <w:i/>
          <w:noProof/>
          <w:sz w:val="28"/>
        </w:rPr>
        <w:t>:</w:t>
      </w:r>
    </w:p>
    <w:p w:rsidR="00001A67" w:rsidRPr="00CB4EFB" w:rsidRDefault="00D70B98" w:rsidP="008625C9">
      <w:pPr>
        <w:spacing w:before="120" w:after="120" w:line="288" w:lineRule="auto"/>
        <w:ind w:firstLine="547"/>
        <w:jc w:val="both"/>
        <w:rPr>
          <w:b/>
          <w:i/>
          <w:sz w:val="27"/>
          <w:szCs w:val="27"/>
          <w:lang w:val="vi-VN"/>
        </w:rPr>
      </w:pPr>
      <w:r>
        <w:rPr>
          <w:b/>
          <w:i/>
          <w:noProof/>
          <w:sz w:val="27"/>
          <w:szCs w:val="27"/>
          <w:lang w:bidi="ar-SA"/>
        </w:rPr>
        <mc:AlternateContent>
          <mc:Choice Requires="wpg">
            <w:drawing>
              <wp:anchor distT="0" distB="0" distL="114300" distR="114300" simplePos="0" relativeHeight="252253184" behindDoc="0" locked="0" layoutInCell="1" allowOverlap="1" wp14:anchorId="547265C3" wp14:editId="43B6C554">
                <wp:simplePos x="0" y="0"/>
                <wp:positionH relativeFrom="column">
                  <wp:posOffset>200025</wp:posOffset>
                </wp:positionH>
                <wp:positionV relativeFrom="paragraph">
                  <wp:posOffset>60960</wp:posOffset>
                </wp:positionV>
                <wp:extent cx="5809615" cy="3383280"/>
                <wp:effectExtent l="0" t="0" r="19685" b="26670"/>
                <wp:wrapNone/>
                <wp:docPr id="7071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9615" cy="3383280"/>
                          <a:chOff x="2016" y="1230"/>
                          <a:chExt cx="9149" cy="5328"/>
                        </a:xfrm>
                      </wpg:grpSpPr>
                      <wps:wsp>
                        <wps:cNvPr id="70715" name="Text Box 789"/>
                        <wps:cNvSpPr txBox="1">
                          <a:spLocks/>
                        </wps:cNvSpPr>
                        <wps:spPr bwMode="auto">
                          <a:xfrm>
                            <a:off x="2016" y="2235"/>
                            <a:ext cx="2153" cy="1077"/>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rsidR="006B3A69" w:rsidRPr="00135DA0" w:rsidRDefault="006B3A69" w:rsidP="00CA7B2B">
                              <w:pPr>
                                <w:jc w:val="center"/>
                                <w:rPr>
                                  <w:sz w:val="26"/>
                                  <w:szCs w:val="26"/>
                                </w:rPr>
                              </w:pPr>
                              <w:r w:rsidRPr="00135DA0">
                                <w:rPr>
                                  <w:bCs/>
                                  <w:sz w:val="26"/>
                                  <w:szCs w:val="26"/>
                                </w:rPr>
                                <w:t xml:space="preserve">Công ty </w:t>
                              </w:r>
                              <w:r w:rsidRPr="00135DA0">
                                <w:rPr>
                                  <w:sz w:val="26"/>
                                  <w:szCs w:val="26"/>
                                  <w:lang w:val="af-ZA"/>
                                </w:rPr>
                                <w:t>TNHH Thức ăn chăn nuôi Golden Star</w:t>
                              </w:r>
                            </w:p>
                          </w:txbxContent>
                        </wps:txbx>
                        <wps:bodyPr rot="0" vert="horz" wrap="square" lIns="18000" tIns="10800" rIns="18000" bIns="10800" anchor="t" anchorCtr="0" upright="1">
                          <a:noAutofit/>
                        </wps:bodyPr>
                      </wps:wsp>
                      <wps:wsp>
                        <wps:cNvPr id="70716" name="Text Box 496"/>
                        <wps:cNvSpPr txBox="1">
                          <a:spLocks/>
                        </wps:cNvSpPr>
                        <wps:spPr bwMode="auto">
                          <a:xfrm>
                            <a:off x="5895" y="4566"/>
                            <a:ext cx="2307" cy="692"/>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rsidR="006B3A69" w:rsidRPr="004A6E9F" w:rsidRDefault="006B3A69" w:rsidP="00CA7B2B">
                              <w:pPr>
                                <w:jc w:val="center"/>
                                <w:rPr>
                                  <w:sz w:val="26"/>
                                  <w:szCs w:val="26"/>
                                </w:rPr>
                              </w:pPr>
                              <w:r>
                                <w:rPr>
                                  <w:sz w:val="26"/>
                                  <w:szCs w:val="26"/>
                                </w:rPr>
                                <w:t>Heo thương phẩm đạt chuẩn</w:t>
                              </w:r>
                            </w:p>
                          </w:txbxContent>
                        </wps:txbx>
                        <wps:bodyPr rot="0" vert="horz" wrap="square" lIns="18000" tIns="10800" rIns="18000" bIns="10800" anchor="t" anchorCtr="0" upright="1">
                          <a:noAutofit/>
                        </wps:bodyPr>
                      </wps:wsp>
                      <wps:wsp>
                        <wps:cNvPr id="70717" name="Line 499"/>
                        <wps:cNvCnPr/>
                        <wps:spPr bwMode="auto">
                          <a:xfrm rot="10800000" flipV="1">
                            <a:off x="7040" y="4095"/>
                            <a:ext cx="0" cy="47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bodyPr/>
                      </wps:wsp>
                      <wps:wsp>
                        <wps:cNvPr id="70718" name="Text Box 501"/>
                        <wps:cNvSpPr txBox="1">
                          <a:spLocks/>
                        </wps:cNvSpPr>
                        <wps:spPr bwMode="auto">
                          <a:xfrm>
                            <a:off x="5211" y="5782"/>
                            <a:ext cx="3874" cy="776"/>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rsidR="006B3A69" w:rsidRPr="000B70DD" w:rsidRDefault="006B3A69" w:rsidP="00CA7B2B">
                              <w:pPr>
                                <w:jc w:val="center"/>
                                <w:rPr>
                                  <w:color w:val="000000"/>
                                  <w:sz w:val="26"/>
                                  <w:szCs w:val="26"/>
                                </w:rPr>
                              </w:pPr>
                              <w:r w:rsidRPr="000B70DD">
                                <w:rPr>
                                  <w:bCs/>
                                  <w:sz w:val="26"/>
                                  <w:szCs w:val="26"/>
                                </w:rPr>
                                <w:t xml:space="preserve">Công ty </w:t>
                              </w:r>
                              <w:r>
                                <w:rPr>
                                  <w:sz w:val="28"/>
                                  <w:lang w:val="af-ZA"/>
                                </w:rPr>
                                <w:t>TNHH Thức ăn chăn nuôi Golden Star</w:t>
                              </w:r>
                              <w:r w:rsidRPr="00841329">
                                <w:rPr>
                                  <w:sz w:val="27"/>
                                  <w:szCs w:val="27"/>
                                </w:rPr>
                                <w:t xml:space="preserve"> </w:t>
                              </w:r>
                              <w:r w:rsidRPr="000B70DD">
                                <w:rPr>
                                  <w:color w:val="000000"/>
                                  <w:sz w:val="26"/>
                                  <w:szCs w:val="26"/>
                                </w:rPr>
                                <w:t>thu mua</w:t>
                              </w:r>
                            </w:p>
                          </w:txbxContent>
                        </wps:txbx>
                        <wps:bodyPr rot="0" vert="horz" wrap="square" lIns="18000" tIns="46800" rIns="18000" bIns="10800" anchor="t" anchorCtr="0" upright="1">
                          <a:noAutofit/>
                        </wps:bodyPr>
                      </wps:wsp>
                      <wps:wsp>
                        <wps:cNvPr id="70719" name="Line 502"/>
                        <wps:cNvCnPr/>
                        <wps:spPr bwMode="auto">
                          <a:xfrm>
                            <a:off x="7081" y="5268"/>
                            <a:ext cx="0" cy="47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bodyPr/>
                      </wps:wsp>
                      <wps:wsp>
                        <wps:cNvPr id="384" name="Text Box 503"/>
                        <wps:cNvSpPr txBox="1">
                          <a:spLocks/>
                        </wps:cNvSpPr>
                        <wps:spPr bwMode="auto">
                          <a:xfrm>
                            <a:off x="6010" y="2519"/>
                            <a:ext cx="1971" cy="548"/>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rsidR="006B3A69" w:rsidRDefault="006B3A69" w:rsidP="00CA7B2B">
                              <w:pPr>
                                <w:jc w:val="center"/>
                                <w:rPr>
                                  <w:sz w:val="26"/>
                                  <w:szCs w:val="26"/>
                                </w:rPr>
                              </w:pPr>
                              <w:r>
                                <w:rPr>
                                  <w:sz w:val="26"/>
                                  <w:szCs w:val="26"/>
                                </w:rPr>
                                <w:t>Heo con</w:t>
                              </w:r>
                            </w:p>
                          </w:txbxContent>
                        </wps:txbx>
                        <wps:bodyPr rot="0" vert="horz" wrap="square" lIns="18000" tIns="10800" rIns="18000" bIns="10800" anchor="t" anchorCtr="0" upright="1">
                          <a:noAutofit/>
                        </wps:bodyPr>
                      </wps:wsp>
                      <wps:wsp>
                        <wps:cNvPr id="385" name="Text Box 507"/>
                        <wps:cNvSpPr txBox="1">
                          <a:spLocks/>
                        </wps:cNvSpPr>
                        <wps:spPr bwMode="auto">
                          <a:xfrm>
                            <a:off x="6051" y="3546"/>
                            <a:ext cx="1971" cy="549"/>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rsidR="006B3A69" w:rsidRDefault="006B3A69" w:rsidP="00CA7B2B">
                              <w:pPr>
                                <w:jc w:val="center"/>
                                <w:rPr>
                                  <w:sz w:val="26"/>
                                  <w:szCs w:val="26"/>
                                </w:rPr>
                              </w:pPr>
                              <w:r>
                                <w:rPr>
                                  <w:sz w:val="26"/>
                                  <w:szCs w:val="26"/>
                                </w:rPr>
                                <w:t>Quá trình nuôi</w:t>
                              </w:r>
                            </w:p>
                          </w:txbxContent>
                        </wps:txbx>
                        <wps:bodyPr rot="0" vert="horz" wrap="square" lIns="18000" tIns="10800" rIns="18000" bIns="10800" anchor="t" anchorCtr="0" upright="1">
                          <a:noAutofit/>
                        </wps:bodyPr>
                      </wps:wsp>
                      <wps:wsp>
                        <wps:cNvPr id="386" name="Line 508"/>
                        <wps:cNvCnPr/>
                        <wps:spPr bwMode="auto">
                          <a:xfrm>
                            <a:off x="7040" y="3067"/>
                            <a:ext cx="0" cy="47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bodyPr/>
                      </wps:wsp>
                      <wps:wsp>
                        <wps:cNvPr id="387" name="Line 509"/>
                        <wps:cNvCnPr/>
                        <wps:spPr bwMode="auto">
                          <a:xfrm>
                            <a:off x="8032" y="3810"/>
                            <a:ext cx="611" cy="0"/>
                          </a:xfrm>
                          <a:prstGeom prst="line">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bodyPr/>
                      </wps:wsp>
                      <wps:wsp>
                        <wps:cNvPr id="388" name="Text Box 510"/>
                        <wps:cNvSpPr txBox="1">
                          <a:spLocks/>
                        </wps:cNvSpPr>
                        <wps:spPr bwMode="auto">
                          <a:xfrm>
                            <a:off x="8647" y="3403"/>
                            <a:ext cx="2518" cy="746"/>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rsidR="006B3A69" w:rsidRPr="00001A67" w:rsidRDefault="006B3A69" w:rsidP="00CA7B2B">
                              <w:pPr>
                                <w:spacing w:before="120"/>
                                <w:jc w:val="center"/>
                                <w:rPr>
                                  <w:color w:val="000000"/>
                                  <w:szCs w:val="26"/>
                                </w:rPr>
                              </w:pPr>
                              <w:r w:rsidRPr="00001A67">
                                <w:rPr>
                                  <w:color w:val="000000"/>
                                  <w:szCs w:val="26"/>
                                </w:rPr>
                                <w:t>Nước thải, CTR, CTNH</w:t>
                              </w:r>
                            </w:p>
                            <w:p w:rsidR="006B3A69" w:rsidRPr="00001A67" w:rsidRDefault="006B3A69" w:rsidP="00CA7B2B">
                              <w:pPr>
                                <w:jc w:val="center"/>
                                <w:rPr>
                                  <w:color w:val="000000"/>
                                  <w:szCs w:val="26"/>
                                </w:rPr>
                              </w:pPr>
                              <w:r w:rsidRPr="00001A67">
                                <w:rPr>
                                  <w:color w:val="000000"/>
                                  <w:szCs w:val="26"/>
                                </w:rPr>
                                <w:t>Mùi hôi, Tiếng ồn</w:t>
                              </w:r>
                            </w:p>
                          </w:txbxContent>
                        </wps:txbx>
                        <wps:bodyPr rot="0" vert="horz" wrap="square" lIns="18000" tIns="0" rIns="18000" bIns="0" anchor="ctr" anchorCtr="0" upright="1">
                          <a:noAutofit/>
                        </wps:bodyPr>
                      </wps:wsp>
                      <wps:wsp>
                        <wps:cNvPr id="389" name="AutoShape 790"/>
                        <wps:cNvCnPr>
                          <a:cxnSpLocks/>
                        </wps:cNvCnPr>
                        <wps:spPr bwMode="auto">
                          <a:xfrm>
                            <a:off x="4127" y="2735"/>
                            <a:ext cx="18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Text Box 791"/>
                        <wps:cNvSpPr txBox="1">
                          <a:spLocks/>
                        </wps:cNvSpPr>
                        <wps:spPr bwMode="auto">
                          <a:xfrm>
                            <a:off x="4361" y="2279"/>
                            <a:ext cx="1563"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A69" w:rsidRPr="004B6F59" w:rsidRDefault="006B3A69" w:rsidP="00CA7B2B">
                              <w:pPr>
                                <w:rPr>
                                  <w:i/>
                                  <w:sz w:val="26"/>
                                  <w:szCs w:val="26"/>
                                </w:rPr>
                              </w:pPr>
                              <w:r w:rsidRPr="004B6F59">
                                <w:rPr>
                                  <w:i/>
                                  <w:sz w:val="26"/>
                                  <w:szCs w:val="26"/>
                                </w:rPr>
                                <w:t xml:space="preserve">Cung cấp </w:t>
                              </w:r>
                            </w:p>
                          </w:txbxContent>
                        </wps:txbx>
                        <wps:bodyPr rot="0" vert="horz" wrap="square" lIns="91440" tIns="45720" rIns="91440" bIns="45720" anchor="t" anchorCtr="0" upright="1">
                          <a:noAutofit/>
                        </wps:bodyPr>
                      </wps:wsp>
                      <wps:wsp>
                        <wps:cNvPr id="393" name="Text Box 503"/>
                        <wps:cNvSpPr txBox="1">
                          <a:spLocks/>
                        </wps:cNvSpPr>
                        <wps:spPr bwMode="auto">
                          <a:xfrm>
                            <a:off x="5965" y="1230"/>
                            <a:ext cx="1971" cy="728"/>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rsidR="006B3A69" w:rsidRDefault="006B3A69" w:rsidP="00CA7B2B">
                              <w:pPr>
                                <w:jc w:val="center"/>
                                <w:rPr>
                                  <w:sz w:val="26"/>
                                  <w:szCs w:val="26"/>
                                </w:rPr>
                              </w:pPr>
                              <w:r>
                                <w:rPr>
                                  <w:sz w:val="26"/>
                                  <w:szCs w:val="26"/>
                                </w:rPr>
                                <w:t>Chuẩn bị, cải tạo chuồng nuôi</w:t>
                              </w:r>
                            </w:p>
                          </w:txbxContent>
                        </wps:txbx>
                        <wps:bodyPr rot="0" vert="horz" wrap="square" lIns="18000" tIns="10800" rIns="18000" bIns="10800" anchor="t" anchorCtr="0" upright="1">
                          <a:noAutofit/>
                        </wps:bodyPr>
                      </wps:wsp>
                      <wps:wsp>
                        <wps:cNvPr id="394" name="Line 508"/>
                        <wps:cNvCnPr/>
                        <wps:spPr bwMode="auto">
                          <a:xfrm>
                            <a:off x="6995" y="2002"/>
                            <a:ext cx="0" cy="471"/>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08" o:spid="_x0000_s1040" style="position:absolute;left:0;text-align:left;margin-left:15.75pt;margin-top:4.8pt;width:457.45pt;height:266.4pt;z-index:252253184" coordorigin="2016,1230" coordsize="9149,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">
                <v:shape id="Text Box 789" o:spid="_x0000_s1041" type="#_x0000_t202" style="position:absolute;left:2016;top:2235;width:2153;height:1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3xMgA&#10;AADeAAAADwAAAGRycy9kb3ducmV2LnhtbESPT2sCMRTE74V+h/AEL0WzFvzDahRbKNaLpVaEvT03&#10;z83WzcuySXX99kYQehxm5jfMbNHaSpyp8aVjBYN+AoI4d7rkQsHu56M3AeEDssbKMSm4kofF/Plp&#10;hql2F/6m8zYUIkLYp6jAhFCnUvrckEXfdzVx9I6usRiibAqpG7xEuK3ka5KMpMWS44LBmt4N5aft&#10;n1Ug3zab36/MrF9Oxb4eZQfO/HKlVLfTLqcgArXhP/xof2oF42Q8GML9Tr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nfEyAAAAN4AAAAPAAAAAAAAAAAAAAAAAJgCAABk&#10;cnMvZG93bnJldi54bWxQSwUGAAAAAAQABAD1AAAAjQMAAAAA&#10;" filled="f" fillcolor="#95b3d7" strokeweight="1pt">
                  <v:fill opacity="11141f" color2="#dce6f2" angle="135" focus="50%" type="gradient"/>
                  <v:shadow color="#254061" opacity=".5" offset="1pt"/>
                  <v:path arrowok="t"/>
                  <v:textbox inset=".5mm,.3mm,.5mm,.3mm">
                    <w:txbxContent>
                      <w:p w:rsidR="00126375" w:rsidRPr="00135DA0" w:rsidRDefault="00126375" w:rsidP="00CA7B2B">
                        <w:pPr>
                          <w:jc w:val="center"/>
                          <w:rPr>
                            <w:sz w:val="26"/>
                            <w:szCs w:val="26"/>
                          </w:rPr>
                        </w:pPr>
                        <w:r w:rsidRPr="00135DA0">
                          <w:rPr>
                            <w:bCs/>
                            <w:sz w:val="26"/>
                            <w:szCs w:val="26"/>
                          </w:rPr>
                          <w:t xml:space="preserve">Công ty </w:t>
                        </w:r>
                        <w:r w:rsidRPr="00135DA0">
                          <w:rPr>
                            <w:sz w:val="26"/>
                            <w:szCs w:val="26"/>
                            <w:lang w:val="af-ZA"/>
                          </w:rPr>
                          <w:t>TNHH Thức ăn chăn nuôi Golden Star</w:t>
                        </w:r>
                      </w:p>
                    </w:txbxContent>
                  </v:textbox>
                </v:shape>
                <v:shape id="Text Box 496" o:spid="_x0000_s1042" type="#_x0000_t202" style="position:absolute;left:5895;top:4566;width:2307;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Tps8gA&#10;AADeAAAADwAAAGRycy9kb3ducmV2LnhtbESPQWvCQBSE7wX/w/IEL0U3eoiSuooKpfVi0RYht9fs&#10;azY1+zZktxr/vSsUPA4z8w0zX3a2FmdqfeVYwXiUgCAunK64VPD1+TqcgfABWWPtmBRcycNy0Xua&#10;Y6bdhfd0PoRSRAj7DBWYEJpMSl8YsuhHriGO3o9rLYYo21LqFi8Rbms5SZJUWqw4LhhsaGOoOB3+&#10;rAK53u1+P3KzfT6VxybNvzn3qzelBv1u9QIiUBce4f/2u1YwTabjFO5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VOmzyAAAAN4AAAAPAAAAAAAAAAAAAAAAAJgCAABk&#10;cnMvZG93bnJldi54bWxQSwUGAAAAAAQABAD1AAAAjQMAAAAA&#10;" filled="f" fillcolor="#95b3d7" strokeweight="1pt">
                  <v:fill opacity="11141f" color2="#dce6f2" angle="135" focus="50%" type="gradient"/>
                  <v:shadow color="#254061" opacity=".5" offset="1pt"/>
                  <v:path arrowok="t"/>
                  <v:textbox inset=".5mm,.3mm,.5mm,.3mm">
                    <w:txbxContent>
                      <w:p w:rsidR="00126375" w:rsidRPr="004A6E9F" w:rsidRDefault="00126375" w:rsidP="00CA7B2B">
                        <w:pPr>
                          <w:jc w:val="center"/>
                          <w:rPr>
                            <w:sz w:val="26"/>
                            <w:szCs w:val="26"/>
                          </w:rPr>
                        </w:pPr>
                        <w:r>
                          <w:rPr>
                            <w:sz w:val="26"/>
                            <w:szCs w:val="26"/>
                          </w:rPr>
                          <w:t>Heo thương phẩm đạt chuẩn</w:t>
                        </w:r>
                      </w:p>
                    </w:txbxContent>
                  </v:textbox>
                </v:shape>
                <v:line id="Line 499" o:spid="_x0000_s1043" style="position:absolute;rotation:180;flip:y;visibility:visible;mso-wrap-style:square" from="7040,4095" to="7040,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7b98cAAADeAAAADwAAAGRycy9kb3ducmV2LnhtbESPT2vCQBTE74V+h+UVvBTdKMVI6ioS&#10;kfbW+gf1+Mi+ZEOzb0N2q/Hbu4WCx2FmfsPMl71txIU6XztWMB4lIIgLp2uuFBz2m+EMhA/IGhvH&#10;pOBGHpaL56c5ZtpdeUuXXahEhLDPUIEJoc2k9IUhi37kWuLola6zGKLsKqk7vEa4beQkSabSYs1x&#10;wWBLuaHiZ/drFeTlOc2/J6fCtK9NOK6nX/rjrVRq8NKv3kEE6sMj/N/+1ArSJB2n8HcnX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Ltv3xwAAAN4AAAAPAAAAAAAA&#10;AAAAAAAAAKECAABkcnMvZG93bnJldi54bWxQSwUGAAAAAAQABAD5AAAAlQMAAAAA&#10;" strokeweight="1pt">
                  <v:stroke endarrow="block"/>
                  <v:shadow color="#254061" opacity=".5" offset="1pt"/>
                </v:line>
                <v:shape id="Text Box 501" o:spid="_x0000_s1044" type="#_x0000_t202" style="position:absolute;left:5211;top:5782;width:3874;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xxsQA&#10;AADeAAAADwAAAGRycy9kb3ducmV2LnhtbERPz2vCMBS+D/Y/hDfwMjRVRGdnFJGJ4kHQ6f3ZvDWd&#10;zUtpYlv/e3MY7Pjx/Z4vO1uKhmpfOFYwHCQgiDOnC84VnL83/Q8QPiBrLB2Tggd5WC5eX+aYatfy&#10;kZpTyEUMYZ+iAhNClUrpM0MW/cBVxJH7cbXFEGGdS11jG8NtKUdJMpEWC44NBitaG8pup7tVsP79&#10;YrPdNrdCnt+vh/14delmrVK9t271CSJQF/7Ff+6dVjBNpsO4N96JV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pscbEAAAA3gAAAA8AAAAAAAAAAAAAAAAAmAIAAGRycy9k&#10;b3ducmV2LnhtbFBLBQYAAAAABAAEAPUAAACJAwAAAAA=&#10;" filled="f" fillcolor="#95b3d7" strokeweight="1pt">
                  <v:fill opacity="11141f" color2="#dce6f2" angle="135" focus="50%" type="gradient"/>
                  <v:shadow color="#254061" opacity=".5" offset="1pt"/>
                  <v:path arrowok="t"/>
                  <v:textbox inset=".5mm,1.3mm,.5mm,.3mm">
                    <w:txbxContent>
                      <w:p w:rsidR="00126375" w:rsidRPr="000B70DD" w:rsidRDefault="00126375" w:rsidP="00CA7B2B">
                        <w:pPr>
                          <w:jc w:val="center"/>
                          <w:rPr>
                            <w:color w:val="000000"/>
                            <w:sz w:val="26"/>
                            <w:szCs w:val="26"/>
                          </w:rPr>
                        </w:pPr>
                        <w:r w:rsidRPr="000B70DD">
                          <w:rPr>
                            <w:bCs/>
                            <w:sz w:val="26"/>
                            <w:szCs w:val="26"/>
                          </w:rPr>
                          <w:t xml:space="preserve">Công ty </w:t>
                        </w:r>
                        <w:r>
                          <w:rPr>
                            <w:sz w:val="28"/>
                            <w:lang w:val="af-ZA"/>
                          </w:rPr>
                          <w:t>TNHH Thức ăn chăn nuôi Golden Star</w:t>
                        </w:r>
                        <w:r w:rsidRPr="00841329">
                          <w:rPr>
                            <w:sz w:val="27"/>
                            <w:szCs w:val="27"/>
                          </w:rPr>
                          <w:t xml:space="preserve"> </w:t>
                        </w:r>
                        <w:r w:rsidRPr="000B70DD">
                          <w:rPr>
                            <w:color w:val="000000"/>
                            <w:sz w:val="26"/>
                            <w:szCs w:val="26"/>
                          </w:rPr>
                          <w:t>thu mua</w:t>
                        </w:r>
                      </w:p>
                    </w:txbxContent>
                  </v:textbox>
                </v:shape>
                <v:line id="Line 502" o:spid="_x0000_s1045" style="position:absolute;visibility:visible;mso-wrap-style:square" from="7081,5268" to="708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6iMUAAADeAAAADwAAAGRycy9kb3ducmV2LnhtbESPQWvCQBSE7wX/w/KEXopu0oPR6Cpi&#10;KfXYquD1kX0mwezbuLuJ8d93hUKPw8x8w6w2g2lET87XlhWk0wQEcWF1zaWC0/FzMgfhA7LGxjIp&#10;eJCHzXr0ssJc2zv/UH8IpYgQ9jkqqEJocyl9UZFBP7UtcfQu1hkMUbpSaof3CDeNfE+SmTRYc1yo&#10;sKVdRcX10BkFHxfXp9ljN8/C29nPum9cdF83pV7Hw3YJItAQ/sN/7b1WkCVZuoDnnXgF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Q6iMUAAADeAAAADwAAAAAAAAAA&#10;AAAAAAChAgAAZHJzL2Rvd25yZXYueG1sUEsFBgAAAAAEAAQA+QAAAJMDAAAAAA==&#10;" strokeweight="1pt">
                  <v:stroke endarrow="block"/>
                  <v:shadow color="#254061" opacity=".5" offset="1pt"/>
                </v:line>
                <v:shape id="Text Box 503" o:spid="_x0000_s1046" type="#_x0000_t202" style="position:absolute;left:6010;top:2519;width:197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P78YA&#10;AADcAAAADwAAAGRycy9kb3ducmV2LnhtbESPQWvCQBSE7wX/w/KEXkrdtBaR1FVsoagXxbQUcnvN&#10;PrPR7NuQXTX+e1coeBxm5htmMutsLU7U+sqxgpdBAoK4cLriUsHP99fzGIQPyBprx6TgQh5m097D&#10;BFPtzrylUxZKESHsU1RgQmhSKX1hyKIfuIY4ejvXWgxRtqXULZ4j3NbyNUlG0mLFccFgQ5+GikN2&#10;tArkx3q93+Rm9XQof5tR/se5ny+Ueux383cQgbpwD/+3l1rBcPw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fP78YAAADcAAAADwAAAAAAAAAAAAAAAACYAgAAZHJz&#10;L2Rvd25yZXYueG1sUEsFBgAAAAAEAAQA9QAAAIsDAAAAAA==&#10;" filled="f" fillcolor="#95b3d7" strokeweight="1pt">
                  <v:fill opacity="11141f" color2="#dce6f2" angle="135" focus="50%" type="gradient"/>
                  <v:shadow color="#254061" opacity=".5" offset="1pt"/>
                  <v:path arrowok="t"/>
                  <v:textbox inset=".5mm,.3mm,.5mm,.3mm">
                    <w:txbxContent>
                      <w:p w:rsidR="00126375" w:rsidRDefault="00126375" w:rsidP="00CA7B2B">
                        <w:pPr>
                          <w:jc w:val="center"/>
                          <w:rPr>
                            <w:sz w:val="26"/>
                            <w:szCs w:val="26"/>
                          </w:rPr>
                        </w:pPr>
                        <w:r>
                          <w:rPr>
                            <w:sz w:val="26"/>
                            <w:szCs w:val="26"/>
                          </w:rPr>
                          <w:t>Heo con</w:t>
                        </w:r>
                      </w:p>
                    </w:txbxContent>
                  </v:textbox>
                </v:shape>
                <v:shape id="Text Box 507" o:spid="_x0000_s1047" type="#_x0000_t202" style="position:absolute;left:6051;top:3546;width:1971;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qdMYA&#10;AADcAAAADwAAAGRycy9kb3ducmV2LnhtbESPQWvCQBSE7wX/w/KEXkrdtFKR1FVsoagXxbQUcnvN&#10;PrPR7NuQXTX+e1coeBxm5htmMutsLU7U+sqxgpdBAoK4cLriUsHP99fzGIQPyBprx6TgQh5m097D&#10;BFPtzrylUxZKESHsU1RgQmhSKX1hyKIfuIY4ejvXWgxRtqXULZ4j3NbyNUlG0mLFccFgQ5+GikN2&#10;tArkx3q93+Rm9XQof5tR/se5ny+Ueux383cQgbpwD/+3l1rBcPw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tqdMYAAADcAAAADwAAAAAAAAAAAAAAAACYAgAAZHJz&#10;L2Rvd25yZXYueG1sUEsFBgAAAAAEAAQA9QAAAIsDAAAAAA==&#10;" filled="f" fillcolor="#95b3d7" strokeweight="1pt">
                  <v:fill opacity="11141f" color2="#dce6f2" angle="135" focus="50%" type="gradient"/>
                  <v:shadow color="#254061" opacity=".5" offset="1pt"/>
                  <v:path arrowok="t"/>
                  <v:textbox inset=".5mm,.3mm,.5mm,.3mm">
                    <w:txbxContent>
                      <w:p w:rsidR="00126375" w:rsidRDefault="00126375" w:rsidP="00CA7B2B">
                        <w:pPr>
                          <w:jc w:val="center"/>
                          <w:rPr>
                            <w:sz w:val="26"/>
                            <w:szCs w:val="26"/>
                          </w:rPr>
                        </w:pPr>
                        <w:r>
                          <w:rPr>
                            <w:sz w:val="26"/>
                            <w:szCs w:val="26"/>
                          </w:rPr>
                          <w:t>Quá trình nuôi</w:t>
                        </w:r>
                      </w:p>
                    </w:txbxContent>
                  </v:textbox>
                </v:shape>
                <v:line id="Line 508" o:spid="_x0000_s1048" style="position:absolute;visibility:visible;mso-wrap-style:square" from="7040,3067" to="7040,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K/8QAAADcAAAADwAAAGRycy9kb3ducmV2LnhtbESPQWvCQBSE7wX/w/IKXoputBBjdJVi&#10;ET22tuD1kX0modm3cXcT47/vCoUeh5n5hllvB9OInpyvLSuYTRMQxIXVNZcKvr/2kwyED8gaG8uk&#10;4E4etpvR0xpzbW/8Sf0plCJC2OeooAqhzaX0RUUG/dS2xNG7WGcwROlKqR3eItw0cp4kqTRYc1yo&#10;sKVdRcXPqTMK3i+uny3uu2wRXs4+7T5w2R2uSo2fh7cViEBD+A//tY9awWuWwuNMP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gr/xAAAANwAAAAPAAAAAAAAAAAA&#10;AAAAAKECAABkcnMvZG93bnJldi54bWxQSwUGAAAAAAQABAD5AAAAkgMAAAAA&#10;" strokeweight="1pt">
                  <v:stroke endarrow="block"/>
                  <v:shadow color="#254061" opacity=".5" offset="1pt"/>
                </v:line>
                <v:line id="Line 509" o:spid="_x0000_s1049" style="position:absolute;visibility:visible;mso-wrap-style:square" from="8032,3810" to="8643,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x6pcUAAADcAAAADwAAAGRycy9kb3ducmV2LnhtbESPQWsCMRSE7wX/Q3iCt5pVoV1Wo0ih&#10;VIuXqhdvj83bZHXzsmzSdf33TaHQ4zAz3zCrzeAa0VMXas8KZtMMBHHpdc1Gwfn0/pyDCBFZY+OZ&#10;FDwowGY9elphof2dv6g/RiMShEOBCmyMbSFlKC05DFPfEiev8p3DmGRnpO7wnuCukfMse5EOa04L&#10;Flt6s1Tejt9OQd7PzfVQPc7yo7/sjP1c7A8VKzUZD9sliEhD/A//tXdawSJ/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x6pcUAAADcAAAADwAAAAAAAAAA&#10;AAAAAAChAgAAZHJzL2Rvd25yZXYueG1sUEsFBgAAAAAEAAQA+QAAAJMDAAAAAA==&#10;" strokeweight="1pt">
                  <v:stroke dashstyle="dash" endarrow="block"/>
                  <v:shadow color="#254061" opacity=".5" offset="1pt"/>
                </v:line>
                <v:shape id="Text Box 510" o:spid="_x0000_s1050" type="#_x0000_t202" style="position:absolute;left:8647;top:3403;width:2518;height: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hKMEA&#10;AADcAAAADwAAAGRycy9kb3ducmV2LnhtbERPy4rCMBTdC/5DuMLsNK2Cj45RRHRwN1pdzPLSXJti&#10;c1OaaDt/P1kIszyc93rb21q8qPWVYwXpJAFBXDhdcangdj2OlyB8QNZYOyYFv+RhuxkO1php1/GF&#10;XnkoRQxhn6ECE0KTSekLQxb9xDXEkbu71mKIsC2lbrGL4baW0ySZS4sVxwaDDe0NFY/8aRV0+nu1&#10;b34Oz4XLzfnr8EjT+eWo1Meo332CCNSHf/HbfdIKZsu4Np6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S4SjBAAAA3AAAAA8AAAAAAAAAAAAAAAAAmAIAAGRycy9kb3du&#10;cmV2LnhtbFBLBQYAAAAABAAEAPUAAACGAwAAAAA=&#10;" filled="f" fillcolor="#95b3d7" strokeweight="1pt">
                  <v:fill opacity="11141f" color2="#dce6f2" angle="135" focus="50%" type="gradient"/>
                  <v:stroke dashstyle="dash"/>
                  <v:shadow color="#254061" opacity=".5" offset="1pt"/>
                  <v:path arrowok="t"/>
                  <v:textbox inset=".5mm,0,.5mm,0">
                    <w:txbxContent>
                      <w:p w:rsidR="00126375" w:rsidRPr="00001A67" w:rsidRDefault="00126375" w:rsidP="00CA7B2B">
                        <w:pPr>
                          <w:spacing w:before="120"/>
                          <w:jc w:val="center"/>
                          <w:rPr>
                            <w:color w:val="000000"/>
                            <w:szCs w:val="26"/>
                          </w:rPr>
                        </w:pPr>
                        <w:r w:rsidRPr="00001A67">
                          <w:rPr>
                            <w:color w:val="000000"/>
                            <w:szCs w:val="26"/>
                          </w:rPr>
                          <w:t>Nước thải, CTR, CTNH</w:t>
                        </w:r>
                      </w:p>
                      <w:p w:rsidR="00126375" w:rsidRPr="00001A67" w:rsidRDefault="00126375" w:rsidP="00CA7B2B">
                        <w:pPr>
                          <w:jc w:val="center"/>
                          <w:rPr>
                            <w:color w:val="000000"/>
                            <w:szCs w:val="26"/>
                          </w:rPr>
                        </w:pPr>
                        <w:r w:rsidRPr="00001A67">
                          <w:rPr>
                            <w:color w:val="000000"/>
                            <w:szCs w:val="26"/>
                          </w:rPr>
                          <w:t>Mùi hôi, Tiếng ồn</w:t>
                        </w:r>
                      </w:p>
                    </w:txbxContent>
                  </v:textbox>
                </v:shape>
                <v:shape id="AutoShape 790" o:spid="_x0000_s1051" type="#_x0000_t32" style="position:absolute;left:4127;top:2735;width:18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qssUAAADcAAAADwAAAGRycy9kb3ducmV2LnhtbESPQWvCQBSE74L/YXlCb7qxBTHRVaTQ&#10;Uiw9qCXo7ZF9JsHs27C7avTXdwWhx2FmvmHmy8404kLO15YVjEcJCOLC6ppLBb+7j+EUhA/IGhvL&#10;pOBGHpaLfm+OmbZX3tBlG0oRIewzVFCF0GZS+qIig35kW+LoHa0zGKJ0pdQOrxFuGvmaJBNpsOa4&#10;UGFL7xUVp+3ZKNh/p+f8lv/QOh+n6wM64++7T6VeBt1qBiJQF/7Dz/aXVvA2TeFx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LqssUAAADcAAAADwAAAAAAAAAA&#10;AAAAAAChAgAAZHJzL2Rvd25yZXYueG1sUEsFBgAAAAAEAAQA+QAAAJMDAAAAAA==&#10;">
                  <v:stroke endarrow="block"/>
                  <o:lock v:ext="edit" shapetype="f"/>
                </v:shape>
                <v:shape id="Text Box 791" o:spid="_x0000_s1052" type="#_x0000_t202" style="position:absolute;left:4361;top:2279;width:1563;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0MMQA&#10;AADcAAAADwAAAGRycy9kb3ducmV2LnhtbESPzWrDMBCE74W+g9hCb7XcFELqRgmhEBpCLnHyAIu1&#10;sYytlbDkn/bpq0Chx2FmvmHW29l2YqQ+NI4VvGY5COLK6YZrBdfL/mUFIkRkjZ1jUvBNAbabx4c1&#10;FtpNfKaxjLVIEA4FKjAx+kLKUBmyGDLniZN3c73FmGRfS93jlOC2k4s8X0qLDacFg54+DVVtOVgF&#10;++HrYMcfOfhjWU1sfDtcT61Sz0/z7gNEpDn+h//aB63g7X0B9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9DDEAAAA3AAAAA8AAAAAAAAAAAAAAAAAmAIAAGRycy9k&#10;b3ducmV2LnhtbFBLBQYAAAAABAAEAPUAAACJAwAAAAA=&#10;" filled="f" stroked="f">
                  <v:path arrowok="t"/>
                  <v:textbox>
                    <w:txbxContent>
                      <w:p w:rsidR="00126375" w:rsidRPr="004B6F59" w:rsidRDefault="00126375" w:rsidP="00CA7B2B">
                        <w:pPr>
                          <w:rPr>
                            <w:i/>
                            <w:sz w:val="26"/>
                            <w:szCs w:val="26"/>
                          </w:rPr>
                        </w:pPr>
                        <w:r w:rsidRPr="004B6F59">
                          <w:rPr>
                            <w:i/>
                            <w:sz w:val="26"/>
                            <w:szCs w:val="26"/>
                          </w:rPr>
                          <w:t xml:space="preserve">Cung cấp </w:t>
                        </w:r>
                      </w:p>
                    </w:txbxContent>
                  </v:textbox>
                </v:shape>
                <v:shape id="Text Box 503" o:spid="_x0000_s1053" type="#_x0000_t202" style="position:absolute;left:5965;top:1230;width:1971;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BRsYA&#10;AADcAAAADwAAAGRycy9kb3ducmV2LnhtbESPQWsCMRSE70L/Q3gFL0WzVRC7GkULYntRtCLs7XXz&#10;ulndvCybVLf/3ggFj8PMfMNM562txIUaXzpW8NpPQBDnTpdcKDh8rXpjED4ga6wck4I/8jCfPXWm&#10;mGp35R1d9qEQEcI+RQUmhDqV0ueGLPq+q4mj9+MaiyHKppC6wWuE20oOkmQkLZYcFwzW9G4oP+9/&#10;rQK53GxO28x8vpyLYz3Kvjnzi7VS3ed2MQERqA2P8H/7QysYvg3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fBRsYAAADcAAAADwAAAAAAAAAAAAAAAACYAgAAZHJz&#10;L2Rvd25yZXYueG1sUEsFBgAAAAAEAAQA9QAAAIsDAAAAAA==&#10;" filled="f" fillcolor="#95b3d7" strokeweight="1pt">
                  <v:fill opacity="11141f" color2="#dce6f2" angle="135" focus="50%" type="gradient"/>
                  <v:shadow color="#254061" opacity=".5" offset="1pt"/>
                  <v:path arrowok="t"/>
                  <v:textbox inset=".5mm,.3mm,.5mm,.3mm">
                    <w:txbxContent>
                      <w:p w:rsidR="00126375" w:rsidRDefault="00126375" w:rsidP="00CA7B2B">
                        <w:pPr>
                          <w:jc w:val="center"/>
                          <w:rPr>
                            <w:sz w:val="26"/>
                            <w:szCs w:val="26"/>
                          </w:rPr>
                        </w:pPr>
                        <w:r>
                          <w:rPr>
                            <w:sz w:val="26"/>
                            <w:szCs w:val="26"/>
                          </w:rPr>
                          <w:t>Chuẩn bị, cải tạo chuồng nuôi</w:t>
                        </w:r>
                      </w:p>
                    </w:txbxContent>
                  </v:textbox>
                </v:shape>
                <v:line id="Line 508" o:spid="_x0000_s1054" style="position:absolute;visibility:visible;mso-wrap-style:square" from="6995,2002" to="6995,2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mnzsUAAADcAAAADwAAAGRycy9kb3ducmV2LnhtbESPT2vCQBTE7wW/w/IEL0U32uKf6Cqi&#10;SHtsVfD6yD6TYPZt3N3E+O27hUKPw8z8hlltOlOJlpwvLSsYjxIQxJnVJecKzqfDcA7CB2SNlWVS&#10;8CQPm3XvZYWptg/+pvYYchEh7FNUUIRQp1L6rCCDfmRr4uhdrTMYonS51A4fEW4qOUmSqTRYclwo&#10;sKZdQdnt2BgF+6trx7Pnbj4Lrxc/bb5w0XzclRr0u+0SRKAu/If/2p9awdviHX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mnzsUAAADcAAAADwAAAAAAAAAA&#10;AAAAAAChAgAAZHJzL2Rvd25yZXYueG1sUEsFBgAAAAAEAAQA+QAAAJMDAAAAAA==&#10;" strokeweight="1pt">
                  <v:stroke endarrow="block"/>
                  <v:shadow color="#254061" opacity=".5" offset="1pt"/>
                </v:line>
              </v:group>
            </w:pict>
          </mc:Fallback>
        </mc:AlternateContent>
      </w:r>
    </w:p>
    <w:p w:rsidR="00001A67" w:rsidRPr="00CB4EFB" w:rsidRDefault="00001A67" w:rsidP="008625C9">
      <w:pPr>
        <w:spacing w:before="120" w:after="120" w:line="288" w:lineRule="auto"/>
        <w:ind w:firstLine="547"/>
        <w:jc w:val="both"/>
        <w:rPr>
          <w:b/>
          <w:i/>
          <w:sz w:val="27"/>
          <w:szCs w:val="27"/>
          <w:lang w:val="vi-VN"/>
        </w:rPr>
      </w:pPr>
    </w:p>
    <w:p w:rsidR="00001A67" w:rsidRPr="00CB4EFB" w:rsidRDefault="00001A67" w:rsidP="008625C9">
      <w:pPr>
        <w:spacing w:before="120" w:after="120" w:line="288" w:lineRule="auto"/>
        <w:ind w:firstLine="547"/>
        <w:jc w:val="both"/>
        <w:rPr>
          <w:b/>
          <w:i/>
          <w:sz w:val="27"/>
          <w:szCs w:val="27"/>
          <w:lang w:val="vi-VN"/>
        </w:rPr>
      </w:pPr>
    </w:p>
    <w:p w:rsidR="00001A67" w:rsidRPr="00CB4EFB" w:rsidRDefault="00001A67" w:rsidP="008625C9">
      <w:pPr>
        <w:spacing w:before="120" w:after="120" w:line="288" w:lineRule="auto"/>
        <w:ind w:firstLine="547"/>
        <w:jc w:val="both"/>
        <w:rPr>
          <w:b/>
          <w:i/>
          <w:sz w:val="27"/>
          <w:szCs w:val="27"/>
          <w:lang w:val="vi-VN"/>
        </w:rPr>
      </w:pPr>
    </w:p>
    <w:p w:rsidR="00001A67" w:rsidRPr="00CB4EFB" w:rsidRDefault="00001A67" w:rsidP="008625C9">
      <w:pPr>
        <w:spacing w:before="120" w:after="120" w:line="288" w:lineRule="auto"/>
        <w:ind w:firstLine="547"/>
        <w:jc w:val="both"/>
        <w:rPr>
          <w:b/>
          <w:i/>
          <w:sz w:val="27"/>
          <w:szCs w:val="27"/>
          <w:lang w:val="vi-VN"/>
        </w:rPr>
      </w:pPr>
    </w:p>
    <w:p w:rsidR="00001A67" w:rsidRPr="00CB4EFB" w:rsidRDefault="00001A67" w:rsidP="008625C9">
      <w:pPr>
        <w:spacing w:before="120" w:after="120" w:line="288" w:lineRule="auto"/>
        <w:ind w:firstLine="547"/>
        <w:jc w:val="both"/>
        <w:rPr>
          <w:b/>
          <w:i/>
          <w:sz w:val="27"/>
          <w:szCs w:val="27"/>
          <w:lang w:val="vi-VN"/>
        </w:rPr>
      </w:pPr>
    </w:p>
    <w:p w:rsidR="00001A67" w:rsidRPr="00CB4EFB" w:rsidRDefault="00001A67" w:rsidP="008625C9">
      <w:pPr>
        <w:spacing w:before="120" w:after="120" w:line="288" w:lineRule="auto"/>
        <w:ind w:firstLine="547"/>
        <w:jc w:val="both"/>
        <w:rPr>
          <w:b/>
          <w:i/>
          <w:sz w:val="27"/>
          <w:szCs w:val="27"/>
          <w:lang w:val="vi-VN"/>
        </w:rPr>
      </w:pPr>
    </w:p>
    <w:p w:rsidR="00001A67" w:rsidRPr="00CB4EFB" w:rsidRDefault="00001A67" w:rsidP="008625C9">
      <w:pPr>
        <w:spacing w:before="120" w:after="120" w:line="288" w:lineRule="auto"/>
        <w:ind w:firstLine="547"/>
        <w:jc w:val="both"/>
        <w:rPr>
          <w:b/>
          <w:i/>
          <w:sz w:val="27"/>
          <w:szCs w:val="27"/>
          <w:lang w:val="vi-VN"/>
        </w:rPr>
      </w:pPr>
    </w:p>
    <w:p w:rsidR="00001A67" w:rsidRPr="00CB4EFB" w:rsidRDefault="00001A67" w:rsidP="008625C9">
      <w:pPr>
        <w:spacing w:before="120" w:after="120" w:line="288" w:lineRule="auto"/>
        <w:ind w:firstLine="547"/>
        <w:jc w:val="both"/>
        <w:rPr>
          <w:b/>
          <w:i/>
          <w:sz w:val="27"/>
          <w:szCs w:val="27"/>
          <w:lang w:val="vi-VN"/>
        </w:rPr>
      </w:pPr>
    </w:p>
    <w:p w:rsidR="00001A67" w:rsidRPr="00CB4EFB" w:rsidRDefault="00001A67" w:rsidP="008625C9">
      <w:pPr>
        <w:spacing w:before="120" w:after="120" w:line="288" w:lineRule="auto"/>
        <w:ind w:firstLine="547"/>
        <w:jc w:val="both"/>
        <w:rPr>
          <w:b/>
          <w:i/>
          <w:sz w:val="27"/>
          <w:szCs w:val="27"/>
        </w:rPr>
      </w:pPr>
    </w:p>
    <w:p w:rsidR="00623296" w:rsidRPr="00CB4EFB" w:rsidRDefault="00623296" w:rsidP="008625C9">
      <w:pPr>
        <w:spacing w:before="120" w:after="120" w:line="288" w:lineRule="auto"/>
        <w:ind w:firstLine="547"/>
        <w:jc w:val="both"/>
        <w:rPr>
          <w:b/>
          <w:i/>
          <w:sz w:val="27"/>
          <w:szCs w:val="27"/>
        </w:rPr>
      </w:pPr>
    </w:p>
    <w:p w:rsidR="0055164B" w:rsidRPr="00CB4EFB" w:rsidRDefault="00C0516B" w:rsidP="00623296">
      <w:pPr>
        <w:pStyle w:val="6HINH"/>
        <w:rPr>
          <w:rFonts w:cs="Times New Roman"/>
          <w:lang w:val="en-US"/>
        </w:rPr>
      </w:pPr>
      <w:bookmarkStart w:id="280" w:name="_Toc426447868"/>
      <w:bookmarkStart w:id="281" w:name="_Toc426447448"/>
      <w:bookmarkStart w:id="282" w:name="_Toc413829943"/>
      <w:bookmarkStart w:id="283" w:name="_Toc57556981"/>
      <w:bookmarkStart w:id="284" w:name="_Toc435511477"/>
      <w:bookmarkStart w:id="285" w:name="_Toc435511308"/>
      <w:bookmarkStart w:id="286" w:name="_Toc434564381"/>
      <w:bookmarkStart w:id="287" w:name="_Toc79698415"/>
      <w:bookmarkEnd w:id="278"/>
      <w:r w:rsidRPr="00CB4EFB">
        <w:rPr>
          <w:rFonts w:cs="Times New Roman"/>
        </w:rPr>
        <w:t xml:space="preserve">Hình </w:t>
      </w:r>
      <w:r w:rsidR="00CE1E21" w:rsidRPr="00CB4EFB">
        <w:rPr>
          <w:rFonts w:cs="Times New Roman"/>
          <w:lang w:val="en-US"/>
        </w:rPr>
        <w:t>10</w:t>
      </w:r>
      <w:r w:rsidR="0055164B" w:rsidRPr="00CB4EFB">
        <w:rPr>
          <w:rFonts w:cs="Times New Roman"/>
        </w:rPr>
        <w:t xml:space="preserve">. Quy trình chăn nuôi </w:t>
      </w:r>
      <w:r w:rsidR="00321973" w:rsidRPr="00CB4EFB">
        <w:rPr>
          <w:rFonts w:cs="Times New Roman"/>
        </w:rPr>
        <w:t>heo</w:t>
      </w:r>
      <w:r w:rsidR="0055164B" w:rsidRPr="00CB4EFB">
        <w:rPr>
          <w:rFonts w:cs="Times New Roman"/>
        </w:rPr>
        <w:t xml:space="preserve"> thịt</w:t>
      </w:r>
      <w:bookmarkEnd w:id="280"/>
      <w:bookmarkEnd w:id="281"/>
      <w:bookmarkEnd w:id="282"/>
      <w:bookmarkEnd w:id="283"/>
      <w:bookmarkEnd w:id="284"/>
      <w:bookmarkEnd w:id="285"/>
      <w:bookmarkEnd w:id="286"/>
      <w:bookmarkEnd w:id="287"/>
    </w:p>
    <w:p w:rsidR="00B327BD" w:rsidRPr="00CB4EFB" w:rsidRDefault="00B327BD" w:rsidP="008625C9">
      <w:pPr>
        <w:spacing w:line="288" w:lineRule="auto"/>
        <w:ind w:firstLine="547"/>
        <w:jc w:val="both"/>
        <w:rPr>
          <w:rFonts w:cs="Times New Roman"/>
          <w:b/>
          <w:i/>
          <w:sz w:val="28"/>
        </w:rPr>
      </w:pPr>
      <w:r w:rsidRPr="00CB4EFB">
        <w:rPr>
          <w:rFonts w:cs="Times New Roman"/>
          <w:b/>
          <w:i/>
          <w:sz w:val="28"/>
          <w:lang w:val="vi-VN"/>
        </w:rPr>
        <w:t>Thuyết minh quy trình</w:t>
      </w:r>
      <w:r w:rsidR="00167FF1" w:rsidRPr="00CB4EFB">
        <w:rPr>
          <w:rFonts w:cs="Times New Roman"/>
          <w:b/>
          <w:i/>
          <w:sz w:val="28"/>
        </w:rPr>
        <w:t>:</w:t>
      </w:r>
    </w:p>
    <w:p w:rsidR="00CF02B5" w:rsidRPr="00CB4EFB" w:rsidRDefault="006253E7" w:rsidP="008625C9">
      <w:pPr>
        <w:shd w:val="clear" w:color="auto" w:fill="FFFFFF"/>
        <w:spacing w:line="288" w:lineRule="auto"/>
        <w:ind w:firstLine="547"/>
        <w:jc w:val="both"/>
        <w:rPr>
          <w:rFonts w:cs="Times New Roman"/>
          <w:sz w:val="28"/>
        </w:rPr>
      </w:pPr>
      <w:r w:rsidRPr="00CB4EFB">
        <w:rPr>
          <w:rFonts w:cs="Times New Roman"/>
          <w:i/>
          <w:sz w:val="28"/>
        </w:rPr>
        <w:t>1.4.1</w:t>
      </w:r>
      <w:r w:rsidR="00E450D1" w:rsidRPr="00CB4EFB">
        <w:rPr>
          <w:rFonts w:cs="Times New Roman"/>
          <w:i/>
          <w:sz w:val="28"/>
        </w:rPr>
        <w:t>.</w:t>
      </w:r>
      <w:r w:rsidR="00902354" w:rsidRPr="00CB4EFB">
        <w:rPr>
          <w:rFonts w:cs="Times New Roman"/>
          <w:i/>
          <w:sz w:val="28"/>
        </w:rPr>
        <w:t xml:space="preserve"> Nhập </w:t>
      </w:r>
      <w:r w:rsidR="00321973" w:rsidRPr="00CB4EFB">
        <w:rPr>
          <w:rFonts w:cs="Times New Roman"/>
          <w:i/>
          <w:sz w:val="28"/>
        </w:rPr>
        <w:t>heo</w:t>
      </w:r>
      <w:r w:rsidR="00902354" w:rsidRPr="00CB4EFB">
        <w:rPr>
          <w:rFonts w:cs="Times New Roman"/>
          <w:i/>
          <w:sz w:val="28"/>
        </w:rPr>
        <w:t xml:space="preserve"> giống:</w:t>
      </w:r>
    </w:p>
    <w:p w:rsidR="00706D5B" w:rsidRPr="00CB4EFB" w:rsidRDefault="009E48F9" w:rsidP="008625C9">
      <w:pPr>
        <w:pStyle w:val="NormalWeb"/>
        <w:spacing w:before="0" w:beforeAutospacing="0" w:after="0" w:afterAutospacing="0" w:line="288" w:lineRule="auto"/>
        <w:ind w:firstLine="567"/>
        <w:jc w:val="both"/>
        <w:rPr>
          <w:sz w:val="28"/>
          <w:szCs w:val="28"/>
        </w:rPr>
      </w:pPr>
      <w:r w:rsidRPr="00CB4EFB">
        <w:rPr>
          <w:sz w:val="28"/>
          <w:szCs w:val="28"/>
        </w:rPr>
        <w:t xml:space="preserve">Heo giống được </w:t>
      </w:r>
      <w:r w:rsidR="001D1480">
        <w:rPr>
          <w:sz w:val="28"/>
          <w:szCs w:val="28"/>
        </w:rPr>
        <w:t>Chủ dự án</w:t>
      </w:r>
      <w:r w:rsidRPr="00CB4EFB">
        <w:rPr>
          <w:sz w:val="28"/>
          <w:szCs w:val="28"/>
        </w:rPr>
        <w:t xml:space="preserve"> </w:t>
      </w:r>
      <w:r w:rsidRPr="00CB4EFB">
        <w:rPr>
          <w:sz w:val="28"/>
          <w:szCs w:val="28"/>
          <w:lang w:val="af-ZA"/>
        </w:rPr>
        <w:t>TNHH Thức ăn chăn nuôi Golden Star</w:t>
      </w:r>
      <w:r w:rsidRPr="00CB4EFB">
        <w:rPr>
          <w:sz w:val="28"/>
          <w:szCs w:val="28"/>
        </w:rPr>
        <w:t xml:space="preserve"> cung cấp với số lượng</w:t>
      </w:r>
      <w:r w:rsidR="003F0D7B">
        <w:rPr>
          <w:sz w:val="28"/>
          <w:szCs w:val="28"/>
        </w:rPr>
        <w:t xml:space="preserve"> </w:t>
      </w:r>
      <w:r w:rsidR="00C05FBD">
        <w:rPr>
          <w:sz w:val="28"/>
          <w:szCs w:val="28"/>
        </w:rPr>
        <w:t>1</w:t>
      </w:r>
      <w:r w:rsidRPr="00CB4EFB">
        <w:rPr>
          <w:sz w:val="28"/>
          <w:szCs w:val="28"/>
        </w:rPr>
        <w:t>.</w:t>
      </w:r>
      <w:r w:rsidR="003F0D7B">
        <w:rPr>
          <w:sz w:val="28"/>
          <w:szCs w:val="28"/>
        </w:rPr>
        <w:t>5</w:t>
      </w:r>
      <w:r w:rsidR="003F0D7B" w:rsidRPr="00CB4EFB">
        <w:rPr>
          <w:sz w:val="28"/>
          <w:szCs w:val="28"/>
        </w:rPr>
        <w:t xml:space="preserve"> </w:t>
      </w:r>
      <w:r w:rsidRPr="00CB4EFB">
        <w:rPr>
          <w:sz w:val="28"/>
          <w:szCs w:val="28"/>
        </w:rPr>
        <w:t xml:space="preserve">00 con/đợt nuôi (1 năm nuôi </w:t>
      </w:r>
      <w:r w:rsidR="003F0D7B">
        <w:rPr>
          <w:sz w:val="28"/>
          <w:szCs w:val="28"/>
        </w:rPr>
        <w:t>2</w:t>
      </w:r>
      <w:r w:rsidRPr="00CB4EFB">
        <w:rPr>
          <w:sz w:val="28"/>
          <w:szCs w:val="28"/>
        </w:rPr>
        <w:t xml:space="preserve"> đợt). </w:t>
      </w:r>
      <w:r w:rsidRPr="00CB4EFB">
        <w:rPr>
          <w:sz w:val="28"/>
          <w:szCs w:val="28"/>
          <w:lang w:val="vi-VN"/>
        </w:rPr>
        <w:t xml:space="preserve">Heo giống là heo con sau cai sữa được tuyển theo phương pháp khoa học khoảng 18 </w:t>
      </w:r>
      <w:r w:rsidRPr="00CB4EFB">
        <w:rPr>
          <w:sz w:val="28"/>
          <w:szCs w:val="28"/>
        </w:rPr>
        <w:t>-</w:t>
      </w:r>
      <w:r w:rsidRPr="00CB4EFB">
        <w:rPr>
          <w:sz w:val="28"/>
          <w:szCs w:val="28"/>
          <w:lang w:val="vi-VN"/>
        </w:rPr>
        <w:t xml:space="preserve"> 30 ngày tuổi (</w:t>
      </w:r>
      <w:r w:rsidRPr="00CB4EFB">
        <w:rPr>
          <w:sz w:val="28"/>
          <w:szCs w:val="28"/>
        </w:rPr>
        <w:t>có trọng lượng khoảng</w:t>
      </w:r>
      <w:r w:rsidRPr="00CB4EFB">
        <w:rPr>
          <w:sz w:val="28"/>
          <w:szCs w:val="28"/>
          <w:lang w:val="vi-VN"/>
        </w:rPr>
        <w:t xml:space="preserve"> </w:t>
      </w:r>
      <w:r w:rsidRPr="00CB4EFB">
        <w:rPr>
          <w:sz w:val="28"/>
          <w:szCs w:val="28"/>
        </w:rPr>
        <w:t>6-10</w:t>
      </w:r>
      <w:r w:rsidR="00CB6EFD" w:rsidRPr="00CB4EFB">
        <w:rPr>
          <w:sz w:val="28"/>
          <w:szCs w:val="28"/>
          <w:lang w:val="vi-VN"/>
        </w:rPr>
        <w:t>kg)</w:t>
      </w:r>
      <w:r w:rsidR="00CB6EFD" w:rsidRPr="00CB4EFB">
        <w:rPr>
          <w:sz w:val="28"/>
          <w:szCs w:val="28"/>
        </w:rPr>
        <w:t>.</w:t>
      </w:r>
    </w:p>
    <w:p w:rsidR="00CF02B5" w:rsidRPr="00CB4EFB" w:rsidRDefault="006253E7" w:rsidP="008625C9">
      <w:pPr>
        <w:pStyle w:val="NormalWeb"/>
        <w:spacing w:before="0" w:beforeAutospacing="0" w:after="0" w:afterAutospacing="0" w:line="288" w:lineRule="auto"/>
        <w:ind w:firstLine="547"/>
        <w:jc w:val="both"/>
        <w:rPr>
          <w:sz w:val="28"/>
          <w:szCs w:val="28"/>
          <w:lang w:bidi="th-TH"/>
        </w:rPr>
      </w:pPr>
      <w:r w:rsidRPr="00CB4EFB">
        <w:rPr>
          <w:i/>
          <w:sz w:val="28"/>
          <w:szCs w:val="28"/>
          <w:lang w:bidi="th-TH"/>
        </w:rPr>
        <w:t>1.4.2</w:t>
      </w:r>
      <w:r w:rsidR="00D30C18" w:rsidRPr="00CB4EFB">
        <w:rPr>
          <w:i/>
          <w:sz w:val="28"/>
          <w:szCs w:val="28"/>
          <w:lang w:bidi="th-TH"/>
        </w:rPr>
        <w:t xml:space="preserve">. </w:t>
      </w:r>
      <w:r w:rsidRPr="00CB4EFB">
        <w:rPr>
          <w:i/>
          <w:sz w:val="28"/>
          <w:szCs w:val="28"/>
          <w:lang w:bidi="th-TH"/>
        </w:rPr>
        <w:t>Quá</w:t>
      </w:r>
      <w:r w:rsidR="00D30C18" w:rsidRPr="00CB4EFB">
        <w:rPr>
          <w:i/>
          <w:sz w:val="28"/>
          <w:szCs w:val="28"/>
          <w:lang w:bidi="th-TH"/>
        </w:rPr>
        <w:t xml:space="preserve"> trình nuôi:</w:t>
      </w:r>
      <w:r w:rsidR="00D30C18" w:rsidRPr="00CB4EFB">
        <w:rPr>
          <w:sz w:val="28"/>
          <w:szCs w:val="28"/>
          <w:lang w:bidi="th-TH"/>
        </w:rPr>
        <w:t xml:space="preserve"> </w:t>
      </w:r>
    </w:p>
    <w:p w:rsidR="00706D5B" w:rsidRPr="00CB4EFB" w:rsidRDefault="00706D5B" w:rsidP="008625C9">
      <w:pPr>
        <w:pStyle w:val="NormalWeb"/>
        <w:spacing w:before="0" w:beforeAutospacing="0" w:after="0" w:afterAutospacing="0" w:line="288" w:lineRule="auto"/>
        <w:ind w:firstLine="547"/>
        <w:jc w:val="both"/>
        <w:rPr>
          <w:sz w:val="28"/>
          <w:szCs w:val="28"/>
        </w:rPr>
      </w:pPr>
      <w:r w:rsidRPr="00CB4EFB">
        <w:rPr>
          <w:sz w:val="28"/>
          <w:szCs w:val="28"/>
        </w:rPr>
        <w:t>+ Không nuôi lẫn các lứa heo khác nhau trong cùng ô chuồng</w:t>
      </w:r>
      <w:r w:rsidR="00CB6EFD" w:rsidRPr="00CB4EFB">
        <w:rPr>
          <w:sz w:val="28"/>
          <w:szCs w:val="28"/>
        </w:rPr>
        <w:t>,</w:t>
      </w:r>
      <w:r w:rsidRPr="00CB4EFB">
        <w:rPr>
          <w:sz w:val="28"/>
          <w:szCs w:val="28"/>
        </w:rPr>
        <w:t xml:space="preserve"> không nuôi chung heo với các loài vật khác</w:t>
      </w:r>
      <w:r w:rsidR="00CB6EFD" w:rsidRPr="00CB4EFB">
        <w:rPr>
          <w:sz w:val="28"/>
          <w:szCs w:val="28"/>
        </w:rPr>
        <w:t>;</w:t>
      </w:r>
    </w:p>
    <w:p w:rsidR="00D30C18" w:rsidRPr="00CB4EFB" w:rsidRDefault="00135DA0" w:rsidP="008625C9">
      <w:pPr>
        <w:pStyle w:val="NormalWeb"/>
        <w:spacing w:before="0" w:beforeAutospacing="0" w:after="0" w:afterAutospacing="0" w:line="288" w:lineRule="auto"/>
        <w:ind w:firstLine="547"/>
        <w:jc w:val="both"/>
        <w:rPr>
          <w:sz w:val="28"/>
          <w:szCs w:val="28"/>
          <w:lang w:bidi="th-TH"/>
        </w:rPr>
      </w:pPr>
      <w:r w:rsidRPr="00CB4EFB">
        <w:rPr>
          <w:sz w:val="28"/>
          <w:szCs w:val="28"/>
          <w:lang w:bidi="th-TH"/>
        </w:rPr>
        <w:t xml:space="preserve">+ </w:t>
      </w:r>
      <w:r w:rsidR="00321973" w:rsidRPr="00CB4EFB">
        <w:rPr>
          <w:sz w:val="28"/>
          <w:szCs w:val="28"/>
          <w:lang w:bidi="th-TH"/>
        </w:rPr>
        <w:t>Heo</w:t>
      </w:r>
      <w:r w:rsidR="00D30C18" w:rsidRPr="00CB4EFB">
        <w:rPr>
          <w:sz w:val="28"/>
          <w:szCs w:val="28"/>
          <w:lang w:bidi="th-TH"/>
        </w:rPr>
        <w:t xml:space="preserve"> con được chăm sóc,</w:t>
      </w:r>
      <w:r w:rsidR="00CB6EFD" w:rsidRPr="00CB4EFB">
        <w:rPr>
          <w:sz w:val="28"/>
          <w:szCs w:val="28"/>
          <w:lang w:bidi="th-TH"/>
        </w:rPr>
        <w:t xml:space="preserve"> theo dõi dịch bệnh nghiêm ngặt;</w:t>
      </w:r>
    </w:p>
    <w:p w:rsidR="00D30C18" w:rsidRPr="00CB4EFB" w:rsidRDefault="00D30C18" w:rsidP="008625C9">
      <w:pPr>
        <w:pStyle w:val="NormalWeb"/>
        <w:spacing w:before="0" w:beforeAutospacing="0" w:after="0" w:afterAutospacing="0" w:line="288" w:lineRule="auto"/>
        <w:ind w:firstLine="547"/>
        <w:jc w:val="both"/>
        <w:rPr>
          <w:sz w:val="28"/>
          <w:szCs w:val="28"/>
          <w:lang w:bidi="th-TH"/>
        </w:rPr>
      </w:pPr>
      <w:r w:rsidRPr="00CB4EFB">
        <w:rPr>
          <w:sz w:val="28"/>
          <w:szCs w:val="28"/>
          <w:lang w:bidi="th-TH"/>
        </w:rPr>
        <w:t xml:space="preserve">+ Thường xuyên vệ sinh chuồng trại tránh </w:t>
      </w:r>
      <w:r w:rsidR="00135DA0" w:rsidRPr="00CB4EFB">
        <w:rPr>
          <w:sz w:val="28"/>
          <w:szCs w:val="28"/>
          <w:lang w:bidi="th-TH"/>
        </w:rPr>
        <w:t xml:space="preserve">để phân </w:t>
      </w:r>
      <w:r w:rsidR="00321973" w:rsidRPr="00CB4EFB">
        <w:rPr>
          <w:sz w:val="28"/>
          <w:szCs w:val="28"/>
          <w:lang w:bidi="th-TH"/>
        </w:rPr>
        <w:t>heo</w:t>
      </w:r>
      <w:r w:rsidR="00135DA0" w:rsidRPr="00CB4EFB">
        <w:rPr>
          <w:sz w:val="28"/>
          <w:szCs w:val="28"/>
          <w:lang w:bidi="th-TH"/>
        </w:rPr>
        <w:t xml:space="preserve"> và nước tiểu bị ứ đọ</w:t>
      </w:r>
      <w:r w:rsidRPr="00CB4EFB">
        <w:rPr>
          <w:sz w:val="28"/>
          <w:szCs w:val="28"/>
          <w:lang w:bidi="th-TH"/>
        </w:rPr>
        <w:t>n</w:t>
      </w:r>
      <w:r w:rsidR="00CB6EFD" w:rsidRPr="00CB4EFB">
        <w:rPr>
          <w:sz w:val="28"/>
          <w:szCs w:val="28"/>
          <w:lang w:bidi="th-TH"/>
        </w:rPr>
        <w:t>g trên nền chuồng gây mùi hôi, t</w:t>
      </w:r>
      <w:r w:rsidRPr="00CB4EFB">
        <w:rPr>
          <w:sz w:val="28"/>
          <w:szCs w:val="28"/>
          <w:lang w:bidi="th-TH"/>
        </w:rPr>
        <w:t xml:space="preserve">ần suất vệ sinh chuồng </w:t>
      </w:r>
      <w:r w:rsidR="007B379F" w:rsidRPr="00CB4EFB">
        <w:rPr>
          <w:sz w:val="28"/>
          <w:szCs w:val="28"/>
          <w:lang w:bidi="th-TH"/>
        </w:rPr>
        <w:t>1</w:t>
      </w:r>
      <w:r w:rsidR="00CB6EFD" w:rsidRPr="00CB4EFB">
        <w:rPr>
          <w:sz w:val="28"/>
          <w:szCs w:val="28"/>
          <w:lang w:bidi="th-TH"/>
        </w:rPr>
        <w:t xml:space="preserve"> lần/ngày</w:t>
      </w:r>
      <w:r w:rsidR="00AF325A" w:rsidRPr="00CB4EFB">
        <w:rPr>
          <w:sz w:val="28"/>
          <w:szCs w:val="28"/>
          <w:lang w:bidi="th-TH"/>
        </w:rPr>
        <w:t>.</w:t>
      </w:r>
      <w:r w:rsidRPr="00CB4EFB">
        <w:rPr>
          <w:sz w:val="28"/>
          <w:szCs w:val="28"/>
          <w:lang w:bidi="th-TH"/>
        </w:rPr>
        <w:t xml:space="preserve"> </w:t>
      </w:r>
    </w:p>
    <w:p w:rsidR="00E225A4" w:rsidRPr="00CB4EFB" w:rsidRDefault="00947566" w:rsidP="008625C9">
      <w:pPr>
        <w:pStyle w:val="NormalWeb"/>
        <w:spacing w:before="0" w:beforeAutospacing="0" w:after="0" w:afterAutospacing="0" w:line="288" w:lineRule="auto"/>
        <w:ind w:firstLine="547"/>
        <w:jc w:val="both"/>
        <w:rPr>
          <w:i/>
          <w:sz w:val="28"/>
          <w:szCs w:val="28"/>
          <w:lang w:bidi="th-TH"/>
        </w:rPr>
      </w:pPr>
      <w:r w:rsidRPr="00CB4EFB">
        <w:rPr>
          <w:i/>
          <w:sz w:val="28"/>
          <w:szCs w:val="28"/>
          <w:lang w:bidi="th-TH"/>
        </w:rPr>
        <w:t>1.4.2.1</w:t>
      </w:r>
      <w:r w:rsidR="00E225A4" w:rsidRPr="00CB4EFB">
        <w:rPr>
          <w:i/>
          <w:sz w:val="28"/>
          <w:szCs w:val="28"/>
          <w:lang w:bidi="th-TH"/>
        </w:rPr>
        <w:t>. Dinh dưỡng</w:t>
      </w:r>
      <w:r w:rsidR="00135DA0" w:rsidRPr="00CB4EFB">
        <w:rPr>
          <w:i/>
          <w:sz w:val="28"/>
          <w:szCs w:val="28"/>
          <w:lang w:bidi="th-TH"/>
        </w:rPr>
        <w:t>:</w:t>
      </w:r>
    </w:p>
    <w:p w:rsidR="00E225A4" w:rsidRPr="00CB4EFB" w:rsidRDefault="00E225A4" w:rsidP="008625C9">
      <w:pPr>
        <w:pStyle w:val="11NOIDUNG"/>
        <w:spacing w:before="0" w:line="288" w:lineRule="auto"/>
        <w:ind w:firstLine="547"/>
        <w:rPr>
          <w:rFonts w:cs="Times New Roman"/>
        </w:rPr>
      </w:pPr>
      <w:r w:rsidRPr="00CB4EFB">
        <w:rPr>
          <w:rFonts w:cs="Times New Roman"/>
        </w:rPr>
        <w:t xml:space="preserve">Thời gian nuôi </w:t>
      </w:r>
      <w:r w:rsidR="00321973" w:rsidRPr="00CB4EFB">
        <w:rPr>
          <w:rFonts w:cs="Times New Roman"/>
        </w:rPr>
        <w:t>heo</w:t>
      </w:r>
      <w:r w:rsidR="00706D5B" w:rsidRPr="00CB4EFB">
        <w:rPr>
          <w:rFonts w:cs="Times New Roman"/>
        </w:rPr>
        <w:t xml:space="preserve"> thịt thường được chia làm 3</w:t>
      </w:r>
      <w:r w:rsidRPr="00CB4EFB">
        <w:rPr>
          <w:rFonts w:cs="Times New Roman"/>
        </w:rPr>
        <w:t xml:space="preserve"> giai đoạn, mỗi giai đoạn sẽ có những tiêu chuẩn dinh dưỡng khác nhau.</w:t>
      </w:r>
    </w:p>
    <w:p w:rsidR="00135DA0" w:rsidRPr="00CB4EFB" w:rsidRDefault="00E225A4" w:rsidP="008625C9">
      <w:pPr>
        <w:pStyle w:val="11NOIDUNG"/>
        <w:spacing w:before="0" w:line="288" w:lineRule="auto"/>
        <w:ind w:firstLine="547"/>
        <w:rPr>
          <w:rFonts w:cs="Times New Roman"/>
        </w:rPr>
      </w:pPr>
      <w:r w:rsidRPr="00CB4EFB">
        <w:rPr>
          <w:rFonts w:cs="Times New Roman"/>
        </w:rPr>
        <w:t>- Giai đoạn 1</w:t>
      </w:r>
      <w:r w:rsidR="00135DA0" w:rsidRPr="00CB4EFB">
        <w:rPr>
          <w:rFonts w:cs="Times New Roman"/>
        </w:rPr>
        <w:t xml:space="preserve">: </w:t>
      </w:r>
    </w:p>
    <w:p w:rsidR="00E225A4" w:rsidRPr="00CB4EFB" w:rsidRDefault="00E225A4" w:rsidP="008625C9">
      <w:pPr>
        <w:pStyle w:val="11NOIDUNG"/>
        <w:spacing w:before="0" w:line="288" w:lineRule="auto"/>
        <w:ind w:firstLine="547"/>
      </w:pPr>
      <w:r w:rsidRPr="00CB4EFB">
        <w:lastRenderedPageBreak/>
        <w:t xml:space="preserve">Từ lúc heo cai sữa đến khi được khoảng 15-20 kg: giai đoạn này heo khá kén thức ăn, nếu không cẩn thận heo rất dễ bị rối loạn tiêu hóa. </w:t>
      </w:r>
      <w:r w:rsidR="00135DA0" w:rsidRPr="00CB4EFB">
        <w:t xml:space="preserve">Heo </w:t>
      </w:r>
      <w:r w:rsidR="00495872" w:rsidRPr="00CB4EFB">
        <w:t xml:space="preserve">được cho ăn khoảng 5 lần/ngày sau đó giảm dần, </w:t>
      </w:r>
      <w:r w:rsidRPr="00CB4EFB">
        <w:t>ăn thức ăn khô với đủ cả lượng và chất</w:t>
      </w:r>
      <w:r w:rsidR="00495872" w:rsidRPr="00CB4EFB">
        <w:t>.</w:t>
      </w:r>
    </w:p>
    <w:p w:rsidR="00E225A4" w:rsidRPr="00CB4EFB" w:rsidRDefault="00E225A4" w:rsidP="008625C9">
      <w:pPr>
        <w:pStyle w:val="11NOIDUNG"/>
        <w:spacing w:before="0" w:line="288" w:lineRule="auto"/>
        <w:ind w:firstLine="547"/>
        <w:rPr>
          <w:rFonts w:cs="Times New Roman"/>
        </w:rPr>
      </w:pPr>
      <w:r w:rsidRPr="00CB4EFB">
        <w:rPr>
          <w:rFonts w:cs="Times New Roman"/>
        </w:rPr>
        <w:t>- Giai đoạn 2:</w:t>
      </w:r>
    </w:p>
    <w:p w:rsidR="00E225A4" w:rsidRPr="00CB4EFB" w:rsidRDefault="00E225A4" w:rsidP="008625C9">
      <w:pPr>
        <w:pStyle w:val="11NOIDUNG"/>
        <w:spacing w:before="0" w:line="288" w:lineRule="auto"/>
        <w:ind w:firstLine="547"/>
        <w:rPr>
          <w:rFonts w:cs="Times New Roman"/>
        </w:rPr>
      </w:pPr>
      <w:r w:rsidRPr="00CB4EFB">
        <w:rPr>
          <w:rFonts w:cs="Times New Roman"/>
        </w:rPr>
        <w:t>Heo thịt được nuôi từ 70 - 130 ngày</w:t>
      </w:r>
      <w:r w:rsidR="001160B4" w:rsidRPr="00CB4EFB">
        <w:rPr>
          <w:rFonts w:cs="Times New Roman"/>
        </w:rPr>
        <w:t xml:space="preserve"> tuổi,</w:t>
      </w:r>
      <w:r w:rsidRPr="00CB4EFB">
        <w:rPr>
          <w:rFonts w:cs="Times New Roman"/>
        </w:rPr>
        <w:t xml:space="preserve"> có trọng lượng trung bình từ 20 - 60 kg. Đây là thời kỳ cơ thể phát triển khung xương, hệ cơ, hệ thần kinh, do đó khẩu phần cần nhiều protein, khoáng chất, vitamin để phát triển cả chiều dài và chiều cao thân. </w:t>
      </w:r>
      <w:r w:rsidR="00321973" w:rsidRPr="00CB4EFB">
        <w:rPr>
          <w:rFonts w:cs="Times New Roman"/>
        </w:rPr>
        <w:t>Heo</w:t>
      </w:r>
      <w:r w:rsidRPr="00CB4EFB">
        <w:rPr>
          <w:rFonts w:cs="Times New Roman"/>
        </w:rPr>
        <w:t xml:space="preserve"> </w:t>
      </w:r>
      <w:r w:rsidR="00135DA0" w:rsidRPr="00CB4EFB">
        <w:rPr>
          <w:rFonts w:cs="Times New Roman"/>
        </w:rPr>
        <w:t xml:space="preserve">được </w:t>
      </w:r>
      <w:r w:rsidRPr="00CB4EFB">
        <w:rPr>
          <w:rFonts w:cs="Times New Roman"/>
        </w:rPr>
        <w:t>ăn theo khẩu phần có 17 - 18% protein thô, giá trị khẩu phần có từ 3100 - 3250 Kcal.</w:t>
      </w:r>
    </w:p>
    <w:p w:rsidR="00E225A4" w:rsidRPr="00CB4EFB" w:rsidRDefault="00E225A4" w:rsidP="008625C9">
      <w:pPr>
        <w:pStyle w:val="11NOIDUNG"/>
        <w:spacing w:before="0" w:line="288" w:lineRule="auto"/>
        <w:ind w:firstLine="547"/>
        <w:rPr>
          <w:rFonts w:cs="Times New Roman"/>
        </w:rPr>
      </w:pPr>
      <w:r w:rsidRPr="00CB4EFB">
        <w:rPr>
          <w:rFonts w:cs="Times New Roman"/>
        </w:rPr>
        <w:t>- Giai đoạn 3</w:t>
      </w:r>
      <w:r w:rsidR="00135DA0" w:rsidRPr="00CB4EFB">
        <w:rPr>
          <w:rFonts w:cs="Times New Roman"/>
        </w:rPr>
        <w:t>:</w:t>
      </w:r>
    </w:p>
    <w:p w:rsidR="00E225A4" w:rsidRPr="00CB4EFB" w:rsidRDefault="00E225A4" w:rsidP="008625C9">
      <w:pPr>
        <w:pStyle w:val="11NOIDUNG"/>
        <w:spacing w:before="0" w:line="288" w:lineRule="auto"/>
        <w:ind w:firstLine="547"/>
        <w:rPr>
          <w:rFonts w:cs="Times New Roman"/>
        </w:rPr>
      </w:pPr>
      <w:r w:rsidRPr="00CB4EFB">
        <w:rPr>
          <w:rFonts w:cs="Times New Roman"/>
        </w:rPr>
        <w:t>Heo thịt đượ</w:t>
      </w:r>
      <w:r w:rsidR="001160B4" w:rsidRPr="00CB4EFB">
        <w:rPr>
          <w:rFonts w:cs="Times New Roman"/>
        </w:rPr>
        <w:t>c nuôi từ 131 - 165 ngày tuổi,</w:t>
      </w:r>
      <w:r w:rsidRPr="00CB4EFB">
        <w:rPr>
          <w:rFonts w:cs="Times New Roman"/>
        </w:rPr>
        <w:t xml:space="preserve"> có trọng lượng trung bình từ 61 - 105 kg. Đây là thời kỳ </w:t>
      </w:r>
      <w:r w:rsidR="00321973" w:rsidRPr="00CB4EFB">
        <w:rPr>
          <w:rFonts w:cs="Times New Roman"/>
        </w:rPr>
        <w:t>heo</w:t>
      </w:r>
      <w:r w:rsidRPr="00CB4EFB">
        <w:rPr>
          <w:rFonts w:cs="Times New Roman"/>
        </w:rPr>
        <w:t xml:space="preserve"> tích lũy mỡ nên </w:t>
      </w:r>
      <w:r w:rsidR="00321973" w:rsidRPr="00CB4EFB">
        <w:rPr>
          <w:rFonts w:cs="Times New Roman"/>
        </w:rPr>
        <w:t>heo</w:t>
      </w:r>
      <w:r w:rsidRPr="00CB4EFB">
        <w:rPr>
          <w:rFonts w:cs="Times New Roman"/>
        </w:rPr>
        <w:t xml:space="preserve"> sẽ phát triển</w:t>
      </w:r>
      <w:r w:rsidR="00135DA0" w:rsidRPr="00CB4EFB">
        <w:rPr>
          <w:rFonts w:cs="Times New Roman"/>
        </w:rPr>
        <w:t xml:space="preserve"> theo chiều ngang, mập ra. G</w:t>
      </w:r>
      <w:r w:rsidRPr="00CB4EFB">
        <w:rPr>
          <w:rFonts w:cs="Times New Roman"/>
        </w:rPr>
        <w:t xml:space="preserve">iai đoạn này </w:t>
      </w:r>
      <w:r w:rsidR="00321973" w:rsidRPr="00CB4EFB">
        <w:rPr>
          <w:rFonts w:cs="Times New Roman"/>
        </w:rPr>
        <w:t>heo</w:t>
      </w:r>
      <w:r w:rsidRPr="00CB4EFB">
        <w:rPr>
          <w:rFonts w:cs="Times New Roman"/>
        </w:rPr>
        <w:t xml:space="preserve"> cần nhiều glucid, lipid hơn giai đoạn </w:t>
      </w:r>
      <w:r w:rsidR="001160B4" w:rsidRPr="00CB4EFB">
        <w:rPr>
          <w:rFonts w:cs="Times New Roman"/>
        </w:rPr>
        <w:t>trước</w:t>
      </w:r>
      <w:r w:rsidRPr="00CB4EFB">
        <w:rPr>
          <w:rFonts w:cs="Times New Roman"/>
        </w:rPr>
        <w:t xml:space="preserve">, ngược lại nhu cầu protein, khoáng chất, vitamin ít hơn. Dư dưỡng chất lúc này chỉ làm tăng chi phí thức ăn và tăng lượng mỡ, nhưng nếu thiếu dưỡng chất sẽ làm </w:t>
      </w:r>
      <w:r w:rsidR="00321973" w:rsidRPr="00CB4EFB">
        <w:rPr>
          <w:rFonts w:cs="Times New Roman"/>
        </w:rPr>
        <w:t>heo</w:t>
      </w:r>
      <w:r w:rsidRPr="00CB4EFB">
        <w:rPr>
          <w:rFonts w:cs="Times New Roman"/>
        </w:rPr>
        <w:t xml:space="preserve"> trở </w:t>
      </w:r>
      <w:r w:rsidR="001160B4" w:rsidRPr="00CB4EFB">
        <w:rPr>
          <w:rFonts w:cs="Times New Roman"/>
        </w:rPr>
        <w:t>nên gầy, bắp cơ dai không ngon</w:t>
      </w:r>
      <w:r w:rsidRPr="00CB4EFB">
        <w:rPr>
          <w:rFonts w:cs="Times New Roman"/>
        </w:rPr>
        <w:t xml:space="preserve">. Giai đoạn này </w:t>
      </w:r>
      <w:r w:rsidR="00135DA0" w:rsidRPr="00CB4EFB">
        <w:rPr>
          <w:rFonts w:cs="Times New Roman"/>
        </w:rPr>
        <w:t>heo được ăn</w:t>
      </w:r>
      <w:r w:rsidRPr="00CB4EFB">
        <w:rPr>
          <w:rFonts w:cs="Times New Roman"/>
        </w:rPr>
        <w:t xml:space="preserve"> thức ăn có khẩu phần protein thô từ 14 - 16%, giá trị khẩu phần có từ 3000 - 3100 kcal.</w:t>
      </w:r>
    </w:p>
    <w:p w:rsidR="00E225A4" w:rsidRPr="00CB4EFB" w:rsidRDefault="00947566" w:rsidP="008625C9">
      <w:pPr>
        <w:pStyle w:val="11NOIDUNG"/>
        <w:tabs>
          <w:tab w:val="left" w:pos="3383"/>
        </w:tabs>
        <w:spacing w:before="0" w:line="288" w:lineRule="auto"/>
        <w:ind w:firstLine="547"/>
        <w:rPr>
          <w:rFonts w:cs="Times New Roman"/>
          <w:i/>
        </w:rPr>
      </w:pPr>
      <w:r w:rsidRPr="00CB4EFB">
        <w:rPr>
          <w:rFonts w:cs="Times New Roman"/>
          <w:i/>
        </w:rPr>
        <w:t>1.4.2.2</w:t>
      </w:r>
      <w:r w:rsidR="00E225A4" w:rsidRPr="00CB4EFB">
        <w:rPr>
          <w:rFonts w:cs="Times New Roman"/>
          <w:i/>
        </w:rPr>
        <w:t xml:space="preserve">. Tắm cho </w:t>
      </w:r>
      <w:r w:rsidR="00321973" w:rsidRPr="00CB4EFB">
        <w:rPr>
          <w:rFonts w:cs="Times New Roman"/>
          <w:i/>
        </w:rPr>
        <w:t>heo</w:t>
      </w:r>
      <w:r w:rsidR="00706D5B" w:rsidRPr="00CB4EFB">
        <w:rPr>
          <w:rFonts w:cs="Times New Roman"/>
          <w:i/>
        </w:rPr>
        <w:t>:</w:t>
      </w:r>
    </w:p>
    <w:p w:rsidR="00824528" w:rsidRPr="00CB4EFB" w:rsidRDefault="002F60DB" w:rsidP="008625C9">
      <w:pPr>
        <w:pStyle w:val="11NOIDUNG"/>
        <w:spacing w:before="0" w:line="288" w:lineRule="auto"/>
        <w:ind w:firstLine="547"/>
        <w:rPr>
          <w:rFonts w:cs="Times New Roman"/>
        </w:rPr>
      </w:pPr>
      <w:r w:rsidRPr="00CB4EFB">
        <w:rPr>
          <w:rFonts w:cs="Times New Roman"/>
        </w:rPr>
        <w:t>Ở</w:t>
      </w:r>
      <w:r w:rsidR="00E225A4" w:rsidRPr="00CB4EFB">
        <w:rPr>
          <w:rFonts w:cs="Times New Roman"/>
        </w:rPr>
        <w:t xml:space="preserve"> mỗi buồng nuôi sẽ có một máng tắm chung cho </w:t>
      </w:r>
      <w:r w:rsidR="00321973" w:rsidRPr="00CB4EFB">
        <w:rPr>
          <w:rFonts w:cs="Times New Roman"/>
        </w:rPr>
        <w:t>heo</w:t>
      </w:r>
      <w:r w:rsidR="00E225A4" w:rsidRPr="00CB4EFB">
        <w:rPr>
          <w:rFonts w:cs="Times New Roman"/>
        </w:rPr>
        <w:t xml:space="preserve"> với kh</w:t>
      </w:r>
      <w:r w:rsidR="00ED2B9F" w:rsidRPr="00CB4EFB">
        <w:rPr>
          <w:rFonts w:cs="Times New Roman"/>
        </w:rPr>
        <w:t>ối lượng nước chứa lớn nhất là 0,9</w:t>
      </w:r>
      <w:r w:rsidR="00E225A4" w:rsidRPr="00CB4EFB">
        <w:rPr>
          <w:rFonts w:cs="Times New Roman"/>
        </w:rPr>
        <w:t>m</w:t>
      </w:r>
      <w:r w:rsidR="00E225A4" w:rsidRPr="00CB4EFB">
        <w:rPr>
          <w:rFonts w:cs="Times New Roman"/>
          <w:vertAlign w:val="superscript"/>
        </w:rPr>
        <w:t>3</w:t>
      </w:r>
      <w:r w:rsidR="00E225A4" w:rsidRPr="00CB4EFB">
        <w:rPr>
          <w:rFonts w:cs="Times New Roman"/>
        </w:rPr>
        <w:t xml:space="preserve"> (kích thước máng tắm 1,2mx7,9mx0,1</w:t>
      </w:r>
      <w:r w:rsidR="004F5E6C" w:rsidRPr="00CB4EFB">
        <w:rPr>
          <w:rFonts w:cs="Times New Roman"/>
        </w:rPr>
        <w:t>2</w:t>
      </w:r>
      <w:r w:rsidR="00E225A4" w:rsidRPr="00CB4EFB">
        <w:rPr>
          <w:rFonts w:cs="Times New Roman"/>
        </w:rPr>
        <w:t xml:space="preserve">m). </w:t>
      </w:r>
      <w:r w:rsidR="00824528" w:rsidRPr="00CB4EFB">
        <w:rPr>
          <w:rFonts w:cs="Times New Roman"/>
        </w:rPr>
        <w:t xml:space="preserve">Mỗi ngày </w:t>
      </w:r>
      <w:r w:rsidR="007B379F" w:rsidRPr="00CB4EFB">
        <w:rPr>
          <w:rFonts w:cs="Times New Roman"/>
        </w:rPr>
        <w:t>1</w:t>
      </w:r>
      <w:r w:rsidR="00824528" w:rsidRPr="00CB4EFB">
        <w:rPr>
          <w:rFonts w:cs="Times New Roman"/>
        </w:rPr>
        <w:t xml:space="preserve"> lần, </w:t>
      </w:r>
      <w:r w:rsidR="00E225A4" w:rsidRPr="00CB4EFB">
        <w:rPr>
          <w:rFonts w:cs="Times New Roman"/>
        </w:rPr>
        <w:t>công nhân sẽ sử dụng cào</w:t>
      </w:r>
      <w:r w:rsidR="00824528" w:rsidRPr="00CB4EFB">
        <w:rPr>
          <w:rFonts w:cs="Times New Roman"/>
        </w:rPr>
        <w:t xml:space="preserve"> và xịt nước để đẩy</w:t>
      </w:r>
      <w:r w:rsidR="00E225A4" w:rsidRPr="00CB4EFB">
        <w:rPr>
          <w:rFonts w:cs="Times New Roman"/>
        </w:rPr>
        <w:t xml:space="preserve"> phân từ buồng xuống máng tắm</w:t>
      </w:r>
      <w:r w:rsidR="00824528" w:rsidRPr="00CB4EFB">
        <w:rPr>
          <w:rFonts w:cs="Times New Roman"/>
        </w:rPr>
        <w:t>,</w:t>
      </w:r>
      <w:r w:rsidR="00E225A4" w:rsidRPr="00CB4EFB">
        <w:rPr>
          <w:rFonts w:cs="Times New Roman"/>
        </w:rPr>
        <w:t xml:space="preserve"> xả </w:t>
      </w:r>
      <w:r w:rsidR="00824528" w:rsidRPr="00CB4EFB">
        <w:rPr>
          <w:rFonts w:cs="Times New Roman"/>
        </w:rPr>
        <w:t xml:space="preserve">phân </w:t>
      </w:r>
      <w:r w:rsidR="00E225A4" w:rsidRPr="00CB4EFB">
        <w:rPr>
          <w:rFonts w:cs="Times New Roman"/>
        </w:rPr>
        <w:t xml:space="preserve">cùng với nước tắm của </w:t>
      </w:r>
      <w:r w:rsidR="00321973" w:rsidRPr="00CB4EFB">
        <w:rPr>
          <w:rFonts w:cs="Times New Roman"/>
        </w:rPr>
        <w:t>heo</w:t>
      </w:r>
      <w:r w:rsidR="00E225A4" w:rsidRPr="00CB4EFB">
        <w:rPr>
          <w:rFonts w:cs="Times New Roman"/>
        </w:rPr>
        <w:t xml:space="preserve"> vào hệ thống </w:t>
      </w:r>
      <w:r w:rsidR="00824528" w:rsidRPr="00CB4EFB">
        <w:rPr>
          <w:rFonts w:cs="Times New Roman"/>
        </w:rPr>
        <w:t>mương thu nước thải bên ngoài chuồng.</w:t>
      </w:r>
    </w:p>
    <w:p w:rsidR="00E225A4" w:rsidRPr="00CB4EFB" w:rsidRDefault="00947566" w:rsidP="008625C9">
      <w:pPr>
        <w:autoSpaceDE w:val="0"/>
        <w:autoSpaceDN w:val="0"/>
        <w:adjustRightInd w:val="0"/>
        <w:spacing w:line="288" w:lineRule="auto"/>
        <w:ind w:firstLine="547"/>
        <w:jc w:val="both"/>
        <w:rPr>
          <w:rFonts w:cs="Times New Roman"/>
          <w:i/>
          <w:sz w:val="28"/>
        </w:rPr>
      </w:pPr>
      <w:r w:rsidRPr="00CB4EFB">
        <w:rPr>
          <w:rFonts w:cs="Times New Roman"/>
          <w:i/>
          <w:sz w:val="28"/>
        </w:rPr>
        <w:t>1.4.2.3</w:t>
      </w:r>
      <w:r w:rsidR="00E225A4" w:rsidRPr="00CB4EFB">
        <w:rPr>
          <w:rFonts w:cs="Times New Roman"/>
          <w:i/>
          <w:sz w:val="28"/>
        </w:rPr>
        <w:t>. Hệ thống làm mát</w:t>
      </w:r>
      <w:r w:rsidR="00824528" w:rsidRPr="00CB4EFB">
        <w:rPr>
          <w:rFonts w:cs="Times New Roman"/>
          <w:i/>
          <w:sz w:val="28"/>
        </w:rPr>
        <w:t>:</w:t>
      </w:r>
    </w:p>
    <w:p w:rsidR="00E225A4" w:rsidRPr="00CB4EFB" w:rsidRDefault="00E225A4" w:rsidP="008625C9">
      <w:pPr>
        <w:spacing w:line="288" w:lineRule="auto"/>
        <w:ind w:firstLine="547"/>
        <w:jc w:val="both"/>
        <w:rPr>
          <w:rFonts w:cs="Times New Roman"/>
          <w:sz w:val="28"/>
        </w:rPr>
      </w:pPr>
      <w:r w:rsidRPr="00CB4EFB">
        <w:rPr>
          <w:rFonts w:cs="Times New Roman"/>
          <w:sz w:val="28"/>
        </w:rPr>
        <w:t xml:space="preserve">Hệ thống làm mát được lắp đặt trong chuồng kín và bố trí theo các dãy chuồng nuôi. Thường thì mỗi dãy chuồng nuôi khoảng 300 - 500 </w:t>
      </w:r>
      <w:r w:rsidR="00321973" w:rsidRPr="00CB4EFB">
        <w:rPr>
          <w:rFonts w:cs="Times New Roman"/>
          <w:sz w:val="28"/>
        </w:rPr>
        <w:t>heo</w:t>
      </w:r>
      <w:r w:rsidRPr="00CB4EFB">
        <w:rPr>
          <w:rFonts w:cs="Times New Roman"/>
          <w:sz w:val="28"/>
        </w:rPr>
        <w:t xml:space="preserve"> thịt. Mỗi dãy chuồng bố trí 4 quạt hút gió, có hệ thống giàn mát nhằm điều hòa nhiệt độ trong chuồng. Nhiệt độ đảm bảo cho </w:t>
      </w:r>
      <w:r w:rsidR="00321973" w:rsidRPr="00CB4EFB">
        <w:rPr>
          <w:rFonts w:cs="Times New Roman"/>
          <w:sz w:val="28"/>
        </w:rPr>
        <w:t>heo</w:t>
      </w:r>
      <w:r w:rsidRPr="00CB4EFB">
        <w:rPr>
          <w:rFonts w:cs="Times New Roman"/>
          <w:sz w:val="28"/>
        </w:rPr>
        <w:t xml:space="preserve"> thịt khoảng 25-28</w:t>
      </w:r>
      <w:r w:rsidRPr="00CB4EFB">
        <w:rPr>
          <w:rFonts w:cs="Times New Roman"/>
          <w:sz w:val="28"/>
          <w:vertAlign w:val="superscript"/>
        </w:rPr>
        <w:t>0</w:t>
      </w:r>
      <w:r w:rsidRPr="00CB4EFB">
        <w:rPr>
          <w:rFonts w:cs="Times New Roman"/>
          <w:sz w:val="28"/>
        </w:rPr>
        <w:t>C.</w:t>
      </w:r>
      <w:r w:rsidR="00255899" w:rsidRPr="00CB4EFB">
        <w:rPr>
          <w:rFonts w:cs="Times New Roman"/>
          <w:sz w:val="28"/>
        </w:rPr>
        <w:t xml:space="preserve"> </w:t>
      </w:r>
      <w:r w:rsidRPr="00CB4EFB">
        <w:rPr>
          <w:rFonts w:cs="Times New Roman"/>
          <w:sz w:val="28"/>
        </w:rPr>
        <w:t>Mật độ đối với heo thịt 1,2-1,3 m</w:t>
      </w:r>
      <w:r w:rsidRPr="00CB4EFB">
        <w:rPr>
          <w:rFonts w:cs="Times New Roman"/>
          <w:sz w:val="28"/>
          <w:vertAlign w:val="superscript"/>
        </w:rPr>
        <w:t>2</w:t>
      </w:r>
      <w:r w:rsidRPr="00CB4EFB">
        <w:rPr>
          <w:rFonts w:cs="Times New Roman"/>
          <w:sz w:val="28"/>
        </w:rPr>
        <w:t>/con. </w:t>
      </w:r>
    </w:p>
    <w:p w:rsidR="00E225A4" w:rsidRPr="00CB4EFB" w:rsidRDefault="00E225A4" w:rsidP="008625C9">
      <w:pPr>
        <w:spacing w:line="288" w:lineRule="auto"/>
        <w:ind w:firstLine="547"/>
        <w:jc w:val="both"/>
        <w:rPr>
          <w:rFonts w:cs="Times New Roman"/>
          <w:sz w:val="28"/>
        </w:rPr>
      </w:pPr>
      <w:r w:rsidRPr="00CB4EFB">
        <w:rPr>
          <w:rFonts w:cs="Times New Roman"/>
          <w:sz w:val="28"/>
        </w:rPr>
        <w:t>Tùy theo từng giai đoạn của heo, sẽ có từng mức nhiệt độ khác nhau. Có hai hình thức điều khiển hệ thống làm mát, cả hai hình thức này đều được thông qua hệ thống cài đặt ở tủ (hệ thống biểu hiện nhiệt độ), cụ thể như sau:</w:t>
      </w:r>
    </w:p>
    <w:p w:rsidR="00E225A4" w:rsidRPr="00CB4EFB" w:rsidRDefault="00E225A4" w:rsidP="008625C9">
      <w:pPr>
        <w:spacing w:line="288" w:lineRule="auto"/>
        <w:ind w:firstLine="547"/>
        <w:jc w:val="both"/>
        <w:rPr>
          <w:rFonts w:cs="Times New Roman"/>
          <w:sz w:val="28"/>
        </w:rPr>
      </w:pPr>
      <w:r w:rsidRPr="00CB4EFB">
        <w:rPr>
          <w:rFonts w:cs="Times New Roman"/>
          <w:sz w:val="28"/>
        </w:rPr>
        <w:t>- Hệ thống mô tơ bơm nước của giàn mát được cài đặt 3 - 5 phút sẽ bơm một lần, không qua bộ phận cảm ứng nhiệt.</w:t>
      </w:r>
    </w:p>
    <w:p w:rsidR="00E225A4" w:rsidRPr="00CB4EFB" w:rsidRDefault="00E225A4" w:rsidP="008625C9">
      <w:pPr>
        <w:spacing w:line="288" w:lineRule="auto"/>
        <w:ind w:firstLine="547"/>
        <w:jc w:val="both"/>
        <w:rPr>
          <w:rFonts w:cs="Times New Roman"/>
          <w:sz w:val="28"/>
        </w:rPr>
      </w:pPr>
      <w:r w:rsidRPr="00CB4EFB">
        <w:rPr>
          <w:rFonts w:cs="Times New Roman"/>
          <w:sz w:val="28"/>
        </w:rPr>
        <w:t xml:space="preserve">- Hệ thống mô tơ được liên kết với 1 trong những quạt hút phía cuối dãy chuồng, thông qua hệ thống cảm ứng nhiệt. Hệ thống quạt hút tùy theo mức nhiệt độ mà nó hoạt động. Nếu như nhiệt độ càng cao thì số lượng quạt hoạt động càng </w:t>
      </w:r>
      <w:r w:rsidRPr="00CB4EFB">
        <w:rPr>
          <w:rFonts w:cs="Times New Roman"/>
          <w:sz w:val="28"/>
        </w:rPr>
        <w:lastRenderedPageBreak/>
        <w:t>nhiều và ngược lại. Thông thường sẽ có một cái quạt hút hoạt động cố định, đảm bảo không khí bên trong luôn được lưu thông.</w:t>
      </w:r>
    </w:p>
    <w:p w:rsidR="00E225A4" w:rsidRPr="00CB4EFB" w:rsidRDefault="00947566" w:rsidP="008625C9">
      <w:pPr>
        <w:autoSpaceDE w:val="0"/>
        <w:autoSpaceDN w:val="0"/>
        <w:adjustRightInd w:val="0"/>
        <w:spacing w:line="288" w:lineRule="auto"/>
        <w:ind w:firstLine="547"/>
        <w:jc w:val="both"/>
        <w:rPr>
          <w:rFonts w:cs="Times New Roman"/>
          <w:i/>
          <w:sz w:val="28"/>
        </w:rPr>
      </w:pPr>
      <w:r w:rsidRPr="00CB4EFB">
        <w:rPr>
          <w:rFonts w:cs="Times New Roman"/>
          <w:i/>
          <w:sz w:val="28"/>
        </w:rPr>
        <w:t>1.4.2.4.</w:t>
      </w:r>
      <w:r w:rsidR="00E225A4" w:rsidRPr="00CB4EFB">
        <w:rPr>
          <w:rFonts w:cs="Times New Roman"/>
          <w:i/>
          <w:sz w:val="28"/>
        </w:rPr>
        <w:t>. Chống rét:</w:t>
      </w:r>
    </w:p>
    <w:p w:rsidR="00E225A4" w:rsidRPr="00CB4EFB" w:rsidRDefault="003D0597" w:rsidP="008625C9">
      <w:pPr>
        <w:autoSpaceDE w:val="0"/>
        <w:autoSpaceDN w:val="0"/>
        <w:adjustRightInd w:val="0"/>
        <w:spacing w:line="288" w:lineRule="auto"/>
        <w:ind w:firstLine="547"/>
        <w:jc w:val="both"/>
        <w:rPr>
          <w:rFonts w:cs="Times New Roman"/>
          <w:sz w:val="28"/>
        </w:rPr>
      </w:pPr>
      <w:r w:rsidRPr="00CB4EFB">
        <w:rPr>
          <w:rFonts w:cs="Times New Roman"/>
          <w:sz w:val="28"/>
        </w:rPr>
        <w:t>- Chuồng</w:t>
      </w:r>
      <w:r w:rsidR="00E225A4" w:rsidRPr="00CB4EFB">
        <w:rPr>
          <w:rFonts w:cs="Times New Roman"/>
          <w:sz w:val="28"/>
        </w:rPr>
        <w:t xml:space="preserve"> lắp cửa kính chắn gió tạo thàn</w:t>
      </w:r>
      <w:r w:rsidR="00727DB7" w:rsidRPr="00CB4EFB">
        <w:rPr>
          <w:rFonts w:cs="Times New Roman"/>
          <w:sz w:val="28"/>
        </w:rPr>
        <w:t>h chuồng kín, không cho gió lùa;</w:t>
      </w:r>
    </w:p>
    <w:p w:rsidR="00E225A4" w:rsidRPr="00CB4EFB" w:rsidRDefault="00E225A4" w:rsidP="008625C9">
      <w:pPr>
        <w:autoSpaceDE w:val="0"/>
        <w:autoSpaceDN w:val="0"/>
        <w:adjustRightInd w:val="0"/>
        <w:spacing w:line="288" w:lineRule="auto"/>
        <w:ind w:firstLine="547"/>
        <w:jc w:val="both"/>
        <w:rPr>
          <w:rFonts w:cs="Times New Roman"/>
          <w:sz w:val="28"/>
        </w:rPr>
      </w:pPr>
      <w:r w:rsidRPr="00CB4EFB">
        <w:rPr>
          <w:rFonts w:cs="Times New Roman"/>
          <w:sz w:val="28"/>
        </w:rPr>
        <w:t xml:space="preserve">- </w:t>
      </w:r>
      <w:r w:rsidR="00321973" w:rsidRPr="00CB4EFB">
        <w:rPr>
          <w:rFonts w:cs="Times New Roman"/>
          <w:sz w:val="28"/>
        </w:rPr>
        <w:t>Heo</w:t>
      </w:r>
      <w:r w:rsidRPr="00CB4EFB">
        <w:rPr>
          <w:rFonts w:cs="Times New Roman"/>
          <w:sz w:val="28"/>
        </w:rPr>
        <w:t xml:space="preserve"> con được sưởi ấm bằng đèn sưởi hồng ngoại.</w:t>
      </w:r>
    </w:p>
    <w:p w:rsidR="006A14D9" w:rsidRPr="00CB4EFB" w:rsidRDefault="00947566" w:rsidP="008625C9">
      <w:pPr>
        <w:autoSpaceDE w:val="0"/>
        <w:autoSpaceDN w:val="0"/>
        <w:adjustRightInd w:val="0"/>
        <w:spacing w:line="288" w:lineRule="auto"/>
        <w:ind w:firstLine="547"/>
        <w:jc w:val="both"/>
        <w:rPr>
          <w:rFonts w:cs="Times New Roman"/>
          <w:i/>
          <w:sz w:val="28"/>
        </w:rPr>
      </w:pPr>
      <w:r w:rsidRPr="00CB4EFB">
        <w:rPr>
          <w:rFonts w:cs="Times New Roman"/>
          <w:i/>
          <w:sz w:val="28"/>
        </w:rPr>
        <w:t>1.4.2.5.</w:t>
      </w:r>
      <w:r w:rsidR="00E225A4" w:rsidRPr="00CB4EFB">
        <w:rPr>
          <w:rFonts w:cs="Times New Roman"/>
          <w:i/>
          <w:sz w:val="28"/>
        </w:rPr>
        <w:t xml:space="preserve"> </w:t>
      </w:r>
      <w:r w:rsidR="006A14D9" w:rsidRPr="00CB4EFB">
        <w:rPr>
          <w:rFonts w:cs="Times New Roman"/>
          <w:i/>
          <w:sz w:val="28"/>
        </w:rPr>
        <w:t>Quy trình vệ sinh phòng</w:t>
      </w:r>
      <w:r w:rsidR="00B82604" w:rsidRPr="00CB4EFB">
        <w:rPr>
          <w:rFonts w:cs="Times New Roman"/>
          <w:i/>
          <w:sz w:val="28"/>
        </w:rPr>
        <w:t xml:space="preserve"> bệnh tổng hợp:</w:t>
      </w:r>
    </w:p>
    <w:p w:rsidR="006A14D9" w:rsidRPr="00CB4EFB" w:rsidRDefault="006A14D9" w:rsidP="008625C9">
      <w:pPr>
        <w:autoSpaceDE w:val="0"/>
        <w:autoSpaceDN w:val="0"/>
        <w:adjustRightInd w:val="0"/>
        <w:spacing w:line="288" w:lineRule="auto"/>
        <w:ind w:firstLine="547"/>
        <w:jc w:val="both"/>
        <w:rPr>
          <w:rFonts w:cs="Times New Roman"/>
          <w:sz w:val="28"/>
        </w:rPr>
      </w:pPr>
      <w:r w:rsidRPr="00CB4EFB">
        <w:rPr>
          <w:rFonts w:cs="Times New Roman"/>
          <w:sz w:val="28"/>
        </w:rPr>
        <w:t xml:space="preserve">- Thực hiện việc kiểm dịch và kiểm tra vệ sinh thú y đối với </w:t>
      </w:r>
      <w:r w:rsidR="00321973" w:rsidRPr="00CB4EFB">
        <w:rPr>
          <w:rFonts w:cs="Times New Roman"/>
          <w:sz w:val="28"/>
        </w:rPr>
        <w:t>heo</w:t>
      </w:r>
      <w:r w:rsidR="0000100F" w:rsidRPr="00CB4EFB">
        <w:rPr>
          <w:rFonts w:cs="Times New Roman"/>
          <w:sz w:val="28"/>
        </w:rPr>
        <w:t>;</w:t>
      </w:r>
    </w:p>
    <w:p w:rsidR="006A14D9" w:rsidRPr="00CB4EFB" w:rsidRDefault="006A14D9" w:rsidP="008625C9">
      <w:pPr>
        <w:autoSpaceDE w:val="0"/>
        <w:autoSpaceDN w:val="0"/>
        <w:adjustRightInd w:val="0"/>
        <w:spacing w:line="288" w:lineRule="auto"/>
        <w:ind w:firstLine="547"/>
        <w:jc w:val="both"/>
        <w:rPr>
          <w:rFonts w:cs="Times New Roman"/>
          <w:sz w:val="28"/>
        </w:rPr>
      </w:pPr>
      <w:r w:rsidRPr="00CB4EFB">
        <w:rPr>
          <w:rFonts w:cs="Times New Roman"/>
          <w:sz w:val="28"/>
        </w:rPr>
        <w:t xml:space="preserve">- Xây dựng </w:t>
      </w:r>
      <w:r w:rsidR="00C80D19" w:rsidRPr="00CB4EFB">
        <w:rPr>
          <w:rFonts w:cs="Times New Roman"/>
          <w:sz w:val="28"/>
        </w:rPr>
        <w:t>chuồng heo bệnh</w:t>
      </w:r>
      <w:r w:rsidRPr="00CB4EFB">
        <w:rPr>
          <w:rFonts w:cs="Times New Roman"/>
          <w:sz w:val="28"/>
        </w:rPr>
        <w:t xml:space="preserve">, các chương trình khống chế một số bệnh truyền nhiễm nguy hiểm của </w:t>
      </w:r>
      <w:r w:rsidR="00321973" w:rsidRPr="00CB4EFB">
        <w:rPr>
          <w:rFonts w:cs="Times New Roman"/>
          <w:sz w:val="28"/>
        </w:rPr>
        <w:t>heo</w:t>
      </w:r>
      <w:r w:rsidRPr="00CB4EFB">
        <w:rPr>
          <w:rFonts w:cs="Times New Roman"/>
          <w:sz w:val="28"/>
        </w:rPr>
        <w:t xml:space="preserve"> và bệnh từ </w:t>
      </w:r>
      <w:r w:rsidR="00321973" w:rsidRPr="00CB4EFB">
        <w:rPr>
          <w:rFonts w:cs="Times New Roman"/>
          <w:sz w:val="28"/>
        </w:rPr>
        <w:t>heo</w:t>
      </w:r>
      <w:r w:rsidR="0000100F" w:rsidRPr="00CB4EFB">
        <w:rPr>
          <w:rFonts w:cs="Times New Roman"/>
          <w:sz w:val="28"/>
        </w:rPr>
        <w:t xml:space="preserve"> lây sang người;</w:t>
      </w:r>
    </w:p>
    <w:p w:rsidR="006A14D9" w:rsidRPr="00CB4EFB" w:rsidRDefault="006A14D9" w:rsidP="008625C9">
      <w:pPr>
        <w:autoSpaceDE w:val="0"/>
        <w:autoSpaceDN w:val="0"/>
        <w:adjustRightInd w:val="0"/>
        <w:spacing w:line="288" w:lineRule="auto"/>
        <w:ind w:firstLine="547"/>
        <w:jc w:val="both"/>
        <w:rPr>
          <w:rFonts w:cs="Times New Roman"/>
          <w:sz w:val="28"/>
        </w:rPr>
      </w:pPr>
      <w:r w:rsidRPr="00CB4EFB">
        <w:rPr>
          <w:rFonts w:cs="Times New Roman"/>
          <w:sz w:val="28"/>
        </w:rPr>
        <w:t xml:space="preserve">- Sử dụng thuốc thú y, chế phẩm sinh học, vi sinh vật, hóa chất dùng trong thú </w:t>
      </w:r>
      <w:r w:rsidR="00727DB7" w:rsidRPr="00CB4EFB">
        <w:rPr>
          <w:rFonts w:cs="Times New Roman"/>
          <w:sz w:val="28"/>
        </w:rPr>
        <w:t>y có trong Danh mục thuốc thú y</w:t>
      </w:r>
      <w:r w:rsidRPr="00CB4EFB">
        <w:rPr>
          <w:rFonts w:cs="Times New Roman"/>
          <w:sz w:val="28"/>
        </w:rPr>
        <w:t xml:space="preserve">, Danh mục chế phẩm sinh học, vi sinh vật, hóa chất dùng trong thú y </w:t>
      </w:r>
      <w:r w:rsidR="0000100F" w:rsidRPr="00CB4EFB">
        <w:rPr>
          <w:rFonts w:cs="Times New Roman"/>
          <w:sz w:val="28"/>
        </w:rPr>
        <w:t>được phép lưu hành tại Việt Nam;</w:t>
      </w:r>
    </w:p>
    <w:p w:rsidR="006A14D9" w:rsidRPr="00CB4EFB" w:rsidRDefault="006A14D9" w:rsidP="008625C9">
      <w:pPr>
        <w:autoSpaceDE w:val="0"/>
        <w:autoSpaceDN w:val="0"/>
        <w:adjustRightInd w:val="0"/>
        <w:spacing w:line="288" w:lineRule="auto"/>
        <w:ind w:firstLine="547"/>
        <w:jc w:val="both"/>
        <w:rPr>
          <w:rFonts w:cs="Times New Roman"/>
          <w:sz w:val="28"/>
        </w:rPr>
      </w:pPr>
      <w:r w:rsidRPr="00CB4EFB">
        <w:rPr>
          <w:rFonts w:cs="Times New Roman"/>
          <w:sz w:val="28"/>
        </w:rPr>
        <w:t>- Thực hiện đúng hướng dẫn sử dụng hoặc chỉ dẫn của bác sĩ, kỹ thuật viên của cơ quan thú y, người được phép lư</w:t>
      </w:r>
      <w:r w:rsidR="0000100F" w:rsidRPr="00CB4EFB">
        <w:rPr>
          <w:rFonts w:cs="Times New Roman"/>
          <w:sz w:val="28"/>
        </w:rPr>
        <w:t>u hành nghề thú y;</w:t>
      </w:r>
    </w:p>
    <w:p w:rsidR="006A14D9" w:rsidRPr="00CB4EFB" w:rsidRDefault="006A14D9" w:rsidP="008625C9">
      <w:pPr>
        <w:autoSpaceDE w:val="0"/>
        <w:autoSpaceDN w:val="0"/>
        <w:adjustRightInd w:val="0"/>
        <w:spacing w:line="288" w:lineRule="auto"/>
        <w:ind w:firstLine="547"/>
        <w:jc w:val="both"/>
        <w:rPr>
          <w:rFonts w:cs="Times New Roman"/>
          <w:sz w:val="28"/>
        </w:rPr>
      </w:pPr>
      <w:r w:rsidRPr="00CB4EFB">
        <w:rPr>
          <w:rFonts w:cs="Times New Roman"/>
          <w:sz w:val="28"/>
        </w:rPr>
        <w:t>- Chuồng trại được khử trùng tiêu độc, diệt mầm bệnh các loài động vật trung gian truyền bệnh theo chế</w:t>
      </w:r>
      <w:r w:rsidR="0000100F" w:rsidRPr="00CB4EFB">
        <w:rPr>
          <w:rFonts w:cs="Times New Roman"/>
          <w:sz w:val="28"/>
        </w:rPr>
        <w:t xml:space="preserve"> độ định kỳ và sau mỗi đợt nuôi;</w:t>
      </w:r>
    </w:p>
    <w:p w:rsidR="006A14D9" w:rsidRPr="00CB4EFB" w:rsidRDefault="006A14D9" w:rsidP="008625C9">
      <w:pPr>
        <w:autoSpaceDE w:val="0"/>
        <w:autoSpaceDN w:val="0"/>
        <w:adjustRightInd w:val="0"/>
        <w:spacing w:line="288" w:lineRule="auto"/>
        <w:ind w:firstLine="547"/>
        <w:jc w:val="both"/>
        <w:rPr>
          <w:rFonts w:cs="Times New Roman"/>
          <w:sz w:val="28"/>
        </w:rPr>
      </w:pPr>
      <w:r w:rsidRPr="00CB4EFB">
        <w:rPr>
          <w:rFonts w:cs="Times New Roman"/>
          <w:sz w:val="28"/>
        </w:rPr>
        <w:t>- Dụng cụ dùng trong chăn nuôi được vệ</w:t>
      </w:r>
      <w:r w:rsidR="0000100F" w:rsidRPr="00CB4EFB">
        <w:rPr>
          <w:rFonts w:cs="Times New Roman"/>
          <w:sz w:val="28"/>
        </w:rPr>
        <w:t xml:space="preserve"> sinh trước khi đưa vào sử dụng;</w:t>
      </w:r>
    </w:p>
    <w:p w:rsidR="006A14D9" w:rsidRPr="00CB4EFB" w:rsidRDefault="006A14D9" w:rsidP="008625C9">
      <w:pPr>
        <w:autoSpaceDE w:val="0"/>
        <w:autoSpaceDN w:val="0"/>
        <w:adjustRightInd w:val="0"/>
        <w:spacing w:line="288" w:lineRule="auto"/>
        <w:ind w:firstLine="547"/>
        <w:jc w:val="both"/>
        <w:rPr>
          <w:rFonts w:cs="Times New Roman"/>
          <w:sz w:val="28"/>
        </w:rPr>
      </w:pPr>
      <w:r w:rsidRPr="00CB4EFB">
        <w:rPr>
          <w:rFonts w:cs="Times New Roman"/>
          <w:sz w:val="28"/>
        </w:rPr>
        <w:t xml:space="preserve">- Con giống </w:t>
      </w:r>
      <w:r w:rsidR="00B82604" w:rsidRPr="00CB4EFB">
        <w:rPr>
          <w:rFonts w:cs="Times New Roman"/>
          <w:sz w:val="28"/>
        </w:rPr>
        <w:t>đ</w:t>
      </w:r>
      <w:r w:rsidRPr="00CB4EFB">
        <w:rPr>
          <w:rFonts w:cs="Times New Roman"/>
          <w:sz w:val="28"/>
        </w:rPr>
        <w:t>ảm bảo tiêu chuẩn chất lượng giống vật nuôi theo quy định của pháp luật về giống vật nuôi, không mang mầm bệnh truyền nhiễm đã được kiểm dịch và áp dụng cá</w:t>
      </w:r>
      <w:r w:rsidR="0000100F" w:rsidRPr="00CB4EFB">
        <w:rPr>
          <w:rFonts w:cs="Times New Roman"/>
          <w:sz w:val="28"/>
        </w:rPr>
        <w:t>c biện pháp phòng bệnh bắt buộc;</w:t>
      </w:r>
    </w:p>
    <w:p w:rsidR="006A14D9" w:rsidRPr="00CB4EFB" w:rsidRDefault="006A14D9" w:rsidP="008625C9">
      <w:pPr>
        <w:autoSpaceDE w:val="0"/>
        <w:autoSpaceDN w:val="0"/>
        <w:adjustRightInd w:val="0"/>
        <w:spacing w:line="288" w:lineRule="auto"/>
        <w:ind w:firstLine="547"/>
        <w:jc w:val="both"/>
        <w:rPr>
          <w:rFonts w:cs="Times New Roman"/>
          <w:sz w:val="28"/>
        </w:rPr>
      </w:pPr>
      <w:r w:rsidRPr="00CB4EFB">
        <w:rPr>
          <w:rFonts w:cs="Times New Roman"/>
          <w:sz w:val="28"/>
        </w:rPr>
        <w:t xml:space="preserve">- Thức ăn chăn nuôi bảo đảm tiêu chuẩn vệ sinh thú y, không gây hại cho động vật và </w:t>
      </w:r>
      <w:r w:rsidR="0000100F" w:rsidRPr="00CB4EFB">
        <w:rPr>
          <w:rFonts w:cs="Times New Roman"/>
          <w:sz w:val="28"/>
        </w:rPr>
        <w:t>người sử dụng sản phẩm động vật;</w:t>
      </w:r>
    </w:p>
    <w:p w:rsidR="006A14D9" w:rsidRPr="00CB4EFB" w:rsidRDefault="006A14D9" w:rsidP="008625C9">
      <w:pPr>
        <w:autoSpaceDE w:val="0"/>
        <w:autoSpaceDN w:val="0"/>
        <w:adjustRightInd w:val="0"/>
        <w:spacing w:line="288" w:lineRule="auto"/>
        <w:ind w:firstLine="547"/>
        <w:jc w:val="both"/>
        <w:rPr>
          <w:rFonts w:cs="Times New Roman"/>
          <w:sz w:val="28"/>
        </w:rPr>
      </w:pPr>
      <w:r w:rsidRPr="00CB4EFB">
        <w:rPr>
          <w:rFonts w:cs="Times New Roman"/>
          <w:sz w:val="28"/>
        </w:rPr>
        <w:t>- Bố trí khu vực sát trùng tại cổng ra vào, có hệ thống vòi phun xịt thuốc sát trùng cho xe cộ ra và</w:t>
      </w:r>
      <w:r w:rsidR="0000100F" w:rsidRPr="00CB4EFB">
        <w:rPr>
          <w:rFonts w:cs="Times New Roman"/>
          <w:sz w:val="28"/>
        </w:rPr>
        <w:t>o;</w:t>
      </w:r>
    </w:p>
    <w:p w:rsidR="006A14D9" w:rsidRPr="00CB4EFB" w:rsidRDefault="006A14D9" w:rsidP="00C277E5">
      <w:pPr>
        <w:autoSpaceDE w:val="0"/>
        <w:autoSpaceDN w:val="0"/>
        <w:adjustRightInd w:val="0"/>
        <w:spacing w:line="288" w:lineRule="auto"/>
        <w:ind w:firstLine="547"/>
        <w:jc w:val="both"/>
        <w:rPr>
          <w:rFonts w:cs="Times New Roman"/>
          <w:sz w:val="28"/>
        </w:rPr>
      </w:pPr>
      <w:r w:rsidRPr="00CB4EFB">
        <w:rPr>
          <w:rFonts w:cs="Times New Roman"/>
          <w:sz w:val="28"/>
        </w:rPr>
        <w:t>- Thực hiện việc giám sát các tiêu chuẩn môi trường, theo dõi dấu hiệu dịch bệnh theo tần suất và phương pháp quy định nhằm phát hiện và xử lý kịp thời dịch bệnh ngay từ khi mới phát sinh.</w:t>
      </w:r>
    </w:p>
    <w:p w:rsidR="00C277E5" w:rsidRPr="00CB4EFB" w:rsidRDefault="006A14D9" w:rsidP="00C277E5">
      <w:pPr>
        <w:spacing w:line="288" w:lineRule="auto"/>
        <w:ind w:firstLine="547"/>
        <w:jc w:val="both"/>
        <w:rPr>
          <w:rFonts w:cs="Times New Roman"/>
          <w:sz w:val="28"/>
        </w:rPr>
      </w:pPr>
      <w:r w:rsidRPr="00CB4EFB">
        <w:rPr>
          <w:rFonts w:cs="Times New Roman"/>
          <w:sz w:val="28"/>
        </w:rPr>
        <w:t>* Quy trình xử lý khi có dịch bệnh</w:t>
      </w:r>
      <w:r w:rsidR="002733CA" w:rsidRPr="00CB4EFB">
        <w:rPr>
          <w:rFonts w:cs="Times New Roman"/>
          <w:sz w:val="28"/>
        </w:rPr>
        <w:t>:</w:t>
      </w:r>
      <w:r w:rsidR="00C277E5" w:rsidRPr="00CB4EFB">
        <w:rPr>
          <w:rFonts w:cs="Times New Roman"/>
          <w:sz w:val="28"/>
        </w:rPr>
        <w:t xml:space="preserve"> </w:t>
      </w:r>
      <w:r w:rsidRPr="00CB4EFB">
        <w:rPr>
          <w:rFonts w:cs="Times New Roman"/>
          <w:sz w:val="28"/>
        </w:rPr>
        <w:t xml:space="preserve">Khi phát hiện dịch bệnh, Chủ dự án sẽ </w:t>
      </w:r>
      <w:r w:rsidR="00C277E5" w:rsidRPr="00CB4EFB">
        <w:rPr>
          <w:rFonts w:cs="Times New Roman"/>
          <w:sz w:val="28"/>
        </w:rPr>
        <w:t>thực hiện đúng theo Khoản 1 Điều 25 của Luật Thú y 2015, cụ thể:</w:t>
      </w:r>
    </w:p>
    <w:p w:rsidR="00C277E5" w:rsidRPr="00CB4EFB" w:rsidRDefault="00C277E5" w:rsidP="00C277E5">
      <w:pPr>
        <w:pStyle w:val="NormalWeb"/>
        <w:shd w:val="clear" w:color="auto" w:fill="FFFFFF"/>
        <w:spacing w:before="0" w:beforeAutospacing="0" w:after="0" w:afterAutospacing="0" w:line="288" w:lineRule="auto"/>
        <w:ind w:firstLine="547"/>
        <w:jc w:val="both"/>
        <w:rPr>
          <w:sz w:val="28"/>
          <w:szCs w:val="28"/>
        </w:rPr>
      </w:pPr>
      <w:r w:rsidRPr="00CB4EFB">
        <w:rPr>
          <w:sz w:val="28"/>
          <w:szCs w:val="28"/>
        </w:rPr>
        <w:t>- Cách ly ngay động vật mắc bệnh, có dấu hiệu mắc bệnh;</w:t>
      </w:r>
    </w:p>
    <w:p w:rsidR="00C277E5" w:rsidRPr="00CB4EFB" w:rsidRDefault="00C277E5" w:rsidP="00C277E5">
      <w:pPr>
        <w:pStyle w:val="NormalWeb"/>
        <w:shd w:val="clear" w:color="auto" w:fill="FFFFFF"/>
        <w:spacing w:before="0" w:beforeAutospacing="0" w:after="0" w:afterAutospacing="0" w:line="288" w:lineRule="auto"/>
        <w:ind w:firstLine="547"/>
        <w:jc w:val="both"/>
        <w:rPr>
          <w:sz w:val="28"/>
          <w:szCs w:val="28"/>
        </w:rPr>
      </w:pPr>
      <w:r w:rsidRPr="00CB4EFB">
        <w:rPr>
          <w:sz w:val="28"/>
          <w:szCs w:val="28"/>
        </w:rPr>
        <w:t>- Không giết mổ, mua bán, vứt động vật mắc bệnh, có dấu hiệu mắc bệnh, động vật chết, sản phẩm động vật mang mầm bệnh ra môi trường;</w:t>
      </w:r>
    </w:p>
    <w:p w:rsidR="00C277E5" w:rsidRPr="00CB4EFB" w:rsidRDefault="00C277E5" w:rsidP="00C277E5">
      <w:pPr>
        <w:pStyle w:val="NormalWeb"/>
        <w:shd w:val="clear" w:color="auto" w:fill="FFFFFF"/>
        <w:spacing w:before="0" w:beforeAutospacing="0" w:after="0" w:afterAutospacing="0" w:line="288" w:lineRule="auto"/>
        <w:ind w:firstLine="547"/>
        <w:jc w:val="both"/>
        <w:rPr>
          <w:sz w:val="28"/>
          <w:szCs w:val="28"/>
        </w:rPr>
      </w:pPr>
      <w:r w:rsidRPr="00CB4EFB">
        <w:rPr>
          <w:sz w:val="28"/>
          <w:szCs w:val="28"/>
        </w:rPr>
        <w:t>- Thực hiện vệ sinh, khử trùng, tiêu độc, tiêu hủy, giết mổ bắt buộc động vật mắc bệnh, có dấu hiệu mắc bệnh, động vật chết theo hướng dẫn của cơ quan quản lý chuyên ngành thú y và quy định của pháp luật về bảo vệ môi trường;</w:t>
      </w:r>
    </w:p>
    <w:p w:rsidR="00C277E5" w:rsidRPr="00CB4EFB" w:rsidRDefault="00C277E5" w:rsidP="00C277E5">
      <w:pPr>
        <w:pStyle w:val="NormalWeb"/>
        <w:shd w:val="clear" w:color="auto" w:fill="FFFFFF"/>
        <w:spacing w:before="0" w:beforeAutospacing="0" w:after="0" w:afterAutospacing="0" w:line="288" w:lineRule="auto"/>
        <w:ind w:firstLine="547"/>
        <w:jc w:val="both"/>
        <w:rPr>
          <w:sz w:val="28"/>
          <w:szCs w:val="28"/>
        </w:rPr>
      </w:pPr>
      <w:r w:rsidRPr="00CB4EFB">
        <w:rPr>
          <w:sz w:val="28"/>
          <w:szCs w:val="28"/>
        </w:rPr>
        <w:t>- Cung cấp thông tin chính xác về dịch bệnh động vật theo yêu cầu của cơ quan quản lý chuyên ngành thú y và nhân viên thú y cấp xã;</w:t>
      </w:r>
    </w:p>
    <w:p w:rsidR="00C277E5" w:rsidRPr="00CB4EFB" w:rsidRDefault="00C277E5" w:rsidP="00C277E5">
      <w:pPr>
        <w:pStyle w:val="NormalWeb"/>
        <w:shd w:val="clear" w:color="auto" w:fill="FFFFFF"/>
        <w:spacing w:before="0" w:beforeAutospacing="0" w:after="0" w:afterAutospacing="0" w:line="288" w:lineRule="auto"/>
        <w:ind w:firstLine="547"/>
        <w:jc w:val="both"/>
        <w:rPr>
          <w:sz w:val="28"/>
          <w:szCs w:val="28"/>
        </w:rPr>
      </w:pPr>
      <w:r w:rsidRPr="00CB4EFB">
        <w:rPr>
          <w:sz w:val="28"/>
          <w:szCs w:val="28"/>
        </w:rPr>
        <w:lastRenderedPageBreak/>
        <w:t>- Chấp hành yêu cầu thanh tra, kiểm tra của cơ quan nhà nước có thẩm quyền.</w:t>
      </w:r>
    </w:p>
    <w:p w:rsidR="00E225A4" w:rsidRPr="00CB4EFB" w:rsidRDefault="00947566" w:rsidP="00C277E5">
      <w:pPr>
        <w:spacing w:line="288" w:lineRule="auto"/>
        <w:ind w:firstLine="547"/>
        <w:jc w:val="both"/>
        <w:rPr>
          <w:rFonts w:cs="Times New Roman"/>
          <w:i/>
          <w:sz w:val="28"/>
        </w:rPr>
      </w:pPr>
      <w:r w:rsidRPr="00CB4EFB">
        <w:rPr>
          <w:rFonts w:cs="Times New Roman"/>
          <w:i/>
          <w:sz w:val="28"/>
        </w:rPr>
        <w:t>1.4.2.6</w:t>
      </w:r>
      <w:r w:rsidR="00E225A4" w:rsidRPr="00CB4EFB">
        <w:rPr>
          <w:rFonts w:cs="Times New Roman"/>
          <w:i/>
          <w:sz w:val="28"/>
        </w:rPr>
        <w:t>. Vệ sinh, tiêu độc khử trùng</w:t>
      </w:r>
      <w:r w:rsidR="00B82604" w:rsidRPr="00CB4EFB">
        <w:rPr>
          <w:rFonts w:cs="Times New Roman"/>
          <w:i/>
          <w:sz w:val="28"/>
        </w:rPr>
        <w:t>:</w:t>
      </w:r>
    </w:p>
    <w:p w:rsidR="00E225A4" w:rsidRPr="00CB4EFB" w:rsidRDefault="00E225A4" w:rsidP="00C277E5">
      <w:pPr>
        <w:spacing w:line="288" w:lineRule="auto"/>
        <w:ind w:firstLine="547"/>
        <w:jc w:val="both"/>
        <w:rPr>
          <w:rFonts w:cs="Times New Roman"/>
          <w:sz w:val="28"/>
        </w:rPr>
      </w:pPr>
      <w:r w:rsidRPr="00CB4EFB">
        <w:rPr>
          <w:rFonts w:cs="Times New Roman"/>
          <w:sz w:val="28"/>
        </w:rPr>
        <w:t xml:space="preserve">Việc định kỳ vệ sinh tiêu độc sát trùng cho cơ sở chăn nuôi là một biện pháp chủ động giúp phòng ngừa được các dịch bệnh nguy hiểm. Tiêu độc được thực hiện định kỳ mỗi tháng 1 lần, hoặc khi có dịch bệnh truyền nhiễm xảy ra (một tuần 2 lần, liên tục cho đến khi hết dịch), hoặc sau mỗi khi xuất bán </w:t>
      </w:r>
      <w:r w:rsidR="00321973" w:rsidRPr="00CB4EFB">
        <w:rPr>
          <w:rFonts w:cs="Times New Roman"/>
          <w:sz w:val="28"/>
        </w:rPr>
        <w:t>heo</w:t>
      </w:r>
      <w:r w:rsidRPr="00CB4EFB">
        <w:rPr>
          <w:rFonts w:cs="Times New Roman"/>
          <w:sz w:val="28"/>
        </w:rPr>
        <w:t xml:space="preserve">. </w:t>
      </w:r>
    </w:p>
    <w:p w:rsidR="00E225A4" w:rsidRPr="00CB4EFB" w:rsidRDefault="00E225A4" w:rsidP="008625C9">
      <w:pPr>
        <w:spacing w:line="288" w:lineRule="auto"/>
        <w:ind w:firstLine="547"/>
        <w:jc w:val="both"/>
        <w:rPr>
          <w:rFonts w:cs="Times New Roman"/>
          <w:sz w:val="28"/>
        </w:rPr>
      </w:pPr>
      <w:r w:rsidRPr="00CB4EFB">
        <w:rPr>
          <w:rFonts w:cs="Times New Roman"/>
          <w:sz w:val="28"/>
        </w:rPr>
        <w:t>Có các loại thuốc sát trùng như: Lavecide, Benkocid,</w:t>
      </w:r>
      <w:r w:rsidR="004F36F0" w:rsidRPr="00CB4EFB">
        <w:rPr>
          <w:rFonts w:cs="Times New Roman"/>
          <w:sz w:val="28"/>
        </w:rPr>
        <w:t xml:space="preserve"> </w:t>
      </w:r>
      <w:r w:rsidRPr="00CB4EFB">
        <w:rPr>
          <w:rFonts w:cs="Times New Roman"/>
          <w:sz w:val="28"/>
        </w:rPr>
        <w:t>Chloramin... Bất kỳ một loại thuốc sát trùng nào cũng đều có tính độc ít hay nhiều tùy loại đối với người và vật nuôi. Do đó, khi phun xịt, người nuôi sẽ mặc đồ bảo hộ, đeo khẩu trang, tuyệt đối không phun xịt lên trên mình con vật nuôi.</w:t>
      </w:r>
    </w:p>
    <w:p w:rsidR="00E225A4" w:rsidRPr="00CB4EFB" w:rsidRDefault="00E225A4" w:rsidP="008625C9">
      <w:pPr>
        <w:spacing w:line="288" w:lineRule="auto"/>
        <w:ind w:firstLine="547"/>
        <w:jc w:val="both"/>
        <w:rPr>
          <w:rFonts w:cs="Times New Roman"/>
          <w:sz w:val="28"/>
        </w:rPr>
      </w:pPr>
      <w:r w:rsidRPr="00CB4EFB">
        <w:rPr>
          <w:rFonts w:cs="Times New Roman"/>
          <w:sz w:val="28"/>
        </w:rPr>
        <w:t> Các bước thực hiện tiêu độc sát trùng như sau:</w:t>
      </w:r>
    </w:p>
    <w:p w:rsidR="00E225A4" w:rsidRPr="00CB4EFB" w:rsidRDefault="00E225A4" w:rsidP="008625C9">
      <w:pPr>
        <w:spacing w:line="288" w:lineRule="auto"/>
        <w:ind w:firstLine="547"/>
        <w:jc w:val="both"/>
        <w:rPr>
          <w:rFonts w:cs="Times New Roman"/>
          <w:sz w:val="28"/>
        </w:rPr>
      </w:pPr>
      <w:r w:rsidRPr="00CB4EFB">
        <w:rPr>
          <w:rFonts w:cs="Times New Roman"/>
          <w:sz w:val="28"/>
        </w:rPr>
        <w:t>Bước 1. Làm sạch cơ học:</w:t>
      </w:r>
    </w:p>
    <w:p w:rsidR="00E225A4" w:rsidRPr="00CB4EFB" w:rsidRDefault="00E225A4" w:rsidP="008625C9">
      <w:pPr>
        <w:spacing w:line="288" w:lineRule="auto"/>
        <w:ind w:firstLine="547"/>
        <w:jc w:val="both"/>
        <w:rPr>
          <w:rFonts w:cs="Times New Roman"/>
          <w:sz w:val="28"/>
        </w:rPr>
      </w:pPr>
      <w:r w:rsidRPr="00CB4EFB">
        <w:rPr>
          <w:rFonts w:cs="Times New Roman"/>
          <w:sz w:val="28"/>
        </w:rPr>
        <w:t>- Bước này rất quan trọng, có thể giúp loại trừ đến 80% mầm bệnh.</w:t>
      </w:r>
    </w:p>
    <w:p w:rsidR="00E225A4" w:rsidRPr="00CB4EFB" w:rsidRDefault="00E225A4" w:rsidP="008625C9">
      <w:pPr>
        <w:spacing w:line="288" w:lineRule="auto"/>
        <w:ind w:firstLine="547"/>
        <w:jc w:val="both"/>
        <w:rPr>
          <w:rFonts w:cs="Times New Roman"/>
          <w:sz w:val="28"/>
        </w:rPr>
      </w:pPr>
      <w:r w:rsidRPr="00CB4EFB">
        <w:rPr>
          <w:rFonts w:cs="Times New Roman"/>
          <w:sz w:val="28"/>
        </w:rPr>
        <w:t>- Phun nước chuồng trại trước khi dọn rửa để tránh bụi (có thể mang mầm bệnh) bốc lên. Bước này giúp cho việc dọn phân, nước tiểu và các chất hữu cơ sinh học khác được dễ dàng hơn.</w:t>
      </w:r>
    </w:p>
    <w:p w:rsidR="00E225A4" w:rsidRPr="00CB4EFB" w:rsidRDefault="00E225A4" w:rsidP="008625C9">
      <w:pPr>
        <w:spacing w:line="288" w:lineRule="auto"/>
        <w:ind w:firstLine="547"/>
        <w:jc w:val="both"/>
        <w:rPr>
          <w:rFonts w:cs="Times New Roman"/>
          <w:sz w:val="28"/>
        </w:rPr>
      </w:pPr>
      <w:r w:rsidRPr="00CB4EFB">
        <w:rPr>
          <w:rFonts w:cs="Times New Roman"/>
          <w:sz w:val="28"/>
        </w:rPr>
        <w:t>- Đối với một số mầm bệnh nguy hiểm có khả năng lây giữa người và thú, áp dụng biện pháp phun thuốc sát trùng trực tiếp lên chất độn chuồng, phân trước khi quét dọn.</w:t>
      </w:r>
    </w:p>
    <w:p w:rsidR="00E225A4" w:rsidRPr="00CB4EFB" w:rsidRDefault="00E225A4" w:rsidP="008625C9">
      <w:pPr>
        <w:spacing w:line="288" w:lineRule="auto"/>
        <w:ind w:firstLine="547"/>
        <w:jc w:val="both"/>
        <w:rPr>
          <w:rFonts w:cs="Times New Roman"/>
          <w:sz w:val="28"/>
        </w:rPr>
      </w:pPr>
      <w:r w:rsidRPr="00CB4EFB">
        <w:rPr>
          <w:rFonts w:cs="Times New Roman"/>
          <w:sz w:val="28"/>
        </w:rPr>
        <w:t>- Quét dọn thu gom lại tất cả các chất bẩn hữu cơ như: phân, chất lót chuồng, thức ăn để đốt hoặc chôn.</w:t>
      </w:r>
    </w:p>
    <w:p w:rsidR="00E225A4" w:rsidRPr="00CB4EFB" w:rsidRDefault="00E225A4" w:rsidP="008625C9">
      <w:pPr>
        <w:spacing w:line="288" w:lineRule="auto"/>
        <w:ind w:firstLine="547"/>
        <w:jc w:val="both"/>
        <w:rPr>
          <w:rFonts w:cs="Times New Roman"/>
          <w:sz w:val="28"/>
        </w:rPr>
      </w:pPr>
      <w:r w:rsidRPr="00CB4EFB">
        <w:rPr>
          <w:rFonts w:cs="Times New Roman"/>
          <w:sz w:val="28"/>
        </w:rPr>
        <w:t>- Dùng bàn chải và vòi phun nước để xịt nước rửa sạch nền, vách, không để các vũng nước đọng trên bề mặt được sát trùng.</w:t>
      </w:r>
    </w:p>
    <w:p w:rsidR="00E225A4" w:rsidRPr="00CB4EFB" w:rsidRDefault="00E225A4" w:rsidP="008625C9">
      <w:pPr>
        <w:spacing w:line="288" w:lineRule="auto"/>
        <w:ind w:firstLine="547"/>
        <w:jc w:val="both"/>
        <w:rPr>
          <w:rFonts w:cs="Times New Roman"/>
          <w:sz w:val="28"/>
        </w:rPr>
      </w:pPr>
      <w:r w:rsidRPr="00CB4EFB">
        <w:rPr>
          <w:rFonts w:cs="Times New Roman"/>
          <w:sz w:val="28"/>
        </w:rPr>
        <w:t>- Tất cả các vật dụng, phươ</w:t>
      </w:r>
      <w:r w:rsidR="00727DB7" w:rsidRPr="00CB4EFB">
        <w:rPr>
          <w:rFonts w:cs="Times New Roman"/>
          <w:sz w:val="28"/>
        </w:rPr>
        <w:t>ng tiện trước khi sát trùng</w:t>
      </w:r>
      <w:r w:rsidRPr="00CB4EFB">
        <w:rPr>
          <w:rFonts w:cs="Times New Roman"/>
          <w:sz w:val="28"/>
        </w:rPr>
        <w:t xml:space="preserve"> được làm sạch cơ giới.</w:t>
      </w:r>
    </w:p>
    <w:p w:rsidR="00E225A4" w:rsidRPr="00CB4EFB" w:rsidRDefault="00E225A4" w:rsidP="008625C9">
      <w:pPr>
        <w:spacing w:line="288" w:lineRule="auto"/>
        <w:ind w:firstLine="547"/>
        <w:jc w:val="both"/>
        <w:rPr>
          <w:rFonts w:cs="Times New Roman"/>
          <w:sz w:val="28"/>
        </w:rPr>
      </w:pPr>
      <w:r w:rsidRPr="00CB4EFB">
        <w:rPr>
          <w:rFonts w:cs="Times New Roman"/>
          <w:sz w:val="28"/>
        </w:rPr>
        <w:t>- Sau khoảng 1-2 giờ khi bề mặt đã ráo nước, tiến hành phun thuốc đều, chú ý các hố, hốc.</w:t>
      </w:r>
    </w:p>
    <w:p w:rsidR="00E225A4" w:rsidRPr="00CB4EFB" w:rsidRDefault="00E225A4" w:rsidP="008625C9">
      <w:pPr>
        <w:spacing w:line="288" w:lineRule="auto"/>
        <w:ind w:firstLine="547"/>
        <w:jc w:val="both"/>
        <w:rPr>
          <w:rFonts w:cs="Times New Roman"/>
          <w:sz w:val="28"/>
        </w:rPr>
      </w:pPr>
      <w:r w:rsidRPr="00CB4EFB">
        <w:rPr>
          <w:rFonts w:cs="Times New Roman"/>
          <w:sz w:val="28"/>
        </w:rPr>
        <w:t>Bước 2. Sát trùng:</w:t>
      </w:r>
    </w:p>
    <w:p w:rsidR="001C740A" w:rsidRPr="00CB4EFB" w:rsidRDefault="00E225A4" w:rsidP="008625C9">
      <w:pPr>
        <w:spacing w:line="288" w:lineRule="auto"/>
        <w:ind w:firstLine="547"/>
        <w:jc w:val="both"/>
        <w:rPr>
          <w:rFonts w:cs="Times New Roman"/>
          <w:sz w:val="28"/>
        </w:rPr>
      </w:pPr>
      <w:r w:rsidRPr="00CB4EFB">
        <w:rPr>
          <w:rFonts w:cs="Times New Roman"/>
          <w:sz w:val="28"/>
        </w:rPr>
        <w:t>- Đối với chuồng nuôi đang có vật nuôi: Pha thuốc sát trùng trong bình, nén khí, phun dưới dạng khí dung lên toàn bộ trần, vách, tường, không khí, chuồng</w:t>
      </w:r>
    </w:p>
    <w:p w:rsidR="00E225A4" w:rsidRPr="00CB4EFB" w:rsidRDefault="00E225A4" w:rsidP="008625C9">
      <w:pPr>
        <w:spacing w:line="288" w:lineRule="auto"/>
        <w:jc w:val="both"/>
        <w:rPr>
          <w:rFonts w:cs="Times New Roman"/>
          <w:sz w:val="28"/>
        </w:rPr>
      </w:pPr>
      <w:r w:rsidRPr="00CB4EFB">
        <w:rPr>
          <w:rFonts w:cs="Times New Roman"/>
          <w:sz w:val="28"/>
        </w:rPr>
        <w:t>nuôi để sát trùng.</w:t>
      </w:r>
    </w:p>
    <w:p w:rsidR="00E225A4" w:rsidRPr="00CB4EFB" w:rsidRDefault="00E225A4" w:rsidP="008625C9">
      <w:pPr>
        <w:spacing w:line="288" w:lineRule="auto"/>
        <w:ind w:firstLine="547"/>
        <w:jc w:val="both"/>
        <w:rPr>
          <w:rFonts w:cs="Times New Roman"/>
          <w:sz w:val="28"/>
        </w:rPr>
      </w:pPr>
      <w:r w:rsidRPr="00CB4EFB">
        <w:rPr>
          <w:rFonts w:cs="Times New Roman"/>
          <w:sz w:val="28"/>
        </w:rPr>
        <w:t>- Đối với sát trùng không khí chuồng nuôi: Lượng dùng 1,2 – 1,5 lít dung dịch cho 100m</w:t>
      </w:r>
      <w:r w:rsidRPr="00CB4EFB">
        <w:rPr>
          <w:rFonts w:cs="Times New Roman"/>
          <w:sz w:val="28"/>
          <w:vertAlign w:val="superscript"/>
        </w:rPr>
        <w:t>3</w:t>
      </w:r>
      <w:r w:rsidRPr="00CB4EFB">
        <w:rPr>
          <w:rFonts w:cs="Times New Roman"/>
          <w:sz w:val="28"/>
        </w:rPr>
        <w:t xml:space="preserve"> thể tích không khí chuồng nuôi.</w:t>
      </w:r>
    </w:p>
    <w:p w:rsidR="00E225A4" w:rsidRPr="00CB4EFB" w:rsidRDefault="00E225A4" w:rsidP="008625C9">
      <w:pPr>
        <w:spacing w:line="288" w:lineRule="auto"/>
        <w:ind w:firstLine="547"/>
        <w:jc w:val="both"/>
        <w:rPr>
          <w:rFonts w:cs="Times New Roman"/>
          <w:sz w:val="28"/>
        </w:rPr>
      </w:pPr>
      <w:r w:rsidRPr="00CB4EFB">
        <w:rPr>
          <w:rFonts w:cs="Times New Roman"/>
          <w:sz w:val="28"/>
        </w:rPr>
        <w:t>- Đối với phân, rác, chất độn chuồng: Thu gom toàn bộ phân, rác,</w:t>
      </w:r>
      <w:r w:rsidR="00727DB7" w:rsidRPr="00CB4EFB">
        <w:rPr>
          <w:rFonts w:cs="Times New Roman"/>
          <w:sz w:val="28"/>
        </w:rPr>
        <w:t xml:space="preserve"> </w:t>
      </w:r>
      <w:r w:rsidRPr="00CB4EFB">
        <w:rPr>
          <w:rFonts w:cs="Times New Roman"/>
          <w:sz w:val="28"/>
        </w:rPr>
        <w:t>chất độn chuồng, thức ăn thừa... đem chôn hoặc đốt. Khi chôn rắc vôi, hoặc chloramin, chôn cách mặt đất ít nhất 0,5 – 1 mét.</w:t>
      </w:r>
    </w:p>
    <w:p w:rsidR="00E225A4" w:rsidRPr="00CB4EFB" w:rsidRDefault="00E225A4" w:rsidP="008625C9">
      <w:pPr>
        <w:spacing w:line="288" w:lineRule="auto"/>
        <w:ind w:firstLine="547"/>
        <w:jc w:val="both"/>
        <w:rPr>
          <w:rFonts w:cs="Times New Roman"/>
          <w:sz w:val="28"/>
        </w:rPr>
      </w:pPr>
      <w:r w:rsidRPr="00CB4EFB">
        <w:rPr>
          <w:rFonts w:cs="Times New Roman"/>
          <w:sz w:val="28"/>
        </w:rPr>
        <w:t xml:space="preserve">- Đối với nước uống, bể chứa nước: Tháo hoặc đổ bỏ toàn bộ nước cũ chứa trong bể, dùng bàn chải cọ rửa sạch bề mặt bên trong bể, rửa lại bằng nước sạch, để </w:t>
      </w:r>
      <w:r w:rsidRPr="00CB4EFB">
        <w:rPr>
          <w:rFonts w:cs="Times New Roman"/>
          <w:sz w:val="28"/>
        </w:rPr>
        <w:lastRenderedPageBreak/>
        <w:t>khô phun thuốc sát trùng toàn bộ thành bể, sau đó ít nhất 30 – 60 phút, rửa lại bằng nước sạch và bơm nước mới vào bể.</w:t>
      </w:r>
    </w:p>
    <w:p w:rsidR="00E225A4" w:rsidRPr="00CB4EFB" w:rsidRDefault="00E225A4" w:rsidP="008625C9">
      <w:pPr>
        <w:spacing w:line="288" w:lineRule="auto"/>
        <w:ind w:firstLine="547"/>
        <w:jc w:val="both"/>
        <w:rPr>
          <w:rFonts w:cs="Times New Roman"/>
          <w:sz w:val="28"/>
        </w:rPr>
      </w:pPr>
      <w:r w:rsidRPr="00CB4EFB">
        <w:rPr>
          <w:rFonts w:cs="Times New Roman"/>
          <w:sz w:val="28"/>
        </w:rPr>
        <w:t>- Phương tiện vận chuyển động vật và sản phẩm động vật: các phương tiện vận chuyển là một trong những yếu tố làm lan truyền dịch bện</w:t>
      </w:r>
      <w:r w:rsidR="00727DB7" w:rsidRPr="00CB4EFB">
        <w:rPr>
          <w:rFonts w:cs="Times New Roman"/>
          <w:sz w:val="28"/>
        </w:rPr>
        <w:t>h một cách gián tiếp, vì vậy sẽ</w:t>
      </w:r>
      <w:r w:rsidRPr="00CB4EFB">
        <w:rPr>
          <w:rFonts w:cs="Times New Roman"/>
          <w:sz w:val="28"/>
        </w:rPr>
        <w:t xml:space="preserve"> được vệ sinh tiêu độc sát trùng trước và sau mỗi lần vận chuyển. Trước khi tiến hành tiêu</w:t>
      </w:r>
      <w:r w:rsidR="00727DB7" w:rsidRPr="00CB4EFB">
        <w:rPr>
          <w:rFonts w:cs="Times New Roman"/>
          <w:sz w:val="28"/>
        </w:rPr>
        <w:t xml:space="preserve"> độc sát trùng, phương tiện được</w:t>
      </w:r>
      <w:r w:rsidRPr="00CB4EFB">
        <w:rPr>
          <w:rFonts w:cs="Times New Roman"/>
          <w:sz w:val="28"/>
        </w:rPr>
        <w:t xml:space="preserve"> để trống, làm sạch mặt trong, ngoài thùng xe, mặt ngoài đầu xe và cả bánh xe bằng nước sạch từ vòi cao áp. </w:t>
      </w:r>
    </w:p>
    <w:p w:rsidR="00371994" w:rsidRPr="00CB4EFB" w:rsidRDefault="00371994" w:rsidP="008625C9">
      <w:pPr>
        <w:spacing w:line="288" w:lineRule="auto"/>
        <w:ind w:firstLine="547"/>
        <w:jc w:val="both"/>
        <w:rPr>
          <w:rFonts w:cs="Times New Roman"/>
          <w:sz w:val="28"/>
        </w:rPr>
      </w:pPr>
      <w:r w:rsidRPr="00CB4EFB">
        <w:rPr>
          <w:rFonts w:cs="Times New Roman"/>
          <w:sz w:val="28"/>
        </w:rPr>
        <w:t>- Tại bể sinh học, hằng năm sẽ dùng 10 - 15 kg vôi bột/1.000 m</w:t>
      </w:r>
      <w:r w:rsidRPr="00CB4EFB">
        <w:rPr>
          <w:rFonts w:cs="Times New Roman"/>
          <w:sz w:val="28"/>
          <w:vertAlign w:val="superscript"/>
        </w:rPr>
        <w:t>2</w:t>
      </w:r>
      <w:r w:rsidRPr="00CB4EFB">
        <w:rPr>
          <w:rFonts w:cs="Times New Roman"/>
          <w:sz w:val="28"/>
        </w:rPr>
        <w:t xml:space="preserve"> rắc đều quanh bờ và đáy ao để khử trùng. </w:t>
      </w:r>
    </w:p>
    <w:p w:rsidR="00947566" w:rsidRPr="00CB4EFB" w:rsidRDefault="00947566" w:rsidP="009858B3">
      <w:pPr>
        <w:spacing w:line="288" w:lineRule="auto"/>
        <w:ind w:firstLine="547"/>
        <w:jc w:val="both"/>
        <w:rPr>
          <w:rFonts w:cs="Times New Roman"/>
          <w:i/>
          <w:sz w:val="28"/>
        </w:rPr>
      </w:pPr>
      <w:r w:rsidRPr="00CB4EFB">
        <w:rPr>
          <w:rFonts w:cs="Times New Roman"/>
          <w:i/>
          <w:sz w:val="28"/>
        </w:rPr>
        <w:t>1.4.2.7. Quy trình sử dụng chế phẩm sinh học</w:t>
      </w:r>
    </w:p>
    <w:p w:rsidR="009858B3" w:rsidRPr="00CB4EFB" w:rsidRDefault="009858B3" w:rsidP="009858B3">
      <w:pPr>
        <w:shd w:val="clear" w:color="auto" w:fill="FFFFFF"/>
        <w:spacing w:line="288" w:lineRule="auto"/>
        <w:ind w:firstLine="547"/>
        <w:jc w:val="both"/>
        <w:textAlignment w:val="baseline"/>
        <w:rPr>
          <w:rFonts w:cs="Times New Roman"/>
          <w:sz w:val="28"/>
        </w:rPr>
      </w:pPr>
      <w:r w:rsidRPr="00CB4EFB">
        <w:rPr>
          <w:rFonts w:cs="Times New Roman"/>
          <w:sz w:val="28"/>
          <w:shd w:val="clear" w:color="auto" w:fill="FFFFFF"/>
        </w:rPr>
        <w:t xml:space="preserve">Chế phẩm sinh học là những sản phẩm được chiết xuất, điều chế từ những thành phần nguyên liệu có sẵn trong tự nhiên, bao gồm: các nguồn từ thực vật (rong, tảo, rêu…) động vật (công trùng, giun…) và các vi sinh vật. </w:t>
      </w:r>
      <w:r w:rsidRPr="00CB4EFB">
        <w:rPr>
          <w:rFonts w:cs="Times New Roman"/>
          <w:sz w:val="28"/>
        </w:rPr>
        <w:t>Dự kiến Trang trại sẽ sử dụng chế phẩm EMTECH-GREEN, là chế phẩm sinh học có chứa Saccharomyces cerevisiae, Rhodopseudomonas spp, Aspergillus oryzeas…</w:t>
      </w:r>
    </w:p>
    <w:p w:rsidR="009858B3" w:rsidRPr="00CB4EFB" w:rsidRDefault="009858B3" w:rsidP="009858B3">
      <w:pPr>
        <w:shd w:val="clear" w:color="auto" w:fill="FFFFFF"/>
        <w:spacing w:line="288" w:lineRule="auto"/>
        <w:ind w:firstLine="547"/>
        <w:jc w:val="both"/>
        <w:textAlignment w:val="baseline"/>
        <w:rPr>
          <w:rFonts w:cs="Times New Roman"/>
          <w:sz w:val="28"/>
        </w:rPr>
      </w:pPr>
      <w:r w:rsidRPr="00CB4EFB">
        <w:rPr>
          <w:rFonts w:cs="Times New Roman"/>
          <w:sz w:val="28"/>
        </w:rPr>
        <w:t>Một số cách dùng chế phẩm như sau:</w:t>
      </w:r>
    </w:p>
    <w:p w:rsidR="009858B3" w:rsidRPr="00CB4EFB" w:rsidRDefault="009858B3" w:rsidP="009858B3">
      <w:pPr>
        <w:pStyle w:val="NormalWeb"/>
        <w:shd w:val="clear" w:color="auto" w:fill="FFFFFF"/>
        <w:spacing w:before="0" w:beforeAutospacing="0" w:after="0" w:afterAutospacing="0" w:line="288" w:lineRule="auto"/>
        <w:ind w:firstLine="547"/>
        <w:jc w:val="both"/>
        <w:rPr>
          <w:sz w:val="28"/>
          <w:szCs w:val="28"/>
        </w:rPr>
      </w:pPr>
      <w:r w:rsidRPr="00CB4EFB">
        <w:rPr>
          <w:rStyle w:val="Emphasis"/>
          <w:bCs/>
          <w:i w:val="0"/>
        </w:rPr>
        <w:t>- Xử lý mùi hôi:</w:t>
      </w:r>
      <w:r w:rsidRPr="00CB4EFB">
        <w:rPr>
          <w:bCs/>
          <w:sz w:val="28"/>
          <w:szCs w:val="28"/>
        </w:rPr>
        <w:t> </w:t>
      </w:r>
      <w:r w:rsidRPr="00CB4EFB">
        <w:rPr>
          <w:sz w:val="28"/>
          <w:szCs w:val="28"/>
        </w:rPr>
        <w:t>Pha loãng 1 lít chế phẩm với 30 – 50 – 100 lít nước sạch, tùy theo nồng độ ô nhiễm. Phun đều dung dịch lên nơi có mùi hôi.</w:t>
      </w:r>
    </w:p>
    <w:p w:rsidR="009858B3" w:rsidRPr="00CB4EFB" w:rsidRDefault="009858B3" w:rsidP="009858B3">
      <w:pPr>
        <w:pStyle w:val="NormalWeb"/>
        <w:shd w:val="clear" w:color="auto" w:fill="FFFFFF"/>
        <w:spacing w:before="0" w:beforeAutospacing="0" w:after="0" w:afterAutospacing="0" w:line="288" w:lineRule="auto"/>
        <w:ind w:firstLine="547"/>
        <w:jc w:val="both"/>
        <w:rPr>
          <w:bCs/>
          <w:sz w:val="28"/>
          <w:szCs w:val="28"/>
        </w:rPr>
      </w:pPr>
      <w:r w:rsidRPr="00CB4EFB">
        <w:rPr>
          <w:bCs/>
          <w:sz w:val="28"/>
          <w:szCs w:val="28"/>
        </w:rPr>
        <w:t>- Xử lý nước thải:</w:t>
      </w:r>
      <w:r w:rsidRPr="00CB4EFB">
        <w:rPr>
          <w:sz w:val="28"/>
          <w:szCs w:val="28"/>
        </w:rPr>
        <w:t xml:space="preserve"> Bổ sung trực tiếp 1 kg EMTech – BKS vào hệ thống xử lý cho 1 – 10m</w:t>
      </w:r>
      <w:r w:rsidRPr="00CB4EFB">
        <w:rPr>
          <w:sz w:val="28"/>
          <w:szCs w:val="28"/>
          <w:vertAlign w:val="superscript"/>
        </w:rPr>
        <w:t>3</w:t>
      </w:r>
      <w:r w:rsidRPr="00CB4EFB">
        <w:rPr>
          <w:sz w:val="28"/>
          <w:szCs w:val="28"/>
        </w:rPr>
        <w:t> nước thải (tuỳ mức độ ô nhiễm).</w:t>
      </w:r>
    </w:p>
    <w:p w:rsidR="00CF02B5" w:rsidRPr="00CB4EFB" w:rsidRDefault="0000726F" w:rsidP="009858B3">
      <w:pPr>
        <w:pStyle w:val="NormalWeb"/>
        <w:spacing w:before="0" w:beforeAutospacing="0" w:after="0" w:afterAutospacing="0" w:line="288" w:lineRule="auto"/>
        <w:ind w:firstLine="547"/>
        <w:jc w:val="both"/>
        <w:rPr>
          <w:i/>
          <w:sz w:val="28"/>
          <w:szCs w:val="28"/>
          <w:lang w:bidi="th-TH"/>
        </w:rPr>
      </w:pPr>
      <w:r w:rsidRPr="00CB4EFB">
        <w:rPr>
          <w:i/>
          <w:sz w:val="28"/>
          <w:szCs w:val="28"/>
          <w:lang w:bidi="th-TH"/>
        </w:rPr>
        <w:t xml:space="preserve">1.4.3. Xuất bán: </w:t>
      </w:r>
    </w:p>
    <w:p w:rsidR="0000726F" w:rsidRPr="00CB4EFB" w:rsidRDefault="00321973" w:rsidP="008625C9">
      <w:pPr>
        <w:pStyle w:val="NormalWeb"/>
        <w:spacing w:before="0" w:beforeAutospacing="0" w:after="0" w:afterAutospacing="0" w:line="288" w:lineRule="auto"/>
        <w:ind w:firstLine="547"/>
        <w:jc w:val="both"/>
        <w:rPr>
          <w:sz w:val="28"/>
          <w:szCs w:val="28"/>
          <w:lang w:bidi="th-TH"/>
        </w:rPr>
      </w:pPr>
      <w:r w:rsidRPr="00CB4EFB">
        <w:rPr>
          <w:sz w:val="28"/>
          <w:szCs w:val="28"/>
          <w:lang w:bidi="th-TH"/>
        </w:rPr>
        <w:t>Heo</w:t>
      </w:r>
      <w:r w:rsidR="00255899" w:rsidRPr="00CB4EFB">
        <w:rPr>
          <w:sz w:val="28"/>
          <w:szCs w:val="28"/>
          <w:lang w:bidi="th-TH"/>
        </w:rPr>
        <w:t xml:space="preserve"> sau khi chăm sóc,</w:t>
      </w:r>
      <w:r w:rsidR="0000726F" w:rsidRPr="00CB4EFB">
        <w:rPr>
          <w:sz w:val="28"/>
          <w:szCs w:val="28"/>
          <w:lang w:bidi="th-TH"/>
        </w:rPr>
        <w:t xml:space="preserve"> nuôi từ 4-5 tháng, đạt đến khối lượng khoảng 90 - 100 kg/con </w:t>
      </w:r>
      <w:r w:rsidR="00255899" w:rsidRPr="00CB4EFB">
        <w:rPr>
          <w:sz w:val="28"/>
          <w:szCs w:val="28"/>
          <w:lang w:bidi="th-TH"/>
        </w:rPr>
        <w:t xml:space="preserve">thì </w:t>
      </w:r>
      <w:r w:rsidR="0000726F" w:rsidRPr="00CB4EFB">
        <w:rPr>
          <w:sz w:val="28"/>
          <w:szCs w:val="28"/>
          <w:lang w:bidi="th-TH"/>
        </w:rPr>
        <w:t xml:space="preserve">được xuất chuồng bán cho </w:t>
      </w:r>
      <w:r w:rsidR="001D1480">
        <w:rPr>
          <w:sz w:val="28"/>
          <w:lang w:val="af-ZA"/>
        </w:rPr>
        <w:t>Chủ dự án</w:t>
      </w:r>
      <w:r w:rsidR="00C47B8D" w:rsidRPr="00CB4EFB">
        <w:rPr>
          <w:sz w:val="28"/>
          <w:lang w:val="af-ZA"/>
        </w:rPr>
        <w:t xml:space="preserve"> TNH</w:t>
      </w:r>
      <w:r w:rsidR="00255899" w:rsidRPr="00CB4EFB">
        <w:rPr>
          <w:sz w:val="28"/>
          <w:lang w:val="af-ZA"/>
        </w:rPr>
        <w:t>H Thức ăn chăn nuôi Golden Star</w:t>
      </w:r>
      <w:r w:rsidR="0000726F" w:rsidRPr="00CB4EFB">
        <w:rPr>
          <w:sz w:val="28"/>
          <w:szCs w:val="28"/>
          <w:lang w:bidi="th-TH"/>
        </w:rPr>
        <w:t>. Khi kết thúc đợt nuôi</w:t>
      </w:r>
      <w:r w:rsidR="00255899" w:rsidRPr="00CB4EFB">
        <w:rPr>
          <w:sz w:val="28"/>
          <w:szCs w:val="28"/>
          <w:lang w:bidi="th-TH"/>
        </w:rPr>
        <w:t>, Trang trại</w:t>
      </w:r>
      <w:r w:rsidR="0000726F" w:rsidRPr="00CB4EFB">
        <w:rPr>
          <w:sz w:val="28"/>
          <w:szCs w:val="28"/>
          <w:lang w:bidi="th-TH"/>
        </w:rPr>
        <w:t xml:space="preserve"> để không chuồng trại khoảng 1</w:t>
      </w:r>
      <w:r w:rsidR="00B82604" w:rsidRPr="00CB4EFB">
        <w:rPr>
          <w:sz w:val="28"/>
          <w:szCs w:val="28"/>
          <w:lang w:bidi="th-TH"/>
        </w:rPr>
        <w:t xml:space="preserve"> tháng</w:t>
      </w:r>
      <w:r w:rsidR="0000726F" w:rsidRPr="00CB4EFB">
        <w:rPr>
          <w:sz w:val="28"/>
          <w:szCs w:val="28"/>
          <w:lang w:bidi="th-TH"/>
        </w:rPr>
        <w:t xml:space="preserve"> để vệ sinh sạch sẽ, sát trùng và chuẩn bị đợt nuôi tiếp theo. </w:t>
      </w:r>
    </w:p>
    <w:p w:rsidR="00146096" w:rsidRPr="00CB4EFB" w:rsidRDefault="00146096" w:rsidP="008625C9">
      <w:pPr>
        <w:pStyle w:val="2MUC2"/>
        <w:spacing w:before="0" w:line="288" w:lineRule="auto"/>
        <w:ind w:firstLine="567"/>
        <w:outlineLvl w:val="1"/>
        <w:rPr>
          <w:lang w:val="en-US"/>
        </w:rPr>
      </w:pPr>
      <w:bookmarkStart w:id="288" w:name="_Toc57447235"/>
      <w:bookmarkStart w:id="289" w:name="_Toc80784990"/>
      <w:bookmarkStart w:id="290" w:name="_Toc88335872"/>
      <w:bookmarkStart w:id="291" w:name="_Toc108447073"/>
      <w:bookmarkStart w:id="292" w:name="_Toc26436927"/>
      <w:bookmarkEnd w:id="275"/>
      <w:r w:rsidRPr="00CB4EFB">
        <w:rPr>
          <w:lang w:val="en-US"/>
        </w:rPr>
        <w:t>1.5. Biện pháp tổ chức thi công</w:t>
      </w:r>
      <w:bookmarkEnd w:id="288"/>
      <w:bookmarkEnd w:id="289"/>
      <w:bookmarkEnd w:id="290"/>
      <w:bookmarkEnd w:id="291"/>
    </w:p>
    <w:p w:rsidR="0071011D" w:rsidRPr="00CB4EFB" w:rsidRDefault="0071011D" w:rsidP="008625C9">
      <w:pPr>
        <w:pStyle w:val="11NOIDUNG"/>
        <w:spacing w:before="0" w:line="288" w:lineRule="auto"/>
        <w:rPr>
          <w:rFonts w:cs="Times New Roman"/>
          <w:i/>
        </w:rPr>
      </w:pPr>
      <w:bookmarkStart w:id="293" w:name="_Toc57447237"/>
      <w:r w:rsidRPr="00CB4EFB">
        <w:rPr>
          <w:rFonts w:cs="Times New Roman"/>
          <w:i/>
        </w:rPr>
        <w:t>a. San nền</w:t>
      </w:r>
      <w:r w:rsidR="00255899" w:rsidRPr="00CB4EFB">
        <w:rPr>
          <w:rFonts w:cs="Times New Roman"/>
          <w:i/>
        </w:rPr>
        <w:t>:</w:t>
      </w:r>
    </w:p>
    <w:p w:rsidR="0071330E" w:rsidRPr="00CB4EFB" w:rsidRDefault="000B06F0" w:rsidP="008625C9">
      <w:pPr>
        <w:pStyle w:val="11NOIDUNG"/>
        <w:spacing w:before="0" w:line="288" w:lineRule="auto"/>
        <w:rPr>
          <w:rFonts w:cs="Times New Roman"/>
          <w:lang w:val="pt-BR"/>
        </w:rPr>
      </w:pPr>
      <w:r w:rsidRPr="00CB4EFB">
        <w:rPr>
          <w:rFonts w:cs="Times New Roman"/>
        </w:rPr>
        <w:t>Địa hình k</w:t>
      </w:r>
      <w:r w:rsidR="00EF75E6" w:rsidRPr="00CB4EFB">
        <w:rPr>
          <w:rFonts w:cs="Times New Roman"/>
        </w:rPr>
        <w:t>hu vực</w:t>
      </w:r>
      <w:r w:rsidRPr="00CB4EFB">
        <w:rPr>
          <w:rFonts w:cs="Times New Roman"/>
        </w:rPr>
        <w:t xml:space="preserve"> dự án có độ cao khô</w:t>
      </w:r>
      <w:r w:rsidR="00EF75E6" w:rsidRPr="00CB4EFB">
        <w:rPr>
          <w:rFonts w:cs="Times New Roman"/>
        </w:rPr>
        <w:t xml:space="preserve">ng đồng đều, </w:t>
      </w:r>
      <w:r w:rsidR="00D05A0A" w:rsidRPr="00CB4EFB">
        <w:rPr>
          <w:rFonts w:cs="Times New Roman"/>
        </w:rPr>
        <w:t xml:space="preserve">địa hình thấp dần từ </w:t>
      </w:r>
      <w:r w:rsidR="001D2367" w:rsidRPr="00CB4EFB">
        <w:rPr>
          <w:rFonts w:cs="Times New Roman"/>
        </w:rPr>
        <w:t xml:space="preserve">Tây </w:t>
      </w:r>
      <w:r w:rsidR="00553C60" w:rsidRPr="00CB4EFB">
        <w:rPr>
          <w:rFonts w:cs="Times New Roman"/>
        </w:rPr>
        <w:t xml:space="preserve">Bắc xuống </w:t>
      </w:r>
      <w:r w:rsidR="001D2367" w:rsidRPr="00CB4EFB">
        <w:rPr>
          <w:rFonts w:cs="Times New Roman"/>
        </w:rPr>
        <w:t xml:space="preserve">Đông </w:t>
      </w:r>
      <w:r w:rsidR="00553C60" w:rsidRPr="00CB4EFB">
        <w:rPr>
          <w:rFonts w:cs="Times New Roman"/>
        </w:rPr>
        <w:t>Nam.</w:t>
      </w:r>
      <w:r w:rsidR="0071330E" w:rsidRPr="00CB4EFB">
        <w:rPr>
          <w:rFonts w:cs="Times New Roman"/>
        </w:rPr>
        <w:t xml:space="preserve"> </w:t>
      </w:r>
      <w:r w:rsidR="0020271B" w:rsidRPr="00CB4EFB">
        <w:rPr>
          <w:bCs/>
          <w:iCs/>
          <w:lang w:val="sq-AL"/>
        </w:rPr>
        <w:t xml:space="preserve">Tổng diện tích Dự án là </w:t>
      </w:r>
      <w:r w:rsidR="00641D0F">
        <w:rPr>
          <w:bCs/>
          <w:iCs/>
          <w:lang w:val="sq-AL"/>
        </w:rPr>
        <w:t>10.500</w:t>
      </w:r>
      <w:r w:rsidR="0020271B" w:rsidRPr="00CB4EFB">
        <w:rPr>
          <w:bCs/>
          <w:iCs/>
          <w:lang w:val="sq-AL"/>
        </w:rPr>
        <w:t>m</w:t>
      </w:r>
      <w:r w:rsidR="0020271B" w:rsidRPr="00CB4EFB">
        <w:rPr>
          <w:bCs/>
          <w:iCs/>
          <w:vertAlign w:val="superscript"/>
          <w:lang w:val="sq-AL"/>
        </w:rPr>
        <w:t>2</w:t>
      </w:r>
      <w:r w:rsidR="0020271B" w:rsidRPr="00CB4EFB">
        <w:rPr>
          <w:bCs/>
          <w:iCs/>
          <w:lang w:val="sq-AL"/>
        </w:rPr>
        <w:t xml:space="preserve">, trong đó diện tích </w:t>
      </w:r>
      <w:r w:rsidR="00151CD2" w:rsidRPr="00CB4EFB">
        <w:rPr>
          <w:rFonts w:cs="Times New Roman"/>
          <w:lang w:val="pt-BR"/>
        </w:rPr>
        <w:t>3.000</w:t>
      </w:r>
      <w:r w:rsidR="0020271B" w:rsidRPr="00CB4EFB">
        <w:rPr>
          <w:rFonts w:cs="Times New Roman"/>
          <w:lang w:val="pt-BR"/>
        </w:rPr>
        <w:t>m</w:t>
      </w:r>
      <w:r w:rsidR="0020271B" w:rsidRPr="00CB4EFB">
        <w:rPr>
          <w:rFonts w:cs="Times New Roman"/>
          <w:vertAlign w:val="superscript"/>
          <w:lang w:val="pt-BR"/>
        </w:rPr>
        <w:t>2</w:t>
      </w:r>
      <w:r w:rsidR="0020271B" w:rsidRPr="00CB4EFB">
        <w:rPr>
          <w:rFonts w:cs="Times New Roman"/>
          <w:lang w:val="pt-BR"/>
        </w:rPr>
        <w:t xml:space="preserve"> đã được chặt bỏ cây cối giải phóng mặt bằng</w:t>
      </w:r>
      <w:r w:rsidR="0071330E" w:rsidRPr="00CB4EFB">
        <w:rPr>
          <w:rFonts w:cs="Times New Roman"/>
          <w:lang w:val="pt-BR"/>
        </w:rPr>
        <w:t>. Quá trình san gạt mặt bằng thực hiện trong phạm vi dự án, khối lượng đào được tận dụng để đắp tại các vị trí thấp trũng nên không có phát sinh đất dư thừa trong quá trình san gạt mặt bằng.</w:t>
      </w:r>
    </w:p>
    <w:p w:rsidR="0071011D" w:rsidRPr="00CB4EFB" w:rsidRDefault="00B82604" w:rsidP="008625C9">
      <w:pPr>
        <w:widowControl w:val="0"/>
        <w:spacing w:line="288" w:lineRule="auto"/>
        <w:ind w:firstLine="567"/>
        <w:jc w:val="both"/>
        <w:rPr>
          <w:rFonts w:cs="Times New Roman"/>
          <w:i/>
          <w:sz w:val="28"/>
        </w:rPr>
      </w:pPr>
      <w:r w:rsidRPr="00CB4EFB">
        <w:rPr>
          <w:rFonts w:cs="Times New Roman"/>
          <w:i/>
          <w:sz w:val="28"/>
        </w:rPr>
        <w:t>b</w:t>
      </w:r>
      <w:r w:rsidR="0071011D" w:rsidRPr="00CB4EFB">
        <w:rPr>
          <w:rFonts w:cs="Times New Roman"/>
          <w:i/>
          <w:sz w:val="28"/>
          <w:lang w:val="vi-VN"/>
        </w:rPr>
        <w:t>. Thi công đườn</w:t>
      </w:r>
      <w:r w:rsidR="0071011D" w:rsidRPr="00CB4EFB">
        <w:rPr>
          <w:rFonts w:cs="Times New Roman"/>
          <w:i/>
          <w:sz w:val="28"/>
        </w:rPr>
        <w:t>g nội bộ</w:t>
      </w:r>
    </w:p>
    <w:p w:rsidR="0071011D" w:rsidRPr="00CB4EFB" w:rsidRDefault="0071011D" w:rsidP="008625C9">
      <w:pPr>
        <w:widowControl w:val="0"/>
        <w:spacing w:line="288" w:lineRule="auto"/>
        <w:ind w:firstLine="567"/>
        <w:jc w:val="both"/>
        <w:rPr>
          <w:rFonts w:cs="Times New Roman"/>
          <w:sz w:val="28"/>
        </w:rPr>
      </w:pPr>
      <w:r w:rsidRPr="00CB4EFB">
        <w:rPr>
          <w:rFonts w:cs="Times New Roman"/>
          <w:sz w:val="28"/>
          <w:lang w:val="vi-VN"/>
        </w:rPr>
        <w:t>+ Định vị kích thư</w:t>
      </w:r>
      <w:r w:rsidRPr="00CB4EFB">
        <w:rPr>
          <w:rFonts w:cs="Times New Roman"/>
          <w:sz w:val="28"/>
          <w:lang w:val="vi-VN"/>
        </w:rPr>
        <w:softHyphen/>
        <w:t>ớc hình học nền đ</w:t>
      </w:r>
      <w:r w:rsidRPr="00CB4EFB">
        <w:rPr>
          <w:rFonts w:cs="Times New Roman"/>
          <w:sz w:val="28"/>
          <w:lang w:val="vi-VN"/>
        </w:rPr>
        <w:softHyphen/>
        <w:t>ường và cao độ bằng thước dây và máy kinh vĩ, thủy bình;</w:t>
      </w:r>
    </w:p>
    <w:p w:rsidR="0071011D" w:rsidRPr="00CB4EFB" w:rsidRDefault="0071011D" w:rsidP="008625C9">
      <w:pPr>
        <w:widowControl w:val="0"/>
        <w:spacing w:line="288" w:lineRule="auto"/>
        <w:ind w:firstLine="567"/>
        <w:jc w:val="both"/>
        <w:rPr>
          <w:rFonts w:cs="Times New Roman"/>
          <w:sz w:val="28"/>
          <w:lang w:val="vi-VN"/>
        </w:rPr>
      </w:pPr>
      <w:r w:rsidRPr="00CB4EFB">
        <w:rPr>
          <w:rFonts w:cs="Times New Roman"/>
          <w:sz w:val="28"/>
          <w:lang w:val="vi-VN"/>
        </w:rPr>
        <w:t>+ Dùng máy đào, xe vận chuyển đất cát;</w:t>
      </w:r>
    </w:p>
    <w:p w:rsidR="0071011D" w:rsidRPr="00CB4EFB" w:rsidRDefault="0071011D" w:rsidP="008625C9">
      <w:pPr>
        <w:widowControl w:val="0"/>
        <w:spacing w:line="288" w:lineRule="auto"/>
        <w:ind w:firstLine="567"/>
        <w:jc w:val="both"/>
        <w:rPr>
          <w:rFonts w:cs="Times New Roman"/>
          <w:sz w:val="28"/>
          <w:lang w:val="vi-VN"/>
        </w:rPr>
      </w:pPr>
      <w:r w:rsidRPr="00CB4EFB">
        <w:rPr>
          <w:rFonts w:cs="Times New Roman"/>
          <w:sz w:val="28"/>
          <w:lang w:val="vi-VN"/>
        </w:rPr>
        <w:t>+ Dùng máy ủi san gạt đất đúng cao độ nền đư</w:t>
      </w:r>
      <w:r w:rsidRPr="00CB4EFB">
        <w:rPr>
          <w:rFonts w:cs="Times New Roman"/>
          <w:sz w:val="28"/>
          <w:lang w:val="vi-VN"/>
        </w:rPr>
        <w:softHyphen/>
        <w:t>ờng;</w:t>
      </w:r>
    </w:p>
    <w:p w:rsidR="0071011D" w:rsidRPr="00CB4EFB" w:rsidRDefault="0071011D" w:rsidP="008625C9">
      <w:pPr>
        <w:widowControl w:val="0"/>
        <w:spacing w:line="288" w:lineRule="auto"/>
        <w:ind w:firstLine="567"/>
        <w:jc w:val="both"/>
        <w:rPr>
          <w:rFonts w:cs="Times New Roman"/>
          <w:sz w:val="28"/>
          <w:lang w:val="vi-VN"/>
        </w:rPr>
      </w:pPr>
      <w:r w:rsidRPr="00CB4EFB">
        <w:rPr>
          <w:rFonts w:cs="Times New Roman"/>
          <w:sz w:val="28"/>
          <w:lang w:val="vi-VN"/>
        </w:rPr>
        <w:lastRenderedPageBreak/>
        <w:t>+ Máy san tạo phẳng nền đ</w:t>
      </w:r>
      <w:r w:rsidRPr="00CB4EFB">
        <w:rPr>
          <w:rFonts w:cs="Times New Roman"/>
          <w:sz w:val="28"/>
          <w:lang w:val="vi-VN"/>
        </w:rPr>
        <w:softHyphen/>
        <w:t>ường;</w:t>
      </w:r>
    </w:p>
    <w:p w:rsidR="0071011D" w:rsidRPr="00CB4EFB" w:rsidRDefault="0071011D" w:rsidP="008625C9">
      <w:pPr>
        <w:widowControl w:val="0"/>
        <w:spacing w:line="288" w:lineRule="auto"/>
        <w:ind w:firstLine="567"/>
        <w:jc w:val="both"/>
        <w:rPr>
          <w:rFonts w:cs="Times New Roman"/>
          <w:sz w:val="28"/>
          <w:lang w:val="de-DE"/>
        </w:rPr>
      </w:pPr>
      <w:r w:rsidRPr="00CB4EFB">
        <w:rPr>
          <w:rFonts w:cs="Times New Roman"/>
          <w:sz w:val="28"/>
          <w:lang w:val="vi-VN"/>
        </w:rPr>
        <w:t>+ Máy lu lu lèn nén chặt</w:t>
      </w:r>
      <w:r w:rsidRPr="00CB4EFB">
        <w:rPr>
          <w:rFonts w:cs="Times New Roman"/>
          <w:sz w:val="28"/>
          <w:lang w:val="de-DE"/>
        </w:rPr>
        <w:t>.</w:t>
      </w:r>
    </w:p>
    <w:p w:rsidR="0071011D" w:rsidRPr="00CB4EFB" w:rsidRDefault="00B82604" w:rsidP="008625C9">
      <w:pPr>
        <w:widowControl w:val="0"/>
        <w:spacing w:line="288" w:lineRule="auto"/>
        <w:ind w:firstLine="567"/>
        <w:jc w:val="both"/>
        <w:rPr>
          <w:rFonts w:eastAsia="MS Mincho" w:cs="Times New Roman"/>
          <w:bCs/>
          <w:i/>
          <w:sz w:val="28"/>
          <w:lang w:val="de-DE"/>
        </w:rPr>
      </w:pPr>
      <w:r w:rsidRPr="00CB4EFB">
        <w:rPr>
          <w:rFonts w:eastAsia="MS Mincho" w:cs="Times New Roman"/>
          <w:bCs/>
          <w:i/>
          <w:sz w:val="28"/>
          <w:lang w:val="de-DE"/>
        </w:rPr>
        <w:t>c</w:t>
      </w:r>
      <w:r w:rsidR="0071011D" w:rsidRPr="00CB4EFB">
        <w:rPr>
          <w:rFonts w:eastAsia="MS Mincho" w:cs="Times New Roman"/>
          <w:bCs/>
          <w:i/>
          <w:sz w:val="28"/>
          <w:lang w:val="de-DE"/>
        </w:rPr>
        <w:t xml:space="preserve">. Công tác thi công ống cấp nước, </w:t>
      </w:r>
      <w:r w:rsidR="0071011D" w:rsidRPr="00CB4EFB">
        <w:rPr>
          <w:rFonts w:eastAsia="MS Mincho" w:cs="Times New Roman"/>
          <w:bCs/>
          <w:i/>
          <w:sz w:val="28"/>
          <w:lang w:val="vi-VN"/>
        </w:rPr>
        <w:t>mương</w:t>
      </w:r>
      <w:r w:rsidR="0071011D" w:rsidRPr="00CB4EFB">
        <w:rPr>
          <w:rFonts w:eastAsia="MS Mincho" w:cs="Times New Roman"/>
          <w:bCs/>
          <w:i/>
          <w:sz w:val="28"/>
          <w:lang w:val="de-DE"/>
        </w:rPr>
        <w:t xml:space="preserve"> thoát nước mưa: </w:t>
      </w:r>
    </w:p>
    <w:p w:rsidR="0071011D" w:rsidRPr="00CB4EFB" w:rsidRDefault="0071011D" w:rsidP="008625C9">
      <w:pPr>
        <w:widowControl w:val="0"/>
        <w:spacing w:line="288" w:lineRule="auto"/>
        <w:ind w:firstLine="567"/>
        <w:jc w:val="both"/>
        <w:rPr>
          <w:rFonts w:eastAsia="MS Mincho" w:cs="Times New Roman"/>
          <w:bCs/>
          <w:sz w:val="28"/>
          <w:lang w:val="de-DE"/>
        </w:rPr>
      </w:pPr>
      <w:r w:rsidRPr="00CB4EFB">
        <w:rPr>
          <w:rFonts w:eastAsia="MS Mincho" w:cs="Times New Roman"/>
          <w:bCs/>
          <w:sz w:val="28"/>
          <w:lang w:val="de-DE"/>
        </w:rPr>
        <w:t>- Xác định vị trí cống và cao độ móng cống;</w:t>
      </w:r>
    </w:p>
    <w:p w:rsidR="0071011D" w:rsidRPr="00CB4EFB" w:rsidRDefault="0071011D" w:rsidP="008625C9">
      <w:pPr>
        <w:widowControl w:val="0"/>
        <w:spacing w:line="288" w:lineRule="auto"/>
        <w:ind w:firstLine="567"/>
        <w:jc w:val="both"/>
        <w:rPr>
          <w:rFonts w:eastAsia="MS Mincho" w:cs="Times New Roman"/>
          <w:bCs/>
          <w:sz w:val="28"/>
          <w:lang w:val="de-DE"/>
        </w:rPr>
      </w:pPr>
      <w:r w:rsidRPr="00CB4EFB">
        <w:rPr>
          <w:rFonts w:eastAsia="MS Mincho" w:cs="Times New Roman"/>
          <w:bCs/>
          <w:sz w:val="28"/>
          <w:lang w:val="de-DE"/>
        </w:rPr>
        <w:t>- Định vị tim hố móng;</w:t>
      </w:r>
    </w:p>
    <w:p w:rsidR="0071011D" w:rsidRPr="00CB4EFB" w:rsidRDefault="0071011D" w:rsidP="008625C9">
      <w:pPr>
        <w:widowControl w:val="0"/>
        <w:spacing w:line="288" w:lineRule="auto"/>
        <w:ind w:firstLine="567"/>
        <w:jc w:val="both"/>
        <w:rPr>
          <w:rFonts w:eastAsia="MS Mincho" w:cs="Times New Roman"/>
          <w:bCs/>
          <w:sz w:val="28"/>
          <w:lang w:val="de-DE"/>
        </w:rPr>
      </w:pPr>
      <w:r w:rsidRPr="00CB4EFB">
        <w:rPr>
          <w:rFonts w:eastAsia="MS Mincho" w:cs="Times New Roman"/>
          <w:bCs/>
          <w:sz w:val="28"/>
          <w:lang w:val="de-DE"/>
        </w:rPr>
        <w:t>- Đào đất hố móng cống đạt yêu cầu thiết kế;</w:t>
      </w:r>
    </w:p>
    <w:p w:rsidR="0071011D" w:rsidRPr="00CB4EFB" w:rsidRDefault="0071011D" w:rsidP="008625C9">
      <w:pPr>
        <w:widowControl w:val="0"/>
        <w:spacing w:line="288" w:lineRule="auto"/>
        <w:ind w:firstLine="567"/>
        <w:jc w:val="both"/>
        <w:rPr>
          <w:rFonts w:eastAsia="MS Mincho" w:cs="Times New Roman"/>
          <w:bCs/>
          <w:sz w:val="28"/>
          <w:lang w:val="de-DE"/>
        </w:rPr>
      </w:pPr>
      <w:r w:rsidRPr="00CB4EFB">
        <w:rPr>
          <w:rFonts w:eastAsia="MS Mincho" w:cs="Times New Roman"/>
          <w:bCs/>
          <w:sz w:val="28"/>
          <w:lang w:val="de-DE"/>
        </w:rPr>
        <w:t>- Thi công lớp đá dăm hoặc lớp bê tông đệm móng cống đạt kích thước và khối lượng bản vẽ;</w:t>
      </w:r>
    </w:p>
    <w:p w:rsidR="0071011D" w:rsidRPr="00CB4EFB" w:rsidRDefault="0071011D" w:rsidP="008625C9">
      <w:pPr>
        <w:widowControl w:val="0"/>
        <w:spacing w:line="288" w:lineRule="auto"/>
        <w:ind w:firstLine="567"/>
        <w:jc w:val="both"/>
        <w:rPr>
          <w:rFonts w:eastAsia="MS Mincho" w:cs="Times New Roman"/>
          <w:bCs/>
          <w:sz w:val="28"/>
          <w:lang w:val="de-DE"/>
        </w:rPr>
      </w:pPr>
      <w:r w:rsidRPr="00CB4EFB">
        <w:rPr>
          <w:rFonts w:eastAsia="MS Mincho" w:cs="Times New Roman"/>
          <w:bCs/>
          <w:sz w:val="28"/>
          <w:lang w:val="de-DE"/>
        </w:rPr>
        <w:t>- Lắp dựng ván khuôn thi công phần móng cống;</w:t>
      </w:r>
    </w:p>
    <w:p w:rsidR="0071011D" w:rsidRPr="00CB4EFB" w:rsidRDefault="0071011D" w:rsidP="008625C9">
      <w:pPr>
        <w:widowControl w:val="0"/>
        <w:spacing w:line="288" w:lineRule="auto"/>
        <w:ind w:firstLine="567"/>
        <w:jc w:val="both"/>
        <w:rPr>
          <w:rFonts w:eastAsia="MS Mincho" w:cs="Times New Roman"/>
          <w:bCs/>
          <w:sz w:val="28"/>
          <w:lang w:val="de-DE"/>
        </w:rPr>
      </w:pPr>
      <w:r w:rsidRPr="00CB4EFB">
        <w:rPr>
          <w:rFonts w:eastAsia="MS Mincho" w:cs="Times New Roman"/>
          <w:bCs/>
          <w:sz w:val="28"/>
          <w:lang w:val="de-DE"/>
        </w:rPr>
        <w:t>- Tiến hành lắp dựng cốt thép, ván khuôn, đổ bê tông đáy, thành và nắp cống;</w:t>
      </w:r>
    </w:p>
    <w:p w:rsidR="0071011D" w:rsidRPr="00CB4EFB" w:rsidRDefault="0071011D" w:rsidP="008625C9">
      <w:pPr>
        <w:widowControl w:val="0"/>
        <w:spacing w:line="288" w:lineRule="auto"/>
        <w:ind w:firstLine="567"/>
        <w:jc w:val="both"/>
        <w:rPr>
          <w:rFonts w:eastAsia="MS Mincho" w:cs="Times New Roman"/>
          <w:bCs/>
          <w:sz w:val="28"/>
          <w:lang w:val="de-DE"/>
        </w:rPr>
      </w:pPr>
      <w:r w:rsidRPr="00CB4EFB">
        <w:rPr>
          <w:rFonts w:eastAsia="MS Mincho" w:cs="Times New Roman"/>
          <w:bCs/>
          <w:sz w:val="28"/>
          <w:lang w:val="de-DE"/>
        </w:rPr>
        <w:t>- Đắp đất giáp thổ hai bên cống, hoàn thiện;</w:t>
      </w:r>
    </w:p>
    <w:p w:rsidR="0071011D" w:rsidRPr="00CB4EFB" w:rsidRDefault="0071011D" w:rsidP="008625C9">
      <w:pPr>
        <w:widowControl w:val="0"/>
        <w:spacing w:line="288" w:lineRule="auto"/>
        <w:ind w:firstLine="567"/>
        <w:jc w:val="both"/>
        <w:rPr>
          <w:rFonts w:eastAsia="MS Mincho" w:cs="Times New Roman"/>
          <w:bCs/>
          <w:sz w:val="28"/>
          <w:lang w:val="de-DE"/>
        </w:rPr>
      </w:pPr>
      <w:r w:rsidRPr="00CB4EFB">
        <w:rPr>
          <w:rFonts w:eastAsia="MS Mincho" w:cs="Times New Roman"/>
          <w:bCs/>
          <w:sz w:val="28"/>
          <w:lang w:val="de-DE"/>
        </w:rPr>
        <w:t>- Thi công các hạng mục khác.</w:t>
      </w:r>
    </w:p>
    <w:p w:rsidR="0071011D" w:rsidRPr="00CB4EFB" w:rsidRDefault="00B82604" w:rsidP="008625C9">
      <w:pPr>
        <w:widowControl w:val="0"/>
        <w:spacing w:line="288" w:lineRule="auto"/>
        <w:ind w:firstLine="567"/>
        <w:jc w:val="both"/>
        <w:rPr>
          <w:rFonts w:cs="Times New Roman"/>
          <w:i/>
          <w:sz w:val="28"/>
          <w:lang w:val="de-DE"/>
        </w:rPr>
      </w:pPr>
      <w:r w:rsidRPr="00CB4EFB">
        <w:rPr>
          <w:rFonts w:cs="Times New Roman"/>
          <w:i/>
          <w:sz w:val="28"/>
          <w:lang w:val="de-DE"/>
        </w:rPr>
        <w:t>d</w:t>
      </w:r>
      <w:r w:rsidR="0071011D" w:rsidRPr="00CB4EFB">
        <w:rPr>
          <w:rFonts w:cs="Times New Roman"/>
          <w:i/>
          <w:sz w:val="28"/>
          <w:lang w:val="de-DE"/>
        </w:rPr>
        <w:t>. Giải pháp thi công các khu nhà</w:t>
      </w:r>
    </w:p>
    <w:p w:rsidR="0071011D" w:rsidRPr="00CB4EFB" w:rsidRDefault="0071011D" w:rsidP="008625C9">
      <w:pPr>
        <w:widowControl w:val="0"/>
        <w:spacing w:line="288" w:lineRule="auto"/>
        <w:ind w:firstLine="567"/>
        <w:jc w:val="both"/>
        <w:rPr>
          <w:rFonts w:cs="Times New Roman"/>
          <w:sz w:val="28"/>
          <w:lang w:val="de-DE"/>
        </w:rPr>
      </w:pPr>
      <w:r w:rsidRPr="00CB4EFB">
        <w:rPr>
          <w:rFonts w:cs="Times New Roman"/>
          <w:sz w:val="28"/>
          <w:lang w:val="de-DE"/>
        </w:rPr>
        <w:t xml:space="preserve">- Thi công móng: Giai đoạn đào móng và gia cố nền các công trình xây dựng, giai đoạn này sử dụng máy đào, máy xúc để đào móng và gia cố nền móng cho các công trình cần thiết. </w:t>
      </w:r>
    </w:p>
    <w:p w:rsidR="0071011D" w:rsidRPr="00CB4EFB" w:rsidRDefault="0071011D" w:rsidP="008625C9">
      <w:pPr>
        <w:widowControl w:val="0"/>
        <w:spacing w:line="288" w:lineRule="auto"/>
        <w:ind w:firstLine="567"/>
        <w:jc w:val="both"/>
        <w:rPr>
          <w:rFonts w:cs="Times New Roman"/>
          <w:sz w:val="28"/>
          <w:lang w:val="de-DE"/>
        </w:rPr>
      </w:pPr>
      <w:r w:rsidRPr="00CB4EFB">
        <w:rPr>
          <w:rFonts w:cs="Times New Roman"/>
          <w:sz w:val="28"/>
          <w:lang w:val="de-DE"/>
        </w:rPr>
        <w:t>- Quá trình xây dựng cơ bản: Công đoạn này sử dụng máy cẩu, xe lu, xe vận chuyển, máy phối trộn bê tông,...để thực hiện các hoạt động như: xây móng, đổ bê tông, xây tường, lắp khung kèo thép, mái tole, đóng tháo cốt pha,...Nguyên liệu sử dụng trong giai đoạn này gồm: cát, đá, xi măng, sắt thép,...</w:t>
      </w:r>
    </w:p>
    <w:p w:rsidR="0071011D" w:rsidRPr="00CB4EFB" w:rsidRDefault="0071011D" w:rsidP="008625C9">
      <w:pPr>
        <w:spacing w:line="288" w:lineRule="auto"/>
        <w:ind w:firstLine="567"/>
        <w:jc w:val="both"/>
        <w:rPr>
          <w:rFonts w:cs="Times New Roman"/>
          <w:sz w:val="28"/>
        </w:rPr>
      </w:pPr>
      <w:r w:rsidRPr="00CB4EFB">
        <w:rPr>
          <w:rFonts w:cs="Times New Roman"/>
          <w:sz w:val="28"/>
        </w:rPr>
        <w:t>- Công tác bê tông, cốt thép:</w:t>
      </w:r>
    </w:p>
    <w:p w:rsidR="0071011D" w:rsidRPr="00CB4EFB" w:rsidRDefault="0071011D" w:rsidP="008625C9">
      <w:pPr>
        <w:tabs>
          <w:tab w:val="left" w:pos="894"/>
        </w:tabs>
        <w:spacing w:line="288" w:lineRule="auto"/>
        <w:ind w:firstLine="567"/>
        <w:jc w:val="both"/>
        <w:rPr>
          <w:rFonts w:cs="Times New Roman"/>
          <w:sz w:val="28"/>
        </w:rPr>
      </w:pPr>
      <w:r w:rsidRPr="00CB4EFB">
        <w:rPr>
          <w:rFonts w:cs="Times New Roman"/>
          <w:sz w:val="28"/>
        </w:rPr>
        <w:t>+ Cốt thép, ván khuôn được gia công tại xưởng sau đó được vận chuyển ra vị trí. Cốt thép phải sạch, đặt buộc đúng thiết kế, quá trình vận chuyển tránh xô lệch, ván khuôn phải khít tránh mất nước trong quá trình đổ bê tông.</w:t>
      </w:r>
    </w:p>
    <w:p w:rsidR="0071011D" w:rsidRPr="00CB4EFB" w:rsidRDefault="0071011D" w:rsidP="008625C9">
      <w:pPr>
        <w:spacing w:line="288" w:lineRule="auto"/>
        <w:ind w:firstLine="567"/>
        <w:jc w:val="both"/>
        <w:rPr>
          <w:rFonts w:cs="Times New Roman"/>
          <w:sz w:val="28"/>
        </w:rPr>
      </w:pPr>
      <w:r w:rsidRPr="00CB4EFB">
        <w:rPr>
          <w:rFonts w:cs="Times New Roman"/>
          <w:sz w:val="28"/>
        </w:rPr>
        <w:t>+ Cốp pha các loại móng của Dự án dùng loại cốp pha thép định hình để có thể luân chuyển thi công được cho nhiều vị trí. Sàn thao tác kê bằng đà gỗ, lót bằng ván hoặc thép tấm.</w:t>
      </w:r>
    </w:p>
    <w:p w:rsidR="0071011D" w:rsidRPr="00CB4EFB" w:rsidRDefault="0071011D" w:rsidP="008625C9">
      <w:pPr>
        <w:spacing w:line="288" w:lineRule="auto"/>
        <w:ind w:firstLine="567"/>
        <w:jc w:val="both"/>
        <w:rPr>
          <w:rFonts w:cs="Times New Roman"/>
          <w:sz w:val="28"/>
        </w:rPr>
      </w:pPr>
      <w:r w:rsidRPr="00CB4EFB">
        <w:rPr>
          <w:rFonts w:cs="Times New Roman"/>
          <w:spacing w:val="-2"/>
          <w:sz w:val="28"/>
        </w:rPr>
        <w:t xml:space="preserve">+ </w:t>
      </w:r>
      <w:r w:rsidRPr="00CB4EFB">
        <w:rPr>
          <w:rFonts w:cs="Times New Roman"/>
          <w:sz w:val="28"/>
        </w:rPr>
        <w:t>Đổ bê tông liên tục tới khi hoàn thành, tránh phân tầng, chiều cao rơi tự do của hỗn hợp bê tông không vượt quá 1,5m. Khi chiều cao rơi tự do của hỗn hợp bê tông hơn 1,5m đều được chuyển qua máng dẫn hoặc ống vòi xuống ống dẫn của khối móng đúc; tất cả các khối bê tông đều được đầm bằng đầm dùi hoặc đầm bàn.</w:t>
      </w:r>
    </w:p>
    <w:p w:rsidR="0071011D" w:rsidRPr="00CB4EFB" w:rsidRDefault="0071011D" w:rsidP="008625C9">
      <w:pPr>
        <w:widowControl w:val="0"/>
        <w:spacing w:line="288" w:lineRule="auto"/>
        <w:ind w:firstLine="567"/>
        <w:jc w:val="both"/>
        <w:rPr>
          <w:rFonts w:cs="Times New Roman"/>
          <w:sz w:val="28"/>
          <w:lang w:val="de-DE"/>
        </w:rPr>
      </w:pPr>
      <w:r w:rsidRPr="00CB4EFB">
        <w:rPr>
          <w:rFonts w:cs="Times New Roman"/>
          <w:sz w:val="28"/>
          <w:lang w:val="de-DE"/>
        </w:rPr>
        <w:t>- Quá trình hoàn thiện công trình: bao gồm các công việc như: vét vôi, sơn tường, lắp ráp các hệ thống thoát nước, cấp nước, điện,...</w:t>
      </w:r>
    </w:p>
    <w:p w:rsidR="0071011D" w:rsidRPr="00CB4EFB" w:rsidRDefault="00C97138" w:rsidP="008625C9">
      <w:pPr>
        <w:pStyle w:val="Normal8"/>
        <w:spacing w:before="0" w:line="288" w:lineRule="auto"/>
        <w:ind w:firstLine="567"/>
        <w:outlineLvl w:val="2"/>
        <w:rPr>
          <w:spacing w:val="-4"/>
          <w:sz w:val="28"/>
          <w:szCs w:val="28"/>
          <w:lang w:val="af-ZA"/>
        </w:rPr>
      </w:pPr>
      <w:bookmarkStart w:id="294" w:name="_Toc80784991"/>
      <w:bookmarkStart w:id="295" w:name="_Toc88335873"/>
      <w:bookmarkStart w:id="296" w:name="_Toc108447074"/>
      <w:r w:rsidRPr="00CB4EFB">
        <w:rPr>
          <w:sz w:val="28"/>
          <w:szCs w:val="28"/>
        </w:rPr>
        <w:t>1.</w:t>
      </w:r>
      <w:r w:rsidR="000012F5" w:rsidRPr="00CB4EFB">
        <w:rPr>
          <w:sz w:val="28"/>
          <w:szCs w:val="28"/>
        </w:rPr>
        <w:t>6</w:t>
      </w:r>
      <w:r w:rsidRPr="00CB4EFB">
        <w:rPr>
          <w:sz w:val="28"/>
          <w:szCs w:val="28"/>
        </w:rPr>
        <w:t xml:space="preserve">. </w:t>
      </w:r>
      <w:bookmarkStart w:id="297" w:name="_Toc80784992"/>
      <w:bookmarkStart w:id="298" w:name="_Toc88335874"/>
      <w:bookmarkStart w:id="299" w:name="_Toc435620619"/>
      <w:bookmarkStart w:id="300" w:name="_Toc435621227"/>
      <w:bookmarkStart w:id="301" w:name="_Toc440552848"/>
      <w:bookmarkStart w:id="302" w:name="_Toc440553109"/>
      <w:bookmarkStart w:id="303" w:name="_Toc464561928"/>
      <w:bookmarkStart w:id="304" w:name="_Toc26436929"/>
      <w:bookmarkEnd w:id="276"/>
      <w:bookmarkEnd w:id="292"/>
      <w:bookmarkEnd w:id="293"/>
      <w:bookmarkEnd w:id="294"/>
      <w:bookmarkEnd w:id="295"/>
      <w:r w:rsidR="0071011D" w:rsidRPr="00CB4EFB">
        <w:rPr>
          <w:spacing w:val="-4"/>
          <w:sz w:val="28"/>
          <w:szCs w:val="28"/>
          <w:lang w:val="af-ZA"/>
        </w:rPr>
        <w:t>Tiến độ, tổng mức đầu tư, tổ chức quản lý và thực hiện dự án</w:t>
      </w:r>
      <w:bookmarkEnd w:id="296"/>
    </w:p>
    <w:p w:rsidR="0071011D" w:rsidRPr="00CB4EFB" w:rsidRDefault="0071011D" w:rsidP="008625C9">
      <w:pPr>
        <w:pStyle w:val="Header"/>
        <w:spacing w:line="288" w:lineRule="auto"/>
        <w:ind w:firstLine="567"/>
        <w:jc w:val="both"/>
        <w:outlineLvl w:val="0"/>
        <w:rPr>
          <w:rFonts w:cs="Times New Roman"/>
          <w:i/>
          <w:spacing w:val="-4"/>
          <w:sz w:val="28"/>
          <w:lang w:val="af-ZA"/>
        </w:rPr>
      </w:pPr>
      <w:bookmarkStart w:id="305" w:name="_Toc434847253"/>
      <w:bookmarkStart w:id="306" w:name="_Toc436203502"/>
      <w:bookmarkStart w:id="307" w:name="_Toc448392619"/>
      <w:bookmarkStart w:id="308" w:name="_Toc448393650"/>
      <w:bookmarkStart w:id="309" w:name="_Toc91464589"/>
      <w:bookmarkStart w:id="310" w:name="_Toc325068828"/>
      <w:bookmarkStart w:id="311" w:name="_Toc325069730"/>
      <w:bookmarkStart w:id="312" w:name="_Toc108447075"/>
      <w:r w:rsidRPr="00CB4EFB">
        <w:rPr>
          <w:rFonts w:cs="Times New Roman"/>
          <w:i/>
          <w:spacing w:val="-4"/>
          <w:sz w:val="28"/>
          <w:lang w:val="af-ZA"/>
        </w:rPr>
        <w:t>a. Tiến độ thực hiện Dự án</w:t>
      </w:r>
      <w:bookmarkEnd w:id="305"/>
      <w:bookmarkEnd w:id="306"/>
      <w:bookmarkEnd w:id="307"/>
      <w:bookmarkEnd w:id="308"/>
      <w:r w:rsidRPr="00CB4EFB">
        <w:rPr>
          <w:rFonts w:cs="Times New Roman"/>
          <w:i/>
          <w:spacing w:val="-4"/>
          <w:sz w:val="28"/>
          <w:lang w:val="af-ZA"/>
        </w:rPr>
        <w:t>:</w:t>
      </w:r>
      <w:bookmarkEnd w:id="309"/>
      <w:bookmarkEnd w:id="310"/>
      <w:bookmarkEnd w:id="311"/>
      <w:bookmarkEnd w:id="312"/>
    </w:p>
    <w:p w:rsidR="00795895" w:rsidRPr="00CB4EFB" w:rsidRDefault="0071011D" w:rsidP="008625C9">
      <w:pPr>
        <w:widowControl w:val="0"/>
        <w:autoSpaceDE w:val="0"/>
        <w:autoSpaceDN w:val="0"/>
        <w:adjustRightInd w:val="0"/>
        <w:spacing w:line="288" w:lineRule="auto"/>
        <w:ind w:firstLine="567"/>
        <w:jc w:val="both"/>
        <w:rPr>
          <w:rFonts w:cs="Times New Roman"/>
          <w:bCs/>
          <w:iCs/>
          <w:spacing w:val="1"/>
          <w:sz w:val="28"/>
          <w:lang w:val="sq-AL"/>
        </w:rPr>
      </w:pPr>
      <w:bookmarkStart w:id="313" w:name="_Toc434847258"/>
      <w:bookmarkStart w:id="314" w:name="_Toc436203507"/>
      <w:bookmarkStart w:id="315" w:name="_Toc448392620"/>
      <w:bookmarkStart w:id="316" w:name="_Toc448393651"/>
      <w:r w:rsidRPr="00CB4EFB">
        <w:rPr>
          <w:rFonts w:cs="Times New Roman"/>
          <w:bCs/>
          <w:iCs/>
          <w:spacing w:val="1"/>
          <w:sz w:val="28"/>
          <w:lang w:val="sq-AL"/>
        </w:rPr>
        <w:t xml:space="preserve">- Quý </w:t>
      </w:r>
      <w:r w:rsidR="00553C60" w:rsidRPr="00CB4EFB">
        <w:rPr>
          <w:rFonts w:cs="Times New Roman"/>
          <w:bCs/>
          <w:iCs/>
          <w:spacing w:val="1"/>
          <w:sz w:val="28"/>
          <w:lang w:val="sq-AL"/>
        </w:rPr>
        <w:t xml:space="preserve">Quý </w:t>
      </w:r>
      <w:r w:rsidR="00795895" w:rsidRPr="00CB4EFB">
        <w:rPr>
          <w:rFonts w:cs="Times New Roman"/>
          <w:bCs/>
          <w:iCs/>
          <w:spacing w:val="1"/>
          <w:sz w:val="28"/>
          <w:lang w:val="sq-AL"/>
        </w:rPr>
        <w:t>I</w:t>
      </w:r>
      <w:r w:rsidR="00553C60" w:rsidRPr="00CB4EFB">
        <w:rPr>
          <w:rFonts w:cs="Times New Roman"/>
          <w:bCs/>
          <w:iCs/>
          <w:spacing w:val="1"/>
          <w:sz w:val="28"/>
          <w:lang w:val="sq-AL"/>
        </w:rPr>
        <w:t>V</w:t>
      </w:r>
      <w:r w:rsidRPr="00CB4EFB">
        <w:rPr>
          <w:rFonts w:cs="Times New Roman"/>
          <w:bCs/>
          <w:iCs/>
          <w:spacing w:val="1"/>
          <w:sz w:val="28"/>
          <w:lang w:val="sq-AL"/>
        </w:rPr>
        <w:t xml:space="preserve"> năm 202</w:t>
      </w:r>
      <w:r w:rsidR="003F0D7B">
        <w:rPr>
          <w:rFonts w:cs="Times New Roman"/>
          <w:bCs/>
          <w:iCs/>
          <w:spacing w:val="1"/>
          <w:sz w:val="28"/>
          <w:lang w:val="sq-AL"/>
        </w:rPr>
        <w:t>4</w:t>
      </w:r>
      <w:r w:rsidRPr="00CB4EFB">
        <w:rPr>
          <w:rFonts w:cs="Times New Roman"/>
          <w:bCs/>
          <w:iCs/>
          <w:spacing w:val="1"/>
          <w:sz w:val="28"/>
          <w:lang w:val="sq-AL"/>
        </w:rPr>
        <w:t xml:space="preserve">: </w:t>
      </w:r>
      <w:r w:rsidR="00795895" w:rsidRPr="00CB4EFB">
        <w:rPr>
          <w:rFonts w:cs="Times New Roman"/>
          <w:bCs/>
          <w:iCs/>
          <w:spacing w:val="1"/>
          <w:sz w:val="28"/>
          <w:lang w:val="sq-AL"/>
        </w:rPr>
        <w:t>Hoàn thiện các thủ tục phê duyệt Dự án và xin giấy phép xây dựng;</w:t>
      </w:r>
    </w:p>
    <w:p w:rsidR="0071011D" w:rsidRPr="00CB4EFB" w:rsidRDefault="00553C60" w:rsidP="008625C9">
      <w:pPr>
        <w:widowControl w:val="0"/>
        <w:autoSpaceDE w:val="0"/>
        <w:autoSpaceDN w:val="0"/>
        <w:adjustRightInd w:val="0"/>
        <w:spacing w:line="288" w:lineRule="auto"/>
        <w:ind w:firstLine="567"/>
        <w:jc w:val="both"/>
        <w:rPr>
          <w:rFonts w:cs="Times New Roman"/>
          <w:bCs/>
          <w:iCs/>
          <w:sz w:val="28"/>
          <w:lang w:val="sq-AL"/>
        </w:rPr>
      </w:pPr>
      <w:r w:rsidRPr="00CB4EFB">
        <w:rPr>
          <w:rFonts w:cs="Times New Roman"/>
          <w:bCs/>
          <w:iCs/>
          <w:spacing w:val="1"/>
          <w:sz w:val="28"/>
          <w:lang w:val="sq-AL"/>
        </w:rPr>
        <w:lastRenderedPageBreak/>
        <w:t xml:space="preserve">- Quý I, Quý II </w:t>
      </w:r>
      <w:r w:rsidR="00795895" w:rsidRPr="00CB4EFB">
        <w:rPr>
          <w:rFonts w:cs="Times New Roman"/>
          <w:bCs/>
          <w:iCs/>
          <w:spacing w:val="1"/>
          <w:sz w:val="28"/>
          <w:lang w:val="sq-AL"/>
        </w:rPr>
        <w:t>năm 202</w:t>
      </w:r>
      <w:r w:rsidR="003F0D7B">
        <w:rPr>
          <w:rFonts w:cs="Times New Roman"/>
          <w:bCs/>
          <w:iCs/>
          <w:spacing w:val="1"/>
          <w:sz w:val="28"/>
          <w:lang w:val="sq-AL"/>
        </w:rPr>
        <w:t>4</w:t>
      </w:r>
      <w:r w:rsidR="00795895" w:rsidRPr="00CB4EFB">
        <w:rPr>
          <w:rFonts w:cs="Times New Roman"/>
          <w:bCs/>
          <w:iCs/>
          <w:spacing w:val="1"/>
          <w:sz w:val="28"/>
          <w:lang w:val="sq-AL"/>
        </w:rPr>
        <w:t xml:space="preserve">: </w:t>
      </w:r>
      <w:r w:rsidR="0071011D" w:rsidRPr="00CB4EFB">
        <w:rPr>
          <w:rFonts w:cs="Times New Roman"/>
          <w:bCs/>
          <w:iCs/>
          <w:sz w:val="28"/>
          <w:lang w:val="sq-AL"/>
        </w:rPr>
        <w:t>Thi công các hạng mục Dự án;</w:t>
      </w:r>
    </w:p>
    <w:p w:rsidR="0071011D" w:rsidRPr="00CB4EFB" w:rsidRDefault="0071011D" w:rsidP="008625C9">
      <w:pPr>
        <w:widowControl w:val="0"/>
        <w:autoSpaceDE w:val="0"/>
        <w:autoSpaceDN w:val="0"/>
        <w:adjustRightInd w:val="0"/>
        <w:spacing w:line="288" w:lineRule="auto"/>
        <w:ind w:firstLine="567"/>
        <w:jc w:val="both"/>
        <w:rPr>
          <w:rFonts w:cs="Times New Roman"/>
          <w:bCs/>
          <w:iCs/>
          <w:spacing w:val="1"/>
          <w:sz w:val="28"/>
          <w:lang w:val="sq-AL"/>
        </w:rPr>
      </w:pPr>
      <w:r w:rsidRPr="00CB4EFB">
        <w:rPr>
          <w:rFonts w:cs="Times New Roman"/>
          <w:bCs/>
          <w:iCs/>
          <w:spacing w:val="1"/>
          <w:sz w:val="28"/>
          <w:lang w:val="sq-AL"/>
        </w:rPr>
        <w:t xml:space="preserve">- Quý </w:t>
      </w:r>
      <w:r w:rsidR="00553C60" w:rsidRPr="00CB4EFB">
        <w:rPr>
          <w:rFonts w:cs="Times New Roman"/>
          <w:bCs/>
          <w:iCs/>
          <w:spacing w:val="1"/>
          <w:sz w:val="28"/>
          <w:lang w:val="sq-AL"/>
        </w:rPr>
        <w:t xml:space="preserve">III </w:t>
      </w:r>
      <w:r w:rsidRPr="00CB4EFB">
        <w:rPr>
          <w:rFonts w:cs="Times New Roman"/>
          <w:bCs/>
          <w:iCs/>
          <w:spacing w:val="1"/>
          <w:sz w:val="28"/>
          <w:lang w:val="sq-AL"/>
        </w:rPr>
        <w:t>năm 202</w:t>
      </w:r>
      <w:r w:rsidR="003F0D7B">
        <w:rPr>
          <w:rFonts w:cs="Times New Roman"/>
          <w:bCs/>
          <w:iCs/>
          <w:spacing w:val="1"/>
          <w:sz w:val="28"/>
          <w:lang w:val="sq-AL"/>
        </w:rPr>
        <w:t>4</w:t>
      </w:r>
      <w:r w:rsidRPr="00CB4EFB">
        <w:rPr>
          <w:rFonts w:cs="Times New Roman"/>
          <w:bCs/>
          <w:iCs/>
          <w:spacing w:val="1"/>
          <w:sz w:val="28"/>
          <w:lang w:val="sq-AL"/>
        </w:rPr>
        <w:t>: Nghiệm thu và vận hành.</w:t>
      </w:r>
    </w:p>
    <w:p w:rsidR="0071011D" w:rsidRPr="00CB4EFB" w:rsidRDefault="0071011D" w:rsidP="008625C9">
      <w:pPr>
        <w:pStyle w:val="Header"/>
        <w:spacing w:line="288" w:lineRule="auto"/>
        <w:ind w:firstLine="567"/>
        <w:jc w:val="both"/>
        <w:outlineLvl w:val="0"/>
        <w:rPr>
          <w:rFonts w:cs="Times New Roman"/>
          <w:i/>
          <w:sz w:val="28"/>
          <w:lang w:val="af-ZA"/>
        </w:rPr>
      </w:pPr>
      <w:bookmarkStart w:id="317" w:name="_Toc91464590"/>
      <w:bookmarkStart w:id="318" w:name="_Toc325068829"/>
      <w:bookmarkStart w:id="319" w:name="_Toc325069731"/>
      <w:bookmarkStart w:id="320" w:name="_Toc108447076"/>
      <w:r w:rsidRPr="00CB4EFB">
        <w:rPr>
          <w:rFonts w:cs="Times New Roman"/>
          <w:i/>
          <w:sz w:val="28"/>
          <w:lang w:val="af-ZA"/>
        </w:rPr>
        <w:t>b. Vốn đầu tư</w:t>
      </w:r>
      <w:bookmarkEnd w:id="313"/>
      <w:bookmarkEnd w:id="314"/>
      <w:bookmarkEnd w:id="315"/>
      <w:bookmarkEnd w:id="316"/>
      <w:r w:rsidRPr="00CB4EFB">
        <w:rPr>
          <w:rFonts w:cs="Times New Roman"/>
          <w:i/>
          <w:sz w:val="28"/>
          <w:lang w:val="af-ZA"/>
        </w:rPr>
        <w:t>:</w:t>
      </w:r>
      <w:bookmarkEnd w:id="317"/>
      <w:bookmarkEnd w:id="318"/>
      <w:bookmarkEnd w:id="319"/>
      <w:bookmarkEnd w:id="320"/>
    </w:p>
    <w:p w:rsidR="002864B1" w:rsidRPr="00CB4EFB" w:rsidRDefault="002864B1" w:rsidP="008625C9">
      <w:pPr>
        <w:autoSpaceDE w:val="0"/>
        <w:autoSpaceDN w:val="0"/>
        <w:adjustRightInd w:val="0"/>
        <w:spacing w:line="288" w:lineRule="auto"/>
        <w:ind w:firstLine="539"/>
        <w:jc w:val="both"/>
        <w:rPr>
          <w:sz w:val="10"/>
        </w:rPr>
      </w:pPr>
      <w:bookmarkStart w:id="321" w:name="_Toc448393653"/>
    </w:p>
    <w:p w:rsidR="0071011D" w:rsidRPr="00CB4EFB" w:rsidRDefault="0071011D" w:rsidP="008625C9">
      <w:pPr>
        <w:autoSpaceDE w:val="0"/>
        <w:autoSpaceDN w:val="0"/>
        <w:adjustRightInd w:val="0"/>
        <w:spacing w:line="288" w:lineRule="auto"/>
        <w:ind w:firstLine="539"/>
        <w:jc w:val="both"/>
        <w:rPr>
          <w:sz w:val="28"/>
        </w:rPr>
      </w:pPr>
      <w:r w:rsidRPr="00CB4EFB">
        <w:rPr>
          <w:sz w:val="28"/>
        </w:rPr>
        <w:t>- Tổng vốn đầu tư thực hiện dự án là</w:t>
      </w:r>
      <w:r w:rsidR="00B0461E">
        <w:rPr>
          <w:sz w:val="28"/>
        </w:rPr>
        <w:t xml:space="preserve"> 4</w:t>
      </w:r>
      <w:r w:rsidR="00795895" w:rsidRPr="00CB4EFB">
        <w:rPr>
          <w:sz w:val="28"/>
        </w:rPr>
        <w:t>.</w:t>
      </w:r>
      <w:r w:rsidR="00B0461E">
        <w:rPr>
          <w:sz w:val="28"/>
        </w:rPr>
        <w:t>00</w:t>
      </w:r>
      <w:r w:rsidRPr="00CB4EFB">
        <w:rPr>
          <w:sz w:val="28"/>
        </w:rPr>
        <w:t>.000.000 đồng.</w:t>
      </w:r>
    </w:p>
    <w:p w:rsidR="0071011D" w:rsidRPr="00CB4EFB" w:rsidRDefault="0071011D" w:rsidP="008625C9">
      <w:pPr>
        <w:autoSpaceDE w:val="0"/>
        <w:autoSpaceDN w:val="0"/>
        <w:adjustRightInd w:val="0"/>
        <w:spacing w:line="288" w:lineRule="auto"/>
        <w:ind w:firstLine="539"/>
        <w:jc w:val="both"/>
        <w:rPr>
          <w:sz w:val="28"/>
        </w:rPr>
      </w:pPr>
      <w:r w:rsidRPr="00CB4EFB">
        <w:rPr>
          <w:bCs/>
          <w:sz w:val="28"/>
        </w:rPr>
        <w:t>- Nguồn vốn đầu tư</w:t>
      </w:r>
      <w:r w:rsidRPr="00CB4EFB">
        <w:rPr>
          <w:sz w:val="28"/>
        </w:rPr>
        <w:t>: 20% vốn của chủ dự án, 80% vốn vay ngân hàng.</w:t>
      </w:r>
    </w:p>
    <w:p w:rsidR="0071011D" w:rsidRPr="00CB4EFB" w:rsidRDefault="0071011D" w:rsidP="008625C9">
      <w:pPr>
        <w:pStyle w:val="Header"/>
        <w:spacing w:line="288" w:lineRule="auto"/>
        <w:ind w:firstLine="539"/>
        <w:jc w:val="both"/>
        <w:rPr>
          <w:i/>
          <w:sz w:val="28"/>
        </w:rPr>
      </w:pPr>
      <w:r w:rsidRPr="00CB4EFB">
        <w:rPr>
          <w:i/>
          <w:sz w:val="28"/>
        </w:rPr>
        <w:t>c. Tổ chức quản lý và thực hiện Dự án</w:t>
      </w:r>
      <w:bookmarkEnd w:id="321"/>
    </w:p>
    <w:p w:rsidR="0071011D" w:rsidRPr="00CB4EFB" w:rsidRDefault="0071011D" w:rsidP="008625C9">
      <w:pPr>
        <w:tabs>
          <w:tab w:val="left" w:pos="709"/>
        </w:tabs>
        <w:spacing w:line="288" w:lineRule="auto"/>
        <w:ind w:firstLine="539"/>
        <w:jc w:val="both"/>
        <w:rPr>
          <w:spacing w:val="-4"/>
          <w:sz w:val="28"/>
        </w:rPr>
      </w:pPr>
      <w:r w:rsidRPr="00CB4EFB">
        <w:rPr>
          <w:spacing w:val="-4"/>
          <w:sz w:val="28"/>
        </w:rPr>
        <w:t>- Chủ đầu tư:</w:t>
      </w:r>
      <w:r w:rsidR="00B0461E">
        <w:rPr>
          <w:spacing w:val="-4"/>
          <w:sz w:val="28"/>
        </w:rPr>
        <w:t xml:space="preserve"> Ông Lê Tài Kanh</w:t>
      </w:r>
      <w:r w:rsidR="00B209A2" w:rsidRPr="00CB4EFB">
        <w:rPr>
          <w:sz w:val="28"/>
        </w:rPr>
        <w:t>.</w:t>
      </w:r>
    </w:p>
    <w:p w:rsidR="0071011D" w:rsidRPr="00CB4EFB" w:rsidRDefault="0071011D" w:rsidP="008625C9">
      <w:pPr>
        <w:tabs>
          <w:tab w:val="left" w:pos="709"/>
        </w:tabs>
        <w:spacing w:line="288" w:lineRule="auto"/>
        <w:ind w:firstLine="539"/>
        <w:jc w:val="both"/>
        <w:rPr>
          <w:sz w:val="28"/>
          <w:lang w:val="nb-NO"/>
        </w:rPr>
      </w:pPr>
      <w:r w:rsidRPr="00CB4EFB">
        <w:rPr>
          <w:sz w:val="28"/>
          <w:lang w:val="nb-NO"/>
        </w:rPr>
        <w:t>- Hình thức quản lý Dự án: Chủ đầu tư trực tiếp quản lý và điều hành.</w:t>
      </w:r>
    </w:p>
    <w:p w:rsidR="0071011D" w:rsidRPr="00CB4EFB" w:rsidRDefault="0071011D" w:rsidP="008625C9">
      <w:pPr>
        <w:tabs>
          <w:tab w:val="left" w:pos="709"/>
        </w:tabs>
        <w:spacing w:line="288" w:lineRule="auto"/>
        <w:ind w:firstLine="539"/>
        <w:jc w:val="both"/>
        <w:rPr>
          <w:i/>
          <w:sz w:val="28"/>
          <w:lang w:val="nb-NO"/>
        </w:rPr>
      </w:pPr>
      <w:r w:rsidRPr="00CB4EFB">
        <w:rPr>
          <w:i/>
          <w:sz w:val="28"/>
          <w:lang w:val="nb-NO"/>
        </w:rPr>
        <w:t>- Trong thời gian thi công Dự án:</w:t>
      </w:r>
    </w:p>
    <w:p w:rsidR="0071011D" w:rsidRPr="00CB4EFB" w:rsidRDefault="0071011D" w:rsidP="008625C9">
      <w:pPr>
        <w:tabs>
          <w:tab w:val="left" w:pos="709"/>
        </w:tabs>
        <w:spacing w:line="288" w:lineRule="auto"/>
        <w:ind w:firstLine="539"/>
        <w:jc w:val="both"/>
        <w:rPr>
          <w:sz w:val="28"/>
          <w:lang w:val="nb-NO"/>
        </w:rPr>
      </w:pPr>
      <w:r w:rsidRPr="00CB4EFB">
        <w:rPr>
          <w:i/>
          <w:sz w:val="28"/>
          <w:lang w:val="nb-NO"/>
        </w:rPr>
        <w:t>+</w:t>
      </w:r>
      <w:r w:rsidRPr="00CB4EFB">
        <w:rPr>
          <w:sz w:val="28"/>
          <w:lang w:val="nb-NO"/>
        </w:rPr>
        <w:t xml:space="preserve"> Số lượng cán bộ, công nhân trực tiếp thi công tại công trường khoảng </w:t>
      </w:r>
      <w:r w:rsidR="00B0461E">
        <w:rPr>
          <w:sz w:val="28"/>
          <w:lang w:val="nb-NO"/>
        </w:rPr>
        <w:t>15 người</w:t>
      </w:r>
      <w:r w:rsidRPr="00CB4EFB">
        <w:rPr>
          <w:sz w:val="28"/>
          <w:lang w:val="nb-NO"/>
        </w:rPr>
        <w:t xml:space="preserve">. Người lao động sẽ dựng lán trại để ăn ở, sinh hoạt tại khu vực Dự án.  </w:t>
      </w:r>
    </w:p>
    <w:p w:rsidR="0071011D" w:rsidRPr="00CB4EFB" w:rsidRDefault="0071011D" w:rsidP="008625C9">
      <w:pPr>
        <w:tabs>
          <w:tab w:val="left" w:pos="709"/>
        </w:tabs>
        <w:spacing w:line="288" w:lineRule="auto"/>
        <w:ind w:firstLine="539"/>
        <w:jc w:val="both"/>
        <w:rPr>
          <w:sz w:val="28"/>
          <w:lang w:val="nb-NO"/>
        </w:rPr>
      </w:pPr>
      <w:r w:rsidRPr="00CB4EFB">
        <w:rPr>
          <w:sz w:val="28"/>
          <w:lang w:val="nb-NO"/>
        </w:rPr>
        <w:t>+ Chủ dự án lựa chọn đơn vị quản lý để trực tiếp</w:t>
      </w:r>
      <w:r w:rsidR="00E97B74" w:rsidRPr="00CB4EFB">
        <w:rPr>
          <w:sz w:val="28"/>
          <w:lang w:val="nb-NO"/>
        </w:rPr>
        <w:t xml:space="preserve"> giám sát các nhà thầu.</w:t>
      </w:r>
    </w:p>
    <w:p w:rsidR="0071011D" w:rsidRPr="00CB4EFB" w:rsidRDefault="0071011D" w:rsidP="008625C9">
      <w:pPr>
        <w:tabs>
          <w:tab w:val="left" w:pos="709"/>
        </w:tabs>
        <w:spacing w:line="288" w:lineRule="auto"/>
        <w:ind w:firstLine="539"/>
        <w:jc w:val="both"/>
        <w:rPr>
          <w:sz w:val="28"/>
          <w:lang w:val="nb-NO"/>
        </w:rPr>
      </w:pPr>
      <w:r w:rsidRPr="00CB4EFB">
        <w:rPr>
          <w:sz w:val="28"/>
          <w:lang w:val="nb-NO"/>
        </w:rPr>
        <w:t>+ Chủ dự án trực tiếp thực hiện nghiệm thu công trình với các nhà thầu.</w:t>
      </w:r>
    </w:p>
    <w:p w:rsidR="0071011D" w:rsidRPr="00CB4EFB" w:rsidRDefault="0071011D" w:rsidP="008625C9">
      <w:pPr>
        <w:tabs>
          <w:tab w:val="left" w:pos="709"/>
        </w:tabs>
        <w:spacing w:line="288" w:lineRule="auto"/>
        <w:ind w:firstLine="539"/>
        <w:jc w:val="both"/>
        <w:rPr>
          <w:i/>
          <w:sz w:val="28"/>
          <w:lang w:val="nb-NO"/>
        </w:rPr>
      </w:pPr>
      <w:r w:rsidRPr="00CB4EFB">
        <w:rPr>
          <w:sz w:val="28"/>
          <w:lang w:val="nb-NO"/>
        </w:rPr>
        <w:t>-</w:t>
      </w:r>
      <w:r w:rsidRPr="00CB4EFB">
        <w:rPr>
          <w:i/>
          <w:sz w:val="28"/>
          <w:lang w:val="nb-NO"/>
        </w:rPr>
        <w:t xml:space="preserve"> Trong thời gian vận hành Dự án:</w:t>
      </w:r>
    </w:p>
    <w:p w:rsidR="0071011D" w:rsidRDefault="0071011D" w:rsidP="008625C9">
      <w:pPr>
        <w:autoSpaceDE w:val="0"/>
        <w:autoSpaceDN w:val="0"/>
        <w:adjustRightInd w:val="0"/>
        <w:spacing w:line="288" w:lineRule="auto"/>
        <w:ind w:firstLine="539"/>
        <w:jc w:val="both"/>
        <w:rPr>
          <w:sz w:val="28"/>
          <w:lang w:val="af-ZA"/>
        </w:rPr>
      </w:pPr>
      <w:bookmarkStart w:id="322" w:name="_Toc387418760"/>
      <w:bookmarkStart w:id="323" w:name="_Toc394182254"/>
      <w:bookmarkStart w:id="324" w:name="_Toc416895230"/>
      <w:r w:rsidRPr="00CB4EFB">
        <w:rPr>
          <w:sz w:val="28"/>
          <w:lang w:val="af-ZA"/>
        </w:rPr>
        <w:t>Tổng số lao độ</w:t>
      </w:r>
      <w:r w:rsidR="00B209A2" w:rsidRPr="00CB4EFB">
        <w:rPr>
          <w:sz w:val="28"/>
          <w:lang w:val="af-ZA"/>
        </w:rPr>
        <w:t xml:space="preserve">ng </w:t>
      </w:r>
      <w:r w:rsidR="001D2367" w:rsidRPr="00CB4EFB">
        <w:rPr>
          <w:sz w:val="28"/>
          <w:lang w:val="af-ZA"/>
        </w:rPr>
        <w:t>làm việc tại T</w:t>
      </w:r>
      <w:r w:rsidR="00B209A2" w:rsidRPr="00CB4EFB">
        <w:rPr>
          <w:sz w:val="28"/>
          <w:lang w:val="af-ZA"/>
        </w:rPr>
        <w:t>rang trại là 0</w:t>
      </w:r>
      <w:r w:rsidR="00B0461E">
        <w:rPr>
          <w:sz w:val="28"/>
          <w:lang w:val="af-ZA"/>
        </w:rPr>
        <w:t>5</w:t>
      </w:r>
      <w:r w:rsidRPr="00CB4EFB">
        <w:rPr>
          <w:sz w:val="28"/>
          <w:lang w:val="af-ZA"/>
        </w:rPr>
        <w:t xml:space="preserve"> người</w:t>
      </w:r>
      <w:r w:rsidR="00C05FBD">
        <w:rPr>
          <w:sz w:val="28"/>
          <w:lang w:val="af-ZA"/>
        </w:rPr>
        <w:t xml:space="preserve">. </w:t>
      </w:r>
      <w:r w:rsidRPr="00CB4EFB">
        <w:rPr>
          <w:sz w:val="28"/>
          <w:lang w:val="af-ZA"/>
        </w:rPr>
        <w:t xml:space="preserve">Trang trại hoạt </w:t>
      </w:r>
      <w:r w:rsidRPr="00CB4EFB">
        <w:rPr>
          <w:rFonts w:hint="eastAsia"/>
          <w:sz w:val="28"/>
          <w:lang w:val="af-ZA"/>
        </w:rPr>
        <w:t>đ</w:t>
      </w:r>
      <w:r w:rsidRPr="00CB4EFB">
        <w:rPr>
          <w:sz w:val="28"/>
          <w:lang w:val="af-ZA"/>
        </w:rPr>
        <w:t>ộng theo s</w:t>
      </w:r>
      <w:r w:rsidRPr="00CB4EFB">
        <w:rPr>
          <w:rFonts w:hint="eastAsia"/>
          <w:sz w:val="28"/>
          <w:lang w:val="af-ZA"/>
        </w:rPr>
        <w:t>ơ</w:t>
      </w:r>
      <w:r w:rsidRPr="00CB4EFB">
        <w:rPr>
          <w:sz w:val="28"/>
          <w:lang w:val="af-ZA"/>
        </w:rPr>
        <w:t xml:space="preserve"> </w:t>
      </w:r>
      <w:r w:rsidRPr="00CB4EFB">
        <w:rPr>
          <w:rFonts w:hint="eastAsia"/>
          <w:sz w:val="28"/>
          <w:lang w:val="af-ZA"/>
        </w:rPr>
        <w:t>đ</w:t>
      </w:r>
      <w:r w:rsidRPr="00CB4EFB">
        <w:rPr>
          <w:sz w:val="28"/>
          <w:lang w:val="af-ZA"/>
        </w:rPr>
        <w:t>ồ tổ chức sản xuất d</w:t>
      </w:r>
      <w:r w:rsidRPr="00CB4EFB">
        <w:rPr>
          <w:rFonts w:hint="eastAsia"/>
          <w:sz w:val="28"/>
          <w:lang w:val="af-ZA"/>
        </w:rPr>
        <w:t>ư</w:t>
      </w:r>
      <w:r w:rsidRPr="00CB4EFB">
        <w:rPr>
          <w:sz w:val="28"/>
          <w:lang w:val="af-ZA"/>
        </w:rPr>
        <w:t xml:space="preserve">ới </w:t>
      </w:r>
      <w:r w:rsidRPr="00CB4EFB">
        <w:rPr>
          <w:rFonts w:hint="eastAsia"/>
          <w:sz w:val="28"/>
          <w:lang w:val="af-ZA"/>
        </w:rPr>
        <w:t>đ</w:t>
      </w:r>
      <w:r w:rsidRPr="00CB4EFB">
        <w:rPr>
          <w:sz w:val="28"/>
          <w:lang w:val="af-ZA"/>
        </w:rPr>
        <w:t>ây:</w:t>
      </w:r>
    </w:p>
    <w:p w:rsidR="0070482F" w:rsidRDefault="0070482F" w:rsidP="008625C9">
      <w:pPr>
        <w:autoSpaceDE w:val="0"/>
        <w:autoSpaceDN w:val="0"/>
        <w:adjustRightInd w:val="0"/>
        <w:spacing w:line="288" w:lineRule="auto"/>
        <w:ind w:firstLine="539"/>
        <w:jc w:val="both"/>
        <w:rPr>
          <w:sz w:val="28"/>
          <w:lang w:val="af-ZA"/>
        </w:rPr>
      </w:pPr>
      <w:r>
        <w:rPr>
          <w:noProof/>
          <w:lang w:bidi="ar-SA"/>
        </w:rPr>
        <mc:AlternateContent>
          <mc:Choice Requires="wpg">
            <w:drawing>
              <wp:anchor distT="0" distB="0" distL="114300" distR="114300" simplePos="0" relativeHeight="252979200" behindDoc="0" locked="0" layoutInCell="1" allowOverlap="1" wp14:anchorId="6ECB0478" wp14:editId="7D7758F1">
                <wp:simplePos x="0" y="0"/>
                <wp:positionH relativeFrom="column">
                  <wp:posOffset>401320</wp:posOffset>
                </wp:positionH>
                <wp:positionV relativeFrom="paragraph">
                  <wp:posOffset>216535</wp:posOffset>
                </wp:positionV>
                <wp:extent cx="5591175" cy="1490980"/>
                <wp:effectExtent l="0" t="0" r="28575" b="13970"/>
                <wp:wrapNone/>
                <wp:docPr id="70702"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1490980"/>
                          <a:chOff x="1939" y="13632"/>
                          <a:chExt cx="8805" cy="2263"/>
                        </a:xfrm>
                      </wpg:grpSpPr>
                      <wps:wsp>
                        <wps:cNvPr id="70703" name="Rectangle 332"/>
                        <wps:cNvSpPr>
                          <a:spLocks noChangeArrowheads="1"/>
                        </wps:cNvSpPr>
                        <wps:spPr bwMode="auto">
                          <a:xfrm>
                            <a:off x="5069" y="13632"/>
                            <a:ext cx="2275" cy="540"/>
                          </a:xfrm>
                          <a:prstGeom prst="rect">
                            <a:avLst/>
                          </a:prstGeom>
                          <a:solidFill>
                            <a:srgbClr val="FFFFFF"/>
                          </a:solidFill>
                          <a:ln w="9525">
                            <a:solidFill>
                              <a:srgbClr val="000000"/>
                            </a:solidFill>
                            <a:miter lim="800000"/>
                            <a:headEnd/>
                            <a:tailEnd/>
                          </a:ln>
                        </wps:spPr>
                        <wps:txbx>
                          <w:txbxContent>
                            <w:p w:rsidR="0070482F" w:rsidRPr="00602FA4" w:rsidRDefault="0070482F" w:rsidP="0070482F">
                              <w:pPr>
                                <w:rPr>
                                  <w:sz w:val="26"/>
                                  <w:szCs w:val="26"/>
                                </w:rPr>
                              </w:pPr>
                              <w:r w:rsidRPr="00602FA4">
                                <w:rPr>
                                  <w:sz w:val="26"/>
                                  <w:szCs w:val="26"/>
                                </w:rPr>
                                <w:t>Quản lý Trang trại</w:t>
                              </w:r>
                            </w:p>
                          </w:txbxContent>
                        </wps:txbx>
                        <wps:bodyPr rot="0" vert="horz" wrap="square" lIns="91440" tIns="45720" rIns="91440" bIns="45720" anchor="t" anchorCtr="0" upright="1">
                          <a:noAutofit/>
                        </wps:bodyPr>
                      </wps:wsp>
                      <wps:wsp>
                        <wps:cNvPr id="70704" name="Rectangle 333"/>
                        <wps:cNvSpPr>
                          <a:spLocks noChangeArrowheads="1"/>
                        </wps:cNvSpPr>
                        <wps:spPr bwMode="auto">
                          <a:xfrm>
                            <a:off x="1939" y="14871"/>
                            <a:ext cx="1870" cy="902"/>
                          </a:xfrm>
                          <a:prstGeom prst="rect">
                            <a:avLst/>
                          </a:prstGeom>
                          <a:solidFill>
                            <a:srgbClr val="FFFFFF"/>
                          </a:solidFill>
                          <a:ln w="9525">
                            <a:solidFill>
                              <a:srgbClr val="000000"/>
                            </a:solidFill>
                            <a:miter lim="800000"/>
                            <a:headEnd/>
                            <a:tailEnd/>
                          </a:ln>
                        </wps:spPr>
                        <wps:txbx>
                          <w:txbxContent>
                            <w:p w:rsidR="0070482F" w:rsidRPr="008A36E6" w:rsidRDefault="0070482F" w:rsidP="0070482F">
                              <w:r>
                                <w:t>Bộ phận H</w:t>
                              </w:r>
                              <w:r w:rsidRPr="008A36E6">
                                <w:t>ành chính - kế toán</w:t>
                              </w:r>
                            </w:p>
                          </w:txbxContent>
                        </wps:txbx>
                        <wps:bodyPr rot="0" vert="horz" wrap="square" lIns="91440" tIns="45720" rIns="91440" bIns="45720" anchor="t" anchorCtr="0" upright="1">
                          <a:noAutofit/>
                        </wps:bodyPr>
                      </wps:wsp>
                      <wps:wsp>
                        <wps:cNvPr id="70705" name="Rectangle 334"/>
                        <wps:cNvSpPr>
                          <a:spLocks noChangeArrowheads="1"/>
                        </wps:cNvSpPr>
                        <wps:spPr bwMode="auto">
                          <a:xfrm>
                            <a:off x="6979" y="14871"/>
                            <a:ext cx="1945" cy="827"/>
                          </a:xfrm>
                          <a:prstGeom prst="rect">
                            <a:avLst/>
                          </a:prstGeom>
                          <a:solidFill>
                            <a:srgbClr val="FFFFFF"/>
                          </a:solidFill>
                          <a:ln w="9525">
                            <a:solidFill>
                              <a:srgbClr val="000000"/>
                            </a:solidFill>
                            <a:miter lim="800000"/>
                            <a:headEnd/>
                            <a:tailEnd/>
                          </a:ln>
                        </wps:spPr>
                        <wps:txbx>
                          <w:txbxContent>
                            <w:p w:rsidR="0070482F" w:rsidRPr="008A36E6" w:rsidRDefault="0070482F" w:rsidP="0070482F">
                              <w:r w:rsidRPr="00C05FBD">
                                <w:t>Bộ phận</w:t>
                              </w:r>
                              <w:r w:rsidRPr="008A36E6">
                                <w:t xml:space="preserve"> dinh dưỡng và thú y</w:t>
                              </w:r>
                            </w:p>
                          </w:txbxContent>
                        </wps:txbx>
                        <wps:bodyPr rot="0" vert="horz" wrap="square" lIns="91440" tIns="45720" rIns="91440" bIns="45720" anchor="t" anchorCtr="0" upright="1">
                          <a:noAutofit/>
                        </wps:bodyPr>
                      </wps:wsp>
                      <wps:wsp>
                        <wps:cNvPr id="70706" name="Rectangle 335"/>
                        <wps:cNvSpPr>
                          <a:spLocks noChangeArrowheads="1"/>
                        </wps:cNvSpPr>
                        <wps:spPr bwMode="auto">
                          <a:xfrm>
                            <a:off x="9144" y="14871"/>
                            <a:ext cx="1600" cy="1024"/>
                          </a:xfrm>
                          <a:prstGeom prst="rect">
                            <a:avLst/>
                          </a:prstGeom>
                          <a:solidFill>
                            <a:srgbClr val="FFFFFF"/>
                          </a:solidFill>
                          <a:ln w="9525">
                            <a:solidFill>
                              <a:srgbClr val="000000"/>
                            </a:solidFill>
                            <a:miter lim="800000"/>
                            <a:headEnd/>
                            <a:tailEnd/>
                          </a:ln>
                        </wps:spPr>
                        <wps:txbx>
                          <w:txbxContent>
                            <w:p w:rsidR="0070482F" w:rsidRPr="008A36E6" w:rsidRDefault="0070482F" w:rsidP="0070482F">
                              <w:r w:rsidRPr="00C05FBD">
                                <w:t xml:space="preserve">Bộ phận </w:t>
                              </w:r>
                              <w:r w:rsidRPr="008A36E6">
                                <w:t>vệ sinh môi trường</w:t>
                              </w:r>
                            </w:p>
                          </w:txbxContent>
                        </wps:txbx>
                        <wps:bodyPr rot="0" vert="horz" wrap="square" lIns="91440" tIns="45720" rIns="91440" bIns="45720" anchor="t" anchorCtr="0" upright="1">
                          <a:noAutofit/>
                        </wps:bodyPr>
                      </wps:wsp>
                      <wps:wsp>
                        <wps:cNvPr id="70707" name="Rectangle 336"/>
                        <wps:cNvSpPr>
                          <a:spLocks noChangeArrowheads="1"/>
                        </wps:cNvSpPr>
                        <wps:spPr bwMode="auto">
                          <a:xfrm>
                            <a:off x="4459" y="14871"/>
                            <a:ext cx="1820" cy="827"/>
                          </a:xfrm>
                          <a:prstGeom prst="rect">
                            <a:avLst/>
                          </a:prstGeom>
                          <a:solidFill>
                            <a:srgbClr val="FFFFFF"/>
                          </a:solidFill>
                          <a:ln w="9525">
                            <a:solidFill>
                              <a:srgbClr val="000000"/>
                            </a:solidFill>
                            <a:miter lim="800000"/>
                            <a:headEnd/>
                            <a:tailEnd/>
                          </a:ln>
                        </wps:spPr>
                        <wps:txbx>
                          <w:txbxContent>
                            <w:p w:rsidR="0070482F" w:rsidRPr="008A36E6" w:rsidRDefault="0070482F" w:rsidP="0070482F">
                              <w:r>
                                <w:t xml:space="preserve">Bộ phận </w:t>
                              </w:r>
                              <w:r w:rsidRPr="008A36E6">
                                <w:t>chăn nuôi</w:t>
                              </w:r>
                            </w:p>
                          </w:txbxContent>
                        </wps:txbx>
                        <wps:bodyPr rot="0" vert="horz" wrap="square" lIns="91440" tIns="45720" rIns="91440" bIns="45720" anchor="t" anchorCtr="0" upright="1">
                          <a:noAutofit/>
                        </wps:bodyPr>
                      </wps:wsp>
                      <wps:wsp>
                        <wps:cNvPr id="70708" name="Line 337"/>
                        <wps:cNvCnPr/>
                        <wps:spPr bwMode="auto">
                          <a:xfrm>
                            <a:off x="6204" y="14172"/>
                            <a:ext cx="0" cy="2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09" name="Line 338"/>
                        <wps:cNvCnPr/>
                        <wps:spPr bwMode="auto">
                          <a:xfrm>
                            <a:off x="2639" y="14493"/>
                            <a:ext cx="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10" name="Line 339"/>
                        <wps:cNvCnPr/>
                        <wps:spPr bwMode="auto">
                          <a:xfrm>
                            <a:off x="2639" y="1449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11" name="Line 340"/>
                        <wps:cNvCnPr/>
                        <wps:spPr bwMode="auto">
                          <a:xfrm>
                            <a:off x="5069" y="1449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12" name="Line 341"/>
                        <wps:cNvCnPr/>
                        <wps:spPr bwMode="auto">
                          <a:xfrm>
                            <a:off x="8099" y="1449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13" name="Line 342"/>
                        <wps:cNvCnPr/>
                        <wps:spPr bwMode="auto">
                          <a:xfrm>
                            <a:off x="9919" y="14493"/>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8" o:spid="_x0000_s1049" style="position:absolute;left:0;text-align:left;margin-left:31.6pt;margin-top:17.05pt;width:440.25pt;height:117.4pt;z-index:252979200" coordorigin="1939,13632" coordsize="8805,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">
                <v:rect id="Rectangle 332" o:spid="_x0000_s1050" style="position:absolute;left:5069;top:13632;width:227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ZccYA&#10;AADeAAAADwAAAGRycy9kb3ducmV2LnhtbESPQWvCQBSE7wX/w/KE3uquCrVNXUUUix41ufT2mn1N&#10;otm3Ibtq7K93BcHjMDPfMNN5Z2txptZXjjUMBwoEce5MxYWGLF2/fYDwAdlg7Zg0XMnDfNZ7mWJi&#10;3IV3dN6HQkQI+wQ1lCE0iZQ+L8miH7iGOHp/rrUYomwLaVq8RLit5Uipd2mx4rhQYkPLkvLj/mQ1&#10;/FajDP936beyn+tx2Hbp4fSz0vq13y2+QATqwjP8aG+MhomaqDHc78Qr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RZccYAAADeAAAADwAAAAAAAAAAAAAAAACYAgAAZHJz&#10;L2Rvd25yZXYueG1sUEsFBgAAAAAEAAQA9QAAAIsDAAAAAA==&#10;">
                  <v:textbox>
                    <w:txbxContent>
                      <w:p w:rsidR="0070482F" w:rsidRPr="00602FA4" w:rsidRDefault="0070482F" w:rsidP="0070482F">
                        <w:pPr>
                          <w:rPr>
                            <w:sz w:val="26"/>
                            <w:szCs w:val="26"/>
                          </w:rPr>
                        </w:pPr>
                        <w:r w:rsidRPr="00602FA4">
                          <w:rPr>
                            <w:sz w:val="26"/>
                            <w:szCs w:val="26"/>
                          </w:rPr>
                          <w:t>Quản lý Trang trại</w:t>
                        </w:r>
                      </w:p>
                    </w:txbxContent>
                  </v:textbox>
                </v:rect>
                <v:rect id="Rectangle 333" o:spid="_x0000_s1051" style="position:absolute;left:1939;top:14871;width:1870;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BBccA&#10;AADeAAAADwAAAGRycy9kb3ducmV2LnhtbESPwW7CMBBE75X6D9ZW4lZsaFVKiIOqViB6hHDhtsRL&#10;EojXUWwg5evrSkg9jmbmjSad97YRF+p87VjDaKhAEBfO1Fxq2OaL53cQPiAbbByThh/yMM8eH1JM&#10;jLvymi6bUIoIYZ+ghiqENpHSFxVZ9EPXEkfv4DqLIcqulKbDa4TbRo6VepMWa44LFbb0WVFx2pyt&#10;hn093uJtnS+VnS5ewnefH8+7L60HT/3HDESgPvyH7+2V0TBRE/UKf3fiF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9wQXHAAAA3gAAAA8AAAAAAAAAAAAAAAAAmAIAAGRy&#10;cy9kb3ducmV2LnhtbFBLBQYAAAAABAAEAPUAAACMAwAAAAA=&#10;">
                  <v:textbox>
                    <w:txbxContent>
                      <w:p w:rsidR="0070482F" w:rsidRPr="008A36E6" w:rsidRDefault="0070482F" w:rsidP="0070482F">
                        <w:r>
                          <w:t>Bộ phận H</w:t>
                        </w:r>
                        <w:r w:rsidRPr="008A36E6">
                          <w:t>ành chính - kế toán</w:t>
                        </w:r>
                      </w:p>
                    </w:txbxContent>
                  </v:textbox>
                </v:rect>
                <v:rect id="Rectangle 334" o:spid="_x0000_s1052" style="position:absolute;left:6979;top:14871;width:1945;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knscA&#10;AADeAAAADwAAAGRycy9kb3ducmV2LnhtbESPwW7CMBBE75X6D9ZW4lZsqFpKiIOqViB6hHDhtsRL&#10;EojXUWwg5evrSkg9jmbmjSad97YRF+p87VjDaKhAEBfO1Fxq2OaL53cQPiAbbByThh/yMM8eH1JM&#10;jLvymi6bUIoIYZ+ghiqENpHSFxVZ9EPXEkfv4DqLIcqulKbDa4TbRo6VepMWa44LFbb0WVFx2pyt&#10;hn093uJtnS+VnS5ewnefH8+7L60HT/3HDESgPvyH7+2V0TBRE/UKf3fiF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xZJ7HAAAA3gAAAA8AAAAAAAAAAAAAAAAAmAIAAGRy&#10;cy9kb3ducmV2LnhtbFBLBQYAAAAABAAEAPUAAACMAwAAAAA=&#10;">
                  <v:textbox>
                    <w:txbxContent>
                      <w:p w:rsidR="0070482F" w:rsidRPr="008A36E6" w:rsidRDefault="0070482F" w:rsidP="0070482F">
                        <w:r w:rsidRPr="00C05FBD">
                          <w:t>Bộ phận</w:t>
                        </w:r>
                        <w:r w:rsidRPr="008A36E6">
                          <w:t xml:space="preserve"> dinh dưỡng và thú y</w:t>
                        </w:r>
                      </w:p>
                    </w:txbxContent>
                  </v:textbox>
                </v:rect>
                <v:rect id="Rectangle 335" o:spid="_x0000_s1053" style="position:absolute;left:9144;top:14871;width:1600;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66ccA&#10;AADeAAAADwAAAGRycy9kb3ducmV2LnhtbESPzW7CMBCE75V4B2uReis2VOIn4ESoFVV7hHDhtsRL&#10;EojXUWwg7dPXlSpxHM3MN5pV1ttG3KjztWMN45ECQVw4U3OpYZ9vXuYgfEA22DgmDd/kIUsHTytM&#10;jLvzlm67UIoIYZ+ghiqENpHSFxVZ9CPXEkfv5DqLIcqulKbDe4TbRk6UmkqLNceFClt6q6i47K5W&#10;w7Ge7PFnm38ou9i8hq8+P18P71o/D/v1EkSgPjzC/+1Po2GmZmoKf3fiF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j+unHAAAA3gAAAA8AAAAAAAAAAAAAAAAAmAIAAGRy&#10;cy9kb3ducmV2LnhtbFBLBQYAAAAABAAEAPUAAACMAwAAAAA=&#10;">
                  <v:textbox>
                    <w:txbxContent>
                      <w:p w:rsidR="0070482F" w:rsidRPr="008A36E6" w:rsidRDefault="0070482F" w:rsidP="0070482F">
                        <w:r w:rsidRPr="00C05FBD">
                          <w:t xml:space="preserve">Bộ phận </w:t>
                        </w:r>
                        <w:r w:rsidRPr="008A36E6">
                          <w:t>vệ sinh môi trường</w:t>
                        </w:r>
                      </w:p>
                    </w:txbxContent>
                  </v:textbox>
                </v:rect>
                <v:rect id="Rectangle 336" o:spid="_x0000_s1054" style="position:absolute;left:4459;top:14871;width:1820;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9fcsQA&#10;AADeAAAADwAAAGRycy9kb3ducmV2LnhtbERPTWvCQBS8F/wPyxN6q7taqG10E0SxtEdNLr29Zp9J&#10;2uzbkF019de7BUHmNMwXs8wG24oT9b5xrGE6USCIS2carjQU+fbpFYQPyAZbx6Thjzxk6ehhiYlx&#10;Z97RaR8qEUvYJ6ihDqFLpPRlTRb9xHXEUTu43mKItK+k6fEcy20rZ0q9SIsNx4UaO1rXVP7uj1bD&#10;dzMr8LLL35V92z6HzyH/OX5ttH4cD6sFiEBDuJtv6Q+jYa4i4P9OvAI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vX3LEAAAA3gAAAA8AAAAAAAAAAAAAAAAAmAIAAGRycy9k&#10;b3ducmV2LnhtbFBLBQYAAAAABAAEAPUAAACJAwAAAAA=&#10;">
                  <v:textbox>
                    <w:txbxContent>
                      <w:p w:rsidR="0070482F" w:rsidRPr="008A36E6" w:rsidRDefault="0070482F" w:rsidP="0070482F">
                        <w:r>
                          <w:t xml:space="preserve">Bộ phận </w:t>
                        </w:r>
                        <w:r w:rsidRPr="008A36E6">
                          <w:t>chăn nuôi</w:t>
                        </w:r>
                      </w:p>
                    </w:txbxContent>
                  </v:textbox>
                </v:rect>
                <v:line id="Line 337" o:spid="_x0000_s1055" style="position:absolute;visibility:visible;mso-wrap-style:square" from="6204,14172" to="6204,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yOzcIAAADeAAAADwAAAGRycy9kb3ducmV2LnhtbERPTUsDMRC9C/6HMII3m9SDa9emRVwE&#10;Dyq0Fc/jZrpZupksm7iN/945CB4f73u9LWFQM02pj2xhuTCgiNvoeu4sfByeb+5BpYzscIhMFn4o&#10;wXZzebHG2sUz72je505JCKcaLficx1rr1HoKmBZxJBbuGKeAWeDUaTfhWcLDoG+NudMBe5YGjyM9&#10;eWpP++9gofLNTle6eT28N3O/XJW38vm1svb6qjw+gMpU8r/4z/3ixGcqI3vljlwB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yOzcIAAADeAAAADwAAAAAAAAAAAAAA&#10;AAChAgAAZHJzL2Rvd25yZXYueG1sUEsFBgAAAAAEAAQA+QAAAJADAAAAAA==&#10;">
                  <v:stroke endarrow="block"/>
                </v:line>
                <v:line id="Line 338" o:spid="_x0000_s1056" style="position:absolute;visibility:visible;mso-wrap-style:square" from="2639,14493" to="9919,1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emMkAAADeAAAADwAAAGRycy9kb3ducmV2LnhtbESPT0sDMRTE74LfIbyCN5tUYVvXpqUo&#10;QutB+kfQ4+vmubu6eVmSuLt++6Yg9DjMzG+Y+XKwjejIh9qxhslYgSAunKm51PB+eLmdgQgR2WDj&#10;mDT8UYDl4vpqjrlxPe+o28dSJAiHHDVUMba5lKGoyGIYu5Y4eV/OW4xJ+lIaj32C20beKZVJizWn&#10;hQpbeqqo+Nn/Wg1v99usW21e18PHJjsWz7vj53fvtb4ZDatHEJGGeAn/t9dGw1RN1QOc76QrIBc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wBXpjJAAAA3gAAAA8AAAAA&#10;AAAAAAAAAAAAoQIAAGRycy9kb3ducmV2LnhtbFBLBQYAAAAABAAEAPkAAACXAwAAAAA=&#10;"/>
                <v:line id="Line 339" o:spid="_x0000_s1057" style="position:absolute;visibility:visible;mso-wrap-style:square" from="2639,14493" to="2639,1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MUFsQAAADeAAAADwAAAGRycy9kb3ducmV2LnhtbESPTUvDQBCG70L/wzIFb3YTD8bGbktp&#10;EDyo0FY8j9kxG8zOhuyarv/eOQgeX94vns0u+0HNNMU+sIFyVYAiboPtuTPwdn68uQcVE7LFITAZ&#10;+KEIu+3iaoO1DRc+0nxKnZIRjjUacCmNtdaxdeQxrsJILN5nmDwmkVOn7YQXGfeDvi2KO+2xZ3lw&#10;ONLBUft1+vYGKtccdaWb5/NrM/flOr/k94+1MdfLvH8AlSin//Bf+8lKr6hKARAcQQG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xQWxAAAAN4AAAAPAAAAAAAAAAAA&#10;AAAAAKECAABkcnMvZG93bnJldi54bWxQSwUGAAAAAAQABAD5AAAAkgMAAAAA&#10;">
                  <v:stroke endarrow="block"/>
                </v:line>
                <v:line id="Line 340" o:spid="_x0000_s1058" style="position:absolute;visibility:visible;mso-wrap-style:square" from="5069,14493" to="5069,1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xjcYAAADeAAAADwAAAGRycy9kb3ducmV2LnhtbESPzWrDMBCE74W+g9hCbo3sHuLGiRJK&#10;TSGHJJAfet5aG8vUWhlLddS3rwKBHoeZb4ZZrqPtxEiDbx0ryKcZCOLa6ZYbBefTx/MrCB+QNXaO&#10;ScEveVivHh+WWGp35QONx9CIVMK+RAUmhL6U0teGLPqp64mTd3GDxZDk0Eg94DWV206+ZNlMWmw5&#10;LRjs6d1Q/X38sQoKUx1kIavtaV+NbT6Pu/j5NVdq8hTfFiACxfAfvtMbnbisyHO43UlX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fsY3GAAAA3gAAAA8AAAAAAAAA&#10;AAAAAAAAoQIAAGRycy9kb3ducmV2LnhtbFBLBQYAAAAABAAEAPkAAACUAwAAAAA=&#10;">
                  <v:stroke endarrow="block"/>
                </v:line>
                <v:line id="Line 341" o:spid="_x0000_s1059" style="position:absolute;visibility:visible;mso-wrap-style:square" from="8099,14493" to="8099,1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0v+sYAAADeAAAADwAAAGRycy9kb3ducmV2LnhtbESPzWrDMBCE74W+g9hCb43sHOrEjRJK&#10;TaGHJpAfct5aG8vEWhlLddS3rwKBHIeZb4ZZrKLtxEiDbx0ryCcZCOLa6ZYbBYf958sMhA/IGjvH&#10;pOCPPKyWjw8LLLW78JbGXWhEKmFfogITQl9K6WtDFv3E9cTJO7nBYkhyaKQe8JLKbSenWfYqLbac&#10;Fgz29GGoPu9+rYLCVFtZyOp7v6nGNp/HdTz+zJV6forvbyACxXAP3+gvnbisyKdwvZOu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NL/rGAAAA3gAAAA8AAAAAAAAA&#10;AAAAAAAAoQIAAGRycy9kb3ducmV2LnhtbFBLBQYAAAAABAAEAPkAAACUAwAAAAA=&#10;">
                  <v:stroke endarrow="block"/>
                </v:line>
                <v:line id="Line 342" o:spid="_x0000_s1060" style="position:absolute;visibility:visible;mso-wrap-style:square" from="9919,14493" to="9919,1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GKYcYAAADeAAAADwAAAGRycy9kb3ducmV2LnhtbESPQUvDQBSE74L/YXlCb3aTCqZNuy1i&#10;EHpQoal4fs0+s8Hs25Ddpuu/dwWhx2Hmm2E2u2h7MdHoO8cK8nkGgrhxuuNWwcfx5X4Jwgdkjb1j&#10;UvBDHnbb25sNltpd+EBTHVqRStiXqMCEMJRS+saQRT93A3HyvtxoMSQ5tlKPeEnltpeLLHuUFjtO&#10;CwYHejbUfNdnq6Aw1UEWsno9vldTl6/iW/w8rZSa3cWnNYhAMVzD//ReJy4r8gf4u5Ou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BimHGAAAA3gAAAA8AAAAAAAAA&#10;AAAAAAAAoQIAAGRycy9kb3ducmV2LnhtbFBLBQYAAAAABAAEAPkAAACUAwAAAAA=&#10;">
                  <v:stroke endarrow="block"/>
                </v:line>
              </v:group>
            </w:pict>
          </mc:Fallback>
        </mc:AlternateContent>
      </w:r>
    </w:p>
    <w:p w:rsidR="0070482F" w:rsidRDefault="0070482F" w:rsidP="008625C9">
      <w:pPr>
        <w:autoSpaceDE w:val="0"/>
        <w:autoSpaceDN w:val="0"/>
        <w:adjustRightInd w:val="0"/>
        <w:spacing w:line="288" w:lineRule="auto"/>
        <w:ind w:firstLine="539"/>
        <w:jc w:val="both"/>
        <w:rPr>
          <w:sz w:val="28"/>
          <w:lang w:val="af-ZA"/>
        </w:rPr>
      </w:pPr>
    </w:p>
    <w:p w:rsidR="0070482F" w:rsidRPr="00CB4EFB" w:rsidRDefault="0070482F" w:rsidP="008625C9">
      <w:pPr>
        <w:autoSpaceDE w:val="0"/>
        <w:autoSpaceDN w:val="0"/>
        <w:adjustRightInd w:val="0"/>
        <w:spacing w:line="288" w:lineRule="auto"/>
        <w:ind w:firstLine="539"/>
        <w:jc w:val="both"/>
        <w:rPr>
          <w:sz w:val="28"/>
          <w:lang w:val="af-ZA"/>
        </w:rPr>
      </w:pPr>
    </w:p>
    <w:p w:rsidR="00481D7C" w:rsidRPr="00CB4EFB" w:rsidRDefault="00481D7C" w:rsidP="008625C9">
      <w:pPr>
        <w:autoSpaceDE w:val="0"/>
        <w:autoSpaceDN w:val="0"/>
        <w:adjustRightInd w:val="0"/>
        <w:spacing w:line="288" w:lineRule="auto"/>
        <w:ind w:firstLine="539"/>
        <w:jc w:val="both"/>
        <w:rPr>
          <w:sz w:val="48"/>
          <w:lang w:val="af-ZA"/>
        </w:rPr>
      </w:pPr>
    </w:p>
    <w:bookmarkEnd w:id="322"/>
    <w:bookmarkEnd w:id="323"/>
    <w:bookmarkEnd w:id="324"/>
    <w:p w:rsidR="0071011D" w:rsidRPr="00CB4EFB" w:rsidRDefault="0071011D" w:rsidP="008625C9">
      <w:pPr>
        <w:pStyle w:val="BodyText"/>
        <w:spacing w:after="0" w:line="269" w:lineRule="auto"/>
        <w:ind w:firstLine="539"/>
        <w:jc w:val="both"/>
      </w:pPr>
    </w:p>
    <w:p w:rsidR="00E97B74" w:rsidRPr="00CB4EFB" w:rsidRDefault="00E97B74" w:rsidP="008625C9">
      <w:pPr>
        <w:pStyle w:val="BodyText"/>
        <w:spacing w:after="0" w:line="269" w:lineRule="auto"/>
        <w:ind w:firstLine="539"/>
        <w:jc w:val="both"/>
      </w:pPr>
    </w:p>
    <w:p w:rsidR="00E97B74" w:rsidRPr="00CB4EFB" w:rsidRDefault="00E97B74" w:rsidP="008625C9">
      <w:pPr>
        <w:pStyle w:val="BodyText"/>
        <w:spacing w:after="0" w:line="269" w:lineRule="auto"/>
        <w:ind w:firstLine="539"/>
        <w:jc w:val="both"/>
      </w:pPr>
    </w:p>
    <w:p w:rsidR="0071011D" w:rsidRPr="00CB4EFB" w:rsidRDefault="0071011D" w:rsidP="008625C9">
      <w:pPr>
        <w:pStyle w:val="BodyText"/>
        <w:spacing w:after="0" w:line="269" w:lineRule="auto"/>
        <w:ind w:firstLine="539"/>
        <w:jc w:val="both"/>
      </w:pPr>
    </w:p>
    <w:p w:rsidR="0071011D" w:rsidRPr="00CB4EFB" w:rsidRDefault="0071011D" w:rsidP="002864B1">
      <w:pPr>
        <w:pStyle w:val="hinhKS"/>
        <w:spacing w:line="269" w:lineRule="auto"/>
        <w:outlineLvl w:val="0"/>
        <w:rPr>
          <w:b/>
          <w:i w:val="0"/>
          <w:iCs/>
          <w:sz w:val="28"/>
          <w:szCs w:val="28"/>
          <w:lang w:val="en-US"/>
        </w:rPr>
      </w:pPr>
      <w:bookmarkStart w:id="325" w:name="_Toc325069733"/>
      <w:bookmarkStart w:id="326" w:name="_Toc108447078"/>
      <w:r w:rsidRPr="00CB4EFB">
        <w:rPr>
          <w:b/>
          <w:i w:val="0"/>
          <w:iCs/>
          <w:sz w:val="28"/>
          <w:szCs w:val="28"/>
          <w:lang w:val="en-US"/>
        </w:rPr>
        <w:t>H</w:t>
      </w:r>
      <w:r w:rsidRPr="00CB4EFB">
        <w:rPr>
          <w:b/>
          <w:i w:val="0"/>
          <w:iCs/>
          <w:sz w:val="28"/>
          <w:szCs w:val="28"/>
        </w:rPr>
        <w:t xml:space="preserve">ình </w:t>
      </w:r>
      <w:r w:rsidR="00CE1E21" w:rsidRPr="00CB4EFB">
        <w:rPr>
          <w:b/>
          <w:i w:val="0"/>
          <w:iCs/>
          <w:sz w:val="28"/>
          <w:szCs w:val="28"/>
          <w:lang w:val="en-US"/>
        </w:rPr>
        <w:t>11</w:t>
      </w:r>
      <w:r w:rsidRPr="00CB4EFB">
        <w:rPr>
          <w:b/>
          <w:i w:val="0"/>
          <w:iCs/>
          <w:sz w:val="28"/>
          <w:szCs w:val="28"/>
        </w:rPr>
        <w:t xml:space="preserve">. Sơ đồ tổ chức nhân sự của </w:t>
      </w:r>
      <w:r w:rsidRPr="00CB4EFB">
        <w:rPr>
          <w:b/>
          <w:i w:val="0"/>
          <w:iCs/>
          <w:sz w:val="28"/>
          <w:szCs w:val="28"/>
          <w:lang w:val="en-US"/>
        </w:rPr>
        <w:t>D</w:t>
      </w:r>
      <w:r w:rsidRPr="00CB4EFB">
        <w:rPr>
          <w:b/>
          <w:i w:val="0"/>
          <w:iCs/>
          <w:sz w:val="28"/>
          <w:szCs w:val="28"/>
        </w:rPr>
        <w:t>ự án</w:t>
      </w:r>
      <w:bookmarkEnd w:id="325"/>
      <w:bookmarkEnd w:id="326"/>
    </w:p>
    <w:p w:rsidR="00C05FBD" w:rsidRDefault="00C05FBD">
      <w:pPr>
        <w:rPr>
          <w:rStyle w:val="Heading1Char1"/>
          <w:rFonts w:cs="Times New Roman"/>
          <w:bCs w:val="0"/>
          <w:iCs w:val="0"/>
          <w:sz w:val="28"/>
          <w:szCs w:val="28"/>
        </w:rPr>
      </w:pPr>
      <w:bookmarkStart w:id="327" w:name="_Toc80784998"/>
      <w:bookmarkStart w:id="328" w:name="_Toc88335886"/>
      <w:bookmarkStart w:id="329" w:name="_Toc108447089"/>
      <w:bookmarkEnd w:id="297"/>
      <w:bookmarkEnd w:id="298"/>
      <w:r>
        <w:rPr>
          <w:rStyle w:val="Heading1Char1"/>
          <w:rFonts w:cs="Times New Roman"/>
          <w:bCs w:val="0"/>
          <w:iCs w:val="0"/>
          <w:sz w:val="28"/>
          <w:szCs w:val="28"/>
        </w:rPr>
        <w:br w:type="page"/>
      </w:r>
    </w:p>
    <w:p w:rsidR="00C66F26" w:rsidRPr="00CB4EFB" w:rsidRDefault="00C66F26" w:rsidP="00644587">
      <w:pPr>
        <w:jc w:val="center"/>
        <w:rPr>
          <w:rStyle w:val="Heading1Char1"/>
          <w:rFonts w:cs="Times New Roman"/>
          <w:bCs w:val="0"/>
          <w:iCs w:val="0"/>
          <w:sz w:val="28"/>
          <w:szCs w:val="28"/>
        </w:rPr>
      </w:pPr>
    </w:p>
    <w:p w:rsidR="00C97138" w:rsidRPr="00CB4EFB" w:rsidRDefault="00C97138" w:rsidP="00644587">
      <w:pPr>
        <w:jc w:val="center"/>
        <w:rPr>
          <w:rStyle w:val="Heading1Char1"/>
          <w:rFonts w:cs="Times New Roman"/>
          <w:bCs w:val="0"/>
          <w:iCs w:val="0"/>
          <w:sz w:val="28"/>
          <w:szCs w:val="28"/>
          <w:lang w:val="vi-VN"/>
        </w:rPr>
      </w:pPr>
      <w:r w:rsidRPr="00CB4EFB">
        <w:rPr>
          <w:rStyle w:val="Heading1Char1"/>
          <w:rFonts w:cs="Times New Roman"/>
          <w:bCs w:val="0"/>
          <w:iCs w:val="0"/>
          <w:sz w:val="28"/>
          <w:szCs w:val="28"/>
          <w:lang w:val="vi-VN"/>
        </w:rPr>
        <w:t>Chương 2</w:t>
      </w:r>
      <w:bookmarkEnd w:id="299"/>
      <w:bookmarkEnd w:id="300"/>
      <w:bookmarkEnd w:id="301"/>
      <w:bookmarkEnd w:id="302"/>
      <w:bookmarkEnd w:id="303"/>
      <w:bookmarkEnd w:id="304"/>
      <w:bookmarkEnd w:id="327"/>
      <w:bookmarkEnd w:id="328"/>
      <w:bookmarkEnd w:id="329"/>
    </w:p>
    <w:p w:rsidR="00D56E23" w:rsidRPr="00CB4EFB" w:rsidRDefault="00C97138" w:rsidP="00644587">
      <w:pPr>
        <w:pStyle w:val="0CHUONG"/>
        <w:widowControl w:val="0"/>
        <w:spacing w:before="0" w:line="288" w:lineRule="auto"/>
        <w:ind w:firstLine="562"/>
        <w:rPr>
          <w:rStyle w:val="Heading1Char1"/>
          <w:rFonts w:cs="Times New Roman"/>
          <w:b/>
          <w:bCs/>
          <w:iCs/>
          <w:sz w:val="28"/>
          <w:szCs w:val="28"/>
        </w:rPr>
      </w:pPr>
      <w:bookmarkStart w:id="330" w:name="_Toc435620620"/>
      <w:bookmarkStart w:id="331" w:name="_Toc435621228"/>
      <w:bookmarkStart w:id="332" w:name="_Toc440552849"/>
      <w:bookmarkStart w:id="333" w:name="_Toc440553110"/>
      <w:bookmarkStart w:id="334" w:name="_Toc464561929"/>
      <w:bookmarkStart w:id="335" w:name="_Toc26436930"/>
      <w:bookmarkStart w:id="336" w:name="_Toc57447238"/>
      <w:bookmarkStart w:id="337" w:name="_Toc80784999"/>
      <w:bookmarkStart w:id="338" w:name="_Toc88335887"/>
      <w:bookmarkStart w:id="339" w:name="_Toc108447090"/>
      <w:r w:rsidRPr="00CB4EFB">
        <w:rPr>
          <w:rStyle w:val="Heading1Char1"/>
          <w:rFonts w:cs="Times New Roman"/>
          <w:b/>
          <w:bCs/>
          <w:iCs/>
          <w:sz w:val="28"/>
          <w:szCs w:val="28"/>
          <w:lang w:val="vi-VN"/>
        </w:rPr>
        <w:t>ĐIỀU KIỆN TỰ NHIÊN, KINH TẾ - XÃ HỘI</w:t>
      </w:r>
      <w:bookmarkEnd w:id="330"/>
      <w:bookmarkEnd w:id="331"/>
      <w:bookmarkEnd w:id="332"/>
      <w:bookmarkEnd w:id="333"/>
      <w:bookmarkEnd w:id="334"/>
      <w:r w:rsidRPr="00CB4EFB">
        <w:rPr>
          <w:rStyle w:val="Heading1Char1"/>
          <w:rFonts w:cs="Times New Roman"/>
          <w:b/>
          <w:bCs/>
          <w:iCs/>
          <w:sz w:val="28"/>
          <w:szCs w:val="28"/>
          <w:lang w:val="vi-VN"/>
        </w:rPr>
        <w:t xml:space="preserve"> VÀ HIỆN TRẠNG</w:t>
      </w:r>
    </w:p>
    <w:p w:rsidR="00C97138" w:rsidRPr="00CB4EFB" w:rsidRDefault="00C97138" w:rsidP="00644587">
      <w:pPr>
        <w:pStyle w:val="0CHUONG"/>
        <w:widowControl w:val="0"/>
        <w:spacing w:before="0" w:line="288" w:lineRule="auto"/>
        <w:ind w:firstLine="562"/>
        <w:rPr>
          <w:rStyle w:val="Heading1Char1"/>
          <w:rFonts w:cs="Times New Roman"/>
          <w:b/>
          <w:bCs/>
          <w:iCs/>
          <w:sz w:val="28"/>
          <w:szCs w:val="28"/>
        </w:rPr>
      </w:pPr>
      <w:r w:rsidRPr="00CB4EFB">
        <w:rPr>
          <w:rStyle w:val="Heading1Char1"/>
          <w:rFonts w:cs="Times New Roman"/>
          <w:b/>
          <w:bCs/>
          <w:iCs/>
          <w:sz w:val="28"/>
          <w:szCs w:val="28"/>
          <w:lang w:val="vi-VN"/>
        </w:rPr>
        <w:t>MÔI TRƯỜNG</w:t>
      </w:r>
      <w:bookmarkStart w:id="340" w:name="_Toc464561930"/>
      <w:r w:rsidRPr="00CB4EFB">
        <w:rPr>
          <w:rStyle w:val="Heading1Char1"/>
          <w:rFonts w:cs="Times New Roman"/>
          <w:b/>
          <w:bCs/>
          <w:iCs/>
          <w:sz w:val="28"/>
          <w:szCs w:val="28"/>
          <w:lang w:val="vi-VN"/>
        </w:rPr>
        <w:t xml:space="preserve"> KHU VỰC THỰC HIỆN DỰ ÁN</w:t>
      </w:r>
      <w:bookmarkEnd w:id="277"/>
      <w:bookmarkEnd w:id="335"/>
      <w:bookmarkEnd w:id="336"/>
      <w:bookmarkEnd w:id="337"/>
      <w:bookmarkEnd w:id="338"/>
      <w:bookmarkEnd w:id="339"/>
      <w:bookmarkEnd w:id="340"/>
    </w:p>
    <w:p w:rsidR="00E51FEC" w:rsidRPr="00CB4EFB" w:rsidRDefault="00E51FEC" w:rsidP="008625C9">
      <w:pPr>
        <w:pStyle w:val="0CHUONG"/>
        <w:widowControl w:val="0"/>
        <w:spacing w:before="0" w:line="288" w:lineRule="auto"/>
        <w:ind w:firstLine="562"/>
        <w:jc w:val="both"/>
        <w:rPr>
          <w:rStyle w:val="Heading1Char1"/>
          <w:rFonts w:cs="Times New Roman"/>
          <w:b/>
          <w:bCs/>
          <w:iCs/>
          <w:sz w:val="28"/>
          <w:szCs w:val="28"/>
        </w:rPr>
      </w:pPr>
    </w:p>
    <w:p w:rsidR="00C97138" w:rsidRPr="00CB4EFB" w:rsidRDefault="00C97138" w:rsidP="008625C9">
      <w:pPr>
        <w:pStyle w:val="2MUC2"/>
        <w:widowControl w:val="0"/>
        <w:spacing w:before="0" w:line="288" w:lineRule="auto"/>
        <w:ind w:firstLine="562"/>
        <w:outlineLvl w:val="1"/>
      </w:pPr>
      <w:bookmarkStart w:id="341" w:name="_Toc188345940"/>
      <w:bookmarkStart w:id="342" w:name="_Toc191789425"/>
      <w:bookmarkStart w:id="343" w:name="_Toc191810793"/>
      <w:bookmarkStart w:id="344" w:name="_Toc191811412"/>
      <w:bookmarkStart w:id="345" w:name="_Toc191977964"/>
      <w:bookmarkStart w:id="346" w:name="_Toc191978582"/>
      <w:bookmarkStart w:id="347" w:name="_Toc192475830"/>
      <w:bookmarkStart w:id="348" w:name="_Toc192499066"/>
      <w:bookmarkStart w:id="349" w:name="_Toc199667513"/>
      <w:bookmarkStart w:id="350" w:name="_Toc200419738"/>
      <w:bookmarkStart w:id="351" w:name="_Toc200439096"/>
      <w:bookmarkStart w:id="352" w:name="_Toc200440566"/>
      <w:bookmarkStart w:id="353" w:name="_Toc188345950"/>
      <w:bookmarkStart w:id="354" w:name="_Toc191789435"/>
      <w:bookmarkStart w:id="355" w:name="_Toc191810803"/>
      <w:bookmarkStart w:id="356" w:name="_Toc191811422"/>
      <w:bookmarkStart w:id="357" w:name="_Toc191977974"/>
      <w:bookmarkStart w:id="358" w:name="_Toc191978592"/>
      <w:bookmarkStart w:id="359" w:name="_Toc192475840"/>
      <w:bookmarkStart w:id="360" w:name="_Toc192499076"/>
      <w:bookmarkStart w:id="361" w:name="_Toc199667523"/>
      <w:bookmarkStart w:id="362" w:name="_Toc200419748"/>
      <w:bookmarkStart w:id="363" w:name="_Toc200439106"/>
      <w:bookmarkStart w:id="364" w:name="_Toc200440576"/>
      <w:bookmarkStart w:id="365" w:name="_Toc191810804"/>
      <w:bookmarkStart w:id="366" w:name="_Toc191811423"/>
      <w:bookmarkStart w:id="367" w:name="_Toc191977975"/>
      <w:bookmarkStart w:id="368" w:name="_Toc191978593"/>
      <w:bookmarkStart w:id="369" w:name="_Toc192475841"/>
      <w:bookmarkStart w:id="370" w:name="_Toc192499077"/>
      <w:bookmarkStart w:id="371" w:name="_Toc199667524"/>
      <w:bookmarkStart w:id="372" w:name="_Toc200419749"/>
      <w:bookmarkStart w:id="373" w:name="_Toc200439107"/>
      <w:bookmarkStart w:id="374" w:name="_Toc200440577"/>
      <w:bookmarkStart w:id="375" w:name="_Toc191810806"/>
      <w:bookmarkStart w:id="376" w:name="_Toc191811425"/>
      <w:bookmarkStart w:id="377" w:name="_Toc191977977"/>
      <w:bookmarkStart w:id="378" w:name="_Toc191978595"/>
      <w:bookmarkStart w:id="379" w:name="_Toc192475843"/>
      <w:bookmarkStart w:id="380" w:name="_Toc192499079"/>
      <w:bookmarkStart w:id="381" w:name="_Toc199667526"/>
      <w:bookmarkStart w:id="382" w:name="_Toc200419751"/>
      <w:bookmarkStart w:id="383" w:name="_Toc200439109"/>
      <w:bookmarkStart w:id="384" w:name="_Toc200440579"/>
      <w:bookmarkStart w:id="385" w:name="_Toc206422304"/>
      <w:bookmarkStart w:id="386" w:name="_Toc278959517"/>
      <w:bookmarkStart w:id="387" w:name="_Toc464561931"/>
      <w:bookmarkStart w:id="388" w:name="_Toc26436931"/>
      <w:bookmarkStart w:id="389" w:name="_Toc57447239"/>
      <w:bookmarkStart w:id="390" w:name="_Toc80785000"/>
      <w:bookmarkStart w:id="391" w:name="_Toc88335888"/>
      <w:bookmarkStart w:id="392" w:name="_Toc108447091"/>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sidRPr="00CB4EFB">
        <w:t>2.1. Điều kiện tự nhiên</w:t>
      </w:r>
      <w:bookmarkEnd w:id="385"/>
      <w:bookmarkEnd w:id="386"/>
      <w:bookmarkEnd w:id="387"/>
      <w:r w:rsidRPr="00CB4EFB">
        <w:t>, kinh tế - xã hội</w:t>
      </w:r>
      <w:bookmarkEnd w:id="388"/>
      <w:bookmarkEnd w:id="389"/>
      <w:bookmarkEnd w:id="390"/>
      <w:bookmarkEnd w:id="391"/>
      <w:bookmarkEnd w:id="392"/>
    </w:p>
    <w:p w:rsidR="00C97138" w:rsidRPr="00CB4EFB" w:rsidRDefault="00C97138" w:rsidP="008625C9">
      <w:pPr>
        <w:pStyle w:val="3MUC3"/>
        <w:widowControl w:val="0"/>
        <w:spacing w:before="0" w:line="288" w:lineRule="auto"/>
        <w:ind w:firstLine="562"/>
        <w:outlineLvl w:val="2"/>
        <w:rPr>
          <w:bCs/>
          <w:i/>
          <w:iCs/>
        </w:rPr>
      </w:pPr>
      <w:bookmarkStart w:id="393" w:name="_Toc206422305"/>
      <w:bookmarkStart w:id="394" w:name="_Toc278959518"/>
      <w:bookmarkStart w:id="395" w:name="_Toc409166962"/>
      <w:bookmarkStart w:id="396" w:name="_Toc464561932"/>
      <w:bookmarkStart w:id="397" w:name="_Toc23154013"/>
      <w:bookmarkStart w:id="398" w:name="_Toc26436932"/>
      <w:bookmarkStart w:id="399" w:name="_Toc32244691"/>
      <w:bookmarkStart w:id="400" w:name="_Toc32245746"/>
      <w:bookmarkStart w:id="401" w:name="_Toc57447240"/>
      <w:bookmarkStart w:id="402" w:name="_Toc80785001"/>
      <w:bookmarkStart w:id="403" w:name="_Toc88335889"/>
      <w:bookmarkStart w:id="404" w:name="_Toc108447092"/>
      <w:r w:rsidRPr="00CB4EFB">
        <w:rPr>
          <w:bCs/>
          <w:i/>
          <w:iCs/>
        </w:rPr>
        <w:t xml:space="preserve">2.1.1. Điều kiện </w:t>
      </w:r>
      <w:bookmarkEnd w:id="393"/>
      <w:bookmarkEnd w:id="394"/>
      <w:bookmarkEnd w:id="395"/>
      <w:bookmarkEnd w:id="396"/>
      <w:bookmarkEnd w:id="397"/>
      <w:bookmarkEnd w:id="398"/>
      <w:bookmarkEnd w:id="399"/>
      <w:bookmarkEnd w:id="400"/>
      <w:bookmarkEnd w:id="401"/>
      <w:bookmarkEnd w:id="402"/>
      <w:bookmarkEnd w:id="403"/>
      <w:r w:rsidR="00F50E62" w:rsidRPr="00CB4EFB">
        <w:rPr>
          <w:bCs/>
          <w:i/>
          <w:iCs/>
        </w:rPr>
        <w:t>tự nhiên</w:t>
      </w:r>
      <w:bookmarkEnd w:id="404"/>
    </w:p>
    <w:p w:rsidR="007243C5" w:rsidRPr="00CB4EFB" w:rsidRDefault="00C97138" w:rsidP="008625C9">
      <w:pPr>
        <w:pStyle w:val="4MUC4"/>
        <w:spacing w:before="0" w:line="288" w:lineRule="auto"/>
        <w:rPr>
          <w:rFonts w:cs="Times New Roman"/>
        </w:rPr>
      </w:pPr>
      <w:r w:rsidRPr="00CB4EFB">
        <w:rPr>
          <w:rFonts w:cs="Times New Roman"/>
        </w:rPr>
        <w:t>a. Đặc điểm địa hình:</w:t>
      </w:r>
      <w:bookmarkStart w:id="405" w:name="_Toc223206064"/>
      <w:bookmarkStart w:id="406" w:name="_Toc278959504"/>
      <w:bookmarkStart w:id="407" w:name="_Toc297703965"/>
      <w:bookmarkStart w:id="408" w:name="_Toc298742547"/>
      <w:bookmarkStart w:id="409" w:name="_Toc300902668"/>
      <w:bookmarkStart w:id="410" w:name="_Toc313015939"/>
      <w:bookmarkStart w:id="411" w:name="_Toc313016377"/>
      <w:bookmarkStart w:id="412" w:name="_Toc313523827"/>
      <w:bookmarkStart w:id="413" w:name="_Toc313600498"/>
      <w:bookmarkStart w:id="414" w:name="_Toc409166963"/>
      <w:bookmarkStart w:id="415" w:name="_Toc278959519"/>
    </w:p>
    <w:p w:rsidR="0080448A" w:rsidRPr="00CB4EFB" w:rsidRDefault="0027632D" w:rsidP="008625C9">
      <w:pPr>
        <w:pStyle w:val="BodyTextIndent3"/>
        <w:spacing w:line="288" w:lineRule="auto"/>
        <w:ind w:left="0" w:firstLine="567"/>
        <w:jc w:val="both"/>
        <w:rPr>
          <w:rFonts w:ascii="Times New Roman" w:eastAsia="Times New Roman" w:hAnsi="Times New Roman" w:cs="Times New Roman"/>
          <w:iCs w:val="0"/>
          <w:sz w:val="28"/>
          <w:lang w:val="fi-FI" w:eastAsia="en-US"/>
        </w:rPr>
      </w:pPr>
      <w:bookmarkStart w:id="416" w:name="_Toc26436941"/>
      <w:bookmarkEnd w:id="405"/>
      <w:bookmarkEnd w:id="406"/>
      <w:bookmarkEnd w:id="407"/>
      <w:bookmarkEnd w:id="408"/>
      <w:bookmarkEnd w:id="409"/>
      <w:bookmarkEnd w:id="410"/>
      <w:bookmarkEnd w:id="411"/>
      <w:bookmarkEnd w:id="412"/>
      <w:bookmarkEnd w:id="413"/>
      <w:bookmarkEnd w:id="414"/>
      <w:bookmarkEnd w:id="415"/>
      <w:r w:rsidRPr="00CB4EFB">
        <w:rPr>
          <w:rFonts w:ascii="Times New Roman" w:eastAsia="Times New Roman" w:hAnsi="Times New Roman" w:cs="Times New Roman"/>
          <w:iCs w:val="0"/>
          <w:sz w:val="28"/>
          <w:lang w:val="fi-FI" w:eastAsia="en-US"/>
        </w:rPr>
        <w:t>K</w:t>
      </w:r>
      <w:r w:rsidR="00402E77" w:rsidRPr="00CB4EFB">
        <w:rPr>
          <w:rFonts w:ascii="Times New Roman" w:eastAsia="Times New Roman" w:hAnsi="Times New Roman" w:cs="Times New Roman"/>
          <w:iCs w:val="0"/>
          <w:sz w:val="28"/>
          <w:lang w:val="fi-FI" w:eastAsia="en-US"/>
        </w:rPr>
        <w:t xml:space="preserve">hu vực </w:t>
      </w:r>
      <w:r w:rsidRPr="00CB4EFB">
        <w:rPr>
          <w:rFonts w:ascii="Times New Roman" w:eastAsia="Times New Roman" w:hAnsi="Times New Roman" w:cs="Times New Roman"/>
          <w:iCs w:val="0"/>
          <w:sz w:val="28"/>
          <w:lang w:val="fi-FI" w:eastAsia="en-US"/>
        </w:rPr>
        <w:t>Dự án</w:t>
      </w:r>
      <w:r w:rsidR="00402E77" w:rsidRPr="00CB4EFB">
        <w:rPr>
          <w:rFonts w:ascii="Times New Roman" w:eastAsia="Times New Roman" w:hAnsi="Times New Roman" w:cs="Times New Roman"/>
          <w:iCs w:val="0"/>
          <w:sz w:val="28"/>
          <w:lang w:val="fi-FI" w:eastAsia="en-US"/>
        </w:rPr>
        <w:t xml:space="preserve"> có địa hình trung du, đồi núi</w:t>
      </w:r>
      <w:r w:rsidR="00FC753A" w:rsidRPr="00CB4EFB">
        <w:rPr>
          <w:rFonts w:ascii="Times New Roman" w:eastAsia="Times New Roman" w:hAnsi="Times New Roman" w:cs="Times New Roman"/>
          <w:iCs w:val="0"/>
          <w:sz w:val="28"/>
          <w:lang w:val="fi-FI" w:eastAsia="en-US"/>
        </w:rPr>
        <w:t>,</w:t>
      </w:r>
      <w:r w:rsidR="001B17C1" w:rsidRPr="00CB4EFB">
        <w:rPr>
          <w:rFonts w:ascii="Times New Roman" w:eastAsia="Times New Roman" w:hAnsi="Times New Roman" w:cs="Times New Roman"/>
          <w:iCs w:val="0"/>
          <w:sz w:val="28"/>
          <w:lang w:val="fi-FI" w:eastAsia="en-US"/>
        </w:rPr>
        <w:t xml:space="preserve"> độ cao không đồng đều: Địa hình có cao độ thấp dần theo hướn</w:t>
      </w:r>
      <w:r w:rsidR="0080448A" w:rsidRPr="00CB4EFB">
        <w:rPr>
          <w:rFonts w:ascii="Times New Roman" w:eastAsia="Times New Roman" w:hAnsi="Times New Roman" w:cs="Times New Roman"/>
          <w:iCs w:val="0"/>
          <w:sz w:val="28"/>
          <w:lang w:val="fi-FI" w:eastAsia="en-US"/>
        </w:rPr>
        <w:t>g từ Tây Bắc (cao nhất là +47,5</w:t>
      </w:r>
      <w:r w:rsidR="001B17C1" w:rsidRPr="00CB4EFB">
        <w:rPr>
          <w:rFonts w:ascii="Times New Roman" w:eastAsia="Times New Roman" w:hAnsi="Times New Roman" w:cs="Times New Roman"/>
          <w:iCs w:val="0"/>
          <w:sz w:val="28"/>
          <w:lang w:val="fi-FI" w:eastAsia="en-US"/>
        </w:rPr>
        <w:t>m</w:t>
      </w:r>
      <w:r w:rsidR="0080448A" w:rsidRPr="00CB4EFB">
        <w:rPr>
          <w:rFonts w:ascii="Times New Roman" w:eastAsia="Times New Roman" w:hAnsi="Times New Roman" w:cs="Times New Roman"/>
          <w:iCs w:val="0"/>
          <w:sz w:val="28"/>
          <w:lang w:val="fi-FI" w:eastAsia="en-US"/>
        </w:rPr>
        <w:t>, khu vực phía Bắc tuyến đường đất</w:t>
      </w:r>
      <w:r w:rsidR="001B17C1" w:rsidRPr="00CB4EFB">
        <w:rPr>
          <w:rFonts w:ascii="Times New Roman" w:eastAsia="Times New Roman" w:hAnsi="Times New Roman" w:cs="Times New Roman"/>
          <w:iCs w:val="0"/>
          <w:sz w:val="28"/>
          <w:lang w:val="fi-FI" w:eastAsia="en-US"/>
        </w:rPr>
        <w:t xml:space="preserve">) </w:t>
      </w:r>
      <w:r w:rsidR="0080448A" w:rsidRPr="00CB4EFB">
        <w:rPr>
          <w:rFonts w:ascii="Times New Roman" w:eastAsia="Times New Roman" w:hAnsi="Times New Roman" w:cs="Times New Roman"/>
          <w:iCs w:val="0"/>
          <w:sz w:val="28"/>
          <w:lang w:val="fi-FI" w:eastAsia="en-US"/>
        </w:rPr>
        <w:t>về Đông Nam (thấp nhất là +35</w:t>
      </w:r>
      <w:r w:rsidR="001B17C1" w:rsidRPr="00CB4EFB">
        <w:rPr>
          <w:rFonts w:ascii="Times New Roman" w:eastAsia="Times New Roman" w:hAnsi="Times New Roman" w:cs="Times New Roman"/>
          <w:iCs w:val="0"/>
          <w:sz w:val="28"/>
          <w:lang w:val="fi-FI" w:eastAsia="en-US"/>
        </w:rPr>
        <w:t>m</w:t>
      </w:r>
      <w:r w:rsidR="0080448A" w:rsidRPr="00CB4EFB">
        <w:rPr>
          <w:rFonts w:ascii="Times New Roman" w:eastAsia="Times New Roman" w:hAnsi="Times New Roman" w:cs="Times New Roman"/>
          <w:iCs w:val="0"/>
          <w:sz w:val="28"/>
          <w:lang w:val="fi-FI" w:eastAsia="en-US"/>
        </w:rPr>
        <w:t>, khu đất trồng lúa cách ranh giới Dự án khoảng 200m về phía Đông Nam).</w:t>
      </w:r>
      <w:r w:rsidR="001B17C1" w:rsidRPr="00CB4EFB">
        <w:rPr>
          <w:rFonts w:ascii="Times New Roman" w:eastAsia="Times New Roman" w:hAnsi="Times New Roman" w:cs="Times New Roman"/>
          <w:iCs w:val="0"/>
          <w:sz w:val="28"/>
          <w:lang w:val="fi-FI" w:eastAsia="en-US"/>
        </w:rPr>
        <w:t xml:space="preserve"> </w:t>
      </w:r>
    </w:p>
    <w:p w:rsidR="008D4A21" w:rsidRPr="00CB4EFB" w:rsidRDefault="008D4A21" w:rsidP="008625C9">
      <w:pPr>
        <w:pStyle w:val="BodyTextIndent3"/>
        <w:spacing w:line="288" w:lineRule="auto"/>
        <w:ind w:left="0" w:firstLine="567"/>
        <w:jc w:val="both"/>
        <w:rPr>
          <w:rFonts w:ascii="Times New Roman" w:eastAsia="Times New Roman" w:hAnsi="Times New Roman" w:cs="Times New Roman"/>
          <w:iCs w:val="0"/>
          <w:sz w:val="28"/>
          <w:lang w:val="fi-FI" w:eastAsia="en-US"/>
        </w:rPr>
      </w:pPr>
      <w:r w:rsidRPr="00CB4EFB">
        <w:rPr>
          <w:rFonts w:ascii="Times New Roman" w:eastAsia="Times New Roman" w:hAnsi="Times New Roman" w:cs="Times New Roman"/>
          <w:iCs w:val="0"/>
          <w:sz w:val="28"/>
          <w:lang w:val="fi-FI" w:eastAsia="en-US"/>
        </w:rPr>
        <w:t>Địa hình Dự án sau san nền: địa hình</w:t>
      </w:r>
      <w:r w:rsidR="00FC753A" w:rsidRPr="00CB4EFB">
        <w:rPr>
          <w:rFonts w:ascii="Times New Roman" w:eastAsia="Times New Roman" w:hAnsi="Times New Roman" w:cs="Times New Roman"/>
          <w:iCs w:val="0"/>
          <w:sz w:val="28"/>
          <w:lang w:val="fi-FI" w:eastAsia="en-US"/>
        </w:rPr>
        <w:t xml:space="preserve"> Trang trại</w:t>
      </w:r>
      <w:r w:rsidRPr="00CB4EFB">
        <w:rPr>
          <w:rFonts w:ascii="Times New Roman" w:eastAsia="Times New Roman" w:hAnsi="Times New Roman" w:cs="Times New Roman"/>
          <w:iCs w:val="0"/>
          <w:sz w:val="28"/>
          <w:lang w:val="fi-FI" w:eastAsia="en-US"/>
        </w:rPr>
        <w:t xml:space="preserve"> phân thành 2 hướng như sau:</w:t>
      </w:r>
    </w:p>
    <w:p w:rsidR="008D4A21" w:rsidRPr="00CB4EFB" w:rsidRDefault="008D4A21" w:rsidP="008625C9">
      <w:pPr>
        <w:pStyle w:val="BodyTextIndent3"/>
        <w:spacing w:line="288" w:lineRule="auto"/>
        <w:ind w:left="0" w:firstLine="567"/>
        <w:jc w:val="both"/>
        <w:rPr>
          <w:rFonts w:ascii="Times New Roman" w:eastAsia="Times New Roman" w:hAnsi="Times New Roman" w:cs="Times New Roman"/>
          <w:iCs w:val="0"/>
          <w:sz w:val="28"/>
          <w:lang w:val="fi-FI" w:eastAsia="en-US"/>
        </w:rPr>
      </w:pPr>
      <w:r w:rsidRPr="00CB4EFB">
        <w:rPr>
          <w:rFonts w:ascii="Times New Roman" w:eastAsia="Times New Roman" w:hAnsi="Times New Roman" w:cs="Times New Roman"/>
          <w:iCs w:val="0"/>
          <w:sz w:val="28"/>
          <w:lang w:val="fi-FI" w:eastAsia="en-US"/>
        </w:rPr>
        <w:t>+ Khu vực xây dựng chuồng heo: địa hình thấp dần từ Đông Bắc xuống Tây Nam, phía Đông Bắc có cao độ +44m, góc ph</w:t>
      </w:r>
      <w:r w:rsidR="00B07A95" w:rsidRPr="00CB4EFB">
        <w:rPr>
          <w:rFonts w:ascii="Times New Roman" w:eastAsia="Times New Roman" w:hAnsi="Times New Roman" w:cs="Times New Roman"/>
          <w:iCs w:val="0"/>
          <w:sz w:val="28"/>
          <w:lang w:val="fi-FI" w:eastAsia="en-US"/>
        </w:rPr>
        <w:t>í</w:t>
      </w:r>
      <w:r w:rsidRPr="00CB4EFB">
        <w:rPr>
          <w:rFonts w:ascii="Times New Roman" w:eastAsia="Times New Roman" w:hAnsi="Times New Roman" w:cs="Times New Roman"/>
          <w:iCs w:val="0"/>
          <w:sz w:val="28"/>
          <w:lang w:val="fi-FI" w:eastAsia="en-US"/>
        </w:rPr>
        <w:t>a Tây Nam có cao độ +43m.</w:t>
      </w:r>
    </w:p>
    <w:p w:rsidR="00417143" w:rsidRPr="00CB4EFB" w:rsidRDefault="008D4A21" w:rsidP="008625C9">
      <w:pPr>
        <w:pStyle w:val="BodyTextIndent3"/>
        <w:spacing w:line="288" w:lineRule="auto"/>
        <w:ind w:left="0" w:firstLine="567"/>
        <w:jc w:val="both"/>
        <w:rPr>
          <w:rFonts w:ascii="Times New Roman" w:eastAsia="Times New Roman" w:hAnsi="Times New Roman" w:cs="Times New Roman"/>
          <w:iCs w:val="0"/>
          <w:sz w:val="28"/>
          <w:lang w:val="fi-FI" w:eastAsia="en-US"/>
        </w:rPr>
      </w:pPr>
      <w:r w:rsidRPr="00CB4EFB">
        <w:rPr>
          <w:rFonts w:ascii="Times New Roman" w:eastAsia="Times New Roman" w:hAnsi="Times New Roman" w:cs="Times New Roman"/>
          <w:iCs w:val="0"/>
          <w:sz w:val="28"/>
          <w:lang w:val="fi-FI" w:eastAsia="en-US"/>
        </w:rPr>
        <w:t xml:space="preserve">+ </w:t>
      </w:r>
      <w:r w:rsidR="009E5DFA" w:rsidRPr="00CB4EFB">
        <w:rPr>
          <w:rFonts w:ascii="Times New Roman" w:eastAsia="Times New Roman" w:hAnsi="Times New Roman" w:cs="Times New Roman"/>
          <w:iCs w:val="0"/>
          <w:sz w:val="28"/>
          <w:lang w:val="fi-FI" w:eastAsia="en-US"/>
        </w:rPr>
        <w:t xml:space="preserve">Khu vực xây dựng nhà điều hành và đường nội bộ </w:t>
      </w:r>
      <w:r w:rsidR="00B07A95" w:rsidRPr="00CB4EFB">
        <w:rPr>
          <w:rFonts w:ascii="Times New Roman" w:eastAsia="Times New Roman" w:hAnsi="Times New Roman" w:cs="Times New Roman"/>
          <w:iCs w:val="0"/>
          <w:sz w:val="28"/>
          <w:lang w:val="fi-FI" w:eastAsia="en-US"/>
        </w:rPr>
        <w:t xml:space="preserve">nối </w:t>
      </w:r>
      <w:r w:rsidR="009E5DFA" w:rsidRPr="00CB4EFB">
        <w:rPr>
          <w:rFonts w:ascii="Times New Roman" w:eastAsia="Times New Roman" w:hAnsi="Times New Roman" w:cs="Times New Roman"/>
          <w:iCs w:val="0"/>
          <w:sz w:val="28"/>
          <w:lang w:val="fi-FI" w:eastAsia="en-US"/>
        </w:rPr>
        <w:t>với khu chuồng heo: Địa hình</w:t>
      </w:r>
      <w:r w:rsidRPr="00CB4EFB">
        <w:rPr>
          <w:rFonts w:ascii="Times New Roman" w:eastAsia="Times New Roman" w:hAnsi="Times New Roman" w:cs="Times New Roman"/>
          <w:iCs w:val="0"/>
          <w:sz w:val="28"/>
          <w:lang w:val="fi-FI" w:eastAsia="en-US"/>
        </w:rPr>
        <w:t xml:space="preserve"> thấp dần từ Tây sang Đông, phía Đông nhà điều hành có cao độ +42m, phía đường nội bộ có cao độ +43,5m đến +44m.</w:t>
      </w:r>
    </w:p>
    <w:p w:rsidR="00090EAD" w:rsidRPr="00CB4EFB" w:rsidRDefault="00090EAD" w:rsidP="008625C9">
      <w:pPr>
        <w:pStyle w:val="4MUC4"/>
        <w:spacing w:before="0" w:line="288" w:lineRule="auto"/>
        <w:rPr>
          <w:rFonts w:cs="Times New Roman"/>
        </w:rPr>
      </w:pPr>
      <w:r w:rsidRPr="00CB4EFB">
        <w:rPr>
          <w:rFonts w:cs="Times New Roman"/>
          <w:iCs/>
          <w:lang w:val="vi-VN"/>
        </w:rPr>
        <w:t xml:space="preserve">b. </w:t>
      </w:r>
      <w:r w:rsidR="00775AB1" w:rsidRPr="00CB4EFB">
        <w:rPr>
          <w:rFonts w:cs="Times New Roman"/>
        </w:rPr>
        <w:t>Đặc điểm địa chất</w:t>
      </w:r>
    </w:p>
    <w:p w:rsidR="004A2676" w:rsidRPr="00CB4EFB" w:rsidRDefault="004A2676" w:rsidP="008625C9">
      <w:pPr>
        <w:pStyle w:val="11NOIDUNG"/>
        <w:spacing w:before="0" w:line="288" w:lineRule="auto"/>
        <w:ind w:firstLine="562"/>
        <w:rPr>
          <w:rFonts w:cs="Times New Roman"/>
          <w:lang w:val="fi-FI"/>
        </w:rPr>
      </w:pPr>
      <w:r w:rsidRPr="00CB4EFB">
        <w:rPr>
          <w:rFonts w:cs="Times New Roman"/>
          <w:lang w:val="fi-FI"/>
        </w:rPr>
        <w:t>Theo kết quả thăm dò địa chất khu vực xây dựng công trình nhìn chung tương đối thuận lợi cho việc xây dựng dự án v</w:t>
      </w:r>
      <w:r w:rsidRPr="00CB4EFB">
        <w:rPr>
          <w:rFonts w:cs="Times New Roman"/>
          <w:lang w:val="vi-VN"/>
        </w:rPr>
        <w:t>ớ</w:t>
      </w:r>
      <w:r w:rsidRPr="00CB4EFB">
        <w:rPr>
          <w:rFonts w:cs="Times New Roman"/>
          <w:lang w:val="fi-FI"/>
        </w:rPr>
        <w:t>i đặc điểm địa chất công trình</w:t>
      </w:r>
      <w:r w:rsidR="00AA1A82" w:rsidRPr="00CB4EFB">
        <w:rPr>
          <w:rFonts w:cs="Times New Roman"/>
          <w:lang w:val="fi-FI"/>
        </w:rPr>
        <w:t xml:space="preserve"> với đặc điểm</w:t>
      </w:r>
      <w:r w:rsidRPr="00CB4EFB">
        <w:rPr>
          <w:rFonts w:cs="Times New Roman"/>
          <w:lang w:val="fi-FI"/>
        </w:rPr>
        <w:t xml:space="preserve"> như sau:</w:t>
      </w:r>
    </w:p>
    <w:p w:rsidR="00C81193" w:rsidRPr="00CB4EFB" w:rsidRDefault="00C81193" w:rsidP="008625C9">
      <w:pPr>
        <w:pStyle w:val="11NOIDUNG"/>
        <w:spacing w:before="0" w:line="288" w:lineRule="auto"/>
        <w:ind w:firstLine="562"/>
        <w:rPr>
          <w:rFonts w:cs="Times New Roman"/>
          <w:bCs/>
          <w:lang w:val="fi-FI"/>
        </w:rPr>
      </w:pPr>
      <w:r w:rsidRPr="00CB4EFB">
        <w:rPr>
          <w:rFonts w:cs="Times New Roman"/>
          <w:bCs/>
          <w:lang w:val="fi-FI"/>
        </w:rPr>
        <w:t xml:space="preserve">- Lớp số 1: </w:t>
      </w:r>
      <w:r w:rsidR="00DF2D3C" w:rsidRPr="00CB4EFB">
        <w:rPr>
          <w:rFonts w:cs="Times New Roman"/>
          <w:bCs/>
          <w:lang w:val="fi-FI"/>
        </w:rPr>
        <w:t xml:space="preserve">độ dày lớp trung bình 1,5m. </w:t>
      </w:r>
      <w:r w:rsidR="004A2676" w:rsidRPr="00CB4EFB">
        <w:rPr>
          <w:rFonts w:cs="Times New Roman"/>
          <w:lang w:val="pt-BR"/>
        </w:rPr>
        <w:t>Hỗ</w:t>
      </w:r>
      <w:r w:rsidR="005473B9" w:rsidRPr="00CB4EFB">
        <w:rPr>
          <w:rFonts w:cs="Times New Roman"/>
          <w:lang w:val="pt-BR"/>
        </w:rPr>
        <w:t>n hợp sạn sỏi chứa đất á sét, màu sẩm nâu</w:t>
      </w:r>
      <w:r w:rsidR="00AA1A82" w:rsidRPr="00CB4EFB">
        <w:rPr>
          <w:rFonts w:cs="Times New Roman"/>
          <w:lang w:val="pt-BR"/>
        </w:rPr>
        <w:t>, kết cấu xốp vừa, trạng thái nửa cứng (m</w:t>
      </w:r>
      <w:r w:rsidR="005473B9" w:rsidRPr="00CB4EFB">
        <w:rPr>
          <w:rFonts w:cs="Times New Roman"/>
          <w:lang w:val="pt-BR"/>
        </w:rPr>
        <w:t xml:space="preserve">ùa khô có trạng thái cứng). </w:t>
      </w:r>
    </w:p>
    <w:p w:rsidR="005473B9" w:rsidRPr="00CB4EFB" w:rsidRDefault="00C81193" w:rsidP="008625C9">
      <w:pPr>
        <w:pStyle w:val="11NOIDUNG"/>
        <w:spacing w:before="0" w:line="288" w:lineRule="auto"/>
        <w:ind w:firstLine="562"/>
        <w:rPr>
          <w:rFonts w:cs="Times New Roman"/>
          <w:lang w:val="pt-BR"/>
        </w:rPr>
      </w:pPr>
      <w:r w:rsidRPr="00CB4EFB">
        <w:rPr>
          <w:rFonts w:cs="Times New Roman"/>
          <w:bCs/>
          <w:lang w:val="fi-FI"/>
        </w:rPr>
        <w:t>- Lớp số 2:</w:t>
      </w:r>
      <w:r w:rsidR="005473B9" w:rsidRPr="00CB4EFB">
        <w:rPr>
          <w:rFonts w:cs="Times New Roman"/>
          <w:lang w:val="pt-BR"/>
        </w:rPr>
        <w:t xml:space="preserve"> </w:t>
      </w:r>
      <w:r w:rsidR="00DF2D3C" w:rsidRPr="00CB4EFB">
        <w:rPr>
          <w:rFonts w:cs="Times New Roman"/>
          <w:spacing w:val="-2"/>
          <w:lang w:val="pt-BR"/>
        </w:rPr>
        <w:t xml:space="preserve">độ dày lớp trung bình 5,5m. </w:t>
      </w:r>
      <w:r w:rsidR="005473B9" w:rsidRPr="00CB4EFB">
        <w:rPr>
          <w:rFonts w:cs="Times New Roman"/>
          <w:lang w:val="pt-BR"/>
        </w:rPr>
        <w:t xml:space="preserve">Lớp phong hóa hoàn toàn của đá sét bột kết thành đất á sét chứa nhiều dăm sỏi phong hóa, màu xám vàng, vàng nhạt, kết cấu chặt vừa, trạng thái cứng. </w:t>
      </w:r>
    </w:p>
    <w:p w:rsidR="005473B9" w:rsidRPr="00CB4EFB" w:rsidRDefault="00C81193" w:rsidP="008625C9">
      <w:pPr>
        <w:pStyle w:val="11NOIDUNG"/>
        <w:spacing w:before="0" w:line="288" w:lineRule="auto"/>
        <w:rPr>
          <w:rFonts w:cs="Times New Roman"/>
          <w:spacing w:val="-2"/>
          <w:lang w:val="pt-BR"/>
        </w:rPr>
      </w:pPr>
      <w:r w:rsidRPr="00CB4EFB">
        <w:rPr>
          <w:rFonts w:cs="Times New Roman"/>
          <w:spacing w:val="-2"/>
          <w:lang w:val="fi-FI"/>
        </w:rPr>
        <w:t>- Lớp số 3:</w:t>
      </w:r>
      <w:r w:rsidR="005473B9" w:rsidRPr="00CB4EFB">
        <w:rPr>
          <w:rFonts w:cs="Times New Roman"/>
          <w:spacing w:val="-2"/>
          <w:lang w:val="pt-BR"/>
        </w:rPr>
        <w:t xml:space="preserve"> </w:t>
      </w:r>
      <w:r w:rsidR="00DF2D3C" w:rsidRPr="00CB4EFB">
        <w:rPr>
          <w:rFonts w:cs="Times New Roman"/>
          <w:spacing w:val="-2"/>
          <w:lang w:val="pt-BR"/>
        </w:rPr>
        <w:t xml:space="preserve">độ dày lớp trung bình 4m. </w:t>
      </w:r>
      <w:r w:rsidR="005473B9" w:rsidRPr="00CB4EFB">
        <w:rPr>
          <w:rFonts w:cs="Times New Roman"/>
          <w:spacing w:val="-2"/>
          <w:lang w:val="pt-BR"/>
        </w:rPr>
        <w:t>Lớp đá sét bột kết có mức phong hóa mạnh, nứt nẻ nhiều, màu xám vàng, tím sẩm nâu, cấu tạo phân lớp, đá bắ</w:t>
      </w:r>
      <w:r w:rsidR="006634AD" w:rsidRPr="00CB4EFB">
        <w:rPr>
          <w:rFonts w:cs="Times New Roman"/>
          <w:spacing w:val="-2"/>
          <w:lang w:val="pt-BR"/>
        </w:rPr>
        <w:t>t gặp trong lớp thuộc loại đá nử</w:t>
      </w:r>
      <w:r w:rsidR="005473B9" w:rsidRPr="00CB4EFB">
        <w:rPr>
          <w:rFonts w:cs="Times New Roman"/>
          <w:spacing w:val="-2"/>
          <w:lang w:val="pt-BR"/>
        </w:rPr>
        <w:t>a cứng.</w:t>
      </w:r>
    </w:p>
    <w:p w:rsidR="00090EAD" w:rsidRPr="00CB4EFB" w:rsidRDefault="00090EAD" w:rsidP="008625C9">
      <w:pPr>
        <w:pStyle w:val="4MUC4"/>
        <w:spacing w:before="0" w:line="288" w:lineRule="auto"/>
        <w:rPr>
          <w:rFonts w:cs="Times New Roman"/>
          <w:lang w:val="pt-BR"/>
        </w:rPr>
      </w:pPr>
      <w:r w:rsidRPr="00CB4EFB">
        <w:rPr>
          <w:rFonts w:cs="Times New Roman"/>
          <w:lang w:val="pt-BR"/>
        </w:rPr>
        <w:t>c. Đặc điểm khí hậu</w:t>
      </w:r>
    </w:p>
    <w:p w:rsidR="00AA4C87" w:rsidRPr="00CB4EFB" w:rsidRDefault="00AA4C87" w:rsidP="008625C9">
      <w:pPr>
        <w:tabs>
          <w:tab w:val="left" w:pos="540"/>
        </w:tabs>
        <w:spacing w:line="288" w:lineRule="auto"/>
        <w:ind w:firstLine="567"/>
        <w:jc w:val="both"/>
        <w:rPr>
          <w:rFonts w:eastAsia=".VnTime"/>
          <w:sz w:val="28"/>
          <w:lang w:val="pt-BR"/>
        </w:rPr>
      </w:pPr>
      <w:r w:rsidRPr="00CB4EFB">
        <w:rPr>
          <w:rFonts w:eastAsia=".VnTime"/>
          <w:sz w:val="28"/>
          <w:lang w:val="pt-BR"/>
        </w:rPr>
        <w:t xml:space="preserve">Theo </w:t>
      </w:r>
      <w:r w:rsidRPr="00CB4EFB">
        <w:rPr>
          <w:rFonts w:eastAsia=".VnTime"/>
          <w:i/>
          <w:sz w:val="28"/>
          <w:lang w:val="pt-BR"/>
        </w:rPr>
        <w:t>TS.Nguyễn Đức Lý, KS.Ngô Hải Dương, KS.Nguyễn Đại (Đồng chủ biên). Khí hậu và thủy văn tỉnh Quảng Bình, NXB KHKT Hà Nội, 2013,</w:t>
      </w:r>
      <w:r w:rsidRPr="00CB4EFB">
        <w:rPr>
          <w:rFonts w:eastAsia=".VnTime"/>
          <w:sz w:val="28"/>
          <w:lang w:val="pt-BR"/>
        </w:rPr>
        <w:t xml:space="preserve"> và số liệu khí tượng thủy văn mới nhất năm 2020, 2021, </w:t>
      </w:r>
      <w:r w:rsidRPr="00CB4EFB">
        <w:rPr>
          <w:sz w:val="28"/>
          <w:lang w:val="pt-BR"/>
        </w:rPr>
        <w:t>đặc điểm khí hậu của khu vực Dự án mang những nét đặc trưng sau:</w:t>
      </w:r>
    </w:p>
    <w:p w:rsidR="00AA4C87" w:rsidRPr="00CB4EFB" w:rsidRDefault="00AA4C87" w:rsidP="008625C9">
      <w:pPr>
        <w:spacing w:line="288" w:lineRule="auto"/>
        <w:ind w:firstLine="567"/>
        <w:jc w:val="both"/>
        <w:rPr>
          <w:i/>
          <w:sz w:val="28"/>
          <w:lang w:val="vi-VN"/>
        </w:rPr>
      </w:pPr>
      <w:r w:rsidRPr="00CB4EFB">
        <w:rPr>
          <w:i/>
          <w:sz w:val="28"/>
          <w:lang w:val="vi-VN"/>
        </w:rPr>
        <w:t>a. Nhiệt độ:</w:t>
      </w:r>
    </w:p>
    <w:p w:rsidR="00481D7C" w:rsidRPr="00CB4EFB" w:rsidRDefault="00AA4C87" w:rsidP="008625C9">
      <w:pPr>
        <w:spacing w:line="288" w:lineRule="auto"/>
        <w:ind w:firstLine="567"/>
        <w:jc w:val="both"/>
        <w:rPr>
          <w:sz w:val="28"/>
        </w:rPr>
      </w:pPr>
      <w:r w:rsidRPr="00CB4EFB">
        <w:rPr>
          <w:sz w:val="28"/>
          <w:lang w:val="vi-VN"/>
        </w:rPr>
        <w:t>Nhiệt độ bình quân hàng năm ở đồng bằng ven biển dao động từ 24</w:t>
      </w:r>
      <w:r w:rsidRPr="00CB4EFB">
        <w:rPr>
          <w:sz w:val="28"/>
          <w:vertAlign w:val="superscript"/>
          <w:lang w:val="vi-VN"/>
        </w:rPr>
        <w:t>0</w:t>
      </w:r>
      <w:r w:rsidRPr="00CB4EFB">
        <w:rPr>
          <w:sz w:val="28"/>
          <w:lang w:val="vi-VN"/>
        </w:rPr>
        <w:t>C đến 25</w:t>
      </w:r>
      <w:r w:rsidRPr="00CB4EFB">
        <w:rPr>
          <w:sz w:val="28"/>
          <w:vertAlign w:val="superscript"/>
          <w:lang w:val="vi-VN"/>
        </w:rPr>
        <w:t>0</w:t>
      </w:r>
      <w:r w:rsidRPr="00CB4EFB">
        <w:rPr>
          <w:sz w:val="28"/>
          <w:lang w:val="vi-VN"/>
        </w:rPr>
        <w:t>C, miền núi tùy theo độ cao mà giảm xuống dưới 24</w:t>
      </w:r>
      <w:r w:rsidRPr="00CB4EFB">
        <w:rPr>
          <w:sz w:val="28"/>
          <w:vertAlign w:val="superscript"/>
          <w:lang w:val="vi-VN"/>
        </w:rPr>
        <w:t>0</w:t>
      </w:r>
      <w:r w:rsidRPr="00CB4EFB">
        <w:rPr>
          <w:sz w:val="28"/>
          <w:lang w:val="vi-VN"/>
        </w:rPr>
        <w:t>C và được chia thành 2</w:t>
      </w:r>
    </w:p>
    <w:p w:rsidR="00AA4C87" w:rsidRPr="00CB4EFB" w:rsidRDefault="00AA4C87" w:rsidP="008625C9">
      <w:pPr>
        <w:spacing w:line="288" w:lineRule="auto"/>
        <w:jc w:val="both"/>
        <w:rPr>
          <w:sz w:val="28"/>
          <w:lang w:val="vi-VN"/>
        </w:rPr>
      </w:pPr>
      <w:r w:rsidRPr="00CB4EFB">
        <w:rPr>
          <w:sz w:val="28"/>
          <w:lang w:val="vi-VN"/>
        </w:rPr>
        <w:lastRenderedPageBreak/>
        <w:t>mùa rõ rệt:</w:t>
      </w:r>
    </w:p>
    <w:p w:rsidR="00AA4C87" w:rsidRPr="00CB4EFB" w:rsidRDefault="00AA4C87" w:rsidP="008625C9">
      <w:pPr>
        <w:spacing w:line="288" w:lineRule="auto"/>
        <w:ind w:firstLine="567"/>
        <w:jc w:val="both"/>
        <w:rPr>
          <w:sz w:val="28"/>
          <w:lang w:val="vi-VN"/>
        </w:rPr>
      </w:pPr>
      <w:r w:rsidRPr="00CB4EFB">
        <w:rPr>
          <w:sz w:val="28"/>
          <w:lang w:val="vi-VN"/>
        </w:rPr>
        <w:t>- Mùa h</w:t>
      </w:r>
      <w:r w:rsidR="00FC0AEC" w:rsidRPr="00CB4EFB">
        <w:rPr>
          <w:sz w:val="28"/>
          <w:lang w:val="vi-VN"/>
        </w:rPr>
        <w:t xml:space="preserve">è: ở Quảng Bình vào các tháng </w:t>
      </w:r>
      <w:r w:rsidR="00FC0AEC" w:rsidRPr="00CB4EFB">
        <w:rPr>
          <w:sz w:val="28"/>
        </w:rPr>
        <w:t>4</w:t>
      </w:r>
      <w:r w:rsidR="00FC0AEC" w:rsidRPr="00CB4EFB">
        <w:rPr>
          <w:sz w:val="28"/>
          <w:lang w:val="vi-VN"/>
        </w:rPr>
        <w:t xml:space="preserve">, </w:t>
      </w:r>
      <w:r w:rsidR="00FC0AEC" w:rsidRPr="00CB4EFB">
        <w:rPr>
          <w:sz w:val="28"/>
        </w:rPr>
        <w:t>7</w:t>
      </w:r>
      <w:r w:rsidRPr="00CB4EFB">
        <w:rPr>
          <w:sz w:val="28"/>
          <w:lang w:val="vi-VN"/>
        </w:rPr>
        <w:t xml:space="preserve"> là các tháng nóng nhất, nhiệt độ trung bình các tháng này từ 29,5 - 30,0</w:t>
      </w:r>
      <w:r w:rsidRPr="00CB4EFB">
        <w:rPr>
          <w:sz w:val="28"/>
          <w:vertAlign w:val="superscript"/>
          <w:lang w:val="vi-VN"/>
        </w:rPr>
        <w:t>0</w:t>
      </w:r>
      <w:r w:rsidRPr="00CB4EFB">
        <w:rPr>
          <w:sz w:val="28"/>
          <w:lang w:val="vi-VN"/>
        </w:rPr>
        <w:t>C ở vùng đồng bằng ven biển, từ 29,0 – 29,5</w:t>
      </w:r>
      <w:r w:rsidRPr="00CB4EFB">
        <w:rPr>
          <w:sz w:val="28"/>
          <w:vertAlign w:val="superscript"/>
          <w:lang w:val="vi-VN"/>
        </w:rPr>
        <w:t>0</w:t>
      </w:r>
      <w:r w:rsidRPr="00CB4EFB">
        <w:rPr>
          <w:sz w:val="28"/>
          <w:lang w:val="vi-VN"/>
        </w:rPr>
        <w:t>C ở vùng núi.</w:t>
      </w:r>
    </w:p>
    <w:p w:rsidR="00AA4C87" w:rsidRPr="00CB4EFB" w:rsidRDefault="00AA4C87" w:rsidP="008625C9">
      <w:pPr>
        <w:spacing w:line="288" w:lineRule="auto"/>
        <w:ind w:firstLine="567"/>
        <w:jc w:val="both"/>
        <w:rPr>
          <w:sz w:val="28"/>
          <w:lang w:val="vi-VN"/>
        </w:rPr>
      </w:pPr>
      <w:r w:rsidRPr="00CB4EFB">
        <w:rPr>
          <w:sz w:val="28"/>
          <w:lang w:val="vi-VN"/>
        </w:rPr>
        <w:t>- Mùa đông: Nhiệt độ trung bình tối thấp vùng đồng bằng ven biển từ 16 - 17</w:t>
      </w:r>
      <w:r w:rsidRPr="00CB4EFB">
        <w:rPr>
          <w:sz w:val="28"/>
          <w:vertAlign w:val="superscript"/>
          <w:lang w:val="vi-VN"/>
        </w:rPr>
        <w:t>0</w:t>
      </w:r>
      <w:r w:rsidRPr="00CB4EFB">
        <w:rPr>
          <w:sz w:val="28"/>
          <w:lang w:val="vi-VN"/>
        </w:rPr>
        <w:t>C. Khi có không khí lạnh tràn về với cường độ mạnh, nhiệt độ thấp nhất xuống dưới 10</w:t>
      </w:r>
      <w:r w:rsidRPr="00CB4EFB">
        <w:rPr>
          <w:sz w:val="28"/>
          <w:vertAlign w:val="superscript"/>
          <w:lang w:val="vi-VN"/>
        </w:rPr>
        <w:t>0</w:t>
      </w:r>
      <w:r w:rsidRPr="00CB4EFB">
        <w:rPr>
          <w:sz w:val="28"/>
          <w:lang w:val="vi-VN"/>
        </w:rPr>
        <w:t>C, thậm chí xuống dưới 5</w:t>
      </w:r>
      <w:r w:rsidRPr="00CB4EFB">
        <w:rPr>
          <w:sz w:val="28"/>
          <w:vertAlign w:val="superscript"/>
          <w:lang w:val="vi-VN"/>
        </w:rPr>
        <w:t>0</w:t>
      </w:r>
      <w:r w:rsidRPr="00CB4EFB">
        <w:rPr>
          <w:sz w:val="28"/>
          <w:lang w:val="vi-VN"/>
        </w:rPr>
        <w:t xml:space="preserve">C. </w:t>
      </w:r>
    </w:p>
    <w:p w:rsidR="00AA4C87" w:rsidRPr="00CB4EFB" w:rsidRDefault="00AA4C87" w:rsidP="008625C9">
      <w:pPr>
        <w:spacing w:line="288" w:lineRule="auto"/>
        <w:ind w:firstLine="567"/>
        <w:jc w:val="both"/>
        <w:rPr>
          <w:rFonts w:eastAsia="MS Mincho"/>
          <w:sz w:val="28"/>
          <w:lang w:val="fi-FI"/>
        </w:rPr>
      </w:pPr>
      <w:r w:rsidRPr="00CB4EFB">
        <w:rPr>
          <w:rFonts w:eastAsia="MS Mincho"/>
          <w:sz w:val="28"/>
          <w:lang w:val="fi-FI"/>
        </w:rPr>
        <w:t>Năm 2018, hầu hết các tháng đều có nền nhiệt độ cao hơn TBNN, riêng tháng 2 và tháng 3 do ảnh hưởng của không khí lạnh mạnh và nhiều nên nền nhiệt độ các nơi trên toàn khu vực thấp hơn TBNN. Cụ thể: Tháng 1 nền nhiệt độ các nơi trong tỉnh cao hơn TBNN từ 0,6 - 1,6</w:t>
      </w:r>
      <w:r w:rsidRPr="00CB4EFB">
        <w:rPr>
          <w:rFonts w:eastAsia="MS Mincho"/>
          <w:sz w:val="28"/>
          <w:vertAlign w:val="superscript"/>
          <w:lang w:val="fi-FI"/>
        </w:rPr>
        <w:t>0</w:t>
      </w:r>
      <w:r w:rsidRPr="00CB4EFB">
        <w:rPr>
          <w:rFonts w:eastAsia="MS Mincho"/>
          <w:sz w:val="28"/>
          <w:lang w:val="fi-FI"/>
        </w:rPr>
        <w:t>C; Tháng 2, tháng 3 ở mức thấp hơn TBNN từ 1,8 - 3,1</w:t>
      </w:r>
      <w:r w:rsidRPr="00CB4EFB">
        <w:rPr>
          <w:rFonts w:eastAsia="MS Mincho"/>
          <w:sz w:val="28"/>
          <w:vertAlign w:val="superscript"/>
          <w:lang w:val="fi-FI"/>
        </w:rPr>
        <w:t>0</w:t>
      </w:r>
      <w:r w:rsidRPr="00CB4EFB">
        <w:rPr>
          <w:rFonts w:eastAsia="MS Mincho"/>
          <w:sz w:val="28"/>
          <w:lang w:val="fi-FI"/>
        </w:rPr>
        <w:t>C; Tháng 4 cao hơn TBNN từ 0,5 - 2,6</w:t>
      </w:r>
      <w:r w:rsidRPr="00CB4EFB">
        <w:rPr>
          <w:rFonts w:eastAsia="MS Mincho"/>
          <w:sz w:val="28"/>
          <w:vertAlign w:val="superscript"/>
          <w:lang w:val="fi-FI"/>
        </w:rPr>
        <w:t>0</w:t>
      </w:r>
      <w:r w:rsidRPr="00CB4EFB">
        <w:rPr>
          <w:rFonts w:eastAsia="MS Mincho"/>
          <w:sz w:val="28"/>
          <w:lang w:val="fi-FI"/>
        </w:rPr>
        <w:t>C.</w:t>
      </w:r>
    </w:p>
    <w:p w:rsidR="00AA4C87" w:rsidRPr="00CB4EFB" w:rsidRDefault="00AA4C87" w:rsidP="008625C9">
      <w:pPr>
        <w:shd w:val="clear" w:color="auto" w:fill="FFFFFF"/>
        <w:spacing w:line="288" w:lineRule="auto"/>
        <w:ind w:firstLine="567"/>
        <w:jc w:val="both"/>
        <w:rPr>
          <w:sz w:val="28"/>
          <w:shd w:val="clear" w:color="auto" w:fill="FFFFFF"/>
          <w:lang w:val="fi-FI"/>
        </w:rPr>
      </w:pPr>
      <w:r w:rsidRPr="00CB4EFB">
        <w:rPr>
          <w:sz w:val="28"/>
          <w:lang w:val="fi-FI"/>
        </w:rPr>
        <w:t xml:space="preserve">Năm 2019, từ tháng 1 - 3 nền nhiệt độ trên toàn tỉnh phổ biến xấp xỉ TBNN. </w:t>
      </w:r>
      <w:r w:rsidRPr="00CB4EFB">
        <w:rPr>
          <w:sz w:val="28"/>
          <w:shd w:val="clear" w:color="auto" w:fill="FFFFFF"/>
          <w:lang w:val="fi-FI"/>
        </w:rPr>
        <w:t>Nhiệt độ TB: Vùng đồng bằng 18,5- 25,5</w:t>
      </w:r>
      <w:r w:rsidRPr="00CB4EFB">
        <w:rPr>
          <w:sz w:val="28"/>
          <w:shd w:val="clear" w:color="auto" w:fill="FFFFFF"/>
          <w:vertAlign w:val="superscript"/>
          <w:lang w:val="fi-FI"/>
        </w:rPr>
        <w:t>0</w:t>
      </w:r>
      <w:r w:rsidRPr="00CB4EFB">
        <w:rPr>
          <w:sz w:val="28"/>
          <w:shd w:val="clear" w:color="auto" w:fill="FFFFFF"/>
          <w:lang w:val="fi-FI"/>
        </w:rPr>
        <w:t>C, vùng núi 18,0- 20,0</w:t>
      </w:r>
      <w:r w:rsidRPr="00CB4EFB">
        <w:rPr>
          <w:sz w:val="28"/>
          <w:shd w:val="clear" w:color="auto" w:fill="FFFFFF"/>
          <w:vertAlign w:val="superscript"/>
          <w:lang w:val="fi-FI"/>
        </w:rPr>
        <w:t>0</w:t>
      </w:r>
      <w:r w:rsidRPr="00CB4EFB">
        <w:rPr>
          <w:sz w:val="28"/>
          <w:shd w:val="clear" w:color="auto" w:fill="FFFFFF"/>
          <w:lang w:val="fi-FI"/>
        </w:rPr>
        <w:t xml:space="preserve">C. </w:t>
      </w:r>
      <w:r w:rsidRPr="00CB4EFB">
        <w:rPr>
          <w:sz w:val="28"/>
          <w:lang w:val="fi-FI"/>
        </w:rPr>
        <w:t>Từ tháng 4 - 6/2019 nền nhiệt độ trên toàn tỉnh phổ biến xấp xỉ TBNN, nhiệt độ TB 28,0 – 30,0</w:t>
      </w:r>
      <w:r w:rsidRPr="00CB4EFB">
        <w:rPr>
          <w:sz w:val="28"/>
          <w:vertAlign w:val="superscript"/>
          <w:lang w:val="fi-FI"/>
        </w:rPr>
        <w:t>0</w:t>
      </w:r>
      <w:r w:rsidRPr="00CB4EFB">
        <w:rPr>
          <w:sz w:val="28"/>
          <w:lang w:val="fi-FI"/>
        </w:rPr>
        <w:t xml:space="preserve">C. Từ tháng 8 - 10/2019 nền nhiệt độ trên toàn tỉnh phổ xấp xỉ TBNN. </w:t>
      </w:r>
      <w:r w:rsidRPr="00CB4EFB">
        <w:rPr>
          <w:sz w:val="28"/>
          <w:shd w:val="clear" w:color="auto" w:fill="FFFFFF"/>
          <w:lang w:val="fi-FI"/>
        </w:rPr>
        <w:t>Từ tháng 11/2019 - 01/2020 nền nhiệt độ toàn tỉnh phổ biến cao hơn TBNN một ít.</w:t>
      </w:r>
    </w:p>
    <w:p w:rsidR="00AA4C87" w:rsidRPr="00CB4EFB" w:rsidRDefault="00AA4C87" w:rsidP="008625C9">
      <w:pPr>
        <w:shd w:val="clear" w:color="auto" w:fill="FFFFFF"/>
        <w:spacing w:line="288" w:lineRule="auto"/>
        <w:ind w:firstLine="567"/>
        <w:jc w:val="both"/>
        <w:rPr>
          <w:i/>
          <w:sz w:val="28"/>
          <w:lang w:val="fi-FI"/>
        </w:rPr>
      </w:pPr>
      <w:r w:rsidRPr="00CB4EFB">
        <w:rPr>
          <w:sz w:val="28"/>
          <w:shd w:val="clear" w:color="auto" w:fill="FFFFFF"/>
          <w:lang w:val="fi-FI"/>
        </w:rPr>
        <w:t xml:space="preserve">Năm 2020, nền nhiệt độ ở Quảng Bình ở mức cao hơn TBNN, các tháng mùa xuân có nhiệt độ </w:t>
      </w:r>
      <w:r w:rsidRPr="00CB4EFB">
        <w:rPr>
          <w:sz w:val="28"/>
          <w:lang w:val="fi-FI"/>
        </w:rPr>
        <w:t xml:space="preserve">xấp xỉ </w:t>
      </w:r>
      <w:r w:rsidRPr="00CB4EFB">
        <w:rPr>
          <w:sz w:val="28"/>
          <w:shd w:val="clear" w:color="auto" w:fill="FFFFFF"/>
          <w:lang w:val="fi-FI"/>
        </w:rPr>
        <w:t>TBNN, các tháng mùa hè có nhiệt độ cao hơn TBNN khoảng 0,5 - 1</w:t>
      </w:r>
      <w:r w:rsidRPr="00CB4EFB">
        <w:rPr>
          <w:sz w:val="28"/>
          <w:shd w:val="clear" w:color="auto" w:fill="FFFFFF"/>
          <w:vertAlign w:val="superscript"/>
          <w:lang w:val="fi-FI"/>
        </w:rPr>
        <w:t>0</w:t>
      </w:r>
      <w:r w:rsidRPr="00CB4EFB">
        <w:rPr>
          <w:sz w:val="28"/>
          <w:shd w:val="clear" w:color="auto" w:fill="FFFFFF"/>
          <w:lang w:val="fi-FI"/>
        </w:rPr>
        <w:t>C.</w:t>
      </w:r>
    </w:p>
    <w:p w:rsidR="00AA4C87" w:rsidRPr="00CB4EFB" w:rsidRDefault="00AA4C87" w:rsidP="008625C9">
      <w:pPr>
        <w:spacing w:line="288" w:lineRule="auto"/>
        <w:ind w:firstLine="567"/>
        <w:jc w:val="both"/>
        <w:rPr>
          <w:i/>
          <w:sz w:val="28"/>
          <w:lang w:val="vi-VN"/>
        </w:rPr>
      </w:pPr>
      <w:r w:rsidRPr="00CB4EFB">
        <w:rPr>
          <w:i/>
          <w:sz w:val="28"/>
          <w:lang w:val="vi-VN"/>
        </w:rPr>
        <w:t xml:space="preserve">b. Lượng mưa: </w:t>
      </w:r>
    </w:p>
    <w:p w:rsidR="00AA4C87" w:rsidRPr="00CB4EFB" w:rsidRDefault="00AA4C87" w:rsidP="008625C9">
      <w:pPr>
        <w:spacing w:line="288" w:lineRule="auto"/>
        <w:ind w:firstLine="567"/>
        <w:jc w:val="both"/>
        <w:rPr>
          <w:spacing w:val="-2"/>
          <w:sz w:val="28"/>
          <w:lang w:val="vi-VN"/>
        </w:rPr>
      </w:pPr>
      <w:r w:rsidRPr="00CB4EFB">
        <w:rPr>
          <w:spacing w:val="-2"/>
          <w:sz w:val="28"/>
          <w:lang w:val="vi-VN"/>
        </w:rPr>
        <w:t xml:space="preserve">Tổng lượng mưa bình quân nhiều năm tại khu vực dự án là 2.590,4mm. Mùa mưa thường tập trung trong các tháng </w:t>
      </w:r>
      <w:r w:rsidR="00FC0AEC" w:rsidRPr="00CB4EFB">
        <w:rPr>
          <w:spacing w:val="-2"/>
          <w:sz w:val="28"/>
        </w:rPr>
        <w:t>9, 10, 11</w:t>
      </w:r>
      <w:r w:rsidRPr="00CB4EFB">
        <w:rPr>
          <w:spacing w:val="-2"/>
          <w:sz w:val="28"/>
          <w:lang w:val="vi-VN"/>
        </w:rPr>
        <w:t xml:space="preserve"> với tổng lượng mưa chiếm 61,7% tổng lượng mưa cả năm, các tháng có lượng mưa thấp là tháng </w:t>
      </w:r>
      <w:r w:rsidR="00FC0AEC" w:rsidRPr="00CB4EFB">
        <w:rPr>
          <w:spacing w:val="-2"/>
          <w:sz w:val="28"/>
        </w:rPr>
        <w:t>1 đến tháng 4</w:t>
      </w:r>
      <w:r w:rsidRPr="00CB4EFB">
        <w:rPr>
          <w:spacing w:val="-2"/>
          <w:sz w:val="28"/>
          <w:lang w:val="vi-VN"/>
        </w:rPr>
        <w:t>.</w:t>
      </w:r>
    </w:p>
    <w:p w:rsidR="00AA4C87" w:rsidRPr="00CB4EFB" w:rsidRDefault="00AA4C87" w:rsidP="008625C9">
      <w:pPr>
        <w:spacing w:line="288" w:lineRule="auto"/>
        <w:ind w:firstLine="567"/>
        <w:jc w:val="both"/>
        <w:rPr>
          <w:spacing w:val="-2"/>
          <w:sz w:val="28"/>
          <w:lang w:val="vi-VN"/>
        </w:rPr>
      </w:pPr>
      <w:r w:rsidRPr="00CB4EFB">
        <w:rPr>
          <w:spacing w:val="-2"/>
          <w:sz w:val="28"/>
          <w:lang w:val="vi-VN"/>
        </w:rPr>
        <w:t>Trong năm 2017, từ tháng 1 đến tháng 5, tổng lượng mưa thiếu hụt so với trung bình nhiều năm, gây hạn hán, thiếu nước sản xuất nông nghiệp cho một số địa phương</w:t>
      </w:r>
      <w:r w:rsidR="004F36F0" w:rsidRPr="00CB4EFB">
        <w:rPr>
          <w:spacing w:val="-2"/>
          <w:sz w:val="28"/>
          <w:lang w:val="vi-VN"/>
        </w:rPr>
        <w:t xml:space="preserve"> </w:t>
      </w:r>
      <w:r w:rsidRPr="00CB4EFB">
        <w:rPr>
          <w:spacing w:val="-2"/>
          <w:sz w:val="28"/>
          <w:lang w:val="vi-VN"/>
        </w:rPr>
        <w:t>trong tỉnh, những tháng cuối năm hiện tượng Enso chuyển sang pha trung tính và Lanila nên tổng lượng mưa các tháng cuối năm tăng đột biến. Tổng lượng mưa năm 2017 đã vượt từ 40 - 60% so với TBNN.</w:t>
      </w:r>
    </w:p>
    <w:p w:rsidR="00AA4C87" w:rsidRPr="00CB4EFB" w:rsidRDefault="00AA4C87" w:rsidP="008625C9">
      <w:pPr>
        <w:shd w:val="clear" w:color="auto" w:fill="FFFFFF"/>
        <w:spacing w:line="288" w:lineRule="auto"/>
        <w:ind w:firstLine="567"/>
        <w:jc w:val="both"/>
        <w:rPr>
          <w:sz w:val="28"/>
          <w:lang w:val="vi-VN"/>
        </w:rPr>
      </w:pPr>
      <w:r w:rsidRPr="00CB4EFB">
        <w:rPr>
          <w:sz w:val="28"/>
          <w:lang w:val="vi-VN"/>
        </w:rPr>
        <w:t xml:space="preserve">Trong năm 2018, lượng mưa xấp xỉ hoặc cao hơn, thấp hơn </w:t>
      </w:r>
      <w:r w:rsidRPr="00CB4EFB">
        <w:rPr>
          <w:sz w:val="28"/>
          <w:shd w:val="clear" w:color="auto" w:fill="FFFFFF"/>
          <w:lang w:val="vi-VN"/>
        </w:rPr>
        <w:t>trung bình nhiều năm (</w:t>
      </w:r>
      <w:r w:rsidRPr="00CB4EFB">
        <w:rPr>
          <w:sz w:val="28"/>
          <w:lang w:val="vi-VN"/>
        </w:rPr>
        <w:t>TBNN) một ít. Cụ thể như sau:</w:t>
      </w:r>
    </w:p>
    <w:p w:rsidR="00AA4C87" w:rsidRPr="00CB4EFB" w:rsidRDefault="00AA4C87" w:rsidP="008625C9">
      <w:pPr>
        <w:shd w:val="clear" w:color="auto" w:fill="FFFFFF"/>
        <w:spacing w:line="288" w:lineRule="auto"/>
        <w:ind w:firstLine="567"/>
        <w:jc w:val="both"/>
        <w:rPr>
          <w:sz w:val="28"/>
          <w:shd w:val="clear" w:color="auto" w:fill="FFFFFF"/>
          <w:lang w:val="vi-VN"/>
        </w:rPr>
      </w:pPr>
      <w:r w:rsidRPr="00CB4EFB">
        <w:rPr>
          <w:sz w:val="28"/>
          <w:shd w:val="clear" w:color="auto" w:fill="FFFFFF"/>
          <w:lang w:val="vi-VN"/>
        </w:rPr>
        <w:t xml:space="preserve">- </w:t>
      </w:r>
      <w:r w:rsidRPr="00CB4EFB">
        <w:rPr>
          <w:sz w:val="28"/>
          <w:lang w:val="vi-VN"/>
        </w:rPr>
        <w:t xml:space="preserve">Từ tháng 1 - 3/2018, </w:t>
      </w:r>
      <w:r w:rsidRPr="00CB4EFB">
        <w:rPr>
          <w:sz w:val="28"/>
          <w:shd w:val="clear" w:color="auto" w:fill="FFFFFF"/>
          <w:lang w:val="vi-VN"/>
        </w:rPr>
        <w:t>tổng lượng mưa phổ biến xấp xỉ TBNN và đạt từ 35 - 65 mm, có nơi lớn hơn.</w:t>
      </w:r>
    </w:p>
    <w:p w:rsidR="00AA4C87" w:rsidRPr="00CB4EFB" w:rsidRDefault="00AA4C87" w:rsidP="008625C9">
      <w:pPr>
        <w:shd w:val="clear" w:color="auto" w:fill="FFFFFF"/>
        <w:spacing w:line="288" w:lineRule="auto"/>
        <w:ind w:firstLine="567"/>
        <w:jc w:val="both"/>
        <w:rPr>
          <w:sz w:val="28"/>
          <w:lang w:val="vi-VN"/>
        </w:rPr>
      </w:pPr>
      <w:r w:rsidRPr="00CB4EFB">
        <w:rPr>
          <w:sz w:val="28"/>
          <w:lang w:val="vi-VN"/>
        </w:rPr>
        <w:t xml:space="preserve">- Từ tháng 4 - 6/2018 tổng lượng mưa lượng mưa tại Quảng Bình xấp xỉ và lớn hơn TBNN một ít. </w:t>
      </w:r>
    </w:p>
    <w:p w:rsidR="00AA4C87" w:rsidRPr="00CB4EFB" w:rsidRDefault="00AA4C87" w:rsidP="008625C9">
      <w:pPr>
        <w:shd w:val="clear" w:color="auto" w:fill="FFFFFF"/>
        <w:spacing w:line="288" w:lineRule="auto"/>
        <w:ind w:firstLine="567"/>
        <w:jc w:val="both"/>
        <w:rPr>
          <w:sz w:val="28"/>
          <w:lang w:val="vi-VN"/>
        </w:rPr>
      </w:pPr>
      <w:r w:rsidRPr="00CB4EFB">
        <w:rPr>
          <w:sz w:val="28"/>
          <w:lang w:val="vi-VN"/>
        </w:rPr>
        <w:lastRenderedPageBreak/>
        <w:t>- Từ tháng 8 - 10/2018 tổng lượng mưa tại Quảng Bình thấp hơn TBNN một ít, cụ thể tháng 8 đạt từ 70 - 90% so với TBNN, tháng 9, 10 đạt từ 80 - 120% so với TBNN.</w:t>
      </w:r>
    </w:p>
    <w:p w:rsidR="00AA4C87" w:rsidRPr="00CB4EFB" w:rsidRDefault="00AA4C87" w:rsidP="008625C9">
      <w:pPr>
        <w:shd w:val="clear" w:color="auto" w:fill="FFFFFF"/>
        <w:spacing w:line="288" w:lineRule="auto"/>
        <w:ind w:firstLine="567"/>
        <w:jc w:val="both"/>
        <w:rPr>
          <w:sz w:val="28"/>
          <w:lang w:val="vi-VN"/>
        </w:rPr>
      </w:pPr>
      <w:r w:rsidRPr="00CB4EFB">
        <w:rPr>
          <w:sz w:val="28"/>
          <w:lang w:val="vi-VN"/>
        </w:rPr>
        <w:t>Năm 2019, từ tháng 2 - 4/2019 tổng lượng mưa tại Quảng Bình thấp hơn TBNN. Cụ thể tháng 2, 3 lượng mưa đạt từ 80 - 120% so với TBNN</w:t>
      </w:r>
      <w:r w:rsidRPr="00CB4EFB">
        <w:rPr>
          <w:sz w:val="28"/>
        </w:rPr>
        <w:t>, c</w:t>
      </w:r>
      <w:r w:rsidRPr="00CB4EFB">
        <w:rPr>
          <w:sz w:val="28"/>
          <w:lang w:val="vi-VN"/>
        </w:rPr>
        <w:t>ó nơi thấp hơn TBNN, tháng 4 tổng lượng</w:t>
      </w:r>
      <w:r w:rsidRPr="00CB4EFB">
        <w:rPr>
          <w:sz w:val="28"/>
        </w:rPr>
        <w:t xml:space="preserve"> m</w:t>
      </w:r>
      <w:r w:rsidRPr="00CB4EFB">
        <w:rPr>
          <w:rFonts w:hint="eastAsia"/>
          <w:sz w:val="28"/>
        </w:rPr>
        <w:t>ư</w:t>
      </w:r>
      <w:r w:rsidRPr="00CB4EFB">
        <w:rPr>
          <w:sz w:val="28"/>
        </w:rPr>
        <w:t>a</w:t>
      </w:r>
      <w:r w:rsidRPr="00CB4EFB">
        <w:rPr>
          <w:sz w:val="28"/>
          <w:lang w:val="vi-VN"/>
        </w:rPr>
        <w:t xml:space="preserve"> chỉ đạt 50 - 80% so với TBNN. Tổng lượng mưa từ tháng 5 - 7/2019 phổ biến xấp xỉ TBNN. Tổng lượng mưa từ tháng </w:t>
      </w:r>
      <w:r w:rsidRPr="00CB4EFB">
        <w:rPr>
          <w:sz w:val="28"/>
        </w:rPr>
        <w:t>9</w:t>
      </w:r>
      <w:r w:rsidRPr="00CB4EFB">
        <w:rPr>
          <w:sz w:val="28"/>
          <w:lang w:val="vi-VN"/>
        </w:rPr>
        <w:t xml:space="preserve"> - </w:t>
      </w:r>
      <w:r w:rsidRPr="00CB4EFB">
        <w:rPr>
          <w:sz w:val="28"/>
        </w:rPr>
        <w:t>11</w:t>
      </w:r>
      <w:r w:rsidRPr="00CB4EFB">
        <w:rPr>
          <w:sz w:val="28"/>
          <w:lang w:val="vi-VN"/>
        </w:rPr>
        <w:t xml:space="preserve">/2019 phổ biến xấp xỉ TBNN. </w:t>
      </w:r>
    </w:p>
    <w:p w:rsidR="00AA4C87" w:rsidRPr="00CB4EFB" w:rsidRDefault="00AA4C87" w:rsidP="008625C9">
      <w:pPr>
        <w:shd w:val="clear" w:color="auto" w:fill="FFFFFF"/>
        <w:spacing w:line="288" w:lineRule="auto"/>
        <w:ind w:firstLine="567"/>
        <w:jc w:val="both"/>
        <w:rPr>
          <w:sz w:val="28"/>
          <w:shd w:val="clear" w:color="auto" w:fill="FFFFFF"/>
          <w:lang w:val="vi-VN"/>
        </w:rPr>
      </w:pPr>
      <w:r w:rsidRPr="00CB4EFB">
        <w:rPr>
          <w:sz w:val="28"/>
          <w:lang w:val="vi-VN"/>
        </w:rPr>
        <w:t xml:space="preserve">Trong năm 2020, Quảng Bình có </w:t>
      </w:r>
      <w:r w:rsidRPr="00CB4EFB">
        <w:rPr>
          <w:bCs/>
          <w:sz w:val="28"/>
          <w:lang w:val="vi-VN"/>
        </w:rPr>
        <w:t>có hai đợt mưa lũ liên tiếp</w:t>
      </w:r>
      <w:r w:rsidRPr="00CB4EFB">
        <w:rPr>
          <w:bCs/>
          <w:sz w:val="28"/>
          <w:shd w:val="clear" w:color="auto" w:fill="FFFFFF"/>
          <w:lang w:val="vi-VN"/>
        </w:rPr>
        <w:t>, từ ngày 06-10/10 và từ ngày 16-20/10, lượng mưa tại Quảng Bình phổ biến hơn 100 mm, có nơi như Minh Hóa 646 mm, Trường Sơn 534 mm. Nước trên sông Kiến Giang vượt mức báo động 3 0,8m, nước sông Gianh xấp xỉ đạt mức báo động 3. </w:t>
      </w:r>
      <w:r w:rsidRPr="00CB4EFB">
        <w:rPr>
          <w:sz w:val="28"/>
          <w:shd w:val="clear" w:color="auto" w:fill="FFFFFF"/>
          <w:lang w:val="vi-VN"/>
        </w:rPr>
        <w:t>Toàn tỉnh có 30 thôn, bản thuộc bảy xã miền núi, vùng cao bị chia cắt cục bộ do nước lũ dâng cao gây ngập một số đoạn đường, ngầm tràn. Ở vùng hạ lưu các sông Gianh, Kiến Giang, Nhật Lệ, nước lũ lên cao gây ngập lụt ở một vùng thấp trũng.</w:t>
      </w:r>
    </w:p>
    <w:p w:rsidR="00AA4C87" w:rsidRPr="00CB4EFB" w:rsidRDefault="00AA4C87" w:rsidP="008625C9">
      <w:pPr>
        <w:spacing w:line="288" w:lineRule="auto"/>
        <w:ind w:firstLine="567"/>
        <w:jc w:val="both"/>
        <w:rPr>
          <w:rFonts w:eastAsia="MS Mincho"/>
          <w:sz w:val="28"/>
          <w:lang w:val="vi-VN"/>
        </w:rPr>
      </w:pPr>
      <w:r w:rsidRPr="00CB4EFB">
        <w:rPr>
          <w:rFonts w:eastAsia="MS Mincho"/>
          <w:sz w:val="28"/>
        </w:rPr>
        <w:t>Theo số liệu từ Tổng cục Khí t</w:t>
      </w:r>
      <w:r w:rsidRPr="00CB4EFB">
        <w:rPr>
          <w:rFonts w:eastAsia="MS Mincho" w:hint="eastAsia"/>
          <w:sz w:val="28"/>
        </w:rPr>
        <w:t>ư</w:t>
      </w:r>
      <w:r w:rsidRPr="00CB4EFB">
        <w:rPr>
          <w:rFonts w:eastAsia="MS Mincho"/>
          <w:sz w:val="28"/>
        </w:rPr>
        <w:t>ợng thủy v</w:t>
      </w:r>
      <w:r w:rsidRPr="00CB4EFB">
        <w:rPr>
          <w:rFonts w:eastAsia="MS Mincho" w:hint="eastAsia"/>
          <w:sz w:val="28"/>
        </w:rPr>
        <w:t>ă</w:t>
      </w:r>
      <w:r w:rsidRPr="00CB4EFB">
        <w:rPr>
          <w:rFonts w:eastAsia="MS Mincho"/>
          <w:sz w:val="28"/>
        </w:rPr>
        <w:t>n Quốc gia, n</w:t>
      </w:r>
      <w:r w:rsidRPr="00CB4EFB">
        <w:rPr>
          <w:rFonts w:eastAsia="MS Mincho"/>
          <w:sz w:val="28"/>
          <w:lang w:val="vi-VN"/>
        </w:rPr>
        <w:t xml:space="preserve">gày có lượng mưa lớn nhất từ trước đến nay tại khu vực là </w:t>
      </w:r>
      <w:r w:rsidRPr="00CB4EFB">
        <w:rPr>
          <w:rFonts w:eastAsia="MS Mincho"/>
          <w:sz w:val="28"/>
        </w:rPr>
        <w:t>747</w:t>
      </w:r>
      <w:r w:rsidRPr="00CB4EFB">
        <w:rPr>
          <w:rFonts w:eastAsia="MS Mincho"/>
          <w:sz w:val="28"/>
          <w:lang w:val="vi-VN"/>
        </w:rPr>
        <w:t xml:space="preserve"> mm (ngày xuất hiện là 1</w:t>
      </w:r>
      <w:r w:rsidRPr="00CB4EFB">
        <w:rPr>
          <w:rFonts w:eastAsia="MS Mincho"/>
          <w:sz w:val="28"/>
        </w:rPr>
        <w:t>6</w:t>
      </w:r>
      <w:r w:rsidRPr="00CB4EFB">
        <w:rPr>
          <w:rFonts w:eastAsia="MS Mincho"/>
          <w:sz w:val="28"/>
          <w:lang w:val="vi-VN"/>
        </w:rPr>
        <w:t xml:space="preserve">/10/2016). </w:t>
      </w:r>
    </w:p>
    <w:p w:rsidR="00AA4C87" w:rsidRPr="00CB4EFB" w:rsidRDefault="00AA4C87" w:rsidP="008625C9">
      <w:pPr>
        <w:spacing w:line="288" w:lineRule="auto"/>
        <w:ind w:firstLine="567"/>
        <w:jc w:val="both"/>
        <w:rPr>
          <w:i/>
          <w:sz w:val="28"/>
          <w:lang w:val="vi-VN"/>
        </w:rPr>
      </w:pPr>
      <w:r w:rsidRPr="00CB4EFB">
        <w:rPr>
          <w:i/>
          <w:sz w:val="28"/>
          <w:lang w:val="vi-VN"/>
        </w:rPr>
        <w:t>c. Độ ẩm:</w:t>
      </w:r>
    </w:p>
    <w:p w:rsidR="00AA4C87" w:rsidRPr="00CB4EFB" w:rsidRDefault="00AA4C87" w:rsidP="008625C9">
      <w:pPr>
        <w:widowControl w:val="0"/>
        <w:spacing w:line="288" w:lineRule="auto"/>
        <w:ind w:firstLine="567"/>
        <w:jc w:val="both"/>
        <w:rPr>
          <w:sz w:val="28"/>
          <w:lang w:val="vi-VN"/>
        </w:rPr>
      </w:pPr>
      <w:r w:rsidRPr="00CB4EFB">
        <w:rPr>
          <w:sz w:val="28"/>
          <w:lang w:val="vi-VN"/>
        </w:rPr>
        <w:t>- Khu vực có độ ẩm trung bình hằng năm khoảng 70% - 90%</w:t>
      </w:r>
      <w:r w:rsidR="00FC0AEC" w:rsidRPr="00CB4EFB">
        <w:rPr>
          <w:sz w:val="28"/>
          <w:lang w:val="vi-VN"/>
        </w:rPr>
        <w:t xml:space="preserve">. Mùa ẩm ướt kéo dài từ tháng </w:t>
      </w:r>
      <w:r w:rsidR="00FC0AEC" w:rsidRPr="00CB4EFB">
        <w:rPr>
          <w:sz w:val="28"/>
        </w:rPr>
        <w:t>9</w:t>
      </w:r>
      <w:r w:rsidR="00FC0AEC" w:rsidRPr="00CB4EFB">
        <w:rPr>
          <w:sz w:val="28"/>
          <w:lang w:val="vi-VN"/>
        </w:rPr>
        <w:t xml:space="preserve"> đến tháng </w:t>
      </w:r>
      <w:r w:rsidR="00FC0AEC" w:rsidRPr="00CB4EFB">
        <w:rPr>
          <w:sz w:val="28"/>
        </w:rPr>
        <w:t>4</w:t>
      </w:r>
      <w:r w:rsidRPr="00CB4EFB">
        <w:rPr>
          <w:sz w:val="28"/>
          <w:lang w:val="vi-VN"/>
        </w:rPr>
        <w:t xml:space="preserve"> năm sau, trung bình từ 80% - 90%. Tháng ẩm nhất là các tháng cuối mùa đông.</w:t>
      </w:r>
    </w:p>
    <w:p w:rsidR="00AA4C87" w:rsidRPr="00CB4EFB" w:rsidRDefault="00AA4C87" w:rsidP="008625C9">
      <w:pPr>
        <w:widowControl w:val="0"/>
        <w:spacing w:line="288" w:lineRule="auto"/>
        <w:ind w:firstLine="567"/>
        <w:jc w:val="both"/>
        <w:rPr>
          <w:b/>
          <w:sz w:val="28"/>
          <w:lang w:val="vi-VN"/>
        </w:rPr>
      </w:pPr>
      <w:r w:rsidRPr="00CB4EFB">
        <w:rPr>
          <w:sz w:val="28"/>
          <w:lang w:val="vi-VN"/>
        </w:rPr>
        <w:t xml:space="preserve">- Thời kỳ khô nhất là </w:t>
      </w:r>
      <w:r w:rsidR="00FC0AEC" w:rsidRPr="00CB4EFB">
        <w:rPr>
          <w:sz w:val="28"/>
          <w:lang w:val="vi-VN"/>
        </w:rPr>
        <w:t xml:space="preserve">các tháng giữa mùa hạ, tháng </w:t>
      </w:r>
      <w:r w:rsidR="00FC0AEC" w:rsidRPr="00CB4EFB">
        <w:rPr>
          <w:sz w:val="28"/>
        </w:rPr>
        <w:t>7</w:t>
      </w:r>
      <w:r w:rsidRPr="00CB4EFB">
        <w:rPr>
          <w:sz w:val="28"/>
          <w:lang w:val="vi-VN"/>
        </w:rPr>
        <w:t xml:space="preserve"> có độ ẩm trung bình từ 70 - 79%. Chênh lệch độ ẩm trung bình tháng ẩm nhất và tháng khô nhất đạt tới 19 - 20%.</w:t>
      </w:r>
      <w:bookmarkStart w:id="417" w:name="_Toc471819728"/>
      <w:bookmarkStart w:id="418" w:name="_Toc474334798"/>
      <w:bookmarkStart w:id="419" w:name="_Toc518307175"/>
      <w:bookmarkStart w:id="420" w:name="_Toc518307462"/>
    </w:p>
    <w:bookmarkEnd w:id="417"/>
    <w:bookmarkEnd w:id="418"/>
    <w:bookmarkEnd w:id="419"/>
    <w:bookmarkEnd w:id="420"/>
    <w:p w:rsidR="00AA4C87" w:rsidRPr="00CB4EFB" w:rsidRDefault="00AA4C87" w:rsidP="008625C9">
      <w:pPr>
        <w:spacing w:line="288" w:lineRule="auto"/>
        <w:ind w:firstLine="567"/>
        <w:jc w:val="both"/>
        <w:rPr>
          <w:i/>
          <w:iCs/>
          <w:sz w:val="28"/>
          <w:lang w:val="vi-VN"/>
        </w:rPr>
      </w:pPr>
      <w:r w:rsidRPr="00CB4EFB">
        <w:rPr>
          <w:i/>
          <w:iCs/>
          <w:sz w:val="28"/>
          <w:lang w:val="vi-VN"/>
        </w:rPr>
        <w:t>d. Chế độ bão:</w:t>
      </w:r>
    </w:p>
    <w:p w:rsidR="00BF5EC4" w:rsidRPr="00CB4EFB" w:rsidRDefault="00BF5EC4" w:rsidP="002B6F42">
      <w:pPr>
        <w:widowControl w:val="0"/>
        <w:spacing w:line="288" w:lineRule="auto"/>
        <w:ind w:firstLine="567"/>
        <w:jc w:val="both"/>
        <w:rPr>
          <w:sz w:val="28"/>
        </w:rPr>
      </w:pPr>
      <w:bookmarkStart w:id="421" w:name="_Toc325068850"/>
      <w:bookmarkStart w:id="422" w:name="_Toc325069753"/>
      <w:bookmarkStart w:id="423" w:name="_Toc108447093"/>
      <w:r w:rsidRPr="00CB4EFB">
        <w:rPr>
          <w:sz w:val="28"/>
        </w:rPr>
        <w:t>Khu vực thuộc địa phận huyện Bố Trạch, tỉnh Quảng Bình nên chế độ bão, mưa trong bão của khu vực chính là các đặc điểm chung của tỉnh Quảng Bình.</w:t>
      </w:r>
    </w:p>
    <w:p w:rsidR="002B6F42" w:rsidRPr="00CB4EFB" w:rsidRDefault="002B6F42" w:rsidP="002B6F42">
      <w:pPr>
        <w:widowControl w:val="0"/>
        <w:spacing w:line="288" w:lineRule="auto"/>
        <w:ind w:firstLine="567"/>
        <w:jc w:val="both"/>
        <w:rPr>
          <w:sz w:val="28"/>
          <w:lang w:val="vi-VN"/>
        </w:rPr>
      </w:pPr>
      <w:r w:rsidRPr="00CB4EFB">
        <w:rPr>
          <w:sz w:val="28"/>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1 - 2 cơn bão đổ bộ trực tiếp vào bờ biển của tỉnh. Bão có thể </w:t>
      </w:r>
      <w:r w:rsidR="002F1DBC" w:rsidRPr="00CB4EFB">
        <w:rPr>
          <w:sz w:val="28"/>
          <w:lang w:val="vi-VN"/>
        </w:rPr>
        <w:t xml:space="preserve">xuất hiện vào thời kỳ từ tháng </w:t>
      </w:r>
      <w:r w:rsidR="002F1DBC" w:rsidRPr="00CB4EFB">
        <w:rPr>
          <w:sz w:val="28"/>
        </w:rPr>
        <w:t>6</w:t>
      </w:r>
      <w:r w:rsidRPr="00CB4EFB">
        <w:rPr>
          <w:sz w:val="28"/>
          <w:lang w:val="vi-VN"/>
        </w:rPr>
        <w:t xml:space="preserve"> đến tháng </w:t>
      </w:r>
      <w:r w:rsidR="002F1DBC" w:rsidRPr="00CB4EFB">
        <w:rPr>
          <w:sz w:val="28"/>
        </w:rPr>
        <w:t>10</w:t>
      </w:r>
      <w:r w:rsidRPr="00CB4EFB">
        <w:rPr>
          <w:sz w:val="28"/>
          <w:lang w:val="vi-VN"/>
        </w:rPr>
        <w:t>, t</w:t>
      </w:r>
      <w:r w:rsidR="002F1DBC" w:rsidRPr="00CB4EFB">
        <w:rPr>
          <w:sz w:val="28"/>
          <w:lang w:val="vi-VN"/>
        </w:rPr>
        <w:t>rong đó nhiều nhất vào ba tháng</w:t>
      </w:r>
      <w:r w:rsidR="002F1DBC" w:rsidRPr="00CB4EFB">
        <w:rPr>
          <w:sz w:val="28"/>
        </w:rPr>
        <w:t xml:space="preserve">, tháng 8 đến tháng 10, </w:t>
      </w:r>
      <w:r w:rsidRPr="00CB4EFB">
        <w:rPr>
          <w:sz w:val="28"/>
          <w:lang w:val="vi-VN"/>
        </w:rPr>
        <w:t>với khoảng 0,3 - 0,7 cơn/năm.</w:t>
      </w:r>
    </w:p>
    <w:p w:rsidR="002B6F42" w:rsidRPr="00CB4EFB" w:rsidRDefault="002B6F42" w:rsidP="002B6F42">
      <w:pPr>
        <w:widowControl w:val="0"/>
        <w:spacing w:line="288" w:lineRule="auto"/>
        <w:ind w:firstLine="567"/>
        <w:jc w:val="both"/>
        <w:rPr>
          <w:sz w:val="28"/>
          <w:lang w:val="vi-VN"/>
        </w:rPr>
      </w:pPr>
      <w:r w:rsidRPr="00CB4EFB">
        <w:rPr>
          <w:sz w:val="28"/>
          <w:lang w:val="vi-VN"/>
        </w:rPr>
        <w:t>Như vậy, mùa bão chính tạ</w:t>
      </w:r>
      <w:r w:rsidR="002F1DBC" w:rsidRPr="00CB4EFB">
        <w:rPr>
          <w:sz w:val="28"/>
          <w:lang w:val="vi-VN"/>
        </w:rPr>
        <w:t xml:space="preserve">i Quảng Bình xảy ra vào tháng </w:t>
      </w:r>
      <w:r w:rsidR="002F1DBC" w:rsidRPr="00CB4EFB">
        <w:rPr>
          <w:sz w:val="28"/>
        </w:rPr>
        <w:t>9</w:t>
      </w:r>
      <w:r w:rsidR="002F1DBC" w:rsidRPr="00CB4EFB">
        <w:rPr>
          <w:sz w:val="28"/>
          <w:lang w:val="vi-VN"/>
        </w:rPr>
        <w:t xml:space="preserve"> và tháng </w:t>
      </w:r>
      <w:r w:rsidR="002F1DBC" w:rsidRPr="00CB4EFB">
        <w:rPr>
          <w:sz w:val="28"/>
        </w:rPr>
        <w:t>10</w:t>
      </w:r>
      <w:r w:rsidRPr="00CB4EFB">
        <w:rPr>
          <w:sz w:val="28"/>
          <w:lang w:val="vi-VN"/>
        </w:rPr>
        <w:t>, tuy nhiên những cơn bão trái mùa hoặc có thể nói những cơn bão hoạt động không theo những quy luật phổ biến khí hậu như đã nói ở trên thường gây ra những thiệt hại vô cùng lớn về người và tài sản cho địa phương.</w:t>
      </w:r>
    </w:p>
    <w:bookmarkEnd w:id="421"/>
    <w:bookmarkEnd w:id="422"/>
    <w:bookmarkEnd w:id="423"/>
    <w:p w:rsidR="002B6F42" w:rsidRPr="00CB4EFB" w:rsidRDefault="002B6F42" w:rsidP="002B6F42">
      <w:pPr>
        <w:widowControl w:val="0"/>
        <w:spacing w:line="288" w:lineRule="auto"/>
        <w:ind w:firstLine="567"/>
        <w:jc w:val="both"/>
        <w:rPr>
          <w:sz w:val="28"/>
          <w:lang w:val="vi-VN"/>
        </w:rPr>
      </w:pPr>
      <w:r w:rsidRPr="00CB4EFB">
        <w:rPr>
          <w:i/>
          <w:sz w:val="28"/>
          <w:lang w:val="vi-VN"/>
        </w:rPr>
        <w:lastRenderedPageBreak/>
        <w:t>Mưa lớn trong bão</w:t>
      </w:r>
      <w:r w:rsidR="00BF5EC4" w:rsidRPr="00CB4EFB">
        <w:rPr>
          <w:sz w:val="28"/>
        </w:rPr>
        <w:t xml:space="preserve">: </w:t>
      </w:r>
      <w:r w:rsidRPr="00CB4EFB">
        <w:rPr>
          <w:sz w:val="28"/>
          <w:lang w:val="vi-VN"/>
        </w:rPr>
        <w:t>Mưa do bão hoặc quá trình mưa có liên quan đến bão chiếm</w:t>
      </w:r>
      <w:r w:rsidR="00BF5EC4" w:rsidRPr="00CB4EFB">
        <w:rPr>
          <w:sz w:val="28"/>
          <w:lang w:val="vi-VN"/>
        </w:rPr>
        <w:t xml:space="preserve"> từ 35 - 45% tổng lượng mưa năm</w:t>
      </w:r>
      <w:r w:rsidRPr="00CB4EFB">
        <w:rPr>
          <w:sz w:val="28"/>
          <w:lang w:val="vi-VN"/>
        </w:rPr>
        <w:t>. Bão gây ra mưa lớn khi chúng đổ bộ vào đất liền, theo số liệu thống kê có khoảng 45% số cơn bão và áp thấp nhiệt đới có tổng lượng mưa từ 200 - 300mm, khoảng 20% số cơn bão và áp thấp nhiệt đới có tổng lượng mưa lớn hơn 300mm, khoảng 15% số cơn bão và áp thấp nhiệt đới có tổng lượng mưa dưới 150mm.</w:t>
      </w:r>
    </w:p>
    <w:p w:rsidR="002B6F42" w:rsidRPr="00CB4EFB" w:rsidRDefault="002B6F42" w:rsidP="002B6F42">
      <w:pPr>
        <w:widowControl w:val="0"/>
        <w:spacing w:line="288" w:lineRule="auto"/>
        <w:ind w:firstLine="567"/>
        <w:jc w:val="both"/>
        <w:rPr>
          <w:sz w:val="28"/>
          <w:lang w:val="vi-VN"/>
        </w:rPr>
      </w:pPr>
      <w:r w:rsidRPr="00CB4EFB">
        <w:rPr>
          <w:sz w:val="28"/>
          <w:lang w:val="vi-VN"/>
        </w:rPr>
        <w:t xml:space="preserve">Thời gian mưa lớn trong bão trung bình từ 2 - 3 ngày, tuy nhiên khi bão kết hợp với không khí lạnh thì diện mưa lớn sẽ mở rộng và thời gian mưa lớn sẽ kéo dài từ 3 - 5 ngày. </w:t>
      </w:r>
      <w:r w:rsidR="00BF5EC4" w:rsidRPr="00CB4EFB">
        <w:rPr>
          <w:sz w:val="28"/>
        </w:rPr>
        <w:t>Tại</w:t>
      </w:r>
      <w:r w:rsidR="00BF5EC4" w:rsidRPr="00CB4EFB">
        <w:rPr>
          <w:sz w:val="28"/>
          <w:lang w:val="vi-VN"/>
        </w:rPr>
        <w:t xml:space="preserve"> Quảng Bình</w:t>
      </w:r>
      <w:r w:rsidRPr="00CB4EFB">
        <w:rPr>
          <w:sz w:val="28"/>
          <w:lang w:val="vi-VN"/>
        </w:rPr>
        <w:t>, hình thế gây mưa đặc biệt lớn điển hình đó là sự phối kết hợp của bão và không khí lạnh, hậu quả của nó là những trận mưa rất lớn, thời gian mưa lớn tập trung trong vài ngày thường gây ra lũ lớn, đe dọa cuộc sống của nhân dân sinh sống ven sông hoặc các vùng thấp trũng, có khi còn có lũ quét ở vùng núi.</w:t>
      </w:r>
    </w:p>
    <w:p w:rsidR="00DB0A39" w:rsidRPr="00CB4EFB" w:rsidRDefault="00DB0A39" w:rsidP="00DB0A39">
      <w:pPr>
        <w:widowControl w:val="0"/>
        <w:spacing w:line="288" w:lineRule="auto"/>
        <w:ind w:firstLine="567"/>
        <w:jc w:val="both"/>
        <w:rPr>
          <w:sz w:val="28"/>
        </w:rPr>
      </w:pPr>
      <w:r w:rsidRPr="00CB4EFB">
        <w:rPr>
          <w:sz w:val="28"/>
          <w:lang w:val="vi-VN"/>
        </w:rPr>
        <w:t xml:space="preserve">Mưa lớn kéo dài sẽ gây </w:t>
      </w:r>
      <w:r w:rsidRPr="00CB4EFB">
        <w:rPr>
          <w:sz w:val="28"/>
        </w:rPr>
        <w:t xml:space="preserve">tình trạng ngập lụt, </w:t>
      </w:r>
      <w:r w:rsidRPr="00CB4EFB">
        <w:rPr>
          <w:sz w:val="28"/>
          <w:lang w:val="vi-VN"/>
        </w:rPr>
        <w:t xml:space="preserve">nguy cơ sạt lở đất. Tuy nhiên, khu vực dự án </w:t>
      </w:r>
      <w:r w:rsidRPr="00CB4EFB">
        <w:rPr>
          <w:sz w:val="28"/>
        </w:rPr>
        <w:t xml:space="preserve">chủ yếu </w:t>
      </w:r>
      <w:r w:rsidRPr="00CB4EFB">
        <w:rPr>
          <w:sz w:val="28"/>
          <w:lang w:val="vi-VN"/>
        </w:rPr>
        <w:t>là đất rừng</w:t>
      </w:r>
      <w:r w:rsidRPr="00CB4EFB">
        <w:rPr>
          <w:sz w:val="28"/>
        </w:rPr>
        <w:t xml:space="preserve">, </w:t>
      </w:r>
      <w:r w:rsidRPr="00CB4EFB">
        <w:rPr>
          <w:sz w:val="28"/>
          <w:lang w:val="vi-VN"/>
        </w:rPr>
        <w:t xml:space="preserve">nên nguy cơ sạt lở là rất thấp. </w:t>
      </w:r>
      <w:r w:rsidRPr="00CB4EFB">
        <w:rPr>
          <w:sz w:val="28"/>
        </w:rPr>
        <w:t xml:space="preserve">Theo ý kiến khảo sát người dân trong vùng, khu vực chưa xảy ra </w:t>
      </w:r>
      <w:r w:rsidRPr="00CB4EFB">
        <w:rPr>
          <w:sz w:val="28"/>
          <w:lang w:val="vi-VN"/>
        </w:rPr>
        <w:t>hiện tượng sạt lở</w:t>
      </w:r>
      <w:r w:rsidRPr="00CB4EFB">
        <w:rPr>
          <w:sz w:val="28"/>
        </w:rPr>
        <w:t>.</w:t>
      </w:r>
    </w:p>
    <w:p w:rsidR="000740B2" w:rsidRPr="00CB4EFB" w:rsidRDefault="00DB0A39" w:rsidP="00DB0A39">
      <w:pPr>
        <w:pStyle w:val="BodyTextIndent3"/>
        <w:spacing w:line="288" w:lineRule="auto"/>
        <w:ind w:left="0" w:firstLine="567"/>
        <w:jc w:val="both"/>
        <w:rPr>
          <w:sz w:val="28"/>
          <w:lang w:val="vi-VN"/>
        </w:rPr>
      </w:pPr>
      <w:r w:rsidRPr="00CB4EFB">
        <w:rPr>
          <w:rFonts w:ascii="Times New Roman" w:eastAsia="Times New Roman" w:hAnsi="Times New Roman" w:cs="Times New Roman"/>
          <w:iCs w:val="0"/>
          <w:sz w:val="28"/>
          <w:lang w:val="fi-FI" w:eastAsia="en-US"/>
        </w:rPr>
        <w:t>Khu vực Dự án có địa hình trung du, đồi núi, địa hình có cao độ từ +30m đến +50m so với mực nước biển, chưa xảy ra tình trạng ngập lụt trong mưa bão.</w:t>
      </w:r>
    </w:p>
    <w:p w:rsidR="00AA4C87" w:rsidRPr="00CB4EFB" w:rsidRDefault="00AA4C87" w:rsidP="008625C9">
      <w:pPr>
        <w:spacing w:line="288" w:lineRule="auto"/>
        <w:ind w:firstLine="561"/>
        <w:jc w:val="both"/>
        <w:rPr>
          <w:i/>
          <w:sz w:val="28"/>
          <w:lang w:val="vi-VN"/>
        </w:rPr>
      </w:pPr>
      <w:r w:rsidRPr="00CB4EFB">
        <w:rPr>
          <w:i/>
          <w:sz w:val="28"/>
          <w:lang w:val="vi-VN"/>
        </w:rPr>
        <w:t>e. Dông, lốc:</w:t>
      </w:r>
    </w:p>
    <w:p w:rsidR="00AA4C87" w:rsidRPr="00CB4EFB" w:rsidRDefault="00AA4C87" w:rsidP="008625C9">
      <w:pPr>
        <w:spacing w:line="288" w:lineRule="auto"/>
        <w:ind w:firstLine="561"/>
        <w:jc w:val="both"/>
        <w:rPr>
          <w:sz w:val="28"/>
        </w:rPr>
      </w:pPr>
      <w:r w:rsidRPr="00CB4EFB">
        <w:rPr>
          <w:sz w:val="28"/>
        </w:rPr>
        <w:t xml:space="preserve">Ở Quảng Bình, mỗi năm có khoảng 20 - 30 ngày dông ở vùng thấp, 30 - 40 ngày ở khu vực đồi núi. Dông có thể xuất hiện rải rác vào thời kỳ từ tháng </w:t>
      </w:r>
      <w:r w:rsidR="00135276" w:rsidRPr="00CB4EFB">
        <w:rPr>
          <w:sz w:val="28"/>
        </w:rPr>
        <w:t>3</w:t>
      </w:r>
      <w:r w:rsidRPr="00CB4EFB">
        <w:rPr>
          <w:sz w:val="28"/>
        </w:rPr>
        <w:t xml:space="preserve"> đến tháng </w:t>
      </w:r>
      <w:r w:rsidR="00135276" w:rsidRPr="00CB4EFB">
        <w:rPr>
          <w:sz w:val="28"/>
        </w:rPr>
        <w:t>10</w:t>
      </w:r>
      <w:r w:rsidRPr="00CB4EFB">
        <w:rPr>
          <w:sz w:val="28"/>
        </w:rPr>
        <w:t xml:space="preserve">, </w:t>
      </w:r>
      <w:r w:rsidR="00135276" w:rsidRPr="00CB4EFB">
        <w:rPr>
          <w:sz w:val="28"/>
        </w:rPr>
        <w:t>song nhiều nhất vào các tháng 4, 5</w:t>
      </w:r>
      <w:r w:rsidRPr="00CB4EFB">
        <w:rPr>
          <w:sz w:val="28"/>
        </w:rPr>
        <w:t xml:space="preserve"> và </w:t>
      </w:r>
      <w:r w:rsidR="00135276" w:rsidRPr="00CB4EFB">
        <w:rPr>
          <w:sz w:val="28"/>
        </w:rPr>
        <w:t>tháng 8, 9</w:t>
      </w:r>
      <w:r w:rsidRPr="00CB4EFB">
        <w:rPr>
          <w:sz w:val="28"/>
        </w:rPr>
        <w:t xml:space="preserve"> với khoảng 3 - 7 ngày dông/tháng. Ở những khu vực đồi núi của Quảng Bình, dông có khả năng kèm theo mưa đá nhưng không nhiều. Tính trung bình trong vòng 10 năm mưa đá chỉ có thể xuất hiện từ một đến vài lần.</w:t>
      </w:r>
    </w:p>
    <w:p w:rsidR="00AA4C87" w:rsidRPr="00CB4EFB" w:rsidRDefault="00AA4C87" w:rsidP="008625C9">
      <w:pPr>
        <w:spacing w:line="288" w:lineRule="auto"/>
        <w:ind w:firstLine="561"/>
        <w:jc w:val="both"/>
        <w:rPr>
          <w:rFonts w:eastAsia="Cordia New"/>
          <w:iCs/>
          <w:sz w:val="28"/>
        </w:rPr>
      </w:pPr>
      <w:r w:rsidRPr="00CB4EFB">
        <w:rPr>
          <w:rFonts w:eastAsia="Cordia New"/>
          <w:iCs/>
          <w:sz w:val="28"/>
        </w:rPr>
        <w:t>Lốc tố thường xảy ra vào thời kỳ chuyển tiếp giao nhau của các hệ thống thời tiết. Loại hình thời tiết này xảy ra trên phạm vi nhỏ và thời gian tồn tại rất ngắn, với sức gió giật mạnh, đổi hướng đột ngột, có khi có cả mưa đá.</w:t>
      </w:r>
    </w:p>
    <w:p w:rsidR="00775AB1" w:rsidRPr="00CB4EFB" w:rsidRDefault="00775AB1" w:rsidP="008625C9">
      <w:pPr>
        <w:pStyle w:val="4MUC4"/>
        <w:spacing w:before="0" w:line="288" w:lineRule="auto"/>
        <w:ind w:firstLine="561"/>
        <w:rPr>
          <w:rFonts w:cs="Times New Roman"/>
        </w:rPr>
      </w:pPr>
      <w:r w:rsidRPr="00CB4EFB">
        <w:rPr>
          <w:rFonts w:cs="Times New Roman"/>
        </w:rPr>
        <w:t>d. Đặc điểm thủy văn</w:t>
      </w:r>
    </w:p>
    <w:p w:rsidR="00596B5E" w:rsidRPr="00CB4EFB" w:rsidRDefault="00596B5E" w:rsidP="008625C9">
      <w:pPr>
        <w:spacing w:line="288" w:lineRule="auto"/>
        <w:ind w:firstLine="561"/>
        <w:jc w:val="both"/>
        <w:rPr>
          <w:spacing w:val="-2"/>
          <w:sz w:val="28"/>
          <w:lang w:val="sq-AL"/>
        </w:rPr>
      </w:pPr>
      <w:r w:rsidRPr="00CB4EFB">
        <w:rPr>
          <w:spacing w:val="-2"/>
          <w:sz w:val="28"/>
          <w:lang w:val="sq-AL"/>
        </w:rPr>
        <w:t>- Đặc điểm nước mặt:</w:t>
      </w:r>
    </w:p>
    <w:p w:rsidR="001E70DC" w:rsidRPr="00CB4EFB" w:rsidRDefault="001E38EE" w:rsidP="003F5612">
      <w:pPr>
        <w:spacing w:line="288" w:lineRule="auto"/>
        <w:ind w:firstLine="561"/>
        <w:jc w:val="both"/>
        <w:rPr>
          <w:spacing w:val="-2"/>
          <w:sz w:val="28"/>
          <w:lang w:val="sq-AL"/>
        </w:rPr>
      </w:pPr>
      <w:r>
        <w:rPr>
          <w:spacing w:val="-2"/>
          <w:sz w:val="28"/>
          <w:lang w:val="sq-AL"/>
        </w:rPr>
        <w:t xml:space="preserve">Phía Tây Bắc dự án có khe </w:t>
      </w:r>
      <w:r w:rsidR="00305D01" w:rsidRPr="00CB4EFB">
        <w:rPr>
          <w:spacing w:val="-2"/>
          <w:sz w:val="28"/>
          <w:lang w:val="sq-AL"/>
        </w:rPr>
        <w:t>suối tự nhiên</w:t>
      </w:r>
      <w:r>
        <w:rPr>
          <w:spacing w:val="-2"/>
          <w:sz w:val="28"/>
          <w:lang w:val="sq-AL"/>
        </w:rPr>
        <w:t>, cách dự án khoảng 60m, phía Tây Bắc có khe nhỏ cách dự án khoảng 40m</w:t>
      </w:r>
      <w:r w:rsidR="00305D01" w:rsidRPr="00CB4EFB">
        <w:rPr>
          <w:spacing w:val="-2"/>
          <w:sz w:val="28"/>
          <w:lang w:val="sq-AL"/>
        </w:rPr>
        <w:t>. Qua khảo sát và hỏi ý kiến người dân trong vùng, thì khu vực thực hiện Dự án không bị ngập lụt vào mùa m</w:t>
      </w:r>
      <w:r w:rsidR="00305D01" w:rsidRPr="00CB4EFB">
        <w:rPr>
          <w:rFonts w:hint="eastAsia"/>
          <w:spacing w:val="-2"/>
          <w:sz w:val="28"/>
          <w:lang w:val="sq-AL"/>
        </w:rPr>
        <w:t>ư</w:t>
      </w:r>
      <w:r w:rsidR="00305D01" w:rsidRPr="00CB4EFB">
        <w:rPr>
          <w:spacing w:val="-2"/>
          <w:sz w:val="28"/>
          <w:lang w:val="sq-AL"/>
        </w:rPr>
        <w:t>a lũ.</w:t>
      </w:r>
    </w:p>
    <w:p w:rsidR="00967E8D" w:rsidRPr="00CB4EFB" w:rsidRDefault="006F0F7F" w:rsidP="006F0F7F">
      <w:pPr>
        <w:pStyle w:val="11NOIDUNG"/>
        <w:spacing w:before="0" w:line="288" w:lineRule="auto"/>
        <w:ind w:firstLine="540"/>
        <w:rPr>
          <w:rFonts w:cs="Times New Roman"/>
          <w:spacing w:val="-2"/>
          <w:lang w:val="sq-AL"/>
        </w:rPr>
      </w:pPr>
      <w:r w:rsidRPr="00CB4EFB">
        <w:rPr>
          <w:spacing w:val="-2"/>
          <w:lang w:val="sq-AL"/>
        </w:rPr>
        <w:t xml:space="preserve">Đường tụ thủy </w:t>
      </w:r>
      <w:r w:rsidRPr="00CB4EFB">
        <w:rPr>
          <w:rFonts w:cs="Times New Roman"/>
          <w:spacing w:val="-2"/>
          <w:lang w:val="sq-AL"/>
        </w:rPr>
        <w:t>của khu vực Dự án: Nước mưa chảy tràn sẽ chảy về khu vực ruộng bỏ hoang phía Tây</w:t>
      </w:r>
      <w:r w:rsidR="001E38EE">
        <w:rPr>
          <w:rFonts w:cs="Times New Roman"/>
          <w:spacing w:val="-2"/>
          <w:lang w:val="sq-AL"/>
        </w:rPr>
        <w:t xml:space="preserve"> Bắc</w:t>
      </w:r>
      <w:r w:rsidRPr="00CB4EFB">
        <w:rPr>
          <w:rFonts w:cs="Times New Roman"/>
          <w:spacing w:val="-2"/>
          <w:lang w:val="sq-AL"/>
        </w:rPr>
        <w:t xml:space="preserve"> của Trang trại, sau đó chảy xuống</w:t>
      </w:r>
      <w:r w:rsidR="001E38EE">
        <w:rPr>
          <w:rFonts w:cs="Times New Roman"/>
          <w:spacing w:val="-2"/>
          <w:lang w:val="sq-AL"/>
        </w:rPr>
        <w:t xml:space="preserve"> khe nhỏ cách dự án khoảng 40m</w:t>
      </w:r>
      <w:r w:rsidRPr="00CB4EFB">
        <w:rPr>
          <w:rFonts w:cs="Times New Roman"/>
          <w:spacing w:val="-2"/>
          <w:lang w:val="sq-AL"/>
        </w:rPr>
        <w:t xml:space="preserve">. </w:t>
      </w:r>
    </w:p>
    <w:p w:rsidR="00566138" w:rsidRPr="00CB4EFB" w:rsidRDefault="00566138" w:rsidP="00566138">
      <w:pPr>
        <w:spacing w:line="288" w:lineRule="auto"/>
        <w:ind w:firstLine="561"/>
        <w:jc w:val="both"/>
        <w:rPr>
          <w:spacing w:val="-2"/>
          <w:sz w:val="28"/>
          <w:lang w:val="sq-AL"/>
        </w:rPr>
      </w:pPr>
      <w:r w:rsidRPr="00CB4EFB">
        <w:rPr>
          <w:spacing w:val="-2"/>
          <w:sz w:val="28"/>
          <w:lang w:val="sq-AL"/>
        </w:rPr>
        <w:lastRenderedPageBreak/>
        <w:t>Việc tiêu thoát nước khu vực vào các mùa trong năm: Vào mùa khô, khu vực không có nước mặt. Vào mùa mưa, nước mưa từ khu vực phía Bắc chảy</w:t>
      </w:r>
      <w:r w:rsidR="006F0F7F" w:rsidRPr="00CB4EFB">
        <w:rPr>
          <w:spacing w:val="-2"/>
          <w:sz w:val="28"/>
          <w:lang w:val="sq-AL"/>
        </w:rPr>
        <w:t xml:space="preserve"> xuống và chảy theo đường tụ thủy phía Tây của Trang trại, chảy xuống khu vực ruộng lúa cách Trang trại khoảng 200m về phía Đông Nam.</w:t>
      </w:r>
    </w:p>
    <w:p w:rsidR="00596B5E" w:rsidRPr="00CB4EFB" w:rsidRDefault="00596B5E" w:rsidP="008625C9">
      <w:pPr>
        <w:spacing w:line="288" w:lineRule="auto"/>
        <w:ind w:firstLine="561"/>
        <w:jc w:val="both"/>
        <w:rPr>
          <w:spacing w:val="-2"/>
          <w:sz w:val="28"/>
          <w:lang w:val="sq-AL"/>
        </w:rPr>
      </w:pPr>
      <w:r w:rsidRPr="00CB4EFB">
        <w:rPr>
          <w:spacing w:val="-2"/>
          <w:sz w:val="28"/>
          <w:lang w:val="sq-AL"/>
        </w:rPr>
        <w:t>- Đặc điểm nước ngầm:</w:t>
      </w:r>
    </w:p>
    <w:p w:rsidR="00167247" w:rsidRPr="00CB4EFB" w:rsidRDefault="00167247" w:rsidP="00167247">
      <w:pPr>
        <w:spacing w:line="288" w:lineRule="auto"/>
        <w:ind w:firstLine="450"/>
        <w:jc w:val="both"/>
        <w:rPr>
          <w:rFonts w:cs="Times New Roman"/>
          <w:sz w:val="28"/>
        </w:rPr>
      </w:pPr>
      <w:r w:rsidRPr="00CB4EFB">
        <w:rPr>
          <w:rFonts w:cs="Times New Roman"/>
          <w:sz w:val="28"/>
        </w:rPr>
        <w:t>Theo báo cáo dự án “ Điều tra, đánh giá hiện trạng khai thác, sử dụng nước dưới đất tỷ lệ 1:50.000 trên địa bàn huyện Bố Trạch, tỉnh Quảng Bình” của Sở Tài nguyên và Môi trường Quảng Bình, năm 2017, thì Dự án nằm trên khu vực có tầng chứa nước trong trầm tích thuộc hệ tầng Long Đại, có trữ lượng nước 0,4 – 1,25 l/s, tương đương 34,56 - 108 m</w:t>
      </w:r>
      <w:r w:rsidRPr="00CB4EFB">
        <w:rPr>
          <w:rFonts w:cs="Times New Roman"/>
          <w:sz w:val="28"/>
          <w:vertAlign w:val="superscript"/>
        </w:rPr>
        <w:t>3</w:t>
      </w:r>
      <w:r w:rsidRPr="00CB4EFB">
        <w:rPr>
          <w:rFonts w:cs="Times New Roman"/>
          <w:sz w:val="28"/>
        </w:rPr>
        <w:t>/ngày.</w:t>
      </w:r>
    </w:p>
    <w:p w:rsidR="001E70DC" w:rsidRPr="00CB4EFB" w:rsidRDefault="00167247" w:rsidP="00167247">
      <w:pPr>
        <w:spacing w:line="288" w:lineRule="auto"/>
        <w:ind w:firstLine="450"/>
        <w:jc w:val="both"/>
        <w:rPr>
          <w:rFonts w:cs="Times New Roman"/>
          <w:sz w:val="28"/>
        </w:rPr>
      </w:pPr>
      <w:r w:rsidRPr="00CB4EFB">
        <w:rPr>
          <w:rFonts w:cs="Times New Roman"/>
          <w:sz w:val="28"/>
        </w:rPr>
        <w:t>Trong quá trình hoạt động năm 2019, 2020, Trang trại đã sử dụng 1 giếng khoan có lưu lượng bơm 10m</w:t>
      </w:r>
      <w:r w:rsidRPr="00CB4EFB">
        <w:rPr>
          <w:rFonts w:cs="Times New Roman"/>
          <w:sz w:val="28"/>
          <w:vertAlign w:val="superscript"/>
        </w:rPr>
        <w:t>3</w:t>
      </w:r>
      <w:r w:rsidRPr="00CB4EFB">
        <w:rPr>
          <w:rFonts w:cs="Times New Roman"/>
          <w:sz w:val="28"/>
        </w:rPr>
        <w:t>/h, lượng nước khá dồi dào.</w:t>
      </w:r>
      <w:r w:rsidR="001E70DC" w:rsidRPr="00CB4EFB">
        <w:rPr>
          <w:rFonts w:cs="Times New Roman"/>
          <w:sz w:val="28"/>
        </w:rPr>
        <w:t xml:space="preserve"> </w:t>
      </w:r>
    </w:p>
    <w:p w:rsidR="001E70DC" w:rsidRPr="00CB4EFB" w:rsidRDefault="001E70DC" w:rsidP="001E70DC">
      <w:pPr>
        <w:spacing w:line="288" w:lineRule="auto"/>
        <w:ind w:firstLine="450"/>
        <w:jc w:val="both"/>
        <w:rPr>
          <w:rFonts w:cs="Times New Roman"/>
          <w:sz w:val="28"/>
        </w:rPr>
      </w:pPr>
      <w:r w:rsidRPr="00CB4EFB">
        <w:rPr>
          <w:rFonts w:cs="Times New Roman"/>
          <w:sz w:val="28"/>
        </w:rPr>
        <w:t xml:space="preserve">Về chất lượng nước ngầm: Trang trại đã phối hợp với </w:t>
      </w:r>
      <w:r w:rsidRPr="00CB4EFB">
        <w:rPr>
          <w:bCs/>
          <w:iCs/>
          <w:sz w:val="28"/>
        </w:rPr>
        <w:t xml:space="preserve">Trung tâm Quan trắc Tài nguyên và Môi trường lấy  mẫu nước dưới đất tại giếng khoan, các chỉ số đều nằm trong giới hạn cho phép của </w:t>
      </w:r>
      <w:r w:rsidRPr="00CB4EFB">
        <w:rPr>
          <w:spacing w:val="-2"/>
          <w:sz w:val="28"/>
        </w:rPr>
        <w:t xml:space="preserve">QCVN </w:t>
      </w:r>
      <w:r w:rsidRPr="00CB4EFB">
        <w:rPr>
          <w:bCs/>
          <w:sz w:val="28"/>
        </w:rPr>
        <w:t xml:space="preserve">09-MT:2015/BTNMT </w:t>
      </w:r>
      <w:r w:rsidRPr="00CB4EFB">
        <w:rPr>
          <w:spacing w:val="-2"/>
          <w:sz w:val="28"/>
        </w:rPr>
        <w:t>- Quy chuẩn kỹ thuật quốc gia về chất lượng nước ngầm (</w:t>
      </w:r>
      <w:r w:rsidR="00873FFF" w:rsidRPr="00CB4EFB">
        <w:rPr>
          <w:spacing w:val="-2"/>
          <w:sz w:val="28"/>
        </w:rPr>
        <w:t>kết quả Bảng 2.2</w:t>
      </w:r>
      <w:r w:rsidRPr="00CB4EFB">
        <w:rPr>
          <w:spacing w:val="-2"/>
          <w:sz w:val="28"/>
        </w:rPr>
        <w:t>)</w:t>
      </w:r>
      <w:r w:rsidR="00873FFF" w:rsidRPr="00CB4EFB">
        <w:rPr>
          <w:spacing w:val="-2"/>
          <w:sz w:val="28"/>
        </w:rPr>
        <w:t>.</w:t>
      </w:r>
    </w:p>
    <w:p w:rsidR="00090EAD" w:rsidRPr="00CB4EFB" w:rsidRDefault="00775AB1" w:rsidP="008625C9">
      <w:pPr>
        <w:pStyle w:val="4MUC4"/>
        <w:spacing w:before="0" w:line="288" w:lineRule="auto"/>
        <w:ind w:firstLine="561"/>
        <w:rPr>
          <w:rFonts w:cs="Times New Roman"/>
          <w:lang w:val="vi-VN"/>
        </w:rPr>
      </w:pPr>
      <w:r w:rsidRPr="00CB4EFB">
        <w:rPr>
          <w:rFonts w:cs="Times New Roman"/>
        </w:rPr>
        <w:t>e</w:t>
      </w:r>
      <w:r w:rsidR="0056290D" w:rsidRPr="00CB4EFB">
        <w:rPr>
          <w:rFonts w:cs="Times New Roman"/>
          <w:lang w:val="vi-VN"/>
        </w:rPr>
        <w:t>.</w:t>
      </w:r>
      <w:r w:rsidR="00090EAD" w:rsidRPr="00CB4EFB">
        <w:rPr>
          <w:rFonts w:cs="Times New Roman"/>
          <w:lang w:val="vi-VN"/>
        </w:rPr>
        <w:t xml:space="preserve"> Điều kiện hạ tầng và kinh tế- xã hội</w:t>
      </w:r>
    </w:p>
    <w:p w:rsidR="00E7400E" w:rsidRPr="00CB4EFB" w:rsidRDefault="00305D01" w:rsidP="008625C9">
      <w:pPr>
        <w:pStyle w:val="11NOIDUNG"/>
        <w:spacing w:before="0" w:line="288" w:lineRule="auto"/>
        <w:ind w:firstLine="561"/>
        <w:rPr>
          <w:rFonts w:cs="Times New Roman"/>
        </w:rPr>
      </w:pPr>
      <w:bookmarkStart w:id="424" w:name="_Toc57447248"/>
      <w:r w:rsidRPr="00CB4EFB">
        <w:rPr>
          <w:rFonts w:cs="Times New Roman"/>
          <w:lang w:val="vi-VN"/>
        </w:rPr>
        <w:t xml:space="preserve">Khu vực Dự án thuộc </w:t>
      </w:r>
      <w:r w:rsidR="00FC753A" w:rsidRPr="00CB4EFB">
        <w:rPr>
          <w:rFonts w:cs="Times New Roman"/>
          <w:lang w:val="vi-VN"/>
        </w:rPr>
        <w:t>địa</w:t>
      </w:r>
      <w:r w:rsidR="00FC753A" w:rsidRPr="00CB4EFB">
        <w:rPr>
          <w:rFonts w:cs="Times New Roman"/>
        </w:rPr>
        <w:t xml:space="preserve"> phận thôn Cà, </w:t>
      </w:r>
      <w:r w:rsidRPr="00CB4EFB">
        <w:rPr>
          <w:rFonts w:cs="Times New Roman"/>
          <w:lang w:val="vi-VN"/>
        </w:rPr>
        <w:t xml:space="preserve">xã </w:t>
      </w:r>
      <w:r w:rsidR="00126375">
        <w:rPr>
          <w:rFonts w:cs="Times New Roman"/>
          <w:lang w:val="vi-VN"/>
        </w:rPr>
        <w:t>Lý Trạch</w:t>
      </w:r>
      <w:r w:rsidR="00E7400E" w:rsidRPr="00CB4EFB">
        <w:rPr>
          <w:rFonts w:cs="Times New Roman"/>
          <w:lang w:val="vi-VN"/>
        </w:rPr>
        <w:t>, huyện Bố Trạch, tỉnh Quảng Bình. Do đó, các đặc điểm k</w:t>
      </w:r>
      <w:r w:rsidRPr="00CB4EFB">
        <w:rPr>
          <w:rFonts w:cs="Times New Roman"/>
          <w:lang w:val="vi-VN"/>
        </w:rPr>
        <w:t xml:space="preserve">inh tế - xã hội chung của xã </w:t>
      </w:r>
      <w:r w:rsidR="00126375">
        <w:rPr>
          <w:rFonts w:cs="Times New Roman"/>
          <w:lang w:val="vi-VN"/>
        </w:rPr>
        <w:t>Lý Trạch</w:t>
      </w:r>
      <w:r w:rsidR="00E7400E" w:rsidRPr="00CB4EFB">
        <w:rPr>
          <w:rFonts w:cs="Times New Roman"/>
          <w:lang w:val="vi-VN"/>
        </w:rPr>
        <w:t xml:space="preserve"> sẽ phản ánh phần nào đặc điểm riêng khu vực Dự án. Sau đây là một số đặc điểm kinh tế - xã hội của xã </w:t>
      </w:r>
      <w:r w:rsidR="00126375">
        <w:rPr>
          <w:rFonts w:cs="Times New Roman"/>
          <w:lang w:val="vi-VN"/>
        </w:rPr>
        <w:t>Lý Trạch</w:t>
      </w:r>
      <w:r w:rsidR="00E7400E" w:rsidRPr="00CB4EFB">
        <w:rPr>
          <w:rFonts w:cs="Times New Roman"/>
          <w:lang w:val="vi-VN"/>
        </w:rPr>
        <w:t>.</w:t>
      </w:r>
    </w:p>
    <w:p w:rsidR="00000A2A" w:rsidRPr="00CB4EFB" w:rsidRDefault="00000A2A" w:rsidP="008625C9">
      <w:pPr>
        <w:pStyle w:val="5MUC5"/>
        <w:spacing w:before="0" w:line="288" w:lineRule="auto"/>
        <w:ind w:firstLine="561"/>
        <w:rPr>
          <w:rFonts w:cs="Times New Roman"/>
        </w:rPr>
      </w:pPr>
      <w:bookmarkStart w:id="425" w:name="_Toc80785002"/>
      <w:bookmarkStart w:id="426" w:name="_Toc88335890"/>
      <w:r w:rsidRPr="00CB4EFB">
        <w:rPr>
          <w:rFonts w:cs="Times New Roman"/>
        </w:rPr>
        <w:t>a. Tình hình phát triển kinh tế</w:t>
      </w:r>
    </w:p>
    <w:p w:rsidR="003E5F47" w:rsidRPr="00CB4EFB" w:rsidRDefault="003E5F47" w:rsidP="008625C9">
      <w:pPr>
        <w:pStyle w:val="11NOIDUNG"/>
        <w:spacing w:before="0" w:line="288" w:lineRule="auto"/>
        <w:ind w:firstLine="561"/>
        <w:rPr>
          <w:rFonts w:cs="Times New Roman"/>
          <w:i/>
          <w:lang w:val="vi-VN"/>
        </w:rPr>
      </w:pPr>
      <w:r w:rsidRPr="00CB4EFB">
        <w:rPr>
          <w:rFonts w:cs="Times New Roman"/>
        </w:rPr>
        <w:t>T</w:t>
      </w:r>
      <w:r w:rsidRPr="00CB4EFB">
        <w:rPr>
          <w:rFonts w:cs="Times New Roman"/>
          <w:lang w:val="vi-VN"/>
        </w:rPr>
        <w:t>heo Niên giám thống kê huyện Bố Trạch năm 2020</w:t>
      </w:r>
      <w:r w:rsidRPr="00CB4EFB">
        <w:rPr>
          <w:rFonts w:cs="Times New Roman"/>
        </w:rPr>
        <w:t>, x</w:t>
      </w:r>
      <w:r w:rsidRPr="00CB4EFB">
        <w:rPr>
          <w:rFonts w:cs="Times New Roman"/>
          <w:lang w:val="vi-VN"/>
        </w:rPr>
        <w:t xml:space="preserve">ã </w:t>
      </w:r>
      <w:r w:rsidR="00126375">
        <w:rPr>
          <w:rFonts w:cs="Times New Roman"/>
          <w:lang w:val="vi-VN"/>
        </w:rPr>
        <w:t>Lý Trạch</w:t>
      </w:r>
      <w:r w:rsidRPr="00CB4EFB">
        <w:rPr>
          <w:rFonts w:cs="Times New Roman"/>
          <w:lang w:val="vi-VN"/>
        </w:rPr>
        <w:t xml:space="preserve"> có diện tích 22,1km</w:t>
      </w:r>
      <w:r w:rsidRPr="00CB4EFB">
        <w:rPr>
          <w:rFonts w:cs="Times New Roman"/>
          <w:vertAlign w:val="superscript"/>
          <w:lang w:val="vi-VN"/>
        </w:rPr>
        <w:t>2</w:t>
      </w:r>
      <w:r w:rsidRPr="00CB4EFB">
        <w:rPr>
          <w:rFonts w:cs="Times New Roman"/>
          <w:lang w:val="vi-VN"/>
        </w:rPr>
        <w:t>, dân số 4.579 người, mật độ dân số 207 người/km</w:t>
      </w:r>
      <w:r w:rsidRPr="00CB4EFB">
        <w:rPr>
          <w:rFonts w:cs="Times New Roman"/>
          <w:vertAlign w:val="superscript"/>
          <w:lang w:val="vi-VN"/>
        </w:rPr>
        <w:t>2</w:t>
      </w:r>
      <w:r w:rsidRPr="00CB4EFB">
        <w:rPr>
          <w:rFonts w:cs="Times New Roman"/>
          <w:lang w:val="vi-VN"/>
        </w:rPr>
        <w:t xml:space="preserve">. </w:t>
      </w:r>
    </w:p>
    <w:p w:rsidR="003A4DC9" w:rsidRPr="00CB4EFB" w:rsidRDefault="003A4DC9" w:rsidP="008625C9">
      <w:pPr>
        <w:pStyle w:val="11NOIDUNG"/>
        <w:spacing w:before="0" w:line="288" w:lineRule="auto"/>
        <w:ind w:firstLine="561"/>
        <w:rPr>
          <w:rFonts w:cs="Times New Roman"/>
          <w:lang w:val="vi-VN"/>
        </w:rPr>
      </w:pPr>
      <w:r w:rsidRPr="00CB4EFB">
        <w:t>Kinh tế chủ yếu của xã là trồng rừng, nông nghiệp, tiểu thủ công nghiệp</w:t>
      </w:r>
      <w:r w:rsidRPr="00CB4EFB">
        <w:rPr>
          <w:lang w:val="vi-VN"/>
        </w:rPr>
        <w:t xml:space="preserve">, chăn nuôi tự cung tự cấp. Nhìn chung, hiệu quả kinh tế mang lại cho người dân chưa cao, thu nhập của người dân còn thấp và gặp nhiều khó khăn. </w:t>
      </w:r>
      <w:r w:rsidRPr="00CB4EFB">
        <w:t xml:space="preserve">Theo Niên giám thống kê huyện Bố Trạch 2020, </w:t>
      </w:r>
      <w:r w:rsidRPr="00CB4EFB">
        <w:rPr>
          <w:rFonts w:cs="Times New Roman"/>
          <w:lang w:val="vi-VN"/>
        </w:rPr>
        <w:t>diện tích đất nông nghiệp của xã là 1.</w:t>
      </w:r>
      <w:r w:rsidRPr="00CB4EFB">
        <w:rPr>
          <w:rFonts w:cs="Times New Roman"/>
        </w:rPr>
        <w:t>777,4</w:t>
      </w:r>
      <w:r w:rsidRPr="00CB4EFB">
        <w:rPr>
          <w:rFonts w:cs="Times New Roman"/>
          <w:lang w:val="vi-VN"/>
        </w:rPr>
        <w:t xml:space="preserve"> ha, đất lâm nghiệp là 344,5 ha, đất thủy sản là 28,5 ha.</w:t>
      </w:r>
    </w:p>
    <w:p w:rsidR="003A4DC9" w:rsidRPr="00CB4EFB" w:rsidRDefault="003A4DC9" w:rsidP="008625C9">
      <w:pPr>
        <w:pStyle w:val="NormalWeb"/>
        <w:shd w:val="clear" w:color="auto" w:fill="FFFFFF"/>
        <w:spacing w:before="0" w:beforeAutospacing="0" w:after="0" w:afterAutospacing="0" w:line="288" w:lineRule="auto"/>
        <w:ind w:firstLine="561"/>
        <w:jc w:val="both"/>
        <w:rPr>
          <w:sz w:val="28"/>
          <w:szCs w:val="28"/>
        </w:rPr>
      </w:pPr>
      <w:r w:rsidRPr="00CB4EFB">
        <w:rPr>
          <w:sz w:val="28"/>
          <w:szCs w:val="28"/>
        </w:rPr>
        <w:t>Về ch</w:t>
      </w:r>
      <w:r w:rsidRPr="00CB4EFB">
        <w:rPr>
          <w:rFonts w:hint="eastAsia"/>
          <w:sz w:val="28"/>
          <w:szCs w:val="28"/>
        </w:rPr>
        <w:t>ă</w:t>
      </w:r>
      <w:r w:rsidRPr="00CB4EFB">
        <w:rPr>
          <w:sz w:val="28"/>
          <w:szCs w:val="28"/>
        </w:rPr>
        <w:t xml:space="preserve">n nuôi, trong xã hiện có nhiều hộ gia </w:t>
      </w:r>
      <w:r w:rsidRPr="00CB4EFB">
        <w:rPr>
          <w:rFonts w:hint="eastAsia"/>
          <w:sz w:val="28"/>
          <w:szCs w:val="28"/>
        </w:rPr>
        <w:t>đ</w:t>
      </w:r>
      <w:r w:rsidRPr="00CB4EFB">
        <w:rPr>
          <w:sz w:val="28"/>
          <w:szCs w:val="28"/>
        </w:rPr>
        <w:t>ình ch</w:t>
      </w:r>
      <w:r w:rsidRPr="00CB4EFB">
        <w:rPr>
          <w:rFonts w:hint="eastAsia"/>
          <w:sz w:val="28"/>
          <w:szCs w:val="28"/>
        </w:rPr>
        <w:t>ă</w:t>
      </w:r>
      <w:r w:rsidRPr="00CB4EFB">
        <w:rPr>
          <w:sz w:val="28"/>
          <w:szCs w:val="28"/>
        </w:rPr>
        <w:t xml:space="preserve">n nuôi gia súc, gia cầm quy mô nhỏ lẻ. Chăn nuôi trâu bò nhìn chung ổn định; chăn nuôi </w:t>
      </w:r>
      <w:r w:rsidR="00321973" w:rsidRPr="00CB4EFB">
        <w:rPr>
          <w:sz w:val="28"/>
          <w:szCs w:val="28"/>
        </w:rPr>
        <w:t>heo</w:t>
      </w:r>
      <w:r w:rsidRPr="00CB4EFB">
        <w:rPr>
          <w:sz w:val="28"/>
          <w:szCs w:val="28"/>
        </w:rPr>
        <w:t xml:space="preserve"> đang dần được khôi phục, tuy nhiên chưa ổn định, nguyên nhân do khan hiếm nguồn giống, giá </w:t>
      </w:r>
      <w:r w:rsidR="00321973" w:rsidRPr="00CB4EFB">
        <w:rPr>
          <w:sz w:val="28"/>
          <w:szCs w:val="28"/>
        </w:rPr>
        <w:t>heo</w:t>
      </w:r>
      <w:r w:rsidRPr="00CB4EFB">
        <w:rPr>
          <w:sz w:val="28"/>
          <w:szCs w:val="28"/>
        </w:rPr>
        <w:t xml:space="preserve"> giống cao</w:t>
      </w:r>
      <w:r w:rsidR="00B5730E" w:rsidRPr="00CB4EFB">
        <w:rPr>
          <w:sz w:val="28"/>
          <w:szCs w:val="28"/>
        </w:rPr>
        <w:t>, chăn nuôi nhiều rủi ro</w:t>
      </w:r>
      <w:r w:rsidRPr="00CB4EFB">
        <w:rPr>
          <w:sz w:val="28"/>
          <w:szCs w:val="28"/>
        </w:rPr>
        <w:t xml:space="preserve">, </w:t>
      </w:r>
      <w:r w:rsidR="00B5730E" w:rsidRPr="00CB4EFB">
        <w:rPr>
          <w:sz w:val="28"/>
          <w:szCs w:val="28"/>
        </w:rPr>
        <w:t xml:space="preserve">giá </w:t>
      </w:r>
      <w:r w:rsidRPr="00CB4EFB">
        <w:rPr>
          <w:sz w:val="28"/>
          <w:szCs w:val="28"/>
        </w:rPr>
        <w:t>thức ăn cao</w:t>
      </w:r>
      <w:r w:rsidR="00B5730E" w:rsidRPr="00CB4EFB">
        <w:rPr>
          <w:sz w:val="28"/>
          <w:szCs w:val="28"/>
        </w:rPr>
        <w:t>.</w:t>
      </w:r>
    </w:p>
    <w:p w:rsidR="00000A2A" w:rsidRPr="00CB4EFB" w:rsidRDefault="00000A2A" w:rsidP="008625C9">
      <w:pPr>
        <w:pStyle w:val="11NOIDUNG"/>
        <w:spacing w:before="0" w:line="288" w:lineRule="auto"/>
        <w:ind w:firstLine="561"/>
        <w:rPr>
          <w:rFonts w:cs="Times New Roman"/>
          <w:lang w:val="vi-VN"/>
        </w:rPr>
      </w:pPr>
      <w:r w:rsidRPr="00CB4EFB">
        <w:rPr>
          <w:rFonts w:cs="Times New Roman"/>
          <w:lang w:val="vi-VN"/>
        </w:rPr>
        <w:t xml:space="preserve">Nhìn chung, kinh tế của xã phụ thuộc chủ yếu vào trồng cây rau màu, cây ngắn ngày, rừng sản xuất và chăn nuôi quy mô nhỏ của hộ gia đình. Với quy mô sản xuất nhỏ, trình độ canh tác, chăn nuôi thấp cùng với điều kiện thời tiết khắc nghiệt nên nhìn chung kinh tế của xã vẫn còn khó khăn. </w:t>
      </w:r>
    </w:p>
    <w:p w:rsidR="003A4DC9" w:rsidRPr="00CB4EFB" w:rsidRDefault="00DA537E" w:rsidP="008625C9">
      <w:pPr>
        <w:spacing w:line="288" w:lineRule="auto"/>
        <w:ind w:firstLine="561"/>
        <w:jc w:val="both"/>
        <w:rPr>
          <w:spacing w:val="4"/>
          <w:sz w:val="28"/>
          <w:lang w:val="vi-VN"/>
        </w:rPr>
      </w:pPr>
      <w:r w:rsidRPr="00CB4EFB">
        <w:rPr>
          <w:spacing w:val="4"/>
          <w:sz w:val="28"/>
        </w:rPr>
        <w:lastRenderedPageBreak/>
        <w:t>Về</w:t>
      </w:r>
      <w:r w:rsidR="003A4DC9" w:rsidRPr="00CB4EFB">
        <w:rPr>
          <w:spacing w:val="4"/>
          <w:sz w:val="28"/>
        </w:rPr>
        <w:t xml:space="preserve"> l</w:t>
      </w:r>
      <w:r w:rsidR="003A4DC9" w:rsidRPr="00CB4EFB">
        <w:rPr>
          <w:spacing w:val="4"/>
          <w:sz w:val="28"/>
          <w:lang w:val="vi-VN"/>
        </w:rPr>
        <w:t>ĩnh vực văn hoá, giáo dục, y tế</w:t>
      </w:r>
      <w:r w:rsidR="003A4DC9" w:rsidRPr="00CB4EFB">
        <w:rPr>
          <w:spacing w:val="4"/>
          <w:sz w:val="28"/>
        </w:rPr>
        <w:t xml:space="preserve">: </w:t>
      </w:r>
      <w:r w:rsidR="003A4DC9" w:rsidRPr="00CB4EFB">
        <w:rPr>
          <w:spacing w:val="4"/>
          <w:sz w:val="28"/>
          <w:lang w:val="vi-VN"/>
        </w:rPr>
        <w:t>Hiện tại xã đã có 01 trường mẫu giáo, 01 trường tiểu học, 0</w:t>
      </w:r>
      <w:r w:rsidR="003A4DC9" w:rsidRPr="00CB4EFB">
        <w:rPr>
          <w:spacing w:val="4"/>
          <w:sz w:val="28"/>
        </w:rPr>
        <w:t>1</w:t>
      </w:r>
      <w:r w:rsidR="003A4DC9" w:rsidRPr="00CB4EFB">
        <w:rPr>
          <w:spacing w:val="4"/>
          <w:sz w:val="28"/>
          <w:lang w:val="vi-VN"/>
        </w:rPr>
        <w:t xml:space="preserve"> trường trung học cơ sở, 01 trạm y</w:t>
      </w:r>
      <w:r w:rsidR="00FC753A" w:rsidRPr="00CB4EFB">
        <w:rPr>
          <w:spacing w:val="4"/>
          <w:sz w:val="28"/>
          <w:lang w:val="vi-VN"/>
        </w:rPr>
        <w:t xml:space="preserve"> tế. Các hoạt động văn hóa</w:t>
      </w:r>
      <w:r w:rsidR="00FC753A" w:rsidRPr="00CB4EFB">
        <w:rPr>
          <w:spacing w:val="4"/>
          <w:sz w:val="28"/>
        </w:rPr>
        <w:t>,</w:t>
      </w:r>
      <w:r w:rsidR="003A4DC9" w:rsidRPr="00CB4EFB">
        <w:rPr>
          <w:spacing w:val="4"/>
          <w:sz w:val="28"/>
          <w:lang w:val="vi-VN"/>
        </w:rPr>
        <w:t xml:space="preserve"> sự nghiệp giáo dục đã phục vụ tốt nhiệm vụ chính trị của địa phương, góp phần giữ gìn, phát huy giá trị văn hóa, nâng cao đời sống tinh thần nhân dân. </w:t>
      </w:r>
    </w:p>
    <w:p w:rsidR="00C97138" w:rsidRPr="00CB4EFB" w:rsidRDefault="00C97138" w:rsidP="008625C9">
      <w:pPr>
        <w:pStyle w:val="2MUC2"/>
        <w:spacing w:before="0" w:line="288" w:lineRule="auto"/>
        <w:ind w:firstLine="561"/>
        <w:outlineLvl w:val="1"/>
      </w:pPr>
      <w:bookmarkStart w:id="427" w:name="_Toc108447094"/>
      <w:r w:rsidRPr="00CB4EFB">
        <w:t xml:space="preserve">2.2. Hiện trạng </w:t>
      </w:r>
      <w:r w:rsidR="00FD3773" w:rsidRPr="00CB4EFB">
        <w:rPr>
          <w:lang w:val="en-US"/>
        </w:rPr>
        <w:t xml:space="preserve">chất lượng </w:t>
      </w:r>
      <w:r w:rsidRPr="00CB4EFB">
        <w:t xml:space="preserve">môi trường và </w:t>
      </w:r>
      <w:r w:rsidR="00FD3773" w:rsidRPr="00CB4EFB">
        <w:rPr>
          <w:lang w:val="en-US"/>
        </w:rPr>
        <w:t>đa dạng sinh học</w:t>
      </w:r>
      <w:r w:rsidRPr="00CB4EFB">
        <w:t xml:space="preserve"> khu vực</w:t>
      </w:r>
      <w:r w:rsidR="00FD3773" w:rsidRPr="00CB4EFB">
        <w:rPr>
          <w:lang w:val="en-US"/>
        </w:rPr>
        <w:t xml:space="preserve"> thực hiện</w:t>
      </w:r>
      <w:r w:rsidRPr="00CB4EFB">
        <w:t xml:space="preserve"> dự án</w:t>
      </w:r>
      <w:bookmarkEnd w:id="416"/>
      <w:bookmarkEnd w:id="424"/>
      <w:bookmarkEnd w:id="425"/>
      <w:bookmarkEnd w:id="426"/>
      <w:bookmarkEnd w:id="427"/>
    </w:p>
    <w:p w:rsidR="00FD3773" w:rsidRPr="00CB4EFB" w:rsidRDefault="00C97138" w:rsidP="008625C9">
      <w:pPr>
        <w:pStyle w:val="3MUC3"/>
        <w:spacing w:before="0" w:line="288" w:lineRule="auto"/>
        <w:ind w:firstLine="561"/>
        <w:outlineLvl w:val="2"/>
        <w:rPr>
          <w:b w:val="0"/>
          <w:bCs/>
          <w:i/>
          <w:iCs/>
        </w:rPr>
      </w:pPr>
      <w:bookmarkStart w:id="428" w:name="_Toc108447095"/>
      <w:bookmarkStart w:id="429" w:name="_Toc57447249"/>
      <w:bookmarkStart w:id="430" w:name="_Toc80785003"/>
      <w:bookmarkStart w:id="431" w:name="_Toc88335891"/>
      <w:r w:rsidRPr="00CB4EFB">
        <w:rPr>
          <w:b w:val="0"/>
          <w:bCs/>
          <w:i/>
          <w:iCs/>
        </w:rPr>
        <w:t xml:space="preserve">2.2.1. </w:t>
      </w:r>
      <w:r w:rsidR="00FD3773" w:rsidRPr="00CB4EFB">
        <w:rPr>
          <w:b w:val="0"/>
          <w:bCs/>
          <w:i/>
          <w:iCs/>
        </w:rPr>
        <w:t>Đánh giá hiện trạng các thành phần môi trường</w:t>
      </w:r>
      <w:bookmarkEnd w:id="428"/>
    </w:p>
    <w:bookmarkEnd w:id="429"/>
    <w:bookmarkEnd w:id="430"/>
    <w:bookmarkEnd w:id="431"/>
    <w:p w:rsidR="003B14F0" w:rsidRPr="00CB4EFB" w:rsidRDefault="00C97138" w:rsidP="008625C9">
      <w:pPr>
        <w:pStyle w:val="11NOIDUNG"/>
        <w:spacing w:before="0" w:line="288" w:lineRule="auto"/>
        <w:ind w:firstLine="561"/>
        <w:rPr>
          <w:rFonts w:cs="Times New Roman"/>
          <w:lang w:val="fi-FI"/>
        </w:rPr>
      </w:pPr>
      <w:r w:rsidRPr="00CB4EFB">
        <w:rPr>
          <w:rFonts w:cs="Times New Roman"/>
          <w:lang w:val="vi-VN"/>
        </w:rPr>
        <w:t>Để đánh giá chất lượng môi trường nền khu vực</w:t>
      </w:r>
      <w:r w:rsidR="008C0109" w:rsidRPr="00CB4EFB">
        <w:rPr>
          <w:rFonts w:cs="Times New Roman"/>
          <w:lang w:val="fi-FI"/>
        </w:rPr>
        <w:t xml:space="preserve"> thực hiện Dự án,</w:t>
      </w:r>
      <w:r w:rsidR="003671F7" w:rsidRPr="00CB4EFB">
        <w:rPr>
          <w:rFonts w:cs="Times New Roman"/>
        </w:rPr>
        <w:t>Chủ dự án</w:t>
      </w:r>
      <w:r w:rsidR="00571CAB" w:rsidRPr="00CB4EFB">
        <w:rPr>
          <w:rFonts w:cs="Times New Roman"/>
        </w:rPr>
        <w:t xml:space="preserve"> </w:t>
      </w:r>
      <w:r w:rsidR="00B456F4" w:rsidRPr="00CB4EFB">
        <w:rPr>
          <w:rFonts w:cs="Times New Roman"/>
          <w:lang w:val="fi-FI"/>
        </w:rPr>
        <w:t>đã phối hợp với</w:t>
      </w:r>
      <w:r w:rsidR="00571CAB" w:rsidRPr="00CB4EFB">
        <w:rPr>
          <w:rFonts w:cs="Times New Roman"/>
          <w:lang w:val="fi-FI"/>
        </w:rPr>
        <w:t xml:space="preserve"> Trung tâm Quan </w:t>
      </w:r>
      <w:r w:rsidR="00B61905" w:rsidRPr="00CB4EFB">
        <w:rPr>
          <w:rFonts w:cs="Times New Roman"/>
          <w:lang w:val="fi-FI"/>
        </w:rPr>
        <w:t>t</w:t>
      </w:r>
      <w:r w:rsidR="00571CAB" w:rsidRPr="00CB4EFB">
        <w:rPr>
          <w:rFonts w:cs="Times New Roman"/>
          <w:lang w:val="fi-FI"/>
        </w:rPr>
        <w:t xml:space="preserve">rắc </w:t>
      </w:r>
      <w:r w:rsidR="00B61905" w:rsidRPr="00CB4EFB">
        <w:rPr>
          <w:rFonts w:cs="Times New Roman"/>
          <w:lang w:val="fi-FI"/>
        </w:rPr>
        <w:t>T</w:t>
      </w:r>
      <w:r w:rsidR="00571CAB" w:rsidRPr="00CB4EFB">
        <w:rPr>
          <w:rFonts w:cs="Times New Roman"/>
          <w:lang w:val="fi-FI"/>
        </w:rPr>
        <w:t xml:space="preserve">ài nguyên và Môi trường Quảng Bình </w:t>
      </w:r>
      <w:r w:rsidRPr="00CB4EFB">
        <w:rPr>
          <w:rFonts w:cs="Times New Roman"/>
          <w:lang w:val="vi-VN"/>
        </w:rPr>
        <w:t>tiến hành lấy mẫu</w:t>
      </w:r>
      <w:r w:rsidR="001B3294" w:rsidRPr="00CB4EFB">
        <w:rPr>
          <w:rFonts w:cs="Times New Roman"/>
          <w:lang w:val="fi-FI"/>
        </w:rPr>
        <w:t xml:space="preserve">, phân tích đánh giá </w:t>
      </w:r>
      <w:r w:rsidRPr="00CB4EFB">
        <w:rPr>
          <w:rFonts w:cs="Times New Roman"/>
          <w:lang w:val="vi-VN"/>
        </w:rPr>
        <w:t xml:space="preserve">và đo tại hiện trường một số chỉ tiêu chất lượng môi trường </w:t>
      </w:r>
      <w:r w:rsidR="00135B62" w:rsidRPr="00CB4EFB">
        <w:rPr>
          <w:rFonts w:cs="Times New Roman"/>
        </w:rPr>
        <w:t>khu vực thực hiện dự án</w:t>
      </w:r>
      <w:r w:rsidRPr="00CB4EFB">
        <w:rPr>
          <w:rFonts w:cs="Times New Roman"/>
          <w:lang w:val="vi-VN"/>
        </w:rPr>
        <w:t>.</w:t>
      </w:r>
    </w:p>
    <w:p w:rsidR="009F2F5C" w:rsidRPr="00CB4EFB" w:rsidRDefault="003A652E" w:rsidP="008625C9">
      <w:pPr>
        <w:pStyle w:val="4MUC4"/>
        <w:spacing w:before="0" w:line="288" w:lineRule="auto"/>
        <w:ind w:firstLine="561"/>
        <w:rPr>
          <w:rFonts w:cs="Times New Roman"/>
          <w:b w:val="0"/>
          <w:lang w:val="da-DK"/>
        </w:rPr>
      </w:pPr>
      <w:bookmarkStart w:id="432" w:name="_Toc23154026"/>
      <w:bookmarkStart w:id="433" w:name="_Toc26436942"/>
      <w:r w:rsidRPr="00CB4EFB">
        <w:rPr>
          <w:rFonts w:cs="Times New Roman"/>
          <w:b w:val="0"/>
          <w:iCs/>
          <w:lang w:val="pt-BR"/>
        </w:rPr>
        <w:t xml:space="preserve">a. </w:t>
      </w:r>
      <w:r w:rsidR="009F2F5C" w:rsidRPr="00CB4EFB">
        <w:rPr>
          <w:rFonts w:cs="Times New Roman"/>
          <w:b w:val="0"/>
          <w:lang w:val="da-DK"/>
        </w:rPr>
        <w:t>Hiện trạng môi trường không khí, tiếng ồn</w:t>
      </w:r>
    </w:p>
    <w:p w:rsidR="00571CAB" w:rsidRPr="00CB4EFB" w:rsidRDefault="00571CAB" w:rsidP="008625C9">
      <w:pPr>
        <w:spacing w:line="288" w:lineRule="auto"/>
        <w:ind w:firstLine="560"/>
        <w:jc w:val="both"/>
        <w:rPr>
          <w:rFonts w:eastAsia="MS Mincho"/>
          <w:b/>
          <w:sz w:val="28"/>
          <w:lang w:val="nl-NL"/>
        </w:rPr>
      </w:pPr>
      <w:bookmarkStart w:id="434" w:name="_Toc78009210"/>
      <w:r w:rsidRPr="00CB4EFB">
        <w:rPr>
          <w:rFonts w:eastAsia="MS Mincho"/>
          <w:b/>
          <w:sz w:val="28"/>
          <w:lang w:val="nl-NL"/>
        </w:rPr>
        <w:t>Bảng 2.</w:t>
      </w:r>
      <w:r w:rsidR="00873FFF" w:rsidRPr="00CB4EFB">
        <w:rPr>
          <w:rFonts w:eastAsia="MS Mincho"/>
          <w:b/>
          <w:sz w:val="28"/>
          <w:lang w:val="nl-NL"/>
        </w:rPr>
        <w:t>1</w:t>
      </w:r>
      <w:r w:rsidRPr="00CB4EFB">
        <w:rPr>
          <w:rFonts w:eastAsia="MS Mincho"/>
          <w:b/>
          <w:sz w:val="28"/>
          <w:lang w:val="nl-NL"/>
        </w:rPr>
        <w:t xml:space="preserve">: Chất lượng môi trường không khí tại khu vực </w:t>
      </w:r>
      <w:r w:rsidR="00B61905" w:rsidRPr="00CB4EFB">
        <w:rPr>
          <w:rFonts w:eastAsia="MS Mincho"/>
          <w:b/>
          <w:sz w:val="28"/>
          <w:lang w:val="nl-NL"/>
        </w:rPr>
        <w:t>D</w:t>
      </w:r>
      <w:r w:rsidRPr="00CB4EFB">
        <w:rPr>
          <w:rFonts w:eastAsia="MS Mincho"/>
          <w:b/>
          <w:sz w:val="28"/>
          <w:lang w:val="nl-NL"/>
        </w:rPr>
        <w:t>ự án</w:t>
      </w:r>
    </w:p>
    <w:tbl>
      <w:tblPr>
        <w:tblStyle w:val="TableGrid"/>
        <w:tblW w:w="0" w:type="auto"/>
        <w:tblLook w:val="04A0" w:firstRow="1" w:lastRow="0" w:firstColumn="1" w:lastColumn="0" w:noHBand="0" w:noVBand="1"/>
      </w:tblPr>
      <w:tblGrid>
        <w:gridCol w:w="675"/>
        <w:gridCol w:w="1843"/>
        <w:gridCol w:w="1196"/>
        <w:gridCol w:w="1254"/>
        <w:gridCol w:w="1260"/>
        <w:gridCol w:w="1350"/>
        <w:gridCol w:w="1980"/>
      </w:tblGrid>
      <w:tr w:rsidR="00C81882" w:rsidRPr="00CB4EFB" w:rsidTr="00C81882">
        <w:tc>
          <w:tcPr>
            <w:tcW w:w="675" w:type="dxa"/>
            <w:vMerge w:val="restart"/>
            <w:vAlign w:val="center"/>
          </w:tcPr>
          <w:p w:rsidR="00C81882" w:rsidRPr="00CB4EFB" w:rsidRDefault="00C81882" w:rsidP="00967E8D">
            <w:pPr>
              <w:jc w:val="center"/>
              <w:rPr>
                <w:rFonts w:eastAsia="MS Mincho"/>
                <w:b/>
              </w:rPr>
            </w:pPr>
            <w:r w:rsidRPr="00CB4EFB">
              <w:rPr>
                <w:rFonts w:eastAsia="MS Mincho"/>
                <w:b/>
              </w:rPr>
              <w:t>TT</w:t>
            </w:r>
          </w:p>
        </w:tc>
        <w:tc>
          <w:tcPr>
            <w:tcW w:w="1843" w:type="dxa"/>
            <w:vMerge w:val="restart"/>
            <w:vAlign w:val="center"/>
          </w:tcPr>
          <w:p w:rsidR="00C81882" w:rsidRPr="00CB4EFB" w:rsidRDefault="00C81882" w:rsidP="008625C9">
            <w:pPr>
              <w:jc w:val="both"/>
              <w:rPr>
                <w:rFonts w:eastAsia="MS Mincho"/>
                <w:b/>
              </w:rPr>
            </w:pPr>
            <w:r w:rsidRPr="00CB4EFB">
              <w:rPr>
                <w:rFonts w:eastAsia="MS Mincho"/>
                <w:b/>
              </w:rPr>
              <w:t>Chỉ tiêu đo</w:t>
            </w:r>
          </w:p>
        </w:tc>
        <w:tc>
          <w:tcPr>
            <w:tcW w:w="1196" w:type="dxa"/>
            <w:vMerge w:val="restart"/>
            <w:vAlign w:val="center"/>
          </w:tcPr>
          <w:p w:rsidR="00C81882" w:rsidRPr="00CB4EFB" w:rsidRDefault="00C81882" w:rsidP="00967E8D">
            <w:pPr>
              <w:jc w:val="center"/>
              <w:rPr>
                <w:rFonts w:eastAsia="MS Mincho"/>
                <w:b/>
              </w:rPr>
            </w:pPr>
            <w:r w:rsidRPr="00CB4EFB">
              <w:rPr>
                <w:rFonts w:eastAsia="MS Mincho"/>
                <w:b/>
              </w:rPr>
              <w:t>Đơn vị tính</w:t>
            </w:r>
          </w:p>
        </w:tc>
        <w:tc>
          <w:tcPr>
            <w:tcW w:w="3864" w:type="dxa"/>
            <w:gridSpan w:val="3"/>
            <w:vAlign w:val="center"/>
          </w:tcPr>
          <w:p w:rsidR="00C81882" w:rsidRPr="00CB4EFB" w:rsidRDefault="00C81882" w:rsidP="00967E8D">
            <w:pPr>
              <w:spacing w:line="288" w:lineRule="auto"/>
              <w:jc w:val="center"/>
              <w:rPr>
                <w:rFonts w:eastAsia="MS Mincho"/>
                <w:b/>
                <w:lang w:val="nl-NL"/>
              </w:rPr>
            </w:pPr>
            <w:r w:rsidRPr="00CB4EFB">
              <w:rPr>
                <w:rFonts w:eastAsia="MS Mincho"/>
                <w:b/>
              </w:rPr>
              <w:t>Kết quả đo</w:t>
            </w:r>
          </w:p>
        </w:tc>
        <w:tc>
          <w:tcPr>
            <w:tcW w:w="1980" w:type="dxa"/>
            <w:vMerge w:val="restart"/>
          </w:tcPr>
          <w:p w:rsidR="00C81882" w:rsidRPr="00CB4EFB" w:rsidRDefault="00C81882" w:rsidP="008625C9">
            <w:pPr>
              <w:spacing w:line="288" w:lineRule="auto"/>
              <w:jc w:val="both"/>
              <w:rPr>
                <w:rFonts w:eastAsia="MS Mincho"/>
                <w:b/>
                <w:lang w:val="nl-NL"/>
              </w:rPr>
            </w:pPr>
            <w:r w:rsidRPr="00CB4EFB">
              <w:rPr>
                <w:rFonts w:eastAsia="MS Mincho"/>
                <w:b/>
              </w:rPr>
              <w:t>Giới hạn cho phép</w:t>
            </w:r>
          </w:p>
        </w:tc>
      </w:tr>
      <w:tr w:rsidR="00C81882" w:rsidRPr="00CB4EFB" w:rsidTr="00C81882">
        <w:tc>
          <w:tcPr>
            <w:tcW w:w="675" w:type="dxa"/>
            <w:vMerge/>
            <w:vAlign w:val="center"/>
          </w:tcPr>
          <w:p w:rsidR="00C81882" w:rsidRPr="00CB4EFB" w:rsidRDefault="00C81882" w:rsidP="00967E8D">
            <w:pPr>
              <w:spacing w:line="288" w:lineRule="auto"/>
              <w:jc w:val="center"/>
              <w:rPr>
                <w:rFonts w:eastAsia="MS Mincho"/>
                <w:b/>
                <w:lang w:val="nl-NL"/>
              </w:rPr>
            </w:pPr>
          </w:p>
        </w:tc>
        <w:tc>
          <w:tcPr>
            <w:tcW w:w="1843" w:type="dxa"/>
            <w:vMerge/>
            <w:vAlign w:val="center"/>
          </w:tcPr>
          <w:p w:rsidR="00C81882" w:rsidRPr="00CB4EFB" w:rsidRDefault="00C81882" w:rsidP="008625C9">
            <w:pPr>
              <w:spacing w:line="288" w:lineRule="auto"/>
              <w:jc w:val="both"/>
              <w:rPr>
                <w:rFonts w:eastAsia="MS Mincho"/>
                <w:b/>
                <w:lang w:val="nl-NL"/>
              </w:rPr>
            </w:pPr>
          </w:p>
        </w:tc>
        <w:tc>
          <w:tcPr>
            <w:tcW w:w="1196" w:type="dxa"/>
            <w:vMerge/>
            <w:vAlign w:val="center"/>
          </w:tcPr>
          <w:p w:rsidR="00C81882" w:rsidRPr="00CB4EFB" w:rsidRDefault="00C81882" w:rsidP="008625C9">
            <w:pPr>
              <w:spacing w:line="288" w:lineRule="auto"/>
              <w:jc w:val="both"/>
              <w:rPr>
                <w:rFonts w:eastAsia="MS Mincho"/>
                <w:b/>
                <w:lang w:val="nl-NL"/>
              </w:rPr>
            </w:pPr>
          </w:p>
        </w:tc>
        <w:tc>
          <w:tcPr>
            <w:tcW w:w="1254" w:type="dxa"/>
            <w:vAlign w:val="center"/>
          </w:tcPr>
          <w:p w:rsidR="00C81882" w:rsidRPr="00CB4EFB" w:rsidRDefault="00C81882" w:rsidP="00967E8D">
            <w:pPr>
              <w:jc w:val="center"/>
              <w:rPr>
                <w:rFonts w:eastAsia="MS Mincho"/>
                <w:b/>
              </w:rPr>
            </w:pPr>
            <w:r w:rsidRPr="00CB4EFB">
              <w:rPr>
                <w:rFonts w:eastAsia="MS Mincho"/>
                <w:b/>
              </w:rPr>
              <w:t>K1</w:t>
            </w:r>
          </w:p>
        </w:tc>
        <w:tc>
          <w:tcPr>
            <w:tcW w:w="1260" w:type="dxa"/>
            <w:vAlign w:val="center"/>
          </w:tcPr>
          <w:p w:rsidR="00C81882" w:rsidRPr="00CB4EFB" w:rsidRDefault="00C81882" w:rsidP="00967E8D">
            <w:pPr>
              <w:jc w:val="center"/>
              <w:rPr>
                <w:rFonts w:eastAsia="MS Mincho"/>
                <w:b/>
              </w:rPr>
            </w:pPr>
            <w:r w:rsidRPr="00CB4EFB">
              <w:rPr>
                <w:rFonts w:eastAsia="MS Mincho"/>
                <w:b/>
              </w:rPr>
              <w:t>K2</w:t>
            </w:r>
          </w:p>
        </w:tc>
        <w:tc>
          <w:tcPr>
            <w:tcW w:w="1350" w:type="dxa"/>
            <w:vAlign w:val="center"/>
          </w:tcPr>
          <w:p w:rsidR="00C81882" w:rsidRPr="00CB4EFB" w:rsidRDefault="00C81882" w:rsidP="00967E8D">
            <w:pPr>
              <w:jc w:val="center"/>
              <w:rPr>
                <w:rFonts w:eastAsia="MS Mincho"/>
                <w:b/>
              </w:rPr>
            </w:pPr>
            <w:r w:rsidRPr="00CB4EFB">
              <w:rPr>
                <w:rFonts w:eastAsia="MS Mincho"/>
                <w:b/>
              </w:rPr>
              <w:t>K3</w:t>
            </w:r>
          </w:p>
        </w:tc>
        <w:tc>
          <w:tcPr>
            <w:tcW w:w="1980" w:type="dxa"/>
            <w:vMerge/>
          </w:tcPr>
          <w:p w:rsidR="00C81882" w:rsidRPr="00CB4EFB" w:rsidRDefault="00C81882" w:rsidP="00967E8D">
            <w:pPr>
              <w:spacing w:line="288" w:lineRule="auto"/>
              <w:jc w:val="center"/>
              <w:rPr>
                <w:rFonts w:eastAsia="MS Mincho"/>
                <w:b/>
                <w:lang w:val="nl-NL"/>
              </w:rPr>
            </w:pPr>
          </w:p>
        </w:tc>
      </w:tr>
      <w:tr w:rsidR="00C81882" w:rsidRPr="00CB4EFB" w:rsidTr="00C81882">
        <w:tc>
          <w:tcPr>
            <w:tcW w:w="675" w:type="dxa"/>
            <w:vAlign w:val="center"/>
          </w:tcPr>
          <w:p w:rsidR="00C81882" w:rsidRPr="00CB4EFB" w:rsidRDefault="00C81882" w:rsidP="00967E8D">
            <w:pPr>
              <w:jc w:val="center"/>
              <w:rPr>
                <w:rFonts w:eastAsia="MS Mincho"/>
              </w:rPr>
            </w:pPr>
            <w:r w:rsidRPr="00CB4EFB">
              <w:rPr>
                <w:rFonts w:eastAsia="MS Mincho"/>
              </w:rPr>
              <w:t>1</w:t>
            </w:r>
          </w:p>
        </w:tc>
        <w:tc>
          <w:tcPr>
            <w:tcW w:w="1843" w:type="dxa"/>
            <w:vAlign w:val="center"/>
          </w:tcPr>
          <w:p w:rsidR="00C81882" w:rsidRPr="00CB4EFB" w:rsidRDefault="00C81882" w:rsidP="008625C9">
            <w:pPr>
              <w:jc w:val="both"/>
              <w:rPr>
                <w:rFonts w:eastAsia="MS Mincho"/>
              </w:rPr>
            </w:pPr>
            <w:r w:rsidRPr="00CB4EFB">
              <w:rPr>
                <w:rFonts w:eastAsia="MS Mincho"/>
              </w:rPr>
              <w:t>Nhiệt độ</w:t>
            </w:r>
          </w:p>
        </w:tc>
        <w:tc>
          <w:tcPr>
            <w:tcW w:w="1196" w:type="dxa"/>
            <w:vAlign w:val="center"/>
          </w:tcPr>
          <w:p w:rsidR="00C81882" w:rsidRPr="00CB4EFB" w:rsidRDefault="00C81882" w:rsidP="00967E8D">
            <w:pPr>
              <w:jc w:val="center"/>
              <w:rPr>
                <w:rFonts w:eastAsia="MS Mincho"/>
              </w:rPr>
            </w:pPr>
            <w:r w:rsidRPr="00CB4EFB">
              <w:rPr>
                <w:rFonts w:eastAsia="MS Mincho"/>
                <w:vertAlign w:val="superscript"/>
              </w:rPr>
              <w:t>o</w:t>
            </w:r>
            <w:r w:rsidRPr="00CB4EFB">
              <w:rPr>
                <w:rFonts w:eastAsia="MS Mincho"/>
              </w:rPr>
              <w:t>C</w:t>
            </w:r>
          </w:p>
        </w:tc>
        <w:tc>
          <w:tcPr>
            <w:tcW w:w="1254" w:type="dxa"/>
            <w:vAlign w:val="center"/>
          </w:tcPr>
          <w:p w:rsidR="00C81882" w:rsidRPr="00CB4EFB" w:rsidRDefault="00C81882" w:rsidP="002A28F6">
            <w:pPr>
              <w:jc w:val="center"/>
              <w:rPr>
                <w:rFonts w:eastAsia="MS Mincho"/>
              </w:rPr>
            </w:pPr>
            <w:r w:rsidRPr="00CB4EFB">
              <w:rPr>
                <w:rFonts w:eastAsia="MS Mincho"/>
              </w:rPr>
              <w:t>2</w:t>
            </w:r>
            <w:r w:rsidR="002A28F6">
              <w:rPr>
                <w:rFonts w:eastAsia="MS Mincho"/>
              </w:rPr>
              <w:t>5,6</w:t>
            </w:r>
          </w:p>
        </w:tc>
        <w:tc>
          <w:tcPr>
            <w:tcW w:w="1260" w:type="dxa"/>
            <w:vAlign w:val="center"/>
          </w:tcPr>
          <w:p w:rsidR="00C81882" w:rsidRPr="00CB4EFB" w:rsidRDefault="00C81882" w:rsidP="002A28F6">
            <w:pPr>
              <w:jc w:val="center"/>
              <w:rPr>
                <w:rFonts w:eastAsia="MS Mincho"/>
              </w:rPr>
            </w:pPr>
            <w:r w:rsidRPr="00CB4EFB">
              <w:rPr>
                <w:rFonts w:eastAsia="MS Mincho"/>
              </w:rPr>
              <w:t>2</w:t>
            </w:r>
            <w:r w:rsidR="002A28F6">
              <w:rPr>
                <w:rFonts w:eastAsia="MS Mincho"/>
              </w:rPr>
              <w:t>4,7</w:t>
            </w:r>
          </w:p>
        </w:tc>
        <w:tc>
          <w:tcPr>
            <w:tcW w:w="1350" w:type="dxa"/>
            <w:vAlign w:val="center"/>
          </w:tcPr>
          <w:p w:rsidR="00C81882" w:rsidRPr="00CB4EFB" w:rsidRDefault="00C81882" w:rsidP="002A28F6">
            <w:pPr>
              <w:jc w:val="center"/>
              <w:rPr>
                <w:rFonts w:eastAsia="MS Mincho"/>
              </w:rPr>
            </w:pPr>
            <w:r w:rsidRPr="00CB4EFB">
              <w:rPr>
                <w:rFonts w:eastAsia="MS Mincho"/>
              </w:rPr>
              <w:t>2</w:t>
            </w:r>
            <w:r w:rsidR="002A28F6">
              <w:rPr>
                <w:rFonts w:eastAsia="MS Mincho"/>
              </w:rPr>
              <w:t>5,2</w:t>
            </w:r>
          </w:p>
        </w:tc>
        <w:tc>
          <w:tcPr>
            <w:tcW w:w="1980" w:type="dxa"/>
            <w:vAlign w:val="center"/>
          </w:tcPr>
          <w:p w:rsidR="00C81882" w:rsidRPr="00CB4EFB" w:rsidRDefault="00C81882" w:rsidP="00967E8D">
            <w:pPr>
              <w:jc w:val="center"/>
              <w:rPr>
                <w:rFonts w:eastAsia="MS Mincho"/>
              </w:rPr>
            </w:pPr>
            <w:r w:rsidRPr="00CB4EFB">
              <w:rPr>
                <w:rFonts w:eastAsia="MS Mincho"/>
              </w:rPr>
              <w:t>-</w:t>
            </w:r>
          </w:p>
        </w:tc>
      </w:tr>
      <w:tr w:rsidR="00C81882" w:rsidRPr="00CB4EFB" w:rsidTr="00C81882">
        <w:tc>
          <w:tcPr>
            <w:tcW w:w="675" w:type="dxa"/>
            <w:vAlign w:val="center"/>
          </w:tcPr>
          <w:p w:rsidR="00C81882" w:rsidRPr="00CB4EFB" w:rsidRDefault="00C81882" w:rsidP="00967E8D">
            <w:pPr>
              <w:jc w:val="center"/>
              <w:rPr>
                <w:rFonts w:eastAsia="MS Mincho"/>
              </w:rPr>
            </w:pPr>
            <w:r>
              <w:rPr>
                <w:rFonts w:eastAsia="MS Mincho"/>
              </w:rPr>
              <w:t>2</w:t>
            </w:r>
          </w:p>
        </w:tc>
        <w:tc>
          <w:tcPr>
            <w:tcW w:w="1843" w:type="dxa"/>
            <w:vAlign w:val="center"/>
          </w:tcPr>
          <w:p w:rsidR="00C81882" w:rsidRPr="00CB4EFB" w:rsidRDefault="00C81882" w:rsidP="008625C9">
            <w:pPr>
              <w:jc w:val="both"/>
              <w:rPr>
                <w:rFonts w:eastAsia="MS Mincho"/>
              </w:rPr>
            </w:pPr>
            <w:r>
              <w:rPr>
                <w:rFonts w:eastAsia="MS Mincho"/>
              </w:rPr>
              <w:t>Độ ẩm</w:t>
            </w:r>
          </w:p>
        </w:tc>
        <w:tc>
          <w:tcPr>
            <w:tcW w:w="1196" w:type="dxa"/>
            <w:vAlign w:val="center"/>
          </w:tcPr>
          <w:p w:rsidR="00C81882" w:rsidRPr="00CB4EFB" w:rsidRDefault="002A28F6" w:rsidP="00967E8D">
            <w:pPr>
              <w:jc w:val="center"/>
              <w:rPr>
                <w:rFonts w:eastAsia="MS Mincho" w:cs="Times New Roman"/>
              </w:rPr>
            </w:pPr>
            <w:r>
              <w:rPr>
                <w:rFonts w:eastAsia="MS Mincho" w:cs="Times New Roman"/>
              </w:rPr>
              <w:t>%RH</w:t>
            </w:r>
          </w:p>
        </w:tc>
        <w:tc>
          <w:tcPr>
            <w:tcW w:w="1254" w:type="dxa"/>
            <w:vAlign w:val="center"/>
          </w:tcPr>
          <w:p w:rsidR="00C81882" w:rsidRPr="00CB4EFB" w:rsidRDefault="002A28F6" w:rsidP="00967E8D">
            <w:pPr>
              <w:jc w:val="center"/>
              <w:rPr>
                <w:rFonts w:eastAsia="MS Mincho"/>
              </w:rPr>
            </w:pPr>
            <w:r>
              <w:rPr>
                <w:rFonts w:eastAsia="MS Mincho"/>
              </w:rPr>
              <w:t>62,5</w:t>
            </w:r>
          </w:p>
        </w:tc>
        <w:tc>
          <w:tcPr>
            <w:tcW w:w="1260" w:type="dxa"/>
            <w:vAlign w:val="center"/>
          </w:tcPr>
          <w:p w:rsidR="00C81882" w:rsidRPr="00CB4EFB" w:rsidRDefault="002A28F6" w:rsidP="00967E8D">
            <w:pPr>
              <w:jc w:val="center"/>
              <w:rPr>
                <w:rFonts w:eastAsia="MS Mincho"/>
              </w:rPr>
            </w:pPr>
            <w:r>
              <w:rPr>
                <w:rFonts w:eastAsia="MS Mincho"/>
              </w:rPr>
              <w:t>63,8</w:t>
            </w:r>
          </w:p>
        </w:tc>
        <w:tc>
          <w:tcPr>
            <w:tcW w:w="1350" w:type="dxa"/>
            <w:vAlign w:val="center"/>
          </w:tcPr>
          <w:p w:rsidR="00C81882" w:rsidRPr="00CB4EFB" w:rsidRDefault="002A28F6" w:rsidP="00967E8D">
            <w:pPr>
              <w:jc w:val="center"/>
              <w:rPr>
                <w:rFonts w:eastAsia="MS Mincho"/>
              </w:rPr>
            </w:pPr>
            <w:r>
              <w:rPr>
                <w:rFonts w:eastAsia="MS Mincho"/>
              </w:rPr>
              <w:t>62,7</w:t>
            </w:r>
          </w:p>
        </w:tc>
        <w:tc>
          <w:tcPr>
            <w:tcW w:w="1980" w:type="dxa"/>
            <w:vAlign w:val="center"/>
          </w:tcPr>
          <w:p w:rsidR="00C81882" w:rsidRPr="00CB4EFB" w:rsidRDefault="00C81882" w:rsidP="00967E8D">
            <w:pPr>
              <w:widowControl w:val="0"/>
              <w:spacing w:line="300" w:lineRule="auto"/>
              <w:ind w:left="-57" w:right="-57"/>
              <w:jc w:val="center"/>
              <w:rPr>
                <w:bCs/>
              </w:rPr>
            </w:pPr>
            <w:r>
              <w:rPr>
                <w:bCs/>
              </w:rPr>
              <w:t>-</w:t>
            </w:r>
          </w:p>
        </w:tc>
      </w:tr>
      <w:tr w:rsidR="00C81882" w:rsidRPr="00CB4EFB" w:rsidTr="00C81882">
        <w:tc>
          <w:tcPr>
            <w:tcW w:w="675" w:type="dxa"/>
            <w:vAlign w:val="center"/>
          </w:tcPr>
          <w:p w:rsidR="00C81882" w:rsidRPr="00CB4EFB" w:rsidRDefault="00C81882" w:rsidP="00967E8D">
            <w:pPr>
              <w:jc w:val="center"/>
              <w:rPr>
                <w:rFonts w:eastAsia="MS Mincho"/>
              </w:rPr>
            </w:pPr>
            <w:r>
              <w:rPr>
                <w:rFonts w:eastAsia="MS Mincho"/>
              </w:rPr>
              <w:t>3</w:t>
            </w:r>
          </w:p>
        </w:tc>
        <w:tc>
          <w:tcPr>
            <w:tcW w:w="1843" w:type="dxa"/>
            <w:vAlign w:val="center"/>
          </w:tcPr>
          <w:p w:rsidR="00C81882" w:rsidRPr="00CB4EFB" w:rsidRDefault="00C81882" w:rsidP="008625C9">
            <w:pPr>
              <w:jc w:val="both"/>
              <w:rPr>
                <w:rFonts w:eastAsia="MS Mincho"/>
              </w:rPr>
            </w:pPr>
            <w:r w:rsidRPr="00CB4EFB">
              <w:rPr>
                <w:rFonts w:eastAsia="MS Mincho"/>
              </w:rPr>
              <w:t>CO</w:t>
            </w:r>
          </w:p>
        </w:tc>
        <w:tc>
          <w:tcPr>
            <w:tcW w:w="1196" w:type="dxa"/>
            <w:vAlign w:val="center"/>
          </w:tcPr>
          <w:p w:rsidR="00C81882" w:rsidRPr="00CB4EFB" w:rsidRDefault="00C81882" w:rsidP="00967E8D">
            <w:pPr>
              <w:jc w:val="center"/>
              <w:rPr>
                <w:rFonts w:eastAsia="MS Mincho"/>
              </w:rPr>
            </w:pPr>
            <w:r w:rsidRPr="00CB4EFB">
              <w:rPr>
                <w:rFonts w:eastAsia="MS Mincho" w:cs="Times New Roman"/>
              </w:rPr>
              <w:t>µ</w:t>
            </w:r>
            <w:r w:rsidRPr="00CB4EFB">
              <w:rPr>
                <w:rFonts w:eastAsia="MS Mincho"/>
              </w:rPr>
              <w:t>g/m</w:t>
            </w:r>
            <w:r w:rsidRPr="00CB4EFB">
              <w:rPr>
                <w:rFonts w:eastAsia="MS Mincho"/>
                <w:vertAlign w:val="superscript"/>
              </w:rPr>
              <w:t>3</w:t>
            </w:r>
          </w:p>
        </w:tc>
        <w:tc>
          <w:tcPr>
            <w:tcW w:w="1254" w:type="dxa"/>
            <w:vAlign w:val="center"/>
          </w:tcPr>
          <w:p w:rsidR="00C81882" w:rsidRPr="00CB4EFB" w:rsidRDefault="002A28F6" w:rsidP="00967E8D">
            <w:pPr>
              <w:jc w:val="center"/>
              <w:rPr>
                <w:rFonts w:eastAsia="MS Mincho"/>
              </w:rPr>
            </w:pPr>
            <w:r>
              <w:rPr>
                <w:rFonts w:eastAsia="MS Mincho"/>
              </w:rPr>
              <w:t>2554</w:t>
            </w:r>
          </w:p>
        </w:tc>
        <w:tc>
          <w:tcPr>
            <w:tcW w:w="1260" w:type="dxa"/>
            <w:vAlign w:val="center"/>
          </w:tcPr>
          <w:p w:rsidR="00C81882" w:rsidRPr="00CB4EFB" w:rsidRDefault="002A28F6" w:rsidP="00967E8D">
            <w:pPr>
              <w:jc w:val="center"/>
              <w:rPr>
                <w:rFonts w:eastAsia="MS Mincho"/>
              </w:rPr>
            </w:pPr>
            <w:r>
              <w:rPr>
                <w:rFonts w:eastAsia="MS Mincho"/>
              </w:rPr>
              <w:t>2559</w:t>
            </w:r>
          </w:p>
        </w:tc>
        <w:tc>
          <w:tcPr>
            <w:tcW w:w="1350" w:type="dxa"/>
            <w:vAlign w:val="center"/>
          </w:tcPr>
          <w:p w:rsidR="00C81882" w:rsidRPr="00CB4EFB" w:rsidRDefault="002A28F6" w:rsidP="00967E8D">
            <w:pPr>
              <w:jc w:val="center"/>
              <w:rPr>
                <w:rFonts w:eastAsia="MS Mincho"/>
              </w:rPr>
            </w:pPr>
            <w:r>
              <w:rPr>
                <w:rFonts w:eastAsia="MS Mincho"/>
              </w:rPr>
              <w:t>2542</w:t>
            </w:r>
          </w:p>
        </w:tc>
        <w:tc>
          <w:tcPr>
            <w:tcW w:w="1980" w:type="dxa"/>
            <w:vAlign w:val="center"/>
          </w:tcPr>
          <w:p w:rsidR="00C81882" w:rsidRPr="00CB4EFB" w:rsidRDefault="00C81882" w:rsidP="00967E8D">
            <w:pPr>
              <w:widowControl w:val="0"/>
              <w:spacing w:line="300" w:lineRule="auto"/>
              <w:ind w:left="-57" w:right="-57"/>
              <w:jc w:val="center"/>
              <w:rPr>
                <w:bCs/>
                <w:lang w:val="vi-VN"/>
              </w:rPr>
            </w:pPr>
            <w:r w:rsidRPr="00CB4EFB">
              <w:rPr>
                <w:bCs/>
              </w:rPr>
              <w:t>≤ 30</w:t>
            </w:r>
            <w:r w:rsidRPr="00CB4EFB">
              <w:rPr>
                <w:bCs/>
                <w:lang w:val="vi-VN"/>
              </w:rPr>
              <w:t>.000</w:t>
            </w:r>
          </w:p>
        </w:tc>
      </w:tr>
      <w:tr w:rsidR="00C81882" w:rsidRPr="00CB4EFB" w:rsidTr="00C81882">
        <w:tc>
          <w:tcPr>
            <w:tcW w:w="675" w:type="dxa"/>
            <w:vAlign w:val="center"/>
          </w:tcPr>
          <w:p w:rsidR="00C81882" w:rsidRPr="00CB4EFB" w:rsidRDefault="00C81882" w:rsidP="00967E8D">
            <w:pPr>
              <w:jc w:val="center"/>
              <w:rPr>
                <w:rFonts w:eastAsia="MS Mincho"/>
              </w:rPr>
            </w:pPr>
            <w:r>
              <w:rPr>
                <w:rFonts w:eastAsia="MS Mincho"/>
              </w:rPr>
              <w:t>4</w:t>
            </w:r>
          </w:p>
        </w:tc>
        <w:tc>
          <w:tcPr>
            <w:tcW w:w="1843" w:type="dxa"/>
            <w:vAlign w:val="center"/>
          </w:tcPr>
          <w:p w:rsidR="00C81882" w:rsidRPr="00CB4EFB" w:rsidRDefault="00C81882" w:rsidP="008625C9">
            <w:pPr>
              <w:jc w:val="both"/>
              <w:rPr>
                <w:rFonts w:eastAsia="MS Mincho"/>
              </w:rPr>
            </w:pPr>
            <w:r w:rsidRPr="00CB4EFB">
              <w:rPr>
                <w:rFonts w:eastAsia="MS Mincho"/>
              </w:rPr>
              <w:t>NO</w:t>
            </w:r>
            <w:r w:rsidRPr="00CB4EFB">
              <w:rPr>
                <w:rFonts w:eastAsia="MS Mincho"/>
                <w:vertAlign w:val="subscript"/>
              </w:rPr>
              <w:t>2</w:t>
            </w:r>
          </w:p>
        </w:tc>
        <w:tc>
          <w:tcPr>
            <w:tcW w:w="1196" w:type="dxa"/>
            <w:vAlign w:val="center"/>
          </w:tcPr>
          <w:p w:rsidR="00C81882" w:rsidRPr="00CB4EFB" w:rsidRDefault="00C81882" w:rsidP="00967E8D">
            <w:pPr>
              <w:jc w:val="center"/>
              <w:rPr>
                <w:rFonts w:eastAsia="MS Mincho"/>
              </w:rPr>
            </w:pPr>
            <w:r w:rsidRPr="00CB4EFB">
              <w:rPr>
                <w:rFonts w:eastAsia="MS Mincho" w:cs="Times New Roman"/>
              </w:rPr>
              <w:t>µ</w:t>
            </w:r>
            <w:r w:rsidRPr="00CB4EFB">
              <w:rPr>
                <w:rFonts w:eastAsia="MS Mincho"/>
              </w:rPr>
              <w:t>g/m</w:t>
            </w:r>
            <w:r w:rsidRPr="00CB4EFB">
              <w:rPr>
                <w:rFonts w:eastAsia="MS Mincho"/>
                <w:vertAlign w:val="superscript"/>
              </w:rPr>
              <w:t>3</w:t>
            </w:r>
          </w:p>
        </w:tc>
        <w:tc>
          <w:tcPr>
            <w:tcW w:w="1254" w:type="dxa"/>
            <w:vAlign w:val="center"/>
          </w:tcPr>
          <w:p w:rsidR="00C81882" w:rsidRPr="00CB4EFB" w:rsidRDefault="002A28F6" w:rsidP="00967E8D">
            <w:pPr>
              <w:jc w:val="center"/>
              <w:rPr>
                <w:rFonts w:eastAsia="MS Mincho"/>
              </w:rPr>
            </w:pPr>
            <w:r>
              <w:rPr>
                <w:rFonts w:eastAsia="MS Mincho"/>
              </w:rPr>
              <w:t>41,6</w:t>
            </w:r>
          </w:p>
        </w:tc>
        <w:tc>
          <w:tcPr>
            <w:tcW w:w="1260" w:type="dxa"/>
            <w:vAlign w:val="center"/>
          </w:tcPr>
          <w:p w:rsidR="00C81882" w:rsidRPr="00CB4EFB" w:rsidRDefault="002A28F6" w:rsidP="00967E8D">
            <w:pPr>
              <w:jc w:val="center"/>
              <w:rPr>
                <w:rFonts w:eastAsia="MS Mincho"/>
              </w:rPr>
            </w:pPr>
            <w:r>
              <w:rPr>
                <w:rFonts w:eastAsia="MS Mincho"/>
              </w:rPr>
              <w:t>44,8</w:t>
            </w:r>
          </w:p>
        </w:tc>
        <w:tc>
          <w:tcPr>
            <w:tcW w:w="1350" w:type="dxa"/>
            <w:vAlign w:val="center"/>
          </w:tcPr>
          <w:p w:rsidR="00C81882" w:rsidRPr="00CB4EFB" w:rsidRDefault="002A28F6" w:rsidP="00967E8D">
            <w:pPr>
              <w:jc w:val="center"/>
              <w:rPr>
                <w:rFonts w:eastAsia="MS Mincho"/>
              </w:rPr>
            </w:pPr>
            <w:r>
              <w:rPr>
                <w:rFonts w:eastAsia="MS Mincho"/>
              </w:rPr>
              <w:t>43,5</w:t>
            </w:r>
          </w:p>
        </w:tc>
        <w:tc>
          <w:tcPr>
            <w:tcW w:w="1980" w:type="dxa"/>
            <w:vAlign w:val="center"/>
          </w:tcPr>
          <w:p w:rsidR="00C81882" w:rsidRPr="00CB4EFB" w:rsidRDefault="00C81882" w:rsidP="00967E8D">
            <w:pPr>
              <w:widowControl w:val="0"/>
              <w:spacing w:line="300" w:lineRule="auto"/>
              <w:ind w:left="-57" w:right="-57"/>
              <w:jc w:val="center"/>
              <w:rPr>
                <w:bCs/>
                <w:lang w:val="vi-VN"/>
              </w:rPr>
            </w:pPr>
            <w:r w:rsidRPr="00CB4EFB">
              <w:rPr>
                <w:bCs/>
              </w:rPr>
              <w:t xml:space="preserve">≤ </w:t>
            </w:r>
            <w:r w:rsidRPr="00CB4EFB">
              <w:rPr>
                <w:bCs/>
                <w:lang w:val="vi-VN"/>
              </w:rPr>
              <w:t>200</w:t>
            </w:r>
          </w:p>
        </w:tc>
      </w:tr>
      <w:tr w:rsidR="00C81882" w:rsidRPr="00CB4EFB" w:rsidTr="00C81882">
        <w:tc>
          <w:tcPr>
            <w:tcW w:w="675" w:type="dxa"/>
            <w:vAlign w:val="center"/>
          </w:tcPr>
          <w:p w:rsidR="00C81882" w:rsidRPr="00CB4EFB" w:rsidRDefault="00C81882" w:rsidP="00967E8D">
            <w:pPr>
              <w:jc w:val="center"/>
              <w:rPr>
                <w:rFonts w:eastAsia="MS Mincho"/>
              </w:rPr>
            </w:pPr>
            <w:r>
              <w:rPr>
                <w:rFonts w:eastAsia="MS Mincho"/>
              </w:rPr>
              <w:t>5</w:t>
            </w:r>
          </w:p>
        </w:tc>
        <w:tc>
          <w:tcPr>
            <w:tcW w:w="1843" w:type="dxa"/>
            <w:vAlign w:val="center"/>
          </w:tcPr>
          <w:p w:rsidR="00C81882" w:rsidRPr="00CB4EFB" w:rsidRDefault="00C81882" w:rsidP="008625C9">
            <w:pPr>
              <w:jc w:val="both"/>
              <w:rPr>
                <w:rFonts w:eastAsia="MS Mincho"/>
              </w:rPr>
            </w:pPr>
            <w:r w:rsidRPr="00CB4EFB">
              <w:rPr>
                <w:rFonts w:eastAsia="MS Mincho"/>
              </w:rPr>
              <w:t>SO</w:t>
            </w:r>
            <w:r w:rsidRPr="00CB4EFB">
              <w:rPr>
                <w:rFonts w:eastAsia="MS Mincho"/>
                <w:vertAlign w:val="subscript"/>
              </w:rPr>
              <w:t>2</w:t>
            </w:r>
          </w:p>
        </w:tc>
        <w:tc>
          <w:tcPr>
            <w:tcW w:w="1196" w:type="dxa"/>
            <w:vAlign w:val="center"/>
          </w:tcPr>
          <w:p w:rsidR="00C81882" w:rsidRPr="00CB4EFB" w:rsidRDefault="00C81882" w:rsidP="00967E8D">
            <w:pPr>
              <w:jc w:val="center"/>
              <w:rPr>
                <w:rFonts w:eastAsia="MS Mincho"/>
              </w:rPr>
            </w:pPr>
            <w:r w:rsidRPr="00CB4EFB">
              <w:rPr>
                <w:rFonts w:eastAsia="MS Mincho" w:cs="Times New Roman"/>
              </w:rPr>
              <w:t>µ</w:t>
            </w:r>
            <w:r w:rsidRPr="00CB4EFB">
              <w:rPr>
                <w:rFonts w:eastAsia="MS Mincho"/>
              </w:rPr>
              <w:t>g/m</w:t>
            </w:r>
            <w:r w:rsidRPr="00CB4EFB">
              <w:rPr>
                <w:rFonts w:eastAsia="MS Mincho"/>
                <w:vertAlign w:val="superscript"/>
              </w:rPr>
              <w:t>3</w:t>
            </w:r>
          </w:p>
        </w:tc>
        <w:tc>
          <w:tcPr>
            <w:tcW w:w="1254" w:type="dxa"/>
            <w:vAlign w:val="center"/>
          </w:tcPr>
          <w:p w:rsidR="00C81882" w:rsidRPr="00CB4EFB" w:rsidRDefault="002A28F6" w:rsidP="00967E8D">
            <w:pPr>
              <w:jc w:val="center"/>
              <w:rPr>
                <w:rFonts w:eastAsia="MS Mincho"/>
              </w:rPr>
            </w:pPr>
            <w:r>
              <w:rPr>
                <w:rFonts w:eastAsia="MS Mincho"/>
              </w:rPr>
              <w:t>53,1</w:t>
            </w:r>
          </w:p>
        </w:tc>
        <w:tc>
          <w:tcPr>
            <w:tcW w:w="1260" w:type="dxa"/>
            <w:vAlign w:val="center"/>
          </w:tcPr>
          <w:p w:rsidR="00C81882" w:rsidRPr="00CB4EFB" w:rsidRDefault="002A28F6" w:rsidP="00967E8D">
            <w:pPr>
              <w:jc w:val="center"/>
              <w:rPr>
                <w:rFonts w:eastAsia="MS Mincho"/>
              </w:rPr>
            </w:pPr>
            <w:r>
              <w:rPr>
                <w:rFonts w:eastAsia="MS Mincho"/>
              </w:rPr>
              <w:t>55,4</w:t>
            </w:r>
          </w:p>
        </w:tc>
        <w:tc>
          <w:tcPr>
            <w:tcW w:w="1350" w:type="dxa"/>
            <w:vAlign w:val="center"/>
          </w:tcPr>
          <w:p w:rsidR="00C81882" w:rsidRPr="00CB4EFB" w:rsidRDefault="002A28F6" w:rsidP="00967E8D">
            <w:pPr>
              <w:jc w:val="center"/>
              <w:rPr>
                <w:rFonts w:eastAsia="MS Mincho"/>
              </w:rPr>
            </w:pPr>
            <w:r>
              <w:rPr>
                <w:rFonts w:eastAsia="MS Mincho"/>
              </w:rPr>
              <w:t>51,2</w:t>
            </w:r>
          </w:p>
        </w:tc>
        <w:tc>
          <w:tcPr>
            <w:tcW w:w="1980" w:type="dxa"/>
            <w:vAlign w:val="center"/>
          </w:tcPr>
          <w:p w:rsidR="00C81882" w:rsidRPr="00CB4EFB" w:rsidRDefault="00C81882" w:rsidP="00967E8D">
            <w:pPr>
              <w:widowControl w:val="0"/>
              <w:spacing w:line="300" w:lineRule="auto"/>
              <w:ind w:left="-57" w:right="-57"/>
              <w:jc w:val="center"/>
              <w:rPr>
                <w:bCs/>
                <w:lang w:val="vi-VN"/>
              </w:rPr>
            </w:pPr>
            <w:r w:rsidRPr="00CB4EFB">
              <w:rPr>
                <w:bCs/>
              </w:rPr>
              <w:t>≤ 35</w:t>
            </w:r>
            <w:r w:rsidRPr="00CB4EFB">
              <w:rPr>
                <w:bCs/>
                <w:lang w:val="vi-VN"/>
              </w:rPr>
              <w:t>0</w:t>
            </w:r>
          </w:p>
        </w:tc>
      </w:tr>
      <w:tr w:rsidR="00C81882" w:rsidRPr="00CB4EFB" w:rsidTr="00C81882">
        <w:tc>
          <w:tcPr>
            <w:tcW w:w="675" w:type="dxa"/>
            <w:vAlign w:val="center"/>
          </w:tcPr>
          <w:p w:rsidR="00C81882" w:rsidRPr="00CB4EFB" w:rsidRDefault="00C81882" w:rsidP="00967E8D">
            <w:pPr>
              <w:jc w:val="center"/>
              <w:rPr>
                <w:rFonts w:eastAsia="MS Mincho"/>
              </w:rPr>
            </w:pPr>
            <w:r>
              <w:rPr>
                <w:rFonts w:eastAsia="MS Mincho"/>
              </w:rPr>
              <w:t>6</w:t>
            </w:r>
          </w:p>
        </w:tc>
        <w:tc>
          <w:tcPr>
            <w:tcW w:w="1843" w:type="dxa"/>
            <w:vAlign w:val="center"/>
          </w:tcPr>
          <w:p w:rsidR="00C81882" w:rsidRPr="00CB4EFB" w:rsidRDefault="00C81882" w:rsidP="008625C9">
            <w:pPr>
              <w:jc w:val="both"/>
              <w:rPr>
                <w:rFonts w:eastAsia="MS Mincho"/>
              </w:rPr>
            </w:pPr>
            <w:r w:rsidRPr="00CB4EFB">
              <w:rPr>
                <w:rFonts w:eastAsia="MS Mincho"/>
              </w:rPr>
              <w:t>Hàm lượng bụi</w:t>
            </w:r>
          </w:p>
        </w:tc>
        <w:tc>
          <w:tcPr>
            <w:tcW w:w="1196" w:type="dxa"/>
            <w:vAlign w:val="center"/>
          </w:tcPr>
          <w:p w:rsidR="00C81882" w:rsidRPr="00CB4EFB" w:rsidRDefault="00C81882" w:rsidP="00967E8D">
            <w:pPr>
              <w:jc w:val="center"/>
              <w:rPr>
                <w:rFonts w:eastAsia="MS Mincho"/>
              </w:rPr>
            </w:pPr>
            <w:r w:rsidRPr="00CB4EFB">
              <w:rPr>
                <w:rFonts w:eastAsia="MS Mincho" w:cs="Times New Roman"/>
              </w:rPr>
              <w:t>µ</w:t>
            </w:r>
            <w:r w:rsidRPr="00CB4EFB">
              <w:rPr>
                <w:rFonts w:eastAsia="MS Mincho"/>
              </w:rPr>
              <w:t>g/m</w:t>
            </w:r>
            <w:r w:rsidRPr="00CB4EFB">
              <w:rPr>
                <w:rFonts w:eastAsia="MS Mincho"/>
                <w:vertAlign w:val="superscript"/>
              </w:rPr>
              <w:t>3</w:t>
            </w:r>
          </w:p>
        </w:tc>
        <w:tc>
          <w:tcPr>
            <w:tcW w:w="1254" w:type="dxa"/>
            <w:vAlign w:val="center"/>
          </w:tcPr>
          <w:p w:rsidR="00C81882" w:rsidRPr="00CB4EFB" w:rsidRDefault="00C81882" w:rsidP="00967E8D">
            <w:pPr>
              <w:jc w:val="center"/>
              <w:rPr>
                <w:rFonts w:eastAsia="MS Mincho"/>
              </w:rPr>
            </w:pPr>
            <w:r w:rsidRPr="00CB4EFB">
              <w:rPr>
                <w:rFonts w:eastAsia="MS Mincho"/>
              </w:rPr>
              <w:t>67</w:t>
            </w:r>
          </w:p>
        </w:tc>
        <w:tc>
          <w:tcPr>
            <w:tcW w:w="1260" w:type="dxa"/>
            <w:vAlign w:val="center"/>
          </w:tcPr>
          <w:p w:rsidR="00C81882" w:rsidRPr="00CB4EFB" w:rsidRDefault="00C81882" w:rsidP="00967E8D">
            <w:pPr>
              <w:jc w:val="center"/>
              <w:rPr>
                <w:rFonts w:eastAsia="MS Mincho"/>
              </w:rPr>
            </w:pPr>
            <w:r w:rsidRPr="00CB4EFB">
              <w:rPr>
                <w:rFonts w:eastAsia="MS Mincho"/>
              </w:rPr>
              <w:t>59</w:t>
            </w:r>
          </w:p>
        </w:tc>
        <w:tc>
          <w:tcPr>
            <w:tcW w:w="1350" w:type="dxa"/>
            <w:vAlign w:val="center"/>
          </w:tcPr>
          <w:p w:rsidR="00C81882" w:rsidRPr="00CB4EFB" w:rsidRDefault="00C81882" w:rsidP="00967E8D">
            <w:pPr>
              <w:jc w:val="center"/>
              <w:rPr>
                <w:rFonts w:eastAsia="MS Mincho"/>
              </w:rPr>
            </w:pPr>
            <w:r w:rsidRPr="00CB4EFB">
              <w:rPr>
                <w:rFonts w:eastAsia="MS Mincho"/>
              </w:rPr>
              <w:t>62</w:t>
            </w:r>
          </w:p>
        </w:tc>
        <w:tc>
          <w:tcPr>
            <w:tcW w:w="1980" w:type="dxa"/>
            <w:vAlign w:val="center"/>
          </w:tcPr>
          <w:p w:rsidR="00C81882" w:rsidRPr="00CB4EFB" w:rsidRDefault="00C81882" w:rsidP="00967E8D">
            <w:pPr>
              <w:widowControl w:val="0"/>
              <w:spacing w:line="300" w:lineRule="auto"/>
              <w:ind w:left="-57" w:right="-57"/>
              <w:jc w:val="center"/>
              <w:rPr>
                <w:bCs/>
                <w:lang w:val="vi-VN"/>
              </w:rPr>
            </w:pPr>
            <w:r w:rsidRPr="00CB4EFB">
              <w:rPr>
                <w:bCs/>
              </w:rPr>
              <w:t>≤ 3</w:t>
            </w:r>
            <w:r w:rsidRPr="00CB4EFB">
              <w:rPr>
                <w:bCs/>
                <w:lang w:val="vi-VN"/>
              </w:rPr>
              <w:t>00</w:t>
            </w:r>
          </w:p>
        </w:tc>
      </w:tr>
      <w:tr w:rsidR="00C81882" w:rsidRPr="00CB4EFB" w:rsidTr="00C81882">
        <w:tc>
          <w:tcPr>
            <w:tcW w:w="675" w:type="dxa"/>
            <w:vAlign w:val="center"/>
          </w:tcPr>
          <w:p w:rsidR="00C81882" w:rsidRPr="00CB4EFB" w:rsidRDefault="00C81882" w:rsidP="00967E8D">
            <w:pPr>
              <w:jc w:val="center"/>
              <w:rPr>
                <w:rFonts w:eastAsia="MS Mincho"/>
              </w:rPr>
            </w:pPr>
            <w:r>
              <w:rPr>
                <w:rFonts w:eastAsia="MS Mincho"/>
              </w:rPr>
              <w:t>7</w:t>
            </w:r>
          </w:p>
        </w:tc>
        <w:tc>
          <w:tcPr>
            <w:tcW w:w="1843" w:type="dxa"/>
            <w:vAlign w:val="center"/>
          </w:tcPr>
          <w:p w:rsidR="00C81882" w:rsidRPr="00CB4EFB" w:rsidRDefault="00C81882" w:rsidP="008625C9">
            <w:pPr>
              <w:jc w:val="both"/>
              <w:rPr>
                <w:rFonts w:eastAsia="MS Mincho"/>
              </w:rPr>
            </w:pPr>
            <w:r w:rsidRPr="00CB4EFB">
              <w:rPr>
                <w:rFonts w:eastAsia="MS Mincho"/>
              </w:rPr>
              <w:t>Tiếng ồn</w:t>
            </w:r>
          </w:p>
        </w:tc>
        <w:tc>
          <w:tcPr>
            <w:tcW w:w="1196" w:type="dxa"/>
            <w:vAlign w:val="center"/>
          </w:tcPr>
          <w:p w:rsidR="00C81882" w:rsidRPr="00CB4EFB" w:rsidRDefault="00C81882" w:rsidP="00967E8D">
            <w:pPr>
              <w:jc w:val="center"/>
              <w:rPr>
                <w:rFonts w:eastAsia="MS Mincho"/>
              </w:rPr>
            </w:pPr>
            <w:r w:rsidRPr="00CB4EFB">
              <w:rPr>
                <w:rFonts w:eastAsia="MS Mincho"/>
              </w:rPr>
              <w:t>dBA</w:t>
            </w:r>
          </w:p>
        </w:tc>
        <w:tc>
          <w:tcPr>
            <w:tcW w:w="1254" w:type="dxa"/>
            <w:vAlign w:val="center"/>
          </w:tcPr>
          <w:p w:rsidR="00C81882" w:rsidRPr="00CB4EFB" w:rsidRDefault="002A28F6" w:rsidP="00967E8D">
            <w:pPr>
              <w:jc w:val="center"/>
              <w:rPr>
                <w:rFonts w:eastAsia="MS Mincho"/>
              </w:rPr>
            </w:pPr>
            <w:r>
              <w:rPr>
                <w:rFonts w:eastAsia="MS Mincho"/>
              </w:rPr>
              <w:t>61,5</w:t>
            </w:r>
          </w:p>
        </w:tc>
        <w:tc>
          <w:tcPr>
            <w:tcW w:w="1260" w:type="dxa"/>
            <w:vAlign w:val="center"/>
          </w:tcPr>
          <w:p w:rsidR="00C81882" w:rsidRPr="00CB4EFB" w:rsidRDefault="002A28F6" w:rsidP="00967E8D">
            <w:pPr>
              <w:jc w:val="center"/>
              <w:rPr>
                <w:rFonts w:eastAsia="MS Mincho"/>
              </w:rPr>
            </w:pPr>
            <w:r>
              <w:rPr>
                <w:rFonts w:eastAsia="MS Mincho"/>
              </w:rPr>
              <w:t>62,4</w:t>
            </w:r>
          </w:p>
        </w:tc>
        <w:tc>
          <w:tcPr>
            <w:tcW w:w="1350" w:type="dxa"/>
            <w:vAlign w:val="center"/>
          </w:tcPr>
          <w:p w:rsidR="00C81882" w:rsidRPr="00CB4EFB" w:rsidRDefault="002A28F6" w:rsidP="00967E8D">
            <w:pPr>
              <w:jc w:val="center"/>
              <w:rPr>
                <w:rFonts w:eastAsia="MS Mincho"/>
              </w:rPr>
            </w:pPr>
            <w:r>
              <w:rPr>
                <w:rFonts w:eastAsia="MS Mincho"/>
              </w:rPr>
              <w:t>61,9</w:t>
            </w:r>
          </w:p>
        </w:tc>
        <w:tc>
          <w:tcPr>
            <w:tcW w:w="1980" w:type="dxa"/>
            <w:vAlign w:val="center"/>
          </w:tcPr>
          <w:p w:rsidR="00C81882" w:rsidRPr="00CB4EFB" w:rsidRDefault="00C81882" w:rsidP="00967E8D">
            <w:pPr>
              <w:jc w:val="center"/>
              <w:rPr>
                <w:rFonts w:eastAsia="MS Mincho"/>
              </w:rPr>
            </w:pPr>
            <w:r w:rsidRPr="00CB4EFB">
              <w:rPr>
                <w:rFonts w:eastAsia="MS Mincho"/>
              </w:rPr>
              <w:t>≤ 70 (*)</w:t>
            </w:r>
          </w:p>
        </w:tc>
      </w:tr>
    </w:tbl>
    <w:p w:rsidR="00571CAB" w:rsidRPr="00CB4EFB" w:rsidRDefault="00571CAB" w:rsidP="008625C9">
      <w:pPr>
        <w:ind w:firstLine="560"/>
        <w:jc w:val="both"/>
        <w:rPr>
          <w:rFonts w:eastAsia="MS Mincho"/>
          <w:i/>
        </w:rPr>
      </w:pPr>
      <w:r w:rsidRPr="00CB4EFB">
        <w:rPr>
          <w:rFonts w:eastAsia="MS Mincho"/>
          <w:i/>
        </w:rPr>
        <w:t xml:space="preserve">                  </w:t>
      </w:r>
      <w:r w:rsidR="002A28F6">
        <w:rPr>
          <w:rFonts w:eastAsia="MS Mincho"/>
          <w:i/>
        </w:rPr>
        <w:t xml:space="preserve">                       </w:t>
      </w:r>
      <w:r w:rsidRPr="00CB4EFB">
        <w:rPr>
          <w:rFonts w:eastAsia="MS Mincho"/>
          <w:i/>
        </w:rPr>
        <w:t xml:space="preserve">Nguồn: </w:t>
      </w:r>
      <w:r w:rsidR="002A28F6">
        <w:rPr>
          <w:rFonts w:eastAsia="MS Mincho"/>
          <w:i/>
        </w:rPr>
        <w:t xml:space="preserve">Công ty TNHH 1 TV Kỹ thuật </w:t>
      </w:r>
      <w:r w:rsidRPr="00CB4EFB">
        <w:rPr>
          <w:rFonts w:eastAsia="MS Mincho"/>
          <w:i/>
        </w:rPr>
        <w:t>Tài nguyên</w:t>
      </w:r>
      <w:r w:rsidR="00B61905" w:rsidRPr="00CB4EFB">
        <w:rPr>
          <w:rFonts w:eastAsia="MS Mincho"/>
          <w:i/>
        </w:rPr>
        <w:t xml:space="preserve"> và</w:t>
      </w:r>
      <w:r w:rsidRPr="00CB4EFB">
        <w:rPr>
          <w:rFonts w:eastAsia="MS Mincho"/>
          <w:i/>
        </w:rPr>
        <w:t xml:space="preserve"> </w:t>
      </w:r>
      <w:r w:rsidR="00B61905" w:rsidRPr="00CB4EFB">
        <w:rPr>
          <w:rFonts w:eastAsia="MS Mincho"/>
          <w:i/>
        </w:rPr>
        <w:t>M</w:t>
      </w:r>
      <w:r w:rsidRPr="00CB4EFB">
        <w:rPr>
          <w:rFonts w:eastAsia="MS Mincho"/>
          <w:i/>
        </w:rPr>
        <w:t>ôi trường</w:t>
      </w:r>
    </w:p>
    <w:p w:rsidR="00571CAB" w:rsidRPr="00CB4EFB" w:rsidRDefault="00571CAB" w:rsidP="008625C9">
      <w:pPr>
        <w:spacing w:line="288" w:lineRule="auto"/>
        <w:ind w:firstLine="561"/>
        <w:jc w:val="both"/>
        <w:rPr>
          <w:rFonts w:eastAsia="MS Mincho"/>
        </w:rPr>
      </w:pPr>
      <w:r w:rsidRPr="00CB4EFB">
        <w:rPr>
          <w:rFonts w:eastAsia="MS Mincho"/>
        </w:rPr>
        <w:t>Ghi chú:</w:t>
      </w:r>
    </w:p>
    <w:p w:rsidR="00571CAB" w:rsidRPr="00CB4EFB" w:rsidRDefault="00571CAB" w:rsidP="008625C9">
      <w:pPr>
        <w:spacing w:line="288" w:lineRule="auto"/>
        <w:ind w:firstLine="561"/>
        <w:jc w:val="both"/>
        <w:rPr>
          <w:rFonts w:eastAsia="MS Mincho"/>
        </w:rPr>
      </w:pPr>
      <w:r w:rsidRPr="00CB4EFB">
        <w:rPr>
          <w:rFonts w:eastAsia="MS Mincho"/>
        </w:rPr>
        <w:t>- (*) QCVN 26:2010/BTNMT - Quy chuẩn kỹ thuật quốc gia về tiếng ồn (Áp dụng cho khu vực thông thường từ 6h - 21h).</w:t>
      </w:r>
      <w:r w:rsidRPr="00CB4EFB">
        <w:rPr>
          <w:rFonts w:eastAsia="MS Mincho"/>
        </w:rPr>
        <w:tab/>
      </w:r>
    </w:p>
    <w:p w:rsidR="00571CAB" w:rsidRPr="00CB4EFB" w:rsidRDefault="00571CAB" w:rsidP="008625C9">
      <w:pPr>
        <w:spacing w:line="288" w:lineRule="auto"/>
        <w:ind w:firstLine="561"/>
        <w:jc w:val="both"/>
        <w:rPr>
          <w:rFonts w:eastAsia="MS Mincho"/>
        </w:rPr>
      </w:pPr>
      <w:r w:rsidRPr="00CB4EFB">
        <w:rPr>
          <w:rFonts w:eastAsia="MS Mincho"/>
        </w:rPr>
        <w:t>- Ngày đo</w:t>
      </w:r>
      <w:r w:rsidR="00735C21" w:rsidRPr="00CB4EFB">
        <w:rPr>
          <w:rFonts w:eastAsia="MS Mincho"/>
        </w:rPr>
        <w:t>, ngày nhận mẫu: 0</w:t>
      </w:r>
      <w:r w:rsidR="00C81882">
        <w:rPr>
          <w:rFonts w:eastAsia="MS Mincho"/>
        </w:rPr>
        <w:t>5</w:t>
      </w:r>
      <w:r w:rsidR="00735C21" w:rsidRPr="00CB4EFB">
        <w:rPr>
          <w:rFonts w:eastAsia="MS Mincho"/>
        </w:rPr>
        <w:t>/4/202</w:t>
      </w:r>
      <w:r w:rsidR="00C81882">
        <w:rPr>
          <w:rFonts w:eastAsia="MS Mincho"/>
        </w:rPr>
        <w:t>3</w:t>
      </w:r>
      <w:r w:rsidRPr="00CB4EFB">
        <w:rPr>
          <w:rFonts w:eastAsia="MS Mincho"/>
        </w:rPr>
        <w:t>.</w:t>
      </w:r>
    </w:p>
    <w:p w:rsidR="00735C21" w:rsidRPr="00CB4EFB" w:rsidRDefault="00735C21" w:rsidP="008625C9">
      <w:pPr>
        <w:spacing w:line="288" w:lineRule="auto"/>
        <w:ind w:firstLine="561"/>
        <w:jc w:val="both"/>
        <w:rPr>
          <w:rFonts w:eastAsia="MS Mincho"/>
        </w:rPr>
      </w:pPr>
      <w:r w:rsidRPr="00CB4EFB">
        <w:rPr>
          <w:rFonts w:eastAsia="MS Mincho"/>
        </w:rPr>
        <w:t>- Ngày phân tích: 0</w:t>
      </w:r>
      <w:r w:rsidR="00C81882">
        <w:rPr>
          <w:rFonts w:eastAsia="MS Mincho"/>
        </w:rPr>
        <w:t>6</w:t>
      </w:r>
      <w:r w:rsidRPr="00CB4EFB">
        <w:rPr>
          <w:rFonts w:eastAsia="MS Mincho"/>
        </w:rPr>
        <w:t>-12/4/202</w:t>
      </w:r>
      <w:r w:rsidR="002A28F6">
        <w:rPr>
          <w:rFonts w:eastAsia="MS Mincho"/>
        </w:rPr>
        <w:t>3</w:t>
      </w:r>
      <w:r w:rsidR="003B14F0" w:rsidRPr="00CB4EFB">
        <w:rPr>
          <w:rFonts w:eastAsia="MS Mincho"/>
        </w:rPr>
        <w:t>.</w:t>
      </w:r>
    </w:p>
    <w:p w:rsidR="00571CAB" w:rsidRPr="00CB4EFB" w:rsidRDefault="00571CAB" w:rsidP="008625C9">
      <w:pPr>
        <w:spacing w:line="288" w:lineRule="auto"/>
        <w:ind w:firstLine="561"/>
        <w:jc w:val="both"/>
        <w:rPr>
          <w:rFonts w:eastAsia="MS Mincho"/>
        </w:rPr>
      </w:pPr>
      <w:r w:rsidRPr="00CB4EFB">
        <w:rPr>
          <w:rFonts w:eastAsia="MS Mincho"/>
        </w:rPr>
        <w:t xml:space="preserve">- Vị trí đo: </w:t>
      </w:r>
    </w:p>
    <w:p w:rsidR="00735C21" w:rsidRPr="00CB4EFB" w:rsidRDefault="00735C21" w:rsidP="008625C9">
      <w:pPr>
        <w:spacing w:line="288" w:lineRule="auto"/>
        <w:ind w:firstLine="561"/>
        <w:jc w:val="both"/>
      </w:pPr>
      <w:r w:rsidRPr="00CB4EFB">
        <w:rPr>
          <w:lang w:val="vi-VN"/>
        </w:rPr>
        <w:t xml:space="preserve">+ </w:t>
      </w:r>
      <w:r w:rsidRPr="00CB4EFB">
        <w:t>K1</w:t>
      </w:r>
      <w:r w:rsidRPr="00CB4EFB">
        <w:rPr>
          <w:lang w:val="vi-VN"/>
        </w:rPr>
        <w:t xml:space="preserve">: Tại </w:t>
      </w:r>
      <w:r w:rsidR="002A28F6">
        <w:t xml:space="preserve">trung tâm khu vực dự án. </w:t>
      </w:r>
      <w:r w:rsidRPr="00CB4EFB">
        <w:t xml:space="preserve">Tọa độ </w:t>
      </w:r>
      <w:r w:rsidR="000E611E">
        <w:t xml:space="preserve">X: </w:t>
      </w:r>
      <w:r w:rsidR="002A28F6" w:rsidRPr="002A28F6">
        <w:t>1914823.66</w:t>
      </w:r>
      <w:r w:rsidRPr="00CB4EFB">
        <w:t>;</w:t>
      </w:r>
      <w:r w:rsidR="000E611E">
        <w:t>Y:534337.23</w:t>
      </w:r>
    </w:p>
    <w:p w:rsidR="00735C21" w:rsidRPr="00CB4EFB" w:rsidRDefault="003B14F0" w:rsidP="008625C9">
      <w:pPr>
        <w:spacing w:line="281" w:lineRule="auto"/>
        <w:ind w:firstLine="561"/>
        <w:jc w:val="both"/>
      </w:pPr>
      <w:r w:rsidRPr="00CB4EFB">
        <w:rPr>
          <w:lang w:val="vi-VN"/>
        </w:rPr>
        <w:t>+</w:t>
      </w:r>
      <w:r w:rsidR="00967E8D" w:rsidRPr="00CB4EFB">
        <w:t xml:space="preserve"> </w:t>
      </w:r>
      <w:r w:rsidR="00735C21" w:rsidRPr="00CB4EFB">
        <w:t>K2</w:t>
      </w:r>
      <w:r w:rsidR="00735C21" w:rsidRPr="00CB4EFB">
        <w:rPr>
          <w:lang w:val="vi-VN"/>
        </w:rPr>
        <w:t xml:space="preserve">: </w:t>
      </w:r>
      <w:r w:rsidR="00735C21" w:rsidRPr="00CB4EFB">
        <w:t xml:space="preserve">Tại khu vực </w:t>
      </w:r>
      <w:r w:rsidR="000E611E">
        <w:t xml:space="preserve">khu dân cư cách dự án khoảng 650m về phía Đông. </w:t>
      </w:r>
      <w:r w:rsidR="00735C21" w:rsidRPr="00CB4EFB">
        <w:t>Tọa độ</w:t>
      </w:r>
      <w:r w:rsidR="000E611E">
        <w:t>: X:</w:t>
      </w:r>
      <w:r w:rsidR="00735C21" w:rsidRPr="00CB4EFB">
        <w:t xml:space="preserve"> </w:t>
      </w:r>
      <w:r w:rsidR="000E611E" w:rsidRPr="000E611E">
        <w:t>19148</w:t>
      </w:r>
      <w:r w:rsidR="000E611E">
        <w:t>86</w:t>
      </w:r>
      <w:r w:rsidR="000E611E" w:rsidRPr="000E611E">
        <w:t>.</w:t>
      </w:r>
      <w:r w:rsidR="000E611E">
        <w:t>58</w:t>
      </w:r>
      <w:r w:rsidR="000E611E" w:rsidRPr="000E611E">
        <w:t>;</w:t>
      </w:r>
      <w:r w:rsidR="000E611E">
        <w:t xml:space="preserve"> </w:t>
      </w:r>
      <w:r w:rsidR="000E611E" w:rsidRPr="000E611E">
        <w:t>Y:534</w:t>
      </w:r>
      <w:r w:rsidR="000E611E">
        <w:t>894</w:t>
      </w:r>
      <w:r w:rsidR="000E611E" w:rsidRPr="000E611E">
        <w:t>.</w:t>
      </w:r>
      <w:r w:rsidR="000E611E">
        <w:t>12</w:t>
      </w:r>
      <w:r w:rsidR="00735C21" w:rsidRPr="00CB4EFB">
        <w:t>;</w:t>
      </w:r>
    </w:p>
    <w:p w:rsidR="00735C21" w:rsidRPr="00CB4EFB" w:rsidRDefault="00735C21" w:rsidP="008625C9">
      <w:pPr>
        <w:spacing w:line="281" w:lineRule="auto"/>
        <w:ind w:firstLine="561"/>
        <w:jc w:val="both"/>
      </w:pPr>
      <w:r w:rsidRPr="00CB4EFB">
        <w:t xml:space="preserve">+ K3: </w:t>
      </w:r>
      <w:r w:rsidR="00D43778" w:rsidRPr="00CB4EFB">
        <w:t xml:space="preserve">Tại </w:t>
      </w:r>
      <w:r w:rsidR="000E611E">
        <w:t>trục đư</w:t>
      </w:r>
      <w:r w:rsidR="001629CE">
        <w:t>ờng bê tông giáp phía Nam dự án</w:t>
      </w:r>
      <w:r w:rsidR="000E611E">
        <w:t xml:space="preserve">. </w:t>
      </w:r>
      <w:r w:rsidR="00D43778" w:rsidRPr="00CB4EFB">
        <w:t xml:space="preserve">Tọa độ </w:t>
      </w:r>
      <w:r w:rsidR="001629CE">
        <w:t xml:space="preserve">X: </w:t>
      </w:r>
      <w:r w:rsidR="000E611E" w:rsidRPr="000E611E">
        <w:t>1914</w:t>
      </w:r>
      <w:r w:rsidR="001629CE">
        <w:t>783</w:t>
      </w:r>
      <w:r w:rsidR="000E611E" w:rsidRPr="000E611E">
        <w:t>.</w:t>
      </w:r>
      <w:r w:rsidR="001629CE">
        <w:t>8</w:t>
      </w:r>
      <w:r w:rsidR="000E611E" w:rsidRPr="000E611E">
        <w:t>6;</w:t>
      </w:r>
      <w:r w:rsidR="001629CE">
        <w:t xml:space="preserve"> </w:t>
      </w:r>
      <w:r w:rsidR="000E611E" w:rsidRPr="000E611E">
        <w:t>Y:5343</w:t>
      </w:r>
      <w:r w:rsidR="001629CE">
        <w:t>59</w:t>
      </w:r>
      <w:r w:rsidR="000E611E" w:rsidRPr="000E611E">
        <w:t>.</w:t>
      </w:r>
      <w:r w:rsidR="001629CE">
        <w:t>55</w:t>
      </w:r>
      <w:r w:rsidR="00D43778" w:rsidRPr="00CB4EFB">
        <w:t>;</w:t>
      </w:r>
    </w:p>
    <w:p w:rsidR="00571CAB" w:rsidRPr="00CB4EFB" w:rsidRDefault="00571CAB" w:rsidP="008625C9">
      <w:pPr>
        <w:spacing w:line="288" w:lineRule="auto"/>
        <w:ind w:firstLine="561"/>
        <w:jc w:val="both"/>
        <w:rPr>
          <w:rFonts w:eastAsia="MS Mincho"/>
          <w:sz w:val="28"/>
          <w:lang w:val="pt-BR"/>
        </w:rPr>
      </w:pPr>
      <w:r w:rsidRPr="00CB4EFB">
        <w:rPr>
          <w:rFonts w:eastAsia="MS Mincho"/>
          <w:sz w:val="28"/>
          <w:lang w:val="pt-BR"/>
        </w:rPr>
        <w:tab/>
        <w:t xml:space="preserve">- Đối với bụi và khí thải: Theo kết quả phân tích ở bảng trên cho thấy, các chỉ tiêu khí độc và nồng độ bụi đo được đều nằm trong giới hạn cho phép theo QCVN 05/2013/BTNMT - Quy chuẩn kỹ thuật quốc gia về chất lượng không khí xung quanh (Trung bình giờ). </w:t>
      </w:r>
    </w:p>
    <w:p w:rsidR="00571CAB" w:rsidRPr="00CB4EFB" w:rsidRDefault="00571CAB" w:rsidP="008625C9">
      <w:pPr>
        <w:spacing w:line="288" w:lineRule="auto"/>
        <w:ind w:firstLine="561"/>
        <w:jc w:val="both"/>
        <w:rPr>
          <w:rFonts w:eastAsia="MS Mincho"/>
          <w:sz w:val="28"/>
          <w:lang w:val="pt-BR"/>
        </w:rPr>
      </w:pPr>
      <w:r w:rsidRPr="00CB4EFB">
        <w:rPr>
          <w:rFonts w:eastAsia="MS Mincho"/>
          <w:sz w:val="28"/>
          <w:lang w:val="pt-BR"/>
        </w:rPr>
        <w:t>- Đối với độ ồn: Mức ồn đo được tại khu vực dự kiến triển khai dự án dao động trong khoảng từ</w:t>
      </w:r>
      <w:r w:rsidR="00421588" w:rsidRPr="00CB4EFB">
        <w:rPr>
          <w:rFonts w:eastAsia="MS Mincho"/>
          <w:sz w:val="28"/>
          <w:lang w:val="pt-BR"/>
        </w:rPr>
        <w:t xml:space="preserve"> 54,9 – 63,2 </w:t>
      </w:r>
      <w:r w:rsidRPr="00CB4EFB">
        <w:rPr>
          <w:rFonts w:eastAsia="MS Mincho"/>
          <w:sz w:val="28"/>
          <w:lang w:val="pt-BR"/>
        </w:rPr>
        <w:t xml:space="preserve">dBA, so sánh với Quy chuẩn QCVN 26:2010/BTNMT - Quy chuẩn kỹ thuật quốc gia về tiếng ồn; áp dụng cho khu dân </w:t>
      </w:r>
      <w:r w:rsidRPr="00CB4EFB">
        <w:rPr>
          <w:rFonts w:eastAsia="MS Mincho"/>
          <w:sz w:val="28"/>
          <w:lang w:val="pt-BR"/>
        </w:rPr>
        <w:lastRenderedPageBreak/>
        <w:t xml:space="preserve">cư, các nhà ở riêng lẻ nằm cách biệt hoặc liền kề, khách sạn, nhà nghỉ, cơ quan hành chính trong khoảng thời gian từ 6h - 21h (≤ 70dBA) cho thấy tất cả các vị trí đo đều nằm trong giới hạn cho phép. </w:t>
      </w:r>
    </w:p>
    <w:p w:rsidR="00621799" w:rsidRPr="00CB4EFB" w:rsidRDefault="00621799" w:rsidP="008625C9">
      <w:pPr>
        <w:pStyle w:val="4MUC4"/>
        <w:spacing w:before="0" w:line="288" w:lineRule="auto"/>
        <w:ind w:firstLine="561"/>
        <w:rPr>
          <w:rFonts w:cs="Times New Roman"/>
          <w:b w:val="0"/>
          <w:lang w:val="pt-BR"/>
        </w:rPr>
      </w:pPr>
      <w:r w:rsidRPr="00CB4EFB">
        <w:rPr>
          <w:rFonts w:cs="Times New Roman"/>
          <w:b w:val="0"/>
          <w:lang w:val="de-DE"/>
        </w:rPr>
        <w:t>b</w:t>
      </w:r>
      <w:r w:rsidRPr="00CB4EFB">
        <w:rPr>
          <w:rFonts w:cs="Times New Roman"/>
          <w:b w:val="0"/>
        </w:rPr>
        <w:t>. Môi trường</w:t>
      </w:r>
      <w:r w:rsidR="00E06CFD" w:rsidRPr="00CB4EFB">
        <w:rPr>
          <w:rFonts w:cs="Times New Roman"/>
          <w:b w:val="0"/>
        </w:rPr>
        <w:t xml:space="preserve"> </w:t>
      </w:r>
      <w:r w:rsidRPr="00CB4EFB">
        <w:rPr>
          <w:rFonts w:cs="Times New Roman"/>
          <w:b w:val="0"/>
          <w:lang w:val="pt-BR"/>
        </w:rPr>
        <w:t xml:space="preserve">nước </w:t>
      </w:r>
      <w:bookmarkEnd w:id="434"/>
      <w:r w:rsidR="00571CAB" w:rsidRPr="00CB4EFB">
        <w:rPr>
          <w:rFonts w:cs="Times New Roman"/>
          <w:b w:val="0"/>
          <w:lang w:val="pt-BR"/>
        </w:rPr>
        <w:t>dưới đất</w:t>
      </w:r>
    </w:p>
    <w:p w:rsidR="00421588" w:rsidRPr="00CB4EFB" w:rsidRDefault="00421588" w:rsidP="008625C9">
      <w:pPr>
        <w:pStyle w:val="Title"/>
        <w:spacing w:line="288" w:lineRule="auto"/>
        <w:ind w:firstLine="567"/>
        <w:jc w:val="both"/>
        <w:rPr>
          <w:rFonts w:ascii="Times New Roman" w:hAnsi="Times New Roman"/>
          <w:b w:val="0"/>
          <w:lang w:val="pt-BR"/>
        </w:rPr>
      </w:pPr>
      <w:r w:rsidRPr="00CB4EFB">
        <w:rPr>
          <w:rFonts w:ascii="Times New Roman" w:hAnsi="Times New Roman"/>
          <w:b w:val="0"/>
          <w:lang w:val="pt-BR"/>
        </w:rPr>
        <w:t xml:space="preserve">Trong khu vực Dự án đã có giếng </w:t>
      </w:r>
      <w:r w:rsidR="00B205A4">
        <w:rPr>
          <w:rFonts w:ascii="Times New Roman" w:hAnsi="Times New Roman"/>
          <w:b w:val="0"/>
          <w:lang w:val="pt-BR"/>
        </w:rPr>
        <w:t xml:space="preserve">đào </w:t>
      </w:r>
      <w:r w:rsidRPr="00CB4EFB">
        <w:rPr>
          <w:rFonts w:ascii="Times New Roman" w:hAnsi="Times New Roman"/>
          <w:b w:val="0"/>
          <w:lang w:val="pt-BR"/>
        </w:rPr>
        <w:t>lấy nước dưới đất, vị trí góc phía Đông Nam</w:t>
      </w:r>
      <w:r w:rsidR="00B205A4">
        <w:rPr>
          <w:rFonts w:ascii="Times New Roman" w:hAnsi="Times New Roman"/>
          <w:b w:val="0"/>
          <w:lang w:val="pt-BR"/>
        </w:rPr>
        <w:t xml:space="preserve"> khu trang trại</w:t>
      </w:r>
      <w:r w:rsidRPr="00CB4EFB">
        <w:rPr>
          <w:rFonts w:ascii="Times New Roman" w:hAnsi="Times New Roman"/>
          <w:b w:val="0"/>
          <w:lang w:val="pt-BR"/>
        </w:rPr>
        <w:t>. Nước dưới đất khu vực có chất lượng như sau:</w:t>
      </w:r>
    </w:p>
    <w:p w:rsidR="00571CAB" w:rsidRPr="00CB4EFB" w:rsidRDefault="00571CAB" w:rsidP="008625C9">
      <w:pPr>
        <w:pStyle w:val="Title"/>
        <w:spacing w:line="288" w:lineRule="auto"/>
        <w:ind w:firstLine="567"/>
        <w:jc w:val="both"/>
        <w:rPr>
          <w:rFonts w:ascii="Times New Roman" w:hAnsi="Times New Roman"/>
          <w:bCs/>
          <w:lang w:val="pt-BR"/>
        </w:rPr>
      </w:pPr>
      <w:r w:rsidRPr="00CB4EFB">
        <w:rPr>
          <w:rFonts w:ascii="Times New Roman" w:hAnsi="Times New Roman"/>
          <w:bCs/>
          <w:lang w:val="pt-BR"/>
        </w:rPr>
        <w:t>Bảng 2.</w:t>
      </w:r>
      <w:r w:rsidR="00873FFF" w:rsidRPr="00CB4EFB">
        <w:rPr>
          <w:rFonts w:ascii="Times New Roman" w:hAnsi="Times New Roman"/>
          <w:bCs/>
          <w:lang w:val="pt-BR"/>
        </w:rPr>
        <w:t>2</w:t>
      </w:r>
      <w:r w:rsidRPr="00CB4EFB">
        <w:rPr>
          <w:rFonts w:ascii="Times New Roman" w:hAnsi="Times New Roman"/>
          <w:bCs/>
          <w:lang w:val="pt-BR"/>
        </w:rPr>
        <w:t>. Kết quả phân tích chất lượng nước dưới đất khu vực dự án</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
        <w:gridCol w:w="2958"/>
        <w:gridCol w:w="1628"/>
        <w:gridCol w:w="1628"/>
        <w:gridCol w:w="2294"/>
      </w:tblGrid>
      <w:tr w:rsidR="00571CAB" w:rsidRPr="00CB4EFB" w:rsidTr="00967E8D">
        <w:trPr>
          <w:trHeight w:val="761"/>
          <w:jc w:val="center"/>
        </w:trPr>
        <w:tc>
          <w:tcPr>
            <w:tcW w:w="780" w:type="dxa"/>
            <w:tcBorders>
              <w:top w:val="single" w:sz="4" w:space="0" w:color="auto"/>
              <w:left w:val="single" w:sz="4" w:space="0" w:color="auto"/>
              <w:right w:val="single" w:sz="4" w:space="0" w:color="auto"/>
            </w:tcBorders>
            <w:vAlign w:val="center"/>
          </w:tcPr>
          <w:p w:rsidR="00571CAB" w:rsidRPr="00CB4EFB" w:rsidRDefault="00571CAB" w:rsidP="00967E8D">
            <w:pPr>
              <w:tabs>
                <w:tab w:val="left" w:pos="432"/>
              </w:tabs>
              <w:spacing w:line="288" w:lineRule="auto"/>
              <w:jc w:val="center"/>
              <w:rPr>
                <w:spacing w:val="6"/>
                <w:lang w:val="pt-BR"/>
              </w:rPr>
            </w:pPr>
            <w:r w:rsidRPr="00CB4EFB">
              <w:rPr>
                <w:b/>
                <w:bCs/>
              </w:rPr>
              <w:t>TT</w:t>
            </w:r>
          </w:p>
        </w:tc>
        <w:tc>
          <w:tcPr>
            <w:tcW w:w="2958" w:type="dxa"/>
            <w:tcBorders>
              <w:top w:val="single" w:sz="4" w:space="0" w:color="auto"/>
              <w:left w:val="single" w:sz="4" w:space="0" w:color="auto"/>
              <w:right w:val="single" w:sz="4" w:space="0" w:color="auto"/>
            </w:tcBorders>
            <w:vAlign w:val="center"/>
          </w:tcPr>
          <w:p w:rsidR="00571CAB" w:rsidRPr="00CB4EFB" w:rsidRDefault="00571CAB" w:rsidP="008625C9">
            <w:pPr>
              <w:tabs>
                <w:tab w:val="left" w:pos="432"/>
              </w:tabs>
              <w:spacing w:line="288" w:lineRule="auto"/>
              <w:ind w:left="15"/>
              <w:jc w:val="both"/>
              <w:rPr>
                <w:spacing w:val="6"/>
                <w:lang w:val="pt-BR"/>
              </w:rPr>
            </w:pPr>
            <w:r w:rsidRPr="00CB4EFB">
              <w:rPr>
                <w:b/>
                <w:bCs/>
              </w:rPr>
              <w:t>Chỉ tiêu đo</w:t>
            </w:r>
          </w:p>
        </w:tc>
        <w:tc>
          <w:tcPr>
            <w:tcW w:w="1628" w:type="dxa"/>
            <w:tcBorders>
              <w:top w:val="single" w:sz="4" w:space="0" w:color="auto"/>
              <w:left w:val="single" w:sz="4" w:space="0" w:color="auto"/>
              <w:right w:val="single" w:sz="4" w:space="0" w:color="auto"/>
            </w:tcBorders>
            <w:vAlign w:val="center"/>
          </w:tcPr>
          <w:p w:rsidR="00571CAB" w:rsidRPr="00CB4EFB" w:rsidRDefault="00571CAB" w:rsidP="00967E8D">
            <w:pPr>
              <w:tabs>
                <w:tab w:val="left" w:pos="432"/>
              </w:tabs>
              <w:spacing w:line="288" w:lineRule="auto"/>
              <w:ind w:left="15"/>
              <w:jc w:val="center"/>
              <w:rPr>
                <w:b/>
                <w:spacing w:val="6"/>
                <w:lang w:val="pt-BR"/>
              </w:rPr>
            </w:pPr>
            <w:r w:rsidRPr="00CB4EFB">
              <w:rPr>
                <w:b/>
                <w:spacing w:val="6"/>
                <w:lang w:val="pt-BR"/>
              </w:rPr>
              <w:t>Đơn vị</w:t>
            </w:r>
          </w:p>
        </w:tc>
        <w:tc>
          <w:tcPr>
            <w:tcW w:w="1628" w:type="dxa"/>
            <w:tcBorders>
              <w:top w:val="single" w:sz="4" w:space="0" w:color="auto"/>
              <w:left w:val="single" w:sz="4" w:space="0" w:color="auto"/>
              <w:right w:val="single" w:sz="4" w:space="0" w:color="auto"/>
            </w:tcBorders>
          </w:tcPr>
          <w:p w:rsidR="00571CAB" w:rsidRPr="00CB4EFB" w:rsidRDefault="00571CAB" w:rsidP="00967E8D">
            <w:pPr>
              <w:tabs>
                <w:tab w:val="left" w:pos="432"/>
              </w:tabs>
              <w:spacing w:line="288" w:lineRule="auto"/>
              <w:ind w:left="15"/>
              <w:jc w:val="center"/>
              <w:rPr>
                <w:b/>
                <w:spacing w:val="6"/>
                <w:lang w:val="pt-BR"/>
              </w:rPr>
            </w:pPr>
            <w:r w:rsidRPr="00CB4EFB">
              <w:rPr>
                <w:b/>
                <w:spacing w:val="6"/>
                <w:lang w:val="pt-BR"/>
              </w:rPr>
              <w:t>Kết quả phân tích</w:t>
            </w:r>
          </w:p>
        </w:tc>
        <w:tc>
          <w:tcPr>
            <w:tcW w:w="2294" w:type="dxa"/>
            <w:tcBorders>
              <w:top w:val="single" w:sz="4" w:space="0" w:color="auto"/>
              <w:left w:val="single" w:sz="4" w:space="0" w:color="auto"/>
              <w:right w:val="single" w:sz="4" w:space="0" w:color="auto"/>
            </w:tcBorders>
          </w:tcPr>
          <w:p w:rsidR="00571CAB" w:rsidRPr="00CB4EFB" w:rsidRDefault="00571CAB" w:rsidP="008625C9">
            <w:pPr>
              <w:spacing w:line="288" w:lineRule="auto"/>
              <w:ind w:left="-99" w:right="-117" w:hanging="19"/>
              <w:jc w:val="both"/>
              <w:rPr>
                <w:b/>
                <w:bCs/>
              </w:rPr>
            </w:pPr>
            <w:r w:rsidRPr="00CB4EFB">
              <w:rPr>
                <w:b/>
                <w:bCs/>
              </w:rPr>
              <w:t xml:space="preserve">QCVN </w:t>
            </w:r>
          </w:p>
          <w:p w:rsidR="00571CAB" w:rsidRPr="00CB4EFB" w:rsidRDefault="00571CAB" w:rsidP="008625C9">
            <w:pPr>
              <w:spacing w:line="288" w:lineRule="auto"/>
              <w:ind w:left="-99" w:right="-117" w:hanging="19"/>
              <w:jc w:val="both"/>
              <w:rPr>
                <w:bCs/>
              </w:rPr>
            </w:pPr>
            <w:r w:rsidRPr="00CB4EFB">
              <w:rPr>
                <w:b/>
                <w:bCs/>
              </w:rPr>
              <w:t>09-MT:2015/BTNMT</w:t>
            </w:r>
          </w:p>
        </w:tc>
      </w:tr>
      <w:tr w:rsidR="00571CAB" w:rsidRPr="00CB4EFB" w:rsidTr="00967E8D">
        <w:trPr>
          <w:trHeight w:val="277"/>
          <w:jc w:val="center"/>
        </w:trPr>
        <w:tc>
          <w:tcPr>
            <w:tcW w:w="780" w:type="dxa"/>
            <w:tcBorders>
              <w:top w:val="single" w:sz="4" w:space="0" w:color="auto"/>
              <w:left w:val="single" w:sz="4" w:space="0" w:color="auto"/>
              <w:bottom w:val="single" w:sz="4" w:space="0" w:color="auto"/>
              <w:right w:val="single" w:sz="4" w:space="0" w:color="auto"/>
            </w:tcBorders>
            <w:vAlign w:val="center"/>
          </w:tcPr>
          <w:p w:rsidR="00571CAB" w:rsidRPr="00CB4EFB" w:rsidRDefault="00571CAB" w:rsidP="00967E8D">
            <w:pPr>
              <w:spacing w:line="288" w:lineRule="auto"/>
              <w:jc w:val="center"/>
              <w:rPr>
                <w:spacing w:val="-12"/>
              </w:rPr>
            </w:pPr>
            <w:r w:rsidRPr="00CB4EFB">
              <w:rPr>
                <w:spacing w:val="-12"/>
              </w:rPr>
              <w:t>1</w:t>
            </w:r>
          </w:p>
        </w:tc>
        <w:tc>
          <w:tcPr>
            <w:tcW w:w="2958" w:type="dxa"/>
            <w:tcBorders>
              <w:top w:val="single" w:sz="4" w:space="0" w:color="auto"/>
              <w:left w:val="single" w:sz="4" w:space="0" w:color="auto"/>
              <w:bottom w:val="single" w:sz="4" w:space="0" w:color="auto"/>
              <w:right w:val="single" w:sz="4" w:space="0" w:color="auto"/>
            </w:tcBorders>
            <w:vAlign w:val="center"/>
          </w:tcPr>
          <w:p w:rsidR="00571CAB" w:rsidRPr="00CB4EFB" w:rsidRDefault="00571CAB" w:rsidP="008625C9">
            <w:pPr>
              <w:spacing w:line="288" w:lineRule="auto"/>
              <w:jc w:val="both"/>
            </w:pPr>
            <w:r w:rsidRPr="00CB4EFB">
              <w:t>pH</w:t>
            </w:r>
          </w:p>
        </w:tc>
        <w:tc>
          <w:tcPr>
            <w:tcW w:w="1628" w:type="dxa"/>
            <w:tcBorders>
              <w:top w:val="single" w:sz="4" w:space="0" w:color="auto"/>
              <w:left w:val="single" w:sz="4" w:space="0" w:color="auto"/>
              <w:bottom w:val="single" w:sz="4" w:space="0" w:color="auto"/>
              <w:right w:val="single" w:sz="4" w:space="0" w:color="auto"/>
            </w:tcBorders>
            <w:vAlign w:val="center"/>
          </w:tcPr>
          <w:p w:rsidR="00571CAB" w:rsidRPr="00CB4EFB" w:rsidRDefault="00571CAB" w:rsidP="00967E8D">
            <w:pPr>
              <w:spacing w:line="288" w:lineRule="auto"/>
              <w:jc w:val="center"/>
            </w:pPr>
          </w:p>
        </w:tc>
        <w:tc>
          <w:tcPr>
            <w:tcW w:w="1628" w:type="dxa"/>
            <w:tcBorders>
              <w:top w:val="single" w:sz="4" w:space="0" w:color="auto"/>
              <w:left w:val="single" w:sz="4" w:space="0" w:color="auto"/>
              <w:bottom w:val="single" w:sz="4" w:space="0" w:color="auto"/>
              <w:right w:val="single" w:sz="4" w:space="0" w:color="auto"/>
            </w:tcBorders>
            <w:vAlign w:val="center"/>
          </w:tcPr>
          <w:p w:rsidR="00571CAB" w:rsidRPr="00CB4EFB" w:rsidRDefault="00B205A4" w:rsidP="00967E8D">
            <w:pPr>
              <w:spacing w:line="288" w:lineRule="auto"/>
              <w:jc w:val="center"/>
            </w:pPr>
            <w:r>
              <w:t>6,25</w:t>
            </w:r>
          </w:p>
        </w:tc>
        <w:tc>
          <w:tcPr>
            <w:tcW w:w="2294" w:type="dxa"/>
            <w:tcBorders>
              <w:top w:val="single" w:sz="4" w:space="0" w:color="auto"/>
              <w:left w:val="single" w:sz="4" w:space="0" w:color="auto"/>
              <w:bottom w:val="single" w:sz="4" w:space="0" w:color="auto"/>
              <w:right w:val="single" w:sz="4" w:space="0" w:color="auto"/>
            </w:tcBorders>
          </w:tcPr>
          <w:p w:rsidR="00571CAB" w:rsidRPr="00CB4EFB" w:rsidRDefault="00571CAB" w:rsidP="00967E8D">
            <w:pPr>
              <w:spacing w:line="288" w:lineRule="auto"/>
              <w:jc w:val="center"/>
            </w:pPr>
            <w:r w:rsidRPr="00CB4EFB">
              <w:t>5,5 - 8,5</w:t>
            </w:r>
          </w:p>
        </w:tc>
      </w:tr>
      <w:tr w:rsidR="00571CAB" w:rsidRPr="00CB4EFB" w:rsidTr="00967E8D">
        <w:trPr>
          <w:trHeight w:val="429"/>
          <w:jc w:val="center"/>
        </w:trPr>
        <w:tc>
          <w:tcPr>
            <w:tcW w:w="780" w:type="dxa"/>
            <w:tcBorders>
              <w:top w:val="single" w:sz="4" w:space="0" w:color="auto"/>
              <w:left w:val="single" w:sz="4" w:space="0" w:color="auto"/>
              <w:bottom w:val="single" w:sz="4" w:space="0" w:color="auto"/>
              <w:right w:val="single" w:sz="4" w:space="0" w:color="auto"/>
            </w:tcBorders>
            <w:vAlign w:val="center"/>
          </w:tcPr>
          <w:p w:rsidR="00571CAB" w:rsidRPr="00CB4EFB" w:rsidRDefault="00571CAB" w:rsidP="00967E8D">
            <w:pPr>
              <w:spacing w:line="288" w:lineRule="auto"/>
              <w:jc w:val="center"/>
              <w:rPr>
                <w:spacing w:val="-12"/>
              </w:rPr>
            </w:pPr>
            <w:r w:rsidRPr="00CB4EFB">
              <w:rPr>
                <w:spacing w:val="-12"/>
              </w:rPr>
              <w:t>2</w:t>
            </w:r>
          </w:p>
        </w:tc>
        <w:tc>
          <w:tcPr>
            <w:tcW w:w="2958" w:type="dxa"/>
            <w:tcBorders>
              <w:top w:val="single" w:sz="4" w:space="0" w:color="auto"/>
              <w:left w:val="single" w:sz="4" w:space="0" w:color="auto"/>
              <w:bottom w:val="single" w:sz="4" w:space="0" w:color="auto"/>
              <w:right w:val="single" w:sz="4" w:space="0" w:color="auto"/>
            </w:tcBorders>
            <w:vAlign w:val="center"/>
          </w:tcPr>
          <w:p w:rsidR="00571CAB" w:rsidRPr="00CB4EFB" w:rsidRDefault="00B205A4" w:rsidP="008625C9">
            <w:pPr>
              <w:spacing w:line="288" w:lineRule="auto"/>
              <w:jc w:val="both"/>
            </w:pPr>
            <w:r>
              <w:t>Tổng chất rắn hòa tan</w:t>
            </w:r>
          </w:p>
        </w:tc>
        <w:tc>
          <w:tcPr>
            <w:tcW w:w="1628" w:type="dxa"/>
            <w:tcBorders>
              <w:top w:val="single" w:sz="4" w:space="0" w:color="auto"/>
              <w:left w:val="single" w:sz="4" w:space="0" w:color="auto"/>
              <w:bottom w:val="single" w:sz="4" w:space="0" w:color="auto"/>
              <w:right w:val="single" w:sz="4" w:space="0" w:color="auto"/>
            </w:tcBorders>
            <w:vAlign w:val="center"/>
          </w:tcPr>
          <w:p w:rsidR="00571CAB" w:rsidRPr="00CB4EFB" w:rsidRDefault="00571CAB" w:rsidP="00967E8D">
            <w:pPr>
              <w:spacing w:line="288" w:lineRule="auto"/>
              <w:ind w:left="-99" w:right="-117" w:hanging="9"/>
              <w:jc w:val="center"/>
              <w:rPr>
                <w:bCs/>
              </w:rPr>
            </w:pPr>
            <w:r w:rsidRPr="00CB4EFB">
              <w:t>mg/l</w:t>
            </w:r>
          </w:p>
        </w:tc>
        <w:tc>
          <w:tcPr>
            <w:tcW w:w="1628" w:type="dxa"/>
            <w:tcBorders>
              <w:top w:val="single" w:sz="4" w:space="0" w:color="auto"/>
              <w:left w:val="single" w:sz="4" w:space="0" w:color="auto"/>
              <w:bottom w:val="single" w:sz="4" w:space="0" w:color="auto"/>
              <w:right w:val="single" w:sz="4" w:space="0" w:color="auto"/>
            </w:tcBorders>
            <w:vAlign w:val="center"/>
          </w:tcPr>
          <w:p w:rsidR="00571CAB" w:rsidRPr="00CB4EFB" w:rsidRDefault="00B205A4" w:rsidP="00967E8D">
            <w:pPr>
              <w:spacing w:line="288" w:lineRule="auto"/>
              <w:ind w:left="-99" w:right="-117" w:hanging="9"/>
              <w:jc w:val="center"/>
              <w:rPr>
                <w:bCs/>
              </w:rPr>
            </w:pPr>
            <w:r>
              <w:rPr>
                <w:bCs/>
              </w:rPr>
              <w:t>432</w:t>
            </w:r>
          </w:p>
        </w:tc>
        <w:tc>
          <w:tcPr>
            <w:tcW w:w="2294" w:type="dxa"/>
            <w:tcBorders>
              <w:top w:val="single" w:sz="4" w:space="0" w:color="auto"/>
              <w:left w:val="single" w:sz="4" w:space="0" w:color="auto"/>
              <w:bottom w:val="single" w:sz="4" w:space="0" w:color="auto"/>
              <w:right w:val="single" w:sz="4" w:space="0" w:color="auto"/>
            </w:tcBorders>
            <w:vAlign w:val="center"/>
          </w:tcPr>
          <w:p w:rsidR="00571CAB" w:rsidRPr="00CB4EFB" w:rsidRDefault="00B205A4" w:rsidP="00967E8D">
            <w:pPr>
              <w:spacing w:line="288" w:lineRule="auto"/>
              <w:jc w:val="center"/>
            </w:pPr>
            <w:r>
              <w:t>1</w:t>
            </w:r>
            <w:r w:rsidR="00571CAB" w:rsidRPr="00CB4EFB">
              <w:t>500</w:t>
            </w:r>
          </w:p>
        </w:tc>
      </w:tr>
      <w:tr w:rsidR="00FC753A" w:rsidRPr="00CB4EFB" w:rsidTr="00967E8D">
        <w:trPr>
          <w:trHeight w:val="286"/>
          <w:jc w:val="center"/>
        </w:trPr>
        <w:tc>
          <w:tcPr>
            <w:tcW w:w="780" w:type="dxa"/>
            <w:tcBorders>
              <w:top w:val="single" w:sz="4" w:space="0" w:color="auto"/>
              <w:left w:val="single" w:sz="4" w:space="0" w:color="auto"/>
              <w:bottom w:val="single" w:sz="4" w:space="0" w:color="auto"/>
              <w:right w:val="single" w:sz="4" w:space="0" w:color="auto"/>
            </w:tcBorders>
            <w:vAlign w:val="center"/>
          </w:tcPr>
          <w:p w:rsidR="00FC753A" w:rsidRPr="00CB4EFB" w:rsidRDefault="00FC753A" w:rsidP="00967E8D">
            <w:pPr>
              <w:spacing w:line="288" w:lineRule="auto"/>
              <w:jc w:val="center"/>
              <w:rPr>
                <w:spacing w:val="-12"/>
              </w:rPr>
            </w:pPr>
            <w:r w:rsidRPr="00CB4EFB">
              <w:rPr>
                <w:spacing w:val="-12"/>
              </w:rPr>
              <w:t>3</w:t>
            </w:r>
          </w:p>
        </w:tc>
        <w:tc>
          <w:tcPr>
            <w:tcW w:w="2958" w:type="dxa"/>
            <w:tcBorders>
              <w:top w:val="single" w:sz="4" w:space="0" w:color="auto"/>
              <w:left w:val="single" w:sz="4" w:space="0" w:color="auto"/>
              <w:bottom w:val="single" w:sz="4" w:space="0" w:color="auto"/>
              <w:right w:val="single" w:sz="4" w:space="0" w:color="auto"/>
            </w:tcBorders>
            <w:vAlign w:val="center"/>
          </w:tcPr>
          <w:p w:rsidR="00FC753A" w:rsidRPr="00CB4EFB" w:rsidRDefault="00FC753A" w:rsidP="008625C9">
            <w:pPr>
              <w:spacing w:line="288" w:lineRule="auto"/>
              <w:ind w:right="-76"/>
              <w:jc w:val="both"/>
              <w:rPr>
                <w:spacing w:val="-14"/>
              </w:rPr>
            </w:pPr>
            <w:r w:rsidRPr="00CB4EFB">
              <w:rPr>
                <w:spacing w:val="-14"/>
              </w:rPr>
              <w:t>Amoni (tính theo N)</w:t>
            </w:r>
          </w:p>
        </w:tc>
        <w:tc>
          <w:tcPr>
            <w:tcW w:w="1628" w:type="dxa"/>
            <w:tcBorders>
              <w:top w:val="single" w:sz="4" w:space="0" w:color="auto"/>
              <w:left w:val="single" w:sz="4" w:space="0" w:color="auto"/>
              <w:bottom w:val="single" w:sz="4" w:space="0" w:color="auto"/>
              <w:right w:val="single" w:sz="4" w:space="0" w:color="auto"/>
            </w:tcBorders>
            <w:vAlign w:val="center"/>
          </w:tcPr>
          <w:p w:rsidR="00FC753A" w:rsidRPr="00CB4EFB" w:rsidRDefault="00FC753A" w:rsidP="00967E8D">
            <w:pPr>
              <w:spacing w:line="288" w:lineRule="auto"/>
              <w:jc w:val="center"/>
            </w:pPr>
            <w:r w:rsidRPr="00CB4EFB">
              <w:t>mg/l</w:t>
            </w:r>
          </w:p>
        </w:tc>
        <w:tc>
          <w:tcPr>
            <w:tcW w:w="1628" w:type="dxa"/>
            <w:tcBorders>
              <w:top w:val="single" w:sz="4" w:space="0" w:color="auto"/>
              <w:left w:val="single" w:sz="4" w:space="0" w:color="auto"/>
              <w:bottom w:val="single" w:sz="4" w:space="0" w:color="auto"/>
              <w:right w:val="single" w:sz="4" w:space="0" w:color="auto"/>
            </w:tcBorders>
            <w:vAlign w:val="center"/>
          </w:tcPr>
          <w:p w:rsidR="00FC753A" w:rsidRPr="00CB4EFB" w:rsidRDefault="00FC753A" w:rsidP="00B205A4">
            <w:pPr>
              <w:spacing w:line="288" w:lineRule="auto"/>
              <w:jc w:val="center"/>
            </w:pPr>
            <w:r w:rsidRPr="00CB4EFB">
              <w:t>0,</w:t>
            </w:r>
            <w:r w:rsidR="00B205A4">
              <w:t>12</w:t>
            </w:r>
          </w:p>
        </w:tc>
        <w:tc>
          <w:tcPr>
            <w:tcW w:w="2294" w:type="dxa"/>
            <w:tcBorders>
              <w:top w:val="single" w:sz="4" w:space="0" w:color="auto"/>
              <w:left w:val="single" w:sz="4" w:space="0" w:color="auto"/>
              <w:bottom w:val="single" w:sz="4" w:space="0" w:color="auto"/>
              <w:right w:val="single" w:sz="4" w:space="0" w:color="auto"/>
            </w:tcBorders>
          </w:tcPr>
          <w:p w:rsidR="00FC753A" w:rsidRPr="00CB4EFB" w:rsidRDefault="00FC753A" w:rsidP="00967E8D">
            <w:pPr>
              <w:spacing w:line="288" w:lineRule="auto"/>
              <w:jc w:val="center"/>
            </w:pPr>
            <w:r w:rsidRPr="00CB4EFB">
              <w:t>≤ 1</w:t>
            </w:r>
          </w:p>
        </w:tc>
      </w:tr>
      <w:tr w:rsidR="00FC753A" w:rsidRPr="00CB4EFB" w:rsidTr="00967E8D">
        <w:trPr>
          <w:trHeight w:val="286"/>
          <w:jc w:val="center"/>
        </w:trPr>
        <w:tc>
          <w:tcPr>
            <w:tcW w:w="780" w:type="dxa"/>
            <w:tcBorders>
              <w:top w:val="single" w:sz="4" w:space="0" w:color="auto"/>
              <w:left w:val="single" w:sz="4" w:space="0" w:color="auto"/>
              <w:bottom w:val="single" w:sz="4" w:space="0" w:color="auto"/>
              <w:right w:val="single" w:sz="4" w:space="0" w:color="auto"/>
            </w:tcBorders>
            <w:vAlign w:val="center"/>
          </w:tcPr>
          <w:p w:rsidR="00FC753A" w:rsidRPr="00CB4EFB" w:rsidRDefault="00FC753A" w:rsidP="00967E8D">
            <w:pPr>
              <w:spacing w:line="288" w:lineRule="auto"/>
              <w:jc w:val="center"/>
              <w:rPr>
                <w:spacing w:val="-12"/>
              </w:rPr>
            </w:pPr>
            <w:r w:rsidRPr="00CB4EFB">
              <w:rPr>
                <w:spacing w:val="-12"/>
              </w:rPr>
              <w:t>4</w:t>
            </w:r>
          </w:p>
        </w:tc>
        <w:tc>
          <w:tcPr>
            <w:tcW w:w="2958" w:type="dxa"/>
            <w:tcBorders>
              <w:top w:val="single" w:sz="4" w:space="0" w:color="auto"/>
              <w:left w:val="single" w:sz="4" w:space="0" w:color="auto"/>
              <w:bottom w:val="single" w:sz="4" w:space="0" w:color="auto"/>
              <w:right w:val="single" w:sz="4" w:space="0" w:color="auto"/>
            </w:tcBorders>
            <w:vAlign w:val="center"/>
          </w:tcPr>
          <w:p w:rsidR="00FC753A" w:rsidRPr="00CB4EFB" w:rsidRDefault="00FC753A" w:rsidP="008625C9">
            <w:pPr>
              <w:spacing w:line="288" w:lineRule="auto"/>
              <w:jc w:val="both"/>
            </w:pPr>
            <w:r w:rsidRPr="00CB4EFB">
              <w:t>Sulfat</w:t>
            </w:r>
          </w:p>
        </w:tc>
        <w:tc>
          <w:tcPr>
            <w:tcW w:w="1628" w:type="dxa"/>
            <w:tcBorders>
              <w:top w:val="single" w:sz="4" w:space="0" w:color="auto"/>
              <w:left w:val="single" w:sz="4" w:space="0" w:color="auto"/>
              <w:bottom w:val="single" w:sz="4" w:space="0" w:color="auto"/>
              <w:right w:val="single" w:sz="4" w:space="0" w:color="auto"/>
            </w:tcBorders>
            <w:vAlign w:val="center"/>
          </w:tcPr>
          <w:p w:rsidR="00FC753A" w:rsidRPr="00CB4EFB" w:rsidRDefault="00FC753A" w:rsidP="00967E8D">
            <w:pPr>
              <w:spacing w:line="288" w:lineRule="auto"/>
              <w:jc w:val="center"/>
            </w:pPr>
            <w:r w:rsidRPr="00CB4EFB">
              <w:t>mg/l</w:t>
            </w:r>
          </w:p>
        </w:tc>
        <w:tc>
          <w:tcPr>
            <w:tcW w:w="1628" w:type="dxa"/>
            <w:tcBorders>
              <w:top w:val="single" w:sz="4" w:space="0" w:color="auto"/>
              <w:left w:val="single" w:sz="4" w:space="0" w:color="auto"/>
              <w:bottom w:val="single" w:sz="4" w:space="0" w:color="auto"/>
              <w:right w:val="single" w:sz="4" w:space="0" w:color="auto"/>
            </w:tcBorders>
            <w:vAlign w:val="center"/>
          </w:tcPr>
          <w:p w:rsidR="00FC753A" w:rsidRPr="00CB4EFB" w:rsidRDefault="00B205A4" w:rsidP="00967E8D">
            <w:pPr>
              <w:spacing w:line="288" w:lineRule="auto"/>
              <w:jc w:val="center"/>
            </w:pPr>
            <w:r>
              <w:t>70,35</w:t>
            </w:r>
          </w:p>
        </w:tc>
        <w:tc>
          <w:tcPr>
            <w:tcW w:w="2294" w:type="dxa"/>
            <w:tcBorders>
              <w:top w:val="single" w:sz="4" w:space="0" w:color="auto"/>
              <w:left w:val="single" w:sz="4" w:space="0" w:color="auto"/>
              <w:bottom w:val="single" w:sz="4" w:space="0" w:color="auto"/>
              <w:right w:val="single" w:sz="4" w:space="0" w:color="auto"/>
            </w:tcBorders>
          </w:tcPr>
          <w:p w:rsidR="00FC753A" w:rsidRPr="00CB4EFB" w:rsidRDefault="00FC753A" w:rsidP="00967E8D">
            <w:pPr>
              <w:spacing w:line="288" w:lineRule="auto"/>
              <w:jc w:val="center"/>
            </w:pPr>
            <w:r w:rsidRPr="00CB4EFB">
              <w:t>400</w:t>
            </w:r>
          </w:p>
        </w:tc>
      </w:tr>
      <w:tr w:rsidR="00FC753A" w:rsidRPr="00CB4EFB" w:rsidTr="00967E8D">
        <w:trPr>
          <w:trHeight w:val="286"/>
          <w:jc w:val="center"/>
        </w:trPr>
        <w:tc>
          <w:tcPr>
            <w:tcW w:w="780" w:type="dxa"/>
            <w:tcBorders>
              <w:top w:val="single" w:sz="4" w:space="0" w:color="auto"/>
              <w:left w:val="single" w:sz="4" w:space="0" w:color="auto"/>
              <w:bottom w:val="single" w:sz="4" w:space="0" w:color="auto"/>
              <w:right w:val="single" w:sz="4" w:space="0" w:color="auto"/>
            </w:tcBorders>
            <w:vAlign w:val="center"/>
          </w:tcPr>
          <w:p w:rsidR="00FC753A" w:rsidRPr="00CB4EFB" w:rsidRDefault="00FC753A" w:rsidP="00967E8D">
            <w:pPr>
              <w:spacing w:line="288" w:lineRule="auto"/>
              <w:jc w:val="center"/>
              <w:rPr>
                <w:spacing w:val="-12"/>
              </w:rPr>
            </w:pPr>
            <w:r w:rsidRPr="00CB4EFB">
              <w:rPr>
                <w:spacing w:val="-12"/>
              </w:rPr>
              <w:t>5</w:t>
            </w:r>
          </w:p>
        </w:tc>
        <w:tc>
          <w:tcPr>
            <w:tcW w:w="2958" w:type="dxa"/>
            <w:tcBorders>
              <w:top w:val="single" w:sz="4" w:space="0" w:color="auto"/>
              <w:left w:val="single" w:sz="4" w:space="0" w:color="auto"/>
              <w:bottom w:val="single" w:sz="4" w:space="0" w:color="auto"/>
              <w:right w:val="single" w:sz="4" w:space="0" w:color="auto"/>
            </w:tcBorders>
            <w:vAlign w:val="center"/>
          </w:tcPr>
          <w:p w:rsidR="00FC753A" w:rsidRPr="00CB4EFB" w:rsidRDefault="00B205A4" w:rsidP="008625C9">
            <w:pPr>
              <w:spacing w:line="288" w:lineRule="auto"/>
              <w:jc w:val="both"/>
            </w:pPr>
            <w:r>
              <w:t>Nitrit (tính theo N)</w:t>
            </w:r>
          </w:p>
        </w:tc>
        <w:tc>
          <w:tcPr>
            <w:tcW w:w="1628" w:type="dxa"/>
            <w:tcBorders>
              <w:top w:val="single" w:sz="4" w:space="0" w:color="auto"/>
              <w:left w:val="single" w:sz="4" w:space="0" w:color="auto"/>
              <w:bottom w:val="single" w:sz="4" w:space="0" w:color="auto"/>
              <w:right w:val="single" w:sz="4" w:space="0" w:color="auto"/>
            </w:tcBorders>
            <w:vAlign w:val="center"/>
          </w:tcPr>
          <w:p w:rsidR="00FC753A" w:rsidRPr="00CB4EFB" w:rsidRDefault="00FC753A" w:rsidP="00967E8D">
            <w:pPr>
              <w:spacing w:line="288" w:lineRule="auto"/>
              <w:jc w:val="center"/>
            </w:pPr>
            <w:r w:rsidRPr="00CB4EFB">
              <w:t>mg/l</w:t>
            </w:r>
          </w:p>
        </w:tc>
        <w:tc>
          <w:tcPr>
            <w:tcW w:w="1628" w:type="dxa"/>
            <w:tcBorders>
              <w:top w:val="single" w:sz="4" w:space="0" w:color="auto"/>
              <w:left w:val="single" w:sz="4" w:space="0" w:color="auto"/>
              <w:bottom w:val="single" w:sz="4" w:space="0" w:color="auto"/>
              <w:right w:val="single" w:sz="4" w:space="0" w:color="auto"/>
            </w:tcBorders>
            <w:vAlign w:val="center"/>
          </w:tcPr>
          <w:p w:rsidR="00FC753A" w:rsidRPr="00CB4EFB" w:rsidRDefault="00FC753A" w:rsidP="00B205A4">
            <w:pPr>
              <w:spacing w:line="288" w:lineRule="auto"/>
              <w:jc w:val="center"/>
            </w:pPr>
            <w:r w:rsidRPr="00CB4EFB">
              <w:t>&lt;0,0</w:t>
            </w:r>
            <w:r w:rsidR="00B205A4">
              <w:t>05</w:t>
            </w:r>
          </w:p>
        </w:tc>
        <w:tc>
          <w:tcPr>
            <w:tcW w:w="2294" w:type="dxa"/>
            <w:tcBorders>
              <w:top w:val="single" w:sz="4" w:space="0" w:color="auto"/>
              <w:left w:val="single" w:sz="4" w:space="0" w:color="auto"/>
              <w:bottom w:val="single" w:sz="4" w:space="0" w:color="auto"/>
              <w:right w:val="single" w:sz="4" w:space="0" w:color="auto"/>
            </w:tcBorders>
          </w:tcPr>
          <w:p w:rsidR="00FC753A" w:rsidRPr="00CB4EFB" w:rsidRDefault="00B205A4" w:rsidP="00967E8D">
            <w:pPr>
              <w:spacing w:line="288" w:lineRule="auto"/>
              <w:jc w:val="center"/>
            </w:pPr>
            <w:r>
              <w:t>1</w:t>
            </w:r>
          </w:p>
        </w:tc>
      </w:tr>
      <w:tr w:rsidR="00B205A4" w:rsidRPr="00CB4EFB" w:rsidTr="00967E8D">
        <w:trPr>
          <w:trHeight w:val="305"/>
          <w:jc w:val="center"/>
        </w:trPr>
        <w:tc>
          <w:tcPr>
            <w:tcW w:w="780" w:type="dxa"/>
            <w:tcBorders>
              <w:top w:val="single" w:sz="4" w:space="0" w:color="auto"/>
              <w:left w:val="single" w:sz="4" w:space="0" w:color="auto"/>
              <w:bottom w:val="single" w:sz="4" w:space="0" w:color="auto"/>
              <w:right w:val="single" w:sz="4" w:space="0" w:color="auto"/>
            </w:tcBorders>
            <w:vAlign w:val="center"/>
          </w:tcPr>
          <w:p w:rsidR="00B205A4" w:rsidRPr="00CB4EFB" w:rsidRDefault="00B205A4" w:rsidP="00967E8D">
            <w:pPr>
              <w:spacing w:line="288" w:lineRule="auto"/>
              <w:jc w:val="center"/>
              <w:rPr>
                <w:spacing w:val="-12"/>
              </w:rPr>
            </w:pPr>
            <w:r w:rsidRPr="00CB4EFB">
              <w:rPr>
                <w:spacing w:val="-12"/>
              </w:rPr>
              <w:t>6</w:t>
            </w:r>
          </w:p>
        </w:tc>
        <w:tc>
          <w:tcPr>
            <w:tcW w:w="2958" w:type="dxa"/>
            <w:tcBorders>
              <w:top w:val="single" w:sz="4" w:space="0" w:color="auto"/>
              <w:left w:val="single" w:sz="4" w:space="0" w:color="auto"/>
              <w:bottom w:val="single" w:sz="4" w:space="0" w:color="auto"/>
              <w:right w:val="single" w:sz="4" w:space="0" w:color="auto"/>
            </w:tcBorders>
            <w:vAlign w:val="center"/>
          </w:tcPr>
          <w:p w:rsidR="00B205A4" w:rsidRPr="00CB4EFB" w:rsidRDefault="00B205A4" w:rsidP="006B3A69">
            <w:pPr>
              <w:spacing w:line="288" w:lineRule="auto"/>
              <w:jc w:val="both"/>
            </w:pPr>
            <w:r>
              <w:t>Nitrat (tính theo N)</w:t>
            </w:r>
          </w:p>
        </w:tc>
        <w:tc>
          <w:tcPr>
            <w:tcW w:w="1628" w:type="dxa"/>
            <w:tcBorders>
              <w:top w:val="single" w:sz="4" w:space="0" w:color="auto"/>
              <w:left w:val="single" w:sz="4" w:space="0" w:color="auto"/>
              <w:bottom w:val="single" w:sz="4" w:space="0" w:color="auto"/>
              <w:right w:val="single" w:sz="4" w:space="0" w:color="auto"/>
            </w:tcBorders>
            <w:vAlign w:val="center"/>
          </w:tcPr>
          <w:p w:rsidR="00B205A4" w:rsidRPr="00CB4EFB" w:rsidRDefault="00B205A4" w:rsidP="006B3A69">
            <w:pPr>
              <w:spacing w:line="288" w:lineRule="auto"/>
              <w:jc w:val="center"/>
            </w:pPr>
            <w:r w:rsidRPr="00CB4EFB">
              <w:t>mg/l</w:t>
            </w:r>
          </w:p>
        </w:tc>
        <w:tc>
          <w:tcPr>
            <w:tcW w:w="1628" w:type="dxa"/>
            <w:tcBorders>
              <w:top w:val="single" w:sz="4" w:space="0" w:color="auto"/>
              <w:left w:val="single" w:sz="4" w:space="0" w:color="auto"/>
              <w:bottom w:val="single" w:sz="4" w:space="0" w:color="auto"/>
              <w:right w:val="single" w:sz="4" w:space="0" w:color="auto"/>
            </w:tcBorders>
            <w:vAlign w:val="center"/>
          </w:tcPr>
          <w:p w:rsidR="00B205A4" w:rsidRPr="00CB4EFB" w:rsidRDefault="00B205A4" w:rsidP="00967E8D">
            <w:pPr>
              <w:spacing w:line="288" w:lineRule="auto"/>
              <w:jc w:val="center"/>
            </w:pPr>
            <w:r>
              <w:t>0,29</w:t>
            </w:r>
          </w:p>
        </w:tc>
        <w:tc>
          <w:tcPr>
            <w:tcW w:w="2294" w:type="dxa"/>
            <w:tcBorders>
              <w:top w:val="single" w:sz="4" w:space="0" w:color="auto"/>
              <w:left w:val="single" w:sz="4" w:space="0" w:color="auto"/>
              <w:bottom w:val="single" w:sz="4" w:space="0" w:color="auto"/>
              <w:right w:val="single" w:sz="4" w:space="0" w:color="auto"/>
            </w:tcBorders>
          </w:tcPr>
          <w:p w:rsidR="00B205A4" w:rsidRPr="00CB4EFB" w:rsidRDefault="00B205A4" w:rsidP="00967E8D">
            <w:pPr>
              <w:spacing w:line="288" w:lineRule="auto"/>
              <w:jc w:val="center"/>
            </w:pPr>
            <w:r>
              <w:t>15</w:t>
            </w:r>
          </w:p>
        </w:tc>
      </w:tr>
    </w:tbl>
    <w:p w:rsidR="00571CAB" w:rsidRPr="00CB4EFB" w:rsidRDefault="00571CAB" w:rsidP="008625C9">
      <w:pPr>
        <w:spacing w:line="288" w:lineRule="auto"/>
        <w:jc w:val="both"/>
        <w:rPr>
          <w:bCs/>
          <w:i/>
          <w:iCs/>
        </w:rPr>
      </w:pPr>
      <w:r w:rsidRPr="00CB4EFB">
        <w:rPr>
          <w:i/>
        </w:rPr>
        <w:t xml:space="preserve">                    </w:t>
      </w:r>
      <w:r w:rsidR="00B205A4">
        <w:rPr>
          <w:i/>
        </w:rPr>
        <w:t xml:space="preserve">                           </w:t>
      </w:r>
      <w:r w:rsidRPr="00CB4EFB">
        <w:rPr>
          <w:i/>
        </w:rPr>
        <w:t xml:space="preserve">  </w:t>
      </w:r>
      <w:r w:rsidRPr="00CB4EFB">
        <w:rPr>
          <w:bCs/>
          <w:i/>
          <w:iCs/>
        </w:rPr>
        <w:t xml:space="preserve">Nguồn: </w:t>
      </w:r>
      <w:r w:rsidR="00B205A4">
        <w:rPr>
          <w:bCs/>
          <w:i/>
          <w:iCs/>
        </w:rPr>
        <w:t>Công ty Cổ phần Công nghệ và Kỹ thuật Hatico Việt Nam</w:t>
      </w:r>
    </w:p>
    <w:p w:rsidR="00967E8D" w:rsidRPr="00CB4EFB" w:rsidRDefault="00571CAB" w:rsidP="008625C9">
      <w:pPr>
        <w:pStyle w:val="ListContinue"/>
        <w:tabs>
          <w:tab w:val="left" w:pos="0"/>
        </w:tabs>
        <w:spacing w:after="0" w:line="288" w:lineRule="auto"/>
        <w:ind w:left="0" w:firstLine="567"/>
        <w:jc w:val="both"/>
        <w:rPr>
          <w:b/>
          <w:i/>
        </w:rPr>
      </w:pPr>
      <w:r w:rsidRPr="00CB4EFB">
        <w:rPr>
          <w:b/>
          <w:i/>
        </w:rPr>
        <w:t>Ghi chú:</w:t>
      </w:r>
    </w:p>
    <w:p w:rsidR="00571CAB" w:rsidRPr="00CB4EFB" w:rsidRDefault="00571CAB" w:rsidP="008625C9">
      <w:pPr>
        <w:pStyle w:val="ListContinue"/>
        <w:tabs>
          <w:tab w:val="left" w:pos="0"/>
        </w:tabs>
        <w:spacing w:after="0" w:line="288" w:lineRule="auto"/>
        <w:ind w:left="0" w:firstLine="567"/>
        <w:jc w:val="both"/>
        <w:rPr>
          <w:i/>
        </w:rPr>
      </w:pPr>
      <w:r w:rsidRPr="00CB4EFB">
        <w:rPr>
          <w:i/>
        </w:rPr>
        <w:t>"-": Không quy định</w:t>
      </w:r>
    </w:p>
    <w:p w:rsidR="00571CAB" w:rsidRPr="00CB4EFB" w:rsidRDefault="000E558A" w:rsidP="008625C9">
      <w:pPr>
        <w:pStyle w:val="ListContinue"/>
        <w:tabs>
          <w:tab w:val="left" w:pos="0"/>
        </w:tabs>
        <w:spacing w:after="0" w:line="288" w:lineRule="auto"/>
        <w:ind w:left="0" w:firstLine="567"/>
        <w:jc w:val="both"/>
      </w:pPr>
      <w:r w:rsidRPr="00CB4EFB">
        <w:t>- Ngày lấy mẫu: 0</w:t>
      </w:r>
      <w:r w:rsidR="00B205A4">
        <w:t>5</w:t>
      </w:r>
      <w:r w:rsidRPr="00CB4EFB">
        <w:t>/4/202</w:t>
      </w:r>
      <w:r w:rsidR="00B205A4">
        <w:t>3</w:t>
      </w:r>
    </w:p>
    <w:p w:rsidR="000E558A" w:rsidRPr="00CB4EFB" w:rsidRDefault="000E558A" w:rsidP="008625C9">
      <w:pPr>
        <w:pStyle w:val="ListContinue"/>
        <w:tabs>
          <w:tab w:val="left" w:pos="0"/>
        </w:tabs>
        <w:spacing w:after="0" w:line="288" w:lineRule="auto"/>
        <w:ind w:left="0" w:firstLine="567"/>
        <w:jc w:val="both"/>
      </w:pPr>
      <w:r w:rsidRPr="00CB4EFB">
        <w:t>- Ngày phân tích mẫu: 0</w:t>
      </w:r>
      <w:r w:rsidR="00B205A4">
        <w:t>6</w:t>
      </w:r>
      <w:r w:rsidRPr="00CB4EFB">
        <w:t>-12/4/202</w:t>
      </w:r>
      <w:r w:rsidR="00B205A4">
        <w:t>3</w:t>
      </w:r>
    </w:p>
    <w:p w:rsidR="00571CAB" w:rsidRPr="00CB4EFB" w:rsidRDefault="00571CAB" w:rsidP="008625C9">
      <w:pPr>
        <w:spacing w:line="288" w:lineRule="auto"/>
        <w:ind w:firstLine="567"/>
        <w:jc w:val="both"/>
      </w:pPr>
      <w:r w:rsidRPr="00CB4EFB">
        <w:t xml:space="preserve">- Vị trí lấy mẫu: Nước giếng </w:t>
      </w:r>
      <w:r w:rsidR="00B205A4">
        <w:t xml:space="preserve">đào </w:t>
      </w:r>
      <w:r w:rsidR="000E558A" w:rsidRPr="00CB4EFB">
        <w:t>trong khu vực dự án</w:t>
      </w:r>
      <w:r w:rsidR="00FC753A" w:rsidRPr="00CB4EFB">
        <w:t>.</w:t>
      </w:r>
      <w:r w:rsidR="000E558A" w:rsidRPr="00CB4EFB">
        <w:t>Tọa độ</w:t>
      </w:r>
      <w:r w:rsidR="00B205A4">
        <w:t>: 1914803.74; 534337.26</w:t>
      </w:r>
      <w:r w:rsidR="000E558A" w:rsidRPr="00CB4EFB">
        <w:t>;</w:t>
      </w:r>
    </w:p>
    <w:p w:rsidR="00571CAB" w:rsidRPr="00CB4EFB" w:rsidRDefault="00571CAB" w:rsidP="008625C9">
      <w:pPr>
        <w:spacing w:line="288" w:lineRule="auto"/>
        <w:ind w:firstLine="562"/>
        <w:jc w:val="both"/>
        <w:rPr>
          <w:spacing w:val="-2"/>
          <w:sz w:val="28"/>
        </w:rPr>
      </w:pPr>
      <w:r w:rsidRPr="00CB4EFB">
        <w:rPr>
          <w:spacing w:val="-2"/>
          <w:sz w:val="28"/>
        </w:rPr>
        <w:t xml:space="preserve">Kết quả phân tích ở trên so sánh với QCVN </w:t>
      </w:r>
      <w:r w:rsidRPr="00CB4EFB">
        <w:rPr>
          <w:bCs/>
          <w:sz w:val="28"/>
        </w:rPr>
        <w:t xml:space="preserve">09-MT:2015/BTNMT </w:t>
      </w:r>
      <w:r w:rsidRPr="00CB4EFB">
        <w:rPr>
          <w:spacing w:val="-2"/>
          <w:sz w:val="28"/>
        </w:rPr>
        <w:t xml:space="preserve">- Quy chuẩn kỹ thuật quốc gia về chất lượng nước ngầm cho thấy, các chỉ tiêu kiểm tra đều có giá trị nằm trong giới hạn cho phép. </w:t>
      </w:r>
    </w:p>
    <w:p w:rsidR="0042040E" w:rsidRPr="00CB4EFB" w:rsidRDefault="00C97138" w:rsidP="008625C9">
      <w:pPr>
        <w:pStyle w:val="3MUC3"/>
        <w:spacing w:before="0" w:line="288" w:lineRule="auto"/>
        <w:ind w:firstLine="561"/>
        <w:outlineLvl w:val="2"/>
        <w:rPr>
          <w:bCs/>
          <w:i/>
          <w:iCs/>
        </w:rPr>
      </w:pPr>
      <w:bookmarkStart w:id="435" w:name="_Toc32244695"/>
      <w:bookmarkStart w:id="436" w:name="_Toc57447256"/>
      <w:bookmarkStart w:id="437" w:name="_Toc80785005"/>
      <w:bookmarkStart w:id="438" w:name="_Toc88335894"/>
      <w:bookmarkStart w:id="439" w:name="_Toc108447097"/>
      <w:r w:rsidRPr="00CB4EFB">
        <w:rPr>
          <w:i/>
        </w:rPr>
        <w:t>2.2.</w:t>
      </w:r>
      <w:r w:rsidR="00FD3773" w:rsidRPr="00CB4EFB">
        <w:rPr>
          <w:i/>
        </w:rPr>
        <w:t>2</w:t>
      </w:r>
      <w:r w:rsidRPr="00CB4EFB">
        <w:rPr>
          <w:i/>
        </w:rPr>
        <w:t xml:space="preserve">. Hiện trạng </w:t>
      </w:r>
      <w:bookmarkEnd w:id="432"/>
      <w:bookmarkEnd w:id="433"/>
      <w:bookmarkEnd w:id="435"/>
      <w:bookmarkEnd w:id="436"/>
      <w:bookmarkEnd w:id="437"/>
      <w:bookmarkEnd w:id="438"/>
      <w:r w:rsidR="00FD3773" w:rsidRPr="00CB4EFB">
        <w:rPr>
          <w:i/>
        </w:rPr>
        <w:t>đa dạng sinh học</w:t>
      </w:r>
      <w:bookmarkEnd w:id="439"/>
    </w:p>
    <w:p w:rsidR="003C1718" w:rsidRPr="00CB4EFB" w:rsidRDefault="003C1718" w:rsidP="008625C9">
      <w:pPr>
        <w:pStyle w:val="Tc3"/>
        <w:widowControl w:val="0"/>
        <w:spacing w:line="288" w:lineRule="auto"/>
        <w:jc w:val="both"/>
        <w:rPr>
          <w:rFonts w:eastAsia="MS Mincho"/>
          <w:b w:val="0"/>
          <w:i w:val="0"/>
          <w:szCs w:val="28"/>
        </w:rPr>
      </w:pPr>
      <w:bookmarkStart w:id="440" w:name="_Toc184736845"/>
      <w:bookmarkStart w:id="441" w:name="_Toc350773764"/>
      <w:bookmarkStart w:id="442" w:name="_Toc455150506"/>
      <w:bookmarkStart w:id="443" w:name="_Toc435621241"/>
      <w:bookmarkStart w:id="444" w:name="_Toc440552862"/>
      <w:bookmarkStart w:id="445" w:name="_Toc440553123"/>
      <w:bookmarkStart w:id="446" w:name="_Toc464561945"/>
      <w:bookmarkStart w:id="447" w:name="_Toc26436943"/>
      <w:r w:rsidRPr="00CB4EFB">
        <w:rPr>
          <w:b w:val="0"/>
          <w:i w:val="0"/>
          <w:szCs w:val="28"/>
        </w:rPr>
        <w:t xml:space="preserve">Theo báo cáo đa dạng sinh học tỉnh Quảng Bình năm 2020 của Sở Tài nguyên và Môi trường tỉnh Quảng Bình, khu vực thực hiện Dự án không thuộc </w:t>
      </w:r>
      <w:r w:rsidRPr="00CB4EFB">
        <w:rPr>
          <w:b w:val="0"/>
          <w:bCs/>
          <w:i w:val="0"/>
          <w:iCs/>
          <w:szCs w:val="28"/>
        </w:rPr>
        <w:t>khu bảo tồn thiên nhiên, khu bảo vệ, bảo tồn thiên nhiên, đa dạng sinh học khác, hành lang đa dạng sinh học, khu vực có đa dạng sịnh học cao, vùng đất ngập nước quan trọng, hệ sinh thái rừng tự nhiên, hệ sinh thái san hô, cỏ biển, hệ sinh thái thủy sinh. Hệ sinh thái của khu vực không có loài nguy cấp, quý hiếm, loài được ưu tiên bảo vệ.</w:t>
      </w:r>
    </w:p>
    <w:p w:rsidR="003C1718" w:rsidRPr="00CB4EFB" w:rsidRDefault="009B62C9" w:rsidP="008625C9">
      <w:pPr>
        <w:widowControl w:val="0"/>
        <w:spacing w:line="288" w:lineRule="auto"/>
        <w:ind w:firstLine="567"/>
        <w:jc w:val="both"/>
        <w:rPr>
          <w:bCs/>
          <w:i/>
          <w:spacing w:val="-6"/>
          <w:sz w:val="28"/>
          <w:lang w:val="vi-VN"/>
        </w:rPr>
      </w:pPr>
      <w:bookmarkStart w:id="448" w:name="_Toc280181952"/>
      <w:bookmarkStart w:id="449" w:name="_Toc294727430"/>
      <w:bookmarkStart w:id="450" w:name="_Toc298163335"/>
      <w:bookmarkStart w:id="451" w:name="_Toc320867750"/>
      <w:bookmarkStart w:id="452" w:name="_Toc321986767"/>
      <w:bookmarkStart w:id="453" w:name="_Toc321987100"/>
      <w:bookmarkStart w:id="454" w:name="_Toc321987266"/>
      <w:bookmarkStart w:id="455" w:name="_Toc321987433"/>
      <w:bookmarkStart w:id="456" w:name="_Toc321987600"/>
      <w:bookmarkStart w:id="457" w:name="_Toc322526174"/>
      <w:bookmarkStart w:id="458" w:name="_Toc326742372"/>
      <w:bookmarkStart w:id="459" w:name="_Toc326916960"/>
      <w:bookmarkStart w:id="460" w:name="_Toc327271748"/>
      <w:bookmarkStart w:id="461" w:name="_Toc329028852"/>
      <w:bookmarkStart w:id="462" w:name="_Toc333306223"/>
      <w:bookmarkStart w:id="463" w:name="_Toc333926500"/>
      <w:bookmarkStart w:id="464" w:name="_Toc346631002"/>
      <w:bookmarkStart w:id="465" w:name="_Toc351058652"/>
      <w:r w:rsidRPr="00CB4EFB">
        <w:rPr>
          <w:rFonts w:cs="Times New Roman"/>
          <w:iCs/>
          <w:sz w:val="28"/>
          <w:lang w:val="fi-FI"/>
        </w:rPr>
        <w:t xml:space="preserve">Khu vực Dự án </w:t>
      </w:r>
      <w:r w:rsidR="00051EB8" w:rsidRPr="00CB4EFB">
        <w:rPr>
          <w:rFonts w:cs="Times New Roman"/>
          <w:iCs/>
          <w:sz w:val="28"/>
          <w:lang w:val="fi-FI"/>
        </w:rPr>
        <w:t>ch</w:t>
      </w:r>
      <w:r w:rsidR="00051EB8" w:rsidRPr="00CB4EFB">
        <w:rPr>
          <w:rFonts w:cs="Times New Roman"/>
          <w:sz w:val="28"/>
          <w:lang w:val="fi-FI"/>
        </w:rPr>
        <w:t>ủ</w:t>
      </w:r>
      <w:r w:rsidR="00051EB8" w:rsidRPr="00CB4EFB">
        <w:rPr>
          <w:rFonts w:cs="Times New Roman"/>
          <w:iCs/>
          <w:sz w:val="28"/>
          <w:lang w:val="fi-FI"/>
        </w:rPr>
        <w:t xml:space="preserve"> y</w:t>
      </w:r>
      <w:r w:rsidR="00051EB8" w:rsidRPr="00CB4EFB">
        <w:rPr>
          <w:rFonts w:cs="Times New Roman"/>
          <w:sz w:val="28"/>
          <w:lang w:val="fi-FI"/>
        </w:rPr>
        <w:t>ếu</w:t>
      </w:r>
      <w:r w:rsidR="00051EB8" w:rsidRPr="00CB4EFB">
        <w:rPr>
          <w:rFonts w:cs="Times New Roman"/>
          <w:iCs/>
          <w:sz w:val="28"/>
          <w:lang w:val="fi-FI"/>
        </w:rPr>
        <w:t xml:space="preserve"> l</w:t>
      </w:r>
      <w:r w:rsidR="00051EB8" w:rsidRPr="00CB4EFB">
        <w:rPr>
          <w:rFonts w:cs="Times New Roman"/>
          <w:sz w:val="28"/>
          <w:lang w:val="fi-FI"/>
        </w:rPr>
        <w:t>à</w:t>
      </w:r>
      <w:r w:rsidR="00051EB8" w:rsidRPr="00CB4EFB">
        <w:rPr>
          <w:rFonts w:cs="Times New Roman"/>
          <w:iCs/>
          <w:sz w:val="28"/>
          <w:lang w:val="fi-FI"/>
        </w:rPr>
        <w:t xml:space="preserve"> r</w:t>
      </w:r>
      <w:r w:rsidR="00051EB8" w:rsidRPr="00CB4EFB">
        <w:rPr>
          <w:rFonts w:cs="Times New Roman"/>
          <w:sz w:val="28"/>
          <w:lang w:val="fi-FI"/>
        </w:rPr>
        <w:t>ừng</w:t>
      </w:r>
      <w:r w:rsidR="00051EB8" w:rsidRPr="00CB4EFB">
        <w:rPr>
          <w:rFonts w:cs="Times New Roman"/>
          <w:iCs/>
          <w:sz w:val="28"/>
          <w:lang w:val="fi-FI"/>
        </w:rPr>
        <w:t xml:space="preserve"> tr</w:t>
      </w:r>
      <w:r w:rsidR="00051EB8" w:rsidRPr="00CB4EFB">
        <w:rPr>
          <w:rFonts w:cs="Times New Roman"/>
          <w:sz w:val="28"/>
          <w:lang w:val="fi-FI"/>
        </w:rPr>
        <w:t>ồng</w:t>
      </w:r>
      <w:r w:rsidR="00051EB8" w:rsidRPr="00CB4EFB">
        <w:rPr>
          <w:rFonts w:cs="Times New Roman"/>
          <w:iCs/>
          <w:sz w:val="28"/>
          <w:lang w:val="fi-FI"/>
        </w:rPr>
        <w:t xml:space="preserve"> cao su, n</w:t>
      </w:r>
      <w:r w:rsidR="00051EB8" w:rsidRPr="00CB4EFB">
        <w:rPr>
          <w:rFonts w:cs="Times New Roman"/>
          <w:sz w:val="28"/>
          <w:lang w:val="fi-FI"/>
        </w:rPr>
        <w:t>ê</w:t>
      </w:r>
      <w:r w:rsidR="00051EB8" w:rsidRPr="00CB4EFB">
        <w:rPr>
          <w:rFonts w:cs="Times New Roman"/>
          <w:iCs/>
          <w:sz w:val="28"/>
          <w:lang w:val="fi-FI"/>
        </w:rPr>
        <w:t xml:space="preserve">n </w:t>
      </w:r>
      <w:r w:rsidR="00051EB8" w:rsidRPr="00CB4EFB">
        <w:rPr>
          <w:bCs/>
          <w:spacing w:val="-6"/>
          <w:sz w:val="28"/>
          <w:lang w:val="vi-VN"/>
        </w:rPr>
        <w:t xml:space="preserve">hệ sinh thái khu vực mang tính chất đặc trưng của hệ sinh thái </w:t>
      </w:r>
      <w:r w:rsidR="00051EB8" w:rsidRPr="00CB4EFB">
        <w:rPr>
          <w:bCs/>
          <w:spacing w:val="-6"/>
          <w:sz w:val="28"/>
        </w:rPr>
        <w:t xml:space="preserve">rừng trồng, </w:t>
      </w:r>
      <w:r w:rsidR="003C1718" w:rsidRPr="00CB4EFB">
        <w:rPr>
          <w:bCs/>
          <w:spacing w:val="-6"/>
          <w:sz w:val="28"/>
          <w:lang w:val="vi-VN"/>
        </w:rPr>
        <w:t>với những đặc điểm sau:</w:t>
      </w:r>
    </w:p>
    <w:bookmarkEnd w:id="440"/>
    <w:bookmarkEnd w:id="441"/>
    <w:bookmarkEnd w:id="442"/>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rsidR="002C1330" w:rsidRPr="00CB4EFB" w:rsidRDefault="002C1330" w:rsidP="008625C9">
      <w:pPr>
        <w:pStyle w:val="11NOIDUNG"/>
        <w:spacing w:before="0" w:line="288" w:lineRule="auto"/>
        <w:rPr>
          <w:rFonts w:cs="Times New Roman"/>
        </w:rPr>
      </w:pPr>
      <w:r w:rsidRPr="00CB4EFB">
        <w:rPr>
          <w:rFonts w:cs="Times New Roman"/>
          <w:lang w:val="vi-VN"/>
        </w:rPr>
        <w:t>-</w:t>
      </w:r>
      <w:r w:rsidR="000E558A" w:rsidRPr="00CB4EFB">
        <w:rPr>
          <w:rFonts w:cs="Times New Roman"/>
        </w:rPr>
        <w:t xml:space="preserve"> </w:t>
      </w:r>
      <w:r w:rsidRPr="00CB4EFB">
        <w:rPr>
          <w:rFonts w:cs="Times New Roman"/>
          <w:lang w:val="vi-VN"/>
        </w:rPr>
        <w:t xml:space="preserve">Hệ thực vật: </w:t>
      </w:r>
      <w:r w:rsidR="000E558A" w:rsidRPr="00CB4EFB">
        <w:rPr>
          <w:rFonts w:cs="Times New Roman"/>
        </w:rPr>
        <w:t xml:space="preserve">Thực vật khu vực </w:t>
      </w:r>
      <w:r w:rsidR="00051EB8" w:rsidRPr="00CB4EFB">
        <w:rPr>
          <w:rFonts w:cs="Times New Roman"/>
        </w:rPr>
        <w:t>đa số</w:t>
      </w:r>
      <w:r w:rsidR="000E558A" w:rsidRPr="00CB4EFB">
        <w:rPr>
          <w:rFonts w:cs="Times New Roman"/>
        </w:rPr>
        <w:t xml:space="preserve"> là cây cao </w:t>
      </w:r>
      <w:r w:rsidR="000E558A" w:rsidRPr="00CB4EFB">
        <w:rPr>
          <w:rFonts w:cs="Times New Roman"/>
          <w:lang w:val="fi-FI"/>
        </w:rPr>
        <w:t>su</w:t>
      </w:r>
      <w:r w:rsidR="00DA7F37" w:rsidRPr="00CB4EFB">
        <w:rPr>
          <w:rFonts w:cs="Times New Roman"/>
          <w:lang w:val="fi-FI"/>
        </w:rPr>
        <w:t xml:space="preserve"> khoảng 15 năm tuổi</w:t>
      </w:r>
      <w:r w:rsidR="000E558A" w:rsidRPr="00CB4EFB">
        <w:rPr>
          <w:rFonts w:cs="Times New Roman"/>
          <w:lang w:val="fi-FI"/>
        </w:rPr>
        <w:t>,</w:t>
      </w:r>
      <w:r w:rsidR="009202A9" w:rsidRPr="00CB4EFB">
        <w:rPr>
          <w:rFonts w:cs="Times New Roman"/>
          <w:lang w:val="fi-FI"/>
        </w:rPr>
        <w:t xml:space="preserve"> mật độ </w:t>
      </w:r>
      <w:r w:rsidR="00AA1A82" w:rsidRPr="00CB4EFB">
        <w:rPr>
          <w:rFonts w:cs="Times New Roman"/>
          <w:lang w:val="fi-FI"/>
        </w:rPr>
        <w:t>khoảng 55</w:t>
      </w:r>
      <w:r w:rsidR="000E558A" w:rsidRPr="00CB4EFB">
        <w:rPr>
          <w:rFonts w:cs="Times New Roman"/>
          <w:lang w:val="fi-FI"/>
        </w:rPr>
        <w:t>0 cây/ha, n</w:t>
      </w:r>
      <w:r w:rsidR="009202A9" w:rsidRPr="00CB4EFB">
        <w:rPr>
          <w:rFonts w:cs="Times New Roman"/>
          <w:lang w:val="fi-FI"/>
        </w:rPr>
        <w:t>goài ra có m</w:t>
      </w:r>
      <w:r w:rsidR="00AA1A82" w:rsidRPr="00CB4EFB">
        <w:rPr>
          <w:rFonts w:cs="Times New Roman"/>
          <w:lang w:val="fi-FI"/>
        </w:rPr>
        <w:t>ột số</w:t>
      </w:r>
      <w:r w:rsidR="000E558A" w:rsidRPr="00CB4EFB">
        <w:rPr>
          <w:rFonts w:cs="Times New Roman"/>
          <w:lang w:val="fi-FI"/>
        </w:rPr>
        <w:t xml:space="preserve"> cây cỏ dại, cây bụi nhỏ.</w:t>
      </w:r>
      <w:r w:rsidR="00051EB8" w:rsidRPr="00CB4EFB">
        <w:rPr>
          <w:rFonts w:cs="Times New Roman"/>
          <w:lang w:val="fi-FI"/>
        </w:rPr>
        <w:t>..</w:t>
      </w:r>
    </w:p>
    <w:p w:rsidR="002C1330" w:rsidRPr="00CB4EFB" w:rsidRDefault="002C1330" w:rsidP="008625C9">
      <w:pPr>
        <w:pStyle w:val="11NOIDUNG"/>
        <w:spacing w:before="0" w:line="288" w:lineRule="auto"/>
        <w:rPr>
          <w:rFonts w:cs="Times New Roman"/>
        </w:rPr>
      </w:pPr>
      <w:r w:rsidRPr="00CB4EFB">
        <w:rPr>
          <w:rFonts w:cs="Times New Roman"/>
          <w:i/>
        </w:rPr>
        <w:t xml:space="preserve">- </w:t>
      </w:r>
      <w:r w:rsidRPr="00CB4EFB">
        <w:rPr>
          <w:rFonts w:cs="Times New Roman"/>
        </w:rPr>
        <w:t>Hệ động vật:</w:t>
      </w:r>
      <w:r w:rsidR="00AA1A82" w:rsidRPr="00CB4EFB">
        <w:rPr>
          <w:rFonts w:cs="Times New Roman"/>
        </w:rPr>
        <w:t xml:space="preserve"> </w:t>
      </w:r>
      <w:r w:rsidRPr="00CB4EFB">
        <w:rPr>
          <w:rFonts w:cs="Times New Roman"/>
        </w:rPr>
        <w:t>Chủ yếu là tắc kè, chim, chuột, rắn, tôm, cá... với số lượng ít.</w:t>
      </w:r>
    </w:p>
    <w:p w:rsidR="0042706B" w:rsidRPr="00CB4EFB" w:rsidRDefault="00D67C74" w:rsidP="008625C9">
      <w:pPr>
        <w:pStyle w:val="11NOIDUNG"/>
        <w:spacing w:before="0" w:line="288" w:lineRule="auto"/>
        <w:rPr>
          <w:rFonts w:cs="Times New Roman"/>
        </w:rPr>
      </w:pPr>
      <w:r>
        <w:rPr>
          <w:rFonts w:cs="Times New Roman"/>
          <w:noProof/>
          <w:lang w:bidi="ar-SA"/>
        </w:rPr>
        <w:lastRenderedPageBreak/>
        <w:drawing>
          <wp:inline distT="0" distB="0" distL="0" distR="0" wp14:anchorId="2A97E276" wp14:editId="1FD793DF">
            <wp:extent cx="2460171" cy="3712028"/>
            <wp:effectExtent l="0" t="0" r="0" b="3175"/>
            <wp:docPr id="11" name="Picture 11" descr="C:\Users\Administrator\Downloads\f1269669eb9135cf6c8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ownloads\f1269669eb9135cf6c80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0171" cy="3712028"/>
                    </a:xfrm>
                    <a:prstGeom prst="rect">
                      <a:avLst/>
                    </a:prstGeom>
                    <a:noFill/>
                    <a:ln>
                      <a:noFill/>
                    </a:ln>
                  </pic:spPr>
                </pic:pic>
              </a:graphicData>
            </a:graphic>
          </wp:inline>
        </w:drawing>
      </w:r>
      <w:r>
        <w:rPr>
          <w:rFonts w:cs="Times New Roman"/>
          <w:b/>
          <w:noProof/>
          <w:lang w:bidi="ar-SA"/>
        </w:rPr>
        <w:drawing>
          <wp:inline distT="0" distB="0" distL="0" distR="0" wp14:anchorId="2C50A509" wp14:editId="2CD807A3">
            <wp:extent cx="2982686" cy="3712028"/>
            <wp:effectExtent l="0" t="0" r="8255" b="3175"/>
            <wp:docPr id="8" name="Picture 8" descr="C:\Users\Administrator\Downloads\bed657db2923f77dae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Downloads\bed657db2923f77dae32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7664" cy="3718224"/>
                    </a:xfrm>
                    <a:prstGeom prst="rect">
                      <a:avLst/>
                    </a:prstGeom>
                    <a:noFill/>
                    <a:ln>
                      <a:noFill/>
                    </a:ln>
                  </pic:spPr>
                </pic:pic>
              </a:graphicData>
            </a:graphic>
          </wp:inline>
        </w:drawing>
      </w:r>
    </w:p>
    <w:p w:rsidR="0042706B" w:rsidRPr="00CB4EFB" w:rsidRDefault="0042706B" w:rsidP="008625C9">
      <w:pPr>
        <w:pStyle w:val="11NOIDUNG"/>
        <w:spacing w:before="0" w:line="288" w:lineRule="auto"/>
        <w:rPr>
          <w:rFonts w:cs="Times New Roman"/>
        </w:rPr>
      </w:pPr>
    </w:p>
    <w:p w:rsidR="0042706B" w:rsidRPr="00CB4EFB" w:rsidRDefault="00D70B98" w:rsidP="008625C9">
      <w:pPr>
        <w:pStyle w:val="11NOIDUNG"/>
        <w:spacing w:before="0" w:line="288" w:lineRule="auto"/>
        <w:ind w:firstLine="547"/>
        <w:rPr>
          <w:rFonts w:cs="Times New Roman"/>
          <w:b/>
        </w:rPr>
      </w:pPr>
      <w:r>
        <w:rPr>
          <w:rFonts w:cs="Times New Roman"/>
          <w:b/>
          <w:noProof/>
          <w:lang w:bidi="ar-SA"/>
        </w:rPr>
        <mc:AlternateContent>
          <mc:Choice Requires="wps">
            <w:drawing>
              <wp:anchor distT="0" distB="0" distL="114300" distR="114300" simplePos="0" relativeHeight="252453888" behindDoc="0" locked="0" layoutInCell="1" allowOverlap="1" wp14:anchorId="76A9C8FC" wp14:editId="6A906467">
                <wp:simplePos x="0" y="0"/>
                <wp:positionH relativeFrom="column">
                  <wp:posOffset>421005</wp:posOffset>
                </wp:positionH>
                <wp:positionV relativeFrom="paragraph">
                  <wp:posOffset>103505</wp:posOffset>
                </wp:positionV>
                <wp:extent cx="2766060" cy="518160"/>
                <wp:effectExtent l="0" t="0" r="15240" b="15240"/>
                <wp:wrapNone/>
                <wp:docPr id="70701"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518160"/>
                        </a:xfrm>
                        <a:prstGeom prst="rect">
                          <a:avLst/>
                        </a:prstGeom>
                        <a:solidFill>
                          <a:srgbClr val="FFFFFF"/>
                        </a:solidFill>
                        <a:ln w="9525">
                          <a:solidFill>
                            <a:srgbClr val="000000"/>
                          </a:solidFill>
                          <a:miter lim="800000"/>
                          <a:headEnd/>
                          <a:tailEnd/>
                        </a:ln>
                      </wps:spPr>
                      <wps:txbx>
                        <w:txbxContent>
                          <w:p w:rsidR="006B3A69" w:rsidRPr="00CE1E21" w:rsidRDefault="006B3A69" w:rsidP="00CE1E21">
                            <w:pPr>
                              <w:jc w:val="center"/>
                              <w:rPr>
                                <w:b/>
                                <w:sz w:val="28"/>
                              </w:rPr>
                            </w:pPr>
                            <w:r w:rsidRPr="00CE1E21">
                              <w:rPr>
                                <w:b/>
                                <w:sz w:val="28"/>
                              </w:rPr>
                              <w:t>H</w:t>
                            </w:r>
                            <w:r>
                              <w:rPr>
                                <w:b/>
                                <w:sz w:val="28"/>
                              </w:rPr>
                              <w:t>ình 4</w:t>
                            </w:r>
                            <w:r w:rsidRPr="00CE1E21">
                              <w:rPr>
                                <w:b/>
                                <w:sz w:val="28"/>
                              </w:rPr>
                              <w:t xml:space="preserve">: </w:t>
                            </w:r>
                            <w:r>
                              <w:rPr>
                                <w:b/>
                                <w:sz w:val="28"/>
                              </w:rPr>
                              <w:t>Đ</w:t>
                            </w:r>
                            <w:r w:rsidRPr="00CE1E21">
                              <w:rPr>
                                <w:b/>
                                <w:sz w:val="28"/>
                              </w:rPr>
                              <w:t>ất</w:t>
                            </w:r>
                            <w:r>
                              <w:rPr>
                                <w:b/>
                                <w:sz w:val="28"/>
                              </w:rPr>
                              <w:t xml:space="preserve"> hoang phía Nam khu Trang tr</w:t>
                            </w:r>
                            <w:r w:rsidRPr="00CE1E21">
                              <w:rPr>
                                <w:b/>
                                <w:sz w:val="28"/>
                              </w:rPr>
                              <w:t>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6" o:spid="_x0000_s1060" type="#_x0000_t202" style="position:absolute;left:0;text-align:left;margin-left:33.15pt;margin-top:8.15pt;width:217.8pt;height:40.8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">
                <v:textbox>
                  <w:txbxContent>
                    <w:p w:rsidR="00DC1737" w:rsidRPr="00CE1E21" w:rsidRDefault="00DC1737" w:rsidP="00CE1E21">
                      <w:pPr>
                        <w:jc w:val="center"/>
                        <w:rPr>
                          <w:b/>
                          <w:sz w:val="28"/>
                        </w:rPr>
                      </w:pPr>
                      <w:r w:rsidRPr="00CE1E21">
                        <w:rPr>
                          <w:b/>
                          <w:sz w:val="28"/>
                        </w:rPr>
                        <w:t>H</w:t>
                      </w:r>
                      <w:r>
                        <w:rPr>
                          <w:b/>
                          <w:sz w:val="28"/>
                        </w:rPr>
                        <w:t>ình 4</w:t>
                      </w:r>
                      <w:r w:rsidRPr="00CE1E21">
                        <w:rPr>
                          <w:b/>
                          <w:sz w:val="28"/>
                        </w:rPr>
                        <w:t xml:space="preserve">: </w:t>
                      </w:r>
                      <w:r>
                        <w:rPr>
                          <w:b/>
                          <w:sz w:val="28"/>
                        </w:rPr>
                        <w:t>Đ</w:t>
                      </w:r>
                      <w:r w:rsidRPr="00CE1E21">
                        <w:rPr>
                          <w:b/>
                          <w:sz w:val="28"/>
                        </w:rPr>
                        <w:t>ất</w:t>
                      </w:r>
                      <w:r>
                        <w:rPr>
                          <w:b/>
                          <w:sz w:val="28"/>
                        </w:rPr>
                        <w:t xml:space="preserve"> </w:t>
                      </w:r>
                      <w:r w:rsidR="00D67C74">
                        <w:rPr>
                          <w:b/>
                          <w:sz w:val="28"/>
                        </w:rPr>
                        <w:t xml:space="preserve">hoang phía Nam khu </w:t>
                      </w:r>
                      <w:r>
                        <w:rPr>
                          <w:b/>
                          <w:sz w:val="28"/>
                        </w:rPr>
                        <w:t>Trang tr</w:t>
                      </w:r>
                      <w:r w:rsidRPr="00CE1E21">
                        <w:rPr>
                          <w:b/>
                          <w:sz w:val="28"/>
                        </w:rPr>
                        <w:t>ại</w:t>
                      </w:r>
                    </w:p>
                  </w:txbxContent>
                </v:textbox>
              </v:shape>
            </w:pict>
          </mc:Fallback>
        </mc:AlternateContent>
      </w:r>
      <w:r>
        <w:rPr>
          <w:rFonts w:cs="Times New Roman"/>
          <w:b/>
          <w:noProof/>
          <w:lang w:bidi="ar-SA"/>
        </w:rPr>
        <mc:AlternateContent>
          <mc:Choice Requires="wps">
            <w:drawing>
              <wp:anchor distT="0" distB="0" distL="114300" distR="114300" simplePos="0" relativeHeight="252454912" behindDoc="0" locked="0" layoutInCell="1" allowOverlap="1" wp14:anchorId="4068C32C" wp14:editId="0E143D36">
                <wp:simplePos x="0" y="0"/>
                <wp:positionH relativeFrom="column">
                  <wp:posOffset>3453765</wp:posOffset>
                </wp:positionH>
                <wp:positionV relativeFrom="paragraph">
                  <wp:posOffset>103505</wp:posOffset>
                </wp:positionV>
                <wp:extent cx="2766060" cy="518160"/>
                <wp:effectExtent l="0" t="0" r="15240" b="15240"/>
                <wp:wrapNone/>
                <wp:docPr id="70700"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518160"/>
                        </a:xfrm>
                        <a:prstGeom prst="rect">
                          <a:avLst/>
                        </a:prstGeom>
                        <a:solidFill>
                          <a:srgbClr val="FFFFFF"/>
                        </a:solidFill>
                        <a:ln w="9525">
                          <a:solidFill>
                            <a:srgbClr val="000000"/>
                          </a:solidFill>
                          <a:miter lim="800000"/>
                          <a:headEnd/>
                          <a:tailEnd/>
                        </a:ln>
                      </wps:spPr>
                      <wps:txbx>
                        <w:txbxContent>
                          <w:p w:rsidR="006B3A69" w:rsidRPr="00CE1E21" w:rsidRDefault="006B3A69" w:rsidP="00CE1E21">
                            <w:pPr>
                              <w:jc w:val="center"/>
                              <w:rPr>
                                <w:b/>
                                <w:sz w:val="28"/>
                              </w:rPr>
                            </w:pPr>
                            <w:r w:rsidRPr="00CE1E21">
                              <w:rPr>
                                <w:b/>
                                <w:sz w:val="28"/>
                              </w:rPr>
                              <w:t>H</w:t>
                            </w:r>
                            <w:r>
                              <w:rPr>
                                <w:b/>
                                <w:sz w:val="28"/>
                              </w:rPr>
                              <w:t>ình 5</w:t>
                            </w:r>
                            <w:r w:rsidRPr="00CE1E21">
                              <w:rPr>
                                <w:b/>
                                <w:sz w:val="28"/>
                              </w:rPr>
                              <w:t>: Rừng cao su xung quanh Trang trại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068" type="#_x0000_t202" style="position:absolute;left:0;text-align:left;margin-left:271.95pt;margin-top:8.15pt;width:217.8pt;height:40.8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">
                <v:textbox>
                  <w:txbxContent>
                    <w:p w:rsidR="00126375" w:rsidRPr="00CE1E21" w:rsidRDefault="00126375" w:rsidP="00CE1E21">
                      <w:pPr>
                        <w:jc w:val="center"/>
                        <w:rPr>
                          <w:b/>
                          <w:sz w:val="28"/>
                        </w:rPr>
                      </w:pPr>
                      <w:r w:rsidRPr="00CE1E21">
                        <w:rPr>
                          <w:b/>
                          <w:sz w:val="28"/>
                        </w:rPr>
                        <w:t>H</w:t>
                      </w:r>
                      <w:r>
                        <w:rPr>
                          <w:b/>
                          <w:sz w:val="28"/>
                        </w:rPr>
                        <w:t>ình 5</w:t>
                      </w:r>
                      <w:r w:rsidRPr="00CE1E21">
                        <w:rPr>
                          <w:b/>
                          <w:sz w:val="28"/>
                        </w:rPr>
                        <w:t>: Rừng cao su xung quanh Trang trại</w:t>
                      </w:r>
                    </w:p>
                  </w:txbxContent>
                </v:textbox>
              </v:shape>
            </w:pict>
          </mc:Fallback>
        </mc:AlternateContent>
      </w:r>
    </w:p>
    <w:p w:rsidR="0042706B" w:rsidRPr="00CB4EFB" w:rsidRDefault="0042706B" w:rsidP="008625C9">
      <w:pPr>
        <w:pStyle w:val="11NOIDUNG"/>
        <w:spacing w:before="0" w:line="288" w:lineRule="auto"/>
        <w:ind w:firstLine="547"/>
        <w:rPr>
          <w:rFonts w:cs="Times New Roman"/>
          <w:b/>
        </w:rPr>
      </w:pPr>
    </w:p>
    <w:p w:rsidR="00CE1E21" w:rsidRPr="00CB4EFB" w:rsidRDefault="00CE1E21" w:rsidP="008625C9">
      <w:pPr>
        <w:pStyle w:val="11NOIDUNG"/>
        <w:spacing w:before="0" w:line="288" w:lineRule="auto"/>
        <w:ind w:firstLine="547"/>
        <w:rPr>
          <w:rFonts w:cs="Times New Roman"/>
          <w:b/>
        </w:rPr>
      </w:pPr>
    </w:p>
    <w:p w:rsidR="00FD3773" w:rsidRPr="00CB4EFB" w:rsidRDefault="001679D4" w:rsidP="008625C9">
      <w:pPr>
        <w:pStyle w:val="11NOIDUNG"/>
        <w:spacing w:before="0" w:line="288" w:lineRule="auto"/>
        <w:ind w:firstLine="547"/>
        <w:rPr>
          <w:rFonts w:cs="Times New Roman"/>
          <w:b/>
        </w:rPr>
      </w:pPr>
      <w:r w:rsidRPr="00CB4EFB">
        <w:rPr>
          <w:rFonts w:cs="Times New Roman"/>
          <w:b/>
        </w:rPr>
        <w:t>2.3. Nhận dạng các đối tượng bị tác động, yếu tố nhạy cảm về môi trường khu vực thực hiện dự án</w:t>
      </w:r>
    </w:p>
    <w:p w:rsidR="00505AC9" w:rsidRPr="00CB4EFB" w:rsidRDefault="00505AC9" w:rsidP="008625C9">
      <w:pPr>
        <w:widowControl w:val="0"/>
        <w:spacing w:line="288" w:lineRule="auto"/>
        <w:ind w:firstLine="547"/>
        <w:jc w:val="both"/>
        <w:outlineLvl w:val="2"/>
        <w:rPr>
          <w:bCs/>
          <w:i/>
          <w:sz w:val="28"/>
        </w:rPr>
      </w:pPr>
      <w:bookmarkStart w:id="466" w:name="_Toc109983564"/>
      <w:r w:rsidRPr="00CB4EFB">
        <w:rPr>
          <w:bCs/>
          <w:i/>
          <w:sz w:val="28"/>
        </w:rPr>
        <w:t>2.3.1. Các đối tượng bị tác động bởi dự án</w:t>
      </w:r>
      <w:bookmarkEnd w:id="466"/>
      <w:r w:rsidRPr="00CB4EFB">
        <w:rPr>
          <w:bCs/>
          <w:i/>
          <w:sz w:val="28"/>
        </w:rPr>
        <w:t xml:space="preserve"> </w:t>
      </w:r>
    </w:p>
    <w:p w:rsidR="00505AC9" w:rsidRPr="00CB4EFB" w:rsidRDefault="00505AC9" w:rsidP="008625C9">
      <w:pPr>
        <w:spacing w:line="288" w:lineRule="auto"/>
        <w:ind w:firstLine="547"/>
        <w:jc w:val="both"/>
        <w:rPr>
          <w:i/>
          <w:sz w:val="28"/>
        </w:rPr>
      </w:pPr>
      <w:r w:rsidRPr="00CB4EFB">
        <w:rPr>
          <w:i/>
          <w:sz w:val="28"/>
          <w:lang w:val="vi-VN"/>
        </w:rPr>
        <w:t>a. Trong giai đoạn xây dựng dự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2553"/>
        <w:gridCol w:w="6195"/>
      </w:tblGrid>
      <w:tr w:rsidR="00002641" w:rsidRPr="00CB4EFB" w:rsidTr="00CD30EE">
        <w:trPr>
          <w:trHeight w:val="155"/>
          <w:jc w:val="center"/>
        </w:trPr>
        <w:tc>
          <w:tcPr>
            <w:tcW w:w="491" w:type="dxa"/>
            <w:vAlign w:val="center"/>
          </w:tcPr>
          <w:p w:rsidR="00505AC9" w:rsidRPr="00CB4EFB" w:rsidRDefault="00505AC9" w:rsidP="008625C9">
            <w:pPr>
              <w:widowControl w:val="0"/>
              <w:spacing w:line="288" w:lineRule="auto"/>
              <w:ind w:left="-88" w:right="-112"/>
              <w:jc w:val="both"/>
              <w:rPr>
                <w:b/>
                <w:bCs/>
                <w:sz w:val="26"/>
                <w:szCs w:val="26"/>
                <w:lang w:val="pt-BR"/>
              </w:rPr>
            </w:pPr>
            <w:r w:rsidRPr="00CB4EFB">
              <w:rPr>
                <w:b/>
                <w:bCs/>
                <w:sz w:val="26"/>
                <w:szCs w:val="26"/>
                <w:lang w:val="pt-BR"/>
              </w:rPr>
              <w:t>TT</w:t>
            </w:r>
          </w:p>
        </w:tc>
        <w:tc>
          <w:tcPr>
            <w:tcW w:w="2553" w:type="dxa"/>
            <w:vAlign w:val="center"/>
          </w:tcPr>
          <w:p w:rsidR="00505AC9" w:rsidRPr="00CB4EFB" w:rsidRDefault="00505AC9" w:rsidP="008625C9">
            <w:pPr>
              <w:widowControl w:val="0"/>
              <w:spacing w:line="288" w:lineRule="auto"/>
              <w:ind w:left="-88" w:right="-112"/>
              <w:jc w:val="both"/>
              <w:rPr>
                <w:b/>
                <w:bCs/>
                <w:sz w:val="26"/>
                <w:szCs w:val="26"/>
                <w:lang w:val="pt-BR"/>
              </w:rPr>
            </w:pPr>
            <w:r w:rsidRPr="00CB4EFB">
              <w:rPr>
                <w:b/>
                <w:bCs/>
                <w:sz w:val="26"/>
                <w:szCs w:val="26"/>
                <w:lang w:val="pt-BR"/>
              </w:rPr>
              <w:t>Nguồn tác động</w:t>
            </w:r>
          </w:p>
        </w:tc>
        <w:tc>
          <w:tcPr>
            <w:tcW w:w="6195" w:type="dxa"/>
            <w:vAlign w:val="center"/>
          </w:tcPr>
          <w:p w:rsidR="00505AC9" w:rsidRPr="00CB4EFB" w:rsidRDefault="00443B1D" w:rsidP="008625C9">
            <w:pPr>
              <w:widowControl w:val="0"/>
              <w:spacing w:line="288" w:lineRule="auto"/>
              <w:ind w:left="-88" w:right="-112"/>
              <w:jc w:val="both"/>
              <w:rPr>
                <w:b/>
                <w:bCs/>
                <w:sz w:val="26"/>
                <w:szCs w:val="26"/>
                <w:lang w:val="pt-BR"/>
              </w:rPr>
            </w:pPr>
            <w:r w:rsidRPr="00CB4EFB">
              <w:rPr>
                <w:b/>
                <w:bCs/>
                <w:sz w:val="26"/>
                <w:szCs w:val="26"/>
              </w:rPr>
              <w:t xml:space="preserve">Các đối tượng bị tác động </w:t>
            </w:r>
          </w:p>
        </w:tc>
      </w:tr>
      <w:tr w:rsidR="00002641" w:rsidRPr="00CB4EFB" w:rsidTr="00CD30EE">
        <w:trPr>
          <w:trHeight w:val="155"/>
          <w:jc w:val="center"/>
        </w:trPr>
        <w:tc>
          <w:tcPr>
            <w:tcW w:w="491" w:type="dxa"/>
            <w:vAlign w:val="center"/>
          </w:tcPr>
          <w:p w:rsidR="00505AC9" w:rsidRPr="00CB4EFB" w:rsidRDefault="00505AC9" w:rsidP="008625C9">
            <w:pPr>
              <w:widowControl w:val="0"/>
              <w:spacing w:line="288" w:lineRule="auto"/>
              <w:ind w:left="-88" w:right="-112"/>
              <w:jc w:val="both"/>
              <w:rPr>
                <w:bCs/>
                <w:sz w:val="26"/>
                <w:szCs w:val="26"/>
                <w:lang w:val="pt-BR"/>
              </w:rPr>
            </w:pPr>
            <w:r w:rsidRPr="00CB4EFB">
              <w:rPr>
                <w:bCs/>
                <w:sz w:val="26"/>
                <w:szCs w:val="26"/>
                <w:lang w:val="pt-BR"/>
              </w:rPr>
              <w:t>1</w:t>
            </w:r>
          </w:p>
        </w:tc>
        <w:tc>
          <w:tcPr>
            <w:tcW w:w="2553" w:type="dxa"/>
            <w:vAlign w:val="center"/>
          </w:tcPr>
          <w:p w:rsidR="00505AC9" w:rsidRPr="00CB4EFB" w:rsidRDefault="00505AC9" w:rsidP="008625C9">
            <w:pPr>
              <w:widowControl w:val="0"/>
              <w:spacing w:line="288" w:lineRule="auto"/>
              <w:ind w:left="-64" w:right="-64"/>
              <w:jc w:val="both"/>
              <w:rPr>
                <w:bCs/>
                <w:sz w:val="26"/>
                <w:szCs w:val="26"/>
                <w:lang w:val="pt-BR"/>
              </w:rPr>
            </w:pPr>
            <w:r w:rsidRPr="00CB4EFB">
              <w:rPr>
                <w:bCs/>
                <w:sz w:val="26"/>
                <w:szCs w:val="26"/>
                <w:lang w:val="sq-AL"/>
              </w:rPr>
              <w:t>Bụi, khí thải</w:t>
            </w:r>
          </w:p>
        </w:tc>
        <w:tc>
          <w:tcPr>
            <w:tcW w:w="6195" w:type="dxa"/>
            <w:vAlign w:val="center"/>
          </w:tcPr>
          <w:p w:rsidR="00505AC9" w:rsidRPr="00CB4EFB" w:rsidRDefault="00505AC9" w:rsidP="008625C9">
            <w:pPr>
              <w:widowControl w:val="0"/>
              <w:spacing w:line="288" w:lineRule="auto"/>
              <w:ind w:left="-62" w:right="-62"/>
              <w:jc w:val="both"/>
              <w:rPr>
                <w:bCs/>
                <w:sz w:val="26"/>
                <w:szCs w:val="26"/>
                <w:lang w:val="pt-BR"/>
              </w:rPr>
            </w:pPr>
            <w:r w:rsidRPr="00CB4EFB">
              <w:rPr>
                <w:bCs/>
                <w:sz w:val="26"/>
                <w:szCs w:val="26"/>
                <w:lang w:val="pt-BR"/>
              </w:rPr>
              <w:t xml:space="preserve"> -</w:t>
            </w:r>
            <w:r w:rsidR="008D2D13" w:rsidRPr="00CB4EFB">
              <w:rPr>
                <w:bCs/>
                <w:sz w:val="26"/>
                <w:szCs w:val="26"/>
                <w:lang w:val="pt-BR"/>
              </w:rPr>
              <w:t xml:space="preserve"> </w:t>
            </w:r>
            <w:r w:rsidRPr="00CB4EFB">
              <w:rPr>
                <w:bCs/>
                <w:sz w:val="26"/>
                <w:szCs w:val="26"/>
                <w:lang w:val="pt-BR"/>
              </w:rPr>
              <w:t xml:space="preserve">Bụi, khí thải phát sinh tại công trường: </w:t>
            </w:r>
            <w:r w:rsidR="008D2D13" w:rsidRPr="00CB4EFB">
              <w:rPr>
                <w:bCs/>
                <w:sz w:val="26"/>
                <w:szCs w:val="26"/>
                <w:lang w:val="pt-BR"/>
              </w:rPr>
              <w:t xml:space="preserve">Công trường xa khu dân cư nên bụi, khí thải </w:t>
            </w:r>
            <w:r w:rsidRPr="00CB4EFB">
              <w:rPr>
                <w:bCs/>
                <w:sz w:val="26"/>
                <w:szCs w:val="26"/>
                <w:lang w:val="pt-BR"/>
              </w:rPr>
              <w:t>chỉ tác động đến cán bộ công nhân tại công trường</w:t>
            </w:r>
            <w:r w:rsidR="008D2D13" w:rsidRPr="00CB4EFB">
              <w:rPr>
                <w:bCs/>
                <w:sz w:val="26"/>
                <w:szCs w:val="26"/>
                <w:lang w:val="pt-BR"/>
              </w:rPr>
              <w:t xml:space="preserve">, </w:t>
            </w:r>
            <w:r w:rsidRPr="00CB4EFB">
              <w:rPr>
                <w:bCs/>
                <w:sz w:val="26"/>
                <w:szCs w:val="26"/>
                <w:lang w:val="pt-BR"/>
              </w:rPr>
              <w:t>sẽ chấm dứt khi kết thúc xây dựng</w:t>
            </w:r>
            <w:r w:rsidR="00051EB8" w:rsidRPr="00CB4EFB">
              <w:rPr>
                <w:bCs/>
                <w:sz w:val="26"/>
                <w:szCs w:val="26"/>
                <w:lang w:val="pt-BR"/>
              </w:rPr>
              <w:t xml:space="preserve"> Dự án.</w:t>
            </w:r>
          </w:p>
          <w:p w:rsidR="00505AC9" w:rsidRPr="00CB4EFB" w:rsidRDefault="00505AC9" w:rsidP="008625C9">
            <w:pPr>
              <w:widowControl w:val="0"/>
              <w:spacing w:line="288" w:lineRule="auto"/>
              <w:ind w:left="-62" w:right="-62"/>
              <w:jc w:val="both"/>
              <w:rPr>
                <w:bCs/>
                <w:sz w:val="26"/>
                <w:szCs w:val="26"/>
                <w:lang w:val="pt-BR"/>
              </w:rPr>
            </w:pPr>
            <w:r w:rsidRPr="00CB4EFB">
              <w:rPr>
                <w:bCs/>
                <w:sz w:val="26"/>
                <w:szCs w:val="26"/>
                <w:lang w:val="pt-BR"/>
              </w:rPr>
              <w:t>-</w:t>
            </w:r>
            <w:r w:rsidR="008D2D13" w:rsidRPr="00CB4EFB">
              <w:rPr>
                <w:bCs/>
                <w:sz w:val="26"/>
                <w:szCs w:val="26"/>
                <w:lang w:val="pt-BR"/>
              </w:rPr>
              <w:t xml:space="preserve"> </w:t>
            </w:r>
            <w:r w:rsidR="00051EB8" w:rsidRPr="00CB4EFB">
              <w:rPr>
                <w:bCs/>
                <w:sz w:val="26"/>
                <w:szCs w:val="26"/>
                <w:lang w:val="pt-BR"/>
              </w:rPr>
              <w:t xml:space="preserve">Bụi cuốn trên tuyến đường: </w:t>
            </w:r>
            <w:r w:rsidRPr="00CB4EFB">
              <w:rPr>
                <w:bCs/>
                <w:sz w:val="26"/>
                <w:szCs w:val="26"/>
                <w:lang w:val="pt-BR"/>
              </w:rPr>
              <w:t>chủ yếu ảnh hưởng đến người tham gia giao thông trên tuyến đường vận chuyển, bụi chỉ phát sinh khi có xe vận chuyển đi q</w:t>
            </w:r>
            <w:r w:rsidR="00AA1A82" w:rsidRPr="00CB4EFB">
              <w:rPr>
                <w:bCs/>
                <w:sz w:val="26"/>
                <w:szCs w:val="26"/>
                <w:lang w:val="pt-BR"/>
              </w:rPr>
              <w:t>ua và chấm dứt khi kết thúc quá trình xây dựng</w:t>
            </w:r>
            <w:r w:rsidR="008D2D13" w:rsidRPr="00CB4EFB">
              <w:rPr>
                <w:bCs/>
                <w:sz w:val="26"/>
                <w:szCs w:val="26"/>
                <w:lang w:val="pt-BR"/>
              </w:rPr>
              <w:t>.</w:t>
            </w:r>
          </w:p>
        </w:tc>
      </w:tr>
      <w:tr w:rsidR="00002641" w:rsidRPr="00CB4EFB" w:rsidTr="00CD30EE">
        <w:trPr>
          <w:trHeight w:val="416"/>
          <w:jc w:val="center"/>
        </w:trPr>
        <w:tc>
          <w:tcPr>
            <w:tcW w:w="491" w:type="dxa"/>
            <w:vAlign w:val="center"/>
          </w:tcPr>
          <w:p w:rsidR="00505AC9" w:rsidRPr="00CB4EFB" w:rsidRDefault="00505AC9" w:rsidP="008625C9">
            <w:pPr>
              <w:widowControl w:val="0"/>
              <w:spacing w:line="288" w:lineRule="auto"/>
              <w:ind w:left="-88" w:right="-112"/>
              <w:jc w:val="both"/>
              <w:rPr>
                <w:bCs/>
                <w:sz w:val="26"/>
                <w:szCs w:val="26"/>
                <w:lang w:val="pt-BR"/>
              </w:rPr>
            </w:pPr>
            <w:r w:rsidRPr="00CB4EFB">
              <w:rPr>
                <w:bCs/>
                <w:sz w:val="26"/>
                <w:szCs w:val="26"/>
                <w:lang w:val="pt-BR"/>
              </w:rPr>
              <w:t>2</w:t>
            </w:r>
          </w:p>
        </w:tc>
        <w:tc>
          <w:tcPr>
            <w:tcW w:w="2553" w:type="dxa"/>
            <w:vAlign w:val="center"/>
          </w:tcPr>
          <w:p w:rsidR="00505AC9" w:rsidRPr="00CB4EFB" w:rsidRDefault="00505AC9" w:rsidP="008625C9">
            <w:pPr>
              <w:widowControl w:val="0"/>
              <w:spacing w:line="288" w:lineRule="auto"/>
              <w:ind w:left="-64" w:right="-64"/>
              <w:jc w:val="both"/>
              <w:rPr>
                <w:bCs/>
                <w:sz w:val="26"/>
                <w:szCs w:val="26"/>
                <w:lang w:val="pt-BR"/>
              </w:rPr>
            </w:pPr>
            <w:r w:rsidRPr="00CB4EFB">
              <w:rPr>
                <w:bCs/>
                <w:sz w:val="26"/>
                <w:szCs w:val="26"/>
                <w:lang w:val="pt-BR"/>
              </w:rPr>
              <w:t>Nước thải sinh hoạt của CBCN</w:t>
            </w:r>
          </w:p>
        </w:tc>
        <w:tc>
          <w:tcPr>
            <w:tcW w:w="6195" w:type="dxa"/>
          </w:tcPr>
          <w:p w:rsidR="00505AC9" w:rsidRPr="00CB4EFB" w:rsidRDefault="00505AC9" w:rsidP="008625C9">
            <w:pPr>
              <w:widowControl w:val="0"/>
              <w:ind w:left="-62" w:right="-62"/>
              <w:jc w:val="both"/>
              <w:rPr>
                <w:bCs/>
                <w:sz w:val="26"/>
                <w:szCs w:val="26"/>
                <w:lang w:val="pt-BR"/>
              </w:rPr>
            </w:pPr>
            <w:r w:rsidRPr="00CB4EFB">
              <w:rPr>
                <w:bCs/>
                <w:sz w:val="26"/>
                <w:szCs w:val="26"/>
                <w:lang w:val="pt-BR"/>
              </w:rPr>
              <w:t xml:space="preserve">Tác động đến môi trường đất, nước khu vực xung quanh điểm xả thải và sẽ chấm dứt khi kết thúc </w:t>
            </w:r>
            <w:r w:rsidR="00AA1A82" w:rsidRPr="00CB4EFB">
              <w:rPr>
                <w:bCs/>
                <w:sz w:val="26"/>
                <w:szCs w:val="26"/>
                <w:lang w:val="pt-BR"/>
              </w:rPr>
              <w:t>xây dựng</w:t>
            </w:r>
            <w:r w:rsidRPr="00CB4EFB">
              <w:rPr>
                <w:bCs/>
                <w:sz w:val="26"/>
                <w:szCs w:val="26"/>
                <w:lang w:val="pt-BR"/>
              </w:rPr>
              <w:t xml:space="preserve"> </w:t>
            </w:r>
          </w:p>
        </w:tc>
      </w:tr>
      <w:tr w:rsidR="00002641" w:rsidRPr="00CB4EFB" w:rsidTr="00CD30EE">
        <w:trPr>
          <w:trHeight w:val="274"/>
          <w:jc w:val="center"/>
        </w:trPr>
        <w:tc>
          <w:tcPr>
            <w:tcW w:w="491" w:type="dxa"/>
            <w:vAlign w:val="center"/>
          </w:tcPr>
          <w:p w:rsidR="00505AC9" w:rsidRPr="00CB4EFB" w:rsidRDefault="00505AC9" w:rsidP="008625C9">
            <w:pPr>
              <w:widowControl w:val="0"/>
              <w:spacing w:line="288" w:lineRule="auto"/>
              <w:ind w:left="-88" w:right="-112"/>
              <w:jc w:val="both"/>
              <w:rPr>
                <w:bCs/>
                <w:sz w:val="26"/>
                <w:szCs w:val="26"/>
                <w:lang w:val="pt-BR"/>
              </w:rPr>
            </w:pPr>
            <w:r w:rsidRPr="00CB4EFB">
              <w:rPr>
                <w:bCs/>
                <w:sz w:val="26"/>
                <w:szCs w:val="26"/>
                <w:lang w:val="pt-BR"/>
              </w:rPr>
              <w:t>3</w:t>
            </w:r>
          </w:p>
        </w:tc>
        <w:tc>
          <w:tcPr>
            <w:tcW w:w="2553" w:type="dxa"/>
            <w:vAlign w:val="center"/>
          </w:tcPr>
          <w:p w:rsidR="00505AC9" w:rsidRPr="00CB4EFB" w:rsidRDefault="00505AC9" w:rsidP="008625C9">
            <w:pPr>
              <w:widowControl w:val="0"/>
              <w:spacing w:line="288" w:lineRule="auto"/>
              <w:ind w:left="-64" w:right="-64"/>
              <w:jc w:val="both"/>
              <w:rPr>
                <w:bCs/>
                <w:sz w:val="26"/>
                <w:szCs w:val="26"/>
                <w:lang w:val="pt-BR"/>
              </w:rPr>
            </w:pPr>
            <w:r w:rsidRPr="00CB4EFB">
              <w:rPr>
                <w:bCs/>
                <w:sz w:val="26"/>
                <w:szCs w:val="26"/>
                <w:lang w:val="pt-BR"/>
              </w:rPr>
              <w:t>Nước mưa chảy tràn, ngập lũ</w:t>
            </w:r>
          </w:p>
        </w:tc>
        <w:tc>
          <w:tcPr>
            <w:tcW w:w="6195" w:type="dxa"/>
          </w:tcPr>
          <w:p w:rsidR="00505AC9" w:rsidRPr="00CB4EFB" w:rsidRDefault="00505AC9" w:rsidP="008625C9">
            <w:pPr>
              <w:widowControl w:val="0"/>
              <w:ind w:left="-62" w:right="-62"/>
              <w:jc w:val="both"/>
              <w:rPr>
                <w:bCs/>
                <w:sz w:val="26"/>
                <w:szCs w:val="26"/>
                <w:lang w:val="pt-BR"/>
              </w:rPr>
            </w:pPr>
            <w:r w:rsidRPr="00CB4EFB">
              <w:rPr>
                <w:bCs/>
                <w:sz w:val="26"/>
                <w:szCs w:val="26"/>
                <w:lang w:val="pt-BR"/>
              </w:rPr>
              <w:t>Cuốn trôi đất cát, chất bẩn bề mặt, ảnh hưởng đến nguồn nước tiếp nhận</w:t>
            </w:r>
            <w:r w:rsidR="00051EB8" w:rsidRPr="00CB4EFB">
              <w:rPr>
                <w:bCs/>
                <w:sz w:val="26"/>
                <w:szCs w:val="26"/>
                <w:lang w:val="pt-BR"/>
              </w:rPr>
              <w:t>.</w:t>
            </w:r>
          </w:p>
        </w:tc>
      </w:tr>
      <w:tr w:rsidR="00002641" w:rsidRPr="00CB4EFB" w:rsidTr="00CD30EE">
        <w:trPr>
          <w:trHeight w:val="519"/>
          <w:jc w:val="center"/>
        </w:trPr>
        <w:tc>
          <w:tcPr>
            <w:tcW w:w="491" w:type="dxa"/>
            <w:vAlign w:val="center"/>
          </w:tcPr>
          <w:p w:rsidR="00505AC9" w:rsidRPr="00CB4EFB" w:rsidRDefault="00505AC9" w:rsidP="008625C9">
            <w:pPr>
              <w:widowControl w:val="0"/>
              <w:spacing w:line="288" w:lineRule="auto"/>
              <w:ind w:left="-88" w:right="-112"/>
              <w:jc w:val="both"/>
              <w:rPr>
                <w:bCs/>
                <w:sz w:val="26"/>
                <w:szCs w:val="26"/>
                <w:lang w:val="pt-BR"/>
              </w:rPr>
            </w:pPr>
            <w:r w:rsidRPr="00CB4EFB">
              <w:rPr>
                <w:bCs/>
                <w:sz w:val="26"/>
                <w:szCs w:val="26"/>
                <w:lang w:val="pt-BR"/>
              </w:rPr>
              <w:t>4</w:t>
            </w:r>
          </w:p>
        </w:tc>
        <w:tc>
          <w:tcPr>
            <w:tcW w:w="2553" w:type="dxa"/>
            <w:vAlign w:val="center"/>
          </w:tcPr>
          <w:p w:rsidR="00505AC9" w:rsidRPr="00CB4EFB" w:rsidRDefault="00505AC9" w:rsidP="008625C9">
            <w:pPr>
              <w:widowControl w:val="0"/>
              <w:spacing w:line="288" w:lineRule="auto"/>
              <w:ind w:left="-64" w:right="-64"/>
              <w:jc w:val="both"/>
              <w:rPr>
                <w:bCs/>
                <w:sz w:val="26"/>
                <w:szCs w:val="26"/>
                <w:lang w:val="pt-BR"/>
              </w:rPr>
            </w:pPr>
            <w:r w:rsidRPr="00CB4EFB">
              <w:rPr>
                <w:bCs/>
                <w:sz w:val="26"/>
                <w:szCs w:val="26"/>
                <w:lang w:val="pt-BR"/>
              </w:rPr>
              <w:t>Chất thải rắn</w:t>
            </w:r>
          </w:p>
        </w:tc>
        <w:tc>
          <w:tcPr>
            <w:tcW w:w="6195" w:type="dxa"/>
            <w:vAlign w:val="center"/>
          </w:tcPr>
          <w:p w:rsidR="00505AC9" w:rsidRPr="00CB4EFB" w:rsidRDefault="00505AC9" w:rsidP="008625C9">
            <w:pPr>
              <w:widowControl w:val="0"/>
              <w:spacing w:line="288" w:lineRule="auto"/>
              <w:ind w:left="-62" w:right="-62"/>
              <w:jc w:val="both"/>
              <w:rPr>
                <w:bCs/>
                <w:sz w:val="26"/>
                <w:szCs w:val="26"/>
                <w:lang w:val="pt-BR"/>
              </w:rPr>
            </w:pPr>
            <w:r w:rsidRPr="00CB4EFB">
              <w:rPr>
                <w:bCs/>
                <w:sz w:val="26"/>
                <w:szCs w:val="26"/>
                <w:lang w:val="pt-BR"/>
              </w:rPr>
              <w:t xml:space="preserve"> Tác động đến môi trường đất, nước dưới đất khu vực xung quanh điểm để chất thải rắn </w:t>
            </w:r>
            <w:r w:rsidR="00AA1A82" w:rsidRPr="00CB4EFB">
              <w:rPr>
                <w:bCs/>
                <w:sz w:val="26"/>
                <w:szCs w:val="26"/>
                <w:lang w:val="pt-BR"/>
              </w:rPr>
              <w:t xml:space="preserve">và sẽ chấm dứt khi kết </w:t>
            </w:r>
            <w:r w:rsidR="00AA1A82" w:rsidRPr="00CB4EFB">
              <w:rPr>
                <w:bCs/>
                <w:sz w:val="26"/>
                <w:szCs w:val="26"/>
                <w:lang w:val="pt-BR"/>
              </w:rPr>
              <w:lastRenderedPageBreak/>
              <w:t>thúc xây dựng</w:t>
            </w:r>
            <w:r w:rsidR="00051EB8" w:rsidRPr="00CB4EFB">
              <w:rPr>
                <w:bCs/>
                <w:sz w:val="26"/>
                <w:szCs w:val="26"/>
                <w:lang w:val="pt-BR"/>
              </w:rPr>
              <w:t>.</w:t>
            </w:r>
          </w:p>
        </w:tc>
      </w:tr>
      <w:tr w:rsidR="00505AC9" w:rsidRPr="00CB4EFB" w:rsidTr="00CD30EE">
        <w:trPr>
          <w:trHeight w:val="519"/>
          <w:jc w:val="center"/>
        </w:trPr>
        <w:tc>
          <w:tcPr>
            <w:tcW w:w="491" w:type="dxa"/>
            <w:vAlign w:val="center"/>
          </w:tcPr>
          <w:p w:rsidR="00505AC9" w:rsidRPr="00CB4EFB" w:rsidRDefault="00505AC9" w:rsidP="008625C9">
            <w:pPr>
              <w:widowControl w:val="0"/>
              <w:spacing w:line="288" w:lineRule="auto"/>
              <w:ind w:left="-88" w:right="-112"/>
              <w:jc w:val="both"/>
              <w:rPr>
                <w:bCs/>
                <w:sz w:val="26"/>
                <w:szCs w:val="26"/>
                <w:lang w:val="pt-BR"/>
              </w:rPr>
            </w:pPr>
            <w:r w:rsidRPr="00CB4EFB">
              <w:rPr>
                <w:bCs/>
                <w:sz w:val="26"/>
                <w:szCs w:val="26"/>
                <w:lang w:val="pt-BR"/>
              </w:rPr>
              <w:lastRenderedPageBreak/>
              <w:t>5</w:t>
            </w:r>
          </w:p>
        </w:tc>
        <w:tc>
          <w:tcPr>
            <w:tcW w:w="2553" w:type="dxa"/>
            <w:vAlign w:val="center"/>
          </w:tcPr>
          <w:p w:rsidR="00505AC9" w:rsidRPr="00CB4EFB" w:rsidRDefault="00505AC9" w:rsidP="008625C9">
            <w:pPr>
              <w:widowControl w:val="0"/>
              <w:spacing w:line="288" w:lineRule="auto"/>
              <w:ind w:left="-64" w:right="-64"/>
              <w:jc w:val="both"/>
              <w:rPr>
                <w:bCs/>
                <w:sz w:val="26"/>
                <w:szCs w:val="26"/>
                <w:lang w:val="pt-BR"/>
              </w:rPr>
            </w:pPr>
            <w:r w:rsidRPr="00CB4EFB">
              <w:rPr>
                <w:bCs/>
                <w:sz w:val="26"/>
                <w:szCs w:val="26"/>
                <w:lang w:val="pt-BR"/>
              </w:rPr>
              <w:t>Chất thải nguy hại</w:t>
            </w:r>
          </w:p>
        </w:tc>
        <w:tc>
          <w:tcPr>
            <w:tcW w:w="6195" w:type="dxa"/>
            <w:vAlign w:val="center"/>
          </w:tcPr>
          <w:p w:rsidR="00505AC9" w:rsidRPr="00CB4EFB" w:rsidRDefault="00505AC9" w:rsidP="008625C9">
            <w:pPr>
              <w:widowControl w:val="0"/>
              <w:ind w:left="-62" w:right="-62"/>
              <w:jc w:val="both"/>
              <w:rPr>
                <w:bCs/>
                <w:sz w:val="26"/>
                <w:szCs w:val="26"/>
                <w:lang w:val="pt-BR"/>
              </w:rPr>
            </w:pPr>
            <w:r w:rsidRPr="00CB4EFB">
              <w:rPr>
                <w:bCs/>
                <w:sz w:val="26"/>
                <w:szCs w:val="26"/>
                <w:lang w:val="pt-BR"/>
              </w:rPr>
              <w:t>Tác động đến môi trường đất, nước dưới đất khu vực xung quanh điểm để chất thải nguy hại</w:t>
            </w:r>
            <w:r w:rsidR="008D2D13" w:rsidRPr="00CB4EFB">
              <w:rPr>
                <w:bCs/>
                <w:sz w:val="26"/>
                <w:szCs w:val="26"/>
                <w:lang w:val="pt-BR"/>
              </w:rPr>
              <w:t>.</w:t>
            </w:r>
          </w:p>
        </w:tc>
      </w:tr>
    </w:tbl>
    <w:p w:rsidR="00481D7C" w:rsidRPr="00CB4EFB" w:rsidRDefault="00481D7C" w:rsidP="008625C9">
      <w:pPr>
        <w:ind w:firstLine="630"/>
        <w:jc w:val="both"/>
        <w:rPr>
          <w:i/>
          <w:sz w:val="28"/>
        </w:rPr>
      </w:pPr>
    </w:p>
    <w:p w:rsidR="00505AC9" w:rsidRPr="00CB4EFB" w:rsidRDefault="00505AC9" w:rsidP="008625C9">
      <w:pPr>
        <w:ind w:firstLine="630"/>
        <w:jc w:val="both"/>
        <w:rPr>
          <w:i/>
          <w:sz w:val="28"/>
          <w:lang w:val="vi-VN"/>
        </w:rPr>
      </w:pPr>
      <w:r w:rsidRPr="00CB4EFB">
        <w:rPr>
          <w:i/>
          <w:sz w:val="28"/>
          <w:lang w:val="vi-VN"/>
        </w:rPr>
        <w:t>b. Trong giai đoạn Dự án đi vào hoạt động</w:t>
      </w:r>
    </w:p>
    <w:p w:rsidR="00505AC9" w:rsidRPr="00CB4EFB" w:rsidRDefault="00505AC9" w:rsidP="008625C9">
      <w:pPr>
        <w:ind w:firstLine="630"/>
        <w:jc w:val="both"/>
        <w:rPr>
          <w:sz w:val="28"/>
          <w:lang w:val="sq-AL"/>
        </w:rPr>
      </w:pPr>
      <w:r w:rsidRPr="00CB4EFB">
        <w:rPr>
          <w:sz w:val="28"/>
          <w:lang w:val="sq-AL"/>
        </w:rPr>
        <w:t>Quy mô, tính chất của các loại chất thải phát sinh trong giai đoạn này được trình bày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2951"/>
        <w:gridCol w:w="5628"/>
      </w:tblGrid>
      <w:tr w:rsidR="00002641" w:rsidRPr="00CB4EFB" w:rsidTr="00CD30EE">
        <w:trPr>
          <w:trHeight w:val="155"/>
          <w:jc w:val="center"/>
        </w:trPr>
        <w:tc>
          <w:tcPr>
            <w:tcW w:w="491" w:type="dxa"/>
            <w:vAlign w:val="center"/>
          </w:tcPr>
          <w:p w:rsidR="00505AC9" w:rsidRPr="00CB4EFB" w:rsidRDefault="00505AC9" w:rsidP="008625C9">
            <w:pPr>
              <w:widowControl w:val="0"/>
              <w:spacing w:line="288" w:lineRule="auto"/>
              <w:ind w:left="-88" w:right="-112"/>
              <w:jc w:val="both"/>
              <w:rPr>
                <w:b/>
                <w:bCs/>
                <w:sz w:val="26"/>
                <w:szCs w:val="26"/>
                <w:lang w:val="pt-BR"/>
              </w:rPr>
            </w:pPr>
            <w:r w:rsidRPr="00CB4EFB">
              <w:rPr>
                <w:b/>
                <w:bCs/>
                <w:sz w:val="26"/>
                <w:szCs w:val="26"/>
                <w:lang w:val="pt-BR"/>
              </w:rPr>
              <w:t>TT</w:t>
            </w:r>
          </w:p>
        </w:tc>
        <w:tc>
          <w:tcPr>
            <w:tcW w:w="2951" w:type="dxa"/>
            <w:vAlign w:val="center"/>
          </w:tcPr>
          <w:p w:rsidR="00505AC9" w:rsidRPr="00CB4EFB" w:rsidRDefault="00505AC9" w:rsidP="008625C9">
            <w:pPr>
              <w:widowControl w:val="0"/>
              <w:spacing w:line="288" w:lineRule="auto"/>
              <w:ind w:left="-88" w:right="-112"/>
              <w:jc w:val="both"/>
              <w:rPr>
                <w:b/>
                <w:bCs/>
                <w:sz w:val="26"/>
                <w:szCs w:val="26"/>
                <w:lang w:val="pt-BR"/>
              </w:rPr>
            </w:pPr>
            <w:r w:rsidRPr="00CB4EFB">
              <w:rPr>
                <w:b/>
                <w:bCs/>
                <w:sz w:val="26"/>
                <w:szCs w:val="26"/>
                <w:lang w:val="pt-BR"/>
              </w:rPr>
              <w:t>Chất thải phát sinh</w:t>
            </w:r>
          </w:p>
        </w:tc>
        <w:tc>
          <w:tcPr>
            <w:tcW w:w="5628" w:type="dxa"/>
            <w:vAlign w:val="center"/>
          </w:tcPr>
          <w:p w:rsidR="00505AC9" w:rsidRPr="00CB4EFB" w:rsidRDefault="00443B1D" w:rsidP="008625C9">
            <w:pPr>
              <w:widowControl w:val="0"/>
              <w:spacing w:line="288" w:lineRule="auto"/>
              <w:ind w:left="-88" w:right="-112"/>
              <w:jc w:val="both"/>
              <w:rPr>
                <w:b/>
                <w:bCs/>
                <w:sz w:val="26"/>
                <w:szCs w:val="26"/>
                <w:lang w:val="pt-BR"/>
              </w:rPr>
            </w:pPr>
            <w:r w:rsidRPr="00CB4EFB">
              <w:rPr>
                <w:b/>
                <w:bCs/>
                <w:sz w:val="26"/>
                <w:szCs w:val="26"/>
              </w:rPr>
              <w:t xml:space="preserve">Các đối tượng bị tác động </w:t>
            </w:r>
          </w:p>
        </w:tc>
      </w:tr>
      <w:tr w:rsidR="00002641" w:rsidRPr="00CB4EFB" w:rsidTr="00CD30EE">
        <w:trPr>
          <w:trHeight w:val="155"/>
          <w:jc w:val="center"/>
        </w:trPr>
        <w:tc>
          <w:tcPr>
            <w:tcW w:w="491" w:type="dxa"/>
            <w:vAlign w:val="center"/>
          </w:tcPr>
          <w:p w:rsidR="00505AC9" w:rsidRPr="00CB4EFB" w:rsidRDefault="00505AC9" w:rsidP="008625C9">
            <w:pPr>
              <w:widowControl w:val="0"/>
              <w:spacing w:line="288" w:lineRule="auto"/>
              <w:ind w:left="-88" w:right="-112"/>
              <w:jc w:val="both"/>
              <w:rPr>
                <w:bCs/>
                <w:sz w:val="26"/>
                <w:szCs w:val="26"/>
                <w:lang w:val="pt-BR"/>
              </w:rPr>
            </w:pPr>
            <w:r w:rsidRPr="00CB4EFB">
              <w:rPr>
                <w:bCs/>
                <w:sz w:val="26"/>
                <w:szCs w:val="26"/>
                <w:lang w:val="pt-BR"/>
              </w:rPr>
              <w:t>1</w:t>
            </w:r>
          </w:p>
        </w:tc>
        <w:tc>
          <w:tcPr>
            <w:tcW w:w="2951" w:type="dxa"/>
            <w:vAlign w:val="center"/>
          </w:tcPr>
          <w:p w:rsidR="00505AC9" w:rsidRPr="00CB4EFB" w:rsidRDefault="00443B1D" w:rsidP="008625C9">
            <w:pPr>
              <w:widowControl w:val="0"/>
              <w:spacing w:line="288" w:lineRule="auto"/>
              <w:ind w:left="-64" w:right="-64"/>
              <w:jc w:val="both"/>
              <w:rPr>
                <w:bCs/>
                <w:sz w:val="26"/>
                <w:szCs w:val="26"/>
                <w:lang w:val="pt-BR"/>
              </w:rPr>
            </w:pPr>
            <w:r w:rsidRPr="00CB4EFB">
              <w:rPr>
                <w:bCs/>
                <w:sz w:val="26"/>
                <w:szCs w:val="26"/>
                <w:lang w:val="sq-AL"/>
              </w:rPr>
              <w:t>Mùi hôi từ quá trình chăn nuôi</w:t>
            </w:r>
          </w:p>
        </w:tc>
        <w:tc>
          <w:tcPr>
            <w:tcW w:w="5628" w:type="dxa"/>
            <w:vAlign w:val="center"/>
          </w:tcPr>
          <w:p w:rsidR="00505AC9" w:rsidRPr="00CB4EFB" w:rsidRDefault="008232AB" w:rsidP="008625C9">
            <w:pPr>
              <w:widowControl w:val="0"/>
              <w:spacing w:line="288" w:lineRule="auto"/>
              <w:ind w:left="-62" w:right="-62"/>
              <w:jc w:val="both"/>
              <w:rPr>
                <w:bCs/>
                <w:sz w:val="26"/>
                <w:szCs w:val="26"/>
                <w:lang w:val="pt-BR"/>
              </w:rPr>
            </w:pPr>
            <w:r w:rsidRPr="00CB4EFB">
              <w:rPr>
                <w:bCs/>
                <w:sz w:val="26"/>
                <w:szCs w:val="26"/>
                <w:lang w:val="pt-BR"/>
              </w:rPr>
              <w:t>Ảnh hưởng đến môi trường không khí, cán bộ công nhân làm việc tại Trang trại.</w:t>
            </w:r>
            <w:r w:rsidR="00505AC9" w:rsidRPr="00CB4EFB">
              <w:rPr>
                <w:bCs/>
                <w:sz w:val="26"/>
                <w:szCs w:val="26"/>
                <w:lang w:val="pt-BR"/>
              </w:rPr>
              <w:t xml:space="preserve"> </w:t>
            </w:r>
          </w:p>
        </w:tc>
      </w:tr>
      <w:tr w:rsidR="00002641" w:rsidRPr="00CB4EFB" w:rsidTr="00CD30EE">
        <w:trPr>
          <w:trHeight w:val="155"/>
          <w:jc w:val="center"/>
        </w:trPr>
        <w:tc>
          <w:tcPr>
            <w:tcW w:w="491" w:type="dxa"/>
            <w:vAlign w:val="center"/>
          </w:tcPr>
          <w:p w:rsidR="00443B1D" w:rsidRPr="00CB4EFB" w:rsidRDefault="00443B1D" w:rsidP="008625C9">
            <w:pPr>
              <w:widowControl w:val="0"/>
              <w:spacing w:line="288" w:lineRule="auto"/>
              <w:ind w:left="-88" w:right="-112"/>
              <w:jc w:val="both"/>
              <w:rPr>
                <w:bCs/>
                <w:sz w:val="26"/>
                <w:szCs w:val="26"/>
                <w:lang w:val="pt-BR"/>
              </w:rPr>
            </w:pPr>
            <w:r w:rsidRPr="00CB4EFB">
              <w:rPr>
                <w:bCs/>
                <w:sz w:val="26"/>
                <w:szCs w:val="26"/>
                <w:lang w:val="pt-BR"/>
              </w:rPr>
              <w:t>2</w:t>
            </w:r>
          </w:p>
        </w:tc>
        <w:tc>
          <w:tcPr>
            <w:tcW w:w="2951" w:type="dxa"/>
            <w:vAlign w:val="center"/>
          </w:tcPr>
          <w:p w:rsidR="00443B1D" w:rsidRPr="00CB4EFB" w:rsidRDefault="00443B1D" w:rsidP="008625C9">
            <w:pPr>
              <w:widowControl w:val="0"/>
              <w:spacing w:line="288" w:lineRule="auto"/>
              <w:ind w:left="-64" w:right="-64"/>
              <w:jc w:val="both"/>
              <w:rPr>
                <w:bCs/>
                <w:sz w:val="26"/>
                <w:szCs w:val="26"/>
                <w:lang w:val="sq-AL"/>
              </w:rPr>
            </w:pPr>
            <w:r w:rsidRPr="00CB4EFB">
              <w:rPr>
                <w:bCs/>
                <w:sz w:val="26"/>
                <w:szCs w:val="26"/>
                <w:lang w:val="sq-AL"/>
              </w:rPr>
              <w:t>Bụi, khí thải từ xe vận chuyển</w:t>
            </w:r>
          </w:p>
        </w:tc>
        <w:tc>
          <w:tcPr>
            <w:tcW w:w="5628" w:type="dxa"/>
            <w:vAlign w:val="center"/>
          </w:tcPr>
          <w:p w:rsidR="00443B1D" w:rsidRPr="00CB4EFB" w:rsidRDefault="00443B1D" w:rsidP="008625C9">
            <w:pPr>
              <w:widowControl w:val="0"/>
              <w:spacing w:line="288" w:lineRule="auto"/>
              <w:ind w:left="-62" w:right="-62"/>
              <w:jc w:val="both"/>
              <w:rPr>
                <w:bCs/>
                <w:sz w:val="26"/>
                <w:szCs w:val="26"/>
                <w:lang w:val="pt-BR"/>
              </w:rPr>
            </w:pPr>
            <w:r w:rsidRPr="00CB4EFB">
              <w:rPr>
                <w:bCs/>
                <w:sz w:val="26"/>
                <w:szCs w:val="26"/>
                <w:lang w:val="pt-BR"/>
              </w:rPr>
              <w:t>Ảnh hưởng đến người tham gia giao thông trên tuyến đường vận chuyển</w:t>
            </w:r>
            <w:r w:rsidR="008232AB" w:rsidRPr="00CB4EFB">
              <w:rPr>
                <w:bCs/>
                <w:sz w:val="26"/>
                <w:szCs w:val="26"/>
                <w:lang w:val="pt-BR"/>
              </w:rPr>
              <w:t>.</w:t>
            </w:r>
          </w:p>
        </w:tc>
      </w:tr>
      <w:tr w:rsidR="00002641" w:rsidRPr="00CB4EFB" w:rsidTr="00CD30EE">
        <w:trPr>
          <w:trHeight w:val="714"/>
          <w:jc w:val="center"/>
        </w:trPr>
        <w:tc>
          <w:tcPr>
            <w:tcW w:w="491" w:type="dxa"/>
            <w:vAlign w:val="center"/>
          </w:tcPr>
          <w:p w:rsidR="00505AC9" w:rsidRPr="00CB4EFB" w:rsidRDefault="00443B1D" w:rsidP="008625C9">
            <w:pPr>
              <w:widowControl w:val="0"/>
              <w:spacing w:line="288" w:lineRule="auto"/>
              <w:ind w:left="-88" w:right="-112"/>
              <w:jc w:val="both"/>
              <w:rPr>
                <w:bCs/>
                <w:sz w:val="26"/>
                <w:szCs w:val="26"/>
                <w:lang w:val="pt-BR"/>
              </w:rPr>
            </w:pPr>
            <w:r w:rsidRPr="00CB4EFB">
              <w:rPr>
                <w:bCs/>
                <w:sz w:val="26"/>
                <w:szCs w:val="26"/>
                <w:lang w:val="pt-BR"/>
              </w:rPr>
              <w:t>3</w:t>
            </w:r>
          </w:p>
        </w:tc>
        <w:tc>
          <w:tcPr>
            <w:tcW w:w="2951" w:type="dxa"/>
            <w:vAlign w:val="center"/>
          </w:tcPr>
          <w:p w:rsidR="00505AC9" w:rsidRPr="00CB4EFB" w:rsidRDefault="00505AC9" w:rsidP="008625C9">
            <w:pPr>
              <w:widowControl w:val="0"/>
              <w:spacing w:line="288" w:lineRule="auto"/>
              <w:ind w:left="-64" w:right="-64"/>
              <w:jc w:val="both"/>
              <w:rPr>
                <w:bCs/>
                <w:sz w:val="26"/>
                <w:szCs w:val="26"/>
                <w:lang w:val="pt-BR"/>
              </w:rPr>
            </w:pPr>
            <w:r w:rsidRPr="00CB4EFB">
              <w:rPr>
                <w:bCs/>
                <w:sz w:val="26"/>
                <w:szCs w:val="26"/>
                <w:lang w:val="pt-BR"/>
              </w:rPr>
              <w:t xml:space="preserve">Nước thải sinh hoạt từ </w:t>
            </w:r>
            <w:r w:rsidR="00443B1D" w:rsidRPr="00CB4EFB">
              <w:rPr>
                <w:bCs/>
                <w:sz w:val="26"/>
                <w:szCs w:val="26"/>
                <w:lang w:val="pt-BR"/>
              </w:rPr>
              <w:t>cán bộ công nhân viên</w:t>
            </w:r>
            <w:r w:rsidR="00B61905" w:rsidRPr="00CB4EFB">
              <w:rPr>
                <w:bCs/>
                <w:sz w:val="26"/>
                <w:szCs w:val="26"/>
                <w:lang w:val="pt-BR"/>
              </w:rPr>
              <w:t>, nước thải sản xuất</w:t>
            </w:r>
          </w:p>
        </w:tc>
        <w:tc>
          <w:tcPr>
            <w:tcW w:w="5628" w:type="dxa"/>
          </w:tcPr>
          <w:p w:rsidR="00505AC9" w:rsidRPr="00CB4EFB" w:rsidRDefault="006A0640" w:rsidP="008625C9">
            <w:pPr>
              <w:widowControl w:val="0"/>
              <w:ind w:left="-62" w:right="-62"/>
              <w:jc w:val="both"/>
              <w:rPr>
                <w:bCs/>
                <w:sz w:val="26"/>
                <w:szCs w:val="26"/>
                <w:lang w:val="pt-BR"/>
              </w:rPr>
            </w:pPr>
            <w:r w:rsidRPr="00CB4EFB">
              <w:rPr>
                <w:bCs/>
                <w:sz w:val="26"/>
                <w:szCs w:val="26"/>
                <w:lang w:val="pt-BR"/>
              </w:rPr>
              <w:t>Tác động đến môi trường không khí, đất, nước khu vực tiếp nhận.</w:t>
            </w:r>
          </w:p>
        </w:tc>
      </w:tr>
      <w:tr w:rsidR="00002641" w:rsidRPr="00CB4EFB" w:rsidTr="00CD30EE">
        <w:trPr>
          <w:trHeight w:val="274"/>
          <w:jc w:val="center"/>
        </w:trPr>
        <w:tc>
          <w:tcPr>
            <w:tcW w:w="491" w:type="dxa"/>
            <w:vAlign w:val="center"/>
          </w:tcPr>
          <w:p w:rsidR="00505AC9" w:rsidRPr="00CB4EFB" w:rsidRDefault="00505AC9" w:rsidP="008625C9">
            <w:pPr>
              <w:widowControl w:val="0"/>
              <w:spacing w:line="288" w:lineRule="auto"/>
              <w:ind w:left="-88" w:right="-112"/>
              <w:jc w:val="both"/>
              <w:rPr>
                <w:bCs/>
                <w:sz w:val="26"/>
                <w:szCs w:val="26"/>
                <w:lang w:val="pt-BR"/>
              </w:rPr>
            </w:pPr>
            <w:r w:rsidRPr="00CB4EFB">
              <w:rPr>
                <w:bCs/>
                <w:sz w:val="26"/>
                <w:szCs w:val="26"/>
                <w:lang w:val="pt-BR"/>
              </w:rPr>
              <w:t>3</w:t>
            </w:r>
          </w:p>
        </w:tc>
        <w:tc>
          <w:tcPr>
            <w:tcW w:w="2951" w:type="dxa"/>
            <w:vAlign w:val="center"/>
          </w:tcPr>
          <w:p w:rsidR="00505AC9" w:rsidRPr="00CB4EFB" w:rsidRDefault="00505AC9" w:rsidP="008625C9">
            <w:pPr>
              <w:widowControl w:val="0"/>
              <w:spacing w:line="288" w:lineRule="auto"/>
              <w:ind w:left="-64" w:right="-64"/>
              <w:jc w:val="both"/>
              <w:rPr>
                <w:bCs/>
                <w:sz w:val="26"/>
                <w:szCs w:val="26"/>
                <w:lang w:val="pt-BR"/>
              </w:rPr>
            </w:pPr>
            <w:r w:rsidRPr="00CB4EFB">
              <w:rPr>
                <w:bCs/>
                <w:sz w:val="26"/>
                <w:szCs w:val="26"/>
                <w:lang w:val="pt-BR"/>
              </w:rPr>
              <w:t>Nước mưa chảy tràn</w:t>
            </w:r>
          </w:p>
        </w:tc>
        <w:tc>
          <w:tcPr>
            <w:tcW w:w="5628" w:type="dxa"/>
          </w:tcPr>
          <w:p w:rsidR="00505AC9" w:rsidRPr="00CB4EFB" w:rsidRDefault="00505AC9" w:rsidP="008625C9">
            <w:pPr>
              <w:widowControl w:val="0"/>
              <w:ind w:left="-62" w:right="-62"/>
              <w:jc w:val="both"/>
              <w:rPr>
                <w:bCs/>
                <w:sz w:val="26"/>
                <w:szCs w:val="26"/>
                <w:lang w:val="pt-BR"/>
              </w:rPr>
            </w:pPr>
            <w:r w:rsidRPr="00CB4EFB">
              <w:rPr>
                <w:bCs/>
                <w:sz w:val="26"/>
                <w:szCs w:val="26"/>
                <w:lang w:val="pt-BR"/>
              </w:rPr>
              <w:t>Cuốn trôi đất cát, chất bẩn bề mặt, ảnh hưởng đến nguồn nước tiếp nhận</w:t>
            </w:r>
          </w:p>
        </w:tc>
      </w:tr>
      <w:tr w:rsidR="00002641" w:rsidRPr="00CB4EFB" w:rsidTr="00CD30EE">
        <w:trPr>
          <w:trHeight w:val="519"/>
          <w:jc w:val="center"/>
        </w:trPr>
        <w:tc>
          <w:tcPr>
            <w:tcW w:w="491" w:type="dxa"/>
            <w:vAlign w:val="center"/>
          </w:tcPr>
          <w:p w:rsidR="00505AC9" w:rsidRPr="00CB4EFB" w:rsidRDefault="00505AC9" w:rsidP="008625C9">
            <w:pPr>
              <w:widowControl w:val="0"/>
              <w:spacing w:line="288" w:lineRule="auto"/>
              <w:ind w:left="-88" w:right="-112"/>
              <w:jc w:val="both"/>
              <w:rPr>
                <w:bCs/>
                <w:sz w:val="26"/>
                <w:szCs w:val="26"/>
                <w:lang w:val="pt-BR"/>
              </w:rPr>
            </w:pPr>
            <w:r w:rsidRPr="00CB4EFB">
              <w:rPr>
                <w:bCs/>
                <w:sz w:val="26"/>
                <w:szCs w:val="26"/>
                <w:lang w:val="pt-BR"/>
              </w:rPr>
              <w:t>4</w:t>
            </w:r>
          </w:p>
        </w:tc>
        <w:tc>
          <w:tcPr>
            <w:tcW w:w="2951" w:type="dxa"/>
            <w:vAlign w:val="center"/>
          </w:tcPr>
          <w:p w:rsidR="00505AC9" w:rsidRPr="00CB4EFB" w:rsidRDefault="00505AC9" w:rsidP="008625C9">
            <w:pPr>
              <w:widowControl w:val="0"/>
              <w:spacing w:line="288" w:lineRule="auto"/>
              <w:ind w:left="-64" w:right="-64"/>
              <w:jc w:val="both"/>
              <w:rPr>
                <w:bCs/>
                <w:sz w:val="26"/>
                <w:szCs w:val="26"/>
                <w:lang w:val="pt-BR"/>
              </w:rPr>
            </w:pPr>
            <w:r w:rsidRPr="00CB4EFB">
              <w:rPr>
                <w:bCs/>
                <w:sz w:val="26"/>
                <w:szCs w:val="26"/>
                <w:lang w:val="pt-BR"/>
              </w:rPr>
              <w:t>Chất thải rắn</w:t>
            </w:r>
            <w:r w:rsidR="00E42BFA" w:rsidRPr="00CB4EFB">
              <w:rPr>
                <w:bCs/>
                <w:sz w:val="26"/>
                <w:szCs w:val="26"/>
                <w:lang w:val="pt-BR"/>
              </w:rPr>
              <w:t xml:space="preserve"> (bao gồm chất thải rắn sinh hoạt, bao bì đựng thức ăn, phân thải...)</w:t>
            </w:r>
          </w:p>
        </w:tc>
        <w:tc>
          <w:tcPr>
            <w:tcW w:w="5628" w:type="dxa"/>
            <w:vAlign w:val="center"/>
          </w:tcPr>
          <w:p w:rsidR="003E1D70" w:rsidRPr="00CB4EFB" w:rsidRDefault="00E42BFA" w:rsidP="008625C9">
            <w:pPr>
              <w:widowControl w:val="0"/>
              <w:spacing w:line="288" w:lineRule="auto"/>
              <w:ind w:left="-62" w:right="-62"/>
              <w:jc w:val="both"/>
              <w:rPr>
                <w:bCs/>
                <w:sz w:val="26"/>
                <w:szCs w:val="26"/>
                <w:lang w:val="pt-BR"/>
              </w:rPr>
            </w:pPr>
            <w:r w:rsidRPr="00CB4EFB">
              <w:rPr>
                <w:bCs/>
                <w:sz w:val="26"/>
                <w:szCs w:val="26"/>
                <w:lang w:val="pt-BR"/>
              </w:rPr>
              <w:t>Ảnh hưởng đến môi trường khu vực Trang trại</w:t>
            </w:r>
            <w:r w:rsidR="00DC3ABB" w:rsidRPr="00CB4EFB">
              <w:rPr>
                <w:bCs/>
                <w:sz w:val="26"/>
                <w:szCs w:val="26"/>
                <w:lang w:val="pt-BR"/>
              </w:rPr>
              <w:t>,</w:t>
            </w:r>
            <w:r w:rsidR="008232AB" w:rsidRPr="00CB4EFB">
              <w:rPr>
                <w:bCs/>
                <w:sz w:val="26"/>
                <w:szCs w:val="26"/>
                <w:lang w:val="pt-BR"/>
              </w:rPr>
              <w:t xml:space="preserve"> </w:t>
            </w:r>
            <w:r w:rsidR="008232AB" w:rsidRPr="00CB4EFB">
              <w:rPr>
                <w:rFonts w:cs="Times New Roman"/>
                <w:spacing w:val="-2"/>
                <w:sz w:val="26"/>
                <w:szCs w:val="26"/>
              </w:rPr>
              <w:t>gây mất mỹ quan khu vực, đây</w:t>
            </w:r>
            <w:r w:rsidR="003E1D70" w:rsidRPr="00CB4EFB">
              <w:rPr>
                <w:rFonts w:cs="Times New Roman"/>
                <w:spacing w:val="-2"/>
                <w:sz w:val="26"/>
                <w:szCs w:val="26"/>
              </w:rPr>
              <w:t xml:space="preserve"> </w:t>
            </w:r>
            <w:r w:rsidR="008232AB" w:rsidRPr="00CB4EFB">
              <w:rPr>
                <w:rFonts w:cs="Times New Roman"/>
                <w:spacing w:val="-2"/>
                <w:sz w:val="26"/>
                <w:szCs w:val="26"/>
              </w:rPr>
              <w:t xml:space="preserve">còn </w:t>
            </w:r>
            <w:r w:rsidR="003E1D70" w:rsidRPr="00CB4EFB">
              <w:rPr>
                <w:rFonts w:cs="Times New Roman"/>
                <w:spacing w:val="-2"/>
                <w:sz w:val="26"/>
                <w:szCs w:val="26"/>
              </w:rPr>
              <w:t>là môi trường sống tốt cho các vi trùng gây bệnh</w:t>
            </w:r>
            <w:r w:rsidR="008232AB" w:rsidRPr="00CB4EFB">
              <w:rPr>
                <w:rFonts w:cs="Times New Roman"/>
                <w:spacing w:val="-2"/>
                <w:sz w:val="26"/>
                <w:szCs w:val="26"/>
              </w:rPr>
              <w:t>.</w:t>
            </w:r>
          </w:p>
        </w:tc>
      </w:tr>
      <w:tr w:rsidR="00505AC9" w:rsidRPr="00CB4EFB" w:rsidTr="00CD30EE">
        <w:trPr>
          <w:trHeight w:val="519"/>
          <w:jc w:val="center"/>
        </w:trPr>
        <w:tc>
          <w:tcPr>
            <w:tcW w:w="491" w:type="dxa"/>
            <w:vAlign w:val="center"/>
          </w:tcPr>
          <w:p w:rsidR="00505AC9" w:rsidRPr="00CB4EFB" w:rsidRDefault="00505AC9" w:rsidP="008625C9">
            <w:pPr>
              <w:widowControl w:val="0"/>
              <w:spacing w:line="288" w:lineRule="auto"/>
              <w:ind w:left="-88" w:right="-112"/>
              <w:jc w:val="both"/>
              <w:rPr>
                <w:bCs/>
                <w:sz w:val="26"/>
                <w:szCs w:val="26"/>
                <w:lang w:val="pt-BR"/>
              </w:rPr>
            </w:pPr>
            <w:r w:rsidRPr="00CB4EFB">
              <w:rPr>
                <w:bCs/>
                <w:sz w:val="26"/>
                <w:szCs w:val="26"/>
                <w:lang w:val="pt-BR"/>
              </w:rPr>
              <w:t>5</w:t>
            </w:r>
          </w:p>
        </w:tc>
        <w:tc>
          <w:tcPr>
            <w:tcW w:w="2951" w:type="dxa"/>
            <w:vAlign w:val="center"/>
          </w:tcPr>
          <w:p w:rsidR="00505AC9" w:rsidRPr="00CB4EFB" w:rsidRDefault="00505AC9" w:rsidP="008625C9">
            <w:pPr>
              <w:widowControl w:val="0"/>
              <w:spacing w:line="288" w:lineRule="auto"/>
              <w:ind w:left="-64" w:right="-64"/>
              <w:jc w:val="both"/>
              <w:rPr>
                <w:bCs/>
                <w:sz w:val="26"/>
                <w:szCs w:val="26"/>
                <w:lang w:val="pt-BR"/>
              </w:rPr>
            </w:pPr>
            <w:r w:rsidRPr="00CB4EFB">
              <w:rPr>
                <w:bCs/>
                <w:sz w:val="26"/>
                <w:szCs w:val="26"/>
                <w:lang w:val="pt-BR"/>
              </w:rPr>
              <w:t>Chất thải nguy hại</w:t>
            </w:r>
          </w:p>
        </w:tc>
        <w:tc>
          <w:tcPr>
            <w:tcW w:w="5628" w:type="dxa"/>
            <w:vAlign w:val="center"/>
          </w:tcPr>
          <w:p w:rsidR="00505AC9" w:rsidRPr="00CB4EFB" w:rsidRDefault="00505AC9" w:rsidP="008625C9">
            <w:pPr>
              <w:widowControl w:val="0"/>
              <w:ind w:left="-62" w:right="-62"/>
              <w:jc w:val="both"/>
              <w:rPr>
                <w:bCs/>
                <w:sz w:val="26"/>
                <w:szCs w:val="26"/>
                <w:lang w:val="pt-BR"/>
              </w:rPr>
            </w:pPr>
            <w:r w:rsidRPr="00CB4EFB">
              <w:rPr>
                <w:bCs/>
                <w:sz w:val="26"/>
                <w:szCs w:val="26"/>
                <w:lang w:val="pt-BR"/>
              </w:rPr>
              <w:t xml:space="preserve"> Tác động đến môi trường đất, nước dưới đất khu vực</w:t>
            </w:r>
            <w:r w:rsidR="008232AB" w:rsidRPr="00CB4EFB">
              <w:rPr>
                <w:bCs/>
                <w:sz w:val="26"/>
                <w:szCs w:val="26"/>
                <w:lang w:val="pt-BR"/>
              </w:rPr>
              <w:t>.</w:t>
            </w:r>
          </w:p>
        </w:tc>
      </w:tr>
    </w:tbl>
    <w:p w:rsidR="00051EB8" w:rsidRPr="00CB4EFB" w:rsidRDefault="00051EB8" w:rsidP="008625C9">
      <w:pPr>
        <w:widowControl w:val="0"/>
        <w:spacing w:line="288" w:lineRule="auto"/>
        <w:ind w:firstLine="540"/>
        <w:jc w:val="both"/>
        <w:outlineLvl w:val="2"/>
        <w:rPr>
          <w:b/>
          <w:bCs/>
          <w:i/>
          <w:sz w:val="12"/>
        </w:rPr>
      </w:pPr>
      <w:bookmarkStart w:id="467" w:name="_Toc109983565"/>
    </w:p>
    <w:p w:rsidR="00505AC9" w:rsidRPr="00CB4EFB" w:rsidRDefault="00505AC9" w:rsidP="008625C9">
      <w:pPr>
        <w:widowControl w:val="0"/>
        <w:spacing w:line="288" w:lineRule="auto"/>
        <w:ind w:firstLine="540"/>
        <w:jc w:val="both"/>
        <w:outlineLvl w:val="2"/>
        <w:rPr>
          <w:bCs/>
          <w:i/>
          <w:sz w:val="28"/>
        </w:rPr>
      </w:pPr>
      <w:r w:rsidRPr="00CB4EFB">
        <w:rPr>
          <w:bCs/>
          <w:i/>
          <w:sz w:val="28"/>
        </w:rPr>
        <w:t>2.3.2. Các yếu tố nhạy cảm về môi trường khu vực thực hiện dự án</w:t>
      </w:r>
      <w:bookmarkEnd w:id="467"/>
      <w:r w:rsidRPr="00CB4EFB">
        <w:rPr>
          <w:bCs/>
          <w:i/>
          <w:sz w:val="28"/>
        </w:rPr>
        <w:t xml:space="preserve"> </w:t>
      </w:r>
    </w:p>
    <w:p w:rsidR="000D6B0D" w:rsidRPr="00CB4EFB" w:rsidRDefault="00505AC9" w:rsidP="008625C9">
      <w:pPr>
        <w:spacing w:line="288" w:lineRule="auto"/>
        <w:ind w:firstLine="540"/>
        <w:jc w:val="both"/>
        <w:rPr>
          <w:sz w:val="28"/>
        </w:rPr>
      </w:pPr>
      <w:r w:rsidRPr="00CB4EFB">
        <w:rPr>
          <w:sz w:val="28"/>
        </w:rPr>
        <w:t>Theo khảo sát, điều tra thực tế thì trong bán kính 1km từ khu vực Dự án không có vùng sinh thái nhạy cảm nào. Khu vực Dự án không có các loài nguy</w:t>
      </w:r>
    </w:p>
    <w:p w:rsidR="00505AC9" w:rsidRPr="00CB4EFB" w:rsidRDefault="00505AC9" w:rsidP="008625C9">
      <w:pPr>
        <w:spacing w:line="288" w:lineRule="auto"/>
        <w:jc w:val="both"/>
        <w:rPr>
          <w:sz w:val="28"/>
          <w:lang w:val="sv-SE"/>
        </w:rPr>
      </w:pPr>
      <w:r w:rsidRPr="00CB4EFB">
        <w:rPr>
          <w:sz w:val="28"/>
        </w:rPr>
        <w:t>cấp, quý hiếm được ưu tiên bảo vệ.</w:t>
      </w:r>
    </w:p>
    <w:p w:rsidR="001679D4" w:rsidRPr="00CB4EFB" w:rsidRDefault="001679D4" w:rsidP="008625C9">
      <w:pPr>
        <w:pStyle w:val="11NOIDUNG"/>
        <w:spacing w:before="0" w:line="288" w:lineRule="auto"/>
        <w:ind w:firstLine="540"/>
        <w:rPr>
          <w:rFonts w:cs="Times New Roman"/>
          <w:b/>
        </w:rPr>
      </w:pPr>
      <w:r w:rsidRPr="00CB4EFB">
        <w:rPr>
          <w:rFonts w:cs="Times New Roman"/>
          <w:b/>
        </w:rPr>
        <w:t>2.4. Sự phù hợp của địa điểm lựa chọn thực hiện dự án</w:t>
      </w:r>
    </w:p>
    <w:p w:rsidR="001679D4" w:rsidRPr="00CB4EFB" w:rsidRDefault="001679D4" w:rsidP="008625C9">
      <w:pPr>
        <w:widowControl w:val="0"/>
        <w:autoSpaceDE w:val="0"/>
        <w:autoSpaceDN w:val="0"/>
        <w:adjustRightInd w:val="0"/>
        <w:spacing w:line="288" w:lineRule="auto"/>
        <w:ind w:firstLine="540"/>
        <w:jc w:val="both"/>
        <w:rPr>
          <w:i/>
          <w:sz w:val="28"/>
          <w:lang w:val="nl-NL"/>
        </w:rPr>
      </w:pPr>
      <w:bookmarkStart w:id="468" w:name="_Toc520702599"/>
      <w:r w:rsidRPr="00CB4EFB">
        <w:rPr>
          <w:i/>
          <w:sz w:val="28"/>
          <w:lang w:val="nl-NL"/>
        </w:rPr>
        <w:t>* Phù hợp với điều kiện tự nhiên:</w:t>
      </w:r>
    </w:p>
    <w:p w:rsidR="001679D4" w:rsidRPr="00CB4EFB" w:rsidRDefault="001679D4" w:rsidP="008625C9">
      <w:pPr>
        <w:widowControl w:val="0"/>
        <w:autoSpaceDE w:val="0"/>
        <w:autoSpaceDN w:val="0"/>
        <w:adjustRightInd w:val="0"/>
        <w:spacing w:line="288" w:lineRule="auto"/>
        <w:ind w:firstLine="540"/>
        <w:jc w:val="both"/>
        <w:rPr>
          <w:sz w:val="28"/>
        </w:rPr>
      </w:pPr>
      <w:r w:rsidRPr="00CB4EFB">
        <w:rPr>
          <w:sz w:val="28"/>
        </w:rPr>
        <w:t>- Khu vực không bị ngập lụt và</w:t>
      </w:r>
      <w:r w:rsidR="008D430F" w:rsidRPr="00CB4EFB">
        <w:rPr>
          <w:sz w:val="28"/>
        </w:rPr>
        <w:t>o mùa mưa,</w:t>
      </w:r>
      <w:r w:rsidR="00051EB8" w:rsidRPr="00CB4EFB">
        <w:rPr>
          <w:sz w:val="28"/>
        </w:rPr>
        <w:t xml:space="preserve"> trong quá trình T</w:t>
      </w:r>
      <w:r w:rsidRPr="00CB4EFB">
        <w:rPr>
          <w:sz w:val="28"/>
        </w:rPr>
        <w:t>rang trại hoạt động</w:t>
      </w:r>
      <w:r w:rsidR="00CD44C5" w:rsidRPr="00CB4EFB">
        <w:rPr>
          <w:sz w:val="28"/>
        </w:rPr>
        <w:t xml:space="preserve"> sẽ</w:t>
      </w:r>
      <w:r w:rsidRPr="00CB4EFB">
        <w:rPr>
          <w:sz w:val="28"/>
        </w:rPr>
        <w:t xml:space="preserve"> không bị ứ đọng nước mưa, không có tình trạng m</w:t>
      </w:r>
      <w:r w:rsidRPr="00CB4EFB">
        <w:rPr>
          <w:rFonts w:hint="eastAsia"/>
          <w:sz w:val="28"/>
        </w:rPr>
        <w:t>ư</w:t>
      </w:r>
      <w:r w:rsidRPr="00CB4EFB">
        <w:rPr>
          <w:sz w:val="28"/>
        </w:rPr>
        <w:t>a lũ cuốn theo chất thải gây ô nhiễm môi tr</w:t>
      </w:r>
      <w:r w:rsidRPr="00CB4EFB">
        <w:rPr>
          <w:rFonts w:hint="eastAsia"/>
          <w:sz w:val="28"/>
        </w:rPr>
        <w:t>ư</w:t>
      </w:r>
      <w:r w:rsidRPr="00CB4EFB">
        <w:rPr>
          <w:sz w:val="28"/>
        </w:rPr>
        <w:t>ờng khu vực</w:t>
      </w:r>
      <w:r w:rsidR="003228BF" w:rsidRPr="00CB4EFB">
        <w:rPr>
          <w:sz w:val="28"/>
        </w:rPr>
        <w:t>.</w:t>
      </w:r>
    </w:p>
    <w:p w:rsidR="003228BF" w:rsidRPr="00CB4EFB" w:rsidRDefault="003228BF" w:rsidP="008625C9">
      <w:pPr>
        <w:tabs>
          <w:tab w:val="left" w:pos="1701"/>
          <w:tab w:val="right" w:pos="5760"/>
          <w:tab w:val="right" w:pos="7371"/>
        </w:tabs>
        <w:spacing w:line="288" w:lineRule="auto"/>
        <w:ind w:firstLine="561"/>
        <w:jc w:val="both"/>
        <w:rPr>
          <w:rFonts w:cs="Times New Roman"/>
          <w:sz w:val="28"/>
          <w:lang w:val="pt-BR" w:bidi="ar-SA"/>
        </w:rPr>
      </w:pPr>
      <w:r w:rsidRPr="00CB4EFB">
        <w:rPr>
          <w:sz w:val="28"/>
        </w:rPr>
        <w:t>- Đ</w:t>
      </w:r>
      <w:r w:rsidRPr="00CB4EFB">
        <w:rPr>
          <w:rFonts w:cs="Times New Roman"/>
          <w:sz w:val="28"/>
          <w:lang w:val="pt-BR" w:bidi="ar-SA"/>
        </w:rPr>
        <w:t>ịa chất kh</w:t>
      </w:r>
      <w:r w:rsidR="00414985" w:rsidRPr="00CB4EFB">
        <w:rPr>
          <w:rFonts w:cs="Times New Roman"/>
          <w:sz w:val="28"/>
          <w:lang w:val="pt-BR" w:bidi="ar-SA"/>
        </w:rPr>
        <w:t>u vực xây dựng thuộc đất đồi, cường độ chịu nén</w:t>
      </w:r>
      <w:r w:rsidRPr="00CB4EFB">
        <w:rPr>
          <w:rFonts w:cs="Times New Roman"/>
          <w:sz w:val="28"/>
          <w:lang w:val="pt-BR" w:bidi="ar-SA"/>
        </w:rPr>
        <w:t xml:space="preserve"> 1,5 – 2,5 kg/cm</w:t>
      </w:r>
      <w:r w:rsidRPr="00CB4EFB">
        <w:rPr>
          <w:rFonts w:cs="Times New Roman"/>
          <w:sz w:val="28"/>
          <w:vertAlign w:val="superscript"/>
          <w:lang w:val="pt-BR" w:bidi="ar-SA"/>
        </w:rPr>
        <w:t>2</w:t>
      </w:r>
      <w:r w:rsidRPr="00CB4EFB">
        <w:rPr>
          <w:rFonts w:cs="Times New Roman"/>
          <w:sz w:val="28"/>
          <w:lang w:val="pt-BR" w:bidi="ar-SA"/>
        </w:rPr>
        <w:t xml:space="preserve">, phù hợp xây dựng nhà 1-3 tầng, không phải xử lý nền móng phức tạp. </w:t>
      </w:r>
    </w:p>
    <w:p w:rsidR="00477D2E" w:rsidRPr="00CB4EFB" w:rsidRDefault="00477D2E" w:rsidP="008625C9">
      <w:pPr>
        <w:pStyle w:val="11NOIDUNG"/>
        <w:spacing w:before="0" w:line="288" w:lineRule="auto"/>
        <w:ind w:firstLine="561"/>
        <w:rPr>
          <w:rFonts w:eastAsia="Arial" w:cs="Times New Roman"/>
        </w:rPr>
      </w:pPr>
      <w:r w:rsidRPr="00CB4EFB">
        <w:rPr>
          <w:rFonts w:eastAsia="Arial" w:cs="Times New Roman"/>
        </w:rPr>
        <w:t>- Bao quanh khu vực Dự án là rừng cao su, có tác dụng như một lá chắn ngăn cản sự phát tán của các chất ô nhiễm, mùi hôi từ khu vực Dự án ra môi trường xung quanh.</w:t>
      </w:r>
    </w:p>
    <w:p w:rsidR="002C2555" w:rsidRPr="00CB4EFB" w:rsidRDefault="002C2555" w:rsidP="008625C9">
      <w:pPr>
        <w:pStyle w:val="11NOIDUNG"/>
        <w:spacing w:before="0" w:line="288" w:lineRule="auto"/>
        <w:ind w:firstLine="561"/>
        <w:rPr>
          <w:rFonts w:eastAsia="Arial" w:cs="Times New Roman"/>
        </w:rPr>
      </w:pPr>
    </w:p>
    <w:p w:rsidR="002C2555" w:rsidRPr="00CB4EFB" w:rsidRDefault="002C2555" w:rsidP="008625C9">
      <w:pPr>
        <w:pStyle w:val="11NOIDUNG"/>
        <w:spacing w:before="0" w:line="288" w:lineRule="auto"/>
        <w:ind w:firstLine="561"/>
        <w:rPr>
          <w:rFonts w:eastAsia="Arial" w:cs="Times New Roman"/>
        </w:rPr>
      </w:pPr>
    </w:p>
    <w:p w:rsidR="001679D4" w:rsidRPr="00CB4EFB" w:rsidRDefault="001679D4" w:rsidP="008625C9">
      <w:pPr>
        <w:widowControl w:val="0"/>
        <w:autoSpaceDE w:val="0"/>
        <w:autoSpaceDN w:val="0"/>
        <w:adjustRightInd w:val="0"/>
        <w:spacing w:line="288" w:lineRule="auto"/>
        <w:ind w:firstLine="561"/>
        <w:jc w:val="both"/>
        <w:rPr>
          <w:i/>
          <w:sz w:val="28"/>
          <w:lang w:val="nl-NL"/>
        </w:rPr>
      </w:pPr>
      <w:r w:rsidRPr="00CB4EFB">
        <w:rPr>
          <w:i/>
          <w:sz w:val="28"/>
          <w:lang w:val="nl-NL"/>
        </w:rPr>
        <w:lastRenderedPageBreak/>
        <w:t>* Phù hợp với điều kiện kinh tế xã hội:</w:t>
      </w:r>
    </w:p>
    <w:p w:rsidR="0083531A" w:rsidRPr="00CB4EFB" w:rsidRDefault="001679D4" w:rsidP="008625C9">
      <w:pPr>
        <w:autoSpaceDE w:val="0"/>
        <w:autoSpaceDN w:val="0"/>
        <w:adjustRightInd w:val="0"/>
        <w:spacing w:line="288" w:lineRule="auto"/>
        <w:ind w:firstLine="561"/>
        <w:jc w:val="both"/>
        <w:rPr>
          <w:sz w:val="28"/>
          <w:lang w:val="af-ZA"/>
        </w:rPr>
      </w:pPr>
      <w:r w:rsidRPr="00CB4EFB">
        <w:rPr>
          <w:sz w:val="28"/>
          <w:lang w:val="nl-NL"/>
        </w:rPr>
        <w:softHyphen/>
      </w:r>
      <w:r w:rsidR="0083531A" w:rsidRPr="00CB4EFB">
        <w:rPr>
          <w:sz w:val="28"/>
          <w:lang w:val="af-ZA"/>
        </w:rPr>
        <w:t xml:space="preserve">- </w:t>
      </w:r>
      <w:r w:rsidR="00126375">
        <w:rPr>
          <w:sz w:val="28"/>
          <w:lang w:val="af-ZA"/>
        </w:rPr>
        <w:t>Lý Trạch</w:t>
      </w:r>
      <w:r w:rsidR="0083531A" w:rsidRPr="00CB4EFB">
        <w:rPr>
          <w:sz w:val="28"/>
          <w:lang w:val="af-ZA"/>
        </w:rPr>
        <w:t xml:space="preserve"> là xã có </w:t>
      </w:r>
      <w:r w:rsidR="0083531A" w:rsidRPr="00CB4EFB">
        <w:rPr>
          <w:rFonts w:hint="eastAsia"/>
          <w:sz w:val="28"/>
          <w:lang w:val="af-ZA"/>
        </w:rPr>
        <w:t>đ</w:t>
      </w:r>
      <w:r w:rsidR="0083531A" w:rsidRPr="00CB4EFB">
        <w:rPr>
          <w:sz w:val="28"/>
          <w:lang w:val="af-ZA"/>
        </w:rPr>
        <w:t xml:space="preserve">iều kiện kinh tế </w:t>
      </w:r>
      <w:r w:rsidR="0083531A" w:rsidRPr="00CB4EFB">
        <w:rPr>
          <w:rFonts w:hint="eastAsia"/>
          <w:sz w:val="28"/>
          <w:lang w:val="af-ZA"/>
        </w:rPr>
        <w:t>đ</w:t>
      </w:r>
      <w:r w:rsidR="0083531A" w:rsidRPr="00CB4EFB">
        <w:rPr>
          <w:sz w:val="28"/>
          <w:lang w:val="af-ZA"/>
        </w:rPr>
        <w:t>ang còn khó kh</w:t>
      </w:r>
      <w:r w:rsidR="0083531A" w:rsidRPr="00CB4EFB">
        <w:rPr>
          <w:rFonts w:hint="eastAsia"/>
          <w:sz w:val="28"/>
          <w:lang w:val="af-ZA"/>
        </w:rPr>
        <w:t>ă</w:t>
      </w:r>
      <w:r w:rsidR="0083531A" w:rsidRPr="00CB4EFB">
        <w:rPr>
          <w:sz w:val="28"/>
          <w:lang w:val="af-ZA"/>
        </w:rPr>
        <w:t>n, ng</w:t>
      </w:r>
      <w:r w:rsidR="0083531A" w:rsidRPr="00CB4EFB">
        <w:rPr>
          <w:rFonts w:hint="eastAsia"/>
          <w:sz w:val="28"/>
          <w:lang w:val="af-ZA"/>
        </w:rPr>
        <w:t>ư</w:t>
      </w:r>
      <w:r w:rsidR="0083531A" w:rsidRPr="00CB4EFB">
        <w:rPr>
          <w:sz w:val="28"/>
          <w:lang w:val="af-ZA"/>
        </w:rPr>
        <w:t>ời dân ch</w:t>
      </w:r>
      <w:r w:rsidR="0083531A" w:rsidRPr="00CB4EFB">
        <w:rPr>
          <w:rFonts w:hint="eastAsia"/>
          <w:sz w:val="28"/>
          <w:lang w:val="af-ZA"/>
        </w:rPr>
        <w:t>ă</w:t>
      </w:r>
      <w:r w:rsidR="0083531A" w:rsidRPr="00CB4EFB">
        <w:rPr>
          <w:sz w:val="28"/>
          <w:lang w:val="af-ZA"/>
        </w:rPr>
        <w:t>n nuôi nhỏ lẻ, việc xây dựng một trang trại ch</w:t>
      </w:r>
      <w:r w:rsidR="0083531A" w:rsidRPr="00CB4EFB">
        <w:rPr>
          <w:rFonts w:hint="eastAsia"/>
          <w:sz w:val="28"/>
          <w:lang w:val="af-ZA"/>
        </w:rPr>
        <w:t>ă</w:t>
      </w:r>
      <w:r w:rsidR="0083531A" w:rsidRPr="00CB4EFB">
        <w:rPr>
          <w:sz w:val="28"/>
          <w:lang w:val="af-ZA"/>
        </w:rPr>
        <w:t>n nuôi quy mô lớn</w:t>
      </w:r>
      <w:r w:rsidR="0083531A" w:rsidRPr="00CB4EFB">
        <w:rPr>
          <w:spacing w:val="-14"/>
          <w:sz w:val="28"/>
        </w:rPr>
        <w:t xml:space="preserve"> </w:t>
      </w:r>
      <w:r w:rsidR="0083531A" w:rsidRPr="00CB4EFB">
        <w:rPr>
          <w:sz w:val="28"/>
          <w:lang w:val="af-ZA"/>
        </w:rPr>
        <w:t xml:space="preserve">sẽ góp phần vào việc tạo ra mô hình kinh tế tiến bộ, tạo công </w:t>
      </w:r>
      <w:r w:rsidR="0083531A" w:rsidRPr="00CB4EFB">
        <w:rPr>
          <w:rFonts w:hint="eastAsia"/>
          <w:sz w:val="28"/>
          <w:lang w:val="af-ZA"/>
        </w:rPr>
        <w:t>ă</w:t>
      </w:r>
      <w:r w:rsidR="0083531A" w:rsidRPr="00CB4EFB">
        <w:rPr>
          <w:sz w:val="28"/>
          <w:lang w:val="af-ZA"/>
        </w:rPr>
        <w:t>n việc làm cho một số ng</w:t>
      </w:r>
      <w:r w:rsidR="0083531A" w:rsidRPr="00CB4EFB">
        <w:rPr>
          <w:rFonts w:hint="eastAsia"/>
          <w:sz w:val="28"/>
          <w:lang w:val="af-ZA"/>
        </w:rPr>
        <w:t>ư</w:t>
      </w:r>
      <w:r w:rsidR="0083531A" w:rsidRPr="00CB4EFB">
        <w:rPr>
          <w:sz w:val="28"/>
          <w:lang w:val="af-ZA"/>
        </w:rPr>
        <w:t>ời dân trong xã, phát triển kinh tế của xã.</w:t>
      </w:r>
    </w:p>
    <w:p w:rsidR="0083531A" w:rsidRPr="00CB4EFB" w:rsidRDefault="0083531A" w:rsidP="008625C9">
      <w:pPr>
        <w:spacing w:line="288" w:lineRule="auto"/>
        <w:ind w:firstLine="561"/>
        <w:jc w:val="both"/>
        <w:rPr>
          <w:spacing w:val="-4"/>
          <w:sz w:val="28"/>
          <w:lang w:val="pt-BR"/>
        </w:rPr>
      </w:pPr>
      <w:r w:rsidRPr="00CB4EFB">
        <w:rPr>
          <w:sz w:val="28"/>
          <w:lang w:val="pt-BR"/>
        </w:rPr>
        <w:t xml:space="preserve">- </w:t>
      </w:r>
      <w:r w:rsidRPr="00CB4EFB">
        <w:rPr>
          <w:spacing w:val="-4"/>
          <w:sz w:val="28"/>
          <w:lang w:val="pt-BR"/>
        </w:rPr>
        <w:t xml:space="preserve">Khu vực xây dựng Dự án hiện tại không có các công trình kiến trúc, không có các di tích lịch sử cũng như các công trình văn hóa, thể thao - du lịch. </w:t>
      </w:r>
    </w:p>
    <w:p w:rsidR="00CA09C9" w:rsidRPr="00CB4EFB" w:rsidRDefault="001679D4" w:rsidP="008625C9">
      <w:pPr>
        <w:pStyle w:val="11NOIDUNG"/>
        <w:spacing w:before="0" w:line="288" w:lineRule="auto"/>
        <w:ind w:firstLine="561"/>
        <w:rPr>
          <w:rFonts w:eastAsia="Arial" w:cs="Times New Roman"/>
        </w:rPr>
      </w:pPr>
      <w:r w:rsidRPr="00CB4EFB">
        <w:rPr>
          <w:rFonts w:eastAsia="Arial" w:cs="Times New Roman"/>
        </w:rPr>
        <w:t>- Khu đất Dự án cách đường Hồ Chí Minh khoả</w:t>
      </w:r>
      <w:r w:rsidR="003228BF" w:rsidRPr="00CB4EFB">
        <w:rPr>
          <w:rFonts w:eastAsia="Arial" w:cs="Times New Roman"/>
        </w:rPr>
        <w:t>ng 500</w:t>
      </w:r>
      <w:r w:rsidRPr="00CB4EFB">
        <w:rPr>
          <w:rFonts w:eastAsia="Arial" w:cs="Times New Roman"/>
        </w:rPr>
        <w:t>m về</w:t>
      </w:r>
      <w:r w:rsidR="003228BF" w:rsidRPr="00CB4EFB">
        <w:rPr>
          <w:rFonts w:eastAsia="Arial" w:cs="Times New Roman"/>
        </w:rPr>
        <w:t xml:space="preserve"> phía Tây</w:t>
      </w:r>
      <w:r w:rsidRPr="00CB4EFB">
        <w:rPr>
          <w:rFonts w:eastAsia="Arial" w:cs="Times New Roman"/>
        </w:rPr>
        <w:t>,</w:t>
      </w:r>
      <w:r w:rsidR="003228BF" w:rsidRPr="00CB4EFB">
        <w:rPr>
          <w:rFonts w:eastAsia="Arial" w:cs="Times New Roman"/>
        </w:rPr>
        <w:t xml:space="preserve"> đ</w:t>
      </w:r>
      <w:r w:rsidRPr="00CB4EFB">
        <w:rPr>
          <w:rFonts w:eastAsia="Arial" w:cs="Times New Roman"/>
        </w:rPr>
        <w:t xml:space="preserve">ây là điều kiện thuận lợi cho </w:t>
      </w:r>
      <w:r w:rsidR="00CA09C9" w:rsidRPr="00CB4EFB">
        <w:rPr>
          <w:rFonts w:eastAsia="Arial" w:cs="Times New Roman"/>
        </w:rPr>
        <w:t xml:space="preserve">Dự án trong quá trình thi công </w:t>
      </w:r>
      <w:r w:rsidR="00414985" w:rsidRPr="00CB4EFB">
        <w:rPr>
          <w:rFonts w:eastAsia="Arial" w:cs="Times New Roman"/>
        </w:rPr>
        <w:t>và</w:t>
      </w:r>
      <w:r w:rsidR="00CA09C9" w:rsidRPr="00CB4EFB">
        <w:rPr>
          <w:rFonts w:eastAsia="Arial" w:cs="Times New Roman"/>
        </w:rPr>
        <w:t xml:space="preserve"> khi đi vào hoạt động.</w:t>
      </w:r>
    </w:p>
    <w:p w:rsidR="001679D4" w:rsidRPr="00CB4EFB" w:rsidRDefault="001679D4" w:rsidP="008625C9">
      <w:pPr>
        <w:spacing w:line="288" w:lineRule="auto"/>
        <w:ind w:firstLine="561"/>
        <w:jc w:val="both"/>
        <w:rPr>
          <w:sz w:val="28"/>
        </w:rPr>
      </w:pPr>
      <w:r w:rsidRPr="00CB4EFB">
        <w:rPr>
          <w:sz w:val="28"/>
          <w:lang w:val="nl-NL"/>
        </w:rPr>
        <w:t xml:space="preserve">- Dự án </w:t>
      </w:r>
      <w:r w:rsidRPr="00CB4EFB">
        <w:rPr>
          <w:sz w:val="28"/>
        </w:rPr>
        <w:t xml:space="preserve">đảm bảo khoảng cách đến khu dân cư (≥400m); Trường học, bệnh viện, chợ (≥500m) </w:t>
      </w:r>
      <w:r w:rsidRPr="00CB4EFB">
        <w:rPr>
          <w:bCs/>
          <w:sz w:val="28"/>
        </w:rPr>
        <w:t xml:space="preserve">và khoảng cách đến các Trang trại chăn nuôi khác (≥50 m) </w:t>
      </w:r>
      <w:r w:rsidRPr="00CB4EFB">
        <w:rPr>
          <w:sz w:val="28"/>
        </w:rPr>
        <w:t>theo Thông tư số 23/2019/TT-BNNPTNT ngày 30/11/2019 của Bộ Nông nghiệp và Phát triển nông thôn về việc hướng dẫn một số điều của Luật Chăn nuôi về hoạt động chăn nuôi.</w:t>
      </w:r>
    </w:p>
    <w:p w:rsidR="00673072" w:rsidRPr="00CB4EFB" w:rsidRDefault="00A8507F" w:rsidP="008625C9">
      <w:pPr>
        <w:pStyle w:val="11NOIDUNG"/>
        <w:spacing w:before="0" w:line="288" w:lineRule="auto"/>
        <w:ind w:firstLine="561"/>
        <w:rPr>
          <w:rFonts w:eastAsia="Arial" w:cs="Times New Roman"/>
        </w:rPr>
      </w:pPr>
      <w:r w:rsidRPr="00CB4EFB">
        <w:rPr>
          <w:rFonts w:cs="Times New Roman"/>
          <w:lang w:val="pt-BR"/>
        </w:rPr>
        <w:t xml:space="preserve">- Khu vực Dự án hiện tại đang là đất trồng cây cao su, trong điều kiện giá </w:t>
      </w:r>
      <w:r w:rsidR="00477D2E" w:rsidRPr="00CB4EFB">
        <w:rPr>
          <w:rFonts w:cs="Times New Roman"/>
          <w:lang w:val="pt-BR"/>
        </w:rPr>
        <w:t>cao su giảm,</w:t>
      </w:r>
      <w:r w:rsidRPr="00CB4EFB">
        <w:rPr>
          <w:rFonts w:cs="Times New Roman"/>
          <w:lang w:val="pt-BR"/>
        </w:rPr>
        <w:t xml:space="preserve"> nguy cơ sự cố gió bão tác động nên hiệu quả kinh tế của rừng c</w:t>
      </w:r>
      <w:r w:rsidR="00261292" w:rsidRPr="00CB4EFB">
        <w:rPr>
          <w:rFonts w:cs="Times New Roman"/>
          <w:lang w:val="pt-BR"/>
        </w:rPr>
        <w:t>ao su thấp, rủi ro cao. V</w:t>
      </w:r>
      <w:r w:rsidRPr="00CB4EFB">
        <w:rPr>
          <w:rFonts w:cs="Times New Roman"/>
          <w:lang w:val="pt-BR"/>
        </w:rPr>
        <w:t xml:space="preserve">iệc chuyển đổi loại hình sản xuất sang chăn nuôi </w:t>
      </w:r>
      <w:r w:rsidR="00477D2E" w:rsidRPr="00CB4EFB">
        <w:rPr>
          <w:rFonts w:cs="Times New Roman"/>
          <w:lang w:val="pt-BR"/>
        </w:rPr>
        <w:t xml:space="preserve">heo </w:t>
      </w:r>
      <w:r w:rsidRPr="00CB4EFB">
        <w:rPr>
          <w:rFonts w:cs="Times New Roman"/>
          <w:lang w:val="pt-BR"/>
        </w:rPr>
        <w:t xml:space="preserve">sẽ chủ động được hoạt động sản xuất, tăng hiệu suất và giá trị sử dụng đất. </w:t>
      </w:r>
    </w:p>
    <w:p w:rsidR="00414985" w:rsidRPr="00CB4EFB" w:rsidRDefault="001679D4" w:rsidP="008625C9">
      <w:pPr>
        <w:pStyle w:val="11NOIDUNG"/>
        <w:spacing w:before="0" w:line="288" w:lineRule="auto"/>
        <w:ind w:firstLine="561"/>
        <w:rPr>
          <w:rFonts w:eastAsia="Arial" w:cs="Times New Roman"/>
        </w:rPr>
      </w:pPr>
      <w:r w:rsidRPr="00CB4EFB">
        <w:rPr>
          <w:rFonts w:eastAsia="Arial" w:cs="Times New Roman"/>
        </w:rPr>
        <w:t>- Hiện tại, toàn bộ diện tích đất của Dự án là đất trồng cây cao su của chính Chủ dự</w:t>
      </w:r>
      <w:r w:rsidR="00737C03" w:rsidRPr="00CB4EFB">
        <w:rPr>
          <w:rFonts w:eastAsia="Arial" w:cs="Times New Roman"/>
        </w:rPr>
        <w:t xml:space="preserve"> án</w:t>
      </w:r>
      <w:r w:rsidR="00261292" w:rsidRPr="00CB4EFB">
        <w:rPr>
          <w:rFonts w:eastAsia="Arial" w:cs="Times New Roman"/>
        </w:rPr>
        <w:t>, đ</w:t>
      </w:r>
      <w:r w:rsidRPr="00CB4EFB">
        <w:rPr>
          <w:rFonts w:eastAsia="Arial" w:cs="Times New Roman"/>
        </w:rPr>
        <w:t>ây là điều kiện rất thuận lợi cho việc thực hiện Dự án vì không phải đền bù, di dân hay tái đị</w:t>
      </w:r>
      <w:r w:rsidR="00414985" w:rsidRPr="00CB4EFB">
        <w:rPr>
          <w:rFonts w:eastAsia="Arial" w:cs="Times New Roman"/>
        </w:rPr>
        <w:t>nh cư, đây cũng là một yếu tố thuận lợi để Dự án tiêu thụ lượng phân thải phát sinh trong quá trình chăn nuôi.</w:t>
      </w:r>
    </w:p>
    <w:p w:rsidR="001679D4" w:rsidRPr="00CB4EFB" w:rsidRDefault="00673072" w:rsidP="008625C9">
      <w:pPr>
        <w:pStyle w:val="11NOIDUNG"/>
        <w:spacing w:before="0" w:line="288" w:lineRule="auto"/>
        <w:ind w:firstLine="561"/>
        <w:rPr>
          <w:rFonts w:cs="Times New Roman"/>
          <w:iCs/>
          <w:lang w:val="vi-VN"/>
        </w:rPr>
      </w:pPr>
      <w:r w:rsidRPr="00CB4EFB">
        <w:rPr>
          <w:rFonts w:cs="Times New Roman"/>
        </w:rPr>
        <w:t>- D</w:t>
      </w:r>
      <w:r w:rsidR="001679D4" w:rsidRPr="00CB4EFB">
        <w:rPr>
          <w:rFonts w:cs="Times New Roman"/>
        </w:rPr>
        <w:t>ự án hình thành phù hợp với Quy hoạch sử dụng đất của huyện Bố Trạch theo Quyết định số 3210/QĐ-UBND ngày 03/12/2020 của UBND tỉnh Quảng Bình về việc phê duyệt quy hoạch chung đô thị Hoàn Lão đến năm 2035</w:t>
      </w:r>
      <w:r w:rsidR="0014765F" w:rsidRPr="00CB4EFB">
        <w:rPr>
          <w:rFonts w:cs="Times New Roman"/>
        </w:rPr>
        <w:t>,</w:t>
      </w:r>
      <w:r w:rsidR="001679D4" w:rsidRPr="00CB4EFB">
        <w:rPr>
          <w:rFonts w:cs="Times New Roman"/>
        </w:rPr>
        <w:t xml:space="preserve"> và theo Quyết định 1282/QĐ-UBND ngày 10/5/2021 của UBND tỉnh Quảng Bình về việc phê duyệt quy hoạch sử dụng đất đến năm 2030 và quy hoạch sử dụng đất năm 2021 của huyện Bố Trạch.</w:t>
      </w:r>
      <w:r w:rsidR="001679D4" w:rsidRPr="00CB4EFB">
        <w:rPr>
          <w:rFonts w:cs="Times New Roman"/>
          <w:lang w:val="pt-BR"/>
        </w:rPr>
        <w:t xml:space="preserve"> </w:t>
      </w:r>
    </w:p>
    <w:p w:rsidR="004D5E94" w:rsidRPr="00CB4EFB" w:rsidRDefault="004D5E94" w:rsidP="008625C9">
      <w:pPr>
        <w:pStyle w:val="11NOIDUNG"/>
        <w:spacing w:before="0" w:line="288" w:lineRule="auto"/>
        <w:ind w:firstLine="561"/>
        <w:rPr>
          <w:rFonts w:eastAsia="Arial" w:cs="Times New Roman"/>
        </w:rPr>
      </w:pPr>
      <w:bookmarkStart w:id="469" w:name="0.1__Toc240960295"/>
      <w:bookmarkStart w:id="470" w:name="0.1__Toc160331239"/>
      <w:bookmarkStart w:id="471" w:name="0.1__Toc160345108"/>
      <w:bookmarkStart w:id="472" w:name="0.1__Toc160961278"/>
      <w:bookmarkStart w:id="473" w:name="0.1__Toc161036999"/>
      <w:bookmarkStart w:id="474" w:name="0.1__Toc161040111"/>
      <w:bookmarkStart w:id="475" w:name="0.1__Toc534647516"/>
      <w:bookmarkStart w:id="476" w:name="0.1__Toc184736862"/>
      <w:bookmarkStart w:id="477" w:name="0.1__Toc187595429"/>
      <w:bookmarkStart w:id="478" w:name="0.1__Toc193791378"/>
      <w:bookmarkStart w:id="479" w:name="0.1__Toc193791586"/>
      <w:bookmarkStart w:id="480" w:name="0.1__Toc193791795"/>
      <w:bookmarkStart w:id="481" w:name="0.1__Toc196100296"/>
      <w:bookmarkStart w:id="482" w:name="0.1__Toc223333169"/>
      <w:bookmarkStart w:id="483" w:name="0.1__Toc223750032"/>
      <w:bookmarkStart w:id="484" w:name="0.1__Toc223752599"/>
      <w:bookmarkStart w:id="485" w:name="0.1__Toc223754249"/>
      <w:bookmarkStart w:id="486" w:name="0.1__Toc223809503"/>
      <w:bookmarkStart w:id="487" w:name="0.1__Toc224096872"/>
      <w:bookmarkStart w:id="488" w:name="_Toc452990094"/>
      <w:bookmarkStart w:id="489" w:name="_Toc520702600"/>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CB4EFB">
        <w:rPr>
          <w:rFonts w:eastAsia="Arial" w:cs="Times New Roman"/>
        </w:rPr>
        <w:t>Như vậy, căn cứ vào các nội dung đã trình bày ở trên, việc lựa chọn vị trí và hình thức đầu tư cùng với thiết kế của Dự án là phù hợp với cảnh quan và môi trường khu vực, đảm bảo cho sự phát triển bền vững của Dự án.</w:t>
      </w:r>
      <w:bookmarkEnd w:id="488"/>
      <w:bookmarkEnd w:id="489"/>
    </w:p>
    <w:p w:rsidR="00775AB1" w:rsidRPr="00CB4EFB" w:rsidRDefault="00775AB1" w:rsidP="008625C9">
      <w:pPr>
        <w:pStyle w:val="11NOIDUNG"/>
        <w:spacing w:before="0" w:line="288" w:lineRule="auto"/>
        <w:ind w:firstLine="561"/>
        <w:rPr>
          <w:rStyle w:val="Heading1Char1"/>
          <w:rFonts w:cs="Times New Roman"/>
          <w:sz w:val="28"/>
          <w:szCs w:val="28"/>
          <w:lang w:val="af-ZA"/>
        </w:rPr>
      </w:pPr>
    </w:p>
    <w:p w:rsidR="00DF35DF" w:rsidRPr="00CB4EFB" w:rsidRDefault="00DF35DF" w:rsidP="008625C9">
      <w:pPr>
        <w:jc w:val="both"/>
        <w:rPr>
          <w:rStyle w:val="Heading1Char1"/>
          <w:rFonts w:cs="Times New Roman"/>
          <w:kern w:val="32"/>
          <w:sz w:val="28"/>
          <w:szCs w:val="28"/>
        </w:rPr>
      </w:pPr>
      <w:bookmarkStart w:id="490" w:name="_Toc57447257"/>
      <w:bookmarkStart w:id="491" w:name="_Toc80785006"/>
      <w:bookmarkStart w:id="492" w:name="_Toc88335895"/>
      <w:r w:rsidRPr="00CB4EFB">
        <w:rPr>
          <w:rStyle w:val="Heading1Char1"/>
          <w:rFonts w:cs="Times New Roman"/>
          <w:b w:val="0"/>
          <w:bCs w:val="0"/>
          <w:iCs w:val="0"/>
          <w:sz w:val="28"/>
          <w:szCs w:val="28"/>
        </w:rPr>
        <w:br w:type="page"/>
      </w:r>
    </w:p>
    <w:p w:rsidR="00C97138" w:rsidRPr="00CB4EFB" w:rsidRDefault="00AA4C87" w:rsidP="00F2506E">
      <w:pPr>
        <w:pStyle w:val="0CHUONG"/>
        <w:spacing w:before="0" w:line="288" w:lineRule="auto"/>
        <w:ind w:firstLine="567"/>
        <w:rPr>
          <w:rStyle w:val="Heading1Char1"/>
          <w:rFonts w:cs="Times New Roman"/>
          <w:b/>
          <w:bCs/>
          <w:iCs/>
          <w:sz w:val="28"/>
          <w:szCs w:val="28"/>
          <w:lang w:val="vi-VN"/>
        </w:rPr>
      </w:pPr>
      <w:bookmarkStart w:id="493" w:name="_Toc108447098"/>
      <w:r w:rsidRPr="00CB4EFB">
        <w:rPr>
          <w:rStyle w:val="Heading1Char1"/>
          <w:rFonts w:cs="Times New Roman"/>
          <w:b/>
          <w:bCs/>
          <w:iCs/>
          <w:sz w:val="28"/>
          <w:szCs w:val="28"/>
        </w:rPr>
        <w:lastRenderedPageBreak/>
        <w:t>C</w:t>
      </w:r>
      <w:r w:rsidR="00C97138" w:rsidRPr="00CB4EFB">
        <w:rPr>
          <w:rStyle w:val="Heading1Char1"/>
          <w:rFonts w:cs="Times New Roman"/>
          <w:b/>
          <w:bCs/>
          <w:iCs/>
          <w:sz w:val="28"/>
          <w:szCs w:val="28"/>
          <w:lang w:val="vi-VN"/>
        </w:rPr>
        <w:t>hương 3</w:t>
      </w:r>
      <w:bookmarkEnd w:id="443"/>
      <w:bookmarkEnd w:id="444"/>
      <w:bookmarkEnd w:id="445"/>
      <w:bookmarkEnd w:id="446"/>
      <w:bookmarkEnd w:id="447"/>
      <w:bookmarkEnd w:id="490"/>
      <w:bookmarkEnd w:id="491"/>
      <w:bookmarkEnd w:id="492"/>
      <w:bookmarkEnd w:id="493"/>
    </w:p>
    <w:p w:rsidR="00AA4C87" w:rsidRPr="00CB4EFB" w:rsidRDefault="00C97138" w:rsidP="00F2506E">
      <w:pPr>
        <w:pStyle w:val="0CHUONG"/>
        <w:spacing w:before="0" w:line="288" w:lineRule="auto"/>
        <w:ind w:firstLine="567"/>
        <w:rPr>
          <w:rStyle w:val="Heading1Char1"/>
          <w:rFonts w:cs="Times New Roman"/>
          <w:b/>
          <w:bCs/>
          <w:iCs/>
          <w:sz w:val="28"/>
          <w:szCs w:val="28"/>
          <w:lang w:val="vi-VN"/>
        </w:rPr>
      </w:pPr>
      <w:bookmarkStart w:id="494" w:name="_Toc464561946"/>
      <w:bookmarkStart w:id="495" w:name="_Toc108447099"/>
      <w:bookmarkStart w:id="496" w:name="_Toc26436944"/>
      <w:bookmarkStart w:id="497" w:name="_Toc57447258"/>
      <w:bookmarkStart w:id="498" w:name="_Toc80785007"/>
      <w:bookmarkStart w:id="499" w:name="_Toc88335896"/>
      <w:r w:rsidRPr="00CB4EFB">
        <w:rPr>
          <w:rStyle w:val="Heading1Char1"/>
          <w:rFonts w:cs="Times New Roman"/>
          <w:b/>
          <w:bCs/>
          <w:iCs/>
          <w:sz w:val="28"/>
          <w:szCs w:val="28"/>
          <w:lang w:val="vi-VN"/>
        </w:rPr>
        <w:t>ĐÁNH GIÁ, DỰ BÁO TÁC ĐỘNG MÔI TRƯỜNG CỦA DỰ ÁN</w:t>
      </w:r>
      <w:bookmarkEnd w:id="494"/>
      <w:r w:rsidRPr="00CB4EFB">
        <w:rPr>
          <w:rStyle w:val="Heading1Char1"/>
          <w:rFonts w:cs="Times New Roman"/>
          <w:b/>
          <w:bCs/>
          <w:iCs/>
          <w:sz w:val="28"/>
          <w:szCs w:val="28"/>
          <w:lang w:val="vi-VN"/>
        </w:rPr>
        <w:t xml:space="preserve"> VÀ</w:t>
      </w:r>
      <w:bookmarkEnd w:id="495"/>
    </w:p>
    <w:p w:rsidR="00C97138" w:rsidRPr="00CB4EFB" w:rsidRDefault="00C97138" w:rsidP="00F2506E">
      <w:pPr>
        <w:pStyle w:val="0CHUONG"/>
        <w:spacing w:before="0" w:line="288" w:lineRule="auto"/>
        <w:ind w:firstLine="567"/>
        <w:rPr>
          <w:rStyle w:val="Heading1Char1"/>
          <w:rFonts w:cs="Times New Roman"/>
          <w:b/>
          <w:bCs/>
          <w:iCs/>
          <w:sz w:val="28"/>
          <w:szCs w:val="28"/>
          <w:lang w:val="vi-VN"/>
        </w:rPr>
      </w:pPr>
      <w:bookmarkStart w:id="500" w:name="_Toc108447100"/>
      <w:r w:rsidRPr="00CB4EFB">
        <w:rPr>
          <w:rStyle w:val="Heading1Char1"/>
          <w:rFonts w:cs="Times New Roman"/>
          <w:b/>
          <w:bCs/>
          <w:iCs/>
          <w:sz w:val="28"/>
          <w:szCs w:val="28"/>
          <w:lang w:val="vi-VN"/>
        </w:rPr>
        <w:t>ĐỀ XUẤT CÁC BIỆN PHÁP, CÔNG TRÌNH BẢO VỆ MÔI TRƯỜNG, ỨNG PHÓ SỰ CỐ MÔI TRƯỜNG</w:t>
      </w:r>
      <w:bookmarkEnd w:id="496"/>
      <w:bookmarkEnd w:id="497"/>
      <w:bookmarkEnd w:id="498"/>
      <w:bookmarkEnd w:id="499"/>
      <w:bookmarkEnd w:id="500"/>
    </w:p>
    <w:p w:rsidR="00AA4C87" w:rsidRPr="00CB4EFB" w:rsidRDefault="00AA4C87" w:rsidP="008625C9">
      <w:pPr>
        <w:pStyle w:val="0CHUONG"/>
        <w:spacing w:before="0" w:line="288" w:lineRule="auto"/>
        <w:ind w:firstLine="567"/>
        <w:jc w:val="both"/>
      </w:pPr>
    </w:p>
    <w:p w:rsidR="00C97138" w:rsidRPr="00CB4EFB" w:rsidRDefault="00C97138" w:rsidP="008625C9">
      <w:pPr>
        <w:pStyle w:val="2MUC2"/>
        <w:spacing w:before="0" w:line="288" w:lineRule="auto"/>
        <w:ind w:firstLine="567"/>
        <w:outlineLvl w:val="1"/>
      </w:pPr>
      <w:bookmarkStart w:id="501" w:name="_Toc57447259"/>
      <w:bookmarkStart w:id="502" w:name="_Toc80785008"/>
      <w:bookmarkStart w:id="503" w:name="_Toc88335897"/>
      <w:bookmarkStart w:id="504" w:name="_Toc108447101"/>
      <w:r w:rsidRPr="00CB4EFB">
        <w:t xml:space="preserve">3.1. Đánh giá tác động và đề xuất các biện pháp, công trình bảo vệ môi trường trong </w:t>
      </w:r>
      <w:r w:rsidR="004C26E7" w:rsidRPr="00CB4EFB">
        <w:t xml:space="preserve">giai đoạn </w:t>
      </w:r>
      <w:r w:rsidR="006F1040" w:rsidRPr="00CB4EFB">
        <w:t>triển khai xây dựng</w:t>
      </w:r>
      <w:r w:rsidR="004C26E7" w:rsidRPr="00CB4EFB">
        <w:t xml:space="preserve"> dự án</w:t>
      </w:r>
      <w:bookmarkEnd w:id="501"/>
      <w:bookmarkEnd w:id="502"/>
      <w:bookmarkEnd w:id="503"/>
      <w:bookmarkEnd w:id="504"/>
    </w:p>
    <w:p w:rsidR="00C97138" w:rsidRPr="00CB4EFB" w:rsidRDefault="00C97138" w:rsidP="008625C9">
      <w:pPr>
        <w:pStyle w:val="3MUC3"/>
        <w:spacing w:before="0" w:line="288" w:lineRule="auto"/>
        <w:outlineLvl w:val="2"/>
        <w:rPr>
          <w:i/>
        </w:rPr>
      </w:pPr>
      <w:bookmarkStart w:id="505" w:name="_Toc57447260"/>
      <w:bookmarkStart w:id="506" w:name="_Toc80785009"/>
      <w:bookmarkStart w:id="507" w:name="_Toc88335898"/>
      <w:bookmarkStart w:id="508" w:name="_Toc108447102"/>
      <w:r w:rsidRPr="00CB4EFB">
        <w:rPr>
          <w:i/>
        </w:rPr>
        <w:t>3.1.1. Đánh giá, dự báo</w:t>
      </w:r>
      <w:r w:rsidR="0083531A" w:rsidRPr="00CB4EFB">
        <w:rPr>
          <w:i/>
        </w:rPr>
        <w:t xml:space="preserve"> các</w:t>
      </w:r>
      <w:r w:rsidRPr="00CB4EFB">
        <w:rPr>
          <w:i/>
        </w:rPr>
        <w:t xml:space="preserve"> tác động</w:t>
      </w:r>
      <w:bookmarkEnd w:id="505"/>
      <w:bookmarkEnd w:id="506"/>
      <w:bookmarkEnd w:id="507"/>
      <w:bookmarkEnd w:id="508"/>
    </w:p>
    <w:p w:rsidR="00145730" w:rsidRPr="00CB4EFB" w:rsidRDefault="00145730" w:rsidP="008625C9">
      <w:pPr>
        <w:pStyle w:val="11NOIDUNG"/>
        <w:spacing w:before="0" w:line="288" w:lineRule="auto"/>
        <w:rPr>
          <w:rFonts w:cs="Times New Roman"/>
          <w:lang w:val="cs-CZ"/>
        </w:rPr>
      </w:pPr>
      <w:r w:rsidRPr="00CB4EFB">
        <w:rPr>
          <w:rFonts w:cs="Times New Roman"/>
          <w:lang w:val="cs-CZ"/>
        </w:rPr>
        <w:t>Các nguồn gây tác động chủ yếu phát sinh từ các hoạt động trong</w:t>
      </w:r>
      <w:r w:rsidR="004F36F0" w:rsidRPr="00CB4EFB">
        <w:rPr>
          <w:rFonts w:cs="Times New Roman"/>
          <w:lang w:val="cs-CZ"/>
        </w:rPr>
        <w:t xml:space="preserve"> </w:t>
      </w:r>
      <w:r w:rsidRPr="00CB4EFB">
        <w:rPr>
          <w:rFonts w:cs="Times New Roman"/>
          <w:lang w:val="cs-CZ"/>
        </w:rPr>
        <w:t>giai đoạn thi công xây dựng được tóm tắt ở bảng sau:</w:t>
      </w:r>
    </w:p>
    <w:p w:rsidR="00145730" w:rsidRPr="00CB4EFB" w:rsidRDefault="00145730" w:rsidP="008625C9">
      <w:pPr>
        <w:pStyle w:val="8bang"/>
        <w:spacing w:before="0" w:line="288" w:lineRule="auto"/>
        <w:ind w:firstLine="567"/>
        <w:jc w:val="both"/>
        <w:rPr>
          <w:sz w:val="28"/>
        </w:rPr>
      </w:pPr>
      <w:bookmarkStart w:id="509" w:name="_Toc15887371"/>
      <w:bookmarkStart w:id="510" w:name="_Toc5863281"/>
      <w:bookmarkStart w:id="511" w:name="_Toc3883101"/>
      <w:bookmarkStart w:id="512" w:name="_Toc433708082"/>
      <w:bookmarkStart w:id="513" w:name="_Toc433371793"/>
      <w:bookmarkStart w:id="514" w:name="_Toc430184347"/>
      <w:bookmarkStart w:id="515" w:name="_Toc429383927"/>
      <w:bookmarkStart w:id="516" w:name="_Toc429383468"/>
      <w:bookmarkStart w:id="517" w:name="_Toc79698375"/>
      <w:r w:rsidRPr="00CB4EFB">
        <w:rPr>
          <w:sz w:val="28"/>
        </w:rPr>
        <w:t xml:space="preserve">Bảng 3.1. Tóm tắt các nguồn gây tác động trong giai đoạn thi công </w:t>
      </w:r>
      <w:bookmarkEnd w:id="509"/>
      <w:bookmarkEnd w:id="510"/>
      <w:bookmarkEnd w:id="511"/>
      <w:bookmarkEnd w:id="512"/>
      <w:bookmarkEnd w:id="513"/>
      <w:bookmarkEnd w:id="514"/>
      <w:bookmarkEnd w:id="515"/>
      <w:bookmarkEnd w:id="516"/>
      <w:bookmarkEnd w:id="517"/>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855"/>
        <w:gridCol w:w="4320"/>
      </w:tblGrid>
      <w:tr w:rsidR="00002641" w:rsidRPr="00CB4EFB" w:rsidTr="00051EB8">
        <w:trPr>
          <w:trHeight w:val="536"/>
          <w:tblHead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730" w:rsidRPr="00CB4EFB" w:rsidRDefault="00145730" w:rsidP="008625C9">
            <w:pPr>
              <w:pStyle w:val="7NDBANG"/>
              <w:rPr>
                <w:b/>
              </w:rPr>
            </w:pPr>
            <w:r w:rsidRPr="00CB4EFB">
              <w:rPr>
                <w:b/>
              </w:rPr>
              <w:t>TT</w:t>
            </w:r>
          </w:p>
        </w:tc>
        <w:tc>
          <w:tcPr>
            <w:tcW w:w="48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730" w:rsidRPr="00CB4EFB" w:rsidRDefault="00145730" w:rsidP="008625C9">
            <w:pPr>
              <w:pStyle w:val="7NDBANG"/>
              <w:rPr>
                <w:b/>
              </w:rPr>
            </w:pPr>
            <w:r w:rsidRPr="00CB4EFB">
              <w:rPr>
                <w:b/>
              </w:rPr>
              <w:t>Hoạt động tạo nguồn gây tác động</w:t>
            </w: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5730" w:rsidRPr="00CB4EFB" w:rsidRDefault="00145730" w:rsidP="008625C9">
            <w:pPr>
              <w:pStyle w:val="7NDBANG"/>
              <w:rPr>
                <w:b/>
              </w:rPr>
            </w:pPr>
            <w:r w:rsidRPr="00CB4EFB">
              <w:rPr>
                <w:b/>
              </w:rPr>
              <w:t>Nguồn gây tác động</w:t>
            </w:r>
          </w:p>
        </w:tc>
      </w:tr>
      <w:tr w:rsidR="00002641" w:rsidRPr="00CB4EFB" w:rsidTr="00051EB8">
        <w:trPr>
          <w:trHeight w:val="481"/>
          <w:tblHeader/>
        </w:trPr>
        <w:tc>
          <w:tcPr>
            <w:tcW w:w="9738" w:type="dxa"/>
            <w:gridSpan w:val="3"/>
            <w:tcBorders>
              <w:top w:val="single" w:sz="4" w:space="0" w:color="auto"/>
              <w:left w:val="single" w:sz="4" w:space="0" w:color="auto"/>
              <w:bottom w:val="single" w:sz="4" w:space="0" w:color="auto"/>
              <w:right w:val="single" w:sz="4" w:space="0" w:color="auto"/>
            </w:tcBorders>
            <w:vAlign w:val="center"/>
            <w:hideMark/>
          </w:tcPr>
          <w:p w:rsidR="00145730" w:rsidRPr="00CB4EFB" w:rsidRDefault="00145730" w:rsidP="008625C9">
            <w:pPr>
              <w:pStyle w:val="7NDBANG"/>
              <w:rPr>
                <w:b/>
              </w:rPr>
            </w:pPr>
            <w:r w:rsidRPr="00CB4EFB">
              <w:rPr>
                <w:b/>
              </w:rPr>
              <w:t>Nguồn gây tác động liên quan đến chất thải</w:t>
            </w:r>
          </w:p>
        </w:tc>
      </w:tr>
      <w:tr w:rsidR="00002641" w:rsidRPr="00CB4EFB" w:rsidTr="00051EB8">
        <w:trPr>
          <w:trHeight w:val="481"/>
        </w:trPr>
        <w:tc>
          <w:tcPr>
            <w:tcW w:w="563" w:type="dxa"/>
            <w:tcBorders>
              <w:top w:val="single" w:sz="4" w:space="0" w:color="auto"/>
              <w:left w:val="single" w:sz="4" w:space="0" w:color="auto"/>
              <w:bottom w:val="single" w:sz="4" w:space="0" w:color="auto"/>
              <w:right w:val="single" w:sz="4" w:space="0" w:color="auto"/>
            </w:tcBorders>
            <w:vAlign w:val="center"/>
          </w:tcPr>
          <w:p w:rsidR="00D018B3" w:rsidRPr="00CB4EFB" w:rsidRDefault="00D018B3" w:rsidP="008625C9">
            <w:pPr>
              <w:pStyle w:val="7NDBANG"/>
            </w:pPr>
            <w:r w:rsidRPr="00CB4EFB">
              <w:t>1</w:t>
            </w:r>
          </w:p>
        </w:tc>
        <w:tc>
          <w:tcPr>
            <w:tcW w:w="4855" w:type="dxa"/>
            <w:tcBorders>
              <w:top w:val="single" w:sz="4" w:space="0" w:color="auto"/>
              <w:left w:val="single" w:sz="4" w:space="0" w:color="auto"/>
              <w:bottom w:val="single" w:sz="4" w:space="0" w:color="auto"/>
              <w:right w:val="single" w:sz="4" w:space="0" w:color="auto"/>
            </w:tcBorders>
            <w:vAlign w:val="center"/>
          </w:tcPr>
          <w:p w:rsidR="00D018B3" w:rsidRPr="00CB4EFB" w:rsidRDefault="00D018B3" w:rsidP="008625C9">
            <w:pPr>
              <w:pStyle w:val="7NDBANG"/>
            </w:pPr>
            <w:r w:rsidRPr="00CB4EFB">
              <w:t>San nền, giải phóng mặt bằng</w:t>
            </w:r>
          </w:p>
        </w:tc>
        <w:tc>
          <w:tcPr>
            <w:tcW w:w="4320" w:type="dxa"/>
            <w:tcBorders>
              <w:top w:val="single" w:sz="4" w:space="0" w:color="auto"/>
              <w:left w:val="single" w:sz="4" w:space="0" w:color="auto"/>
              <w:bottom w:val="single" w:sz="4" w:space="0" w:color="auto"/>
              <w:right w:val="single" w:sz="4" w:space="0" w:color="auto"/>
            </w:tcBorders>
            <w:vAlign w:val="center"/>
          </w:tcPr>
          <w:p w:rsidR="00D018B3" w:rsidRPr="00CB4EFB" w:rsidRDefault="00D018B3" w:rsidP="008625C9">
            <w:pPr>
              <w:pStyle w:val="7NDBANG"/>
            </w:pPr>
            <w:r w:rsidRPr="00CB4EFB">
              <w:t>- Bụi, khí thải</w:t>
            </w:r>
          </w:p>
          <w:p w:rsidR="00D018B3" w:rsidRPr="00CB4EFB" w:rsidRDefault="00D018B3" w:rsidP="008625C9">
            <w:pPr>
              <w:pStyle w:val="7NDBANG"/>
            </w:pPr>
            <w:r w:rsidRPr="00CB4EFB">
              <w:t xml:space="preserve">- Chất thải rắn từ cây </w:t>
            </w:r>
            <w:r w:rsidR="00F964B7" w:rsidRPr="00CB4EFB">
              <w:t xml:space="preserve">cối bị </w:t>
            </w:r>
            <w:r w:rsidRPr="00CB4EFB">
              <w:t>chặt bỏ</w:t>
            </w:r>
          </w:p>
        </w:tc>
      </w:tr>
      <w:tr w:rsidR="00002641" w:rsidRPr="00CB4EFB" w:rsidTr="00D018B3">
        <w:trPr>
          <w:trHeight w:val="481"/>
        </w:trPr>
        <w:tc>
          <w:tcPr>
            <w:tcW w:w="563" w:type="dxa"/>
            <w:tcBorders>
              <w:top w:val="single" w:sz="4" w:space="0" w:color="auto"/>
              <w:left w:val="single" w:sz="4" w:space="0" w:color="auto"/>
              <w:bottom w:val="single" w:sz="4" w:space="0" w:color="auto"/>
              <w:right w:val="single" w:sz="4" w:space="0" w:color="auto"/>
            </w:tcBorders>
            <w:vAlign w:val="center"/>
          </w:tcPr>
          <w:p w:rsidR="00D018B3" w:rsidRPr="00CB4EFB" w:rsidRDefault="00D018B3" w:rsidP="008625C9">
            <w:pPr>
              <w:pStyle w:val="7NDBANG"/>
            </w:pPr>
            <w:r w:rsidRPr="00CB4EFB">
              <w:t>2</w:t>
            </w:r>
          </w:p>
        </w:tc>
        <w:tc>
          <w:tcPr>
            <w:tcW w:w="4855" w:type="dxa"/>
            <w:tcBorders>
              <w:top w:val="single" w:sz="4" w:space="0" w:color="auto"/>
              <w:left w:val="single" w:sz="4" w:space="0" w:color="auto"/>
              <w:bottom w:val="single" w:sz="4" w:space="0" w:color="auto"/>
              <w:right w:val="single" w:sz="4" w:space="0" w:color="auto"/>
            </w:tcBorders>
            <w:vAlign w:val="center"/>
            <w:hideMark/>
          </w:tcPr>
          <w:p w:rsidR="00D018B3" w:rsidRPr="00CB4EFB" w:rsidRDefault="00D018B3" w:rsidP="008625C9">
            <w:pPr>
              <w:pStyle w:val="7NDBANG"/>
            </w:pPr>
            <w:r w:rsidRPr="00CB4EFB">
              <w:t>Hoạt động của máy móc, thiết bị thi công và phương tiện vận chuyển</w:t>
            </w:r>
          </w:p>
        </w:tc>
        <w:tc>
          <w:tcPr>
            <w:tcW w:w="4320" w:type="dxa"/>
            <w:tcBorders>
              <w:top w:val="single" w:sz="4" w:space="0" w:color="auto"/>
              <w:left w:val="single" w:sz="4" w:space="0" w:color="auto"/>
              <w:bottom w:val="single" w:sz="4" w:space="0" w:color="auto"/>
              <w:right w:val="single" w:sz="4" w:space="0" w:color="auto"/>
            </w:tcBorders>
            <w:vAlign w:val="center"/>
            <w:hideMark/>
          </w:tcPr>
          <w:p w:rsidR="00D018B3" w:rsidRPr="00CB4EFB" w:rsidRDefault="00D018B3" w:rsidP="008625C9">
            <w:pPr>
              <w:pStyle w:val="7NDBANG"/>
            </w:pPr>
            <w:r w:rsidRPr="00CB4EFB">
              <w:t>- Bụi, khí thải (CO, SO</w:t>
            </w:r>
            <w:r w:rsidRPr="00CB4EFB">
              <w:rPr>
                <w:vertAlign w:val="subscript"/>
              </w:rPr>
              <w:t>2</w:t>
            </w:r>
            <w:r w:rsidRPr="00CB4EFB">
              <w:t>, NO</w:t>
            </w:r>
            <w:r w:rsidRPr="00CB4EFB">
              <w:rPr>
                <w:vertAlign w:val="subscript"/>
              </w:rPr>
              <w:t>2</w:t>
            </w:r>
            <w:r w:rsidR="00F964B7" w:rsidRPr="00CB4EFB">
              <w:t xml:space="preserve"> và HCl)</w:t>
            </w:r>
          </w:p>
          <w:p w:rsidR="00D018B3" w:rsidRPr="00CB4EFB" w:rsidRDefault="00D018B3" w:rsidP="008625C9">
            <w:pPr>
              <w:pStyle w:val="7NDBANG"/>
            </w:pPr>
            <w:r w:rsidRPr="00CB4EFB">
              <w:t>- Nước thải và chất thải rắn</w:t>
            </w:r>
          </w:p>
        </w:tc>
      </w:tr>
      <w:tr w:rsidR="00002641" w:rsidRPr="00CB4EFB" w:rsidTr="00D018B3">
        <w:trPr>
          <w:trHeight w:val="481"/>
        </w:trPr>
        <w:tc>
          <w:tcPr>
            <w:tcW w:w="563" w:type="dxa"/>
            <w:tcBorders>
              <w:top w:val="single" w:sz="4" w:space="0" w:color="auto"/>
              <w:left w:val="single" w:sz="4" w:space="0" w:color="auto"/>
              <w:bottom w:val="single" w:sz="4" w:space="0" w:color="auto"/>
              <w:right w:val="single" w:sz="4" w:space="0" w:color="auto"/>
            </w:tcBorders>
            <w:vAlign w:val="center"/>
          </w:tcPr>
          <w:p w:rsidR="00D018B3" w:rsidRPr="00CB4EFB" w:rsidRDefault="00D018B3" w:rsidP="008625C9">
            <w:pPr>
              <w:pStyle w:val="7NDBANG"/>
            </w:pPr>
            <w:r w:rsidRPr="00CB4EFB">
              <w:t>3</w:t>
            </w:r>
          </w:p>
        </w:tc>
        <w:tc>
          <w:tcPr>
            <w:tcW w:w="4855" w:type="dxa"/>
            <w:tcBorders>
              <w:top w:val="single" w:sz="4" w:space="0" w:color="auto"/>
              <w:left w:val="single" w:sz="4" w:space="0" w:color="auto"/>
              <w:bottom w:val="single" w:sz="4" w:space="0" w:color="auto"/>
              <w:right w:val="single" w:sz="4" w:space="0" w:color="auto"/>
            </w:tcBorders>
            <w:vAlign w:val="center"/>
            <w:hideMark/>
          </w:tcPr>
          <w:p w:rsidR="00D018B3" w:rsidRPr="00CB4EFB" w:rsidRDefault="00D018B3" w:rsidP="008625C9">
            <w:pPr>
              <w:pStyle w:val="7NDBANG"/>
            </w:pPr>
            <w:r w:rsidRPr="00CB4EFB">
              <w:t>Hoạt động của cán bộ, công nhân thi công</w:t>
            </w:r>
          </w:p>
        </w:tc>
        <w:tc>
          <w:tcPr>
            <w:tcW w:w="4320" w:type="dxa"/>
            <w:tcBorders>
              <w:top w:val="single" w:sz="4" w:space="0" w:color="auto"/>
              <w:left w:val="single" w:sz="4" w:space="0" w:color="auto"/>
              <w:bottom w:val="single" w:sz="4" w:space="0" w:color="auto"/>
              <w:right w:val="single" w:sz="4" w:space="0" w:color="auto"/>
            </w:tcBorders>
            <w:vAlign w:val="center"/>
            <w:hideMark/>
          </w:tcPr>
          <w:p w:rsidR="00D018B3" w:rsidRPr="00CB4EFB" w:rsidRDefault="00D018B3" w:rsidP="008625C9">
            <w:pPr>
              <w:pStyle w:val="7NDBANG"/>
            </w:pPr>
            <w:r w:rsidRPr="00CB4EFB">
              <w:t>Nước thải và chất thải rắn</w:t>
            </w:r>
          </w:p>
        </w:tc>
      </w:tr>
      <w:tr w:rsidR="00002641" w:rsidRPr="00CB4EFB" w:rsidTr="00D018B3">
        <w:trPr>
          <w:trHeight w:val="481"/>
        </w:trPr>
        <w:tc>
          <w:tcPr>
            <w:tcW w:w="563" w:type="dxa"/>
            <w:tcBorders>
              <w:top w:val="single" w:sz="4" w:space="0" w:color="auto"/>
              <w:left w:val="single" w:sz="4" w:space="0" w:color="auto"/>
              <w:bottom w:val="single" w:sz="4" w:space="0" w:color="auto"/>
              <w:right w:val="single" w:sz="4" w:space="0" w:color="auto"/>
            </w:tcBorders>
            <w:vAlign w:val="center"/>
          </w:tcPr>
          <w:p w:rsidR="00D018B3" w:rsidRPr="00CB4EFB" w:rsidRDefault="00F964B7" w:rsidP="008625C9">
            <w:pPr>
              <w:pStyle w:val="7NDBANG"/>
            </w:pPr>
            <w:r w:rsidRPr="00CB4EFB">
              <w:t>4</w:t>
            </w:r>
          </w:p>
        </w:tc>
        <w:tc>
          <w:tcPr>
            <w:tcW w:w="4855" w:type="dxa"/>
            <w:tcBorders>
              <w:top w:val="single" w:sz="4" w:space="0" w:color="auto"/>
              <w:left w:val="single" w:sz="4" w:space="0" w:color="auto"/>
              <w:bottom w:val="single" w:sz="4" w:space="0" w:color="auto"/>
              <w:right w:val="single" w:sz="4" w:space="0" w:color="auto"/>
            </w:tcBorders>
            <w:vAlign w:val="center"/>
            <w:hideMark/>
          </w:tcPr>
          <w:p w:rsidR="00D018B3" w:rsidRPr="00CB4EFB" w:rsidRDefault="00D018B3" w:rsidP="008625C9">
            <w:pPr>
              <w:pStyle w:val="7NDBANG"/>
            </w:pPr>
            <w:r w:rsidRPr="00CB4EFB">
              <w:t>Nước mưa chảy tràn</w:t>
            </w:r>
          </w:p>
        </w:tc>
        <w:tc>
          <w:tcPr>
            <w:tcW w:w="4320" w:type="dxa"/>
            <w:tcBorders>
              <w:top w:val="single" w:sz="4" w:space="0" w:color="auto"/>
              <w:left w:val="single" w:sz="4" w:space="0" w:color="auto"/>
              <w:bottom w:val="single" w:sz="4" w:space="0" w:color="auto"/>
              <w:right w:val="single" w:sz="4" w:space="0" w:color="auto"/>
            </w:tcBorders>
            <w:vAlign w:val="center"/>
            <w:hideMark/>
          </w:tcPr>
          <w:p w:rsidR="00D018B3" w:rsidRPr="00CB4EFB" w:rsidRDefault="00D018B3" w:rsidP="008625C9">
            <w:pPr>
              <w:pStyle w:val="7NDBANG"/>
            </w:pPr>
            <w:r w:rsidRPr="00CB4EFB">
              <w:t>Chất bẩn từ bề mặt công trường</w:t>
            </w:r>
          </w:p>
        </w:tc>
      </w:tr>
      <w:tr w:rsidR="00002641" w:rsidRPr="00CB4EFB" w:rsidTr="00051EB8">
        <w:trPr>
          <w:trHeight w:val="481"/>
        </w:trPr>
        <w:tc>
          <w:tcPr>
            <w:tcW w:w="9738" w:type="dxa"/>
            <w:gridSpan w:val="3"/>
            <w:tcBorders>
              <w:top w:val="single" w:sz="4" w:space="0" w:color="auto"/>
              <w:left w:val="single" w:sz="4" w:space="0" w:color="auto"/>
              <w:bottom w:val="single" w:sz="4" w:space="0" w:color="auto"/>
              <w:right w:val="single" w:sz="4" w:space="0" w:color="auto"/>
            </w:tcBorders>
            <w:vAlign w:val="center"/>
            <w:hideMark/>
          </w:tcPr>
          <w:p w:rsidR="00D018B3" w:rsidRPr="00CB4EFB" w:rsidRDefault="00D018B3" w:rsidP="008625C9">
            <w:pPr>
              <w:pStyle w:val="7NDBANG"/>
              <w:rPr>
                <w:b/>
              </w:rPr>
            </w:pPr>
            <w:r w:rsidRPr="00CB4EFB">
              <w:rPr>
                <w:b/>
              </w:rPr>
              <w:t>Nguồn gây tác động không liên quan đến chất thải</w:t>
            </w:r>
          </w:p>
        </w:tc>
      </w:tr>
      <w:tr w:rsidR="00002641" w:rsidRPr="00CB4EFB" w:rsidTr="00051EB8">
        <w:trPr>
          <w:trHeight w:val="481"/>
        </w:trPr>
        <w:tc>
          <w:tcPr>
            <w:tcW w:w="563" w:type="dxa"/>
            <w:tcBorders>
              <w:top w:val="single" w:sz="4" w:space="0" w:color="auto"/>
              <w:left w:val="single" w:sz="4" w:space="0" w:color="auto"/>
              <w:bottom w:val="single" w:sz="4" w:space="0" w:color="auto"/>
              <w:right w:val="single" w:sz="4" w:space="0" w:color="auto"/>
            </w:tcBorders>
            <w:vAlign w:val="center"/>
            <w:hideMark/>
          </w:tcPr>
          <w:p w:rsidR="00D018B3" w:rsidRPr="00CB4EFB" w:rsidRDefault="00D018B3" w:rsidP="008625C9">
            <w:pPr>
              <w:pStyle w:val="7NDBANG"/>
            </w:pPr>
            <w:r w:rsidRPr="00CB4EFB">
              <w:t>1</w:t>
            </w:r>
          </w:p>
        </w:tc>
        <w:tc>
          <w:tcPr>
            <w:tcW w:w="4855" w:type="dxa"/>
            <w:tcBorders>
              <w:top w:val="single" w:sz="4" w:space="0" w:color="auto"/>
              <w:left w:val="single" w:sz="4" w:space="0" w:color="auto"/>
              <w:bottom w:val="single" w:sz="4" w:space="0" w:color="auto"/>
              <w:right w:val="single" w:sz="4" w:space="0" w:color="auto"/>
            </w:tcBorders>
            <w:vAlign w:val="center"/>
            <w:hideMark/>
          </w:tcPr>
          <w:p w:rsidR="00D018B3" w:rsidRPr="00CB4EFB" w:rsidRDefault="00D018B3" w:rsidP="008625C9">
            <w:pPr>
              <w:pStyle w:val="7NDBANG"/>
            </w:pPr>
            <w:bookmarkStart w:id="518" w:name="OLE_LINK68"/>
            <w:bookmarkStart w:id="519" w:name="OLE_LINK69"/>
            <w:r w:rsidRPr="00CB4EFB">
              <w:t>Hoạt động của máy móc</w:t>
            </w:r>
            <w:bookmarkEnd w:id="518"/>
            <w:bookmarkEnd w:id="519"/>
            <w:r w:rsidRPr="00CB4EFB">
              <w:t>, thiết bị thi công</w:t>
            </w:r>
          </w:p>
        </w:tc>
        <w:tc>
          <w:tcPr>
            <w:tcW w:w="4320" w:type="dxa"/>
            <w:tcBorders>
              <w:top w:val="single" w:sz="4" w:space="0" w:color="auto"/>
              <w:left w:val="single" w:sz="4" w:space="0" w:color="auto"/>
              <w:bottom w:val="single" w:sz="4" w:space="0" w:color="auto"/>
              <w:right w:val="single" w:sz="4" w:space="0" w:color="auto"/>
            </w:tcBorders>
            <w:vAlign w:val="center"/>
            <w:hideMark/>
          </w:tcPr>
          <w:p w:rsidR="00D018B3" w:rsidRPr="00CB4EFB" w:rsidRDefault="00D018B3" w:rsidP="008625C9">
            <w:pPr>
              <w:pStyle w:val="7NDBANG"/>
            </w:pPr>
            <w:r w:rsidRPr="00CB4EFB">
              <w:t>- Tiếng ồn</w:t>
            </w:r>
          </w:p>
          <w:p w:rsidR="00D018B3" w:rsidRPr="00CB4EFB" w:rsidRDefault="00D018B3" w:rsidP="008625C9">
            <w:pPr>
              <w:pStyle w:val="7NDBANG"/>
            </w:pPr>
            <w:r w:rsidRPr="00CB4EFB">
              <w:t>- Sự cố mất an toàn giao thông</w:t>
            </w:r>
          </w:p>
        </w:tc>
      </w:tr>
      <w:tr w:rsidR="00002641" w:rsidRPr="00CB4EFB" w:rsidTr="00051EB8">
        <w:trPr>
          <w:trHeight w:val="481"/>
        </w:trPr>
        <w:tc>
          <w:tcPr>
            <w:tcW w:w="563" w:type="dxa"/>
            <w:tcBorders>
              <w:top w:val="single" w:sz="4" w:space="0" w:color="auto"/>
              <w:left w:val="single" w:sz="4" w:space="0" w:color="auto"/>
              <w:bottom w:val="single" w:sz="4" w:space="0" w:color="auto"/>
              <w:right w:val="single" w:sz="4" w:space="0" w:color="auto"/>
            </w:tcBorders>
            <w:vAlign w:val="center"/>
            <w:hideMark/>
          </w:tcPr>
          <w:p w:rsidR="00D018B3" w:rsidRPr="00CB4EFB" w:rsidRDefault="00D018B3" w:rsidP="008625C9">
            <w:pPr>
              <w:pStyle w:val="7NDBANG"/>
            </w:pPr>
            <w:r w:rsidRPr="00CB4EFB">
              <w:t>2</w:t>
            </w:r>
          </w:p>
        </w:tc>
        <w:tc>
          <w:tcPr>
            <w:tcW w:w="4855" w:type="dxa"/>
            <w:tcBorders>
              <w:top w:val="single" w:sz="4" w:space="0" w:color="auto"/>
              <w:left w:val="single" w:sz="4" w:space="0" w:color="auto"/>
              <w:bottom w:val="single" w:sz="4" w:space="0" w:color="auto"/>
              <w:right w:val="single" w:sz="4" w:space="0" w:color="auto"/>
            </w:tcBorders>
            <w:vAlign w:val="center"/>
            <w:hideMark/>
          </w:tcPr>
          <w:p w:rsidR="00D018B3" w:rsidRPr="00CB4EFB" w:rsidRDefault="00D018B3" w:rsidP="008625C9">
            <w:pPr>
              <w:pStyle w:val="7NDBANG"/>
            </w:pPr>
            <w:r w:rsidRPr="00CB4EFB">
              <w:t>Hoạt động sinh hoạt của cán bộ, công nhân thi công xây dựng</w:t>
            </w:r>
          </w:p>
        </w:tc>
        <w:tc>
          <w:tcPr>
            <w:tcW w:w="4320" w:type="dxa"/>
            <w:tcBorders>
              <w:top w:val="single" w:sz="4" w:space="0" w:color="auto"/>
              <w:left w:val="single" w:sz="4" w:space="0" w:color="auto"/>
              <w:bottom w:val="single" w:sz="4" w:space="0" w:color="auto"/>
              <w:right w:val="single" w:sz="4" w:space="0" w:color="auto"/>
            </w:tcBorders>
            <w:vAlign w:val="center"/>
            <w:hideMark/>
          </w:tcPr>
          <w:p w:rsidR="00D018B3" w:rsidRPr="00CB4EFB" w:rsidRDefault="00D018B3" w:rsidP="008625C9">
            <w:pPr>
              <w:pStyle w:val="7NDBANG"/>
            </w:pPr>
            <w:r w:rsidRPr="00CB4EFB">
              <w:t>Nguy cơ lây lan dịch bệnh, mâu thuẫn xã hội</w:t>
            </w:r>
          </w:p>
        </w:tc>
      </w:tr>
    </w:tbl>
    <w:p w:rsidR="00036D3D" w:rsidRPr="00CB4EFB" w:rsidRDefault="0083531A" w:rsidP="008625C9">
      <w:pPr>
        <w:pStyle w:val="4MUC4"/>
        <w:spacing w:before="0" w:line="288" w:lineRule="auto"/>
        <w:outlineLvl w:val="0"/>
        <w:rPr>
          <w:rFonts w:cs="Times New Roman"/>
        </w:rPr>
      </w:pPr>
      <w:bookmarkStart w:id="520" w:name="_Toc15887372"/>
      <w:bookmarkStart w:id="521" w:name="_Toc520710924"/>
      <w:bookmarkStart w:id="522" w:name="_Toc464559587"/>
      <w:bookmarkStart w:id="523" w:name="_Toc464558582"/>
      <w:bookmarkStart w:id="524" w:name="_Toc462235058"/>
      <w:bookmarkStart w:id="525" w:name="_Toc455492778"/>
      <w:bookmarkStart w:id="526" w:name="_Toc450315122"/>
      <w:bookmarkStart w:id="527" w:name="_Toc108447103"/>
      <w:bookmarkStart w:id="528" w:name="_Toc426530513"/>
      <w:bookmarkStart w:id="529" w:name="_Toc425930496"/>
      <w:bookmarkStart w:id="530" w:name="_Toc421799337"/>
      <w:bookmarkStart w:id="531" w:name="_Toc421797840"/>
      <w:bookmarkStart w:id="532" w:name="_Toc420506912"/>
      <w:bookmarkStart w:id="533" w:name="_Toc420506788"/>
      <w:bookmarkStart w:id="534" w:name="_Toc420504918"/>
      <w:bookmarkStart w:id="535" w:name="_Toc417044012"/>
      <w:bookmarkStart w:id="536" w:name="_Toc416958456"/>
      <w:bookmarkStart w:id="537" w:name="_Toc416958362"/>
      <w:bookmarkStart w:id="538" w:name="_Toc416958156"/>
      <w:bookmarkStart w:id="539" w:name="_Toc416957913"/>
      <w:bookmarkStart w:id="540" w:name="_Toc416703397"/>
      <w:bookmarkStart w:id="541" w:name="_Toc416099227"/>
      <w:bookmarkStart w:id="542" w:name="_Toc415820220"/>
      <w:bookmarkStart w:id="543" w:name="_Toc415820105"/>
      <w:bookmarkStart w:id="544" w:name="_Toc415816713"/>
      <w:bookmarkStart w:id="545" w:name="_Toc415816404"/>
      <w:bookmarkStart w:id="546" w:name="_Toc415814698"/>
      <w:bookmarkStart w:id="547" w:name="_Toc340215581"/>
      <w:bookmarkStart w:id="548" w:name="_Toc123843154"/>
      <w:bookmarkStart w:id="549" w:name="_Toc294388406"/>
      <w:bookmarkStart w:id="550" w:name="_Toc292873227"/>
      <w:bookmarkStart w:id="551" w:name="_Toc284840420"/>
      <w:bookmarkStart w:id="552" w:name="_Toc340215591"/>
      <w:bookmarkStart w:id="553" w:name="_Toc123843160"/>
      <w:r w:rsidRPr="00CB4EFB">
        <w:rPr>
          <w:rFonts w:cs="Times New Roman"/>
        </w:rPr>
        <w:t>3.1.1.1</w:t>
      </w:r>
      <w:r w:rsidR="00036D3D" w:rsidRPr="00CB4EFB">
        <w:rPr>
          <w:rFonts w:cs="Times New Roman"/>
        </w:rPr>
        <w:t>. Nguồn tác động liên quan chất thải</w:t>
      </w:r>
      <w:bookmarkEnd w:id="520"/>
      <w:bookmarkEnd w:id="521"/>
      <w:bookmarkEnd w:id="522"/>
      <w:bookmarkEnd w:id="523"/>
      <w:bookmarkEnd w:id="524"/>
      <w:bookmarkEnd w:id="525"/>
      <w:bookmarkEnd w:id="526"/>
      <w:bookmarkEnd w:id="527"/>
    </w:p>
    <w:p w:rsidR="00036D3D" w:rsidRPr="00CB4EFB" w:rsidRDefault="0083531A" w:rsidP="008625C9">
      <w:pPr>
        <w:pStyle w:val="4MUC4"/>
        <w:spacing w:before="0" w:line="288" w:lineRule="auto"/>
        <w:outlineLvl w:val="2"/>
        <w:rPr>
          <w:rFonts w:cs="Times New Roman"/>
        </w:rPr>
      </w:pPr>
      <w:bookmarkStart w:id="554" w:name="_Toc15887373"/>
      <w:bookmarkStart w:id="555" w:name="_Toc520710925"/>
      <w:bookmarkStart w:id="556" w:name="_Toc464559588"/>
      <w:bookmarkStart w:id="557" w:name="_Toc464558583"/>
      <w:bookmarkStart w:id="558" w:name="_Toc462235059"/>
      <w:bookmarkStart w:id="559" w:name="_Toc455492779"/>
      <w:bookmarkStart w:id="560" w:name="_Toc450315123"/>
      <w:bookmarkStart w:id="561" w:name="_Toc88335899"/>
      <w:bookmarkStart w:id="562" w:name="_Toc108447104"/>
      <w:r w:rsidRPr="00CB4EFB">
        <w:rPr>
          <w:rFonts w:cs="Times New Roman"/>
        </w:rPr>
        <w:t>a</w:t>
      </w:r>
      <w:r w:rsidR="00036D3D" w:rsidRPr="00CB4EFB">
        <w:rPr>
          <w:rFonts w:cs="Times New Roman"/>
        </w:rPr>
        <w:t xml:space="preserve">. Tác động </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4"/>
      <w:bookmarkEnd w:id="555"/>
      <w:bookmarkEnd w:id="556"/>
      <w:bookmarkEnd w:id="557"/>
      <w:bookmarkEnd w:id="558"/>
      <w:bookmarkEnd w:id="559"/>
      <w:bookmarkEnd w:id="560"/>
      <w:bookmarkEnd w:id="561"/>
      <w:r w:rsidRPr="00CB4EFB">
        <w:rPr>
          <w:rFonts w:cs="Times New Roman"/>
        </w:rPr>
        <w:t>do bụi, khí thải</w:t>
      </w:r>
      <w:bookmarkEnd w:id="562"/>
    </w:p>
    <w:p w:rsidR="00036D3D" w:rsidRPr="00CB4EFB" w:rsidRDefault="00F2506E" w:rsidP="00F2506E">
      <w:pPr>
        <w:spacing w:line="288" w:lineRule="auto"/>
        <w:ind w:firstLine="567"/>
        <w:jc w:val="both"/>
        <w:rPr>
          <w:rFonts w:cs="Times New Roman"/>
          <w:sz w:val="28"/>
        </w:rPr>
      </w:pPr>
      <w:r w:rsidRPr="00CB4EFB">
        <w:rPr>
          <w:rFonts w:cs="Times New Roman"/>
          <w:sz w:val="28"/>
        </w:rPr>
        <w:t>Trang trại đã dừng chăn nuôi từ tháng 6/2020, các tác động trong giai đoạn này chỉ phát sinh từ quá trình xây dựng các hạng mục mới của Dự án. Các n</w:t>
      </w:r>
      <w:r w:rsidR="00036D3D" w:rsidRPr="00CB4EFB">
        <w:rPr>
          <w:rFonts w:cs="Times New Roman"/>
          <w:sz w:val="28"/>
        </w:rPr>
        <w:t>guồn gây ô nhiễm</w:t>
      </w:r>
      <w:r w:rsidRPr="00CB4EFB">
        <w:rPr>
          <w:rFonts w:cs="Times New Roman"/>
          <w:sz w:val="28"/>
        </w:rPr>
        <w:t xml:space="preserve"> như sau</w:t>
      </w:r>
      <w:r w:rsidR="00F964B7" w:rsidRPr="00CB4EFB">
        <w:rPr>
          <w:rFonts w:cs="Times New Roman"/>
          <w:sz w:val="28"/>
        </w:rPr>
        <w:t>:</w:t>
      </w:r>
    </w:p>
    <w:p w:rsidR="0083531A" w:rsidRPr="00CB4EFB" w:rsidRDefault="0083531A" w:rsidP="008625C9">
      <w:pPr>
        <w:tabs>
          <w:tab w:val="left" w:pos="6765"/>
        </w:tabs>
        <w:spacing w:line="288" w:lineRule="auto"/>
        <w:ind w:firstLine="567"/>
        <w:jc w:val="both"/>
        <w:rPr>
          <w:rFonts w:cs="Times New Roman"/>
          <w:sz w:val="28"/>
        </w:rPr>
      </w:pPr>
      <w:r w:rsidRPr="00CB4EFB">
        <w:rPr>
          <w:rFonts w:cs="Times New Roman"/>
          <w:sz w:val="28"/>
          <w:lang w:val="vi-VN"/>
        </w:rPr>
        <w:t xml:space="preserve">- Bụi, khí thải phát sinh </w:t>
      </w:r>
      <w:r w:rsidRPr="00CB4EFB">
        <w:rPr>
          <w:rFonts w:cs="Times New Roman"/>
          <w:sz w:val="28"/>
        </w:rPr>
        <w:t>trong quá trình thi công trên công trường;</w:t>
      </w:r>
    </w:p>
    <w:p w:rsidR="0083531A" w:rsidRPr="00CB4EFB" w:rsidRDefault="0083531A" w:rsidP="008625C9">
      <w:pPr>
        <w:spacing w:line="288" w:lineRule="auto"/>
        <w:ind w:firstLine="567"/>
        <w:jc w:val="both"/>
        <w:rPr>
          <w:rFonts w:cs="Times New Roman"/>
          <w:sz w:val="28"/>
          <w:lang w:val="vi-VN"/>
        </w:rPr>
      </w:pPr>
      <w:r w:rsidRPr="00CB4EFB">
        <w:rPr>
          <w:rFonts w:cs="Times New Roman"/>
          <w:sz w:val="28"/>
          <w:lang w:val="vi-VN"/>
        </w:rPr>
        <w:t>- Bụi</w:t>
      </w:r>
      <w:r w:rsidRPr="00CB4EFB">
        <w:rPr>
          <w:rFonts w:cs="Times New Roman"/>
          <w:sz w:val="28"/>
        </w:rPr>
        <w:t>, khí thải</w:t>
      </w:r>
      <w:r w:rsidRPr="00CB4EFB">
        <w:rPr>
          <w:rFonts w:cs="Times New Roman"/>
          <w:sz w:val="28"/>
          <w:lang w:val="vi-VN"/>
        </w:rPr>
        <w:t xml:space="preserve"> phát sinh trên các tuyến đường vận chuyển</w:t>
      </w:r>
      <w:r w:rsidRPr="00CB4EFB">
        <w:rPr>
          <w:rFonts w:cs="Times New Roman"/>
          <w:sz w:val="28"/>
        </w:rPr>
        <w:t xml:space="preserve"> nguyên vật liệu</w:t>
      </w:r>
      <w:r w:rsidRPr="00CB4EFB">
        <w:rPr>
          <w:rFonts w:cs="Times New Roman"/>
          <w:sz w:val="28"/>
          <w:lang w:val="vi-VN"/>
        </w:rPr>
        <w:t xml:space="preserve">; </w:t>
      </w:r>
    </w:p>
    <w:p w:rsidR="0083531A" w:rsidRPr="00CB4EFB" w:rsidRDefault="0083531A" w:rsidP="008625C9">
      <w:pPr>
        <w:spacing w:line="288" w:lineRule="auto"/>
        <w:ind w:firstLine="567"/>
        <w:jc w:val="both"/>
        <w:rPr>
          <w:rFonts w:cs="Times New Roman"/>
          <w:sz w:val="28"/>
          <w:lang w:val="vi-VN"/>
        </w:rPr>
      </w:pPr>
      <w:r w:rsidRPr="00CB4EFB">
        <w:rPr>
          <w:rFonts w:cs="Times New Roman"/>
          <w:sz w:val="28"/>
          <w:lang w:val="vi-VN"/>
        </w:rPr>
        <w:t>- Khí thải động cơ từ các phương tiện vận tải, thiết bị thi công</w:t>
      </w:r>
      <w:r w:rsidRPr="00CB4EFB">
        <w:rPr>
          <w:rFonts w:cs="Times New Roman"/>
          <w:sz w:val="28"/>
        </w:rPr>
        <w:t>;</w:t>
      </w:r>
    </w:p>
    <w:p w:rsidR="0083531A" w:rsidRPr="00CB4EFB" w:rsidRDefault="0083531A" w:rsidP="008625C9">
      <w:pPr>
        <w:spacing w:line="288" w:lineRule="auto"/>
        <w:ind w:firstLine="567"/>
        <w:jc w:val="both"/>
        <w:rPr>
          <w:rFonts w:cs="Times New Roman"/>
          <w:sz w:val="28"/>
        </w:rPr>
      </w:pPr>
      <w:r w:rsidRPr="00CB4EFB">
        <w:rPr>
          <w:rFonts w:cs="Times New Roman"/>
          <w:sz w:val="28"/>
          <w:lang w:val="vi-VN"/>
        </w:rPr>
        <w:t>- Khí thải phát sinh từ hoạt động đun nấu, từ nhà vệ sinh ở khu phụ trợ tạm thời của công nhân trên công trường</w:t>
      </w:r>
      <w:r w:rsidRPr="00CB4EFB">
        <w:rPr>
          <w:rFonts w:cs="Times New Roman"/>
          <w:sz w:val="28"/>
        </w:rPr>
        <w:t>.</w:t>
      </w:r>
    </w:p>
    <w:p w:rsidR="001C740A" w:rsidRPr="00CB4EFB" w:rsidRDefault="00AF7D72" w:rsidP="008625C9">
      <w:pPr>
        <w:spacing w:line="288" w:lineRule="auto"/>
        <w:ind w:firstLine="567"/>
        <w:jc w:val="both"/>
        <w:rPr>
          <w:rFonts w:cs="Times New Roman"/>
          <w:spacing w:val="-4"/>
          <w:sz w:val="28"/>
          <w:lang w:val="sq-AL"/>
        </w:rPr>
      </w:pPr>
      <w:r w:rsidRPr="00CB4EFB">
        <w:rPr>
          <w:rFonts w:cs="Times New Roman"/>
          <w:spacing w:val="-4"/>
          <w:sz w:val="28"/>
          <w:lang w:val="sq-AL"/>
        </w:rPr>
        <w:t>Trong khu vực Dự án không có nhà dân sinh sống,</w:t>
      </w:r>
      <w:r w:rsidR="00EA3038" w:rsidRPr="00CB4EFB">
        <w:rPr>
          <w:rFonts w:cs="Times New Roman"/>
          <w:spacing w:val="-4"/>
          <w:sz w:val="28"/>
          <w:lang w:val="sq-AL"/>
        </w:rPr>
        <w:t xml:space="preserve"> n</w:t>
      </w:r>
      <w:r w:rsidR="00EA3038" w:rsidRPr="00CB4EFB">
        <w:rPr>
          <w:spacing w:val="-4"/>
          <w:sz w:val="28"/>
          <w:lang w:val="sq-AL"/>
        </w:rPr>
        <w:t>hà dân gần nhất cách ranh giới Dự án khoảng 420m, cách ranh giới chuồng heo khoảng 465m về phía Đông Bắc,</w:t>
      </w:r>
      <w:r w:rsidR="004F36F0" w:rsidRPr="00CB4EFB">
        <w:rPr>
          <w:spacing w:val="-4"/>
          <w:sz w:val="28"/>
          <w:lang w:val="sq-AL"/>
        </w:rPr>
        <w:t xml:space="preserve"> </w:t>
      </w:r>
      <w:r w:rsidR="0083531A" w:rsidRPr="00CB4EFB">
        <w:rPr>
          <w:rFonts w:cs="Times New Roman"/>
          <w:spacing w:val="-4"/>
          <w:sz w:val="28"/>
          <w:lang w:val="vi-VN"/>
        </w:rPr>
        <w:t>do đó khu dân cư này</w:t>
      </w:r>
      <w:r w:rsidR="0083531A" w:rsidRPr="00CB4EFB">
        <w:rPr>
          <w:rFonts w:cs="Times New Roman"/>
          <w:spacing w:val="-4"/>
          <w:sz w:val="28"/>
          <w:lang w:val="sq-AL"/>
        </w:rPr>
        <w:t xml:space="preserve"> không bị tác động bởi các tác nhân ô nhiễm trên công trường,</w:t>
      </w:r>
      <w:r w:rsidRPr="00CB4EFB">
        <w:rPr>
          <w:rFonts w:cs="Times New Roman"/>
          <w:spacing w:val="-4"/>
          <w:sz w:val="28"/>
          <w:lang w:val="sq-AL"/>
        </w:rPr>
        <w:t xml:space="preserve"> mà sẽ chịu tác động từ </w:t>
      </w:r>
      <w:r w:rsidR="00F964B7" w:rsidRPr="00CB4EFB">
        <w:rPr>
          <w:rFonts w:cs="Times New Roman"/>
          <w:spacing w:val="-4"/>
          <w:sz w:val="28"/>
          <w:lang w:val="sq-AL"/>
        </w:rPr>
        <w:t>xe</w:t>
      </w:r>
      <w:r w:rsidRPr="00CB4EFB">
        <w:rPr>
          <w:rFonts w:cs="Times New Roman"/>
          <w:spacing w:val="-4"/>
          <w:sz w:val="28"/>
          <w:lang w:val="sq-AL"/>
        </w:rPr>
        <w:t xml:space="preserve"> vận chuyển nguyên vật liệu </w:t>
      </w:r>
      <w:r w:rsidR="00F964B7" w:rsidRPr="00CB4EFB">
        <w:rPr>
          <w:rFonts w:cs="Times New Roman"/>
          <w:spacing w:val="-4"/>
          <w:sz w:val="28"/>
          <w:lang w:val="sq-AL"/>
        </w:rPr>
        <w:t>khi đi qua khu vực này.</w:t>
      </w:r>
    </w:p>
    <w:p w:rsidR="00F2506E" w:rsidRPr="00CB4EFB" w:rsidRDefault="00E35193" w:rsidP="00F2506E">
      <w:pPr>
        <w:spacing w:line="288" w:lineRule="auto"/>
        <w:ind w:left="567" w:hanging="27"/>
        <w:jc w:val="both"/>
        <w:rPr>
          <w:rFonts w:cs="Times New Roman"/>
          <w:i/>
          <w:sz w:val="28"/>
        </w:rPr>
      </w:pPr>
      <w:r w:rsidRPr="00CB4EFB">
        <w:rPr>
          <w:rFonts w:cs="Times New Roman"/>
          <w:bCs/>
          <w:i/>
          <w:spacing w:val="-4"/>
          <w:sz w:val="28"/>
        </w:rPr>
        <w:lastRenderedPageBreak/>
        <w:t xml:space="preserve">a.1. </w:t>
      </w:r>
      <w:r w:rsidRPr="00CB4EFB">
        <w:rPr>
          <w:rFonts w:cs="Times New Roman"/>
          <w:i/>
          <w:sz w:val="28"/>
          <w:lang w:val="vi-VN"/>
        </w:rPr>
        <w:t xml:space="preserve">Bụi phát sinh </w:t>
      </w:r>
      <w:r w:rsidRPr="00CB4EFB">
        <w:rPr>
          <w:rFonts w:cs="Times New Roman"/>
          <w:i/>
          <w:sz w:val="28"/>
        </w:rPr>
        <w:t>trong quá trình</w:t>
      </w:r>
      <w:r w:rsidRPr="00CB4EFB">
        <w:rPr>
          <w:rFonts w:cs="Times New Roman"/>
          <w:i/>
          <w:sz w:val="28"/>
          <w:lang w:val="vi-VN"/>
        </w:rPr>
        <w:t xml:space="preserve"> </w:t>
      </w:r>
      <w:r w:rsidRPr="00CB4EFB">
        <w:rPr>
          <w:rFonts w:cs="Times New Roman"/>
          <w:i/>
          <w:sz w:val="28"/>
        </w:rPr>
        <w:t>thi công</w:t>
      </w:r>
      <w:bookmarkStart w:id="563" w:name="_Toc25067952"/>
      <w:bookmarkStart w:id="564" w:name="_Toc27634248"/>
      <w:bookmarkStart w:id="565" w:name="_Toc45009389"/>
      <w:bookmarkStart w:id="566" w:name="_Toc53562553"/>
    </w:p>
    <w:p w:rsidR="00E35193" w:rsidRPr="00CB4EFB" w:rsidRDefault="00E35193" w:rsidP="00F2506E">
      <w:pPr>
        <w:spacing w:line="288" w:lineRule="auto"/>
        <w:ind w:firstLine="540"/>
        <w:jc w:val="both"/>
        <w:rPr>
          <w:rFonts w:cs="Times New Roman"/>
          <w:iCs/>
          <w:spacing w:val="-4"/>
          <w:sz w:val="28"/>
        </w:rPr>
      </w:pPr>
      <w:r w:rsidRPr="00CB4EFB">
        <w:rPr>
          <w:rFonts w:cs="Times New Roman"/>
          <w:iCs/>
          <w:spacing w:val="-4"/>
          <w:sz w:val="28"/>
        </w:rPr>
        <w:t xml:space="preserve">Trong thi công, lượng bụi phát sinh lớn nhất </w:t>
      </w:r>
      <w:r w:rsidR="00414985" w:rsidRPr="00CB4EFB">
        <w:rPr>
          <w:rFonts w:cs="Times New Roman"/>
          <w:iCs/>
          <w:spacing w:val="-4"/>
          <w:sz w:val="28"/>
        </w:rPr>
        <w:t xml:space="preserve">trong quá trình đào đắp đất </w:t>
      </w:r>
      <w:r w:rsidRPr="00CB4EFB">
        <w:rPr>
          <w:rFonts w:cs="Times New Roman"/>
          <w:iCs/>
          <w:spacing w:val="-4"/>
          <w:sz w:val="28"/>
        </w:rPr>
        <w:t>san gạt mặt bằng</w:t>
      </w:r>
      <w:r w:rsidR="00302C88" w:rsidRPr="00CB4EFB">
        <w:rPr>
          <w:rFonts w:cs="Times New Roman"/>
          <w:iCs/>
          <w:spacing w:val="-4"/>
          <w:sz w:val="28"/>
        </w:rPr>
        <w:t>, đào đắp các bể xử lý nước thải</w:t>
      </w:r>
      <w:r w:rsidRPr="00CB4EFB">
        <w:rPr>
          <w:rFonts w:cs="Times New Roman"/>
          <w:iCs/>
          <w:spacing w:val="-4"/>
          <w:sz w:val="28"/>
        </w:rPr>
        <w:t xml:space="preserve">. Tải lượng bụi trên bề mặt công trường phát sinh nhiều hay ít phụ thuộc vào các yếu tố như: khối lượng đào đắp, phương pháp thi công, điều kiện thời tiết, độ ẩm của đất, khối lượng thi công trong ngày… </w:t>
      </w:r>
    </w:p>
    <w:p w:rsidR="00E35193" w:rsidRPr="00CB4EFB" w:rsidRDefault="00E35193" w:rsidP="00F2506E">
      <w:pPr>
        <w:spacing w:line="288" w:lineRule="auto"/>
        <w:ind w:firstLine="540"/>
        <w:jc w:val="both"/>
        <w:rPr>
          <w:rFonts w:cs="Times New Roman"/>
          <w:iCs/>
          <w:spacing w:val="-4"/>
          <w:sz w:val="28"/>
        </w:rPr>
      </w:pPr>
      <w:r w:rsidRPr="00CB4EFB">
        <w:rPr>
          <w:rFonts w:cs="Times New Roman"/>
          <w:iCs/>
          <w:spacing w:val="-4"/>
          <w:sz w:val="28"/>
        </w:rPr>
        <w:t xml:space="preserve">Mức độ khuếch tán bụi trong quá trình này phụ thuộc vào điều kiện tự nhiên, khối lượng đất đào, đắp san lấp cũng như phương pháp thi công. Lượng bụi phát sinh được tính toán dựa trên hệ số ô nhiễm và khối lượng đất đào, đắp. </w:t>
      </w:r>
    </w:p>
    <w:p w:rsidR="00E35193" w:rsidRPr="00CB4EFB" w:rsidRDefault="00E35193" w:rsidP="008625C9">
      <w:pPr>
        <w:spacing w:line="288" w:lineRule="auto"/>
        <w:ind w:firstLine="567"/>
        <w:jc w:val="both"/>
        <w:rPr>
          <w:rFonts w:cs="Times New Roman"/>
          <w:sz w:val="28"/>
          <w:lang w:val="vi-VN"/>
        </w:rPr>
      </w:pPr>
      <w:r w:rsidRPr="00CB4EFB">
        <w:rPr>
          <w:rFonts w:cs="Times New Roman"/>
          <w:iCs/>
          <w:spacing w:val="-4"/>
          <w:sz w:val="28"/>
        </w:rPr>
        <w:t>Theo số liệu của đơn vị tư vấn thiết kế, k</w:t>
      </w:r>
      <w:r w:rsidRPr="00CB4EFB">
        <w:rPr>
          <w:rFonts w:cs="Times New Roman"/>
          <w:sz w:val="28"/>
        </w:rPr>
        <w:t xml:space="preserve">hối lượng đất đào </w:t>
      </w:r>
      <w:r w:rsidR="003B70F2" w:rsidRPr="00CB4EFB">
        <w:rPr>
          <w:rFonts w:cs="Times New Roman"/>
          <w:sz w:val="28"/>
        </w:rPr>
        <w:t xml:space="preserve">đắp trong quá trình san nền là </w:t>
      </w:r>
      <w:r w:rsidR="006C31B5" w:rsidRPr="00CB4EFB">
        <w:rPr>
          <w:rFonts w:cs="Times New Roman"/>
          <w:sz w:val="28"/>
        </w:rPr>
        <w:t>3.620</w:t>
      </w:r>
      <w:r w:rsidRPr="00CB4EFB">
        <w:rPr>
          <w:rFonts w:cs="Times New Roman"/>
          <w:sz w:val="28"/>
        </w:rPr>
        <w:t xml:space="preserve"> m</w:t>
      </w:r>
      <w:r w:rsidRPr="00CB4EFB">
        <w:rPr>
          <w:rFonts w:cs="Times New Roman"/>
          <w:sz w:val="28"/>
          <w:vertAlign w:val="superscript"/>
        </w:rPr>
        <w:t>3</w:t>
      </w:r>
      <w:bookmarkEnd w:id="563"/>
      <w:bookmarkEnd w:id="564"/>
      <w:bookmarkEnd w:id="565"/>
      <w:bookmarkEnd w:id="566"/>
      <w:r w:rsidRPr="00CB4EFB">
        <w:rPr>
          <w:rFonts w:cs="Times New Roman"/>
          <w:sz w:val="28"/>
        </w:rPr>
        <w:t xml:space="preserve">, </w:t>
      </w:r>
      <w:r w:rsidRPr="00CB4EFB">
        <w:rPr>
          <w:rFonts w:cs="Times New Roman"/>
          <w:sz w:val="28"/>
          <w:lang w:val="vi-VN"/>
        </w:rPr>
        <w:t xml:space="preserve">tương đương </w:t>
      </w:r>
      <w:r w:rsidR="006C31B5" w:rsidRPr="00CB4EFB">
        <w:rPr>
          <w:rFonts w:cs="Times New Roman"/>
          <w:sz w:val="28"/>
        </w:rPr>
        <w:t>5.068</w:t>
      </w:r>
      <w:r w:rsidRPr="00CB4EFB">
        <w:rPr>
          <w:rFonts w:cs="Times New Roman"/>
          <w:sz w:val="28"/>
          <w:lang w:val="vi-VN"/>
        </w:rPr>
        <w:t xml:space="preserve"> tấn (1m</w:t>
      </w:r>
      <w:r w:rsidRPr="00CB4EFB">
        <w:rPr>
          <w:rFonts w:cs="Times New Roman"/>
          <w:sz w:val="28"/>
          <w:vertAlign w:val="superscript"/>
          <w:lang w:val="vi-VN"/>
        </w:rPr>
        <w:t>3</w:t>
      </w:r>
      <w:r w:rsidRPr="00CB4EFB">
        <w:rPr>
          <w:rFonts w:cs="Times New Roman"/>
          <w:sz w:val="28"/>
          <w:lang w:val="vi-VN"/>
        </w:rPr>
        <w:t xml:space="preserve"> đất tương ứng với 1,4 tấn</w:t>
      </w:r>
      <w:r w:rsidR="00302310" w:rsidRPr="00CB4EFB">
        <w:rPr>
          <w:rFonts w:cs="Times New Roman"/>
          <w:sz w:val="28"/>
          <w:lang w:val="vi-VN"/>
        </w:rPr>
        <w:t>).</w:t>
      </w:r>
    </w:p>
    <w:p w:rsidR="00E35193" w:rsidRPr="00CB4EFB" w:rsidRDefault="00E35193" w:rsidP="008625C9">
      <w:pPr>
        <w:pStyle w:val="minh-baocao-normal"/>
        <w:widowControl w:val="0"/>
        <w:spacing w:line="288" w:lineRule="auto"/>
        <w:rPr>
          <w:rFonts w:ascii="Times New Roman" w:hAnsi="Times New Roman"/>
          <w:szCs w:val="28"/>
        </w:rPr>
      </w:pPr>
      <w:r w:rsidRPr="00CB4EFB">
        <w:rPr>
          <w:rFonts w:ascii="Times New Roman" w:hAnsi="Times New Roman"/>
          <w:szCs w:val="28"/>
        </w:rPr>
        <w:t xml:space="preserve">Theo tài liệu của Viện khoa học công nghệ xây dựng - Bộ xây dựng về xác định hệ số ô nhiễm do hoạt động đào, đắp 01 tấn đất đá thì lượng bụi phát sinh trung bình là 0,134 kg/tấn </w:t>
      </w:r>
      <w:r w:rsidRPr="00CB4EFB">
        <w:rPr>
          <w:rFonts w:ascii="Times New Roman" w:hAnsi="Times New Roman"/>
          <w:i/>
          <w:szCs w:val="28"/>
        </w:rPr>
        <w:t>(hệ số ô nhiễm bụi)</w:t>
      </w:r>
      <w:r w:rsidRPr="00CB4EFB">
        <w:rPr>
          <w:rFonts w:ascii="Times New Roman" w:hAnsi="Times New Roman"/>
          <w:szCs w:val="28"/>
        </w:rPr>
        <w:t xml:space="preserve">. </w:t>
      </w:r>
    </w:p>
    <w:p w:rsidR="00E35193" w:rsidRPr="00CB4EFB" w:rsidRDefault="00E35193" w:rsidP="008625C9">
      <w:pPr>
        <w:pStyle w:val="minh-baocao-normal"/>
        <w:widowControl w:val="0"/>
        <w:spacing w:line="288" w:lineRule="auto"/>
        <w:rPr>
          <w:rFonts w:ascii="Times New Roman" w:hAnsi="Times New Roman"/>
          <w:szCs w:val="28"/>
        </w:rPr>
      </w:pPr>
      <w:r w:rsidRPr="00CB4EFB">
        <w:rPr>
          <w:rFonts w:ascii="Times New Roman" w:hAnsi="Times New Roman"/>
          <w:szCs w:val="28"/>
        </w:rPr>
        <w:t>Thời gian thi công</w:t>
      </w:r>
      <w:r w:rsidR="003B70F2" w:rsidRPr="00CB4EFB">
        <w:rPr>
          <w:rFonts w:ascii="Times New Roman" w:hAnsi="Times New Roman"/>
          <w:szCs w:val="28"/>
          <w:lang w:val="en-US"/>
        </w:rPr>
        <w:t xml:space="preserve"> san nền </w:t>
      </w:r>
      <w:r w:rsidRPr="00CB4EFB">
        <w:rPr>
          <w:rFonts w:ascii="Times New Roman" w:hAnsi="Times New Roman"/>
          <w:szCs w:val="28"/>
        </w:rPr>
        <w:t>khoả</w:t>
      </w:r>
      <w:r w:rsidR="003B70F2" w:rsidRPr="00CB4EFB">
        <w:rPr>
          <w:rFonts w:ascii="Times New Roman" w:hAnsi="Times New Roman"/>
          <w:szCs w:val="28"/>
        </w:rPr>
        <w:t xml:space="preserve">ng </w:t>
      </w:r>
      <w:r w:rsidR="00884318" w:rsidRPr="00CB4EFB">
        <w:rPr>
          <w:rFonts w:ascii="Times New Roman" w:hAnsi="Times New Roman"/>
          <w:szCs w:val="28"/>
          <w:lang w:val="en-US"/>
        </w:rPr>
        <w:t>3</w:t>
      </w:r>
      <w:r w:rsidR="006C31B5" w:rsidRPr="00CB4EFB">
        <w:rPr>
          <w:rFonts w:ascii="Times New Roman" w:hAnsi="Times New Roman"/>
          <w:szCs w:val="28"/>
          <w:lang w:val="en-US"/>
        </w:rPr>
        <w:t>0 ngày</w:t>
      </w:r>
      <w:r w:rsidRPr="00CB4EFB">
        <w:rPr>
          <w:rFonts w:ascii="Times New Roman" w:hAnsi="Times New Roman"/>
          <w:szCs w:val="28"/>
        </w:rPr>
        <w:t xml:space="preserve">, mỗi ngày làm việc 8h. Vậy tải lượng bụi </w:t>
      </w:r>
      <w:r w:rsidRPr="00CB4EFB">
        <w:rPr>
          <w:rFonts w:ascii="Times New Roman" w:hAnsi="Times New Roman"/>
          <w:i/>
          <w:szCs w:val="28"/>
        </w:rPr>
        <w:t>(trong trường hợp không thực hiện các biện pháp giảm thiểu thích hợp)</w:t>
      </w:r>
      <w:r w:rsidRPr="00CB4EFB">
        <w:rPr>
          <w:rFonts w:ascii="Times New Roman" w:hAnsi="Times New Roman"/>
          <w:szCs w:val="28"/>
        </w:rPr>
        <w:t xml:space="preserve"> phát thải vào môi trường không khí là: </w:t>
      </w:r>
    </w:p>
    <w:p w:rsidR="00E35193" w:rsidRPr="00CB4EFB" w:rsidRDefault="006C31B5" w:rsidP="008625C9">
      <w:pPr>
        <w:pStyle w:val="minh-baocao-normal"/>
        <w:widowControl w:val="0"/>
        <w:spacing w:line="288" w:lineRule="auto"/>
        <w:rPr>
          <w:rFonts w:ascii="Times New Roman" w:hAnsi="Times New Roman"/>
          <w:szCs w:val="28"/>
        </w:rPr>
      </w:pPr>
      <w:r w:rsidRPr="00CB4EFB">
        <w:rPr>
          <w:rFonts w:ascii="Times New Roman" w:hAnsi="Times New Roman"/>
          <w:szCs w:val="28"/>
        </w:rPr>
        <w:t>E = 5</w:t>
      </w:r>
      <w:r w:rsidRPr="00CB4EFB">
        <w:rPr>
          <w:rFonts w:ascii="Times New Roman" w:hAnsi="Times New Roman"/>
          <w:szCs w:val="28"/>
          <w:lang w:val="en-US"/>
        </w:rPr>
        <w:t>.</w:t>
      </w:r>
      <w:r w:rsidRPr="00CB4EFB">
        <w:rPr>
          <w:rFonts w:ascii="Times New Roman" w:hAnsi="Times New Roman"/>
          <w:szCs w:val="28"/>
        </w:rPr>
        <w:t>068</w:t>
      </w:r>
      <w:r w:rsidR="00B0585A" w:rsidRPr="00CB4EFB">
        <w:rPr>
          <w:rFonts w:ascii="Times New Roman" w:hAnsi="Times New Roman"/>
          <w:szCs w:val="28"/>
          <w:lang w:val="en-US"/>
        </w:rPr>
        <w:t xml:space="preserve"> </w:t>
      </w:r>
      <w:r w:rsidR="00E35193" w:rsidRPr="00CB4EFB">
        <w:rPr>
          <w:rFonts w:ascii="Times New Roman" w:hAnsi="Times New Roman"/>
          <w:szCs w:val="28"/>
        </w:rPr>
        <w:t xml:space="preserve">tấn x 0,134 kg/tấn = </w:t>
      </w:r>
      <w:r w:rsidRPr="00CB4EFB">
        <w:rPr>
          <w:rFonts w:ascii="Times New Roman" w:hAnsi="Times New Roman"/>
          <w:szCs w:val="28"/>
        </w:rPr>
        <w:t xml:space="preserve">679,11 </w:t>
      </w:r>
      <w:r w:rsidR="00E35193" w:rsidRPr="00CB4EFB">
        <w:rPr>
          <w:rFonts w:ascii="Times New Roman" w:hAnsi="Times New Roman"/>
          <w:szCs w:val="28"/>
        </w:rPr>
        <w:t xml:space="preserve">kg bụi </w:t>
      </w:r>
    </w:p>
    <w:p w:rsidR="00884318" w:rsidRPr="00CB4EFB" w:rsidRDefault="00884318" w:rsidP="008625C9">
      <w:pPr>
        <w:pStyle w:val="minh-baocao-normal"/>
        <w:widowControl w:val="0"/>
        <w:spacing w:line="288" w:lineRule="auto"/>
        <w:rPr>
          <w:rFonts w:ascii="Times New Roman" w:hAnsi="Times New Roman"/>
          <w:szCs w:val="28"/>
          <w:lang w:val="en-US"/>
        </w:rPr>
      </w:pPr>
      <w:r w:rsidRPr="00CB4EFB">
        <w:rPr>
          <w:rFonts w:ascii="Times New Roman" w:hAnsi="Times New Roman"/>
          <w:szCs w:val="28"/>
        </w:rPr>
        <w:t xml:space="preserve">   = </w:t>
      </w:r>
      <w:r w:rsidRPr="00CB4EFB">
        <w:rPr>
          <w:rFonts w:ascii="Times New Roman" w:hAnsi="Times New Roman"/>
          <w:szCs w:val="28"/>
          <w:lang w:val="en-US"/>
        </w:rPr>
        <w:t>22,637</w:t>
      </w:r>
      <w:r w:rsidRPr="00CB4EFB">
        <w:rPr>
          <w:rFonts w:ascii="Times New Roman" w:hAnsi="Times New Roman"/>
          <w:szCs w:val="28"/>
        </w:rPr>
        <w:t xml:space="preserve"> kg bụi/ngày =</w:t>
      </w:r>
      <w:r w:rsidRPr="00CB4EFB">
        <w:rPr>
          <w:rFonts w:ascii="Times New Roman" w:hAnsi="Times New Roman"/>
          <w:szCs w:val="28"/>
          <w:lang w:val="en-US"/>
        </w:rPr>
        <w:t xml:space="preserve"> 2,8</w:t>
      </w:r>
      <w:r w:rsidRPr="00CB4EFB">
        <w:rPr>
          <w:rFonts w:ascii="Times New Roman" w:hAnsi="Times New Roman"/>
          <w:szCs w:val="28"/>
        </w:rPr>
        <w:t xml:space="preserve"> kg/h = </w:t>
      </w:r>
      <w:r w:rsidRPr="00CB4EFB">
        <w:rPr>
          <w:rFonts w:ascii="Times New Roman" w:hAnsi="Times New Roman"/>
          <w:szCs w:val="28"/>
          <w:lang w:val="en-US"/>
        </w:rPr>
        <w:t>778</w:t>
      </w:r>
      <w:r w:rsidRPr="00CB4EFB">
        <w:rPr>
          <w:rFonts w:ascii="Times New Roman" w:hAnsi="Times New Roman"/>
          <w:szCs w:val="28"/>
        </w:rPr>
        <w:t xml:space="preserve"> mg/s</w:t>
      </w:r>
      <w:r w:rsidRPr="00CB4EFB">
        <w:rPr>
          <w:rFonts w:ascii="Times New Roman" w:hAnsi="Times New Roman"/>
          <w:szCs w:val="28"/>
        </w:rPr>
        <w:tab/>
        <w:t xml:space="preserve"> </w:t>
      </w:r>
    </w:p>
    <w:p w:rsidR="00E35193" w:rsidRPr="00CB4EFB" w:rsidRDefault="00E35193" w:rsidP="008625C9">
      <w:pPr>
        <w:pStyle w:val="minh-baocao-normal"/>
        <w:widowControl w:val="0"/>
        <w:spacing w:line="288" w:lineRule="auto"/>
        <w:rPr>
          <w:rFonts w:ascii="Times New Roman" w:hAnsi="Times New Roman"/>
          <w:szCs w:val="28"/>
        </w:rPr>
      </w:pPr>
      <w:r w:rsidRPr="00CB4EFB">
        <w:rPr>
          <w:rFonts w:ascii="Times New Roman" w:hAnsi="Times New Roman"/>
          <w:szCs w:val="28"/>
        </w:rPr>
        <w:t xml:space="preserve">Với diện tích </w:t>
      </w:r>
      <w:r w:rsidR="00AF7D72" w:rsidRPr="00CB4EFB">
        <w:rPr>
          <w:rFonts w:ascii="Times New Roman" w:hAnsi="Times New Roman"/>
          <w:szCs w:val="28"/>
          <w:lang w:val="en-US"/>
        </w:rPr>
        <w:t xml:space="preserve">san nền là </w:t>
      </w:r>
      <w:r w:rsidR="00AF7D72" w:rsidRPr="00CB4EFB">
        <w:rPr>
          <w:rFonts w:ascii="Times New Roman" w:hAnsi="Times New Roman"/>
          <w:szCs w:val="28"/>
          <w:lang w:val="pt-BR"/>
        </w:rPr>
        <w:t>2.285</w:t>
      </w:r>
      <w:r w:rsidRPr="00CB4EFB">
        <w:rPr>
          <w:rFonts w:ascii="Times New Roman" w:hAnsi="Times New Roman"/>
          <w:szCs w:val="28"/>
        </w:rPr>
        <w:t>m</w:t>
      </w:r>
      <w:r w:rsidRPr="00CB4EFB">
        <w:rPr>
          <w:rFonts w:ascii="Times New Roman" w:hAnsi="Times New Roman"/>
          <w:szCs w:val="28"/>
          <w:vertAlign w:val="superscript"/>
        </w:rPr>
        <w:t>2</w:t>
      </w:r>
      <w:r w:rsidRPr="00CB4EFB">
        <w:rPr>
          <w:rFonts w:ascii="Times New Roman" w:hAnsi="Times New Roman"/>
          <w:szCs w:val="28"/>
        </w:rPr>
        <w:t xml:space="preserve">, tính được lưu lượng phát thải (M) là: </w:t>
      </w:r>
      <w:r w:rsidRPr="00CB4EFB">
        <w:rPr>
          <w:rFonts w:ascii="Times New Roman" w:hAnsi="Times New Roman"/>
          <w:szCs w:val="28"/>
        </w:rPr>
        <w:tab/>
        <w:t xml:space="preserve"> </w:t>
      </w:r>
      <w:r w:rsidR="00884318" w:rsidRPr="00CB4EFB">
        <w:rPr>
          <w:rFonts w:ascii="Times New Roman" w:hAnsi="Times New Roman"/>
          <w:szCs w:val="28"/>
          <w:lang w:val="en-US"/>
        </w:rPr>
        <w:t>778</w:t>
      </w:r>
      <w:r w:rsidR="006C31B5" w:rsidRPr="00CB4EFB">
        <w:rPr>
          <w:rFonts w:ascii="Times New Roman" w:hAnsi="Times New Roman"/>
          <w:szCs w:val="28"/>
        </w:rPr>
        <w:t xml:space="preserve"> </w:t>
      </w:r>
      <w:r w:rsidRPr="00CB4EFB">
        <w:rPr>
          <w:rFonts w:ascii="Times New Roman" w:hAnsi="Times New Roman"/>
          <w:szCs w:val="28"/>
        </w:rPr>
        <w:t xml:space="preserve">mg/s : </w:t>
      </w:r>
      <w:r w:rsidR="00AF7D72" w:rsidRPr="00CB4EFB">
        <w:rPr>
          <w:rFonts w:ascii="Times New Roman" w:hAnsi="Times New Roman"/>
          <w:szCs w:val="28"/>
          <w:lang w:val="pt-BR"/>
        </w:rPr>
        <w:t>2.285</w:t>
      </w:r>
      <w:r w:rsidRPr="00CB4EFB">
        <w:rPr>
          <w:rFonts w:ascii="Times New Roman" w:hAnsi="Times New Roman"/>
          <w:szCs w:val="28"/>
        </w:rPr>
        <w:t>m</w:t>
      </w:r>
      <w:r w:rsidRPr="00CB4EFB">
        <w:rPr>
          <w:rFonts w:ascii="Times New Roman" w:hAnsi="Times New Roman"/>
          <w:szCs w:val="28"/>
          <w:vertAlign w:val="superscript"/>
        </w:rPr>
        <w:t xml:space="preserve">2 </w:t>
      </w:r>
      <w:r w:rsidR="00884318" w:rsidRPr="00CB4EFB">
        <w:rPr>
          <w:rFonts w:ascii="Times New Roman" w:hAnsi="Times New Roman"/>
          <w:szCs w:val="28"/>
        </w:rPr>
        <w:t>=</w:t>
      </w:r>
      <w:r w:rsidR="004F36F0" w:rsidRPr="00CB4EFB">
        <w:rPr>
          <w:rFonts w:ascii="Times New Roman" w:hAnsi="Times New Roman"/>
          <w:szCs w:val="28"/>
        </w:rPr>
        <w:t xml:space="preserve"> </w:t>
      </w:r>
      <w:r w:rsidR="00884318" w:rsidRPr="00CB4EFB">
        <w:rPr>
          <w:rFonts w:ascii="Times New Roman" w:hAnsi="Times New Roman"/>
          <w:szCs w:val="28"/>
          <w:lang w:val="en-US"/>
        </w:rPr>
        <w:t>0,34</w:t>
      </w:r>
      <w:r w:rsidRPr="00CB4EFB">
        <w:rPr>
          <w:rFonts w:ascii="Times New Roman" w:hAnsi="Times New Roman"/>
          <w:szCs w:val="28"/>
        </w:rPr>
        <w:t xml:space="preserve"> mg/m</w:t>
      </w:r>
      <w:r w:rsidRPr="00CB4EFB">
        <w:rPr>
          <w:rFonts w:ascii="Times New Roman" w:hAnsi="Times New Roman"/>
          <w:szCs w:val="28"/>
          <w:vertAlign w:val="superscript"/>
        </w:rPr>
        <w:t>2</w:t>
      </w:r>
      <w:r w:rsidRPr="00CB4EFB">
        <w:rPr>
          <w:rFonts w:ascii="Times New Roman" w:hAnsi="Times New Roman"/>
          <w:szCs w:val="28"/>
        </w:rPr>
        <w:t>.s</w:t>
      </w:r>
    </w:p>
    <w:p w:rsidR="00E35193" w:rsidRPr="00CB4EFB" w:rsidRDefault="00E35193" w:rsidP="008625C9">
      <w:pPr>
        <w:spacing w:line="288" w:lineRule="auto"/>
        <w:ind w:firstLine="567"/>
        <w:jc w:val="both"/>
        <w:rPr>
          <w:rFonts w:cs="Times New Roman"/>
          <w:sz w:val="28"/>
          <w:lang w:val="vi-VN" w:eastAsia="en-GB"/>
        </w:rPr>
      </w:pPr>
      <w:r w:rsidRPr="00CB4EFB">
        <w:rPr>
          <w:rFonts w:cs="Times New Roman"/>
          <w:sz w:val="28"/>
          <w:lang w:val="vi-VN" w:eastAsia="en-GB"/>
        </w:rPr>
        <w:t xml:space="preserve">Nồng độ bụi phát sinh từ quá trình </w:t>
      </w:r>
      <w:r w:rsidRPr="00CB4EFB">
        <w:rPr>
          <w:rFonts w:cs="Times New Roman"/>
          <w:sz w:val="28"/>
          <w:lang w:eastAsia="en-GB"/>
        </w:rPr>
        <w:t>này</w:t>
      </w:r>
      <w:r w:rsidRPr="00CB4EFB">
        <w:rPr>
          <w:rFonts w:cs="Times New Roman"/>
          <w:sz w:val="28"/>
          <w:lang w:val="vi-VN" w:eastAsia="en-GB"/>
        </w:rPr>
        <w:t xml:space="preserve"> phát thải vào môi trường được tính theo công thức sau </w:t>
      </w:r>
      <w:r w:rsidRPr="00CB4EFB">
        <w:rPr>
          <w:rFonts w:cs="Times New Roman"/>
          <w:i/>
          <w:sz w:val="28"/>
          <w:lang w:val="vi-VN" w:eastAsia="en-GB"/>
        </w:rPr>
        <w:t>(Giáo trình Ô nhiễm không khí và xử lý khí thải – Trần Ngọc Chấn):</w:t>
      </w:r>
      <w:r w:rsidRPr="00CB4EFB">
        <w:rPr>
          <w:rFonts w:cs="Times New Roman"/>
          <w:sz w:val="28"/>
          <w:lang w:val="vi-VN" w:eastAsia="en-GB"/>
        </w:rPr>
        <w:t xml:space="preserve"> </w:t>
      </w:r>
    </w:p>
    <w:p w:rsidR="00E35193" w:rsidRPr="00CB4EFB" w:rsidRDefault="00E35193" w:rsidP="008625C9">
      <w:pPr>
        <w:spacing w:line="288" w:lineRule="auto"/>
        <w:ind w:firstLine="567"/>
        <w:jc w:val="both"/>
        <w:rPr>
          <w:rFonts w:cs="Times New Roman"/>
          <w:i/>
          <w:iCs/>
          <w:spacing w:val="6"/>
          <w:sz w:val="28"/>
          <w:lang w:val="vi-VN"/>
        </w:rPr>
      </w:pPr>
      <w:r w:rsidRPr="00CB4EFB">
        <w:rPr>
          <w:rFonts w:cs="Times New Roman"/>
          <w:sz w:val="28"/>
          <w:lang w:val="vi-VN"/>
        </w:rPr>
        <w:t>C =</w:t>
      </w:r>
      <w:r w:rsidRPr="00CB4EFB">
        <w:rPr>
          <w:rFonts w:cs="Times New Roman"/>
          <w:sz w:val="28"/>
          <w:lang w:val="pl-PL"/>
        </w:rPr>
        <w:t xml:space="preserve"> C</w:t>
      </w:r>
      <w:r w:rsidRPr="00CB4EFB">
        <w:rPr>
          <w:rFonts w:cs="Times New Roman"/>
          <w:sz w:val="28"/>
          <w:vertAlign w:val="subscript"/>
          <w:lang w:val="pl-PL"/>
        </w:rPr>
        <w:t>0</w:t>
      </w:r>
      <w:r w:rsidRPr="00CB4EFB">
        <w:rPr>
          <w:rFonts w:cs="Times New Roman"/>
          <w:sz w:val="28"/>
          <w:lang w:val="pl-PL"/>
        </w:rPr>
        <w:t xml:space="preserve"> + M*L/u*H </w:t>
      </w:r>
      <w:r w:rsidRPr="00CB4EFB">
        <w:rPr>
          <w:rFonts w:cs="Times New Roman"/>
          <w:sz w:val="28"/>
          <w:lang w:val="vi-VN"/>
        </w:rPr>
        <w:t xml:space="preserve">     </w:t>
      </w:r>
      <w:r w:rsidRPr="00CB4EFB">
        <w:rPr>
          <w:rFonts w:cs="Times New Roman"/>
          <w:i/>
          <w:sz w:val="28"/>
          <w:lang w:val="vi-VN"/>
        </w:rPr>
        <w:t>(3.1)</w:t>
      </w:r>
    </w:p>
    <w:p w:rsidR="00E35193" w:rsidRPr="00CB4EFB" w:rsidRDefault="00E35193" w:rsidP="008625C9">
      <w:pPr>
        <w:spacing w:line="288" w:lineRule="auto"/>
        <w:ind w:firstLine="567"/>
        <w:jc w:val="both"/>
        <w:rPr>
          <w:rFonts w:cs="Times New Roman"/>
          <w:iCs/>
          <w:spacing w:val="6"/>
          <w:sz w:val="28"/>
          <w:lang w:val="pl-PL"/>
        </w:rPr>
      </w:pPr>
      <w:r w:rsidRPr="00CB4EFB">
        <w:rPr>
          <w:rFonts w:cs="Times New Roman"/>
          <w:iCs/>
          <w:spacing w:val="6"/>
          <w:sz w:val="28"/>
          <w:lang w:val="pl-PL"/>
        </w:rPr>
        <w:t>     Trong đó :</w:t>
      </w:r>
    </w:p>
    <w:p w:rsidR="00E35193" w:rsidRPr="00CB4EFB" w:rsidRDefault="00E35193" w:rsidP="008625C9">
      <w:pPr>
        <w:spacing w:line="288" w:lineRule="auto"/>
        <w:ind w:firstLine="567"/>
        <w:jc w:val="both"/>
        <w:rPr>
          <w:rFonts w:cs="Times New Roman"/>
          <w:iCs/>
          <w:spacing w:val="6"/>
          <w:sz w:val="28"/>
          <w:lang w:val="pl-PL"/>
        </w:rPr>
      </w:pPr>
      <w:r w:rsidRPr="00CB4EFB">
        <w:rPr>
          <w:rFonts w:cs="Times New Roman"/>
          <w:iCs/>
          <w:spacing w:val="6"/>
          <w:sz w:val="28"/>
          <w:lang w:val="pl-PL"/>
        </w:rPr>
        <w:t>     </w:t>
      </w:r>
      <w:r w:rsidRPr="00CB4EFB">
        <w:rPr>
          <w:rFonts w:cs="Times New Roman"/>
          <w:iCs/>
          <w:spacing w:val="6"/>
          <w:sz w:val="28"/>
          <w:lang w:val="pl-PL"/>
        </w:rPr>
        <w:tab/>
      </w:r>
      <w:r w:rsidRPr="00CB4EFB">
        <w:rPr>
          <w:rFonts w:cs="Times New Roman"/>
          <w:iCs/>
          <w:spacing w:val="6"/>
          <w:sz w:val="28"/>
          <w:lang w:val="pl-PL"/>
        </w:rPr>
        <w:tab/>
        <w:t>M : Lưu lượng phát thải (mg/m</w:t>
      </w:r>
      <w:r w:rsidRPr="00CB4EFB">
        <w:rPr>
          <w:rFonts w:cs="Times New Roman"/>
          <w:iCs/>
          <w:spacing w:val="6"/>
          <w:sz w:val="28"/>
          <w:vertAlign w:val="superscript"/>
          <w:lang w:val="pl-PL"/>
        </w:rPr>
        <w:t>2</w:t>
      </w:r>
      <w:r w:rsidRPr="00CB4EFB">
        <w:rPr>
          <w:rFonts w:cs="Times New Roman"/>
          <w:iCs/>
          <w:spacing w:val="6"/>
          <w:sz w:val="28"/>
          <w:lang w:val="pl-PL"/>
        </w:rPr>
        <w:t>.s);</w:t>
      </w:r>
    </w:p>
    <w:p w:rsidR="00E35193" w:rsidRPr="00CB4EFB" w:rsidRDefault="00E35193" w:rsidP="008625C9">
      <w:pPr>
        <w:spacing w:line="288" w:lineRule="auto"/>
        <w:ind w:firstLine="567"/>
        <w:jc w:val="both"/>
        <w:rPr>
          <w:rFonts w:cs="Times New Roman"/>
          <w:iCs/>
          <w:spacing w:val="6"/>
          <w:sz w:val="28"/>
          <w:lang w:val="pl-PL"/>
        </w:rPr>
      </w:pPr>
      <w:r w:rsidRPr="00CB4EFB">
        <w:rPr>
          <w:rFonts w:cs="Times New Roman"/>
          <w:iCs/>
          <w:spacing w:val="6"/>
          <w:sz w:val="28"/>
          <w:lang w:val="pl-PL"/>
        </w:rPr>
        <w:t>     </w:t>
      </w:r>
      <w:r w:rsidRPr="00CB4EFB">
        <w:rPr>
          <w:rFonts w:cs="Times New Roman"/>
          <w:iCs/>
          <w:spacing w:val="6"/>
          <w:sz w:val="28"/>
          <w:lang w:val="pl-PL"/>
        </w:rPr>
        <w:tab/>
      </w:r>
      <w:r w:rsidRPr="00CB4EFB">
        <w:rPr>
          <w:rFonts w:cs="Times New Roman"/>
          <w:iCs/>
          <w:spacing w:val="6"/>
          <w:sz w:val="28"/>
          <w:lang w:val="pl-PL"/>
        </w:rPr>
        <w:tab/>
        <w:t>L : Chiều dài phát tán hạt bụi tối đa (m);</w:t>
      </w:r>
    </w:p>
    <w:p w:rsidR="00E35193" w:rsidRPr="00CB4EFB" w:rsidRDefault="00E35193" w:rsidP="008625C9">
      <w:pPr>
        <w:spacing w:line="288" w:lineRule="auto"/>
        <w:ind w:firstLine="567"/>
        <w:jc w:val="both"/>
        <w:rPr>
          <w:rFonts w:cs="Times New Roman"/>
          <w:iCs/>
          <w:spacing w:val="6"/>
          <w:sz w:val="28"/>
          <w:lang w:val="pl-PL"/>
        </w:rPr>
      </w:pPr>
      <w:r w:rsidRPr="00CB4EFB">
        <w:rPr>
          <w:rFonts w:cs="Times New Roman"/>
          <w:iCs/>
          <w:spacing w:val="6"/>
          <w:sz w:val="28"/>
          <w:lang w:val="pl-PL"/>
        </w:rPr>
        <w:t>     </w:t>
      </w:r>
      <w:r w:rsidRPr="00CB4EFB">
        <w:rPr>
          <w:rFonts w:cs="Times New Roman"/>
          <w:iCs/>
          <w:spacing w:val="6"/>
          <w:sz w:val="28"/>
          <w:lang w:val="pl-PL"/>
        </w:rPr>
        <w:tab/>
      </w:r>
      <w:r w:rsidRPr="00CB4EFB">
        <w:rPr>
          <w:rFonts w:cs="Times New Roman"/>
          <w:iCs/>
          <w:spacing w:val="6"/>
          <w:sz w:val="28"/>
          <w:lang w:val="pl-PL"/>
        </w:rPr>
        <w:tab/>
        <w:t xml:space="preserve">u : Vận tốc gió </w:t>
      </w:r>
      <w:r w:rsidRPr="00CB4EFB">
        <w:rPr>
          <w:rFonts w:cs="Times New Roman"/>
          <w:iCs/>
          <w:spacing w:val="6"/>
          <w:sz w:val="28"/>
          <w:lang w:val="vi-VN"/>
        </w:rPr>
        <w:t xml:space="preserve">lớn nhất </w:t>
      </w:r>
      <w:r w:rsidRPr="00CB4EFB">
        <w:rPr>
          <w:rFonts w:cs="Times New Roman"/>
          <w:iCs/>
          <w:spacing w:val="6"/>
          <w:sz w:val="28"/>
          <w:lang w:val="pl-PL"/>
        </w:rPr>
        <w:t>(m/s);</w:t>
      </w:r>
    </w:p>
    <w:p w:rsidR="00E35193" w:rsidRPr="00CB4EFB" w:rsidRDefault="00E35193" w:rsidP="008625C9">
      <w:pPr>
        <w:spacing w:line="288" w:lineRule="auto"/>
        <w:ind w:firstLine="567"/>
        <w:jc w:val="both"/>
        <w:rPr>
          <w:rFonts w:cs="Times New Roman"/>
          <w:iCs/>
          <w:spacing w:val="6"/>
          <w:sz w:val="28"/>
          <w:lang w:val="pl-PL"/>
        </w:rPr>
      </w:pPr>
      <w:r w:rsidRPr="00CB4EFB">
        <w:rPr>
          <w:rFonts w:cs="Times New Roman"/>
          <w:iCs/>
          <w:spacing w:val="6"/>
          <w:sz w:val="28"/>
          <w:lang w:val="pl-PL"/>
        </w:rPr>
        <w:t>     </w:t>
      </w:r>
      <w:r w:rsidRPr="00CB4EFB">
        <w:rPr>
          <w:rFonts w:cs="Times New Roman"/>
          <w:iCs/>
          <w:spacing w:val="6"/>
          <w:sz w:val="28"/>
          <w:lang w:val="pl-PL"/>
        </w:rPr>
        <w:tab/>
      </w:r>
      <w:r w:rsidRPr="00CB4EFB">
        <w:rPr>
          <w:rFonts w:cs="Times New Roman"/>
          <w:iCs/>
          <w:spacing w:val="6"/>
          <w:sz w:val="28"/>
          <w:lang w:val="pl-PL"/>
        </w:rPr>
        <w:tab/>
        <w:t>H : Độ cao xáo trộn cực đại (10 m).</w:t>
      </w:r>
    </w:p>
    <w:p w:rsidR="00E35193" w:rsidRPr="00CB4EFB" w:rsidRDefault="00AF7D72" w:rsidP="008625C9">
      <w:pPr>
        <w:spacing w:line="288" w:lineRule="auto"/>
        <w:ind w:firstLine="567"/>
        <w:jc w:val="both"/>
        <w:rPr>
          <w:rFonts w:cs="Times New Roman"/>
          <w:iCs/>
          <w:spacing w:val="6"/>
          <w:sz w:val="28"/>
          <w:lang w:val="vi-VN"/>
        </w:rPr>
      </w:pPr>
      <w:r w:rsidRPr="00CB4EFB">
        <w:rPr>
          <w:rFonts w:cs="Times New Roman"/>
          <w:iCs/>
          <w:spacing w:val="6"/>
          <w:sz w:val="28"/>
          <w:lang w:val="vi-VN"/>
        </w:rPr>
        <w:t xml:space="preserve">               </w:t>
      </w:r>
      <w:r w:rsidR="00E35193" w:rsidRPr="00CB4EFB">
        <w:rPr>
          <w:rFonts w:cs="Times New Roman"/>
          <w:iCs/>
          <w:spacing w:val="6"/>
          <w:sz w:val="28"/>
          <w:lang w:val="pl-PL"/>
        </w:rPr>
        <w:t>C</w:t>
      </w:r>
      <w:r w:rsidR="00E35193" w:rsidRPr="00CB4EFB">
        <w:rPr>
          <w:rFonts w:cs="Times New Roman"/>
          <w:iCs/>
          <w:spacing w:val="6"/>
          <w:sz w:val="28"/>
          <w:vertAlign w:val="subscript"/>
          <w:lang w:val="pl-PL"/>
        </w:rPr>
        <w:t>0</w:t>
      </w:r>
      <w:r w:rsidR="00E35193" w:rsidRPr="00CB4EFB">
        <w:rPr>
          <w:rFonts w:cs="Times New Roman"/>
          <w:iCs/>
          <w:spacing w:val="6"/>
          <w:sz w:val="28"/>
          <w:lang w:val="pl-PL"/>
        </w:rPr>
        <w:t>: Nồng độ bụi môi trường nền</w:t>
      </w:r>
      <w:r w:rsidR="00302310" w:rsidRPr="00CB4EFB">
        <w:rPr>
          <w:rFonts w:cs="Times New Roman"/>
          <w:iCs/>
          <w:spacing w:val="6"/>
          <w:sz w:val="28"/>
          <w:lang w:val="pl-PL"/>
        </w:rPr>
        <w:t xml:space="preserve"> (</w:t>
      </w:r>
      <w:r w:rsidR="00302310" w:rsidRPr="00CB4EFB">
        <w:rPr>
          <w:bCs/>
          <w:sz w:val="26"/>
          <w:szCs w:val="26"/>
        </w:rPr>
        <w:t>mg/m</w:t>
      </w:r>
      <w:r w:rsidR="00302310" w:rsidRPr="00CB4EFB">
        <w:rPr>
          <w:bCs/>
          <w:sz w:val="26"/>
          <w:szCs w:val="26"/>
          <w:vertAlign w:val="superscript"/>
        </w:rPr>
        <w:t>3</w:t>
      </w:r>
      <w:r w:rsidR="00B0585A" w:rsidRPr="00CB4EFB">
        <w:rPr>
          <w:rFonts w:cs="Times New Roman"/>
          <w:iCs/>
          <w:spacing w:val="6"/>
          <w:sz w:val="28"/>
          <w:lang w:val="pl-PL"/>
        </w:rPr>
        <w:t>)</w:t>
      </w:r>
    </w:p>
    <w:p w:rsidR="00E35193" w:rsidRPr="00CB4EFB" w:rsidRDefault="00E35193" w:rsidP="008625C9">
      <w:pPr>
        <w:pStyle w:val="bangcong"/>
        <w:spacing w:before="0" w:after="0" w:line="288" w:lineRule="auto"/>
        <w:jc w:val="both"/>
        <w:outlineLvl w:val="2"/>
        <w:rPr>
          <w:szCs w:val="28"/>
          <w:lang w:val="en-US"/>
        </w:rPr>
      </w:pPr>
      <w:bookmarkStart w:id="567" w:name="_Toc464562351"/>
      <w:bookmarkStart w:id="568" w:name="_Toc325068869"/>
      <w:bookmarkStart w:id="569" w:name="_Toc325069772"/>
      <w:bookmarkStart w:id="570" w:name="_Toc108447105"/>
      <w:r w:rsidRPr="00CB4EFB">
        <w:rPr>
          <w:szCs w:val="28"/>
        </w:rPr>
        <w:t xml:space="preserve">Bảng </w:t>
      </w:r>
      <w:r w:rsidR="001E234B" w:rsidRPr="00CB4EFB">
        <w:rPr>
          <w:szCs w:val="28"/>
          <w:lang w:val="en-US"/>
        </w:rPr>
        <w:t>3.2</w:t>
      </w:r>
      <w:r w:rsidRPr="00CB4EFB">
        <w:rPr>
          <w:szCs w:val="28"/>
        </w:rPr>
        <w:t>.</w:t>
      </w:r>
      <w:r w:rsidRPr="00CB4EFB">
        <w:rPr>
          <w:bCs/>
          <w:szCs w:val="28"/>
          <w:lang w:val="vi-VN" w:eastAsia="en-GB"/>
        </w:rPr>
        <w:t xml:space="preserve"> Nồng độ bụi </w:t>
      </w:r>
      <w:r w:rsidRPr="00CB4EFB">
        <w:rPr>
          <w:bCs/>
          <w:szCs w:val="28"/>
          <w:lang w:val="pl-PL" w:eastAsia="en-GB"/>
        </w:rPr>
        <w:t>phát sinh trong quá trình</w:t>
      </w:r>
      <w:r w:rsidRPr="00CB4EFB">
        <w:rPr>
          <w:szCs w:val="28"/>
        </w:rPr>
        <w:t xml:space="preserve"> </w:t>
      </w:r>
      <w:bookmarkEnd w:id="567"/>
      <w:bookmarkEnd w:id="568"/>
      <w:bookmarkEnd w:id="569"/>
      <w:r w:rsidR="00302310" w:rsidRPr="00CB4EFB">
        <w:rPr>
          <w:szCs w:val="28"/>
          <w:lang w:val="en-US"/>
        </w:rPr>
        <w:t>san nền</w:t>
      </w:r>
      <w:bookmarkEnd w:id="570"/>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7"/>
        <w:gridCol w:w="852"/>
        <w:gridCol w:w="720"/>
        <w:gridCol w:w="810"/>
        <w:gridCol w:w="762"/>
        <w:gridCol w:w="1114"/>
        <w:gridCol w:w="1156"/>
        <w:gridCol w:w="1453"/>
      </w:tblGrid>
      <w:tr w:rsidR="00002641" w:rsidRPr="00CB4EFB" w:rsidTr="00302310">
        <w:trPr>
          <w:trHeight w:val="332"/>
          <w:jc w:val="center"/>
        </w:trPr>
        <w:tc>
          <w:tcPr>
            <w:tcW w:w="1847" w:type="dxa"/>
            <w:vMerge w:val="restart"/>
            <w:vAlign w:val="center"/>
          </w:tcPr>
          <w:p w:rsidR="00302310" w:rsidRPr="00CB4EFB" w:rsidRDefault="00302310" w:rsidP="00F2506E">
            <w:pPr>
              <w:spacing w:line="288" w:lineRule="auto"/>
              <w:jc w:val="both"/>
              <w:rPr>
                <w:b/>
                <w:sz w:val="26"/>
                <w:szCs w:val="26"/>
                <w:lang w:val="nl-NL"/>
              </w:rPr>
            </w:pPr>
            <w:r w:rsidRPr="00CB4EFB">
              <w:rPr>
                <w:b/>
                <w:bCs/>
                <w:sz w:val="26"/>
                <w:szCs w:val="26"/>
              </w:rPr>
              <w:t>Tải lượng bụi (mg/m</w:t>
            </w:r>
            <w:r w:rsidRPr="00CB4EFB">
              <w:rPr>
                <w:b/>
                <w:bCs/>
                <w:sz w:val="26"/>
                <w:szCs w:val="26"/>
                <w:vertAlign w:val="superscript"/>
              </w:rPr>
              <w:t>2</w:t>
            </w:r>
            <w:r w:rsidRPr="00CB4EFB">
              <w:rPr>
                <w:b/>
                <w:bCs/>
                <w:sz w:val="26"/>
                <w:szCs w:val="26"/>
              </w:rPr>
              <w:t>.s)</w:t>
            </w:r>
          </w:p>
        </w:tc>
        <w:tc>
          <w:tcPr>
            <w:tcW w:w="4258" w:type="dxa"/>
            <w:gridSpan w:val="5"/>
            <w:vAlign w:val="center"/>
          </w:tcPr>
          <w:p w:rsidR="00302310" w:rsidRPr="00CB4EFB" w:rsidRDefault="00302310" w:rsidP="00F2506E">
            <w:pPr>
              <w:spacing w:line="288" w:lineRule="auto"/>
              <w:jc w:val="both"/>
              <w:rPr>
                <w:b/>
                <w:bCs/>
                <w:sz w:val="26"/>
                <w:szCs w:val="26"/>
              </w:rPr>
            </w:pPr>
            <w:r w:rsidRPr="00CB4EFB">
              <w:rPr>
                <w:b/>
                <w:bCs/>
                <w:sz w:val="26"/>
                <w:szCs w:val="26"/>
              </w:rPr>
              <w:t>Thông số tính toán</w:t>
            </w:r>
          </w:p>
        </w:tc>
        <w:tc>
          <w:tcPr>
            <w:tcW w:w="2609" w:type="dxa"/>
            <w:gridSpan w:val="2"/>
            <w:vAlign w:val="center"/>
          </w:tcPr>
          <w:p w:rsidR="00302310" w:rsidRPr="00CB4EFB" w:rsidRDefault="00302310" w:rsidP="00F2506E">
            <w:pPr>
              <w:spacing w:line="288" w:lineRule="auto"/>
              <w:jc w:val="both"/>
              <w:rPr>
                <w:b/>
                <w:bCs/>
                <w:sz w:val="26"/>
                <w:szCs w:val="26"/>
              </w:rPr>
            </w:pPr>
            <w:r w:rsidRPr="00CB4EFB">
              <w:rPr>
                <w:b/>
                <w:bCs/>
                <w:sz w:val="26"/>
                <w:szCs w:val="26"/>
              </w:rPr>
              <w:t>Nồng độ mg/m</w:t>
            </w:r>
            <w:r w:rsidRPr="00CB4EFB">
              <w:rPr>
                <w:b/>
                <w:bCs/>
                <w:sz w:val="26"/>
                <w:szCs w:val="26"/>
                <w:vertAlign w:val="superscript"/>
              </w:rPr>
              <w:t>3</w:t>
            </w:r>
          </w:p>
        </w:tc>
      </w:tr>
      <w:tr w:rsidR="00002641" w:rsidRPr="00CB4EFB" w:rsidTr="00302310">
        <w:trPr>
          <w:trHeight w:val="169"/>
          <w:jc w:val="center"/>
        </w:trPr>
        <w:tc>
          <w:tcPr>
            <w:tcW w:w="1847" w:type="dxa"/>
            <w:vMerge/>
          </w:tcPr>
          <w:p w:rsidR="00302310" w:rsidRPr="00CB4EFB" w:rsidRDefault="00302310" w:rsidP="00F2506E">
            <w:pPr>
              <w:spacing w:line="288" w:lineRule="auto"/>
              <w:jc w:val="both"/>
              <w:rPr>
                <w:b/>
                <w:bCs/>
                <w:sz w:val="26"/>
                <w:szCs w:val="26"/>
              </w:rPr>
            </w:pPr>
          </w:p>
        </w:tc>
        <w:tc>
          <w:tcPr>
            <w:tcW w:w="852" w:type="dxa"/>
            <w:vMerge w:val="restart"/>
            <w:vAlign w:val="center"/>
          </w:tcPr>
          <w:p w:rsidR="00302310" w:rsidRPr="00CB4EFB" w:rsidRDefault="00302310" w:rsidP="00F2506E">
            <w:pPr>
              <w:spacing w:line="288" w:lineRule="auto"/>
              <w:jc w:val="both"/>
              <w:rPr>
                <w:b/>
                <w:bCs/>
                <w:sz w:val="26"/>
                <w:szCs w:val="26"/>
              </w:rPr>
            </w:pPr>
            <w:r w:rsidRPr="00CB4EFB">
              <w:rPr>
                <w:b/>
                <w:bCs/>
                <w:sz w:val="26"/>
                <w:szCs w:val="26"/>
              </w:rPr>
              <w:t xml:space="preserve"> L (m)</w:t>
            </w:r>
          </w:p>
        </w:tc>
        <w:tc>
          <w:tcPr>
            <w:tcW w:w="1530" w:type="dxa"/>
            <w:gridSpan w:val="2"/>
            <w:shd w:val="clear" w:color="auto" w:fill="auto"/>
            <w:vAlign w:val="center"/>
          </w:tcPr>
          <w:p w:rsidR="00302310" w:rsidRPr="00CB4EFB" w:rsidRDefault="00302310" w:rsidP="00F2506E">
            <w:pPr>
              <w:spacing w:line="288" w:lineRule="auto"/>
              <w:jc w:val="both"/>
              <w:rPr>
                <w:b/>
                <w:bCs/>
                <w:sz w:val="26"/>
                <w:szCs w:val="26"/>
              </w:rPr>
            </w:pPr>
            <w:r w:rsidRPr="00CB4EFB">
              <w:rPr>
                <w:b/>
                <w:bCs/>
                <w:sz w:val="26"/>
                <w:szCs w:val="26"/>
              </w:rPr>
              <w:t>U (m/s)</w:t>
            </w:r>
          </w:p>
        </w:tc>
        <w:tc>
          <w:tcPr>
            <w:tcW w:w="762" w:type="dxa"/>
            <w:vMerge w:val="restart"/>
            <w:shd w:val="clear" w:color="auto" w:fill="auto"/>
            <w:vAlign w:val="center"/>
          </w:tcPr>
          <w:p w:rsidR="00302310" w:rsidRPr="00CB4EFB" w:rsidRDefault="00302310" w:rsidP="00F2506E">
            <w:pPr>
              <w:spacing w:line="288" w:lineRule="auto"/>
              <w:jc w:val="both"/>
              <w:rPr>
                <w:b/>
                <w:bCs/>
                <w:sz w:val="26"/>
                <w:szCs w:val="26"/>
              </w:rPr>
            </w:pPr>
            <w:r w:rsidRPr="00CB4EFB">
              <w:rPr>
                <w:b/>
                <w:bCs/>
                <w:sz w:val="26"/>
                <w:szCs w:val="26"/>
              </w:rPr>
              <w:t>H (m)</w:t>
            </w:r>
          </w:p>
        </w:tc>
        <w:tc>
          <w:tcPr>
            <w:tcW w:w="1114" w:type="dxa"/>
            <w:vMerge w:val="restart"/>
            <w:shd w:val="clear" w:color="auto" w:fill="auto"/>
            <w:vAlign w:val="center"/>
          </w:tcPr>
          <w:p w:rsidR="00302310" w:rsidRPr="00CB4EFB" w:rsidRDefault="00302310" w:rsidP="00F2506E">
            <w:pPr>
              <w:spacing w:line="288" w:lineRule="auto"/>
              <w:jc w:val="both"/>
              <w:rPr>
                <w:b/>
                <w:bCs/>
                <w:sz w:val="26"/>
                <w:szCs w:val="26"/>
              </w:rPr>
            </w:pPr>
            <w:r w:rsidRPr="00CB4EFB">
              <w:rPr>
                <w:b/>
                <w:bCs/>
                <w:sz w:val="26"/>
                <w:szCs w:val="26"/>
              </w:rPr>
              <w:t>C</w:t>
            </w:r>
            <w:r w:rsidRPr="00CB4EFB">
              <w:rPr>
                <w:b/>
                <w:bCs/>
                <w:sz w:val="26"/>
                <w:szCs w:val="26"/>
                <w:vertAlign w:val="subscript"/>
              </w:rPr>
              <w:t>0</w:t>
            </w:r>
          </w:p>
          <w:p w:rsidR="00302310" w:rsidRPr="00CB4EFB" w:rsidRDefault="00302310" w:rsidP="00F2506E">
            <w:pPr>
              <w:spacing w:line="288" w:lineRule="auto"/>
              <w:jc w:val="both"/>
              <w:rPr>
                <w:b/>
                <w:bCs/>
                <w:sz w:val="26"/>
                <w:szCs w:val="26"/>
              </w:rPr>
            </w:pPr>
            <w:r w:rsidRPr="00CB4EFB">
              <w:rPr>
                <w:b/>
                <w:bCs/>
                <w:sz w:val="26"/>
                <w:szCs w:val="26"/>
              </w:rPr>
              <w:t>mg/m</w:t>
            </w:r>
            <w:r w:rsidRPr="00CB4EFB">
              <w:rPr>
                <w:b/>
                <w:bCs/>
                <w:sz w:val="26"/>
                <w:szCs w:val="26"/>
                <w:vertAlign w:val="superscript"/>
              </w:rPr>
              <w:t>3</w:t>
            </w:r>
          </w:p>
        </w:tc>
        <w:tc>
          <w:tcPr>
            <w:tcW w:w="1156" w:type="dxa"/>
            <w:vMerge w:val="restart"/>
            <w:vAlign w:val="center"/>
          </w:tcPr>
          <w:p w:rsidR="00302310" w:rsidRPr="00CB4EFB" w:rsidRDefault="00302310" w:rsidP="00F2506E">
            <w:pPr>
              <w:spacing w:line="288" w:lineRule="auto"/>
              <w:jc w:val="both"/>
              <w:rPr>
                <w:b/>
                <w:bCs/>
                <w:sz w:val="26"/>
                <w:szCs w:val="26"/>
              </w:rPr>
            </w:pPr>
            <w:r w:rsidRPr="00CB4EFB">
              <w:rPr>
                <w:b/>
                <w:bCs/>
                <w:sz w:val="26"/>
                <w:szCs w:val="26"/>
              </w:rPr>
              <w:t>Mùa hè</w:t>
            </w:r>
          </w:p>
        </w:tc>
        <w:tc>
          <w:tcPr>
            <w:tcW w:w="1453" w:type="dxa"/>
            <w:vMerge w:val="restart"/>
            <w:vAlign w:val="center"/>
          </w:tcPr>
          <w:p w:rsidR="00302310" w:rsidRPr="00CB4EFB" w:rsidRDefault="00302310" w:rsidP="00F2506E">
            <w:pPr>
              <w:spacing w:line="288" w:lineRule="auto"/>
              <w:jc w:val="both"/>
              <w:rPr>
                <w:b/>
                <w:bCs/>
                <w:sz w:val="26"/>
                <w:szCs w:val="26"/>
              </w:rPr>
            </w:pPr>
            <w:r w:rsidRPr="00CB4EFB">
              <w:rPr>
                <w:b/>
                <w:bCs/>
                <w:sz w:val="26"/>
                <w:szCs w:val="26"/>
              </w:rPr>
              <w:t xml:space="preserve">Mùa </w:t>
            </w:r>
            <w:r w:rsidRPr="00CB4EFB">
              <w:rPr>
                <w:rFonts w:hint="eastAsia"/>
                <w:b/>
                <w:bCs/>
                <w:sz w:val="26"/>
                <w:szCs w:val="26"/>
              </w:rPr>
              <w:t>đ</w:t>
            </w:r>
            <w:r w:rsidRPr="00CB4EFB">
              <w:rPr>
                <w:b/>
                <w:bCs/>
                <w:sz w:val="26"/>
                <w:szCs w:val="26"/>
              </w:rPr>
              <w:t>ông</w:t>
            </w:r>
          </w:p>
        </w:tc>
      </w:tr>
      <w:tr w:rsidR="00002641" w:rsidRPr="00CB4EFB" w:rsidTr="00302310">
        <w:trPr>
          <w:trHeight w:val="169"/>
          <w:jc w:val="center"/>
        </w:trPr>
        <w:tc>
          <w:tcPr>
            <w:tcW w:w="1847" w:type="dxa"/>
            <w:vMerge/>
          </w:tcPr>
          <w:p w:rsidR="00302310" w:rsidRPr="00CB4EFB" w:rsidRDefault="00302310" w:rsidP="00F2506E">
            <w:pPr>
              <w:spacing w:line="288" w:lineRule="auto"/>
              <w:jc w:val="both"/>
              <w:rPr>
                <w:bCs/>
                <w:sz w:val="26"/>
                <w:szCs w:val="26"/>
              </w:rPr>
            </w:pPr>
          </w:p>
        </w:tc>
        <w:tc>
          <w:tcPr>
            <w:tcW w:w="852" w:type="dxa"/>
            <w:vMerge/>
          </w:tcPr>
          <w:p w:rsidR="00302310" w:rsidRPr="00CB4EFB" w:rsidRDefault="00302310" w:rsidP="00F2506E">
            <w:pPr>
              <w:spacing w:line="288" w:lineRule="auto"/>
              <w:jc w:val="both"/>
              <w:rPr>
                <w:bCs/>
                <w:sz w:val="26"/>
                <w:szCs w:val="26"/>
              </w:rPr>
            </w:pPr>
          </w:p>
        </w:tc>
        <w:tc>
          <w:tcPr>
            <w:tcW w:w="720" w:type="dxa"/>
            <w:shd w:val="clear" w:color="auto" w:fill="auto"/>
          </w:tcPr>
          <w:p w:rsidR="00302310" w:rsidRPr="00CB4EFB" w:rsidRDefault="00302310" w:rsidP="00F2506E">
            <w:pPr>
              <w:spacing w:line="288" w:lineRule="auto"/>
              <w:jc w:val="both"/>
              <w:rPr>
                <w:b/>
                <w:bCs/>
                <w:sz w:val="26"/>
                <w:szCs w:val="26"/>
              </w:rPr>
            </w:pPr>
            <w:r w:rsidRPr="00CB4EFB">
              <w:rPr>
                <w:b/>
                <w:bCs/>
                <w:sz w:val="26"/>
                <w:szCs w:val="26"/>
              </w:rPr>
              <w:t>Hè</w:t>
            </w:r>
          </w:p>
        </w:tc>
        <w:tc>
          <w:tcPr>
            <w:tcW w:w="810" w:type="dxa"/>
            <w:shd w:val="clear" w:color="auto" w:fill="auto"/>
          </w:tcPr>
          <w:p w:rsidR="00302310" w:rsidRPr="00CB4EFB" w:rsidRDefault="00302310" w:rsidP="00F2506E">
            <w:pPr>
              <w:spacing w:line="288" w:lineRule="auto"/>
              <w:jc w:val="both"/>
              <w:rPr>
                <w:b/>
                <w:bCs/>
                <w:sz w:val="26"/>
                <w:szCs w:val="26"/>
              </w:rPr>
            </w:pPr>
            <w:r w:rsidRPr="00CB4EFB">
              <w:rPr>
                <w:b/>
                <w:bCs/>
                <w:sz w:val="26"/>
                <w:szCs w:val="26"/>
              </w:rPr>
              <w:t>Đông</w:t>
            </w:r>
          </w:p>
        </w:tc>
        <w:tc>
          <w:tcPr>
            <w:tcW w:w="762" w:type="dxa"/>
            <w:vMerge/>
            <w:shd w:val="clear" w:color="auto" w:fill="auto"/>
          </w:tcPr>
          <w:p w:rsidR="00302310" w:rsidRPr="00CB4EFB" w:rsidRDefault="00302310" w:rsidP="00F2506E">
            <w:pPr>
              <w:spacing w:line="288" w:lineRule="auto"/>
              <w:jc w:val="both"/>
              <w:rPr>
                <w:bCs/>
                <w:sz w:val="26"/>
                <w:szCs w:val="26"/>
              </w:rPr>
            </w:pPr>
          </w:p>
        </w:tc>
        <w:tc>
          <w:tcPr>
            <w:tcW w:w="1114" w:type="dxa"/>
            <w:vMerge/>
            <w:shd w:val="clear" w:color="auto" w:fill="auto"/>
          </w:tcPr>
          <w:p w:rsidR="00302310" w:rsidRPr="00CB4EFB" w:rsidRDefault="00302310" w:rsidP="00F2506E">
            <w:pPr>
              <w:spacing w:line="288" w:lineRule="auto"/>
              <w:jc w:val="both"/>
              <w:rPr>
                <w:bCs/>
                <w:sz w:val="26"/>
                <w:szCs w:val="26"/>
              </w:rPr>
            </w:pPr>
          </w:p>
        </w:tc>
        <w:tc>
          <w:tcPr>
            <w:tcW w:w="1156" w:type="dxa"/>
            <w:vMerge/>
          </w:tcPr>
          <w:p w:rsidR="00302310" w:rsidRPr="00CB4EFB" w:rsidRDefault="00302310" w:rsidP="00F2506E">
            <w:pPr>
              <w:spacing w:line="288" w:lineRule="auto"/>
              <w:jc w:val="both"/>
              <w:rPr>
                <w:bCs/>
                <w:sz w:val="26"/>
                <w:szCs w:val="26"/>
              </w:rPr>
            </w:pPr>
          </w:p>
        </w:tc>
        <w:tc>
          <w:tcPr>
            <w:tcW w:w="1453" w:type="dxa"/>
            <w:vMerge/>
          </w:tcPr>
          <w:p w:rsidR="00302310" w:rsidRPr="00CB4EFB" w:rsidRDefault="00302310" w:rsidP="00F2506E">
            <w:pPr>
              <w:spacing w:line="288" w:lineRule="auto"/>
              <w:jc w:val="both"/>
              <w:rPr>
                <w:bCs/>
                <w:sz w:val="26"/>
                <w:szCs w:val="26"/>
              </w:rPr>
            </w:pPr>
          </w:p>
        </w:tc>
      </w:tr>
      <w:tr w:rsidR="00002641" w:rsidRPr="00CB4EFB" w:rsidTr="00302310">
        <w:trPr>
          <w:trHeight w:val="207"/>
          <w:jc w:val="center"/>
        </w:trPr>
        <w:tc>
          <w:tcPr>
            <w:tcW w:w="1847" w:type="dxa"/>
            <w:vAlign w:val="center"/>
          </w:tcPr>
          <w:p w:rsidR="00302310" w:rsidRPr="00CB4EFB" w:rsidRDefault="00884318" w:rsidP="00F2506E">
            <w:pPr>
              <w:spacing w:line="288" w:lineRule="auto"/>
              <w:jc w:val="both"/>
              <w:rPr>
                <w:sz w:val="26"/>
                <w:szCs w:val="26"/>
              </w:rPr>
            </w:pPr>
            <w:r w:rsidRPr="00CB4EFB">
              <w:rPr>
                <w:sz w:val="26"/>
                <w:szCs w:val="26"/>
                <w:lang w:val="nl-NL"/>
              </w:rPr>
              <w:t>0,34</w:t>
            </w:r>
          </w:p>
        </w:tc>
        <w:tc>
          <w:tcPr>
            <w:tcW w:w="852" w:type="dxa"/>
            <w:vAlign w:val="center"/>
          </w:tcPr>
          <w:p w:rsidR="00302310" w:rsidRPr="00CB4EFB" w:rsidRDefault="00302310" w:rsidP="00F2506E">
            <w:pPr>
              <w:spacing w:line="288" w:lineRule="auto"/>
              <w:jc w:val="both"/>
              <w:rPr>
                <w:sz w:val="26"/>
                <w:szCs w:val="26"/>
                <w:lang w:val="nl-NL"/>
              </w:rPr>
            </w:pPr>
            <w:r w:rsidRPr="00CB4EFB">
              <w:rPr>
                <w:sz w:val="26"/>
                <w:szCs w:val="26"/>
                <w:lang w:val="nl-NL"/>
              </w:rPr>
              <w:t>100</w:t>
            </w:r>
          </w:p>
        </w:tc>
        <w:tc>
          <w:tcPr>
            <w:tcW w:w="720" w:type="dxa"/>
            <w:vAlign w:val="center"/>
          </w:tcPr>
          <w:p w:rsidR="00302310" w:rsidRPr="00CB4EFB" w:rsidRDefault="00302310" w:rsidP="00F2506E">
            <w:pPr>
              <w:spacing w:line="288" w:lineRule="auto"/>
              <w:jc w:val="both"/>
              <w:rPr>
                <w:sz w:val="26"/>
                <w:szCs w:val="26"/>
                <w:lang w:val="vi-VN"/>
              </w:rPr>
            </w:pPr>
            <w:r w:rsidRPr="00CB4EFB">
              <w:rPr>
                <w:sz w:val="26"/>
                <w:szCs w:val="26"/>
                <w:lang w:val="vi-VN"/>
              </w:rPr>
              <w:t>2,7</w:t>
            </w:r>
          </w:p>
        </w:tc>
        <w:tc>
          <w:tcPr>
            <w:tcW w:w="810" w:type="dxa"/>
            <w:vAlign w:val="center"/>
          </w:tcPr>
          <w:p w:rsidR="00302310" w:rsidRPr="00CB4EFB" w:rsidRDefault="00302310" w:rsidP="00F2506E">
            <w:pPr>
              <w:spacing w:line="288" w:lineRule="auto"/>
              <w:jc w:val="both"/>
              <w:rPr>
                <w:sz w:val="26"/>
                <w:szCs w:val="26"/>
                <w:lang w:val="vi-VN"/>
              </w:rPr>
            </w:pPr>
            <w:r w:rsidRPr="00CB4EFB">
              <w:rPr>
                <w:sz w:val="26"/>
                <w:szCs w:val="26"/>
                <w:lang w:val="nl-NL"/>
              </w:rPr>
              <w:t>3,</w:t>
            </w:r>
            <w:r w:rsidRPr="00CB4EFB">
              <w:rPr>
                <w:sz w:val="26"/>
                <w:szCs w:val="26"/>
                <w:lang w:val="vi-VN"/>
              </w:rPr>
              <w:t>1</w:t>
            </w:r>
          </w:p>
        </w:tc>
        <w:tc>
          <w:tcPr>
            <w:tcW w:w="762" w:type="dxa"/>
            <w:vAlign w:val="center"/>
          </w:tcPr>
          <w:p w:rsidR="00302310" w:rsidRPr="00CB4EFB" w:rsidRDefault="00302310" w:rsidP="00F2506E">
            <w:pPr>
              <w:spacing w:line="288" w:lineRule="auto"/>
              <w:jc w:val="both"/>
              <w:rPr>
                <w:sz w:val="26"/>
                <w:szCs w:val="26"/>
                <w:lang w:val="nl-NL"/>
              </w:rPr>
            </w:pPr>
            <w:r w:rsidRPr="00CB4EFB">
              <w:rPr>
                <w:sz w:val="26"/>
                <w:szCs w:val="26"/>
                <w:lang w:val="nl-NL"/>
              </w:rPr>
              <w:t>10</w:t>
            </w:r>
          </w:p>
        </w:tc>
        <w:tc>
          <w:tcPr>
            <w:tcW w:w="1114" w:type="dxa"/>
            <w:vAlign w:val="center"/>
          </w:tcPr>
          <w:p w:rsidR="00302310" w:rsidRPr="00CB4EFB" w:rsidRDefault="00302310" w:rsidP="00F2506E">
            <w:pPr>
              <w:spacing w:line="288" w:lineRule="auto"/>
              <w:jc w:val="both"/>
              <w:rPr>
                <w:sz w:val="26"/>
                <w:szCs w:val="26"/>
              </w:rPr>
            </w:pPr>
            <w:r w:rsidRPr="00CB4EFB">
              <w:rPr>
                <w:sz w:val="26"/>
                <w:szCs w:val="26"/>
                <w:lang w:val="nl-NL"/>
              </w:rPr>
              <w:t>0,</w:t>
            </w:r>
            <w:r w:rsidRPr="00CB4EFB">
              <w:rPr>
                <w:sz w:val="26"/>
                <w:szCs w:val="26"/>
                <w:lang w:val="vi-VN"/>
              </w:rPr>
              <w:t>0</w:t>
            </w:r>
            <w:r w:rsidRPr="00CB4EFB">
              <w:rPr>
                <w:sz w:val="26"/>
                <w:szCs w:val="26"/>
              </w:rPr>
              <w:t>59</w:t>
            </w:r>
          </w:p>
        </w:tc>
        <w:tc>
          <w:tcPr>
            <w:tcW w:w="1156" w:type="dxa"/>
            <w:vAlign w:val="center"/>
          </w:tcPr>
          <w:p w:rsidR="00302310" w:rsidRPr="00CB4EFB" w:rsidRDefault="00884318" w:rsidP="00F2506E">
            <w:pPr>
              <w:spacing w:line="288" w:lineRule="auto"/>
              <w:jc w:val="both"/>
              <w:rPr>
                <w:sz w:val="26"/>
                <w:szCs w:val="26"/>
              </w:rPr>
            </w:pPr>
            <w:r w:rsidRPr="00CB4EFB">
              <w:rPr>
                <w:sz w:val="26"/>
                <w:szCs w:val="26"/>
              </w:rPr>
              <w:t>126</w:t>
            </w:r>
          </w:p>
        </w:tc>
        <w:tc>
          <w:tcPr>
            <w:tcW w:w="1453" w:type="dxa"/>
            <w:vAlign w:val="center"/>
          </w:tcPr>
          <w:p w:rsidR="00302310" w:rsidRPr="00CB4EFB" w:rsidRDefault="00C82EFC" w:rsidP="00F2506E">
            <w:pPr>
              <w:spacing w:line="288" w:lineRule="auto"/>
              <w:jc w:val="both"/>
              <w:rPr>
                <w:sz w:val="26"/>
                <w:szCs w:val="26"/>
              </w:rPr>
            </w:pPr>
            <w:r w:rsidRPr="00CB4EFB">
              <w:rPr>
                <w:sz w:val="26"/>
                <w:szCs w:val="26"/>
              </w:rPr>
              <w:t>109,7</w:t>
            </w:r>
          </w:p>
        </w:tc>
      </w:tr>
    </w:tbl>
    <w:p w:rsidR="00E35193" w:rsidRPr="00CB4EFB" w:rsidRDefault="00E35193" w:rsidP="008625C9">
      <w:pPr>
        <w:tabs>
          <w:tab w:val="num" w:pos="900"/>
        </w:tabs>
        <w:spacing w:line="288" w:lineRule="auto"/>
        <w:ind w:firstLine="561"/>
        <w:jc w:val="both"/>
        <w:rPr>
          <w:sz w:val="28"/>
        </w:rPr>
      </w:pPr>
      <w:r w:rsidRPr="00CB4EFB">
        <w:rPr>
          <w:bCs/>
          <w:spacing w:val="-2"/>
          <w:sz w:val="28"/>
        </w:rPr>
        <w:t xml:space="preserve">So sánh nồng độ bụi phát sinh </w:t>
      </w:r>
      <w:r w:rsidRPr="00CB4EFB">
        <w:rPr>
          <w:bCs/>
          <w:spacing w:val="-2"/>
          <w:sz w:val="28"/>
          <w:lang w:val="vi-VN"/>
        </w:rPr>
        <w:t xml:space="preserve">từ quá trình </w:t>
      </w:r>
      <w:r w:rsidRPr="00CB4EFB">
        <w:rPr>
          <w:bCs/>
          <w:spacing w:val="-2"/>
          <w:sz w:val="28"/>
        </w:rPr>
        <w:t>này</w:t>
      </w:r>
      <w:r w:rsidRPr="00CB4EFB">
        <w:rPr>
          <w:bCs/>
          <w:spacing w:val="-2"/>
          <w:sz w:val="28"/>
          <w:lang w:val="vi-VN"/>
        </w:rPr>
        <w:t xml:space="preserve"> với </w:t>
      </w:r>
      <w:r w:rsidRPr="00CB4EFB">
        <w:rPr>
          <w:sz w:val="28"/>
          <w:lang w:val="vi-VN"/>
        </w:rPr>
        <w:t>QCVN 02 : 2019/</w:t>
      </w:r>
      <w:r w:rsidRPr="00CB4EFB">
        <w:rPr>
          <w:sz w:val="28"/>
        </w:rPr>
        <w:t>BYT -</w:t>
      </w:r>
      <w:r w:rsidRPr="00CB4EFB">
        <w:rPr>
          <w:sz w:val="28"/>
          <w:lang w:val="vi-VN"/>
        </w:rPr>
        <w:t xml:space="preserve"> Quy chuẩn kỹ thuật quốc gia về bụi – Giá trị giới hạn tiếp xúc cho phép bụi tại nơi làm việc</w:t>
      </w:r>
      <w:r w:rsidRPr="00CB4EFB">
        <w:rPr>
          <w:sz w:val="28"/>
        </w:rPr>
        <w:t xml:space="preserve"> (</w:t>
      </w:r>
      <w:r w:rsidRPr="00CB4EFB">
        <w:rPr>
          <w:sz w:val="28"/>
          <w:lang w:val="vi-VN"/>
        </w:rPr>
        <w:t xml:space="preserve">Giới hạn tiếp xúc ca làm việc đối với </w:t>
      </w:r>
      <w:r w:rsidRPr="00CB4EFB">
        <w:rPr>
          <w:sz w:val="28"/>
        </w:rPr>
        <w:t xml:space="preserve">bụi </w:t>
      </w:r>
      <w:r w:rsidRPr="00CB4EFB">
        <w:rPr>
          <w:sz w:val="28"/>
          <w:lang w:val="vi-VN"/>
        </w:rPr>
        <w:t xml:space="preserve">toàn phần </w:t>
      </w:r>
      <w:r w:rsidRPr="00CB4EFB">
        <w:rPr>
          <w:sz w:val="28"/>
        </w:rPr>
        <w:t>≤ 4mg/m</w:t>
      </w:r>
      <w:r w:rsidRPr="00CB4EFB">
        <w:rPr>
          <w:sz w:val="28"/>
          <w:vertAlign w:val="superscript"/>
        </w:rPr>
        <w:t>3</w:t>
      </w:r>
      <w:r w:rsidRPr="00CB4EFB">
        <w:rPr>
          <w:sz w:val="28"/>
        </w:rPr>
        <w:t xml:space="preserve">) cho thấy, </w:t>
      </w:r>
      <w:r w:rsidRPr="00CB4EFB">
        <w:rPr>
          <w:sz w:val="28"/>
        </w:rPr>
        <w:lastRenderedPageBreak/>
        <w:t xml:space="preserve">nồng độ bụi từ hoạt </w:t>
      </w:r>
      <w:r w:rsidRPr="00CB4EFB">
        <w:rPr>
          <w:rFonts w:hint="eastAsia"/>
          <w:sz w:val="28"/>
        </w:rPr>
        <w:t>đ</w:t>
      </w:r>
      <w:r w:rsidRPr="00CB4EFB">
        <w:rPr>
          <w:sz w:val="28"/>
        </w:rPr>
        <w:t>ộng này v</w:t>
      </w:r>
      <w:r w:rsidRPr="00CB4EFB">
        <w:rPr>
          <w:rFonts w:hint="eastAsia"/>
          <w:sz w:val="28"/>
        </w:rPr>
        <w:t>ư</w:t>
      </w:r>
      <w:r w:rsidR="00D556ED" w:rsidRPr="00CB4EFB">
        <w:rPr>
          <w:sz w:val="28"/>
        </w:rPr>
        <w:t>ợt nhiều lần s</w:t>
      </w:r>
      <w:r w:rsidRPr="00CB4EFB">
        <w:rPr>
          <w:sz w:val="28"/>
        </w:rPr>
        <w:t>o với quy chuẩn, nếu công nhân không thực hiện tốt các biện pháp giảm thiểu.</w:t>
      </w:r>
    </w:p>
    <w:p w:rsidR="00E35193" w:rsidRPr="00CB4EFB" w:rsidRDefault="00E35193" w:rsidP="008625C9">
      <w:pPr>
        <w:spacing w:line="288" w:lineRule="auto"/>
        <w:ind w:firstLine="561"/>
        <w:jc w:val="both"/>
        <w:rPr>
          <w:sz w:val="28"/>
        </w:rPr>
      </w:pPr>
      <w:r w:rsidRPr="00CB4EFB">
        <w:rPr>
          <w:spacing w:val="-2"/>
          <w:sz w:val="28"/>
        </w:rPr>
        <w:t>B</w:t>
      </w:r>
      <w:r w:rsidRPr="00CB4EFB">
        <w:rPr>
          <w:sz w:val="28"/>
          <w:lang w:val="vi-VN"/>
        </w:rPr>
        <w:t xml:space="preserve">ụi sẽ tác động trực tiếp đến công nhân làm việc trực tiếp tại Dự án. Khi con người tiếp xúc với môi trường không khí bị ô nhiễm bụi có thể mắc các bệnh về đường hô hấp, tuyến lệ... Các hạt bụi đi vào phổi gây kích thích cơ học, thúc đẩy quá trình xơ cứng phổi và là nguyên nhân của các bệnh về đường hô hấp. Nhìn chung, khu vực Dự án thoáng rộng, không có </w:t>
      </w:r>
      <w:r w:rsidRPr="00CB4EFB">
        <w:rPr>
          <w:sz w:val="28"/>
        </w:rPr>
        <w:t>công trình xây dựng</w:t>
      </w:r>
      <w:r w:rsidRPr="00CB4EFB">
        <w:rPr>
          <w:sz w:val="28"/>
          <w:lang w:val="vi-VN"/>
        </w:rPr>
        <w:t>, nên nồng độ các chất ô nhiễm sẽ dễ pha loãng, phát tán ra môi trường không khí xung quanh</w:t>
      </w:r>
      <w:r w:rsidRPr="00CB4EFB">
        <w:rPr>
          <w:sz w:val="28"/>
        </w:rPr>
        <w:t>.</w:t>
      </w:r>
    </w:p>
    <w:p w:rsidR="00E35193" w:rsidRPr="00CB4EFB" w:rsidRDefault="00E35193" w:rsidP="008625C9">
      <w:pPr>
        <w:pStyle w:val="Normal1"/>
        <w:spacing w:line="288" w:lineRule="auto"/>
        <w:ind w:firstLine="561"/>
        <w:rPr>
          <w:rFonts w:ascii="Times New Roman" w:hAnsi="Times New Roman"/>
          <w:sz w:val="28"/>
          <w:szCs w:val="28"/>
          <w:lang w:val="vi-VN"/>
        </w:rPr>
      </w:pPr>
      <w:r w:rsidRPr="00CB4EFB">
        <w:rPr>
          <w:rFonts w:ascii="Times New Roman" w:hAnsi="Times New Roman"/>
          <w:sz w:val="28"/>
          <w:szCs w:val="28"/>
        </w:rPr>
        <w:t xml:space="preserve">Ngoài ra, trong quá trình thi công, bụi còn phát sinh từ hoạt động xây dựng các hạng mục Dự án. </w:t>
      </w:r>
      <w:r w:rsidRPr="00CB4EFB">
        <w:rPr>
          <w:rFonts w:ascii="Times New Roman" w:hAnsi="Times New Roman"/>
          <w:sz w:val="28"/>
          <w:szCs w:val="28"/>
          <w:lang w:val="vi-VN"/>
        </w:rPr>
        <w:t>Hạng mục chuồng</w:t>
      </w:r>
      <w:r w:rsidRPr="00CB4EFB">
        <w:rPr>
          <w:rFonts w:ascii="Times New Roman" w:hAnsi="Times New Roman"/>
          <w:sz w:val="28"/>
          <w:szCs w:val="28"/>
        </w:rPr>
        <w:t xml:space="preserve"> trại</w:t>
      </w:r>
      <w:r w:rsidRPr="00CB4EFB">
        <w:rPr>
          <w:rFonts w:ascii="Times New Roman" w:hAnsi="Times New Roman"/>
          <w:sz w:val="28"/>
          <w:szCs w:val="28"/>
          <w:lang w:val="vi-VN"/>
        </w:rPr>
        <w:t xml:space="preserve"> có diện tích lớn nhất tuy nhiên khối lượng xây dựng ít, chủ yếu là lắp ráp chuồng trại và thi công sân, nền.</w:t>
      </w:r>
      <w:r w:rsidRPr="00CB4EFB">
        <w:rPr>
          <w:rFonts w:ascii="Times New Roman" w:hAnsi="Times New Roman"/>
          <w:sz w:val="28"/>
          <w:szCs w:val="28"/>
        </w:rPr>
        <w:t xml:space="preserve"> </w:t>
      </w:r>
      <w:r w:rsidRPr="00CB4EFB">
        <w:rPr>
          <w:rFonts w:ascii="Times New Roman" w:hAnsi="Times New Roman"/>
          <w:sz w:val="28"/>
          <w:szCs w:val="28"/>
          <w:lang w:val="vi-VN"/>
        </w:rPr>
        <w:t xml:space="preserve">Bụi phát sinh nhiều tại các vị trí tập kết nguyên, vật liệu như: </w:t>
      </w:r>
      <w:r w:rsidR="00F65E90" w:rsidRPr="00CB4EFB">
        <w:rPr>
          <w:rFonts w:ascii="Times New Roman" w:hAnsi="Times New Roman"/>
          <w:spacing w:val="-4"/>
          <w:sz w:val="28"/>
          <w:szCs w:val="28"/>
          <w:lang w:val="vi-VN"/>
        </w:rPr>
        <w:t>cát, đá, xi măng, sắt thép</w:t>
      </w:r>
      <w:r w:rsidRPr="00CB4EFB">
        <w:rPr>
          <w:rFonts w:ascii="Times New Roman" w:hAnsi="Times New Roman"/>
          <w:spacing w:val="-4"/>
          <w:sz w:val="28"/>
          <w:szCs w:val="28"/>
          <w:lang w:val="vi-VN"/>
        </w:rPr>
        <w:t>... Dự báo nồng độ bụi tại các bãi tập kết vật liệu ở mức từ 0,1 - 0,3mg/m</w:t>
      </w:r>
      <w:r w:rsidRPr="00CB4EFB">
        <w:rPr>
          <w:rFonts w:ascii="Times New Roman" w:hAnsi="Times New Roman"/>
          <w:spacing w:val="-4"/>
          <w:sz w:val="28"/>
          <w:szCs w:val="28"/>
          <w:vertAlign w:val="superscript"/>
          <w:lang w:val="vi-VN"/>
        </w:rPr>
        <w:t>3</w:t>
      </w:r>
      <w:r w:rsidRPr="00CB4EFB">
        <w:rPr>
          <w:rFonts w:ascii="Times New Roman" w:hAnsi="Times New Roman"/>
          <w:spacing w:val="-4"/>
          <w:sz w:val="28"/>
          <w:szCs w:val="28"/>
          <w:lang w:val="vi-VN"/>
        </w:rPr>
        <w:t xml:space="preserve"> và có thể lên đến 0,3 - 0,5mg/m</w:t>
      </w:r>
      <w:r w:rsidRPr="00CB4EFB">
        <w:rPr>
          <w:rFonts w:ascii="Times New Roman" w:hAnsi="Times New Roman"/>
          <w:spacing w:val="-4"/>
          <w:sz w:val="28"/>
          <w:szCs w:val="28"/>
          <w:vertAlign w:val="superscript"/>
          <w:lang w:val="vi-VN"/>
        </w:rPr>
        <w:t>3</w:t>
      </w:r>
      <w:r w:rsidRPr="00CB4EFB">
        <w:rPr>
          <w:rFonts w:ascii="Times New Roman" w:hAnsi="Times New Roman"/>
          <w:spacing w:val="-4"/>
          <w:sz w:val="28"/>
          <w:szCs w:val="28"/>
          <w:lang w:val="vi-VN"/>
        </w:rPr>
        <w:t xml:space="preserve"> khi đổ đá, cát xây dựng. </w:t>
      </w:r>
      <w:r w:rsidRPr="00CB4EFB">
        <w:rPr>
          <w:rFonts w:ascii="Times New Roman" w:hAnsi="Times New Roman"/>
          <w:sz w:val="28"/>
          <w:szCs w:val="28"/>
          <w:lang w:val="vi-VN"/>
        </w:rPr>
        <w:t>Tuy nhiên, phạm vi và mức độ ảnh hưởng của nguồn phát sinh này nhỏ, chỉ ảnh hưởng trực tiếp đến cán bộ, công nhân trực tiếp làm việc tại vị trí xây dựng.</w:t>
      </w:r>
    </w:p>
    <w:p w:rsidR="0052642C" w:rsidRPr="00CB4EFB" w:rsidRDefault="00D762E4" w:rsidP="008625C9">
      <w:pPr>
        <w:spacing w:line="288" w:lineRule="auto"/>
        <w:ind w:firstLine="561"/>
        <w:jc w:val="both"/>
        <w:rPr>
          <w:i/>
          <w:sz w:val="28"/>
        </w:rPr>
      </w:pPr>
      <w:r w:rsidRPr="00CB4EFB">
        <w:rPr>
          <w:i/>
          <w:sz w:val="28"/>
        </w:rPr>
        <w:t xml:space="preserve"> </w:t>
      </w:r>
      <w:r w:rsidR="00BC7E86" w:rsidRPr="00CB4EFB">
        <w:rPr>
          <w:i/>
          <w:sz w:val="28"/>
        </w:rPr>
        <w:t>a.2.</w:t>
      </w:r>
      <w:r w:rsidR="0052642C" w:rsidRPr="00CB4EFB">
        <w:rPr>
          <w:i/>
          <w:sz w:val="28"/>
          <w:lang w:val="vi-VN"/>
        </w:rPr>
        <w:t xml:space="preserve"> Khí thải động cơ từ các thiết bị thi công</w:t>
      </w:r>
      <w:r w:rsidR="0052642C" w:rsidRPr="00CB4EFB">
        <w:rPr>
          <w:i/>
          <w:sz w:val="28"/>
        </w:rPr>
        <w:t xml:space="preserve"> trên công tr</w:t>
      </w:r>
      <w:r w:rsidR="0052642C" w:rsidRPr="00CB4EFB">
        <w:rPr>
          <w:rFonts w:hint="eastAsia"/>
          <w:i/>
          <w:sz w:val="28"/>
        </w:rPr>
        <w:t>ư</w:t>
      </w:r>
      <w:r w:rsidR="0052642C" w:rsidRPr="00CB4EFB">
        <w:rPr>
          <w:i/>
          <w:sz w:val="28"/>
        </w:rPr>
        <w:t>ờng</w:t>
      </w:r>
    </w:p>
    <w:p w:rsidR="0052642C" w:rsidRPr="00CB4EFB" w:rsidRDefault="0052642C" w:rsidP="008625C9">
      <w:pPr>
        <w:spacing w:line="288" w:lineRule="auto"/>
        <w:ind w:firstLine="561"/>
        <w:jc w:val="both"/>
        <w:rPr>
          <w:sz w:val="28"/>
        </w:rPr>
      </w:pPr>
      <w:r w:rsidRPr="00CB4EFB">
        <w:rPr>
          <w:sz w:val="28"/>
        </w:rPr>
        <w:t xml:space="preserve">Theo Bảng </w:t>
      </w:r>
      <w:r w:rsidR="00307914" w:rsidRPr="00CB4EFB">
        <w:rPr>
          <w:sz w:val="28"/>
        </w:rPr>
        <w:t>1.</w:t>
      </w:r>
      <w:r w:rsidR="00E16152" w:rsidRPr="00CB4EFB">
        <w:rPr>
          <w:sz w:val="28"/>
        </w:rPr>
        <w:t>5</w:t>
      </w:r>
      <w:r w:rsidRPr="00CB4EFB">
        <w:rPr>
          <w:sz w:val="28"/>
        </w:rPr>
        <w:t>, giả sử toàn bộ máy t</w:t>
      </w:r>
      <w:r w:rsidR="002B08A3" w:rsidRPr="00CB4EFB">
        <w:rPr>
          <w:sz w:val="28"/>
        </w:rPr>
        <w:t>hi công và vận tải cho Dự án</w:t>
      </w:r>
      <w:r w:rsidRPr="00CB4EFB">
        <w:rPr>
          <w:sz w:val="28"/>
        </w:rPr>
        <w:t xml:space="preserve"> được sử dụng trong một ca làm việc</w:t>
      </w:r>
      <w:r w:rsidR="002B08A3" w:rsidRPr="00CB4EFB">
        <w:rPr>
          <w:sz w:val="28"/>
        </w:rPr>
        <w:t>,</w:t>
      </w:r>
      <w:r w:rsidRPr="00CB4EFB">
        <w:rPr>
          <w:sz w:val="28"/>
        </w:rPr>
        <w:t xml:space="preserve"> có mặt trên công tr</w:t>
      </w:r>
      <w:r w:rsidRPr="00CB4EFB">
        <w:rPr>
          <w:rFonts w:hint="eastAsia"/>
          <w:sz w:val="28"/>
        </w:rPr>
        <w:t>ư</w:t>
      </w:r>
      <w:r w:rsidRPr="00CB4EFB">
        <w:rPr>
          <w:sz w:val="28"/>
        </w:rPr>
        <w:t xml:space="preserve">ờng trong cùng thời </w:t>
      </w:r>
      <w:r w:rsidRPr="00CB4EFB">
        <w:rPr>
          <w:rFonts w:hint="eastAsia"/>
          <w:sz w:val="28"/>
        </w:rPr>
        <w:t>đ</w:t>
      </w:r>
      <w:r w:rsidRPr="00CB4EFB">
        <w:rPr>
          <w:sz w:val="28"/>
        </w:rPr>
        <w:t>iểm, tổng lượng dầu die</w:t>
      </w:r>
      <w:r w:rsidR="00263527" w:rsidRPr="00CB4EFB">
        <w:rPr>
          <w:sz w:val="28"/>
        </w:rPr>
        <w:t>zel tiêu thụ trong 1 ngày là 235</w:t>
      </w:r>
      <w:r w:rsidRPr="00CB4EFB">
        <w:rPr>
          <w:sz w:val="28"/>
        </w:rPr>
        <w:t xml:space="preserve"> </w:t>
      </w:r>
      <w:r w:rsidRPr="00CB4EFB">
        <w:rPr>
          <w:sz w:val="28"/>
          <w:lang w:val="vi-VN"/>
        </w:rPr>
        <w:t xml:space="preserve">lit </w:t>
      </w:r>
      <w:r w:rsidRPr="00CB4EFB">
        <w:rPr>
          <w:bCs/>
          <w:sz w:val="28"/>
        </w:rPr>
        <w:t>≈</w:t>
      </w:r>
      <w:r w:rsidRPr="00CB4EFB">
        <w:rPr>
          <w:bCs/>
          <w:sz w:val="28"/>
          <w:lang w:val="vi-VN"/>
        </w:rPr>
        <w:t xml:space="preserve"> </w:t>
      </w:r>
      <w:r w:rsidR="00263527" w:rsidRPr="00CB4EFB">
        <w:rPr>
          <w:bCs/>
          <w:sz w:val="28"/>
        </w:rPr>
        <w:t>200</w:t>
      </w:r>
      <w:r w:rsidRPr="00CB4EFB">
        <w:rPr>
          <w:bCs/>
          <w:sz w:val="28"/>
          <w:lang w:eastAsia="en-GB"/>
        </w:rPr>
        <w:t xml:space="preserve"> kg/ngày</w:t>
      </w:r>
      <w:r w:rsidRPr="00CB4EFB">
        <w:rPr>
          <w:bCs/>
          <w:sz w:val="28"/>
          <w:lang w:val="vi-VN" w:eastAsia="en-GB"/>
        </w:rPr>
        <w:t xml:space="preserve"> (</w:t>
      </w:r>
      <w:r w:rsidRPr="00CB4EFB">
        <w:rPr>
          <w:bCs/>
          <w:sz w:val="28"/>
          <w:lang w:eastAsia="en-GB"/>
        </w:rPr>
        <w:t>1 lít dầu diezel nặng 0</w:t>
      </w:r>
      <w:r w:rsidRPr="00CB4EFB">
        <w:rPr>
          <w:bCs/>
          <w:sz w:val="28"/>
          <w:lang w:val="vi-VN" w:eastAsia="en-GB"/>
        </w:rPr>
        <w:t>,</w:t>
      </w:r>
      <w:r w:rsidRPr="00CB4EFB">
        <w:rPr>
          <w:bCs/>
          <w:sz w:val="28"/>
          <w:lang w:eastAsia="en-GB"/>
        </w:rPr>
        <w:t xml:space="preserve">85 kg). </w:t>
      </w:r>
      <w:r w:rsidRPr="00CB4EFB">
        <w:rPr>
          <w:sz w:val="28"/>
        </w:rPr>
        <w:t>Hàm lượng lưu huỳnh (S) trong dầu Diezel là 0,05%.</w:t>
      </w:r>
    </w:p>
    <w:p w:rsidR="0052642C" w:rsidRPr="00CB4EFB" w:rsidRDefault="0052642C" w:rsidP="00E16152">
      <w:pPr>
        <w:pStyle w:val="Lam0"/>
        <w:spacing w:line="288" w:lineRule="auto"/>
        <w:ind w:firstLine="561"/>
        <w:jc w:val="center"/>
        <w:rPr>
          <w:rFonts w:ascii="Times New Roman" w:hAnsi="Times New Roman"/>
          <w:b/>
          <w:szCs w:val="28"/>
          <w:lang w:val="vi-VN"/>
        </w:rPr>
      </w:pPr>
      <w:bookmarkStart w:id="571" w:name="_Toc91464628"/>
      <w:bookmarkStart w:id="572" w:name="_Toc325068877"/>
      <w:bookmarkStart w:id="573" w:name="_Toc325069780"/>
      <w:bookmarkStart w:id="574" w:name="_Toc108447106"/>
      <w:r w:rsidRPr="00CB4EFB">
        <w:rPr>
          <w:rFonts w:ascii="Times New Roman" w:hAnsi="Times New Roman"/>
          <w:b/>
          <w:szCs w:val="28"/>
          <w:lang w:val="vi-VN"/>
        </w:rPr>
        <w:t xml:space="preserve">Bảng </w:t>
      </w:r>
      <w:r w:rsidR="001E234B" w:rsidRPr="00CB4EFB">
        <w:rPr>
          <w:rFonts w:ascii="Times New Roman" w:hAnsi="Times New Roman"/>
          <w:b/>
          <w:szCs w:val="28"/>
        </w:rPr>
        <w:t>3.3</w:t>
      </w:r>
      <w:r w:rsidRPr="00CB4EFB">
        <w:rPr>
          <w:rFonts w:ascii="Times New Roman" w:hAnsi="Times New Roman"/>
          <w:b/>
          <w:szCs w:val="28"/>
          <w:lang w:val="vi-VN"/>
        </w:rPr>
        <w:t xml:space="preserve">: Lưu lượng khí thải phát sinh </w:t>
      </w:r>
      <w:r w:rsidRPr="00CB4EFB">
        <w:rPr>
          <w:rFonts w:ascii="Times New Roman" w:hAnsi="Times New Roman"/>
          <w:b/>
          <w:szCs w:val="28"/>
        </w:rPr>
        <w:t>từ</w:t>
      </w:r>
      <w:r w:rsidRPr="00CB4EFB">
        <w:rPr>
          <w:rFonts w:ascii="Times New Roman" w:hAnsi="Times New Roman"/>
          <w:b/>
          <w:szCs w:val="28"/>
          <w:lang w:val="vi-VN"/>
        </w:rPr>
        <w:t xml:space="preserve"> các phương tiện</w:t>
      </w:r>
      <w:bookmarkEnd w:id="571"/>
      <w:bookmarkEnd w:id="572"/>
      <w:bookmarkEnd w:id="573"/>
      <w:bookmarkEnd w:id="574"/>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197"/>
        <w:gridCol w:w="1807"/>
        <w:gridCol w:w="1633"/>
        <w:gridCol w:w="2319"/>
        <w:gridCol w:w="1873"/>
      </w:tblGrid>
      <w:tr w:rsidR="00002641" w:rsidRPr="00CB4EFB" w:rsidTr="00604FE2">
        <w:trPr>
          <w:trHeight w:val="656"/>
          <w:jc w:val="center"/>
        </w:trPr>
        <w:tc>
          <w:tcPr>
            <w:tcW w:w="538" w:type="dxa"/>
            <w:vAlign w:val="center"/>
          </w:tcPr>
          <w:p w:rsidR="0052642C" w:rsidRPr="00CB4EFB" w:rsidRDefault="0052642C" w:rsidP="008625C9">
            <w:pPr>
              <w:jc w:val="both"/>
              <w:rPr>
                <w:b/>
                <w:bCs/>
                <w:iCs/>
              </w:rPr>
            </w:pPr>
            <w:r w:rsidRPr="00CB4EFB">
              <w:rPr>
                <w:b/>
                <w:bCs/>
                <w:iCs/>
              </w:rPr>
              <w:t>TT</w:t>
            </w:r>
          </w:p>
        </w:tc>
        <w:tc>
          <w:tcPr>
            <w:tcW w:w="1197" w:type="dxa"/>
            <w:vAlign w:val="center"/>
          </w:tcPr>
          <w:p w:rsidR="0052642C" w:rsidRPr="00CB4EFB" w:rsidRDefault="0052642C" w:rsidP="008625C9">
            <w:pPr>
              <w:jc w:val="both"/>
              <w:rPr>
                <w:b/>
                <w:bCs/>
                <w:iCs/>
              </w:rPr>
            </w:pPr>
            <w:r w:rsidRPr="00CB4EFB">
              <w:rPr>
                <w:b/>
                <w:bCs/>
                <w:iCs/>
              </w:rPr>
              <w:t>Chất ô nhiễm</w:t>
            </w:r>
          </w:p>
        </w:tc>
        <w:tc>
          <w:tcPr>
            <w:tcW w:w="1807" w:type="dxa"/>
            <w:vAlign w:val="center"/>
          </w:tcPr>
          <w:p w:rsidR="0052642C" w:rsidRPr="00CB4EFB" w:rsidRDefault="0052642C" w:rsidP="008625C9">
            <w:pPr>
              <w:jc w:val="both"/>
              <w:rPr>
                <w:b/>
                <w:bCs/>
                <w:iCs/>
              </w:rPr>
            </w:pPr>
            <w:r w:rsidRPr="00CB4EFB">
              <w:rPr>
                <w:b/>
                <w:bCs/>
                <w:iCs/>
              </w:rPr>
              <w:t>Hệ số ô nhiễm</w:t>
            </w:r>
          </w:p>
          <w:p w:rsidR="0052642C" w:rsidRPr="00CB4EFB" w:rsidRDefault="0052642C" w:rsidP="008625C9">
            <w:pPr>
              <w:jc w:val="both"/>
              <w:rPr>
                <w:b/>
                <w:bCs/>
                <w:iCs/>
                <w:vertAlign w:val="superscript"/>
              </w:rPr>
            </w:pPr>
            <w:r w:rsidRPr="00CB4EFB">
              <w:rPr>
                <w:b/>
                <w:bCs/>
                <w:iCs/>
              </w:rPr>
              <w:t>(kg/tấn dầu)</w:t>
            </w:r>
            <w:r w:rsidRPr="00CB4EFB">
              <w:rPr>
                <w:b/>
                <w:bCs/>
                <w:iCs/>
                <w:vertAlign w:val="superscript"/>
              </w:rPr>
              <w:t>*</w:t>
            </w:r>
          </w:p>
        </w:tc>
        <w:tc>
          <w:tcPr>
            <w:tcW w:w="1633" w:type="dxa"/>
            <w:vAlign w:val="center"/>
          </w:tcPr>
          <w:p w:rsidR="0052642C" w:rsidRPr="00CB4EFB" w:rsidRDefault="0052642C" w:rsidP="008625C9">
            <w:pPr>
              <w:jc w:val="both"/>
              <w:rPr>
                <w:b/>
                <w:bCs/>
                <w:iCs/>
              </w:rPr>
            </w:pPr>
            <w:r w:rsidRPr="00CB4EFB">
              <w:rPr>
                <w:b/>
                <w:bCs/>
                <w:iCs/>
              </w:rPr>
              <w:t>Nhiên liệu</w:t>
            </w:r>
          </w:p>
          <w:p w:rsidR="0052642C" w:rsidRPr="00CB4EFB" w:rsidRDefault="0052642C" w:rsidP="008625C9">
            <w:pPr>
              <w:jc w:val="both"/>
              <w:rPr>
                <w:b/>
                <w:bCs/>
                <w:iCs/>
              </w:rPr>
            </w:pPr>
            <w:r w:rsidRPr="00CB4EFB">
              <w:rPr>
                <w:b/>
                <w:bCs/>
                <w:iCs/>
              </w:rPr>
              <w:t>(tấn dầu)</w:t>
            </w:r>
          </w:p>
        </w:tc>
        <w:tc>
          <w:tcPr>
            <w:tcW w:w="2319" w:type="dxa"/>
            <w:vAlign w:val="center"/>
          </w:tcPr>
          <w:p w:rsidR="0052642C" w:rsidRPr="00CB4EFB" w:rsidRDefault="0052642C" w:rsidP="008625C9">
            <w:pPr>
              <w:jc w:val="both"/>
              <w:rPr>
                <w:b/>
                <w:bCs/>
                <w:iCs/>
              </w:rPr>
            </w:pPr>
            <w:r w:rsidRPr="00CB4EFB">
              <w:rPr>
                <w:b/>
                <w:bCs/>
                <w:iCs/>
              </w:rPr>
              <w:t xml:space="preserve">Tải lượng chất </w:t>
            </w:r>
          </w:p>
          <w:p w:rsidR="0052642C" w:rsidRPr="00CB4EFB" w:rsidRDefault="0052642C" w:rsidP="008625C9">
            <w:pPr>
              <w:jc w:val="both"/>
              <w:rPr>
                <w:b/>
                <w:bCs/>
                <w:iCs/>
              </w:rPr>
            </w:pPr>
            <w:r w:rsidRPr="00CB4EFB">
              <w:rPr>
                <w:b/>
                <w:bCs/>
                <w:iCs/>
              </w:rPr>
              <w:t>ô nhiễm (kg/ngày)</w:t>
            </w:r>
          </w:p>
        </w:tc>
        <w:tc>
          <w:tcPr>
            <w:tcW w:w="1873" w:type="dxa"/>
          </w:tcPr>
          <w:p w:rsidR="0052642C" w:rsidRPr="00CB4EFB" w:rsidRDefault="0052642C" w:rsidP="008625C9">
            <w:pPr>
              <w:jc w:val="both"/>
              <w:rPr>
                <w:b/>
                <w:bCs/>
                <w:iCs/>
              </w:rPr>
            </w:pPr>
            <w:r w:rsidRPr="00CB4EFB">
              <w:rPr>
                <w:b/>
                <w:bCs/>
                <w:iCs/>
              </w:rPr>
              <w:t>Tải lượng chất ô nhiễm (</w:t>
            </w:r>
            <w:r w:rsidRPr="00CB4EFB">
              <w:rPr>
                <w:b/>
                <w:bCs/>
                <w:iCs/>
                <w:lang w:val="vi-VN"/>
              </w:rPr>
              <w:t>m</w:t>
            </w:r>
            <w:r w:rsidRPr="00CB4EFB">
              <w:rPr>
                <w:b/>
                <w:bCs/>
                <w:iCs/>
              </w:rPr>
              <w:t>g/</w:t>
            </w:r>
            <w:r w:rsidRPr="00CB4EFB">
              <w:rPr>
                <w:b/>
                <w:bCs/>
                <w:iCs/>
                <w:lang w:val="vi-VN"/>
              </w:rPr>
              <w:t>s</w:t>
            </w:r>
            <w:r w:rsidRPr="00CB4EFB">
              <w:rPr>
                <w:b/>
                <w:bCs/>
                <w:iCs/>
              </w:rPr>
              <w:t>)</w:t>
            </w:r>
          </w:p>
        </w:tc>
      </w:tr>
      <w:tr w:rsidR="00002641" w:rsidRPr="00CB4EFB" w:rsidTr="00B23C2A">
        <w:trPr>
          <w:trHeight w:val="335"/>
          <w:jc w:val="center"/>
        </w:trPr>
        <w:tc>
          <w:tcPr>
            <w:tcW w:w="538" w:type="dxa"/>
            <w:vAlign w:val="center"/>
          </w:tcPr>
          <w:p w:rsidR="00263527" w:rsidRPr="00CB4EFB" w:rsidRDefault="00263527" w:rsidP="008625C9">
            <w:pPr>
              <w:spacing w:line="288" w:lineRule="auto"/>
              <w:jc w:val="both"/>
              <w:rPr>
                <w:bCs/>
                <w:iCs/>
              </w:rPr>
            </w:pPr>
            <w:r w:rsidRPr="00CB4EFB">
              <w:rPr>
                <w:bCs/>
                <w:iCs/>
              </w:rPr>
              <w:t>1</w:t>
            </w:r>
          </w:p>
        </w:tc>
        <w:tc>
          <w:tcPr>
            <w:tcW w:w="1197" w:type="dxa"/>
            <w:vAlign w:val="center"/>
          </w:tcPr>
          <w:p w:rsidR="00263527" w:rsidRPr="00CB4EFB" w:rsidRDefault="00263527" w:rsidP="008625C9">
            <w:pPr>
              <w:spacing w:line="288" w:lineRule="auto"/>
              <w:jc w:val="both"/>
              <w:rPr>
                <w:lang w:val="de-DE"/>
              </w:rPr>
            </w:pPr>
            <w:r w:rsidRPr="00CB4EFB">
              <w:rPr>
                <w:lang w:val="de-DE"/>
              </w:rPr>
              <w:t>SO</w:t>
            </w:r>
            <w:r w:rsidRPr="00CB4EFB">
              <w:rPr>
                <w:vertAlign w:val="subscript"/>
                <w:lang w:val="de-DE"/>
              </w:rPr>
              <w:t>2</w:t>
            </w:r>
          </w:p>
        </w:tc>
        <w:tc>
          <w:tcPr>
            <w:tcW w:w="1807" w:type="dxa"/>
            <w:vAlign w:val="center"/>
          </w:tcPr>
          <w:p w:rsidR="00263527" w:rsidRPr="00CB4EFB" w:rsidRDefault="00263527" w:rsidP="008625C9">
            <w:pPr>
              <w:spacing w:line="288" w:lineRule="auto"/>
              <w:jc w:val="both"/>
              <w:rPr>
                <w:lang w:val="de-DE"/>
              </w:rPr>
            </w:pPr>
            <w:r w:rsidRPr="00CB4EFB">
              <w:rPr>
                <w:lang w:val="de-DE"/>
              </w:rPr>
              <w:t>0,28 x S</w:t>
            </w:r>
          </w:p>
        </w:tc>
        <w:tc>
          <w:tcPr>
            <w:tcW w:w="1633" w:type="dxa"/>
            <w:vMerge w:val="restart"/>
            <w:vAlign w:val="center"/>
          </w:tcPr>
          <w:p w:rsidR="00263527" w:rsidRPr="00CB4EFB" w:rsidRDefault="00263527" w:rsidP="008625C9">
            <w:pPr>
              <w:spacing w:line="288" w:lineRule="auto"/>
              <w:jc w:val="both"/>
              <w:rPr>
                <w:bCs/>
                <w:iCs/>
              </w:rPr>
            </w:pPr>
            <w:r w:rsidRPr="00CB4EFB">
              <w:t>0,2</w:t>
            </w:r>
          </w:p>
        </w:tc>
        <w:tc>
          <w:tcPr>
            <w:tcW w:w="2319" w:type="dxa"/>
            <w:tcBorders>
              <w:top w:val="nil"/>
              <w:left w:val="nil"/>
              <w:bottom w:val="single" w:sz="8" w:space="0" w:color="auto"/>
              <w:right w:val="single" w:sz="8" w:space="0" w:color="auto"/>
            </w:tcBorders>
            <w:shd w:val="clear" w:color="auto" w:fill="auto"/>
            <w:vAlign w:val="center"/>
          </w:tcPr>
          <w:p w:rsidR="00263527" w:rsidRPr="00CB4EFB" w:rsidRDefault="00263527" w:rsidP="008625C9">
            <w:pPr>
              <w:jc w:val="both"/>
              <w:rPr>
                <w:rFonts w:cs="Times New Roman"/>
                <w:szCs w:val="24"/>
                <w:lang w:bidi="ar-SA"/>
              </w:rPr>
            </w:pPr>
            <w:r w:rsidRPr="00CB4EFB">
              <w:rPr>
                <w:rFonts w:cs="Times New Roman"/>
                <w:szCs w:val="24"/>
                <w:lang w:bidi="ar-SA"/>
              </w:rPr>
              <w:t>2,8.10</w:t>
            </w:r>
            <w:r w:rsidRPr="00CB4EFB">
              <w:rPr>
                <w:rFonts w:cs="Times New Roman"/>
                <w:szCs w:val="24"/>
                <w:vertAlign w:val="superscript"/>
                <w:lang w:bidi="ar-SA"/>
              </w:rPr>
              <w:t>-5</w:t>
            </w:r>
          </w:p>
        </w:tc>
        <w:tc>
          <w:tcPr>
            <w:tcW w:w="1873" w:type="dxa"/>
            <w:tcBorders>
              <w:top w:val="nil"/>
              <w:left w:val="nil"/>
              <w:bottom w:val="single" w:sz="8" w:space="0" w:color="auto"/>
              <w:right w:val="single" w:sz="8" w:space="0" w:color="auto"/>
            </w:tcBorders>
            <w:shd w:val="clear" w:color="auto" w:fill="auto"/>
            <w:vAlign w:val="center"/>
          </w:tcPr>
          <w:p w:rsidR="00263527" w:rsidRPr="00CB4EFB" w:rsidRDefault="00263527" w:rsidP="008625C9">
            <w:pPr>
              <w:jc w:val="both"/>
              <w:rPr>
                <w:rFonts w:cs="Times New Roman"/>
                <w:szCs w:val="24"/>
                <w:lang w:bidi="ar-SA"/>
              </w:rPr>
            </w:pPr>
            <w:r w:rsidRPr="00CB4EFB">
              <w:rPr>
                <w:rFonts w:cs="Times New Roman"/>
                <w:szCs w:val="24"/>
                <w:lang w:bidi="ar-SA"/>
              </w:rPr>
              <w:t>9,7.10</w:t>
            </w:r>
            <w:r w:rsidRPr="00CB4EFB">
              <w:rPr>
                <w:rFonts w:cs="Times New Roman"/>
                <w:szCs w:val="24"/>
                <w:vertAlign w:val="superscript"/>
                <w:lang w:bidi="ar-SA"/>
              </w:rPr>
              <w:t>-4</w:t>
            </w:r>
          </w:p>
        </w:tc>
      </w:tr>
      <w:tr w:rsidR="00002641" w:rsidRPr="00CB4EFB" w:rsidTr="00B23C2A">
        <w:trPr>
          <w:trHeight w:val="321"/>
          <w:jc w:val="center"/>
        </w:trPr>
        <w:tc>
          <w:tcPr>
            <w:tcW w:w="538" w:type="dxa"/>
            <w:vAlign w:val="center"/>
          </w:tcPr>
          <w:p w:rsidR="00263527" w:rsidRPr="00CB4EFB" w:rsidRDefault="00263527" w:rsidP="008625C9">
            <w:pPr>
              <w:spacing w:line="288" w:lineRule="auto"/>
              <w:jc w:val="both"/>
              <w:rPr>
                <w:bCs/>
                <w:iCs/>
              </w:rPr>
            </w:pPr>
            <w:r w:rsidRPr="00CB4EFB">
              <w:rPr>
                <w:bCs/>
                <w:iCs/>
              </w:rPr>
              <w:t>2</w:t>
            </w:r>
          </w:p>
        </w:tc>
        <w:tc>
          <w:tcPr>
            <w:tcW w:w="1197" w:type="dxa"/>
            <w:vAlign w:val="center"/>
          </w:tcPr>
          <w:p w:rsidR="00263527" w:rsidRPr="00CB4EFB" w:rsidRDefault="00263527" w:rsidP="008625C9">
            <w:pPr>
              <w:spacing w:line="288" w:lineRule="auto"/>
              <w:jc w:val="both"/>
            </w:pPr>
            <w:r w:rsidRPr="00CB4EFB">
              <w:t>NO</w:t>
            </w:r>
            <w:r w:rsidRPr="00CB4EFB">
              <w:rPr>
                <w:vertAlign w:val="subscript"/>
              </w:rPr>
              <w:t>x</w:t>
            </w:r>
          </w:p>
        </w:tc>
        <w:tc>
          <w:tcPr>
            <w:tcW w:w="1807" w:type="dxa"/>
            <w:vAlign w:val="center"/>
          </w:tcPr>
          <w:p w:rsidR="00263527" w:rsidRPr="00CB4EFB" w:rsidRDefault="00263527" w:rsidP="008625C9">
            <w:pPr>
              <w:spacing w:line="288" w:lineRule="auto"/>
              <w:jc w:val="both"/>
            </w:pPr>
            <w:r w:rsidRPr="00CB4EFB">
              <w:t>2,84</w:t>
            </w:r>
          </w:p>
        </w:tc>
        <w:tc>
          <w:tcPr>
            <w:tcW w:w="1633" w:type="dxa"/>
            <w:vMerge/>
            <w:vAlign w:val="center"/>
          </w:tcPr>
          <w:p w:rsidR="00263527" w:rsidRPr="00CB4EFB" w:rsidRDefault="00263527" w:rsidP="008625C9">
            <w:pPr>
              <w:spacing w:line="288" w:lineRule="auto"/>
              <w:ind w:firstLine="624"/>
              <w:jc w:val="both"/>
              <w:rPr>
                <w:bCs/>
                <w:iCs/>
              </w:rPr>
            </w:pPr>
          </w:p>
        </w:tc>
        <w:tc>
          <w:tcPr>
            <w:tcW w:w="2319" w:type="dxa"/>
            <w:tcBorders>
              <w:top w:val="nil"/>
              <w:left w:val="nil"/>
              <w:bottom w:val="single" w:sz="8" w:space="0" w:color="auto"/>
              <w:right w:val="single" w:sz="8" w:space="0" w:color="auto"/>
            </w:tcBorders>
            <w:shd w:val="clear" w:color="auto" w:fill="auto"/>
            <w:vAlign w:val="center"/>
          </w:tcPr>
          <w:p w:rsidR="00263527" w:rsidRPr="00CB4EFB" w:rsidRDefault="00263527" w:rsidP="008625C9">
            <w:pPr>
              <w:jc w:val="both"/>
              <w:rPr>
                <w:rFonts w:cs="Times New Roman"/>
                <w:szCs w:val="24"/>
                <w:lang w:bidi="ar-SA"/>
              </w:rPr>
            </w:pPr>
            <w:r w:rsidRPr="00CB4EFB">
              <w:rPr>
                <w:rFonts w:cs="Times New Roman"/>
                <w:szCs w:val="24"/>
                <w:lang w:bidi="ar-SA"/>
              </w:rPr>
              <w:t>0,568</w:t>
            </w:r>
          </w:p>
        </w:tc>
        <w:tc>
          <w:tcPr>
            <w:tcW w:w="1873" w:type="dxa"/>
            <w:tcBorders>
              <w:top w:val="nil"/>
              <w:left w:val="nil"/>
              <w:bottom w:val="single" w:sz="8" w:space="0" w:color="auto"/>
              <w:right w:val="single" w:sz="8" w:space="0" w:color="auto"/>
            </w:tcBorders>
            <w:shd w:val="clear" w:color="auto" w:fill="auto"/>
            <w:vAlign w:val="center"/>
          </w:tcPr>
          <w:p w:rsidR="00263527" w:rsidRPr="00CB4EFB" w:rsidRDefault="00263527" w:rsidP="008625C9">
            <w:pPr>
              <w:jc w:val="both"/>
              <w:rPr>
                <w:rFonts w:cs="Times New Roman"/>
                <w:szCs w:val="24"/>
                <w:lang w:bidi="ar-SA"/>
              </w:rPr>
            </w:pPr>
            <w:r w:rsidRPr="00CB4EFB">
              <w:rPr>
                <w:rFonts w:cs="Times New Roman"/>
                <w:szCs w:val="24"/>
                <w:lang w:bidi="ar-SA"/>
              </w:rPr>
              <w:t>19,72</w:t>
            </w:r>
          </w:p>
        </w:tc>
      </w:tr>
      <w:tr w:rsidR="00002641" w:rsidRPr="00CB4EFB" w:rsidTr="00B23C2A">
        <w:trPr>
          <w:trHeight w:val="372"/>
          <w:jc w:val="center"/>
        </w:trPr>
        <w:tc>
          <w:tcPr>
            <w:tcW w:w="538" w:type="dxa"/>
            <w:vAlign w:val="center"/>
          </w:tcPr>
          <w:p w:rsidR="00263527" w:rsidRPr="00CB4EFB" w:rsidRDefault="00263527" w:rsidP="008625C9">
            <w:pPr>
              <w:spacing w:line="288" w:lineRule="auto"/>
              <w:jc w:val="both"/>
              <w:rPr>
                <w:bCs/>
                <w:iCs/>
              </w:rPr>
            </w:pPr>
            <w:r w:rsidRPr="00CB4EFB">
              <w:rPr>
                <w:bCs/>
                <w:iCs/>
              </w:rPr>
              <w:t>3</w:t>
            </w:r>
          </w:p>
        </w:tc>
        <w:tc>
          <w:tcPr>
            <w:tcW w:w="1197" w:type="dxa"/>
            <w:vAlign w:val="center"/>
          </w:tcPr>
          <w:p w:rsidR="00263527" w:rsidRPr="00CB4EFB" w:rsidRDefault="00263527" w:rsidP="008625C9">
            <w:pPr>
              <w:spacing w:line="288" w:lineRule="auto"/>
              <w:jc w:val="both"/>
            </w:pPr>
            <w:r w:rsidRPr="00CB4EFB">
              <w:t>CO</w:t>
            </w:r>
          </w:p>
        </w:tc>
        <w:tc>
          <w:tcPr>
            <w:tcW w:w="1807" w:type="dxa"/>
            <w:vAlign w:val="center"/>
          </w:tcPr>
          <w:p w:rsidR="00263527" w:rsidRPr="00CB4EFB" w:rsidRDefault="00263527" w:rsidP="008625C9">
            <w:pPr>
              <w:spacing w:line="288" w:lineRule="auto"/>
              <w:jc w:val="both"/>
            </w:pPr>
            <w:r w:rsidRPr="00CB4EFB">
              <w:t>0,71</w:t>
            </w:r>
          </w:p>
        </w:tc>
        <w:tc>
          <w:tcPr>
            <w:tcW w:w="1633" w:type="dxa"/>
            <w:vMerge/>
            <w:vAlign w:val="center"/>
          </w:tcPr>
          <w:p w:rsidR="00263527" w:rsidRPr="00CB4EFB" w:rsidRDefault="00263527" w:rsidP="008625C9">
            <w:pPr>
              <w:spacing w:line="288" w:lineRule="auto"/>
              <w:ind w:firstLine="624"/>
              <w:jc w:val="both"/>
              <w:rPr>
                <w:bCs/>
                <w:iCs/>
              </w:rPr>
            </w:pPr>
          </w:p>
        </w:tc>
        <w:tc>
          <w:tcPr>
            <w:tcW w:w="2319" w:type="dxa"/>
            <w:tcBorders>
              <w:top w:val="nil"/>
              <w:left w:val="nil"/>
              <w:bottom w:val="single" w:sz="8" w:space="0" w:color="auto"/>
              <w:right w:val="single" w:sz="8" w:space="0" w:color="auto"/>
            </w:tcBorders>
            <w:shd w:val="clear" w:color="auto" w:fill="auto"/>
            <w:vAlign w:val="center"/>
          </w:tcPr>
          <w:p w:rsidR="00263527" w:rsidRPr="00CB4EFB" w:rsidRDefault="00263527" w:rsidP="008625C9">
            <w:pPr>
              <w:jc w:val="both"/>
              <w:rPr>
                <w:rFonts w:cs="Times New Roman"/>
                <w:szCs w:val="24"/>
                <w:lang w:bidi="ar-SA"/>
              </w:rPr>
            </w:pPr>
            <w:r w:rsidRPr="00CB4EFB">
              <w:rPr>
                <w:rFonts w:cs="Times New Roman"/>
                <w:szCs w:val="24"/>
                <w:lang w:bidi="ar-SA"/>
              </w:rPr>
              <w:t>0,142</w:t>
            </w:r>
          </w:p>
        </w:tc>
        <w:tc>
          <w:tcPr>
            <w:tcW w:w="1873" w:type="dxa"/>
            <w:tcBorders>
              <w:top w:val="nil"/>
              <w:left w:val="nil"/>
              <w:bottom w:val="single" w:sz="8" w:space="0" w:color="auto"/>
              <w:right w:val="single" w:sz="8" w:space="0" w:color="auto"/>
            </w:tcBorders>
            <w:shd w:val="clear" w:color="auto" w:fill="auto"/>
            <w:vAlign w:val="center"/>
          </w:tcPr>
          <w:p w:rsidR="00263527" w:rsidRPr="00CB4EFB" w:rsidRDefault="00263527" w:rsidP="008625C9">
            <w:pPr>
              <w:jc w:val="both"/>
              <w:rPr>
                <w:rFonts w:cs="Times New Roman"/>
                <w:szCs w:val="24"/>
                <w:lang w:bidi="ar-SA"/>
              </w:rPr>
            </w:pPr>
            <w:r w:rsidRPr="00CB4EFB">
              <w:rPr>
                <w:rFonts w:cs="Times New Roman"/>
                <w:szCs w:val="24"/>
                <w:lang w:bidi="ar-SA"/>
              </w:rPr>
              <w:t>4,93</w:t>
            </w:r>
          </w:p>
        </w:tc>
      </w:tr>
    </w:tbl>
    <w:p w:rsidR="0052642C" w:rsidRPr="00CB4EFB" w:rsidRDefault="002C2555" w:rsidP="008625C9">
      <w:pPr>
        <w:spacing w:line="288" w:lineRule="auto"/>
        <w:ind w:right="378" w:firstLine="624"/>
        <w:jc w:val="both"/>
        <w:rPr>
          <w:i/>
        </w:rPr>
      </w:pPr>
      <w:r w:rsidRPr="00CB4EFB">
        <w:rPr>
          <w:i/>
        </w:rPr>
        <w:t xml:space="preserve">                                                                          </w:t>
      </w:r>
      <w:r w:rsidR="0052642C" w:rsidRPr="00CB4EFB">
        <w:rPr>
          <w:i/>
        </w:rPr>
        <w:t>Nguồn</w:t>
      </w:r>
      <w:r w:rsidR="0052642C" w:rsidRPr="00CB4EFB">
        <w:rPr>
          <w:i/>
          <w:vertAlign w:val="superscript"/>
        </w:rPr>
        <w:t>(*)</w:t>
      </w:r>
      <w:r w:rsidR="0052642C" w:rsidRPr="00CB4EFB">
        <w:rPr>
          <w:i/>
        </w:rPr>
        <w:t>: Tổ chức Y tế Thế Giới (WHO)</w:t>
      </w:r>
    </w:p>
    <w:p w:rsidR="0052642C" w:rsidRPr="00CB4EFB" w:rsidRDefault="0052642C" w:rsidP="008625C9">
      <w:pPr>
        <w:pStyle w:val="minh-baocao-normal"/>
        <w:spacing w:line="269" w:lineRule="auto"/>
        <w:ind w:firstLine="561"/>
        <w:rPr>
          <w:rFonts w:ascii="Times New Roman" w:hAnsi="Times New Roman"/>
          <w:bCs w:val="0"/>
          <w:spacing w:val="-4"/>
          <w:szCs w:val="28"/>
        </w:rPr>
      </w:pPr>
      <w:r w:rsidRPr="00CB4EFB">
        <w:rPr>
          <w:rFonts w:ascii="Times New Roman" w:hAnsi="Times New Roman"/>
          <w:bCs w:val="0"/>
          <w:spacing w:val="-4"/>
          <w:szCs w:val="28"/>
        </w:rPr>
        <w:t>Giả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rsidR="0052642C" w:rsidRPr="00CB4EFB" w:rsidRDefault="0052642C" w:rsidP="008625C9">
      <w:pPr>
        <w:tabs>
          <w:tab w:val="left" w:pos="6440"/>
        </w:tabs>
        <w:spacing w:line="269" w:lineRule="auto"/>
        <w:ind w:right="378" w:firstLine="567"/>
        <w:jc w:val="both"/>
        <w:rPr>
          <w:i/>
          <w:sz w:val="26"/>
          <w:szCs w:val="26"/>
        </w:rPr>
      </w:pPr>
      <w:r w:rsidRPr="00CB4EFB">
        <w:rPr>
          <w:sz w:val="26"/>
          <w:szCs w:val="26"/>
        </w:rPr>
        <w:t xml:space="preserve">C = </w:t>
      </w:r>
      <w:r w:rsidRPr="00CB4EFB">
        <w:rPr>
          <w:position w:val="-30"/>
          <w:sz w:val="26"/>
          <w:szCs w:val="26"/>
        </w:rPr>
        <w:object w:dxaOrig="2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7.7pt" o:ole="">
            <v:imagedata r:id="rId17" o:title=""/>
          </v:shape>
          <o:OLEObject Type="Embed" ProgID="Equation.3" ShapeID="_x0000_i1025" DrawAspect="Content" ObjectID="_1747144435" r:id="rId18"/>
        </w:object>
      </w:r>
      <w:r w:rsidRPr="00CB4EFB">
        <w:rPr>
          <w:sz w:val="26"/>
          <w:szCs w:val="26"/>
        </w:rPr>
        <w:t xml:space="preserve">          </w:t>
      </w:r>
      <w:r w:rsidRPr="00CB4EFB">
        <w:rPr>
          <w:spacing w:val="-4"/>
          <w:sz w:val="26"/>
          <w:szCs w:val="26"/>
        </w:rPr>
        <w:t>(CT 3.</w:t>
      </w:r>
      <w:r w:rsidR="00D556ED" w:rsidRPr="00CB4EFB">
        <w:rPr>
          <w:spacing w:val="-4"/>
          <w:sz w:val="26"/>
          <w:szCs w:val="26"/>
        </w:rPr>
        <w:t>2</w:t>
      </w:r>
      <w:r w:rsidRPr="00CB4EFB">
        <w:rPr>
          <w:spacing w:val="-4"/>
          <w:sz w:val="26"/>
          <w:szCs w:val="26"/>
        </w:rPr>
        <w:t>)</w:t>
      </w:r>
    </w:p>
    <w:p w:rsidR="0052642C" w:rsidRPr="00CB4EFB" w:rsidRDefault="0052642C" w:rsidP="008625C9">
      <w:pPr>
        <w:spacing w:line="288" w:lineRule="auto"/>
        <w:ind w:firstLine="567"/>
        <w:jc w:val="both"/>
        <w:rPr>
          <w:sz w:val="28"/>
        </w:rPr>
      </w:pPr>
      <w:r w:rsidRPr="00CB4EFB">
        <w:rPr>
          <w:sz w:val="28"/>
        </w:rPr>
        <w:t>Trong đó:</w:t>
      </w:r>
    </w:p>
    <w:p w:rsidR="0052642C" w:rsidRPr="00CB4EFB" w:rsidRDefault="0052642C" w:rsidP="008625C9">
      <w:pPr>
        <w:spacing w:line="288" w:lineRule="auto"/>
        <w:ind w:firstLine="567"/>
        <w:jc w:val="both"/>
        <w:rPr>
          <w:sz w:val="28"/>
        </w:rPr>
      </w:pPr>
      <w:r w:rsidRPr="00CB4EFB">
        <w:rPr>
          <w:sz w:val="28"/>
        </w:rPr>
        <w:t>C: Nồng độ chất ô nhiễm trong không khí (mg/m</w:t>
      </w:r>
      <w:r w:rsidRPr="00CB4EFB">
        <w:rPr>
          <w:sz w:val="28"/>
          <w:vertAlign w:val="superscript"/>
        </w:rPr>
        <w:t>3</w:t>
      </w:r>
      <w:r w:rsidRPr="00CB4EFB">
        <w:rPr>
          <w:sz w:val="28"/>
        </w:rPr>
        <w:t>);</w:t>
      </w:r>
    </w:p>
    <w:p w:rsidR="0052642C" w:rsidRPr="00CB4EFB" w:rsidRDefault="0052642C" w:rsidP="008625C9">
      <w:pPr>
        <w:pStyle w:val="minh-baocao-normal"/>
        <w:spacing w:line="288" w:lineRule="auto"/>
        <w:rPr>
          <w:rFonts w:ascii="Times New Roman" w:hAnsi="Times New Roman"/>
          <w:bCs w:val="0"/>
          <w:spacing w:val="-4"/>
          <w:szCs w:val="28"/>
          <w:lang w:val="en-US"/>
        </w:rPr>
      </w:pPr>
      <w:r w:rsidRPr="00CB4EFB">
        <w:rPr>
          <w:rFonts w:ascii="Times New Roman" w:hAnsi="Times New Roman"/>
          <w:bCs w:val="0"/>
          <w:spacing w:val="-4"/>
          <w:szCs w:val="28"/>
        </w:rPr>
        <w:t>M: Tải lượng phát thải các chất CO, NO</w:t>
      </w:r>
      <w:r w:rsidRPr="00CB4EFB">
        <w:rPr>
          <w:rFonts w:ascii="Times New Roman" w:hAnsi="Times New Roman"/>
          <w:bCs w:val="0"/>
          <w:spacing w:val="-4"/>
          <w:szCs w:val="28"/>
          <w:vertAlign w:val="subscript"/>
        </w:rPr>
        <w:t>x</w:t>
      </w:r>
      <w:r w:rsidRPr="00CB4EFB">
        <w:rPr>
          <w:rFonts w:ascii="Times New Roman" w:hAnsi="Times New Roman"/>
          <w:bCs w:val="0"/>
          <w:spacing w:val="-4"/>
          <w:szCs w:val="28"/>
        </w:rPr>
        <w:t>, SO</w:t>
      </w:r>
      <w:r w:rsidRPr="00CB4EFB">
        <w:rPr>
          <w:rFonts w:ascii="Times New Roman" w:hAnsi="Times New Roman"/>
          <w:bCs w:val="0"/>
          <w:spacing w:val="-4"/>
          <w:szCs w:val="28"/>
          <w:vertAlign w:val="subscript"/>
        </w:rPr>
        <w:t>2</w:t>
      </w:r>
      <w:r w:rsidRPr="00CB4EFB">
        <w:rPr>
          <w:rFonts w:ascii="Times New Roman" w:hAnsi="Times New Roman"/>
          <w:bCs w:val="0"/>
          <w:spacing w:val="-4"/>
          <w:szCs w:val="28"/>
        </w:rPr>
        <w:t xml:space="preserve"> (mg/s) (theo Bả</w:t>
      </w:r>
      <w:r w:rsidR="00307914" w:rsidRPr="00CB4EFB">
        <w:rPr>
          <w:rFonts w:ascii="Times New Roman" w:hAnsi="Times New Roman"/>
          <w:bCs w:val="0"/>
          <w:spacing w:val="-4"/>
          <w:szCs w:val="28"/>
        </w:rPr>
        <w:t xml:space="preserve">ng </w:t>
      </w:r>
      <w:r w:rsidR="00307914" w:rsidRPr="00CB4EFB">
        <w:rPr>
          <w:rFonts w:ascii="Times New Roman" w:hAnsi="Times New Roman"/>
          <w:bCs w:val="0"/>
          <w:spacing w:val="-4"/>
          <w:szCs w:val="28"/>
          <w:lang w:val="en-US"/>
        </w:rPr>
        <w:t>3.3</w:t>
      </w:r>
      <w:r w:rsidR="00F65E90" w:rsidRPr="00CB4EFB">
        <w:rPr>
          <w:rFonts w:ascii="Times New Roman" w:hAnsi="Times New Roman"/>
          <w:bCs w:val="0"/>
          <w:spacing w:val="-4"/>
          <w:szCs w:val="28"/>
        </w:rPr>
        <w:t>)</w:t>
      </w:r>
      <w:r w:rsidR="00F65E90" w:rsidRPr="00CB4EFB">
        <w:rPr>
          <w:rFonts w:ascii="Times New Roman" w:hAnsi="Times New Roman"/>
          <w:bCs w:val="0"/>
          <w:spacing w:val="-4"/>
          <w:szCs w:val="28"/>
          <w:lang w:val="en-US"/>
        </w:rPr>
        <w:t>;</w:t>
      </w:r>
    </w:p>
    <w:p w:rsidR="0052642C" w:rsidRPr="00CB4EFB" w:rsidRDefault="0052642C" w:rsidP="008625C9">
      <w:pPr>
        <w:pStyle w:val="minh-baocao-normal"/>
        <w:spacing w:line="288" w:lineRule="auto"/>
        <w:rPr>
          <w:rFonts w:ascii="Times New Roman" w:hAnsi="Times New Roman"/>
          <w:bCs w:val="0"/>
          <w:spacing w:val="-4"/>
          <w:szCs w:val="28"/>
          <w:lang w:val="pl-PL"/>
        </w:rPr>
      </w:pPr>
      <w:r w:rsidRPr="00CB4EFB">
        <w:rPr>
          <w:rFonts w:ascii="Times New Roman" w:hAnsi="Times New Roman"/>
          <w:bCs w:val="0"/>
          <w:spacing w:val="-4"/>
          <w:szCs w:val="28"/>
          <w:lang w:val="pl-PL"/>
        </w:rPr>
        <w:t xml:space="preserve">U: Tốc độ gió trung bình, u = </w:t>
      </w:r>
      <w:r w:rsidRPr="00CB4EFB">
        <w:rPr>
          <w:rFonts w:ascii="Times New Roman" w:hAnsi="Times New Roman"/>
          <w:bCs w:val="0"/>
          <w:spacing w:val="-4"/>
          <w:szCs w:val="28"/>
        </w:rPr>
        <w:t>3,1</w:t>
      </w:r>
      <w:r w:rsidRPr="00CB4EFB">
        <w:rPr>
          <w:rFonts w:ascii="Times New Roman" w:hAnsi="Times New Roman"/>
          <w:bCs w:val="0"/>
          <w:spacing w:val="-4"/>
          <w:szCs w:val="28"/>
          <w:lang w:val="pl-PL"/>
        </w:rPr>
        <w:t>m/s;</w:t>
      </w:r>
    </w:p>
    <w:p w:rsidR="0052642C" w:rsidRPr="00CB4EFB" w:rsidRDefault="0052642C" w:rsidP="008625C9">
      <w:pPr>
        <w:pStyle w:val="minh-baocao-normal"/>
        <w:spacing w:line="288" w:lineRule="auto"/>
        <w:rPr>
          <w:rFonts w:ascii="Times New Roman" w:hAnsi="Times New Roman"/>
          <w:bCs w:val="0"/>
          <w:spacing w:val="-4"/>
          <w:szCs w:val="28"/>
          <w:lang w:val="pl-PL"/>
        </w:rPr>
      </w:pPr>
      <w:r w:rsidRPr="00CB4EFB">
        <w:rPr>
          <w:rFonts w:ascii="Times New Roman" w:hAnsi="Times New Roman"/>
          <w:bCs w:val="0"/>
          <w:spacing w:val="-4"/>
          <w:szCs w:val="28"/>
          <w:lang w:val="pl-PL"/>
        </w:rPr>
        <w:t>H: Chiều cao của nguồn phát (m), tính ở độ cao 2m;</w:t>
      </w:r>
    </w:p>
    <w:p w:rsidR="0052642C" w:rsidRPr="00CB4EFB" w:rsidRDefault="0052642C" w:rsidP="008625C9">
      <w:pPr>
        <w:pStyle w:val="minh-baocao-normal"/>
        <w:spacing w:line="288" w:lineRule="auto"/>
        <w:rPr>
          <w:rFonts w:ascii="Times New Roman" w:hAnsi="Times New Roman"/>
          <w:bCs w:val="0"/>
          <w:spacing w:val="-4"/>
          <w:szCs w:val="28"/>
          <w:lang w:val="pl-PL"/>
        </w:rPr>
      </w:pPr>
      <w:r w:rsidRPr="00CB4EFB">
        <w:rPr>
          <w:rFonts w:ascii="Times New Roman" w:hAnsi="Times New Roman"/>
          <w:bCs w:val="0"/>
          <w:spacing w:val="-4"/>
          <w:szCs w:val="28"/>
          <w:lang w:val="pl-PL"/>
        </w:rPr>
        <w:lastRenderedPageBreak/>
        <w:t>x: Khoảng cách theo hướng gió thổi dọc theo hướng gió (km);</w:t>
      </w:r>
    </w:p>
    <w:p w:rsidR="0052642C" w:rsidRPr="00CB4EFB" w:rsidRDefault="0052642C" w:rsidP="008625C9">
      <w:pPr>
        <w:pStyle w:val="minh-baocao-normal"/>
        <w:spacing w:line="288" w:lineRule="auto"/>
        <w:rPr>
          <w:rFonts w:ascii="Times New Roman" w:hAnsi="Times New Roman"/>
          <w:bCs w:val="0"/>
          <w:spacing w:val="-4"/>
          <w:szCs w:val="28"/>
          <w:lang w:val="pl-PL"/>
        </w:rPr>
      </w:pPr>
      <w:r w:rsidRPr="00CB4EFB">
        <w:rPr>
          <w:rFonts w:ascii="Times New Roman" w:hAnsi="Times New Roman"/>
          <w:bCs w:val="0"/>
          <w:spacing w:val="-4"/>
          <w:szCs w:val="28"/>
          <w:lang w:val="nl-NL"/>
        </w:rPr>
        <w:t>σ</w:t>
      </w:r>
      <w:r w:rsidRPr="00CB4EFB">
        <w:rPr>
          <w:rFonts w:ascii="Times New Roman" w:hAnsi="Times New Roman"/>
          <w:bCs w:val="0"/>
          <w:spacing w:val="-4"/>
          <w:szCs w:val="28"/>
          <w:vertAlign w:val="subscript"/>
          <w:lang w:val="pl-PL"/>
        </w:rPr>
        <w:t>y</w:t>
      </w:r>
      <w:r w:rsidRPr="00CB4EFB">
        <w:rPr>
          <w:rFonts w:ascii="Times New Roman" w:hAnsi="Times New Roman"/>
          <w:bCs w:val="0"/>
          <w:spacing w:val="-4"/>
          <w:szCs w:val="28"/>
          <w:lang w:val="pl-PL"/>
        </w:rPr>
        <w:t xml:space="preserve">, </w:t>
      </w:r>
      <w:r w:rsidRPr="00CB4EFB">
        <w:rPr>
          <w:rFonts w:ascii="Times New Roman" w:hAnsi="Times New Roman"/>
          <w:bCs w:val="0"/>
          <w:spacing w:val="-4"/>
          <w:szCs w:val="28"/>
          <w:lang w:val="nl-NL"/>
        </w:rPr>
        <w:t>σ</w:t>
      </w:r>
      <w:r w:rsidRPr="00CB4EFB">
        <w:rPr>
          <w:rFonts w:ascii="Times New Roman" w:hAnsi="Times New Roman"/>
          <w:bCs w:val="0"/>
          <w:spacing w:val="-4"/>
          <w:szCs w:val="28"/>
          <w:vertAlign w:val="subscript"/>
          <w:lang w:val="pl-PL"/>
        </w:rPr>
        <w:t>z</w:t>
      </w:r>
      <w:r w:rsidRPr="00CB4EFB">
        <w:rPr>
          <w:rFonts w:ascii="Times New Roman" w:hAnsi="Times New Roman"/>
          <w:bCs w:val="0"/>
          <w:spacing w:val="-4"/>
          <w:szCs w:val="28"/>
          <w:lang w:val="pl-PL"/>
        </w:rPr>
        <w:t>: Hệ số khuyếch tán rộng theo chiều (y) và chiều thẳng đứng (z) (m);</w:t>
      </w:r>
    </w:p>
    <w:p w:rsidR="0052642C" w:rsidRPr="00CB4EFB" w:rsidRDefault="0052642C" w:rsidP="008625C9">
      <w:pPr>
        <w:pStyle w:val="minh-baocao-normal"/>
        <w:spacing w:line="288" w:lineRule="auto"/>
        <w:rPr>
          <w:rFonts w:ascii="Times New Roman" w:hAnsi="Times New Roman"/>
          <w:bCs w:val="0"/>
          <w:spacing w:val="-4"/>
          <w:szCs w:val="28"/>
          <w:lang w:val="pl-PL"/>
        </w:rPr>
      </w:pPr>
      <w:r w:rsidRPr="00CB4EFB">
        <w:rPr>
          <w:rFonts w:ascii="Times New Roman" w:hAnsi="Times New Roman"/>
          <w:bCs w:val="0"/>
          <w:spacing w:val="-4"/>
          <w:szCs w:val="28"/>
          <w:lang w:val="pl-PL"/>
        </w:rPr>
        <w:t xml:space="preserve">Với x ≤ 1 km σz = 106,6 x1,149 + 3,3 </w:t>
      </w:r>
    </w:p>
    <w:p w:rsidR="0052642C" w:rsidRPr="00CB4EFB" w:rsidRDefault="0052642C" w:rsidP="008625C9">
      <w:pPr>
        <w:pStyle w:val="minh-baocao-normal"/>
        <w:spacing w:line="288" w:lineRule="auto"/>
        <w:rPr>
          <w:rFonts w:ascii="Times New Roman" w:hAnsi="Times New Roman"/>
          <w:bCs w:val="0"/>
          <w:spacing w:val="-4"/>
          <w:szCs w:val="28"/>
          <w:lang w:val="pl-PL"/>
        </w:rPr>
      </w:pPr>
      <w:r w:rsidRPr="00CB4EFB">
        <w:rPr>
          <w:rFonts w:ascii="Times New Roman" w:hAnsi="Times New Roman"/>
          <w:bCs w:val="0"/>
          <w:spacing w:val="-4"/>
          <w:szCs w:val="28"/>
          <w:lang w:val="pl-PL"/>
        </w:rPr>
        <w:t>σy = 156*x0,894: với cấp độ khí quyển ở mức không ổn định vừa (mức B)</w:t>
      </w:r>
    </w:p>
    <w:p w:rsidR="0052642C" w:rsidRPr="00CB4EFB" w:rsidRDefault="0052642C" w:rsidP="008625C9">
      <w:pPr>
        <w:pStyle w:val="minh-baocao-normal"/>
        <w:spacing w:line="288" w:lineRule="auto"/>
        <w:rPr>
          <w:rFonts w:ascii="Times New Roman" w:hAnsi="Times New Roman"/>
          <w:bCs w:val="0"/>
          <w:spacing w:val="-4"/>
          <w:szCs w:val="28"/>
          <w:lang w:val="pl-PL"/>
        </w:rPr>
      </w:pPr>
      <w:r w:rsidRPr="00CB4EFB">
        <w:rPr>
          <w:rFonts w:ascii="Times New Roman" w:hAnsi="Times New Roman"/>
          <w:bCs w:val="0"/>
          <w:spacing w:val="-4"/>
          <w:szCs w:val="28"/>
          <w:lang w:val="pl-PL"/>
        </w:rPr>
        <w:t>Trên cơ sở công thức (CT3</w:t>
      </w:r>
      <w:r w:rsidRPr="00CB4EFB">
        <w:rPr>
          <w:rFonts w:ascii="Times New Roman" w:hAnsi="Times New Roman"/>
          <w:bCs w:val="0"/>
          <w:spacing w:val="-4"/>
          <w:szCs w:val="28"/>
        </w:rPr>
        <w:t>.</w:t>
      </w:r>
      <w:r w:rsidR="00D556ED" w:rsidRPr="00CB4EFB">
        <w:rPr>
          <w:rFonts w:ascii="Times New Roman" w:hAnsi="Times New Roman"/>
          <w:bCs w:val="0"/>
          <w:spacing w:val="-4"/>
          <w:szCs w:val="28"/>
          <w:lang w:val="en-US"/>
        </w:rPr>
        <w:t>2</w:t>
      </w:r>
      <w:r w:rsidRPr="00CB4EFB">
        <w:rPr>
          <w:rFonts w:ascii="Times New Roman" w:hAnsi="Times New Roman"/>
          <w:bCs w:val="0"/>
          <w:spacing w:val="-4"/>
          <w:szCs w:val="28"/>
          <w:lang w:val="pl-PL"/>
        </w:rPr>
        <w:t>), thay giá trị các thông số đã có và từng thông số khoảng cách x ta có Bảng kết quả tính toán nồng độ như sau:</w:t>
      </w:r>
    </w:p>
    <w:p w:rsidR="0052642C" w:rsidRPr="00CB4EFB" w:rsidRDefault="0052642C" w:rsidP="008625C9">
      <w:pPr>
        <w:pStyle w:val="minh-baocao-normal"/>
        <w:spacing w:line="288" w:lineRule="auto"/>
        <w:outlineLvl w:val="0"/>
        <w:rPr>
          <w:rFonts w:ascii="Times New Roman" w:hAnsi="Times New Roman"/>
          <w:b/>
          <w:bCs w:val="0"/>
          <w:spacing w:val="-4"/>
          <w:w w:val="94"/>
          <w:szCs w:val="28"/>
          <w:lang w:val="pl-PL"/>
        </w:rPr>
      </w:pPr>
      <w:bookmarkStart w:id="575" w:name="_Toc325068878"/>
      <w:bookmarkStart w:id="576" w:name="_Toc325069781"/>
      <w:bookmarkStart w:id="577" w:name="_Toc108447107"/>
      <w:r w:rsidRPr="00CB4EFB">
        <w:rPr>
          <w:rFonts w:ascii="Times New Roman" w:hAnsi="Times New Roman"/>
          <w:b/>
          <w:bCs w:val="0"/>
          <w:spacing w:val="-4"/>
          <w:w w:val="94"/>
          <w:szCs w:val="28"/>
          <w:lang w:val="pl-PL"/>
        </w:rPr>
        <w:t xml:space="preserve">Bảng </w:t>
      </w:r>
      <w:r w:rsidR="001E234B" w:rsidRPr="00CB4EFB">
        <w:rPr>
          <w:rFonts w:ascii="Times New Roman" w:hAnsi="Times New Roman"/>
          <w:b/>
          <w:bCs w:val="0"/>
          <w:spacing w:val="-4"/>
          <w:w w:val="94"/>
          <w:szCs w:val="28"/>
          <w:lang w:val="en-US"/>
        </w:rPr>
        <w:t>3.4</w:t>
      </w:r>
      <w:r w:rsidRPr="00CB4EFB">
        <w:rPr>
          <w:rFonts w:ascii="Times New Roman" w:hAnsi="Times New Roman"/>
          <w:b/>
          <w:bCs w:val="0"/>
          <w:spacing w:val="-4"/>
          <w:w w:val="94"/>
          <w:szCs w:val="28"/>
          <w:lang w:val="pl-PL"/>
        </w:rPr>
        <w:t>. Nồng độ các chất ô nhiễm do máy thi công tại khu vực công trường</w:t>
      </w:r>
      <w:bookmarkEnd w:id="575"/>
      <w:bookmarkEnd w:id="576"/>
      <w:bookmarkEnd w:id="577"/>
    </w:p>
    <w:p w:rsidR="0052642C" w:rsidRPr="00CB4EFB" w:rsidRDefault="0052642C" w:rsidP="008625C9">
      <w:pPr>
        <w:pStyle w:val="minh-baocao-normal"/>
        <w:spacing w:line="269" w:lineRule="auto"/>
        <w:ind w:right="378" w:firstLine="561"/>
        <w:rPr>
          <w:rFonts w:ascii="Times New Roman" w:hAnsi="Times New Roman"/>
          <w:bCs w:val="0"/>
          <w:i/>
          <w:spacing w:val="-4"/>
          <w:w w:val="94"/>
          <w:sz w:val="26"/>
          <w:szCs w:val="26"/>
          <w:vertAlign w:val="superscript"/>
          <w:lang w:val="nl-NL"/>
        </w:rPr>
      </w:pPr>
      <w:r w:rsidRPr="00CB4EFB">
        <w:rPr>
          <w:rFonts w:ascii="Times New Roman" w:hAnsi="Times New Roman"/>
          <w:bCs w:val="0"/>
          <w:i/>
          <w:spacing w:val="-4"/>
          <w:w w:val="94"/>
          <w:sz w:val="26"/>
          <w:szCs w:val="26"/>
          <w:lang w:val="nl-NL"/>
        </w:rPr>
        <w:t>Đơn vị: mg/m</w:t>
      </w:r>
      <w:r w:rsidRPr="00CB4EFB">
        <w:rPr>
          <w:rFonts w:ascii="Times New Roman" w:hAnsi="Times New Roman"/>
          <w:bCs w:val="0"/>
          <w:i/>
          <w:spacing w:val="-4"/>
          <w:w w:val="94"/>
          <w:sz w:val="26"/>
          <w:szCs w:val="26"/>
          <w:vertAlign w:val="superscript"/>
          <w:lang w:val="nl-NL"/>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98"/>
        <w:gridCol w:w="981"/>
        <w:gridCol w:w="831"/>
        <w:gridCol w:w="813"/>
        <w:gridCol w:w="813"/>
        <w:gridCol w:w="813"/>
        <w:gridCol w:w="813"/>
        <w:gridCol w:w="2990"/>
      </w:tblGrid>
      <w:tr w:rsidR="00002641" w:rsidRPr="00CB4EFB" w:rsidTr="00F65E90">
        <w:trPr>
          <w:jc w:val="center"/>
        </w:trPr>
        <w:tc>
          <w:tcPr>
            <w:tcW w:w="1098" w:type="dxa"/>
            <w:vMerge w:val="restart"/>
            <w:tcBorders>
              <w:top w:val="single" w:sz="4" w:space="0" w:color="000000"/>
              <w:left w:val="single" w:sz="4" w:space="0" w:color="000000"/>
              <w:bottom w:val="single" w:sz="4" w:space="0" w:color="000000"/>
              <w:right w:val="single" w:sz="4" w:space="0" w:color="000000"/>
            </w:tcBorders>
            <w:vAlign w:val="center"/>
          </w:tcPr>
          <w:p w:rsidR="0052642C" w:rsidRPr="00CB4EFB" w:rsidRDefault="0052642C" w:rsidP="008625C9">
            <w:pPr>
              <w:pStyle w:val="minh-baocao-normal"/>
              <w:spacing w:line="269" w:lineRule="auto"/>
              <w:ind w:firstLine="0"/>
              <w:rPr>
                <w:rFonts w:ascii="Times New Roman" w:hAnsi="Times New Roman"/>
                <w:b/>
                <w:bCs w:val="0"/>
                <w:spacing w:val="-4"/>
                <w:sz w:val="26"/>
                <w:szCs w:val="26"/>
                <w:lang w:val="nl-NL"/>
              </w:rPr>
            </w:pPr>
            <w:r w:rsidRPr="00CB4EFB">
              <w:rPr>
                <w:rFonts w:ascii="Times New Roman" w:hAnsi="Times New Roman"/>
                <w:b/>
                <w:bCs w:val="0"/>
                <w:spacing w:val="-4"/>
                <w:sz w:val="26"/>
                <w:szCs w:val="26"/>
                <w:lang w:val="nl-NL"/>
              </w:rPr>
              <w:t>Chỉ tiêu</w:t>
            </w:r>
          </w:p>
        </w:tc>
        <w:tc>
          <w:tcPr>
            <w:tcW w:w="5064" w:type="dxa"/>
            <w:gridSpan w:val="6"/>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
                <w:bCs w:val="0"/>
                <w:spacing w:val="-4"/>
                <w:sz w:val="26"/>
                <w:szCs w:val="26"/>
                <w:lang w:val="nl-NL"/>
              </w:rPr>
            </w:pPr>
            <w:r w:rsidRPr="00CB4EFB">
              <w:rPr>
                <w:rFonts w:ascii="Times New Roman" w:hAnsi="Times New Roman"/>
                <w:b/>
                <w:bCs w:val="0"/>
                <w:spacing w:val="-4"/>
                <w:sz w:val="26"/>
                <w:szCs w:val="26"/>
                <w:lang w:val="nl-NL"/>
              </w:rPr>
              <w:t>Khoảng cách (m)</w:t>
            </w:r>
          </w:p>
        </w:tc>
        <w:tc>
          <w:tcPr>
            <w:tcW w:w="2990" w:type="dxa"/>
            <w:vMerge w:val="restart"/>
            <w:tcBorders>
              <w:top w:val="single" w:sz="4" w:space="0" w:color="000000"/>
              <w:left w:val="single" w:sz="4" w:space="0" w:color="000000"/>
              <w:right w:val="single" w:sz="4" w:space="0" w:color="000000"/>
            </w:tcBorders>
          </w:tcPr>
          <w:p w:rsidR="0052642C" w:rsidRPr="00CB4EFB" w:rsidRDefault="0052642C" w:rsidP="008625C9">
            <w:pPr>
              <w:spacing w:line="269" w:lineRule="auto"/>
              <w:jc w:val="both"/>
              <w:rPr>
                <w:b/>
                <w:spacing w:val="-4"/>
                <w:sz w:val="26"/>
                <w:szCs w:val="26"/>
                <w:lang w:val="nl-NL"/>
              </w:rPr>
            </w:pPr>
            <w:r w:rsidRPr="00CB4EFB">
              <w:rPr>
                <w:b/>
                <w:spacing w:val="-4"/>
                <w:sz w:val="26"/>
                <w:szCs w:val="26"/>
                <w:lang w:val="nl-NL"/>
              </w:rPr>
              <w:t>QCVN 05:2013/BTNMT</w:t>
            </w:r>
          </w:p>
          <w:p w:rsidR="0052642C" w:rsidRPr="00CB4EFB" w:rsidRDefault="0052642C" w:rsidP="008625C9">
            <w:pPr>
              <w:pStyle w:val="minh-baocao-normal"/>
              <w:spacing w:line="269" w:lineRule="auto"/>
              <w:ind w:firstLine="0"/>
              <w:rPr>
                <w:rFonts w:ascii="Times New Roman" w:hAnsi="Times New Roman"/>
                <w:b/>
                <w:bCs w:val="0"/>
                <w:spacing w:val="-4"/>
                <w:sz w:val="26"/>
                <w:szCs w:val="26"/>
                <w:lang w:val="nl-NL"/>
              </w:rPr>
            </w:pPr>
            <w:r w:rsidRPr="00CB4EFB">
              <w:rPr>
                <w:rFonts w:ascii="Times New Roman" w:hAnsi="Times New Roman"/>
                <w:b/>
                <w:bCs w:val="0"/>
                <w:spacing w:val="-4"/>
                <w:sz w:val="26"/>
                <w:szCs w:val="26"/>
                <w:lang w:val="nl-NL"/>
              </w:rPr>
              <w:t>(TB 1 giờ)</w:t>
            </w:r>
          </w:p>
        </w:tc>
      </w:tr>
      <w:tr w:rsidR="00002641" w:rsidRPr="00CB4EFB" w:rsidTr="00F65E90">
        <w:trPr>
          <w:jc w:val="center"/>
        </w:trPr>
        <w:tc>
          <w:tcPr>
            <w:tcW w:w="1098" w:type="dxa"/>
            <w:vMerge/>
            <w:tcBorders>
              <w:top w:val="single" w:sz="4" w:space="0" w:color="000000"/>
              <w:left w:val="single" w:sz="4" w:space="0" w:color="000000"/>
              <w:bottom w:val="single" w:sz="4" w:space="0" w:color="000000"/>
              <w:right w:val="single" w:sz="4" w:space="0" w:color="000000"/>
            </w:tcBorders>
            <w:vAlign w:val="center"/>
          </w:tcPr>
          <w:p w:rsidR="0052642C" w:rsidRPr="00CB4EFB" w:rsidRDefault="0052642C" w:rsidP="008625C9">
            <w:pPr>
              <w:spacing w:line="269" w:lineRule="auto"/>
              <w:jc w:val="both"/>
              <w:rPr>
                <w:b/>
                <w:spacing w:val="-4"/>
                <w:sz w:val="26"/>
                <w:szCs w:val="26"/>
                <w:lang w:val="nl-NL"/>
              </w:rPr>
            </w:pPr>
          </w:p>
        </w:tc>
        <w:tc>
          <w:tcPr>
            <w:tcW w:w="981"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
                <w:bCs w:val="0"/>
                <w:i/>
                <w:spacing w:val="-4"/>
                <w:sz w:val="26"/>
                <w:szCs w:val="26"/>
                <w:lang w:val="nl-NL"/>
              </w:rPr>
            </w:pPr>
            <w:r w:rsidRPr="00CB4EFB">
              <w:rPr>
                <w:rFonts w:ascii="Times New Roman" w:hAnsi="Times New Roman"/>
                <w:b/>
                <w:bCs w:val="0"/>
                <w:i/>
                <w:spacing w:val="-4"/>
                <w:sz w:val="26"/>
                <w:szCs w:val="26"/>
                <w:lang w:val="nl-NL"/>
              </w:rPr>
              <w:t>1</w:t>
            </w:r>
          </w:p>
        </w:tc>
        <w:tc>
          <w:tcPr>
            <w:tcW w:w="831"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
                <w:bCs w:val="0"/>
                <w:i/>
                <w:spacing w:val="-4"/>
                <w:sz w:val="26"/>
                <w:szCs w:val="26"/>
                <w:lang w:val="nl-NL"/>
              </w:rPr>
            </w:pPr>
            <w:r w:rsidRPr="00CB4EFB">
              <w:rPr>
                <w:rFonts w:ascii="Times New Roman" w:hAnsi="Times New Roman"/>
                <w:b/>
                <w:bCs w:val="0"/>
                <w:i/>
                <w:spacing w:val="-4"/>
                <w:sz w:val="26"/>
                <w:szCs w:val="26"/>
                <w:lang w:val="nl-NL"/>
              </w:rPr>
              <w:t>5</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
                <w:bCs w:val="0"/>
                <w:i/>
                <w:spacing w:val="-4"/>
                <w:sz w:val="26"/>
                <w:szCs w:val="26"/>
                <w:lang w:val="nl-NL"/>
              </w:rPr>
            </w:pPr>
            <w:r w:rsidRPr="00CB4EFB">
              <w:rPr>
                <w:rFonts w:ascii="Times New Roman" w:hAnsi="Times New Roman"/>
                <w:b/>
                <w:bCs w:val="0"/>
                <w:i/>
                <w:spacing w:val="-4"/>
                <w:sz w:val="26"/>
                <w:szCs w:val="26"/>
                <w:lang w:val="nl-NL"/>
              </w:rPr>
              <w:t>10</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
                <w:bCs w:val="0"/>
                <w:i/>
                <w:spacing w:val="-4"/>
                <w:sz w:val="26"/>
                <w:szCs w:val="26"/>
                <w:lang w:val="nl-NL"/>
              </w:rPr>
            </w:pPr>
            <w:r w:rsidRPr="00CB4EFB">
              <w:rPr>
                <w:rFonts w:ascii="Times New Roman" w:hAnsi="Times New Roman"/>
                <w:b/>
                <w:bCs w:val="0"/>
                <w:i/>
                <w:spacing w:val="-4"/>
                <w:sz w:val="26"/>
                <w:szCs w:val="26"/>
                <w:lang w:val="nl-NL"/>
              </w:rPr>
              <w:t>15</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
                <w:bCs w:val="0"/>
                <w:i/>
                <w:spacing w:val="-4"/>
                <w:sz w:val="26"/>
                <w:szCs w:val="26"/>
                <w:lang w:val="nl-NL"/>
              </w:rPr>
            </w:pPr>
            <w:r w:rsidRPr="00CB4EFB">
              <w:rPr>
                <w:rFonts w:ascii="Times New Roman" w:hAnsi="Times New Roman"/>
                <w:b/>
                <w:bCs w:val="0"/>
                <w:i/>
                <w:spacing w:val="-4"/>
                <w:sz w:val="26"/>
                <w:szCs w:val="26"/>
                <w:lang w:val="nl-NL"/>
              </w:rPr>
              <w:t>20</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
                <w:bCs w:val="0"/>
                <w:i/>
                <w:spacing w:val="-4"/>
                <w:sz w:val="26"/>
                <w:szCs w:val="26"/>
                <w:lang w:val="nl-NL"/>
              </w:rPr>
            </w:pPr>
            <w:r w:rsidRPr="00CB4EFB">
              <w:rPr>
                <w:rFonts w:ascii="Times New Roman" w:hAnsi="Times New Roman"/>
                <w:b/>
                <w:bCs w:val="0"/>
                <w:i/>
                <w:spacing w:val="-4"/>
                <w:sz w:val="26"/>
                <w:szCs w:val="26"/>
                <w:lang w:val="nl-NL"/>
              </w:rPr>
              <w:t>25</w:t>
            </w:r>
          </w:p>
        </w:tc>
        <w:tc>
          <w:tcPr>
            <w:tcW w:w="2990" w:type="dxa"/>
            <w:vMerge/>
            <w:tcBorders>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
                <w:bCs w:val="0"/>
                <w:i/>
                <w:spacing w:val="-4"/>
                <w:sz w:val="26"/>
                <w:szCs w:val="26"/>
                <w:lang w:val="nl-NL"/>
              </w:rPr>
            </w:pPr>
          </w:p>
        </w:tc>
      </w:tr>
      <w:tr w:rsidR="00002641" w:rsidRPr="00CB4EFB" w:rsidTr="00F65E90">
        <w:trPr>
          <w:jc w:val="center"/>
        </w:trPr>
        <w:tc>
          <w:tcPr>
            <w:tcW w:w="1098"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vertAlign w:val="subscript"/>
                <w:lang w:val="nl-NL"/>
              </w:rPr>
            </w:pPr>
            <w:r w:rsidRPr="00CB4EFB">
              <w:rPr>
                <w:rFonts w:ascii="Times New Roman" w:hAnsi="Times New Roman"/>
                <w:bCs w:val="0"/>
                <w:spacing w:val="-4"/>
                <w:sz w:val="26"/>
                <w:szCs w:val="26"/>
                <w:lang w:val="nl-NL"/>
              </w:rPr>
              <w:t>SO</w:t>
            </w:r>
            <w:r w:rsidRPr="00CB4EFB">
              <w:rPr>
                <w:rFonts w:ascii="Times New Roman" w:hAnsi="Times New Roman"/>
                <w:bCs w:val="0"/>
                <w:spacing w:val="-4"/>
                <w:sz w:val="26"/>
                <w:szCs w:val="26"/>
                <w:vertAlign w:val="subscript"/>
                <w:lang w:val="nl-NL"/>
              </w:rPr>
              <w:t>2</w:t>
            </w:r>
          </w:p>
        </w:tc>
        <w:tc>
          <w:tcPr>
            <w:tcW w:w="981"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4,33</w:t>
            </w:r>
          </w:p>
        </w:tc>
        <w:tc>
          <w:tcPr>
            <w:tcW w:w="831"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0,99</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0,50</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0,33</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0,24</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0,18</w:t>
            </w:r>
          </w:p>
        </w:tc>
        <w:tc>
          <w:tcPr>
            <w:tcW w:w="2990"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
                <w:spacing w:val="-10"/>
                <w:sz w:val="26"/>
                <w:szCs w:val="26"/>
              </w:rPr>
              <w:t>≤ 0,35</w:t>
            </w:r>
          </w:p>
        </w:tc>
      </w:tr>
      <w:tr w:rsidR="00002641" w:rsidRPr="00CB4EFB" w:rsidTr="00F65E90">
        <w:trPr>
          <w:jc w:val="center"/>
        </w:trPr>
        <w:tc>
          <w:tcPr>
            <w:tcW w:w="1098"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vertAlign w:val="subscript"/>
                <w:lang w:val="nl-NL"/>
              </w:rPr>
            </w:pPr>
            <w:r w:rsidRPr="00CB4EFB">
              <w:rPr>
                <w:rFonts w:ascii="Times New Roman" w:hAnsi="Times New Roman"/>
                <w:bCs w:val="0"/>
                <w:spacing w:val="-4"/>
                <w:sz w:val="26"/>
                <w:szCs w:val="26"/>
                <w:lang w:val="nl-NL"/>
              </w:rPr>
              <w:t>NO</w:t>
            </w:r>
            <w:r w:rsidRPr="00CB4EFB">
              <w:rPr>
                <w:rFonts w:ascii="Times New Roman" w:hAnsi="Times New Roman"/>
                <w:bCs w:val="0"/>
                <w:spacing w:val="-4"/>
                <w:sz w:val="26"/>
                <w:szCs w:val="26"/>
                <w:vertAlign w:val="subscript"/>
                <w:lang w:val="nl-NL"/>
              </w:rPr>
              <w:t>2</w:t>
            </w:r>
          </w:p>
        </w:tc>
        <w:tc>
          <w:tcPr>
            <w:tcW w:w="981"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44,10</w:t>
            </w:r>
          </w:p>
        </w:tc>
        <w:tc>
          <w:tcPr>
            <w:tcW w:w="831"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10,05</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5,11</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3,35</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2,43</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0,03</w:t>
            </w:r>
          </w:p>
        </w:tc>
        <w:tc>
          <w:tcPr>
            <w:tcW w:w="2990"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
                <w:spacing w:val="-10"/>
                <w:sz w:val="26"/>
                <w:szCs w:val="26"/>
              </w:rPr>
              <w:t>≤ 0,2</w:t>
            </w:r>
          </w:p>
        </w:tc>
      </w:tr>
      <w:tr w:rsidR="0052642C" w:rsidRPr="00CB4EFB" w:rsidTr="00F65E90">
        <w:trPr>
          <w:jc w:val="center"/>
        </w:trPr>
        <w:tc>
          <w:tcPr>
            <w:tcW w:w="1098"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CO</w:t>
            </w:r>
          </w:p>
        </w:tc>
        <w:tc>
          <w:tcPr>
            <w:tcW w:w="981"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14,74</w:t>
            </w:r>
          </w:p>
        </w:tc>
        <w:tc>
          <w:tcPr>
            <w:tcW w:w="831"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3,36</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1,71</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1,12</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0,81</w:t>
            </w:r>
          </w:p>
        </w:tc>
        <w:tc>
          <w:tcPr>
            <w:tcW w:w="813"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0,63</w:t>
            </w:r>
          </w:p>
        </w:tc>
        <w:tc>
          <w:tcPr>
            <w:tcW w:w="2990" w:type="dxa"/>
            <w:tcBorders>
              <w:top w:val="single" w:sz="4" w:space="0" w:color="000000"/>
              <w:left w:val="single" w:sz="4" w:space="0" w:color="000000"/>
              <w:bottom w:val="single" w:sz="4" w:space="0" w:color="000000"/>
              <w:right w:val="single" w:sz="4" w:space="0" w:color="000000"/>
            </w:tcBorders>
          </w:tcPr>
          <w:p w:rsidR="0052642C" w:rsidRPr="00CB4EFB" w:rsidRDefault="0052642C"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
                <w:spacing w:val="-10"/>
                <w:sz w:val="26"/>
                <w:szCs w:val="26"/>
              </w:rPr>
              <w:t>≤ 30</w:t>
            </w:r>
          </w:p>
        </w:tc>
      </w:tr>
    </w:tbl>
    <w:p w:rsidR="00F65E90" w:rsidRPr="00CB4EFB" w:rsidRDefault="00F65E90" w:rsidP="008625C9">
      <w:pPr>
        <w:pStyle w:val="minh-baocao-normal"/>
        <w:spacing w:line="288" w:lineRule="auto"/>
        <w:ind w:firstLine="562"/>
        <w:rPr>
          <w:rFonts w:ascii="Times New Roman" w:hAnsi="Times New Roman"/>
          <w:sz w:val="10"/>
          <w:szCs w:val="28"/>
          <w:lang w:val="en-US"/>
        </w:rPr>
      </w:pPr>
    </w:p>
    <w:p w:rsidR="0052642C" w:rsidRPr="00CB4EFB" w:rsidRDefault="0052642C" w:rsidP="008625C9">
      <w:pPr>
        <w:pStyle w:val="minh-baocao-normal"/>
        <w:spacing w:line="288" w:lineRule="auto"/>
        <w:ind w:firstLine="562"/>
        <w:rPr>
          <w:rFonts w:ascii="Times New Roman" w:hAnsi="Times New Roman"/>
          <w:szCs w:val="28"/>
        </w:rPr>
      </w:pPr>
      <w:r w:rsidRPr="00CB4EFB">
        <w:rPr>
          <w:rFonts w:ascii="Times New Roman" w:hAnsi="Times New Roman"/>
          <w:szCs w:val="28"/>
        </w:rPr>
        <w:t xml:space="preserve">So sánh kết quả tính toán ở Bảng trên với QCVN 05:2013/BTNMT (ở cột nồng độ trung bình trong 1 giờ) cho thấy, ở khoảng cách trên 25 m, nồng độ các khí đạt quy định theo quy chuẩn. Như đã nói, kết quả tính toán ở trên trong điều kiện giả thiết tất cả các máy đều hoạt động cùng một lúc và đủ gần để có sự cộng hưởng. Thực tế, các máy hoạt động riêng rẻ, cách xa nhau và không đồng thời nên nồng độ trung bình chung trong khu vực sẽ nhỏ hơn kết quả tính toán ở Bảng trên. </w:t>
      </w:r>
    </w:p>
    <w:p w:rsidR="00E35193" w:rsidRPr="00CB4EFB" w:rsidRDefault="00E35193" w:rsidP="008625C9">
      <w:pPr>
        <w:widowControl w:val="0"/>
        <w:numPr>
          <w:ilvl w:val="12"/>
          <w:numId w:val="0"/>
        </w:numPr>
        <w:spacing w:line="288" w:lineRule="auto"/>
        <w:ind w:firstLine="562"/>
        <w:jc w:val="both"/>
        <w:rPr>
          <w:i/>
          <w:spacing w:val="-4"/>
          <w:sz w:val="28"/>
          <w:lang w:val="nl-NL"/>
        </w:rPr>
      </w:pPr>
      <w:r w:rsidRPr="00CB4EFB">
        <w:rPr>
          <w:i/>
          <w:spacing w:val="-4"/>
          <w:sz w:val="28"/>
          <w:lang w:val="nl-NL"/>
        </w:rPr>
        <w:t>a.</w:t>
      </w:r>
      <w:r w:rsidR="0052642C" w:rsidRPr="00CB4EFB">
        <w:rPr>
          <w:i/>
          <w:spacing w:val="-4"/>
          <w:sz w:val="28"/>
          <w:lang w:val="nl-NL"/>
        </w:rPr>
        <w:t>3</w:t>
      </w:r>
      <w:r w:rsidRPr="00CB4EFB">
        <w:rPr>
          <w:i/>
          <w:spacing w:val="-4"/>
          <w:sz w:val="28"/>
          <w:lang w:val="nl-NL"/>
        </w:rPr>
        <w:t>. Khí thải động cơ phát sinh trên tuyến đường vận chuyển nguyên, vật liệu xây dựng:</w:t>
      </w:r>
    </w:p>
    <w:p w:rsidR="00E35193" w:rsidRPr="00CB4EFB" w:rsidRDefault="00E35193" w:rsidP="008625C9">
      <w:pPr>
        <w:spacing w:line="288" w:lineRule="auto"/>
        <w:ind w:firstLine="562"/>
        <w:jc w:val="both"/>
        <w:rPr>
          <w:sz w:val="28"/>
          <w:lang w:val="nl-NL"/>
        </w:rPr>
      </w:pPr>
      <w:bookmarkStart w:id="578" w:name="_Toc395705980"/>
      <w:bookmarkStart w:id="579" w:name="_Toc392658324"/>
      <w:bookmarkStart w:id="580" w:name="_Toc392657814"/>
      <w:bookmarkStart w:id="581" w:name="_Toc392071766"/>
      <w:bookmarkStart w:id="582" w:name="_Toc90227390"/>
      <w:bookmarkStart w:id="583" w:name="_Toc390355512"/>
      <w:r w:rsidRPr="00CB4EFB">
        <w:rPr>
          <w:sz w:val="28"/>
          <w:lang w:val="nl-NL"/>
        </w:rPr>
        <w:t xml:space="preserve">Khối lượng nguyên vật liệu cần phục vụ cho quá trình thi công xây dựng Dự án sẽ được vận chuyển bằng ô tô với tải trọng trung bình 10 tấn, </w:t>
      </w:r>
      <w:r w:rsidR="00F65E90" w:rsidRPr="00CB4EFB">
        <w:rPr>
          <w:sz w:val="28"/>
          <w:lang w:val="nl-NL"/>
        </w:rPr>
        <w:t>tốc độ vận chuyển trung bình 35</w:t>
      </w:r>
      <w:r w:rsidRPr="00CB4EFB">
        <w:rPr>
          <w:sz w:val="28"/>
          <w:lang w:val="nl-NL"/>
        </w:rPr>
        <w:t xml:space="preserve">km/h, sử dụng nguyên liệu dầu Diesel, hàm lượng lưu huỳnh </w:t>
      </w:r>
      <w:r w:rsidR="00F65E90" w:rsidRPr="00CB4EFB">
        <w:rPr>
          <w:sz w:val="28"/>
          <w:lang w:val="nl-NL"/>
        </w:rPr>
        <w:t>(S) trong dầu Diesel là 0,05%, t</w:t>
      </w:r>
      <w:r w:rsidRPr="00CB4EFB">
        <w:rPr>
          <w:sz w:val="28"/>
          <w:lang w:val="nl-NL"/>
        </w:rPr>
        <w:t>hời gian vận chuyển 12 tháng.</w:t>
      </w:r>
    </w:p>
    <w:p w:rsidR="00E35193" w:rsidRPr="00CB4EFB" w:rsidRDefault="00E35193" w:rsidP="008625C9">
      <w:pPr>
        <w:spacing w:line="288" w:lineRule="auto"/>
        <w:ind w:firstLine="562"/>
        <w:jc w:val="both"/>
        <w:rPr>
          <w:sz w:val="28"/>
          <w:lang w:val="nl-NL"/>
        </w:rPr>
      </w:pPr>
      <w:r w:rsidRPr="00CB4EFB">
        <w:rPr>
          <w:sz w:val="28"/>
          <w:lang w:val="nl-NL"/>
        </w:rPr>
        <w:t xml:space="preserve">Theo Bảng </w:t>
      </w:r>
      <w:r w:rsidR="00307914" w:rsidRPr="00CB4EFB">
        <w:rPr>
          <w:sz w:val="28"/>
        </w:rPr>
        <w:t>1.</w:t>
      </w:r>
      <w:r w:rsidR="00E16152" w:rsidRPr="00CB4EFB">
        <w:rPr>
          <w:sz w:val="28"/>
        </w:rPr>
        <w:t>6</w:t>
      </w:r>
      <w:r w:rsidRPr="00CB4EFB">
        <w:rPr>
          <w:sz w:val="28"/>
          <w:lang w:val="nl-NL"/>
        </w:rPr>
        <w:t xml:space="preserve">, tổng chiều dài quãng </w:t>
      </w:r>
      <w:r w:rsidRPr="00CB4EFB">
        <w:rPr>
          <w:rFonts w:hint="eastAsia"/>
          <w:sz w:val="28"/>
          <w:lang w:val="nl-NL"/>
        </w:rPr>
        <w:t>đư</w:t>
      </w:r>
      <w:r w:rsidRPr="00CB4EFB">
        <w:rPr>
          <w:sz w:val="28"/>
          <w:lang w:val="nl-NL"/>
        </w:rPr>
        <w:t>ờng vận chuyển các</w:t>
      </w:r>
      <w:r w:rsidR="00307914" w:rsidRPr="00CB4EFB">
        <w:rPr>
          <w:sz w:val="28"/>
          <w:lang w:val="nl-NL"/>
        </w:rPr>
        <w:t xml:space="preserve"> loại nguyên vật liệu là 2</w:t>
      </w:r>
      <w:r w:rsidR="00B0585A" w:rsidRPr="00CB4EFB">
        <w:rPr>
          <w:sz w:val="28"/>
          <w:lang w:val="nl-NL"/>
        </w:rPr>
        <w:t>.912</w:t>
      </w:r>
      <w:r w:rsidRPr="00CB4EFB">
        <w:rPr>
          <w:sz w:val="28"/>
          <w:lang w:val="nl-NL"/>
        </w:rPr>
        <w:t xml:space="preserve"> km.</w:t>
      </w:r>
    </w:p>
    <w:p w:rsidR="00E35193" w:rsidRPr="00CB4EFB" w:rsidRDefault="00E35193" w:rsidP="008625C9">
      <w:pPr>
        <w:spacing w:line="288" w:lineRule="auto"/>
        <w:ind w:firstLine="562"/>
        <w:jc w:val="both"/>
        <w:rPr>
          <w:sz w:val="28"/>
          <w:lang w:val="nl-NL"/>
        </w:rPr>
      </w:pPr>
      <w:r w:rsidRPr="00CB4EFB">
        <w:rPr>
          <w:sz w:val="28"/>
          <w:lang w:val="nl-NL"/>
        </w:rPr>
        <w:t>Dựa vào hệ số ô nhiễm do Tổ chức Y tế Thế giới</w:t>
      </w:r>
      <w:r w:rsidR="004F36F0" w:rsidRPr="00CB4EFB">
        <w:rPr>
          <w:sz w:val="28"/>
          <w:lang w:val="nl-NL"/>
        </w:rPr>
        <w:t xml:space="preserve"> </w:t>
      </w:r>
      <w:r w:rsidRPr="00CB4EFB">
        <w:rPr>
          <w:sz w:val="28"/>
          <w:lang w:val="nl-NL"/>
        </w:rPr>
        <w:t xml:space="preserve">(WHO) thiết lập đối với các loại xe vận tải sử dụng dầu Diesel có công suất 3,5 - 16,0 tấn, ước tính lượng khí thải sinh ra do hoạt động giao thông của Dự án </w:t>
      </w:r>
      <w:bookmarkEnd w:id="578"/>
      <w:bookmarkEnd w:id="579"/>
      <w:bookmarkEnd w:id="580"/>
      <w:bookmarkEnd w:id="581"/>
      <w:bookmarkEnd w:id="582"/>
      <w:bookmarkEnd w:id="583"/>
      <w:r w:rsidRPr="00CB4EFB">
        <w:rPr>
          <w:sz w:val="28"/>
          <w:lang w:val="nl-NL"/>
        </w:rPr>
        <w:t>như sau:</w:t>
      </w:r>
    </w:p>
    <w:p w:rsidR="00E35193" w:rsidRPr="00CB4EFB" w:rsidRDefault="00E35193" w:rsidP="008625C9">
      <w:pPr>
        <w:pStyle w:val="bang0"/>
        <w:jc w:val="both"/>
        <w:rPr>
          <w:color w:val="auto"/>
        </w:rPr>
      </w:pPr>
      <w:bookmarkStart w:id="584" w:name="_Toc325068874"/>
      <w:bookmarkStart w:id="585" w:name="_Toc325069777"/>
      <w:bookmarkStart w:id="586" w:name="_Toc401859563"/>
      <w:bookmarkStart w:id="587" w:name="_Toc108447108"/>
      <w:bookmarkStart w:id="588" w:name="OLE_LINK1"/>
      <w:r w:rsidRPr="00CB4EFB">
        <w:rPr>
          <w:color w:val="auto"/>
        </w:rPr>
        <w:t xml:space="preserve">Bảng </w:t>
      </w:r>
      <w:r w:rsidR="001E234B" w:rsidRPr="00CB4EFB">
        <w:rPr>
          <w:color w:val="auto"/>
        </w:rPr>
        <w:t>3.5</w:t>
      </w:r>
      <w:r w:rsidRPr="00CB4EFB">
        <w:rPr>
          <w:color w:val="auto"/>
        </w:rPr>
        <w:t>. Tải lượng các chất ô nhiễm không khí sinh ra</w:t>
      </w:r>
      <w:bookmarkEnd w:id="584"/>
      <w:bookmarkEnd w:id="585"/>
      <w:r w:rsidR="00B0585A" w:rsidRPr="00CB4EFB">
        <w:rPr>
          <w:color w:val="auto"/>
        </w:rPr>
        <w:t xml:space="preserve"> </w:t>
      </w:r>
      <w:bookmarkStart w:id="589" w:name="_Toc325068875"/>
      <w:bookmarkStart w:id="590" w:name="_Toc325069778"/>
      <w:r w:rsidRPr="00CB4EFB">
        <w:rPr>
          <w:color w:val="auto"/>
        </w:rPr>
        <w:t>từ hoạt động vận tải</w:t>
      </w:r>
      <w:bookmarkEnd w:id="586"/>
      <w:bookmarkEnd w:id="587"/>
      <w:r w:rsidRPr="00CB4EFB">
        <w:rPr>
          <w:color w:val="auto"/>
        </w:rPr>
        <w:t xml:space="preserve"> </w:t>
      </w:r>
      <w:bookmarkEnd w:id="589"/>
      <w:bookmarkEnd w:id="590"/>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
        <w:gridCol w:w="1550"/>
        <w:gridCol w:w="1869"/>
        <w:gridCol w:w="1496"/>
        <w:gridCol w:w="2649"/>
        <w:gridCol w:w="1505"/>
      </w:tblGrid>
      <w:tr w:rsidR="00E35193" w:rsidRPr="00CB4EFB" w:rsidTr="00F65E90">
        <w:trPr>
          <w:trHeight w:val="586"/>
          <w:jc w:val="center"/>
        </w:trPr>
        <w:tc>
          <w:tcPr>
            <w:tcW w:w="606" w:type="dxa"/>
            <w:tcBorders>
              <w:top w:val="single" w:sz="4" w:space="0" w:color="auto"/>
              <w:left w:val="single" w:sz="4" w:space="0" w:color="auto"/>
              <w:bottom w:val="single" w:sz="4" w:space="0" w:color="auto"/>
              <w:right w:val="single" w:sz="4" w:space="0" w:color="auto"/>
            </w:tcBorders>
            <w:vAlign w:val="center"/>
          </w:tcPr>
          <w:p w:rsidR="00E35193" w:rsidRPr="00CB4EFB" w:rsidRDefault="00E35193" w:rsidP="008625C9">
            <w:pPr>
              <w:spacing w:line="269" w:lineRule="auto"/>
              <w:jc w:val="both"/>
              <w:rPr>
                <w:rFonts w:eastAsia="MS Mincho"/>
                <w:b/>
                <w:iCs/>
                <w:spacing w:val="-6"/>
                <w:lang w:val="nl-NL"/>
              </w:rPr>
            </w:pPr>
            <w:r w:rsidRPr="00CB4EFB">
              <w:rPr>
                <w:rFonts w:eastAsia="MS Mincho"/>
                <w:b/>
                <w:iCs/>
                <w:spacing w:val="-6"/>
                <w:lang w:val="nl-NL"/>
              </w:rPr>
              <w:t>TT</w:t>
            </w:r>
          </w:p>
        </w:tc>
        <w:tc>
          <w:tcPr>
            <w:tcW w:w="1550" w:type="dxa"/>
            <w:tcBorders>
              <w:top w:val="single" w:sz="4" w:space="0" w:color="auto"/>
              <w:left w:val="single" w:sz="4" w:space="0" w:color="auto"/>
              <w:bottom w:val="single" w:sz="4" w:space="0" w:color="auto"/>
              <w:right w:val="single" w:sz="4" w:space="0" w:color="auto"/>
            </w:tcBorders>
            <w:vAlign w:val="center"/>
          </w:tcPr>
          <w:p w:rsidR="00E35193" w:rsidRPr="00CB4EFB" w:rsidRDefault="00E35193" w:rsidP="008625C9">
            <w:pPr>
              <w:spacing w:line="269" w:lineRule="auto"/>
              <w:jc w:val="both"/>
              <w:rPr>
                <w:rFonts w:eastAsia="MS Mincho"/>
                <w:b/>
                <w:iCs/>
                <w:spacing w:val="-6"/>
                <w:lang w:val="nl-NL"/>
              </w:rPr>
            </w:pPr>
            <w:r w:rsidRPr="00CB4EFB">
              <w:rPr>
                <w:rFonts w:eastAsia="MS Mincho"/>
                <w:b/>
                <w:iCs/>
                <w:spacing w:val="-6"/>
                <w:lang w:val="nl-NL"/>
              </w:rPr>
              <w:t>Chất ô nhiễm</w:t>
            </w:r>
          </w:p>
        </w:tc>
        <w:tc>
          <w:tcPr>
            <w:tcW w:w="1869" w:type="dxa"/>
            <w:tcBorders>
              <w:top w:val="single" w:sz="4" w:space="0" w:color="auto"/>
              <w:left w:val="single" w:sz="4" w:space="0" w:color="auto"/>
              <w:bottom w:val="single" w:sz="4" w:space="0" w:color="auto"/>
              <w:right w:val="single" w:sz="4" w:space="0" w:color="auto"/>
            </w:tcBorders>
            <w:vAlign w:val="center"/>
          </w:tcPr>
          <w:p w:rsidR="00E35193" w:rsidRPr="00CB4EFB" w:rsidRDefault="00E35193" w:rsidP="008625C9">
            <w:pPr>
              <w:spacing w:line="269" w:lineRule="auto"/>
              <w:ind w:left="-113" w:right="-113"/>
              <w:jc w:val="both"/>
              <w:rPr>
                <w:rFonts w:eastAsia="MS Mincho"/>
                <w:b/>
                <w:iCs/>
                <w:spacing w:val="-6"/>
                <w:lang w:val="nl-NL"/>
              </w:rPr>
            </w:pPr>
            <w:r w:rsidRPr="00CB4EFB">
              <w:rPr>
                <w:rFonts w:eastAsia="MS Mincho"/>
                <w:b/>
                <w:iCs/>
                <w:spacing w:val="-6"/>
                <w:lang w:val="nl-NL"/>
              </w:rPr>
              <w:t>(*)Tải lượng (kg)/1.000km</w:t>
            </w:r>
          </w:p>
        </w:tc>
        <w:tc>
          <w:tcPr>
            <w:tcW w:w="1496" w:type="dxa"/>
            <w:tcBorders>
              <w:top w:val="single" w:sz="4" w:space="0" w:color="auto"/>
              <w:left w:val="single" w:sz="4" w:space="0" w:color="auto"/>
              <w:bottom w:val="single" w:sz="4" w:space="0" w:color="auto"/>
              <w:right w:val="single" w:sz="4" w:space="0" w:color="auto"/>
            </w:tcBorders>
            <w:vAlign w:val="center"/>
          </w:tcPr>
          <w:p w:rsidR="00E35193" w:rsidRPr="00CB4EFB" w:rsidRDefault="00E35193" w:rsidP="008625C9">
            <w:pPr>
              <w:spacing w:line="269" w:lineRule="auto"/>
              <w:ind w:left="-57" w:right="-57"/>
              <w:jc w:val="both"/>
              <w:rPr>
                <w:rFonts w:eastAsia="MS Mincho"/>
                <w:b/>
                <w:iCs/>
                <w:spacing w:val="-6"/>
                <w:lang w:val="nl-NL"/>
              </w:rPr>
            </w:pPr>
            <w:r w:rsidRPr="00CB4EFB">
              <w:rPr>
                <w:rFonts w:eastAsia="MS Mincho"/>
                <w:b/>
                <w:iCs/>
                <w:spacing w:val="-6"/>
                <w:lang w:val="nl-NL"/>
              </w:rPr>
              <w:t>Tổng chiều dài (1.000km)</w:t>
            </w:r>
          </w:p>
        </w:tc>
        <w:tc>
          <w:tcPr>
            <w:tcW w:w="2649" w:type="dxa"/>
            <w:tcBorders>
              <w:top w:val="single" w:sz="4" w:space="0" w:color="auto"/>
              <w:left w:val="single" w:sz="4" w:space="0" w:color="auto"/>
              <w:bottom w:val="single" w:sz="4" w:space="0" w:color="auto"/>
              <w:right w:val="single" w:sz="4" w:space="0" w:color="auto"/>
            </w:tcBorders>
            <w:vAlign w:val="center"/>
          </w:tcPr>
          <w:p w:rsidR="00E35193" w:rsidRPr="00CB4EFB" w:rsidRDefault="00E35193" w:rsidP="008625C9">
            <w:pPr>
              <w:spacing w:line="269" w:lineRule="auto"/>
              <w:ind w:right="-45" w:hanging="150"/>
              <w:jc w:val="both"/>
              <w:rPr>
                <w:rFonts w:eastAsia="MS Mincho"/>
                <w:b/>
                <w:iCs/>
                <w:spacing w:val="-6"/>
                <w:lang w:val="nl-NL"/>
              </w:rPr>
            </w:pPr>
            <w:r w:rsidRPr="00CB4EFB">
              <w:rPr>
                <w:rFonts w:eastAsia="MS Mincho"/>
                <w:b/>
                <w:iCs/>
                <w:spacing w:val="-6"/>
                <w:lang w:val="nl-NL"/>
              </w:rPr>
              <w:t>Tổng tải lượng</w:t>
            </w:r>
          </w:p>
          <w:p w:rsidR="00E35193" w:rsidRPr="00CB4EFB" w:rsidRDefault="00E35193" w:rsidP="008625C9">
            <w:pPr>
              <w:spacing w:line="269" w:lineRule="auto"/>
              <w:ind w:left="30" w:right="-45" w:hanging="30"/>
              <w:jc w:val="both"/>
              <w:rPr>
                <w:rFonts w:eastAsia="MS Mincho"/>
                <w:b/>
                <w:iCs/>
                <w:spacing w:val="-6"/>
                <w:lang w:val="nl-NL"/>
              </w:rPr>
            </w:pPr>
            <w:r w:rsidRPr="00CB4EFB">
              <w:rPr>
                <w:rFonts w:eastAsia="MS Mincho"/>
                <w:b/>
                <w:iCs/>
                <w:spacing w:val="-6"/>
                <w:lang w:val="nl-NL"/>
              </w:rPr>
              <w:t>(kg/thời gian vận chuyển)</w:t>
            </w:r>
          </w:p>
        </w:tc>
        <w:tc>
          <w:tcPr>
            <w:tcW w:w="1505" w:type="dxa"/>
            <w:tcBorders>
              <w:top w:val="single" w:sz="4" w:space="0" w:color="auto"/>
              <w:left w:val="single" w:sz="4" w:space="0" w:color="auto"/>
              <w:bottom w:val="single" w:sz="4" w:space="0" w:color="auto"/>
              <w:right w:val="single" w:sz="4" w:space="0" w:color="auto"/>
            </w:tcBorders>
            <w:vAlign w:val="center"/>
          </w:tcPr>
          <w:p w:rsidR="00E35193" w:rsidRPr="00CB4EFB" w:rsidRDefault="00E35193" w:rsidP="008625C9">
            <w:pPr>
              <w:spacing w:line="269" w:lineRule="auto"/>
              <w:jc w:val="both"/>
              <w:rPr>
                <w:rFonts w:eastAsia="MS Mincho"/>
                <w:b/>
                <w:iCs/>
                <w:spacing w:val="-6"/>
                <w:lang w:val="nl-NL"/>
              </w:rPr>
            </w:pPr>
            <w:r w:rsidRPr="00CB4EFB">
              <w:rPr>
                <w:rFonts w:eastAsia="MS Mincho"/>
                <w:b/>
                <w:iCs/>
                <w:spacing w:val="-6"/>
                <w:lang w:val="nl-NL"/>
              </w:rPr>
              <w:t>Tải lượng E</w:t>
            </w:r>
          </w:p>
          <w:p w:rsidR="00E35193" w:rsidRPr="00CB4EFB" w:rsidRDefault="00E35193" w:rsidP="008625C9">
            <w:pPr>
              <w:spacing w:line="269" w:lineRule="auto"/>
              <w:jc w:val="both"/>
              <w:rPr>
                <w:rFonts w:eastAsia="MS Mincho"/>
                <w:b/>
                <w:iCs/>
                <w:spacing w:val="-6"/>
                <w:lang w:val="nl-NL"/>
              </w:rPr>
            </w:pPr>
            <w:r w:rsidRPr="00CB4EFB">
              <w:rPr>
                <w:rFonts w:eastAsia="MS Mincho"/>
                <w:b/>
                <w:iCs/>
                <w:spacing w:val="-6"/>
                <w:lang w:val="nl-NL"/>
              </w:rPr>
              <w:t>mg/s</w:t>
            </w:r>
          </w:p>
        </w:tc>
      </w:tr>
      <w:bookmarkEnd w:id="588"/>
      <w:tr w:rsidR="00E83EDA" w:rsidRPr="00CB4EFB" w:rsidTr="00F65E90">
        <w:trPr>
          <w:trHeight w:val="368"/>
          <w:jc w:val="center"/>
        </w:trPr>
        <w:tc>
          <w:tcPr>
            <w:tcW w:w="606" w:type="dxa"/>
            <w:tcBorders>
              <w:top w:val="single" w:sz="4" w:space="0" w:color="auto"/>
              <w:left w:val="single" w:sz="4" w:space="0" w:color="auto"/>
              <w:bottom w:val="single" w:sz="4" w:space="0" w:color="auto"/>
              <w:right w:val="single" w:sz="4" w:space="0" w:color="auto"/>
            </w:tcBorders>
            <w:vAlign w:val="center"/>
          </w:tcPr>
          <w:p w:rsidR="00E83EDA" w:rsidRPr="00CB4EFB" w:rsidRDefault="00E83EDA" w:rsidP="008625C9">
            <w:pPr>
              <w:spacing w:line="269" w:lineRule="auto"/>
              <w:jc w:val="both"/>
            </w:pPr>
            <w:r w:rsidRPr="00CB4EFB">
              <w:t>1</w:t>
            </w:r>
          </w:p>
        </w:tc>
        <w:tc>
          <w:tcPr>
            <w:tcW w:w="1550" w:type="dxa"/>
            <w:tcBorders>
              <w:top w:val="single" w:sz="4" w:space="0" w:color="auto"/>
              <w:left w:val="single" w:sz="4" w:space="0" w:color="auto"/>
              <w:bottom w:val="single" w:sz="4" w:space="0" w:color="auto"/>
              <w:right w:val="single" w:sz="4" w:space="0" w:color="auto"/>
            </w:tcBorders>
            <w:vAlign w:val="center"/>
          </w:tcPr>
          <w:p w:rsidR="00E83EDA" w:rsidRPr="00CB4EFB" w:rsidRDefault="00E83EDA" w:rsidP="008625C9">
            <w:pPr>
              <w:spacing w:line="269" w:lineRule="auto"/>
              <w:jc w:val="both"/>
            </w:pPr>
            <w:r w:rsidRPr="00CB4EFB">
              <w:t>Bụi khói</w:t>
            </w:r>
          </w:p>
        </w:tc>
        <w:tc>
          <w:tcPr>
            <w:tcW w:w="1869" w:type="dxa"/>
            <w:tcBorders>
              <w:top w:val="single" w:sz="4" w:space="0" w:color="auto"/>
              <w:left w:val="single" w:sz="4" w:space="0" w:color="auto"/>
              <w:bottom w:val="single" w:sz="4" w:space="0" w:color="auto"/>
              <w:right w:val="single" w:sz="4" w:space="0" w:color="auto"/>
            </w:tcBorders>
            <w:vAlign w:val="center"/>
          </w:tcPr>
          <w:p w:rsidR="00E83EDA" w:rsidRPr="00CB4EFB" w:rsidRDefault="00E83EDA" w:rsidP="008625C9">
            <w:pPr>
              <w:spacing w:line="269" w:lineRule="auto"/>
              <w:jc w:val="both"/>
            </w:pPr>
            <w:r w:rsidRPr="00CB4EFB">
              <w:t>0,9</w:t>
            </w:r>
          </w:p>
        </w:tc>
        <w:tc>
          <w:tcPr>
            <w:tcW w:w="1496" w:type="dxa"/>
            <w:vMerge w:val="restart"/>
            <w:tcBorders>
              <w:top w:val="single" w:sz="4" w:space="0" w:color="auto"/>
              <w:left w:val="single" w:sz="4" w:space="0" w:color="auto"/>
              <w:right w:val="single" w:sz="4" w:space="0" w:color="auto"/>
            </w:tcBorders>
            <w:vAlign w:val="center"/>
          </w:tcPr>
          <w:p w:rsidR="00E83EDA" w:rsidRPr="00CB4EFB" w:rsidRDefault="00E83EDA" w:rsidP="008625C9">
            <w:pPr>
              <w:spacing w:line="269" w:lineRule="auto"/>
              <w:jc w:val="both"/>
            </w:pPr>
            <w:r w:rsidRPr="00CB4EFB">
              <w:t>2,912</w:t>
            </w:r>
          </w:p>
        </w:tc>
        <w:tc>
          <w:tcPr>
            <w:tcW w:w="2649" w:type="dxa"/>
            <w:tcBorders>
              <w:top w:val="single" w:sz="4" w:space="0" w:color="auto"/>
              <w:left w:val="single" w:sz="4" w:space="0" w:color="auto"/>
              <w:bottom w:val="single" w:sz="4" w:space="0" w:color="auto"/>
              <w:right w:val="single" w:sz="4" w:space="0" w:color="auto"/>
            </w:tcBorders>
            <w:vAlign w:val="bottom"/>
          </w:tcPr>
          <w:p w:rsidR="00E83EDA" w:rsidRPr="00CB4EFB" w:rsidRDefault="00E83EDA" w:rsidP="008625C9">
            <w:pPr>
              <w:jc w:val="both"/>
              <w:rPr>
                <w:rFonts w:cs="Times New Roman"/>
                <w:sz w:val="26"/>
                <w:szCs w:val="26"/>
                <w:lang w:bidi="ar-SA"/>
              </w:rPr>
            </w:pPr>
            <w:r w:rsidRPr="00CB4EFB">
              <w:rPr>
                <w:rFonts w:cs="Times New Roman"/>
                <w:sz w:val="26"/>
                <w:szCs w:val="26"/>
                <w:lang w:bidi="ar-SA"/>
              </w:rPr>
              <w:t>2,620</w:t>
            </w:r>
          </w:p>
        </w:tc>
        <w:tc>
          <w:tcPr>
            <w:tcW w:w="1505" w:type="dxa"/>
            <w:tcBorders>
              <w:top w:val="single" w:sz="4" w:space="0" w:color="auto"/>
              <w:left w:val="single" w:sz="4" w:space="0" w:color="auto"/>
              <w:bottom w:val="single" w:sz="4" w:space="0" w:color="auto"/>
              <w:right w:val="single" w:sz="4" w:space="0" w:color="auto"/>
            </w:tcBorders>
            <w:vAlign w:val="bottom"/>
          </w:tcPr>
          <w:p w:rsidR="00E83EDA" w:rsidRPr="00CB4EFB" w:rsidRDefault="00E83EDA" w:rsidP="008625C9">
            <w:pPr>
              <w:jc w:val="both"/>
              <w:rPr>
                <w:rFonts w:cs="Times New Roman"/>
                <w:sz w:val="26"/>
                <w:szCs w:val="26"/>
                <w:lang w:bidi="ar-SA"/>
              </w:rPr>
            </w:pPr>
            <w:r w:rsidRPr="00CB4EFB">
              <w:rPr>
                <w:rFonts w:cs="Times New Roman"/>
                <w:sz w:val="26"/>
                <w:szCs w:val="26"/>
                <w:lang w:bidi="ar-SA"/>
              </w:rPr>
              <w:t>0,252</w:t>
            </w:r>
          </w:p>
        </w:tc>
      </w:tr>
      <w:tr w:rsidR="00E83EDA" w:rsidRPr="00CB4EFB" w:rsidTr="00F65E90">
        <w:trPr>
          <w:trHeight w:val="334"/>
          <w:jc w:val="center"/>
        </w:trPr>
        <w:tc>
          <w:tcPr>
            <w:tcW w:w="606" w:type="dxa"/>
            <w:tcBorders>
              <w:top w:val="single" w:sz="4" w:space="0" w:color="auto"/>
              <w:left w:val="single" w:sz="4" w:space="0" w:color="auto"/>
              <w:bottom w:val="single" w:sz="4" w:space="0" w:color="auto"/>
              <w:right w:val="single" w:sz="4" w:space="0" w:color="auto"/>
            </w:tcBorders>
            <w:vAlign w:val="center"/>
          </w:tcPr>
          <w:p w:rsidR="00E83EDA" w:rsidRPr="00CB4EFB" w:rsidRDefault="00E83EDA" w:rsidP="008625C9">
            <w:pPr>
              <w:spacing w:line="269" w:lineRule="auto"/>
              <w:jc w:val="both"/>
            </w:pPr>
            <w:r w:rsidRPr="00CB4EFB">
              <w:t>2</w:t>
            </w:r>
          </w:p>
        </w:tc>
        <w:tc>
          <w:tcPr>
            <w:tcW w:w="1550" w:type="dxa"/>
            <w:tcBorders>
              <w:top w:val="single" w:sz="4" w:space="0" w:color="auto"/>
              <w:left w:val="single" w:sz="4" w:space="0" w:color="auto"/>
              <w:bottom w:val="single" w:sz="4" w:space="0" w:color="auto"/>
              <w:right w:val="single" w:sz="4" w:space="0" w:color="auto"/>
            </w:tcBorders>
            <w:vAlign w:val="center"/>
          </w:tcPr>
          <w:p w:rsidR="00E83EDA" w:rsidRPr="00CB4EFB" w:rsidRDefault="00E83EDA" w:rsidP="008625C9">
            <w:pPr>
              <w:spacing w:line="269" w:lineRule="auto"/>
              <w:jc w:val="both"/>
            </w:pPr>
            <w:r w:rsidRPr="00CB4EFB">
              <w:t>SO</w:t>
            </w:r>
            <w:r w:rsidRPr="00CB4EFB">
              <w:rPr>
                <w:vertAlign w:val="subscript"/>
              </w:rPr>
              <w:t>2</w:t>
            </w:r>
          </w:p>
        </w:tc>
        <w:tc>
          <w:tcPr>
            <w:tcW w:w="1869" w:type="dxa"/>
            <w:tcBorders>
              <w:top w:val="single" w:sz="4" w:space="0" w:color="auto"/>
              <w:left w:val="single" w:sz="4" w:space="0" w:color="auto"/>
              <w:bottom w:val="single" w:sz="4" w:space="0" w:color="auto"/>
              <w:right w:val="single" w:sz="4" w:space="0" w:color="auto"/>
            </w:tcBorders>
            <w:vAlign w:val="center"/>
          </w:tcPr>
          <w:p w:rsidR="00E83EDA" w:rsidRPr="00CB4EFB" w:rsidRDefault="00E83EDA" w:rsidP="008625C9">
            <w:pPr>
              <w:spacing w:line="269" w:lineRule="auto"/>
              <w:jc w:val="both"/>
            </w:pPr>
            <w:r w:rsidRPr="00CB4EFB">
              <w:t>4,15S</w:t>
            </w:r>
          </w:p>
        </w:tc>
        <w:tc>
          <w:tcPr>
            <w:tcW w:w="1496" w:type="dxa"/>
            <w:vMerge/>
            <w:tcBorders>
              <w:left w:val="single" w:sz="4" w:space="0" w:color="auto"/>
              <w:right w:val="single" w:sz="4" w:space="0" w:color="auto"/>
            </w:tcBorders>
            <w:vAlign w:val="center"/>
          </w:tcPr>
          <w:p w:rsidR="00E83EDA" w:rsidRPr="00CB4EFB" w:rsidRDefault="00E83EDA" w:rsidP="008625C9">
            <w:pPr>
              <w:spacing w:line="269" w:lineRule="auto"/>
              <w:jc w:val="both"/>
            </w:pPr>
          </w:p>
        </w:tc>
        <w:tc>
          <w:tcPr>
            <w:tcW w:w="2649" w:type="dxa"/>
            <w:tcBorders>
              <w:top w:val="single" w:sz="4" w:space="0" w:color="auto"/>
              <w:left w:val="single" w:sz="4" w:space="0" w:color="auto"/>
              <w:bottom w:val="single" w:sz="4" w:space="0" w:color="auto"/>
              <w:right w:val="single" w:sz="4" w:space="0" w:color="auto"/>
            </w:tcBorders>
            <w:vAlign w:val="bottom"/>
          </w:tcPr>
          <w:p w:rsidR="00E83EDA" w:rsidRPr="00CB4EFB" w:rsidRDefault="00E83EDA" w:rsidP="008625C9">
            <w:pPr>
              <w:jc w:val="both"/>
              <w:rPr>
                <w:rFonts w:cs="Times New Roman"/>
                <w:sz w:val="26"/>
                <w:szCs w:val="26"/>
                <w:lang w:bidi="ar-SA"/>
              </w:rPr>
            </w:pPr>
            <w:r w:rsidRPr="00CB4EFB">
              <w:rPr>
                <w:rFonts w:cs="Times New Roman"/>
                <w:sz w:val="26"/>
                <w:szCs w:val="26"/>
                <w:lang w:bidi="ar-SA"/>
              </w:rPr>
              <w:t>0,006</w:t>
            </w:r>
          </w:p>
        </w:tc>
        <w:tc>
          <w:tcPr>
            <w:tcW w:w="1505" w:type="dxa"/>
            <w:tcBorders>
              <w:top w:val="single" w:sz="4" w:space="0" w:color="auto"/>
              <w:left w:val="single" w:sz="4" w:space="0" w:color="auto"/>
              <w:bottom w:val="single" w:sz="4" w:space="0" w:color="auto"/>
              <w:right w:val="single" w:sz="4" w:space="0" w:color="auto"/>
            </w:tcBorders>
            <w:vAlign w:val="bottom"/>
          </w:tcPr>
          <w:p w:rsidR="00E83EDA" w:rsidRPr="00CB4EFB" w:rsidRDefault="00E83EDA" w:rsidP="008625C9">
            <w:pPr>
              <w:jc w:val="both"/>
              <w:rPr>
                <w:rFonts w:cs="Times New Roman"/>
                <w:sz w:val="26"/>
                <w:szCs w:val="26"/>
                <w:lang w:bidi="ar-SA"/>
              </w:rPr>
            </w:pPr>
            <w:r w:rsidRPr="00CB4EFB">
              <w:rPr>
                <w:rFonts w:cs="Times New Roman"/>
                <w:sz w:val="26"/>
                <w:szCs w:val="26"/>
                <w:lang w:bidi="ar-SA"/>
              </w:rPr>
              <w:t>0,0006</w:t>
            </w:r>
          </w:p>
        </w:tc>
      </w:tr>
      <w:tr w:rsidR="00E83EDA" w:rsidRPr="00CB4EFB" w:rsidTr="00F65E90">
        <w:trPr>
          <w:trHeight w:val="340"/>
          <w:jc w:val="center"/>
        </w:trPr>
        <w:tc>
          <w:tcPr>
            <w:tcW w:w="606" w:type="dxa"/>
            <w:tcBorders>
              <w:top w:val="single" w:sz="4" w:space="0" w:color="auto"/>
              <w:left w:val="single" w:sz="4" w:space="0" w:color="auto"/>
              <w:bottom w:val="single" w:sz="4" w:space="0" w:color="auto"/>
              <w:right w:val="single" w:sz="4" w:space="0" w:color="auto"/>
            </w:tcBorders>
            <w:vAlign w:val="center"/>
          </w:tcPr>
          <w:p w:rsidR="00E83EDA" w:rsidRPr="00CB4EFB" w:rsidRDefault="00E83EDA" w:rsidP="008625C9">
            <w:pPr>
              <w:spacing w:line="269" w:lineRule="auto"/>
              <w:jc w:val="both"/>
            </w:pPr>
            <w:r w:rsidRPr="00CB4EFB">
              <w:t>3</w:t>
            </w:r>
          </w:p>
        </w:tc>
        <w:tc>
          <w:tcPr>
            <w:tcW w:w="1550" w:type="dxa"/>
            <w:tcBorders>
              <w:top w:val="single" w:sz="4" w:space="0" w:color="auto"/>
              <w:left w:val="single" w:sz="4" w:space="0" w:color="auto"/>
              <w:bottom w:val="single" w:sz="4" w:space="0" w:color="auto"/>
              <w:right w:val="single" w:sz="4" w:space="0" w:color="auto"/>
            </w:tcBorders>
            <w:vAlign w:val="center"/>
          </w:tcPr>
          <w:p w:rsidR="00E83EDA" w:rsidRPr="00CB4EFB" w:rsidRDefault="00E83EDA" w:rsidP="008625C9">
            <w:pPr>
              <w:spacing w:line="269" w:lineRule="auto"/>
              <w:jc w:val="both"/>
            </w:pPr>
            <w:r w:rsidRPr="00CB4EFB">
              <w:t>NO</w:t>
            </w:r>
            <w:r w:rsidRPr="00CB4EFB">
              <w:rPr>
                <w:vertAlign w:val="subscript"/>
              </w:rPr>
              <w:t>x</w:t>
            </w:r>
          </w:p>
        </w:tc>
        <w:tc>
          <w:tcPr>
            <w:tcW w:w="1869" w:type="dxa"/>
            <w:tcBorders>
              <w:top w:val="single" w:sz="4" w:space="0" w:color="auto"/>
              <w:left w:val="single" w:sz="4" w:space="0" w:color="auto"/>
              <w:bottom w:val="single" w:sz="4" w:space="0" w:color="auto"/>
              <w:right w:val="single" w:sz="4" w:space="0" w:color="auto"/>
            </w:tcBorders>
            <w:vAlign w:val="center"/>
          </w:tcPr>
          <w:p w:rsidR="00E83EDA" w:rsidRPr="00CB4EFB" w:rsidRDefault="00E83EDA" w:rsidP="008625C9">
            <w:pPr>
              <w:spacing w:line="269" w:lineRule="auto"/>
              <w:jc w:val="both"/>
            </w:pPr>
            <w:r w:rsidRPr="00CB4EFB">
              <w:t>1,44</w:t>
            </w:r>
          </w:p>
        </w:tc>
        <w:tc>
          <w:tcPr>
            <w:tcW w:w="1496" w:type="dxa"/>
            <w:vMerge/>
            <w:tcBorders>
              <w:left w:val="single" w:sz="4" w:space="0" w:color="auto"/>
              <w:right w:val="single" w:sz="4" w:space="0" w:color="auto"/>
            </w:tcBorders>
            <w:vAlign w:val="center"/>
          </w:tcPr>
          <w:p w:rsidR="00E83EDA" w:rsidRPr="00CB4EFB" w:rsidRDefault="00E83EDA" w:rsidP="008625C9">
            <w:pPr>
              <w:spacing w:line="269" w:lineRule="auto"/>
              <w:jc w:val="both"/>
            </w:pPr>
          </w:p>
        </w:tc>
        <w:tc>
          <w:tcPr>
            <w:tcW w:w="2649" w:type="dxa"/>
            <w:tcBorders>
              <w:top w:val="single" w:sz="4" w:space="0" w:color="auto"/>
              <w:left w:val="single" w:sz="4" w:space="0" w:color="auto"/>
              <w:bottom w:val="single" w:sz="4" w:space="0" w:color="auto"/>
              <w:right w:val="single" w:sz="4" w:space="0" w:color="auto"/>
            </w:tcBorders>
            <w:vAlign w:val="bottom"/>
          </w:tcPr>
          <w:p w:rsidR="00E83EDA" w:rsidRPr="00CB4EFB" w:rsidRDefault="00E83EDA" w:rsidP="008625C9">
            <w:pPr>
              <w:jc w:val="both"/>
              <w:rPr>
                <w:rFonts w:cs="Times New Roman"/>
                <w:sz w:val="26"/>
                <w:szCs w:val="26"/>
                <w:lang w:bidi="ar-SA"/>
              </w:rPr>
            </w:pPr>
            <w:r w:rsidRPr="00CB4EFB">
              <w:rPr>
                <w:rFonts w:cs="Times New Roman"/>
                <w:sz w:val="26"/>
                <w:szCs w:val="26"/>
                <w:lang w:bidi="ar-SA"/>
              </w:rPr>
              <w:t>4,193</w:t>
            </w:r>
          </w:p>
        </w:tc>
        <w:tc>
          <w:tcPr>
            <w:tcW w:w="1505" w:type="dxa"/>
            <w:tcBorders>
              <w:top w:val="single" w:sz="4" w:space="0" w:color="auto"/>
              <w:left w:val="single" w:sz="4" w:space="0" w:color="auto"/>
              <w:bottom w:val="single" w:sz="4" w:space="0" w:color="auto"/>
              <w:right w:val="single" w:sz="4" w:space="0" w:color="auto"/>
            </w:tcBorders>
            <w:vAlign w:val="bottom"/>
          </w:tcPr>
          <w:p w:rsidR="00E83EDA" w:rsidRPr="00CB4EFB" w:rsidRDefault="00E83EDA" w:rsidP="008625C9">
            <w:pPr>
              <w:jc w:val="both"/>
              <w:rPr>
                <w:rFonts w:cs="Times New Roman"/>
                <w:sz w:val="26"/>
                <w:szCs w:val="26"/>
                <w:lang w:bidi="ar-SA"/>
              </w:rPr>
            </w:pPr>
            <w:r w:rsidRPr="00CB4EFB">
              <w:rPr>
                <w:rFonts w:cs="Times New Roman"/>
                <w:sz w:val="26"/>
                <w:szCs w:val="26"/>
                <w:lang w:bidi="ar-SA"/>
              </w:rPr>
              <w:t>0,404</w:t>
            </w:r>
          </w:p>
        </w:tc>
      </w:tr>
      <w:tr w:rsidR="00E83EDA" w:rsidRPr="00CB4EFB" w:rsidTr="00F65E90">
        <w:trPr>
          <w:trHeight w:val="357"/>
          <w:jc w:val="center"/>
        </w:trPr>
        <w:tc>
          <w:tcPr>
            <w:tcW w:w="606" w:type="dxa"/>
            <w:tcBorders>
              <w:top w:val="single" w:sz="4" w:space="0" w:color="auto"/>
              <w:left w:val="single" w:sz="4" w:space="0" w:color="auto"/>
              <w:right w:val="single" w:sz="4" w:space="0" w:color="auto"/>
            </w:tcBorders>
            <w:vAlign w:val="center"/>
          </w:tcPr>
          <w:p w:rsidR="00E83EDA" w:rsidRPr="00CB4EFB" w:rsidRDefault="00E83EDA" w:rsidP="008625C9">
            <w:pPr>
              <w:spacing w:line="269" w:lineRule="auto"/>
              <w:jc w:val="both"/>
            </w:pPr>
            <w:r w:rsidRPr="00CB4EFB">
              <w:t>4</w:t>
            </w:r>
          </w:p>
        </w:tc>
        <w:tc>
          <w:tcPr>
            <w:tcW w:w="1550" w:type="dxa"/>
            <w:tcBorders>
              <w:top w:val="single" w:sz="4" w:space="0" w:color="auto"/>
              <w:left w:val="single" w:sz="4" w:space="0" w:color="auto"/>
              <w:right w:val="single" w:sz="4" w:space="0" w:color="auto"/>
            </w:tcBorders>
            <w:vAlign w:val="center"/>
          </w:tcPr>
          <w:p w:rsidR="00E83EDA" w:rsidRPr="00CB4EFB" w:rsidRDefault="00E83EDA" w:rsidP="008625C9">
            <w:pPr>
              <w:spacing w:line="269" w:lineRule="auto"/>
              <w:jc w:val="both"/>
            </w:pPr>
            <w:r w:rsidRPr="00CB4EFB">
              <w:t>CO</w:t>
            </w:r>
          </w:p>
        </w:tc>
        <w:tc>
          <w:tcPr>
            <w:tcW w:w="1869" w:type="dxa"/>
            <w:tcBorders>
              <w:top w:val="single" w:sz="4" w:space="0" w:color="auto"/>
              <w:left w:val="single" w:sz="4" w:space="0" w:color="auto"/>
              <w:right w:val="single" w:sz="4" w:space="0" w:color="auto"/>
            </w:tcBorders>
            <w:vAlign w:val="center"/>
          </w:tcPr>
          <w:p w:rsidR="00E83EDA" w:rsidRPr="00CB4EFB" w:rsidRDefault="00E83EDA" w:rsidP="008625C9">
            <w:pPr>
              <w:spacing w:line="269" w:lineRule="auto"/>
              <w:jc w:val="both"/>
            </w:pPr>
            <w:r w:rsidRPr="00CB4EFB">
              <w:t>2,9</w:t>
            </w:r>
          </w:p>
        </w:tc>
        <w:tc>
          <w:tcPr>
            <w:tcW w:w="1496" w:type="dxa"/>
            <w:vMerge/>
            <w:tcBorders>
              <w:left w:val="single" w:sz="4" w:space="0" w:color="auto"/>
              <w:right w:val="single" w:sz="4" w:space="0" w:color="auto"/>
            </w:tcBorders>
            <w:vAlign w:val="center"/>
          </w:tcPr>
          <w:p w:rsidR="00E83EDA" w:rsidRPr="00CB4EFB" w:rsidRDefault="00E83EDA" w:rsidP="008625C9">
            <w:pPr>
              <w:spacing w:line="269" w:lineRule="auto"/>
              <w:jc w:val="both"/>
            </w:pPr>
          </w:p>
        </w:tc>
        <w:tc>
          <w:tcPr>
            <w:tcW w:w="2649" w:type="dxa"/>
            <w:tcBorders>
              <w:top w:val="single" w:sz="4" w:space="0" w:color="auto"/>
              <w:left w:val="single" w:sz="4" w:space="0" w:color="auto"/>
              <w:right w:val="single" w:sz="4" w:space="0" w:color="auto"/>
            </w:tcBorders>
            <w:vAlign w:val="bottom"/>
          </w:tcPr>
          <w:p w:rsidR="00E83EDA" w:rsidRPr="00CB4EFB" w:rsidRDefault="00E83EDA" w:rsidP="008625C9">
            <w:pPr>
              <w:jc w:val="both"/>
              <w:rPr>
                <w:rFonts w:cs="Times New Roman"/>
                <w:sz w:val="26"/>
                <w:szCs w:val="26"/>
                <w:lang w:bidi="ar-SA"/>
              </w:rPr>
            </w:pPr>
            <w:r w:rsidRPr="00CB4EFB">
              <w:rPr>
                <w:rFonts w:cs="Times New Roman"/>
                <w:sz w:val="26"/>
                <w:szCs w:val="26"/>
                <w:lang w:bidi="ar-SA"/>
              </w:rPr>
              <w:t>8,444</w:t>
            </w:r>
          </w:p>
        </w:tc>
        <w:tc>
          <w:tcPr>
            <w:tcW w:w="1505" w:type="dxa"/>
            <w:tcBorders>
              <w:top w:val="single" w:sz="4" w:space="0" w:color="auto"/>
              <w:left w:val="single" w:sz="4" w:space="0" w:color="auto"/>
              <w:right w:val="single" w:sz="4" w:space="0" w:color="auto"/>
            </w:tcBorders>
            <w:vAlign w:val="bottom"/>
          </w:tcPr>
          <w:p w:rsidR="00E83EDA" w:rsidRPr="00CB4EFB" w:rsidRDefault="00E83EDA" w:rsidP="008625C9">
            <w:pPr>
              <w:jc w:val="both"/>
              <w:rPr>
                <w:rFonts w:cs="Times New Roman"/>
                <w:sz w:val="26"/>
                <w:szCs w:val="26"/>
                <w:lang w:bidi="ar-SA"/>
              </w:rPr>
            </w:pPr>
            <w:r w:rsidRPr="00CB4EFB">
              <w:rPr>
                <w:rFonts w:cs="Times New Roman"/>
                <w:sz w:val="26"/>
                <w:szCs w:val="26"/>
                <w:lang w:bidi="ar-SA"/>
              </w:rPr>
              <w:t>0,814</w:t>
            </w:r>
          </w:p>
        </w:tc>
      </w:tr>
    </w:tbl>
    <w:p w:rsidR="00E35193" w:rsidRPr="00CB4EFB" w:rsidRDefault="002C2555" w:rsidP="008625C9">
      <w:pPr>
        <w:spacing w:line="269" w:lineRule="auto"/>
        <w:jc w:val="both"/>
        <w:rPr>
          <w:i/>
          <w:iCs/>
        </w:rPr>
      </w:pPr>
      <w:r w:rsidRPr="00CB4EFB">
        <w:rPr>
          <w:i/>
          <w:iCs/>
        </w:rPr>
        <w:t xml:space="preserve">                                     </w:t>
      </w:r>
      <w:r w:rsidR="00E35193" w:rsidRPr="00CB4EFB">
        <w:rPr>
          <w:i/>
          <w:iCs/>
        </w:rPr>
        <w:t>Nguồn: (*) Đánh giá nguồn ô nhiễm không khí, nước và đất - WHO 1993</w:t>
      </w:r>
    </w:p>
    <w:p w:rsidR="00E35193" w:rsidRPr="00CB4EFB" w:rsidRDefault="00E35193" w:rsidP="008625C9">
      <w:pPr>
        <w:pStyle w:val="minh-baocao-normal"/>
        <w:spacing w:line="288" w:lineRule="auto"/>
        <w:ind w:firstLine="561"/>
        <w:rPr>
          <w:rFonts w:ascii="Times New Roman" w:hAnsi="Times New Roman"/>
          <w:bCs w:val="0"/>
          <w:spacing w:val="-4"/>
          <w:szCs w:val="28"/>
        </w:rPr>
      </w:pPr>
      <w:r w:rsidRPr="00CB4EFB">
        <w:rPr>
          <w:rFonts w:ascii="Times New Roman" w:hAnsi="Times New Roman"/>
          <w:bCs w:val="0"/>
          <w:spacing w:val="-4"/>
          <w:szCs w:val="28"/>
        </w:rPr>
        <w:lastRenderedPageBreak/>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Gauss, như tính toán đối với nguồn phát sinh do máy thi công ở trên, như sau:</w:t>
      </w:r>
    </w:p>
    <w:p w:rsidR="00E35193" w:rsidRPr="00CB4EFB" w:rsidRDefault="00E35193" w:rsidP="008625C9">
      <w:pPr>
        <w:pStyle w:val="minh-baocao-normal"/>
        <w:spacing w:line="288" w:lineRule="auto"/>
        <w:ind w:firstLine="561"/>
        <w:rPr>
          <w:rFonts w:ascii="Times New Roman" w:hAnsi="Times New Roman"/>
          <w:bCs w:val="0"/>
          <w:spacing w:val="-4"/>
          <w:w w:val="80"/>
          <w:szCs w:val="28"/>
        </w:rPr>
      </w:pPr>
      <w:r w:rsidRPr="00CB4EFB">
        <w:rPr>
          <w:rFonts w:ascii="Times New Roman" w:hAnsi="Times New Roman"/>
          <w:bCs w:val="0"/>
          <w:spacing w:val="-4"/>
          <w:w w:val="80"/>
          <w:szCs w:val="28"/>
        </w:rPr>
        <w:t>C(x, y, z) = {E/(2</w:t>
      </w:r>
      <w:r w:rsidRPr="00CB4EFB">
        <w:rPr>
          <w:rFonts w:ascii="Times New Roman" w:hAnsi="Times New Roman"/>
          <w:bCs w:val="0"/>
          <w:spacing w:val="-4"/>
          <w:w w:val="80"/>
          <w:szCs w:val="28"/>
          <w:lang w:val="nl-NL"/>
        </w:rPr>
        <w:t>π</w:t>
      </w:r>
      <w:r w:rsidRPr="00CB4EFB">
        <w:rPr>
          <w:rFonts w:ascii="Times New Roman" w:hAnsi="Times New Roman"/>
          <w:bCs w:val="0"/>
          <w:spacing w:val="-4"/>
          <w:w w:val="80"/>
          <w:szCs w:val="28"/>
        </w:rPr>
        <w:t>U</w:t>
      </w:r>
      <w:r w:rsidRPr="00CB4EFB">
        <w:rPr>
          <w:rFonts w:ascii="Times New Roman" w:hAnsi="Times New Roman"/>
          <w:bCs w:val="0"/>
          <w:spacing w:val="-4"/>
          <w:w w:val="80"/>
          <w:szCs w:val="28"/>
          <w:lang w:val="nl-NL"/>
        </w:rPr>
        <w:t>σ</w:t>
      </w:r>
      <w:r w:rsidRPr="00CB4EFB">
        <w:rPr>
          <w:rFonts w:ascii="Times New Roman" w:hAnsi="Times New Roman"/>
          <w:bCs w:val="0"/>
          <w:spacing w:val="-4"/>
          <w:w w:val="80"/>
          <w:szCs w:val="28"/>
          <w:vertAlign w:val="subscript"/>
        </w:rPr>
        <w:t>y</w:t>
      </w:r>
      <w:r w:rsidRPr="00CB4EFB">
        <w:rPr>
          <w:rFonts w:ascii="Times New Roman" w:hAnsi="Times New Roman"/>
          <w:bCs w:val="0"/>
          <w:spacing w:val="-4"/>
          <w:w w:val="80"/>
          <w:szCs w:val="28"/>
        </w:rPr>
        <w:t xml:space="preserve"> </w:t>
      </w:r>
      <w:r w:rsidRPr="00CB4EFB">
        <w:rPr>
          <w:rFonts w:ascii="Times New Roman" w:hAnsi="Times New Roman"/>
          <w:bCs w:val="0"/>
          <w:spacing w:val="-4"/>
          <w:w w:val="80"/>
          <w:szCs w:val="28"/>
          <w:lang w:val="nl-NL"/>
        </w:rPr>
        <w:t>σ</w:t>
      </w:r>
      <w:r w:rsidRPr="00CB4EFB">
        <w:rPr>
          <w:rFonts w:ascii="Times New Roman" w:hAnsi="Times New Roman"/>
          <w:bCs w:val="0"/>
          <w:spacing w:val="-4"/>
          <w:w w:val="80"/>
          <w:szCs w:val="28"/>
          <w:vertAlign w:val="subscript"/>
        </w:rPr>
        <w:t>z</w:t>
      </w:r>
      <w:r w:rsidRPr="00CB4EFB">
        <w:rPr>
          <w:rFonts w:ascii="Times New Roman" w:hAnsi="Times New Roman"/>
          <w:bCs w:val="0"/>
          <w:spacing w:val="-4"/>
          <w:w w:val="80"/>
          <w:szCs w:val="28"/>
        </w:rPr>
        <w:t>)} exp (-y</w:t>
      </w:r>
      <w:r w:rsidRPr="00CB4EFB">
        <w:rPr>
          <w:rFonts w:ascii="Times New Roman" w:hAnsi="Times New Roman"/>
          <w:bCs w:val="0"/>
          <w:spacing w:val="-4"/>
          <w:w w:val="80"/>
          <w:szCs w:val="28"/>
          <w:vertAlign w:val="superscript"/>
        </w:rPr>
        <w:t>2</w:t>
      </w:r>
      <w:r w:rsidRPr="00CB4EFB">
        <w:rPr>
          <w:rFonts w:ascii="Times New Roman" w:hAnsi="Times New Roman"/>
          <w:bCs w:val="0"/>
          <w:spacing w:val="-4"/>
          <w:w w:val="80"/>
          <w:szCs w:val="28"/>
        </w:rPr>
        <w:t>/2</w:t>
      </w:r>
      <w:r w:rsidRPr="00CB4EFB">
        <w:rPr>
          <w:rFonts w:ascii="Times New Roman" w:hAnsi="Times New Roman"/>
          <w:bCs w:val="0"/>
          <w:spacing w:val="-4"/>
          <w:w w:val="80"/>
          <w:szCs w:val="28"/>
          <w:lang w:val="nl-NL"/>
        </w:rPr>
        <w:t>σ</w:t>
      </w:r>
      <w:r w:rsidRPr="00CB4EFB">
        <w:rPr>
          <w:rFonts w:ascii="Times New Roman" w:hAnsi="Times New Roman"/>
          <w:bCs w:val="0"/>
          <w:spacing w:val="-4"/>
          <w:w w:val="80"/>
          <w:szCs w:val="28"/>
          <w:vertAlign w:val="subscript"/>
        </w:rPr>
        <w:t>y</w:t>
      </w:r>
      <w:r w:rsidRPr="00CB4EFB">
        <w:rPr>
          <w:rFonts w:ascii="Times New Roman" w:hAnsi="Times New Roman"/>
          <w:bCs w:val="0"/>
          <w:spacing w:val="-4"/>
          <w:w w:val="80"/>
          <w:szCs w:val="28"/>
          <w:vertAlign w:val="superscript"/>
        </w:rPr>
        <w:t>2</w:t>
      </w:r>
      <w:r w:rsidRPr="00CB4EFB">
        <w:rPr>
          <w:rFonts w:ascii="Times New Roman" w:hAnsi="Times New Roman"/>
          <w:bCs w:val="0"/>
          <w:spacing w:val="-4"/>
          <w:w w:val="80"/>
          <w:szCs w:val="28"/>
        </w:rPr>
        <w:t>)[exp {- (Z - H)</w:t>
      </w:r>
      <w:r w:rsidRPr="00CB4EFB">
        <w:rPr>
          <w:rFonts w:ascii="Times New Roman" w:hAnsi="Times New Roman"/>
          <w:bCs w:val="0"/>
          <w:spacing w:val="-4"/>
          <w:w w:val="80"/>
          <w:szCs w:val="28"/>
          <w:vertAlign w:val="superscript"/>
        </w:rPr>
        <w:t>2</w:t>
      </w:r>
      <w:r w:rsidRPr="00CB4EFB">
        <w:rPr>
          <w:rFonts w:ascii="Times New Roman" w:hAnsi="Times New Roman"/>
          <w:bCs w:val="0"/>
          <w:spacing w:val="-4"/>
          <w:w w:val="80"/>
          <w:szCs w:val="28"/>
        </w:rPr>
        <w:t>/2</w:t>
      </w:r>
      <w:r w:rsidRPr="00CB4EFB">
        <w:rPr>
          <w:rFonts w:ascii="Times New Roman" w:hAnsi="Times New Roman"/>
          <w:bCs w:val="0"/>
          <w:spacing w:val="-4"/>
          <w:w w:val="80"/>
          <w:szCs w:val="28"/>
          <w:lang w:val="nl-NL"/>
        </w:rPr>
        <w:t>σ</w:t>
      </w:r>
      <w:r w:rsidRPr="00CB4EFB">
        <w:rPr>
          <w:rFonts w:ascii="Times New Roman" w:hAnsi="Times New Roman"/>
          <w:bCs w:val="0"/>
          <w:spacing w:val="-4"/>
          <w:w w:val="80"/>
          <w:szCs w:val="28"/>
          <w:vertAlign w:val="subscript"/>
        </w:rPr>
        <w:t>z</w:t>
      </w:r>
      <w:r w:rsidRPr="00CB4EFB">
        <w:rPr>
          <w:rFonts w:ascii="Times New Roman" w:hAnsi="Times New Roman"/>
          <w:bCs w:val="0"/>
          <w:spacing w:val="-4"/>
          <w:w w:val="80"/>
          <w:szCs w:val="28"/>
          <w:vertAlign w:val="superscript"/>
        </w:rPr>
        <w:t>2</w:t>
      </w:r>
      <w:r w:rsidRPr="00CB4EFB">
        <w:rPr>
          <w:rFonts w:ascii="Times New Roman" w:hAnsi="Times New Roman"/>
          <w:bCs w:val="0"/>
          <w:spacing w:val="-4"/>
          <w:w w:val="80"/>
          <w:szCs w:val="28"/>
        </w:rPr>
        <w:t>)}+ exp{-(Z + H)</w:t>
      </w:r>
      <w:r w:rsidRPr="00CB4EFB">
        <w:rPr>
          <w:rFonts w:ascii="Times New Roman" w:hAnsi="Times New Roman"/>
          <w:bCs w:val="0"/>
          <w:spacing w:val="-4"/>
          <w:w w:val="80"/>
          <w:szCs w:val="28"/>
          <w:vertAlign w:val="superscript"/>
        </w:rPr>
        <w:t>2</w:t>
      </w:r>
      <w:r w:rsidRPr="00CB4EFB">
        <w:rPr>
          <w:rFonts w:ascii="Times New Roman" w:hAnsi="Times New Roman"/>
          <w:bCs w:val="0"/>
          <w:spacing w:val="-4"/>
          <w:w w:val="80"/>
          <w:szCs w:val="28"/>
        </w:rPr>
        <w:t>/2</w:t>
      </w:r>
      <w:r w:rsidRPr="00CB4EFB">
        <w:rPr>
          <w:rFonts w:ascii="Times New Roman" w:hAnsi="Times New Roman"/>
          <w:bCs w:val="0"/>
          <w:spacing w:val="-4"/>
          <w:w w:val="80"/>
          <w:szCs w:val="28"/>
          <w:lang w:val="nl-NL"/>
        </w:rPr>
        <w:t>σ</w:t>
      </w:r>
      <w:r w:rsidRPr="00CB4EFB">
        <w:rPr>
          <w:rFonts w:ascii="Times New Roman" w:hAnsi="Times New Roman"/>
          <w:bCs w:val="0"/>
          <w:spacing w:val="-4"/>
          <w:w w:val="80"/>
          <w:szCs w:val="28"/>
          <w:vertAlign w:val="subscript"/>
        </w:rPr>
        <w:t>z</w:t>
      </w:r>
      <w:r w:rsidRPr="00CB4EFB">
        <w:rPr>
          <w:rFonts w:ascii="Times New Roman" w:hAnsi="Times New Roman"/>
          <w:bCs w:val="0"/>
          <w:spacing w:val="-4"/>
          <w:w w:val="80"/>
          <w:szCs w:val="28"/>
          <w:vertAlign w:val="superscript"/>
        </w:rPr>
        <w:t>2</w:t>
      </w:r>
      <w:r w:rsidRPr="00CB4EFB">
        <w:rPr>
          <w:rFonts w:ascii="Times New Roman" w:hAnsi="Times New Roman"/>
          <w:bCs w:val="0"/>
          <w:spacing w:val="-4"/>
          <w:w w:val="80"/>
          <w:szCs w:val="28"/>
        </w:rPr>
        <w:t>)}]   (CT3.</w:t>
      </w:r>
      <w:r w:rsidR="00D556ED" w:rsidRPr="00CB4EFB">
        <w:rPr>
          <w:rFonts w:ascii="Times New Roman" w:hAnsi="Times New Roman"/>
          <w:bCs w:val="0"/>
          <w:spacing w:val="-4"/>
          <w:w w:val="80"/>
          <w:szCs w:val="28"/>
          <w:lang w:val="en-US"/>
        </w:rPr>
        <w:t>3</w:t>
      </w:r>
      <w:r w:rsidRPr="00CB4EFB">
        <w:rPr>
          <w:rFonts w:ascii="Times New Roman" w:hAnsi="Times New Roman"/>
          <w:bCs w:val="0"/>
          <w:spacing w:val="-4"/>
          <w:w w:val="80"/>
          <w:szCs w:val="28"/>
        </w:rPr>
        <w:t>)</w:t>
      </w:r>
    </w:p>
    <w:p w:rsidR="00E35193" w:rsidRPr="00CB4EFB" w:rsidRDefault="00E35193" w:rsidP="008625C9">
      <w:pPr>
        <w:pStyle w:val="minh-baocao-normal"/>
        <w:spacing w:line="288" w:lineRule="auto"/>
        <w:ind w:firstLine="561"/>
        <w:rPr>
          <w:rFonts w:ascii="Times New Roman" w:hAnsi="Times New Roman"/>
          <w:bCs w:val="0"/>
          <w:spacing w:val="-4"/>
          <w:szCs w:val="28"/>
        </w:rPr>
      </w:pPr>
      <w:r w:rsidRPr="00CB4EFB">
        <w:rPr>
          <w:rFonts w:ascii="Times New Roman" w:hAnsi="Times New Roman"/>
          <w:bCs w:val="0"/>
          <w:spacing w:val="-4"/>
          <w:szCs w:val="28"/>
        </w:rPr>
        <w:t>Trong đó:</w:t>
      </w:r>
    </w:p>
    <w:p w:rsidR="00E35193" w:rsidRPr="00CB4EFB" w:rsidRDefault="00382176" w:rsidP="008625C9">
      <w:pPr>
        <w:pStyle w:val="minh-baocao-normal"/>
        <w:spacing w:line="288" w:lineRule="auto"/>
        <w:ind w:firstLine="561"/>
        <w:rPr>
          <w:rFonts w:ascii="Times New Roman" w:hAnsi="Times New Roman"/>
          <w:bCs w:val="0"/>
          <w:spacing w:val="-4"/>
          <w:szCs w:val="28"/>
          <w:lang w:val="en-US"/>
        </w:rPr>
      </w:pPr>
      <w:r w:rsidRPr="00CB4EFB">
        <w:rPr>
          <w:rFonts w:ascii="Times New Roman" w:hAnsi="Times New Roman"/>
          <w:bCs w:val="0"/>
          <w:spacing w:val="-4"/>
          <w:szCs w:val="28"/>
        </w:rPr>
        <w:t xml:space="preserve">C (x, y, z): </w:t>
      </w:r>
      <w:r w:rsidRPr="00CB4EFB">
        <w:rPr>
          <w:rFonts w:ascii="Times New Roman" w:hAnsi="Times New Roman"/>
          <w:bCs w:val="0"/>
          <w:spacing w:val="-4"/>
          <w:szCs w:val="28"/>
          <w:lang w:val="en-US"/>
        </w:rPr>
        <w:t>N</w:t>
      </w:r>
      <w:r w:rsidR="00E35193" w:rsidRPr="00CB4EFB">
        <w:rPr>
          <w:rFonts w:ascii="Times New Roman" w:hAnsi="Times New Roman"/>
          <w:bCs w:val="0"/>
          <w:spacing w:val="-4"/>
          <w:szCs w:val="28"/>
        </w:rPr>
        <w:t>ồng độ (CO, NO</w:t>
      </w:r>
      <w:r w:rsidR="00E35193" w:rsidRPr="00CB4EFB">
        <w:rPr>
          <w:rFonts w:ascii="Times New Roman" w:hAnsi="Times New Roman"/>
          <w:bCs w:val="0"/>
          <w:spacing w:val="-4"/>
          <w:szCs w:val="28"/>
          <w:vertAlign w:val="subscript"/>
        </w:rPr>
        <w:t>x</w:t>
      </w:r>
      <w:r w:rsidR="00E35193" w:rsidRPr="00CB4EFB">
        <w:rPr>
          <w:rFonts w:ascii="Times New Roman" w:hAnsi="Times New Roman"/>
          <w:bCs w:val="0"/>
          <w:spacing w:val="-4"/>
          <w:szCs w:val="28"/>
        </w:rPr>
        <w:t>, TSP, SO</w:t>
      </w:r>
      <w:r w:rsidR="00E35193" w:rsidRPr="00CB4EFB">
        <w:rPr>
          <w:rFonts w:ascii="Times New Roman" w:hAnsi="Times New Roman"/>
          <w:bCs w:val="0"/>
          <w:spacing w:val="-4"/>
          <w:szCs w:val="28"/>
          <w:vertAlign w:val="subscript"/>
        </w:rPr>
        <w:t>2</w:t>
      </w:r>
      <w:r w:rsidR="00E35193" w:rsidRPr="00CB4EFB">
        <w:rPr>
          <w:rFonts w:ascii="Times New Roman" w:hAnsi="Times New Roman"/>
          <w:bCs w:val="0"/>
          <w:spacing w:val="-4"/>
          <w:szCs w:val="28"/>
        </w:rPr>
        <w:t>) tại vị trí (x, y, z) (mg/m</w:t>
      </w:r>
      <w:r w:rsidR="00E35193" w:rsidRPr="00CB4EFB">
        <w:rPr>
          <w:rFonts w:ascii="Times New Roman" w:hAnsi="Times New Roman"/>
          <w:bCs w:val="0"/>
          <w:spacing w:val="-4"/>
          <w:szCs w:val="28"/>
          <w:vertAlign w:val="superscript"/>
        </w:rPr>
        <w:t>3</w:t>
      </w:r>
      <w:r w:rsidRPr="00CB4EFB">
        <w:rPr>
          <w:rFonts w:ascii="Times New Roman" w:hAnsi="Times New Roman"/>
          <w:bCs w:val="0"/>
          <w:spacing w:val="-4"/>
          <w:szCs w:val="28"/>
        </w:rPr>
        <w:t>)</w:t>
      </w:r>
      <w:r w:rsidRPr="00CB4EFB">
        <w:rPr>
          <w:rFonts w:ascii="Times New Roman" w:hAnsi="Times New Roman"/>
          <w:bCs w:val="0"/>
          <w:spacing w:val="-4"/>
          <w:szCs w:val="28"/>
          <w:lang w:val="en-US"/>
        </w:rPr>
        <w:t>;</w:t>
      </w:r>
    </w:p>
    <w:p w:rsidR="00E35193" w:rsidRPr="00CB4EFB" w:rsidRDefault="00E35193" w:rsidP="008625C9">
      <w:pPr>
        <w:pStyle w:val="minh-baocao-normal"/>
        <w:spacing w:line="288" w:lineRule="auto"/>
        <w:ind w:firstLine="561"/>
        <w:rPr>
          <w:rFonts w:ascii="Times New Roman" w:hAnsi="Times New Roman"/>
          <w:bCs w:val="0"/>
          <w:spacing w:val="-4"/>
          <w:szCs w:val="28"/>
          <w:lang w:val="en-US"/>
        </w:rPr>
      </w:pPr>
      <w:r w:rsidRPr="00CB4EFB">
        <w:rPr>
          <w:rFonts w:ascii="Times New Roman" w:hAnsi="Times New Roman"/>
          <w:bCs w:val="0"/>
          <w:spacing w:val="-4"/>
          <w:szCs w:val="28"/>
        </w:rPr>
        <w:t>E: Tải lượng phát thải (CO, NO</w:t>
      </w:r>
      <w:r w:rsidRPr="00CB4EFB">
        <w:rPr>
          <w:rFonts w:ascii="Times New Roman" w:hAnsi="Times New Roman"/>
          <w:bCs w:val="0"/>
          <w:spacing w:val="-4"/>
          <w:szCs w:val="28"/>
          <w:vertAlign w:val="subscript"/>
        </w:rPr>
        <w:t>x</w:t>
      </w:r>
      <w:r w:rsidR="00307914" w:rsidRPr="00CB4EFB">
        <w:rPr>
          <w:rFonts w:ascii="Times New Roman" w:hAnsi="Times New Roman"/>
          <w:bCs w:val="0"/>
          <w:spacing w:val="-4"/>
          <w:szCs w:val="28"/>
        </w:rPr>
        <w:t xml:space="preserve">, </w:t>
      </w:r>
      <w:r w:rsidR="00307914" w:rsidRPr="00CB4EFB">
        <w:rPr>
          <w:rFonts w:ascii="Times New Roman" w:hAnsi="Times New Roman"/>
          <w:bCs w:val="0"/>
          <w:spacing w:val="-4"/>
          <w:szCs w:val="28"/>
          <w:lang w:val="en-US"/>
        </w:rPr>
        <w:t>bụi khói</w:t>
      </w:r>
      <w:r w:rsidRPr="00CB4EFB">
        <w:rPr>
          <w:rFonts w:ascii="Times New Roman" w:hAnsi="Times New Roman"/>
          <w:bCs w:val="0"/>
          <w:spacing w:val="-4"/>
          <w:szCs w:val="28"/>
        </w:rPr>
        <w:t>, SO</w:t>
      </w:r>
      <w:r w:rsidRPr="00CB4EFB">
        <w:rPr>
          <w:rFonts w:ascii="Times New Roman" w:hAnsi="Times New Roman"/>
          <w:bCs w:val="0"/>
          <w:spacing w:val="-4"/>
          <w:szCs w:val="28"/>
          <w:vertAlign w:val="subscript"/>
        </w:rPr>
        <w:t>2</w:t>
      </w:r>
      <w:r w:rsidRPr="00CB4EFB">
        <w:rPr>
          <w:rFonts w:ascii="Times New Roman" w:hAnsi="Times New Roman"/>
          <w:bCs w:val="0"/>
          <w:spacing w:val="-4"/>
          <w:szCs w:val="28"/>
        </w:rPr>
        <w:t>) (mg/s) (theo Bả</w:t>
      </w:r>
      <w:r w:rsidR="00307914" w:rsidRPr="00CB4EFB">
        <w:rPr>
          <w:rFonts w:ascii="Times New Roman" w:hAnsi="Times New Roman"/>
          <w:bCs w:val="0"/>
          <w:spacing w:val="-4"/>
          <w:szCs w:val="28"/>
        </w:rPr>
        <w:t xml:space="preserve">ng </w:t>
      </w:r>
      <w:r w:rsidR="00307914" w:rsidRPr="00CB4EFB">
        <w:rPr>
          <w:rFonts w:ascii="Times New Roman" w:hAnsi="Times New Roman"/>
          <w:bCs w:val="0"/>
          <w:spacing w:val="-4"/>
          <w:szCs w:val="28"/>
          <w:lang w:val="en-US"/>
        </w:rPr>
        <w:t>3.5</w:t>
      </w:r>
      <w:r w:rsidR="00382176" w:rsidRPr="00CB4EFB">
        <w:rPr>
          <w:rFonts w:ascii="Times New Roman" w:hAnsi="Times New Roman"/>
          <w:bCs w:val="0"/>
          <w:spacing w:val="-4"/>
          <w:szCs w:val="28"/>
        </w:rPr>
        <w:t>)</w:t>
      </w:r>
      <w:r w:rsidR="00382176" w:rsidRPr="00CB4EFB">
        <w:rPr>
          <w:rFonts w:ascii="Times New Roman" w:hAnsi="Times New Roman"/>
          <w:bCs w:val="0"/>
          <w:spacing w:val="-4"/>
          <w:szCs w:val="28"/>
          <w:lang w:val="en-US"/>
        </w:rPr>
        <w:t>;</w:t>
      </w:r>
    </w:p>
    <w:p w:rsidR="00E35193" w:rsidRPr="00CB4EFB" w:rsidRDefault="00E35193" w:rsidP="008625C9">
      <w:pPr>
        <w:pStyle w:val="minh-baocao-normal"/>
        <w:spacing w:line="288" w:lineRule="auto"/>
        <w:ind w:firstLine="561"/>
        <w:rPr>
          <w:rFonts w:ascii="Times New Roman" w:hAnsi="Times New Roman"/>
          <w:bCs w:val="0"/>
          <w:spacing w:val="-4"/>
          <w:szCs w:val="28"/>
          <w:lang w:val="nl-NL"/>
        </w:rPr>
      </w:pPr>
      <w:r w:rsidRPr="00CB4EFB">
        <w:rPr>
          <w:rFonts w:ascii="Times New Roman" w:hAnsi="Times New Roman"/>
          <w:bCs w:val="0"/>
          <w:spacing w:val="-4"/>
          <w:szCs w:val="28"/>
          <w:lang w:val="nl-NL"/>
        </w:rPr>
        <w:t xml:space="preserve">U: Tốc độ gió trung bình </w:t>
      </w:r>
      <w:r w:rsidR="00AF7D72" w:rsidRPr="00CB4EFB">
        <w:rPr>
          <w:rFonts w:ascii="Times New Roman" w:hAnsi="Times New Roman"/>
          <w:bCs w:val="0"/>
          <w:spacing w:val="-4"/>
          <w:szCs w:val="28"/>
          <w:lang w:val="nl-NL"/>
        </w:rPr>
        <w:t>2,9</w:t>
      </w:r>
      <w:r w:rsidR="00382176" w:rsidRPr="00CB4EFB">
        <w:rPr>
          <w:rFonts w:ascii="Times New Roman" w:hAnsi="Times New Roman"/>
          <w:bCs w:val="0"/>
          <w:spacing w:val="-4"/>
          <w:szCs w:val="28"/>
          <w:lang w:val="nl-NL"/>
        </w:rPr>
        <w:t xml:space="preserve"> (m/s);</w:t>
      </w:r>
    </w:p>
    <w:p w:rsidR="00E35193" w:rsidRPr="00CB4EFB" w:rsidRDefault="00E35193" w:rsidP="008625C9">
      <w:pPr>
        <w:pStyle w:val="minh-baocao-normal"/>
        <w:spacing w:line="288" w:lineRule="auto"/>
        <w:ind w:firstLine="561"/>
        <w:rPr>
          <w:rFonts w:ascii="Times New Roman" w:hAnsi="Times New Roman"/>
          <w:bCs w:val="0"/>
          <w:spacing w:val="-4"/>
          <w:szCs w:val="28"/>
          <w:lang w:val="nl-NL"/>
        </w:rPr>
      </w:pPr>
      <w:r w:rsidRPr="00CB4EFB">
        <w:rPr>
          <w:rFonts w:ascii="Times New Roman" w:hAnsi="Times New Roman"/>
          <w:bCs w:val="0"/>
          <w:spacing w:val="-4"/>
          <w:szCs w:val="28"/>
          <w:lang w:val="nl-NL"/>
        </w:rPr>
        <w:t>H: Chiều cao của nguồn phát (m), tính ở độ</w:t>
      </w:r>
      <w:r w:rsidR="00382176" w:rsidRPr="00CB4EFB">
        <w:rPr>
          <w:rFonts w:ascii="Times New Roman" w:hAnsi="Times New Roman"/>
          <w:bCs w:val="0"/>
          <w:spacing w:val="-4"/>
          <w:szCs w:val="28"/>
          <w:lang w:val="nl-NL"/>
        </w:rPr>
        <w:t xml:space="preserve"> cao 1 m;</w:t>
      </w:r>
    </w:p>
    <w:p w:rsidR="00E35193" w:rsidRPr="00CB4EFB" w:rsidRDefault="00E35193" w:rsidP="008625C9">
      <w:pPr>
        <w:pStyle w:val="minh-baocao-normal"/>
        <w:spacing w:line="288" w:lineRule="auto"/>
        <w:ind w:firstLine="561"/>
        <w:rPr>
          <w:rFonts w:ascii="Times New Roman" w:hAnsi="Times New Roman"/>
          <w:bCs w:val="0"/>
          <w:spacing w:val="-4"/>
          <w:szCs w:val="28"/>
          <w:lang w:val="nl-NL"/>
        </w:rPr>
      </w:pPr>
      <w:r w:rsidRPr="00CB4EFB">
        <w:rPr>
          <w:rFonts w:ascii="Times New Roman" w:hAnsi="Times New Roman"/>
          <w:bCs w:val="0"/>
          <w:spacing w:val="-4"/>
          <w:szCs w:val="28"/>
          <w:lang w:val="nl-NL"/>
        </w:rPr>
        <w:t>x: Khoảng cách theo hướng gió thổi dọc theo hướ</w:t>
      </w:r>
      <w:r w:rsidR="00382176" w:rsidRPr="00CB4EFB">
        <w:rPr>
          <w:rFonts w:ascii="Times New Roman" w:hAnsi="Times New Roman"/>
          <w:bCs w:val="0"/>
          <w:spacing w:val="-4"/>
          <w:szCs w:val="28"/>
          <w:lang w:val="nl-NL"/>
        </w:rPr>
        <w:t>ng gió (km);</w:t>
      </w:r>
    </w:p>
    <w:p w:rsidR="00E35193" w:rsidRPr="00CB4EFB" w:rsidRDefault="00E35193" w:rsidP="008625C9">
      <w:pPr>
        <w:pStyle w:val="minh-baocao-normal"/>
        <w:spacing w:line="288" w:lineRule="auto"/>
        <w:ind w:firstLine="561"/>
        <w:rPr>
          <w:rFonts w:ascii="Times New Roman" w:hAnsi="Times New Roman"/>
          <w:bCs w:val="0"/>
          <w:spacing w:val="-4"/>
          <w:szCs w:val="28"/>
          <w:lang w:val="nl-NL"/>
        </w:rPr>
      </w:pPr>
      <w:r w:rsidRPr="00CB4EFB">
        <w:rPr>
          <w:rFonts w:ascii="Times New Roman" w:hAnsi="Times New Roman"/>
          <w:bCs w:val="0"/>
          <w:spacing w:val="-4"/>
          <w:szCs w:val="28"/>
          <w:lang w:val="nl-NL"/>
        </w:rPr>
        <w:t>y: Khoảng cách ngang tại góc vuông với trục x. Giả thiết tính nồng độ chỉ phát tán theo hướng gió hay tính cho một lớ</w:t>
      </w:r>
      <w:r w:rsidR="00382176" w:rsidRPr="00CB4EFB">
        <w:rPr>
          <w:rFonts w:ascii="Times New Roman" w:hAnsi="Times New Roman"/>
          <w:bCs w:val="0"/>
          <w:spacing w:val="-4"/>
          <w:szCs w:val="28"/>
          <w:lang w:val="nl-NL"/>
        </w:rPr>
        <w:t>p khí thì khi đó y=0;</w:t>
      </w:r>
    </w:p>
    <w:p w:rsidR="00E35193" w:rsidRPr="00CB4EFB" w:rsidRDefault="00E35193" w:rsidP="008625C9">
      <w:pPr>
        <w:pStyle w:val="minh-baocao-normal"/>
        <w:spacing w:line="288" w:lineRule="auto"/>
        <w:ind w:firstLine="561"/>
        <w:rPr>
          <w:rFonts w:ascii="Times New Roman" w:hAnsi="Times New Roman"/>
          <w:bCs w:val="0"/>
          <w:spacing w:val="-4"/>
          <w:szCs w:val="28"/>
          <w:lang w:val="nl-NL"/>
        </w:rPr>
      </w:pPr>
      <w:r w:rsidRPr="00CB4EFB">
        <w:rPr>
          <w:rFonts w:ascii="Times New Roman" w:hAnsi="Times New Roman"/>
          <w:bCs w:val="0"/>
          <w:spacing w:val="-4"/>
          <w:szCs w:val="28"/>
          <w:lang w:val="nl-NL"/>
        </w:rPr>
        <w:t>z: Chiều cao điểm tính (m). Khi xác định nồng độ chất ô nhiễm gần mặt đất (phạm vi con người sinh sống và hệ sinh thái tồn tạ</w:t>
      </w:r>
      <w:r w:rsidR="00382176" w:rsidRPr="00CB4EFB">
        <w:rPr>
          <w:rFonts w:ascii="Times New Roman" w:hAnsi="Times New Roman"/>
          <w:bCs w:val="0"/>
          <w:spacing w:val="-4"/>
          <w:szCs w:val="28"/>
          <w:lang w:val="nl-NL"/>
        </w:rPr>
        <w:t>i) thì z=0;</w:t>
      </w:r>
    </w:p>
    <w:p w:rsidR="00E35193" w:rsidRPr="00CB4EFB" w:rsidRDefault="00E35193" w:rsidP="008625C9">
      <w:pPr>
        <w:pStyle w:val="minh-baocao-normal"/>
        <w:spacing w:line="288" w:lineRule="auto"/>
        <w:ind w:firstLine="561"/>
        <w:rPr>
          <w:rFonts w:ascii="Times New Roman" w:hAnsi="Times New Roman"/>
          <w:bCs w:val="0"/>
          <w:spacing w:val="-4"/>
          <w:szCs w:val="28"/>
          <w:lang w:val="nl-NL"/>
        </w:rPr>
      </w:pPr>
      <w:r w:rsidRPr="00CB4EFB">
        <w:rPr>
          <w:rFonts w:ascii="Times New Roman" w:hAnsi="Times New Roman"/>
          <w:bCs w:val="0"/>
          <w:spacing w:val="-4"/>
          <w:szCs w:val="28"/>
          <w:lang w:val="nl-NL"/>
        </w:rPr>
        <w:t>σ</w:t>
      </w:r>
      <w:r w:rsidRPr="00CB4EFB">
        <w:rPr>
          <w:rFonts w:ascii="Times New Roman" w:hAnsi="Times New Roman"/>
          <w:bCs w:val="0"/>
          <w:spacing w:val="-4"/>
          <w:szCs w:val="28"/>
          <w:vertAlign w:val="subscript"/>
          <w:lang w:val="nl-NL"/>
        </w:rPr>
        <w:t>y</w:t>
      </w:r>
      <w:r w:rsidRPr="00CB4EFB">
        <w:rPr>
          <w:rFonts w:ascii="Times New Roman" w:hAnsi="Times New Roman"/>
          <w:bCs w:val="0"/>
          <w:spacing w:val="-4"/>
          <w:szCs w:val="28"/>
          <w:lang w:val="nl-NL"/>
        </w:rPr>
        <w:t>, σ</w:t>
      </w:r>
      <w:r w:rsidRPr="00CB4EFB">
        <w:rPr>
          <w:rFonts w:ascii="Times New Roman" w:hAnsi="Times New Roman"/>
          <w:bCs w:val="0"/>
          <w:spacing w:val="-4"/>
          <w:szCs w:val="28"/>
          <w:vertAlign w:val="subscript"/>
          <w:lang w:val="nl-NL"/>
        </w:rPr>
        <w:t>z</w:t>
      </w:r>
      <w:r w:rsidRPr="00CB4EFB">
        <w:rPr>
          <w:rFonts w:ascii="Times New Roman" w:hAnsi="Times New Roman"/>
          <w:bCs w:val="0"/>
          <w:spacing w:val="-4"/>
          <w:szCs w:val="28"/>
          <w:lang w:val="nl-NL"/>
        </w:rPr>
        <w:t>: Hệ số khuyếch tán rộng theo chiều (y) và chiều thẳng đứng (z) (m).</w:t>
      </w:r>
    </w:p>
    <w:p w:rsidR="00E35193" w:rsidRPr="00CB4EFB" w:rsidRDefault="00E35193" w:rsidP="008625C9">
      <w:pPr>
        <w:pStyle w:val="minh-baocao-normal"/>
        <w:spacing w:line="288" w:lineRule="auto"/>
        <w:ind w:firstLine="561"/>
        <w:rPr>
          <w:rFonts w:ascii="Times New Roman" w:hAnsi="Times New Roman"/>
          <w:bCs w:val="0"/>
          <w:spacing w:val="-4"/>
          <w:szCs w:val="28"/>
          <w:lang w:val="nl-NL"/>
        </w:rPr>
      </w:pPr>
      <w:r w:rsidRPr="00CB4EFB">
        <w:rPr>
          <w:rFonts w:ascii="Times New Roman" w:hAnsi="Times New Roman"/>
          <w:bCs w:val="0"/>
          <w:spacing w:val="-4"/>
          <w:szCs w:val="28"/>
          <w:lang w:val="nl-NL"/>
        </w:rPr>
        <w:t>Với x ≤ 1 km σ</w:t>
      </w:r>
      <w:r w:rsidRPr="00CB4EFB">
        <w:rPr>
          <w:rFonts w:ascii="Times New Roman" w:hAnsi="Times New Roman"/>
          <w:bCs w:val="0"/>
          <w:spacing w:val="-4"/>
          <w:szCs w:val="28"/>
          <w:vertAlign w:val="subscript"/>
          <w:lang w:val="nl-NL"/>
        </w:rPr>
        <w:t>z</w:t>
      </w:r>
      <w:r w:rsidRPr="00CB4EFB">
        <w:rPr>
          <w:rFonts w:ascii="Times New Roman" w:hAnsi="Times New Roman"/>
          <w:bCs w:val="0"/>
          <w:spacing w:val="-4"/>
          <w:szCs w:val="28"/>
          <w:lang w:val="nl-NL"/>
        </w:rPr>
        <w:t xml:space="preserve"> = 106,6 x1,149 + 3,3 </w:t>
      </w:r>
    </w:p>
    <w:p w:rsidR="00E35193" w:rsidRPr="00CB4EFB" w:rsidRDefault="00E35193" w:rsidP="008625C9">
      <w:pPr>
        <w:pStyle w:val="minh-baocao-normal"/>
        <w:spacing w:line="288" w:lineRule="auto"/>
        <w:ind w:firstLine="561"/>
        <w:rPr>
          <w:rFonts w:ascii="Times New Roman" w:hAnsi="Times New Roman"/>
          <w:bCs w:val="0"/>
          <w:spacing w:val="-4"/>
          <w:szCs w:val="28"/>
          <w:lang w:val="nl-NL"/>
        </w:rPr>
      </w:pPr>
      <w:r w:rsidRPr="00CB4EFB">
        <w:rPr>
          <w:rFonts w:ascii="Times New Roman" w:hAnsi="Times New Roman"/>
          <w:bCs w:val="0"/>
          <w:spacing w:val="-4"/>
          <w:szCs w:val="28"/>
          <w:lang w:val="nl-NL"/>
        </w:rPr>
        <w:t>σ</w:t>
      </w:r>
      <w:r w:rsidRPr="00CB4EFB">
        <w:rPr>
          <w:rFonts w:ascii="Times New Roman" w:hAnsi="Times New Roman"/>
          <w:bCs w:val="0"/>
          <w:spacing w:val="-4"/>
          <w:szCs w:val="28"/>
          <w:vertAlign w:val="subscript"/>
          <w:lang w:val="nl-NL"/>
        </w:rPr>
        <w:t>y</w:t>
      </w:r>
      <w:r w:rsidRPr="00CB4EFB">
        <w:rPr>
          <w:rFonts w:ascii="Times New Roman" w:hAnsi="Times New Roman"/>
          <w:bCs w:val="0"/>
          <w:spacing w:val="-4"/>
          <w:szCs w:val="28"/>
          <w:lang w:val="nl-NL"/>
        </w:rPr>
        <w:t xml:space="preserve"> = 156*x0,894: với cấp độ khí quyển ở mức không ổn định vừa (mức B)</w:t>
      </w:r>
    </w:p>
    <w:p w:rsidR="00E35193" w:rsidRPr="00CB4EFB" w:rsidRDefault="00E35193" w:rsidP="008625C9">
      <w:pPr>
        <w:pStyle w:val="minh-baocao-normal"/>
        <w:spacing w:line="288" w:lineRule="auto"/>
        <w:ind w:firstLine="561"/>
        <w:rPr>
          <w:rFonts w:ascii="Times New Roman" w:hAnsi="Times New Roman"/>
          <w:bCs w:val="0"/>
          <w:spacing w:val="-4"/>
          <w:szCs w:val="28"/>
        </w:rPr>
      </w:pPr>
      <w:r w:rsidRPr="00CB4EFB">
        <w:rPr>
          <w:rFonts w:ascii="Times New Roman" w:hAnsi="Times New Roman"/>
          <w:bCs w:val="0"/>
          <w:spacing w:val="-4"/>
          <w:szCs w:val="28"/>
          <w:lang w:val="nl-NL"/>
        </w:rPr>
        <w:t>Trên cơ sở công thức (CT</w:t>
      </w:r>
      <w:r w:rsidRPr="00CB4EFB">
        <w:rPr>
          <w:rFonts w:ascii="Times New Roman" w:hAnsi="Times New Roman"/>
          <w:bCs w:val="0"/>
          <w:spacing w:val="-4"/>
          <w:szCs w:val="28"/>
        </w:rPr>
        <w:t>3.</w:t>
      </w:r>
      <w:r w:rsidR="00D556ED" w:rsidRPr="00CB4EFB">
        <w:rPr>
          <w:rFonts w:ascii="Times New Roman" w:hAnsi="Times New Roman"/>
          <w:bCs w:val="0"/>
          <w:spacing w:val="-4"/>
          <w:szCs w:val="28"/>
          <w:lang w:val="en-US"/>
        </w:rPr>
        <w:t>3</w:t>
      </w:r>
      <w:r w:rsidRPr="00CB4EFB">
        <w:rPr>
          <w:rFonts w:ascii="Times New Roman" w:hAnsi="Times New Roman"/>
          <w:bCs w:val="0"/>
          <w:spacing w:val="-4"/>
          <w:szCs w:val="28"/>
          <w:lang w:val="nl-NL"/>
        </w:rPr>
        <w:t>), thay giá trị các thông số đã có và từng thông số khoảng cách x ta có Bảng kết quả tính toán nồng độ như sau:</w:t>
      </w:r>
    </w:p>
    <w:p w:rsidR="00E35193" w:rsidRPr="00CB4EFB" w:rsidRDefault="00E35193" w:rsidP="008625C9">
      <w:pPr>
        <w:pStyle w:val="minh-baocao-normal"/>
        <w:spacing w:line="288" w:lineRule="auto"/>
        <w:ind w:firstLine="561"/>
        <w:outlineLvl w:val="0"/>
        <w:rPr>
          <w:rFonts w:ascii="Times New Roman" w:hAnsi="Times New Roman"/>
          <w:b/>
          <w:bCs w:val="0"/>
          <w:i/>
          <w:spacing w:val="-4"/>
          <w:sz w:val="24"/>
          <w:vertAlign w:val="superscript"/>
          <w:lang w:val="nl-NL"/>
        </w:rPr>
      </w:pPr>
      <w:bookmarkStart w:id="591" w:name="_Toc325068876"/>
      <w:bookmarkStart w:id="592" w:name="_Toc325069779"/>
      <w:bookmarkStart w:id="593" w:name="_Toc108447109"/>
      <w:r w:rsidRPr="00CB4EFB">
        <w:rPr>
          <w:rFonts w:ascii="Times New Roman" w:hAnsi="Times New Roman"/>
          <w:b/>
          <w:bCs w:val="0"/>
          <w:spacing w:val="-4"/>
          <w:szCs w:val="28"/>
          <w:lang w:val="nl-NL"/>
        </w:rPr>
        <w:t xml:space="preserve">Bảng </w:t>
      </w:r>
      <w:r w:rsidR="001E234B" w:rsidRPr="00CB4EFB">
        <w:rPr>
          <w:rFonts w:ascii="Times New Roman" w:hAnsi="Times New Roman"/>
          <w:b/>
          <w:bCs w:val="0"/>
          <w:spacing w:val="-4"/>
          <w:szCs w:val="28"/>
          <w:lang w:val="nl-NL"/>
        </w:rPr>
        <w:t>3.6</w:t>
      </w:r>
      <w:r w:rsidRPr="00CB4EFB">
        <w:rPr>
          <w:rFonts w:ascii="Times New Roman" w:hAnsi="Times New Roman"/>
          <w:b/>
          <w:bCs w:val="0"/>
          <w:spacing w:val="-4"/>
          <w:szCs w:val="28"/>
          <w:lang w:val="nl-NL"/>
        </w:rPr>
        <w:t>. Nồng độ khí thải ở các khoảng cách khác nhau trên tuyến đường vận chuyển nguyên vật liệu từ một điểm phát sinh trên tuyến</w:t>
      </w:r>
      <w:bookmarkEnd w:id="591"/>
      <w:bookmarkEnd w:id="592"/>
      <w:r w:rsidRPr="00CB4EFB">
        <w:rPr>
          <w:rFonts w:ascii="Times New Roman" w:hAnsi="Times New Roman"/>
          <w:b/>
          <w:bCs w:val="0"/>
          <w:spacing w:val="-4"/>
          <w:szCs w:val="28"/>
          <w:lang w:val="nl-NL"/>
        </w:rPr>
        <w:t xml:space="preserve"> </w:t>
      </w:r>
      <w:r w:rsidRPr="00CB4EFB">
        <w:rPr>
          <w:rFonts w:ascii="Times New Roman" w:hAnsi="Times New Roman"/>
          <w:bCs w:val="0"/>
          <w:i/>
          <w:spacing w:val="-4"/>
          <w:sz w:val="24"/>
          <w:lang w:val="nl-NL"/>
        </w:rPr>
        <w:t>Đơn vị: mg/m</w:t>
      </w:r>
      <w:r w:rsidRPr="00CB4EFB">
        <w:rPr>
          <w:rFonts w:ascii="Times New Roman" w:hAnsi="Times New Roman"/>
          <w:bCs w:val="0"/>
          <w:i/>
          <w:spacing w:val="-4"/>
          <w:sz w:val="24"/>
          <w:vertAlign w:val="superscript"/>
          <w:lang w:val="nl-NL"/>
        </w:rPr>
        <w:t>3</w:t>
      </w:r>
      <w:bookmarkEnd w:id="593"/>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65"/>
        <w:gridCol w:w="809"/>
        <w:gridCol w:w="826"/>
        <w:gridCol w:w="826"/>
        <w:gridCol w:w="908"/>
        <w:gridCol w:w="936"/>
        <w:gridCol w:w="973"/>
        <w:gridCol w:w="1999"/>
      </w:tblGrid>
      <w:tr w:rsidR="00002641" w:rsidRPr="00CB4EFB" w:rsidTr="00604FE2">
        <w:trPr>
          <w:jc w:val="center"/>
        </w:trPr>
        <w:tc>
          <w:tcPr>
            <w:tcW w:w="1365" w:type="dxa"/>
            <w:vMerge w:val="restart"/>
            <w:tcBorders>
              <w:top w:val="single" w:sz="4" w:space="0" w:color="000000"/>
              <w:left w:val="single" w:sz="4" w:space="0" w:color="000000"/>
              <w:bottom w:val="single" w:sz="4" w:space="0" w:color="000000"/>
              <w:right w:val="single" w:sz="4" w:space="0" w:color="000000"/>
            </w:tcBorders>
            <w:vAlign w:val="center"/>
          </w:tcPr>
          <w:p w:rsidR="00E35193" w:rsidRPr="00CB4EFB" w:rsidRDefault="00E35193" w:rsidP="008625C9">
            <w:pPr>
              <w:pStyle w:val="minh-baocao-normal"/>
              <w:spacing w:line="269" w:lineRule="auto"/>
              <w:ind w:firstLine="0"/>
              <w:rPr>
                <w:rFonts w:ascii="Times New Roman" w:hAnsi="Times New Roman"/>
                <w:b/>
                <w:bCs w:val="0"/>
                <w:spacing w:val="-4"/>
                <w:sz w:val="26"/>
                <w:szCs w:val="26"/>
                <w:lang w:val="nl-NL"/>
              </w:rPr>
            </w:pPr>
            <w:r w:rsidRPr="00CB4EFB">
              <w:rPr>
                <w:rFonts w:ascii="Times New Roman" w:hAnsi="Times New Roman"/>
                <w:b/>
                <w:bCs w:val="0"/>
                <w:spacing w:val="-4"/>
                <w:sz w:val="26"/>
                <w:szCs w:val="26"/>
                <w:lang w:val="nl-NL"/>
              </w:rPr>
              <w:t>Chỉ tiêu</w:t>
            </w:r>
          </w:p>
        </w:tc>
        <w:tc>
          <w:tcPr>
            <w:tcW w:w="5278" w:type="dxa"/>
            <w:gridSpan w:val="6"/>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
                <w:bCs w:val="0"/>
                <w:spacing w:val="-4"/>
                <w:sz w:val="26"/>
                <w:szCs w:val="26"/>
                <w:lang w:val="nl-NL"/>
              </w:rPr>
            </w:pPr>
            <w:r w:rsidRPr="00CB4EFB">
              <w:rPr>
                <w:rFonts w:ascii="Times New Roman" w:hAnsi="Times New Roman"/>
                <w:b/>
                <w:bCs w:val="0"/>
                <w:spacing w:val="-4"/>
                <w:sz w:val="26"/>
                <w:szCs w:val="26"/>
                <w:lang w:val="nl-NL"/>
              </w:rPr>
              <w:t>Khoảng cách (m)</w:t>
            </w:r>
          </w:p>
        </w:tc>
        <w:tc>
          <w:tcPr>
            <w:tcW w:w="1999" w:type="dxa"/>
            <w:vMerge w:val="restart"/>
            <w:tcBorders>
              <w:top w:val="single" w:sz="4" w:space="0" w:color="000000"/>
              <w:left w:val="single" w:sz="4" w:space="0" w:color="000000"/>
              <w:right w:val="single" w:sz="4" w:space="0" w:color="000000"/>
            </w:tcBorders>
            <w:vAlign w:val="center"/>
          </w:tcPr>
          <w:p w:rsidR="00E35193" w:rsidRPr="00CB4EFB" w:rsidRDefault="00E35193" w:rsidP="008625C9">
            <w:pPr>
              <w:pStyle w:val="minh-baocao-normal"/>
              <w:spacing w:line="269" w:lineRule="auto"/>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QCVN 05:2013/BTNMT</w:t>
            </w:r>
          </w:p>
          <w:p w:rsidR="00E35193" w:rsidRPr="00CB4EFB" w:rsidRDefault="00E35193" w:rsidP="008625C9">
            <w:pPr>
              <w:pStyle w:val="minh-baocao-normal"/>
              <w:spacing w:line="269" w:lineRule="auto"/>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(TB 1 giờ)</w:t>
            </w:r>
          </w:p>
        </w:tc>
      </w:tr>
      <w:tr w:rsidR="00002641" w:rsidRPr="00CB4EFB" w:rsidTr="00604FE2">
        <w:trPr>
          <w:jc w:val="center"/>
        </w:trPr>
        <w:tc>
          <w:tcPr>
            <w:tcW w:w="1365" w:type="dxa"/>
            <w:vMerge/>
            <w:tcBorders>
              <w:top w:val="single" w:sz="4" w:space="0" w:color="000000"/>
              <w:left w:val="single" w:sz="4" w:space="0" w:color="000000"/>
              <w:bottom w:val="single" w:sz="4" w:space="0" w:color="000000"/>
              <w:right w:val="single" w:sz="4" w:space="0" w:color="000000"/>
            </w:tcBorders>
            <w:vAlign w:val="center"/>
          </w:tcPr>
          <w:p w:rsidR="00E35193" w:rsidRPr="00CB4EFB" w:rsidRDefault="00E35193" w:rsidP="008625C9">
            <w:pPr>
              <w:spacing w:line="269" w:lineRule="auto"/>
              <w:jc w:val="both"/>
              <w:rPr>
                <w:b/>
                <w:spacing w:val="-4"/>
                <w:sz w:val="26"/>
                <w:szCs w:val="26"/>
                <w:lang w:val="nl-NL"/>
              </w:rPr>
            </w:pPr>
          </w:p>
        </w:tc>
        <w:tc>
          <w:tcPr>
            <w:tcW w:w="809"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
                <w:bCs w:val="0"/>
                <w:i/>
                <w:spacing w:val="-4"/>
                <w:sz w:val="26"/>
                <w:szCs w:val="26"/>
                <w:lang w:val="nl-NL"/>
              </w:rPr>
            </w:pPr>
            <w:r w:rsidRPr="00CB4EFB">
              <w:rPr>
                <w:rFonts w:ascii="Times New Roman" w:hAnsi="Times New Roman"/>
                <w:b/>
                <w:bCs w:val="0"/>
                <w:i/>
                <w:spacing w:val="-4"/>
                <w:sz w:val="26"/>
                <w:szCs w:val="26"/>
                <w:lang w:val="nl-NL"/>
              </w:rPr>
              <w:t>1</w:t>
            </w:r>
          </w:p>
        </w:tc>
        <w:tc>
          <w:tcPr>
            <w:tcW w:w="826"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
                <w:bCs w:val="0"/>
                <w:i/>
                <w:spacing w:val="-4"/>
                <w:sz w:val="26"/>
                <w:szCs w:val="26"/>
                <w:lang w:val="nl-NL"/>
              </w:rPr>
            </w:pPr>
            <w:r w:rsidRPr="00CB4EFB">
              <w:rPr>
                <w:rFonts w:ascii="Times New Roman" w:hAnsi="Times New Roman"/>
                <w:b/>
                <w:bCs w:val="0"/>
                <w:i/>
                <w:spacing w:val="-4"/>
                <w:sz w:val="26"/>
                <w:szCs w:val="26"/>
                <w:lang w:val="nl-NL"/>
              </w:rPr>
              <w:t>5</w:t>
            </w:r>
          </w:p>
        </w:tc>
        <w:tc>
          <w:tcPr>
            <w:tcW w:w="826"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
                <w:bCs w:val="0"/>
                <w:i/>
                <w:spacing w:val="-4"/>
                <w:sz w:val="26"/>
                <w:szCs w:val="26"/>
                <w:lang w:val="nl-NL"/>
              </w:rPr>
            </w:pPr>
            <w:r w:rsidRPr="00CB4EFB">
              <w:rPr>
                <w:rFonts w:ascii="Times New Roman" w:hAnsi="Times New Roman"/>
                <w:b/>
                <w:bCs w:val="0"/>
                <w:i/>
                <w:spacing w:val="-4"/>
                <w:sz w:val="26"/>
                <w:szCs w:val="26"/>
                <w:lang w:val="nl-NL"/>
              </w:rPr>
              <w:t>10</w:t>
            </w:r>
          </w:p>
        </w:tc>
        <w:tc>
          <w:tcPr>
            <w:tcW w:w="908"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
                <w:bCs w:val="0"/>
                <w:i/>
                <w:spacing w:val="-4"/>
                <w:sz w:val="26"/>
                <w:szCs w:val="26"/>
                <w:lang w:val="nl-NL"/>
              </w:rPr>
            </w:pPr>
            <w:r w:rsidRPr="00CB4EFB">
              <w:rPr>
                <w:rFonts w:ascii="Times New Roman" w:hAnsi="Times New Roman"/>
                <w:b/>
                <w:bCs w:val="0"/>
                <w:i/>
                <w:spacing w:val="-4"/>
                <w:sz w:val="26"/>
                <w:szCs w:val="26"/>
                <w:lang w:val="nl-NL"/>
              </w:rPr>
              <w:t>15</w:t>
            </w:r>
          </w:p>
        </w:tc>
        <w:tc>
          <w:tcPr>
            <w:tcW w:w="936"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
                <w:bCs w:val="0"/>
                <w:i/>
                <w:spacing w:val="-4"/>
                <w:sz w:val="26"/>
                <w:szCs w:val="26"/>
                <w:lang w:val="nl-NL"/>
              </w:rPr>
            </w:pPr>
            <w:r w:rsidRPr="00CB4EFB">
              <w:rPr>
                <w:rFonts w:ascii="Times New Roman" w:hAnsi="Times New Roman"/>
                <w:b/>
                <w:bCs w:val="0"/>
                <w:i/>
                <w:spacing w:val="-4"/>
                <w:sz w:val="26"/>
                <w:szCs w:val="26"/>
                <w:lang w:val="nl-NL"/>
              </w:rPr>
              <w:t>20</w:t>
            </w:r>
          </w:p>
        </w:tc>
        <w:tc>
          <w:tcPr>
            <w:tcW w:w="973"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
                <w:bCs w:val="0"/>
                <w:i/>
                <w:spacing w:val="-4"/>
                <w:sz w:val="26"/>
                <w:szCs w:val="26"/>
                <w:lang w:val="nl-NL"/>
              </w:rPr>
            </w:pPr>
            <w:r w:rsidRPr="00CB4EFB">
              <w:rPr>
                <w:rFonts w:ascii="Times New Roman" w:hAnsi="Times New Roman"/>
                <w:b/>
                <w:bCs w:val="0"/>
                <w:i/>
                <w:spacing w:val="-4"/>
                <w:sz w:val="26"/>
                <w:szCs w:val="26"/>
                <w:lang w:val="nl-NL"/>
              </w:rPr>
              <w:t>25</w:t>
            </w:r>
          </w:p>
        </w:tc>
        <w:tc>
          <w:tcPr>
            <w:tcW w:w="1999" w:type="dxa"/>
            <w:vMerge/>
            <w:tcBorders>
              <w:left w:val="single" w:sz="4" w:space="0" w:color="000000"/>
              <w:bottom w:val="single" w:sz="4" w:space="0" w:color="000000"/>
              <w:right w:val="single" w:sz="4" w:space="0" w:color="000000"/>
            </w:tcBorders>
            <w:vAlign w:val="center"/>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p>
        </w:tc>
      </w:tr>
      <w:tr w:rsidR="00002641" w:rsidRPr="00CB4EFB" w:rsidTr="00604FE2">
        <w:trPr>
          <w:jc w:val="center"/>
        </w:trPr>
        <w:tc>
          <w:tcPr>
            <w:tcW w:w="1365"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Bụi khói</w:t>
            </w:r>
          </w:p>
        </w:tc>
        <w:tc>
          <w:tcPr>
            <w:tcW w:w="809"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1,02</w:t>
            </w:r>
          </w:p>
        </w:tc>
        <w:tc>
          <w:tcPr>
            <w:tcW w:w="826"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0,23</w:t>
            </w:r>
          </w:p>
        </w:tc>
        <w:tc>
          <w:tcPr>
            <w:tcW w:w="826"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0,12</w:t>
            </w:r>
          </w:p>
        </w:tc>
        <w:tc>
          <w:tcPr>
            <w:tcW w:w="908"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0,07</w:t>
            </w:r>
          </w:p>
        </w:tc>
        <w:tc>
          <w:tcPr>
            <w:tcW w:w="936"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0,05</w:t>
            </w:r>
          </w:p>
        </w:tc>
        <w:tc>
          <w:tcPr>
            <w:tcW w:w="973"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0,04</w:t>
            </w:r>
          </w:p>
        </w:tc>
        <w:tc>
          <w:tcPr>
            <w:tcW w:w="1999" w:type="dxa"/>
            <w:tcBorders>
              <w:top w:val="single" w:sz="4" w:space="0" w:color="000000"/>
              <w:left w:val="single" w:sz="4" w:space="0" w:color="000000"/>
              <w:bottom w:val="single" w:sz="4" w:space="0" w:color="000000"/>
              <w:right w:val="single" w:sz="4" w:space="0" w:color="000000"/>
            </w:tcBorders>
            <w:vAlign w:val="center"/>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 0,3</w:t>
            </w:r>
          </w:p>
        </w:tc>
      </w:tr>
      <w:tr w:rsidR="00002641" w:rsidRPr="00CB4EFB" w:rsidTr="00604FE2">
        <w:trPr>
          <w:jc w:val="center"/>
        </w:trPr>
        <w:tc>
          <w:tcPr>
            <w:tcW w:w="1365"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vertAlign w:val="subscript"/>
                <w:lang w:val="nl-NL"/>
              </w:rPr>
            </w:pPr>
            <w:r w:rsidRPr="00CB4EFB">
              <w:rPr>
                <w:rFonts w:ascii="Times New Roman" w:hAnsi="Times New Roman"/>
                <w:bCs w:val="0"/>
                <w:spacing w:val="-4"/>
                <w:sz w:val="26"/>
                <w:szCs w:val="26"/>
                <w:lang w:val="nl-NL"/>
              </w:rPr>
              <w:t>SO</w:t>
            </w:r>
            <w:r w:rsidRPr="00CB4EFB">
              <w:rPr>
                <w:rFonts w:ascii="Times New Roman" w:hAnsi="Times New Roman"/>
                <w:bCs w:val="0"/>
                <w:spacing w:val="-4"/>
                <w:sz w:val="26"/>
                <w:szCs w:val="26"/>
                <w:vertAlign w:val="subscript"/>
                <w:lang w:val="nl-NL"/>
              </w:rPr>
              <w:t>2</w:t>
            </w:r>
          </w:p>
        </w:tc>
        <w:tc>
          <w:tcPr>
            <w:tcW w:w="809"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0,023</w:t>
            </w:r>
          </w:p>
        </w:tc>
        <w:tc>
          <w:tcPr>
            <w:tcW w:w="826"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0,005</w:t>
            </w:r>
          </w:p>
        </w:tc>
        <w:tc>
          <w:tcPr>
            <w:tcW w:w="826"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0,003</w:t>
            </w:r>
          </w:p>
        </w:tc>
        <w:tc>
          <w:tcPr>
            <w:tcW w:w="908"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0,0017</w:t>
            </w:r>
          </w:p>
        </w:tc>
        <w:tc>
          <w:tcPr>
            <w:tcW w:w="936"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0,0012</w:t>
            </w:r>
          </w:p>
        </w:tc>
        <w:tc>
          <w:tcPr>
            <w:tcW w:w="973"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0,0009</w:t>
            </w:r>
          </w:p>
        </w:tc>
        <w:tc>
          <w:tcPr>
            <w:tcW w:w="1999" w:type="dxa"/>
            <w:tcBorders>
              <w:top w:val="single" w:sz="4" w:space="0" w:color="000000"/>
              <w:left w:val="single" w:sz="4" w:space="0" w:color="000000"/>
              <w:bottom w:val="single" w:sz="4" w:space="0" w:color="000000"/>
              <w:right w:val="single" w:sz="4" w:space="0" w:color="000000"/>
            </w:tcBorders>
            <w:vAlign w:val="center"/>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 0,35</w:t>
            </w:r>
          </w:p>
        </w:tc>
      </w:tr>
      <w:tr w:rsidR="00002641" w:rsidRPr="00CB4EFB" w:rsidTr="00604FE2">
        <w:trPr>
          <w:jc w:val="center"/>
        </w:trPr>
        <w:tc>
          <w:tcPr>
            <w:tcW w:w="1365"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vertAlign w:val="subscript"/>
                <w:lang w:val="nl-NL"/>
              </w:rPr>
            </w:pPr>
            <w:r w:rsidRPr="00CB4EFB">
              <w:rPr>
                <w:rFonts w:ascii="Times New Roman" w:hAnsi="Times New Roman"/>
                <w:bCs w:val="0"/>
                <w:spacing w:val="-4"/>
                <w:sz w:val="26"/>
                <w:szCs w:val="26"/>
                <w:lang w:val="nl-NL"/>
              </w:rPr>
              <w:t>NO</w:t>
            </w:r>
            <w:r w:rsidRPr="00CB4EFB">
              <w:rPr>
                <w:rFonts w:ascii="Times New Roman" w:hAnsi="Times New Roman"/>
                <w:bCs w:val="0"/>
                <w:spacing w:val="-4"/>
                <w:sz w:val="26"/>
                <w:szCs w:val="26"/>
                <w:vertAlign w:val="subscript"/>
                <w:lang w:val="nl-NL"/>
              </w:rPr>
              <w:t>x</w:t>
            </w:r>
          </w:p>
        </w:tc>
        <w:tc>
          <w:tcPr>
            <w:tcW w:w="809"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1,64</w:t>
            </w:r>
          </w:p>
        </w:tc>
        <w:tc>
          <w:tcPr>
            <w:tcW w:w="826"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0,37</w:t>
            </w:r>
          </w:p>
        </w:tc>
        <w:tc>
          <w:tcPr>
            <w:tcW w:w="826"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0,18</w:t>
            </w:r>
          </w:p>
        </w:tc>
        <w:tc>
          <w:tcPr>
            <w:tcW w:w="908"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0,12</w:t>
            </w:r>
          </w:p>
        </w:tc>
        <w:tc>
          <w:tcPr>
            <w:tcW w:w="936"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0,09</w:t>
            </w:r>
          </w:p>
        </w:tc>
        <w:tc>
          <w:tcPr>
            <w:tcW w:w="973"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0,06</w:t>
            </w:r>
          </w:p>
        </w:tc>
        <w:tc>
          <w:tcPr>
            <w:tcW w:w="1999" w:type="dxa"/>
            <w:tcBorders>
              <w:top w:val="single" w:sz="4" w:space="0" w:color="000000"/>
              <w:left w:val="single" w:sz="4" w:space="0" w:color="000000"/>
              <w:bottom w:val="single" w:sz="4" w:space="0" w:color="000000"/>
              <w:right w:val="single" w:sz="4" w:space="0" w:color="000000"/>
            </w:tcBorders>
            <w:vAlign w:val="center"/>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 0,2</w:t>
            </w:r>
          </w:p>
        </w:tc>
      </w:tr>
      <w:tr w:rsidR="00E35193" w:rsidRPr="00CB4EFB" w:rsidTr="00604FE2">
        <w:trPr>
          <w:jc w:val="center"/>
        </w:trPr>
        <w:tc>
          <w:tcPr>
            <w:tcW w:w="1365"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CO</w:t>
            </w:r>
          </w:p>
        </w:tc>
        <w:tc>
          <w:tcPr>
            <w:tcW w:w="809"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3,3</w:t>
            </w:r>
          </w:p>
        </w:tc>
        <w:tc>
          <w:tcPr>
            <w:tcW w:w="826"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0,74</w:t>
            </w:r>
          </w:p>
        </w:tc>
        <w:tc>
          <w:tcPr>
            <w:tcW w:w="826"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0,37</w:t>
            </w:r>
          </w:p>
        </w:tc>
        <w:tc>
          <w:tcPr>
            <w:tcW w:w="908"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0,24</w:t>
            </w:r>
          </w:p>
        </w:tc>
        <w:tc>
          <w:tcPr>
            <w:tcW w:w="936"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0,17</w:t>
            </w:r>
          </w:p>
        </w:tc>
        <w:tc>
          <w:tcPr>
            <w:tcW w:w="973" w:type="dxa"/>
            <w:tcBorders>
              <w:top w:val="single" w:sz="4" w:space="0" w:color="000000"/>
              <w:left w:val="single" w:sz="4" w:space="0" w:color="000000"/>
              <w:bottom w:val="single" w:sz="4" w:space="0" w:color="000000"/>
              <w:right w:val="single" w:sz="4" w:space="0" w:color="000000"/>
            </w:tcBorders>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0,13</w:t>
            </w:r>
          </w:p>
        </w:tc>
        <w:tc>
          <w:tcPr>
            <w:tcW w:w="1999" w:type="dxa"/>
            <w:tcBorders>
              <w:top w:val="single" w:sz="4" w:space="0" w:color="000000"/>
              <w:left w:val="single" w:sz="4" w:space="0" w:color="000000"/>
              <w:bottom w:val="single" w:sz="4" w:space="0" w:color="000000"/>
              <w:right w:val="single" w:sz="4" w:space="0" w:color="000000"/>
            </w:tcBorders>
            <w:vAlign w:val="center"/>
          </w:tcPr>
          <w:p w:rsidR="00E35193" w:rsidRPr="00CB4EFB" w:rsidRDefault="00E35193" w:rsidP="008625C9">
            <w:pPr>
              <w:pStyle w:val="minh-baocao-normal"/>
              <w:spacing w:line="269" w:lineRule="auto"/>
              <w:ind w:firstLine="0"/>
              <w:rPr>
                <w:rFonts w:ascii="Times New Roman" w:hAnsi="Times New Roman"/>
                <w:bCs w:val="0"/>
                <w:spacing w:val="-4"/>
                <w:sz w:val="26"/>
                <w:szCs w:val="26"/>
                <w:lang w:val="nl-NL"/>
              </w:rPr>
            </w:pPr>
            <w:r w:rsidRPr="00CB4EFB">
              <w:rPr>
                <w:rFonts w:ascii="Times New Roman" w:hAnsi="Times New Roman"/>
                <w:bCs w:val="0"/>
                <w:spacing w:val="-4"/>
                <w:sz w:val="26"/>
                <w:szCs w:val="26"/>
                <w:lang w:val="nl-NL"/>
              </w:rPr>
              <w:t>≤ 30</w:t>
            </w:r>
          </w:p>
        </w:tc>
      </w:tr>
    </w:tbl>
    <w:p w:rsidR="00F65E90" w:rsidRPr="00CB4EFB" w:rsidRDefault="00F65E90" w:rsidP="008625C9">
      <w:pPr>
        <w:pStyle w:val="minh-baocao-normal"/>
        <w:spacing w:line="288" w:lineRule="auto"/>
        <w:ind w:firstLine="561"/>
        <w:rPr>
          <w:rFonts w:ascii="Times New Roman" w:hAnsi="Times New Roman"/>
          <w:bCs w:val="0"/>
          <w:sz w:val="10"/>
          <w:szCs w:val="28"/>
          <w:lang w:val="en-US"/>
        </w:rPr>
      </w:pPr>
    </w:p>
    <w:p w:rsidR="00E35193" w:rsidRPr="00CB4EFB" w:rsidRDefault="00E35193" w:rsidP="008625C9">
      <w:pPr>
        <w:pStyle w:val="minh-baocao-normal"/>
        <w:spacing w:line="288" w:lineRule="auto"/>
        <w:ind w:firstLine="561"/>
        <w:rPr>
          <w:rFonts w:ascii="Times New Roman" w:hAnsi="Times New Roman"/>
          <w:bCs w:val="0"/>
          <w:szCs w:val="28"/>
          <w:lang w:val="en-US"/>
        </w:rPr>
      </w:pPr>
      <w:r w:rsidRPr="00CB4EFB">
        <w:rPr>
          <w:rFonts w:ascii="Times New Roman" w:hAnsi="Times New Roman"/>
          <w:bCs w:val="0"/>
          <w:szCs w:val="28"/>
          <w:lang w:val="en-US"/>
        </w:rPr>
        <w:t xml:space="preserve">So sánh kết quả tính toán ở Bảng trên với QCVN 05:2013/BTNMT (ở cột nồng độ trung bình trong 1 giờ) cho thấy, ở khoảng cách </w:t>
      </w:r>
      <w:r w:rsidR="00382176" w:rsidRPr="00CB4EFB">
        <w:rPr>
          <w:rFonts w:ascii="Times New Roman" w:hAnsi="Times New Roman"/>
          <w:bCs w:val="0"/>
          <w:szCs w:val="28"/>
          <w:lang w:val="en-US"/>
        </w:rPr>
        <w:t>trên 5</w:t>
      </w:r>
      <w:r w:rsidRPr="00CB4EFB">
        <w:rPr>
          <w:rFonts w:ascii="Times New Roman" w:hAnsi="Times New Roman"/>
          <w:bCs w:val="0"/>
          <w:szCs w:val="28"/>
          <w:lang w:val="en-US"/>
        </w:rPr>
        <w:t>m từ nguồn thải, nồng độ của SO</w:t>
      </w:r>
      <w:r w:rsidRPr="00CB4EFB">
        <w:rPr>
          <w:rFonts w:ascii="Times New Roman" w:hAnsi="Times New Roman"/>
          <w:bCs w:val="0"/>
          <w:szCs w:val="28"/>
          <w:vertAlign w:val="subscript"/>
          <w:lang w:val="en-US"/>
        </w:rPr>
        <w:t>2</w:t>
      </w:r>
      <w:r w:rsidRPr="00CB4EFB">
        <w:rPr>
          <w:rFonts w:ascii="Times New Roman" w:hAnsi="Times New Roman"/>
          <w:bCs w:val="0"/>
          <w:szCs w:val="28"/>
          <w:lang w:val="en-US"/>
        </w:rPr>
        <w:t xml:space="preserve">, NOx, bụi khói đạt quy chuẩn; ở khoảng cách trên 10m, tất cả các chỉ tiêu đều đạt quy chuẩn. Như vậy, khí thải phát sinh do phương tiện vận chuyển gây ra trên các tuyến đường gây tác động không đáng kể đến môi trường trên tuyến đường nói chung cũng như môi trường hai bên lề đường nói riêng.  </w:t>
      </w:r>
      <w:r w:rsidRPr="00CB4EFB">
        <w:rPr>
          <w:rFonts w:ascii="Times New Roman" w:hAnsi="Times New Roman"/>
          <w:bCs w:val="0"/>
          <w:szCs w:val="28"/>
        </w:rPr>
        <w:t xml:space="preserve"> </w:t>
      </w:r>
    </w:p>
    <w:p w:rsidR="0052642C" w:rsidRPr="00CB4EFB" w:rsidRDefault="0052642C" w:rsidP="008625C9">
      <w:pPr>
        <w:spacing w:line="288" w:lineRule="auto"/>
        <w:ind w:firstLine="561"/>
        <w:jc w:val="both"/>
        <w:rPr>
          <w:i/>
          <w:sz w:val="28"/>
        </w:rPr>
      </w:pPr>
      <w:r w:rsidRPr="00CB4EFB">
        <w:rPr>
          <w:i/>
          <w:sz w:val="28"/>
        </w:rPr>
        <w:t>a.4. Bụi từ các phương tiện vận chuyển</w:t>
      </w:r>
    </w:p>
    <w:p w:rsidR="0052642C" w:rsidRPr="00CB4EFB" w:rsidRDefault="00B0585A" w:rsidP="008625C9">
      <w:pPr>
        <w:tabs>
          <w:tab w:val="left" w:pos="716"/>
          <w:tab w:val="left" w:pos="1432"/>
          <w:tab w:val="left" w:pos="2864"/>
          <w:tab w:val="center" w:pos="4833"/>
        </w:tabs>
        <w:spacing w:line="288" w:lineRule="auto"/>
        <w:ind w:firstLine="561"/>
        <w:jc w:val="both"/>
        <w:rPr>
          <w:sz w:val="28"/>
          <w:lang w:val="vi-VN"/>
        </w:rPr>
      </w:pPr>
      <w:r w:rsidRPr="00CB4EFB">
        <w:rPr>
          <w:sz w:val="28"/>
        </w:rPr>
        <w:t>Nguyên vật liệu của Dự án</w:t>
      </w:r>
      <w:r w:rsidR="0052642C" w:rsidRPr="00CB4EFB">
        <w:rPr>
          <w:sz w:val="28"/>
          <w:lang w:val="vi-VN"/>
        </w:rPr>
        <w:t xml:space="preserve"> được vận chuyển đến nơi tiêu thụ bằng các xe tải loại 10 tấn. Bụi phát sinh trên tuyến đường vận chuyển phụ thuộc vào nhiều yếu tố </w:t>
      </w:r>
      <w:r w:rsidR="0052642C" w:rsidRPr="00CB4EFB">
        <w:rPr>
          <w:sz w:val="28"/>
          <w:lang w:val="vi-VN"/>
        </w:rPr>
        <w:lastRenderedPageBreak/>
        <w:t>như chiều dài tuyến, mật độ phương tiện lưu thông, chất lượng nền đường... Do đó, phương án và kế hoạch vận chuyển của Dự án sẽ quyết định đến tải lượng cũng như nồng độ bụi phát sinh.</w:t>
      </w:r>
    </w:p>
    <w:p w:rsidR="0052642C" w:rsidRPr="00CB4EFB" w:rsidRDefault="0052642C" w:rsidP="008625C9">
      <w:pPr>
        <w:spacing w:line="288" w:lineRule="auto"/>
        <w:ind w:firstLine="561"/>
        <w:jc w:val="both"/>
        <w:rPr>
          <w:sz w:val="28"/>
          <w:lang w:val="vi-VN"/>
        </w:rPr>
      </w:pPr>
      <w:r w:rsidRPr="00CB4EFB">
        <w:rPr>
          <w:sz w:val="28"/>
          <w:lang w:val="vi-VN"/>
        </w:rPr>
        <w:t>Tùy theo điều kiện chất lượng đường, phương tiện</w:t>
      </w:r>
      <w:r w:rsidRPr="00CB4EFB">
        <w:rPr>
          <w:sz w:val="28"/>
        </w:rPr>
        <w:t xml:space="preserve"> </w:t>
      </w:r>
      <w:r w:rsidRPr="00CB4EFB">
        <w:rPr>
          <w:sz w:val="28"/>
          <w:lang w:val="vi-VN"/>
        </w:rPr>
        <w:t>vận chuyển mà bụi phát sinh nhiều hay ít. Theo Air Chief, Cục Môi trường Mỹ - 1995, hệ số phát thải bụi trong quá trình vận chuyển nguyên vật liệu được tính theo công thức sau:</w:t>
      </w:r>
    </w:p>
    <w:p w:rsidR="0052642C" w:rsidRPr="00CB4EFB" w:rsidRDefault="0052642C" w:rsidP="008625C9">
      <w:pPr>
        <w:spacing w:line="288" w:lineRule="auto"/>
        <w:ind w:firstLine="561"/>
        <w:jc w:val="both"/>
        <w:rPr>
          <w:i/>
          <w:sz w:val="26"/>
          <w:szCs w:val="26"/>
          <w:lang w:val="vi-VN"/>
        </w:rPr>
      </w:pPr>
      <w:r w:rsidRPr="00CB4EFB">
        <w:rPr>
          <w:sz w:val="26"/>
          <w:szCs w:val="26"/>
          <w:lang w:val="vi-VN"/>
        </w:rPr>
        <w:t xml:space="preserve">E = 1,7 x k x </w:t>
      </w:r>
      <w:r w:rsidRPr="00CB4EFB">
        <w:rPr>
          <w:position w:val="-24"/>
          <w:sz w:val="26"/>
          <w:szCs w:val="26"/>
        </w:rPr>
        <w:object w:dxaOrig="320" w:dyaOrig="620">
          <v:shape id="_x0000_i1026" type="#_x0000_t75" style="width:19.7pt;height:29.15pt" o:ole="">
            <v:imagedata r:id="rId19" o:title=""/>
          </v:shape>
          <o:OLEObject Type="Embed" ProgID="Equation.3" ShapeID="_x0000_i1026" DrawAspect="Content" ObjectID="_1747144436" r:id="rId20"/>
        </w:object>
      </w:r>
      <w:r w:rsidRPr="00CB4EFB">
        <w:rPr>
          <w:sz w:val="26"/>
          <w:szCs w:val="26"/>
          <w:lang w:val="vi-VN"/>
        </w:rPr>
        <w:t xml:space="preserve">x </w:t>
      </w:r>
      <w:r w:rsidRPr="00CB4EFB">
        <w:rPr>
          <w:position w:val="-24"/>
          <w:sz w:val="26"/>
          <w:szCs w:val="26"/>
        </w:rPr>
        <w:object w:dxaOrig="360" w:dyaOrig="620">
          <v:shape id="_x0000_i1027" type="#_x0000_t75" style="width:19.7pt;height:29.15pt" o:ole="">
            <v:imagedata r:id="rId21" o:title=""/>
          </v:shape>
          <o:OLEObject Type="Embed" ProgID="Equation.3" ShapeID="_x0000_i1027" DrawAspect="Content" ObjectID="_1747144437" r:id="rId22"/>
        </w:object>
      </w:r>
      <w:r w:rsidRPr="00CB4EFB">
        <w:rPr>
          <w:sz w:val="26"/>
          <w:szCs w:val="26"/>
          <w:lang w:val="vi-VN"/>
        </w:rPr>
        <w:t xml:space="preserve">x </w:t>
      </w:r>
      <w:r w:rsidRPr="00CB4EFB">
        <w:rPr>
          <w:position w:val="-28"/>
          <w:sz w:val="26"/>
          <w:szCs w:val="26"/>
        </w:rPr>
        <w:object w:dxaOrig="580" w:dyaOrig="660">
          <v:shape id="_x0000_i1028" type="#_x0000_t75" style="width:29.15pt;height:36pt" o:ole="">
            <v:imagedata r:id="rId23" o:title=""/>
          </v:shape>
          <o:OLEObject Type="Embed" ProgID="Equation.3" ShapeID="_x0000_i1028" DrawAspect="Content" ObjectID="_1747144438" r:id="rId24"/>
        </w:object>
      </w:r>
      <w:r w:rsidRPr="00CB4EFB">
        <w:rPr>
          <w:sz w:val="26"/>
          <w:szCs w:val="26"/>
          <w:vertAlign w:val="superscript"/>
          <w:lang w:val="vi-VN"/>
        </w:rPr>
        <w:t>0,7</w:t>
      </w:r>
      <w:r w:rsidRPr="00CB4EFB">
        <w:rPr>
          <w:sz w:val="26"/>
          <w:szCs w:val="26"/>
          <w:lang w:val="vi-VN"/>
        </w:rPr>
        <w:t xml:space="preserve"> x </w:t>
      </w:r>
      <w:r w:rsidRPr="00CB4EFB">
        <w:rPr>
          <w:position w:val="-24"/>
          <w:sz w:val="26"/>
          <w:szCs w:val="26"/>
        </w:rPr>
        <w:object w:dxaOrig="440" w:dyaOrig="620">
          <v:shape id="_x0000_i1029" type="#_x0000_t75" style="width:24pt;height:29.15pt" o:ole="">
            <v:imagedata r:id="rId25" o:title=""/>
          </v:shape>
          <o:OLEObject Type="Embed" ProgID="Equation.3" ShapeID="_x0000_i1029" DrawAspect="Content" ObjectID="_1747144439" r:id="rId26"/>
        </w:object>
      </w:r>
      <w:r w:rsidRPr="00CB4EFB">
        <w:rPr>
          <w:sz w:val="26"/>
          <w:szCs w:val="26"/>
          <w:vertAlign w:val="superscript"/>
          <w:lang w:val="vi-VN"/>
        </w:rPr>
        <w:t>0,5</w:t>
      </w:r>
      <w:r w:rsidRPr="00CB4EFB">
        <w:rPr>
          <w:sz w:val="26"/>
          <w:szCs w:val="26"/>
          <w:lang w:val="vi-VN"/>
        </w:rPr>
        <w:t>[(365-p)/365]   (CT 3.</w:t>
      </w:r>
      <w:r w:rsidR="00D556ED" w:rsidRPr="00CB4EFB">
        <w:rPr>
          <w:sz w:val="26"/>
          <w:szCs w:val="26"/>
        </w:rPr>
        <w:t>4</w:t>
      </w:r>
      <w:r w:rsidRPr="00CB4EFB">
        <w:rPr>
          <w:sz w:val="26"/>
          <w:szCs w:val="26"/>
          <w:lang w:val="vi-VN"/>
        </w:rPr>
        <w:t>)</w:t>
      </w:r>
    </w:p>
    <w:p w:rsidR="0052642C" w:rsidRPr="00CB4EFB" w:rsidRDefault="0052642C" w:rsidP="008625C9">
      <w:pPr>
        <w:spacing w:line="288" w:lineRule="auto"/>
        <w:ind w:firstLine="561"/>
        <w:jc w:val="both"/>
        <w:rPr>
          <w:sz w:val="28"/>
          <w:lang w:val="vi-VN"/>
        </w:rPr>
      </w:pPr>
      <w:r w:rsidRPr="00CB4EFB">
        <w:rPr>
          <w:sz w:val="28"/>
          <w:lang w:val="vi-VN"/>
        </w:rPr>
        <w:t>Trong đó:</w:t>
      </w:r>
    </w:p>
    <w:p w:rsidR="0052642C" w:rsidRPr="00CB4EFB" w:rsidRDefault="0052642C" w:rsidP="008625C9">
      <w:pPr>
        <w:spacing w:line="288" w:lineRule="auto"/>
        <w:ind w:firstLine="561"/>
        <w:jc w:val="both"/>
        <w:rPr>
          <w:sz w:val="28"/>
          <w:lang w:val="vi-VN"/>
        </w:rPr>
      </w:pPr>
      <w:r w:rsidRPr="00CB4EFB">
        <w:rPr>
          <w:sz w:val="28"/>
          <w:lang w:val="vi-VN"/>
        </w:rPr>
        <w:t>E: Hệ số phát thải bụi (kg/km) (tính riêng cho từng lượt xe chạy);</w:t>
      </w:r>
    </w:p>
    <w:p w:rsidR="0052642C" w:rsidRPr="00CB4EFB" w:rsidRDefault="0052642C" w:rsidP="008625C9">
      <w:pPr>
        <w:spacing w:line="288" w:lineRule="auto"/>
        <w:ind w:firstLine="561"/>
        <w:jc w:val="both"/>
        <w:rPr>
          <w:sz w:val="28"/>
          <w:lang w:val="vi-VN"/>
        </w:rPr>
      </w:pPr>
      <w:r w:rsidRPr="00CB4EFB">
        <w:rPr>
          <w:sz w:val="28"/>
          <w:lang w:val="vi-VN"/>
        </w:rPr>
        <w:t>k: Hệ số liên quan kích thước bụi, chọn k=0,2 cho bụi có kích thước &lt;10</w:t>
      </w:r>
      <w:r w:rsidRPr="00CB4EFB">
        <w:rPr>
          <w:sz w:val="28"/>
        </w:rPr>
        <w:t>μ</w:t>
      </w:r>
      <w:r w:rsidRPr="00CB4EFB">
        <w:rPr>
          <w:sz w:val="28"/>
          <w:lang w:val="vi-VN"/>
        </w:rPr>
        <w:t>m;</w:t>
      </w:r>
    </w:p>
    <w:p w:rsidR="0052642C" w:rsidRPr="00CB4EFB" w:rsidRDefault="0052642C" w:rsidP="008625C9">
      <w:pPr>
        <w:spacing w:line="288" w:lineRule="auto"/>
        <w:ind w:firstLine="561"/>
        <w:jc w:val="both"/>
        <w:rPr>
          <w:sz w:val="28"/>
          <w:u w:val="single"/>
          <w:lang w:val="vi-VN"/>
        </w:rPr>
      </w:pPr>
      <w:r w:rsidRPr="00CB4EFB">
        <w:rPr>
          <w:sz w:val="28"/>
          <w:lang w:val="vi-VN"/>
        </w:rPr>
        <w:t xml:space="preserve">s: Hệ số tính đến loại mặt đường. Với đường đất phục vụ Dự án chọn s = 12, với đường </w:t>
      </w:r>
      <w:r w:rsidRPr="00CB4EFB">
        <w:rPr>
          <w:sz w:val="28"/>
        </w:rPr>
        <w:t>nhựa</w:t>
      </w:r>
      <w:r w:rsidRPr="00CB4EFB">
        <w:rPr>
          <w:sz w:val="28"/>
          <w:lang w:val="vi-VN"/>
        </w:rPr>
        <w:t xml:space="preserve"> chọn s = 5,5;</w:t>
      </w:r>
    </w:p>
    <w:p w:rsidR="0052642C" w:rsidRPr="00CB4EFB" w:rsidRDefault="0052642C" w:rsidP="008625C9">
      <w:pPr>
        <w:spacing w:line="288" w:lineRule="auto"/>
        <w:ind w:firstLine="561"/>
        <w:jc w:val="both"/>
        <w:rPr>
          <w:sz w:val="28"/>
          <w:lang w:val="vi-VN"/>
        </w:rPr>
      </w:pPr>
      <w:r w:rsidRPr="00CB4EFB">
        <w:rPr>
          <w:sz w:val="28"/>
          <w:lang w:val="vi-VN"/>
        </w:rPr>
        <w:t>S: Tốc độ trung bình của xe, chọn S = 35km/h;</w:t>
      </w:r>
    </w:p>
    <w:p w:rsidR="0052642C" w:rsidRPr="00CB4EFB" w:rsidRDefault="0052642C" w:rsidP="008625C9">
      <w:pPr>
        <w:spacing w:line="288" w:lineRule="auto"/>
        <w:ind w:firstLine="561"/>
        <w:jc w:val="both"/>
        <w:rPr>
          <w:sz w:val="28"/>
          <w:lang w:val="pl-PL"/>
        </w:rPr>
      </w:pPr>
      <w:r w:rsidRPr="00CB4EFB">
        <w:rPr>
          <w:sz w:val="28"/>
          <w:lang w:val="pl-PL"/>
        </w:rPr>
        <w:t>W: Tải trọng xe, chọn W = 10 tấn;</w:t>
      </w:r>
    </w:p>
    <w:p w:rsidR="0052642C" w:rsidRPr="00CB4EFB" w:rsidRDefault="0052642C" w:rsidP="008625C9">
      <w:pPr>
        <w:spacing w:line="288" w:lineRule="auto"/>
        <w:ind w:firstLine="561"/>
        <w:jc w:val="both"/>
        <w:rPr>
          <w:sz w:val="28"/>
          <w:lang w:val="pl-PL"/>
        </w:rPr>
      </w:pPr>
      <w:r w:rsidRPr="00CB4EFB">
        <w:rPr>
          <w:sz w:val="28"/>
          <w:lang w:val="pl-PL"/>
        </w:rPr>
        <w:t>w: Số bánh xe, chọn w = 6 bánh;</w:t>
      </w:r>
    </w:p>
    <w:p w:rsidR="0052642C" w:rsidRPr="00CB4EFB" w:rsidRDefault="0052642C" w:rsidP="008625C9">
      <w:pPr>
        <w:spacing w:line="288" w:lineRule="auto"/>
        <w:ind w:firstLine="561"/>
        <w:jc w:val="both"/>
        <w:rPr>
          <w:sz w:val="28"/>
          <w:lang w:val="pl-PL"/>
        </w:rPr>
      </w:pPr>
      <w:r w:rsidRPr="00CB4EFB">
        <w:rPr>
          <w:sz w:val="28"/>
          <w:lang w:val="pl-PL"/>
        </w:rPr>
        <w:t>p: Số ngày mưa trung bình trong năm. Theo tài liệu khí tượng thủy văn Quảng Bình thì ở khu vực Dự án, số ngày mưa trung bình năm là 124 ngày.</w:t>
      </w:r>
    </w:p>
    <w:p w:rsidR="0052642C" w:rsidRPr="00CB4EFB" w:rsidRDefault="0052642C" w:rsidP="008625C9">
      <w:pPr>
        <w:spacing w:line="288" w:lineRule="auto"/>
        <w:ind w:firstLine="561"/>
        <w:jc w:val="both"/>
        <w:rPr>
          <w:sz w:val="28"/>
          <w:lang w:val="pl-PL"/>
        </w:rPr>
      </w:pPr>
      <w:r w:rsidRPr="00CB4EFB">
        <w:rPr>
          <w:sz w:val="28"/>
          <w:lang w:val="pl-PL"/>
        </w:rPr>
        <w:t xml:space="preserve">Kết quả tính toán được hệ số phát sinh bụi E do xe vận chuyển nguyên vật liệu trên đường đất là </w:t>
      </w:r>
      <w:r w:rsidRPr="00CB4EFB">
        <w:rPr>
          <w:sz w:val="28"/>
          <w:lang w:val="vi-VN"/>
        </w:rPr>
        <w:t>0,5</w:t>
      </w:r>
      <w:r w:rsidRPr="00CB4EFB">
        <w:rPr>
          <w:sz w:val="28"/>
          <w:lang w:val="pl-PL"/>
        </w:rPr>
        <w:t xml:space="preserve"> kg/km, trên đường nhựa/bê tông là 0,2</w:t>
      </w:r>
      <w:r w:rsidRPr="00CB4EFB">
        <w:rPr>
          <w:sz w:val="28"/>
          <w:lang w:val="vi-VN"/>
        </w:rPr>
        <w:t>3</w:t>
      </w:r>
      <w:r w:rsidRPr="00CB4EFB">
        <w:rPr>
          <w:sz w:val="28"/>
          <w:lang w:val="pl-PL"/>
        </w:rPr>
        <w:t xml:space="preserve"> kg/km.</w:t>
      </w:r>
    </w:p>
    <w:p w:rsidR="0052642C" w:rsidRPr="00CB4EFB" w:rsidRDefault="0052642C" w:rsidP="008625C9">
      <w:pPr>
        <w:spacing w:line="288" w:lineRule="auto"/>
        <w:ind w:firstLine="561"/>
        <w:jc w:val="both"/>
        <w:rPr>
          <w:sz w:val="28"/>
          <w:lang w:val="pl-PL"/>
        </w:rPr>
      </w:pPr>
      <w:r w:rsidRPr="00CB4EFB">
        <w:rPr>
          <w:sz w:val="28"/>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rsidR="0052642C" w:rsidRPr="00CB4EFB" w:rsidRDefault="0052642C" w:rsidP="008625C9">
      <w:pPr>
        <w:spacing w:before="240" w:line="288" w:lineRule="auto"/>
        <w:ind w:firstLine="561"/>
        <w:jc w:val="both"/>
        <w:rPr>
          <w:i/>
          <w:lang w:val="pl-PL"/>
        </w:rPr>
      </w:pPr>
      <w:r w:rsidRPr="00CB4EFB">
        <w:rPr>
          <w:sz w:val="26"/>
          <w:szCs w:val="26"/>
          <w:lang w:val="pl-PL"/>
        </w:rPr>
        <w:t>C(x,z) =</w:t>
      </w:r>
      <w:r w:rsidRPr="00CB4EFB">
        <w:rPr>
          <w:lang w:val="pl-PL"/>
        </w:rPr>
        <w:t xml:space="preserve"> </w:t>
      </w:r>
      <w:r w:rsidRPr="00CB4EFB">
        <w:rPr>
          <w:position w:val="-30"/>
        </w:rPr>
        <w:object w:dxaOrig="4180" w:dyaOrig="1180">
          <v:shape id="_x0000_i1030" type="#_x0000_t75" style="width:210.85pt;height:58.3pt" o:ole="">
            <v:imagedata r:id="rId27" o:title=""/>
          </v:shape>
          <o:OLEObject Type="Embed" ProgID="Equation.3" ShapeID="_x0000_i1030" DrawAspect="Content" ObjectID="_1747144440" r:id="rId28"/>
        </w:object>
      </w:r>
      <w:r w:rsidRPr="00CB4EFB">
        <w:rPr>
          <w:lang w:val="pl-PL"/>
        </w:rPr>
        <w:t xml:space="preserve">          </w:t>
      </w:r>
      <w:r w:rsidRPr="00CB4EFB">
        <w:rPr>
          <w:sz w:val="26"/>
          <w:szCs w:val="26"/>
          <w:lang w:val="pl-PL"/>
        </w:rPr>
        <w:t>(CT 3.</w:t>
      </w:r>
      <w:r w:rsidR="00D556ED" w:rsidRPr="00CB4EFB">
        <w:rPr>
          <w:sz w:val="26"/>
          <w:szCs w:val="26"/>
          <w:lang w:val="pl-PL"/>
        </w:rPr>
        <w:t>5</w:t>
      </w:r>
      <w:r w:rsidR="003575C7" w:rsidRPr="00CB4EFB">
        <w:rPr>
          <w:sz w:val="26"/>
          <w:szCs w:val="26"/>
          <w:lang w:val="pl-PL"/>
        </w:rPr>
        <w:t>)</w:t>
      </w:r>
    </w:p>
    <w:p w:rsidR="0052642C" w:rsidRPr="00CB4EFB" w:rsidRDefault="0052642C" w:rsidP="008625C9">
      <w:pPr>
        <w:spacing w:line="288" w:lineRule="auto"/>
        <w:ind w:firstLine="561"/>
        <w:jc w:val="both"/>
        <w:rPr>
          <w:sz w:val="28"/>
          <w:lang w:val="pl-PL"/>
        </w:rPr>
      </w:pPr>
      <w:r w:rsidRPr="00CB4EFB">
        <w:rPr>
          <w:sz w:val="28"/>
          <w:lang w:val="pl-PL"/>
        </w:rPr>
        <w:t>Trong đó:</w:t>
      </w:r>
    </w:p>
    <w:p w:rsidR="0052642C" w:rsidRPr="00CB4EFB" w:rsidRDefault="0052642C" w:rsidP="008625C9">
      <w:pPr>
        <w:spacing w:line="288" w:lineRule="auto"/>
        <w:ind w:firstLine="561"/>
        <w:jc w:val="both"/>
        <w:rPr>
          <w:sz w:val="28"/>
          <w:lang w:val="pl-PL"/>
        </w:rPr>
      </w:pPr>
      <w:r w:rsidRPr="00CB4EFB">
        <w:rPr>
          <w:sz w:val="28"/>
          <w:lang w:val="pl-PL"/>
        </w:rPr>
        <w:t>C: Nồng độ chất ô nhiễm trong không khí (mg/m</w:t>
      </w:r>
      <w:r w:rsidRPr="00CB4EFB">
        <w:rPr>
          <w:sz w:val="28"/>
          <w:vertAlign w:val="superscript"/>
          <w:lang w:val="pl-PL"/>
        </w:rPr>
        <w:t>3</w:t>
      </w:r>
      <w:r w:rsidRPr="00CB4EFB">
        <w:rPr>
          <w:sz w:val="28"/>
          <w:lang w:val="pl-PL"/>
        </w:rPr>
        <w:t>);</w:t>
      </w:r>
    </w:p>
    <w:p w:rsidR="001C740A" w:rsidRPr="00CB4EFB" w:rsidRDefault="0052642C" w:rsidP="008625C9">
      <w:pPr>
        <w:spacing w:line="288" w:lineRule="auto"/>
        <w:ind w:firstLine="561"/>
        <w:jc w:val="both"/>
        <w:rPr>
          <w:sz w:val="28"/>
          <w:lang w:val="pl-PL"/>
        </w:rPr>
      </w:pPr>
      <w:r w:rsidRPr="00CB4EFB">
        <w:rPr>
          <w:sz w:val="28"/>
          <w:lang w:val="pl-PL"/>
        </w:rPr>
        <w:t>E</w:t>
      </w:r>
      <w:r w:rsidRPr="00CB4EFB">
        <w:rPr>
          <w:sz w:val="28"/>
          <w:vertAlign w:val="subscript"/>
          <w:lang w:val="pl-PL"/>
        </w:rPr>
        <w:t>1</w:t>
      </w:r>
      <w:r w:rsidRPr="00CB4EFB">
        <w:rPr>
          <w:sz w:val="28"/>
          <w:lang w:val="pl-PL"/>
        </w:rPr>
        <w:t>: Tải lượng nguồn thải (xác định từ giá trị E ở Công thức (3.3) trong trường hợp vận tốc xe trung bình 35 km/h). Đối với tuyến đường đất E</w:t>
      </w:r>
      <w:r w:rsidRPr="00CB4EFB">
        <w:rPr>
          <w:sz w:val="28"/>
          <w:vertAlign w:val="subscript"/>
          <w:lang w:val="pl-PL"/>
        </w:rPr>
        <w:t>1</w:t>
      </w:r>
      <w:r w:rsidRPr="00CB4EFB">
        <w:rPr>
          <w:sz w:val="28"/>
          <w:lang w:val="pl-PL"/>
        </w:rPr>
        <w:t xml:space="preserve">= </w:t>
      </w:r>
      <w:r w:rsidRPr="00CB4EFB">
        <w:rPr>
          <w:sz w:val="28"/>
          <w:lang w:val="vi-VN"/>
        </w:rPr>
        <w:t>4,87</w:t>
      </w:r>
      <w:r w:rsidRPr="00CB4EFB">
        <w:rPr>
          <w:sz w:val="28"/>
          <w:lang w:val="pl-PL"/>
        </w:rPr>
        <w:t xml:space="preserve"> mg/m.s và</w:t>
      </w:r>
    </w:p>
    <w:p w:rsidR="0052642C" w:rsidRPr="00CB4EFB" w:rsidRDefault="0052642C" w:rsidP="008625C9">
      <w:pPr>
        <w:spacing w:line="288" w:lineRule="auto"/>
        <w:jc w:val="both"/>
        <w:rPr>
          <w:sz w:val="28"/>
          <w:lang w:val="pl-PL"/>
        </w:rPr>
      </w:pPr>
      <w:r w:rsidRPr="00CB4EFB">
        <w:rPr>
          <w:sz w:val="28"/>
          <w:lang w:val="pl-PL"/>
        </w:rPr>
        <w:t>với tuyến đường nhựa/bê tông E</w:t>
      </w:r>
      <w:r w:rsidRPr="00CB4EFB">
        <w:rPr>
          <w:sz w:val="28"/>
          <w:vertAlign w:val="subscript"/>
          <w:lang w:val="pl-PL"/>
        </w:rPr>
        <w:t>1</w:t>
      </w:r>
      <w:r w:rsidRPr="00CB4EFB">
        <w:rPr>
          <w:sz w:val="28"/>
          <w:lang w:val="pl-PL"/>
        </w:rPr>
        <w:t xml:space="preserve">= </w:t>
      </w:r>
      <w:r w:rsidRPr="00CB4EFB">
        <w:rPr>
          <w:sz w:val="28"/>
          <w:lang w:val="vi-VN"/>
        </w:rPr>
        <w:t>2</w:t>
      </w:r>
      <w:r w:rsidRPr="00CB4EFB">
        <w:rPr>
          <w:sz w:val="28"/>
          <w:lang w:val="pl-PL"/>
        </w:rPr>
        <w:t>,</w:t>
      </w:r>
      <w:r w:rsidRPr="00CB4EFB">
        <w:rPr>
          <w:sz w:val="28"/>
          <w:lang w:val="vi-VN"/>
        </w:rPr>
        <w:t>23</w:t>
      </w:r>
      <w:r w:rsidRPr="00CB4EFB">
        <w:rPr>
          <w:sz w:val="28"/>
          <w:lang w:val="pl-PL"/>
        </w:rPr>
        <w:t xml:space="preserve"> mg/m.s;</w:t>
      </w:r>
    </w:p>
    <w:p w:rsidR="0052642C" w:rsidRPr="00CB4EFB" w:rsidRDefault="0052642C" w:rsidP="008625C9">
      <w:pPr>
        <w:spacing w:line="288" w:lineRule="auto"/>
        <w:ind w:firstLine="561"/>
        <w:jc w:val="both"/>
        <w:rPr>
          <w:sz w:val="28"/>
          <w:lang w:val="pl-PL"/>
        </w:rPr>
      </w:pPr>
      <w:r w:rsidRPr="00CB4EFB">
        <w:rPr>
          <w:sz w:val="28"/>
        </w:rPr>
        <w:t>δ</w:t>
      </w:r>
      <w:r w:rsidRPr="00CB4EFB">
        <w:rPr>
          <w:sz w:val="28"/>
          <w:vertAlign w:val="subscript"/>
          <w:lang w:val="pl-PL"/>
        </w:rPr>
        <w:t>z</w:t>
      </w:r>
      <w:r w:rsidRPr="00CB4EFB">
        <w:rPr>
          <w:sz w:val="28"/>
          <w:lang w:val="pl-PL"/>
        </w:rPr>
        <w:t xml:space="preserve">: Hệ số khuếch tán theo phương z. Trong trường hợp nguồn đường giao thông với độ ổn định khí quyển loại B, </w:t>
      </w:r>
      <w:r w:rsidRPr="00CB4EFB">
        <w:rPr>
          <w:sz w:val="28"/>
        </w:rPr>
        <w:t>δ</w:t>
      </w:r>
      <w:r w:rsidRPr="00CB4EFB">
        <w:rPr>
          <w:sz w:val="28"/>
          <w:vertAlign w:val="subscript"/>
          <w:lang w:val="pl-PL"/>
        </w:rPr>
        <w:t xml:space="preserve">z </w:t>
      </w:r>
      <w:r w:rsidRPr="00CB4EFB">
        <w:rPr>
          <w:sz w:val="28"/>
          <w:lang w:val="pl-PL"/>
        </w:rPr>
        <w:t>= 0,53x</w:t>
      </w:r>
      <w:r w:rsidRPr="00CB4EFB">
        <w:rPr>
          <w:sz w:val="28"/>
          <w:vertAlign w:val="superscript"/>
          <w:lang w:val="pl-PL"/>
        </w:rPr>
        <w:t>0,73</w:t>
      </w:r>
      <w:r w:rsidRPr="00CB4EFB">
        <w:rPr>
          <w:sz w:val="28"/>
          <w:lang w:val="pl-PL"/>
        </w:rPr>
        <w:t xml:space="preserve">; </w:t>
      </w:r>
    </w:p>
    <w:p w:rsidR="0052642C" w:rsidRPr="00CB4EFB" w:rsidRDefault="0052642C" w:rsidP="008625C9">
      <w:pPr>
        <w:spacing w:line="288" w:lineRule="auto"/>
        <w:ind w:firstLine="561"/>
        <w:jc w:val="both"/>
        <w:rPr>
          <w:sz w:val="28"/>
          <w:lang w:val="pl-PL"/>
        </w:rPr>
      </w:pPr>
      <w:r w:rsidRPr="00CB4EFB">
        <w:rPr>
          <w:sz w:val="28"/>
          <w:lang w:val="pl-PL"/>
        </w:rPr>
        <w:t>x: Khoảng cách của điểm tính so với nguồn thải tính theo chiều gió (m);</w:t>
      </w:r>
    </w:p>
    <w:p w:rsidR="0052642C" w:rsidRPr="00CB4EFB" w:rsidRDefault="0052642C" w:rsidP="008625C9">
      <w:pPr>
        <w:spacing w:line="288" w:lineRule="auto"/>
        <w:ind w:firstLine="561"/>
        <w:jc w:val="both"/>
        <w:rPr>
          <w:sz w:val="28"/>
          <w:lang w:val="pl-PL"/>
        </w:rPr>
      </w:pPr>
      <w:r w:rsidRPr="00CB4EFB">
        <w:rPr>
          <w:sz w:val="28"/>
          <w:lang w:val="pl-PL"/>
        </w:rPr>
        <w:t>u: Tốc độ gió tr</w:t>
      </w:r>
      <w:r w:rsidR="00AF7D72" w:rsidRPr="00CB4EFB">
        <w:rPr>
          <w:sz w:val="28"/>
          <w:lang w:val="pl-PL"/>
        </w:rPr>
        <w:t>ung bình của khu vực, chọn u=2,9</w:t>
      </w:r>
      <w:r w:rsidRPr="00CB4EFB">
        <w:rPr>
          <w:sz w:val="28"/>
          <w:lang w:val="pl-PL"/>
        </w:rPr>
        <w:t xml:space="preserve"> m/s;</w:t>
      </w:r>
    </w:p>
    <w:p w:rsidR="0052642C" w:rsidRPr="00CB4EFB" w:rsidRDefault="0052642C" w:rsidP="008625C9">
      <w:pPr>
        <w:spacing w:line="288" w:lineRule="auto"/>
        <w:ind w:firstLine="561"/>
        <w:jc w:val="both"/>
        <w:rPr>
          <w:sz w:val="28"/>
          <w:lang w:val="pl-PL"/>
        </w:rPr>
      </w:pPr>
      <w:r w:rsidRPr="00CB4EFB">
        <w:rPr>
          <w:sz w:val="28"/>
          <w:lang w:val="pl-PL"/>
        </w:rPr>
        <w:t>z: Độ cao của điểm tính toán (m);</w:t>
      </w:r>
    </w:p>
    <w:p w:rsidR="0052642C" w:rsidRPr="00CB4EFB" w:rsidRDefault="0052642C" w:rsidP="008625C9">
      <w:pPr>
        <w:spacing w:line="288" w:lineRule="auto"/>
        <w:ind w:firstLine="561"/>
        <w:jc w:val="both"/>
        <w:rPr>
          <w:sz w:val="28"/>
          <w:lang w:val="pl-PL"/>
        </w:rPr>
      </w:pPr>
      <w:r w:rsidRPr="00CB4EFB">
        <w:rPr>
          <w:sz w:val="28"/>
          <w:lang w:val="pl-PL"/>
        </w:rPr>
        <w:t>h: Độ cao của mặt đường so với mặt đất xung quanh, chọn h=0m.</w:t>
      </w:r>
    </w:p>
    <w:p w:rsidR="0052642C" w:rsidRPr="00CB4EFB" w:rsidRDefault="0052642C" w:rsidP="008625C9">
      <w:pPr>
        <w:spacing w:line="288" w:lineRule="auto"/>
        <w:ind w:firstLine="561"/>
        <w:jc w:val="both"/>
        <w:rPr>
          <w:sz w:val="28"/>
          <w:lang w:val="pl-PL"/>
        </w:rPr>
      </w:pPr>
      <w:r w:rsidRPr="00CB4EFB">
        <w:rPr>
          <w:sz w:val="28"/>
          <w:lang w:val="pl-PL"/>
        </w:rPr>
        <w:lastRenderedPageBreak/>
        <w:t>Thay số vào Công thức (CT 3.</w:t>
      </w:r>
      <w:r w:rsidR="00D556ED" w:rsidRPr="00CB4EFB">
        <w:rPr>
          <w:sz w:val="28"/>
          <w:lang w:val="pl-PL"/>
        </w:rPr>
        <w:t>5</w:t>
      </w:r>
      <w:r w:rsidRPr="00CB4EFB">
        <w:rPr>
          <w:sz w:val="28"/>
          <w:lang w:val="pl-PL"/>
        </w:rPr>
        <w:t>) ta có kết quả tính toán nồng độ các chất ô nhiễm ứng với các khoảng cách x và độ cao z được trình bày ở các Bảng sau:</w:t>
      </w:r>
    </w:p>
    <w:p w:rsidR="0052642C" w:rsidRPr="00CB4EFB" w:rsidRDefault="0052642C" w:rsidP="00873FFF">
      <w:pPr>
        <w:pStyle w:val="Heading1"/>
        <w:numPr>
          <w:ilvl w:val="0"/>
          <w:numId w:val="0"/>
        </w:numPr>
        <w:spacing w:before="0" w:after="0" w:line="288" w:lineRule="auto"/>
        <w:ind w:firstLine="561"/>
        <w:jc w:val="center"/>
        <w:rPr>
          <w:rFonts w:ascii="Times New Roman" w:hAnsi="Times New Roman"/>
          <w:sz w:val="28"/>
          <w:szCs w:val="28"/>
          <w:lang w:val="pl-PL"/>
        </w:rPr>
      </w:pPr>
      <w:bookmarkStart w:id="594" w:name="_Toc325068870"/>
      <w:bookmarkStart w:id="595" w:name="_Toc325069773"/>
      <w:bookmarkStart w:id="596" w:name="_Toc108447110"/>
      <w:r w:rsidRPr="00CB4EFB">
        <w:rPr>
          <w:rFonts w:ascii="Times New Roman" w:hAnsi="Times New Roman"/>
          <w:sz w:val="28"/>
          <w:szCs w:val="28"/>
          <w:lang w:val="pl-PL"/>
        </w:rPr>
        <w:t>Bả</w:t>
      </w:r>
      <w:r w:rsidR="001E234B" w:rsidRPr="00CB4EFB">
        <w:rPr>
          <w:rFonts w:ascii="Times New Roman" w:hAnsi="Times New Roman"/>
          <w:sz w:val="28"/>
          <w:szCs w:val="28"/>
          <w:lang w:val="pl-PL"/>
        </w:rPr>
        <w:t>ng 3.7</w:t>
      </w:r>
      <w:r w:rsidRPr="00CB4EFB">
        <w:rPr>
          <w:rFonts w:ascii="Times New Roman" w:hAnsi="Times New Roman"/>
          <w:sz w:val="28"/>
          <w:szCs w:val="28"/>
          <w:lang w:val="pl-PL"/>
        </w:rPr>
        <w:t>. Nồng độ (mg/m</w:t>
      </w:r>
      <w:r w:rsidRPr="00CB4EFB">
        <w:rPr>
          <w:rFonts w:ascii="Times New Roman" w:hAnsi="Times New Roman"/>
          <w:sz w:val="28"/>
          <w:szCs w:val="28"/>
          <w:vertAlign w:val="superscript"/>
          <w:lang w:val="pl-PL"/>
        </w:rPr>
        <w:t>3</w:t>
      </w:r>
      <w:r w:rsidRPr="00CB4EFB">
        <w:rPr>
          <w:rFonts w:ascii="Times New Roman" w:hAnsi="Times New Roman"/>
          <w:sz w:val="28"/>
          <w:szCs w:val="28"/>
          <w:lang w:val="pl-PL"/>
        </w:rPr>
        <w:t>) bụi trong không khí</w:t>
      </w:r>
      <w:bookmarkStart w:id="597" w:name="_Toc325068871"/>
      <w:bookmarkStart w:id="598" w:name="_Toc325069774"/>
      <w:bookmarkEnd w:id="594"/>
      <w:bookmarkEnd w:id="595"/>
      <w:r w:rsidR="001169B8" w:rsidRPr="00CB4EFB">
        <w:rPr>
          <w:rFonts w:ascii="Times New Roman" w:hAnsi="Times New Roman"/>
          <w:sz w:val="28"/>
          <w:szCs w:val="28"/>
          <w:lang w:val="pl-PL"/>
        </w:rPr>
        <w:t xml:space="preserve"> </w:t>
      </w:r>
      <w:r w:rsidRPr="00CB4EFB">
        <w:rPr>
          <w:rFonts w:ascii="Times New Roman" w:hAnsi="Times New Roman"/>
          <w:sz w:val="28"/>
          <w:szCs w:val="28"/>
          <w:lang w:val="pl-PL"/>
        </w:rPr>
        <w:t>trên các tuyến đường đất vận chuyển nguyên vật liệu</w:t>
      </w:r>
      <w:bookmarkEnd w:id="596"/>
      <w:bookmarkEnd w:id="597"/>
      <w:bookmarkEnd w:id="598"/>
    </w:p>
    <w:tbl>
      <w:tblPr>
        <w:tblW w:w="100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5"/>
        <w:gridCol w:w="1468"/>
        <w:gridCol w:w="1052"/>
        <w:gridCol w:w="990"/>
        <w:gridCol w:w="990"/>
        <w:gridCol w:w="1134"/>
        <w:gridCol w:w="1134"/>
        <w:gridCol w:w="1134"/>
        <w:gridCol w:w="958"/>
      </w:tblGrid>
      <w:tr w:rsidR="00002641" w:rsidRPr="00CB4EFB" w:rsidTr="00A06A58">
        <w:trPr>
          <w:trHeight w:val="330"/>
        </w:trPr>
        <w:tc>
          <w:tcPr>
            <w:tcW w:w="1185" w:type="dxa"/>
            <w:vMerge w:val="restart"/>
            <w:shd w:val="clear" w:color="auto" w:fill="auto"/>
            <w:vAlign w:val="center"/>
          </w:tcPr>
          <w:p w:rsidR="00141C79" w:rsidRPr="00CB4EFB" w:rsidRDefault="00141C79" w:rsidP="008625C9">
            <w:pPr>
              <w:jc w:val="both"/>
            </w:pPr>
            <w:r w:rsidRPr="00CB4EFB">
              <w:t>Độ cao tính toán</w:t>
            </w:r>
          </w:p>
        </w:tc>
        <w:tc>
          <w:tcPr>
            <w:tcW w:w="1468" w:type="dxa"/>
            <w:vMerge w:val="restart"/>
            <w:shd w:val="clear" w:color="auto" w:fill="auto"/>
            <w:vAlign w:val="center"/>
          </w:tcPr>
          <w:p w:rsidR="00141C79" w:rsidRPr="00CB4EFB" w:rsidRDefault="00141C79" w:rsidP="008625C9">
            <w:pPr>
              <w:jc w:val="both"/>
            </w:pPr>
            <w:r w:rsidRPr="00CB4EFB">
              <w:t>E</w:t>
            </w:r>
            <w:r w:rsidRPr="00CB4EFB">
              <w:rPr>
                <w:vertAlign w:val="subscript"/>
              </w:rPr>
              <w:t>1</w:t>
            </w:r>
            <w:r w:rsidRPr="00CB4EFB">
              <w:t xml:space="preserve"> (mg/m.s)</w:t>
            </w:r>
          </w:p>
        </w:tc>
        <w:tc>
          <w:tcPr>
            <w:tcW w:w="7392" w:type="dxa"/>
            <w:gridSpan w:val="7"/>
            <w:shd w:val="clear" w:color="auto" w:fill="auto"/>
            <w:vAlign w:val="center"/>
          </w:tcPr>
          <w:p w:rsidR="00141C79" w:rsidRPr="00CB4EFB" w:rsidRDefault="00141C79" w:rsidP="008625C9">
            <w:pPr>
              <w:jc w:val="both"/>
            </w:pPr>
            <w:r w:rsidRPr="00CB4EFB">
              <w:t>Nồng độ bụi ở khoảng cách x(m)</w:t>
            </w:r>
          </w:p>
        </w:tc>
      </w:tr>
      <w:tr w:rsidR="00002641" w:rsidRPr="00CB4EFB" w:rsidTr="00604FE2">
        <w:trPr>
          <w:trHeight w:val="330"/>
        </w:trPr>
        <w:tc>
          <w:tcPr>
            <w:tcW w:w="1185" w:type="dxa"/>
            <w:vMerge/>
            <w:vAlign w:val="center"/>
          </w:tcPr>
          <w:p w:rsidR="0052642C" w:rsidRPr="00CB4EFB" w:rsidRDefault="0052642C" w:rsidP="008625C9">
            <w:pPr>
              <w:jc w:val="both"/>
            </w:pPr>
          </w:p>
        </w:tc>
        <w:tc>
          <w:tcPr>
            <w:tcW w:w="1468" w:type="dxa"/>
            <w:vMerge/>
            <w:vAlign w:val="center"/>
          </w:tcPr>
          <w:p w:rsidR="0052642C" w:rsidRPr="00CB4EFB" w:rsidRDefault="0052642C" w:rsidP="008625C9">
            <w:pPr>
              <w:jc w:val="both"/>
            </w:pPr>
          </w:p>
        </w:tc>
        <w:tc>
          <w:tcPr>
            <w:tcW w:w="1052" w:type="dxa"/>
            <w:shd w:val="clear" w:color="auto" w:fill="auto"/>
            <w:vAlign w:val="center"/>
          </w:tcPr>
          <w:p w:rsidR="0052642C" w:rsidRPr="00CB4EFB" w:rsidRDefault="0052642C" w:rsidP="008625C9">
            <w:pPr>
              <w:jc w:val="both"/>
            </w:pPr>
            <w:r w:rsidRPr="00CB4EFB">
              <w:t>1</w:t>
            </w:r>
          </w:p>
        </w:tc>
        <w:tc>
          <w:tcPr>
            <w:tcW w:w="990" w:type="dxa"/>
            <w:shd w:val="clear" w:color="auto" w:fill="auto"/>
            <w:vAlign w:val="center"/>
          </w:tcPr>
          <w:p w:rsidR="0052642C" w:rsidRPr="00CB4EFB" w:rsidRDefault="0052642C" w:rsidP="008625C9">
            <w:pPr>
              <w:jc w:val="both"/>
            </w:pPr>
            <w:r w:rsidRPr="00CB4EFB">
              <w:t>5</w:t>
            </w:r>
          </w:p>
        </w:tc>
        <w:tc>
          <w:tcPr>
            <w:tcW w:w="990" w:type="dxa"/>
            <w:shd w:val="clear" w:color="auto" w:fill="auto"/>
            <w:vAlign w:val="center"/>
          </w:tcPr>
          <w:p w:rsidR="0052642C" w:rsidRPr="00CB4EFB" w:rsidRDefault="0052642C" w:rsidP="008625C9">
            <w:pPr>
              <w:jc w:val="both"/>
            </w:pPr>
            <w:r w:rsidRPr="00CB4EFB">
              <w:t>10</w:t>
            </w:r>
          </w:p>
        </w:tc>
        <w:tc>
          <w:tcPr>
            <w:tcW w:w="1134" w:type="dxa"/>
            <w:shd w:val="clear" w:color="auto" w:fill="auto"/>
            <w:vAlign w:val="center"/>
          </w:tcPr>
          <w:p w:rsidR="0052642C" w:rsidRPr="00CB4EFB" w:rsidRDefault="0052642C" w:rsidP="008625C9">
            <w:pPr>
              <w:jc w:val="both"/>
            </w:pPr>
            <w:r w:rsidRPr="00CB4EFB">
              <w:t>30</w:t>
            </w:r>
          </w:p>
        </w:tc>
        <w:tc>
          <w:tcPr>
            <w:tcW w:w="1134" w:type="dxa"/>
            <w:shd w:val="clear" w:color="auto" w:fill="auto"/>
            <w:vAlign w:val="center"/>
          </w:tcPr>
          <w:p w:rsidR="0052642C" w:rsidRPr="00CB4EFB" w:rsidRDefault="0052642C" w:rsidP="008625C9">
            <w:pPr>
              <w:jc w:val="both"/>
            </w:pPr>
            <w:r w:rsidRPr="00CB4EFB">
              <w:t>40</w:t>
            </w:r>
          </w:p>
        </w:tc>
        <w:tc>
          <w:tcPr>
            <w:tcW w:w="1134" w:type="dxa"/>
            <w:shd w:val="clear" w:color="auto" w:fill="auto"/>
            <w:vAlign w:val="center"/>
          </w:tcPr>
          <w:p w:rsidR="0052642C" w:rsidRPr="00CB4EFB" w:rsidRDefault="0052642C" w:rsidP="008625C9">
            <w:pPr>
              <w:jc w:val="both"/>
            </w:pPr>
            <w:r w:rsidRPr="00CB4EFB">
              <w:t>50</w:t>
            </w:r>
          </w:p>
        </w:tc>
        <w:tc>
          <w:tcPr>
            <w:tcW w:w="958" w:type="dxa"/>
            <w:shd w:val="clear" w:color="auto" w:fill="auto"/>
            <w:vAlign w:val="center"/>
          </w:tcPr>
          <w:p w:rsidR="0052642C" w:rsidRPr="00CB4EFB" w:rsidRDefault="0052642C" w:rsidP="008625C9">
            <w:pPr>
              <w:jc w:val="both"/>
            </w:pPr>
            <w:r w:rsidRPr="00CB4EFB">
              <w:t>60</w:t>
            </w:r>
          </w:p>
        </w:tc>
      </w:tr>
      <w:tr w:rsidR="00002641" w:rsidRPr="00CB4EFB" w:rsidTr="00604FE2">
        <w:trPr>
          <w:trHeight w:val="360"/>
        </w:trPr>
        <w:tc>
          <w:tcPr>
            <w:tcW w:w="1185" w:type="dxa"/>
            <w:shd w:val="clear" w:color="auto" w:fill="auto"/>
            <w:vAlign w:val="center"/>
          </w:tcPr>
          <w:p w:rsidR="0052642C" w:rsidRPr="00CB4EFB" w:rsidRDefault="0052642C" w:rsidP="008625C9">
            <w:pPr>
              <w:jc w:val="both"/>
            </w:pPr>
            <w:r w:rsidRPr="00CB4EFB">
              <w:t>z = 1</w:t>
            </w:r>
          </w:p>
        </w:tc>
        <w:tc>
          <w:tcPr>
            <w:tcW w:w="1468" w:type="dxa"/>
            <w:vMerge w:val="restart"/>
            <w:shd w:val="clear" w:color="auto" w:fill="auto"/>
            <w:vAlign w:val="center"/>
          </w:tcPr>
          <w:p w:rsidR="0052642C" w:rsidRPr="00CB4EFB" w:rsidRDefault="0052642C" w:rsidP="008625C9">
            <w:pPr>
              <w:jc w:val="both"/>
              <w:rPr>
                <w:lang w:val="vi-VN"/>
              </w:rPr>
            </w:pPr>
            <w:r w:rsidRPr="00CB4EFB">
              <w:rPr>
                <w:lang w:val="vi-VN"/>
              </w:rPr>
              <w:t>4,87</w:t>
            </w:r>
          </w:p>
        </w:tc>
        <w:tc>
          <w:tcPr>
            <w:tcW w:w="1052" w:type="dxa"/>
            <w:shd w:val="clear" w:color="auto" w:fill="auto"/>
            <w:vAlign w:val="center"/>
          </w:tcPr>
          <w:p w:rsidR="0052642C" w:rsidRPr="00CB4EFB" w:rsidRDefault="0052642C" w:rsidP="008625C9">
            <w:pPr>
              <w:jc w:val="both"/>
            </w:pPr>
            <w:r w:rsidRPr="00CB4EFB">
              <w:t>1.241</w:t>
            </w:r>
          </w:p>
        </w:tc>
        <w:tc>
          <w:tcPr>
            <w:tcW w:w="990" w:type="dxa"/>
            <w:shd w:val="clear" w:color="auto" w:fill="auto"/>
            <w:vAlign w:val="center"/>
          </w:tcPr>
          <w:p w:rsidR="0052642C" w:rsidRPr="00CB4EFB" w:rsidRDefault="0052642C" w:rsidP="008625C9">
            <w:pPr>
              <w:jc w:val="both"/>
            </w:pPr>
            <w:r w:rsidRPr="00CB4EFB">
              <w:t>1.917</w:t>
            </w:r>
          </w:p>
        </w:tc>
        <w:tc>
          <w:tcPr>
            <w:tcW w:w="990" w:type="dxa"/>
            <w:shd w:val="clear" w:color="auto" w:fill="auto"/>
            <w:vAlign w:val="center"/>
          </w:tcPr>
          <w:p w:rsidR="0052642C" w:rsidRPr="00CB4EFB" w:rsidRDefault="0052642C" w:rsidP="008625C9">
            <w:pPr>
              <w:jc w:val="both"/>
            </w:pPr>
            <w:r w:rsidRPr="00CB4EFB">
              <w:t>1.288</w:t>
            </w:r>
          </w:p>
        </w:tc>
        <w:tc>
          <w:tcPr>
            <w:tcW w:w="1134" w:type="dxa"/>
            <w:shd w:val="clear" w:color="auto" w:fill="auto"/>
            <w:noWrap/>
            <w:vAlign w:val="center"/>
          </w:tcPr>
          <w:p w:rsidR="0052642C" w:rsidRPr="00CB4EFB" w:rsidRDefault="0052642C" w:rsidP="008625C9">
            <w:pPr>
              <w:jc w:val="both"/>
            </w:pPr>
            <w:r w:rsidRPr="00CB4EFB">
              <w:t>0.607</w:t>
            </w:r>
          </w:p>
        </w:tc>
        <w:tc>
          <w:tcPr>
            <w:tcW w:w="1134" w:type="dxa"/>
            <w:shd w:val="clear" w:color="auto" w:fill="auto"/>
            <w:noWrap/>
            <w:vAlign w:val="center"/>
          </w:tcPr>
          <w:p w:rsidR="0052642C" w:rsidRPr="00CB4EFB" w:rsidRDefault="0052642C" w:rsidP="008625C9">
            <w:pPr>
              <w:jc w:val="both"/>
            </w:pPr>
            <w:r w:rsidRPr="00CB4EFB">
              <w:t>0.494</w:t>
            </w:r>
          </w:p>
        </w:tc>
        <w:tc>
          <w:tcPr>
            <w:tcW w:w="1134" w:type="dxa"/>
            <w:shd w:val="clear" w:color="auto" w:fill="auto"/>
            <w:noWrap/>
            <w:vAlign w:val="center"/>
          </w:tcPr>
          <w:p w:rsidR="0052642C" w:rsidRPr="00CB4EFB" w:rsidRDefault="0052642C" w:rsidP="008625C9">
            <w:pPr>
              <w:jc w:val="both"/>
            </w:pPr>
            <w:r w:rsidRPr="00CB4EFB">
              <w:t>0.421</w:t>
            </w:r>
          </w:p>
        </w:tc>
        <w:tc>
          <w:tcPr>
            <w:tcW w:w="958" w:type="dxa"/>
            <w:shd w:val="clear" w:color="auto" w:fill="auto"/>
            <w:noWrap/>
            <w:vAlign w:val="center"/>
          </w:tcPr>
          <w:p w:rsidR="0052642C" w:rsidRPr="00CB4EFB" w:rsidRDefault="0052642C" w:rsidP="008625C9">
            <w:pPr>
              <w:jc w:val="both"/>
            </w:pPr>
            <w:r w:rsidRPr="00CB4EFB">
              <w:t>0.369</w:t>
            </w:r>
          </w:p>
        </w:tc>
      </w:tr>
      <w:tr w:rsidR="00002641" w:rsidRPr="00CB4EFB" w:rsidTr="00604FE2">
        <w:trPr>
          <w:trHeight w:val="330"/>
        </w:trPr>
        <w:tc>
          <w:tcPr>
            <w:tcW w:w="1185" w:type="dxa"/>
            <w:shd w:val="clear" w:color="auto" w:fill="auto"/>
            <w:vAlign w:val="center"/>
          </w:tcPr>
          <w:p w:rsidR="0052642C" w:rsidRPr="00CB4EFB" w:rsidRDefault="0052642C" w:rsidP="008625C9">
            <w:pPr>
              <w:jc w:val="both"/>
            </w:pPr>
            <w:r w:rsidRPr="00CB4EFB">
              <w:t>z = 2</w:t>
            </w:r>
          </w:p>
        </w:tc>
        <w:tc>
          <w:tcPr>
            <w:tcW w:w="1468" w:type="dxa"/>
            <w:vMerge/>
            <w:shd w:val="clear" w:color="auto" w:fill="auto"/>
            <w:vAlign w:val="center"/>
          </w:tcPr>
          <w:p w:rsidR="0052642C" w:rsidRPr="00CB4EFB" w:rsidRDefault="0052642C" w:rsidP="008625C9">
            <w:pPr>
              <w:jc w:val="both"/>
            </w:pPr>
          </w:p>
        </w:tc>
        <w:tc>
          <w:tcPr>
            <w:tcW w:w="1052" w:type="dxa"/>
            <w:shd w:val="clear" w:color="auto" w:fill="auto"/>
            <w:vAlign w:val="center"/>
          </w:tcPr>
          <w:p w:rsidR="0052642C" w:rsidRPr="00CB4EFB" w:rsidRDefault="0052642C" w:rsidP="008625C9">
            <w:pPr>
              <w:jc w:val="both"/>
            </w:pPr>
            <w:r w:rsidRPr="00CB4EFB">
              <w:t>0.006</w:t>
            </w:r>
          </w:p>
        </w:tc>
        <w:tc>
          <w:tcPr>
            <w:tcW w:w="990" w:type="dxa"/>
            <w:shd w:val="clear" w:color="auto" w:fill="auto"/>
            <w:vAlign w:val="center"/>
          </w:tcPr>
          <w:p w:rsidR="0052642C" w:rsidRPr="00CB4EFB" w:rsidRDefault="0052642C" w:rsidP="008625C9">
            <w:pPr>
              <w:jc w:val="both"/>
            </w:pPr>
            <w:r w:rsidRPr="00CB4EFB">
              <w:t>1.152</w:t>
            </w:r>
          </w:p>
        </w:tc>
        <w:tc>
          <w:tcPr>
            <w:tcW w:w="990" w:type="dxa"/>
            <w:shd w:val="clear" w:color="auto" w:fill="auto"/>
            <w:vAlign w:val="center"/>
          </w:tcPr>
          <w:p w:rsidR="0052642C" w:rsidRPr="00CB4EFB" w:rsidRDefault="0052642C" w:rsidP="008625C9">
            <w:pPr>
              <w:jc w:val="both"/>
            </w:pPr>
            <w:r w:rsidRPr="00CB4EFB">
              <w:t>1.070</w:t>
            </w:r>
          </w:p>
        </w:tc>
        <w:tc>
          <w:tcPr>
            <w:tcW w:w="1134" w:type="dxa"/>
            <w:shd w:val="clear" w:color="auto" w:fill="auto"/>
            <w:noWrap/>
            <w:vAlign w:val="center"/>
          </w:tcPr>
          <w:p w:rsidR="0052642C" w:rsidRPr="00CB4EFB" w:rsidRDefault="0052642C" w:rsidP="008625C9">
            <w:pPr>
              <w:jc w:val="both"/>
            </w:pPr>
            <w:r w:rsidRPr="00CB4EFB">
              <w:t>0.585</w:t>
            </w:r>
          </w:p>
        </w:tc>
        <w:tc>
          <w:tcPr>
            <w:tcW w:w="1134" w:type="dxa"/>
            <w:shd w:val="clear" w:color="auto" w:fill="auto"/>
            <w:vAlign w:val="center"/>
          </w:tcPr>
          <w:p w:rsidR="0052642C" w:rsidRPr="00CB4EFB" w:rsidRDefault="0052642C" w:rsidP="008625C9">
            <w:pPr>
              <w:jc w:val="both"/>
            </w:pPr>
            <w:r w:rsidRPr="00CB4EFB">
              <w:t>0.482</w:t>
            </w:r>
          </w:p>
        </w:tc>
        <w:tc>
          <w:tcPr>
            <w:tcW w:w="1134" w:type="dxa"/>
            <w:shd w:val="clear" w:color="auto" w:fill="auto"/>
            <w:vAlign w:val="center"/>
          </w:tcPr>
          <w:p w:rsidR="0052642C" w:rsidRPr="00CB4EFB" w:rsidRDefault="0052642C" w:rsidP="008625C9">
            <w:pPr>
              <w:jc w:val="both"/>
            </w:pPr>
            <w:r w:rsidRPr="00CB4EFB">
              <w:t>0.413</w:t>
            </w:r>
          </w:p>
        </w:tc>
        <w:tc>
          <w:tcPr>
            <w:tcW w:w="958" w:type="dxa"/>
            <w:shd w:val="clear" w:color="auto" w:fill="auto"/>
            <w:noWrap/>
            <w:vAlign w:val="center"/>
          </w:tcPr>
          <w:p w:rsidR="0052642C" w:rsidRPr="00CB4EFB" w:rsidRDefault="0052642C" w:rsidP="008625C9">
            <w:pPr>
              <w:jc w:val="both"/>
            </w:pPr>
            <w:r w:rsidRPr="00CB4EFB">
              <w:t>0.364</w:t>
            </w:r>
          </w:p>
        </w:tc>
      </w:tr>
    </w:tbl>
    <w:p w:rsidR="0052642C" w:rsidRPr="00CB4EFB" w:rsidRDefault="0052642C" w:rsidP="008625C9">
      <w:pPr>
        <w:spacing w:line="269" w:lineRule="auto"/>
        <w:ind w:right="378"/>
        <w:jc w:val="both"/>
        <w:rPr>
          <w:b/>
          <w:sz w:val="26"/>
          <w:szCs w:val="26"/>
          <w:lang w:val="vi-VN"/>
        </w:rPr>
      </w:pPr>
    </w:p>
    <w:p w:rsidR="0052642C" w:rsidRPr="00CB4EFB" w:rsidRDefault="0052642C" w:rsidP="00873FFF">
      <w:pPr>
        <w:pStyle w:val="Heading1"/>
        <w:numPr>
          <w:ilvl w:val="0"/>
          <w:numId w:val="0"/>
        </w:numPr>
        <w:spacing w:before="0" w:after="0" w:line="288" w:lineRule="auto"/>
        <w:jc w:val="center"/>
        <w:rPr>
          <w:rFonts w:ascii="Times New Roman" w:hAnsi="Times New Roman"/>
          <w:sz w:val="28"/>
          <w:szCs w:val="28"/>
        </w:rPr>
      </w:pPr>
      <w:bookmarkStart w:id="599" w:name="_Toc325068872"/>
      <w:bookmarkStart w:id="600" w:name="_Toc325069775"/>
      <w:bookmarkStart w:id="601" w:name="_Toc108447111"/>
      <w:r w:rsidRPr="00CB4EFB">
        <w:rPr>
          <w:rFonts w:ascii="Times New Roman" w:hAnsi="Times New Roman"/>
          <w:sz w:val="28"/>
          <w:szCs w:val="28"/>
        </w:rPr>
        <w:t>Bả</w:t>
      </w:r>
      <w:r w:rsidR="001E234B" w:rsidRPr="00CB4EFB">
        <w:rPr>
          <w:rFonts w:ascii="Times New Roman" w:hAnsi="Times New Roman"/>
          <w:sz w:val="28"/>
          <w:szCs w:val="28"/>
        </w:rPr>
        <w:t>ng 3.</w:t>
      </w:r>
      <w:r w:rsidRPr="00CB4EFB">
        <w:rPr>
          <w:rFonts w:ascii="Times New Roman" w:hAnsi="Times New Roman"/>
          <w:sz w:val="28"/>
          <w:szCs w:val="28"/>
          <w:lang w:val="vi-VN"/>
        </w:rPr>
        <w:t>8</w:t>
      </w:r>
      <w:r w:rsidRPr="00CB4EFB">
        <w:rPr>
          <w:rFonts w:ascii="Times New Roman" w:hAnsi="Times New Roman"/>
          <w:sz w:val="28"/>
          <w:szCs w:val="28"/>
        </w:rPr>
        <w:t>. Nồng độ (mg/m</w:t>
      </w:r>
      <w:r w:rsidRPr="00CB4EFB">
        <w:rPr>
          <w:rFonts w:ascii="Times New Roman" w:hAnsi="Times New Roman"/>
          <w:sz w:val="28"/>
          <w:szCs w:val="28"/>
          <w:vertAlign w:val="superscript"/>
        </w:rPr>
        <w:t>3</w:t>
      </w:r>
      <w:r w:rsidRPr="00CB4EFB">
        <w:rPr>
          <w:rFonts w:ascii="Times New Roman" w:hAnsi="Times New Roman"/>
          <w:sz w:val="28"/>
          <w:szCs w:val="28"/>
        </w:rPr>
        <w:t>) bụi trong không khí</w:t>
      </w:r>
      <w:bookmarkEnd w:id="599"/>
      <w:bookmarkEnd w:id="600"/>
      <w:bookmarkEnd w:id="601"/>
    </w:p>
    <w:p w:rsidR="0052642C" w:rsidRPr="00CB4EFB" w:rsidRDefault="0052642C" w:rsidP="00873FFF">
      <w:pPr>
        <w:pStyle w:val="Heading1"/>
        <w:numPr>
          <w:ilvl w:val="0"/>
          <w:numId w:val="0"/>
        </w:numPr>
        <w:spacing w:before="0" w:after="0" w:line="288" w:lineRule="auto"/>
        <w:jc w:val="center"/>
        <w:rPr>
          <w:rFonts w:ascii="Times New Roman" w:hAnsi="Times New Roman"/>
          <w:sz w:val="28"/>
          <w:szCs w:val="28"/>
        </w:rPr>
      </w:pPr>
      <w:bookmarkStart w:id="602" w:name="_Toc325068873"/>
      <w:bookmarkStart w:id="603" w:name="_Toc325069776"/>
      <w:bookmarkStart w:id="604" w:name="_Toc108447112"/>
      <w:r w:rsidRPr="00CB4EFB">
        <w:rPr>
          <w:rFonts w:ascii="Times New Roman" w:hAnsi="Times New Roman"/>
          <w:sz w:val="28"/>
          <w:szCs w:val="28"/>
        </w:rPr>
        <w:t>trên các tuyến đường nhựa/bê tông vận chuyển nguyên vật liệu</w:t>
      </w:r>
      <w:bookmarkEnd w:id="602"/>
      <w:bookmarkEnd w:id="603"/>
      <w:bookmarkEnd w:id="604"/>
    </w:p>
    <w:tbl>
      <w:tblPr>
        <w:tblW w:w="92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5"/>
        <w:gridCol w:w="1380"/>
        <w:gridCol w:w="761"/>
        <w:gridCol w:w="993"/>
        <w:gridCol w:w="980"/>
        <w:gridCol w:w="862"/>
        <w:gridCol w:w="993"/>
        <w:gridCol w:w="1120"/>
        <w:gridCol w:w="980"/>
      </w:tblGrid>
      <w:tr w:rsidR="00002641" w:rsidRPr="00CB4EFB" w:rsidTr="00A06A58">
        <w:trPr>
          <w:trHeight w:val="330"/>
        </w:trPr>
        <w:tc>
          <w:tcPr>
            <w:tcW w:w="1135" w:type="dxa"/>
            <w:vMerge w:val="restart"/>
            <w:shd w:val="clear" w:color="auto" w:fill="auto"/>
            <w:vAlign w:val="center"/>
          </w:tcPr>
          <w:p w:rsidR="00141C79" w:rsidRPr="00CB4EFB" w:rsidRDefault="00141C79" w:rsidP="008625C9">
            <w:pPr>
              <w:jc w:val="both"/>
            </w:pPr>
            <w:r w:rsidRPr="00CB4EFB">
              <w:t>Độ cao tính toán</w:t>
            </w:r>
          </w:p>
        </w:tc>
        <w:tc>
          <w:tcPr>
            <w:tcW w:w="1380" w:type="dxa"/>
            <w:vMerge w:val="restart"/>
            <w:shd w:val="clear" w:color="auto" w:fill="auto"/>
            <w:vAlign w:val="center"/>
          </w:tcPr>
          <w:p w:rsidR="00141C79" w:rsidRPr="00CB4EFB" w:rsidRDefault="00141C79" w:rsidP="008625C9">
            <w:pPr>
              <w:jc w:val="both"/>
            </w:pPr>
            <w:r w:rsidRPr="00CB4EFB">
              <w:t>E</w:t>
            </w:r>
            <w:r w:rsidRPr="00CB4EFB">
              <w:rPr>
                <w:vertAlign w:val="subscript"/>
              </w:rPr>
              <w:t>1</w:t>
            </w:r>
            <w:r w:rsidRPr="00CB4EFB">
              <w:t xml:space="preserve"> (mg/m.s)</w:t>
            </w:r>
          </w:p>
        </w:tc>
        <w:tc>
          <w:tcPr>
            <w:tcW w:w="6689" w:type="dxa"/>
            <w:gridSpan w:val="7"/>
            <w:shd w:val="clear" w:color="auto" w:fill="auto"/>
            <w:vAlign w:val="center"/>
          </w:tcPr>
          <w:p w:rsidR="00141C79" w:rsidRPr="00CB4EFB" w:rsidRDefault="00141C79" w:rsidP="008625C9">
            <w:pPr>
              <w:jc w:val="both"/>
            </w:pPr>
            <w:r w:rsidRPr="00CB4EFB">
              <w:t>Nồng độ bụi ở khoảng cách x(m)</w:t>
            </w:r>
          </w:p>
        </w:tc>
      </w:tr>
      <w:tr w:rsidR="00002641" w:rsidRPr="00CB4EFB" w:rsidTr="00604FE2">
        <w:trPr>
          <w:trHeight w:val="330"/>
        </w:trPr>
        <w:tc>
          <w:tcPr>
            <w:tcW w:w="1135" w:type="dxa"/>
            <w:vMerge/>
            <w:vAlign w:val="center"/>
          </w:tcPr>
          <w:p w:rsidR="0052642C" w:rsidRPr="00CB4EFB" w:rsidRDefault="0052642C" w:rsidP="008625C9">
            <w:pPr>
              <w:jc w:val="both"/>
            </w:pPr>
          </w:p>
        </w:tc>
        <w:tc>
          <w:tcPr>
            <w:tcW w:w="1380" w:type="dxa"/>
            <w:vMerge/>
            <w:vAlign w:val="center"/>
          </w:tcPr>
          <w:p w:rsidR="0052642C" w:rsidRPr="00CB4EFB" w:rsidRDefault="0052642C" w:rsidP="008625C9">
            <w:pPr>
              <w:jc w:val="both"/>
            </w:pPr>
          </w:p>
        </w:tc>
        <w:tc>
          <w:tcPr>
            <w:tcW w:w="761" w:type="dxa"/>
            <w:shd w:val="clear" w:color="auto" w:fill="auto"/>
            <w:vAlign w:val="center"/>
          </w:tcPr>
          <w:p w:rsidR="0052642C" w:rsidRPr="00CB4EFB" w:rsidRDefault="0052642C" w:rsidP="008625C9">
            <w:pPr>
              <w:jc w:val="both"/>
            </w:pPr>
            <w:r w:rsidRPr="00CB4EFB">
              <w:t>1</w:t>
            </w:r>
          </w:p>
        </w:tc>
        <w:tc>
          <w:tcPr>
            <w:tcW w:w="993" w:type="dxa"/>
            <w:shd w:val="clear" w:color="auto" w:fill="auto"/>
            <w:vAlign w:val="center"/>
          </w:tcPr>
          <w:p w:rsidR="0052642C" w:rsidRPr="00CB4EFB" w:rsidRDefault="0052642C" w:rsidP="008625C9">
            <w:pPr>
              <w:jc w:val="both"/>
            </w:pPr>
            <w:r w:rsidRPr="00CB4EFB">
              <w:t>5</w:t>
            </w:r>
          </w:p>
        </w:tc>
        <w:tc>
          <w:tcPr>
            <w:tcW w:w="980" w:type="dxa"/>
            <w:shd w:val="clear" w:color="auto" w:fill="auto"/>
            <w:vAlign w:val="center"/>
          </w:tcPr>
          <w:p w:rsidR="0052642C" w:rsidRPr="00CB4EFB" w:rsidRDefault="0052642C" w:rsidP="008625C9">
            <w:pPr>
              <w:jc w:val="both"/>
            </w:pPr>
            <w:r w:rsidRPr="00CB4EFB">
              <w:t>10</w:t>
            </w:r>
          </w:p>
        </w:tc>
        <w:tc>
          <w:tcPr>
            <w:tcW w:w="862" w:type="dxa"/>
            <w:shd w:val="clear" w:color="auto" w:fill="auto"/>
            <w:vAlign w:val="center"/>
          </w:tcPr>
          <w:p w:rsidR="0052642C" w:rsidRPr="00CB4EFB" w:rsidRDefault="0052642C" w:rsidP="008625C9">
            <w:pPr>
              <w:jc w:val="both"/>
            </w:pPr>
            <w:r w:rsidRPr="00CB4EFB">
              <w:t>30</w:t>
            </w:r>
          </w:p>
        </w:tc>
        <w:tc>
          <w:tcPr>
            <w:tcW w:w="993" w:type="dxa"/>
            <w:shd w:val="clear" w:color="auto" w:fill="auto"/>
            <w:vAlign w:val="center"/>
          </w:tcPr>
          <w:p w:rsidR="0052642C" w:rsidRPr="00CB4EFB" w:rsidRDefault="0052642C" w:rsidP="008625C9">
            <w:pPr>
              <w:jc w:val="both"/>
            </w:pPr>
            <w:r w:rsidRPr="00CB4EFB">
              <w:t>40</w:t>
            </w:r>
          </w:p>
        </w:tc>
        <w:tc>
          <w:tcPr>
            <w:tcW w:w="1120" w:type="dxa"/>
            <w:shd w:val="clear" w:color="auto" w:fill="auto"/>
            <w:vAlign w:val="center"/>
          </w:tcPr>
          <w:p w:rsidR="0052642C" w:rsidRPr="00CB4EFB" w:rsidRDefault="0052642C" w:rsidP="008625C9">
            <w:pPr>
              <w:jc w:val="both"/>
            </w:pPr>
            <w:r w:rsidRPr="00CB4EFB">
              <w:t>50</w:t>
            </w:r>
          </w:p>
        </w:tc>
        <w:tc>
          <w:tcPr>
            <w:tcW w:w="980" w:type="dxa"/>
            <w:shd w:val="clear" w:color="auto" w:fill="auto"/>
            <w:vAlign w:val="center"/>
          </w:tcPr>
          <w:p w:rsidR="0052642C" w:rsidRPr="00CB4EFB" w:rsidRDefault="0052642C" w:rsidP="008625C9">
            <w:pPr>
              <w:jc w:val="both"/>
            </w:pPr>
            <w:r w:rsidRPr="00CB4EFB">
              <w:t>60</w:t>
            </w:r>
          </w:p>
        </w:tc>
      </w:tr>
      <w:tr w:rsidR="00002641" w:rsidRPr="00CB4EFB" w:rsidTr="00604FE2">
        <w:trPr>
          <w:trHeight w:val="360"/>
        </w:trPr>
        <w:tc>
          <w:tcPr>
            <w:tcW w:w="1135" w:type="dxa"/>
            <w:shd w:val="clear" w:color="auto" w:fill="auto"/>
            <w:vAlign w:val="center"/>
          </w:tcPr>
          <w:p w:rsidR="0052642C" w:rsidRPr="00CB4EFB" w:rsidRDefault="0052642C" w:rsidP="008625C9">
            <w:pPr>
              <w:jc w:val="both"/>
            </w:pPr>
            <w:r w:rsidRPr="00CB4EFB">
              <w:t>z = 1</w:t>
            </w:r>
          </w:p>
        </w:tc>
        <w:tc>
          <w:tcPr>
            <w:tcW w:w="1380" w:type="dxa"/>
            <w:vMerge w:val="restart"/>
            <w:shd w:val="clear" w:color="auto" w:fill="auto"/>
            <w:vAlign w:val="center"/>
          </w:tcPr>
          <w:p w:rsidR="0052642C" w:rsidRPr="00CB4EFB" w:rsidRDefault="0052642C" w:rsidP="008625C9">
            <w:pPr>
              <w:jc w:val="both"/>
              <w:rPr>
                <w:lang w:val="vi-VN"/>
              </w:rPr>
            </w:pPr>
            <w:r w:rsidRPr="00CB4EFB">
              <w:rPr>
                <w:lang w:val="vi-VN"/>
              </w:rPr>
              <w:t>2,23</w:t>
            </w:r>
          </w:p>
        </w:tc>
        <w:tc>
          <w:tcPr>
            <w:tcW w:w="761" w:type="dxa"/>
            <w:shd w:val="clear" w:color="auto" w:fill="auto"/>
            <w:vAlign w:val="center"/>
          </w:tcPr>
          <w:p w:rsidR="0052642C" w:rsidRPr="00CB4EFB" w:rsidRDefault="0052642C" w:rsidP="008625C9">
            <w:pPr>
              <w:jc w:val="both"/>
            </w:pPr>
            <w:r w:rsidRPr="00CB4EFB">
              <w:t>0.569</w:t>
            </w:r>
          </w:p>
        </w:tc>
        <w:tc>
          <w:tcPr>
            <w:tcW w:w="993" w:type="dxa"/>
            <w:shd w:val="clear" w:color="auto" w:fill="auto"/>
            <w:vAlign w:val="center"/>
          </w:tcPr>
          <w:p w:rsidR="0052642C" w:rsidRPr="00CB4EFB" w:rsidRDefault="0052642C" w:rsidP="008625C9">
            <w:pPr>
              <w:jc w:val="both"/>
            </w:pPr>
            <w:r w:rsidRPr="00CB4EFB">
              <w:t>0.879</w:t>
            </w:r>
          </w:p>
        </w:tc>
        <w:tc>
          <w:tcPr>
            <w:tcW w:w="980" w:type="dxa"/>
            <w:shd w:val="clear" w:color="auto" w:fill="auto"/>
            <w:vAlign w:val="center"/>
          </w:tcPr>
          <w:p w:rsidR="0052642C" w:rsidRPr="00CB4EFB" w:rsidRDefault="0052642C" w:rsidP="008625C9">
            <w:pPr>
              <w:jc w:val="both"/>
            </w:pPr>
            <w:r w:rsidRPr="00CB4EFB">
              <w:t>0.590</w:t>
            </w:r>
          </w:p>
        </w:tc>
        <w:tc>
          <w:tcPr>
            <w:tcW w:w="862" w:type="dxa"/>
            <w:shd w:val="clear" w:color="auto" w:fill="auto"/>
            <w:noWrap/>
            <w:vAlign w:val="center"/>
          </w:tcPr>
          <w:p w:rsidR="0052642C" w:rsidRPr="00CB4EFB" w:rsidRDefault="0052642C" w:rsidP="008625C9">
            <w:pPr>
              <w:jc w:val="both"/>
            </w:pPr>
            <w:r w:rsidRPr="00CB4EFB">
              <w:t>0.278</w:t>
            </w:r>
          </w:p>
        </w:tc>
        <w:tc>
          <w:tcPr>
            <w:tcW w:w="993" w:type="dxa"/>
            <w:shd w:val="clear" w:color="auto" w:fill="auto"/>
            <w:noWrap/>
            <w:vAlign w:val="center"/>
          </w:tcPr>
          <w:p w:rsidR="0052642C" w:rsidRPr="00CB4EFB" w:rsidRDefault="0052642C" w:rsidP="008625C9">
            <w:pPr>
              <w:jc w:val="both"/>
            </w:pPr>
            <w:r w:rsidRPr="00CB4EFB">
              <w:t>0.226</w:t>
            </w:r>
          </w:p>
        </w:tc>
        <w:tc>
          <w:tcPr>
            <w:tcW w:w="1120" w:type="dxa"/>
            <w:shd w:val="clear" w:color="auto" w:fill="auto"/>
            <w:noWrap/>
            <w:vAlign w:val="center"/>
          </w:tcPr>
          <w:p w:rsidR="0052642C" w:rsidRPr="00CB4EFB" w:rsidRDefault="0052642C" w:rsidP="008625C9">
            <w:pPr>
              <w:jc w:val="both"/>
            </w:pPr>
            <w:r w:rsidRPr="00CB4EFB">
              <w:t>0.193</w:t>
            </w:r>
          </w:p>
        </w:tc>
        <w:tc>
          <w:tcPr>
            <w:tcW w:w="980" w:type="dxa"/>
            <w:shd w:val="clear" w:color="auto" w:fill="auto"/>
            <w:noWrap/>
            <w:vAlign w:val="center"/>
          </w:tcPr>
          <w:p w:rsidR="0052642C" w:rsidRPr="00CB4EFB" w:rsidRDefault="0052642C" w:rsidP="008625C9">
            <w:pPr>
              <w:jc w:val="both"/>
            </w:pPr>
            <w:r w:rsidRPr="00CB4EFB">
              <w:t>0.169</w:t>
            </w:r>
          </w:p>
        </w:tc>
      </w:tr>
      <w:tr w:rsidR="00002641" w:rsidRPr="00CB4EFB" w:rsidTr="00604FE2">
        <w:trPr>
          <w:trHeight w:val="330"/>
        </w:trPr>
        <w:tc>
          <w:tcPr>
            <w:tcW w:w="1135" w:type="dxa"/>
            <w:shd w:val="clear" w:color="auto" w:fill="auto"/>
            <w:vAlign w:val="center"/>
          </w:tcPr>
          <w:p w:rsidR="0052642C" w:rsidRPr="00CB4EFB" w:rsidRDefault="0052642C" w:rsidP="008625C9">
            <w:pPr>
              <w:jc w:val="both"/>
            </w:pPr>
            <w:r w:rsidRPr="00CB4EFB">
              <w:t>z = 2</w:t>
            </w:r>
          </w:p>
        </w:tc>
        <w:tc>
          <w:tcPr>
            <w:tcW w:w="1380" w:type="dxa"/>
            <w:vMerge/>
            <w:shd w:val="clear" w:color="auto" w:fill="auto"/>
            <w:vAlign w:val="center"/>
          </w:tcPr>
          <w:p w:rsidR="0052642C" w:rsidRPr="00CB4EFB" w:rsidRDefault="0052642C" w:rsidP="008625C9">
            <w:pPr>
              <w:jc w:val="both"/>
            </w:pPr>
          </w:p>
        </w:tc>
        <w:tc>
          <w:tcPr>
            <w:tcW w:w="761" w:type="dxa"/>
            <w:shd w:val="clear" w:color="auto" w:fill="auto"/>
            <w:vAlign w:val="center"/>
          </w:tcPr>
          <w:p w:rsidR="0052642C" w:rsidRPr="00CB4EFB" w:rsidRDefault="0052642C" w:rsidP="008625C9">
            <w:pPr>
              <w:jc w:val="both"/>
            </w:pPr>
            <w:r w:rsidRPr="00CB4EFB">
              <w:t>0.003</w:t>
            </w:r>
          </w:p>
        </w:tc>
        <w:tc>
          <w:tcPr>
            <w:tcW w:w="993" w:type="dxa"/>
            <w:shd w:val="clear" w:color="auto" w:fill="auto"/>
            <w:vAlign w:val="center"/>
          </w:tcPr>
          <w:p w:rsidR="0052642C" w:rsidRPr="00CB4EFB" w:rsidRDefault="0052642C" w:rsidP="008625C9">
            <w:pPr>
              <w:jc w:val="both"/>
            </w:pPr>
            <w:r w:rsidRPr="00CB4EFB">
              <w:t>0.528</w:t>
            </w:r>
          </w:p>
        </w:tc>
        <w:tc>
          <w:tcPr>
            <w:tcW w:w="980" w:type="dxa"/>
            <w:shd w:val="clear" w:color="auto" w:fill="auto"/>
            <w:vAlign w:val="center"/>
          </w:tcPr>
          <w:p w:rsidR="0052642C" w:rsidRPr="00CB4EFB" w:rsidRDefault="0052642C" w:rsidP="008625C9">
            <w:pPr>
              <w:jc w:val="both"/>
            </w:pPr>
            <w:r w:rsidRPr="00CB4EFB">
              <w:t>0.491</w:t>
            </w:r>
          </w:p>
        </w:tc>
        <w:tc>
          <w:tcPr>
            <w:tcW w:w="862" w:type="dxa"/>
            <w:shd w:val="clear" w:color="auto" w:fill="auto"/>
            <w:noWrap/>
            <w:vAlign w:val="center"/>
          </w:tcPr>
          <w:p w:rsidR="0052642C" w:rsidRPr="00CB4EFB" w:rsidRDefault="0052642C" w:rsidP="008625C9">
            <w:pPr>
              <w:jc w:val="both"/>
            </w:pPr>
            <w:r w:rsidRPr="00CB4EFB">
              <w:t>0.268</w:t>
            </w:r>
          </w:p>
        </w:tc>
        <w:tc>
          <w:tcPr>
            <w:tcW w:w="993" w:type="dxa"/>
            <w:shd w:val="clear" w:color="auto" w:fill="auto"/>
            <w:vAlign w:val="center"/>
          </w:tcPr>
          <w:p w:rsidR="0052642C" w:rsidRPr="00CB4EFB" w:rsidRDefault="0052642C" w:rsidP="008625C9">
            <w:pPr>
              <w:jc w:val="both"/>
            </w:pPr>
            <w:r w:rsidRPr="00CB4EFB">
              <w:t>0.221</w:t>
            </w:r>
          </w:p>
        </w:tc>
        <w:tc>
          <w:tcPr>
            <w:tcW w:w="1120" w:type="dxa"/>
            <w:shd w:val="clear" w:color="auto" w:fill="auto"/>
            <w:vAlign w:val="center"/>
          </w:tcPr>
          <w:p w:rsidR="0052642C" w:rsidRPr="00CB4EFB" w:rsidRDefault="0052642C" w:rsidP="008625C9">
            <w:pPr>
              <w:jc w:val="both"/>
            </w:pPr>
            <w:r w:rsidRPr="00CB4EFB">
              <w:t>0.189</w:t>
            </w:r>
          </w:p>
        </w:tc>
        <w:tc>
          <w:tcPr>
            <w:tcW w:w="980" w:type="dxa"/>
            <w:shd w:val="clear" w:color="auto" w:fill="auto"/>
            <w:noWrap/>
            <w:vAlign w:val="center"/>
          </w:tcPr>
          <w:p w:rsidR="0052642C" w:rsidRPr="00CB4EFB" w:rsidRDefault="0052642C" w:rsidP="008625C9">
            <w:pPr>
              <w:jc w:val="both"/>
            </w:pPr>
            <w:r w:rsidRPr="00CB4EFB">
              <w:t>0.167</w:t>
            </w:r>
          </w:p>
        </w:tc>
      </w:tr>
    </w:tbl>
    <w:p w:rsidR="00F65E90" w:rsidRPr="00CB4EFB" w:rsidRDefault="00F65E90" w:rsidP="008625C9">
      <w:pPr>
        <w:spacing w:line="288" w:lineRule="auto"/>
        <w:ind w:firstLine="561"/>
        <w:jc w:val="both"/>
        <w:rPr>
          <w:sz w:val="8"/>
        </w:rPr>
      </w:pPr>
    </w:p>
    <w:p w:rsidR="0052642C" w:rsidRPr="00CB4EFB" w:rsidRDefault="0052642C" w:rsidP="008625C9">
      <w:pPr>
        <w:spacing w:line="288" w:lineRule="auto"/>
        <w:ind w:firstLine="561"/>
        <w:jc w:val="both"/>
        <w:rPr>
          <w:sz w:val="28"/>
        </w:rPr>
      </w:pPr>
      <w:r w:rsidRPr="00CB4EFB">
        <w:rPr>
          <w:sz w:val="28"/>
        </w:rPr>
        <w:t>Kết quả tính toán ở 2 Bảng trên cho thấy, ở khoảng cách gần nguồn phát sinh, ban đầu nồng độ bụi có xu hướng tăng và giảm theo hình parabol, thể hiện sự chuyển động của bụi dưới tác động của gió và trọng lực; đến một khoảng cách nhất định, nồng độ bụi sẽ giảm dần theo khoảng cách và độ cao.</w:t>
      </w:r>
    </w:p>
    <w:p w:rsidR="0052642C" w:rsidRPr="00CB4EFB" w:rsidRDefault="0052642C" w:rsidP="008625C9">
      <w:pPr>
        <w:spacing w:line="288" w:lineRule="auto"/>
        <w:ind w:firstLine="561"/>
        <w:jc w:val="both"/>
        <w:rPr>
          <w:sz w:val="28"/>
        </w:rPr>
      </w:pPr>
      <w:r w:rsidRPr="00CB4EFB">
        <w:rPr>
          <w:sz w:val="28"/>
          <w:lang w:val="vi-VN"/>
        </w:rPr>
        <w:t xml:space="preserve">Quá trình vận chuyển </w:t>
      </w:r>
      <w:r w:rsidR="00D556ED" w:rsidRPr="00CB4EFB">
        <w:rPr>
          <w:sz w:val="28"/>
        </w:rPr>
        <w:t>nguyên vật liệu</w:t>
      </w:r>
      <w:r w:rsidRPr="00CB4EFB">
        <w:rPr>
          <w:sz w:val="28"/>
          <w:lang w:val="vi-VN"/>
        </w:rPr>
        <w:t xml:space="preserve"> dự kiến sẽ </w:t>
      </w:r>
      <w:r w:rsidRPr="00CB4EFB">
        <w:rPr>
          <w:sz w:val="28"/>
        </w:rPr>
        <w:t>di chuyển nhiều</w:t>
      </w:r>
      <w:r w:rsidRPr="00CB4EFB">
        <w:rPr>
          <w:sz w:val="28"/>
          <w:lang w:val="vi-VN"/>
        </w:rPr>
        <w:t xml:space="preserve"> qua tuyến </w:t>
      </w:r>
      <w:r w:rsidRPr="00CB4EFB">
        <w:rPr>
          <w:rFonts w:hint="eastAsia"/>
          <w:sz w:val="28"/>
          <w:lang w:val="vi-VN"/>
        </w:rPr>
        <w:t>đư</w:t>
      </w:r>
      <w:r w:rsidR="00D556ED" w:rsidRPr="00CB4EFB">
        <w:rPr>
          <w:sz w:val="28"/>
          <w:lang w:val="vi-VN"/>
        </w:rPr>
        <w:t>ờng</w:t>
      </w:r>
      <w:r w:rsidR="00D556ED" w:rsidRPr="00CB4EFB">
        <w:rPr>
          <w:sz w:val="28"/>
        </w:rPr>
        <w:t xml:space="preserve"> Hồ Chí Minh và đường</w:t>
      </w:r>
      <w:r w:rsidR="00D556ED" w:rsidRPr="00CB4EFB">
        <w:rPr>
          <w:sz w:val="28"/>
          <w:lang w:val="vi-VN"/>
        </w:rPr>
        <w:t xml:space="preserve"> </w:t>
      </w:r>
      <w:r w:rsidRPr="00CB4EFB">
        <w:rPr>
          <w:rFonts w:hint="eastAsia"/>
          <w:sz w:val="28"/>
          <w:lang w:val="vi-VN"/>
        </w:rPr>
        <w:t>đ</w:t>
      </w:r>
      <w:r w:rsidRPr="00CB4EFB">
        <w:rPr>
          <w:sz w:val="28"/>
          <w:lang w:val="vi-VN"/>
        </w:rPr>
        <w:t xml:space="preserve">ất nối </w:t>
      </w:r>
      <w:r w:rsidR="00490EC0" w:rsidRPr="00CB4EFB">
        <w:rPr>
          <w:sz w:val="28"/>
        </w:rPr>
        <w:t xml:space="preserve">từ </w:t>
      </w:r>
      <w:r w:rsidRPr="00CB4EFB">
        <w:rPr>
          <w:rFonts w:hint="eastAsia"/>
          <w:sz w:val="28"/>
          <w:lang w:val="vi-VN"/>
        </w:rPr>
        <w:t>đư</w:t>
      </w:r>
      <w:r w:rsidRPr="00CB4EFB">
        <w:rPr>
          <w:sz w:val="28"/>
          <w:lang w:val="vi-VN"/>
        </w:rPr>
        <w:t>ờng</w:t>
      </w:r>
      <w:r w:rsidR="00490EC0" w:rsidRPr="00CB4EFB">
        <w:rPr>
          <w:sz w:val="28"/>
        </w:rPr>
        <w:t xml:space="preserve"> Hồ Chí Minh vào</w:t>
      </w:r>
      <w:r w:rsidR="000A79FA" w:rsidRPr="00CB4EFB">
        <w:rPr>
          <w:sz w:val="28"/>
          <w:lang w:val="vi-VN"/>
        </w:rPr>
        <w:t xml:space="preserve"> Dự án.</w:t>
      </w:r>
    </w:p>
    <w:p w:rsidR="00D556ED" w:rsidRPr="00CB4EFB" w:rsidRDefault="0052642C" w:rsidP="008625C9">
      <w:pPr>
        <w:spacing w:line="288" w:lineRule="auto"/>
        <w:ind w:firstLine="561"/>
        <w:jc w:val="both"/>
        <w:rPr>
          <w:sz w:val="28"/>
        </w:rPr>
      </w:pPr>
      <w:r w:rsidRPr="00CB4EFB">
        <w:rPr>
          <w:sz w:val="28"/>
        </w:rPr>
        <w:t xml:space="preserve">- </w:t>
      </w:r>
      <w:r w:rsidRPr="00CB4EFB">
        <w:rPr>
          <w:sz w:val="28"/>
          <w:lang w:val="vi-VN"/>
        </w:rPr>
        <w:t xml:space="preserve">Tuyến </w:t>
      </w:r>
      <w:r w:rsidRPr="00CB4EFB">
        <w:rPr>
          <w:rFonts w:hint="eastAsia"/>
          <w:sz w:val="28"/>
          <w:lang w:val="vi-VN"/>
        </w:rPr>
        <w:t>đư</w:t>
      </w:r>
      <w:r w:rsidR="00382176" w:rsidRPr="00CB4EFB">
        <w:rPr>
          <w:sz w:val="28"/>
          <w:lang w:val="vi-VN"/>
        </w:rPr>
        <w:t>ờng nối</w:t>
      </w:r>
      <w:r w:rsidR="00382176" w:rsidRPr="00CB4EFB">
        <w:rPr>
          <w:sz w:val="28"/>
        </w:rPr>
        <w:t xml:space="preserve"> giữa </w:t>
      </w:r>
      <w:r w:rsidRPr="00CB4EFB">
        <w:rPr>
          <w:rFonts w:hint="eastAsia"/>
          <w:sz w:val="28"/>
          <w:lang w:val="vi-VN"/>
        </w:rPr>
        <w:t>đư</w:t>
      </w:r>
      <w:r w:rsidRPr="00CB4EFB">
        <w:rPr>
          <w:sz w:val="28"/>
          <w:lang w:val="vi-VN"/>
        </w:rPr>
        <w:t xml:space="preserve">ờng liên xã và Dự án là </w:t>
      </w:r>
      <w:r w:rsidRPr="00CB4EFB">
        <w:rPr>
          <w:rFonts w:hint="eastAsia"/>
          <w:sz w:val="28"/>
          <w:lang w:val="vi-VN"/>
        </w:rPr>
        <w:t>đư</w:t>
      </w:r>
      <w:r w:rsidRPr="00CB4EFB">
        <w:rPr>
          <w:sz w:val="28"/>
          <w:lang w:val="vi-VN"/>
        </w:rPr>
        <w:t xml:space="preserve">ờng </w:t>
      </w:r>
      <w:r w:rsidRPr="00CB4EFB">
        <w:rPr>
          <w:rFonts w:hint="eastAsia"/>
          <w:sz w:val="28"/>
          <w:lang w:val="vi-VN"/>
        </w:rPr>
        <w:t>đ</w:t>
      </w:r>
      <w:r w:rsidRPr="00CB4EFB">
        <w:rPr>
          <w:sz w:val="28"/>
          <w:lang w:val="vi-VN"/>
        </w:rPr>
        <w:t xml:space="preserve">ất, xe vận chuyển </w:t>
      </w:r>
      <w:r w:rsidRPr="00CB4EFB">
        <w:rPr>
          <w:rFonts w:hint="eastAsia"/>
          <w:sz w:val="28"/>
          <w:lang w:val="vi-VN"/>
        </w:rPr>
        <w:t>đ</w:t>
      </w:r>
      <w:r w:rsidRPr="00CB4EFB">
        <w:rPr>
          <w:sz w:val="28"/>
          <w:lang w:val="vi-VN"/>
        </w:rPr>
        <w:t>i qua khi thời tiết khô sẽ làm phát</w:t>
      </w:r>
      <w:r w:rsidR="00D556ED" w:rsidRPr="00CB4EFB">
        <w:rPr>
          <w:sz w:val="28"/>
          <w:lang w:val="vi-VN"/>
        </w:rPr>
        <w:t xml:space="preserve"> sinh nhiều bụi, </w:t>
      </w:r>
      <w:r w:rsidR="00D556ED" w:rsidRPr="00CB4EFB">
        <w:rPr>
          <w:sz w:val="28"/>
        </w:rPr>
        <w:t xml:space="preserve">đầu tuyến có 1 nhà dân sinh sống, nhà dân này </w:t>
      </w:r>
      <w:r w:rsidR="00D47B54" w:rsidRPr="00CB4EFB">
        <w:rPr>
          <w:sz w:val="28"/>
        </w:rPr>
        <w:t>sẽ chịu ảnh hưởng từ xe vận chuyển nếu đơn vị thi công, vận chuyển không thực hiện tốt các biện pháp giảm thiểu.</w:t>
      </w:r>
    </w:p>
    <w:p w:rsidR="0052642C" w:rsidRPr="00CB4EFB" w:rsidRDefault="0052642C" w:rsidP="008625C9">
      <w:pPr>
        <w:spacing w:line="288" w:lineRule="auto"/>
        <w:ind w:firstLine="561"/>
        <w:jc w:val="both"/>
        <w:rPr>
          <w:i/>
          <w:sz w:val="28"/>
        </w:rPr>
      </w:pPr>
      <w:r w:rsidRPr="00CB4EFB">
        <w:rPr>
          <w:sz w:val="28"/>
          <w:lang w:val="vi-VN"/>
        </w:rPr>
        <w:t xml:space="preserve">- </w:t>
      </w:r>
      <w:r w:rsidRPr="00CB4EFB">
        <w:rPr>
          <w:sz w:val="28"/>
        </w:rPr>
        <w:t xml:space="preserve"> Trên tuyến </w:t>
      </w:r>
      <w:r w:rsidR="00490EC0" w:rsidRPr="00CB4EFB">
        <w:rPr>
          <w:sz w:val="28"/>
        </w:rPr>
        <w:t>Hồ Chí Minh</w:t>
      </w:r>
      <w:r w:rsidRPr="00CB4EFB">
        <w:rPr>
          <w:sz w:val="28"/>
        </w:rPr>
        <w:t>: nhiều</w:t>
      </w:r>
      <w:r w:rsidRPr="00CB4EFB">
        <w:rPr>
          <w:sz w:val="28"/>
          <w:lang w:val="vi-VN"/>
        </w:rPr>
        <w:t xml:space="preserve"> </w:t>
      </w:r>
      <w:r w:rsidRPr="00CB4EFB">
        <w:rPr>
          <w:rFonts w:hint="eastAsia"/>
          <w:sz w:val="28"/>
          <w:lang w:val="vi-VN"/>
        </w:rPr>
        <w:t>đ</w:t>
      </w:r>
      <w:r w:rsidRPr="00CB4EFB">
        <w:rPr>
          <w:sz w:val="28"/>
          <w:lang w:val="vi-VN"/>
        </w:rPr>
        <w:t>oạn</w:t>
      </w:r>
      <w:r w:rsidRPr="00CB4EFB">
        <w:rPr>
          <w:sz w:val="28"/>
        </w:rPr>
        <w:t xml:space="preserve"> có mật độ dân cư sinh sống hai bên đường và lưu lượng giao thông lớn, tuyến đường đã được nhựa hóa, lòng đường rộng, Chủ Dự án sẽ yêu cầu </w:t>
      </w:r>
      <w:r w:rsidRPr="00CB4EFB">
        <w:rPr>
          <w:rFonts w:hint="eastAsia"/>
          <w:sz w:val="28"/>
        </w:rPr>
        <w:t>đơ</w:t>
      </w:r>
      <w:r w:rsidRPr="00CB4EFB">
        <w:rPr>
          <w:sz w:val="28"/>
        </w:rPr>
        <w:t xml:space="preserve">n vị vận chuyển thực hiện tốt các biện pháp giảm thiểu bụi trong quá trình vận chuyển </w:t>
      </w:r>
      <w:r w:rsidRPr="00CB4EFB">
        <w:rPr>
          <w:rFonts w:hint="eastAsia"/>
          <w:sz w:val="28"/>
        </w:rPr>
        <w:t>đ</w:t>
      </w:r>
      <w:r w:rsidRPr="00CB4EFB">
        <w:rPr>
          <w:sz w:val="28"/>
        </w:rPr>
        <w:t>ể giảm sự ảnh h</w:t>
      </w:r>
      <w:r w:rsidRPr="00CB4EFB">
        <w:rPr>
          <w:rFonts w:hint="eastAsia"/>
          <w:sz w:val="28"/>
        </w:rPr>
        <w:t>ư</w:t>
      </w:r>
      <w:r w:rsidRPr="00CB4EFB">
        <w:rPr>
          <w:sz w:val="28"/>
        </w:rPr>
        <w:t xml:space="preserve">ởng </w:t>
      </w:r>
      <w:r w:rsidRPr="00CB4EFB">
        <w:rPr>
          <w:rFonts w:hint="eastAsia"/>
          <w:sz w:val="28"/>
        </w:rPr>
        <w:t>đ</w:t>
      </w:r>
      <w:r w:rsidRPr="00CB4EFB">
        <w:rPr>
          <w:sz w:val="28"/>
        </w:rPr>
        <w:t>ến ng</w:t>
      </w:r>
      <w:r w:rsidRPr="00CB4EFB">
        <w:rPr>
          <w:rFonts w:hint="eastAsia"/>
          <w:sz w:val="28"/>
        </w:rPr>
        <w:t>ư</w:t>
      </w:r>
      <w:r w:rsidRPr="00CB4EFB">
        <w:rPr>
          <w:sz w:val="28"/>
        </w:rPr>
        <w:t>ời dân.</w:t>
      </w:r>
    </w:p>
    <w:p w:rsidR="00E35193" w:rsidRPr="00CB4EFB" w:rsidRDefault="00E35193" w:rsidP="008625C9">
      <w:pPr>
        <w:spacing w:line="288" w:lineRule="auto"/>
        <w:ind w:firstLine="561"/>
        <w:jc w:val="both"/>
        <w:rPr>
          <w:i/>
          <w:sz w:val="28"/>
          <w:lang w:val="vi-VN"/>
        </w:rPr>
      </w:pPr>
      <w:r w:rsidRPr="00CB4EFB">
        <w:rPr>
          <w:i/>
          <w:sz w:val="28"/>
        </w:rPr>
        <w:t>a.</w:t>
      </w:r>
      <w:r w:rsidR="0052642C" w:rsidRPr="00CB4EFB">
        <w:rPr>
          <w:i/>
          <w:sz w:val="28"/>
        </w:rPr>
        <w:t>5</w:t>
      </w:r>
      <w:r w:rsidRPr="00CB4EFB">
        <w:rPr>
          <w:i/>
          <w:sz w:val="28"/>
        </w:rPr>
        <w:t>.</w:t>
      </w:r>
      <w:r w:rsidRPr="00CB4EFB">
        <w:rPr>
          <w:i/>
          <w:sz w:val="28"/>
          <w:lang w:val="vi-VN"/>
        </w:rPr>
        <w:t xml:space="preserve"> Khí thải phát sinh từ hoạt động đun nấu, từ nhà vệ sinh ở khu phụ trợ tạm thời của công nhân trên công trường; </w:t>
      </w:r>
    </w:p>
    <w:p w:rsidR="00E35193" w:rsidRPr="00CB4EFB" w:rsidRDefault="00E35193" w:rsidP="008625C9">
      <w:pPr>
        <w:spacing w:line="288" w:lineRule="auto"/>
        <w:ind w:firstLine="561"/>
        <w:jc w:val="both"/>
        <w:rPr>
          <w:sz w:val="28"/>
        </w:rPr>
      </w:pPr>
      <w:r w:rsidRPr="00CB4EFB">
        <w:rPr>
          <w:sz w:val="28"/>
        </w:rPr>
        <w:t xml:space="preserve">Phần lớn cán bộ công nhân xây dựng </w:t>
      </w:r>
      <w:r w:rsidRPr="00CB4EFB">
        <w:rPr>
          <w:rFonts w:hint="eastAsia"/>
          <w:sz w:val="28"/>
        </w:rPr>
        <w:t>đ</w:t>
      </w:r>
      <w:r w:rsidRPr="00CB4EFB">
        <w:rPr>
          <w:sz w:val="28"/>
        </w:rPr>
        <w:t xml:space="preserve">i về trong ngày, chỉ có </w:t>
      </w:r>
      <w:r w:rsidR="00490EC0" w:rsidRPr="00CB4EFB">
        <w:rPr>
          <w:sz w:val="28"/>
        </w:rPr>
        <w:t>1</w:t>
      </w:r>
      <w:r w:rsidRPr="00CB4EFB">
        <w:rPr>
          <w:sz w:val="28"/>
        </w:rPr>
        <w:t xml:space="preserve"> </w:t>
      </w:r>
      <w:r w:rsidRPr="00CB4EFB">
        <w:rPr>
          <w:rFonts w:hint="eastAsia"/>
          <w:sz w:val="28"/>
        </w:rPr>
        <w:t>đ</w:t>
      </w:r>
      <w:r w:rsidRPr="00CB4EFB">
        <w:rPr>
          <w:sz w:val="28"/>
        </w:rPr>
        <w:t xml:space="preserve">ến </w:t>
      </w:r>
      <w:r w:rsidR="00490EC0" w:rsidRPr="00CB4EFB">
        <w:rPr>
          <w:sz w:val="28"/>
        </w:rPr>
        <w:t>2</w:t>
      </w:r>
      <w:r w:rsidRPr="00CB4EFB">
        <w:rPr>
          <w:sz w:val="28"/>
        </w:rPr>
        <w:t xml:space="preserve"> ng</w:t>
      </w:r>
      <w:r w:rsidRPr="00CB4EFB">
        <w:rPr>
          <w:rFonts w:hint="eastAsia"/>
          <w:sz w:val="28"/>
        </w:rPr>
        <w:t>ư</w:t>
      </w:r>
      <w:r w:rsidRPr="00CB4EFB">
        <w:rPr>
          <w:sz w:val="28"/>
        </w:rPr>
        <w:t>ời ở lại công tr</w:t>
      </w:r>
      <w:r w:rsidRPr="00CB4EFB">
        <w:rPr>
          <w:rFonts w:hint="eastAsia"/>
          <w:sz w:val="28"/>
        </w:rPr>
        <w:t>ư</w:t>
      </w:r>
      <w:r w:rsidRPr="00CB4EFB">
        <w:rPr>
          <w:sz w:val="28"/>
        </w:rPr>
        <w:t xml:space="preserve">ờng bảo vệ vào ban </w:t>
      </w:r>
      <w:r w:rsidRPr="00CB4EFB">
        <w:rPr>
          <w:rFonts w:hint="eastAsia"/>
          <w:sz w:val="28"/>
        </w:rPr>
        <w:t>đ</w:t>
      </w:r>
      <w:r w:rsidRPr="00CB4EFB">
        <w:rPr>
          <w:sz w:val="28"/>
        </w:rPr>
        <w:t>êm. Nguồn thải này phát sinh chủ yếu từ khu nhà vệ sinh, khu chứa rác nếu mọi ng</w:t>
      </w:r>
      <w:r w:rsidRPr="00CB4EFB">
        <w:rPr>
          <w:rFonts w:hint="eastAsia"/>
          <w:sz w:val="28"/>
        </w:rPr>
        <w:t>ư</w:t>
      </w:r>
      <w:r w:rsidRPr="00CB4EFB">
        <w:rPr>
          <w:sz w:val="28"/>
        </w:rPr>
        <w:t>ời không giữ gìn vệ sinh, không thu gom xử lý rác. Mức độ phát sinh nguồn thải này phụ thuộc vào ý thức của cán bộ công nhân trên công tr</w:t>
      </w:r>
      <w:r w:rsidRPr="00CB4EFB">
        <w:rPr>
          <w:rFonts w:hint="eastAsia"/>
          <w:sz w:val="28"/>
        </w:rPr>
        <w:t>ư</w:t>
      </w:r>
      <w:r w:rsidRPr="00CB4EFB">
        <w:rPr>
          <w:sz w:val="28"/>
        </w:rPr>
        <w:t>ờng.</w:t>
      </w:r>
    </w:p>
    <w:p w:rsidR="00393AAB" w:rsidRPr="00CB4EFB" w:rsidRDefault="00393AAB" w:rsidP="008625C9">
      <w:pPr>
        <w:pStyle w:val="4MUC4"/>
        <w:spacing w:before="0" w:line="288" w:lineRule="auto"/>
        <w:ind w:firstLine="561"/>
        <w:outlineLvl w:val="2"/>
        <w:rPr>
          <w:rFonts w:cs="Times New Roman"/>
        </w:rPr>
      </w:pPr>
      <w:bookmarkStart w:id="605" w:name="_Toc462235068"/>
      <w:bookmarkStart w:id="606" w:name="_Toc455492807"/>
      <w:bookmarkStart w:id="607" w:name="_Toc450315143"/>
      <w:bookmarkStart w:id="608" w:name="_Toc426530535"/>
      <w:bookmarkStart w:id="609" w:name="_Toc425930518"/>
      <w:bookmarkStart w:id="610" w:name="_Toc421799350"/>
      <w:bookmarkStart w:id="611" w:name="_Toc421797853"/>
      <w:bookmarkStart w:id="612" w:name="_Toc420506925"/>
      <w:bookmarkStart w:id="613" w:name="_Toc420506801"/>
      <w:bookmarkStart w:id="614" w:name="_Toc420504920"/>
      <w:bookmarkStart w:id="615" w:name="_Toc417044014"/>
      <w:bookmarkStart w:id="616" w:name="_Toc416958458"/>
      <w:bookmarkStart w:id="617" w:name="_Toc416958364"/>
      <w:bookmarkStart w:id="618" w:name="_Toc416958158"/>
      <w:bookmarkStart w:id="619" w:name="_Toc416957915"/>
      <w:bookmarkStart w:id="620" w:name="_Toc416703399"/>
      <w:bookmarkStart w:id="621" w:name="_Toc416099229"/>
      <w:bookmarkStart w:id="622" w:name="_Toc415820233"/>
      <w:bookmarkStart w:id="623" w:name="_Toc415820108"/>
      <w:bookmarkStart w:id="624" w:name="_Toc415816734"/>
      <w:bookmarkStart w:id="625" w:name="_Toc415816425"/>
      <w:bookmarkStart w:id="626" w:name="_Toc415814718"/>
      <w:bookmarkStart w:id="627" w:name="_Toc415814386"/>
      <w:bookmarkStart w:id="628" w:name="_Toc340215596"/>
      <w:bookmarkStart w:id="629" w:name="_Toc123843165"/>
      <w:bookmarkStart w:id="630" w:name="_Toc15887392"/>
      <w:bookmarkStart w:id="631" w:name="_Toc520710944"/>
      <w:bookmarkStart w:id="632" w:name="_Toc464559600"/>
      <w:bookmarkStart w:id="633" w:name="_Toc464558595"/>
      <w:bookmarkStart w:id="634" w:name="_Toc88335900"/>
      <w:bookmarkStart w:id="635" w:name="_Toc108447113"/>
      <w:bookmarkStart w:id="636" w:name="_Toc415814382"/>
      <w:bookmarkStart w:id="637" w:name="_Toc415814707"/>
      <w:bookmarkStart w:id="638" w:name="_Toc415816413"/>
      <w:bookmarkStart w:id="639" w:name="_Toc415816722"/>
      <w:bookmarkStart w:id="640" w:name="_Toc415820106"/>
      <w:bookmarkStart w:id="641" w:name="_Toc415820229"/>
      <w:bookmarkStart w:id="642" w:name="_Toc416099228"/>
      <w:bookmarkStart w:id="643" w:name="_Toc416703398"/>
      <w:bookmarkStart w:id="644" w:name="_Toc416957914"/>
      <w:bookmarkStart w:id="645" w:name="_Toc416958157"/>
      <w:bookmarkStart w:id="646" w:name="_Toc416958363"/>
      <w:bookmarkStart w:id="647" w:name="_Toc416958457"/>
      <w:bookmarkStart w:id="648" w:name="_Toc417044013"/>
      <w:bookmarkStart w:id="649" w:name="_Toc420504919"/>
      <w:bookmarkStart w:id="650" w:name="_Toc420506797"/>
      <w:bookmarkStart w:id="651" w:name="_Toc420506921"/>
      <w:bookmarkStart w:id="652" w:name="_Toc421797849"/>
      <w:bookmarkStart w:id="653" w:name="_Toc421799346"/>
      <w:bookmarkStart w:id="654" w:name="_Toc425930514"/>
      <w:bookmarkStart w:id="655" w:name="_Toc426530531"/>
    </w:p>
    <w:p w:rsidR="004B186A" w:rsidRPr="00CB4EFB" w:rsidRDefault="004B186A" w:rsidP="008625C9">
      <w:pPr>
        <w:pStyle w:val="4MUC4"/>
        <w:spacing w:before="0" w:line="288" w:lineRule="auto"/>
        <w:ind w:firstLine="561"/>
        <w:outlineLvl w:val="2"/>
        <w:rPr>
          <w:rFonts w:cs="Times New Roman"/>
        </w:rPr>
      </w:pPr>
    </w:p>
    <w:p w:rsidR="00036D3D" w:rsidRPr="00CB4EFB" w:rsidRDefault="00DB7055" w:rsidP="008625C9">
      <w:pPr>
        <w:pStyle w:val="4MUC4"/>
        <w:spacing w:before="0" w:line="288" w:lineRule="auto"/>
        <w:ind w:firstLine="561"/>
        <w:outlineLvl w:val="2"/>
        <w:rPr>
          <w:rFonts w:cs="Times New Roman"/>
        </w:rPr>
      </w:pPr>
      <w:r w:rsidRPr="00CB4EFB">
        <w:rPr>
          <w:rFonts w:cs="Times New Roman"/>
        </w:rPr>
        <w:lastRenderedPageBreak/>
        <w:t>b</w:t>
      </w:r>
      <w:r w:rsidR="00350C78" w:rsidRPr="00CB4EFB">
        <w:rPr>
          <w:rFonts w:cs="Times New Roman"/>
        </w:rPr>
        <w:t xml:space="preserve">. Tác </w:t>
      </w:r>
      <w:r w:rsidR="00036D3D" w:rsidRPr="00CB4EFB">
        <w:rPr>
          <w:rFonts w:cs="Times New Roman"/>
        </w:rPr>
        <w:t>động đến môi trường do nước thải</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rsidR="00DB7055" w:rsidRPr="00CB4EFB" w:rsidRDefault="00036D3D" w:rsidP="008625C9">
      <w:pPr>
        <w:spacing w:line="288" w:lineRule="auto"/>
        <w:ind w:firstLine="561"/>
        <w:jc w:val="both"/>
        <w:rPr>
          <w:iCs/>
          <w:sz w:val="28"/>
          <w:lang w:val="vi-VN"/>
        </w:rPr>
      </w:pPr>
      <w:bookmarkStart w:id="656" w:name="_Toc292873239"/>
      <w:bookmarkStart w:id="657" w:name="_Toc294388417"/>
      <w:bookmarkStart w:id="658" w:name="_Toc292873240"/>
      <w:bookmarkStart w:id="659" w:name="_Toc294388418"/>
      <w:bookmarkStart w:id="660" w:name="_Toc292873241"/>
      <w:bookmarkStart w:id="661" w:name="_Toc294388419"/>
      <w:bookmarkStart w:id="662" w:name="_Toc292873242"/>
      <w:bookmarkStart w:id="663" w:name="_Toc294388420"/>
      <w:r w:rsidRPr="00CB4EFB">
        <w:rPr>
          <w:rFonts w:cs="Times New Roman"/>
          <w:sz w:val="28"/>
        </w:rPr>
        <w:t xml:space="preserve"> </w:t>
      </w:r>
      <w:r w:rsidR="00DB7055" w:rsidRPr="00CB4EFB">
        <w:rPr>
          <w:iCs/>
          <w:sz w:val="28"/>
        </w:rPr>
        <w:t>N</w:t>
      </w:r>
      <w:r w:rsidR="00DB7055" w:rsidRPr="00CB4EFB">
        <w:rPr>
          <w:rFonts w:hint="eastAsia"/>
          <w:iCs/>
          <w:sz w:val="28"/>
        </w:rPr>
        <w:t>ư</w:t>
      </w:r>
      <w:r w:rsidR="00DB7055" w:rsidRPr="00CB4EFB">
        <w:rPr>
          <w:iCs/>
          <w:sz w:val="28"/>
        </w:rPr>
        <w:t>ớc thải phát sinh trong quá trình xây dựng Dự án từ các nguồn sau:</w:t>
      </w:r>
    </w:p>
    <w:p w:rsidR="00DB7055" w:rsidRPr="00CB4EFB" w:rsidRDefault="00DB7055" w:rsidP="008625C9">
      <w:pPr>
        <w:spacing w:line="288" w:lineRule="auto"/>
        <w:ind w:firstLine="561"/>
        <w:jc w:val="both"/>
        <w:rPr>
          <w:sz w:val="28"/>
          <w:lang w:val="vi-VN"/>
        </w:rPr>
      </w:pPr>
      <w:r w:rsidRPr="00CB4EFB">
        <w:rPr>
          <w:sz w:val="28"/>
          <w:lang w:val="vi-VN"/>
        </w:rPr>
        <w:t>- Nước thải từ hoạt động sinh hoạt của cán bộ, công nhân trên công trường;</w:t>
      </w:r>
    </w:p>
    <w:p w:rsidR="00DB7055" w:rsidRPr="00CB4EFB" w:rsidRDefault="00DB7055" w:rsidP="008625C9">
      <w:pPr>
        <w:spacing w:line="288" w:lineRule="auto"/>
        <w:ind w:firstLine="561"/>
        <w:jc w:val="both"/>
        <w:rPr>
          <w:sz w:val="28"/>
        </w:rPr>
      </w:pPr>
      <w:r w:rsidRPr="00CB4EFB">
        <w:rPr>
          <w:sz w:val="28"/>
          <w:lang w:val="vi-VN"/>
        </w:rPr>
        <w:t>- Nước thả</w:t>
      </w:r>
      <w:r w:rsidR="00640B97" w:rsidRPr="00CB4EFB">
        <w:rPr>
          <w:sz w:val="28"/>
          <w:lang w:val="vi-VN"/>
        </w:rPr>
        <w:t>i do hoạt động xây dựng thải ra</w:t>
      </w:r>
      <w:r w:rsidRPr="00CB4EFB">
        <w:rPr>
          <w:sz w:val="28"/>
          <w:lang w:val="vi-VN"/>
        </w:rPr>
        <w:t>;</w:t>
      </w:r>
    </w:p>
    <w:p w:rsidR="00640B97" w:rsidRPr="00CB4EFB" w:rsidRDefault="00640B97" w:rsidP="008625C9">
      <w:pPr>
        <w:spacing w:line="288" w:lineRule="auto"/>
        <w:ind w:firstLine="561"/>
        <w:jc w:val="both"/>
        <w:rPr>
          <w:sz w:val="28"/>
        </w:rPr>
      </w:pPr>
      <w:r w:rsidRPr="00CB4EFB">
        <w:rPr>
          <w:sz w:val="28"/>
        </w:rPr>
        <w:t>- Nước thải trong quá trình nạo vét từ hệ thống XLNT cũ;</w:t>
      </w:r>
    </w:p>
    <w:p w:rsidR="00DB7055" w:rsidRPr="00CB4EFB" w:rsidRDefault="00DB7055" w:rsidP="008625C9">
      <w:pPr>
        <w:spacing w:line="288" w:lineRule="auto"/>
        <w:ind w:firstLine="561"/>
        <w:jc w:val="both"/>
        <w:rPr>
          <w:sz w:val="28"/>
          <w:lang w:val="vi-VN"/>
        </w:rPr>
      </w:pPr>
      <w:r w:rsidRPr="00CB4EFB">
        <w:rPr>
          <w:sz w:val="28"/>
          <w:lang w:val="vi-VN"/>
        </w:rPr>
        <w:t>- Nước mưa chảy tràn cuốn theo các chất bề mặt như bụi đất đá, dầu mỡ trên công trường.</w:t>
      </w:r>
    </w:p>
    <w:p w:rsidR="00DB7055" w:rsidRPr="00CB4EFB" w:rsidRDefault="00DB7055" w:rsidP="008625C9">
      <w:pPr>
        <w:spacing w:line="288" w:lineRule="auto"/>
        <w:ind w:firstLine="561"/>
        <w:jc w:val="both"/>
        <w:rPr>
          <w:i/>
          <w:spacing w:val="6"/>
          <w:sz w:val="28"/>
          <w:lang w:val="vi-VN"/>
        </w:rPr>
      </w:pPr>
      <w:r w:rsidRPr="00CB4EFB">
        <w:rPr>
          <w:i/>
          <w:spacing w:val="6"/>
          <w:sz w:val="28"/>
        </w:rPr>
        <w:t>b.1.</w:t>
      </w:r>
      <w:r w:rsidRPr="00CB4EFB">
        <w:rPr>
          <w:i/>
          <w:spacing w:val="6"/>
          <w:sz w:val="28"/>
          <w:lang w:val="vi-VN"/>
        </w:rPr>
        <w:t xml:space="preserve"> Đối với nước thải sinh hoạt: </w:t>
      </w:r>
    </w:p>
    <w:p w:rsidR="00DB7055" w:rsidRPr="00CB4EFB" w:rsidRDefault="00DB7055" w:rsidP="008625C9">
      <w:pPr>
        <w:spacing w:line="288" w:lineRule="auto"/>
        <w:ind w:firstLine="561"/>
        <w:jc w:val="both"/>
        <w:rPr>
          <w:sz w:val="28"/>
          <w:lang w:val="vi-VN"/>
        </w:rPr>
      </w:pPr>
      <w:r w:rsidRPr="00CB4EFB">
        <w:rPr>
          <w:sz w:val="28"/>
          <w:lang w:val="vi-VN"/>
        </w:rPr>
        <w:t xml:space="preserve">Số lượng công nhân làm việc thường xuyên khoảng </w:t>
      </w:r>
      <w:r w:rsidR="00B0461E">
        <w:rPr>
          <w:sz w:val="28"/>
          <w:lang w:val="vi-VN"/>
        </w:rPr>
        <w:t>15 người</w:t>
      </w:r>
      <w:r w:rsidRPr="00CB4EFB">
        <w:rPr>
          <w:sz w:val="28"/>
          <w:lang w:val="vi-VN"/>
        </w:rPr>
        <w:t>, nếu tính trung bình một người sử dụng khoảng 100 lít nước/ngày.đêm (theo TCXD 33:2006 – Cấp nước – Mạng lưới đường ống và công trình - Tiêu chuẩn thiết kế, thì tiêu chuẩn cấp nước theo đầu người là 80 – 150 lít/ngày, ở đây theo điều kiện của Dự án lấy con số 100 lít/ngày) thì tổng lượng nước sinh hoạt là:</w:t>
      </w:r>
    </w:p>
    <w:p w:rsidR="00DB7055" w:rsidRPr="00CB4EFB" w:rsidRDefault="00B0461E" w:rsidP="008625C9">
      <w:pPr>
        <w:pStyle w:val="Title"/>
        <w:spacing w:line="288" w:lineRule="auto"/>
        <w:ind w:firstLine="561"/>
        <w:jc w:val="both"/>
        <w:rPr>
          <w:rFonts w:ascii="Times New Roman" w:hAnsi="Times New Roman"/>
          <w:b w:val="0"/>
          <w:lang w:val="sv-SE"/>
        </w:rPr>
      </w:pPr>
      <w:r>
        <w:rPr>
          <w:rFonts w:ascii="Times New Roman" w:hAnsi="Times New Roman"/>
          <w:b w:val="0"/>
          <w:lang w:val="sv-SE"/>
        </w:rPr>
        <w:t>15 người</w:t>
      </w:r>
      <w:r w:rsidR="00DB7055" w:rsidRPr="00CB4EFB">
        <w:rPr>
          <w:rFonts w:ascii="Times New Roman" w:hAnsi="Times New Roman"/>
          <w:b w:val="0"/>
          <w:lang w:val="sv-SE"/>
        </w:rPr>
        <w:t xml:space="preserve"> x 100 lít/ngườ</w:t>
      </w:r>
      <w:r w:rsidR="00490EC0" w:rsidRPr="00CB4EFB">
        <w:rPr>
          <w:rFonts w:ascii="Times New Roman" w:hAnsi="Times New Roman"/>
          <w:b w:val="0"/>
          <w:lang w:val="sv-SE"/>
        </w:rPr>
        <w:t>i = 2.5</w:t>
      </w:r>
      <w:r w:rsidR="00DB7055" w:rsidRPr="00CB4EFB">
        <w:rPr>
          <w:rFonts w:ascii="Times New Roman" w:hAnsi="Times New Roman"/>
          <w:b w:val="0"/>
          <w:lang w:val="sv-SE"/>
        </w:rPr>
        <w:t xml:space="preserve">00 lít/ngày </w:t>
      </w:r>
    </w:p>
    <w:p w:rsidR="00DB7055" w:rsidRPr="00CB4EFB" w:rsidRDefault="00DB7055" w:rsidP="008625C9">
      <w:pPr>
        <w:tabs>
          <w:tab w:val="left" w:pos="567"/>
        </w:tabs>
        <w:spacing w:line="288" w:lineRule="auto"/>
        <w:ind w:firstLine="561"/>
        <w:jc w:val="both"/>
        <w:rPr>
          <w:sz w:val="28"/>
          <w:lang w:val="sv-SE"/>
        </w:rPr>
      </w:pPr>
      <w:r w:rsidRPr="00CB4EFB">
        <w:rPr>
          <w:sz w:val="28"/>
          <w:lang w:val="vi-VN"/>
        </w:rPr>
        <w:t xml:space="preserve">Theo Điều 39, Nghị định số </w:t>
      </w:r>
      <w:r w:rsidRPr="00CB4EFB">
        <w:rPr>
          <w:sz w:val="28"/>
        </w:rPr>
        <w:t>80/2014/NĐ-CP</w:t>
      </w:r>
      <w:r w:rsidR="004F36F0" w:rsidRPr="00CB4EFB">
        <w:rPr>
          <w:sz w:val="28"/>
          <w:lang w:val="vi-VN"/>
        </w:rPr>
        <w:t xml:space="preserve"> </w:t>
      </w:r>
      <w:r w:rsidRPr="00CB4EFB">
        <w:rPr>
          <w:sz w:val="28"/>
          <w:lang w:val="vi-VN"/>
        </w:rPr>
        <w:t xml:space="preserve">ngày 06/8/2014 của Chính Phủ về thoát nước và xử lý nước thải, </w:t>
      </w:r>
      <w:r w:rsidRPr="00CB4EFB">
        <w:rPr>
          <w:sz w:val="28"/>
        </w:rPr>
        <w:t>nước thải chiếm 80% lượng nước cấp</w:t>
      </w:r>
      <w:r w:rsidRPr="00CB4EFB">
        <w:rPr>
          <w:sz w:val="28"/>
          <w:lang w:val="vi-VN"/>
        </w:rPr>
        <w:t xml:space="preserve">, </w:t>
      </w:r>
      <w:r w:rsidRPr="00CB4EFB">
        <w:rPr>
          <w:sz w:val="28"/>
        </w:rPr>
        <w:t xml:space="preserve">thì </w:t>
      </w:r>
      <w:r w:rsidRPr="00CB4EFB">
        <w:rPr>
          <w:sz w:val="28"/>
          <w:lang w:val="sv-SE"/>
        </w:rPr>
        <w:t>tổng lượng nước thải là 2 m</w:t>
      </w:r>
      <w:r w:rsidRPr="00CB4EFB">
        <w:rPr>
          <w:sz w:val="28"/>
          <w:vertAlign w:val="superscript"/>
          <w:lang w:val="sv-SE"/>
        </w:rPr>
        <w:t>3</w:t>
      </w:r>
      <w:r w:rsidRPr="00CB4EFB">
        <w:rPr>
          <w:sz w:val="28"/>
          <w:lang w:val="sv-SE"/>
        </w:rPr>
        <w:t>/ngày. Trong đó:</w:t>
      </w:r>
    </w:p>
    <w:p w:rsidR="00DB7055" w:rsidRPr="00CB4EFB" w:rsidRDefault="00DB7055" w:rsidP="008625C9">
      <w:pPr>
        <w:spacing w:line="288" w:lineRule="auto"/>
        <w:ind w:firstLine="561"/>
        <w:jc w:val="both"/>
        <w:rPr>
          <w:sz w:val="28"/>
          <w:lang w:val="sv-SE"/>
        </w:rPr>
      </w:pPr>
      <w:r w:rsidRPr="00CB4EFB">
        <w:rPr>
          <w:sz w:val="28"/>
          <w:lang w:val="sv-SE"/>
        </w:rPr>
        <w:t xml:space="preserve">+ Nước thải xám chiếm 80% tổng lượng nước thải là: </w:t>
      </w:r>
      <w:r w:rsidR="00490EC0" w:rsidRPr="00CB4EFB">
        <w:rPr>
          <w:sz w:val="28"/>
          <w:lang w:val="sv-SE"/>
        </w:rPr>
        <w:t>1,6</w:t>
      </w:r>
      <w:r w:rsidRPr="00CB4EFB">
        <w:rPr>
          <w:sz w:val="28"/>
          <w:lang w:val="sv-SE"/>
        </w:rPr>
        <w:t xml:space="preserve"> m</w:t>
      </w:r>
      <w:r w:rsidRPr="00CB4EFB">
        <w:rPr>
          <w:sz w:val="28"/>
          <w:vertAlign w:val="superscript"/>
          <w:lang w:val="sv-SE"/>
        </w:rPr>
        <w:t>3</w:t>
      </w:r>
      <w:r w:rsidR="00083450" w:rsidRPr="00CB4EFB">
        <w:rPr>
          <w:sz w:val="28"/>
          <w:lang w:val="sv-SE"/>
        </w:rPr>
        <w:t>/ngày;</w:t>
      </w:r>
    </w:p>
    <w:p w:rsidR="00DB7055" w:rsidRPr="00CB4EFB" w:rsidRDefault="00DB7055" w:rsidP="008625C9">
      <w:pPr>
        <w:spacing w:line="288" w:lineRule="auto"/>
        <w:ind w:firstLine="561"/>
        <w:jc w:val="both"/>
        <w:rPr>
          <w:sz w:val="28"/>
          <w:lang w:val="sv-SE"/>
        </w:rPr>
      </w:pPr>
      <w:r w:rsidRPr="00CB4EFB">
        <w:rPr>
          <w:sz w:val="28"/>
          <w:lang w:val="sv-SE"/>
        </w:rPr>
        <w:t>+ Nước thải đen chiếm 20% tổng lượng nước thải là: 0,</w:t>
      </w:r>
      <w:r w:rsidR="00490EC0" w:rsidRPr="00CB4EFB">
        <w:rPr>
          <w:sz w:val="28"/>
          <w:lang w:val="sv-SE"/>
        </w:rPr>
        <w:t>4</w:t>
      </w:r>
      <w:r w:rsidRPr="00CB4EFB">
        <w:rPr>
          <w:sz w:val="28"/>
          <w:lang w:val="sv-SE"/>
        </w:rPr>
        <w:t xml:space="preserve"> m</w:t>
      </w:r>
      <w:r w:rsidRPr="00CB4EFB">
        <w:rPr>
          <w:sz w:val="28"/>
          <w:vertAlign w:val="superscript"/>
          <w:lang w:val="sv-SE"/>
        </w:rPr>
        <w:t>3</w:t>
      </w:r>
      <w:r w:rsidRPr="00CB4EFB">
        <w:rPr>
          <w:sz w:val="28"/>
          <w:lang w:val="sv-SE"/>
        </w:rPr>
        <w:t>/ngày.</w:t>
      </w:r>
    </w:p>
    <w:p w:rsidR="00DB7055" w:rsidRPr="00CB4EFB" w:rsidRDefault="00DB7055" w:rsidP="008625C9">
      <w:pPr>
        <w:pStyle w:val="Title"/>
        <w:spacing w:line="288" w:lineRule="auto"/>
        <w:ind w:firstLine="561"/>
        <w:jc w:val="both"/>
        <w:rPr>
          <w:i/>
        </w:rPr>
      </w:pPr>
      <w:r w:rsidRPr="00CB4EFB">
        <w:rPr>
          <w:rFonts w:ascii="Times New Roman" w:hAnsi="Times New Roman"/>
          <w:b w:val="0"/>
          <w:lang w:val="cs-CZ"/>
        </w:rPr>
        <w:t>Đặc điểm của nước thải sinh hoạt là chứa nồng độ cao các chất tẩy rửa, Coliform, BOD</w:t>
      </w:r>
      <w:r w:rsidRPr="00CB4EFB">
        <w:rPr>
          <w:rFonts w:ascii="Times New Roman" w:hAnsi="Times New Roman"/>
          <w:b w:val="0"/>
          <w:vertAlign w:val="subscript"/>
          <w:lang w:val="cs-CZ"/>
        </w:rPr>
        <w:t>5</w:t>
      </w:r>
      <w:r w:rsidRPr="00CB4EFB">
        <w:rPr>
          <w:rFonts w:ascii="Times New Roman" w:hAnsi="Times New Roman"/>
          <w:b w:val="0"/>
          <w:lang w:val="cs-CZ"/>
        </w:rPr>
        <w:t xml:space="preserve">, chất rắn lơ lửng, Nitơ (N), Phốtpho (P),...Trong đó, khoảng 58% là chất hữu cơ và 42% chất vô cơ. </w:t>
      </w:r>
      <w:r w:rsidRPr="00CB4EFB">
        <w:rPr>
          <w:rFonts w:ascii="Times New Roman" w:hAnsi="Times New Roman"/>
          <w:b w:val="0"/>
        </w:rPr>
        <w:t>N</w:t>
      </w:r>
      <w:r w:rsidRPr="00CB4EFB">
        <w:rPr>
          <w:rFonts w:ascii="Times New Roman" w:hAnsi="Times New Roman" w:cs="Times New Roman"/>
          <w:b w:val="0"/>
        </w:rPr>
        <w:t>ồ</w:t>
      </w:r>
      <w:r w:rsidRPr="00CB4EFB">
        <w:rPr>
          <w:rFonts w:ascii="Times New Roman" w:hAnsi="Times New Roman"/>
          <w:b w:val="0"/>
        </w:rPr>
        <w:t>ng đ</w:t>
      </w:r>
      <w:r w:rsidRPr="00CB4EFB">
        <w:rPr>
          <w:rFonts w:ascii="Times New Roman" w:hAnsi="Times New Roman" w:cs="Times New Roman"/>
          <w:b w:val="0"/>
        </w:rPr>
        <w:t>ộ</w:t>
      </w:r>
      <w:r w:rsidRPr="00CB4EFB">
        <w:rPr>
          <w:rFonts w:ascii="Times New Roman" w:hAnsi="Times New Roman"/>
          <w:b w:val="0"/>
        </w:rPr>
        <w:t xml:space="preserve"> ch</w:t>
      </w:r>
      <w:r w:rsidRPr="00CB4EFB">
        <w:rPr>
          <w:rFonts w:ascii="Times New Roman" w:hAnsi="Times New Roman" w:cs="Times New Roman"/>
          <w:b w:val="0"/>
        </w:rPr>
        <w:t>ấ</w:t>
      </w:r>
      <w:r w:rsidRPr="00CB4EFB">
        <w:rPr>
          <w:rFonts w:ascii="Times New Roman" w:hAnsi="Times New Roman"/>
          <w:b w:val="0"/>
        </w:rPr>
        <w:t>t ô nhi</w:t>
      </w:r>
      <w:r w:rsidRPr="00CB4EFB">
        <w:rPr>
          <w:rFonts w:ascii="Times New Roman" w:hAnsi="Times New Roman" w:cs="Times New Roman"/>
          <w:b w:val="0"/>
        </w:rPr>
        <w:t>ễ</w:t>
      </w:r>
      <w:r w:rsidRPr="00CB4EFB">
        <w:rPr>
          <w:rFonts w:ascii="Times New Roman" w:hAnsi="Times New Roman"/>
          <w:b w:val="0"/>
        </w:rPr>
        <w:t>m trong n</w:t>
      </w:r>
      <w:r w:rsidRPr="00CB4EFB">
        <w:rPr>
          <w:rFonts w:ascii="Times New Roman" w:hAnsi="Times New Roman" w:cs="Times New Roman"/>
          <w:b w:val="0"/>
        </w:rPr>
        <w:t>ướ</w:t>
      </w:r>
      <w:r w:rsidRPr="00CB4EFB">
        <w:rPr>
          <w:rFonts w:ascii="Times New Roman" w:hAnsi="Times New Roman"/>
          <w:b w:val="0"/>
        </w:rPr>
        <w:t>c th</w:t>
      </w:r>
      <w:r w:rsidRPr="00CB4EFB">
        <w:rPr>
          <w:rFonts w:ascii="Times New Roman" w:hAnsi="Times New Roman" w:cs="Times New Roman"/>
          <w:b w:val="0"/>
        </w:rPr>
        <w:t>ả</w:t>
      </w:r>
      <w:r w:rsidRPr="00CB4EFB">
        <w:rPr>
          <w:rFonts w:ascii="Times New Roman" w:hAnsi="Times New Roman"/>
          <w:b w:val="0"/>
        </w:rPr>
        <w:t>i nh</w:t>
      </w:r>
      <w:r w:rsidRPr="00CB4EFB">
        <w:rPr>
          <w:rFonts w:ascii="Times New Roman" w:hAnsi="Times New Roman" w:cs="Times New Roman"/>
          <w:b w:val="0"/>
        </w:rPr>
        <w:t>ư sau:</w:t>
      </w:r>
    </w:p>
    <w:p w:rsidR="00DB7055" w:rsidRPr="00CB4EFB" w:rsidRDefault="001E234B" w:rsidP="008625C9">
      <w:pPr>
        <w:pStyle w:val="bangKS"/>
        <w:spacing w:before="0" w:after="0" w:line="288" w:lineRule="auto"/>
        <w:ind w:firstLine="561"/>
        <w:jc w:val="both"/>
        <w:outlineLvl w:val="0"/>
        <w:rPr>
          <w:b/>
          <w:i w:val="0"/>
          <w:sz w:val="28"/>
          <w:szCs w:val="28"/>
          <w:lang w:val="en-US"/>
        </w:rPr>
      </w:pPr>
      <w:bookmarkStart w:id="664" w:name="_Toc325068880"/>
      <w:bookmarkStart w:id="665" w:name="_Toc325069783"/>
      <w:bookmarkStart w:id="666" w:name="_Toc108447114"/>
      <w:r w:rsidRPr="00CB4EFB">
        <w:rPr>
          <w:b/>
          <w:i w:val="0"/>
          <w:sz w:val="28"/>
          <w:szCs w:val="28"/>
          <w:lang w:val="vi-VN"/>
        </w:rPr>
        <w:t xml:space="preserve">Bảng </w:t>
      </w:r>
      <w:r w:rsidRPr="00CB4EFB">
        <w:rPr>
          <w:b/>
          <w:i w:val="0"/>
          <w:sz w:val="28"/>
          <w:szCs w:val="28"/>
          <w:lang w:val="en-US"/>
        </w:rPr>
        <w:t>3.9</w:t>
      </w:r>
      <w:r w:rsidR="00DB7055" w:rsidRPr="00CB4EFB">
        <w:rPr>
          <w:b/>
          <w:i w:val="0"/>
          <w:sz w:val="28"/>
          <w:szCs w:val="28"/>
          <w:lang w:val="en-US"/>
        </w:rPr>
        <w:t>. Nồng độ</w:t>
      </w:r>
      <w:r w:rsidR="00DB7055" w:rsidRPr="00CB4EFB">
        <w:rPr>
          <w:b/>
          <w:i w:val="0"/>
          <w:sz w:val="28"/>
          <w:szCs w:val="28"/>
          <w:lang w:val="vi-VN"/>
        </w:rPr>
        <w:t xml:space="preserve"> chất ô nhiễm trong nước thải </w:t>
      </w:r>
      <w:r w:rsidR="00DB7055" w:rsidRPr="00CB4EFB">
        <w:rPr>
          <w:b/>
          <w:i w:val="0"/>
          <w:sz w:val="28"/>
          <w:szCs w:val="28"/>
          <w:lang w:val="en-US"/>
        </w:rPr>
        <w:t>sinh hoạt</w:t>
      </w:r>
      <w:bookmarkEnd w:id="664"/>
      <w:bookmarkEnd w:id="665"/>
      <w:bookmarkEnd w:id="66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078"/>
        <w:gridCol w:w="3260"/>
      </w:tblGrid>
      <w:tr w:rsidR="00002641" w:rsidRPr="00CB4EFB" w:rsidTr="00604FE2">
        <w:trPr>
          <w:trHeight w:val="801"/>
        </w:trPr>
        <w:tc>
          <w:tcPr>
            <w:tcW w:w="2126"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pStyle w:val="BodyTextIndent2"/>
              <w:spacing w:before="0" w:line="288" w:lineRule="auto"/>
              <w:rPr>
                <w:rFonts w:cs="Times New Roman"/>
                <w:b/>
                <w:bCs/>
              </w:rPr>
            </w:pPr>
            <w:r w:rsidRPr="00CB4EFB">
              <w:rPr>
                <w:b/>
                <w:bCs/>
              </w:rPr>
              <w:t>Ch</w:t>
            </w:r>
            <w:r w:rsidRPr="00CB4EFB">
              <w:rPr>
                <w:rFonts w:cs="Times New Roman"/>
                <w:b/>
                <w:bCs/>
              </w:rPr>
              <w:t>ất ô nhiễm</w:t>
            </w:r>
          </w:p>
        </w:tc>
        <w:tc>
          <w:tcPr>
            <w:tcW w:w="4078" w:type="dxa"/>
            <w:tcBorders>
              <w:top w:val="single" w:sz="4" w:space="0" w:color="auto"/>
              <w:left w:val="single" w:sz="4" w:space="0" w:color="auto"/>
              <w:bottom w:val="single" w:sz="4" w:space="0" w:color="auto"/>
              <w:right w:val="single" w:sz="4" w:space="0" w:color="auto"/>
            </w:tcBorders>
            <w:vAlign w:val="center"/>
          </w:tcPr>
          <w:p w:rsidR="00083450" w:rsidRPr="00CB4EFB" w:rsidRDefault="00DB7055" w:rsidP="008625C9">
            <w:pPr>
              <w:spacing w:line="288" w:lineRule="auto"/>
              <w:jc w:val="both"/>
              <w:rPr>
                <w:b/>
              </w:rPr>
            </w:pPr>
            <w:r w:rsidRPr="00CB4EFB">
              <w:rPr>
                <w:b/>
              </w:rPr>
              <w:t>Nồng độ chất</w:t>
            </w:r>
            <w:r w:rsidR="004F36F0" w:rsidRPr="00CB4EFB">
              <w:rPr>
                <w:b/>
              </w:rPr>
              <w:t xml:space="preserve"> </w:t>
            </w:r>
            <w:r w:rsidRPr="00CB4EFB">
              <w:rPr>
                <w:b/>
              </w:rPr>
              <w:t xml:space="preserve">ô nhiễm trong </w:t>
            </w:r>
          </w:p>
          <w:p w:rsidR="00DB7055" w:rsidRPr="00CB4EFB" w:rsidRDefault="00DB7055" w:rsidP="008625C9">
            <w:pPr>
              <w:spacing w:line="288" w:lineRule="auto"/>
              <w:jc w:val="both"/>
              <w:rPr>
                <w:b/>
              </w:rPr>
            </w:pPr>
            <w:r w:rsidRPr="00CB4EFB">
              <w:rPr>
                <w:b/>
              </w:rPr>
              <w:t xml:space="preserve">nước thải </w:t>
            </w:r>
            <w:r w:rsidRPr="00CB4EFB">
              <w:t>(mg/l) (*)</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spacing w:line="288" w:lineRule="auto"/>
              <w:jc w:val="both"/>
              <w:rPr>
                <w:b/>
              </w:rPr>
            </w:pPr>
            <w:r w:rsidRPr="00CB4EFB">
              <w:rPr>
                <w:b/>
              </w:rPr>
              <w:t>QCVN 14:2008/BTNMT</w:t>
            </w:r>
          </w:p>
          <w:p w:rsidR="00DB7055" w:rsidRPr="00CB4EFB" w:rsidRDefault="00DB7055" w:rsidP="008625C9">
            <w:pPr>
              <w:spacing w:line="288" w:lineRule="auto"/>
              <w:jc w:val="both"/>
            </w:pPr>
            <w:r w:rsidRPr="00CB4EFB">
              <w:t>(cột B, K = 1,2) (mg/l)</w:t>
            </w:r>
          </w:p>
        </w:tc>
      </w:tr>
      <w:tr w:rsidR="00002641" w:rsidRPr="00CB4EFB" w:rsidTr="001169B8">
        <w:trPr>
          <w:trHeight w:val="393"/>
        </w:trPr>
        <w:tc>
          <w:tcPr>
            <w:tcW w:w="2126"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pStyle w:val="BodyTextIndent2"/>
              <w:spacing w:before="0" w:line="288" w:lineRule="auto"/>
            </w:pPr>
            <w:r w:rsidRPr="00CB4EFB">
              <w:t>BOD</w:t>
            </w:r>
            <w:r w:rsidRPr="00CB4EFB">
              <w:rPr>
                <w:vertAlign w:val="subscript"/>
              </w:rPr>
              <w:t>5</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pStyle w:val="BodyTextIndent2"/>
              <w:spacing w:before="0" w:line="288" w:lineRule="auto"/>
              <w:ind w:left="0" w:firstLine="0"/>
            </w:pPr>
            <w:r w:rsidRPr="00CB4EFB">
              <w:rPr>
                <w:lang w:val="pt-BR"/>
              </w:rPr>
              <w:t>450 – 540</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spacing w:line="288" w:lineRule="auto"/>
              <w:jc w:val="both"/>
              <w:rPr>
                <w:lang w:val="pt-BR"/>
              </w:rPr>
            </w:pPr>
            <w:r w:rsidRPr="00CB4EFB">
              <w:rPr>
                <w:lang w:val="pt-BR"/>
              </w:rPr>
              <w:t>60</w:t>
            </w:r>
          </w:p>
        </w:tc>
      </w:tr>
      <w:tr w:rsidR="00002641" w:rsidRPr="00CB4EFB" w:rsidTr="001169B8">
        <w:trPr>
          <w:trHeight w:val="393"/>
        </w:trPr>
        <w:tc>
          <w:tcPr>
            <w:tcW w:w="2126"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pStyle w:val="BodyTextIndent2"/>
              <w:spacing w:before="0" w:line="288" w:lineRule="auto"/>
            </w:pPr>
            <w:r w:rsidRPr="00CB4EFB">
              <w:t>Dầu mỡ</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spacing w:line="288" w:lineRule="auto"/>
              <w:jc w:val="both"/>
              <w:rPr>
                <w:bCs/>
              </w:rPr>
            </w:pPr>
            <w:r w:rsidRPr="00CB4EFB">
              <w:t>68 – 203</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spacing w:line="288" w:lineRule="auto"/>
              <w:jc w:val="both"/>
            </w:pPr>
            <w:r w:rsidRPr="00CB4EFB">
              <w:t>20</w:t>
            </w:r>
          </w:p>
        </w:tc>
      </w:tr>
      <w:tr w:rsidR="00002641" w:rsidRPr="00CB4EFB" w:rsidTr="001169B8">
        <w:trPr>
          <w:trHeight w:val="393"/>
        </w:trPr>
        <w:tc>
          <w:tcPr>
            <w:tcW w:w="2126"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pStyle w:val="BodyTextIndent2"/>
              <w:spacing w:before="0" w:line="288" w:lineRule="auto"/>
              <w:rPr>
                <w:rFonts w:cs="Times New Roman"/>
              </w:rPr>
            </w:pPr>
            <w:r w:rsidRPr="00CB4EFB">
              <w:t>Ch</w:t>
            </w:r>
            <w:r w:rsidRPr="00CB4EFB">
              <w:rPr>
                <w:rFonts w:cs="Times New Roman"/>
              </w:rPr>
              <w:t>ất rắn lơ lửng</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spacing w:line="288" w:lineRule="auto"/>
              <w:jc w:val="both"/>
              <w:rPr>
                <w:bCs/>
              </w:rPr>
            </w:pPr>
            <w:r w:rsidRPr="00CB4EFB">
              <w:t>474 - 982</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spacing w:line="288" w:lineRule="auto"/>
              <w:ind w:hanging="12"/>
              <w:jc w:val="both"/>
            </w:pPr>
            <w:r w:rsidRPr="00CB4EFB">
              <w:t>120</w:t>
            </w:r>
          </w:p>
        </w:tc>
      </w:tr>
      <w:tr w:rsidR="00002641" w:rsidRPr="00CB4EFB" w:rsidTr="001169B8">
        <w:trPr>
          <w:trHeight w:val="393"/>
        </w:trPr>
        <w:tc>
          <w:tcPr>
            <w:tcW w:w="2126"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pStyle w:val="BodyTextIndent2"/>
              <w:spacing w:before="0" w:line="288" w:lineRule="auto"/>
            </w:pPr>
            <w:r w:rsidRPr="00CB4EFB">
              <w:t>Amoni</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spacing w:line="288" w:lineRule="auto"/>
              <w:jc w:val="both"/>
              <w:rPr>
                <w:bCs/>
              </w:rPr>
            </w:pPr>
            <w:r w:rsidRPr="00CB4EFB">
              <w:t>24 – 48</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spacing w:line="288" w:lineRule="auto"/>
              <w:jc w:val="both"/>
            </w:pPr>
            <w:r w:rsidRPr="00CB4EFB">
              <w:t>12</w:t>
            </w:r>
          </w:p>
        </w:tc>
      </w:tr>
      <w:tr w:rsidR="00002641" w:rsidRPr="00CB4EFB" w:rsidTr="001169B8">
        <w:trPr>
          <w:trHeight w:val="393"/>
        </w:trPr>
        <w:tc>
          <w:tcPr>
            <w:tcW w:w="2126"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pStyle w:val="BodyTextIndent2"/>
              <w:spacing w:before="0" w:line="288" w:lineRule="auto"/>
              <w:rPr>
                <w:rFonts w:cs="Times New Roman"/>
              </w:rPr>
            </w:pPr>
            <w:r w:rsidRPr="00CB4EFB">
              <w:t>T</w:t>
            </w:r>
            <w:r w:rsidRPr="00CB4EFB">
              <w:rPr>
                <w:rFonts w:cs="Times New Roman"/>
              </w:rPr>
              <w:t>ổng Coliform</w:t>
            </w:r>
          </w:p>
        </w:tc>
        <w:tc>
          <w:tcPr>
            <w:tcW w:w="4078"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spacing w:line="288" w:lineRule="auto"/>
              <w:jc w:val="both"/>
              <w:rPr>
                <w:bCs/>
              </w:rPr>
            </w:pPr>
            <w:r w:rsidRPr="00CB4EFB">
              <w:t>10</w:t>
            </w:r>
            <w:r w:rsidRPr="00CB4EFB">
              <w:rPr>
                <w:vertAlign w:val="superscript"/>
              </w:rPr>
              <w:t>6</w:t>
            </w:r>
            <w:r w:rsidRPr="00CB4EFB">
              <w:t xml:space="preserve"> - 10</w:t>
            </w:r>
            <w:r w:rsidRPr="00CB4EFB">
              <w:rPr>
                <w:vertAlign w:val="superscript"/>
              </w:rPr>
              <w:t>9</w:t>
            </w:r>
            <w:r w:rsidRPr="00CB4EFB">
              <w:t xml:space="preserve"> MPN/100ml</w:t>
            </w:r>
          </w:p>
        </w:tc>
        <w:tc>
          <w:tcPr>
            <w:tcW w:w="3260" w:type="dxa"/>
            <w:tcBorders>
              <w:top w:val="single" w:sz="4" w:space="0" w:color="auto"/>
              <w:left w:val="single" w:sz="4" w:space="0" w:color="auto"/>
              <w:bottom w:val="single" w:sz="4" w:space="0" w:color="auto"/>
              <w:right w:val="single" w:sz="4" w:space="0" w:color="auto"/>
            </w:tcBorders>
            <w:vAlign w:val="center"/>
          </w:tcPr>
          <w:p w:rsidR="00DB7055" w:rsidRPr="00CB4EFB" w:rsidRDefault="00DB7055" w:rsidP="008625C9">
            <w:pPr>
              <w:spacing w:line="288" w:lineRule="auto"/>
              <w:jc w:val="both"/>
            </w:pPr>
            <w:r w:rsidRPr="00CB4EFB">
              <w:t>6 x 10</w:t>
            </w:r>
            <w:r w:rsidRPr="00CB4EFB">
              <w:rPr>
                <w:vertAlign w:val="superscript"/>
              </w:rPr>
              <w:t>3</w:t>
            </w:r>
          </w:p>
        </w:tc>
      </w:tr>
    </w:tbl>
    <w:p w:rsidR="00DB7055" w:rsidRPr="00CB4EFB" w:rsidRDefault="00DB7055" w:rsidP="008625C9">
      <w:pPr>
        <w:spacing w:line="269" w:lineRule="auto"/>
        <w:ind w:firstLine="567"/>
        <w:jc w:val="both"/>
        <w:rPr>
          <w:i/>
          <w:iCs/>
        </w:rPr>
      </w:pPr>
      <w:r w:rsidRPr="00CB4EFB">
        <w:rPr>
          <w:bCs/>
          <w:i/>
          <w:iCs/>
        </w:rPr>
        <w:t xml:space="preserve"> (*), Nguồn: </w:t>
      </w:r>
      <w:r w:rsidRPr="00CB4EFB">
        <w:rPr>
          <w:i/>
        </w:rPr>
        <w:t>Hoàng Kim Cơ và cộng sự, Kỹ thuật môi trường, 2005</w:t>
      </w:r>
    </w:p>
    <w:p w:rsidR="00DB7055" w:rsidRPr="00CB4EFB" w:rsidRDefault="00DB7055" w:rsidP="008625C9">
      <w:pPr>
        <w:spacing w:line="269" w:lineRule="auto"/>
        <w:ind w:firstLine="567"/>
        <w:jc w:val="both"/>
        <w:rPr>
          <w:i/>
        </w:rPr>
      </w:pPr>
      <w:r w:rsidRPr="00CB4EFB">
        <w:rPr>
          <w:i/>
          <w:iCs/>
          <w:u w:val="single"/>
        </w:rPr>
        <w:t>Ghi chú:</w:t>
      </w:r>
      <w:r w:rsidRPr="00CB4EFB">
        <w:rPr>
          <w:i/>
          <w:iCs/>
        </w:rPr>
        <w:t xml:space="preserve"> </w:t>
      </w:r>
      <w:r w:rsidR="00382176" w:rsidRPr="00CB4EFB">
        <w:rPr>
          <w:i/>
        </w:rPr>
        <w:t>QCVN 14:2008/BTNMT:</w:t>
      </w:r>
      <w:r w:rsidRPr="00CB4EFB">
        <w:rPr>
          <w:i/>
        </w:rPr>
        <w:t xml:space="preserve"> Quy chuẩn kỹ thuật quốc gia về nước thải sinh hoạt.</w:t>
      </w:r>
    </w:p>
    <w:p w:rsidR="00DB7055" w:rsidRPr="00CB4EFB" w:rsidRDefault="000A79FA" w:rsidP="008625C9">
      <w:pPr>
        <w:spacing w:line="288" w:lineRule="auto"/>
        <w:ind w:firstLine="567"/>
        <w:jc w:val="both"/>
        <w:rPr>
          <w:sz w:val="28"/>
        </w:rPr>
      </w:pPr>
      <w:r w:rsidRPr="00CB4EFB">
        <w:rPr>
          <w:sz w:val="28"/>
        </w:rPr>
        <w:t>S</w:t>
      </w:r>
      <w:r w:rsidR="00DB7055" w:rsidRPr="00CB4EFB">
        <w:rPr>
          <w:sz w:val="28"/>
        </w:rPr>
        <w:t>o</w:t>
      </w:r>
      <w:r w:rsidR="00DA7F37" w:rsidRPr="00CB4EFB">
        <w:rPr>
          <w:sz w:val="28"/>
        </w:rPr>
        <w:t xml:space="preserve"> sánh</w:t>
      </w:r>
      <w:r w:rsidR="00DB7055" w:rsidRPr="00CB4EFB">
        <w:rPr>
          <w:sz w:val="28"/>
        </w:rPr>
        <w:t xml:space="preserve"> với QCVN</w:t>
      </w:r>
      <w:r w:rsidR="00DA7F37" w:rsidRPr="00CB4EFB">
        <w:rPr>
          <w:sz w:val="28"/>
        </w:rPr>
        <w:t xml:space="preserve"> </w:t>
      </w:r>
      <w:r w:rsidR="00DB7055" w:rsidRPr="00CB4EFB">
        <w:rPr>
          <w:sz w:val="28"/>
        </w:rPr>
        <w:t>14:2008/BTNMT thì nồng độ chất ô nhiễm trong nước thải sinh hoạt chưa qua xử lý vượt qu</w:t>
      </w:r>
      <w:r w:rsidRPr="00CB4EFB">
        <w:rPr>
          <w:sz w:val="28"/>
        </w:rPr>
        <w:t>y chuẩn cho phép nhiều lần.</w:t>
      </w:r>
      <w:r w:rsidR="00382176" w:rsidRPr="00CB4EFB">
        <w:rPr>
          <w:sz w:val="28"/>
        </w:rPr>
        <w:t xml:space="preserve"> </w:t>
      </w:r>
      <w:r w:rsidRPr="00CB4EFB">
        <w:rPr>
          <w:sz w:val="28"/>
        </w:rPr>
        <w:t>N</w:t>
      </w:r>
      <w:r w:rsidR="00DB7055" w:rsidRPr="00CB4EFB">
        <w:rPr>
          <w:sz w:val="28"/>
        </w:rPr>
        <w:t xml:space="preserve">ước thải sinh hoạt hàng ngày tại công trường có khối lượng không lớn nhưng độ nhiễm bẩn cao, đặc biệt là nước thải đen. Nguồn thải </w:t>
      </w:r>
      <w:r w:rsidRPr="00CB4EFB">
        <w:rPr>
          <w:sz w:val="28"/>
        </w:rPr>
        <w:t xml:space="preserve">này </w:t>
      </w:r>
      <w:r w:rsidR="00DB7055" w:rsidRPr="00CB4EFB">
        <w:rPr>
          <w:sz w:val="28"/>
        </w:rPr>
        <w:t xml:space="preserve">nếu không được thu gom và xử lý thì khi thải ra môi trường có thể làm tăng hàm lượng các chất N, P, chất rắn lơ lửng,… </w:t>
      </w:r>
      <w:r w:rsidR="00DB7055" w:rsidRPr="00CB4EFB">
        <w:rPr>
          <w:sz w:val="28"/>
        </w:rPr>
        <w:lastRenderedPageBreak/>
        <w:t xml:space="preserve">gây ô nhiễm đất cũng như nguồn nước của khu vực và phát tán vi khuẩn gây bệnh, ảnh hưởng đến sức khỏe của cán bộ công nhân. </w:t>
      </w:r>
    </w:p>
    <w:p w:rsidR="00DB7055" w:rsidRPr="00CB4EFB" w:rsidRDefault="00DB7055" w:rsidP="008625C9">
      <w:pPr>
        <w:pStyle w:val="minh-baocao-normal"/>
        <w:spacing w:line="288" w:lineRule="auto"/>
        <w:rPr>
          <w:rFonts w:ascii="Times New Roman" w:hAnsi="Times New Roman"/>
          <w:i/>
          <w:szCs w:val="28"/>
        </w:rPr>
      </w:pPr>
      <w:r w:rsidRPr="00CB4EFB">
        <w:rPr>
          <w:rFonts w:ascii="Times New Roman" w:hAnsi="Times New Roman"/>
          <w:i/>
          <w:szCs w:val="28"/>
        </w:rPr>
        <w:t>b.2. Đối với nước thải xây dựng:</w:t>
      </w:r>
    </w:p>
    <w:p w:rsidR="00DB7055" w:rsidRPr="00CB4EFB" w:rsidRDefault="00DB7055" w:rsidP="008625C9">
      <w:pPr>
        <w:spacing w:line="288" w:lineRule="auto"/>
        <w:ind w:firstLine="567"/>
        <w:jc w:val="both"/>
        <w:rPr>
          <w:sz w:val="28"/>
        </w:rPr>
      </w:pPr>
      <w:r w:rsidRPr="00CB4EFB">
        <w:rPr>
          <w:sz w:val="28"/>
        </w:rPr>
        <w:t xml:space="preserve">Nguồn thải này chủ yếu là nước thải từ các hoạt động trộn bê tông, vệ sinh thiết bị thi công, bảo dưỡng công trình, tải lượng khó tính toán vì nó phụ thuộc vào khối lượng các hạng mục thi công trong ngày, cách thức sử dụng nước của công nhân. Thành phần các chất ô nhiễm trong nước thải chủ yếu là xi măng, đất, cát,… Nếu ý thức tiết kiệm nước của công nhân thi công cao thì tải lượng của nguồn thải này không </w:t>
      </w:r>
      <w:r w:rsidRPr="00CB4EFB">
        <w:rPr>
          <w:rFonts w:hint="eastAsia"/>
          <w:sz w:val="28"/>
        </w:rPr>
        <w:t>đ</w:t>
      </w:r>
      <w:r w:rsidRPr="00CB4EFB">
        <w:rPr>
          <w:sz w:val="28"/>
        </w:rPr>
        <w:t>áng kể, ít có khả năng gây ảnh hưởng đến các thành phần môi trường của khu vực.</w:t>
      </w:r>
    </w:p>
    <w:p w:rsidR="00640B97" w:rsidRPr="00CB4EFB" w:rsidRDefault="00640B97" w:rsidP="00640B97">
      <w:pPr>
        <w:spacing w:line="288" w:lineRule="auto"/>
        <w:ind w:firstLine="561"/>
        <w:jc w:val="both"/>
        <w:rPr>
          <w:i/>
          <w:sz w:val="28"/>
        </w:rPr>
      </w:pPr>
      <w:r w:rsidRPr="00CB4EFB">
        <w:rPr>
          <w:rFonts w:cs="Times New Roman"/>
          <w:i/>
        </w:rPr>
        <w:t xml:space="preserve">b.3. </w:t>
      </w:r>
      <w:r w:rsidRPr="00CB4EFB">
        <w:rPr>
          <w:i/>
          <w:sz w:val="28"/>
        </w:rPr>
        <w:t>Nước thải trong quá trình nạo</w:t>
      </w:r>
      <w:r w:rsidR="001D04A4" w:rsidRPr="00CB4EFB">
        <w:rPr>
          <w:i/>
          <w:sz w:val="28"/>
        </w:rPr>
        <w:t xml:space="preserve"> hút</w:t>
      </w:r>
      <w:r w:rsidRPr="00CB4EFB">
        <w:rPr>
          <w:i/>
          <w:sz w:val="28"/>
        </w:rPr>
        <w:t xml:space="preserve"> từ hệ thống XLNT cũ:</w:t>
      </w:r>
    </w:p>
    <w:p w:rsidR="00640B97" w:rsidRPr="00CB4EFB" w:rsidRDefault="00640B97" w:rsidP="00640B97">
      <w:pPr>
        <w:pStyle w:val="5MUC5"/>
        <w:spacing w:before="0" w:line="288" w:lineRule="auto"/>
        <w:rPr>
          <w:rFonts w:cs="Times New Roman"/>
          <w:i w:val="0"/>
        </w:rPr>
      </w:pPr>
      <w:r w:rsidRPr="00CB4EFB">
        <w:rPr>
          <w:rFonts w:cs="Times New Roman"/>
          <w:i w:val="0"/>
        </w:rPr>
        <w:t>Các hạng mục trong hệ thống XLNT cũ sẽ được nạo vét chất thải bao gồm: bể lắng 15m</w:t>
      </w:r>
      <w:r w:rsidRPr="00CB4EFB">
        <w:rPr>
          <w:rFonts w:cs="Times New Roman"/>
          <w:i w:val="0"/>
          <w:vertAlign w:val="superscript"/>
        </w:rPr>
        <w:t>3</w:t>
      </w:r>
      <w:r w:rsidRPr="00CB4EFB">
        <w:rPr>
          <w:rFonts w:cs="Times New Roman"/>
          <w:i w:val="0"/>
        </w:rPr>
        <w:t>, hầm biogas 1.500m</w:t>
      </w:r>
      <w:r w:rsidRPr="00CB4EFB">
        <w:rPr>
          <w:rFonts w:cs="Times New Roman"/>
          <w:i w:val="0"/>
          <w:vertAlign w:val="superscript"/>
        </w:rPr>
        <w:t>3</w:t>
      </w:r>
      <w:r w:rsidRPr="00CB4EFB">
        <w:rPr>
          <w:rFonts w:cs="Times New Roman"/>
          <w:i w:val="0"/>
        </w:rPr>
        <w:t>, hồ lắng 1.400m</w:t>
      </w:r>
      <w:r w:rsidRPr="00CB4EFB">
        <w:rPr>
          <w:rFonts w:cs="Times New Roman"/>
          <w:i w:val="0"/>
          <w:vertAlign w:val="superscript"/>
        </w:rPr>
        <w:t>3</w:t>
      </w:r>
      <w:r w:rsidRPr="00CB4EFB">
        <w:rPr>
          <w:rFonts w:cs="Times New Roman"/>
          <w:i w:val="0"/>
        </w:rPr>
        <w:t xml:space="preserve">. </w:t>
      </w:r>
      <w:r w:rsidR="001D04A4" w:rsidRPr="00CB4EFB">
        <w:rPr>
          <w:rFonts w:cs="Times New Roman"/>
          <w:i w:val="0"/>
        </w:rPr>
        <w:t>Lượng nước thải tối đa cần nạo hút là 2.915m</w:t>
      </w:r>
      <w:r w:rsidR="001D04A4" w:rsidRPr="00CB4EFB">
        <w:rPr>
          <w:rFonts w:cs="Times New Roman"/>
          <w:i w:val="0"/>
          <w:vertAlign w:val="superscript"/>
        </w:rPr>
        <w:t>3</w:t>
      </w:r>
      <w:r w:rsidR="001D04A4" w:rsidRPr="00CB4EFB">
        <w:rPr>
          <w:rFonts w:cs="Times New Roman"/>
          <w:i w:val="0"/>
        </w:rPr>
        <w:t xml:space="preserve"> (vào mùa mưa). Nước thải này bao gồm nước mưa và nước thải chăn nuôi heo, nếu không được thu gom xử lý mà thải ra ngoài sẽ gây ô nhiễm môi trường khu vực tiếp nhận.</w:t>
      </w:r>
    </w:p>
    <w:p w:rsidR="00036D3D" w:rsidRPr="00CB4EFB" w:rsidRDefault="00DF37B6" w:rsidP="008625C9">
      <w:pPr>
        <w:pStyle w:val="5MUC5"/>
        <w:spacing w:before="0" w:line="288" w:lineRule="auto"/>
        <w:rPr>
          <w:rFonts w:cs="Times New Roman"/>
        </w:rPr>
      </w:pPr>
      <w:r w:rsidRPr="00CB4EFB">
        <w:rPr>
          <w:rFonts w:cs="Times New Roman"/>
        </w:rPr>
        <w:t>b.</w:t>
      </w:r>
      <w:r w:rsidR="00640B97" w:rsidRPr="00CB4EFB">
        <w:rPr>
          <w:rFonts w:cs="Times New Roman"/>
        </w:rPr>
        <w:t>4</w:t>
      </w:r>
      <w:r w:rsidRPr="00CB4EFB">
        <w:rPr>
          <w:rFonts w:cs="Times New Roman"/>
        </w:rPr>
        <w:t>.</w:t>
      </w:r>
      <w:r w:rsidR="00036D3D" w:rsidRPr="00CB4EFB">
        <w:rPr>
          <w:rFonts w:cs="Times New Roman"/>
        </w:rPr>
        <w:t xml:space="preserve"> Nước mưa chảy tràn</w:t>
      </w:r>
      <w:r w:rsidR="00640B97" w:rsidRPr="00CB4EFB">
        <w:rPr>
          <w:rFonts w:cs="Times New Roman"/>
        </w:rPr>
        <w:t>:</w:t>
      </w:r>
    </w:p>
    <w:p w:rsidR="00DF37B6" w:rsidRPr="00CB4EFB" w:rsidRDefault="00DF37B6" w:rsidP="008625C9">
      <w:pPr>
        <w:spacing w:line="288" w:lineRule="auto"/>
        <w:ind w:firstLine="567"/>
        <w:jc w:val="both"/>
        <w:rPr>
          <w:sz w:val="28"/>
        </w:rPr>
      </w:pPr>
      <w:r w:rsidRPr="00CB4EFB">
        <w:rPr>
          <w:sz w:val="28"/>
        </w:rPr>
        <w:t xml:space="preserve">Nguồn thải này có tải lượng phụ thuộc vào lượng mưa của khu vực, do </w:t>
      </w:r>
      <w:r w:rsidR="00083450" w:rsidRPr="00CB4EFB">
        <w:rPr>
          <w:sz w:val="28"/>
        </w:rPr>
        <w:t>đó thay đổi theo mùa, theo ngày, t</w:t>
      </w:r>
      <w:r w:rsidRPr="00CB4EFB">
        <w:rPr>
          <w:sz w:val="28"/>
        </w:rPr>
        <w:t>hành phần các chất</w:t>
      </w:r>
      <w:r w:rsidR="009B3BA9" w:rsidRPr="00CB4EFB">
        <w:rPr>
          <w:sz w:val="28"/>
        </w:rPr>
        <w:t xml:space="preserve"> </w:t>
      </w:r>
      <w:r w:rsidRPr="00CB4EFB">
        <w:rPr>
          <w:sz w:val="28"/>
        </w:rPr>
        <w:t>ô nhiễm trong nguồn thải phụ thuộc vào hiện trạng bề mặt công trường.</w:t>
      </w:r>
    </w:p>
    <w:p w:rsidR="009B3BA9" w:rsidRPr="00CB4EFB" w:rsidRDefault="00DF37B6" w:rsidP="008625C9">
      <w:pPr>
        <w:pStyle w:val="BodyText"/>
        <w:spacing w:after="0" w:line="288" w:lineRule="auto"/>
        <w:ind w:firstLine="567"/>
        <w:jc w:val="both"/>
        <w:rPr>
          <w:rFonts w:eastAsia="Times New Roman"/>
          <w:sz w:val="28"/>
        </w:rPr>
      </w:pPr>
      <w:r w:rsidRPr="00CB4EFB">
        <w:rPr>
          <w:rFonts w:eastAsia="Times New Roman"/>
          <w:iCs w:val="0"/>
          <w:sz w:val="28"/>
        </w:rPr>
        <w:t xml:space="preserve">Lượng mưa ngày lớn nhất ứng với thời gian xuất hiện tại khu vực là 747 mm (ngày xuất hiện là 14/10/2016). </w:t>
      </w:r>
      <w:r w:rsidR="009B3BA9" w:rsidRPr="00CB4EFB">
        <w:rPr>
          <w:rFonts w:eastAsia="Times New Roman"/>
          <w:iCs w:val="0"/>
          <w:sz w:val="28"/>
        </w:rPr>
        <w:t>L</w:t>
      </w:r>
      <w:r w:rsidR="009B3BA9" w:rsidRPr="00CB4EFB">
        <w:rPr>
          <w:rFonts w:eastAsia="Times New Roman"/>
          <w:sz w:val="28"/>
        </w:rPr>
        <w:t xml:space="preserve">ượng mưa xối tràn của ngày mưa lớn nhất trong khu vực Dự án được tính theo công thức: </w:t>
      </w:r>
    </w:p>
    <w:p w:rsidR="009B3BA9" w:rsidRPr="00CB4EFB" w:rsidRDefault="009B3BA9" w:rsidP="008625C9">
      <w:pPr>
        <w:spacing w:line="288" w:lineRule="auto"/>
        <w:ind w:firstLine="567"/>
        <w:jc w:val="both"/>
        <w:rPr>
          <w:bCs/>
          <w:sz w:val="28"/>
        </w:rPr>
      </w:pPr>
      <w:r w:rsidRPr="00CB4EFB">
        <w:rPr>
          <w:sz w:val="28"/>
          <w:lang w:val="vi-VN"/>
        </w:rPr>
        <w:t xml:space="preserve">Q = </w:t>
      </w:r>
      <w:r w:rsidRPr="00CB4EFB">
        <w:rPr>
          <w:sz w:val="28"/>
        </w:rPr>
        <w:t>Ψ</w:t>
      </w:r>
      <w:r w:rsidRPr="00CB4EFB">
        <w:rPr>
          <w:sz w:val="28"/>
          <w:lang w:val="vi-VN"/>
        </w:rPr>
        <w:t xml:space="preserve">*F*q   </w:t>
      </w:r>
      <w:r w:rsidR="003575C7" w:rsidRPr="00CB4EFB">
        <w:rPr>
          <w:sz w:val="28"/>
        </w:rPr>
        <w:t>(CT 3.6)</w:t>
      </w:r>
    </w:p>
    <w:p w:rsidR="00C37D37" w:rsidRPr="00CB4EFB" w:rsidRDefault="00C37D37" w:rsidP="008625C9">
      <w:pPr>
        <w:pStyle w:val="minh-baocao-normal"/>
        <w:spacing w:line="288" w:lineRule="auto"/>
        <w:rPr>
          <w:rFonts w:ascii="Times New Roman" w:hAnsi="Times New Roman"/>
          <w:szCs w:val="28"/>
        </w:rPr>
      </w:pPr>
      <w:r w:rsidRPr="00CB4EFB">
        <w:rPr>
          <w:rFonts w:ascii="Times New Roman" w:hAnsi="Times New Roman"/>
          <w:szCs w:val="28"/>
        </w:rPr>
        <w:t xml:space="preserve">Trong đó: </w:t>
      </w:r>
    </w:p>
    <w:p w:rsidR="00C37D37" w:rsidRPr="00CB4EFB" w:rsidRDefault="00C37D37" w:rsidP="008625C9">
      <w:pPr>
        <w:spacing w:line="288" w:lineRule="auto"/>
        <w:ind w:firstLine="567"/>
        <w:jc w:val="both"/>
        <w:rPr>
          <w:sz w:val="28"/>
          <w:lang w:val="vi-VN"/>
        </w:rPr>
      </w:pPr>
      <w:r w:rsidRPr="00CB4EFB">
        <w:rPr>
          <w:sz w:val="28"/>
        </w:rPr>
        <w:t xml:space="preserve">- </w:t>
      </w:r>
      <w:r w:rsidRPr="00CB4EFB">
        <w:rPr>
          <w:sz w:val="28"/>
          <w:lang w:val="vi-VN"/>
        </w:rPr>
        <w:t>F: Diện tích đất khu vực tiếp nhận nước mưa</w:t>
      </w:r>
      <w:r w:rsidRPr="00CB4EFB">
        <w:rPr>
          <w:sz w:val="28"/>
          <w:lang w:val="nl-NL"/>
        </w:rPr>
        <w:t>.</w:t>
      </w:r>
    </w:p>
    <w:p w:rsidR="00C37D37" w:rsidRPr="00CB4EFB" w:rsidRDefault="00C37D37" w:rsidP="008625C9">
      <w:pPr>
        <w:spacing w:line="288" w:lineRule="auto"/>
        <w:ind w:firstLine="567"/>
        <w:jc w:val="both"/>
        <w:rPr>
          <w:sz w:val="28"/>
          <w:lang w:val="vi-VN"/>
        </w:rPr>
      </w:pPr>
      <w:r w:rsidRPr="00CB4EFB">
        <w:rPr>
          <w:sz w:val="28"/>
        </w:rPr>
        <w:t xml:space="preserve">- </w:t>
      </w:r>
      <w:r w:rsidRPr="00CB4EFB">
        <w:rPr>
          <w:sz w:val="28"/>
          <w:lang w:val="vi-VN"/>
        </w:rPr>
        <w:t>q: Cường độ mưa: 747 mm/ngày đêm = 0,747 m/ngày đêm.</w:t>
      </w:r>
    </w:p>
    <w:p w:rsidR="00C37D37" w:rsidRPr="00CB4EFB" w:rsidRDefault="00C37D37" w:rsidP="008625C9">
      <w:pPr>
        <w:pStyle w:val="minh-baocao-normal"/>
        <w:spacing w:line="288" w:lineRule="auto"/>
        <w:rPr>
          <w:rFonts w:ascii="Times New Roman" w:hAnsi="Times New Roman"/>
          <w:szCs w:val="28"/>
        </w:rPr>
      </w:pPr>
      <w:r w:rsidRPr="00CB4EFB">
        <w:rPr>
          <w:rFonts w:ascii="Times New Roman" w:hAnsi="Times New Roman"/>
          <w:szCs w:val="28"/>
          <w:lang w:val="en-US"/>
        </w:rPr>
        <w:t xml:space="preserve">- </w:t>
      </w:r>
      <w:r w:rsidRPr="00CB4EFB">
        <w:rPr>
          <w:rFonts w:ascii="Times New Roman" w:hAnsi="Times New Roman"/>
          <w:szCs w:val="28"/>
        </w:rPr>
        <w:t>Ψ: Hệ số dòng chảy bề mặt (</w:t>
      </w:r>
      <w:r w:rsidRPr="00CB4EFB">
        <w:rPr>
          <w:rFonts w:ascii="Times New Roman" w:hAnsi="Times New Roman"/>
          <w:szCs w:val="28"/>
          <w:lang w:val="en-US"/>
        </w:rPr>
        <w:t xml:space="preserve"> theo </w:t>
      </w:r>
      <w:r w:rsidRPr="00CB4EFB">
        <w:rPr>
          <w:rFonts w:ascii="Times New Roman" w:hAnsi="Times New Roman"/>
          <w:szCs w:val="28"/>
        </w:rPr>
        <w:t>TCVN 7957:2008 – Thoát nước, mạng lưới và công trình bên ngoài – Tiêu chuẩn thiết kế).</w:t>
      </w:r>
    </w:p>
    <w:p w:rsidR="009B3BA9" w:rsidRPr="00CB4EFB" w:rsidRDefault="00DF37B6" w:rsidP="008625C9">
      <w:pPr>
        <w:pStyle w:val="BodyText"/>
        <w:spacing w:after="0" w:line="288" w:lineRule="auto"/>
        <w:ind w:firstLine="567"/>
        <w:jc w:val="both"/>
        <w:rPr>
          <w:iCs w:val="0"/>
          <w:spacing w:val="-2"/>
          <w:sz w:val="28"/>
          <w:lang w:val="pt-BR"/>
        </w:rPr>
      </w:pPr>
      <w:r w:rsidRPr="00CB4EFB">
        <w:rPr>
          <w:rFonts w:eastAsia="Times New Roman"/>
          <w:sz w:val="28"/>
        </w:rPr>
        <w:t>Di</w:t>
      </w:r>
      <w:r w:rsidRPr="00CB4EFB">
        <w:rPr>
          <w:rFonts w:eastAsia="Times New Roman" w:cs="Times New Roman"/>
          <w:sz w:val="28"/>
        </w:rPr>
        <w:t>ệ</w:t>
      </w:r>
      <w:r w:rsidRPr="00CB4EFB">
        <w:rPr>
          <w:rFonts w:eastAsia="Times New Roman"/>
          <w:sz w:val="28"/>
        </w:rPr>
        <w:t xml:space="preserve">n tích </w:t>
      </w:r>
      <w:r w:rsidRPr="00CB4EFB">
        <w:rPr>
          <w:rFonts w:eastAsia="Times New Roman" w:cs="Times New Roman"/>
          <w:sz w:val="28"/>
        </w:rPr>
        <w:t>đất</w:t>
      </w:r>
      <w:r w:rsidRPr="00CB4EFB">
        <w:rPr>
          <w:rFonts w:eastAsia="Times New Roman"/>
          <w:sz w:val="28"/>
        </w:rPr>
        <w:t xml:space="preserve"> của Dự án là</w:t>
      </w:r>
      <w:r w:rsidRPr="00CB4EFB">
        <w:rPr>
          <w:rFonts w:eastAsia="Times New Roman" w:cs="Times New Roman"/>
          <w:sz w:val="28"/>
        </w:rPr>
        <w:t xml:space="preserve"> </w:t>
      </w:r>
      <w:r w:rsidR="00641D0F">
        <w:rPr>
          <w:rFonts w:eastAsia="Times New Roman"/>
          <w:sz w:val="28"/>
        </w:rPr>
        <w:t>10.500</w:t>
      </w:r>
      <w:r w:rsidRPr="00CB4EFB">
        <w:rPr>
          <w:rFonts w:eastAsia="Times New Roman"/>
          <w:sz w:val="28"/>
        </w:rPr>
        <w:t xml:space="preserve"> m</w:t>
      </w:r>
      <w:r w:rsidRPr="00CB4EFB">
        <w:rPr>
          <w:rFonts w:eastAsia="Times New Roman"/>
          <w:sz w:val="28"/>
          <w:vertAlign w:val="superscript"/>
        </w:rPr>
        <w:t>2</w:t>
      </w:r>
      <w:r w:rsidRPr="00CB4EFB">
        <w:rPr>
          <w:rFonts w:eastAsia="Times New Roman"/>
          <w:sz w:val="28"/>
        </w:rPr>
        <w:t xml:space="preserve">, </w:t>
      </w:r>
      <w:r w:rsidR="009B3BA9" w:rsidRPr="00CB4EFB">
        <w:rPr>
          <w:rFonts w:eastAsia="Times New Roman"/>
          <w:sz w:val="28"/>
        </w:rPr>
        <w:t xml:space="preserve">trong đó diện tích đã san nền, xây dựng </w:t>
      </w:r>
      <w:r w:rsidR="00755575" w:rsidRPr="00CB4EFB">
        <w:rPr>
          <w:rFonts w:eastAsia="Times New Roman"/>
          <w:sz w:val="28"/>
        </w:rPr>
        <w:t>là 3.715m</w:t>
      </w:r>
      <w:r w:rsidR="00755575" w:rsidRPr="00CB4EFB">
        <w:rPr>
          <w:rFonts w:eastAsia="Times New Roman"/>
          <w:sz w:val="28"/>
          <w:vertAlign w:val="superscript"/>
        </w:rPr>
        <w:t>2</w:t>
      </w:r>
      <w:r w:rsidR="009B3BA9" w:rsidRPr="00CB4EFB">
        <w:rPr>
          <w:rFonts w:eastAsia="Times New Roman"/>
          <w:sz w:val="28"/>
        </w:rPr>
        <w:t xml:space="preserve">, </w:t>
      </w:r>
      <w:r w:rsidR="00C37D37" w:rsidRPr="00CB4EFB">
        <w:rPr>
          <w:rFonts w:eastAsia="Times New Roman"/>
          <w:sz w:val="28"/>
        </w:rPr>
        <w:t xml:space="preserve">còn lại là diện tích trồng cây cao su. </w:t>
      </w:r>
      <w:r w:rsidR="009B3BA9" w:rsidRPr="00CB4EFB">
        <w:rPr>
          <w:rFonts w:eastAsia="Times New Roman"/>
          <w:sz w:val="28"/>
        </w:rPr>
        <w:t>N</w:t>
      </w:r>
      <w:r w:rsidRPr="00CB4EFB">
        <w:rPr>
          <w:rFonts w:eastAsia="Times New Roman"/>
          <w:sz w:val="28"/>
        </w:rPr>
        <w:t>goài ra, dự án còn nhận một l</w:t>
      </w:r>
      <w:r w:rsidRPr="00CB4EFB">
        <w:rPr>
          <w:rFonts w:eastAsia="Times New Roman" w:hint="eastAsia"/>
          <w:sz w:val="28"/>
        </w:rPr>
        <w:t>ư</w:t>
      </w:r>
      <w:r w:rsidRPr="00CB4EFB">
        <w:rPr>
          <w:rFonts w:eastAsia="Times New Roman"/>
          <w:sz w:val="28"/>
        </w:rPr>
        <w:t>ợng n</w:t>
      </w:r>
      <w:r w:rsidRPr="00CB4EFB">
        <w:rPr>
          <w:rFonts w:eastAsia="Times New Roman" w:hint="eastAsia"/>
          <w:sz w:val="28"/>
        </w:rPr>
        <w:t>ư</w:t>
      </w:r>
      <w:r w:rsidRPr="00CB4EFB">
        <w:rPr>
          <w:rFonts w:eastAsia="Times New Roman"/>
          <w:sz w:val="28"/>
        </w:rPr>
        <w:t>ớc m</w:t>
      </w:r>
      <w:r w:rsidRPr="00CB4EFB">
        <w:rPr>
          <w:rFonts w:eastAsia="Times New Roman" w:hint="eastAsia"/>
          <w:sz w:val="28"/>
        </w:rPr>
        <w:t>ư</w:t>
      </w:r>
      <w:r w:rsidRPr="00CB4EFB">
        <w:rPr>
          <w:rFonts w:eastAsia="Times New Roman"/>
          <w:sz w:val="28"/>
        </w:rPr>
        <w:t xml:space="preserve">a từ khu </w:t>
      </w:r>
      <w:r w:rsidR="009528F8" w:rsidRPr="00CB4EFB">
        <w:rPr>
          <w:rFonts w:eastAsia="Times New Roman"/>
          <w:sz w:val="28"/>
        </w:rPr>
        <w:t>vực phía Bắc</w:t>
      </w:r>
      <w:r w:rsidRPr="00CB4EFB">
        <w:rPr>
          <w:rFonts w:eastAsia="Times New Roman"/>
          <w:sz w:val="28"/>
        </w:rPr>
        <w:t xml:space="preserve"> Dự án, với diện tích khoảng </w:t>
      </w:r>
      <w:r w:rsidR="004D61C5" w:rsidRPr="00CB4EFB">
        <w:rPr>
          <w:rFonts w:eastAsia="Times New Roman"/>
          <w:sz w:val="28"/>
        </w:rPr>
        <w:t>6</w:t>
      </w:r>
      <w:r w:rsidRPr="00CB4EFB">
        <w:rPr>
          <w:rFonts w:eastAsia="Times New Roman"/>
          <w:sz w:val="28"/>
        </w:rPr>
        <w:t>.500m</w:t>
      </w:r>
      <w:r w:rsidRPr="00CB4EFB">
        <w:rPr>
          <w:rFonts w:eastAsia="Times New Roman"/>
          <w:sz w:val="28"/>
          <w:vertAlign w:val="superscript"/>
        </w:rPr>
        <w:t>2</w:t>
      </w:r>
      <w:r w:rsidR="009528F8" w:rsidRPr="00CB4EFB">
        <w:rPr>
          <w:rFonts w:eastAsia="Times New Roman"/>
          <w:sz w:val="28"/>
        </w:rPr>
        <w:t>. L</w:t>
      </w:r>
      <w:r w:rsidR="009B3BA9" w:rsidRPr="00CB4EFB">
        <w:rPr>
          <w:rFonts w:hint="eastAsia"/>
          <w:iCs w:val="0"/>
          <w:spacing w:val="-2"/>
          <w:sz w:val="28"/>
          <w:lang w:val="pt-BR"/>
        </w:rPr>
        <w:t>ư</w:t>
      </w:r>
      <w:r w:rsidR="009B3BA9" w:rsidRPr="00CB4EFB">
        <w:rPr>
          <w:iCs w:val="0"/>
          <w:spacing w:val="-2"/>
          <w:sz w:val="28"/>
          <w:lang w:val="pt-BR"/>
        </w:rPr>
        <w:t>ợng m</w:t>
      </w:r>
      <w:r w:rsidR="009B3BA9" w:rsidRPr="00CB4EFB">
        <w:rPr>
          <w:rFonts w:hint="eastAsia"/>
          <w:iCs w:val="0"/>
          <w:spacing w:val="-2"/>
          <w:sz w:val="28"/>
          <w:lang w:val="pt-BR"/>
        </w:rPr>
        <w:t>ư</w:t>
      </w:r>
      <w:r w:rsidR="009B3BA9" w:rsidRPr="00CB4EFB">
        <w:rPr>
          <w:iCs w:val="0"/>
          <w:spacing w:val="-2"/>
          <w:sz w:val="28"/>
          <w:lang w:val="pt-BR"/>
        </w:rPr>
        <w:t xml:space="preserve">a khu vực </w:t>
      </w:r>
      <w:r w:rsidR="009B3BA9" w:rsidRPr="00CB4EFB">
        <w:rPr>
          <w:rFonts w:hint="eastAsia"/>
          <w:iCs w:val="0"/>
          <w:spacing w:val="-2"/>
          <w:sz w:val="28"/>
          <w:lang w:val="pt-BR"/>
        </w:rPr>
        <w:t>đư</w:t>
      </w:r>
      <w:r w:rsidR="009B3BA9" w:rsidRPr="00CB4EFB">
        <w:rPr>
          <w:iCs w:val="0"/>
          <w:spacing w:val="-2"/>
          <w:sz w:val="28"/>
          <w:lang w:val="pt-BR"/>
        </w:rPr>
        <w:t>ợc tính nh</w:t>
      </w:r>
      <w:r w:rsidR="009B3BA9" w:rsidRPr="00CB4EFB">
        <w:rPr>
          <w:rFonts w:hint="eastAsia"/>
          <w:iCs w:val="0"/>
          <w:spacing w:val="-2"/>
          <w:sz w:val="28"/>
          <w:lang w:val="pt-BR"/>
        </w:rPr>
        <w:t>ư</w:t>
      </w:r>
      <w:r w:rsidR="009B3BA9" w:rsidRPr="00CB4EFB">
        <w:rPr>
          <w:iCs w:val="0"/>
          <w:spacing w:val="-2"/>
          <w:sz w:val="28"/>
          <w:lang w:val="pt-BR"/>
        </w:rPr>
        <w:t xml:space="preserve"> bảng sau:</w:t>
      </w:r>
    </w:p>
    <w:p w:rsidR="004054EB" w:rsidRPr="00CB4EFB" w:rsidRDefault="004054EB" w:rsidP="008625C9">
      <w:pPr>
        <w:pStyle w:val="BodyText"/>
        <w:spacing w:after="0" w:line="288" w:lineRule="auto"/>
        <w:ind w:firstLine="567"/>
        <w:jc w:val="both"/>
        <w:rPr>
          <w:iCs w:val="0"/>
          <w:spacing w:val="-2"/>
          <w:sz w:val="28"/>
          <w:lang w:val="pt-BR"/>
        </w:rPr>
      </w:pPr>
    </w:p>
    <w:p w:rsidR="004054EB" w:rsidRPr="00CB4EFB" w:rsidRDefault="004054EB" w:rsidP="008625C9">
      <w:pPr>
        <w:pStyle w:val="BodyText"/>
        <w:spacing w:after="0" w:line="288" w:lineRule="auto"/>
        <w:ind w:firstLine="567"/>
        <w:jc w:val="both"/>
        <w:rPr>
          <w:iCs w:val="0"/>
          <w:spacing w:val="-2"/>
          <w:sz w:val="28"/>
          <w:lang w:val="pt-BR"/>
        </w:rPr>
      </w:pPr>
    </w:p>
    <w:p w:rsidR="004054EB" w:rsidRPr="00CB4EFB" w:rsidRDefault="004054EB" w:rsidP="008625C9">
      <w:pPr>
        <w:pStyle w:val="BodyText"/>
        <w:spacing w:after="0" w:line="288" w:lineRule="auto"/>
        <w:ind w:firstLine="567"/>
        <w:jc w:val="both"/>
        <w:rPr>
          <w:iCs w:val="0"/>
          <w:spacing w:val="-2"/>
          <w:sz w:val="28"/>
          <w:lang w:val="pt-BR"/>
        </w:rPr>
      </w:pPr>
    </w:p>
    <w:p w:rsidR="004054EB" w:rsidRPr="00CB4EFB" w:rsidRDefault="004054EB" w:rsidP="008625C9">
      <w:pPr>
        <w:pStyle w:val="BodyText"/>
        <w:spacing w:after="0" w:line="288" w:lineRule="auto"/>
        <w:ind w:firstLine="567"/>
        <w:jc w:val="both"/>
        <w:rPr>
          <w:rFonts w:eastAsia="Times New Roman"/>
          <w:sz w:val="28"/>
        </w:rPr>
      </w:pPr>
    </w:p>
    <w:p w:rsidR="009B3BA9" w:rsidRPr="00CB4EFB" w:rsidRDefault="009B3BA9" w:rsidP="00967E8D">
      <w:pPr>
        <w:jc w:val="center"/>
        <w:rPr>
          <w:b/>
          <w:spacing w:val="-4"/>
          <w:sz w:val="28"/>
          <w:lang w:val="vi-VN"/>
        </w:rPr>
      </w:pPr>
      <w:bookmarkStart w:id="667" w:name="_Toc108447115"/>
      <w:r w:rsidRPr="00CB4EFB">
        <w:rPr>
          <w:b/>
          <w:spacing w:val="-4"/>
          <w:sz w:val="28"/>
          <w:lang w:val="vi-VN"/>
        </w:rPr>
        <w:lastRenderedPageBreak/>
        <w:t>B</w:t>
      </w:r>
      <w:r w:rsidRPr="00CB4EFB">
        <w:rPr>
          <w:rFonts w:cs="Times New Roman"/>
          <w:b/>
          <w:spacing w:val="-4"/>
          <w:sz w:val="28"/>
          <w:lang w:val="vi-VN"/>
        </w:rPr>
        <w:t xml:space="preserve">ảng </w:t>
      </w:r>
      <w:r w:rsidR="001E234B" w:rsidRPr="00CB4EFB">
        <w:rPr>
          <w:b/>
          <w:bCs/>
          <w:iCs/>
          <w:spacing w:val="-4"/>
          <w:sz w:val="28"/>
        </w:rPr>
        <w:t>3.10</w:t>
      </w:r>
      <w:r w:rsidRPr="00CB4EFB">
        <w:rPr>
          <w:b/>
          <w:spacing w:val="-4"/>
          <w:sz w:val="28"/>
          <w:lang w:val="vi-VN"/>
        </w:rPr>
        <w:t>: L</w:t>
      </w:r>
      <w:r w:rsidRPr="00CB4EFB">
        <w:rPr>
          <w:rFonts w:cs="Times New Roman"/>
          <w:b/>
          <w:spacing w:val="-4"/>
          <w:sz w:val="28"/>
          <w:lang w:val="vi-VN"/>
        </w:rPr>
        <w:t>ượng nước mưa chảy tràn trên diện tích Dự án</w:t>
      </w:r>
      <w:bookmarkEnd w:id="667"/>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3426"/>
        <w:gridCol w:w="1149"/>
        <w:gridCol w:w="1610"/>
        <w:gridCol w:w="1739"/>
      </w:tblGrid>
      <w:tr w:rsidR="00002641" w:rsidRPr="00CB4EFB" w:rsidTr="00FE3F18">
        <w:trPr>
          <w:trHeight w:val="428"/>
          <w:jc w:val="center"/>
        </w:trPr>
        <w:tc>
          <w:tcPr>
            <w:tcW w:w="604" w:type="dxa"/>
            <w:vAlign w:val="center"/>
          </w:tcPr>
          <w:p w:rsidR="00FE3F18" w:rsidRPr="00CB4EFB" w:rsidRDefault="00FE3F18" w:rsidP="008625C9">
            <w:pPr>
              <w:widowControl w:val="0"/>
              <w:spacing w:line="264" w:lineRule="auto"/>
              <w:jc w:val="both"/>
              <w:rPr>
                <w:b/>
                <w:iCs/>
                <w:lang w:val="nl-NL"/>
              </w:rPr>
            </w:pPr>
            <w:r w:rsidRPr="00CB4EFB">
              <w:rPr>
                <w:b/>
                <w:iCs/>
                <w:lang w:val="nl-NL"/>
              </w:rPr>
              <w:t>TT</w:t>
            </w:r>
          </w:p>
        </w:tc>
        <w:tc>
          <w:tcPr>
            <w:tcW w:w="3426" w:type="dxa"/>
            <w:vAlign w:val="center"/>
          </w:tcPr>
          <w:p w:rsidR="00FE3F18" w:rsidRPr="00CB4EFB" w:rsidRDefault="00FE3F18" w:rsidP="008625C9">
            <w:pPr>
              <w:widowControl w:val="0"/>
              <w:spacing w:line="264" w:lineRule="auto"/>
              <w:jc w:val="both"/>
              <w:rPr>
                <w:rFonts w:cs="Times New Roman"/>
                <w:b/>
                <w:iCs/>
                <w:lang w:val="nl-NL"/>
              </w:rPr>
            </w:pPr>
            <w:r w:rsidRPr="00CB4EFB">
              <w:rPr>
                <w:b/>
                <w:iCs/>
                <w:lang w:val="nl-NL"/>
              </w:rPr>
              <w:t>Khu v</w:t>
            </w:r>
            <w:r w:rsidRPr="00CB4EFB">
              <w:rPr>
                <w:rFonts w:cs="Times New Roman"/>
                <w:b/>
                <w:iCs/>
                <w:lang w:val="nl-NL"/>
              </w:rPr>
              <w:t>ực</w:t>
            </w:r>
          </w:p>
        </w:tc>
        <w:tc>
          <w:tcPr>
            <w:tcW w:w="1149" w:type="dxa"/>
            <w:vAlign w:val="center"/>
          </w:tcPr>
          <w:p w:rsidR="00FE3F18" w:rsidRPr="00CB4EFB" w:rsidRDefault="00FE3F18" w:rsidP="008625C9">
            <w:pPr>
              <w:widowControl w:val="0"/>
              <w:spacing w:line="264" w:lineRule="auto"/>
              <w:jc w:val="both"/>
              <w:rPr>
                <w:b/>
                <w:iCs/>
                <w:lang w:val="nl-NL"/>
              </w:rPr>
            </w:pPr>
            <w:r w:rsidRPr="00CB4EFB">
              <w:rPr>
                <w:b/>
                <w:iCs/>
                <w:lang w:val="nl-NL"/>
              </w:rPr>
              <w:t>Di</w:t>
            </w:r>
            <w:r w:rsidRPr="00CB4EFB">
              <w:rPr>
                <w:rFonts w:cs="Times New Roman"/>
                <w:b/>
                <w:iCs/>
                <w:lang w:val="nl-NL"/>
              </w:rPr>
              <w:t>ện tích (m</w:t>
            </w:r>
            <w:r w:rsidRPr="00CB4EFB">
              <w:rPr>
                <w:b/>
                <w:iCs/>
                <w:vertAlign w:val="superscript"/>
                <w:lang w:val="nl-NL"/>
              </w:rPr>
              <w:t>2</w:t>
            </w:r>
            <w:r w:rsidRPr="00CB4EFB">
              <w:rPr>
                <w:b/>
                <w:iCs/>
                <w:lang w:val="nl-NL"/>
              </w:rPr>
              <w:t>)</w:t>
            </w:r>
          </w:p>
        </w:tc>
        <w:tc>
          <w:tcPr>
            <w:tcW w:w="1610" w:type="dxa"/>
            <w:vAlign w:val="center"/>
          </w:tcPr>
          <w:p w:rsidR="00FE3F18" w:rsidRPr="00CB4EFB" w:rsidRDefault="00FE3F18" w:rsidP="008625C9">
            <w:pPr>
              <w:widowControl w:val="0"/>
              <w:spacing w:line="264" w:lineRule="auto"/>
              <w:jc w:val="both"/>
              <w:rPr>
                <w:rFonts w:cs="Times New Roman"/>
                <w:b/>
                <w:iCs/>
                <w:lang w:val="nl-NL"/>
              </w:rPr>
            </w:pPr>
            <w:r w:rsidRPr="00CB4EFB">
              <w:rPr>
                <w:b/>
                <w:iCs/>
                <w:lang w:val="nl-NL"/>
              </w:rPr>
              <w:t>H</w:t>
            </w:r>
            <w:r w:rsidRPr="00CB4EFB">
              <w:rPr>
                <w:rFonts w:cs="Times New Roman"/>
                <w:b/>
                <w:iCs/>
                <w:lang w:val="nl-NL"/>
              </w:rPr>
              <w:t>ệ số dòng chảy bề mặt</w:t>
            </w:r>
          </w:p>
        </w:tc>
        <w:tc>
          <w:tcPr>
            <w:tcW w:w="1739" w:type="dxa"/>
            <w:vAlign w:val="center"/>
          </w:tcPr>
          <w:p w:rsidR="00FE3F18" w:rsidRPr="00CB4EFB" w:rsidRDefault="00FE3F18" w:rsidP="008625C9">
            <w:pPr>
              <w:widowControl w:val="0"/>
              <w:spacing w:line="264" w:lineRule="auto"/>
              <w:jc w:val="both"/>
              <w:rPr>
                <w:rFonts w:cs="Times New Roman"/>
                <w:b/>
                <w:iCs/>
                <w:spacing w:val="-4"/>
                <w:lang w:val="nl-NL"/>
              </w:rPr>
            </w:pPr>
            <w:r w:rsidRPr="00CB4EFB">
              <w:rPr>
                <w:b/>
                <w:iCs/>
                <w:spacing w:val="-4"/>
                <w:lang w:val="nl-NL"/>
              </w:rPr>
              <w:t>L</w:t>
            </w:r>
            <w:r w:rsidRPr="00CB4EFB">
              <w:rPr>
                <w:rFonts w:cs="Times New Roman"/>
                <w:b/>
                <w:iCs/>
                <w:spacing w:val="-4"/>
                <w:lang w:val="nl-NL"/>
              </w:rPr>
              <w:t>ượng mưa (m</w:t>
            </w:r>
            <w:r w:rsidRPr="00CB4EFB">
              <w:rPr>
                <w:b/>
                <w:iCs/>
                <w:spacing w:val="-4"/>
                <w:vertAlign w:val="superscript"/>
                <w:lang w:val="nl-NL"/>
              </w:rPr>
              <w:t>3</w:t>
            </w:r>
            <w:r w:rsidRPr="00CB4EFB">
              <w:rPr>
                <w:b/>
                <w:iCs/>
                <w:spacing w:val="-4"/>
                <w:lang w:val="nl-NL"/>
              </w:rPr>
              <w:t>/ng.</w:t>
            </w:r>
            <w:r w:rsidRPr="00CB4EFB">
              <w:rPr>
                <w:rFonts w:cs="Times New Roman"/>
                <w:b/>
                <w:iCs/>
                <w:spacing w:val="-4"/>
                <w:lang w:val="nl-NL"/>
              </w:rPr>
              <w:t>đ)</w:t>
            </w:r>
          </w:p>
        </w:tc>
      </w:tr>
      <w:tr w:rsidR="00002641" w:rsidRPr="00CB4EFB" w:rsidTr="00FE3F18">
        <w:trPr>
          <w:trHeight w:val="428"/>
          <w:jc w:val="center"/>
        </w:trPr>
        <w:tc>
          <w:tcPr>
            <w:tcW w:w="604" w:type="dxa"/>
            <w:vAlign w:val="center"/>
          </w:tcPr>
          <w:p w:rsidR="00FE3F18" w:rsidRPr="00CB4EFB" w:rsidRDefault="00FE3F18" w:rsidP="008625C9">
            <w:pPr>
              <w:spacing w:line="264" w:lineRule="auto"/>
              <w:jc w:val="both"/>
            </w:pPr>
            <w:r w:rsidRPr="00CB4EFB">
              <w:t>1</w:t>
            </w:r>
          </w:p>
        </w:tc>
        <w:tc>
          <w:tcPr>
            <w:tcW w:w="3426" w:type="dxa"/>
            <w:vAlign w:val="center"/>
          </w:tcPr>
          <w:p w:rsidR="00FE3F18" w:rsidRPr="00CB4EFB" w:rsidRDefault="00C37D37" w:rsidP="008625C9">
            <w:pPr>
              <w:spacing w:line="264" w:lineRule="auto"/>
              <w:jc w:val="both"/>
            </w:pPr>
            <w:r w:rsidRPr="00CB4EFB">
              <w:t xml:space="preserve">Diện tích đất có mái (chuồng </w:t>
            </w:r>
            <w:r w:rsidR="00321973" w:rsidRPr="00CB4EFB">
              <w:t>heo</w:t>
            </w:r>
            <w:r w:rsidRPr="00CB4EFB">
              <w:t xml:space="preserve">, </w:t>
            </w:r>
            <w:r w:rsidRPr="00CB4EFB">
              <w:rPr>
                <w:rFonts w:cs="Times New Roman"/>
                <w:szCs w:val="24"/>
                <w:lang w:val="pt-BR"/>
              </w:rPr>
              <w:t>nhà kho, khu vực khử trùng, tháp nước)</w:t>
            </w:r>
          </w:p>
        </w:tc>
        <w:tc>
          <w:tcPr>
            <w:tcW w:w="1149" w:type="dxa"/>
            <w:vAlign w:val="center"/>
          </w:tcPr>
          <w:p w:rsidR="00FE3F18" w:rsidRPr="00CB4EFB" w:rsidRDefault="00AE0FA3" w:rsidP="008625C9">
            <w:pPr>
              <w:spacing w:line="264" w:lineRule="auto"/>
              <w:jc w:val="both"/>
              <w:rPr>
                <w:iCs/>
                <w:spacing w:val="-2"/>
              </w:rPr>
            </w:pPr>
            <w:r w:rsidRPr="00CB4EFB">
              <w:rPr>
                <w:iCs/>
                <w:spacing w:val="-2"/>
              </w:rPr>
              <w:t>2.665</w:t>
            </w:r>
          </w:p>
        </w:tc>
        <w:tc>
          <w:tcPr>
            <w:tcW w:w="1610" w:type="dxa"/>
            <w:vAlign w:val="center"/>
          </w:tcPr>
          <w:p w:rsidR="00FE3F18" w:rsidRPr="00CB4EFB" w:rsidRDefault="00FE3F18" w:rsidP="008625C9">
            <w:pPr>
              <w:spacing w:line="264" w:lineRule="auto"/>
              <w:jc w:val="both"/>
            </w:pPr>
            <w:r w:rsidRPr="00CB4EFB">
              <w:t>0,75</w:t>
            </w:r>
          </w:p>
        </w:tc>
        <w:tc>
          <w:tcPr>
            <w:tcW w:w="1739" w:type="dxa"/>
            <w:vAlign w:val="center"/>
          </w:tcPr>
          <w:p w:rsidR="00FE3F18" w:rsidRPr="00CB4EFB" w:rsidRDefault="00AE0FA3" w:rsidP="008625C9">
            <w:pPr>
              <w:jc w:val="both"/>
              <w:rPr>
                <w:rFonts w:cs="Times New Roman"/>
                <w:szCs w:val="24"/>
                <w:lang w:bidi="ar-SA"/>
              </w:rPr>
            </w:pPr>
            <w:r w:rsidRPr="00CB4EFB">
              <w:rPr>
                <w:rFonts w:cs="Times New Roman"/>
                <w:szCs w:val="24"/>
                <w:lang w:bidi="ar-SA"/>
              </w:rPr>
              <w:t>1.493</w:t>
            </w:r>
          </w:p>
        </w:tc>
      </w:tr>
      <w:tr w:rsidR="00002641" w:rsidRPr="00CB4EFB" w:rsidTr="00FE3F18">
        <w:trPr>
          <w:trHeight w:val="428"/>
          <w:jc w:val="center"/>
        </w:trPr>
        <w:tc>
          <w:tcPr>
            <w:tcW w:w="604" w:type="dxa"/>
            <w:vAlign w:val="center"/>
          </w:tcPr>
          <w:p w:rsidR="00FE3F18" w:rsidRPr="00CB4EFB" w:rsidRDefault="00FE3F18" w:rsidP="008625C9">
            <w:pPr>
              <w:spacing w:line="264" w:lineRule="auto"/>
              <w:jc w:val="both"/>
            </w:pPr>
            <w:r w:rsidRPr="00CB4EFB">
              <w:t>2</w:t>
            </w:r>
          </w:p>
        </w:tc>
        <w:tc>
          <w:tcPr>
            <w:tcW w:w="3426" w:type="dxa"/>
            <w:vAlign w:val="center"/>
          </w:tcPr>
          <w:p w:rsidR="00FE3F18" w:rsidRPr="00CB4EFB" w:rsidRDefault="00C37D37" w:rsidP="008625C9">
            <w:pPr>
              <w:pStyle w:val="11NOIDUNG"/>
              <w:spacing w:before="0" w:line="247" w:lineRule="auto"/>
              <w:ind w:firstLine="0"/>
              <w:rPr>
                <w:sz w:val="24"/>
                <w:szCs w:val="24"/>
              </w:rPr>
            </w:pPr>
            <w:r w:rsidRPr="00CB4EFB">
              <w:rPr>
                <w:sz w:val="24"/>
                <w:szCs w:val="24"/>
              </w:rPr>
              <w:t xml:space="preserve">Diện tích đất trồng cao su, đường đất nội bộ </w:t>
            </w:r>
          </w:p>
        </w:tc>
        <w:tc>
          <w:tcPr>
            <w:tcW w:w="1149" w:type="dxa"/>
            <w:vAlign w:val="center"/>
          </w:tcPr>
          <w:p w:rsidR="00FE3F18" w:rsidRPr="00CB4EFB" w:rsidRDefault="00C37D37" w:rsidP="008625C9">
            <w:pPr>
              <w:spacing w:line="264" w:lineRule="auto"/>
              <w:jc w:val="both"/>
              <w:rPr>
                <w:iCs/>
                <w:spacing w:val="-2"/>
                <w:lang w:val="pt-BR"/>
              </w:rPr>
            </w:pPr>
            <w:r w:rsidRPr="00CB4EFB">
              <w:rPr>
                <w:iCs/>
                <w:spacing w:val="-2"/>
                <w:lang w:val="pt-BR"/>
              </w:rPr>
              <w:t>3.335</w:t>
            </w:r>
          </w:p>
        </w:tc>
        <w:tc>
          <w:tcPr>
            <w:tcW w:w="1610" w:type="dxa"/>
            <w:vAlign w:val="center"/>
          </w:tcPr>
          <w:p w:rsidR="00FE3F18" w:rsidRPr="00CB4EFB" w:rsidRDefault="00C37D37" w:rsidP="008625C9">
            <w:pPr>
              <w:spacing w:line="264" w:lineRule="auto"/>
              <w:jc w:val="both"/>
            </w:pPr>
            <w:r w:rsidRPr="00CB4EFB">
              <w:t>0,4</w:t>
            </w:r>
          </w:p>
        </w:tc>
        <w:tc>
          <w:tcPr>
            <w:tcW w:w="1739" w:type="dxa"/>
            <w:vAlign w:val="center"/>
          </w:tcPr>
          <w:p w:rsidR="00FE3F18" w:rsidRPr="00CB4EFB" w:rsidRDefault="00C37D37" w:rsidP="008625C9">
            <w:pPr>
              <w:jc w:val="both"/>
              <w:rPr>
                <w:rFonts w:cs="Times New Roman"/>
                <w:szCs w:val="24"/>
                <w:lang w:bidi="ar-SA"/>
              </w:rPr>
            </w:pPr>
            <w:r w:rsidRPr="00CB4EFB">
              <w:rPr>
                <w:rFonts w:cs="Times New Roman"/>
                <w:szCs w:val="24"/>
                <w:lang w:bidi="ar-SA"/>
              </w:rPr>
              <w:t>1.334</w:t>
            </w:r>
          </w:p>
        </w:tc>
      </w:tr>
      <w:tr w:rsidR="00002641" w:rsidRPr="00CB4EFB" w:rsidTr="00FE3F18">
        <w:trPr>
          <w:trHeight w:val="428"/>
          <w:jc w:val="center"/>
        </w:trPr>
        <w:tc>
          <w:tcPr>
            <w:tcW w:w="604" w:type="dxa"/>
            <w:vAlign w:val="center"/>
          </w:tcPr>
          <w:p w:rsidR="00FE3F18" w:rsidRPr="00CB4EFB" w:rsidRDefault="00C37D37" w:rsidP="008625C9">
            <w:pPr>
              <w:spacing w:line="264" w:lineRule="auto"/>
              <w:jc w:val="both"/>
            </w:pPr>
            <w:r w:rsidRPr="00CB4EFB">
              <w:t>3</w:t>
            </w:r>
          </w:p>
        </w:tc>
        <w:tc>
          <w:tcPr>
            <w:tcW w:w="3426" w:type="dxa"/>
            <w:vAlign w:val="center"/>
          </w:tcPr>
          <w:p w:rsidR="00FE3F18" w:rsidRPr="00CB4EFB" w:rsidRDefault="00FE3F18" w:rsidP="008625C9">
            <w:pPr>
              <w:spacing w:line="264" w:lineRule="auto"/>
              <w:jc w:val="both"/>
              <w:rPr>
                <w:szCs w:val="24"/>
              </w:rPr>
            </w:pPr>
            <w:r w:rsidRPr="00CB4EFB">
              <w:rPr>
                <w:szCs w:val="24"/>
              </w:rPr>
              <w:t>Khu đất phía Bắc</w:t>
            </w:r>
          </w:p>
        </w:tc>
        <w:tc>
          <w:tcPr>
            <w:tcW w:w="1149" w:type="dxa"/>
            <w:vAlign w:val="center"/>
          </w:tcPr>
          <w:p w:rsidR="00FE3F18" w:rsidRPr="00CB4EFB" w:rsidRDefault="004D61C5" w:rsidP="008625C9">
            <w:pPr>
              <w:spacing w:line="264" w:lineRule="auto"/>
              <w:jc w:val="both"/>
              <w:rPr>
                <w:iCs/>
                <w:spacing w:val="-2"/>
                <w:lang w:val="pt-BR"/>
              </w:rPr>
            </w:pPr>
            <w:r w:rsidRPr="00CB4EFB">
              <w:rPr>
                <w:iCs/>
                <w:spacing w:val="-2"/>
                <w:lang w:val="pt-BR"/>
              </w:rPr>
              <w:t>6</w:t>
            </w:r>
            <w:r w:rsidR="00FE3F18" w:rsidRPr="00CB4EFB">
              <w:rPr>
                <w:iCs/>
                <w:spacing w:val="-2"/>
                <w:lang w:val="pt-BR"/>
              </w:rPr>
              <w:t>.500</w:t>
            </w:r>
          </w:p>
        </w:tc>
        <w:tc>
          <w:tcPr>
            <w:tcW w:w="1610" w:type="dxa"/>
            <w:vAlign w:val="center"/>
          </w:tcPr>
          <w:p w:rsidR="00FE3F18" w:rsidRPr="00CB4EFB" w:rsidRDefault="00C37D37" w:rsidP="008625C9">
            <w:pPr>
              <w:spacing w:line="264" w:lineRule="auto"/>
              <w:jc w:val="both"/>
            </w:pPr>
            <w:r w:rsidRPr="00CB4EFB">
              <w:t>0,4</w:t>
            </w:r>
          </w:p>
        </w:tc>
        <w:tc>
          <w:tcPr>
            <w:tcW w:w="1739" w:type="dxa"/>
            <w:vAlign w:val="center"/>
          </w:tcPr>
          <w:p w:rsidR="00FE3F18" w:rsidRPr="00CB4EFB" w:rsidRDefault="00C37D37" w:rsidP="008625C9">
            <w:pPr>
              <w:jc w:val="both"/>
              <w:rPr>
                <w:rFonts w:cs="Times New Roman"/>
                <w:szCs w:val="24"/>
                <w:lang w:bidi="ar-SA"/>
              </w:rPr>
            </w:pPr>
            <w:r w:rsidRPr="00CB4EFB">
              <w:rPr>
                <w:rFonts w:cs="Times New Roman"/>
                <w:szCs w:val="24"/>
                <w:lang w:bidi="ar-SA"/>
              </w:rPr>
              <w:t>1.</w:t>
            </w:r>
            <w:r w:rsidR="004D61C5" w:rsidRPr="00CB4EFB">
              <w:rPr>
                <w:rFonts w:cs="Times New Roman"/>
                <w:szCs w:val="24"/>
                <w:lang w:bidi="ar-SA"/>
              </w:rPr>
              <w:t>942,2</w:t>
            </w:r>
          </w:p>
        </w:tc>
      </w:tr>
      <w:tr w:rsidR="00002641" w:rsidRPr="00CB4EFB" w:rsidTr="00FE3F18">
        <w:trPr>
          <w:trHeight w:val="428"/>
          <w:jc w:val="center"/>
        </w:trPr>
        <w:tc>
          <w:tcPr>
            <w:tcW w:w="6789" w:type="dxa"/>
            <w:gridSpan w:val="4"/>
            <w:vAlign w:val="center"/>
          </w:tcPr>
          <w:p w:rsidR="00FE3F18" w:rsidRPr="00CB4EFB" w:rsidRDefault="00FE3F18" w:rsidP="008625C9">
            <w:pPr>
              <w:spacing w:line="264" w:lineRule="auto"/>
              <w:jc w:val="both"/>
              <w:rPr>
                <w:b/>
              </w:rPr>
            </w:pPr>
            <w:r w:rsidRPr="00CB4EFB">
              <w:rPr>
                <w:b/>
              </w:rPr>
              <w:t>Tổng cộng</w:t>
            </w:r>
          </w:p>
        </w:tc>
        <w:tc>
          <w:tcPr>
            <w:tcW w:w="1739" w:type="dxa"/>
            <w:vAlign w:val="center"/>
          </w:tcPr>
          <w:p w:rsidR="00FE3F18" w:rsidRPr="00CB4EFB" w:rsidRDefault="004D61C5" w:rsidP="008625C9">
            <w:pPr>
              <w:spacing w:line="264" w:lineRule="auto"/>
              <w:jc w:val="both"/>
            </w:pPr>
            <w:r w:rsidRPr="00CB4EFB">
              <w:t>4.769,2</w:t>
            </w:r>
          </w:p>
        </w:tc>
      </w:tr>
    </w:tbl>
    <w:p w:rsidR="009B3BA9" w:rsidRPr="00CB4EFB" w:rsidRDefault="009B3BA9" w:rsidP="008625C9">
      <w:pPr>
        <w:pStyle w:val="BodyText"/>
        <w:spacing w:after="0" w:line="288" w:lineRule="auto"/>
        <w:ind w:firstLine="567"/>
        <w:jc w:val="both"/>
        <w:rPr>
          <w:rFonts w:eastAsia="Times New Roman"/>
          <w:sz w:val="28"/>
        </w:rPr>
      </w:pPr>
      <w:r w:rsidRPr="00CB4EFB">
        <w:rPr>
          <w:iCs w:val="0"/>
          <w:spacing w:val="-2"/>
          <w:sz w:val="28"/>
          <w:lang w:val="pt-BR"/>
        </w:rPr>
        <w:t xml:space="preserve">Tổng lượng nước mưa chảy tràn mà Trang trại nhận được trong ngày có mưa lớn nhất là </w:t>
      </w:r>
      <w:r w:rsidR="004D61C5" w:rsidRPr="00CB4EFB">
        <w:rPr>
          <w:sz w:val="28"/>
        </w:rPr>
        <w:t>4.769,2</w:t>
      </w:r>
      <w:r w:rsidRPr="00CB4EFB">
        <w:rPr>
          <w:sz w:val="28"/>
        </w:rPr>
        <w:t>m</w:t>
      </w:r>
      <w:r w:rsidRPr="00CB4EFB">
        <w:rPr>
          <w:sz w:val="28"/>
          <w:vertAlign w:val="superscript"/>
        </w:rPr>
        <w:t>3</w:t>
      </w:r>
      <w:r w:rsidRPr="00CB4EFB">
        <w:rPr>
          <w:sz w:val="28"/>
        </w:rPr>
        <w:t>.</w:t>
      </w:r>
    </w:p>
    <w:p w:rsidR="00DF37B6" w:rsidRPr="00CB4EFB" w:rsidRDefault="00DF37B6" w:rsidP="008625C9">
      <w:pPr>
        <w:pStyle w:val="minh-baocao-normal"/>
        <w:spacing w:line="288" w:lineRule="auto"/>
        <w:rPr>
          <w:rFonts w:ascii="Times New Roman" w:hAnsi="Times New Roman"/>
          <w:spacing w:val="-4"/>
          <w:szCs w:val="28"/>
          <w:lang w:val="en-US"/>
        </w:rPr>
      </w:pPr>
      <w:r w:rsidRPr="00CB4EFB">
        <w:rPr>
          <w:rFonts w:ascii="Times New Roman" w:hAnsi="Times New Roman"/>
          <w:szCs w:val="28"/>
        </w:rPr>
        <w:t>Trong quá trình san nền, n</w:t>
      </w:r>
      <w:r w:rsidRPr="00CB4EFB">
        <w:rPr>
          <w:rFonts w:ascii="Times New Roman" w:eastAsia="MS Mincho" w:hAnsi="Times New Roman"/>
          <w:szCs w:val="28"/>
        </w:rPr>
        <w:t xml:space="preserve">ước mưa chảy tràn sẽ cuốn theo đất, cát bở rời theo hướng dốc địa hình chảy tràn ra khu vực phía </w:t>
      </w:r>
      <w:r w:rsidR="009B3BA9" w:rsidRPr="00CB4EFB">
        <w:rPr>
          <w:rFonts w:ascii="Times New Roman" w:eastAsia="MS Mincho" w:hAnsi="Times New Roman"/>
          <w:szCs w:val="28"/>
          <w:lang w:val="en-US"/>
        </w:rPr>
        <w:t>Nam</w:t>
      </w:r>
      <w:r w:rsidRPr="00CB4EFB">
        <w:rPr>
          <w:rFonts w:ascii="Times New Roman" w:eastAsia="MS Mincho" w:hAnsi="Times New Roman"/>
          <w:szCs w:val="28"/>
        </w:rPr>
        <w:t xml:space="preserve">. </w:t>
      </w:r>
      <w:r w:rsidRPr="00CB4EFB">
        <w:rPr>
          <w:rFonts w:ascii="Times New Roman" w:hAnsi="Times New Roman"/>
          <w:szCs w:val="28"/>
        </w:rPr>
        <w:t xml:space="preserve">Trong quá trình xây dựng các hạng mục công trình, nếu nguyên vật liệu không </w:t>
      </w:r>
      <w:r w:rsidRPr="00CB4EFB">
        <w:rPr>
          <w:rFonts w:ascii="Times New Roman" w:hAnsi="Times New Roman" w:hint="eastAsia"/>
          <w:szCs w:val="28"/>
        </w:rPr>
        <w:t>đư</w:t>
      </w:r>
      <w:r w:rsidRPr="00CB4EFB">
        <w:rPr>
          <w:rFonts w:ascii="Times New Roman" w:hAnsi="Times New Roman"/>
          <w:szCs w:val="28"/>
        </w:rPr>
        <w:t>ợc che chắn, quản lý tốt, thì một số loại nh</w:t>
      </w:r>
      <w:r w:rsidRPr="00CB4EFB">
        <w:rPr>
          <w:rFonts w:ascii="Times New Roman" w:hAnsi="Times New Roman" w:hint="eastAsia"/>
          <w:szCs w:val="28"/>
        </w:rPr>
        <w:t>ư</w:t>
      </w:r>
      <w:r w:rsidRPr="00CB4EFB">
        <w:rPr>
          <w:rFonts w:ascii="Times New Roman" w:hAnsi="Times New Roman"/>
          <w:szCs w:val="28"/>
        </w:rPr>
        <w:t xml:space="preserve"> </w:t>
      </w:r>
      <w:r w:rsidRPr="00CB4EFB">
        <w:rPr>
          <w:rFonts w:ascii="Times New Roman" w:hAnsi="Times New Roman" w:hint="eastAsia"/>
          <w:szCs w:val="28"/>
        </w:rPr>
        <w:t>đ</w:t>
      </w:r>
      <w:r w:rsidRPr="00CB4EFB">
        <w:rPr>
          <w:rFonts w:ascii="Times New Roman" w:hAnsi="Times New Roman"/>
          <w:szCs w:val="28"/>
        </w:rPr>
        <w:t>á, cát, xi m</w:t>
      </w:r>
      <w:r w:rsidRPr="00CB4EFB">
        <w:rPr>
          <w:rFonts w:ascii="Times New Roman" w:hAnsi="Times New Roman" w:hint="eastAsia"/>
          <w:szCs w:val="28"/>
        </w:rPr>
        <w:t>ă</w:t>
      </w:r>
      <w:r w:rsidRPr="00CB4EFB">
        <w:rPr>
          <w:rFonts w:ascii="Times New Roman" w:hAnsi="Times New Roman"/>
          <w:szCs w:val="28"/>
        </w:rPr>
        <w:t>ng r</w:t>
      </w:r>
      <w:r w:rsidRPr="00CB4EFB">
        <w:rPr>
          <w:rFonts w:ascii="Times New Roman" w:hAnsi="Times New Roman" w:hint="eastAsia"/>
          <w:szCs w:val="28"/>
        </w:rPr>
        <w:t>ơ</w:t>
      </w:r>
      <w:r w:rsidRPr="00CB4EFB">
        <w:rPr>
          <w:rFonts w:ascii="Times New Roman" w:hAnsi="Times New Roman"/>
          <w:szCs w:val="28"/>
        </w:rPr>
        <w:t>i vãi… sẽ bị cuốn theo n</w:t>
      </w:r>
      <w:r w:rsidRPr="00CB4EFB">
        <w:rPr>
          <w:rFonts w:ascii="Times New Roman" w:hAnsi="Times New Roman" w:hint="eastAsia"/>
          <w:szCs w:val="28"/>
        </w:rPr>
        <w:t>ư</w:t>
      </w:r>
      <w:r w:rsidRPr="00CB4EFB">
        <w:rPr>
          <w:rFonts w:ascii="Times New Roman" w:hAnsi="Times New Roman"/>
          <w:szCs w:val="28"/>
        </w:rPr>
        <w:t>ớc m</w:t>
      </w:r>
      <w:r w:rsidRPr="00CB4EFB">
        <w:rPr>
          <w:rFonts w:ascii="Times New Roman" w:hAnsi="Times New Roman" w:hint="eastAsia"/>
          <w:szCs w:val="28"/>
        </w:rPr>
        <w:t>ư</w:t>
      </w:r>
      <w:r w:rsidRPr="00CB4EFB">
        <w:rPr>
          <w:rFonts w:ascii="Times New Roman" w:hAnsi="Times New Roman"/>
          <w:szCs w:val="28"/>
        </w:rPr>
        <w:t>a gây ô nhiễm khu vực tiếp nhận,</w:t>
      </w:r>
      <w:r w:rsidRPr="00CB4EFB">
        <w:rPr>
          <w:rFonts w:ascii="Times New Roman" w:hAnsi="Times New Roman"/>
          <w:szCs w:val="28"/>
          <w:lang w:val="cs-CZ"/>
        </w:rPr>
        <w:t xml:space="preserve"> và nguy hiểm hơn là các chất dầu mỡ có khả năng gây ô nhiễm lan rộng và ảnh hưởng đến sự sinh trưởng của sinh vật ở khu vực tiếp nhận</w:t>
      </w:r>
      <w:r w:rsidRPr="00CB4EFB">
        <w:rPr>
          <w:rFonts w:ascii="Times New Roman" w:hAnsi="Times New Roman"/>
          <w:spacing w:val="-4"/>
          <w:szCs w:val="28"/>
        </w:rPr>
        <w:t xml:space="preserve">. Chủ Dự án sẽ yêu cầu </w:t>
      </w:r>
      <w:r w:rsidRPr="00CB4EFB">
        <w:rPr>
          <w:rFonts w:ascii="Times New Roman" w:hAnsi="Times New Roman" w:hint="eastAsia"/>
          <w:spacing w:val="-4"/>
          <w:szCs w:val="28"/>
        </w:rPr>
        <w:t>đơ</w:t>
      </w:r>
      <w:r w:rsidRPr="00CB4EFB">
        <w:rPr>
          <w:rFonts w:ascii="Times New Roman" w:hAnsi="Times New Roman"/>
          <w:spacing w:val="-4"/>
          <w:szCs w:val="28"/>
        </w:rPr>
        <w:t xml:space="preserve">n vị thi công thực hiện tốt các biện pháp giảm thiểu, hạn chế sự tác </w:t>
      </w:r>
      <w:r w:rsidRPr="00CB4EFB">
        <w:rPr>
          <w:rFonts w:ascii="Times New Roman" w:hAnsi="Times New Roman" w:hint="eastAsia"/>
          <w:spacing w:val="-4"/>
          <w:szCs w:val="28"/>
        </w:rPr>
        <w:t>đ</w:t>
      </w:r>
      <w:r w:rsidRPr="00CB4EFB">
        <w:rPr>
          <w:rFonts w:ascii="Times New Roman" w:hAnsi="Times New Roman"/>
          <w:spacing w:val="-4"/>
          <w:szCs w:val="28"/>
        </w:rPr>
        <w:t xml:space="preserve">ộng </w:t>
      </w:r>
      <w:r w:rsidRPr="00CB4EFB">
        <w:rPr>
          <w:rFonts w:ascii="Times New Roman" w:hAnsi="Times New Roman" w:hint="eastAsia"/>
          <w:spacing w:val="-4"/>
          <w:szCs w:val="28"/>
        </w:rPr>
        <w:t>đ</w:t>
      </w:r>
      <w:r w:rsidRPr="00CB4EFB">
        <w:rPr>
          <w:rFonts w:ascii="Times New Roman" w:hAnsi="Times New Roman"/>
          <w:spacing w:val="-4"/>
          <w:szCs w:val="28"/>
        </w:rPr>
        <w:t>ến môi tr</w:t>
      </w:r>
      <w:r w:rsidRPr="00CB4EFB">
        <w:rPr>
          <w:rFonts w:ascii="Times New Roman" w:hAnsi="Times New Roman" w:hint="eastAsia"/>
          <w:spacing w:val="-4"/>
          <w:szCs w:val="28"/>
        </w:rPr>
        <w:t>ư</w:t>
      </w:r>
      <w:r w:rsidRPr="00CB4EFB">
        <w:rPr>
          <w:rFonts w:ascii="Times New Roman" w:hAnsi="Times New Roman"/>
          <w:spacing w:val="-4"/>
          <w:szCs w:val="28"/>
        </w:rPr>
        <w:t>ờng xung quanh.</w:t>
      </w:r>
    </w:p>
    <w:p w:rsidR="00703B21" w:rsidRPr="00CB4EFB" w:rsidRDefault="00DF37B6" w:rsidP="008625C9">
      <w:pPr>
        <w:spacing w:line="312" w:lineRule="auto"/>
        <w:ind w:firstLine="567"/>
        <w:jc w:val="both"/>
        <w:outlineLvl w:val="2"/>
        <w:rPr>
          <w:bCs/>
          <w:i/>
          <w:iCs/>
          <w:sz w:val="28"/>
          <w:lang w:val="sq-AL"/>
        </w:rPr>
      </w:pPr>
      <w:bookmarkStart w:id="668" w:name="_Toc15887394"/>
      <w:bookmarkStart w:id="669" w:name="_Toc520710946"/>
      <w:bookmarkStart w:id="670" w:name="_Toc464559602"/>
      <w:bookmarkStart w:id="671" w:name="_Toc464558597"/>
      <w:bookmarkStart w:id="672" w:name="_Toc462235070"/>
      <w:bookmarkStart w:id="673" w:name="_Toc455492809"/>
      <w:bookmarkStart w:id="674" w:name="_Toc450315146"/>
      <w:bookmarkStart w:id="675" w:name="_Toc426530538"/>
      <w:bookmarkStart w:id="676" w:name="_Toc425930521"/>
      <w:bookmarkStart w:id="677" w:name="_Toc421799353"/>
      <w:bookmarkStart w:id="678" w:name="_Toc421797856"/>
      <w:bookmarkStart w:id="679" w:name="_Toc420506928"/>
      <w:bookmarkStart w:id="680" w:name="_Toc420506804"/>
      <w:bookmarkStart w:id="681" w:name="_Toc420504921"/>
      <w:bookmarkStart w:id="682" w:name="_Toc417044015"/>
      <w:bookmarkStart w:id="683" w:name="_Toc416958459"/>
      <w:bookmarkStart w:id="684" w:name="_Toc416958365"/>
      <w:bookmarkStart w:id="685" w:name="_Toc416958159"/>
      <w:bookmarkStart w:id="686" w:name="_Toc416957916"/>
      <w:bookmarkStart w:id="687" w:name="_Toc416703400"/>
      <w:bookmarkStart w:id="688" w:name="_Toc416099230"/>
      <w:bookmarkStart w:id="689" w:name="_Toc415820236"/>
      <w:bookmarkStart w:id="690" w:name="_Toc415820109"/>
      <w:bookmarkStart w:id="691" w:name="_Toc415816737"/>
      <w:bookmarkStart w:id="692" w:name="_Toc415816428"/>
      <w:bookmarkStart w:id="693" w:name="_Toc415814722"/>
      <w:bookmarkStart w:id="694" w:name="_Toc415814390"/>
      <w:bookmarkStart w:id="695" w:name="_Toc340215599"/>
      <w:bookmarkStart w:id="696" w:name="_Toc123843168"/>
      <w:bookmarkStart w:id="697" w:name="_Toc88335901"/>
      <w:bookmarkStart w:id="698" w:name="_Toc108447116"/>
      <w:r w:rsidRPr="00CB4EFB">
        <w:rPr>
          <w:rFonts w:cs="Times New Roman"/>
          <w:i/>
          <w:sz w:val="28"/>
        </w:rPr>
        <w:t>c</w:t>
      </w:r>
      <w:r w:rsidR="00036D3D" w:rsidRPr="00CB4EFB">
        <w:rPr>
          <w:rFonts w:cs="Times New Roman"/>
          <w:i/>
          <w:sz w:val="28"/>
        </w:rPr>
        <w:t>. Tác động đến môi trường do chất thải rắn</w:t>
      </w:r>
      <w:bookmarkEnd w:id="656"/>
      <w:bookmarkEnd w:id="65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r w:rsidR="00B81E1A" w:rsidRPr="00CB4EFB">
        <w:rPr>
          <w:rFonts w:cs="Times New Roman"/>
          <w:i/>
          <w:sz w:val="28"/>
        </w:rPr>
        <w:t xml:space="preserve">    </w:t>
      </w:r>
      <w:r w:rsidRPr="00CB4EFB">
        <w:rPr>
          <w:rFonts w:cs="Times New Roman"/>
          <w:i/>
          <w:sz w:val="28"/>
        </w:rPr>
        <w:t xml:space="preserve"> </w:t>
      </w:r>
    </w:p>
    <w:p w:rsidR="00D018B3" w:rsidRPr="00CB4EFB" w:rsidRDefault="00D018B3" w:rsidP="008625C9">
      <w:pPr>
        <w:spacing w:line="312" w:lineRule="auto"/>
        <w:ind w:firstLine="567"/>
        <w:jc w:val="both"/>
        <w:outlineLvl w:val="2"/>
        <w:rPr>
          <w:bCs/>
          <w:iCs/>
          <w:sz w:val="28"/>
          <w:lang w:val="sq-AL"/>
        </w:rPr>
      </w:pPr>
      <w:bookmarkStart w:id="699" w:name="_Toc368669096"/>
      <w:bookmarkStart w:id="700" w:name="_Toc368750053"/>
      <w:bookmarkStart w:id="701" w:name="_Toc368750172"/>
      <w:bookmarkStart w:id="702" w:name="_Toc368750356"/>
      <w:r w:rsidRPr="00CB4EFB">
        <w:rPr>
          <w:bCs/>
          <w:iCs/>
          <w:sz w:val="28"/>
          <w:lang w:val="sq-AL"/>
        </w:rPr>
        <w:t>- Cây cối bị chặt bỏ trong quá trình giải phóng mặt bằng:</w:t>
      </w:r>
    </w:p>
    <w:p w:rsidR="00D018B3" w:rsidRPr="00CB4EFB" w:rsidRDefault="00703B21" w:rsidP="008625C9">
      <w:pPr>
        <w:spacing w:line="312" w:lineRule="auto"/>
        <w:ind w:firstLine="567"/>
        <w:jc w:val="both"/>
        <w:outlineLvl w:val="2"/>
        <w:rPr>
          <w:bCs/>
          <w:sz w:val="28"/>
          <w:lang w:val="vi-VN"/>
        </w:rPr>
      </w:pPr>
      <w:r w:rsidRPr="00CB4EFB">
        <w:rPr>
          <w:bCs/>
          <w:iCs/>
          <w:sz w:val="28"/>
          <w:lang w:val="sq-AL"/>
        </w:rPr>
        <w:t xml:space="preserve">Trong quá trình giải phóng mặt bằng, một khối lượng lớn cây cao su </w:t>
      </w:r>
      <w:r w:rsidR="00302FE8" w:rsidRPr="00CB4EFB">
        <w:rPr>
          <w:bCs/>
          <w:iCs/>
          <w:sz w:val="28"/>
          <w:lang w:val="sq-AL"/>
        </w:rPr>
        <w:t xml:space="preserve">sẽ </w:t>
      </w:r>
      <w:r w:rsidRPr="00CB4EFB">
        <w:rPr>
          <w:bCs/>
          <w:iCs/>
          <w:sz w:val="28"/>
          <w:lang w:val="sq-AL"/>
        </w:rPr>
        <w:t>bị chặt bỏ</w:t>
      </w:r>
      <w:bookmarkEnd w:id="699"/>
      <w:bookmarkEnd w:id="700"/>
      <w:bookmarkEnd w:id="701"/>
      <w:bookmarkEnd w:id="702"/>
      <w:r w:rsidR="00B81E1A" w:rsidRPr="00CB4EFB">
        <w:rPr>
          <w:bCs/>
          <w:iCs/>
          <w:sz w:val="28"/>
          <w:lang w:val="sq-AL"/>
        </w:rPr>
        <w:t xml:space="preserve">. Tổng diện tích Dự án là </w:t>
      </w:r>
      <w:r w:rsidR="00641D0F">
        <w:rPr>
          <w:bCs/>
          <w:iCs/>
          <w:sz w:val="28"/>
          <w:lang w:val="sq-AL"/>
        </w:rPr>
        <w:t>10.500</w:t>
      </w:r>
      <w:r w:rsidR="00B81E1A" w:rsidRPr="00CB4EFB">
        <w:rPr>
          <w:bCs/>
          <w:iCs/>
          <w:sz w:val="28"/>
          <w:lang w:val="sq-AL"/>
        </w:rPr>
        <w:t>m</w:t>
      </w:r>
      <w:r w:rsidR="00B81E1A" w:rsidRPr="00CB4EFB">
        <w:rPr>
          <w:bCs/>
          <w:iCs/>
          <w:sz w:val="28"/>
          <w:vertAlign w:val="superscript"/>
          <w:lang w:val="sq-AL"/>
        </w:rPr>
        <w:t>2</w:t>
      </w:r>
      <w:r w:rsidR="00B81E1A" w:rsidRPr="00CB4EFB">
        <w:rPr>
          <w:bCs/>
          <w:iCs/>
          <w:sz w:val="28"/>
          <w:lang w:val="sq-AL"/>
        </w:rPr>
        <w:t xml:space="preserve">, trong đó </w:t>
      </w:r>
      <w:r w:rsidR="00302FE8" w:rsidRPr="00CB4EFB">
        <w:rPr>
          <w:bCs/>
          <w:iCs/>
          <w:sz w:val="28"/>
          <w:lang w:val="sq-AL"/>
        </w:rPr>
        <w:t xml:space="preserve">diện tích </w:t>
      </w:r>
      <w:r w:rsidR="00151CD2" w:rsidRPr="00CB4EFB">
        <w:rPr>
          <w:rFonts w:cs="Times New Roman"/>
          <w:sz w:val="28"/>
          <w:lang w:val="pt-BR"/>
        </w:rPr>
        <w:t>3.000</w:t>
      </w:r>
      <w:r w:rsidR="00B81E1A" w:rsidRPr="00CB4EFB">
        <w:rPr>
          <w:rFonts w:cs="Times New Roman"/>
          <w:sz w:val="28"/>
          <w:lang w:val="pt-BR"/>
        </w:rPr>
        <w:t>m</w:t>
      </w:r>
      <w:r w:rsidR="00B81E1A" w:rsidRPr="00CB4EFB">
        <w:rPr>
          <w:rFonts w:cs="Times New Roman"/>
          <w:sz w:val="28"/>
          <w:vertAlign w:val="superscript"/>
          <w:lang w:val="pt-BR"/>
        </w:rPr>
        <w:t>2</w:t>
      </w:r>
      <w:r w:rsidR="00B81E1A" w:rsidRPr="00CB4EFB">
        <w:rPr>
          <w:rFonts w:cs="Times New Roman"/>
          <w:sz w:val="28"/>
          <w:lang w:val="pt-BR"/>
        </w:rPr>
        <w:t xml:space="preserve"> đã được chặt bỏ cây cối giải phóng mặt bằng, còn lại</w:t>
      </w:r>
      <w:r w:rsidR="00151CD2" w:rsidRPr="00CB4EFB">
        <w:rPr>
          <w:rFonts w:cs="Times New Roman"/>
          <w:sz w:val="28"/>
          <w:lang w:val="pt-BR"/>
        </w:rPr>
        <w:t xml:space="preserve"> 3.000</w:t>
      </w:r>
      <w:r w:rsidR="00B81E1A" w:rsidRPr="00CB4EFB">
        <w:rPr>
          <w:rFonts w:cs="Times New Roman"/>
          <w:sz w:val="28"/>
          <w:lang w:val="pt-BR"/>
        </w:rPr>
        <w:t>m</w:t>
      </w:r>
      <w:r w:rsidR="00B81E1A" w:rsidRPr="00CB4EFB">
        <w:rPr>
          <w:rFonts w:cs="Times New Roman"/>
          <w:sz w:val="28"/>
          <w:vertAlign w:val="superscript"/>
          <w:lang w:val="pt-BR"/>
        </w:rPr>
        <w:t>2</w:t>
      </w:r>
      <w:r w:rsidR="00B81E1A" w:rsidRPr="00CB4EFB">
        <w:rPr>
          <w:rFonts w:cs="Times New Roman"/>
          <w:sz w:val="28"/>
          <w:lang w:val="pt-BR"/>
        </w:rPr>
        <w:t xml:space="preserve"> chưa giải phóng mặt bằng. </w:t>
      </w:r>
      <w:r w:rsidR="00D018B3" w:rsidRPr="00CB4EFB">
        <w:rPr>
          <w:bCs/>
          <w:sz w:val="28"/>
          <w:lang w:val="vi-VN"/>
        </w:rPr>
        <w:t xml:space="preserve">Quá trình khảo sát hiện trạng khu vực </w:t>
      </w:r>
      <w:r w:rsidR="00D018B3" w:rsidRPr="00CB4EFB">
        <w:rPr>
          <w:bCs/>
          <w:sz w:val="28"/>
          <w:lang w:val="sq-AL"/>
        </w:rPr>
        <w:t>D</w:t>
      </w:r>
      <w:r w:rsidR="00D018B3" w:rsidRPr="00CB4EFB">
        <w:rPr>
          <w:bCs/>
          <w:sz w:val="28"/>
          <w:lang w:val="vi-VN"/>
        </w:rPr>
        <w:t>ự án cho thấy</w:t>
      </w:r>
      <w:r w:rsidR="00D018B3" w:rsidRPr="00CB4EFB">
        <w:rPr>
          <w:bCs/>
          <w:sz w:val="28"/>
          <w:lang w:val="sq-AL"/>
        </w:rPr>
        <w:t>,</w:t>
      </w:r>
      <w:r w:rsidR="00B81E1A" w:rsidRPr="00CB4EFB">
        <w:rPr>
          <w:bCs/>
          <w:sz w:val="28"/>
          <w:lang w:val="sq-AL"/>
        </w:rPr>
        <w:t xml:space="preserve"> </w:t>
      </w:r>
      <w:r w:rsidR="00B81E1A" w:rsidRPr="00CB4EFB">
        <w:rPr>
          <w:sz w:val="28"/>
          <w:lang w:val="vi-VN"/>
        </w:rPr>
        <w:t xml:space="preserve">mật độ cây trồng tại khu vực là </w:t>
      </w:r>
      <w:r w:rsidR="000D62AB" w:rsidRPr="00CB4EFB">
        <w:rPr>
          <w:sz w:val="28"/>
          <w:lang w:val="sq-AL"/>
        </w:rPr>
        <w:t>550 cây/ha</w:t>
      </w:r>
      <w:r w:rsidR="00B81E1A" w:rsidRPr="00CB4EFB">
        <w:rPr>
          <w:sz w:val="28"/>
          <w:lang w:val="vi-VN"/>
        </w:rPr>
        <w:t>, trung bình cây cao 1</w:t>
      </w:r>
      <w:r w:rsidR="00B81E1A" w:rsidRPr="00CB4EFB">
        <w:rPr>
          <w:sz w:val="28"/>
          <w:lang w:val="sq-AL"/>
        </w:rPr>
        <w:t>0</w:t>
      </w:r>
      <w:r w:rsidR="00B81E1A" w:rsidRPr="00CB4EFB">
        <w:rPr>
          <w:sz w:val="28"/>
          <w:lang w:val="vi-VN"/>
        </w:rPr>
        <w:t>m</w:t>
      </w:r>
      <w:r w:rsidR="00A713E5" w:rsidRPr="00CB4EFB">
        <w:rPr>
          <w:sz w:val="28"/>
        </w:rPr>
        <w:t xml:space="preserve">. </w:t>
      </w:r>
      <w:r w:rsidR="00D018B3" w:rsidRPr="00CB4EFB">
        <w:rPr>
          <w:bCs/>
          <w:sz w:val="28"/>
          <w:lang w:val="vi-VN"/>
        </w:rPr>
        <w:t>Trữ lượng sinh khối cây trồng bị chặt bỏ trên phạm vi dự án được tính theo công thức sau:</w:t>
      </w:r>
    </w:p>
    <w:p w:rsidR="00D018B3" w:rsidRPr="00CB4EFB" w:rsidRDefault="00D018B3" w:rsidP="008625C9">
      <w:pPr>
        <w:spacing w:line="312" w:lineRule="auto"/>
        <w:ind w:firstLine="624"/>
        <w:jc w:val="both"/>
        <w:rPr>
          <w:b/>
          <w:bCs/>
          <w:sz w:val="28"/>
          <w:lang w:val="vi-VN"/>
        </w:rPr>
      </w:pPr>
      <w:r w:rsidRPr="00CB4EFB">
        <w:rPr>
          <w:b/>
          <w:bCs/>
          <w:sz w:val="28"/>
          <w:lang w:val="vi-VN"/>
        </w:rPr>
        <w:t>V = G*H*F*C</w:t>
      </w:r>
    </w:p>
    <w:p w:rsidR="00D018B3" w:rsidRPr="00CB4EFB" w:rsidRDefault="00D018B3" w:rsidP="008625C9">
      <w:pPr>
        <w:spacing w:line="312" w:lineRule="auto"/>
        <w:ind w:firstLine="624"/>
        <w:jc w:val="both"/>
        <w:rPr>
          <w:bCs/>
          <w:sz w:val="28"/>
          <w:lang w:val="vi-VN"/>
        </w:rPr>
      </w:pPr>
      <w:r w:rsidRPr="00CB4EFB">
        <w:rPr>
          <w:i/>
          <w:sz w:val="28"/>
          <w:lang w:val="vi-VN"/>
        </w:rPr>
        <w:t>(</w:t>
      </w:r>
      <w:r w:rsidRPr="00CB4EFB">
        <w:rPr>
          <w:sz w:val="28"/>
          <w:lang w:val="vi-VN"/>
        </w:rPr>
        <w:t>Nguồn:</w:t>
      </w:r>
      <w:r w:rsidR="00A713E5" w:rsidRPr="00CB4EFB">
        <w:rPr>
          <w:i/>
          <w:sz w:val="28"/>
          <w:lang w:val="vi-VN"/>
        </w:rPr>
        <w:t xml:space="preserve"> Theo </w:t>
      </w:r>
      <w:r w:rsidR="00A713E5" w:rsidRPr="00CB4EFB">
        <w:rPr>
          <w:i/>
          <w:sz w:val="28"/>
        </w:rPr>
        <w:t>C</w:t>
      </w:r>
      <w:r w:rsidRPr="00CB4EFB">
        <w:rPr>
          <w:i/>
          <w:sz w:val="28"/>
          <w:lang w:val="vi-VN"/>
        </w:rPr>
        <w:t>ông văn số 212/SNN-LN ngày 24/02/2010 của sở Nông nghiệp và Phát triển Nông thôn tỉnh Quảng Bình).</w:t>
      </w:r>
    </w:p>
    <w:p w:rsidR="00D018B3" w:rsidRPr="00CB4EFB" w:rsidRDefault="00D018B3" w:rsidP="008625C9">
      <w:pPr>
        <w:spacing w:line="312" w:lineRule="auto"/>
        <w:ind w:firstLine="624"/>
        <w:jc w:val="both"/>
        <w:rPr>
          <w:bCs/>
          <w:sz w:val="28"/>
          <w:lang w:val="vi-VN"/>
        </w:rPr>
      </w:pPr>
      <w:r w:rsidRPr="00CB4EFB">
        <w:rPr>
          <w:bCs/>
          <w:sz w:val="28"/>
          <w:lang w:val="vi-VN"/>
        </w:rPr>
        <w:t>Trong đó:</w:t>
      </w:r>
      <w:r w:rsidRPr="00CB4EFB">
        <w:rPr>
          <w:bCs/>
          <w:sz w:val="28"/>
          <w:lang w:val="vi-VN"/>
        </w:rPr>
        <w:tab/>
      </w:r>
    </w:p>
    <w:p w:rsidR="00D018B3" w:rsidRPr="00CB4EFB" w:rsidRDefault="00D018B3" w:rsidP="008625C9">
      <w:pPr>
        <w:spacing w:line="312" w:lineRule="auto"/>
        <w:ind w:firstLine="624"/>
        <w:jc w:val="both"/>
        <w:rPr>
          <w:bCs/>
          <w:sz w:val="28"/>
          <w:lang w:val="vi-VN"/>
        </w:rPr>
      </w:pPr>
      <w:r w:rsidRPr="00CB4EFB">
        <w:rPr>
          <w:bCs/>
          <w:sz w:val="28"/>
          <w:lang w:val="vi-VN"/>
        </w:rPr>
        <w:t>+ G: tiết diện ngang của cây gỗ tại vị trí D</w:t>
      </w:r>
      <w:r w:rsidRPr="00CB4EFB">
        <w:rPr>
          <w:bCs/>
          <w:sz w:val="28"/>
          <w:vertAlign w:val="subscript"/>
          <w:lang w:val="vi-VN"/>
        </w:rPr>
        <w:t xml:space="preserve">1,3 </w:t>
      </w:r>
      <w:r w:rsidRPr="00CB4EFB">
        <w:rPr>
          <w:bCs/>
          <w:sz w:val="28"/>
          <w:lang w:val="vi-VN"/>
        </w:rPr>
        <w:t>- được tính bằng công thức sau:                  G = [3,1417 * (D</w:t>
      </w:r>
      <w:r w:rsidRPr="00CB4EFB">
        <w:rPr>
          <w:bCs/>
          <w:sz w:val="28"/>
          <w:vertAlign w:val="subscript"/>
          <w:lang w:val="vi-VN"/>
        </w:rPr>
        <w:t>1,3</w:t>
      </w:r>
      <w:r w:rsidRPr="00CB4EFB">
        <w:rPr>
          <w:bCs/>
          <w:sz w:val="28"/>
          <w:lang w:val="vi-VN"/>
        </w:rPr>
        <w:t>)</w:t>
      </w:r>
      <w:r w:rsidRPr="00CB4EFB">
        <w:rPr>
          <w:bCs/>
          <w:sz w:val="28"/>
          <w:vertAlign w:val="superscript"/>
          <w:lang w:val="vi-VN"/>
        </w:rPr>
        <w:t>2</w:t>
      </w:r>
      <w:r w:rsidRPr="00CB4EFB">
        <w:rPr>
          <w:bCs/>
          <w:sz w:val="28"/>
          <w:lang w:val="vi-VN"/>
        </w:rPr>
        <w:t xml:space="preserve"> ]/4 = 0,018m</w:t>
      </w:r>
      <w:r w:rsidRPr="00CB4EFB">
        <w:rPr>
          <w:bCs/>
          <w:sz w:val="28"/>
          <w:vertAlign w:val="superscript"/>
          <w:lang w:val="vi-VN"/>
        </w:rPr>
        <w:t>2</w:t>
      </w:r>
    </w:p>
    <w:p w:rsidR="00D018B3" w:rsidRPr="00CB4EFB" w:rsidRDefault="00D018B3" w:rsidP="008625C9">
      <w:pPr>
        <w:spacing w:line="312" w:lineRule="auto"/>
        <w:ind w:firstLine="624"/>
        <w:jc w:val="both"/>
        <w:rPr>
          <w:bCs/>
          <w:spacing w:val="-4"/>
          <w:sz w:val="28"/>
          <w:lang w:val="vi-VN"/>
        </w:rPr>
      </w:pPr>
      <w:r w:rsidRPr="00CB4EFB">
        <w:rPr>
          <w:bCs/>
          <w:spacing w:val="-4"/>
          <w:sz w:val="28"/>
          <w:lang w:val="vi-VN"/>
        </w:rPr>
        <w:t>D</w:t>
      </w:r>
      <w:r w:rsidRPr="00CB4EFB">
        <w:rPr>
          <w:bCs/>
          <w:spacing w:val="-4"/>
          <w:sz w:val="28"/>
          <w:vertAlign w:val="subscript"/>
          <w:lang w:val="vi-VN"/>
        </w:rPr>
        <w:t>1,3</w:t>
      </w:r>
      <w:r w:rsidRPr="00CB4EFB">
        <w:rPr>
          <w:bCs/>
          <w:spacing w:val="-4"/>
          <w:sz w:val="28"/>
          <w:lang w:val="vi-VN"/>
        </w:rPr>
        <w:t>: Đường kính trung bình của cây ở độ cao 1,3m tính từ gốc lên: D</w:t>
      </w:r>
      <w:r w:rsidRPr="00CB4EFB">
        <w:rPr>
          <w:bCs/>
          <w:spacing w:val="-4"/>
          <w:sz w:val="28"/>
          <w:vertAlign w:val="subscript"/>
          <w:lang w:val="vi-VN"/>
        </w:rPr>
        <w:t xml:space="preserve">1,3 </w:t>
      </w:r>
      <w:r w:rsidRPr="00CB4EFB">
        <w:rPr>
          <w:bCs/>
          <w:spacing w:val="-4"/>
          <w:sz w:val="28"/>
          <w:lang w:val="vi-VN"/>
        </w:rPr>
        <w:t>= 0,15m.</w:t>
      </w:r>
    </w:p>
    <w:p w:rsidR="00D018B3" w:rsidRPr="00CB4EFB" w:rsidRDefault="00D018B3" w:rsidP="008625C9">
      <w:pPr>
        <w:spacing w:line="312" w:lineRule="auto"/>
        <w:ind w:firstLine="624"/>
        <w:jc w:val="both"/>
        <w:rPr>
          <w:bCs/>
          <w:sz w:val="28"/>
          <w:lang w:val="pt-BR"/>
        </w:rPr>
      </w:pPr>
      <w:r w:rsidRPr="00CB4EFB">
        <w:rPr>
          <w:bCs/>
          <w:sz w:val="28"/>
          <w:lang w:val="pt-BR"/>
        </w:rPr>
        <w:t>+ H: Chiều cao vút ngọn, H = 10m.</w:t>
      </w:r>
    </w:p>
    <w:p w:rsidR="00D018B3" w:rsidRPr="00CB4EFB" w:rsidRDefault="00D018B3" w:rsidP="008625C9">
      <w:pPr>
        <w:spacing w:line="312" w:lineRule="auto"/>
        <w:ind w:firstLine="624"/>
        <w:jc w:val="both"/>
        <w:rPr>
          <w:bCs/>
          <w:sz w:val="28"/>
          <w:lang w:val="pt-BR"/>
        </w:rPr>
      </w:pPr>
      <w:r w:rsidRPr="00CB4EFB">
        <w:rPr>
          <w:bCs/>
          <w:sz w:val="28"/>
          <w:lang w:val="pt-BR"/>
        </w:rPr>
        <w:t>+ F: Hình số thân cây: 0,45 (đối với rừng trồng)</w:t>
      </w:r>
    </w:p>
    <w:p w:rsidR="00D018B3" w:rsidRPr="00CB4EFB" w:rsidRDefault="00625597" w:rsidP="008625C9">
      <w:pPr>
        <w:spacing w:line="312" w:lineRule="auto"/>
        <w:ind w:firstLine="624"/>
        <w:jc w:val="both"/>
        <w:rPr>
          <w:bCs/>
          <w:sz w:val="28"/>
          <w:lang w:val="pt-BR"/>
        </w:rPr>
      </w:pPr>
      <w:r w:rsidRPr="00CB4EFB">
        <w:rPr>
          <w:bCs/>
          <w:sz w:val="28"/>
          <w:lang w:val="pt-BR"/>
        </w:rPr>
        <w:lastRenderedPageBreak/>
        <w:t>+ C: Tổng số cây C = 204</w:t>
      </w:r>
      <w:r w:rsidR="00D018B3" w:rsidRPr="00CB4EFB">
        <w:rPr>
          <w:bCs/>
          <w:sz w:val="28"/>
          <w:lang w:val="pt-BR"/>
        </w:rPr>
        <w:t xml:space="preserve"> cây. </w:t>
      </w:r>
    </w:p>
    <w:p w:rsidR="00D018B3" w:rsidRPr="00CB4EFB" w:rsidRDefault="00D018B3" w:rsidP="008625C9">
      <w:pPr>
        <w:spacing w:line="312" w:lineRule="auto"/>
        <w:ind w:firstLine="567"/>
        <w:jc w:val="both"/>
        <w:rPr>
          <w:iCs/>
          <w:sz w:val="28"/>
          <w:lang w:val="vi-VN"/>
        </w:rPr>
      </w:pPr>
      <w:r w:rsidRPr="00CB4EFB">
        <w:rPr>
          <w:iCs/>
          <w:sz w:val="28"/>
          <w:lang w:val="pt-BR"/>
        </w:rPr>
        <w:t>Thay số vào ta tính được trữ lượng sinh khối (thân cây) bị chặt bỏ</w:t>
      </w:r>
      <w:r w:rsidR="00625597" w:rsidRPr="00CB4EFB">
        <w:rPr>
          <w:iCs/>
          <w:sz w:val="28"/>
          <w:lang w:val="pt-BR"/>
        </w:rPr>
        <w:t xml:space="preserve"> trên diện tích dự án là 5,5</w:t>
      </w:r>
      <w:r w:rsidRPr="00CB4EFB">
        <w:rPr>
          <w:iCs/>
          <w:sz w:val="28"/>
          <w:lang w:val="pt-BR"/>
        </w:rPr>
        <w:t xml:space="preserve"> m</w:t>
      </w:r>
      <w:r w:rsidRPr="00CB4EFB">
        <w:rPr>
          <w:iCs/>
          <w:sz w:val="28"/>
          <w:vertAlign w:val="superscript"/>
          <w:lang w:val="pt-BR"/>
        </w:rPr>
        <w:t>3</w:t>
      </w:r>
      <w:r w:rsidRPr="00CB4EFB">
        <w:rPr>
          <w:iCs/>
          <w:sz w:val="28"/>
          <w:lang w:val="pt-BR"/>
        </w:rPr>
        <w:t xml:space="preserve"> và tổng trữ lượng sinh khối (bao gồm thân, </w:t>
      </w:r>
      <w:r w:rsidR="00625597" w:rsidRPr="00CB4EFB">
        <w:rPr>
          <w:iCs/>
          <w:sz w:val="28"/>
          <w:lang w:val="pt-BR"/>
        </w:rPr>
        <w:t>cành, lá cây) ước tính là 10</w:t>
      </w:r>
      <w:r w:rsidRPr="00CB4EFB">
        <w:rPr>
          <w:iCs/>
          <w:sz w:val="28"/>
          <w:lang w:val="pt-BR"/>
        </w:rPr>
        <w:t>m</w:t>
      </w:r>
      <w:r w:rsidRPr="00CB4EFB">
        <w:rPr>
          <w:iCs/>
          <w:sz w:val="28"/>
          <w:vertAlign w:val="superscript"/>
          <w:lang w:val="pt-BR"/>
        </w:rPr>
        <w:t>3</w:t>
      </w:r>
      <w:r w:rsidRPr="00CB4EFB">
        <w:rPr>
          <w:iCs/>
          <w:sz w:val="28"/>
          <w:lang w:val="pt-BR"/>
        </w:rPr>
        <w:t xml:space="preserve">. </w:t>
      </w:r>
    </w:p>
    <w:p w:rsidR="00D018B3" w:rsidRPr="00CB4EFB" w:rsidRDefault="00D018B3" w:rsidP="008625C9">
      <w:pPr>
        <w:spacing w:line="312" w:lineRule="auto"/>
        <w:ind w:firstLine="567"/>
        <w:jc w:val="both"/>
        <w:rPr>
          <w:iCs/>
          <w:sz w:val="28"/>
          <w:lang w:val="vi-VN"/>
        </w:rPr>
      </w:pPr>
      <w:r w:rsidRPr="00CB4EFB">
        <w:rPr>
          <w:iCs/>
          <w:spacing w:val="-4"/>
          <w:sz w:val="28"/>
          <w:lang w:val="vi-VN"/>
        </w:rPr>
        <w:t xml:space="preserve">Quá trình chặt bỏ lớp thảm thực vật này sẽ làm phát sinh một lượng lớn chất thải rắn với thành phần chủ yếu là cành cây, thân cây, lá, rể,... và một số loài cây bụi, cỏ dại bị chặt bỏ trong quá trình phát quang tạo mặt bằng thi công. </w:t>
      </w:r>
      <w:r w:rsidRPr="00CB4EFB">
        <w:rPr>
          <w:iCs/>
          <w:sz w:val="28"/>
          <w:lang w:val="vi-VN"/>
        </w:rPr>
        <w:t>Toàn bộ lượng sinh khối trên sẽ được thu gom và vận chuyển ra khỏi diện tích dự án nhằm đảm bảo an toàn cho quá trình thi công xây dựng các hạng mục công trình của dự án.</w:t>
      </w:r>
    </w:p>
    <w:p w:rsidR="00832B7E" w:rsidRPr="00CB4EFB" w:rsidRDefault="00832B7E" w:rsidP="008625C9">
      <w:pPr>
        <w:pStyle w:val="11NOIDUNG"/>
        <w:spacing w:before="0" w:line="288" w:lineRule="auto"/>
        <w:rPr>
          <w:rFonts w:cs="Times New Roman"/>
        </w:rPr>
      </w:pPr>
      <w:r w:rsidRPr="00CB4EFB">
        <w:rPr>
          <w:rFonts w:cs="Times New Roman"/>
        </w:rPr>
        <w:t>- Chất thải rắn sinh hoạt:</w:t>
      </w:r>
    </w:p>
    <w:p w:rsidR="00036D3D" w:rsidRPr="00CB4EFB" w:rsidRDefault="00036D3D" w:rsidP="008625C9">
      <w:pPr>
        <w:pStyle w:val="11NOIDUNG"/>
        <w:spacing w:before="0" w:line="288" w:lineRule="auto"/>
        <w:rPr>
          <w:rFonts w:cs="Times New Roman"/>
        </w:rPr>
      </w:pPr>
      <w:r w:rsidRPr="00CB4EFB">
        <w:rPr>
          <w:rFonts w:cs="Times New Roman"/>
        </w:rPr>
        <w:t xml:space="preserve">Theo </w:t>
      </w:r>
      <w:r w:rsidR="00DF37B6" w:rsidRPr="00CB4EFB">
        <w:rPr>
          <w:rFonts w:cs="Times New Roman"/>
        </w:rPr>
        <w:t>Báo cáo</w:t>
      </w:r>
      <w:r w:rsidR="00FD6944" w:rsidRPr="00CB4EFB">
        <w:rPr>
          <w:rFonts w:cs="Times New Roman"/>
        </w:rPr>
        <w:t xml:space="preserve"> của Sở Tài nguyên và Môi trường</w:t>
      </w:r>
      <w:r w:rsidR="00DF37B6" w:rsidRPr="00CB4EFB">
        <w:rPr>
          <w:rFonts w:cs="Times New Roman"/>
        </w:rPr>
        <w:t xml:space="preserve"> tại Hội nghị về tình hình thu gom, xử lý chất thải rắn trên địa bàn tỉnh của UBND tỉnh </w:t>
      </w:r>
      <w:r w:rsidR="00FD6944" w:rsidRPr="00CB4EFB">
        <w:rPr>
          <w:rFonts w:cs="Times New Roman"/>
        </w:rPr>
        <w:t xml:space="preserve">Quảng Bình </w:t>
      </w:r>
      <w:r w:rsidR="00DF37B6" w:rsidRPr="00CB4EFB">
        <w:rPr>
          <w:rFonts w:cs="Times New Roman"/>
        </w:rPr>
        <w:t>với các sở ban ngành ngày 09/03/2019</w:t>
      </w:r>
      <w:r w:rsidR="00083450" w:rsidRPr="00CB4EFB">
        <w:rPr>
          <w:rFonts w:cs="Times New Roman"/>
        </w:rPr>
        <w:t>,</w:t>
      </w:r>
      <w:r w:rsidRPr="00CB4EFB">
        <w:rPr>
          <w:rFonts w:cs="Times New Roman"/>
        </w:rPr>
        <w:t xml:space="preserve"> lượng rác thải trung bình trên đầu người</w:t>
      </w:r>
      <w:r w:rsidR="00EA19EC" w:rsidRPr="00CB4EFB">
        <w:rPr>
          <w:rFonts w:cs="Times New Roman"/>
        </w:rPr>
        <w:t xml:space="preserve"> hiện nay là 0,53 kg/ngày. S</w:t>
      </w:r>
      <w:r w:rsidRPr="00CB4EFB">
        <w:rPr>
          <w:rFonts w:cs="Times New Roman"/>
        </w:rPr>
        <w:t xml:space="preserve">ố lượng CBCNV tập trung tại công trường khoảng </w:t>
      </w:r>
      <w:r w:rsidR="00B0461E">
        <w:rPr>
          <w:rFonts w:cs="Times New Roman"/>
        </w:rPr>
        <w:t>15 người</w:t>
      </w:r>
      <w:r w:rsidR="00EA19EC" w:rsidRPr="00CB4EFB">
        <w:rPr>
          <w:rFonts w:cs="Times New Roman"/>
        </w:rPr>
        <w:t>, ư</w:t>
      </w:r>
      <w:r w:rsidRPr="00CB4EFB">
        <w:rPr>
          <w:rFonts w:cs="Times New Roman"/>
        </w:rPr>
        <w:t>ớc tính khối lượng chất thải sinh hoạt phát sinh nhiều nhất tại công trường trong một ngày là: 0,</w:t>
      </w:r>
      <w:r w:rsidR="00A24315" w:rsidRPr="00CB4EFB">
        <w:rPr>
          <w:rFonts w:cs="Times New Roman"/>
        </w:rPr>
        <w:t xml:space="preserve">53 kg/người/ngày x </w:t>
      </w:r>
      <w:r w:rsidR="00B0461E">
        <w:rPr>
          <w:rFonts w:cs="Times New Roman"/>
        </w:rPr>
        <w:t>15 người</w:t>
      </w:r>
      <w:r w:rsidR="00A24315" w:rsidRPr="00CB4EFB">
        <w:rPr>
          <w:rFonts w:cs="Times New Roman"/>
        </w:rPr>
        <w:t xml:space="preserve"> = 13,2</w:t>
      </w:r>
      <w:r w:rsidRPr="00CB4EFB">
        <w:rPr>
          <w:rFonts w:cs="Times New Roman"/>
        </w:rPr>
        <w:t>5 kg/ngày.</w:t>
      </w:r>
    </w:p>
    <w:p w:rsidR="00036D3D" w:rsidRPr="00CB4EFB" w:rsidRDefault="00036D3D" w:rsidP="008625C9">
      <w:pPr>
        <w:pStyle w:val="11NOIDUNG"/>
        <w:spacing w:before="0" w:line="288" w:lineRule="auto"/>
        <w:rPr>
          <w:rFonts w:cs="Times New Roman"/>
        </w:rPr>
      </w:pPr>
      <w:bookmarkStart w:id="703" w:name="_Toc462235071"/>
      <w:bookmarkStart w:id="704" w:name="_Toc455492810"/>
      <w:bookmarkStart w:id="705" w:name="_Toc450315147"/>
      <w:bookmarkStart w:id="706" w:name="_Toc426530539"/>
      <w:bookmarkStart w:id="707" w:name="_Toc425930522"/>
      <w:bookmarkStart w:id="708" w:name="_Toc421799355"/>
      <w:bookmarkStart w:id="709" w:name="_Toc421797859"/>
      <w:bookmarkStart w:id="710" w:name="_Toc420506931"/>
      <w:bookmarkStart w:id="711" w:name="_Toc420506807"/>
      <w:bookmarkStart w:id="712" w:name="_Toc415820237"/>
      <w:bookmarkStart w:id="713" w:name="_Toc415816738"/>
      <w:bookmarkStart w:id="714" w:name="_Toc415816429"/>
      <w:bookmarkStart w:id="715" w:name="_Toc415814723"/>
      <w:bookmarkStart w:id="716" w:name="_Toc415814391"/>
      <w:bookmarkStart w:id="717" w:name="_Toc340824530"/>
      <w:bookmarkStart w:id="718" w:name="_Toc340215600"/>
      <w:bookmarkStart w:id="719" w:name="_Toc123843169"/>
      <w:bookmarkStart w:id="720" w:name="_Toc464559603"/>
      <w:bookmarkStart w:id="721" w:name="_Toc464558598"/>
      <w:r w:rsidRPr="00CB4EFB">
        <w:rPr>
          <w:rFonts w:cs="Times New Roman"/>
        </w:rPr>
        <w:t>Thành phần của chất thải rắn sinh hoạt</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rsidRPr="00CB4EFB">
        <w:rPr>
          <w:rFonts w:cs="Times New Roman"/>
        </w:rPr>
        <w:t xml:space="preserve"> bao gồm: Thực phẩm thừa, rác hữu cơ, giấy, gỗ, ni lon, chất dẻo, kim loại, vỏ hộp…</w:t>
      </w:r>
      <w:bookmarkEnd w:id="720"/>
      <w:bookmarkEnd w:id="721"/>
    </w:p>
    <w:p w:rsidR="00036D3D" w:rsidRPr="00CB4EFB" w:rsidRDefault="00036D3D" w:rsidP="008625C9">
      <w:pPr>
        <w:pStyle w:val="11NOIDUNG"/>
        <w:spacing w:before="0" w:line="288" w:lineRule="auto"/>
        <w:rPr>
          <w:rFonts w:cs="Times New Roman"/>
        </w:rPr>
      </w:pPr>
      <w:r w:rsidRPr="00CB4EFB">
        <w:rPr>
          <w:rFonts w:cs="Times New Roman"/>
        </w:rPr>
        <w:t>Lượng chất thải này tuy không nhiều song nếu không được thu gom hàng ngày sẽ gây ô nhiễm môi trường đất, nước, không khí và làm ản</w:t>
      </w:r>
      <w:r w:rsidR="00D8669F" w:rsidRPr="00CB4EFB">
        <w:rPr>
          <w:rFonts w:cs="Times New Roman"/>
        </w:rPr>
        <w:t>h hưởng đến cảnh quan khu vực…</w:t>
      </w:r>
    </w:p>
    <w:p w:rsidR="00036D3D" w:rsidRPr="00CB4EFB" w:rsidRDefault="00832B7E" w:rsidP="008625C9">
      <w:pPr>
        <w:pStyle w:val="5MUC5"/>
        <w:spacing w:before="0" w:line="288" w:lineRule="auto"/>
        <w:rPr>
          <w:rFonts w:cs="Times New Roman"/>
          <w:i w:val="0"/>
        </w:rPr>
      </w:pPr>
      <w:r w:rsidRPr="00CB4EFB">
        <w:rPr>
          <w:rFonts w:cs="Times New Roman"/>
          <w:i w:val="0"/>
        </w:rPr>
        <w:t>-</w:t>
      </w:r>
      <w:r w:rsidR="00036D3D" w:rsidRPr="00CB4EFB">
        <w:rPr>
          <w:rFonts w:cs="Times New Roman"/>
          <w:i w:val="0"/>
        </w:rPr>
        <w:t xml:space="preserve"> Chất thải rắn </w:t>
      </w:r>
      <w:r w:rsidR="00BB3CF9" w:rsidRPr="00CB4EFB">
        <w:rPr>
          <w:rFonts w:cs="Times New Roman"/>
          <w:i w:val="0"/>
        </w:rPr>
        <w:t>xây dựng</w:t>
      </w:r>
      <w:r w:rsidRPr="00CB4EFB">
        <w:rPr>
          <w:rFonts w:cs="Times New Roman"/>
          <w:i w:val="0"/>
        </w:rPr>
        <w:t>:</w:t>
      </w:r>
    </w:p>
    <w:p w:rsidR="00897279" w:rsidRPr="00CB4EFB" w:rsidRDefault="00897279" w:rsidP="00897279">
      <w:pPr>
        <w:pStyle w:val="11NOIDUNG"/>
        <w:spacing w:before="0" w:line="288" w:lineRule="auto"/>
        <w:rPr>
          <w:rFonts w:cs="Times New Roman"/>
          <w:lang w:val="vi-VN"/>
        </w:rPr>
      </w:pPr>
      <w:r w:rsidRPr="00CB4EFB">
        <w:rPr>
          <w:rFonts w:cs="Times New Roman"/>
        </w:rPr>
        <w:t xml:space="preserve">+ Đất đá thải: Quá trình thi công san nền thực hiện đào đắp đất trong phạm vi công trình, mà không mua thêm hay thải bỏ đất, do đó </w:t>
      </w:r>
      <w:r w:rsidRPr="00CB4EFB">
        <w:rPr>
          <w:rFonts w:cs="Times New Roman"/>
          <w:lang w:val="vi-VN"/>
        </w:rPr>
        <w:t>không phát sinh khối lượng bóc phong hóa cần đổ bỏ.</w:t>
      </w:r>
    </w:p>
    <w:p w:rsidR="00897279" w:rsidRPr="00CB4EFB" w:rsidRDefault="00897279" w:rsidP="000B7B9E">
      <w:pPr>
        <w:pStyle w:val="11NOIDUNG"/>
        <w:spacing w:before="0" w:line="288" w:lineRule="auto"/>
        <w:rPr>
          <w:rFonts w:cs="Times New Roman"/>
        </w:rPr>
      </w:pPr>
      <w:r w:rsidRPr="00CB4EFB">
        <w:rPr>
          <w:rFonts w:cs="Times New Roman"/>
        </w:rPr>
        <w:t>+ Các phế thải vỏ bao bì, bìa carton, ván cốp pha gãy nát,</w:t>
      </w:r>
      <w:r w:rsidR="000B7B9E" w:rsidRPr="00CB4EFB">
        <w:rPr>
          <w:rFonts w:cs="Times New Roman"/>
        </w:rPr>
        <w:t xml:space="preserve"> các mẫu sắt thép</w:t>
      </w:r>
      <w:r w:rsidR="001C295A" w:rsidRPr="00CB4EFB">
        <w:rPr>
          <w:rFonts w:cs="Times New Roman"/>
        </w:rPr>
        <w:t xml:space="preserve"> dư thừa... khối lượng khoảng 5kg/ngày, tương đương 150kg/tháng.</w:t>
      </w:r>
    </w:p>
    <w:p w:rsidR="00036D3D" w:rsidRPr="00CB4EFB" w:rsidRDefault="00773C30" w:rsidP="00773C30">
      <w:pPr>
        <w:pStyle w:val="11NOIDUNG"/>
        <w:spacing w:before="0" w:line="288" w:lineRule="auto"/>
        <w:rPr>
          <w:rFonts w:cs="Times New Roman"/>
        </w:rPr>
      </w:pPr>
      <w:r w:rsidRPr="00CB4EFB">
        <w:rPr>
          <w:rFonts w:cs="Times New Roman"/>
        </w:rPr>
        <w:t>Chất thải rắn xây dựng nếu không được</w:t>
      </w:r>
      <w:r w:rsidR="00922773" w:rsidRPr="00CB4EFB">
        <w:rPr>
          <w:rFonts w:cs="Times New Roman"/>
        </w:rPr>
        <w:t xml:space="preserve"> thu gom và xử lý tốt sẽ gây ảnh hưởng ho</w:t>
      </w:r>
      <w:r w:rsidR="00A3235A" w:rsidRPr="00CB4EFB">
        <w:rPr>
          <w:rFonts w:cs="Times New Roman"/>
        </w:rPr>
        <w:t>ạt động của toàn khu vực dự án và</w:t>
      </w:r>
      <w:r w:rsidR="00922773" w:rsidRPr="00CB4EFB">
        <w:rPr>
          <w:rFonts w:cs="Times New Roman"/>
        </w:rPr>
        <w:t xml:space="preserve"> mỹ quan khu vực</w:t>
      </w:r>
      <w:r w:rsidR="00A3235A" w:rsidRPr="00CB4EFB">
        <w:rPr>
          <w:rFonts w:cs="Times New Roman"/>
        </w:rPr>
        <w:t>.</w:t>
      </w:r>
    </w:p>
    <w:p w:rsidR="00036D3D" w:rsidRPr="00CB4EFB" w:rsidRDefault="00832B7E" w:rsidP="008625C9">
      <w:pPr>
        <w:pStyle w:val="5MUC5"/>
        <w:spacing w:before="0" w:line="288" w:lineRule="auto"/>
        <w:outlineLvl w:val="0"/>
        <w:rPr>
          <w:rFonts w:cs="Times New Roman"/>
          <w:b/>
        </w:rPr>
      </w:pPr>
      <w:bookmarkStart w:id="722" w:name="_Toc108447117"/>
      <w:r w:rsidRPr="00CB4EFB">
        <w:rPr>
          <w:rFonts w:cs="Times New Roman"/>
          <w:b/>
        </w:rPr>
        <w:t>d</w:t>
      </w:r>
      <w:r w:rsidR="00DF37B6" w:rsidRPr="00CB4EFB">
        <w:rPr>
          <w:rFonts w:cs="Times New Roman"/>
          <w:b/>
        </w:rPr>
        <w:t>.</w:t>
      </w:r>
      <w:r w:rsidR="00036D3D" w:rsidRPr="00CB4EFB">
        <w:rPr>
          <w:rFonts w:cs="Times New Roman"/>
          <w:b/>
        </w:rPr>
        <w:t xml:space="preserve"> Chất thải nguy hại</w:t>
      </w:r>
      <w:bookmarkEnd w:id="722"/>
    </w:p>
    <w:p w:rsidR="00E175CE" w:rsidRPr="00CB4EFB" w:rsidRDefault="00C45EE8" w:rsidP="008625C9">
      <w:pPr>
        <w:pStyle w:val="BodyText"/>
        <w:spacing w:after="0" w:line="288" w:lineRule="auto"/>
        <w:ind w:firstLine="567"/>
        <w:jc w:val="both"/>
        <w:rPr>
          <w:sz w:val="28"/>
        </w:rPr>
      </w:pPr>
      <w:r w:rsidRPr="00CB4EFB">
        <w:rPr>
          <w:sz w:val="28"/>
          <w:lang w:val="vi-VN"/>
        </w:rPr>
        <w:t>Các loại chất thải nguy hại có khả năng phát sinh trong giai đoạn xây dự</w:t>
      </w:r>
      <w:r w:rsidR="00CC44F9" w:rsidRPr="00CB4EFB">
        <w:rPr>
          <w:sz w:val="28"/>
          <w:lang w:val="vi-VN"/>
        </w:rPr>
        <w:t>ng</w:t>
      </w:r>
      <w:r w:rsidR="00CC44F9" w:rsidRPr="00CB4EFB">
        <w:rPr>
          <w:sz w:val="28"/>
        </w:rPr>
        <w:t xml:space="preserve"> </w:t>
      </w:r>
      <w:r w:rsidRPr="00CB4EFB">
        <w:rPr>
          <w:sz w:val="28"/>
          <w:lang w:val="vi-VN"/>
        </w:rPr>
        <w:t xml:space="preserve">chủ yếu là các loại chất thải nhiễm dầu mỡ, sơn... </w:t>
      </w:r>
      <w:r w:rsidRPr="00CB4EFB">
        <w:rPr>
          <w:sz w:val="28"/>
        </w:rPr>
        <w:t xml:space="preserve">Ước tính lượng thải này phát sinh </w:t>
      </w:r>
      <w:r w:rsidR="00673F5D" w:rsidRPr="00CB4EFB">
        <w:rPr>
          <w:sz w:val="28"/>
        </w:rPr>
        <w:t xml:space="preserve">mỗi tháng </w:t>
      </w:r>
      <w:r w:rsidRPr="00CB4EFB">
        <w:rPr>
          <w:sz w:val="28"/>
        </w:rPr>
        <w:t>khoả</w:t>
      </w:r>
      <w:r w:rsidR="00423C9F" w:rsidRPr="00CB4EFB">
        <w:rPr>
          <w:sz w:val="28"/>
        </w:rPr>
        <w:t>ng 3</w:t>
      </w:r>
      <w:r w:rsidRPr="00CB4EFB">
        <w:rPr>
          <w:sz w:val="28"/>
        </w:rPr>
        <w:t>kg</w:t>
      </w:r>
      <w:r w:rsidR="00673F5D" w:rsidRPr="00CB4EFB">
        <w:rPr>
          <w:sz w:val="28"/>
        </w:rPr>
        <w:t xml:space="preserve"> </w:t>
      </w:r>
      <w:r w:rsidR="00E175CE" w:rsidRPr="00CB4EFB">
        <w:rPr>
          <w:sz w:val="28"/>
        </w:rPr>
        <w:t xml:space="preserve">chất rắn và </w:t>
      </w:r>
      <w:r w:rsidR="00673F5D" w:rsidRPr="00CB4EFB">
        <w:rPr>
          <w:sz w:val="28"/>
        </w:rPr>
        <w:t>5 lít chất lỏng.</w:t>
      </w:r>
    </w:p>
    <w:p w:rsidR="00C45EE8" w:rsidRPr="00CB4EFB" w:rsidRDefault="00C45EE8" w:rsidP="008625C9">
      <w:pPr>
        <w:spacing w:line="288" w:lineRule="auto"/>
        <w:ind w:firstLine="567"/>
        <w:jc w:val="both"/>
        <w:rPr>
          <w:sz w:val="28"/>
          <w:lang w:val="sq-AL"/>
        </w:rPr>
      </w:pPr>
      <w:r w:rsidRPr="00CB4EFB">
        <w:rPr>
          <w:sz w:val="28"/>
          <w:lang w:val="vi-VN"/>
        </w:rPr>
        <w:t xml:space="preserve">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 </w:t>
      </w:r>
      <w:r w:rsidRPr="00CB4EFB">
        <w:rPr>
          <w:bCs/>
          <w:sz w:val="28"/>
          <w:lang w:val="vi-VN"/>
        </w:rPr>
        <w:t xml:space="preserve">Nguồn thải này nếu không có biện pháp xử lý mà vứt bỏ </w:t>
      </w:r>
      <w:r w:rsidRPr="00CB4EFB">
        <w:rPr>
          <w:bCs/>
          <w:sz w:val="28"/>
          <w:lang w:val="vi-VN"/>
        </w:rPr>
        <w:lastRenderedPageBreak/>
        <w:t xml:space="preserve">bừa bãi tại công trường sẽ làm mất mỹ quan khu vực, gây ô nhiễm đất và nguồn nước tiếp nhận. Tuy nhiên, các phương tiện xe máy sẽ được </w:t>
      </w:r>
      <w:r w:rsidRPr="00CB4EFB">
        <w:rPr>
          <w:bCs/>
          <w:spacing w:val="-4"/>
          <w:sz w:val="28"/>
          <w:lang w:val="vi-VN"/>
        </w:rPr>
        <w:t xml:space="preserve">bảo dưỡng thay dầu mỡ và sửa chữa tại các trung tâm dịch vụ sửa chữa xe, thay dầu máy trên địa bàn huyện </w:t>
      </w:r>
      <w:r w:rsidRPr="00CB4EFB">
        <w:rPr>
          <w:bCs/>
          <w:spacing w:val="-4"/>
          <w:sz w:val="28"/>
        </w:rPr>
        <w:t>Bố Trạch</w:t>
      </w:r>
      <w:r w:rsidRPr="00CB4EFB">
        <w:rPr>
          <w:bCs/>
          <w:spacing w:val="-4"/>
          <w:sz w:val="28"/>
          <w:lang w:val="vi-VN"/>
        </w:rPr>
        <w:t>, các loại chất thải này sẽ được thu gom và xử lý cùng với CTNH của gara bảo dưỡng xe.</w:t>
      </w:r>
      <w:r w:rsidRPr="00CB4EFB">
        <w:rPr>
          <w:bCs/>
          <w:spacing w:val="-4"/>
          <w:sz w:val="28"/>
        </w:rPr>
        <w:t xml:space="preserve"> </w:t>
      </w:r>
      <w:r w:rsidRPr="00CB4EFB">
        <w:rPr>
          <w:sz w:val="28"/>
          <w:lang w:val="sq-AL"/>
        </w:rPr>
        <w:t>Trong trường hợp có sự cố cần sửa chữa máy móc trên công tr</w:t>
      </w:r>
      <w:r w:rsidRPr="00CB4EFB">
        <w:rPr>
          <w:rFonts w:hint="eastAsia"/>
          <w:sz w:val="28"/>
          <w:lang w:val="sq-AL"/>
        </w:rPr>
        <w:t>ư</w:t>
      </w:r>
      <w:r w:rsidRPr="00CB4EFB">
        <w:rPr>
          <w:sz w:val="28"/>
          <w:lang w:val="sq-AL"/>
        </w:rPr>
        <w:t xml:space="preserve">ờng, Chủ dự án sẽ yêu cầu Nhà thầu thi công có biện pháp quản lý, thu gom và xử lý thích hợp. </w:t>
      </w:r>
    </w:p>
    <w:p w:rsidR="00C45EE8" w:rsidRPr="00CB4EFB" w:rsidRDefault="00C45EE8" w:rsidP="008625C9">
      <w:pPr>
        <w:pStyle w:val="BodyText"/>
        <w:spacing w:after="0" w:line="288" w:lineRule="auto"/>
        <w:ind w:firstLine="567"/>
        <w:jc w:val="both"/>
        <w:rPr>
          <w:sz w:val="28"/>
          <w:lang w:val="vi-VN"/>
        </w:rPr>
      </w:pPr>
      <w:r w:rsidRPr="00CB4EFB">
        <w:rPr>
          <w:sz w:val="28"/>
          <w:lang w:val="vi-VN"/>
        </w:rPr>
        <w:t xml:space="preserve">Trong quá trình thi công hoàn thiện </w:t>
      </w:r>
      <w:r w:rsidRPr="00CB4EFB">
        <w:rPr>
          <w:sz w:val="28"/>
        </w:rPr>
        <w:t>D</w:t>
      </w:r>
      <w:r w:rsidRPr="00CB4EFB">
        <w:rPr>
          <w:sz w:val="28"/>
          <w:lang w:val="vi-VN"/>
        </w:rPr>
        <w:t xml:space="preserve">ự án sẽ phát sinh khối lượng thùng sơn các loại, bụi sơn, bột tít. Bụi sơn nếu không được xử lý mà phát tán vào không khí sẽ gây ô nhiễm môi trường không khí, ảnh hưởng đến sức khỏe con người. Công nhân hít phải mùi sơn có thể làm bệnh hen và xoang thêm trầm trọng, các dung môi được hấp thụ vào phổi sẽ vào máu và có thể gây đau đầu, chóng mặt, gây nguy cơ ung thư khi tiếp xúc lâu dài. </w:t>
      </w:r>
    </w:p>
    <w:p w:rsidR="00036D3D" w:rsidRPr="00CB4EFB" w:rsidRDefault="00BE1D70" w:rsidP="008625C9">
      <w:pPr>
        <w:pStyle w:val="4MUC4"/>
        <w:spacing w:before="0" w:line="288" w:lineRule="auto"/>
        <w:outlineLvl w:val="2"/>
        <w:rPr>
          <w:rFonts w:cs="Times New Roman"/>
          <w:i w:val="0"/>
        </w:rPr>
      </w:pPr>
      <w:bookmarkStart w:id="723" w:name="_Toc15887399"/>
      <w:bookmarkStart w:id="724" w:name="_Toc520710951"/>
      <w:bookmarkStart w:id="725" w:name="_Toc464559605"/>
      <w:bookmarkStart w:id="726" w:name="_Toc464558600"/>
      <w:bookmarkStart w:id="727" w:name="_Toc462235073"/>
      <w:bookmarkStart w:id="728" w:name="_Toc455492815"/>
      <w:bookmarkStart w:id="729" w:name="_Toc450315152"/>
      <w:bookmarkStart w:id="730" w:name="_Toc88335903"/>
      <w:bookmarkStart w:id="731" w:name="_Toc108447118"/>
      <w:bookmarkEnd w:id="658"/>
      <w:bookmarkEnd w:id="659"/>
      <w:bookmarkEnd w:id="660"/>
      <w:bookmarkEnd w:id="661"/>
      <w:bookmarkEnd w:id="662"/>
      <w:bookmarkEnd w:id="663"/>
      <w:r w:rsidRPr="00CB4EFB">
        <w:rPr>
          <w:rFonts w:cs="Times New Roman"/>
          <w:i w:val="0"/>
        </w:rPr>
        <w:t>3</w:t>
      </w:r>
      <w:r w:rsidR="00036D3D" w:rsidRPr="00CB4EFB">
        <w:rPr>
          <w:rFonts w:cs="Times New Roman"/>
          <w:i w:val="0"/>
        </w:rPr>
        <w:t>.1.1.</w:t>
      </w:r>
      <w:r w:rsidR="00DF37B6" w:rsidRPr="00CB4EFB">
        <w:rPr>
          <w:rFonts w:cs="Times New Roman"/>
          <w:i w:val="0"/>
        </w:rPr>
        <w:t>2</w:t>
      </w:r>
      <w:r w:rsidR="00036D3D" w:rsidRPr="00CB4EFB">
        <w:rPr>
          <w:rFonts w:cs="Times New Roman"/>
          <w:i w:val="0"/>
        </w:rPr>
        <w:t>. Tác động do tiếng ồn, độ rung</w:t>
      </w:r>
      <w:bookmarkEnd w:id="552"/>
      <w:bookmarkEnd w:id="553"/>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723"/>
      <w:bookmarkEnd w:id="724"/>
      <w:bookmarkEnd w:id="725"/>
      <w:bookmarkEnd w:id="726"/>
      <w:bookmarkEnd w:id="727"/>
      <w:bookmarkEnd w:id="728"/>
      <w:bookmarkEnd w:id="729"/>
      <w:bookmarkEnd w:id="730"/>
      <w:bookmarkEnd w:id="731"/>
    </w:p>
    <w:p w:rsidR="00036D3D" w:rsidRPr="00CB4EFB" w:rsidRDefault="00036D3D" w:rsidP="008625C9">
      <w:pPr>
        <w:pStyle w:val="5MUC5"/>
        <w:spacing w:before="0" w:line="288" w:lineRule="auto"/>
        <w:rPr>
          <w:rFonts w:cs="Times New Roman"/>
        </w:rPr>
      </w:pPr>
      <w:r w:rsidRPr="00CB4EFB">
        <w:rPr>
          <w:rFonts w:cs="Times New Roman"/>
        </w:rPr>
        <w:t xml:space="preserve">a. </w:t>
      </w:r>
      <w:r w:rsidR="0015410C" w:rsidRPr="00CB4EFB">
        <w:rPr>
          <w:rFonts w:cs="Times New Roman"/>
        </w:rPr>
        <w:t>Tiếng ồn</w:t>
      </w:r>
    </w:p>
    <w:p w:rsidR="002B6C4C" w:rsidRPr="00CB4EFB" w:rsidRDefault="002B6C4C" w:rsidP="008625C9">
      <w:pPr>
        <w:spacing w:line="288" w:lineRule="auto"/>
        <w:ind w:firstLine="567"/>
        <w:jc w:val="both"/>
        <w:rPr>
          <w:bCs/>
          <w:iCs/>
          <w:sz w:val="28"/>
          <w:lang w:val="vi-VN"/>
        </w:rPr>
      </w:pPr>
      <w:bookmarkStart w:id="732" w:name="_Toc15887400"/>
      <w:bookmarkStart w:id="733" w:name="_Toc520710952"/>
      <w:bookmarkStart w:id="734" w:name="_Toc464559606"/>
      <w:bookmarkStart w:id="735" w:name="_Toc464558601"/>
      <w:bookmarkStart w:id="736" w:name="_Toc462235074"/>
      <w:bookmarkStart w:id="737" w:name="_Toc79698387"/>
      <w:r w:rsidRPr="00CB4EFB">
        <w:rPr>
          <w:bCs/>
          <w:iCs/>
          <w:sz w:val="28"/>
          <w:lang w:val="vi-VN"/>
        </w:rPr>
        <w:t>Mức độ cũng như phạm vi ảnh hưởng của tiếng ồn trong thi công phụ thuộc vào đặc tính kỹ thuật, thời gian, tần suất hoạt động của máy móc, vị trí các điểm cung cấp nguyên vật liệu,</w:t>
      </w:r>
      <w:r w:rsidR="00C73CE6" w:rsidRPr="00CB4EFB">
        <w:rPr>
          <w:bCs/>
          <w:iCs/>
          <w:sz w:val="28"/>
        </w:rPr>
        <w:t xml:space="preserve"> </w:t>
      </w:r>
      <w:r w:rsidRPr="00CB4EFB">
        <w:rPr>
          <w:bCs/>
          <w:iCs/>
          <w:sz w:val="28"/>
          <w:lang w:val="vi-VN"/>
        </w:rPr>
        <w:t xml:space="preserve">cũng như hướng và khoảng cách đến đối tượng tiếp nhận. Mức áp âm đối với các loại máy, thiết bị xây dựng như sau: </w:t>
      </w:r>
    </w:p>
    <w:p w:rsidR="002B6C4C" w:rsidRPr="00CB4EFB" w:rsidRDefault="002C2555" w:rsidP="008625C9">
      <w:pPr>
        <w:pStyle w:val="bang0"/>
        <w:jc w:val="both"/>
        <w:rPr>
          <w:color w:val="auto"/>
        </w:rPr>
      </w:pPr>
      <w:bookmarkStart w:id="738" w:name="_Toc401859565"/>
      <w:bookmarkStart w:id="739" w:name="_Toc325068887"/>
      <w:bookmarkStart w:id="740" w:name="_Toc325069790"/>
      <w:bookmarkStart w:id="741" w:name="_Toc108447119"/>
      <w:r w:rsidRPr="00CB4EFB">
        <w:rPr>
          <w:color w:val="auto"/>
        </w:rPr>
        <w:t xml:space="preserve">    </w:t>
      </w:r>
      <w:r w:rsidR="002B6C4C" w:rsidRPr="00CB4EFB">
        <w:rPr>
          <w:color w:val="auto"/>
        </w:rPr>
        <w:t xml:space="preserve">Bảng </w:t>
      </w:r>
      <w:r w:rsidR="001E234B" w:rsidRPr="00CB4EFB">
        <w:rPr>
          <w:color w:val="auto"/>
          <w:lang w:val="en-US"/>
        </w:rPr>
        <w:t>3.11</w:t>
      </w:r>
      <w:r w:rsidR="002B6C4C" w:rsidRPr="00CB4EFB">
        <w:rPr>
          <w:color w:val="auto"/>
        </w:rPr>
        <w:t>: Giới hạn mức độ tiếng ồn của các thiết bị thi công</w:t>
      </w:r>
      <w:bookmarkEnd w:id="738"/>
      <w:bookmarkEnd w:id="739"/>
      <w:bookmarkEnd w:id="740"/>
      <w:bookmarkEnd w:id="741"/>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
        <w:gridCol w:w="2956"/>
        <w:gridCol w:w="3081"/>
        <w:gridCol w:w="2665"/>
      </w:tblGrid>
      <w:tr w:rsidR="002B6C4C" w:rsidRPr="00CB4EFB" w:rsidTr="00604FE2">
        <w:trPr>
          <w:trHeight w:val="44"/>
          <w:tblHeader/>
          <w:jc w:val="center"/>
        </w:trPr>
        <w:tc>
          <w:tcPr>
            <w:tcW w:w="524" w:type="dxa"/>
            <w:vAlign w:val="center"/>
          </w:tcPr>
          <w:p w:rsidR="002B6C4C" w:rsidRPr="00CB4EFB" w:rsidRDefault="002B6C4C" w:rsidP="00967E8D">
            <w:pPr>
              <w:spacing w:before="60" w:after="60"/>
              <w:ind w:left="-108" w:right="-108"/>
              <w:jc w:val="center"/>
              <w:rPr>
                <w:b/>
                <w:bCs/>
              </w:rPr>
            </w:pPr>
            <w:r w:rsidRPr="00CB4EFB">
              <w:rPr>
                <w:b/>
                <w:bCs/>
              </w:rPr>
              <w:t>TT</w:t>
            </w:r>
          </w:p>
        </w:tc>
        <w:tc>
          <w:tcPr>
            <w:tcW w:w="2956" w:type="dxa"/>
            <w:vAlign w:val="center"/>
          </w:tcPr>
          <w:p w:rsidR="002B6C4C" w:rsidRPr="00CB4EFB" w:rsidRDefault="002B6C4C" w:rsidP="00967E8D">
            <w:pPr>
              <w:spacing w:before="60" w:after="60"/>
              <w:ind w:left="-108" w:right="-108"/>
              <w:jc w:val="center"/>
              <w:rPr>
                <w:b/>
                <w:bCs/>
              </w:rPr>
            </w:pPr>
            <w:r w:rsidRPr="00CB4EFB">
              <w:rPr>
                <w:b/>
                <w:bCs/>
              </w:rPr>
              <w:t>Loại thiết bị</w:t>
            </w:r>
          </w:p>
        </w:tc>
        <w:tc>
          <w:tcPr>
            <w:tcW w:w="3081" w:type="dxa"/>
            <w:vAlign w:val="center"/>
          </w:tcPr>
          <w:p w:rsidR="002B6C4C" w:rsidRPr="00CB4EFB" w:rsidRDefault="002B6C4C" w:rsidP="00967E8D">
            <w:pPr>
              <w:spacing w:before="60" w:after="60"/>
              <w:ind w:left="-108" w:right="-108"/>
              <w:jc w:val="center"/>
              <w:rPr>
                <w:b/>
                <w:bCs/>
                <w:spacing w:val="-10"/>
              </w:rPr>
            </w:pPr>
            <w:r w:rsidRPr="00CB4EFB">
              <w:rPr>
                <w:b/>
                <w:bCs/>
                <w:spacing w:val="-10"/>
              </w:rPr>
              <w:t>Mức độ tiếng ồn ở khoảng cách 15 m, dBA</w:t>
            </w:r>
          </w:p>
        </w:tc>
        <w:tc>
          <w:tcPr>
            <w:tcW w:w="2665" w:type="dxa"/>
            <w:vAlign w:val="center"/>
          </w:tcPr>
          <w:p w:rsidR="00967E8D" w:rsidRPr="00CB4EFB" w:rsidRDefault="002B6C4C" w:rsidP="00967E8D">
            <w:pPr>
              <w:spacing w:before="60" w:after="60"/>
              <w:ind w:left="-108" w:right="-108"/>
              <w:jc w:val="center"/>
              <w:rPr>
                <w:b/>
                <w:bCs/>
                <w:spacing w:val="-10"/>
              </w:rPr>
            </w:pPr>
            <w:r w:rsidRPr="00CB4EFB">
              <w:rPr>
                <w:b/>
                <w:bCs/>
                <w:spacing w:val="-10"/>
              </w:rPr>
              <w:t xml:space="preserve">Yêu cầu của Tổng cục </w:t>
            </w:r>
          </w:p>
          <w:p w:rsidR="002B6C4C" w:rsidRPr="00CB4EFB" w:rsidRDefault="002B6C4C" w:rsidP="00967E8D">
            <w:pPr>
              <w:spacing w:before="60" w:after="60"/>
              <w:ind w:left="-108" w:right="-108"/>
              <w:jc w:val="center"/>
              <w:rPr>
                <w:b/>
                <w:bCs/>
                <w:spacing w:val="-10"/>
              </w:rPr>
            </w:pPr>
            <w:r w:rsidRPr="00CB4EFB">
              <w:rPr>
                <w:b/>
                <w:bCs/>
                <w:spacing w:val="-10"/>
              </w:rPr>
              <w:t>Dịch vụ (Mỹ),</w:t>
            </w:r>
            <w:r w:rsidR="00C73CE6" w:rsidRPr="00CB4EFB">
              <w:rPr>
                <w:b/>
                <w:bCs/>
                <w:spacing w:val="-10"/>
              </w:rPr>
              <w:t xml:space="preserve"> </w:t>
            </w:r>
            <w:r w:rsidRPr="00CB4EFB">
              <w:rPr>
                <w:b/>
                <w:bCs/>
                <w:spacing w:val="-10"/>
              </w:rPr>
              <w:t>dBA</w:t>
            </w:r>
          </w:p>
        </w:tc>
      </w:tr>
      <w:tr w:rsidR="002B6C4C" w:rsidRPr="00CB4EFB" w:rsidTr="00604FE2">
        <w:trPr>
          <w:trHeight w:val="44"/>
          <w:jc w:val="center"/>
        </w:trPr>
        <w:tc>
          <w:tcPr>
            <w:tcW w:w="524" w:type="dxa"/>
            <w:vAlign w:val="center"/>
          </w:tcPr>
          <w:p w:rsidR="002B6C4C" w:rsidRPr="00CB4EFB" w:rsidRDefault="002B6C4C" w:rsidP="00967E8D">
            <w:pPr>
              <w:tabs>
                <w:tab w:val="left" w:pos="360"/>
              </w:tabs>
              <w:spacing w:before="60" w:after="60"/>
              <w:ind w:left="-108" w:right="-108"/>
              <w:jc w:val="center"/>
            </w:pPr>
            <w:r w:rsidRPr="00CB4EFB">
              <w:t>1</w:t>
            </w:r>
          </w:p>
        </w:tc>
        <w:tc>
          <w:tcPr>
            <w:tcW w:w="2956" w:type="dxa"/>
            <w:vAlign w:val="center"/>
          </w:tcPr>
          <w:p w:rsidR="002B6C4C" w:rsidRPr="00CB4EFB" w:rsidRDefault="002B6C4C" w:rsidP="00967E8D">
            <w:pPr>
              <w:spacing w:before="60" w:after="60"/>
              <w:ind w:left="-108" w:right="-108"/>
              <w:jc w:val="center"/>
            </w:pPr>
            <w:r w:rsidRPr="00CB4EFB">
              <w:rPr>
                <w:lang w:val="es-ES_tradnl"/>
              </w:rPr>
              <w:t>Máy đào</w:t>
            </w:r>
          </w:p>
        </w:tc>
        <w:tc>
          <w:tcPr>
            <w:tcW w:w="3081" w:type="dxa"/>
            <w:vAlign w:val="center"/>
          </w:tcPr>
          <w:p w:rsidR="002B6C4C" w:rsidRPr="00CB4EFB" w:rsidRDefault="002B6C4C" w:rsidP="00967E8D">
            <w:pPr>
              <w:spacing w:before="60" w:after="60"/>
              <w:ind w:left="-108" w:right="-108"/>
              <w:jc w:val="center"/>
            </w:pPr>
            <w:r w:rsidRPr="00CB4EFB">
              <w:t>72 - 96</w:t>
            </w:r>
          </w:p>
        </w:tc>
        <w:tc>
          <w:tcPr>
            <w:tcW w:w="2665" w:type="dxa"/>
            <w:vAlign w:val="center"/>
          </w:tcPr>
          <w:p w:rsidR="002B6C4C" w:rsidRPr="00CB4EFB" w:rsidRDefault="002B6C4C" w:rsidP="00967E8D">
            <w:pPr>
              <w:spacing w:before="60" w:after="60"/>
              <w:ind w:left="-108" w:right="-108"/>
              <w:jc w:val="center"/>
            </w:pPr>
            <w:r w:rsidRPr="00CB4EFB">
              <w:t>&lt; 75</w:t>
            </w:r>
          </w:p>
        </w:tc>
      </w:tr>
      <w:tr w:rsidR="002B6C4C" w:rsidRPr="00CB4EFB" w:rsidTr="00604FE2">
        <w:trPr>
          <w:trHeight w:val="157"/>
          <w:jc w:val="center"/>
        </w:trPr>
        <w:tc>
          <w:tcPr>
            <w:tcW w:w="524" w:type="dxa"/>
            <w:vAlign w:val="center"/>
          </w:tcPr>
          <w:p w:rsidR="002B6C4C" w:rsidRPr="00CB4EFB" w:rsidRDefault="002B6C4C" w:rsidP="00967E8D">
            <w:pPr>
              <w:tabs>
                <w:tab w:val="left" w:pos="360"/>
              </w:tabs>
              <w:spacing w:before="60" w:after="60"/>
              <w:ind w:left="-108" w:right="-108"/>
              <w:jc w:val="center"/>
            </w:pPr>
            <w:r w:rsidRPr="00CB4EFB">
              <w:t>2</w:t>
            </w:r>
          </w:p>
        </w:tc>
        <w:tc>
          <w:tcPr>
            <w:tcW w:w="2956" w:type="dxa"/>
            <w:vAlign w:val="center"/>
          </w:tcPr>
          <w:p w:rsidR="002B6C4C" w:rsidRPr="00CB4EFB" w:rsidRDefault="002B6C4C" w:rsidP="00967E8D">
            <w:pPr>
              <w:spacing w:before="60" w:after="60"/>
              <w:ind w:left="-108" w:right="-108"/>
              <w:jc w:val="center"/>
              <w:rPr>
                <w:lang w:val="es-ES_tradnl"/>
              </w:rPr>
            </w:pPr>
            <w:r w:rsidRPr="00CB4EFB">
              <w:t>Xe tải</w:t>
            </w:r>
          </w:p>
        </w:tc>
        <w:tc>
          <w:tcPr>
            <w:tcW w:w="3081" w:type="dxa"/>
            <w:vAlign w:val="center"/>
          </w:tcPr>
          <w:p w:rsidR="002B6C4C" w:rsidRPr="00CB4EFB" w:rsidRDefault="002B6C4C" w:rsidP="00967E8D">
            <w:pPr>
              <w:spacing w:before="60" w:after="60"/>
              <w:ind w:left="-108" w:right="-108"/>
              <w:jc w:val="center"/>
            </w:pPr>
            <w:r w:rsidRPr="00CB4EFB">
              <w:t>70 - 96</w:t>
            </w:r>
          </w:p>
        </w:tc>
        <w:tc>
          <w:tcPr>
            <w:tcW w:w="2665" w:type="dxa"/>
            <w:vAlign w:val="center"/>
          </w:tcPr>
          <w:p w:rsidR="002B6C4C" w:rsidRPr="00CB4EFB" w:rsidRDefault="002B6C4C" w:rsidP="00967E8D">
            <w:pPr>
              <w:spacing w:before="60" w:after="60"/>
              <w:ind w:left="-108" w:right="-108"/>
              <w:jc w:val="center"/>
            </w:pPr>
            <w:r w:rsidRPr="00CB4EFB">
              <w:t>&lt; 75</w:t>
            </w:r>
          </w:p>
        </w:tc>
      </w:tr>
      <w:tr w:rsidR="002B6C4C" w:rsidRPr="00CB4EFB" w:rsidTr="00604FE2">
        <w:trPr>
          <w:trHeight w:val="157"/>
          <w:jc w:val="center"/>
        </w:trPr>
        <w:tc>
          <w:tcPr>
            <w:tcW w:w="524" w:type="dxa"/>
            <w:vAlign w:val="center"/>
          </w:tcPr>
          <w:p w:rsidR="002B6C4C" w:rsidRPr="00CB4EFB" w:rsidRDefault="002B6C4C" w:rsidP="00967E8D">
            <w:pPr>
              <w:tabs>
                <w:tab w:val="left" w:pos="360"/>
              </w:tabs>
              <w:spacing w:before="60" w:after="60"/>
              <w:ind w:left="-108" w:right="-108"/>
              <w:jc w:val="center"/>
            </w:pPr>
            <w:r w:rsidRPr="00CB4EFB">
              <w:t>3</w:t>
            </w:r>
          </w:p>
        </w:tc>
        <w:tc>
          <w:tcPr>
            <w:tcW w:w="2956" w:type="dxa"/>
            <w:vAlign w:val="center"/>
          </w:tcPr>
          <w:p w:rsidR="002B6C4C" w:rsidRPr="00CB4EFB" w:rsidRDefault="002B6C4C" w:rsidP="00967E8D">
            <w:pPr>
              <w:spacing w:before="60" w:after="60"/>
              <w:ind w:left="-108" w:right="-108"/>
              <w:jc w:val="center"/>
            </w:pPr>
            <w:r w:rsidRPr="00CB4EFB">
              <w:rPr>
                <w:lang w:val="fr-FR"/>
              </w:rPr>
              <w:t>Máy trộn bê tông</w:t>
            </w:r>
          </w:p>
        </w:tc>
        <w:tc>
          <w:tcPr>
            <w:tcW w:w="3081" w:type="dxa"/>
            <w:vAlign w:val="center"/>
          </w:tcPr>
          <w:p w:rsidR="002B6C4C" w:rsidRPr="00CB4EFB" w:rsidRDefault="002B6C4C" w:rsidP="00967E8D">
            <w:pPr>
              <w:spacing w:before="60" w:after="60"/>
              <w:ind w:left="-108" w:right="-108"/>
              <w:jc w:val="center"/>
            </w:pPr>
            <w:r w:rsidRPr="00CB4EFB">
              <w:t>71 - 90</w:t>
            </w:r>
          </w:p>
        </w:tc>
        <w:tc>
          <w:tcPr>
            <w:tcW w:w="2665" w:type="dxa"/>
            <w:vAlign w:val="center"/>
          </w:tcPr>
          <w:p w:rsidR="002B6C4C" w:rsidRPr="00CB4EFB" w:rsidRDefault="002B6C4C" w:rsidP="00967E8D">
            <w:pPr>
              <w:spacing w:before="60" w:after="60"/>
              <w:ind w:left="-108" w:right="-108"/>
              <w:jc w:val="center"/>
            </w:pPr>
            <w:r w:rsidRPr="00CB4EFB">
              <w:t>&lt; 75</w:t>
            </w:r>
          </w:p>
        </w:tc>
      </w:tr>
      <w:tr w:rsidR="002B6C4C" w:rsidRPr="00CB4EFB" w:rsidTr="00604FE2">
        <w:trPr>
          <w:trHeight w:val="152"/>
          <w:jc w:val="center"/>
        </w:trPr>
        <w:tc>
          <w:tcPr>
            <w:tcW w:w="524" w:type="dxa"/>
            <w:vAlign w:val="center"/>
          </w:tcPr>
          <w:p w:rsidR="002B6C4C" w:rsidRPr="00CB4EFB" w:rsidRDefault="002B6C4C" w:rsidP="00967E8D">
            <w:pPr>
              <w:tabs>
                <w:tab w:val="left" w:pos="360"/>
              </w:tabs>
              <w:spacing w:before="60" w:after="60"/>
              <w:ind w:left="-108" w:right="-108"/>
              <w:jc w:val="center"/>
            </w:pPr>
            <w:r w:rsidRPr="00CB4EFB">
              <w:t>4</w:t>
            </w:r>
          </w:p>
        </w:tc>
        <w:tc>
          <w:tcPr>
            <w:tcW w:w="2956" w:type="dxa"/>
            <w:vAlign w:val="center"/>
          </w:tcPr>
          <w:p w:rsidR="002B6C4C" w:rsidRPr="00CB4EFB" w:rsidRDefault="002B6C4C" w:rsidP="00967E8D">
            <w:pPr>
              <w:spacing w:before="60" w:after="60"/>
              <w:ind w:left="-108" w:right="-108"/>
              <w:jc w:val="center"/>
              <w:rPr>
                <w:lang w:val="fr-FR"/>
              </w:rPr>
            </w:pPr>
            <w:r w:rsidRPr="00CB4EFB">
              <w:rPr>
                <w:lang w:val="fr-FR"/>
              </w:rPr>
              <w:t>Máy san ủi đất</w:t>
            </w:r>
          </w:p>
        </w:tc>
        <w:tc>
          <w:tcPr>
            <w:tcW w:w="3081" w:type="dxa"/>
            <w:vAlign w:val="center"/>
          </w:tcPr>
          <w:p w:rsidR="002B6C4C" w:rsidRPr="00CB4EFB" w:rsidRDefault="002B6C4C" w:rsidP="00967E8D">
            <w:pPr>
              <w:spacing w:before="60" w:after="60"/>
              <w:ind w:left="-108" w:right="-108"/>
              <w:jc w:val="center"/>
            </w:pPr>
            <w:r w:rsidRPr="00CB4EFB">
              <w:t>70 - 96</w:t>
            </w:r>
          </w:p>
        </w:tc>
        <w:tc>
          <w:tcPr>
            <w:tcW w:w="2665" w:type="dxa"/>
            <w:vAlign w:val="center"/>
          </w:tcPr>
          <w:p w:rsidR="002B6C4C" w:rsidRPr="00CB4EFB" w:rsidRDefault="002B6C4C" w:rsidP="00967E8D">
            <w:pPr>
              <w:spacing w:before="60" w:after="60"/>
              <w:ind w:left="-108" w:right="-108"/>
              <w:jc w:val="center"/>
            </w:pPr>
            <w:r w:rsidRPr="00CB4EFB">
              <w:t>&lt; 75</w:t>
            </w:r>
          </w:p>
        </w:tc>
      </w:tr>
    </w:tbl>
    <w:p w:rsidR="002B6C4C" w:rsidRPr="00CB4EFB" w:rsidRDefault="002B6C4C" w:rsidP="00967E8D">
      <w:pPr>
        <w:spacing w:line="276" w:lineRule="auto"/>
        <w:ind w:firstLine="720"/>
        <w:jc w:val="right"/>
        <w:rPr>
          <w:rFonts w:ascii="Times New Roman Italic" w:hAnsi="Times New Roman Italic"/>
          <w:i/>
          <w:szCs w:val="24"/>
        </w:rPr>
      </w:pPr>
      <w:r w:rsidRPr="00CB4EFB">
        <w:rPr>
          <w:rFonts w:ascii="Times New Roman Italic" w:hAnsi="Times New Roman Italic"/>
          <w:i/>
          <w:szCs w:val="24"/>
        </w:rPr>
        <w:t>Nguồn: Tổng cục Dịch vụ - Mỹ</w:t>
      </w:r>
    </w:p>
    <w:p w:rsidR="002B6C4C" w:rsidRPr="00CB4EFB" w:rsidRDefault="002B6C4C" w:rsidP="008625C9">
      <w:pPr>
        <w:spacing w:line="288" w:lineRule="auto"/>
        <w:ind w:firstLine="567"/>
        <w:jc w:val="both"/>
        <w:rPr>
          <w:sz w:val="28"/>
        </w:rPr>
      </w:pPr>
      <w:r w:rsidRPr="00CB4EFB">
        <w:rPr>
          <w:sz w:val="28"/>
        </w:rPr>
        <w:t xml:space="preserve">Theo Bảng trên thì mức ồn gây ra bởi các thiết bị này ở khoảng cách 15m từ vị trí vận hành dao động trong khoảng từ 70 - 96 dBA </w:t>
      </w:r>
      <w:r w:rsidRPr="00CB4EFB">
        <w:rPr>
          <w:i/>
          <w:sz w:val="28"/>
        </w:rPr>
        <w:t>(lấy giá trị lớn nhất là 96dBA để tính toán mức độ lan truyền của sóng âm)</w:t>
      </w:r>
      <w:r w:rsidRPr="00CB4EFB">
        <w:rPr>
          <w:sz w:val="28"/>
        </w:rPr>
        <w:t xml:space="preserve">. </w:t>
      </w:r>
    </w:p>
    <w:p w:rsidR="002B6C4C" w:rsidRPr="00CB4EFB" w:rsidRDefault="002B6C4C" w:rsidP="008625C9">
      <w:pPr>
        <w:spacing w:line="288" w:lineRule="auto"/>
        <w:ind w:firstLine="567"/>
        <w:jc w:val="both"/>
        <w:rPr>
          <w:sz w:val="28"/>
        </w:rPr>
      </w:pPr>
      <w:r w:rsidRPr="00CB4EFB">
        <w:rPr>
          <w:sz w:val="28"/>
        </w:rPr>
        <w:t xml:space="preserve">Quá trình lan truyền của âm thanh trong không khí phụ thuộc vào đặc trưng của sóng âm (tần số và bước sóng). Trong trường hợp nếu âm thanh được tạo ra từ một điểm thì một hệ thống sóng âm dạng cầu sẽ lan truyền ra khu vực xung quanh với tốc độ là 363 m/s cho âm thanh đầu tiên sinh ra (U.S Department of Transportation, 1972). Quá trình lan truyền của sóng âm trong không khí sẽ làm cho cường độ âm thanh giảm đi do tổn thất năng lượng trong quá trình lan truyền. </w:t>
      </w:r>
      <w:r w:rsidRPr="00CB4EFB">
        <w:rPr>
          <w:sz w:val="28"/>
        </w:rPr>
        <w:lastRenderedPageBreak/>
        <w:t>Trên thực tế lan truyền âm thanh từ nguồn điểm sẽ được biểu diễn bằng công thức sau:</w:t>
      </w:r>
    </w:p>
    <w:p w:rsidR="002B6C4C" w:rsidRPr="00CB4EFB" w:rsidRDefault="002B6C4C" w:rsidP="008625C9">
      <w:pPr>
        <w:spacing w:line="288" w:lineRule="auto"/>
        <w:ind w:firstLine="567"/>
        <w:jc w:val="both"/>
        <w:rPr>
          <w:b/>
          <w:sz w:val="28"/>
        </w:rPr>
      </w:pPr>
      <w:r w:rsidRPr="00CB4EFB">
        <w:rPr>
          <w:b/>
          <w:sz w:val="28"/>
        </w:rPr>
        <w:t>Mức ồn vị trí 1 - Mức ồn vị trí 2 = 20 log (r</w:t>
      </w:r>
      <w:r w:rsidRPr="00CB4EFB">
        <w:rPr>
          <w:b/>
          <w:sz w:val="28"/>
          <w:vertAlign w:val="subscript"/>
        </w:rPr>
        <w:t>2</w:t>
      </w:r>
      <w:r w:rsidRPr="00CB4EFB">
        <w:rPr>
          <w:b/>
          <w:sz w:val="28"/>
        </w:rPr>
        <w:t>/r</w:t>
      </w:r>
      <w:r w:rsidRPr="00CB4EFB">
        <w:rPr>
          <w:b/>
          <w:sz w:val="28"/>
          <w:vertAlign w:val="subscript"/>
        </w:rPr>
        <w:t>1</w:t>
      </w:r>
      <w:r w:rsidRPr="00CB4EFB">
        <w:rPr>
          <w:b/>
          <w:sz w:val="28"/>
        </w:rPr>
        <w:t xml:space="preserve">) </w:t>
      </w:r>
      <w:r w:rsidRPr="00CB4EFB">
        <w:rPr>
          <w:sz w:val="28"/>
        </w:rPr>
        <w:t>(C.T 3.7</w:t>
      </w:r>
      <w:r w:rsidRPr="00CB4EFB">
        <w:rPr>
          <w:b/>
          <w:sz w:val="28"/>
        </w:rPr>
        <w:t>)</w:t>
      </w:r>
    </w:p>
    <w:p w:rsidR="002B6C4C" w:rsidRPr="00CB4EFB" w:rsidRDefault="002B6C4C" w:rsidP="008625C9">
      <w:pPr>
        <w:spacing w:line="288" w:lineRule="auto"/>
        <w:ind w:firstLine="567"/>
        <w:jc w:val="both"/>
        <w:rPr>
          <w:sz w:val="28"/>
        </w:rPr>
      </w:pPr>
      <w:r w:rsidRPr="00CB4EFB">
        <w:rPr>
          <w:sz w:val="28"/>
        </w:rPr>
        <w:t xml:space="preserve">Trong đó:  </w:t>
      </w:r>
      <w:r w:rsidRPr="00CB4EFB">
        <w:rPr>
          <w:sz w:val="28"/>
        </w:rPr>
        <w:tab/>
        <w:t>r</w:t>
      </w:r>
      <w:r w:rsidRPr="00CB4EFB">
        <w:rPr>
          <w:sz w:val="28"/>
          <w:vertAlign w:val="subscript"/>
        </w:rPr>
        <w:t>1</w:t>
      </w:r>
      <w:r w:rsidRPr="00CB4EFB">
        <w:rPr>
          <w:sz w:val="28"/>
        </w:rPr>
        <w:t xml:space="preserve"> là khoảng cách từ nguồn gây ồn đến vị trí có mức ồn 1 (m).</w:t>
      </w:r>
    </w:p>
    <w:p w:rsidR="002B6C4C" w:rsidRPr="00CB4EFB" w:rsidRDefault="002B6C4C" w:rsidP="008625C9">
      <w:pPr>
        <w:spacing w:line="288" w:lineRule="auto"/>
        <w:ind w:firstLine="567"/>
        <w:jc w:val="both"/>
        <w:rPr>
          <w:sz w:val="28"/>
        </w:rPr>
      </w:pPr>
      <w:r w:rsidRPr="00CB4EFB">
        <w:rPr>
          <w:sz w:val="28"/>
        </w:rPr>
        <w:tab/>
        <w:t xml:space="preserve">       </w:t>
      </w:r>
      <w:r w:rsidRPr="00CB4EFB">
        <w:rPr>
          <w:sz w:val="28"/>
        </w:rPr>
        <w:tab/>
      </w:r>
      <w:r w:rsidRPr="00CB4EFB">
        <w:rPr>
          <w:sz w:val="28"/>
        </w:rPr>
        <w:tab/>
        <w:t>r</w:t>
      </w:r>
      <w:r w:rsidRPr="00CB4EFB">
        <w:rPr>
          <w:sz w:val="28"/>
          <w:vertAlign w:val="subscript"/>
        </w:rPr>
        <w:t>2</w:t>
      </w:r>
      <w:r w:rsidRPr="00CB4EFB">
        <w:rPr>
          <w:sz w:val="28"/>
        </w:rPr>
        <w:t xml:space="preserve"> là khoảng cách từ nguồn gây ồn đến vị trí có mức ồn 2 (m).</w:t>
      </w:r>
    </w:p>
    <w:p w:rsidR="002B6C4C" w:rsidRPr="00CB4EFB" w:rsidRDefault="002B6C4C" w:rsidP="008625C9">
      <w:pPr>
        <w:spacing w:line="288" w:lineRule="auto"/>
        <w:ind w:firstLine="567"/>
        <w:jc w:val="both"/>
        <w:rPr>
          <w:sz w:val="28"/>
        </w:rPr>
      </w:pPr>
      <w:r w:rsidRPr="00CB4EFB">
        <w:rPr>
          <w:sz w:val="28"/>
        </w:rPr>
        <w:t>Từ công thức trên cho thấy, mỗi khi tăng khoảng cách lên gấp đô</w:t>
      </w:r>
      <w:r w:rsidR="00457CCC" w:rsidRPr="00CB4EFB">
        <w:rPr>
          <w:sz w:val="28"/>
        </w:rPr>
        <w:t>i thì mức âm thanh sẽ giảm đi 6</w:t>
      </w:r>
      <w:r w:rsidRPr="00CB4EFB">
        <w:rPr>
          <w:sz w:val="28"/>
        </w:rPr>
        <w:t>dBA. Như vậy, khi các phương tiện, máy móc hoạt động thì mức ồn trong khu vực sẽ tăng lên và mức ồn sẽ giảm dần theo khoảng cách tính từ vị trí đặt máy và được trình bày ở Bảng sau:</w:t>
      </w:r>
    </w:p>
    <w:p w:rsidR="002B6C4C" w:rsidRPr="00CB4EFB" w:rsidRDefault="002B6C4C" w:rsidP="008625C9">
      <w:pPr>
        <w:pStyle w:val="bang0"/>
        <w:jc w:val="both"/>
        <w:rPr>
          <w:color w:val="auto"/>
        </w:rPr>
      </w:pPr>
      <w:bookmarkStart w:id="742" w:name="_Toc401859566"/>
      <w:bookmarkStart w:id="743" w:name="_Toc325068888"/>
      <w:bookmarkStart w:id="744" w:name="_Toc325069791"/>
      <w:bookmarkStart w:id="745" w:name="_Toc108447120"/>
      <w:r w:rsidRPr="00CB4EFB">
        <w:rPr>
          <w:color w:val="auto"/>
        </w:rPr>
        <w:t xml:space="preserve">Bảng </w:t>
      </w:r>
      <w:r w:rsidR="001E234B" w:rsidRPr="00CB4EFB">
        <w:rPr>
          <w:color w:val="auto"/>
          <w:lang w:val="en-US"/>
        </w:rPr>
        <w:t>3.12</w:t>
      </w:r>
      <w:r w:rsidRPr="00CB4EFB">
        <w:rPr>
          <w:color w:val="auto"/>
        </w:rPr>
        <w:t>: Dự báo mức ồn khu vực xung quanh vị trí thi công</w:t>
      </w:r>
      <w:bookmarkEnd w:id="742"/>
      <w:bookmarkEnd w:id="743"/>
      <w:bookmarkEnd w:id="744"/>
      <w:bookmarkEnd w:id="745"/>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6"/>
        <w:gridCol w:w="1232"/>
        <w:gridCol w:w="1232"/>
        <w:gridCol w:w="1233"/>
        <w:gridCol w:w="1232"/>
        <w:gridCol w:w="1232"/>
        <w:gridCol w:w="1233"/>
      </w:tblGrid>
      <w:tr w:rsidR="002B6C4C" w:rsidRPr="00CB4EFB" w:rsidTr="00604FE2">
        <w:trPr>
          <w:cantSplit/>
          <w:trHeight w:val="435"/>
          <w:jc w:val="center"/>
        </w:trPr>
        <w:tc>
          <w:tcPr>
            <w:tcW w:w="2076" w:type="dxa"/>
            <w:vMerge w:val="restart"/>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b/>
                <w:lang w:val="vi-VN"/>
              </w:rPr>
            </w:pPr>
            <w:r w:rsidRPr="00CB4EFB">
              <w:rPr>
                <w:b/>
                <w:lang w:val="vi-VN"/>
              </w:rPr>
              <w:t>Khoảng cách từ nguồn gây ồn</w:t>
            </w:r>
          </w:p>
        </w:tc>
        <w:tc>
          <w:tcPr>
            <w:tcW w:w="7394" w:type="dxa"/>
            <w:gridSpan w:val="6"/>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b/>
                <w:lang w:val="fr-FR"/>
              </w:rPr>
            </w:pPr>
            <w:r w:rsidRPr="00CB4EFB">
              <w:rPr>
                <w:b/>
                <w:lang w:val="fr-FR"/>
              </w:rPr>
              <w:t>Đơn vị (m)</w:t>
            </w:r>
          </w:p>
        </w:tc>
      </w:tr>
      <w:tr w:rsidR="002B6C4C" w:rsidRPr="00CB4EFB" w:rsidTr="00604FE2">
        <w:trPr>
          <w:cantSplit/>
          <w:trHeight w:val="410"/>
          <w:jc w:val="center"/>
        </w:trPr>
        <w:tc>
          <w:tcPr>
            <w:tcW w:w="2076" w:type="dxa"/>
            <w:vMerge/>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b/>
                <w:bCs/>
                <w:lang w:val="fr-FR"/>
              </w:rPr>
            </w:pP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lang w:val="fr-FR"/>
              </w:rPr>
            </w:pPr>
            <w:r w:rsidRPr="00CB4EFB">
              <w:rPr>
                <w:lang w:val="fr-FR"/>
              </w:rPr>
              <w:t>15</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lang w:val="fr-FR"/>
              </w:rPr>
            </w:pPr>
            <w:r w:rsidRPr="00CB4EFB">
              <w:rPr>
                <w:lang w:val="fr-FR"/>
              </w:rPr>
              <w:t>30</w:t>
            </w:r>
          </w:p>
        </w:tc>
        <w:tc>
          <w:tcPr>
            <w:tcW w:w="1233"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lang w:val="fr-FR"/>
              </w:rPr>
            </w:pPr>
            <w:r w:rsidRPr="00CB4EFB">
              <w:rPr>
                <w:lang w:val="fr-FR"/>
              </w:rPr>
              <w:t>60</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lang w:val="fr-FR"/>
              </w:rPr>
            </w:pPr>
            <w:r w:rsidRPr="00CB4EFB">
              <w:rPr>
                <w:lang w:val="fr-FR"/>
              </w:rPr>
              <w:t>120</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lang w:val="fr-FR"/>
              </w:rPr>
            </w:pPr>
            <w:r w:rsidRPr="00CB4EFB">
              <w:rPr>
                <w:lang w:val="nl-NL"/>
              </w:rPr>
              <w:t>240</w:t>
            </w:r>
          </w:p>
        </w:tc>
        <w:tc>
          <w:tcPr>
            <w:tcW w:w="1233"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lang w:val="fr-FR"/>
              </w:rPr>
            </w:pPr>
            <w:r w:rsidRPr="00CB4EFB">
              <w:rPr>
                <w:lang w:val="nl-NL"/>
              </w:rPr>
              <w:t>480</w:t>
            </w:r>
          </w:p>
        </w:tc>
      </w:tr>
      <w:tr w:rsidR="002B6C4C" w:rsidRPr="00CB4EFB" w:rsidTr="00604FE2">
        <w:trPr>
          <w:trHeight w:val="447"/>
          <w:jc w:val="center"/>
        </w:trPr>
        <w:tc>
          <w:tcPr>
            <w:tcW w:w="207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b/>
                <w:bCs/>
                <w:lang w:val="fr-FR"/>
              </w:rPr>
            </w:pPr>
            <w:r w:rsidRPr="00CB4EFB">
              <w:rPr>
                <w:b/>
                <w:bCs/>
                <w:lang w:val="fr-FR"/>
              </w:rPr>
              <w:t>Mức ồn (dBA)</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lang w:val="fr-FR"/>
              </w:rPr>
            </w:pPr>
            <w:r w:rsidRPr="00CB4EFB">
              <w:rPr>
                <w:lang w:val="fr-FR"/>
              </w:rPr>
              <w:t>82</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lang w:val="fr-FR"/>
              </w:rPr>
            </w:pPr>
            <w:r w:rsidRPr="00CB4EFB">
              <w:rPr>
                <w:lang w:val="fr-FR"/>
              </w:rPr>
              <w:t>76</w:t>
            </w:r>
          </w:p>
        </w:tc>
        <w:tc>
          <w:tcPr>
            <w:tcW w:w="1233"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lang w:val="fr-FR"/>
              </w:rPr>
            </w:pPr>
            <w:r w:rsidRPr="00CB4EFB">
              <w:rPr>
                <w:lang w:val="fr-FR"/>
              </w:rPr>
              <w:t>70</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lang w:val="fr-FR"/>
              </w:rPr>
            </w:pPr>
            <w:r w:rsidRPr="00CB4EFB">
              <w:rPr>
                <w:lang w:val="fr-FR"/>
              </w:rPr>
              <w:t>64</w:t>
            </w:r>
          </w:p>
        </w:tc>
        <w:tc>
          <w:tcPr>
            <w:tcW w:w="1232"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lang w:val="fr-FR"/>
              </w:rPr>
            </w:pPr>
            <w:r w:rsidRPr="00CB4EFB">
              <w:rPr>
                <w:lang w:val="fr-FR"/>
              </w:rPr>
              <w:t>58</w:t>
            </w:r>
          </w:p>
        </w:tc>
        <w:tc>
          <w:tcPr>
            <w:tcW w:w="1233"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spacing w:line="264" w:lineRule="auto"/>
              <w:ind w:left="-68" w:right="-142"/>
              <w:jc w:val="center"/>
              <w:rPr>
                <w:lang w:val="fr-FR"/>
              </w:rPr>
            </w:pPr>
            <w:r w:rsidRPr="00CB4EFB">
              <w:rPr>
                <w:lang w:val="fr-FR"/>
              </w:rPr>
              <w:t>52</w:t>
            </w:r>
          </w:p>
        </w:tc>
      </w:tr>
    </w:tbl>
    <w:p w:rsidR="002B6C4C" w:rsidRPr="00CB4EFB" w:rsidRDefault="002B6C4C" w:rsidP="008625C9">
      <w:pPr>
        <w:spacing w:line="288" w:lineRule="auto"/>
        <w:ind w:firstLine="567"/>
        <w:jc w:val="both"/>
        <w:rPr>
          <w:sz w:val="28"/>
          <w:lang w:val="nl-NL"/>
        </w:rPr>
      </w:pPr>
      <w:r w:rsidRPr="00CB4EFB">
        <w:rPr>
          <w:sz w:val="28"/>
          <w:lang w:val="nl-NL"/>
        </w:rPr>
        <w:t>- Mức ồn trên công trường: Trên công trường thi công, tại các vị trí cách nguồn phát sinh tiếng ồn ≤ 60m, mức áp âm do một số máy móc, thiết bị thi công gây ra sẽ vượt giới hạn cho phép theo QCVN 24/2016/BYT- Quy chuẩn kỹ thuật quốc gia về tiếng ồn – Mức tiếp xúc cho phép tiếng ồn tại nơi làm việc (≤ 85dBA đối với thời gian tiếp xúc tiếng ồn là 8 giờ). Còn các khu vực thi công khác cách nguồn ồn trên 60m thì mức áp âm sẽ nằm trong giới hạn cho phép theo QCVN 24/2016/BYT.</w:t>
      </w:r>
    </w:p>
    <w:p w:rsidR="002B6C4C" w:rsidRPr="00CB4EFB" w:rsidRDefault="002B6C4C" w:rsidP="008625C9">
      <w:pPr>
        <w:spacing w:line="288" w:lineRule="auto"/>
        <w:ind w:firstLine="567"/>
        <w:jc w:val="both"/>
        <w:rPr>
          <w:sz w:val="28"/>
          <w:lang w:val="fr-FR"/>
        </w:rPr>
      </w:pPr>
      <w:r w:rsidRPr="00CB4EFB">
        <w:rPr>
          <w:sz w:val="28"/>
          <w:lang w:val="fr-FR"/>
        </w:rPr>
        <w:t xml:space="preserve">- Mức ồn xung quanh: </w:t>
      </w:r>
    </w:p>
    <w:p w:rsidR="002B6C4C" w:rsidRPr="00CB4EFB" w:rsidRDefault="002B6C4C" w:rsidP="008625C9">
      <w:pPr>
        <w:spacing w:line="288" w:lineRule="auto"/>
        <w:ind w:firstLine="567"/>
        <w:jc w:val="both"/>
        <w:rPr>
          <w:sz w:val="28"/>
          <w:lang w:val="nl-NL"/>
        </w:rPr>
      </w:pPr>
      <w:r w:rsidRPr="00CB4EFB">
        <w:rPr>
          <w:sz w:val="28"/>
          <w:lang w:val="nl-NL"/>
        </w:rPr>
        <w:t>Khu dân c</w:t>
      </w:r>
      <w:r w:rsidRPr="00CB4EFB">
        <w:rPr>
          <w:rFonts w:hint="eastAsia"/>
          <w:sz w:val="28"/>
          <w:lang w:val="nl-NL"/>
        </w:rPr>
        <w:t>ư</w:t>
      </w:r>
      <w:r w:rsidRPr="00CB4EFB">
        <w:rPr>
          <w:sz w:val="28"/>
          <w:lang w:val="nl-NL"/>
        </w:rPr>
        <w:t xml:space="preserve"> gần nhất cách ranh giới Dự án khoảng 3</w:t>
      </w:r>
      <w:r w:rsidR="00FD6944" w:rsidRPr="00CB4EFB">
        <w:rPr>
          <w:sz w:val="28"/>
          <w:lang w:val="nl-NL"/>
        </w:rPr>
        <w:t>9</w:t>
      </w:r>
      <w:r w:rsidRPr="00CB4EFB">
        <w:rPr>
          <w:sz w:val="28"/>
          <w:lang w:val="nl-NL"/>
        </w:rPr>
        <w:t>0m, mức ồn do các hoạt động thi công xây dựng công trình không ảnh hưởng đến khu dân c</w:t>
      </w:r>
      <w:r w:rsidRPr="00CB4EFB">
        <w:rPr>
          <w:rFonts w:hint="eastAsia"/>
          <w:sz w:val="28"/>
          <w:lang w:val="nl-NL"/>
        </w:rPr>
        <w:t>ư</w:t>
      </w:r>
      <w:r w:rsidRPr="00CB4EFB">
        <w:rPr>
          <w:sz w:val="28"/>
          <w:lang w:val="nl-NL"/>
        </w:rPr>
        <w:t xml:space="preserve"> này theo QCVN 26:2010/BTNMT -  Quy chuẩn kỹ thuật quốc gia về tiếng ồn  (&lt; 70 dBA từ 6h - 21h). </w:t>
      </w:r>
    </w:p>
    <w:p w:rsidR="002B6C4C" w:rsidRPr="00CB4EFB" w:rsidRDefault="00FD6944" w:rsidP="008625C9">
      <w:pPr>
        <w:spacing w:line="288" w:lineRule="auto"/>
        <w:ind w:firstLine="567"/>
        <w:jc w:val="both"/>
        <w:rPr>
          <w:sz w:val="28"/>
          <w:lang w:val="cs-CZ"/>
        </w:rPr>
      </w:pPr>
      <w:r w:rsidRPr="00CB4EFB">
        <w:rPr>
          <w:sz w:val="28"/>
          <w:lang w:val="cs-CZ"/>
        </w:rPr>
        <w:t>-</w:t>
      </w:r>
      <w:r w:rsidR="002B6C4C" w:rsidRPr="00CB4EFB">
        <w:rPr>
          <w:sz w:val="28"/>
          <w:lang w:val="cs-CZ"/>
        </w:rPr>
        <w:t xml:space="preserve"> Mức ồn trên tuyến đường vận chuyển do phương tiện vận chuyển gây ra:</w:t>
      </w:r>
    </w:p>
    <w:p w:rsidR="002B6C4C" w:rsidRPr="00CB4EFB" w:rsidRDefault="002B6C4C" w:rsidP="008625C9">
      <w:pPr>
        <w:spacing w:line="288" w:lineRule="auto"/>
        <w:ind w:firstLine="567"/>
        <w:jc w:val="both"/>
        <w:rPr>
          <w:spacing w:val="-4"/>
          <w:sz w:val="28"/>
          <w:lang w:val="nl-NL"/>
        </w:rPr>
      </w:pPr>
      <w:r w:rsidRPr="00CB4EFB">
        <w:rPr>
          <w:sz w:val="28"/>
          <w:lang w:val="nl-NL"/>
        </w:rPr>
        <w:t xml:space="preserve">Dự báo mức áp âm phát sinh từ các phương tiện vận chuyển sẽ vượt giới hạn cho phép theo QCVN 26:2010/BTNMT - Quy chuẩn kỹ thuật quốc gia về tiếng ồn, </w:t>
      </w:r>
      <w:r w:rsidRPr="00CB4EFB">
        <w:rPr>
          <w:sz w:val="28"/>
        </w:rPr>
        <w:t>khi có nhiều phương tiện hoạt động cùng lúc, ảnh hưởng đến hoạt động của dân cư 2 bên tuyến đường và người tham gia giao thông. Tuy nhiên, các tác động này chỉ diễn ra trong thời gian ngắn, tính chất không liên tục nên mức độ tác động có thể xem là không đáng kể, các tác động của tiếng ồn sẽ chấm dứt khi phương tiện vận chuyển đi qua.</w:t>
      </w:r>
    </w:p>
    <w:bookmarkEnd w:id="732"/>
    <w:bookmarkEnd w:id="733"/>
    <w:bookmarkEnd w:id="734"/>
    <w:bookmarkEnd w:id="735"/>
    <w:bookmarkEnd w:id="736"/>
    <w:bookmarkEnd w:id="737"/>
    <w:p w:rsidR="00036D3D" w:rsidRPr="00CB4EFB" w:rsidRDefault="00036D3D" w:rsidP="008625C9">
      <w:pPr>
        <w:pStyle w:val="11NOIDUNG"/>
        <w:spacing w:before="0" w:line="288" w:lineRule="auto"/>
        <w:rPr>
          <w:rFonts w:cs="Times New Roman"/>
        </w:rPr>
      </w:pPr>
      <w:r w:rsidRPr="00CB4EFB">
        <w:rPr>
          <w:rFonts w:cs="Times New Roman"/>
        </w:rPr>
        <w:t>- Trong môi trường lao động:</w:t>
      </w:r>
    </w:p>
    <w:p w:rsidR="00036D3D" w:rsidRPr="00CB4EFB" w:rsidRDefault="00036D3D" w:rsidP="008625C9">
      <w:pPr>
        <w:pStyle w:val="11NOIDUNG"/>
        <w:spacing w:before="0" w:line="288" w:lineRule="auto"/>
        <w:rPr>
          <w:rFonts w:cs="Times New Roman"/>
        </w:rPr>
      </w:pPr>
      <w:r w:rsidRPr="00CB4EFB">
        <w:rPr>
          <w:rFonts w:cs="Times New Roman"/>
        </w:rPr>
        <w:t>Tiếng ồn đo được trong môi trường lao động được đánh giá theo QCVN 24 : 2016/BYT. Mức tiếp xúc cho phép với tiếng ồn của người lao động tại nơi làm việc không vượt quá các giá trị quy định như sau:</w:t>
      </w:r>
    </w:p>
    <w:p w:rsidR="00036D3D" w:rsidRPr="00CB4EFB" w:rsidRDefault="00036D3D" w:rsidP="008625C9">
      <w:pPr>
        <w:pStyle w:val="11NOIDUNG"/>
        <w:spacing w:before="0" w:line="288" w:lineRule="auto"/>
        <w:rPr>
          <w:rFonts w:cs="Times New Roman"/>
        </w:rPr>
      </w:pPr>
      <w:r w:rsidRPr="00CB4EFB">
        <w:rPr>
          <w:rFonts w:cs="Times New Roman"/>
        </w:rPr>
        <w:lastRenderedPageBreak/>
        <w:t>+ 8 giờ, mức áp âm cho phép là: 85 dBA;</w:t>
      </w:r>
    </w:p>
    <w:p w:rsidR="00036D3D" w:rsidRPr="00CB4EFB" w:rsidRDefault="00036D3D" w:rsidP="008625C9">
      <w:pPr>
        <w:pStyle w:val="11NOIDUNG"/>
        <w:spacing w:before="0" w:line="288" w:lineRule="auto"/>
        <w:rPr>
          <w:rFonts w:cs="Times New Roman"/>
        </w:rPr>
      </w:pPr>
      <w:r w:rsidRPr="00CB4EFB">
        <w:rPr>
          <w:rFonts w:cs="Times New Roman"/>
        </w:rPr>
        <w:t>+ 4 giờ, mức áp âm cho phép là: 88 dBA;</w:t>
      </w:r>
    </w:p>
    <w:p w:rsidR="00036D3D" w:rsidRPr="00CB4EFB" w:rsidRDefault="00036D3D" w:rsidP="008625C9">
      <w:pPr>
        <w:pStyle w:val="11NOIDUNG"/>
        <w:spacing w:before="0" w:line="288" w:lineRule="auto"/>
        <w:rPr>
          <w:rFonts w:cs="Times New Roman"/>
        </w:rPr>
      </w:pPr>
      <w:r w:rsidRPr="00CB4EFB">
        <w:rPr>
          <w:rFonts w:cs="Times New Roman"/>
        </w:rPr>
        <w:t>+ 2 giờ, mức áp âm cho phép là: 91 dBA;</w:t>
      </w:r>
    </w:p>
    <w:p w:rsidR="00036D3D" w:rsidRPr="00CB4EFB" w:rsidRDefault="00036D3D" w:rsidP="008625C9">
      <w:pPr>
        <w:pStyle w:val="11NOIDUNG"/>
        <w:spacing w:before="0" w:line="288" w:lineRule="auto"/>
        <w:rPr>
          <w:rFonts w:cs="Times New Roman"/>
        </w:rPr>
      </w:pPr>
      <w:r w:rsidRPr="00CB4EFB">
        <w:rPr>
          <w:rFonts w:cs="Times New Roman"/>
        </w:rPr>
        <w:t>+ 1 giờ, mức áp âm cho phép là: 94 dBA;</w:t>
      </w:r>
    </w:p>
    <w:p w:rsidR="00036D3D" w:rsidRPr="00CB4EFB" w:rsidRDefault="00036D3D" w:rsidP="008625C9">
      <w:pPr>
        <w:pStyle w:val="11NOIDUNG"/>
        <w:spacing w:before="0" w:line="288" w:lineRule="auto"/>
        <w:rPr>
          <w:rFonts w:cs="Times New Roman"/>
        </w:rPr>
      </w:pPr>
      <w:r w:rsidRPr="00CB4EFB">
        <w:rPr>
          <w:rFonts w:cs="Times New Roman"/>
        </w:rPr>
        <w:t>+ 30 phút, mức áp âm cho phép là: 97 dBA;</w:t>
      </w:r>
    </w:p>
    <w:p w:rsidR="00036D3D" w:rsidRPr="00CB4EFB" w:rsidRDefault="00036D3D" w:rsidP="008625C9">
      <w:pPr>
        <w:pStyle w:val="11NOIDUNG"/>
        <w:spacing w:before="0" w:line="288" w:lineRule="auto"/>
        <w:rPr>
          <w:rFonts w:cs="Times New Roman"/>
        </w:rPr>
      </w:pPr>
      <w:r w:rsidRPr="00CB4EFB">
        <w:rPr>
          <w:rFonts w:cs="Times New Roman"/>
        </w:rPr>
        <w:t>+ 15 phút, mức áp âm cho phép là: 100 dBA;</w:t>
      </w:r>
    </w:p>
    <w:p w:rsidR="00036D3D" w:rsidRPr="00CB4EFB" w:rsidRDefault="00036D3D" w:rsidP="008625C9">
      <w:pPr>
        <w:pStyle w:val="11NOIDUNG"/>
        <w:spacing w:before="0" w:line="288" w:lineRule="auto"/>
        <w:rPr>
          <w:rFonts w:cs="Times New Roman"/>
        </w:rPr>
      </w:pPr>
      <w:r w:rsidRPr="00CB4EFB">
        <w:rPr>
          <w:rFonts w:cs="Times New Roman"/>
        </w:rPr>
        <w:t>+ 7 phút, mức áp âm cho phép là: 103 dBA;</w:t>
      </w:r>
    </w:p>
    <w:p w:rsidR="00036D3D" w:rsidRPr="00CB4EFB" w:rsidRDefault="00036D3D" w:rsidP="008625C9">
      <w:pPr>
        <w:pStyle w:val="11NOIDUNG"/>
        <w:spacing w:before="0" w:line="288" w:lineRule="auto"/>
        <w:rPr>
          <w:rFonts w:cs="Times New Roman"/>
        </w:rPr>
      </w:pPr>
      <w:r w:rsidRPr="00CB4EFB">
        <w:rPr>
          <w:rFonts w:cs="Times New Roman"/>
        </w:rPr>
        <w:t>+ 3 phút, mức áp âm cho phép là: 106 dBA;</w:t>
      </w:r>
    </w:p>
    <w:p w:rsidR="00036D3D" w:rsidRPr="00CB4EFB" w:rsidRDefault="00036D3D" w:rsidP="008625C9">
      <w:pPr>
        <w:pStyle w:val="11NOIDUNG"/>
        <w:spacing w:before="0" w:line="288" w:lineRule="auto"/>
        <w:rPr>
          <w:rFonts w:cs="Times New Roman"/>
        </w:rPr>
      </w:pPr>
      <w:r w:rsidRPr="00CB4EFB">
        <w:rPr>
          <w:rFonts w:cs="Times New Roman"/>
        </w:rPr>
        <w:t>+ 2 phút, mức áp âm cho phép là: 109 dBA;</w:t>
      </w:r>
    </w:p>
    <w:p w:rsidR="00C06264" w:rsidRPr="00CB4EFB" w:rsidRDefault="00C06264" w:rsidP="008625C9">
      <w:pPr>
        <w:pStyle w:val="11NOIDUNG"/>
        <w:spacing w:before="0" w:line="288" w:lineRule="auto"/>
        <w:rPr>
          <w:rFonts w:cs="Times New Roman"/>
        </w:rPr>
      </w:pPr>
      <w:r w:rsidRPr="00CB4EFB">
        <w:rPr>
          <w:rFonts w:cs="Times New Roman"/>
        </w:rPr>
        <w:t>Các tác động của tiếng ồn có thể làm giảm độ nhạy của tai, thính lực giảm sút, gây nên bệnh điếc nghề nghiệp. Ngoài ra, tiếng ồn gây ra các chứng đau đầu, ù tai, chóng mặt, buồn nôn, rối loạn thần kinh, rối loạn tim mạch và các bệnh về hệ thống tiêu hoá. Rung động gây nên các bệnh về thần kinh, khớp xương....</w:t>
      </w:r>
    </w:p>
    <w:p w:rsidR="00036D3D" w:rsidRPr="00CB4EFB" w:rsidRDefault="0015410C" w:rsidP="008625C9">
      <w:pPr>
        <w:pStyle w:val="11NOIDUNG"/>
        <w:spacing w:before="0" w:line="288" w:lineRule="auto"/>
        <w:rPr>
          <w:rFonts w:cs="Times New Roman"/>
          <w:i/>
        </w:rPr>
      </w:pPr>
      <w:r w:rsidRPr="00CB4EFB">
        <w:rPr>
          <w:rFonts w:cs="Times New Roman"/>
          <w:i/>
        </w:rPr>
        <w:t>b.</w:t>
      </w:r>
      <w:r w:rsidR="00036D3D" w:rsidRPr="00CB4EFB">
        <w:rPr>
          <w:rFonts w:cs="Times New Roman"/>
          <w:i/>
        </w:rPr>
        <w:t xml:space="preserve"> Rung động:</w:t>
      </w:r>
    </w:p>
    <w:p w:rsidR="002B6C4C" w:rsidRPr="00CB4EFB" w:rsidRDefault="002B6C4C" w:rsidP="008625C9">
      <w:pPr>
        <w:pStyle w:val="11NOIDUNG"/>
        <w:spacing w:before="0" w:line="288" w:lineRule="auto"/>
        <w:rPr>
          <w:rFonts w:cs="Times New Roman"/>
        </w:rPr>
      </w:pPr>
      <w:r w:rsidRPr="00CB4EFB">
        <w:rPr>
          <w:rFonts w:cs="Times New Roman"/>
        </w:rPr>
        <w:t xml:space="preserve">Quá trình thi công các hạng mục của dự án sử dụng các thiết bị phương tiện thi công gây ra rung động được thống kê ở bảng dưới đây:    </w:t>
      </w:r>
    </w:p>
    <w:p w:rsidR="002B6C4C" w:rsidRPr="00CB4EFB" w:rsidRDefault="001E234B" w:rsidP="008625C9">
      <w:pPr>
        <w:pStyle w:val="8bang"/>
        <w:spacing w:before="0" w:line="288" w:lineRule="auto"/>
        <w:ind w:firstLine="567"/>
        <w:jc w:val="both"/>
        <w:outlineLvl w:val="0"/>
        <w:rPr>
          <w:sz w:val="28"/>
        </w:rPr>
      </w:pPr>
      <w:bookmarkStart w:id="746" w:name="_Toc15887402"/>
      <w:bookmarkStart w:id="747" w:name="_Toc520710954"/>
      <w:bookmarkStart w:id="748" w:name="_Toc497292728"/>
      <w:bookmarkStart w:id="749" w:name="_Toc497291707"/>
      <w:bookmarkStart w:id="750" w:name="_Toc497289422"/>
      <w:bookmarkStart w:id="751" w:name="_Toc494725498"/>
      <w:bookmarkStart w:id="752" w:name="_Toc488391560"/>
      <w:bookmarkStart w:id="753" w:name="_Toc488390784"/>
      <w:bookmarkStart w:id="754" w:name="_Toc488389801"/>
      <w:bookmarkStart w:id="755" w:name="_Toc488333059"/>
      <w:bookmarkStart w:id="756" w:name="_Toc340824520"/>
      <w:bookmarkStart w:id="757" w:name="_Toc340215595"/>
      <w:bookmarkStart w:id="758" w:name="_Toc123843164"/>
      <w:bookmarkStart w:id="759" w:name="_Toc79698389"/>
      <w:bookmarkStart w:id="760" w:name="_Toc325068889"/>
      <w:bookmarkStart w:id="761" w:name="_Toc325069792"/>
      <w:bookmarkStart w:id="762" w:name="_Toc108447121"/>
      <w:r w:rsidRPr="00CB4EFB">
        <w:rPr>
          <w:sz w:val="28"/>
        </w:rPr>
        <w:t>Bảng 3.13</w:t>
      </w:r>
      <w:r w:rsidR="002B6C4C" w:rsidRPr="00CB4EFB">
        <w:rPr>
          <w:sz w:val="28"/>
        </w:rPr>
        <w:t>. Mức rung trung bình của một số phương tiện thi công</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r w:rsidR="002B6C4C" w:rsidRPr="00CB4EFB">
        <w:rPr>
          <w:rFonts w:eastAsia="SimSun"/>
          <w:sz w:val="28"/>
        </w:rPr>
        <w:t>(dBA)</w:t>
      </w:r>
      <w:bookmarkEnd w:id="762"/>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857"/>
        <w:gridCol w:w="1896"/>
        <w:gridCol w:w="2076"/>
        <w:gridCol w:w="1966"/>
      </w:tblGrid>
      <w:tr w:rsidR="00002641" w:rsidRPr="00CB4EFB" w:rsidTr="00604FE2">
        <w:trPr>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2B6C4C" w:rsidRPr="00CB4EFB" w:rsidRDefault="002B6C4C" w:rsidP="00967E8D">
            <w:pPr>
              <w:pStyle w:val="7NDBANG"/>
              <w:jc w:val="center"/>
              <w:rPr>
                <w:rFonts w:eastAsia="SimSun"/>
                <w:b/>
                <w:szCs w:val="26"/>
              </w:rPr>
            </w:pPr>
            <w:r w:rsidRPr="00CB4EFB">
              <w:rPr>
                <w:rFonts w:eastAsia="SimSun"/>
                <w:b/>
                <w:szCs w:val="26"/>
              </w:rPr>
              <w:t>TT</w:t>
            </w:r>
          </w:p>
        </w:tc>
        <w:tc>
          <w:tcPr>
            <w:tcW w:w="2857" w:type="dxa"/>
            <w:tcBorders>
              <w:top w:val="single" w:sz="4" w:space="0" w:color="auto"/>
              <w:left w:val="single" w:sz="4" w:space="0" w:color="auto"/>
              <w:bottom w:val="single" w:sz="4" w:space="0" w:color="auto"/>
              <w:right w:val="single" w:sz="4" w:space="0" w:color="auto"/>
            </w:tcBorders>
            <w:shd w:val="clear" w:color="auto" w:fill="auto"/>
            <w:vAlign w:val="center"/>
          </w:tcPr>
          <w:p w:rsidR="002B6C4C" w:rsidRPr="00CB4EFB" w:rsidRDefault="002B6C4C" w:rsidP="00967E8D">
            <w:pPr>
              <w:pStyle w:val="7NDBANG"/>
              <w:jc w:val="center"/>
              <w:rPr>
                <w:rFonts w:eastAsia="SimSun"/>
                <w:b/>
                <w:szCs w:val="26"/>
              </w:rPr>
            </w:pPr>
            <w:r w:rsidRPr="00CB4EFB">
              <w:rPr>
                <w:rFonts w:eastAsia="SimSun"/>
                <w:b/>
                <w:szCs w:val="26"/>
              </w:rPr>
              <w:t>Phương tiện thi công</w:t>
            </w:r>
          </w:p>
        </w:tc>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2B6C4C" w:rsidRPr="00CB4EFB" w:rsidRDefault="002B6C4C" w:rsidP="00967E8D">
            <w:pPr>
              <w:pStyle w:val="7NDBANG"/>
              <w:jc w:val="center"/>
              <w:rPr>
                <w:rFonts w:eastAsia="SimSun"/>
                <w:b/>
                <w:szCs w:val="26"/>
              </w:rPr>
            </w:pPr>
            <w:r w:rsidRPr="00CB4EFB">
              <w:rPr>
                <w:rFonts w:eastAsia="SimSun"/>
                <w:b/>
                <w:szCs w:val="26"/>
              </w:rPr>
              <w:t>Máy rung cách máy 10m</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rsidR="002B6C4C" w:rsidRPr="00CB4EFB" w:rsidRDefault="002B6C4C" w:rsidP="00967E8D">
            <w:pPr>
              <w:pStyle w:val="7NDBANG"/>
              <w:jc w:val="center"/>
              <w:rPr>
                <w:rFonts w:eastAsia="SimSun"/>
                <w:b/>
                <w:szCs w:val="26"/>
              </w:rPr>
            </w:pPr>
            <w:r w:rsidRPr="00CB4EFB">
              <w:rPr>
                <w:rFonts w:eastAsia="SimSun"/>
                <w:b/>
                <w:szCs w:val="26"/>
              </w:rPr>
              <w:t>Máy rung cách máy 30m</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2B6C4C" w:rsidRPr="00CB4EFB" w:rsidRDefault="002B6C4C" w:rsidP="00967E8D">
            <w:pPr>
              <w:pStyle w:val="7NDBANG"/>
              <w:jc w:val="center"/>
              <w:rPr>
                <w:rFonts w:eastAsia="SimSun"/>
                <w:b/>
                <w:szCs w:val="26"/>
              </w:rPr>
            </w:pPr>
            <w:r w:rsidRPr="00CB4EFB">
              <w:rPr>
                <w:rFonts w:eastAsia="SimSun"/>
                <w:b/>
                <w:szCs w:val="26"/>
              </w:rPr>
              <w:t>Máy rung cách máy 60m</w:t>
            </w:r>
          </w:p>
        </w:tc>
      </w:tr>
      <w:tr w:rsidR="00002641" w:rsidRPr="00CB4EFB" w:rsidTr="00604FE2">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1</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Cần cẩu</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77</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67</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57</w:t>
            </w:r>
          </w:p>
        </w:tc>
      </w:tr>
      <w:tr w:rsidR="00002641" w:rsidRPr="00CB4EFB" w:rsidTr="00604FE2">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2</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Xe trộn bê tông</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76</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66</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56</w:t>
            </w:r>
          </w:p>
        </w:tc>
      </w:tr>
      <w:tr w:rsidR="00002641" w:rsidRPr="00CB4EFB" w:rsidTr="00604FE2">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3</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Máy bơm bê tông</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68</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58</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48</w:t>
            </w:r>
          </w:p>
        </w:tc>
      </w:tr>
      <w:tr w:rsidR="00002641" w:rsidRPr="00CB4EFB" w:rsidTr="00604FE2">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4</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Xe tải</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74</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64</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54</w:t>
            </w:r>
          </w:p>
        </w:tc>
      </w:tr>
      <w:tr w:rsidR="00002641" w:rsidRPr="00CB4EFB" w:rsidTr="00604FE2">
        <w:trPr>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5</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Máy khoan</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75</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65</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55</w:t>
            </w:r>
          </w:p>
        </w:tc>
      </w:tr>
      <w:tr w:rsidR="00002641" w:rsidRPr="00CB4EFB" w:rsidTr="00604FE2">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6</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Máy đầm</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63</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55</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50</w:t>
            </w:r>
          </w:p>
        </w:tc>
      </w:tr>
      <w:tr w:rsidR="00002641" w:rsidRPr="00CB4EFB" w:rsidTr="00604FE2">
        <w:trPr>
          <w:trHeight w:val="60"/>
          <w:jc w:val="center"/>
        </w:trPr>
        <w:tc>
          <w:tcPr>
            <w:tcW w:w="590"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7</w:t>
            </w:r>
          </w:p>
        </w:tc>
        <w:tc>
          <w:tcPr>
            <w:tcW w:w="2857"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Xe ủi đất</w:t>
            </w:r>
          </w:p>
        </w:tc>
        <w:tc>
          <w:tcPr>
            <w:tcW w:w="189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79</w:t>
            </w:r>
          </w:p>
        </w:tc>
        <w:tc>
          <w:tcPr>
            <w:tcW w:w="207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69</w:t>
            </w:r>
          </w:p>
        </w:tc>
        <w:tc>
          <w:tcPr>
            <w:tcW w:w="1966" w:type="dxa"/>
            <w:tcBorders>
              <w:top w:val="single" w:sz="4" w:space="0" w:color="auto"/>
              <w:left w:val="single" w:sz="4" w:space="0" w:color="auto"/>
              <w:bottom w:val="single" w:sz="4" w:space="0" w:color="auto"/>
              <w:right w:val="single" w:sz="4" w:space="0" w:color="auto"/>
            </w:tcBorders>
            <w:vAlign w:val="center"/>
          </w:tcPr>
          <w:p w:rsidR="002B6C4C" w:rsidRPr="00CB4EFB" w:rsidRDefault="002B6C4C" w:rsidP="00967E8D">
            <w:pPr>
              <w:pStyle w:val="7NDBANG"/>
              <w:jc w:val="center"/>
              <w:rPr>
                <w:rFonts w:eastAsia="SimSun"/>
                <w:szCs w:val="26"/>
              </w:rPr>
            </w:pPr>
            <w:r w:rsidRPr="00CB4EFB">
              <w:rPr>
                <w:rFonts w:eastAsia="SimSun"/>
                <w:szCs w:val="26"/>
              </w:rPr>
              <w:t>62</w:t>
            </w:r>
          </w:p>
        </w:tc>
      </w:tr>
      <w:tr w:rsidR="00002641" w:rsidRPr="00CB4EFB" w:rsidTr="00604FE2">
        <w:trPr>
          <w:jc w:val="center"/>
        </w:trPr>
        <w:tc>
          <w:tcPr>
            <w:tcW w:w="3447" w:type="dxa"/>
            <w:gridSpan w:val="2"/>
            <w:tcBorders>
              <w:top w:val="single" w:sz="4" w:space="0" w:color="auto"/>
              <w:left w:val="single" w:sz="4" w:space="0" w:color="auto"/>
              <w:bottom w:val="single" w:sz="4" w:space="0" w:color="auto"/>
              <w:right w:val="single" w:sz="4" w:space="0" w:color="auto"/>
            </w:tcBorders>
            <w:vAlign w:val="center"/>
          </w:tcPr>
          <w:p w:rsidR="002B6C4C" w:rsidRPr="00CB4EFB" w:rsidRDefault="002B6C4C" w:rsidP="008625C9">
            <w:pPr>
              <w:pStyle w:val="7NDBANG"/>
              <w:rPr>
                <w:rFonts w:eastAsia="SimSun"/>
                <w:szCs w:val="26"/>
              </w:rPr>
            </w:pPr>
            <w:r w:rsidRPr="00CB4EFB">
              <w:rPr>
                <w:rFonts w:eastAsia="SimSun"/>
                <w:szCs w:val="26"/>
              </w:rPr>
              <w:t>QCVN 27 : 2010/BTNMT</w:t>
            </w:r>
          </w:p>
        </w:tc>
        <w:tc>
          <w:tcPr>
            <w:tcW w:w="5938" w:type="dxa"/>
            <w:gridSpan w:val="3"/>
            <w:tcBorders>
              <w:top w:val="single" w:sz="4" w:space="0" w:color="auto"/>
              <w:left w:val="single" w:sz="4" w:space="0" w:color="auto"/>
              <w:bottom w:val="single" w:sz="4" w:space="0" w:color="auto"/>
              <w:right w:val="single" w:sz="4" w:space="0" w:color="auto"/>
            </w:tcBorders>
            <w:vAlign w:val="center"/>
          </w:tcPr>
          <w:p w:rsidR="002B6C4C" w:rsidRPr="00CB4EFB" w:rsidRDefault="002B6C4C" w:rsidP="008625C9">
            <w:pPr>
              <w:pStyle w:val="7NDBANG"/>
              <w:rPr>
                <w:rFonts w:eastAsia="SimSun"/>
                <w:szCs w:val="26"/>
              </w:rPr>
            </w:pPr>
            <w:r w:rsidRPr="00CB4EFB">
              <w:rPr>
                <w:rFonts w:eastAsia="SimSun"/>
                <w:szCs w:val="26"/>
              </w:rPr>
              <w:t>75 (Mức gia tốc rung cho phép trong hoạt động xây dựng từ 6h - 21h)</w:t>
            </w:r>
          </w:p>
        </w:tc>
      </w:tr>
    </w:tbl>
    <w:p w:rsidR="002B6C4C" w:rsidRPr="00CB4EFB" w:rsidRDefault="002B6C4C" w:rsidP="008625C9">
      <w:pPr>
        <w:pStyle w:val="10NGUON"/>
        <w:jc w:val="both"/>
        <w:rPr>
          <w:szCs w:val="24"/>
        </w:rPr>
      </w:pPr>
      <w:r w:rsidRPr="00CB4EFB">
        <w:rPr>
          <w:szCs w:val="24"/>
          <w:lang w:val="vi-VN"/>
        </w:rPr>
        <w:t xml:space="preserve">                                            </w:t>
      </w:r>
      <w:r w:rsidRPr="00CB4EFB">
        <w:rPr>
          <w:szCs w:val="24"/>
        </w:rPr>
        <w:t>Nguồn: Nguyễn Quỳnh Hương, Đặng Kim Chi. Tài liệu tập huấn kỹ năng thẩm định báo cáo ĐTM và cam kết bảo vệ môi trường, Phú Yên 10/2008.</w:t>
      </w:r>
    </w:p>
    <w:p w:rsidR="00F766E3" w:rsidRPr="00CB4EFB" w:rsidRDefault="00F766E3" w:rsidP="008625C9">
      <w:pPr>
        <w:pStyle w:val="11NOIDUNG"/>
        <w:spacing w:before="0" w:line="288" w:lineRule="auto"/>
        <w:ind w:firstLine="562"/>
        <w:rPr>
          <w:rFonts w:cs="Times New Roman"/>
          <w:sz w:val="12"/>
        </w:rPr>
      </w:pPr>
    </w:p>
    <w:p w:rsidR="002C2555" w:rsidRPr="00CB4EFB" w:rsidRDefault="002C2555" w:rsidP="008625C9">
      <w:pPr>
        <w:pStyle w:val="11NOIDUNG"/>
        <w:spacing w:before="0" w:line="288" w:lineRule="auto"/>
        <w:ind w:firstLine="562"/>
        <w:rPr>
          <w:rFonts w:cs="Times New Roman"/>
        </w:rPr>
      </w:pPr>
    </w:p>
    <w:p w:rsidR="00C06264" w:rsidRPr="00CB4EFB" w:rsidRDefault="002B6C4C" w:rsidP="008625C9">
      <w:pPr>
        <w:pStyle w:val="11NOIDUNG"/>
        <w:spacing w:before="0" w:line="288" w:lineRule="auto"/>
        <w:ind w:firstLine="562"/>
        <w:rPr>
          <w:rFonts w:cs="Times New Roman"/>
        </w:rPr>
      </w:pPr>
      <w:r w:rsidRPr="00CB4EFB">
        <w:rPr>
          <w:rFonts w:cs="Times New Roman"/>
        </w:rPr>
        <w:t>Từ kết quả ở Bảng trên cho thấy, mức rung động sinh ra từ các máy móc, thiết bị và phương tiện vận tải ở vị trí cách xa 10m so với nguồn rung ở vào khoảng từ 63 - 79 dB, còn mức ru</w:t>
      </w:r>
      <w:r w:rsidR="00931D56" w:rsidRPr="00CB4EFB">
        <w:rPr>
          <w:rFonts w:cs="Times New Roman"/>
        </w:rPr>
        <w:t>ng sinh ra từ khoảng cách từ 30</w:t>
      </w:r>
      <w:r w:rsidRPr="00CB4EFB">
        <w:rPr>
          <w:rFonts w:cs="Times New Roman"/>
        </w:rPr>
        <w:t xml:space="preserve">m trở lên đều có giá trị nhỏ hơn 75dB và nằm trong giới hạn cho phép theo QCVN 27: 2010/BTNMT - Quy chuẩn kỹ thuật quốc gia về độ rung </w:t>
      </w:r>
      <w:r w:rsidR="00F766E3" w:rsidRPr="00CB4EFB">
        <w:rPr>
          <w:rFonts w:cs="Times New Roman"/>
          <w:i/>
        </w:rPr>
        <w:t>(giới hạn tối đa cho phép</w:t>
      </w:r>
      <w:r w:rsidRPr="00CB4EFB">
        <w:rPr>
          <w:rFonts w:cs="Times New Roman"/>
          <w:i/>
        </w:rPr>
        <w:t xml:space="preserve"> mức gia tốc rung đối với hoạt động xây dựng ≤75dB - Áp dụng với khu vực thông thường từ 6h - 21h)</w:t>
      </w:r>
      <w:r w:rsidR="00C06264" w:rsidRPr="00CB4EFB">
        <w:rPr>
          <w:rFonts w:cs="Times New Roman"/>
        </w:rPr>
        <w:t>.</w:t>
      </w:r>
    </w:p>
    <w:p w:rsidR="002B6C4C" w:rsidRPr="00CB4EFB" w:rsidRDefault="00431A68" w:rsidP="008625C9">
      <w:pPr>
        <w:pStyle w:val="11NOIDUNG"/>
        <w:spacing w:before="0" w:line="288" w:lineRule="auto"/>
        <w:ind w:firstLine="562"/>
        <w:rPr>
          <w:rFonts w:cs="Times New Roman"/>
        </w:rPr>
      </w:pPr>
      <w:r w:rsidRPr="00CB4EFB">
        <w:rPr>
          <w:rFonts w:cs="Times New Roman"/>
        </w:rPr>
        <w:t>C</w:t>
      </w:r>
      <w:r w:rsidR="002B6C4C" w:rsidRPr="00CB4EFB">
        <w:rPr>
          <w:rFonts w:cs="Times New Roman"/>
        </w:rPr>
        <w:t>ông nhân thi công dự án sẽ là đối tượng chịu ảnh hưởng trực tiếp</w:t>
      </w:r>
      <w:r w:rsidR="00C06264" w:rsidRPr="00CB4EFB">
        <w:rPr>
          <w:rFonts w:cs="Times New Roman"/>
        </w:rPr>
        <w:t xml:space="preserve">. </w:t>
      </w:r>
      <w:r w:rsidR="002B6C4C" w:rsidRPr="00CB4EFB">
        <w:rPr>
          <w:rFonts w:cs="Times New Roman"/>
        </w:rPr>
        <w:t xml:space="preserve">Vì vậy, đối với các hoạt động thi công của dự án, chủ đầu tư và đơn vị thi công sẽ bố trí thiết bị thi công phù hợp với quy mô dự án nhằm hạn chế ảnh hưởng đến sức khỏe </w:t>
      </w:r>
      <w:r w:rsidR="002B6C4C" w:rsidRPr="00CB4EFB">
        <w:rPr>
          <w:rFonts w:cs="Times New Roman"/>
        </w:rPr>
        <w:lastRenderedPageBreak/>
        <w:t xml:space="preserve">công nhân thi công trên công trường. </w:t>
      </w:r>
    </w:p>
    <w:p w:rsidR="00036D3D" w:rsidRPr="00CB4EFB" w:rsidRDefault="0090000A" w:rsidP="008625C9">
      <w:pPr>
        <w:pStyle w:val="4MUC4"/>
        <w:spacing w:before="0" w:line="288" w:lineRule="auto"/>
        <w:ind w:firstLine="562"/>
        <w:outlineLvl w:val="2"/>
        <w:rPr>
          <w:rFonts w:cs="Times New Roman"/>
        </w:rPr>
      </w:pPr>
      <w:bookmarkStart w:id="763" w:name="_Toc15887405"/>
      <w:bookmarkStart w:id="764" w:name="_Toc520710957"/>
      <w:bookmarkStart w:id="765" w:name="_Toc464559609"/>
      <w:bookmarkStart w:id="766" w:name="_Toc464558604"/>
      <w:bookmarkStart w:id="767" w:name="_Toc462235076"/>
      <w:bookmarkStart w:id="768" w:name="_Toc455492820"/>
      <w:bookmarkStart w:id="769" w:name="_Toc450315157"/>
      <w:bookmarkStart w:id="770" w:name="_Toc426530540"/>
      <w:bookmarkStart w:id="771" w:name="_Toc425930523"/>
      <w:bookmarkStart w:id="772" w:name="_Toc421799356"/>
      <w:bookmarkStart w:id="773" w:name="_Toc421797860"/>
      <w:bookmarkStart w:id="774" w:name="_Toc420506932"/>
      <w:bookmarkStart w:id="775" w:name="_Toc420506808"/>
      <w:bookmarkStart w:id="776" w:name="_Toc420504922"/>
      <w:bookmarkStart w:id="777" w:name="_Toc417044016"/>
      <w:bookmarkStart w:id="778" w:name="_Toc416958460"/>
      <w:bookmarkStart w:id="779" w:name="_Toc416958366"/>
      <w:bookmarkStart w:id="780" w:name="_Toc416958160"/>
      <w:bookmarkStart w:id="781" w:name="_Toc416957917"/>
      <w:bookmarkStart w:id="782" w:name="_Toc416703401"/>
      <w:bookmarkStart w:id="783" w:name="_Toc416099231"/>
      <w:bookmarkStart w:id="784" w:name="_Toc415820239"/>
      <w:bookmarkStart w:id="785" w:name="_Toc415820110"/>
      <w:bookmarkStart w:id="786" w:name="_Toc415816740"/>
      <w:bookmarkStart w:id="787" w:name="_Toc415816431"/>
      <w:bookmarkStart w:id="788" w:name="_Toc415814725"/>
      <w:bookmarkStart w:id="789" w:name="_Toc415814393"/>
      <w:bookmarkStart w:id="790" w:name="_Toc340215602"/>
      <w:bookmarkStart w:id="791" w:name="_Toc123843171"/>
      <w:bookmarkStart w:id="792" w:name="_Toc174927766"/>
      <w:bookmarkStart w:id="793" w:name="_Toc167585221"/>
      <w:bookmarkStart w:id="794" w:name="_Toc167585109"/>
      <w:bookmarkStart w:id="795" w:name="_Toc167584983"/>
      <w:bookmarkStart w:id="796" w:name="_Toc167004838"/>
      <w:bookmarkStart w:id="797" w:name="_Toc167004746"/>
      <w:bookmarkStart w:id="798" w:name="_Toc158536998"/>
      <w:bookmarkStart w:id="799" w:name="_Toc158536906"/>
      <w:bookmarkStart w:id="800" w:name="_Toc158456574"/>
      <w:bookmarkStart w:id="801" w:name="_Toc158456482"/>
      <w:bookmarkStart w:id="802" w:name="_Toc158456368"/>
      <w:bookmarkStart w:id="803" w:name="_Toc158455595"/>
      <w:bookmarkStart w:id="804" w:name="_Toc130200047"/>
      <w:bookmarkStart w:id="805" w:name="_Toc130195235"/>
      <w:bookmarkStart w:id="806" w:name="_Toc130193898"/>
      <w:bookmarkStart w:id="807" w:name="_Toc130193561"/>
      <w:bookmarkStart w:id="808" w:name="_Toc130192812"/>
      <w:bookmarkStart w:id="809" w:name="_Toc129683003"/>
      <w:bookmarkStart w:id="810" w:name="_Toc150822481"/>
      <w:bookmarkStart w:id="811" w:name="_Toc150822268"/>
      <w:bookmarkStart w:id="812" w:name="_Toc150141911"/>
      <w:bookmarkStart w:id="813" w:name="_Toc150141762"/>
      <w:bookmarkStart w:id="814" w:name="_Toc146338691"/>
      <w:bookmarkStart w:id="815" w:name="_Toc88335904"/>
      <w:bookmarkStart w:id="816" w:name="_Toc108447122"/>
      <w:r w:rsidRPr="00CB4EFB">
        <w:rPr>
          <w:rFonts w:cs="Times New Roman"/>
        </w:rPr>
        <w:t>3</w:t>
      </w:r>
      <w:r w:rsidR="00036D3D" w:rsidRPr="00CB4EFB">
        <w:rPr>
          <w:rFonts w:cs="Times New Roman"/>
        </w:rPr>
        <w:t>.1.1.</w:t>
      </w:r>
      <w:r w:rsidR="002B6C4C" w:rsidRPr="00CB4EFB">
        <w:rPr>
          <w:rFonts w:cs="Times New Roman"/>
        </w:rPr>
        <w:t>3</w:t>
      </w:r>
      <w:r w:rsidR="00036D3D" w:rsidRPr="00CB4EFB">
        <w:rPr>
          <w:rFonts w:cs="Times New Roman"/>
        </w:rPr>
        <w:t>. Tác động đến kinh tế - xã hội</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rsidR="00036D3D" w:rsidRPr="00CB4EFB" w:rsidRDefault="00036D3D" w:rsidP="008625C9">
      <w:pPr>
        <w:pStyle w:val="11NOIDUNG"/>
        <w:spacing w:before="0" w:line="288" w:lineRule="auto"/>
        <w:ind w:firstLine="562"/>
        <w:rPr>
          <w:rFonts w:eastAsia="VNI-Times" w:cs="Times New Roman"/>
        </w:rPr>
      </w:pPr>
      <w:r w:rsidRPr="00CB4EFB">
        <w:rPr>
          <w:rFonts w:eastAsia="VNI-Times" w:cs="Times New Roman"/>
        </w:rPr>
        <w:t xml:space="preserve">- </w:t>
      </w:r>
      <w:r w:rsidR="00431A68" w:rsidRPr="00CB4EFB">
        <w:rPr>
          <w:rFonts w:eastAsia="VNI-Times" w:cs="Times New Roman"/>
        </w:rPr>
        <w:t>Tác động đến a</w:t>
      </w:r>
      <w:r w:rsidRPr="00CB4EFB">
        <w:rPr>
          <w:rFonts w:eastAsia="VNI-Times" w:cs="Times New Roman"/>
        </w:rPr>
        <w:t>n toàn giao thông</w:t>
      </w:r>
      <w:r w:rsidR="00431A68" w:rsidRPr="00CB4EFB">
        <w:rPr>
          <w:rFonts w:eastAsia="VNI-Times" w:cs="Times New Roman"/>
        </w:rPr>
        <w:t>:</w:t>
      </w:r>
    </w:p>
    <w:p w:rsidR="00036D3D" w:rsidRPr="00CB4EFB" w:rsidRDefault="00431A68" w:rsidP="008625C9">
      <w:pPr>
        <w:pStyle w:val="11NOIDUNG"/>
        <w:spacing w:before="0" w:line="288" w:lineRule="auto"/>
        <w:ind w:firstLine="562"/>
        <w:rPr>
          <w:rFonts w:eastAsia="VNI-Times" w:cs="Times New Roman"/>
        </w:rPr>
      </w:pPr>
      <w:r w:rsidRPr="00CB4EFB">
        <w:rPr>
          <w:rFonts w:eastAsia="VNI-Times" w:cs="Times New Roman"/>
        </w:rPr>
        <w:t xml:space="preserve">Trong quá trình thi công, </w:t>
      </w:r>
      <w:r w:rsidR="00036D3D" w:rsidRPr="00CB4EFB">
        <w:rPr>
          <w:rFonts w:eastAsia="VNI-Times" w:cs="Times New Roman"/>
        </w:rPr>
        <w:t>Dự án sẽ phải sử dụng một lượng lớn xe vận chuyển nguyên vật liệu, tại các điể</w:t>
      </w:r>
      <w:r w:rsidR="002A1248" w:rsidRPr="00CB4EFB">
        <w:rPr>
          <w:rFonts w:eastAsia="VNI-Times" w:cs="Times New Roman"/>
        </w:rPr>
        <w:t>m giao nhau dọc tuyế</w:t>
      </w:r>
      <w:r w:rsidRPr="00CB4EFB">
        <w:rPr>
          <w:rFonts w:eastAsia="VNI-Times" w:cs="Times New Roman"/>
        </w:rPr>
        <w:t>n đườ</w:t>
      </w:r>
      <w:r w:rsidR="002A1248" w:rsidRPr="00CB4EFB">
        <w:rPr>
          <w:rFonts w:eastAsia="VNI-Times" w:cs="Times New Roman"/>
        </w:rPr>
        <w:t xml:space="preserve">ng </w:t>
      </w:r>
      <w:r w:rsidR="002A1248" w:rsidRPr="00CB4EFB">
        <w:rPr>
          <w:rFonts w:cs="Times New Roman"/>
        </w:rPr>
        <w:t>từ khu vực dự án ra đường Hồ Chí Minh và hai bên tuyến đườn</w:t>
      </w:r>
      <w:r w:rsidR="004A7E34" w:rsidRPr="00CB4EFB">
        <w:rPr>
          <w:rFonts w:cs="Times New Roman"/>
        </w:rPr>
        <w:t>g</w:t>
      </w:r>
      <w:r w:rsidR="002A1248" w:rsidRPr="00CB4EFB">
        <w:rPr>
          <w:rFonts w:cs="Times New Roman"/>
        </w:rPr>
        <w:t xml:space="preserve"> Hồ Chí Minh đoạn gần dự án</w:t>
      </w:r>
      <w:r w:rsidR="004A7E34" w:rsidRPr="00CB4EFB">
        <w:rPr>
          <w:rFonts w:cs="Times New Roman"/>
        </w:rPr>
        <w:t xml:space="preserve"> </w:t>
      </w:r>
      <w:r w:rsidR="00036D3D" w:rsidRPr="00CB4EFB">
        <w:rPr>
          <w:rFonts w:eastAsia="VNI-Times" w:cs="Times New Roman"/>
        </w:rPr>
        <w:t>sẽ dẫn đến tình trạng ùn tắc, gây cản trở giao thông, làm tăng nguy cơ xảy ra tai nạn giữa xe vận chuyển nguyên vật liệu với các phương tiện tham gia giao thông cũng như người đi bộ và tr</w:t>
      </w:r>
      <w:r w:rsidRPr="00CB4EFB">
        <w:rPr>
          <w:rFonts w:eastAsia="VNI-Times" w:cs="Times New Roman"/>
        </w:rPr>
        <w:t>â</w:t>
      </w:r>
      <w:r w:rsidR="00036D3D" w:rsidRPr="00CB4EFB">
        <w:rPr>
          <w:rFonts w:eastAsia="VNI-Times" w:cs="Times New Roman"/>
        </w:rPr>
        <w:t xml:space="preserve">u bò chăn thả. Mặc dù khu vực triển khai Dự án dân cư thưa, phương tiện giao thông đi lại chưa nhiều (trừ nút giao với đường </w:t>
      </w:r>
      <w:r w:rsidR="002A1248" w:rsidRPr="00CB4EFB">
        <w:rPr>
          <w:rFonts w:eastAsia="VNI-Times" w:cs="Times New Roman"/>
        </w:rPr>
        <w:t xml:space="preserve">Hồ Chí Minh). </w:t>
      </w:r>
      <w:r w:rsidR="00036D3D" w:rsidRPr="00CB4EFB">
        <w:rPr>
          <w:rFonts w:eastAsia="VNI-Times" w:cs="Times New Roman"/>
        </w:rPr>
        <w:t>Tuy nhiên, trong quá trình thi công cần có biện pháp giảm thiểu để hạn chế tác động này.</w:t>
      </w:r>
    </w:p>
    <w:p w:rsidR="00036D3D" w:rsidRPr="00CB4EFB" w:rsidRDefault="00431A68" w:rsidP="008625C9">
      <w:pPr>
        <w:pStyle w:val="11NOIDUNG"/>
        <w:spacing w:before="0" w:line="288" w:lineRule="auto"/>
        <w:ind w:firstLine="562"/>
        <w:rPr>
          <w:rFonts w:eastAsia="VNI-Times" w:cs="Times New Roman"/>
        </w:rPr>
      </w:pPr>
      <w:r w:rsidRPr="00CB4EFB">
        <w:rPr>
          <w:rFonts w:eastAsia="VNI-Times" w:cs="Times New Roman"/>
        </w:rPr>
        <w:t>- Tác động đến a</w:t>
      </w:r>
      <w:r w:rsidR="00036D3D" w:rsidRPr="00CB4EFB">
        <w:rPr>
          <w:rFonts w:eastAsia="VNI-Times" w:cs="Times New Roman"/>
        </w:rPr>
        <w:t>n ninh trật tự</w:t>
      </w:r>
      <w:r w:rsidRPr="00CB4EFB">
        <w:rPr>
          <w:rFonts w:eastAsia="VNI-Times" w:cs="Times New Roman"/>
        </w:rPr>
        <w:t>:</w:t>
      </w:r>
    </w:p>
    <w:p w:rsidR="00036D3D" w:rsidRPr="00CB4EFB" w:rsidRDefault="00036D3D" w:rsidP="008625C9">
      <w:pPr>
        <w:pStyle w:val="11NOIDUNG"/>
        <w:spacing w:before="0" w:line="288" w:lineRule="auto"/>
        <w:ind w:firstLine="562"/>
        <w:rPr>
          <w:rFonts w:eastAsia="VNI-Times" w:cs="Times New Roman"/>
        </w:rPr>
      </w:pPr>
      <w:r w:rsidRPr="00CB4EFB">
        <w:rPr>
          <w:rFonts w:eastAsia="VNI-Times" w:cs="Times New Roman"/>
        </w:rPr>
        <w:t>Việc tập trung một số lượng công nhân và trang thiết bị máy móc thi công kéo theo một số biến đổi khác trong cuộc sống sinh hoạt, hoạt động sản xuất, kinh doanh của khu vực. Có thể sẽ xảy ra va chạm giữa những người dân địa phương với đơn vị thi công, nguy cơ phát sinh các mâu thuẫn và tệ nạn xã hội như trộm cắp, bài bạc, ... gây ảnh hưởng trật tự an ninh trong khu vực.</w:t>
      </w:r>
    </w:p>
    <w:p w:rsidR="00036D3D" w:rsidRPr="00CB4EFB" w:rsidRDefault="00036D3D" w:rsidP="008625C9">
      <w:pPr>
        <w:pStyle w:val="11NOIDUNG"/>
        <w:spacing w:before="0" w:line="288" w:lineRule="auto"/>
        <w:ind w:firstLine="562"/>
        <w:rPr>
          <w:rFonts w:eastAsia="VNI-Times" w:cs="Times New Roman"/>
        </w:rPr>
      </w:pPr>
      <w:r w:rsidRPr="00CB4EFB">
        <w:rPr>
          <w:rFonts w:eastAsia="VNI-Times" w:cs="Times New Roman"/>
        </w:rPr>
        <w:t>- Tác động đến sức khỏe c</w:t>
      </w:r>
      <w:r w:rsidR="00931D56" w:rsidRPr="00CB4EFB">
        <w:rPr>
          <w:rFonts w:eastAsia="VNI-Times" w:cs="Times New Roman"/>
        </w:rPr>
        <w:t>on người</w:t>
      </w:r>
      <w:r w:rsidR="00431A68" w:rsidRPr="00CB4EFB">
        <w:rPr>
          <w:rFonts w:eastAsia="VNI-Times" w:cs="Times New Roman"/>
        </w:rPr>
        <w:t>:</w:t>
      </w:r>
    </w:p>
    <w:p w:rsidR="00036D3D" w:rsidRPr="00CB4EFB" w:rsidRDefault="004A7E34" w:rsidP="008625C9">
      <w:pPr>
        <w:pStyle w:val="11NOIDUNG"/>
        <w:spacing w:before="0" w:line="288" w:lineRule="auto"/>
        <w:ind w:firstLine="562"/>
        <w:rPr>
          <w:rFonts w:eastAsia="VNI-Times" w:cs="Times New Roman"/>
        </w:rPr>
      </w:pPr>
      <w:r w:rsidRPr="00CB4EFB">
        <w:rPr>
          <w:rFonts w:eastAsia="VNI-Times" w:cs="Times New Roman"/>
        </w:rPr>
        <w:t xml:space="preserve">Quá trình thi công Dự án sẽ gây ra nhiều tác động ô nhiễm đến môi trường xung quanh. </w:t>
      </w:r>
      <w:r w:rsidR="00036D3D" w:rsidRPr="00CB4EFB">
        <w:rPr>
          <w:rFonts w:eastAsia="VNI-Times" w:cs="Times New Roman"/>
        </w:rPr>
        <w:t>Những tác động này sẽ ảnh hưởng đến sức khỏe cán bộ, công nhân lao độ</w:t>
      </w:r>
      <w:r w:rsidR="00931D56" w:rsidRPr="00CB4EFB">
        <w:rPr>
          <w:rFonts w:eastAsia="VNI-Times" w:cs="Times New Roman"/>
        </w:rPr>
        <w:t>ng, có thể gây ra c</w:t>
      </w:r>
      <w:r w:rsidR="00036D3D" w:rsidRPr="00CB4EFB">
        <w:rPr>
          <w:rFonts w:eastAsia="VNI-Times" w:cs="Times New Roman"/>
        </w:rPr>
        <w:t>ác bệnh liên quan như đỏ mắt, hen suyễn do bụi và khí thả</w:t>
      </w:r>
      <w:r w:rsidR="00931D56" w:rsidRPr="00CB4EFB">
        <w:rPr>
          <w:rFonts w:eastAsia="VNI-Times" w:cs="Times New Roman"/>
        </w:rPr>
        <w:t>i…</w:t>
      </w:r>
    </w:p>
    <w:p w:rsidR="00036D3D" w:rsidRPr="00CB4EFB" w:rsidRDefault="00DA2270" w:rsidP="008625C9">
      <w:pPr>
        <w:pStyle w:val="11NOIDUNG"/>
        <w:spacing w:before="0" w:line="288" w:lineRule="auto"/>
        <w:ind w:firstLine="562"/>
        <w:rPr>
          <w:rFonts w:cs="Times New Roman"/>
        </w:rPr>
      </w:pPr>
      <w:r w:rsidRPr="00CB4EFB">
        <w:rPr>
          <w:rFonts w:cs="Times New Roman"/>
        </w:rPr>
        <w:t xml:space="preserve">- </w:t>
      </w:r>
      <w:r w:rsidR="00036D3D" w:rsidRPr="00CB4EFB">
        <w:rPr>
          <w:rFonts w:cs="Times New Roman"/>
        </w:rPr>
        <w:t>Ngoài những tác động tiêu cực ở trên, hoạt động xây dựng Dự án cũng góp phần thúc đẩy kinh tế vùng phát triển thông qua các hoạt động kinh doanh dịch vụ cũng như tạo công ăn việc làm cho lao động địa phương.</w:t>
      </w:r>
    </w:p>
    <w:p w:rsidR="00D8071D" w:rsidRPr="00CB4EFB" w:rsidRDefault="00D8071D" w:rsidP="008625C9">
      <w:pPr>
        <w:pStyle w:val="4MUC4"/>
        <w:spacing w:before="0" w:line="288" w:lineRule="auto"/>
        <w:ind w:firstLine="562"/>
        <w:outlineLvl w:val="2"/>
        <w:rPr>
          <w:rFonts w:cs="Times New Roman"/>
        </w:rPr>
      </w:pPr>
      <w:bookmarkStart w:id="817" w:name="_Toc88335905"/>
      <w:bookmarkStart w:id="818" w:name="_Toc108447123"/>
      <w:r w:rsidRPr="00CB4EFB">
        <w:rPr>
          <w:rFonts w:cs="Times New Roman"/>
        </w:rPr>
        <w:t>3.1.1.</w:t>
      </w:r>
      <w:r w:rsidR="002B6C4C" w:rsidRPr="00CB4EFB">
        <w:rPr>
          <w:rFonts w:cs="Times New Roman"/>
        </w:rPr>
        <w:t>4</w:t>
      </w:r>
      <w:r w:rsidR="00F47DC8" w:rsidRPr="00CB4EFB">
        <w:rPr>
          <w:rFonts w:cs="Times New Roman"/>
        </w:rPr>
        <w:t xml:space="preserve">. </w:t>
      </w:r>
      <w:r w:rsidRPr="00CB4EFB">
        <w:rPr>
          <w:rFonts w:cs="Times New Roman"/>
        </w:rPr>
        <w:t>Các sự cố, rủi ro trong giai đoạn xây dựng</w:t>
      </w:r>
      <w:bookmarkEnd w:id="817"/>
      <w:bookmarkEnd w:id="818"/>
    </w:p>
    <w:p w:rsidR="00D8071D" w:rsidRPr="00CB4EFB" w:rsidRDefault="00D8071D" w:rsidP="008625C9">
      <w:pPr>
        <w:pStyle w:val="5MUC5"/>
        <w:spacing w:before="0" w:line="288" w:lineRule="auto"/>
        <w:ind w:firstLine="562"/>
        <w:rPr>
          <w:rFonts w:cs="Times New Roman"/>
          <w:b/>
          <w:iCs/>
          <w:kern w:val="16"/>
        </w:rPr>
      </w:pPr>
      <w:r w:rsidRPr="00CB4EFB">
        <w:rPr>
          <w:rFonts w:cs="Times New Roman"/>
          <w:b/>
        </w:rPr>
        <w:t xml:space="preserve">- </w:t>
      </w:r>
      <w:r w:rsidRPr="00CB4EFB">
        <w:rPr>
          <w:rFonts w:cs="Times New Roman"/>
        </w:rPr>
        <w:t>Nguyên nhân phát sinh:</w:t>
      </w:r>
    </w:p>
    <w:p w:rsidR="00D8071D" w:rsidRPr="00CB4EFB" w:rsidRDefault="00D8071D" w:rsidP="008625C9">
      <w:pPr>
        <w:pStyle w:val="11NOIDUNG"/>
        <w:spacing w:before="0" w:line="288" w:lineRule="auto"/>
        <w:ind w:firstLine="562"/>
        <w:rPr>
          <w:rFonts w:cs="Times New Roman"/>
          <w:lang w:val="cs-CZ"/>
        </w:rPr>
      </w:pPr>
      <w:r w:rsidRPr="00CB4EFB">
        <w:rPr>
          <w:rFonts w:cs="Times New Roman"/>
          <w:lang w:val="vi-VN"/>
        </w:rPr>
        <w:t>Hoạt động xây dựng nói chung chứa đựng nhiều yếu tố tiềm tàng về tai nạn lao động và các sự cố mất an toàn khác, tùy thuộc vào ý thức lao động của công nhân cũng như điều kiện ngoại cảnh.</w:t>
      </w:r>
    </w:p>
    <w:p w:rsidR="00D8071D" w:rsidRPr="00CB4EFB" w:rsidRDefault="00D8071D" w:rsidP="008625C9">
      <w:pPr>
        <w:pStyle w:val="5MUC5"/>
        <w:spacing w:before="0" w:line="288" w:lineRule="auto"/>
        <w:ind w:firstLine="562"/>
        <w:rPr>
          <w:rFonts w:cs="Times New Roman"/>
        </w:rPr>
      </w:pPr>
      <w:r w:rsidRPr="00CB4EFB">
        <w:rPr>
          <w:rFonts w:cs="Times New Roman"/>
          <w:lang w:val="cs-CZ"/>
        </w:rPr>
        <w:t xml:space="preserve">- </w:t>
      </w:r>
      <w:r w:rsidRPr="00CB4EFB">
        <w:rPr>
          <w:rFonts w:cs="Times New Roman"/>
        </w:rPr>
        <w:t>Đối tượng và quy mô tác động:</w:t>
      </w:r>
    </w:p>
    <w:p w:rsidR="00D8071D" w:rsidRPr="00CB4EFB" w:rsidRDefault="00D8071D" w:rsidP="008625C9">
      <w:pPr>
        <w:pStyle w:val="11NOIDUNG"/>
        <w:spacing w:before="0" w:line="288" w:lineRule="auto"/>
        <w:ind w:firstLine="562"/>
        <w:rPr>
          <w:rFonts w:cs="Times New Roman"/>
          <w:lang w:val="vi-VN"/>
        </w:rPr>
      </w:pPr>
      <w:r w:rsidRPr="00CB4EFB">
        <w:rPr>
          <w:rFonts w:cs="Times New Roman"/>
          <w:lang w:val="vi-VN"/>
        </w:rPr>
        <w:t>+ Công nhân trong khu vực thực hiện dự án;</w:t>
      </w:r>
    </w:p>
    <w:p w:rsidR="00D8071D" w:rsidRPr="00CB4EFB" w:rsidRDefault="00D8071D" w:rsidP="008625C9">
      <w:pPr>
        <w:pStyle w:val="11NOIDUNG"/>
        <w:spacing w:before="0" w:line="288" w:lineRule="auto"/>
        <w:ind w:firstLine="562"/>
        <w:rPr>
          <w:rFonts w:cs="Times New Roman"/>
          <w:lang w:val="vi-VN"/>
        </w:rPr>
      </w:pPr>
      <w:r w:rsidRPr="00CB4EFB">
        <w:rPr>
          <w:rFonts w:cs="Times New Roman"/>
          <w:bCs/>
          <w:iCs/>
          <w:lang w:val="vi-VN"/>
        </w:rPr>
        <w:t>+ Môi trường không khí, đất, nước;</w:t>
      </w:r>
    </w:p>
    <w:p w:rsidR="00D8071D" w:rsidRPr="00CB4EFB" w:rsidRDefault="00D8071D" w:rsidP="008625C9">
      <w:pPr>
        <w:pStyle w:val="11NOIDUNG"/>
        <w:spacing w:before="0" w:line="288" w:lineRule="auto"/>
        <w:ind w:firstLine="562"/>
        <w:rPr>
          <w:rFonts w:cs="Times New Roman"/>
          <w:lang w:val="vi-VN"/>
        </w:rPr>
      </w:pPr>
      <w:r w:rsidRPr="00CB4EFB">
        <w:rPr>
          <w:rFonts w:cs="Times New Roman"/>
          <w:lang w:val="vi-VN"/>
        </w:rPr>
        <w:t>+ Tình hình kinh tế - xã hội;</w:t>
      </w:r>
    </w:p>
    <w:p w:rsidR="00D8071D" w:rsidRPr="00CB4EFB" w:rsidRDefault="00D8071D" w:rsidP="008625C9">
      <w:pPr>
        <w:pStyle w:val="11NOIDUNG"/>
        <w:spacing w:before="0" w:line="288" w:lineRule="auto"/>
        <w:ind w:firstLine="562"/>
        <w:rPr>
          <w:rFonts w:cs="Times New Roman"/>
        </w:rPr>
      </w:pPr>
      <w:r w:rsidRPr="00CB4EFB">
        <w:rPr>
          <w:rFonts w:cs="Times New Roman"/>
        </w:rPr>
        <w:t xml:space="preserve">+ </w:t>
      </w:r>
      <w:r w:rsidR="00931D56" w:rsidRPr="00CB4EFB">
        <w:rPr>
          <w:rFonts w:cs="Times New Roman"/>
          <w:lang w:val="vi-VN"/>
        </w:rPr>
        <w:t>An toàn giao thông</w:t>
      </w:r>
      <w:r w:rsidR="00E31F31" w:rsidRPr="00CB4EFB">
        <w:rPr>
          <w:rFonts w:cs="Times New Roman"/>
        </w:rPr>
        <w:t xml:space="preserve"> khu vực</w:t>
      </w:r>
      <w:r w:rsidR="00931D56" w:rsidRPr="00CB4EFB">
        <w:rPr>
          <w:rFonts w:cs="Times New Roman"/>
        </w:rPr>
        <w:t>.</w:t>
      </w:r>
    </w:p>
    <w:p w:rsidR="00B32177" w:rsidRPr="00CB4EFB" w:rsidRDefault="00B32177" w:rsidP="008625C9">
      <w:pPr>
        <w:pStyle w:val="11NOIDUNG"/>
        <w:spacing w:before="0" w:line="288" w:lineRule="auto"/>
        <w:ind w:firstLine="562"/>
        <w:rPr>
          <w:rFonts w:cs="Times New Roman"/>
        </w:rPr>
      </w:pPr>
    </w:p>
    <w:p w:rsidR="00D8071D" w:rsidRPr="00CB4EFB" w:rsidRDefault="00D8071D" w:rsidP="008625C9">
      <w:pPr>
        <w:pStyle w:val="5MUC5"/>
        <w:spacing w:before="0" w:line="288" w:lineRule="auto"/>
        <w:ind w:firstLine="562"/>
        <w:rPr>
          <w:rFonts w:cs="Times New Roman"/>
        </w:rPr>
      </w:pPr>
      <w:r w:rsidRPr="00CB4EFB">
        <w:rPr>
          <w:rFonts w:cs="Times New Roman"/>
        </w:rPr>
        <w:lastRenderedPageBreak/>
        <w:t>- Dự báo tác động:</w:t>
      </w:r>
    </w:p>
    <w:p w:rsidR="00604FE2" w:rsidRPr="00CB4EFB" w:rsidRDefault="00604FE2" w:rsidP="008625C9">
      <w:pPr>
        <w:spacing w:line="288" w:lineRule="auto"/>
        <w:ind w:firstLine="562"/>
        <w:jc w:val="both"/>
        <w:rPr>
          <w:rFonts w:cs="Times New Roman"/>
          <w:i/>
          <w:sz w:val="28"/>
          <w:lang w:val="vi-VN"/>
        </w:rPr>
      </w:pPr>
      <w:bookmarkStart w:id="819" w:name="_Toc354584580"/>
      <w:bookmarkStart w:id="820" w:name="_Toc337220147"/>
      <w:bookmarkStart w:id="821" w:name="_Toc335143375"/>
      <w:bookmarkStart w:id="822" w:name="_Toc335143179"/>
      <w:bookmarkStart w:id="823" w:name="_Toc334888318"/>
      <w:bookmarkStart w:id="824" w:name="_Toc334626284"/>
      <w:bookmarkStart w:id="825" w:name="_Toc334625944"/>
      <w:bookmarkStart w:id="826" w:name="_Toc326931027"/>
      <w:bookmarkStart w:id="827" w:name="_Toc323045995"/>
      <w:bookmarkStart w:id="828" w:name="_Toc322441794"/>
      <w:bookmarkStart w:id="829" w:name="_Toc489883806"/>
      <w:r w:rsidRPr="00CB4EFB">
        <w:rPr>
          <w:rFonts w:cs="Times New Roman"/>
          <w:i/>
          <w:sz w:val="28"/>
          <w:lang w:val="vi-VN"/>
        </w:rPr>
        <w:t>(1). Sự cố bom mìn còn sót lại trong chiến tranh:</w:t>
      </w:r>
    </w:p>
    <w:p w:rsidR="00604FE2" w:rsidRPr="00CB4EFB" w:rsidRDefault="00604FE2" w:rsidP="008625C9">
      <w:pPr>
        <w:spacing w:line="288" w:lineRule="auto"/>
        <w:ind w:firstLine="562"/>
        <w:jc w:val="both"/>
        <w:rPr>
          <w:rFonts w:cs="Times New Roman"/>
          <w:bCs/>
          <w:iCs/>
          <w:sz w:val="28"/>
        </w:rPr>
      </w:pPr>
      <w:r w:rsidRPr="00CB4EFB">
        <w:rPr>
          <w:rFonts w:cs="Times New Roman"/>
          <w:bCs/>
          <w:iCs/>
          <w:sz w:val="28"/>
          <w:lang w:val="vi-VN"/>
        </w:rPr>
        <w:t xml:space="preserve">Hiện nay, do hậu quả của chiến tranh để lại, một lượng lớn bom, mìn trên địa bàn tỉnh Quảng Bình chưa nổ đang bị chôn vùi trong đất. Vì vậy, nếu không tiến hành rà phá bom mìn trên khu vực </w:t>
      </w:r>
      <w:r w:rsidRPr="00CB4EFB">
        <w:rPr>
          <w:rFonts w:cs="Times New Roman"/>
          <w:bCs/>
          <w:iCs/>
          <w:sz w:val="28"/>
        </w:rPr>
        <w:t>D</w:t>
      </w:r>
      <w:r w:rsidRPr="00CB4EFB">
        <w:rPr>
          <w:rFonts w:cs="Times New Roman"/>
          <w:bCs/>
          <w:iCs/>
          <w:sz w:val="28"/>
          <w:lang w:val="vi-VN"/>
        </w:rPr>
        <w:t>ự án trước khi thi công các hạng mục thì nguy cơ tai nạn do bom mìn v</w:t>
      </w:r>
      <w:r w:rsidR="000B7363" w:rsidRPr="00CB4EFB">
        <w:rPr>
          <w:rFonts w:cs="Times New Roman"/>
          <w:bCs/>
          <w:iCs/>
          <w:sz w:val="28"/>
          <w:lang w:val="vi-VN"/>
        </w:rPr>
        <w:t>à vật liệu nổ gây ra là rất lớn</w:t>
      </w:r>
      <w:r w:rsidR="000B7363" w:rsidRPr="00CB4EFB">
        <w:rPr>
          <w:rFonts w:cs="Times New Roman"/>
          <w:bCs/>
          <w:iCs/>
          <w:sz w:val="28"/>
        </w:rPr>
        <w:t>.</w:t>
      </w:r>
    </w:p>
    <w:p w:rsidR="00604FE2" w:rsidRPr="00CB4EFB" w:rsidRDefault="00604FE2" w:rsidP="008625C9">
      <w:pPr>
        <w:spacing w:line="288" w:lineRule="auto"/>
        <w:ind w:firstLine="562"/>
        <w:jc w:val="both"/>
        <w:rPr>
          <w:rFonts w:cs="Times New Roman"/>
          <w:bCs/>
          <w:iCs/>
          <w:sz w:val="28"/>
          <w:lang w:val="vi-VN"/>
        </w:rPr>
      </w:pPr>
      <w:r w:rsidRPr="00CB4EFB">
        <w:rPr>
          <w:rFonts w:cs="Times New Roman"/>
          <w:bCs/>
          <w:iCs/>
          <w:sz w:val="28"/>
          <w:lang w:val="vi-VN"/>
        </w:rPr>
        <w:t>Phạm vi ảnh hưởng: Gây hư hại máy móc, thiết bị thi công và có thể gây nguy hiểm đến tính mạng của cán bộ, công nhân làm việc trên công trường, cán bộ, công nhân thi công các công trình trong khu vực.</w:t>
      </w:r>
    </w:p>
    <w:p w:rsidR="00604FE2" w:rsidRPr="00CB4EFB" w:rsidRDefault="00604FE2" w:rsidP="008625C9">
      <w:pPr>
        <w:spacing w:line="288" w:lineRule="auto"/>
        <w:ind w:firstLine="562"/>
        <w:jc w:val="both"/>
        <w:rPr>
          <w:rFonts w:cs="Times New Roman"/>
          <w:i/>
          <w:sz w:val="28"/>
        </w:rPr>
      </w:pPr>
      <w:r w:rsidRPr="00CB4EFB">
        <w:rPr>
          <w:rFonts w:cs="Times New Roman"/>
          <w:i/>
          <w:iCs/>
          <w:sz w:val="28"/>
          <w:lang w:val="vi-VN"/>
        </w:rPr>
        <w:t>(2)</w:t>
      </w:r>
      <w:r w:rsidRPr="00CB4EFB">
        <w:rPr>
          <w:rFonts w:cs="Times New Roman"/>
          <w:i/>
          <w:sz w:val="28"/>
          <w:lang w:val="vi-VN"/>
        </w:rPr>
        <w:t xml:space="preserve">. </w:t>
      </w:r>
      <w:r w:rsidRPr="00CB4EFB">
        <w:rPr>
          <w:rFonts w:cs="Times New Roman"/>
          <w:i/>
          <w:sz w:val="28"/>
        </w:rPr>
        <w:t>Mất an toàn lao động:</w:t>
      </w:r>
    </w:p>
    <w:p w:rsidR="00604FE2" w:rsidRPr="00CB4EFB" w:rsidRDefault="00604FE2" w:rsidP="008625C9">
      <w:pPr>
        <w:spacing w:line="288" w:lineRule="auto"/>
        <w:ind w:firstLine="562"/>
        <w:jc w:val="both"/>
        <w:rPr>
          <w:rFonts w:cs="Times New Roman"/>
          <w:sz w:val="28"/>
        </w:rPr>
      </w:pPr>
      <w:r w:rsidRPr="00CB4EFB">
        <w:rPr>
          <w:rFonts w:cs="Times New Roman"/>
          <w:sz w:val="28"/>
        </w:rPr>
        <w:t>Việc vận hành các máy móc, thiết bị thi công cũng như quá trình lắp đặt, đấu nối các đường ống thoát nước mưa, thi công móng,... nếu không tuân thủ các quy trình, quy phạm kỹ thuật vận hành, thi công và kiểm tra mức độ an toàn trước khi thi công sẽ gây nguy hiểm đến tính mạng của người vận hành máy, công nhân thi công tại khu vực dự án, gây hư hại máy móc, thiết bị dẫn đến làm chậm tiến độ thi công Dự án.</w:t>
      </w:r>
    </w:p>
    <w:p w:rsidR="00604FE2" w:rsidRPr="00CB4EFB" w:rsidRDefault="00604FE2" w:rsidP="008625C9">
      <w:pPr>
        <w:spacing w:line="288" w:lineRule="auto"/>
        <w:ind w:firstLine="562"/>
        <w:jc w:val="both"/>
        <w:rPr>
          <w:rFonts w:cs="Times New Roman"/>
          <w:i/>
          <w:sz w:val="28"/>
        </w:rPr>
      </w:pPr>
      <w:r w:rsidRPr="00CB4EFB">
        <w:rPr>
          <w:rFonts w:cs="Times New Roman"/>
          <w:i/>
          <w:sz w:val="28"/>
        </w:rPr>
        <w:t>(</w:t>
      </w:r>
      <w:r w:rsidRPr="00CB4EFB">
        <w:rPr>
          <w:rFonts w:cs="Times New Roman"/>
          <w:i/>
          <w:sz w:val="28"/>
          <w:lang w:val="vi-VN"/>
        </w:rPr>
        <w:t>3</w:t>
      </w:r>
      <w:r w:rsidRPr="00CB4EFB">
        <w:rPr>
          <w:rFonts w:cs="Times New Roman"/>
          <w:i/>
          <w:sz w:val="28"/>
        </w:rPr>
        <w:t xml:space="preserve">). </w:t>
      </w:r>
      <w:r w:rsidRPr="00CB4EFB">
        <w:rPr>
          <w:rFonts w:eastAsia="Calibri" w:cs="Times New Roman"/>
          <w:i/>
          <w:sz w:val="28"/>
          <w:lang w:val="vi-VN"/>
        </w:rPr>
        <w:t>Sự cố tai nạn giao thông</w:t>
      </w:r>
      <w:r w:rsidRPr="00CB4EFB">
        <w:rPr>
          <w:rFonts w:eastAsia="Calibri" w:cs="Times New Roman"/>
          <w:i/>
          <w:sz w:val="28"/>
        </w:rPr>
        <w:t xml:space="preserve"> và </w:t>
      </w:r>
      <w:r w:rsidRPr="00CB4EFB">
        <w:rPr>
          <w:rFonts w:cs="Times New Roman"/>
          <w:i/>
          <w:sz w:val="28"/>
          <w:lang w:val="vi-VN"/>
        </w:rPr>
        <w:t xml:space="preserve">hư hỏng </w:t>
      </w:r>
      <w:r w:rsidRPr="00CB4EFB">
        <w:rPr>
          <w:rFonts w:cs="Times New Roman"/>
          <w:i/>
          <w:sz w:val="28"/>
        </w:rPr>
        <w:t xml:space="preserve">các </w:t>
      </w:r>
      <w:r w:rsidRPr="00CB4EFB">
        <w:rPr>
          <w:rFonts w:cs="Times New Roman"/>
          <w:i/>
          <w:sz w:val="28"/>
          <w:lang w:val="vi-VN"/>
        </w:rPr>
        <w:t>tuyến đường vận chuyển</w:t>
      </w:r>
      <w:r w:rsidRPr="00CB4EFB">
        <w:rPr>
          <w:rFonts w:cs="Times New Roman"/>
          <w:i/>
          <w:sz w:val="28"/>
        </w:rPr>
        <w:t>:</w:t>
      </w:r>
    </w:p>
    <w:p w:rsidR="00604FE2" w:rsidRPr="00CB4EFB" w:rsidRDefault="00604FE2" w:rsidP="008625C9">
      <w:pPr>
        <w:pStyle w:val="11NOIDUNG"/>
        <w:spacing w:before="0" w:line="288" w:lineRule="auto"/>
        <w:ind w:firstLine="562"/>
        <w:rPr>
          <w:rFonts w:cs="Times New Roman"/>
        </w:rPr>
      </w:pPr>
      <w:r w:rsidRPr="00CB4EFB">
        <w:rPr>
          <w:rFonts w:cs="Times New Roman"/>
        </w:rPr>
        <w:t xml:space="preserve">Hoạt động của các phương tiện tham gia vận chuyển nguyên vật liệu sẽ làm gia tăng lưu lượng các phương tiện trên các tuyến đường liên quan, đặc biệt là </w:t>
      </w:r>
      <w:r w:rsidRPr="00CB4EFB">
        <w:rPr>
          <w:rFonts w:cs="Times New Roman"/>
          <w:spacing w:val="-4"/>
          <w:lang w:val="cs-CZ"/>
        </w:rPr>
        <w:t xml:space="preserve">đặc biệt là các tuyến đường </w:t>
      </w:r>
      <w:r w:rsidRPr="00CB4EFB">
        <w:rPr>
          <w:rFonts w:cs="Times New Roman"/>
        </w:rPr>
        <w:t>từ khu vực dự án ra đường Hồ Chí Minh và hai bên tuyến đườn</w:t>
      </w:r>
      <w:r w:rsidR="00431A68" w:rsidRPr="00CB4EFB">
        <w:rPr>
          <w:rFonts w:cs="Times New Roman"/>
        </w:rPr>
        <w:t>g</w:t>
      </w:r>
      <w:r w:rsidRPr="00CB4EFB">
        <w:rPr>
          <w:rFonts w:cs="Times New Roman"/>
        </w:rPr>
        <w:t xml:space="preserve"> Hồ Chí Minh đoạn gần dự án.</w:t>
      </w:r>
      <w:r w:rsidRPr="00CB4EFB">
        <w:rPr>
          <w:rFonts w:cs="Times New Roman"/>
          <w:spacing w:val="-4"/>
          <w:lang w:val="cs-CZ"/>
        </w:rPr>
        <w:t xml:space="preserve"> </w:t>
      </w:r>
      <w:r w:rsidRPr="00CB4EFB">
        <w:rPr>
          <w:rFonts w:cs="Times New Roman"/>
        </w:rPr>
        <w:t>Nếu người điều khiển phương tiện không tuân thủ Luật giao thông, có th</w:t>
      </w:r>
      <w:r w:rsidR="00661C1D" w:rsidRPr="00CB4EFB">
        <w:rPr>
          <w:rFonts w:cs="Times New Roman"/>
        </w:rPr>
        <w:t>ể sẽ gây ra tai nạn giao thông.</w:t>
      </w:r>
    </w:p>
    <w:p w:rsidR="00604FE2" w:rsidRPr="00CB4EFB" w:rsidRDefault="00604FE2" w:rsidP="008625C9">
      <w:pPr>
        <w:spacing w:line="288" w:lineRule="auto"/>
        <w:ind w:firstLine="562"/>
        <w:jc w:val="both"/>
        <w:rPr>
          <w:rFonts w:cs="Times New Roman"/>
          <w:sz w:val="28"/>
          <w:lang w:val="vi-VN"/>
        </w:rPr>
      </w:pPr>
      <w:r w:rsidRPr="00CB4EFB">
        <w:rPr>
          <w:rFonts w:cs="Times New Roman"/>
          <w:sz w:val="28"/>
          <w:lang w:val="vi-VN"/>
        </w:rPr>
        <w:t xml:space="preserve">Các xe vận chuyển </w:t>
      </w:r>
      <w:r w:rsidRPr="00CB4EFB">
        <w:rPr>
          <w:rFonts w:cs="Times New Roman"/>
          <w:sz w:val="28"/>
        </w:rPr>
        <w:t>của Dự án có</w:t>
      </w:r>
      <w:r w:rsidRPr="00CB4EFB">
        <w:rPr>
          <w:rFonts w:cs="Times New Roman"/>
          <w:sz w:val="28"/>
          <w:lang w:val="vi-VN"/>
        </w:rPr>
        <w:t xml:space="preserve"> trọng tải lớn, nếu đi qua các tuyến đường không đảm bảo về mặt chất lượng, xuống cấp hoặc trọng tải xe vượt quá quy định có thể gây ra sự cố sụt, lún nền mặt đường, xuất hiện nhiều vết nứt, trượt, ổ gà, lượn sóng, rơi vãi chất thải rắn đất đá trong quá trình vận chuyển làm hư hỏng mặt đường, ảnh hưởng đến việc lưu thông và mất an toàn giao thông trong hoạt động đi lại của người dân và hoạt động vận chuyển của Dự án. </w:t>
      </w:r>
    </w:p>
    <w:p w:rsidR="00604FE2" w:rsidRPr="00CB4EFB" w:rsidRDefault="00604FE2" w:rsidP="008625C9">
      <w:pPr>
        <w:spacing w:line="288" w:lineRule="auto"/>
        <w:ind w:firstLine="562"/>
        <w:jc w:val="both"/>
        <w:rPr>
          <w:rFonts w:cs="Times New Roman"/>
          <w:i/>
          <w:sz w:val="28"/>
          <w:lang w:val="sq-AL"/>
        </w:rPr>
      </w:pPr>
      <w:r w:rsidRPr="00CB4EFB">
        <w:rPr>
          <w:rFonts w:cs="Times New Roman"/>
          <w:i/>
          <w:sz w:val="28"/>
          <w:lang w:val="sq-AL"/>
        </w:rPr>
        <w:t>(</w:t>
      </w:r>
      <w:r w:rsidRPr="00CB4EFB">
        <w:rPr>
          <w:rFonts w:cs="Times New Roman"/>
          <w:i/>
          <w:sz w:val="28"/>
          <w:lang w:val="vi-VN"/>
        </w:rPr>
        <w:t>4</w:t>
      </w:r>
      <w:r w:rsidRPr="00CB4EFB">
        <w:rPr>
          <w:rFonts w:cs="Times New Roman"/>
          <w:i/>
          <w:sz w:val="28"/>
          <w:lang w:val="sq-AL"/>
        </w:rPr>
        <w:t>). Sự cố cháy nổ:</w:t>
      </w:r>
    </w:p>
    <w:p w:rsidR="00604FE2" w:rsidRPr="00CB4EFB" w:rsidRDefault="00604FE2" w:rsidP="008625C9">
      <w:pPr>
        <w:spacing w:line="288" w:lineRule="auto"/>
        <w:ind w:firstLine="562"/>
        <w:jc w:val="both"/>
        <w:rPr>
          <w:rFonts w:cs="Times New Roman"/>
          <w:bCs/>
          <w:iCs/>
          <w:sz w:val="28"/>
        </w:rPr>
      </w:pPr>
      <w:r w:rsidRPr="00CB4EFB">
        <w:rPr>
          <w:rFonts w:cs="Times New Roman"/>
          <w:sz w:val="28"/>
          <w:lang w:val="sq-AL"/>
        </w:rPr>
        <w:t xml:space="preserve">Quá trình vận hành máy móc, thiết bị thi </w:t>
      </w:r>
      <w:r w:rsidR="00EB7182" w:rsidRPr="00CB4EFB">
        <w:rPr>
          <w:rFonts w:cs="Times New Roman"/>
          <w:sz w:val="28"/>
          <w:lang w:val="sq-AL"/>
        </w:rPr>
        <w:t>công nếu không được kiểm tra, bả</w:t>
      </w:r>
      <w:r w:rsidRPr="00CB4EFB">
        <w:rPr>
          <w:rFonts w:cs="Times New Roman"/>
          <w:sz w:val="28"/>
          <w:lang w:val="sq-AL"/>
        </w:rPr>
        <w:t>o dưỡng định kỳ sẽ gây ra các sự cố về cháy nổ thiết bị. Việc sử dụng lửa của công nhân, các thiết bị điện được lắp đặt không tuân thủ các yêu cầu về kỹ thuật cũng sẽ gây nguy cơ cháy nổ cao</w:t>
      </w:r>
      <w:r w:rsidRPr="00CB4EFB">
        <w:rPr>
          <w:rFonts w:cs="Times New Roman"/>
          <w:sz w:val="28"/>
          <w:lang w:val="vi-VN"/>
        </w:rPr>
        <w:t>, và</w:t>
      </w:r>
      <w:r w:rsidRPr="00CB4EFB">
        <w:rPr>
          <w:rFonts w:cs="Times New Roman"/>
          <w:bCs/>
          <w:iCs/>
          <w:sz w:val="28"/>
          <w:lang w:val="vi-VN"/>
        </w:rPr>
        <w:t xml:space="preserve"> có thể gây cháy diện tích rừng trồng </w:t>
      </w:r>
      <w:r w:rsidR="00BB395D" w:rsidRPr="00CB4EFB">
        <w:rPr>
          <w:rFonts w:cs="Times New Roman"/>
          <w:bCs/>
          <w:iCs/>
          <w:sz w:val="28"/>
        </w:rPr>
        <w:t>xung quanh</w:t>
      </w:r>
      <w:r w:rsidRPr="00CB4EFB">
        <w:rPr>
          <w:rFonts w:cs="Times New Roman"/>
          <w:bCs/>
          <w:iCs/>
          <w:sz w:val="28"/>
          <w:lang w:val="vi-VN"/>
        </w:rPr>
        <w:t xml:space="preserve"> Dự án, ảnh hưởng đến hệ sinh thái khu vực. </w:t>
      </w:r>
    </w:p>
    <w:p w:rsidR="00604FE2" w:rsidRPr="00CB4EFB" w:rsidRDefault="00604FE2" w:rsidP="008625C9">
      <w:pPr>
        <w:spacing w:line="288" w:lineRule="auto"/>
        <w:ind w:firstLine="562"/>
        <w:jc w:val="both"/>
        <w:rPr>
          <w:rFonts w:cs="Times New Roman"/>
          <w:i/>
          <w:sz w:val="28"/>
          <w:lang w:val="sq-AL"/>
        </w:rPr>
      </w:pPr>
      <w:r w:rsidRPr="00CB4EFB">
        <w:rPr>
          <w:rFonts w:cs="Times New Roman"/>
          <w:i/>
          <w:sz w:val="28"/>
          <w:lang w:val="sq-AL"/>
        </w:rPr>
        <w:t>(</w:t>
      </w:r>
      <w:r w:rsidRPr="00CB4EFB">
        <w:rPr>
          <w:rFonts w:cs="Times New Roman"/>
          <w:i/>
          <w:sz w:val="28"/>
          <w:lang w:val="vi-VN"/>
        </w:rPr>
        <w:t>5</w:t>
      </w:r>
      <w:r w:rsidRPr="00CB4EFB">
        <w:rPr>
          <w:rFonts w:cs="Times New Roman"/>
          <w:i/>
          <w:sz w:val="28"/>
          <w:lang w:val="sq-AL"/>
        </w:rPr>
        <w:t xml:space="preserve">). </w:t>
      </w:r>
      <w:r w:rsidRPr="00CB4EFB">
        <w:rPr>
          <w:rFonts w:cs="Times New Roman"/>
          <w:i/>
          <w:sz w:val="28"/>
          <w:lang w:val="vi-VN"/>
        </w:rPr>
        <w:t>Sự cố do thời tiết</w:t>
      </w:r>
      <w:r w:rsidRPr="00CB4EFB">
        <w:rPr>
          <w:rFonts w:cs="Times New Roman"/>
          <w:i/>
          <w:sz w:val="28"/>
          <w:lang w:val="sq-AL"/>
        </w:rPr>
        <w:t>:</w:t>
      </w:r>
    </w:p>
    <w:p w:rsidR="00604FE2" w:rsidRPr="00CB4EFB" w:rsidRDefault="00604FE2" w:rsidP="008625C9">
      <w:pPr>
        <w:spacing w:line="288" w:lineRule="auto"/>
        <w:ind w:firstLine="562"/>
        <w:jc w:val="both"/>
        <w:rPr>
          <w:rFonts w:cs="Times New Roman"/>
          <w:sz w:val="28"/>
        </w:rPr>
      </w:pPr>
      <w:r w:rsidRPr="00CB4EFB">
        <w:rPr>
          <w:rFonts w:cs="Times New Roman"/>
          <w:sz w:val="28"/>
          <w:lang w:val="vi-VN"/>
        </w:rPr>
        <w:t>Khi Dự án chưa hoàn thành, kết cấu công trình chưa chắc chắn, bền vững nên bão lũ, gió, lốc</w:t>
      </w:r>
      <w:r w:rsidRPr="00CB4EFB">
        <w:rPr>
          <w:rFonts w:cs="Times New Roman"/>
          <w:sz w:val="28"/>
          <w:lang w:val="sq-AL"/>
        </w:rPr>
        <w:t>, mưa lớn</w:t>
      </w:r>
      <w:r w:rsidRPr="00CB4EFB">
        <w:rPr>
          <w:rFonts w:cs="Times New Roman"/>
          <w:sz w:val="28"/>
          <w:lang w:val="vi-VN"/>
        </w:rPr>
        <w:t xml:space="preserve"> xảy ra có thể phá vỡ kết cấu công trình. Vì vậy, chủ đầu </w:t>
      </w:r>
      <w:r w:rsidRPr="00CB4EFB">
        <w:rPr>
          <w:rFonts w:cs="Times New Roman"/>
          <w:sz w:val="28"/>
          <w:lang w:val="vi-VN"/>
        </w:rPr>
        <w:lastRenderedPageBreak/>
        <w:t>tư sẽ phối hợp chặt chẽ với đơn vị thi công trong quá trình xây dựng cũng như đưa ra các biện pháp hạn chế các tác động do thời tiết gây ra.</w:t>
      </w:r>
    </w:p>
    <w:p w:rsidR="00036D3D" w:rsidRPr="00CB4EFB" w:rsidRDefault="0090000A" w:rsidP="008625C9">
      <w:pPr>
        <w:pStyle w:val="3MUC3"/>
        <w:spacing w:before="0" w:line="288" w:lineRule="auto"/>
        <w:ind w:firstLine="562"/>
        <w:outlineLvl w:val="2"/>
        <w:rPr>
          <w:rFonts w:cs="Times New Roman"/>
          <w:i/>
        </w:rPr>
      </w:pPr>
      <w:bookmarkStart w:id="830" w:name="_Toc23406122"/>
      <w:bookmarkStart w:id="831" w:name="_Toc57447264"/>
      <w:bookmarkStart w:id="832" w:name="_Toc80785010"/>
      <w:bookmarkStart w:id="833" w:name="_Toc88335906"/>
      <w:bookmarkStart w:id="834" w:name="_Toc108447124"/>
      <w:bookmarkEnd w:id="819"/>
      <w:bookmarkEnd w:id="820"/>
      <w:bookmarkEnd w:id="821"/>
      <w:bookmarkEnd w:id="822"/>
      <w:bookmarkEnd w:id="823"/>
      <w:bookmarkEnd w:id="824"/>
      <w:bookmarkEnd w:id="825"/>
      <w:bookmarkEnd w:id="826"/>
      <w:bookmarkEnd w:id="827"/>
      <w:bookmarkEnd w:id="828"/>
      <w:bookmarkEnd w:id="829"/>
      <w:r w:rsidRPr="00CB4EFB">
        <w:rPr>
          <w:rFonts w:cs="Times New Roman"/>
          <w:i/>
        </w:rPr>
        <w:t>3</w:t>
      </w:r>
      <w:r w:rsidR="00036D3D" w:rsidRPr="00CB4EFB">
        <w:rPr>
          <w:rFonts w:cs="Times New Roman"/>
          <w:i/>
        </w:rPr>
        <w:t>.1.2. Các công trình, biện pháp bảo vệ môi trường đề xuất thực hiện</w:t>
      </w:r>
      <w:bookmarkEnd w:id="830"/>
      <w:bookmarkEnd w:id="831"/>
      <w:bookmarkEnd w:id="832"/>
      <w:bookmarkEnd w:id="833"/>
      <w:bookmarkEnd w:id="834"/>
    </w:p>
    <w:p w:rsidR="00420103" w:rsidRPr="00CB4EFB" w:rsidRDefault="00F12853" w:rsidP="008625C9">
      <w:pPr>
        <w:pStyle w:val="4MUC4"/>
        <w:spacing w:before="0" w:line="288" w:lineRule="auto"/>
        <w:ind w:firstLine="562"/>
        <w:outlineLvl w:val="2"/>
        <w:rPr>
          <w:rFonts w:cs="Times New Roman"/>
        </w:rPr>
      </w:pPr>
      <w:bookmarkStart w:id="835" w:name="_Toc15887440"/>
      <w:bookmarkStart w:id="836" w:name="_Toc520710991"/>
      <w:bookmarkStart w:id="837" w:name="_Toc464559647"/>
      <w:bookmarkStart w:id="838" w:name="_Toc464558640"/>
      <w:bookmarkStart w:id="839" w:name="_Toc462235110"/>
      <w:bookmarkStart w:id="840" w:name="_Toc455492843"/>
      <w:bookmarkStart w:id="841" w:name="_Toc450315178"/>
      <w:bookmarkStart w:id="842" w:name="_Toc439925278"/>
      <w:bookmarkStart w:id="843" w:name="_Toc438223167"/>
      <w:bookmarkStart w:id="844" w:name="_Toc438222784"/>
      <w:bookmarkStart w:id="845" w:name="_Toc435278796"/>
      <w:bookmarkStart w:id="846" w:name="_Toc435278651"/>
      <w:bookmarkStart w:id="847" w:name="_Toc435278361"/>
      <w:bookmarkStart w:id="848" w:name="_Toc435019035"/>
      <w:bookmarkStart w:id="849" w:name="_Toc435017398"/>
      <w:bookmarkStart w:id="850" w:name="_Toc435016994"/>
      <w:bookmarkStart w:id="851" w:name="_Toc397895088"/>
      <w:bookmarkStart w:id="852" w:name="_Toc387720037"/>
      <w:bookmarkStart w:id="853" w:name="_Toc88335907"/>
      <w:bookmarkStart w:id="854" w:name="_Toc108447125"/>
      <w:r w:rsidRPr="00CB4EFB">
        <w:rPr>
          <w:rFonts w:cs="Times New Roman"/>
        </w:rPr>
        <w:t>3</w:t>
      </w:r>
      <w:r w:rsidR="00036D3D" w:rsidRPr="00CB4EFB">
        <w:rPr>
          <w:rFonts w:cs="Times New Roman"/>
        </w:rPr>
        <w:t xml:space="preserve">.1.2.1. Biện pháp giảm thiểu tác động </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420103" w:rsidRPr="00CB4EFB">
        <w:rPr>
          <w:rFonts w:cs="Times New Roman"/>
        </w:rPr>
        <w:t>có liên quan đến chất thải</w:t>
      </w:r>
      <w:bookmarkEnd w:id="854"/>
    </w:p>
    <w:p w:rsidR="00420103" w:rsidRPr="00CB4EFB" w:rsidRDefault="00420103" w:rsidP="008625C9">
      <w:pPr>
        <w:pStyle w:val="4MUC4"/>
        <w:spacing w:before="0" w:line="288" w:lineRule="auto"/>
        <w:ind w:firstLine="562"/>
        <w:outlineLvl w:val="2"/>
        <w:rPr>
          <w:rFonts w:cs="Times New Roman"/>
          <w:b w:val="0"/>
        </w:rPr>
      </w:pPr>
      <w:bookmarkStart w:id="855" w:name="_Toc108447126"/>
      <w:r w:rsidRPr="00CB4EFB">
        <w:rPr>
          <w:rFonts w:cs="Times New Roman"/>
          <w:b w:val="0"/>
        </w:rPr>
        <w:t>a. Biện pháp giảm thiểu tác động do bụi, khí thải</w:t>
      </w:r>
      <w:bookmarkEnd w:id="855"/>
    </w:p>
    <w:p w:rsidR="00B0184F" w:rsidRPr="00CB4EFB" w:rsidRDefault="00B0184F" w:rsidP="008625C9">
      <w:pPr>
        <w:spacing w:line="288" w:lineRule="auto"/>
        <w:ind w:firstLine="562"/>
        <w:jc w:val="both"/>
        <w:rPr>
          <w:rFonts w:cs="Times New Roman"/>
          <w:i/>
          <w:sz w:val="28"/>
          <w:lang w:val="vi-VN"/>
        </w:rPr>
      </w:pPr>
      <w:r w:rsidRPr="00CB4EFB">
        <w:rPr>
          <w:rFonts w:cs="Times New Roman"/>
          <w:i/>
          <w:sz w:val="28"/>
          <w:lang w:val="vi-VN"/>
        </w:rPr>
        <w:t>* Giảm thiểu bụi phát sinh trên công trường:</w:t>
      </w:r>
    </w:p>
    <w:p w:rsidR="00601657" w:rsidRPr="00CB4EFB" w:rsidRDefault="00601657" w:rsidP="008625C9">
      <w:pPr>
        <w:pStyle w:val="Title"/>
        <w:widowControl w:val="0"/>
        <w:spacing w:line="288" w:lineRule="auto"/>
        <w:ind w:firstLine="562"/>
        <w:jc w:val="both"/>
        <w:rPr>
          <w:rFonts w:ascii="Times New Roman" w:hAnsi="Times New Roman" w:cs="Times New Roman"/>
          <w:b w:val="0"/>
          <w:lang w:val="vi-VN"/>
        </w:rPr>
      </w:pPr>
      <w:r w:rsidRPr="00CB4EFB">
        <w:rPr>
          <w:rFonts w:ascii="Times New Roman" w:hAnsi="Times New Roman" w:cs="Times New Roman"/>
          <w:b w:val="0"/>
          <w:lang w:val="vi-VN"/>
        </w:rPr>
        <w:t xml:space="preserve">- Sử dụng các phương tiện </w:t>
      </w:r>
      <w:r w:rsidRPr="00CB4EFB">
        <w:rPr>
          <w:rFonts w:ascii="Times New Roman" w:hAnsi="Times New Roman" w:cs="Times New Roman"/>
          <w:b w:val="0"/>
        </w:rPr>
        <w:t>thi công</w:t>
      </w:r>
      <w:r w:rsidRPr="00CB4EFB">
        <w:rPr>
          <w:rFonts w:ascii="Times New Roman" w:hAnsi="Times New Roman" w:cs="Times New Roman"/>
          <w:b w:val="0"/>
          <w:lang w:val="vi-VN"/>
        </w:rPr>
        <w:t xml:space="preserve"> được đăng kiểm định kỳ bởi cơ quan có chức năng;</w:t>
      </w:r>
    </w:p>
    <w:p w:rsidR="00B0184F" w:rsidRPr="00CB4EFB" w:rsidRDefault="00B0184F" w:rsidP="008625C9">
      <w:pPr>
        <w:pStyle w:val="11NOIDUNG"/>
        <w:spacing w:before="0" w:line="288" w:lineRule="auto"/>
        <w:ind w:firstLine="562"/>
        <w:rPr>
          <w:rFonts w:cs="Times New Roman"/>
          <w:lang w:val="cs-CZ"/>
        </w:rPr>
      </w:pPr>
      <w:r w:rsidRPr="00CB4EFB">
        <w:rPr>
          <w:rFonts w:cs="Times New Roman"/>
          <w:lang w:val="cs-CZ"/>
        </w:rPr>
        <w:t>- Tại các khu vực có khả năng phát tán bụi lớn trên công trường (vị trí tập kết cát, đá dăm) hạn chế bụi cuốn bằng biện pháp phun nước làm ẩm vào những ngày không có mưa nhưng nhiệt độ cao, độ ẩm thấp, tần suất phun ẩm tùy thuộc vào điều kiện thời tiết cụ thể, tăng tần suất phun ẩm lên vào các thời điểm hanh khô, nắng, gió lớn. Thực hiện phun ẩm bãi chứa với những loại nguyên vật liệu phát sinh bụi nhiều như cát, sạn, đá dăm. Với xi măng, sắt thép sẽ thực hiện phủ bạt để hạn chế bụi và hư hỏng nguyên vật liệu.</w:t>
      </w:r>
    </w:p>
    <w:p w:rsidR="00601657" w:rsidRPr="00CB4EFB" w:rsidRDefault="00601657" w:rsidP="008625C9">
      <w:pPr>
        <w:pStyle w:val="11NOIDUNG"/>
        <w:spacing w:before="0" w:line="288" w:lineRule="auto"/>
        <w:ind w:firstLine="562"/>
        <w:rPr>
          <w:rFonts w:cs="Times New Roman"/>
          <w:lang w:val="af-ZA"/>
        </w:rPr>
      </w:pPr>
      <w:r w:rsidRPr="00CB4EFB">
        <w:rPr>
          <w:rFonts w:cs="Times New Roman"/>
          <w:lang w:val="af-ZA"/>
        </w:rPr>
        <w:t>- Trang bị quần áo bảo hộ, khẩu trang cho công nhân lao động</w:t>
      </w:r>
      <w:r w:rsidR="00EB7182" w:rsidRPr="00CB4EFB">
        <w:rPr>
          <w:rFonts w:cs="Times New Roman"/>
          <w:lang w:val="af-ZA"/>
        </w:rPr>
        <w:t>.</w:t>
      </w:r>
    </w:p>
    <w:p w:rsidR="00083287" w:rsidRPr="00CB4EFB" w:rsidRDefault="00083287" w:rsidP="008625C9">
      <w:pPr>
        <w:pStyle w:val="11NOIDUNG"/>
        <w:spacing w:before="0" w:line="288" w:lineRule="auto"/>
        <w:ind w:firstLine="562"/>
        <w:rPr>
          <w:rFonts w:cs="Times New Roman"/>
          <w:i/>
          <w:lang w:val="cs-CZ"/>
        </w:rPr>
      </w:pPr>
      <w:r w:rsidRPr="00CB4EFB">
        <w:rPr>
          <w:rFonts w:cs="Times New Roman"/>
          <w:i/>
          <w:lang w:val="cs-CZ"/>
        </w:rPr>
        <w:t>* Đối với bụi trên các tuyến đường vận chuyển nguyên vật liệu:</w:t>
      </w:r>
    </w:p>
    <w:p w:rsidR="00083287" w:rsidRPr="00CB4EFB" w:rsidRDefault="00083287" w:rsidP="008625C9">
      <w:pPr>
        <w:pStyle w:val="11NOIDUNG"/>
        <w:spacing w:before="0" w:line="288" w:lineRule="auto"/>
        <w:ind w:firstLine="562"/>
        <w:rPr>
          <w:rFonts w:cs="Times New Roman"/>
          <w:lang w:val="cs-CZ"/>
        </w:rPr>
      </w:pPr>
      <w:r w:rsidRPr="00CB4EFB">
        <w:rPr>
          <w:rFonts w:cs="Times New Roman"/>
          <w:lang w:val="cs-CZ"/>
        </w:rPr>
        <w:t>- Sử dụng bạt phủ kín thùng xe, làm vệ sinh quanh thùng xe trước khi khởi hành; xe chạy đúng tốc độ quy định; không chở quá trọng tải cho phép</w:t>
      </w:r>
      <w:r w:rsidR="00EB7182" w:rsidRPr="00CB4EFB">
        <w:rPr>
          <w:rFonts w:cs="Times New Roman"/>
          <w:lang w:val="cs-CZ"/>
        </w:rPr>
        <w:t>;</w:t>
      </w:r>
    </w:p>
    <w:p w:rsidR="00083287" w:rsidRPr="00CB4EFB" w:rsidRDefault="00661C1D" w:rsidP="008625C9">
      <w:pPr>
        <w:pStyle w:val="11NOIDUNG"/>
        <w:spacing w:before="0" w:line="288" w:lineRule="auto"/>
        <w:ind w:firstLine="562"/>
        <w:rPr>
          <w:rFonts w:cs="Times New Roman"/>
          <w:lang w:val="cs-CZ"/>
        </w:rPr>
      </w:pPr>
      <w:r w:rsidRPr="00CB4EFB">
        <w:rPr>
          <w:rFonts w:cs="Times New Roman"/>
          <w:lang w:val="cs-CZ"/>
        </w:rPr>
        <w:t>- Bố trí công nhân d</w:t>
      </w:r>
      <w:r w:rsidR="00083287" w:rsidRPr="00CB4EFB">
        <w:rPr>
          <w:rFonts w:cs="Times New Roman"/>
          <w:lang w:val="cs-CZ"/>
        </w:rPr>
        <w:t xml:space="preserve">ọn dẹp đất </w:t>
      </w:r>
      <w:r w:rsidRPr="00CB4EFB">
        <w:rPr>
          <w:rFonts w:cs="Times New Roman"/>
          <w:lang w:val="cs-CZ"/>
        </w:rPr>
        <w:t xml:space="preserve">đá </w:t>
      </w:r>
      <w:r w:rsidR="00083287" w:rsidRPr="00CB4EFB">
        <w:rPr>
          <w:rFonts w:cs="Times New Roman"/>
          <w:lang w:val="cs-CZ"/>
        </w:rPr>
        <w:t>rơi vãi trên tuyến đường vận chuyển;</w:t>
      </w:r>
    </w:p>
    <w:p w:rsidR="00083287" w:rsidRPr="00CB4EFB" w:rsidRDefault="00083287" w:rsidP="008625C9">
      <w:pPr>
        <w:pStyle w:val="11NOIDUNG"/>
        <w:spacing w:before="0" w:line="288" w:lineRule="auto"/>
        <w:ind w:firstLine="562"/>
        <w:rPr>
          <w:rFonts w:cs="Times New Roman"/>
          <w:lang w:val="cs-CZ"/>
        </w:rPr>
      </w:pPr>
      <w:r w:rsidRPr="00CB4EFB">
        <w:rPr>
          <w:rFonts w:cs="Times New Roman"/>
          <w:lang w:val="cs-CZ"/>
        </w:rPr>
        <w:t>- Sử dụng các phương tiện vận chuyển đã được đăng kiểm để giảm tiêu hao nhiên liệu, giảm lượng khí thải phát sinh trong quá trình vận chuyển;</w:t>
      </w:r>
    </w:p>
    <w:p w:rsidR="00083287" w:rsidRPr="00CB4EFB" w:rsidRDefault="00083287" w:rsidP="008625C9">
      <w:pPr>
        <w:pStyle w:val="11NOIDUNG"/>
        <w:spacing w:before="0" w:line="288" w:lineRule="auto"/>
        <w:ind w:firstLine="562"/>
        <w:rPr>
          <w:rFonts w:cs="Times New Roman"/>
          <w:lang w:val="cs-CZ"/>
        </w:rPr>
      </w:pPr>
      <w:r w:rsidRPr="00CB4EFB">
        <w:rPr>
          <w:rFonts w:cs="Times New Roman"/>
          <w:lang w:val="cs-CZ"/>
        </w:rPr>
        <w:t>- Sử dụng các phương tiện vận chuyển có tải trọng 10 tấn để hạn chế hư hỏng cho đường giao thông khu vực và ít phát tá</w:t>
      </w:r>
      <w:r w:rsidR="00296A21" w:rsidRPr="00CB4EFB">
        <w:rPr>
          <w:rFonts w:cs="Times New Roman"/>
          <w:lang w:val="cs-CZ"/>
        </w:rPr>
        <w:t>n bụi, khí độc ra khu vực dự án;</w:t>
      </w:r>
    </w:p>
    <w:p w:rsidR="00083287" w:rsidRPr="00CB4EFB" w:rsidRDefault="00083287" w:rsidP="008625C9">
      <w:pPr>
        <w:pStyle w:val="11NOIDUNG"/>
        <w:spacing w:before="0" w:line="288" w:lineRule="auto"/>
        <w:ind w:firstLine="562"/>
        <w:rPr>
          <w:rFonts w:cs="Times New Roman"/>
          <w:lang w:val="cs-CZ"/>
        </w:rPr>
      </w:pPr>
      <w:r w:rsidRPr="00CB4EFB">
        <w:rPr>
          <w:rFonts w:cs="Times New Roman"/>
          <w:lang w:val="cs-CZ"/>
        </w:rPr>
        <w:t xml:space="preserve">- Cử công nhân làm vệ sinh đất, cát bám ở bánh xe rơi vãi tại các điểm ra vào công trường nhằm hạn chế bụi cuốn. Thực tế ở các dự án đã được triển khai, lượng bùn đất bám vào bánh xe sẽ rơi vãi hết trong khoảng 100 - 200m đầu tuyến đường nên có thể quản lý được nguồn phát sinh chất thải này nhằm hạn chế ảnh hưởng đến mức thấp </w:t>
      </w:r>
      <w:r w:rsidR="009209F5" w:rsidRPr="00CB4EFB">
        <w:rPr>
          <w:rFonts w:cs="Times New Roman"/>
          <w:lang w:val="cs-CZ"/>
        </w:rPr>
        <w:t>nhất tới môi trường xung quanh;</w:t>
      </w:r>
    </w:p>
    <w:p w:rsidR="00B0184F" w:rsidRPr="00CB4EFB" w:rsidRDefault="00B0184F" w:rsidP="008625C9">
      <w:pPr>
        <w:spacing w:line="288" w:lineRule="auto"/>
        <w:ind w:firstLine="562"/>
        <w:jc w:val="both"/>
        <w:rPr>
          <w:rFonts w:cs="Times New Roman"/>
          <w:bCs/>
          <w:sz w:val="28"/>
          <w:lang w:val="vi-VN"/>
        </w:rPr>
      </w:pPr>
      <w:r w:rsidRPr="00CB4EFB">
        <w:rPr>
          <w:rFonts w:cs="Times New Roman"/>
          <w:bCs/>
          <w:sz w:val="28"/>
          <w:lang w:val="vi-VN"/>
        </w:rPr>
        <w:t>- Bố trí lịch làm việc của các phương tiện, máy móc và thiết bị thi công tại những đoạn tuyến hợp lý, không vận chuyển tập trung để hạn chế lượng bụi, khí thải phát sinh lớn gây ô nhiễm cục bộ tại một số vị trí như các đoạn cua, lên dốc…</w:t>
      </w:r>
    </w:p>
    <w:p w:rsidR="00B0184F" w:rsidRPr="00CB4EFB" w:rsidRDefault="00B0184F" w:rsidP="008625C9">
      <w:pPr>
        <w:widowControl w:val="0"/>
        <w:spacing w:line="288" w:lineRule="auto"/>
        <w:ind w:firstLine="562"/>
        <w:jc w:val="both"/>
        <w:rPr>
          <w:rFonts w:cs="Times New Roman"/>
          <w:bCs/>
          <w:sz w:val="28"/>
        </w:rPr>
      </w:pPr>
      <w:r w:rsidRPr="00CB4EFB">
        <w:rPr>
          <w:rFonts w:cs="Times New Roman"/>
          <w:bCs/>
          <w:sz w:val="28"/>
          <w:lang w:val="vi-VN"/>
        </w:rPr>
        <w:t>- Lựa chọn các điểm cung cấp nguyên, vật liệu gần nhất để hạn chế chiều dài cung đường vận chuyển</w:t>
      </w:r>
      <w:r w:rsidR="009209F5" w:rsidRPr="00CB4EFB">
        <w:rPr>
          <w:rFonts w:cs="Times New Roman"/>
          <w:bCs/>
          <w:sz w:val="28"/>
        </w:rPr>
        <w:t>;</w:t>
      </w:r>
    </w:p>
    <w:p w:rsidR="00BB395D" w:rsidRPr="00CB4EFB" w:rsidRDefault="00BB395D" w:rsidP="008625C9">
      <w:pPr>
        <w:widowControl w:val="0"/>
        <w:spacing w:line="288" w:lineRule="auto"/>
        <w:ind w:firstLine="562"/>
        <w:jc w:val="both"/>
        <w:rPr>
          <w:rFonts w:cs="Times New Roman"/>
          <w:bCs/>
          <w:sz w:val="28"/>
        </w:rPr>
      </w:pPr>
      <w:r w:rsidRPr="00CB4EFB">
        <w:rPr>
          <w:rFonts w:cs="Times New Roman"/>
          <w:bCs/>
          <w:sz w:val="28"/>
        </w:rPr>
        <w:t>- Trong những ngày thời tiết khô, có gió, tiến hành phun ẩm tần suất 2 lần/ngày tại đoạn ngã 3 giao giữa đường đất vào Dự án và đường H</w:t>
      </w:r>
      <w:r w:rsidR="00EB7182" w:rsidRPr="00CB4EFB">
        <w:rPr>
          <w:rFonts w:cs="Times New Roman"/>
          <w:bCs/>
          <w:sz w:val="28"/>
        </w:rPr>
        <w:t>ồ Chí Minh, và khu vực phía trướ</w:t>
      </w:r>
      <w:r w:rsidRPr="00CB4EFB">
        <w:rPr>
          <w:rFonts w:cs="Times New Roman"/>
          <w:bCs/>
          <w:sz w:val="28"/>
        </w:rPr>
        <w:t>c nhà dân đầu tuyến đường đất.</w:t>
      </w:r>
    </w:p>
    <w:p w:rsidR="00036D3D" w:rsidRPr="00CB4EFB" w:rsidRDefault="00420103" w:rsidP="008625C9">
      <w:pPr>
        <w:pStyle w:val="5MUC5"/>
        <w:spacing w:before="0" w:line="288" w:lineRule="auto"/>
        <w:ind w:firstLine="562"/>
        <w:outlineLvl w:val="0"/>
        <w:rPr>
          <w:rFonts w:cs="Times New Roman"/>
        </w:rPr>
      </w:pPr>
      <w:bookmarkStart w:id="856" w:name="_Toc15887441"/>
      <w:bookmarkStart w:id="857" w:name="_Toc520710992"/>
      <w:bookmarkStart w:id="858" w:name="_Toc464559648"/>
      <w:bookmarkStart w:id="859" w:name="_Toc464558641"/>
      <w:bookmarkStart w:id="860" w:name="_Toc462235111"/>
      <w:bookmarkStart w:id="861" w:name="_Toc455492844"/>
      <w:bookmarkStart w:id="862" w:name="_Toc450315179"/>
      <w:bookmarkStart w:id="863" w:name="_Toc426530563"/>
      <w:bookmarkStart w:id="864" w:name="_Toc425930546"/>
      <w:bookmarkStart w:id="865" w:name="_Toc421799378"/>
      <w:bookmarkStart w:id="866" w:name="_Toc421797882"/>
      <w:bookmarkStart w:id="867" w:name="_Toc420506954"/>
      <w:bookmarkStart w:id="868" w:name="_Toc420506830"/>
      <w:bookmarkStart w:id="869" w:name="_Toc420504941"/>
      <w:bookmarkStart w:id="870" w:name="_Toc417044035"/>
      <w:bookmarkStart w:id="871" w:name="_Toc416958480"/>
      <w:bookmarkStart w:id="872" w:name="_Toc416958386"/>
      <w:bookmarkStart w:id="873" w:name="_Toc416958180"/>
      <w:bookmarkStart w:id="874" w:name="_Toc416957938"/>
      <w:bookmarkStart w:id="875" w:name="_Toc416703421"/>
      <w:bookmarkStart w:id="876" w:name="_Toc416099251"/>
      <w:bookmarkStart w:id="877" w:name="_Toc415820262"/>
      <w:bookmarkStart w:id="878" w:name="_Toc415820132"/>
      <w:bookmarkStart w:id="879" w:name="_Toc415816765"/>
      <w:bookmarkStart w:id="880" w:name="_Toc415816456"/>
      <w:bookmarkStart w:id="881" w:name="_Toc415814756"/>
      <w:bookmarkStart w:id="882" w:name="_Toc415814424"/>
      <w:bookmarkStart w:id="883" w:name="_Toc340215637"/>
      <w:bookmarkStart w:id="884" w:name="_Toc123843192"/>
      <w:bookmarkStart w:id="885" w:name="_Toc108447127"/>
      <w:r w:rsidRPr="00CB4EFB">
        <w:rPr>
          <w:rFonts w:cs="Times New Roman"/>
        </w:rPr>
        <w:lastRenderedPageBreak/>
        <w:t>b</w:t>
      </w:r>
      <w:r w:rsidR="00036D3D" w:rsidRPr="00CB4EFB">
        <w:rPr>
          <w:rFonts w:cs="Times New Roman"/>
        </w:rPr>
        <w:t>. Giảm thiểu tác động do nước thải</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rsidR="00036D3D" w:rsidRPr="00CB4EFB" w:rsidRDefault="00036D3D" w:rsidP="008625C9">
      <w:pPr>
        <w:pStyle w:val="5MUC5"/>
        <w:spacing w:before="0" w:line="288" w:lineRule="auto"/>
        <w:ind w:firstLine="562"/>
        <w:rPr>
          <w:rFonts w:cs="Times New Roman"/>
        </w:rPr>
      </w:pPr>
      <w:r w:rsidRPr="00CB4EFB">
        <w:rPr>
          <w:rFonts w:cs="Times New Roman"/>
        </w:rPr>
        <w:t>* Đối với nước thải sinh hoạt:</w:t>
      </w:r>
    </w:p>
    <w:p w:rsidR="00236145" w:rsidRPr="00CB4EFB" w:rsidRDefault="00E47597" w:rsidP="00236145">
      <w:pPr>
        <w:pStyle w:val="11NOIDUNG"/>
        <w:spacing w:before="0" w:line="288" w:lineRule="auto"/>
        <w:ind w:firstLine="562"/>
        <w:rPr>
          <w:rFonts w:cs="Times New Roman"/>
          <w:lang w:val="af-ZA"/>
        </w:rPr>
      </w:pPr>
      <w:r w:rsidRPr="00CB4EFB">
        <w:rPr>
          <w:rFonts w:cs="Times New Roman"/>
          <w:lang w:val="af-ZA"/>
        </w:rPr>
        <w:t>-</w:t>
      </w:r>
      <w:r w:rsidR="008C33EA" w:rsidRPr="00CB4EFB">
        <w:rPr>
          <w:rFonts w:cs="Times New Roman"/>
          <w:lang w:val="af-ZA"/>
        </w:rPr>
        <w:t xml:space="preserve"> Sử dụng nhà vệ sinh hiện trạng khu vực dự án phục vụ sinh hoạt</w:t>
      </w:r>
      <w:r w:rsidR="004745C9" w:rsidRPr="00CB4EFB">
        <w:rPr>
          <w:rFonts w:cs="Times New Roman"/>
          <w:lang w:val="af-ZA"/>
        </w:rPr>
        <w:t xml:space="preserve"> công nhân</w:t>
      </w:r>
      <w:r w:rsidR="008C33EA" w:rsidRPr="00CB4EFB">
        <w:rPr>
          <w:rFonts w:cs="Times New Roman"/>
          <w:lang w:val="af-ZA"/>
        </w:rPr>
        <w:t xml:space="preserve">. </w:t>
      </w:r>
      <w:r w:rsidR="00236145" w:rsidRPr="00CB4EFB">
        <w:rPr>
          <w:rFonts w:cs="Times New Roman"/>
          <w:lang w:val="af-ZA"/>
        </w:rPr>
        <w:t>Trong vườn cao su, cách ranh giới Dự án khoảng 50m về phía Đông Bắc, là nhà tạm của Chủ Dự án để trông coi vườn cao su. Khu nhà có diện tích 50m</w:t>
      </w:r>
      <w:r w:rsidR="00236145" w:rsidRPr="00CB4EFB">
        <w:rPr>
          <w:rFonts w:cs="Times New Roman"/>
          <w:vertAlign w:val="superscript"/>
          <w:lang w:val="af-ZA"/>
        </w:rPr>
        <w:t>2</w:t>
      </w:r>
      <w:r w:rsidR="00236145" w:rsidRPr="00CB4EFB">
        <w:rPr>
          <w:rFonts w:cs="Times New Roman"/>
          <w:lang w:val="af-ZA"/>
        </w:rPr>
        <w:t>, tường xây gạch trát vữa xi măng, mái lợp tôn. Phòng vệ sinh của nhà tạm có diện tích 10m</w:t>
      </w:r>
      <w:r w:rsidR="00236145" w:rsidRPr="00CB4EFB">
        <w:rPr>
          <w:rFonts w:cs="Times New Roman"/>
          <w:vertAlign w:val="superscript"/>
          <w:lang w:val="af-ZA"/>
        </w:rPr>
        <w:t>2</w:t>
      </w:r>
      <w:r w:rsidR="00236145" w:rsidRPr="00CB4EFB">
        <w:rPr>
          <w:rFonts w:cs="Times New Roman"/>
          <w:lang w:val="af-ZA"/>
        </w:rPr>
        <w:t>, nước thải được dẫn xuống bể tự hoại 3 ngăn xây ngầm</w:t>
      </w:r>
      <w:r w:rsidR="00D97136" w:rsidRPr="00CB4EFB">
        <w:rPr>
          <w:rFonts w:cs="Times New Roman"/>
          <w:lang w:val="af-ZA"/>
        </w:rPr>
        <w:t>, thể tích 5m</w:t>
      </w:r>
      <w:r w:rsidR="00D97136" w:rsidRPr="00CB4EFB">
        <w:rPr>
          <w:rFonts w:cs="Times New Roman"/>
          <w:vertAlign w:val="superscript"/>
          <w:lang w:val="af-ZA"/>
        </w:rPr>
        <w:t>3</w:t>
      </w:r>
      <w:r w:rsidR="00D97136" w:rsidRPr="00CB4EFB">
        <w:rPr>
          <w:rFonts w:cs="Times New Roman"/>
          <w:lang w:val="af-ZA"/>
        </w:rPr>
        <w:t>.</w:t>
      </w:r>
    </w:p>
    <w:p w:rsidR="00144B14" w:rsidRPr="00CB4EFB" w:rsidRDefault="00144B14" w:rsidP="008625C9">
      <w:pPr>
        <w:pStyle w:val="11NOIDUNG"/>
        <w:spacing w:before="0" w:line="288" w:lineRule="auto"/>
        <w:ind w:firstLine="562"/>
        <w:rPr>
          <w:rFonts w:cs="Times New Roman"/>
          <w:lang w:val="af-ZA"/>
        </w:rPr>
      </w:pPr>
      <w:r w:rsidRPr="00CB4EFB">
        <w:rPr>
          <w:rFonts w:cs="Times New Roman"/>
          <w:b/>
        </w:rPr>
        <w:t xml:space="preserve">- </w:t>
      </w:r>
      <w:r w:rsidRPr="00CB4EFB">
        <w:rPr>
          <w:rFonts w:cs="Times New Roman"/>
          <w:lang w:val="af-ZA"/>
        </w:rPr>
        <w:t>Giáo dục ý thức của cán bộ công nhân giữ vệ sinh chung, bảo vệ môi trường</w:t>
      </w:r>
      <w:r w:rsidR="00EB7182" w:rsidRPr="00CB4EFB">
        <w:rPr>
          <w:rFonts w:cs="Times New Roman"/>
          <w:lang w:val="af-ZA"/>
        </w:rPr>
        <w:t>.</w:t>
      </w:r>
    </w:p>
    <w:p w:rsidR="00036D3D" w:rsidRPr="00CB4EFB" w:rsidRDefault="00036D3D" w:rsidP="008625C9">
      <w:pPr>
        <w:pStyle w:val="5MUC5"/>
        <w:spacing w:before="0" w:line="288" w:lineRule="auto"/>
        <w:ind w:firstLine="562"/>
        <w:rPr>
          <w:rFonts w:cs="Times New Roman"/>
        </w:rPr>
      </w:pPr>
      <w:r w:rsidRPr="00CB4EFB">
        <w:rPr>
          <w:rFonts w:cs="Times New Roman"/>
        </w:rPr>
        <w:t>* Đối với nước thải xây dựng:</w:t>
      </w:r>
    </w:p>
    <w:p w:rsidR="00BF0DF2" w:rsidRPr="00CB4EFB" w:rsidRDefault="00BF0DF2" w:rsidP="008625C9">
      <w:pPr>
        <w:pStyle w:val="11NOIDUNG"/>
        <w:spacing w:before="0" w:line="288" w:lineRule="auto"/>
        <w:ind w:firstLine="562"/>
        <w:rPr>
          <w:rFonts w:cs="Times New Roman"/>
          <w:lang w:val="af-ZA"/>
        </w:rPr>
      </w:pPr>
      <w:r w:rsidRPr="00CB4EFB">
        <w:rPr>
          <w:rFonts w:cs="Times New Roman"/>
          <w:lang w:val="af-ZA"/>
        </w:rPr>
        <w:t>- Thường xuyên kiểm tra khơi thông các mương thoát nước, không để rác thải, cành cây… gây tắc nghẽn các tuyến thoát nước của khu vực.</w:t>
      </w:r>
    </w:p>
    <w:p w:rsidR="00BF0DF2" w:rsidRPr="00CB4EFB" w:rsidRDefault="00BF0DF2" w:rsidP="008625C9">
      <w:pPr>
        <w:pStyle w:val="11NOIDUNG"/>
        <w:spacing w:before="0" w:line="288" w:lineRule="auto"/>
        <w:ind w:firstLine="562"/>
        <w:rPr>
          <w:rFonts w:cs="Times New Roman"/>
          <w:lang w:val="af-ZA"/>
        </w:rPr>
      </w:pPr>
      <w:r w:rsidRPr="00CB4EFB">
        <w:rPr>
          <w:rFonts w:cs="Times New Roman"/>
          <w:lang w:val="af-ZA"/>
        </w:rPr>
        <w:t>- Không tập trung nguyên vật liệu, vật tư gần các tuyến thoát nước.</w:t>
      </w:r>
    </w:p>
    <w:p w:rsidR="00BF0DF2" w:rsidRPr="00CB4EFB" w:rsidRDefault="00BF0DF2" w:rsidP="008625C9">
      <w:pPr>
        <w:pStyle w:val="11NOIDUNG"/>
        <w:spacing w:before="0" w:line="288" w:lineRule="auto"/>
        <w:ind w:firstLine="562"/>
        <w:rPr>
          <w:rFonts w:cs="Times New Roman"/>
          <w:lang w:val="af-ZA"/>
        </w:rPr>
      </w:pPr>
      <w:r w:rsidRPr="00CB4EFB">
        <w:rPr>
          <w:rFonts w:cs="Times New Roman"/>
          <w:lang w:val="af-ZA"/>
        </w:rPr>
        <w:t>- Lót đáy bằng các vật liệu như các tấm kim loại hay sử dụng các loại máy trộn tại các vị trí trộn vữa bê tông, xi măng để hạn chế nước trộn thấm vào đất, gây ô nhiễm môi trường.</w:t>
      </w:r>
    </w:p>
    <w:p w:rsidR="00036D3D" w:rsidRPr="00CB4EFB" w:rsidRDefault="00BF0DF2" w:rsidP="008625C9">
      <w:pPr>
        <w:pStyle w:val="11NOIDUNG"/>
        <w:spacing w:before="0" w:line="288" w:lineRule="auto"/>
        <w:ind w:firstLine="562"/>
        <w:rPr>
          <w:rFonts w:cs="Times New Roman"/>
          <w:lang w:val="af-ZA"/>
        </w:rPr>
      </w:pPr>
      <w:r w:rsidRPr="00CB4EFB">
        <w:rPr>
          <w:rFonts w:cs="Times New Roman"/>
          <w:lang w:val="af-ZA"/>
        </w:rPr>
        <w:t>- Đối với nước làm sạch dụng cụ xây dựng</w:t>
      </w:r>
      <w:r w:rsidR="006B2AF0" w:rsidRPr="00CB4EFB">
        <w:rPr>
          <w:rFonts w:cs="Times New Roman"/>
          <w:lang w:val="af-ZA"/>
        </w:rPr>
        <w:t xml:space="preserve">: chứa trong các thùng phi nhựa 220 lít, </w:t>
      </w:r>
      <w:r w:rsidRPr="00CB4EFB">
        <w:rPr>
          <w:rFonts w:cs="Times New Roman"/>
          <w:lang w:val="af-ZA"/>
        </w:rPr>
        <w:t>tái sử dụn</w:t>
      </w:r>
      <w:r w:rsidR="006B2AF0" w:rsidRPr="00CB4EFB">
        <w:rPr>
          <w:rFonts w:cs="Times New Roman"/>
          <w:lang w:val="af-ZA"/>
        </w:rPr>
        <w:t>g cho việc bảo dưỡng công trình.</w:t>
      </w:r>
    </w:p>
    <w:p w:rsidR="00036D3D" w:rsidRPr="00CB4EFB" w:rsidRDefault="00036D3D" w:rsidP="008625C9">
      <w:pPr>
        <w:pStyle w:val="5MUC5"/>
        <w:spacing w:before="0" w:line="288" w:lineRule="auto"/>
        <w:ind w:firstLine="562"/>
        <w:rPr>
          <w:rFonts w:cs="Times New Roman"/>
        </w:rPr>
      </w:pPr>
      <w:r w:rsidRPr="00CB4EFB">
        <w:rPr>
          <w:rFonts w:cs="Times New Roman"/>
        </w:rPr>
        <w:t>* Đối với nước mưa chảy tràn:</w:t>
      </w:r>
    </w:p>
    <w:p w:rsidR="00920256" w:rsidRPr="00CB4EFB" w:rsidRDefault="003E6E38" w:rsidP="008625C9">
      <w:pPr>
        <w:pStyle w:val="11NOIDUNG"/>
        <w:spacing w:before="0" w:line="288" w:lineRule="auto"/>
        <w:ind w:firstLine="562"/>
        <w:rPr>
          <w:rFonts w:cs="Times New Roman"/>
          <w:lang w:val="af-ZA"/>
        </w:rPr>
      </w:pPr>
      <w:r w:rsidRPr="00CB4EFB">
        <w:rPr>
          <w:rFonts w:cs="Times New Roman"/>
          <w:lang w:val="vi-VN"/>
        </w:rPr>
        <w:t xml:space="preserve">- </w:t>
      </w:r>
      <w:r w:rsidR="00D0719D" w:rsidRPr="00CB4EFB">
        <w:rPr>
          <w:rFonts w:cs="Times New Roman"/>
          <w:lang w:val="af-ZA"/>
        </w:rPr>
        <w:t>Tạo các rãnh thoát nước mưa trên khu vực đang thi công (kích thước cống, chiều dài phụ thuộc vào hiện trạng nước mưa chảy, ứ đọng trên khu vực thi công)</w:t>
      </w:r>
      <w:r w:rsidR="00920256" w:rsidRPr="00CB4EFB">
        <w:rPr>
          <w:rFonts w:cs="Times New Roman"/>
          <w:lang w:val="af-ZA"/>
        </w:rPr>
        <w:t>.</w:t>
      </w:r>
    </w:p>
    <w:p w:rsidR="00920256" w:rsidRPr="00CB4EFB" w:rsidRDefault="00920256" w:rsidP="008625C9">
      <w:pPr>
        <w:pStyle w:val="11NOIDUNG"/>
        <w:spacing w:before="0" w:line="288" w:lineRule="auto"/>
        <w:ind w:firstLine="562"/>
        <w:rPr>
          <w:rFonts w:cs="Times New Roman"/>
          <w:lang w:val="af-ZA"/>
        </w:rPr>
      </w:pPr>
      <w:r w:rsidRPr="00CB4EFB">
        <w:rPr>
          <w:rFonts w:cs="Times New Roman"/>
          <w:lang w:val="af-ZA"/>
        </w:rPr>
        <w:t>- Tận dụng hầm biogas và hồ lắng hiện trạng (sau khi đã nạo vét) để lắng nước mưa tạm thời.</w:t>
      </w:r>
    </w:p>
    <w:p w:rsidR="003E6E38" w:rsidRPr="00CB4EFB" w:rsidRDefault="003E6E38" w:rsidP="008625C9">
      <w:pPr>
        <w:spacing w:line="288" w:lineRule="auto"/>
        <w:ind w:firstLine="562"/>
        <w:jc w:val="both"/>
        <w:rPr>
          <w:rFonts w:cs="Times New Roman"/>
          <w:sz w:val="28"/>
          <w:lang w:val="vi-VN"/>
        </w:rPr>
      </w:pPr>
      <w:r w:rsidRPr="00CB4EFB">
        <w:rPr>
          <w:rFonts w:cs="Times New Roman"/>
          <w:sz w:val="28"/>
          <w:lang w:val="vi-VN"/>
        </w:rPr>
        <w:t>- Các điểm tập kết vật liệu, nhà xe</w:t>
      </w:r>
      <w:r w:rsidR="00727DB7" w:rsidRPr="00CB4EFB">
        <w:rPr>
          <w:rFonts w:cs="Times New Roman"/>
          <w:sz w:val="28"/>
          <w:lang w:val="vi-VN"/>
        </w:rPr>
        <w:t>, nhà chứa thiết bị thi côn</w:t>
      </w:r>
      <w:r w:rsidRPr="00CB4EFB">
        <w:rPr>
          <w:rFonts w:cs="Times New Roman"/>
          <w:sz w:val="28"/>
          <w:lang w:val="vi-VN"/>
        </w:rPr>
        <w:t xml:space="preserve"> được che chắn cẩn thận để tránh nước mưa cuốn theo dầu mỡ, chất rắn lơ lửng; </w:t>
      </w:r>
    </w:p>
    <w:p w:rsidR="003E6E38" w:rsidRPr="00CB4EFB" w:rsidRDefault="003E6E38" w:rsidP="008625C9">
      <w:pPr>
        <w:spacing w:line="288" w:lineRule="auto"/>
        <w:ind w:firstLine="562"/>
        <w:jc w:val="both"/>
        <w:rPr>
          <w:rFonts w:cs="Times New Roman"/>
          <w:sz w:val="28"/>
        </w:rPr>
      </w:pPr>
      <w:r w:rsidRPr="00CB4EFB">
        <w:rPr>
          <w:rFonts w:cs="Times New Roman"/>
          <w:sz w:val="28"/>
          <w:lang w:val="vi-VN"/>
        </w:rPr>
        <w:t>- Bố trí công nhân thu gom rác thải trên bề mặt khu vực thi công sau mỗi ngày làm việc</w:t>
      </w:r>
      <w:r w:rsidR="006B2AF0" w:rsidRPr="00CB4EFB">
        <w:rPr>
          <w:rFonts w:cs="Times New Roman"/>
          <w:sz w:val="28"/>
        </w:rPr>
        <w:t>;</w:t>
      </w:r>
    </w:p>
    <w:p w:rsidR="00036D3D" w:rsidRPr="00CB4EFB" w:rsidRDefault="00036D3D" w:rsidP="008625C9">
      <w:pPr>
        <w:pStyle w:val="11NOIDUNG"/>
        <w:spacing w:before="0" w:line="288" w:lineRule="auto"/>
        <w:ind w:firstLine="562"/>
        <w:rPr>
          <w:rFonts w:cs="Times New Roman"/>
          <w:lang w:val="af-ZA"/>
        </w:rPr>
      </w:pPr>
      <w:r w:rsidRPr="00CB4EFB">
        <w:rPr>
          <w:rFonts w:cs="Times New Roman"/>
          <w:lang w:val="af-ZA"/>
        </w:rPr>
        <w:t xml:space="preserve">- Hạn chế các hoạt động đào, đắp vào những ngày mưa lớn để hạn chế nước mưa chảy tràn cuốn trôi bùn đất, cát chảy gây bồi lấp </w:t>
      </w:r>
      <w:r w:rsidR="00087FD4" w:rsidRPr="00CB4EFB">
        <w:rPr>
          <w:rFonts w:cs="Times New Roman"/>
          <w:lang w:val="af-ZA"/>
        </w:rPr>
        <w:t>khu vực dự án và khu vực xung quanh</w:t>
      </w:r>
      <w:r w:rsidRPr="00CB4EFB">
        <w:rPr>
          <w:rFonts w:cs="Times New Roman"/>
          <w:lang w:val="af-ZA"/>
        </w:rPr>
        <w:t>. Chọn thời gian thi công vào mùa khô, hoàn thành trước mùa mưa lũ.</w:t>
      </w:r>
    </w:p>
    <w:p w:rsidR="00036D3D" w:rsidRPr="00CB4EFB" w:rsidRDefault="00420103" w:rsidP="008625C9">
      <w:pPr>
        <w:pStyle w:val="4MUC4"/>
        <w:spacing w:before="0" w:line="288" w:lineRule="auto"/>
        <w:ind w:firstLine="562"/>
        <w:outlineLvl w:val="2"/>
        <w:rPr>
          <w:rFonts w:cs="Times New Roman"/>
          <w:b w:val="0"/>
        </w:rPr>
      </w:pPr>
      <w:bookmarkStart w:id="886" w:name="_Toc415820263"/>
      <w:bookmarkStart w:id="887" w:name="_Toc415816766"/>
      <w:bookmarkStart w:id="888" w:name="_Toc415816457"/>
      <w:bookmarkStart w:id="889" w:name="_Toc415814757"/>
      <w:bookmarkStart w:id="890" w:name="_Toc415814425"/>
      <w:bookmarkStart w:id="891" w:name="_Toc340215638"/>
      <w:bookmarkStart w:id="892" w:name="_Toc123843193"/>
      <w:bookmarkStart w:id="893" w:name="_Toc88335908"/>
      <w:bookmarkStart w:id="894" w:name="_Toc108447128"/>
      <w:r w:rsidRPr="00CB4EFB">
        <w:rPr>
          <w:rFonts w:cs="Times New Roman"/>
          <w:b w:val="0"/>
        </w:rPr>
        <w:t>c</w:t>
      </w:r>
      <w:r w:rsidR="00036D3D" w:rsidRPr="00CB4EFB">
        <w:rPr>
          <w:rFonts w:cs="Times New Roman"/>
          <w:b w:val="0"/>
        </w:rPr>
        <w:t>. Giảm thiểu tác động do chất thải rắn</w:t>
      </w:r>
      <w:bookmarkEnd w:id="886"/>
      <w:bookmarkEnd w:id="887"/>
      <w:bookmarkEnd w:id="888"/>
      <w:bookmarkEnd w:id="889"/>
      <w:bookmarkEnd w:id="890"/>
      <w:bookmarkEnd w:id="891"/>
      <w:bookmarkEnd w:id="892"/>
      <w:bookmarkEnd w:id="893"/>
      <w:bookmarkEnd w:id="894"/>
    </w:p>
    <w:p w:rsidR="00302FE8" w:rsidRPr="00CB4EFB" w:rsidRDefault="00302FE8" w:rsidP="008625C9">
      <w:pPr>
        <w:spacing w:line="288" w:lineRule="auto"/>
        <w:ind w:firstLine="567"/>
        <w:jc w:val="both"/>
        <w:rPr>
          <w:rFonts w:cs="Times New Roman"/>
          <w:sz w:val="28"/>
        </w:rPr>
      </w:pPr>
      <w:r w:rsidRPr="00CB4EFB">
        <w:rPr>
          <w:rFonts w:cs="Times New Roman"/>
          <w:sz w:val="28"/>
        </w:rPr>
        <w:t>c.1. Đối với</w:t>
      </w:r>
      <w:r w:rsidRPr="00CB4EFB">
        <w:rPr>
          <w:rFonts w:cs="Times New Roman"/>
          <w:bCs/>
          <w:sz w:val="28"/>
          <w:lang w:val="vi-VN"/>
        </w:rPr>
        <w:t xml:space="preserve"> chất thải rắn trong quá trình chặt bỏ cây trồng</w:t>
      </w:r>
      <w:r w:rsidR="009E0A66" w:rsidRPr="00CB4EFB">
        <w:rPr>
          <w:rFonts w:cs="Times New Roman"/>
          <w:bCs/>
          <w:sz w:val="28"/>
        </w:rPr>
        <w:t>:</w:t>
      </w:r>
    </w:p>
    <w:p w:rsidR="006E3F18" w:rsidRPr="00CB4EFB" w:rsidRDefault="00302FE8" w:rsidP="008625C9">
      <w:pPr>
        <w:spacing w:line="288" w:lineRule="auto"/>
        <w:ind w:firstLine="567"/>
        <w:jc w:val="both"/>
        <w:rPr>
          <w:bCs/>
          <w:sz w:val="28"/>
        </w:rPr>
      </w:pPr>
      <w:r w:rsidRPr="00CB4EFB">
        <w:rPr>
          <w:bCs/>
          <w:sz w:val="28"/>
        </w:rPr>
        <w:t>-</w:t>
      </w:r>
      <w:r w:rsidR="003D1044" w:rsidRPr="00CB4EFB">
        <w:rPr>
          <w:bCs/>
          <w:sz w:val="28"/>
          <w:lang w:val="vi-VN"/>
        </w:rPr>
        <w:t xml:space="preserve"> Đố</w:t>
      </w:r>
      <w:r w:rsidR="003D1044" w:rsidRPr="00CB4EFB">
        <w:rPr>
          <w:bCs/>
          <w:sz w:val="28"/>
        </w:rPr>
        <w:t>i với l</w:t>
      </w:r>
      <w:r w:rsidR="003D1044" w:rsidRPr="00CB4EFB">
        <w:rPr>
          <w:bCs/>
          <w:sz w:val="28"/>
          <w:lang w:val="vi-VN"/>
        </w:rPr>
        <w:t>ượng sinh khối gỗ thu được</w:t>
      </w:r>
      <w:r w:rsidR="003D1044" w:rsidRPr="00CB4EFB">
        <w:rPr>
          <w:bCs/>
          <w:sz w:val="28"/>
        </w:rPr>
        <w:t xml:space="preserve">, Chủ Dự án sẽ </w:t>
      </w:r>
      <w:r w:rsidR="00C847A2" w:rsidRPr="00CB4EFB">
        <w:rPr>
          <w:bCs/>
          <w:sz w:val="28"/>
        </w:rPr>
        <w:t>sử dụng</w:t>
      </w:r>
      <w:r w:rsidR="006E3F18" w:rsidRPr="00CB4EFB">
        <w:rPr>
          <w:bCs/>
          <w:sz w:val="28"/>
        </w:rPr>
        <w:t xml:space="preserve"> làm </w:t>
      </w:r>
      <w:r w:rsidR="009E0A66" w:rsidRPr="00CB4EFB">
        <w:rPr>
          <w:bCs/>
          <w:sz w:val="28"/>
        </w:rPr>
        <w:t xml:space="preserve">ván lót </w:t>
      </w:r>
      <w:r w:rsidR="006E3F18" w:rsidRPr="00CB4EFB">
        <w:rPr>
          <w:bCs/>
          <w:sz w:val="28"/>
        </w:rPr>
        <w:t>nền úm heo con khi heo con mới nhập về Trang trại</w:t>
      </w:r>
      <w:r w:rsidR="00C847A2" w:rsidRPr="00CB4EFB">
        <w:rPr>
          <w:bCs/>
          <w:sz w:val="28"/>
        </w:rPr>
        <w:t>;</w:t>
      </w:r>
    </w:p>
    <w:p w:rsidR="00302FE8" w:rsidRPr="00CB4EFB" w:rsidRDefault="00302FE8" w:rsidP="008625C9">
      <w:pPr>
        <w:spacing w:line="288" w:lineRule="auto"/>
        <w:ind w:firstLine="567"/>
        <w:jc w:val="both"/>
        <w:rPr>
          <w:bCs/>
          <w:sz w:val="28"/>
        </w:rPr>
      </w:pPr>
      <w:r w:rsidRPr="00CB4EFB">
        <w:rPr>
          <w:bCs/>
          <w:sz w:val="28"/>
        </w:rPr>
        <w:t>-</w:t>
      </w:r>
      <w:r w:rsidRPr="00CB4EFB">
        <w:rPr>
          <w:bCs/>
          <w:sz w:val="28"/>
          <w:lang w:val="vi-VN"/>
        </w:rPr>
        <w:t xml:space="preserve"> Lượng cành lá cây phát sinh có thể tận dụng cho người dân khu v</w:t>
      </w:r>
      <w:r w:rsidR="00744A32" w:rsidRPr="00CB4EFB">
        <w:rPr>
          <w:bCs/>
          <w:sz w:val="28"/>
          <w:lang w:val="vi-VN"/>
        </w:rPr>
        <w:t>ực sử dụng vào mục đích đun nấu</w:t>
      </w:r>
      <w:r w:rsidR="00744A32" w:rsidRPr="00CB4EFB">
        <w:rPr>
          <w:bCs/>
          <w:sz w:val="28"/>
        </w:rPr>
        <w:t>.</w:t>
      </w:r>
    </w:p>
    <w:p w:rsidR="00C66F26" w:rsidRPr="00CB4EFB" w:rsidRDefault="00C66F26" w:rsidP="008625C9">
      <w:pPr>
        <w:spacing w:line="288" w:lineRule="auto"/>
        <w:ind w:firstLine="567"/>
        <w:jc w:val="both"/>
        <w:rPr>
          <w:bCs/>
          <w:sz w:val="28"/>
        </w:rPr>
      </w:pPr>
    </w:p>
    <w:p w:rsidR="00C66F26" w:rsidRPr="00CB4EFB" w:rsidRDefault="00C66F26" w:rsidP="008625C9">
      <w:pPr>
        <w:spacing w:line="288" w:lineRule="auto"/>
        <w:ind w:firstLine="567"/>
        <w:jc w:val="both"/>
        <w:rPr>
          <w:bCs/>
          <w:sz w:val="28"/>
        </w:rPr>
      </w:pPr>
    </w:p>
    <w:p w:rsidR="00144B14" w:rsidRPr="00CB4EFB" w:rsidRDefault="00144B14" w:rsidP="008625C9">
      <w:pPr>
        <w:pStyle w:val="11NOIDUNG"/>
        <w:spacing w:before="0" w:line="288" w:lineRule="auto"/>
        <w:ind w:firstLine="562"/>
        <w:rPr>
          <w:rFonts w:cs="Times New Roman"/>
        </w:rPr>
      </w:pPr>
      <w:r w:rsidRPr="00CB4EFB">
        <w:rPr>
          <w:rFonts w:cs="Times New Roman"/>
        </w:rPr>
        <w:lastRenderedPageBreak/>
        <w:t>c.</w:t>
      </w:r>
      <w:r w:rsidR="00302FE8" w:rsidRPr="00CB4EFB">
        <w:rPr>
          <w:rFonts w:cs="Times New Roman"/>
        </w:rPr>
        <w:t>2</w:t>
      </w:r>
      <w:r w:rsidRPr="00CB4EFB">
        <w:rPr>
          <w:rFonts w:cs="Times New Roman"/>
        </w:rPr>
        <w:t>. Đối với chất thải rắn sinh hoạt</w:t>
      </w:r>
      <w:r w:rsidR="00EB7182" w:rsidRPr="00CB4EFB">
        <w:rPr>
          <w:rFonts w:cs="Times New Roman"/>
        </w:rPr>
        <w:t>:</w:t>
      </w:r>
    </w:p>
    <w:p w:rsidR="00D97136" w:rsidRPr="00CB4EFB" w:rsidRDefault="00144B14" w:rsidP="00D97136">
      <w:pPr>
        <w:spacing w:line="288" w:lineRule="auto"/>
        <w:ind w:firstLine="680"/>
        <w:jc w:val="both"/>
        <w:rPr>
          <w:sz w:val="28"/>
        </w:rPr>
      </w:pPr>
      <w:r w:rsidRPr="00CB4EFB">
        <w:rPr>
          <w:rFonts w:cs="Times New Roman"/>
          <w:sz w:val="28"/>
        </w:rPr>
        <w:t>D</w:t>
      </w:r>
      <w:r w:rsidR="00D97136" w:rsidRPr="00CB4EFB">
        <w:rPr>
          <w:rFonts w:cs="Times New Roman"/>
          <w:sz w:val="28"/>
        </w:rPr>
        <w:t>ự án sẽ b</w:t>
      </w:r>
      <w:r w:rsidR="00D97136" w:rsidRPr="00CB4EFB">
        <w:rPr>
          <w:rFonts w:eastAsia="MS Mincho"/>
          <w:sz w:val="28"/>
        </w:rPr>
        <w:t xml:space="preserve">ố trí 2 thùng đựng rác 100 lít tại khu vực dự án để thu gom rác thải, </w:t>
      </w:r>
      <w:r w:rsidR="00D97136" w:rsidRPr="00CB4EFB">
        <w:rPr>
          <w:sz w:val="28"/>
        </w:rPr>
        <w:t xml:space="preserve">hợp đồng với Tổ thu gom rác thải sinh hoạt xã </w:t>
      </w:r>
      <w:r w:rsidR="00126375">
        <w:rPr>
          <w:sz w:val="28"/>
        </w:rPr>
        <w:t>Lý Trạch</w:t>
      </w:r>
      <w:r w:rsidR="00D97136" w:rsidRPr="00CB4EFB">
        <w:rPr>
          <w:sz w:val="28"/>
        </w:rPr>
        <w:t xml:space="preserve"> để thu gom xử lý trong ngày theo quy định.</w:t>
      </w:r>
    </w:p>
    <w:p w:rsidR="000B1B9E" w:rsidRPr="00CB4EFB" w:rsidRDefault="00144B14" w:rsidP="008625C9">
      <w:pPr>
        <w:pStyle w:val="4MUC4"/>
        <w:spacing w:before="0" w:line="288" w:lineRule="auto"/>
        <w:ind w:firstLine="562"/>
        <w:outlineLvl w:val="2"/>
        <w:rPr>
          <w:rFonts w:cs="Times New Roman"/>
          <w:b w:val="0"/>
          <w:i w:val="0"/>
        </w:rPr>
      </w:pPr>
      <w:bookmarkStart w:id="895" w:name="_Toc108447129"/>
      <w:r w:rsidRPr="00CB4EFB">
        <w:rPr>
          <w:rFonts w:cs="Times New Roman"/>
          <w:b w:val="0"/>
          <w:i w:val="0"/>
        </w:rPr>
        <w:t>c.</w:t>
      </w:r>
      <w:r w:rsidR="00302FE8" w:rsidRPr="00CB4EFB">
        <w:rPr>
          <w:rFonts w:cs="Times New Roman"/>
          <w:b w:val="0"/>
          <w:i w:val="0"/>
        </w:rPr>
        <w:t>3</w:t>
      </w:r>
      <w:r w:rsidRPr="00CB4EFB">
        <w:rPr>
          <w:rFonts w:cs="Times New Roman"/>
          <w:b w:val="0"/>
          <w:i w:val="0"/>
        </w:rPr>
        <w:t>. Đối với</w:t>
      </w:r>
      <w:r w:rsidR="000B1B9E" w:rsidRPr="00CB4EFB">
        <w:rPr>
          <w:rFonts w:cs="Times New Roman"/>
          <w:b w:val="0"/>
          <w:i w:val="0"/>
        </w:rPr>
        <w:t xml:space="preserve"> chất thải rắn </w:t>
      </w:r>
      <w:r w:rsidR="00AA1AB7" w:rsidRPr="00CB4EFB">
        <w:rPr>
          <w:rFonts w:cs="Times New Roman"/>
          <w:b w:val="0"/>
          <w:i w:val="0"/>
        </w:rPr>
        <w:t>xây dựng</w:t>
      </w:r>
      <w:r w:rsidR="00EB7182" w:rsidRPr="00CB4EFB">
        <w:rPr>
          <w:rFonts w:cs="Times New Roman"/>
          <w:b w:val="0"/>
          <w:i w:val="0"/>
        </w:rPr>
        <w:t>:</w:t>
      </w:r>
      <w:bookmarkEnd w:id="895"/>
    </w:p>
    <w:p w:rsidR="00036D3D" w:rsidRPr="00CB4EFB" w:rsidRDefault="00036D3D" w:rsidP="008625C9">
      <w:pPr>
        <w:pStyle w:val="11NOIDUNG"/>
        <w:spacing w:before="0" w:line="288" w:lineRule="auto"/>
        <w:ind w:firstLine="562"/>
        <w:rPr>
          <w:rFonts w:cs="Times New Roman"/>
        </w:rPr>
      </w:pPr>
      <w:r w:rsidRPr="00CB4EFB">
        <w:rPr>
          <w:rFonts w:cs="Times New Roman"/>
        </w:rPr>
        <w:t>- Các loại chất thải tái sử dụng được như sắt thép loại, vỏ bao xi măng... thu gom bán phế liệu, các loại gạch, đá vụn, v</w:t>
      </w:r>
      <w:r w:rsidR="00BE1C01" w:rsidRPr="00CB4EFB">
        <w:rPr>
          <w:rFonts w:cs="Times New Roman"/>
        </w:rPr>
        <w:t>ửa... sử dụng vào việc đắp khu vực thấp trũng</w:t>
      </w:r>
      <w:r w:rsidRPr="00CB4EFB">
        <w:rPr>
          <w:rFonts w:cs="Times New Roman"/>
        </w:rPr>
        <w:t>;</w:t>
      </w:r>
    </w:p>
    <w:p w:rsidR="00036D3D" w:rsidRPr="00CB4EFB" w:rsidRDefault="00036D3D" w:rsidP="008625C9">
      <w:pPr>
        <w:pStyle w:val="11NOIDUNG"/>
        <w:spacing w:before="0" w:line="288" w:lineRule="auto"/>
        <w:ind w:firstLine="562"/>
        <w:rPr>
          <w:rFonts w:cs="Times New Roman"/>
        </w:rPr>
      </w:pPr>
      <w:r w:rsidRPr="00CB4EFB">
        <w:rPr>
          <w:rFonts w:cs="Times New Roman"/>
        </w:rPr>
        <w:t xml:space="preserve">- Các loại chất thải còn lại như sắt thép thừa, bao bì xi măng, dây buộc sẽ được thu gom hàng ngày và </w:t>
      </w:r>
      <w:r w:rsidR="003C3F79" w:rsidRPr="00CB4EFB">
        <w:rPr>
          <w:rFonts w:cs="Times New Roman"/>
        </w:rPr>
        <w:t>bán cho đơn vị thu mua phế liệu</w:t>
      </w:r>
      <w:r w:rsidRPr="00CB4EFB">
        <w:rPr>
          <w:rFonts w:cs="Times New Roman"/>
        </w:rPr>
        <w:t xml:space="preserve">; </w:t>
      </w:r>
    </w:p>
    <w:p w:rsidR="00BE1C01" w:rsidRPr="00CB4EFB" w:rsidRDefault="00BE1C01" w:rsidP="008625C9">
      <w:pPr>
        <w:pStyle w:val="11NOIDUNG"/>
        <w:spacing w:before="0" w:line="288" w:lineRule="auto"/>
        <w:ind w:firstLine="562"/>
        <w:rPr>
          <w:rFonts w:cs="Times New Roman"/>
        </w:rPr>
      </w:pPr>
      <w:r w:rsidRPr="00CB4EFB">
        <w:rPr>
          <w:rFonts w:cs="Times New Roman"/>
        </w:rPr>
        <w:t>- Lượng đất đào móng được tận dụng để đắp hố móng và san lấp các vị trí thấp trũng trong khu vực dự án, không vận chuyển đổ thải.</w:t>
      </w:r>
    </w:p>
    <w:p w:rsidR="00A11040" w:rsidRPr="00CB4EFB" w:rsidRDefault="00A11040" w:rsidP="008625C9">
      <w:pPr>
        <w:pStyle w:val="11NOIDUNG"/>
        <w:spacing w:before="0" w:line="288" w:lineRule="auto"/>
        <w:ind w:firstLine="562"/>
        <w:rPr>
          <w:rFonts w:cs="Times New Roman"/>
        </w:rPr>
      </w:pPr>
      <w:r w:rsidRPr="00CB4EFB">
        <w:rPr>
          <w:rFonts w:cs="Times New Roman"/>
        </w:rPr>
        <w:t>- Với gạch đá, bê tông từ quá trình phá bỏ bể lắng cũ: tận dụng để đắp nền, đắp khu vực thấp trũng;</w:t>
      </w:r>
    </w:p>
    <w:p w:rsidR="006D1039" w:rsidRPr="00CB4EFB" w:rsidRDefault="006D1039" w:rsidP="006D1039">
      <w:pPr>
        <w:pStyle w:val="11NOIDUNG"/>
        <w:spacing w:before="0" w:line="288" w:lineRule="auto"/>
        <w:ind w:firstLine="562"/>
        <w:rPr>
          <w:rFonts w:cs="Times New Roman"/>
          <w:i/>
          <w:lang w:val="af-ZA"/>
        </w:rPr>
      </w:pPr>
      <w:bookmarkStart w:id="896" w:name="_Toc108447130"/>
      <w:r w:rsidRPr="00CB4EFB">
        <w:rPr>
          <w:rFonts w:cs="Times New Roman"/>
          <w:i/>
          <w:lang w:val="af-ZA"/>
        </w:rPr>
        <w:t>- Đối với nước thải, bùn cặn từ quá trình nạo hút các bể, hồ XLNT cũ:</w:t>
      </w:r>
    </w:p>
    <w:p w:rsidR="006D1039" w:rsidRPr="00CB4EFB" w:rsidRDefault="006D1039" w:rsidP="006D1039">
      <w:pPr>
        <w:pStyle w:val="11NOIDUNG"/>
        <w:spacing w:before="0" w:line="288" w:lineRule="auto"/>
        <w:ind w:firstLine="562"/>
        <w:rPr>
          <w:rFonts w:cs="Times New Roman"/>
          <w:lang w:val="af-ZA"/>
        </w:rPr>
      </w:pPr>
      <w:r w:rsidRPr="00CB4EFB">
        <w:rPr>
          <w:rFonts w:cs="Times New Roman"/>
          <w:lang w:val="af-ZA"/>
        </w:rPr>
        <w:t>Chủ Dự án sẽ thuê đơn vị có đủ chức năng nạo hút chất thải để nạo hút chất thải còn lại trong các bể, hồ XLNT cũ.</w:t>
      </w:r>
    </w:p>
    <w:p w:rsidR="00036D3D" w:rsidRPr="00CB4EFB" w:rsidRDefault="00144B14" w:rsidP="008625C9">
      <w:pPr>
        <w:pStyle w:val="4MUC4"/>
        <w:spacing w:before="0" w:line="288" w:lineRule="auto"/>
        <w:ind w:firstLine="562"/>
        <w:outlineLvl w:val="2"/>
        <w:rPr>
          <w:rFonts w:cs="Times New Roman"/>
        </w:rPr>
      </w:pPr>
      <w:r w:rsidRPr="00CB4EFB">
        <w:rPr>
          <w:rFonts w:cs="Times New Roman"/>
          <w:b w:val="0"/>
        </w:rPr>
        <w:t>d</w:t>
      </w:r>
      <w:r w:rsidR="000B1B9E" w:rsidRPr="00CB4EFB">
        <w:rPr>
          <w:rFonts w:cs="Times New Roman"/>
          <w:b w:val="0"/>
        </w:rPr>
        <w:t>. Giảm</w:t>
      </w:r>
      <w:r w:rsidR="001C26FA" w:rsidRPr="00CB4EFB">
        <w:rPr>
          <w:rFonts w:cs="Times New Roman"/>
          <w:b w:val="0"/>
        </w:rPr>
        <w:t xml:space="preserve"> thiểu tác động do chất thải</w:t>
      </w:r>
      <w:r w:rsidR="000B1B9E" w:rsidRPr="00CB4EFB">
        <w:rPr>
          <w:rFonts w:cs="Times New Roman"/>
          <w:b w:val="0"/>
        </w:rPr>
        <w:t xml:space="preserve"> </w:t>
      </w:r>
      <w:r w:rsidR="00036D3D" w:rsidRPr="00CB4EFB">
        <w:rPr>
          <w:rFonts w:cs="Times New Roman"/>
          <w:b w:val="0"/>
        </w:rPr>
        <w:t>nguy hại</w:t>
      </w:r>
      <w:r w:rsidR="003C3F79" w:rsidRPr="00CB4EFB">
        <w:rPr>
          <w:rFonts w:cs="Times New Roman"/>
          <w:b w:val="0"/>
        </w:rPr>
        <w:t>:</w:t>
      </w:r>
      <w:bookmarkEnd w:id="896"/>
    </w:p>
    <w:p w:rsidR="00784FD8" w:rsidRPr="00CB4EFB" w:rsidRDefault="00784FD8" w:rsidP="008625C9">
      <w:pPr>
        <w:spacing w:line="288" w:lineRule="auto"/>
        <w:ind w:firstLine="562"/>
        <w:jc w:val="both"/>
        <w:rPr>
          <w:rFonts w:cs="Times New Roman"/>
          <w:sz w:val="28"/>
          <w:lang w:val="vi-VN"/>
        </w:rPr>
      </w:pPr>
      <w:bookmarkStart w:id="897" w:name="_Toc15887442"/>
      <w:bookmarkStart w:id="898" w:name="_Toc520710994"/>
      <w:bookmarkStart w:id="899" w:name="_Toc472344813"/>
      <w:bookmarkStart w:id="900" w:name="_Toc471982162"/>
      <w:bookmarkStart w:id="901" w:name="_Toc471981448"/>
      <w:bookmarkStart w:id="902" w:name="_Toc464559649"/>
      <w:bookmarkStart w:id="903" w:name="_Toc464558642"/>
      <w:bookmarkStart w:id="904" w:name="_Toc462235112"/>
      <w:bookmarkStart w:id="905" w:name="_Toc455492848"/>
      <w:bookmarkStart w:id="906" w:name="_Toc450315183"/>
      <w:bookmarkStart w:id="907" w:name="_Toc426530567"/>
      <w:bookmarkStart w:id="908" w:name="_Toc425930550"/>
      <w:bookmarkStart w:id="909" w:name="_Toc421799382"/>
      <w:bookmarkStart w:id="910" w:name="_Toc421797885"/>
      <w:bookmarkStart w:id="911" w:name="_Toc420506957"/>
      <w:bookmarkStart w:id="912" w:name="_Toc420506833"/>
      <w:bookmarkStart w:id="913" w:name="_Toc420504944"/>
      <w:bookmarkStart w:id="914" w:name="_Toc417044038"/>
      <w:bookmarkStart w:id="915" w:name="_Toc416958483"/>
      <w:bookmarkStart w:id="916" w:name="_Toc416958389"/>
      <w:bookmarkStart w:id="917" w:name="_Toc416958183"/>
      <w:bookmarkStart w:id="918" w:name="_Toc416957941"/>
      <w:bookmarkStart w:id="919" w:name="_Toc416703424"/>
      <w:bookmarkStart w:id="920" w:name="_Toc416099254"/>
      <w:bookmarkStart w:id="921" w:name="_Toc415820266"/>
      <w:bookmarkStart w:id="922" w:name="_Toc415820135"/>
      <w:bookmarkStart w:id="923" w:name="_Toc415816769"/>
      <w:bookmarkStart w:id="924" w:name="_Toc415816460"/>
      <w:bookmarkStart w:id="925" w:name="_Toc415814759"/>
      <w:bookmarkStart w:id="926" w:name="_Toc415814427"/>
      <w:bookmarkStart w:id="927" w:name="_Toc340215640"/>
      <w:bookmarkStart w:id="928" w:name="_Toc123843195"/>
      <w:r w:rsidRPr="00CB4EFB">
        <w:rPr>
          <w:rFonts w:cs="Times New Roman"/>
          <w:sz w:val="28"/>
          <w:lang w:val="vi-VN"/>
        </w:rPr>
        <w:t>- Các phương tiện vận chuyển thực hiện thay dầu, bảo dưỡng tại các gara</w:t>
      </w:r>
      <w:r w:rsidRPr="00CB4EFB">
        <w:rPr>
          <w:rFonts w:cs="Times New Roman"/>
          <w:sz w:val="28"/>
        </w:rPr>
        <w:t xml:space="preserve"> trên địa bàn. Trong trường hợp có sự cố phải sửa chữa xe, thiết bị trên công trường,</w:t>
      </w:r>
      <w:r w:rsidRPr="00CB4EFB">
        <w:rPr>
          <w:rFonts w:cs="Times New Roman"/>
          <w:sz w:val="28"/>
          <w:lang w:val="vi-VN"/>
        </w:rPr>
        <w:t xml:space="preserve"> đơn vị thi công </w:t>
      </w:r>
      <w:r w:rsidRPr="00CB4EFB">
        <w:rPr>
          <w:rFonts w:cs="Times New Roman"/>
          <w:sz w:val="28"/>
        </w:rPr>
        <w:t xml:space="preserve">sẽ </w:t>
      </w:r>
      <w:r w:rsidRPr="00CB4EFB">
        <w:rPr>
          <w:rFonts w:cs="Times New Roman"/>
          <w:sz w:val="28"/>
          <w:lang w:val="vi-VN"/>
        </w:rPr>
        <w:t xml:space="preserve">bố trí tại khu vực thi công 01 thùng phi loại 200 lít và 1 thùng 50 lít có nắp đậy kín để thu gom, </w:t>
      </w:r>
      <w:r w:rsidRPr="00CB4EFB">
        <w:rPr>
          <w:rFonts w:cs="Times New Roman"/>
          <w:sz w:val="28"/>
        </w:rPr>
        <w:t>và hợp đồng với đơn vị có đủ chức năng</w:t>
      </w:r>
      <w:r w:rsidRPr="00CB4EFB">
        <w:rPr>
          <w:rFonts w:cs="Times New Roman"/>
          <w:sz w:val="28"/>
          <w:lang w:val="vi-VN"/>
        </w:rPr>
        <w:t xml:space="preserve"> </w:t>
      </w:r>
      <w:r w:rsidRPr="00CB4EFB">
        <w:rPr>
          <w:rFonts w:cs="Times New Roman"/>
          <w:sz w:val="28"/>
        </w:rPr>
        <w:t>để xử lý loại chất thải này</w:t>
      </w:r>
      <w:r w:rsidRPr="00CB4EFB">
        <w:rPr>
          <w:rFonts w:cs="Times New Roman"/>
          <w:sz w:val="28"/>
          <w:lang w:val="vi-VN"/>
        </w:rPr>
        <w:t>.</w:t>
      </w:r>
    </w:p>
    <w:p w:rsidR="00784FD8" w:rsidRPr="00CB4EFB" w:rsidRDefault="00784FD8" w:rsidP="008625C9">
      <w:pPr>
        <w:widowControl w:val="0"/>
        <w:spacing w:line="288" w:lineRule="auto"/>
        <w:ind w:firstLine="562"/>
        <w:jc w:val="both"/>
        <w:rPr>
          <w:rFonts w:cs="Times New Roman"/>
          <w:sz w:val="28"/>
          <w:lang w:val="vi-VN"/>
        </w:rPr>
      </w:pPr>
      <w:r w:rsidRPr="00CB4EFB">
        <w:rPr>
          <w:rFonts w:cs="Times New Roman"/>
          <w:b/>
          <w:bCs/>
          <w:sz w:val="28"/>
        </w:rPr>
        <w:t>-</w:t>
      </w:r>
      <w:r w:rsidRPr="00CB4EFB">
        <w:rPr>
          <w:rFonts w:cs="Times New Roman"/>
          <w:b/>
          <w:bCs/>
          <w:sz w:val="28"/>
          <w:lang w:val="vi-VN"/>
        </w:rPr>
        <w:t> </w:t>
      </w:r>
      <w:r w:rsidRPr="00CB4EFB">
        <w:rPr>
          <w:rFonts w:cs="Times New Roman"/>
          <w:bCs/>
          <w:sz w:val="28"/>
          <w:lang w:val="vi-VN"/>
        </w:rPr>
        <w:t xml:space="preserve">Khu vực lưu giữ CTNH: </w:t>
      </w:r>
      <w:r w:rsidRPr="00CB4EFB">
        <w:rPr>
          <w:rFonts w:cs="Times New Roman"/>
          <w:sz w:val="28"/>
          <w:lang w:val="vi-VN"/>
        </w:rPr>
        <w:t xml:space="preserve">Mặt sàn trong khu vực lưu giữ CTNH không bị thẩm thấu và không bị nước mưa chảy tràn từ bên ngoài vào, có mái che kín nắng, mưa cho toàn bộ khu vực lưu giữ CTNH. Khu lưu giữ CTNH được bảo đảm không chảy tràn chất lỏng ra bên ngoài khi có sự cố rò rỉ, đổ tràn. Khu vực lưu giữ CTNH đảm khoảng cách không dưới 10m với các thiết bị đốt hay dễ cháy nổ và được trang bị Thiết bị phòng cháy chữa cháy để phòng ngừa sự cố cháy nổ. </w:t>
      </w:r>
    </w:p>
    <w:p w:rsidR="003C3F79" w:rsidRPr="00CB4EFB" w:rsidRDefault="00784FD8" w:rsidP="008625C9">
      <w:pPr>
        <w:spacing w:line="288" w:lineRule="auto"/>
        <w:ind w:firstLine="567"/>
        <w:jc w:val="both"/>
        <w:rPr>
          <w:rFonts w:cs="Times New Roman"/>
          <w:b/>
          <w:sz w:val="28"/>
          <w:lang w:val="vi-VN"/>
        </w:rPr>
      </w:pPr>
      <w:r w:rsidRPr="00CB4EFB">
        <w:rPr>
          <w:rFonts w:cs="Times New Roman"/>
          <w:sz w:val="28"/>
          <w:lang w:val="vi-VN"/>
        </w:rPr>
        <w:t xml:space="preserve">- Việc </w:t>
      </w:r>
      <w:r w:rsidRPr="00CB4EFB">
        <w:rPr>
          <w:rFonts w:cs="Times New Roman"/>
          <w:sz w:val="28"/>
        </w:rPr>
        <w:t xml:space="preserve">lưu giữ, quản lý và thời gian lưu giữ </w:t>
      </w:r>
      <w:r w:rsidRPr="00CB4EFB">
        <w:rPr>
          <w:rFonts w:cs="Times New Roman"/>
          <w:sz w:val="28"/>
          <w:lang w:val="vi-VN"/>
        </w:rPr>
        <w:t>chất thải nguy hạ</w:t>
      </w:r>
      <w:r w:rsidRPr="00CB4EFB">
        <w:rPr>
          <w:rFonts w:cs="Times New Roman"/>
          <w:sz w:val="28"/>
        </w:rPr>
        <w:t>i</w:t>
      </w:r>
      <w:r w:rsidRPr="00CB4EFB">
        <w:rPr>
          <w:rFonts w:cs="Times New Roman"/>
          <w:sz w:val="28"/>
          <w:lang w:val="vi-VN"/>
        </w:rPr>
        <w:t xml:space="preserve"> đảm bảo theo quy định </w:t>
      </w:r>
      <w:r w:rsidRPr="00CB4EFB">
        <w:rPr>
          <w:rFonts w:cs="Times New Roman"/>
          <w:sz w:val="28"/>
        </w:rPr>
        <w:t xml:space="preserve">tại </w:t>
      </w:r>
      <w:r w:rsidR="003C3F79" w:rsidRPr="00CB4EFB">
        <w:rPr>
          <w:rFonts w:cs="Times New Roman"/>
          <w:sz w:val="28"/>
          <w:lang w:val="vi-VN"/>
        </w:rPr>
        <w:t xml:space="preserve">Thông tư số 02/2022/TT-BTNMT ngày 10/01/2022 của Bộ Tài nguyên và Môi trường Quy định chi tiết thi hành một số điều của </w:t>
      </w:r>
      <w:r w:rsidR="003C3F79" w:rsidRPr="00CB4EFB">
        <w:rPr>
          <w:rStyle w:val="apple-converted-space"/>
          <w:rFonts w:cs="Times New Roman"/>
          <w:sz w:val="28"/>
          <w:lang w:val="vi-VN"/>
        </w:rPr>
        <w:t>Luật Bảo vệ môi trường.</w:t>
      </w:r>
    </w:p>
    <w:p w:rsidR="00036D3D" w:rsidRPr="00CB4EFB" w:rsidRDefault="008B2907" w:rsidP="008625C9">
      <w:pPr>
        <w:pStyle w:val="4MUC4"/>
        <w:spacing w:before="0" w:line="288" w:lineRule="auto"/>
        <w:ind w:firstLine="562"/>
        <w:outlineLvl w:val="2"/>
        <w:rPr>
          <w:rFonts w:cs="Times New Roman"/>
        </w:rPr>
      </w:pPr>
      <w:bookmarkStart w:id="929" w:name="_Toc15887445"/>
      <w:bookmarkStart w:id="930" w:name="_Toc520710997"/>
      <w:bookmarkStart w:id="931" w:name="_Toc464559650"/>
      <w:bookmarkStart w:id="932" w:name="_Toc464558643"/>
      <w:bookmarkStart w:id="933" w:name="_Toc462235113"/>
      <w:bookmarkStart w:id="934" w:name="_Toc455492849"/>
      <w:bookmarkStart w:id="935" w:name="_Toc450315184"/>
      <w:bookmarkStart w:id="936" w:name="_Toc88335910"/>
      <w:bookmarkStart w:id="937" w:name="_Toc108447131"/>
      <w:bookmarkEnd w:id="897"/>
      <w:bookmarkEnd w:id="898"/>
      <w:bookmarkEnd w:id="899"/>
      <w:bookmarkEnd w:id="900"/>
      <w:bookmarkEnd w:id="901"/>
      <w:bookmarkEnd w:id="902"/>
      <w:bookmarkEnd w:id="903"/>
      <w:bookmarkEnd w:id="904"/>
      <w:bookmarkEnd w:id="905"/>
      <w:bookmarkEnd w:id="906"/>
      <w:r w:rsidRPr="00CB4EFB">
        <w:rPr>
          <w:rFonts w:cs="Times New Roman"/>
        </w:rPr>
        <w:t>3</w:t>
      </w:r>
      <w:r w:rsidR="00036D3D" w:rsidRPr="00CB4EFB">
        <w:rPr>
          <w:rFonts w:cs="Times New Roman"/>
        </w:rPr>
        <w:t>.1.2.</w:t>
      </w:r>
      <w:r w:rsidR="00784FD8" w:rsidRPr="00CB4EFB">
        <w:rPr>
          <w:rFonts w:cs="Times New Roman"/>
        </w:rPr>
        <w:t>2</w:t>
      </w:r>
      <w:r w:rsidR="00036D3D" w:rsidRPr="00CB4EFB">
        <w:rPr>
          <w:rFonts w:cs="Times New Roman"/>
        </w:rPr>
        <w:t>. Giảm thiểu tác động tiếng ồn và độ rung</w:t>
      </w:r>
      <w:bookmarkEnd w:id="929"/>
      <w:bookmarkEnd w:id="930"/>
      <w:bookmarkEnd w:id="931"/>
      <w:bookmarkEnd w:id="932"/>
      <w:bookmarkEnd w:id="933"/>
      <w:bookmarkEnd w:id="934"/>
      <w:bookmarkEnd w:id="935"/>
      <w:bookmarkEnd w:id="936"/>
      <w:bookmarkEnd w:id="937"/>
    </w:p>
    <w:p w:rsidR="00D80943" w:rsidRPr="00CB4EFB" w:rsidRDefault="00D80943" w:rsidP="008625C9">
      <w:pPr>
        <w:widowControl w:val="0"/>
        <w:spacing w:line="288" w:lineRule="auto"/>
        <w:ind w:firstLine="562"/>
        <w:jc w:val="both"/>
        <w:rPr>
          <w:rFonts w:cs="Times New Roman"/>
          <w:sz w:val="28"/>
          <w:lang w:val="vi-VN" w:eastAsia="ar-SA"/>
        </w:rPr>
      </w:pPr>
      <w:r w:rsidRPr="00CB4EFB">
        <w:rPr>
          <w:rFonts w:cs="Times New Roman"/>
          <w:bCs/>
          <w:spacing w:val="-10"/>
          <w:sz w:val="28"/>
          <w:lang w:val="vi-VN"/>
        </w:rPr>
        <w:t xml:space="preserve">- </w:t>
      </w:r>
      <w:r w:rsidRPr="00CB4EFB">
        <w:rPr>
          <w:rFonts w:cs="Times New Roman"/>
          <w:sz w:val="28"/>
          <w:lang w:val="vi-VN" w:eastAsia="ar-SA"/>
        </w:rPr>
        <w:t>Sử dụng các phương tiện, máy thi công hiện đại, đảm bảo được đăng kiểm định kỳ;</w:t>
      </w:r>
    </w:p>
    <w:p w:rsidR="00D80943" w:rsidRPr="00CB4EFB" w:rsidRDefault="00D80943" w:rsidP="008625C9">
      <w:pPr>
        <w:widowControl w:val="0"/>
        <w:spacing w:line="288" w:lineRule="auto"/>
        <w:ind w:firstLine="562"/>
        <w:jc w:val="both"/>
        <w:rPr>
          <w:rFonts w:cs="Times New Roman"/>
          <w:sz w:val="28"/>
          <w:lang w:eastAsia="ar-SA"/>
        </w:rPr>
      </w:pPr>
      <w:r w:rsidRPr="00CB4EFB">
        <w:rPr>
          <w:rFonts w:cs="Times New Roman"/>
          <w:sz w:val="28"/>
          <w:lang w:val="vi-VN" w:eastAsia="ar-SA"/>
        </w:rPr>
        <w:t xml:space="preserve">- Chú trọng chế độ bảo dưỡng thiết bị thi công, bảo đảm các yêu cầu về cân </w:t>
      </w:r>
      <w:r w:rsidRPr="00CB4EFB">
        <w:rPr>
          <w:rFonts w:cs="Times New Roman"/>
          <w:sz w:val="28"/>
          <w:lang w:val="vi-VN" w:eastAsia="ar-SA"/>
        </w:rPr>
        <w:lastRenderedPageBreak/>
        <w:t>bằng thiết bị nhằm hạn chế khả năng gây ồn và rung do thiết bị tạo ra;</w:t>
      </w:r>
    </w:p>
    <w:p w:rsidR="00D80943" w:rsidRPr="00CB4EFB" w:rsidRDefault="00D80943" w:rsidP="008625C9">
      <w:pPr>
        <w:widowControl w:val="0"/>
        <w:spacing w:line="288" w:lineRule="auto"/>
        <w:ind w:firstLine="562"/>
        <w:jc w:val="both"/>
        <w:rPr>
          <w:rFonts w:cs="Times New Roman"/>
          <w:sz w:val="28"/>
          <w:lang w:val="vi-VN" w:eastAsia="ar-SA"/>
        </w:rPr>
      </w:pPr>
      <w:r w:rsidRPr="00CB4EFB">
        <w:rPr>
          <w:rFonts w:cs="Times New Roman"/>
          <w:sz w:val="28"/>
          <w:lang w:val="vi-VN" w:eastAsia="ar-SA"/>
        </w:rPr>
        <w:t>- Công nhân làm việc ở những khu vực có tiếng ồn lớn, thời gian làm việc kéo dài sẽ có chế độ bảo hiểm thích hợp, được trang bị mũ giảm âm hoặc nút tai chống ồn, đồng thời bố trí lịch làm việc nghỉ ngơi hợp lý;</w:t>
      </w:r>
    </w:p>
    <w:p w:rsidR="00D80943" w:rsidRPr="00CB4EFB" w:rsidRDefault="00D80943" w:rsidP="008625C9">
      <w:pPr>
        <w:spacing w:line="288" w:lineRule="auto"/>
        <w:ind w:firstLine="562"/>
        <w:jc w:val="both"/>
        <w:rPr>
          <w:rFonts w:cs="Times New Roman"/>
          <w:sz w:val="28"/>
          <w:lang w:val="vi-VN" w:eastAsia="zh-CN"/>
        </w:rPr>
      </w:pPr>
      <w:r w:rsidRPr="00CB4EFB">
        <w:rPr>
          <w:rFonts w:cs="Times New Roman"/>
          <w:sz w:val="28"/>
          <w:lang w:val="vi-VN" w:eastAsia="zh-CN"/>
        </w:rPr>
        <w:t>- Yêu cầu lái xe hạn chế sử dụng còi hơi khi đi qua khu dân cư sinh sống, không tập trung nhiều phương tiện vận chuyển;</w:t>
      </w:r>
    </w:p>
    <w:p w:rsidR="00D80943" w:rsidRPr="00CB4EFB" w:rsidRDefault="00D80943" w:rsidP="008625C9">
      <w:pPr>
        <w:spacing w:line="288" w:lineRule="auto"/>
        <w:ind w:firstLine="562"/>
        <w:jc w:val="both"/>
        <w:rPr>
          <w:rFonts w:cs="Times New Roman"/>
          <w:sz w:val="28"/>
        </w:rPr>
      </w:pPr>
      <w:r w:rsidRPr="00CB4EFB">
        <w:rPr>
          <w:rFonts w:cs="Times New Roman"/>
          <w:sz w:val="28"/>
          <w:lang w:val="vi-VN"/>
        </w:rPr>
        <w:t>- Tránh tập trung phương tiện vận chuyển nguyên vật liệu thi công, phương tiện vận chuyến máy móc thiết bị cùng lúc để hạn chế tiếng ồn phát sinh trên các tuyến đường gây ảnh hưởng đến sinh hoạt, s</w:t>
      </w:r>
      <w:r w:rsidR="006B2AF0" w:rsidRPr="00CB4EFB">
        <w:rPr>
          <w:rFonts w:cs="Times New Roman"/>
          <w:sz w:val="28"/>
          <w:lang w:val="vi-VN"/>
        </w:rPr>
        <w:t>ản xuất của người dân dọc tuyến</w:t>
      </w:r>
      <w:r w:rsidR="006B2AF0" w:rsidRPr="00CB4EFB">
        <w:rPr>
          <w:rFonts w:cs="Times New Roman"/>
          <w:sz w:val="28"/>
        </w:rPr>
        <w:t>;</w:t>
      </w:r>
    </w:p>
    <w:p w:rsidR="00BA5D18" w:rsidRPr="00CB4EFB" w:rsidRDefault="00D80943" w:rsidP="008625C9">
      <w:pPr>
        <w:pStyle w:val="11NOIDUNG"/>
        <w:spacing w:before="0" w:line="288" w:lineRule="auto"/>
        <w:ind w:firstLine="562"/>
        <w:rPr>
          <w:rFonts w:cs="Times New Roman"/>
        </w:rPr>
      </w:pPr>
      <w:r w:rsidRPr="00CB4EFB">
        <w:rPr>
          <w:rFonts w:cs="Times New Roman"/>
        </w:rPr>
        <w:t>- Đảm bảo đạt quy chuẩn tiếng ồn theo quy định của QCVN 24:2016/BYT; QCVN 26:2010/BTNMT; QCVN 27:2010/BTNMT;</w:t>
      </w:r>
    </w:p>
    <w:p w:rsidR="00BA5D18" w:rsidRPr="00CB4EFB" w:rsidRDefault="00BA5D18" w:rsidP="008625C9">
      <w:pPr>
        <w:pStyle w:val="11NOIDUNG"/>
        <w:spacing w:before="0" w:line="288" w:lineRule="auto"/>
        <w:ind w:firstLine="562"/>
        <w:rPr>
          <w:rFonts w:cs="Times New Roman"/>
        </w:rPr>
      </w:pPr>
      <w:r w:rsidRPr="00CB4EFB">
        <w:rPr>
          <w:rFonts w:cs="Times New Roman"/>
        </w:rPr>
        <w:t xml:space="preserve">- </w:t>
      </w:r>
      <w:r w:rsidR="00D80943" w:rsidRPr="00CB4EFB">
        <w:rPr>
          <w:rFonts w:cs="Times New Roman"/>
        </w:rPr>
        <w:t xml:space="preserve">Khi đi qua khu </w:t>
      </w:r>
      <w:r w:rsidR="00727DB7" w:rsidRPr="00CB4EFB">
        <w:rPr>
          <w:rFonts w:cs="Times New Roman"/>
        </w:rPr>
        <w:t>vực đông dân cư, xe vận tải</w:t>
      </w:r>
      <w:r w:rsidR="00D80943" w:rsidRPr="00CB4EFB">
        <w:rPr>
          <w:rFonts w:cs="Times New Roman"/>
        </w:rPr>
        <w:t xml:space="preserve"> đi chậm, </w:t>
      </w:r>
      <w:r w:rsidR="006B2AF0" w:rsidRPr="00CB4EFB">
        <w:rPr>
          <w:rFonts w:cs="Times New Roman"/>
        </w:rPr>
        <w:t>vận tốc &lt;40km/h không gầm rú ga;</w:t>
      </w:r>
    </w:p>
    <w:p w:rsidR="00D80943" w:rsidRPr="00CB4EFB" w:rsidRDefault="00BA5D18" w:rsidP="008625C9">
      <w:pPr>
        <w:pStyle w:val="11NOIDUNG"/>
        <w:spacing w:before="0" w:line="288" w:lineRule="auto"/>
        <w:ind w:firstLine="562"/>
        <w:rPr>
          <w:rFonts w:cs="Times New Roman"/>
        </w:rPr>
      </w:pPr>
      <w:r w:rsidRPr="00CB4EFB">
        <w:rPr>
          <w:rFonts w:cs="Times New Roman"/>
        </w:rPr>
        <w:t xml:space="preserve">- </w:t>
      </w:r>
      <w:r w:rsidR="00D80943" w:rsidRPr="00CB4EFB">
        <w:rPr>
          <w:rFonts w:cs="Times New Roman"/>
        </w:rPr>
        <w:t>Không vận chuyển nguyên vật liệu vào thời gian nghỉ của người dân (12h00-13h00, 21h00 đến 6h00 sáng hôm sau), giờ cao điểm (6-7h).</w:t>
      </w:r>
    </w:p>
    <w:p w:rsidR="00036D3D" w:rsidRPr="00CB4EFB" w:rsidRDefault="008B2907" w:rsidP="008625C9">
      <w:pPr>
        <w:pStyle w:val="4MUC4"/>
        <w:spacing w:before="0" w:line="288" w:lineRule="auto"/>
        <w:ind w:firstLine="562"/>
        <w:outlineLvl w:val="2"/>
        <w:rPr>
          <w:rFonts w:cs="Times New Roman"/>
        </w:rPr>
      </w:pPr>
      <w:bookmarkStart w:id="938" w:name="_Toc15887446"/>
      <w:bookmarkStart w:id="939" w:name="_Toc520710998"/>
      <w:bookmarkStart w:id="940" w:name="_Toc464559651"/>
      <w:bookmarkStart w:id="941" w:name="_Toc464558644"/>
      <w:bookmarkStart w:id="942" w:name="_Toc462235114"/>
      <w:bookmarkStart w:id="943" w:name="_Toc455492852"/>
      <w:bookmarkStart w:id="944" w:name="_Toc450315187"/>
      <w:bookmarkStart w:id="945" w:name="_Toc88335911"/>
      <w:bookmarkStart w:id="946" w:name="_Toc108447132"/>
      <w:r w:rsidRPr="00CB4EFB">
        <w:rPr>
          <w:rFonts w:cs="Times New Roman"/>
        </w:rPr>
        <w:t>3</w:t>
      </w:r>
      <w:r w:rsidR="00036D3D" w:rsidRPr="00CB4EFB">
        <w:rPr>
          <w:rFonts w:cs="Times New Roman"/>
        </w:rPr>
        <w:t>.1.2.</w:t>
      </w:r>
      <w:r w:rsidR="00D80943" w:rsidRPr="00CB4EFB">
        <w:rPr>
          <w:rFonts w:cs="Times New Roman"/>
        </w:rPr>
        <w:t>3</w:t>
      </w:r>
      <w:r w:rsidR="00036D3D" w:rsidRPr="00CB4EFB">
        <w:rPr>
          <w:rFonts w:cs="Times New Roman"/>
        </w:rPr>
        <w:t>. Giảm thiểu các tác động đến kinh tế - xã hội</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38"/>
      <w:bookmarkEnd w:id="939"/>
      <w:bookmarkEnd w:id="940"/>
      <w:bookmarkEnd w:id="941"/>
      <w:bookmarkEnd w:id="942"/>
      <w:bookmarkEnd w:id="943"/>
      <w:bookmarkEnd w:id="944"/>
      <w:bookmarkEnd w:id="945"/>
      <w:bookmarkEnd w:id="946"/>
    </w:p>
    <w:p w:rsidR="00036D3D" w:rsidRPr="00CB4EFB" w:rsidRDefault="00036D3D" w:rsidP="008625C9">
      <w:pPr>
        <w:pStyle w:val="11NOIDUNG"/>
        <w:spacing w:before="0" w:line="288" w:lineRule="auto"/>
        <w:ind w:firstLine="562"/>
        <w:rPr>
          <w:rFonts w:cs="Times New Roman"/>
        </w:rPr>
      </w:pPr>
      <w:bookmarkStart w:id="947" w:name="_Toc464559652"/>
      <w:bookmarkStart w:id="948" w:name="_Toc464558645"/>
      <w:bookmarkStart w:id="949" w:name="_Toc462235115"/>
      <w:bookmarkStart w:id="950" w:name="_Toc455492853"/>
      <w:bookmarkStart w:id="951" w:name="_Toc450315188"/>
      <w:bookmarkStart w:id="952" w:name="_Toc426530573"/>
      <w:bookmarkStart w:id="953" w:name="_Toc425930556"/>
      <w:bookmarkStart w:id="954" w:name="_Toc421799385"/>
      <w:bookmarkStart w:id="955" w:name="_Toc421797888"/>
      <w:bookmarkStart w:id="956" w:name="_Toc420506960"/>
      <w:bookmarkStart w:id="957" w:name="_Toc420506836"/>
      <w:bookmarkStart w:id="958" w:name="_Toc420504947"/>
      <w:bookmarkStart w:id="959" w:name="_Toc417044041"/>
      <w:bookmarkStart w:id="960" w:name="_Toc416958486"/>
      <w:bookmarkStart w:id="961" w:name="_Toc416958392"/>
      <w:bookmarkStart w:id="962" w:name="_Toc416958186"/>
      <w:bookmarkStart w:id="963" w:name="_Toc416957944"/>
      <w:bookmarkStart w:id="964" w:name="_Toc416703427"/>
      <w:bookmarkStart w:id="965" w:name="_Toc416099257"/>
      <w:bookmarkStart w:id="966" w:name="_Toc415820269"/>
      <w:bookmarkStart w:id="967" w:name="_Toc415820138"/>
      <w:bookmarkStart w:id="968" w:name="_Toc415816772"/>
      <w:bookmarkStart w:id="969" w:name="_Toc415816463"/>
      <w:bookmarkStart w:id="970" w:name="_Toc415814762"/>
      <w:bookmarkStart w:id="971" w:name="_Toc415814430"/>
      <w:bookmarkStart w:id="972" w:name="_Toc340215643"/>
      <w:r w:rsidRPr="00CB4EFB">
        <w:rPr>
          <w:rFonts w:cs="Times New Roman"/>
        </w:rPr>
        <w:t>- Chính quyền địa phương và cơ quan thực hiện có sự phối hợp chặt chẽ để tăng cường quản lý CBCNV xây dựng cũng như thanh niên địa phương nhằm giảm thiểu các tác động tiêu cực về mặt xã hội tại khu vực dự án;</w:t>
      </w:r>
    </w:p>
    <w:p w:rsidR="00036D3D" w:rsidRPr="00CB4EFB" w:rsidRDefault="00036D3D" w:rsidP="008625C9">
      <w:pPr>
        <w:pStyle w:val="11NOIDUNG"/>
        <w:spacing w:before="0" w:line="288" w:lineRule="auto"/>
        <w:ind w:firstLine="562"/>
        <w:rPr>
          <w:rFonts w:cs="Times New Roman"/>
        </w:rPr>
      </w:pPr>
      <w:r w:rsidRPr="00CB4EFB">
        <w:rPr>
          <w:rFonts w:cs="Times New Roman"/>
        </w:rPr>
        <w:t>- Các đơn vị thi công tăng cường tuyên truyền, giáo dục ý thức, tinh thần kỷ luật, tinh thần đấu tranh chống các tệ nạn xã hội cho công nhân và người dân địa phương; phối hợp với chính quyền địa phương, công an để hạn chế, ngăn chặn các tệ nạn xã hội;</w:t>
      </w:r>
    </w:p>
    <w:p w:rsidR="00036D3D" w:rsidRPr="00CB4EFB" w:rsidRDefault="00036D3D" w:rsidP="008625C9">
      <w:pPr>
        <w:pStyle w:val="11NOIDUNG"/>
        <w:spacing w:before="0" w:line="288" w:lineRule="auto"/>
        <w:ind w:firstLine="562"/>
        <w:rPr>
          <w:rFonts w:cs="Times New Roman"/>
        </w:rPr>
      </w:pPr>
      <w:r w:rsidRPr="00CB4EFB">
        <w:rPr>
          <w:rFonts w:cs="Times New Roman"/>
        </w:rPr>
        <w:t>- Chủ dự án yêu cầu nhà thầu thi công quản lý chặt chẽ công nhân;</w:t>
      </w:r>
    </w:p>
    <w:p w:rsidR="00036D3D" w:rsidRPr="00CB4EFB" w:rsidRDefault="00036D3D" w:rsidP="008625C9">
      <w:pPr>
        <w:pStyle w:val="11NOIDUNG"/>
        <w:spacing w:before="0" w:line="288" w:lineRule="auto"/>
        <w:ind w:firstLine="562"/>
        <w:rPr>
          <w:rFonts w:cs="Times New Roman"/>
        </w:rPr>
      </w:pPr>
      <w:r w:rsidRPr="00CB4EFB">
        <w:rPr>
          <w:rFonts w:cs="Times New Roman"/>
        </w:rPr>
        <w:t>- Đơn vị thi công có trách nhiệm đảm bảo cho công nhân ở tất cả các cấp độ được tập huấn cơ bản về an toàn lao động, phòng tránh bệnh nghề nghiệp phù hợp với mức độ trách nhiệm của họ, ý thức tiết kiệm nguyên vật liệu và ý thức bảo vệ môi trường; bố trí một nhân viên phụ trách về lĩnh vực an toàn, sức khỏe và môi trường, đồng thời có kinh nghiệm để đảm trách công tác này;</w:t>
      </w:r>
    </w:p>
    <w:p w:rsidR="00036D3D" w:rsidRPr="00CB4EFB" w:rsidRDefault="00036D3D" w:rsidP="008625C9">
      <w:pPr>
        <w:pStyle w:val="11NOIDUNG"/>
        <w:spacing w:before="0" w:line="288" w:lineRule="auto"/>
        <w:ind w:firstLine="562"/>
        <w:rPr>
          <w:rFonts w:cs="Times New Roman"/>
        </w:rPr>
      </w:pPr>
      <w:r w:rsidRPr="00CB4EFB">
        <w:rPr>
          <w:rFonts w:cs="Times New Roman"/>
        </w:rPr>
        <w:t>- Trang bị bảo hộ lao động phù hợp với tính chất công việc như: Áo, giày, mũ, găng tay… đầy đủ cho cán bộ công nhân thi công trên công trường. Đặc biệt đối với công nhân làm việc ở những nơi ồn, bụi sẽ được trang bị khẩu trang, kính…;</w:t>
      </w:r>
    </w:p>
    <w:p w:rsidR="00036D3D" w:rsidRPr="00CB4EFB" w:rsidRDefault="00036D3D" w:rsidP="008625C9">
      <w:pPr>
        <w:pStyle w:val="11NOIDUNG"/>
        <w:spacing w:before="0" w:line="288" w:lineRule="auto"/>
        <w:ind w:firstLine="562"/>
        <w:rPr>
          <w:rFonts w:cs="Times New Roman"/>
        </w:rPr>
      </w:pPr>
      <w:r w:rsidRPr="00CB4EFB">
        <w:rPr>
          <w:rFonts w:cs="Times New Roman"/>
        </w:rPr>
        <w:t xml:space="preserve">- Có lực lượng bảo vệ công trường, không cho người không phận sự ra vào công trường; </w:t>
      </w:r>
    </w:p>
    <w:p w:rsidR="00036D3D" w:rsidRPr="00CB4EFB" w:rsidRDefault="00036D3D" w:rsidP="008625C9">
      <w:pPr>
        <w:pStyle w:val="11NOIDUNG"/>
        <w:spacing w:before="0" w:line="288" w:lineRule="auto"/>
        <w:ind w:firstLine="562"/>
        <w:rPr>
          <w:rFonts w:cs="Times New Roman"/>
        </w:rPr>
      </w:pPr>
      <w:r w:rsidRPr="00CB4EFB">
        <w:rPr>
          <w:rFonts w:cs="Times New Roman"/>
        </w:rPr>
        <w:t>- Công khai các biện pháp bảo vệ môi trường để nhân dân địa phương biết</w:t>
      </w:r>
      <w:r w:rsidR="00D239DF" w:rsidRPr="00CB4EFB">
        <w:rPr>
          <w:rFonts w:cs="Times New Roman"/>
        </w:rPr>
        <w:t>.</w:t>
      </w:r>
    </w:p>
    <w:p w:rsidR="00C66F26" w:rsidRPr="00CB4EFB" w:rsidRDefault="00C66F26" w:rsidP="008625C9">
      <w:pPr>
        <w:pStyle w:val="4MUC4"/>
        <w:spacing w:before="0" w:line="288" w:lineRule="auto"/>
        <w:ind w:firstLine="562"/>
        <w:outlineLvl w:val="2"/>
        <w:rPr>
          <w:rFonts w:cs="Times New Roman"/>
        </w:rPr>
      </w:pPr>
      <w:bookmarkStart w:id="973" w:name="_Toc23406126"/>
      <w:bookmarkStart w:id="974" w:name="_Toc32244705"/>
      <w:bookmarkStart w:id="975" w:name="_Toc37918852"/>
      <w:bookmarkStart w:id="976" w:name="_Toc57447265"/>
      <w:bookmarkStart w:id="977" w:name="_Toc88335913"/>
      <w:bookmarkStart w:id="978" w:name="_Toc108447133"/>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rsidR="00C82F4E" w:rsidRPr="00CB4EFB" w:rsidRDefault="00C82F4E" w:rsidP="008625C9">
      <w:pPr>
        <w:pStyle w:val="4MUC4"/>
        <w:spacing w:before="0" w:line="288" w:lineRule="auto"/>
        <w:ind w:firstLine="562"/>
        <w:outlineLvl w:val="2"/>
        <w:rPr>
          <w:rFonts w:cs="Times New Roman"/>
        </w:rPr>
      </w:pPr>
      <w:r w:rsidRPr="00CB4EFB">
        <w:rPr>
          <w:rFonts w:cs="Times New Roman"/>
        </w:rPr>
        <w:lastRenderedPageBreak/>
        <w:t>3.1.2.</w:t>
      </w:r>
      <w:r w:rsidR="00D80943" w:rsidRPr="00CB4EFB">
        <w:rPr>
          <w:rFonts w:cs="Times New Roman"/>
        </w:rPr>
        <w:t>4</w:t>
      </w:r>
      <w:r w:rsidRPr="00CB4EFB">
        <w:rPr>
          <w:rFonts w:cs="Times New Roman"/>
        </w:rPr>
        <w:t>. Biện pháp quản lý, phòng ngừa và ứng phó rủi ro, sự cố của dự án trong giai đoạn thi công xây dựng</w:t>
      </w:r>
      <w:bookmarkEnd w:id="973"/>
      <w:bookmarkEnd w:id="974"/>
      <w:bookmarkEnd w:id="975"/>
      <w:bookmarkEnd w:id="976"/>
      <w:bookmarkEnd w:id="977"/>
      <w:bookmarkEnd w:id="978"/>
    </w:p>
    <w:p w:rsidR="00C82F4E" w:rsidRPr="00CB4EFB" w:rsidRDefault="00C82F4E" w:rsidP="008625C9">
      <w:pPr>
        <w:pStyle w:val="5MUC5"/>
        <w:spacing w:before="0" w:line="288" w:lineRule="auto"/>
        <w:ind w:firstLine="562"/>
        <w:rPr>
          <w:rFonts w:cs="Times New Roman"/>
        </w:rPr>
      </w:pPr>
      <w:bookmarkStart w:id="979" w:name="_Toc397895094"/>
      <w:bookmarkStart w:id="980" w:name="_Toc395687195"/>
      <w:bookmarkStart w:id="981" w:name="_Toc363477675"/>
      <w:bookmarkStart w:id="982" w:name="_Toc359310779"/>
      <w:bookmarkStart w:id="983" w:name="_Toc358210257"/>
      <w:bookmarkStart w:id="984" w:name="_Toc356304610"/>
      <w:bookmarkStart w:id="985" w:name="_Toc356291841"/>
      <w:bookmarkStart w:id="986" w:name="_Toc352080467"/>
      <w:bookmarkStart w:id="987" w:name="_Toc337220173"/>
      <w:bookmarkStart w:id="988" w:name="_Toc335143401"/>
      <w:bookmarkStart w:id="989" w:name="_Toc335143205"/>
      <w:bookmarkStart w:id="990" w:name="_Toc334888344"/>
      <w:bookmarkStart w:id="991" w:name="_Toc334626310"/>
      <w:bookmarkStart w:id="992" w:name="_Toc334625965"/>
      <w:bookmarkStart w:id="993" w:name="_Toc326931066"/>
      <w:bookmarkStart w:id="994" w:name="_Toc323046032"/>
      <w:bookmarkStart w:id="995" w:name="_Toc322441831"/>
      <w:r w:rsidRPr="00CB4EFB">
        <w:rPr>
          <w:rFonts w:cs="Times New Roman"/>
        </w:rPr>
        <w:t>* Biện pháp quản lý:</w:t>
      </w:r>
    </w:p>
    <w:p w:rsidR="00C82F4E" w:rsidRPr="00CB4EFB" w:rsidRDefault="00C82F4E" w:rsidP="008625C9">
      <w:pPr>
        <w:pStyle w:val="11NOIDUNG"/>
        <w:spacing w:before="0" w:line="288" w:lineRule="auto"/>
        <w:ind w:firstLine="562"/>
        <w:rPr>
          <w:rFonts w:cs="Times New Roman"/>
          <w:lang w:val="cs-CZ"/>
        </w:rPr>
      </w:pPr>
      <w:r w:rsidRPr="00CB4EFB">
        <w:rPr>
          <w:rFonts w:cs="Times New Roman"/>
          <w:lang w:val="cs-CZ"/>
        </w:rPr>
        <w:t>Chủ dự án sẽ phối hợp với đơn vị thi công để đưa ra các biện pháp để phòng ngừa và ứng phó với các sự cố như sau:</w:t>
      </w:r>
    </w:p>
    <w:p w:rsidR="00C82F4E" w:rsidRPr="00CB4EFB" w:rsidRDefault="00C82F4E" w:rsidP="008625C9">
      <w:pPr>
        <w:pStyle w:val="11NOIDUNG"/>
        <w:spacing w:before="0" w:line="288" w:lineRule="auto"/>
        <w:ind w:firstLine="562"/>
        <w:rPr>
          <w:rFonts w:cs="Times New Roman"/>
          <w:lang w:val="cs-CZ"/>
        </w:rPr>
      </w:pPr>
      <w:r w:rsidRPr="00CB4EFB">
        <w:rPr>
          <w:rFonts w:cs="Times New Roman"/>
          <w:lang w:val="cs-CZ"/>
        </w:rPr>
        <w:t xml:space="preserve">- Đưa ra </w:t>
      </w:r>
      <w:r w:rsidRPr="00CB4EFB">
        <w:rPr>
          <w:rFonts w:cs="Times New Roman"/>
          <w:lang w:val="vi-VN"/>
        </w:rPr>
        <w:t>nội quy làm việc tại công trường</w:t>
      </w:r>
      <w:r w:rsidRPr="00CB4EFB">
        <w:rPr>
          <w:rFonts w:cs="Times New Roman"/>
          <w:lang w:val="cs-CZ"/>
        </w:rPr>
        <w:t>;</w:t>
      </w:r>
    </w:p>
    <w:p w:rsidR="00C82F4E" w:rsidRPr="00CB4EFB" w:rsidRDefault="00C82F4E" w:rsidP="008625C9">
      <w:pPr>
        <w:pStyle w:val="11NOIDUNG"/>
        <w:spacing w:before="0" w:line="288" w:lineRule="auto"/>
        <w:ind w:firstLine="562"/>
        <w:rPr>
          <w:rFonts w:cs="Times New Roman"/>
          <w:kern w:val="32"/>
          <w:lang w:val="vi-VN"/>
        </w:rPr>
      </w:pPr>
      <w:r w:rsidRPr="00CB4EFB">
        <w:rPr>
          <w:rFonts w:cs="Times New Roman"/>
          <w:lang w:val="cs-CZ"/>
        </w:rPr>
        <w:t xml:space="preserve">- </w:t>
      </w:r>
      <w:r w:rsidRPr="00CB4EFB">
        <w:rPr>
          <w:rFonts w:cs="Times New Roman"/>
          <w:kern w:val="32"/>
          <w:lang w:val="vi-VN"/>
        </w:rPr>
        <w:t xml:space="preserve">Nâng cao ý thức của công nhân về </w:t>
      </w:r>
      <w:r w:rsidRPr="00CB4EFB">
        <w:rPr>
          <w:rFonts w:cs="Times New Roman"/>
          <w:kern w:val="32"/>
          <w:lang w:val="cs-CZ"/>
        </w:rPr>
        <w:t>công tác ứng phó với các sự cố</w:t>
      </w:r>
      <w:r w:rsidRPr="00CB4EFB">
        <w:rPr>
          <w:rFonts w:cs="Times New Roman"/>
          <w:kern w:val="32"/>
          <w:lang w:val="vi-VN"/>
        </w:rPr>
        <w:t>.</w:t>
      </w:r>
    </w:p>
    <w:p w:rsidR="00C82F4E" w:rsidRPr="00CB4EFB" w:rsidRDefault="00C82F4E" w:rsidP="008625C9">
      <w:pPr>
        <w:pStyle w:val="5MUC5"/>
        <w:spacing w:before="0" w:line="288" w:lineRule="auto"/>
        <w:ind w:firstLine="562"/>
        <w:rPr>
          <w:rFonts w:cs="Times New Roman"/>
          <w:kern w:val="16"/>
        </w:rPr>
      </w:pPr>
      <w:r w:rsidRPr="00CB4EFB">
        <w:rPr>
          <w:rFonts w:cs="Times New Roman"/>
        </w:rPr>
        <w:t>* Biện pháp phòng ngừa và ứng phó rủi ro, sự cố:</w:t>
      </w:r>
    </w:p>
    <w:p w:rsidR="00505EAE" w:rsidRPr="00CB4EFB" w:rsidRDefault="00505EAE" w:rsidP="008625C9">
      <w:pPr>
        <w:spacing w:line="288" w:lineRule="auto"/>
        <w:ind w:firstLine="562"/>
        <w:jc w:val="both"/>
        <w:rPr>
          <w:rFonts w:cs="Times New Roman"/>
          <w:i/>
          <w:sz w:val="28"/>
        </w:rPr>
      </w:pPr>
      <w:bookmarkStart w:id="996" w:name="_Toc57447266"/>
      <w:bookmarkStart w:id="997" w:name="_Toc80785011"/>
      <w:bookmarkStart w:id="998" w:name="_Toc88335914"/>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rsidRPr="00CB4EFB">
        <w:rPr>
          <w:rFonts w:cs="Times New Roman"/>
          <w:i/>
          <w:sz w:val="28"/>
          <w:lang w:val="vi-VN"/>
        </w:rPr>
        <w:t>(1). Đối với sự cố do bom mìn còn sót lại sau chiến tranh</w:t>
      </w:r>
      <w:r w:rsidR="00905039" w:rsidRPr="00CB4EFB">
        <w:rPr>
          <w:rFonts w:cs="Times New Roman"/>
          <w:i/>
          <w:sz w:val="28"/>
        </w:rPr>
        <w:t>:</w:t>
      </w:r>
    </w:p>
    <w:p w:rsidR="00505EAE" w:rsidRPr="00CB4EFB" w:rsidRDefault="00505EAE" w:rsidP="008625C9">
      <w:pPr>
        <w:spacing w:line="288" w:lineRule="auto"/>
        <w:ind w:firstLine="562"/>
        <w:jc w:val="both"/>
        <w:rPr>
          <w:rFonts w:cs="Times New Roman"/>
          <w:sz w:val="28"/>
          <w:lang w:val="vi-VN"/>
        </w:rPr>
      </w:pPr>
      <w:r w:rsidRPr="00CB4EFB">
        <w:rPr>
          <w:rFonts w:cs="Times New Roman"/>
          <w:sz w:val="28"/>
          <w:lang w:val="vi-VN"/>
        </w:rPr>
        <w:t>- Hợp đồng với đơn vị thực hiện có đủ năng lực để rà phá bom mì</w:t>
      </w:r>
      <w:r w:rsidRPr="00CB4EFB">
        <w:rPr>
          <w:rFonts w:cs="Times New Roman"/>
          <w:sz w:val="28"/>
        </w:rPr>
        <w:t xml:space="preserve">n </w:t>
      </w:r>
      <w:r w:rsidRPr="00CB4EFB">
        <w:rPr>
          <w:rFonts w:cs="Times New Roman"/>
          <w:sz w:val="28"/>
          <w:lang w:val="vi-VN"/>
        </w:rPr>
        <w:t>trong toàn bộ khu đất thực hiện Dự án.</w:t>
      </w:r>
    </w:p>
    <w:p w:rsidR="00505EAE" w:rsidRPr="00CB4EFB" w:rsidRDefault="00505EAE" w:rsidP="008625C9">
      <w:pPr>
        <w:spacing w:line="288" w:lineRule="auto"/>
        <w:ind w:firstLine="562"/>
        <w:jc w:val="both"/>
        <w:rPr>
          <w:rFonts w:cs="Times New Roman"/>
          <w:sz w:val="28"/>
          <w:lang w:val="vi-VN"/>
        </w:rPr>
      </w:pPr>
      <w:r w:rsidRPr="00CB4EFB">
        <w:rPr>
          <w:rFonts w:cs="Times New Roman"/>
          <w:sz w:val="28"/>
          <w:lang w:val="vi-VN"/>
        </w:rPr>
        <w:t>- Thông báo cho chính quyền địa phương để thông tin cho người dân về kế hoạch thực hiện rà phá bom mìn ít nhất 1 tuần trước khi thực hiện.</w:t>
      </w:r>
    </w:p>
    <w:p w:rsidR="00505EAE" w:rsidRPr="00CB4EFB" w:rsidRDefault="00505EAE" w:rsidP="008625C9">
      <w:pPr>
        <w:spacing w:line="288" w:lineRule="auto"/>
        <w:ind w:firstLine="562"/>
        <w:jc w:val="both"/>
        <w:rPr>
          <w:rFonts w:cs="Times New Roman"/>
          <w:sz w:val="28"/>
          <w:lang w:val="vi-VN"/>
        </w:rPr>
      </w:pPr>
      <w:r w:rsidRPr="00CB4EFB">
        <w:rPr>
          <w:rFonts w:cs="Times New Roman"/>
          <w:sz w:val="28"/>
          <w:lang w:val="vi-VN"/>
        </w:rPr>
        <w:t>- Đặt biển báo nguy hiểm cấm người và gia súc vào khu vực rà phá trong phạm vi an toàn.</w:t>
      </w:r>
    </w:p>
    <w:p w:rsidR="00505EAE" w:rsidRPr="00CB4EFB" w:rsidRDefault="00505EAE" w:rsidP="008625C9">
      <w:pPr>
        <w:spacing w:line="288" w:lineRule="auto"/>
        <w:ind w:firstLine="562"/>
        <w:jc w:val="both"/>
        <w:rPr>
          <w:rFonts w:cs="Times New Roman"/>
          <w:spacing w:val="-4"/>
          <w:sz w:val="28"/>
        </w:rPr>
      </w:pPr>
      <w:r w:rsidRPr="00CB4EFB">
        <w:rPr>
          <w:rFonts w:cs="Times New Roman"/>
          <w:i/>
          <w:sz w:val="28"/>
          <w:lang w:val="fr-FR"/>
        </w:rPr>
        <w:t>(2).</w:t>
      </w:r>
      <w:r w:rsidRPr="00CB4EFB">
        <w:rPr>
          <w:rFonts w:cs="Times New Roman"/>
          <w:i/>
          <w:sz w:val="28"/>
          <w:lang w:val="vi-VN"/>
        </w:rPr>
        <w:t>Đối với sự cố tai nạn lao động</w:t>
      </w:r>
      <w:r w:rsidR="00905039" w:rsidRPr="00CB4EFB">
        <w:rPr>
          <w:rFonts w:cs="Times New Roman"/>
          <w:i/>
          <w:sz w:val="28"/>
        </w:rPr>
        <w:t>:</w:t>
      </w:r>
    </w:p>
    <w:p w:rsidR="00505EAE" w:rsidRPr="00CB4EFB" w:rsidRDefault="00505EAE" w:rsidP="008625C9">
      <w:pPr>
        <w:tabs>
          <w:tab w:val="left" w:pos="142"/>
          <w:tab w:val="left" w:pos="720"/>
        </w:tabs>
        <w:spacing w:line="288" w:lineRule="auto"/>
        <w:ind w:firstLine="562"/>
        <w:jc w:val="both"/>
        <w:rPr>
          <w:rFonts w:cs="Times New Roman"/>
          <w:bCs/>
          <w:sz w:val="28"/>
          <w:lang w:val="es-HN"/>
        </w:rPr>
      </w:pPr>
      <w:r w:rsidRPr="00CB4EFB">
        <w:rPr>
          <w:rFonts w:cs="Times New Roman"/>
          <w:bCs/>
          <w:sz w:val="28"/>
          <w:lang w:val="es-HN"/>
        </w:rPr>
        <w:t>* Thiết lập sơ đồ tổ chức hệ thống kiểm tra công tác an toàn lao động.</w:t>
      </w:r>
    </w:p>
    <w:p w:rsidR="00505EAE" w:rsidRPr="00CB4EFB" w:rsidRDefault="00505EAE" w:rsidP="008625C9">
      <w:pPr>
        <w:tabs>
          <w:tab w:val="left" w:pos="142"/>
        </w:tabs>
        <w:autoSpaceDE w:val="0"/>
        <w:autoSpaceDN w:val="0"/>
        <w:adjustRightInd w:val="0"/>
        <w:spacing w:line="288" w:lineRule="auto"/>
        <w:ind w:firstLine="562"/>
        <w:jc w:val="both"/>
        <w:rPr>
          <w:rFonts w:cs="Times New Roman"/>
          <w:sz w:val="28"/>
          <w:lang w:val="es-HN"/>
        </w:rPr>
      </w:pPr>
      <w:r w:rsidRPr="00CB4EFB">
        <w:rPr>
          <w:rFonts w:cs="Times New Roman"/>
          <w:sz w:val="28"/>
          <w:lang w:val="es-HN"/>
        </w:rPr>
        <w:t xml:space="preserve">- Chuyên trách an toàn Công trường là kỹ sư trực thuộc bộ phận Quản lý kỹ thuật - KCS - An toàn lao động - Y tế trong Ban chỉ huy công trường. </w:t>
      </w:r>
    </w:p>
    <w:p w:rsidR="00505EAE" w:rsidRPr="00CB4EFB" w:rsidRDefault="00505EAE" w:rsidP="008625C9">
      <w:pPr>
        <w:tabs>
          <w:tab w:val="left" w:pos="142"/>
        </w:tabs>
        <w:autoSpaceDE w:val="0"/>
        <w:autoSpaceDN w:val="0"/>
        <w:adjustRightInd w:val="0"/>
        <w:spacing w:line="288" w:lineRule="auto"/>
        <w:ind w:firstLine="562"/>
        <w:jc w:val="both"/>
        <w:rPr>
          <w:rFonts w:cs="Times New Roman"/>
          <w:sz w:val="28"/>
          <w:lang w:val="es-HN"/>
        </w:rPr>
      </w:pPr>
      <w:r w:rsidRPr="00CB4EFB">
        <w:rPr>
          <w:rFonts w:cs="Times New Roman"/>
          <w:sz w:val="28"/>
          <w:lang w:val="es-HN"/>
        </w:rPr>
        <w:t>- Bán chuyên trách an toàn là các kỹ sư chỉ đạo thi công.</w:t>
      </w:r>
    </w:p>
    <w:p w:rsidR="00505EAE" w:rsidRPr="00CB4EFB" w:rsidRDefault="00505EAE" w:rsidP="008625C9">
      <w:pPr>
        <w:tabs>
          <w:tab w:val="left" w:pos="142"/>
        </w:tabs>
        <w:autoSpaceDE w:val="0"/>
        <w:autoSpaceDN w:val="0"/>
        <w:adjustRightInd w:val="0"/>
        <w:spacing w:line="288" w:lineRule="auto"/>
        <w:ind w:firstLine="562"/>
        <w:jc w:val="both"/>
        <w:rPr>
          <w:rFonts w:cs="Times New Roman"/>
          <w:sz w:val="28"/>
          <w:lang w:val="es-HN"/>
        </w:rPr>
      </w:pPr>
      <w:r w:rsidRPr="00CB4EFB">
        <w:rPr>
          <w:rFonts w:cs="Times New Roman"/>
          <w:sz w:val="28"/>
          <w:lang w:val="es-HN"/>
        </w:rPr>
        <w:t>- Cán bộ an toàn cấp tổ đội là tổ trưởng các tổ thợ.</w:t>
      </w:r>
    </w:p>
    <w:p w:rsidR="00505EAE" w:rsidRPr="00CB4EFB" w:rsidRDefault="00505EAE" w:rsidP="008625C9">
      <w:pPr>
        <w:tabs>
          <w:tab w:val="left" w:pos="142"/>
          <w:tab w:val="left" w:pos="426"/>
          <w:tab w:val="left" w:pos="720"/>
        </w:tabs>
        <w:spacing w:line="288" w:lineRule="auto"/>
        <w:ind w:firstLine="562"/>
        <w:jc w:val="both"/>
        <w:rPr>
          <w:rFonts w:cs="Times New Roman"/>
          <w:bCs/>
          <w:sz w:val="28"/>
          <w:lang w:val="es-HN"/>
        </w:rPr>
      </w:pPr>
      <w:r w:rsidRPr="00CB4EFB">
        <w:rPr>
          <w:rFonts w:cs="Times New Roman"/>
          <w:bCs/>
          <w:sz w:val="28"/>
          <w:lang w:val="es-HN"/>
        </w:rPr>
        <w:t>* Xây dựng Nội quy an toàn trên công trường (theo bảng nội quy ở công trường):</w:t>
      </w:r>
    </w:p>
    <w:p w:rsidR="00505EAE" w:rsidRPr="00CB4EFB" w:rsidRDefault="00505EAE" w:rsidP="008625C9">
      <w:pPr>
        <w:widowControl w:val="0"/>
        <w:spacing w:line="288" w:lineRule="auto"/>
        <w:ind w:firstLine="562"/>
        <w:jc w:val="both"/>
        <w:rPr>
          <w:rFonts w:cs="Times New Roman"/>
          <w:bCs/>
          <w:sz w:val="28"/>
        </w:rPr>
      </w:pPr>
      <w:r w:rsidRPr="00CB4EFB">
        <w:rPr>
          <w:rFonts w:cs="Times New Roman"/>
          <w:spacing w:val="-4"/>
          <w:sz w:val="28"/>
          <w:lang w:val="vi-VN"/>
        </w:rPr>
        <w:t>- An toàn trong công tác</w:t>
      </w:r>
      <w:r w:rsidRPr="00CB4EFB">
        <w:rPr>
          <w:rFonts w:cs="Times New Roman"/>
          <w:bCs/>
          <w:sz w:val="28"/>
        </w:rPr>
        <w:t xml:space="preserve"> cốt thép:</w:t>
      </w:r>
    </w:p>
    <w:p w:rsidR="00505EAE" w:rsidRPr="00CB4EFB" w:rsidRDefault="00505EAE" w:rsidP="008625C9">
      <w:pPr>
        <w:tabs>
          <w:tab w:val="left" w:pos="142"/>
        </w:tabs>
        <w:autoSpaceDE w:val="0"/>
        <w:autoSpaceDN w:val="0"/>
        <w:adjustRightInd w:val="0"/>
        <w:spacing w:line="288" w:lineRule="auto"/>
        <w:ind w:firstLine="562"/>
        <w:jc w:val="both"/>
        <w:rPr>
          <w:rFonts w:cs="Times New Roman"/>
          <w:sz w:val="28"/>
          <w:lang w:val="es-HN"/>
        </w:rPr>
      </w:pPr>
      <w:r w:rsidRPr="00CB4EFB">
        <w:rPr>
          <w:rFonts w:cs="Times New Roman"/>
          <w:sz w:val="28"/>
          <w:lang w:val="es-HN"/>
        </w:rPr>
        <w:t xml:space="preserve">+ Công nhân sử dụng máy cắt, uốn, hàn thép phải có chuyên môn và qua kiểm tra. </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Cắt các đoạn thép ngắn ≤ 80cm phải có hộp chắn chống văng khi cắt bằng máy truyền động.</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Không để dây điện nằm trên mặt sàn, cả dây máy hàn khi lắp dựng cốt thép.</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Mặt bằng gia công thép gọn gàng, có giá để từng loại thép, bảo đảm đi lại di chuyển dễ dàng.</w:t>
      </w:r>
    </w:p>
    <w:p w:rsidR="00505EAE" w:rsidRPr="00CB4EFB" w:rsidRDefault="00505EAE" w:rsidP="00900692">
      <w:pPr>
        <w:numPr>
          <w:ilvl w:val="0"/>
          <w:numId w:val="18"/>
        </w:numPr>
        <w:tabs>
          <w:tab w:val="left" w:pos="720"/>
        </w:tabs>
        <w:spacing w:line="288" w:lineRule="auto"/>
        <w:ind w:left="0" w:firstLine="562"/>
        <w:jc w:val="both"/>
        <w:rPr>
          <w:rFonts w:cs="Times New Roman"/>
          <w:bCs/>
          <w:sz w:val="28"/>
        </w:rPr>
      </w:pPr>
      <w:r w:rsidRPr="00CB4EFB">
        <w:rPr>
          <w:rFonts w:cs="Times New Roman"/>
          <w:bCs/>
          <w:sz w:val="28"/>
        </w:rPr>
        <w:t>An toàn trong công tác bê tông:</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xml:space="preserve">+ Chuẩn bị mặt bằng bến bãi hợp lý và được duyệt trước với phòng kỹ thuật và chuyên viên an toàn </w:t>
      </w:r>
      <w:r w:rsidR="001D1480">
        <w:rPr>
          <w:rFonts w:cs="Times New Roman"/>
          <w:sz w:val="28"/>
          <w:lang w:val="es-HN"/>
        </w:rPr>
        <w:t>Chủ dự án</w:t>
      </w:r>
      <w:r w:rsidRPr="00CB4EFB">
        <w:rPr>
          <w:rFonts w:cs="Times New Roman"/>
          <w:sz w:val="28"/>
          <w:lang w:val="es-HN"/>
        </w:rPr>
        <w:t>.</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Mặt bằng thông thoáng, hợp lý, tiện lợi cho di chuyển và đi lại của các loại xe tự trộn vận chuyển bê tông và máy bơm bê tông.</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lastRenderedPageBreak/>
        <w:t>+ Các máy móc, hệ thống</w:t>
      </w:r>
      <w:r w:rsidR="00727DB7" w:rsidRPr="00CB4EFB">
        <w:rPr>
          <w:rFonts w:cs="Times New Roman"/>
          <w:sz w:val="28"/>
          <w:lang w:val="es-HN"/>
        </w:rPr>
        <w:t xml:space="preserve"> điện chiếu sáng, điện máy</w:t>
      </w:r>
      <w:r w:rsidRPr="00CB4EFB">
        <w:rPr>
          <w:rFonts w:cs="Times New Roman"/>
          <w:sz w:val="28"/>
          <w:lang w:val="es-HN"/>
        </w:rPr>
        <w:t xml:space="preserve"> được kiểm tra độ an toàn trước khi vận hành.</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Đối với dầm sàn phải thiết kế sàn thao tác di chuyển thuận lợi cho người cầm vòi bơm, người đầm và hoàn thiện mặt.</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Đối với hệ ván khuôn vách mặt ngoài nhà thầu sẽ bố trí hệ giáo thao tác an toàn, đồng thời tổ chức lập biện pháp đổ bê tông hợp lý để tránh sự biến dạng không đồng nhất.</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Các phương tiện vận chuyển bê tông (Như xe cải tiến, xe đẩy) phải chắc chắn để bảo đảm an toàn, chống nghiêng, lật khi đổ bê tông các cấu kiện dùng bê tông tự trộn tại chỗ.</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Lối đi lại phía dưới khu vực đang đổ bê tông phải có rào ngăn, biển cấm.</w:t>
      </w:r>
    </w:p>
    <w:p w:rsidR="00505EAE" w:rsidRPr="00CB4EFB" w:rsidRDefault="00505EAE" w:rsidP="00900692">
      <w:pPr>
        <w:numPr>
          <w:ilvl w:val="0"/>
          <w:numId w:val="18"/>
        </w:numPr>
        <w:tabs>
          <w:tab w:val="left" w:pos="720"/>
        </w:tabs>
        <w:spacing w:line="288" w:lineRule="auto"/>
        <w:ind w:left="0" w:firstLine="562"/>
        <w:jc w:val="both"/>
        <w:rPr>
          <w:rFonts w:cs="Times New Roman"/>
          <w:bCs/>
          <w:sz w:val="28"/>
        </w:rPr>
      </w:pPr>
      <w:r w:rsidRPr="00CB4EFB">
        <w:rPr>
          <w:rFonts w:cs="Times New Roman"/>
          <w:bCs/>
          <w:sz w:val="28"/>
        </w:rPr>
        <w:t>An toàn sử dụng điện:</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Căn cứ vào công suất thiết bị điện sử dụng, tính toán và bố trí hệ thống điện thi công đủ công suất với đầy đủ trang thiết bị an toàn điện (tủ điện, cầu dao, áp tô mát..).</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Bố trí hệ thống điện tránh các vị trí có mật độ lưu thông lớn trên công trình, tại các khu vực thi công phải bố trí đầy đủ hệ thống tủ điện thi công. Tại các vị trí này lắp đặt các biển báo hiệu cảnh báo nguy hiểm về điện.</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Công tác vận hành sửa chữa hệ thống điện thi công phải do những người có chuyên môn thực hiện, nghiêm cấm những người không có chức năng nghiệp vụ tự ý vận hành hệ thống điện.</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Lập hồ sơ thiết bị sử dụng điện, có kế hoạch bảo dưỡng và kịp thời sửa chữa khi hỏng hóc.</w:t>
      </w:r>
    </w:p>
    <w:p w:rsidR="00505EAE" w:rsidRPr="00CB4EFB" w:rsidRDefault="00505EAE" w:rsidP="00900692">
      <w:pPr>
        <w:numPr>
          <w:ilvl w:val="0"/>
          <w:numId w:val="18"/>
        </w:numPr>
        <w:tabs>
          <w:tab w:val="left" w:pos="720"/>
        </w:tabs>
        <w:spacing w:line="288" w:lineRule="auto"/>
        <w:ind w:left="0" w:firstLine="562"/>
        <w:jc w:val="both"/>
        <w:rPr>
          <w:rFonts w:cs="Times New Roman"/>
          <w:bCs/>
          <w:sz w:val="28"/>
          <w:lang w:val="es-HN"/>
        </w:rPr>
      </w:pPr>
      <w:r w:rsidRPr="00CB4EFB">
        <w:rPr>
          <w:rFonts w:cs="Times New Roman"/>
          <w:bCs/>
          <w:sz w:val="28"/>
          <w:lang w:val="es-HN"/>
        </w:rPr>
        <w:t xml:space="preserve">An toàn trong </w:t>
      </w:r>
      <w:r w:rsidR="00905039" w:rsidRPr="00CB4EFB">
        <w:rPr>
          <w:rFonts w:cs="Times New Roman"/>
          <w:bCs/>
          <w:sz w:val="28"/>
          <w:lang w:val="es-HN"/>
        </w:rPr>
        <w:t>lắp đặt và sử dụng máy thi công:</w:t>
      </w:r>
    </w:p>
    <w:p w:rsidR="00505EAE" w:rsidRPr="00CB4EFB" w:rsidRDefault="00505EAE" w:rsidP="008625C9">
      <w:pPr>
        <w:tabs>
          <w:tab w:val="left" w:pos="720"/>
        </w:tabs>
        <w:spacing w:line="288" w:lineRule="auto"/>
        <w:ind w:firstLine="562"/>
        <w:jc w:val="both"/>
        <w:rPr>
          <w:rFonts w:cs="Times New Roman"/>
          <w:bCs/>
          <w:sz w:val="28"/>
          <w:lang w:val="es-HN"/>
        </w:rPr>
      </w:pPr>
      <w:r w:rsidRPr="00CB4EFB">
        <w:rPr>
          <w:rFonts w:cs="Times New Roman"/>
          <w:bCs/>
          <w:sz w:val="28"/>
          <w:lang w:val="es-HN"/>
        </w:rPr>
        <w:t>+ Máy đầm bê tông các loại:</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Kiểm tra đường dây điện từ lưới đến máy đầm.</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Đóng cầu dao xong mới mở máy, thấy máy làm việc mới đưa vào đầm bê tông.</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Rút dùi đầm ra khỏi bê tông rồi mới tắt động cơ.</w:t>
      </w:r>
    </w:p>
    <w:p w:rsidR="00505EAE" w:rsidRPr="00CB4EFB" w:rsidRDefault="00505EAE" w:rsidP="008625C9">
      <w:pPr>
        <w:tabs>
          <w:tab w:val="left" w:pos="720"/>
        </w:tabs>
        <w:spacing w:line="288" w:lineRule="auto"/>
        <w:ind w:firstLine="562"/>
        <w:jc w:val="both"/>
        <w:rPr>
          <w:rFonts w:cs="Times New Roman"/>
          <w:bCs/>
          <w:sz w:val="28"/>
          <w:lang w:val="es-HN"/>
        </w:rPr>
      </w:pPr>
      <w:r w:rsidRPr="00CB4EFB">
        <w:rPr>
          <w:rFonts w:cs="Times New Roman"/>
          <w:b/>
          <w:bCs/>
          <w:sz w:val="28"/>
          <w:lang w:val="es-HN"/>
        </w:rPr>
        <w:t xml:space="preserve">+ </w:t>
      </w:r>
      <w:r w:rsidRPr="00CB4EFB">
        <w:rPr>
          <w:rFonts w:cs="Times New Roman"/>
          <w:bCs/>
          <w:sz w:val="28"/>
          <w:lang w:val="es-HN"/>
        </w:rPr>
        <w:t>Máy trộn bê tông, vữa:</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Kiểm tra việc kê máy xem đã ổn định và vững chắc chưa.</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Kiểm tra hệ thống điện từ lưới vào mô tơ, cầu giao, tiếp đất.</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Kiểm tra sự ăn khớp của các bánh răng, giải xích, bôi trơn các ổ lăn, kiểm tra độ an toàn của phanh, tời cáp.</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Vận hành thử không tải, có tải khô, rồi mới đưa máy vào hoạt động.</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Khi ngừng hoặc nghỉ ca phải cắt điện khỏi máy, hạ gầu phối liệu xuống vị trí an toàn.</w:t>
      </w:r>
    </w:p>
    <w:p w:rsidR="00505EAE" w:rsidRPr="00CB4EFB" w:rsidRDefault="00505EAE" w:rsidP="008625C9">
      <w:pPr>
        <w:tabs>
          <w:tab w:val="left" w:pos="720"/>
        </w:tabs>
        <w:spacing w:line="288" w:lineRule="auto"/>
        <w:ind w:firstLine="562"/>
        <w:jc w:val="both"/>
        <w:rPr>
          <w:rFonts w:cs="Times New Roman"/>
          <w:bCs/>
          <w:sz w:val="28"/>
          <w:lang w:val="es-HN"/>
        </w:rPr>
      </w:pPr>
      <w:r w:rsidRPr="00CB4EFB">
        <w:rPr>
          <w:rFonts w:cs="Times New Roman"/>
          <w:bCs/>
          <w:sz w:val="28"/>
          <w:lang w:val="es-HN"/>
        </w:rPr>
        <w:lastRenderedPageBreak/>
        <w:t>+ Máy gia công thép:</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Các loại máy cắt, uốn, hàn thép chỉ được sử dụng khi có thợ chuyên dùng về loại máy đó đứng thao tác.</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Thiết kế hộp che chống văng xa khi cắt các đoạn thép ngắn &lt; 30 cm.</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Khi sửa chữa dao cắt phải ngắt điện, ngắt công tắc và có người trực tại cầu giao trong quá trình sửa chữa.</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Máy hàn phải có vỏ hộp che, để nơi khô ráo, mối đầu dây hàn vào cầu hàn phải chặt, chắc chắn tránh mô ve điện làm hỏng cầu hàn và mất an toàn. Thợ hàn phải có quần áo chống cháy, kính hàn đủ tiêu chuẩn.</w:t>
      </w:r>
    </w:p>
    <w:p w:rsidR="00505EAE" w:rsidRPr="00CB4EFB" w:rsidRDefault="00505EAE" w:rsidP="008625C9">
      <w:pPr>
        <w:tabs>
          <w:tab w:val="left" w:pos="720"/>
        </w:tabs>
        <w:spacing w:line="288" w:lineRule="auto"/>
        <w:ind w:firstLine="562"/>
        <w:jc w:val="both"/>
        <w:rPr>
          <w:rFonts w:cs="Times New Roman"/>
          <w:bCs/>
          <w:sz w:val="28"/>
          <w:lang w:val="es-HN"/>
        </w:rPr>
      </w:pPr>
      <w:r w:rsidRPr="00CB4EFB">
        <w:rPr>
          <w:rFonts w:cs="Times New Roman"/>
          <w:bCs/>
          <w:sz w:val="28"/>
          <w:lang w:val="es-HN"/>
        </w:rPr>
        <w:t>+ Các loại máy gia công gỗ:</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Không được di chuyển máy hoặc kê lại máy khi lưỡi cưa cắt đang hoạt động.</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Kiểm tra gỗ trước khi đưa vào cưa cắt tránh đinh, sắt trong gỗ.</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Khi dọc gỗ đến đầu cuối không được dùng tay đẩy sát lưỡi cưa.</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Khi sử dụng máy cắt cầm tay phải kiểm tra dây điện, ổ cắm di động để bảo đảm an toàn khi máy hoạt động.</w:t>
      </w:r>
    </w:p>
    <w:p w:rsidR="00505EAE" w:rsidRPr="00CB4EFB" w:rsidRDefault="00505EAE" w:rsidP="008625C9">
      <w:pPr>
        <w:tabs>
          <w:tab w:val="left" w:pos="720"/>
        </w:tabs>
        <w:spacing w:line="288" w:lineRule="auto"/>
        <w:ind w:firstLine="562"/>
        <w:jc w:val="both"/>
        <w:rPr>
          <w:rFonts w:cs="Times New Roman"/>
          <w:bCs/>
          <w:sz w:val="28"/>
          <w:lang w:val="es-HN"/>
        </w:rPr>
      </w:pPr>
      <w:r w:rsidRPr="00CB4EFB">
        <w:rPr>
          <w:rFonts w:cs="Times New Roman"/>
          <w:bCs/>
          <w:sz w:val="28"/>
          <w:lang w:val="es-HN"/>
        </w:rPr>
        <w:t>+ Các loại máy hoàn thiện khác:</w:t>
      </w:r>
    </w:p>
    <w:p w:rsidR="00744A32"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Các loại máy hoàn thiện như phun sơn, máy cắt, súng bắn đinh, máy cắt gạch đá đều phải tuân thủ qui trình hoạt động của máy, công nhân vận hành cần nắm</w:t>
      </w:r>
    </w:p>
    <w:p w:rsidR="00505EAE" w:rsidRPr="00CB4EFB" w:rsidRDefault="00505EAE" w:rsidP="008625C9">
      <w:pPr>
        <w:autoSpaceDE w:val="0"/>
        <w:autoSpaceDN w:val="0"/>
        <w:adjustRightInd w:val="0"/>
        <w:spacing w:line="288" w:lineRule="auto"/>
        <w:jc w:val="both"/>
        <w:rPr>
          <w:rFonts w:cs="Times New Roman"/>
          <w:sz w:val="28"/>
          <w:lang w:val="es-HN"/>
        </w:rPr>
      </w:pPr>
      <w:r w:rsidRPr="00CB4EFB">
        <w:rPr>
          <w:rFonts w:cs="Times New Roman"/>
          <w:sz w:val="28"/>
          <w:lang w:val="es-HN"/>
        </w:rPr>
        <w:t>vững các bước thao tác và cấm thao tác máy trong điều kiện không an toàn.</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Hệ thống công tác ổ cắm cầu dao điện trong thiết kế điện thi công phải được bố trí hợp lý và di chuyển thuận lợi để lấy điện hoạt động cho các loại máy hoàn thiện di chuyển theo mặt bằng thi công.</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Hết giờ làm việc phải cất máy vào kho để tránh người không có nhiệm vụ sử dụng bừa bãi gây hỏng hóc và mất an toàn trong sử dụng.</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Khi sử dụng các loại máy dùng hoá chất độc hại (Như máy phun sơn) cần đeo phòng hộ lao động chống bụi hoá chất.</w:t>
      </w:r>
    </w:p>
    <w:p w:rsidR="00505EAE" w:rsidRPr="00CB4EFB" w:rsidRDefault="00505EAE" w:rsidP="008625C9">
      <w:pPr>
        <w:pStyle w:val="Title"/>
        <w:spacing w:line="288" w:lineRule="auto"/>
        <w:ind w:firstLine="562"/>
        <w:jc w:val="both"/>
        <w:outlineLvl w:val="2"/>
        <w:rPr>
          <w:rFonts w:ascii="Times New Roman" w:hAnsi="Times New Roman" w:cs="Times New Roman"/>
          <w:b w:val="0"/>
          <w:i/>
          <w:lang w:val="es-HN"/>
        </w:rPr>
      </w:pPr>
      <w:bookmarkStart w:id="999" w:name="_Toc455037645"/>
      <w:bookmarkStart w:id="1000" w:name="_Toc455150538"/>
      <w:bookmarkStart w:id="1001" w:name="_Toc91464649"/>
      <w:bookmarkStart w:id="1002" w:name="_Toc325068904"/>
      <w:bookmarkStart w:id="1003" w:name="_Toc325069807"/>
      <w:bookmarkStart w:id="1004" w:name="_Toc108447134"/>
      <w:r w:rsidRPr="00CB4EFB">
        <w:rPr>
          <w:rFonts w:ascii="Times New Roman" w:hAnsi="Times New Roman" w:cs="Times New Roman"/>
          <w:b w:val="0"/>
          <w:i/>
          <w:lang w:val="es-HN"/>
        </w:rPr>
        <w:t>(</w:t>
      </w:r>
      <w:r w:rsidRPr="00CB4EFB">
        <w:rPr>
          <w:rFonts w:ascii="Times New Roman" w:hAnsi="Times New Roman" w:cs="Times New Roman"/>
          <w:b w:val="0"/>
          <w:i/>
          <w:lang w:val="vi-VN"/>
        </w:rPr>
        <w:t>3</w:t>
      </w:r>
      <w:r w:rsidRPr="00CB4EFB">
        <w:rPr>
          <w:rFonts w:ascii="Times New Roman" w:hAnsi="Times New Roman" w:cs="Times New Roman"/>
          <w:b w:val="0"/>
          <w:i/>
          <w:lang w:val="es-HN"/>
        </w:rPr>
        <w:t>). Đảm bảo an toàn giao thông</w:t>
      </w:r>
      <w:bookmarkEnd w:id="999"/>
      <w:bookmarkEnd w:id="1000"/>
      <w:bookmarkEnd w:id="1001"/>
      <w:bookmarkEnd w:id="1002"/>
      <w:bookmarkEnd w:id="1003"/>
      <w:bookmarkEnd w:id="1004"/>
    </w:p>
    <w:p w:rsidR="00505EAE" w:rsidRPr="00CB4EFB" w:rsidRDefault="00505EAE" w:rsidP="008625C9">
      <w:pPr>
        <w:widowControl w:val="0"/>
        <w:numPr>
          <w:ilvl w:val="12"/>
          <w:numId w:val="0"/>
        </w:numPr>
        <w:spacing w:line="288" w:lineRule="auto"/>
        <w:ind w:firstLine="562"/>
        <w:jc w:val="both"/>
        <w:rPr>
          <w:rFonts w:cs="Times New Roman"/>
          <w:sz w:val="28"/>
          <w:lang w:val="es-HN"/>
        </w:rPr>
      </w:pPr>
      <w:r w:rsidRPr="00CB4EFB">
        <w:rPr>
          <w:rFonts w:cs="Times New Roman"/>
          <w:sz w:val="28"/>
          <w:lang w:val="es-HN"/>
        </w:rPr>
        <w:t xml:space="preserve">- Đơn vị quản lý tăng cường giáo dục ý thức chấp hành an toàn giao thông cho các lái xe, bố trí lịch vận chuyển ra vào hợp lý để tránh tập trung đông phương tiện vận chuyển vào một thời điểm; </w:t>
      </w:r>
    </w:p>
    <w:p w:rsidR="00505EAE" w:rsidRPr="00CB4EFB" w:rsidRDefault="00505EAE" w:rsidP="008625C9">
      <w:pPr>
        <w:widowControl w:val="0"/>
        <w:numPr>
          <w:ilvl w:val="12"/>
          <w:numId w:val="0"/>
        </w:numPr>
        <w:spacing w:line="288" w:lineRule="auto"/>
        <w:ind w:firstLine="562"/>
        <w:jc w:val="both"/>
        <w:rPr>
          <w:rFonts w:cs="Times New Roman"/>
          <w:sz w:val="28"/>
          <w:lang w:val="es-HN"/>
        </w:rPr>
      </w:pPr>
      <w:r w:rsidRPr="00CB4EFB">
        <w:rPr>
          <w:rFonts w:cs="Times New Roman"/>
          <w:sz w:val="28"/>
          <w:lang w:val="es-HN"/>
        </w:rPr>
        <w:t>- Thường xuyên kiểm tra, bảo dưỡng các phương tiện vận chuyển để tránh các sự cố đáng tiếc do hư hỏng máy móc.</w:t>
      </w:r>
    </w:p>
    <w:p w:rsidR="00505EAE" w:rsidRPr="00CB4EFB" w:rsidRDefault="00505EAE" w:rsidP="008625C9">
      <w:pPr>
        <w:widowControl w:val="0"/>
        <w:numPr>
          <w:ilvl w:val="12"/>
          <w:numId w:val="0"/>
        </w:numPr>
        <w:spacing w:line="288" w:lineRule="auto"/>
        <w:ind w:firstLine="562"/>
        <w:jc w:val="both"/>
        <w:rPr>
          <w:rFonts w:cs="Times New Roman"/>
          <w:sz w:val="28"/>
          <w:lang w:val="es-HN"/>
        </w:rPr>
      </w:pPr>
      <w:r w:rsidRPr="00CB4EFB">
        <w:rPr>
          <w:rFonts w:cs="Times New Roman"/>
          <w:sz w:val="28"/>
          <w:lang w:val="es-HN"/>
        </w:rPr>
        <w:t>- Chủ dự án cam kết sẽ khắc phục, sữa chữa nếu xảy ra sự cố hư hỏng cơ sở hạ tầng trên tuyến đường vận chuyển như hệ thống cấp thoát nước, thông tin liên lạc…</w:t>
      </w:r>
    </w:p>
    <w:p w:rsidR="00505EAE" w:rsidRPr="00CB4EFB" w:rsidRDefault="00505EAE" w:rsidP="008625C9">
      <w:pPr>
        <w:spacing w:line="288" w:lineRule="auto"/>
        <w:ind w:firstLine="562"/>
        <w:jc w:val="both"/>
        <w:rPr>
          <w:rFonts w:cs="Times New Roman"/>
          <w:spacing w:val="-4"/>
          <w:sz w:val="28"/>
          <w:lang w:val="vi-VN"/>
        </w:rPr>
      </w:pPr>
      <w:r w:rsidRPr="00CB4EFB">
        <w:rPr>
          <w:rFonts w:cs="Times New Roman"/>
          <w:spacing w:val="-4"/>
          <w:sz w:val="28"/>
          <w:lang w:val="vi-VN"/>
        </w:rPr>
        <w:t xml:space="preserve">- Thu dọn đất đá rơi vãi trên nền đường do hoạt động vận chuyển của Dự án để tránh phát sinh thêm chướng ngại vật trên đường cũng như phát sinh bụi cản trở tầm </w:t>
      </w:r>
      <w:r w:rsidRPr="00CB4EFB">
        <w:rPr>
          <w:rFonts w:cs="Times New Roman"/>
          <w:spacing w:val="-4"/>
          <w:sz w:val="28"/>
          <w:lang w:val="vi-VN"/>
        </w:rPr>
        <w:lastRenderedPageBreak/>
        <w:t>nhìn, đây là một trong những yếu tố có thể gián tiếp tác động gây ra tai nạn giao thông.</w:t>
      </w:r>
    </w:p>
    <w:p w:rsidR="00505EAE" w:rsidRPr="00CB4EFB" w:rsidRDefault="00505EAE" w:rsidP="008625C9">
      <w:pPr>
        <w:spacing w:line="288" w:lineRule="auto"/>
        <w:ind w:firstLine="562"/>
        <w:jc w:val="both"/>
        <w:outlineLvl w:val="2"/>
        <w:rPr>
          <w:rFonts w:cs="Times New Roman"/>
          <w:i/>
          <w:sz w:val="28"/>
          <w:lang w:val="vi-VN"/>
        </w:rPr>
      </w:pPr>
      <w:bookmarkStart w:id="1005" w:name="_Toc91464650"/>
      <w:bookmarkStart w:id="1006" w:name="_Toc325068905"/>
      <w:bookmarkStart w:id="1007" w:name="_Toc325069808"/>
      <w:bookmarkStart w:id="1008" w:name="_Toc108447135"/>
      <w:r w:rsidRPr="00CB4EFB">
        <w:rPr>
          <w:rFonts w:cs="Times New Roman"/>
          <w:i/>
          <w:sz w:val="28"/>
        </w:rPr>
        <w:t>(</w:t>
      </w:r>
      <w:r w:rsidRPr="00CB4EFB">
        <w:rPr>
          <w:rFonts w:cs="Times New Roman"/>
          <w:i/>
          <w:sz w:val="28"/>
          <w:lang w:val="vi-VN"/>
        </w:rPr>
        <w:t>4</w:t>
      </w:r>
      <w:r w:rsidRPr="00CB4EFB">
        <w:rPr>
          <w:rFonts w:cs="Times New Roman"/>
          <w:i/>
          <w:sz w:val="28"/>
        </w:rPr>
        <w:t>)</w:t>
      </w:r>
      <w:r w:rsidRPr="00CB4EFB">
        <w:rPr>
          <w:rFonts w:cs="Times New Roman"/>
          <w:i/>
          <w:sz w:val="28"/>
          <w:lang w:val="vi-VN"/>
        </w:rPr>
        <w:t>. An toàn cháy nổ</w:t>
      </w:r>
      <w:bookmarkEnd w:id="1005"/>
      <w:bookmarkEnd w:id="1006"/>
      <w:bookmarkEnd w:id="1007"/>
      <w:bookmarkEnd w:id="1008"/>
    </w:p>
    <w:p w:rsidR="00505EAE" w:rsidRPr="00CB4EFB" w:rsidRDefault="00505EAE" w:rsidP="008625C9">
      <w:pPr>
        <w:spacing w:line="288" w:lineRule="auto"/>
        <w:ind w:firstLine="562"/>
        <w:jc w:val="both"/>
        <w:rPr>
          <w:rFonts w:cs="Times New Roman"/>
          <w:bCs/>
          <w:sz w:val="28"/>
        </w:rPr>
      </w:pPr>
      <w:r w:rsidRPr="00CB4EFB">
        <w:rPr>
          <w:rFonts w:cs="Times New Roman"/>
          <w:sz w:val="28"/>
          <w:lang w:val="es-HN"/>
        </w:rPr>
        <w:t xml:space="preserve">* </w:t>
      </w:r>
      <w:r w:rsidRPr="00CB4EFB">
        <w:rPr>
          <w:rFonts w:cs="Times New Roman"/>
          <w:bCs/>
          <w:sz w:val="28"/>
        </w:rPr>
        <w:t>Phòng chống cháy nổ:</w:t>
      </w:r>
    </w:p>
    <w:p w:rsidR="00505EAE" w:rsidRPr="00CB4EFB" w:rsidRDefault="00D239DF"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xml:space="preserve">- </w:t>
      </w:r>
      <w:r w:rsidR="00505EAE" w:rsidRPr="00CB4EFB">
        <w:rPr>
          <w:rFonts w:cs="Times New Roman"/>
          <w:sz w:val="28"/>
          <w:lang w:val="es-HN"/>
        </w:rPr>
        <w:t>Chỉ huy trưởng công trình chịu trách nhiệm trước Chủ dự án và pháp luật về các điều kiện an toàn trong khu vực công trường mà mình phụ trách.</w:t>
      </w:r>
    </w:p>
    <w:p w:rsidR="00D239DF" w:rsidRPr="00CB4EFB" w:rsidRDefault="00D239DF"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xml:space="preserve">- </w:t>
      </w:r>
      <w:r w:rsidR="00505EAE" w:rsidRPr="00CB4EFB">
        <w:rPr>
          <w:rFonts w:cs="Times New Roman"/>
          <w:sz w:val="28"/>
          <w:lang w:val="es-HN"/>
        </w:rPr>
        <w:t xml:space="preserve">Thành lập </w:t>
      </w:r>
      <w:r w:rsidRPr="00CB4EFB">
        <w:rPr>
          <w:rFonts w:cs="Times New Roman"/>
          <w:sz w:val="28"/>
          <w:lang w:val="es-HN"/>
        </w:rPr>
        <w:t xml:space="preserve">Đội </w:t>
      </w:r>
      <w:r w:rsidR="00505EAE" w:rsidRPr="00CB4EFB">
        <w:rPr>
          <w:rFonts w:cs="Times New Roman"/>
          <w:sz w:val="28"/>
          <w:lang w:val="es-HN"/>
        </w:rPr>
        <w:t>PCCC nghiệp vụ được lựa chọn từ các công nhân tham gia thi công. Lực lượng này được tổ chức học tập, huấn luyện nghiệp vụ cơ bản về công tác PCCC.</w:t>
      </w:r>
    </w:p>
    <w:p w:rsidR="00D239DF" w:rsidRPr="00CB4EFB" w:rsidRDefault="00D239DF"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xml:space="preserve">- </w:t>
      </w:r>
      <w:r w:rsidR="00505EAE" w:rsidRPr="00CB4EFB">
        <w:rPr>
          <w:rFonts w:cs="Times New Roman"/>
          <w:sz w:val="28"/>
          <w:lang w:val="es-HN"/>
        </w:rPr>
        <w:t>Nhà thầu sẽ cung cấp và lắp đặt các bình cứu hoả tại Văn phòng hiện trường, kho và các nơi nguy hiểm như nơi để máy hàn, bình hơi cắt...</w:t>
      </w:r>
    </w:p>
    <w:p w:rsidR="00D239DF" w:rsidRPr="00CB4EFB" w:rsidRDefault="00D239DF"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xml:space="preserve">- </w:t>
      </w:r>
      <w:r w:rsidR="00505EAE" w:rsidRPr="00CB4EFB">
        <w:rPr>
          <w:rFonts w:cs="Times New Roman"/>
          <w:sz w:val="28"/>
          <w:lang w:val="es-HN"/>
        </w:rPr>
        <w:t xml:space="preserve">Trên mặt bằng có bố trí các bình cứu hoả ở vị trí là các nơi dễ xảy ra cháy nổ, đặt các họng cứu hỏa nước theo thiết kế. </w:t>
      </w:r>
    </w:p>
    <w:p w:rsidR="00D239DF" w:rsidRPr="00CB4EFB" w:rsidRDefault="00D239DF" w:rsidP="008625C9">
      <w:pPr>
        <w:autoSpaceDE w:val="0"/>
        <w:autoSpaceDN w:val="0"/>
        <w:adjustRightInd w:val="0"/>
        <w:spacing w:line="288" w:lineRule="auto"/>
        <w:ind w:firstLine="562"/>
        <w:jc w:val="both"/>
        <w:rPr>
          <w:rFonts w:cs="Times New Roman"/>
          <w:sz w:val="28"/>
          <w:lang w:val="vi-VN"/>
        </w:rPr>
      </w:pPr>
      <w:r w:rsidRPr="00CB4EFB">
        <w:rPr>
          <w:rFonts w:cs="Times New Roman"/>
          <w:sz w:val="28"/>
          <w:lang w:val="es-HN"/>
        </w:rPr>
        <w:t xml:space="preserve">- </w:t>
      </w:r>
      <w:r w:rsidR="00505EAE" w:rsidRPr="00CB4EFB">
        <w:rPr>
          <w:rFonts w:cs="Times New Roman"/>
          <w:sz w:val="28"/>
          <w:lang w:val="es-HN"/>
        </w:rPr>
        <w:t>Cấm công nhân mang các chất gây cháy nổ vào công trường, không đun nấu trên công trường, trừ việc nấu ăn ở khu vực lán trại; không tiến hành đun nấu hay vứt các chất dễ cháy vào khu vực rừng lân cận</w:t>
      </w:r>
      <w:r w:rsidRPr="00CB4EFB">
        <w:rPr>
          <w:rFonts w:cs="Times New Roman"/>
          <w:sz w:val="28"/>
          <w:lang w:val="vi-VN"/>
        </w:rPr>
        <w:t>.</w:t>
      </w:r>
    </w:p>
    <w:p w:rsidR="00D239DF" w:rsidRPr="00CB4EFB" w:rsidRDefault="00D239DF" w:rsidP="008625C9">
      <w:pPr>
        <w:autoSpaceDE w:val="0"/>
        <w:autoSpaceDN w:val="0"/>
        <w:adjustRightInd w:val="0"/>
        <w:spacing w:line="288" w:lineRule="auto"/>
        <w:ind w:firstLine="562"/>
        <w:jc w:val="both"/>
        <w:rPr>
          <w:rFonts w:cs="Times New Roman"/>
          <w:sz w:val="28"/>
          <w:lang w:val="es-HN"/>
        </w:rPr>
      </w:pPr>
      <w:r w:rsidRPr="00CB4EFB">
        <w:rPr>
          <w:rFonts w:cs="Times New Roman"/>
          <w:sz w:val="28"/>
        </w:rPr>
        <w:t xml:space="preserve">- </w:t>
      </w:r>
      <w:r w:rsidR="00505EAE" w:rsidRPr="00CB4EFB">
        <w:rPr>
          <w:rFonts w:cs="Times New Roman"/>
          <w:sz w:val="28"/>
          <w:lang w:val="es-HN"/>
        </w:rPr>
        <w:t>Tại văn phòng công trường có số điện thoại của Công an cứu hoả để liên lạc kịp thời khi có hoả hoạn.</w:t>
      </w:r>
    </w:p>
    <w:p w:rsidR="00D239DF" w:rsidRPr="00CB4EFB" w:rsidRDefault="00D239DF"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xml:space="preserve">- </w:t>
      </w:r>
      <w:r w:rsidR="00505EAE" w:rsidRPr="00CB4EFB">
        <w:rPr>
          <w:rFonts w:cs="Times New Roman"/>
          <w:sz w:val="28"/>
          <w:lang w:val="es-HN"/>
        </w:rPr>
        <w:t>Không sử dụng điện quá công suất.</w:t>
      </w:r>
    </w:p>
    <w:p w:rsidR="00D239DF" w:rsidRPr="00CB4EFB" w:rsidRDefault="00D239DF"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xml:space="preserve">- </w:t>
      </w:r>
      <w:r w:rsidR="00505EAE" w:rsidRPr="00CB4EFB">
        <w:rPr>
          <w:rFonts w:cs="Times New Roman"/>
          <w:sz w:val="28"/>
          <w:lang w:val="es-HN"/>
        </w:rPr>
        <w:t>Không mang chất nổ, ch</w:t>
      </w:r>
      <w:r w:rsidR="00527DBE" w:rsidRPr="00CB4EFB">
        <w:rPr>
          <w:rFonts w:cs="Times New Roman"/>
          <w:sz w:val="28"/>
          <w:lang w:val="es-HN"/>
        </w:rPr>
        <w:t>ất</w:t>
      </w:r>
      <w:r w:rsidR="004054EB" w:rsidRPr="00CB4EFB">
        <w:rPr>
          <w:rFonts w:cs="Times New Roman"/>
          <w:sz w:val="28"/>
          <w:lang w:val="es-HN"/>
        </w:rPr>
        <w:t xml:space="preserve"> dễ cháy vào khu vực thi công,</w:t>
      </w:r>
      <w:r w:rsidR="00527DBE" w:rsidRPr="00CB4EFB">
        <w:rPr>
          <w:rFonts w:cs="Times New Roman"/>
          <w:sz w:val="28"/>
          <w:lang w:val="es-HN"/>
        </w:rPr>
        <w:t xml:space="preserve"> khu vực rừng lân cận.</w:t>
      </w:r>
    </w:p>
    <w:p w:rsidR="00D239DF" w:rsidRPr="00CB4EFB" w:rsidRDefault="00D239DF"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xml:space="preserve">- </w:t>
      </w:r>
      <w:r w:rsidR="00505EAE" w:rsidRPr="00CB4EFB">
        <w:rPr>
          <w:rFonts w:cs="Times New Roman"/>
          <w:sz w:val="28"/>
          <w:lang w:val="es-HN"/>
        </w:rPr>
        <w:t>Chấp hành tốt nội qui, qui định về công tác phòng cháy chữa cháy.</w:t>
      </w:r>
    </w:p>
    <w:p w:rsidR="00D239DF" w:rsidRPr="00CB4EFB" w:rsidRDefault="00D239DF"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xml:space="preserve">- </w:t>
      </w:r>
      <w:r w:rsidR="00505EAE" w:rsidRPr="00CB4EFB">
        <w:rPr>
          <w:rFonts w:cs="Times New Roman"/>
          <w:sz w:val="28"/>
          <w:lang w:val="es-HN"/>
        </w:rPr>
        <w:t>Thành lập Ban chỉ huy và thường xuyên tổ chức tập huấn định kỳ về công tác phòng cháy chữa cháy.</w:t>
      </w:r>
    </w:p>
    <w:p w:rsidR="00505EAE" w:rsidRPr="00CB4EFB" w:rsidRDefault="00D239DF" w:rsidP="008625C9">
      <w:pPr>
        <w:autoSpaceDE w:val="0"/>
        <w:autoSpaceDN w:val="0"/>
        <w:adjustRightInd w:val="0"/>
        <w:spacing w:line="288" w:lineRule="auto"/>
        <w:ind w:firstLine="562"/>
        <w:jc w:val="both"/>
        <w:rPr>
          <w:rFonts w:cs="Times New Roman"/>
          <w:bCs/>
          <w:sz w:val="28"/>
        </w:rPr>
      </w:pPr>
      <w:r w:rsidRPr="00CB4EFB">
        <w:rPr>
          <w:rFonts w:cs="Times New Roman"/>
          <w:sz w:val="28"/>
          <w:lang w:val="es-HN"/>
        </w:rPr>
        <w:t xml:space="preserve">- </w:t>
      </w:r>
      <w:r w:rsidR="00505EAE" w:rsidRPr="00CB4EFB">
        <w:rPr>
          <w:rFonts w:cs="Times New Roman"/>
          <w:sz w:val="28"/>
          <w:lang w:val="es-HN"/>
        </w:rPr>
        <w:t>Thường xuyên kiểm tra đôn đốc việc chấp hành quy định về công tác an toàn phòng cháy chữa cháy.</w:t>
      </w:r>
    </w:p>
    <w:p w:rsidR="00D239DF" w:rsidRPr="00CB4EFB" w:rsidRDefault="00505EAE" w:rsidP="008625C9">
      <w:pPr>
        <w:tabs>
          <w:tab w:val="left" w:pos="720"/>
        </w:tabs>
        <w:spacing w:line="288" w:lineRule="auto"/>
        <w:ind w:firstLine="562"/>
        <w:jc w:val="both"/>
        <w:rPr>
          <w:rFonts w:cs="Times New Roman"/>
          <w:bCs/>
          <w:sz w:val="28"/>
        </w:rPr>
      </w:pPr>
      <w:r w:rsidRPr="00CB4EFB">
        <w:rPr>
          <w:rFonts w:cs="Times New Roman"/>
          <w:bCs/>
          <w:sz w:val="28"/>
        </w:rPr>
        <w:t>* Phương án chữa cháy:</w:t>
      </w:r>
    </w:p>
    <w:p w:rsidR="00D239DF" w:rsidRPr="00CB4EFB" w:rsidRDefault="00D239DF" w:rsidP="008625C9">
      <w:pPr>
        <w:tabs>
          <w:tab w:val="left" w:pos="720"/>
        </w:tabs>
        <w:spacing w:line="288" w:lineRule="auto"/>
        <w:ind w:firstLine="562"/>
        <w:jc w:val="both"/>
        <w:rPr>
          <w:rFonts w:cs="Times New Roman"/>
          <w:sz w:val="28"/>
          <w:lang w:val="es-HN"/>
        </w:rPr>
      </w:pPr>
      <w:r w:rsidRPr="00CB4EFB">
        <w:rPr>
          <w:rFonts w:cs="Times New Roman"/>
          <w:bCs/>
          <w:sz w:val="28"/>
        </w:rPr>
        <w:t xml:space="preserve">- </w:t>
      </w:r>
      <w:r w:rsidR="00505EAE" w:rsidRPr="00CB4EFB">
        <w:rPr>
          <w:rFonts w:cs="Times New Roman"/>
          <w:sz w:val="28"/>
          <w:lang w:val="es-HN"/>
        </w:rPr>
        <w:t>Giao thông: Đảm bảo thuận tiện cho xe chữa cháy và xe cứu thương ra vào khi có sự cố cháy nổ xảy ra.</w:t>
      </w:r>
    </w:p>
    <w:p w:rsidR="00505EAE" w:rsidRPr="00CB4EFB" w:rsidRDefault="00D239DF" w:rsidP="008625C9">
      <w:pPr>
        <w:tabs>
          <w:tab w:val="left" w:pos="720"/>
        </w:tabs>
        <w:spacing w:line="288" w:lineRule="auto"/>
        <w:ind w:firstLine="562"/>
        <w:jc w:val="both"/>
        <w:rPr>
          <w:rFonts w:cs="Times New Roman"/>
          <w:sz w:val="28"/>
          <w:lang w:val="es-HN"/>
        </w:rPr>
      </w:pPr>
      <w:r w:rsidRPr="00CB4EFB">
        <w:rPr>
          <w:rFonts w:cs="Times New Roman"/>
          <w:sz w:val="28"/>
          <w:lang w:val="es-HN"/>
        </w:rPr>
        <w:t xml:space="preserve">- </w:t>
      </w:r>
      <w:r w:rsidR="00505EAE" w:rsidRPr="00CB4EFB">
        <w:rPr>
          <w:rFonts w:cs="Times New Roman"/>
          <w:sz w:val="28"/>
          <w:lang w:val="es-HN"/>
        </w:rPr>
        <w:t>Một số phương án chữa cháy và nguyên tắc chữa cháy cơ bản như sau:</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xml:space="preserve">+ Đánh kẻng báo động cho toàn đơn vị, gọi điện thoại cho lực lượng chữa cháy chuyên nghiệp của công an huyện. </w:t>
      </w:r>
    </w:p>
    <w:p w:rsidR="00505EAE" w:rsidRPr="00CB4EFB" w:rsidRDefault="00505EAE" w:rsidP="008625C9">
      <w:pPr>
        <w:spacing w:line="288" w:lineRule="auto"/>
        <w:ind w:firstLine="562"/>
        <w:jc w:val="both"/>
        <w:rPr>
          <w:rFonts w:cs="Times New Roman"/>
          <w:bCs/>
          <w:sz w:val="28"/>
          <w:lang w:val="es-HN"/>
        </w:rPr>
      </w:pPr>
      <w:r w:rsidRPr="00CB4EFB">
        <w:rPr>
          <w:rFonts w:cs="Times New Roman"/>
          <w:bCs/>
          <w:sz w:val="28"/>
          <w:lang w:val="es-HN"/>
        </w:rPr>
        <w:t>+ Cắt điện khu vực xảy ra cháy, nắm tình hình diễn biến của đám cháy. Cứu người bị nạn, triển khai bảo vệ các khu vực trọng điểm, không cho kẻ gian lợi dụng sơ hở để trộm cắp tài sản.</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t>+ Tổ chức cứu và bảo vệ tài sản, tạo khoảng cách ngăn cháy không cho lây lan sang các khu vực xung quanh.</w:t>
      </w:r>
    </w:p>
    <w:p w:rsidR="00505EAE" w:rsidRPr="00CB4EFB" w:rsidRDefault="00505EAE" w:rsidP="008625C9">
      <w:pPr>
        <w:autoSpaceDE w:val="0"/>
        <w:autoSpaceDN w:val="0"/>
        <w:adjustRightInd w:val="0"/>
        <w:spacing w:line="288" w:lineRule="auto"/>
        <w:ind w:firstLine="562"/>
        <w:jc w:val="both"/>
        <w:rPr>
          <w:rFonts w:cs="Times New Roman"/>
          <w:sz w:val="28"/>
          <w:lang w:val="es-HN"/>
        </w:rPr>
      </w:pPr>
      <w:r w:rsidRPr="00CB4EFB">
        <w:rPr>
          <w:rFonts w:cs="Times New Roman"/>
          <w:sz w:val="28"/>
          <w:lang w:val="es-HN"/>
        </w:rPr>
        <w:lastRenderedPageBreak/>
        <w:t>+ Khi xảy ra cháy nổ và xe chữa cháy của lực lượng chuyên nghiệp chưa đến thì Ban chỉ huy chữa cháy của Công trường là người tổ chức chỉ huy chữa cháy.</w:t>
      </w:r>
    </w:p>
    <w:p w:rsidR="0057799E" w:rsidRPr="00CB4EFB" w:rsidRDefault="0057799E" w:rsidP="008625C9">
      <w:pPr>
        <w:spacing w:line="288" w:lineRule="auto"/>
        <w:ind w:firstLine="562"/>
        <w:jc w:val="both"/>
        <w:rPr>
          <w:rFonts w:cs="Times New Roman"/>
          <w:bCs/>
          <w:sz w:val="28"/>
          <w:lang w:val="es-HN"/>
        </w:rPr>
      </w:pPr>
      <w:r w:rsidRPr="00CB4EFB">
        <w:rPr>
          <w:rFonts w:cs="Times New Roman"/>
          <w:bCs/>
          <w:sz w:val="28"/>
          <w:lang w:val="es-HN"/>
        </w:rPr>
        <w:t>+ Khi có sự cố cháy rừng xảy ra, Chủ dự án phải huy động toàn bộ lực lượng, phương tiện sẵn có để tham gia chữa cháy, đồng thời thông báo và phối hợp với chính quyền địa phương và các cơ quan chức năng có liên quan để ứng cứu sự cố cháy rừng.</w:t>
      </w:r>
    </w:p>
    <w:p w:rsidR="00505EAE" w:rsidRPr="00CB4EFB" w:rsidRDefault="00505EAE" w:rsidP="008625C9">
      <w:pPr>
        <w:spacing w:line="288" w:lineRule="auto"/>
        <w:ind w:firstLine="562"/>
        <w:jc w:val="both"/>
        <w:rPr>
          <w:rFonts w:cs="Times New Roman"/>
          <w:bCs/>
          <w:i/>
          <w:sz w:val="28"/>
          <w:lang w:val="es-HN"/>
        </w:rPr>
      </w:pPr>
      <w:r w:rsidRPr="00CB4EFB">
        <w:rPr>
          <w:rFonts w:cs="Times New Roman"/>
          <w:bCs/>
          <w:i/>
          <w:sz w:val="28"/>
          <w:lang w:val="es-HN"/>
        </w:rPr>
        <w:t xml:space="preserve">(5). </w:t>
      </w:r>
      <w:bookmarkStart w:id="1009" w:name="_Toc401801128"/>
      <w:bookmarkStart w:id="1010" w:name="_Toc453664297"/>
      <w:r w:rsidRPr="00CB4EFB">
        <w:rPr>
          <w:rFonts w:cs="Times New Roman"/>
          <w:bCs/>
          <w:i/>
          <w:sz w:val="28"/>
          <w:lang w:val="es-HN"/>
        </w:rPr>
        <w:t>Đối với sự cố gió bão, áp thấp nhiệt đới</w:t>
      </w:r>
      <w:bookmarkEnd w:id="1009"/>
      <w:bookmarkEnd w:id="1010"/>
      <w:r w:rsidR="00D239DF" w:rsidRPr="00CB4EFB">
        <w:rPr>
          <w:rFonts w:cs="Times New Roman"/>
          <w:bCs/>
          <w:i/>
          <w:sz w:val="28"/>
          <w:lang w:val="es-HN"/>
        </w:rPr>
        <w:t>:</w:t>
      </w:r>
    </w:p>
    <w:p w:rsidR="00505EAE" w:rsidRPr="00CB4EFB" w:rsidRDefault="00505EAE" w:rsidP="008625C9">
      <w:pPr>
        <w:spacing w:line="288" w:lineRule="auto"/>
        <w:ind w:firstLine="562"/>
        <w:jc w:val="both"/>
        <w:rPr>
          <w:b/>
          <w:sz w:val="28"/>
          <w:lang w:val="es-HN"/>
        </w:rPr>
      </w:pPr>
      <w:r w:rsidRPr="00CB4EFB">
        <w:rPr>
          <w:rFonts w:cs="Times New Roman"/>
          <w:bCs/>
          <w:sz w:val="28"/>
          <w:lang w:val="es-HN"/>
        </w:rPr>
        <w:t>- Tuyệt đối không thi công vào thời điểm có áp thấp nhiệt đới, bão lụt,...để tránh sự cố đổ sập Công trình cũng như</w:t>
      </w:r>
      <w:r w:rsidRPr="00CB4EFB">
        <w:rPr>
          <w:sz w:val="28"/>
          <w:lang w:val="es-HN"/>
        </w:rPr>
        <w:t xml:space="preserve"> khả năng ảnh hưởng đến sức khỏe tính mạng của công nhân thi công;</w:t>
      </w:r>
      <w:r w:rsidRPr="00CB4EFB">
        <w:rPr>
          <w:b/>
          <w:sz w:val="28"/>
          <w:lang w:val="es-HN"/>
        </w:rPr>
        <w:t xml:space="preserve"> </w:t>
      </w:r>
    </w:p>
    <w:p w:rsidR="00505EAE" w:rsidRPr="00CB4EFB" w:rsidRDefault="00505EAE" w:rsidP="008625C9">
      <w:pPr>
        <w:pStyle w:val="Title"/>
        <w:spacing w:line="288" w:lineRule="auto"/>
        <w:ind w:firstLine="562"/>
        <w:jc w:val="both"/>
        <w:rPr>
          <w:rFonts w:ascii="Times New Roman" w:eastAsia="Times New Roman" w:hAnsi="Times New Roman" w:cs="Times New Roman"/>
          <w:b w:val="0"/>
          <w:lang w:val="es-HN"/>
        </w:rPr>
      </w:pPr>
      <w:r w:rsidRPr="00CB4EFB">
        <w:rPr>
          <w:rFonts w:ascii="Times New Roman" w:eastAsia="Times New Roman" w:hAnsi="Times New Roman" w:cs="Times New Roman"/>
          <w:b w:val="0"/>
          <w:lang w:val="es-HN"/>
        </w:rPr>
        <w:t xml:space="preserve">- Dùng giằng, dây neo để gia cố mái, các nguyên vật liệu, các kết cấu chưa hoàn thiện, gia cố cho khu nhà tập kết vật liệu xây dựng, lán trại của công nhân, di chuyển các nguyên vật liệu nhẹ xuống các tầng thấp để tránh gió thổi bay trước khi có áp thấp nhiệt đới, bão đổ bộ.  </w:t>
      </w:r>
    </w:p>
    <w:p w:rsidR="00854EEB" w:rsidRPr="00CB4EFB" w:rsidRDefault="00493FC7" w:rsidP="008625C9">
      <w:pPr>
        <w:pStyle w:val="2MUC2"/>
        <w:spacing w:before="0" w:line="288" w:lineRule="auto"/>
        <w:ind w:firstLine="562"/>
        <w:outlineLvl w:val="1"/>
      </w:pPr>
      <w:bookmarkStart w:id="1011" w:name="_Toc108447136"/>
      <w:r w:rsidRPr="00CB4EFB">
        <w:t xml:space="preserve">3.2. Đánh giá tác động và đề xuất các biện pháp, công trình bảo vệ môi trường trong giai đoạn </w:t>
      </w:r>
      <w:bookmarkEnd w:id="996"/>
      <w:r w:rsidR="00C16556" w:rsidRPr="00CB4EFB">
        <w:t>vận hành</w:t>
      </w:r>
      <w:bookmarkEnd w:id="1011"/>
      <w:r w:rsidR="00C16556" w:rsidRPr="00CB4EFB">
        <w:t xml:space="preserve"> </w:t>
      </w:r>
      <w:bookmarkEnd w:id="997"/>
      <w:bookmarkEnd w:id="998"/>
    </w:p>
    <w:p w:rsidR="00854EEB" w:rsidRPr="00CB4EFB" w:rsidRDefault="00DD2680" w:rsidP="008625C9">
      <w:pPr>
        <w:pStyle w:val="3MUC3"/>
        <w:spacing w:before="0" w:line="288" w:lineRule="auto"/>
        <w:ind w:firstLine="562"/>
        <w:outlineLvl w:val="2"/>
        <w:rPr>
          <w:rFonts w:cs="Times New Roman"/>
          <w:i/>
        </w:rPr>
      </w:pPr>
      <w:bookmarkStart w:id="1012" w:name="_Toc23406124"/>
      <w:bookmarkStart w:id="1013" w:name="_Toc32244700"/>
      <w:bookmarkStart w:id="1014" w:name="_Toc57447267"/>
      <w:bookmarkStart w:id="1015" w:name="_Toc80785012"/>
      <w:bookmarkStart w:id="1016" w:name="_Toc88335915"/>
      <w:bookmarkStart w:id="1017" w:name="_Toc108447137"/>
      <w:r w:rsidRPr="00CB4EFB">
        <w:rPr>
          <w:rFonts w:cs="Times New Roman"/>
          <w:i/>
        </w:rPr>
        <w:t>3</w:t>
      </w:r>
      <w:r w:rsidR="00854EEB" w:rsidRPr="00CB4EFB">
        <w:rPr>
          <w:rFonts w:cs="Times New Roman"/>
          <w:i/>
        </w:rPr>
        <w:t xml:space="preserve">.2.1. </w:t>
      </w:r>
      <w:r w:rsidR="00393678" w:rsidRPr="00CB4EFB">
        <w:rPr>
          <w:rFonts w:cs="Times New Roman"/>
          <w:i/>
        </w:rPr>
        <w:t>Đánh giá, d</w:t>
      </w:r>
      <w:r w:rsidR="00854EEB" w:rsidRPr="00CB4EFB">
        <w:rPr>
          <w:rFonts w:cs="Times New Roman"/>
          <w:i/>
        </w:rPr>
        <w:t>ự báo</w:t>
      </w:r>
      <w:r w:rsidR="00393678" w:rsidRPr="00CB4EFB">
        <w:rPr>
          <w:rFonts w:cs="Times New Roman"/>
          <w:i/>
        </w:rPr>
        <w:t xml:space="preserve"> các</w:t>
      </w:r>
      <w:r w:rsidR="00854EEB" w:rsidRPr="00CB4EFB">
        <w:rPr>
          <w:rFonts w:cs="Times New Roman"/>
          <w:i/>
        </w:rPr>
        <w:t xml:space="preserve"> tác động</w:t>
      </w:r>
      <w:bookmarkEnd w:id="1012"/>
      <w:bookmarkEnd w:id="1013"/>
      <w:bookmarkEnd w:id="1014"/>
      <w:bookmarkEnd w:id="1015"/>
      <w:bookmarkEnd w:id="1016"/>
      <w:bookmarkEnd w:id="1017"/>
    </w:p>
    <w:p w:rsidR="0016780A" w:rsidRPr="00CB4EFB" w:rsidRDefault="0016780A" w:rsidP="008625C9">
      <w:pPr>
        <w:spacing w:line="288" w:lineRule="auto"/>
        <w:ind w:firstLine="562"/>
        <w:jc w:val="both"/>
        <w:rPr>
          <w:rFonts w:cs="Times New Roman"/>
          <w:sz w:val="28"/>
          <w:shd w:val="clear" w:color="auto" w:fill="FFFFFF"/>
          <w:lang w:val="vi-VN"/>
        </w:rPr>
      </w:pPr>
      <w:bookmarkStart w:id="1018" w:name="_Toc15887409"/>
      <w:bookmarkStart w:id="1019" w:name="_Toc520710960"/>
      <w:bookmarkStart w:id="1020" w:name="_Toc464559612"/>
      <w:bookmarkStart w:id="1021" w:name="_Toc464558607"/>
      <w:bookmarkStart w:id="1022" w:name="_Toc462235079"/>
      <w:bookmarkStart w:id="1023" w:name="_Toc455492823"/>
      <w:bookmarkStart w:id="1024" w:name="_Toc450315159"/>
      <w:bookmarkStart w:id="1025" w:name="_Toc426530547"/>
      <w:bookmarkStart w:id="1026" w:name="_Toc425930530"/>
      <w:bookmarkStart w:id="1027" w:name="_Toc421799362"/>
      <w:bookmarkStart w:id="1028" w:name="_Toc421797866"/>
      <w:bookmarkStart w:id="1029" w:name="_Toc420506938"/>
      <w:bookmarkStart w:id="1030" w:name="_Toc420506814"/>
      <w:bookmarkStart w:id="1031" w:name="_Toc420504928"/>
      <w:bookmarkStart w:id="1032" w:name="_Toc417044022"/>
      <w:bookmarkStart w:id="1033" w:name="_Toc416958466"/>
      <w:bookmarkStart w:id="1034" w:name="_Toc416958372"/>
      <w:bookmarkStart w:id="1035" w:name="_Toc416958166"/>
      <w:bookmarkStart w:id="1036" w:name="_Toc416957923"/>
      <w:bookmarkStart w:id="1037" w:name="_Toc416703407"/>
      <w:bookmarkStart w:id="1038" w:name="_Toc416099237"/>
      <w:bookmarkStart w:id="1039" w:name="_Toc415820245"/>
      <w:bookmarkStart w:id="1040" w:name="_Toc415820116"/>
      <w:bookmarkStart w:id="1041" w:name="_Toc415816746"/>
      <w:bookmarkStart w:id="1042" w:name="_Toc415816437"/>
      <w:bookmarkStart w:id="1043" w:name="_Toc415814738"/>
      <w:bookmarkStart w:id="1044" w:name="_Toc415814406"/>
      <w:bookmarkStart w:id="1045" w:name="_Toc340215618"/>
      <w:bookmarkStart w:id="1046" w:name="_Toc123843174"/>
      <w:bookmarkStart w:id="1047" w:name="_Toc88335916"/>
      <w:r w:rsidRPr="00CB4EFB">
        <w:rPr>
          <w:rFonts w:cs="Times New Roman"/>
          <w:sz w:val="28"/>
          <w:shd w:val="clear" w:color="auto" w:fill="FFFFFF"/>
          <w:lang w:val="vi-VN"/>
        </w:rPr>
        <w:t>Quá trình hoạt động của Trang trại sẽ gây ra những tác động nhất định đến các yếu tố môi trường tự nhiên và môi trường xã hội của khu vực. Các tác độ</w:t>
      </w:r>
      <w:r w:rsidR="00D239DF" w:rsidRPr="00CB4EFB">
        <w:rPr>
          <w:rFonts w:cs="Times New Roman"/>
          <w:sz w:val="28"/>
          <w:shd w:val="clear" w:color="auto" w:fill="FFFFFF"/>
          <w:lang w:val="vi-VN"/>
        </w:rPr>
        <w:t>ng này mang tính chất liên tụ</w:t>
      </w:r>
      <w:r w:rsidR="00D239DF" w:rsidRPr="00CB4EFB">
        <w:rPr>
          <w:rFonts w:cs="Times New Roman"/>
          <w:sz w:val="28"/>
          <w:shd w:val="clear" w:color="auto" w:fill="FFFFFF"/>
        </w:rPr>
        <w:t xml:space="preserve">c, </w:t>
      </w:r>
      <w:r w:rsidRPr="00CB4EFB">
        <w:rPr>
          <w:rFonts w:cs="Times New Roman"/>
          <w:sz w:val="28"/>
          <w:shd w:val="clear" w:color="auto" w:fill="FFFFFF"/>
          <w:lang w:val="vi-VN"/>
        </w:rPr>
        <w:t xml:space="preserve">kéo dài trong suốt thời gian hoạt động của Trang trại.  </w:t>
      </w:r>
    </w:p>
    <w:p w:rsidR="0016780A" w:rsidRPr="00CB4EFB" w:rsidRDefault="0016780A" w:rsidP="008625C9">
      <w:pPr>
        <w:spacing w:line="288" w:lineRule="auto"/>
        <w:ind w:firstLine="562"/>
        <w:jc w:val="both"/>
        <w:rPr>
          <w:rFonts w:cs="Times New Roman"/>
          <w:sz w:val="28"/>
          <w:shd w:val="clear" w:color="auto" w:fill="FFFFFF"/>
          <w:lang w:val="vi-VN"/>
        </w:rPr>
      </w:pPr>
      <w:r w:rsidRPr="00CB4EFB">
        <w:rPr>
          <w:rFonts w:cs="Times New Roman"/>
          <w:sz w:val="28"/>
          <w:shd w:val="clear" w:color="auto" w:fill="FFFFFF"/>
          <w:lang w:val="vi-VN"/>
        </w:rPr>
        <w:t>Việc xác định chính xác các nguồn gây tác động, đánh giá chi tiết về mức độ và phạm vi tác động của từng nguồn ô nhiễm nhằm đưa ra các giải pháp phù hợp để quản lý, ki</w:t>
      </w:r>
      <w:r w:rsidR="00F17BF2" w:rsidRPr="00CB4EFB">
        <w:rPr>
          <w:rFonts w:cs="Times New Roman"/>
          <w:sz w:val="28"/>
          <w:shd w:val="clear" w:color="auto" w:fill="FFFFFF"/>
          <w:lang w:val="vi-VN"/>
        </w:rPr>
        <w:t>ểm soát và xử lý nguồn thải</w:t>
      </w:r>
      <w:r w:rsidR="00F17BF2" w:rsidRPr="00CB4EFB">
        <w:rPr>
          <w:rFonts w:cs="Times New Roman"/>
          <w:sz w:val="28"/>
          <w:shd w:val="clear" w:color="auto" w:fill="FFFFFF"/>
        </w:rPr>
        <w:t>,</w:t>
      </w:r>
      <w:r w:rsidRPr="00CB4EFB">
        <w:rPr>
          <w:rFonts w:cs="Times New Roman"/>
          <w:sz w:val="28"/>
          <w:shd w:val="clear" w:color="auto" w:fill="FFFFFF"/>
          <w:lang w:val="vi-VN"/>
        </w:rPr>
        <w:t xml:space="preserve"> đảm bảo các yêu cầu về bảo vệ môi trường theo quy định của Nhà nước trong suốt quá trình hoạt động của Trang trại.</w:t>
      </w:r>
    </w:p>
    <w:p w:rsidR="0016780A" w:rsidRPr="00CB4EFB" w:rsidRDefault="0016780A" w:rsidP="008625C9">
      <w:pPr>
        <w:spacing w:line="288" w:lineRule="auto"/>
        <w:ind w:firstLine="562"/>
        <w:jc w:val="both"/>
        <w:rPr>
          <w:rFonts w:cs="Times New Roman"/>
          <w:sz w:val="28"/>
          <w:shd w:val="clear" w:color="auto" w:fill="FFFFFF"/>
        </w:rPr>
      </w:pPr>
      <w:r w:rsidRPr="00CB4EFB">
        <w:rPr>
          <w:rFonts w:cs="Times New Roman"/>
          <w:sz w:val="28"/>
          <w:shd w:val="clear" w:color="auto" w:fill="FFFFFF"/>
          <w:lang w:val="vi-VN"/>
        </w:rPr>
        <w:t>Việc xác định các nguồn gây ô nhiễm từ các hoạt động của Dự án được liệt kê trong bảng sau đây:</w:t>
      </w:r>
    </w:p>
    <w:p w:rsidR="0016780A" w:rsidRPr="00CB4EFB" w:rsidRDefault="0016780A" w:rsidP="008625C9">
      <w:pPr>
        <w:pStyle w:val="Heading1"/>
        <w:numPr>
          <w:ilvl w:val="0"/>
          <w:numId w:val="0"/>
        </w:numPr>
        <w:spacing w:before="0" w:after="0" w:line="288" w:lineRule="auto"/>
        <w:ind w:firstLine="562"/>
        <w:jc w:val="both"/>
        <w:rPr>
          <w:rFonts w:ascii="Times New Roman" w:hAnsi="Times New Roman" w:cs="Times New Roman"/>
          <w:sz w:val="28"/>
          <w:szCs w:val="28"/>
        </w:rPr>
      </w:pPr>
      <w:bookmarkStart w:id="1048" w:name="_Toc325068908"/>
      <w:bookmarkStart w:id="1049" w:name="_Toc325069811"/>
      <w:bookmarkStart w:id="1050" w:name="_Toc108447138"/>
      <w:r w:rsidRPr="00CB4EFB">
        <w:rPr>
          <w:rFonts w:ascii="Times New Roman" w:hAnsi="Times New Roman" w:cs="Times New Roman"/>
          <w:sz w:val="28"/>
          <w:szCs w:val="28"/>
        </w:rPr>
        <w:t>B</w:t>
      </w:r>
      <w:r w:rsidRPr="00CB4EFB">
        <w:rPr>
          <w:rFonts w:ascii="Times New Roman" w:hAnsi="Times New Roman" w:cs="Times New Roman"/>
          <w:sz w:val="28"/>
          <w:szCs w:val="28"/>
          <w:lang w:val="vi-VN"/>
        </w:rPr>
        <w:t xml:space="preserve">ảng </w:t>
      </w:r>
      <w:r w:rsidR="001E234B" w:rsidRPr="00CB4EFB">
        <w:rPr>
          <w:rFonts w:ascii="Times New Roman" w:hAnsi="Times New Roman" w:cs="Times New Roman"/>
          <w:sz w:val="28"/>
          <w:szCs w:val="28"/>
        </w:rPr>
        <w:t>3.14</w:t>
      </w:r>
      <w:r w:rsidRPr="00CB4EFB">
        <w:rPr>
          <w:rFonts w:ascii="Times New Roman" w:hAnsi="Times New Roman" w:cs="Times New Roman"/>
          <w:sz w:val="28"/>
          <w:szCs w:val="28"/>
          <w:lang w:val="vi-VN"/>
        </w:rPr>
        <w:t>: Tóm tắt các nguồn gây tác động trong giai đoạn hoạt động</w:t>
      </w:r>
      <w:bookmarkEnd w:id="1048"/>
      <w:bookmarkEnd w:id="1049"/>
      <w:bookmarkEnd w:id="1050"/>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4867"/>
        <w:gridCol w:w="3944"/>
      </w:tblGrid>
      <w:tr w:rsidR="00002641" w:rsidRPr="00CB4EFB" w:rsidTr="00144B14">
        <w:trPr>
          <w:trHeight w:val="103"/>
          <w:jc w:val="center"/>
        </w:trPr>
        <w:tc>
          <w:tcPr>
            <w:tcW w:w="537" w:type="dxa"/>
            <w:shd w:val="clear" w:color="auto" w:fill="auto"/>
            <w:vAlign w:val="center"/>
          </w:tcPr>
          <w:p w:rsidR="0016780A" w:rsidRPr="00CB4EFB" w:rsidRDefault="0016780A" w:rsidP="008625C9">
            <w:pPr>
              <w:spacing w:line="288" w:lineRule="auto"/>
              <w:jc w:val="both"/>
              <w:rPr>
                <w:b/>
                <w:bCs/>
                <w:szCs w:val="24"/>
                <w:lang w:val="pt-BR"/>
              </w:rPr>
            </w:pPr>
            <w:r w:rsidRPr="00CB4EFB">
              <w:rPr>
                <w:b/>
                <w:bCs/>
                <w:szCs w:val="24"/>
                <w:lang w:val="pt-BR"/>
              </w:rPr>
              <w:t>TT</w:t>
            </w:r>
          </w:p>
        </w:tc>
        <w:tc>
          <w:tcPr>
            <w:tcW w:w="4867" w:type="dxa"/>
            <w:shd w:val="clear" w:color="auto" w:fill="auto"/>
            <w:vAlign w:val="center"/>
          </w:tcPr>
          <w:p w:rsidR="0016780A" w:rsidRPr="00CB4EFB" w:rsidRDefault="0016780A" w:rsidP="008625C9">
            <w:pPr>
              <w:spacing w:line="288" w:lineRule="auto"/>
              <w:jc w:val="both"/>
              <w:rPr>
                <w:b/>
                <w:bCs/>
                <w:szCs w:val="24"/>
                <w:lang w:val="pt-BR"/>
              </w:rPr>
            </w:pPr>
            <w:r w:rsidRPr="00CB4EFB">
              <w:rPr>
                <w:b/>
                <w:bCs/>
                <w:szCs w:val="24"/>
                <w:lang w:val="pt-BR"/>
              </w:rPr>
              <w:t>Hoạt động tạo nguồn gây tác động</w:t>
            </w:r>
          </w:p>
        </w:tc>
        <w:tc>
          <w:tcPr>
            <w:tcW w:w="3944" w:type="dxa"/>
            <w:shd w:val="clear" w:color="auto" w:fill="auto"/>
            <w:vAlign w:val="center"/>
          </w:tcPr>
          <w:p w:rsidR="0016780A" w:rsidRPr="00CB4EFB" w:rsidRDefault="0016780A" w:rsidP="008625C9">
            <w:pPr>
              <w:spacing w:line="288" w:lineRule="auto"/>
              <w:jc w:val="both"/>
              <w:rPr>
                <w:b/>
                <w:bCs/>
                <w:szCs w:val="24"/>
                <w:lang w:val="pt-BR"/>
              </w:rPr>
            </w:pPr>
            <w:r w:rsidRPr="00CB4EFB">
              <w:rPr>
                <w:b/>
                <w:bCs/>
                <w:szCs w:val="24"/>
                <w:lang w:val="pt-BR"/>
              </w:rPr>
              <w:t>Nguồn gây tác động</w:t>
            </w:r>
          </w:p>
        </w:tc>
      </w:tr>
      <w:tr w:rsidR="00002641" w:rsidRPr="00CB4EFB" w:rsidTr="00144B14">
        <w:trPr>
          <w:trHeight w:val="103"/>
          <w:jc w:val="center"/>
        </w:trPr>
        <w:tc>
          <w:tcPr>
            <w:tcW w:w="537" w:type="dxa"/>
            <w:shd w:val="clear" w:color="auto" w:fill="auto"/>
            <w:vAlign w:val="center"/>
          </w:tcPr>
          <w:p w:rsidR="0016780A" w:rsidRPr="00CB4EFB" w:rsidRDefault="0016780A" w:rsidP="008625C9">
            <w:pPr>
              <w:spacing w:line="288" w:lineRule="auto"/>
              <w:jc w:val="both"/>
              <w:rPr>
                <w:b/>
                <w:bCs/>
                <w:i/>
                <w:szCs w:val="24"/>
                <w:lang w:val="pt-BR"/>
              </w:rPr>
            </w:pPr>
            <w:r w:rsidRPr="00CB4EFB">
              <w:rPr>
                <w:b/>
                <w:bCs/>
                <w:i/>
                <w:szCs w:val="24"/>
                <w:lang w:val="pt-BR"/>
              </w:rPr>
              <w:t>I</w:t>
            </w:r>
          </w:p>
        </w:tc>
        <w:tc>
          <w:tcPr>
            <w:tcW w:w="8811" w:type="dxa"/>
            <w:gridSpan w:val="2"/>
            <w:shd w:val="clear" w:color="auto" w:fill="auto"/>
            <w:vAlign w:val="center"/>
          </w:tcPr>
          <w:p w:rsidR="0016780A" w:rsidRPr="00CB4EFB" w:rsidRDefault="0016780A" w:rsidP="008625C9">
            <w:pPr>
              <w:spacing w:line="288" w:lineRule="auto"/>
              <w:jc w:val="both"/>
              <w:rPr>
                <w:b/>
                <w:bCs/>
                <w:i/>
                <w:szCs w:val="24"/>
                <w:lang w:val="pt-BR"/>
              </w:rPr>
            </w:pPr>
            <w:r w:rsidRPr="00CB4EFB">
              <w:rPr>
                <w:b/>
                <w:bCs/>
                <w:i/>
                <w:szCs w:val="24"/>
                <w:lang w:val="pt-BR"/>
              </w:rPr>
              <w:t xml:space="preserve">Nguồn gây tác </w:t>
            </w:r>
            <w:r w:rsidRPr="00CB4EFB">
              <w:rPr>
                <w:rFonts w:hint="eastAsia"/>
                <w:b/>
                <w:bCs/>
                <w:i/>
                <w:szCs w:val="24"/>
                <w:lang w:val="pt-BR"/>
              </w:rPr>
              <w:t>đ</w:t>
            </w:r>
            <w:r w:rsidRPr="00CB4EFB">
              <w:rPr>
                <w:b/>
                <w:bCs/>
                <w:i/>
                <w:szCs w:val="24"/>
                <w:lang w:val="pt-BR"/>
              </w:rPr>
              <w:t xml:space="preserve">ộng có liên quan </w:t>
            </w:r>
            <w:r w:rsidRPr="00CB4EFB">
              <w:rPr>
                <w:rFonts w:hint="eastAsia"/>
                <w:b/>
                <w:bCs/>
                <w:i/>
                <w:szCs w:val="24"/>
                <w:lang w:val="pt-BR"/>
              </w:rPr>
              <w:t>đ</w:t>
            </w:r>
            <w:r w:rsidRPr="00CB4EFB">
              <w:rPr>
                <w:b/>
                <w:bCs/>
                <w:i/>
                <w:szCs w:val="24"/>
                <w:lang w:val="pt-BR"/>
              </w:rPr>
              <w:t>ến chất thải</w:t>
            </w:r>
          </w:p>
        </w:tc>
      </w:tr>
      <w:tr w:rsidR="00002641" w:rsidRPr="00CB4EFB" w:rsidTr="00144B14">
        <w:trPr>
          <w:trHeight w:val="103"/>
          <w:jc w:val="center"/>
        </w:trPr>
        <w:tc>
          <w:tcPr>
            <w:tcW w:w="537" w:type="dxa"/>
            <w:shd w:val="clear" w:color="auto" w:fill="auto"/>
            <w:vAlign w:val="center"/>
          </w:tcPr>
          <w:p w:rsidR="0016780A" w:rsidRPr="00CB4EFB" w:rsidRDefault="0016780A" w:rsidP="008625C9">
            <w:pPr>
              <w:spacing w:line="288" w:lineRule="auto"/>
              <w:jc w:val="both"/>
              <w:rPr>
                <w:bCs/>
                <w:szCs w:val="24"/>
                <w:lang w:val="pt-BR"/>
              </w:rPr>
            </w:pPr>
            <w:r w:rsidRPr="00CB4EFB">
              <w:rPr>
                <w:bCs/>
                <w:szCs w:val="24"/>
                <w:lang w:val="pt-BR"/>
              </w:rPr>
              <w:t>1</w:t>
            </w:r>
          </w:p>
        </w:tc>
        <w:tc>
          <w:tcPr>
            <w:tcW w:w="4867" w:type="dxa"/>
            <w:shd w:val="clear" w:color="auto" w:fill="auto"/>
            <w:vAlign w:val="center"/>
          </w:tcPr>
          <w:p w:rsidR="0016780A" w:rsidRPr="00CB4EFB" w:rsidRDefault="0016780A" w:rsidP="008625C9">
            <w:pPr>
              <w:spacing w:line="288" w:lineRule="auto"/>
              <w:jc w:val="both"/>
              <w:rPr>
                <w:bCs/>
                <w:szCs w:val="24"/>
                <w:lang w:val="pt-BR"/>
              </w:rPr>
            </w:pPr>
            <w:r w:rsidRPr="00CB4EFB">
              <w:rPr>
                <w:bCs/>
                <w:szCs w:val="24"/>
                <w:lang w:val="pt-BR"/>
              </w:rPr>
              <w:t xml:space="preserve">Nhập/xuất </w:t>
            </w:r>
            <w:r w:rsidR="00321973" w:rsidRPr="00CB4EFB">
              <w:rPr>
                <w:bCs/>
                <w:szCs w:val="24"/>
                <w:lang w:val="pt-BR"/>
              </w:rPr>
              <w:t>heo</w:t>
            </w:r>
            <w:r w:rsidRPr="00CB4EFB">
              <w:rPr>
                <w:bCs/>
                <w:szCs w:val="24"/>
                <w:lang w:val="pt-BR"/>
              </w:rPr>
              <w:t xml:space="preserve"> </w:t>
            </w:r>
          </w:p>
        </w:tc>
        <w:tc>
          <w:tcPr>
            <w:tcW w:w="3944" w:type="dxa"/>
            <w:shd w:val="clear" w:color="auto" w:fill="auto"/>
            <w:vAlign w:val="center"/>
          </w:tcPr>
          <w:p w:rsidR="0016780A" w:rsidRPr="00CB4EFB" w:rsidRDefault="0016780A" w:rsidP="008625C9">
            <w:pPr>
              <w:spacing w:line="288" w:lineRule="auto"/>
              <w:jc w:val="both"/>
              <w:rPr>
                <w:bCs/>
                <w:szCs w:val="24"/>
                <w:lang w:val="pt-BR"/>
              </w:rPr>
            </w:pPr>
            <w:r w:rsidRPr="00CB4EFB">
              <w:rPr>
                <w:bCs/>
                <w:szCs w:val="24"/>
                <w:lang w:val="pt-BR"/>
              </w:rPr>
              <w:t>Bụi, khí thải từ quá trình vận chuyển</w:t>
            </w:r>
          </w:p>
        </w:tc>
      </w:tr>
      <w:tr w:rsidR="00002641" w:rsidRPr="00CB4EFB" w:rsidTr="00144B14">
        <w:trPr>
          <w:trHeight w:val="103"/>
          <w:jc w:val="center"/>
        </w:trPr>
        <w:tc>
          <w:tcPr>
            <w:tcW w:w="537" w:type="dxa"/>
            <w:shd w:val="clear" w:color="auto" w:fill="auto"/>
            <w:vAlign w:val="center"/>
          </w:tcPr>
          <w:p w:rsidR="0016780A" w:rsidRPr="00CB4EFB" w:rsidRDefault="0016780A" w:rsidP="008625C9">
            <w:pPr>
              <w:spacing w:line="288" w:lineRule="auto"/>
              <w:jc w:val="both"/>
              <w:rPr>
                <w:bCs/>
                <w:szCs w:val="24"/>
                <w:lang w:val="pt-BR"/>
              </w:rPr>
            </w:pPr>
            <w:r w:rsidRPr="00CB4EFB">
              <w:rPr>
                <w:bCs/>
                <w:szCs w:val="24"/>
                <w:lang w:val="pt-BR"/>
              </w:rPr>
              <w:t>2</w:t>
            </w:r>
          </w:p>
        </w:tc>
        <w:tc>
          <w:tcPr>
            <w:tcW w:w="4867" w:type="dxa"/>
            <w:shd w:val="clear" w:color="auto" w:fill="auto"/>
            <w:vAlign w:val="center"/>
          </w:tcPr>
          <w:p w:rsidR="0016780A" w:rsidRPr="00CB4EFB" w:rsidRDefault="0016780A" w:rsidP="008625C9">
            <w:pPr>
              <w:spacing w:line="288" w:lineRule="auto"/>
              <w:jc w:val="both"/>
              <w:rPr>
                <w:bCs/>
                <w:spacing w:val="-8"/>
                <w:szCs w:val="24"/>
                <w:lang w:val="pt-BR"/>
              </w:rPr>
            </w:pPr>
            <w:r w:rsidRPr="00CB4EFB">
              <w:rPr>
                <w:bCs/>
                <w:spacing w:val="-8"/>
                <w:szCs w:val="24"/>
                <w:lang w:val="pt-BR"/>
              </w:rPr>
              <w:t>Quá trình ch</w:t>
            </w:r>
            <w:r w:rsidRPr="00CB4EFB">
              <w:rPr>
                <w:rFonts w:hint="eastAsia"/>
                <w:bCs/>
                <w:spacing w:val="-8"/>
                <w:szCs w:val="24"/>
                <w:lang w:val="pt-BR"/>
              </w:rPr>
              <w:t>ă</w:t>
            </w:r>
            <w:r w:rsidRPr="00CB4EFB">
              <w:rPr>
                <w:bCs/>
                <w:spacing w:val="-8"/>
                <w:szCs w:val="24"/>
                <w:lang w:val="pt-BR"/>
              </w:rPr>
              <w:t xml:space="preserve">m sóc </w:t>
            </w:r>
            <w:r w:rsidR="00321973" w:rsidRPr="00CB4EFB">
              <w:rPr>
                <w:bCs/>
                <w:spacing w:val="-8"/>
                <w:szCs w:val="24"/>
                <w:lang w:val="pt-BR"/>
              </w:rPr>
              <w:t>heo</w:t>
            </w:r>
          </w:p>
        </w:tc>
        <w:tc>
          <w:tcPr>
            <w:tcW w:w="3944" w:type="dxa"/>
            <w:shd w:val="clear" w:color="auto" w:fill="auto"/>
            <w:vAlign w:val="center"/>
          </w:tcPr>
          <w:p w:rsidR="0016780A" w:rsidRPr="00CB4EFB" w:rsidRDefault="0016780A" w:rsidP="008625C9">
            <w:pPr>
              <w:spacing w:line="288" w:lineRule="auto"/>
              <w:jc w:val="both"/>
              <w:rPr>
                <w:bCs/>
                <w:szCs w:val="24"/>
                <w:lang w:val="pt-BR"/>
              </w:rPr>
            </w:pPr>
            <w:r w:rsidRPr="00CB4EFB">
              <w:rPr>
                <w:bCs/>
                <w:szCs w:val="24"/>
                <w:lang w:val="pt-BR"/>
              </w:rPr>
              <w:t>Phân, n</w:t>
            </w:r>
            <w:r w:rsidRPr="00CB4EFB">
              <w:rPr>
                <w:rFonts w:hint="eastAsia"/>
                <w:bCs/>
                <w:szCs w:val="24"/>
                <w:lang w:val="pt-BR"/>
              </w:rPr>
              <w:t>ư</w:t>
            </w:r>
            <w:r w:rsidRPr="00CB4EFB">
              <w:rPr>
                <w:bCs/>
                <w:szCs w:val="24"/>
                <w:lang w:val="pt-BR"/>
              </w:rPr>
              <w:t>ớc thải</w:t>
            </w:r>
            <w:r w:rsidRPr="00CB4EFB">
              <w:rPr>
                <w:bCs/>
                <w:lang w:val="pt-BR"/>
              </w:rPr>
              <w:t>, c</w:t>
            </w:r>
            <w:r w:rsidRPr="00CB4EFB">
              <w:rPr>
                <w:bCs/>
                <w:szCs w:val="24"/>
                <w:lang w:val="pt-BR"/>
              </w:rPr>
              <w:t>hất thải rắn</w:t>
            </w:r>
            <w:r w:rsidRPr="00CB4EFB">
              <w:rPr>
                <w:bCs/>
                <w:lang w:val="pt-BR"/>
              </w:rPr>
              <w:t>, chất thải nguy hại</w:t>
            </w:r>
          </w:p>
        </w:tc>
      </w:tr>
      <w:tr w:rsidR="00002641" w:rsidRPr="00CB4EFB" w:rsidTr="00144B14">
        <w:trPr>
          <w:trHeight w:val="472"/>
          <w:jc w:val="center"/>
        </w:trPr>
        <w:tc>
          <w:tcPr>
            <w:tcW w:w="537" w:type="dxa"/>
            <w:shd w:val="clear" w:color="auto" w:fill="auto"/>
            <w:vAlign w:val="center"/>
          </w:tcPr>
          <w:p w:rsidR="0016780A" w:rsidRPr="00CB4EFB" w:rsidRDefault="00D239DF" w:rsidP="008625C9">
            <w:pPr>
              <w:spacing w:line="288" w:lineRule="auto"/>
              <w:jc w:val="both"/>
              <w:rPr>
                <w:bCs/>
                <w:szCs w:val="24"/>
                <w:lang w:val="pt-BR"/>
              </w:rPr>
            </w:pPr>
            <w:r w:rsidRPr="00CB4EFB">
              <w:rPr>
                <w:bCs/>
                <w:szCs w:val="24"/>
                <w:lang w:val="pt-BR"/>
              </w:rPr>
              <w:t>3</w:t>
            </w:r>
          </w:p>
        </w:tc>
        <w:tc>
          <w:tcPr>
            <w:tcW w:w="4867" w:type="dxa"/>
            <w:shd w:val="clear" w:color="auto" w:fill="auto"/>
            <w:vAlign w:val="center"/>
          </w:tcPr>
          <w:p w:rsidR="0016780A" w:rsidRPr="00CB4EFB" w:rsidRDefault="0016780A" w:rsidP="008625C9">
            <w:pPr>
              <w:spacing w:line="288" w:lineRule="auto"/>
              <w:jc w:val="both"/>
              <w:rPr>
                <w:bCs/>
                <w:szCs w:val="24"/>
                <w:lang w:val="pt-BR"/>
              </w:rPr>
            </w:pPr>
            <w:r w:rsidRPr="00CB4EFB">
              <w:rPr>
                <w:bCs/>
                <w:szCs w:val="24"/>
                <w:lang w:val="pt-BR"/>
              </w:rPr>
              <w:t>Hoạt động của cán bộ, công nhân</w:t>
            </w:r>
          </w:p>
        </w:tc>
        <w:tc>
          <w:tcPr>
            <w:tcW w:w="3944" w:type="dxa"/>
            <w:shd w:val="clear" w:color="auto" w:fill="auto"/>
            <w:vAlign w:val="center"/>
          </w:tcPr>
          <w:p w:rsidR="0016780A" w:rsidRPr="00CB4EFB" w:rsidRDefault="0016780A" w:rsidP="008625C9">
            <w:pPr>
              <w:spacing w:line="288" w:lineRule="auto"/>
              <w:jc w:val="both"/>
              <w:rPr>
                <w:bCs/>
                <w:spacing w:val="-6"/>
                <w:szCs w:val="24"/>
                <w:lang w:val="pt-BR"/>
              </w:rPr>
            </w:pPr>
            <w:r w:rsidRPr="00CB4EFB">
              <w:rPr>
                <w:bCs/>
                <w:spacing w:val="-6"/>
                <w:szCs w:val="24"/>
                <w:lang w:val="pt-BR"/>
              </w:rPr>
              <w:t>N</w:t>
            </w:r>
            <w:r w:rsidRPr="00CB4EFB">
              <w:rPr>
                <w:rFonts w:hint="eastAsia"/>
                <w:bCs/>
                <w:spacing w:val="-6"/>
                <w:szCs w:val="24"/>
                <w:lang w:val="pt-BR"/>
              </w:rPr>
              <w:t>ư</w:t>
            </w:r>
            <w:r w:rsidRPr="00CB4EFB">
              <w:rPr>
                <w:bCs/>
                <w:spacing w:val="-6"/>
                <w:szCs w:val="24"/>
                <w:lang w:val="pt-BR"/>
              </w:rPr>
              <w:t>ớc thải, rác thải sinh hoạt</w:t>
            </w:r>
          </w:p>
        </w:tc>
      </w:tr>
      <w:tr w:rsidR="00002641" w:rsidRPr="00CB4EFB" w:rsidTr="00144B14">
        <w:trPr>
          <w:trHeight w:val="344"/>
          <w:jc w:val="center"/>
        </w:trPr>
        <w:tc>
          <w:tcPr>
            <w:tcW w:w="537" w:type="dxa"/>
            <w:shd w:val="clear" w:color="auto" w:fill="auto"/>
            <w:vAlign w:val="center"/>
          </w:tcPr>
          <w:p w:rsidR="0016780A" w:rsidRPr="00CB4EFB" w:rsidRDefault="0016780A" w:rsidP="008625C9">
            <w:pPr>
              <w:spacing w:line="288" w:lineRule="auto"/>
              <w:jc w:val="both"/>
              <w:rPr>
                <w:b/>
                <w:bCs/>
                <w:i/>
                <w:szCs w:val="24"/>
                <w:lang w:val="pt-BR"/>
              </w:rPr>
            </w:pPr>
            <w:r w:rsidRPr="00CB4EFB">
              <w:rPr>
                <w:b/>
                <w:bCs/>
                <w:i/>
                <w:szCs w:val="24"/>
                <w:lang w:val="pt-BR"/>
              </w:rPr>
              <w:t>II</w:t>
            </w:r>
          </w:p>
        </w:tc>
        <w:tc>
          <w:tcPr>
            <w:tcW w:w="8811" w:type="dxa"/>
            <w:gridSpan w:val="2"/>
            <w:shd w:val="clear" w:color="auto" w:fill="auto"/>
            <w:vAlign w:val="center"/>
          </w:tcPr>
          <w:p w:rsidR="0016780A" w:rsidRPr="00CB4EFB" w:rsidRDefault="0016780A" w:rsidP="008625C9">
            <w:pPr>
              <w:spacing w:line="288" w:lineRule="auto"/>
              <w:jc w:val="both"/>
              <w:rPr>
                <w:b/>
                <w:bCs/>
                <w:i/>
                <w:szCs w:val="24"/>
                <w:lang w:val="pt-BR"/>
              </w:rPr>
            </w:pPr>
            <w:r w:rsidRPr="00CB4EFB">
              <w:rPr>
                <w:b/>
                <w:bCs/>
                <w:i/>
                <w:szCs w:val="24"/>
                <w:lang w:val="pt-BR"/>
              </w:rPr>
              <w:t xml:space="preserve">Nguồn gây tác </w:t>
            </w:r>
            <w:r w:rsidRPr="00CB4EFB">
              <w:rPr>
                <w:rFonts w:hint="eastAsia"/>
                <w:b/>
                <w:bCs/>
                <w:i/>
                <w:szCs w:val="24"/>
                <w:lang w:val="pt-BR"/>
              </w:rPr>
              <w:t>đ</w:t>
            </w:r>
            <w:r w:rsidRPr="00CB4EFB">
              <w:rPr>
                <w:b/>
                <w:bCs/>
                <w:i/>
                <w:szCs w:val="24"/>
                <w:lang w:val="pt-BR"/>
              </w:rPr>
              <w:t xml:space="preserve">ộng không liên quan </w:t>
            </w:r>
            <w:r w:rsidRPr="00CB4EFB">
              <w:rPr>
                <w:rFonts w:hint="eastAsia"/>
                <w:b/>
                <w:bCs/>
                <w:i/>
                <w:szCs w:val="24"/>
                <w:lang w:val="pt-BR"/>
              </w:rPr>
              <w:t>đ</w:t>
            </w:r>
            <w:r w:rsidRPr="00CB4EFB">
              <w:rPr>
                <w:b/>
                <w:bCs/>
                <w:i/>
                <w:szCs w:val="24"/>
                <w:lang w:val="pt-BR"/>
              </w:rPr>
              <w:t>ến chất thải</w:t>
            </w:r>
          </w:p>
        </w:tc>
      </w:tr>
      <w:tr w:rsidR="00002641" w:rsidRPr="00CB4EFB" w:rsidTr="00144B14">
        <w:trPr>
          <w:trHeight w:val="344"/>
          <w:jc w:val="center"/>
        </w:trPr>
        <w:tc>
          <w:tcPr>
            <w:tcW w:w="537" w:type="dxa"/>
            <w:shd w:val="clear" w:color="auto" w:fill="auto"/>
            <w:vAlign w:val="center"/>
          </w:tcPr>
          <w:p w:rsidR="0016780A" w:rsidRPr="00CB4EFB" w:rsidRDefault="0016780A" w:rsidP="008625C9">
            <w:pPr>
              <w:spacing w:line="288" w:lineRule="auto"/>
              <w:jc w:val="both"/>
              <w:rPr>
                <w:bCs/>
                <w:szCs w:val="24"/>
                <w:lang w:val="pt-BR"/>
              </w:rPr>
            </w:pPr>
            <w:r w:rsidRPr="00CB4EFB">
              <w:rPr>
                <w:bCs/>
                <w:szCs w:val="24"/>
                <w:lang w:val="pt-BR"/>
              </w:rPr>
              <w:t>1</w:t>
            </w:r>
          </w:p>
        </w:tc>
        <w:tc>
          <w:tcPr>
            <w:tcW w:w="4867" w:type="dxa"/>
            <w:shd w:val="clear" w:color="auto" w:fill="auto"/>
            <w:vAlign w:val="center"/>
          </w:tcPr>
          <w:p w:rsidR="0016780A" w:rsidRPr="00CB4EFB" w:rsidRDefault="0016780A" w:rsidP="008625C9">
            <w:pPr>
              <w:spacing w:line="288" w:lineRule="auto"/>
              <w:jc w:val="both"/>
              <w:rPr>
                <w:bCs/>
                <w:szCs w:val="24"/>
                <w:lang w:val="pt-BR"/>
              </w:rPr>
            </w:pPr>
            <w:r w:rsidRPr="00CB4EFB">
              <w:rPr>
                <w:bCs/>
                <w:szCs w:val="24"/>
                <w:lang w:val="pt-BR"/>
              </w:rPr>
              <w:t xml:space="preserve">Nhập/xuất </w:t>
            </w:r>
            <w:r w:rsidR="00321973" w:rsidRPr="00CB4EFB">
              <w:rPr>
                <w:bCs/>
                <w:szCs w:val="24"/>
                <w:lang w:val="pt-BR"/>
              </w:rPr>
              <w:t>heo</w:t>
            </w:r>
            <w:r w:rsidRPr="00CB4EFB">
              <w:rPr>
                <w:bCs/>
                <w:szCs w:val="24"/>
                <w:lang w:val="pt-BR"/>
              </w:rPr>
              <w:t xml:space="preserve"> </w:t>
            </w:r>
          </w:p>
        </w:tc>
        <w:tc>
          <w:tcPr>
            <w:tcW w:w="3944" w:type="dxa"/>
            <w:shd w:val="clear" w:color="auto" w:fill="auto"/>
            <w:vAlign w:val="center"/>
          </w:tcPr>
          <w:p w:rsidR="0016780A" w:rsidRPr="00CB4EFB" w:rsidRDefault="0016780A" w:rsidP="008625C9">
            <w:pPr>
              <w:spacing w:line="288" w:lineRule="auto"/>
              <w:jc w:val="both"/>
              <w:rPr>
                <w:bCs/>
                <w:szCs w:val="24"/>
                <w:lang w:val="pt-BR"/>
              </w:rPr>
            </w:pPr>
            <w:r w:rsidRPr="00CB4EFB">
              <w:rPr>
                <w:bCs/>
                <w:szCs w:val="24"/>
                <w:lang w:val="pt-BR"/>
              </w:rPr>
              <w:t>Mùi hôi</w:t>
            </w:r>
          </w:p>
        </w:tc>
      </w:tr>
      <w:tr w:rsidR="00002641" w:rsidRPr="00CB4EFB" w:rsidTr="00144B14">
        <w:trPr>
          <w:trHeight w:val="344"/>
          <w:jc w:val="center"/>
        </w:trPr>
        <w:tc>
          <w:tcPr>
            <w:tcW w:w="537" w:type="dxa"/>
            <w:shd w:val="clear" w:color="auto" w:fill="auto"/>
            <w:vAlign w:val="center"/>
          </w:tcPr>
          <w:p w:rsidR="00D239DF" w:rsidRPr="00CB4EFB" w:rsidRDefault="00D239DF" w:rsidP="008625C9">
            <w:pPr>
              <w:spacing w:line="288" w:lineRule="auto"/>
              <w:jc w:val="both"/>
              <w:rPr>
                <w:bCs/>
                <w:szCs w:val="24"/>
                <w:lang w:val="pt-BR"/>
              </w:rPr>
            </w:pPr>
            <w:r w:rsidRPr="00CB4EFB">
              <w:rPr>
                <w:bCs/>
                <w:szCs w:val="24"/>
                <w:lang w:val="pt-BR"/>
              </w:rPr>
              <w:t>2</w:t>
            </w:r>
          </w:p>
        </w:tc>
        <w:tc>
          <w:tcPr>
            <w:tcW w:w="4867" w:type="dxa"/>
            <w:shd w:val="clear" w:color="auto" w:fill="auto"/>
            <w:vAlign w:val="center"/>
          </w:tcPr>
          <w:p w:rsidR="00D239DF" w:rsidRPr="00CB4EFB" w:rsidRDefault="00D239DF" w:rsidP="008625C9">
            <w:pPr>
              <w:spacing w:line="288" w:lineRule="auto"/>
              <w:jc w:val="both"/>
              <w:rPr>
                <w:bCs/>
                <w:szCs w:val="24"/>
                <w:lang w:val="pt-BR"/>
              </w:rPr>
            </w:pPr>
            <w:r w:rsidRPr="00CB4EFB">
              <w:rPr>
                <w:bCs/>
                <w:szCs w:val="24"/>
                <w:lang w:val="pt-BR"/>
              </w:rPr>
              <w:t>Quá trình ch</w:t>
            </w:r>
            <w:r w:rsidRPr="00CB4EFB">
              <w:rPr>
                <w:rFonts w:hint="eastAsia"/>
                <w:bCs/>
                <w:szCs w:val="24"/>
                <w:lang w:val="pt-BR"/>
              </w:rPr>
              <w:t>ă</w:t>
            </w:r>
            <w:r w:rsidRPr="00CB4EFB">
              <w:rPr>
                <w:bCs/>
                <w:szCs w:val="24"/>
                <w:lang w:val="pt-BR"/>
              </w:rPr>
              <w:t xml:space="preserve">m sóc </w:t>
            </w:r>
            <w:r w:rsidR="00321973" w:rsidRPr="00CB4EFB">
              <w:rPr>
                <w:bCs/>
                <w:szCs w:val="24"/>
                <w:lang w:val="pt-BR"/>
              </w:rPr>
              <w:t>heo</w:t>
            </w:r>
            <w:r w:rsidRPr="00CB4EFB">
              <w:rPr>
                <w:bCs/>
                <w:szCs w:val="24"/>
                <w:lang w:val="pt-BR"/>
              </w:rPr>
              <w:t xml:space="preserve"> </w:t>
            </w:r>
          </w:p>
        </w:tc>
        <w:tc>
          <w:tcPr>
            <w:tcW w:w="3944" w:type="dxa"/>
            <w:shd w:val="clear" w:color="auto" w:fill="auto"/>
            <w:vAlign w:val="center"/>
          </w:tcPr>
          <w:p w:rsidR="00D239DF" w:rsidRPr="00CB4EFB" w:rsidRDefault="00D239DF" w:rsidP="008625C9">
            <w:pPr>
              <w:spacing w:line="288" w:lineRule="auto"/>
              <w:jc w:val="both"/>
              <w:rPr>
                <w:bCs/>
                <w:szCs w:val="24"/>
                <w:lang w:val="pt-BR"/>
              </w:rPr>
            </w:pPr>
            <w:r w:rsidRPr="00CB4EFB">
              <w:rPr>
                <w:bCs/>
                <w:szCs w:val="24"/>
                <w:lang w:val="pt-BR"/>
              </w:rPr>
              <w:t>Tiếng ồn, mùi hôi</w:t>
            </w:r>
          </w:p>
        </w:tc>
      </w:tr>
      <w:tr w:rsidR="00002641" w:rsidRPr="00CB4EFB" w:rsidTr="00144B14">
        <w:trPr>
          <w:trHeight w:val="344"/>
          <w:jc w:val="center"/>
        </w:trPr>
        <w:tc>
          <w:tcPr>
            <w:tcW w:w="537" w:type="dxa"/>
            <w:shd w:val="clear" w:color="auto" w:fill="auto"/>
            <w:vAlign w:val="center"/>
          </w:tcPr>
          <w:p w:rsidR="00D239DF" w:rsidRPr="00CB4EFB" w:rsidRDefault="00D239DF" w:rsidP="008625C9">
            <w:pPr>
              <w:spacing w:line="288" w:lineRule="auto"/>
              <w:jc w:val="both"/>
              <w:rPr>
                <w:bCs/>
                <w:szCs w:val="24"/>
                <w:lang w:val="pt-BR"/>
              </w:rPr>
            </w:pPr>
            <w:r w:rsidRPr="00CB4EFB">
              <w:rPr>
                <w:bCs/>
                <w:szCs w:val="24"/>
                <w:lang w:val="pt-BR"/>
              </w:rPr>
              <w:t>3</w:t>
            </w:r>
          </w:p>
        </w:tc>
        <w:tc>
          <w:tcPr>
            <w:tcW w:w="4867" w:type="dxa"/>
            <w:shd w:val="clear" w:color="auto" w:fill="auto"/>
            <w:vAlign w:val="center"/>
          </w:tcPr>
          <w:p w:rsidR="00D239DF" w:rsidRPr="00CB4EFB" w:rsidRDefault="00D239DF" w:rsidP="008625C9">
            <w:pPr>
              <w:spacing w:line="288" w:lineRule="auto"/>
              <w:jc w:val="both"/>
              <w:rPr>
                <w:bCs/>
                <w:szCs w:val="24"/>
                <w:lang w:val="pt-BR"/>
              </w:rPr>
            </w:pPr>
            <w:r w:rsidRPr="00CB4EFB">
              <w:rPr>
                <w:bCs/>
                <w:szCs w:val="24"/>
                <w:lang w:val="pt-BR"/>
              </w:rPr>
              <w:t xml:space="preserve">Các sự cố </w:t>
            </w:r>
          </w:p>
        </w:tc>
        <w:tc>
          <w:tcPr>
            <w:tcW w:w="3944" w:type="dxa"/>
            <w:shd w:val="clear" w:color="auto" w:fill="auto"/>
            <w:vAlign w:val="center"/>
          </w:tcPr>
          <w:p w:rsidR="00D239DF" w:rsidRPr="00CB4EFB" w:rsidRDefault="00D239DF" w:rsidP="008625C9">
            <w:pPr>
              <w:spacing w:line="288" w:lineRule="auto"/>
              <w:jc w:val="both"/>
              <w:rPr>
                <w:bCs/>
                <w:szCs w:val="24"/>
                <w:lang w:val="pt-BR"/>
              </w:rPr>
            </w:pPr>
            <w:r w:rsidRPr="00CB4EFB">
              <w:rPr>
                <w:bCs/>
                <w:szCs w:val="24"/>
                <w:lang w:val="pt-BR"/>
              </w:rPr>
              <w:t xml:space="preserve">Sự cố cháy nổ, </w:t>
            </w:r>
            <w:r w:rsidR="00E31F31" w:rsidRPr="00CB4EFB">
              <w:rPr>
                <w:bCs/>
                <w:szCs w:val="24"/>
                <w:lang w:val="pt-BR"/>
              </w:rPr>
              <w:t xml:space="preserve">mất </w:t>
            </w:r>
            <w:r w:rsidRPr="00CB4EFB">
              <w:rPr>
                <w:bCs/>
                <w:szCs w:val="24"/>
                <w:lang w:val="pt-BR"/>
              </w:rPr>
              <w:t xml:space="preserve">an toàn lao </w:t>
            </w:r>
            <w:r w:rsidRPr="00CB4EFB">
              <w:rPr>
                <w:rFonts w:hint="eastAsia"/>
                <w:bCs/>
                <w:szCs w:val="24"/>
                <w:lang w:val="pt-BR"/>
              </w:rPr>
              <w:t>đ</w:t>
            </w:r>
            <w:r w:rsidRPr="00CB4EFB">
              <w:rPr>
                <w:bCs/>
                <w:szCs w:val="24"/>
                <w:lang w:val="pt-BR"/>
              </w:rPr>
              <w:t>ộng, dịch bệnh.</w:t>
            </w:r>
          </w:p>
        </w:tc>
      </w:tr>
    </w:tbl>
    <w:p w:rsidR="00BF54E3" w:rsidRPr="00CB4EFB" w:rsidRDefault="00571D8E" w:rsidP="008625C9">
      <w:pPr>
        <w:pStyle w:val="4MUC4"/>
        <w:spacing w:before="0" w:line="288" w:lineRule="auto"/>
        <w:outlineLvl w:val="2"/>
        <w:rPr>
          <w:rFonts w:cs="Times New Roman"/>
        </w:rPr>
      </w:pPr>
      <w:bookmarkStart w:id="1051" w:name="_Toc108447139"/>
      <w:r w:rsidRPr="00CB4EFB">
        <w:rPr>
          <w:rFonts w:cs="Times New Roman"/>
        </w:rPr>
        <w:lastRenderedPageBreak/>
        <w:t>3</w:t>
      </w:r>
      <w:r w:rsidR="00951496" w:rsidRPr="00CB4EFB">
        <w:rPr>
          <w:rFonts w:cs="Times New Roman"/>
        </w:rPr>
        <w:t>.2.1</w:t>
      </w:r>
      <w:r w:rsidR="00854EEB" w:rsidRPr="00CB4EFB">
        <w:rPr>
          <w:rFonts w:cs="Times New Roman"/>
        </w:rPr>
        <w:t>.</w:t>
      </w:r>
      <w:r w:rsidR="00290FD7" w:rsidRPr="00CB4EFB">
        <w:rPr>
          <w:rFonts w:cs="Times New Roman"/>
        </w:rPr>
        <w:t>1.</w:t>
      </w:r>
      <w:r w:rsidR="00854EEB" w:rsidRPr="00CB4EFB">
        <w:rPr>
          <w:rFonts w:cs="Times New Roman"/>
        </w:rPr>
        <w:t xml:space="preserve"> </w:t>
      </w:r>
      <w:r w:rsidR="00BF54E3" w:rsidRPr="00CB4EFB">
        <w:rPr>
          <w:rFonts w:cs="Times New Roman"/>
        </w:rPr>
        <w:t>Đánh giá, dự báo tác động liên quan đến chất thải</w:t>
      </w:r>
      <w:bookmarkEnd w:id="1051"/>
    </w:p>
    <w:p w:rsidR="00854EEB" w:rsidRPr="00CB4EFB" w:rsidRDefault="00BF54E3" w:rsidP="008625C9">
      <w:pPr>
        <w:pStyle w:val="4MUC4"/>
        <w:spacing w:before="0" w:line="288" w:lineRule="auto"/>
        <w:outlineLvl w:val="2"/>
        <w:rPr>
          <w:rFonts w:cs="Times New Roman"/>
        </w:rPr>
      </w:pPr>
      <w:bookmarkStart w:id="1052" w:name="_Toc108447140"/>
      <w:r w:rsidRPr="00CB4EFB">
        <w:rPr>
          <w:rFonts w:cs="Times New Roman"/>
        </w:rPr>
        <w:t xml:space="preserve">a. </w:t>
      </w:r>
      <w:r w:rsidR="00854EEB" w:rsidRPr="00CB4EFB">
        <w:rPr>
          <w:rFonts w:cs="Times New Roman"/>
        </w:rPr>
        <w:t>Tác động đến môi trường không khí</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52"/>
    </w:p>
    <w:p w:rsidR="0016780A" w:rsidRPr="00CB4EFB" w:rsidRDefault="0016780A" w:rsidP="008625C9">
      <w:pPr>
        <w:spacing w:line="288" w:lineRule="auto"/>
        <w:ind w:firstLine="567"/>
        <w:jc w:val="both"/>
        <w:rPr>
          <w:rFonts w:cs="Times New Roman"/>
          <w:iCs/>
          <w:sz w:val="28"/>
        </w:rPr>
      </w:pPr>
      <w:bookmarkStart w:id="1053" w:name="_Toc455492825"/>
      <w:bookmarkStart w:id="1054" w:name="_Toc450315161"/>
      <w:bookmarkStart w:id="1055" w:name="_Toc426530551"/>
      <w:bookmarkStart w:id="1056" w:name="_Toc425930534"/>
      <w:bookmarkStart w:id="1057" w:name="_Toc421799366"/>
      <w:bookmarkStart w:id="1058" w:name="_Toc421797870"/>
      <w:bookmarkStart w:id="1059" w:name="_Toc420506942"/>
      <w:bookmarkStart w:id="1060" w:name="_Toc420506818"/>
      <w:bookmarkStart w:id="1061" w:name="_Toc420504930"/>
      <w:bookmarkStart w:id="1062" w:name="_Toc417044024"/>
      <w:bookmarkStart w:id="1063" w:name="_Toc416958468"/>
      <w:bookmarkStart w:id="1064" w:name="_Toc416958374"/>
      <w:bookmarkStart w:id="1065" w:name="_Toc416958168"/>
      <w:bookmarkStart w:id="1066" w:name="_Toc416957925"/>
      <w:bookmarkStart w:id="1067" w:name="_Toc416703409"/>
      <w:bookmarkStart w:id="1068" w:name="_Toc416099239"/>
      <w:bookmarkStart w:id="1069" w:name="_Toc415820249"/>
      <w:bookmarkStart w:id="1070" w:name="_Toc415820119"/>
      <w:bookmarkStart w:id="1071" w:name="_Toc415816751"/>
      <w:bookmarkStart w:id="1072" w:name="_Toc415816442"/>
      <w:bookmarkStart w:id="1073" w:name="_Toc415814743"/>
      <w:bookmarkStart w:id="1074" w:name="_Toc415814411"/>
      <w:bookmarkStart w:id="1075" w:name="_Toc15887419"/>
      <w:bookmarkStart w:id="1076" w:name="_Toc520710969"/>
      <w:bookmarkStart w:id="1077" w:name="_Toc464559623"/>
      <w:bookmarkStart w:id="1078" w:name="_Toc464558618"/>
      <w:bookmarkStart w:id="1079" w:name="_Toc462235089"/>
      <w:bookmarkStart w:id="1080" w:name="_Toc174927770"/>
      <w:bookmarkStart w:id="1081" w:name="_Toc167585225"/>
      <w:bookmarkStart w:id="1082" w:name="_Toc167585113"/>
      <w:bookmarkStart w:id="1083" w:name="_Toc167584987"/>
      <w:bookmarkStart w:id="1084" w:name="_Toc167004842"/>
      <w:bookmarkStart w:id="1085" w:name="_Toc167004750"/>
      <w:bookmarkStart w:id="1086" w:name="_Toc158537002"/>
      <w:bookmarkStart w:id="1087" w:name="_Toc158536910"/>
      <w:bookmarkStart w:id="1088" w:name="_Toc158456578"/>
      <w:bookmarkStart w:id="1089" w:name="_Toc158456486"/>
      <w:bookmarkStart w:id="1090" w:name="_Toc158456372"/>
      <w:bookmarkStart w:id="1091" w:name="_Toc158455599"/>
      <w:bookmarkStart w:id="1092" w:name="_Toc130200051"/>
      <w:bookmarkStart w:id="1093" w:name="_Toc130195239"/>
      <w:bookmarkStart w:id="1094" w:name="_Toc130193902"/>
      <w:bookmarkStart w:id="1095" w:name="_Toc130193565"/>
      <w:bookmarkStart w:id="1096" w:name="_Toc130192816"/>
      <w:bookmarkStart w:id="1097" w:name="_Toc129683007"/>
      <w:r w:rsidRPr="00CB4EFB">
        <w:rPr>
          <w:rFonts w:cs="Times New Roman"/>
          <w:iCs/>
          <w:sz w:val="28"/>
        </w:rPr>
        <w:t xml:space="preserve">Trong giai đoạn </w:t>
      </w:r>
      <w:r w:rsidRPr="00CB4EFB">
        <w:rPr>
          <w:rFonts w:cs="Times New Roman"/>
          <w:spacing w:val="-4"/>
          <w:sz w:val="28"/>
        </w:rPr>
        <w:t>Trang trại</w:t>
      </w:r>
      <w:r w:rsidRPr="00CB4EFB">
        <w:rPr>
          <w:rFonts w:cs="Times New Roman"/>
          <w:iCs/>
          <w:sz w:val="28"/>
        </w:rPr>
        <w:t xml:space="preserve"> đi vào hoạt động, nguồn gây ô nhiễm môi trường không khí chủ yếu phát sinh từ các nguồn sau:</w:t>
      </w:r>
    </w:p>
    <w:p w:rsidR="0016780A" w:rsidRPr="00CB4EFB" w:rsidRDefault="0016780A" w:rsidP="008625C9">
      <w:pPr>
        <w:spacing w:line="288" w:lineRule="auto"/>
        <w:ind w:firstLine="567"/>
        <w:jc w:val="both"/>
        <w:rPr>
          <w:rFonts w:cs="Times New Roman"/>
          <w:iCs/>
          <w:sz w:val="28"/>
        </w:rPr>
      </w:pPr>
      <w:r w:rsidRPr="00CB4EFB">
        <w:rPr>
          <w:rFonts w:cs="Times New Roman"/>
          <w:iCs/>
          <w:sz w:val="28"/>
        </w:rPr>
        <w:t>- Mùi hôi từ các hoạt động chăn nuôi;</w:t>
      </w:r>
    </w:p>
    <w:p w:rsidR="0016780A" w:rsidRPr="00CB4EFB" w:rsidRDefault="0016780A" w:rsidP="008625C9">
      <w:pPr>
        <w:spacing w:line="288" w:lineRule="auto"/>
        <w:ind w:firstLine="567"/>
        <w:jc w:val="both"/>
        <w:rPr>
          <w:rFonts w:cs="Times New Roman"/>
          <w:iCs/>
          <w:sz w:val="28"/>
        </w:rPr>
      </w:pPr>
      <w:r w:rsidRPr="00CB4EFB">
        <w:rPr>
          <w:rFonts w:cs="Times New Roman"/>
          <w:iCs/>
          <w:sz w:val="28"/>
        </w:rPr>
        <w:t>- Bụi, khí thả</w:t>
      </w:r>
      <w:r w:rsidR="00934160" w:rsidRPr="00CB4EFB">
        <w:rPr>
          <w:rFonts w:cs="Times New Roman"/>
          <w:iCs/>
          <w:sz w:val="28"/>
        </w:rPr>
        <w:t>i từ các phương tiện vận chuyển.</w:t>
      </w:r>
    </w:p>
    <w:p w:rsidR="0016780A" w:rsidRPr="00CB4EFB" w:rsidRDefault="0016780A" w:rsidP="008625C9">
      <w:pPr>
        <w:spacing w:line="288" w:lineRule="auto"/>
        <w:ind w:firstLine="567"/>
        <w:jc w:val="both"/>
        <w:rPr>
          <w:rFonts w:cs="Times New Roman"/>
          <w:i/>
          <w:iCs/>
          <w:sz w:val="28"/>
        </w:rPr>
      </w:pPr>
      <w:r w:rsidRPr="00CB4EFB">
        <w:rPr>
          <w:rFonts w:cs="Times New Roman"/>
          <w:i/>
          <w:iCs/>
          <w:sz w:val="28"/>
        </w:rPr>
        <w:t>a.1.</w:t>
      </w:r>
      <w:r w:rsidRPr="00CB4EFB">
        <w:rPr>
          <w:rFonts w:cs="Times New Roman"/>
          <w:i/>
          <w:iCs/>
          <w:sz w:val="28"/>
          <w:lang w:val="vi-VN"/>
        </w:rPr>
        <w:t xml:space="preserve"> </w:t>
      </w:r>
      <w:r w:rsidRPr="00CB4EFB">
        <w:rPr>
          <w:rFonts w:cs="Times New Roman"/>
          <w:i/>
          <w:iCs/>
          <w:sz w:val="28"/>
        </w:rPr>
        <w:t xml:space="preserve">Mùi hôi từ các hoạt động của </w:t>
      </w:r>
      <w:r w:rsidRPr="00CB4EFB">
        <w:rPr>
          <w:rFonts w:cs="Times New Roman"/>
          <w:i/>
          <w:spacing w:val="-4"/>
          <w:sz w:val="28"/>
        </w:rPr>
        <w:t>Trang trại</w:t>
      </w:r>
      <w:r w:rsidRPr="00CB4EFB">
        <w:rPr>
          <w:rFonts w:cs="Times New Roman"/>
          <w:i/>
          <w:iCs/>
          <w:sz w:val="28"/>
        </w:rPr>
        <w:t>:</w:t>
      </w:r>
    </w:p>
    <w:p w:rsidR="0016780A" w:rsidRPr="00CB4EFB" w:rsidRDefault="0016780A" w:rsidP="008625C9">
      <w:pPr>
        <w:spacing w:line="288" w:lineRule="auto"/>
        <w:ind w:firstLine="567"/>
        <w:jc w:val="both"/>
        <w:rPr>
          <w:rFonts w:cs="Times New Roman"/>
          <w:i/>
          <w:iCs/>
          <w:sz w:val="28"/>
        </w:rPr>
      </w:pPr>
      <w:r w:rsidRPr="00CB4EFB">
        <w:rPr>
          <w:rFonts w:cs="Times New Roman"/>
          <w:i/>
          <w:iCs/>
          <w:sz w:val="28"/>
        </w:rPr>
        <w:t xml:space="preserve">- Mùi hôi phát sinh tại khu vực chuồng nuôi </w:t>
      </w:r>
      <w:r w:rsidR="00321973" w:rsidRPr="00CB4EFB">
        <w:rPr>
          <w:rFonts w:cs="Times New Roman"/>
          <w:i/>
          <w:iCs/>
          <w:sz w:val="28"/>
        </w:rPr>
        <w:t>heo</w:t>
      </w:r>
      <w:r w:rsidRPr="00CB4EFB">
        <w:rPr>
          <w:rFonts w:cs="Times New Roman"/>
          <w:i/>
          <w:iCs/>
          <w:sz w:val="28"/>
        </w:rPr>
        <w:t xml:space="preserve">: </w:t>
      </w:r>
    </w:p>
    <w:p w:rsidR="0016780A" w:rsidRPr="00CB4EFB" w:rsidRDefault="0016780A" w:rsidP="008625C9">
      <w:pPr>
        <w:spacing w:line="288" w:lineRule="auto"/>
        <w:ind w:firstLine="567"/>
        <w:jc w:val="both"/>
        <w:rPr>
          <w:rFonts w:cs="Times New Roman"/>
          <w:iCs/>
          <w:sz w:val="28"/>
        </w:rPr>
      </w:pPr>
      <w:r w:rsidRPr="00CB4EFB">
        <w:rPr>
          <w:rFonts w:cs="Times New Roman"/>
          <w:iCs/>
          <w:sz w:val="28"/>
        </w:rPr>
        <w:t xml:space="preserve">Mùi hôi phát sinh tại khu vực chuồng nuôi </w:t>
      </w:r>
      <w:r w:rsidR="00321973" w:rsidRPr="00CB4EFB">
        <w:rPr>
          <w:rFonts w:cs="Times New Roman"/>
          <w:iCs/>
          <w:sz w:val="28"/>
        </w:rPr>
        <w:t>heo</w:t>
      </w:r>
      <w:r w:rsidRPr="00CB4EFB">
        <w:rPr>
          <w:rFonts w:cs="Times New Roman"/>
          <w:iCs/>
          <w:sz w:val="28"/>
        </w:rPr>
        <w:t xml:space="preserve"> là không tránh được bởi chất thải của heo sinh ra hàng ngày, đây là khu vực phát sinh mùi hôi chính trong trang trại. Chất khí gây mùi chủ yếu là H</w:t>
      </w:r>
      <w:r w:rsidRPr="00CB4EFB">
        <w:rPr>
          <w:rFonts w:cs="Times New Roman"/>
          <w:iCs/>
          <w:sz w:val="28"/>
          <w:vertAlign w:val="subscript"/>
        </w:rPr>
        <w:t>2</w:t>
      </w:r>
      <w:r w:rsidRPr="00CB4EFB">
        <w:rPr>
          <w:rFonts w:cs="Times New Roman"/>
          <w:iCs/>
          <w:sz w:val="28"/>
        </w:rPr>
        <w:t>S và NH</w:t>
      </w:r>
      <w:r w:rsidRPr="00CB4EFB">
        <w:rPr>
          <w:rFonts w:cs="Times New Roman"/>
          <w:iCs/>
          <w:sz w:val="28"/>
          <w:vertAlign w:val="subscript"/>
        </w:rPr>
        <w:t>3</w:t>
      </w:r>
      <w:r w:rsidRPr="00CB4EFB">
        <w:rPr>
          <w:rFonts w:cs="Times New Roman"/>
          <w:iCs/>
          <w:sz w:val="28"/>
        </w:rPr>
        <w:t xml:space="preserve">, nồng độ của nó tùy thuộc vào hoạt động vệ sinh tại các khu chuồng nuôi. Người lao động nếu tiếp xúc với khí gây mùi ở nồng độ cao, thời gian dài thường có biểu hiện cấp tính như chóng mặt, nôn mữa. </w:t>
      </w:r>
    </w:p>
    <w:p w:rsidR="0016780A" w:rsidRPr="00CB4EFB" w:rsidRDefault="00A312EA" w:rsidP="008625C9">
      <w:pPr>
        <w:spacing w:line="288" w:lineRule="auto"/>
        <w:ind w:firstLine="567"/>
        <w:jc w:val="both"/>
        <w:rPr>
          <w:rFonts w:cs="Times New Roman"/>
          <w:iCs/>
          <w:sz w:val="28"/>
        </w:rPr>
      </w:pPr>
      <w:r w:rsidRPr="00CB4EFB">
        <w:rPr>
          <w:rFonts w:cs="Times New Roman"/>
          <w:iCs/>
          <w:sz w:val="28"/>
        </w:rPr>
        <w:t>T</w:t>
      </w:r>
      <w:r w:rsidR="0016780A" w:rsidRPr="00CB4EFB">
        <w:rPr>
          <w:rFonts w:cs="Times New Roman"/>
          <w:iCs/>
          <w:sz w:val="28"/>
        </w:rPr>
        <w:t>oàn bộ khu chuồng nuôi</w:t>
      </w:r>
      <w:r w:rsidRPr="00CB4EFB">
        <w:rPr>
          <w:rFonts w:cs="Times New Roman"/>
          <w:iCs/>
          <w:sz w:val="28"/>
        </w:rPr>
        <w:t xml:space="preserve"> của Trang trại</w:t>
      </w:r>
      <w:r w:rsidR="0016780A" w:rsidRPr="00CB4EFB">
        <w:rPr>
          <w:rFonts w:cs="Times New Roman"/>
          <w:iCs/>
          <w:sz w:val="28"/>
        </w:rPr>
        <w:t xml:space="preserve"> nằm trong một nhà kín</w:t>
      </w:r>
      <w:r w:rsidRPr="00CB4EFB">
        <w:rPr>
          <w:rFonts w:cs="Times New Roman"/>
          <w:iCs/>
          <w:sz w:val="28"/>
        </w:rPr>
        <w:t>,</w:t>
      </w:r>
      <w:r w:rsidR="0016780A" w:rsidRPr="00CB4EFB">
        <w:rPr>
          <w:rFonts w:cs="Times New Roman"/>
          <w:iCs/>
          <w:sz w:val="28"/>
        </w:rPr>
        <w:t xml:space="preserve"> được thông gió nhờ quạt hút chạy liên tục phía Tây của khu chuồng nuôi, đây là khu vực đất trống, xung quanh không có dân cư sinh sống, nên mùi hôi không gây tác động đến sức khỏe con người, không gây tác động tiêu cực đáng kể đến môi trường. Mùi hôi cảm nhận rõ ở phạm vi luồng gió mạnh của quạt hút (khoảng dưới 10 m), ở ngoài luồng gió này thì các khí gây mùi nhanh chóng được pha loãng, giảm nồng độ nên chỉ gây mùi nhẹ hoặc không có mùi. </w:t>
      </w:r>
    </w:p>
    <w:p w:rsidR="0016780A" w:rsidRPr="00CB4EFB" w:rsidRDefault="0016780A" w:rsidP="008625C9">
      <w:pPr>
        <w:spacing w:line="288" w:lineRule="auto"/>
        <w:ind w:firstLine="567"/>
        <w:jc w:val="both"/>
        <w:rPr>
          <w:rFonts w:cs="Times New Roman"/>
          <w:i/>
          <w:iCs/>
          <w:sz w:val="28"/>
        </w:rPr>
      </w:pPr>
      <w:r w:rsidRPr="00CB4EFB">
        <w:rPr>
          <w:rFonts w:cs="Times New Roman"/>
          <w:i/>
          <w:iCs/>
          <w:sz w:val="28"/>
        </w:rPr>
        <w:t xml:space="preserve">- Mùi hôi phát sinh tại khu vực xử lý nước thải: </w:t>
      </w:r>
    </w:p>
    <w:p w:rsidR="0016780A" w:rsidRPr="00CB4EFB" w:rsidRDefault="0016780A" w:rsidP="008625C9">
      <w:pPr>
        <w:spacing w:line="288" w:lineRule="auto"/>
        <w:ind w:firstLine="567"/>
        <w:jc w:val="both"/>
        <w:rPr>
          <w:rFonts w:cs="Times New Roman"/>
          <w:iCs/>
          <w:sz w:val="28"/>
        </w:rPr>
      </w:pPr>
      <w:r w:rsidRPr="00CB4EFB">
        <w:rPr>
          <w:rFonts w:cs="Times New Roman"/>
          <w:iCs/>
          <w:sz w:val="28"/>
        </w:rPr>
        <w:t xml:space="preserve">Các loại nước thải như nước tiểu, nước rửa chuồng lẫn phân sẽ được xử lý qua hầm biogas và </w:t>
      </w:r>
      <w:r w:rsidR="001279D6" w:rsidRPr="00CB4EFB">
        <w:rPr>
          <w:rFonts w:cs="Times New Roman"/>
          <w:iCs/>
          <w:sz w:val="28"/>
        </w:rPr>
        <w:t>bể sinh học</w:t>
      </w:r>
      <w:r w:rsidRPr="00CB4EFB">
        <w:rPr>
          <w:rFonts w:cs="Times New Roman"/>
          <w:iCs/>
          <w:sz w:val="28"/>
        </w:rPr>
        <w:t>. Tại hệ thống xử lý này, nhờ các vi sinh vật nên nhiều thành phần hữu cơ, chất khí gây mùi đặc trưng sẽ bị phân hủy, tuy nhiên, sự phân hủy không diễn ra hoàn toàn và cần thời gian, mặt khác, sự phân hủy cũng sẽ tạo ra các khí gây mùi khác nhẹ hơn, ở đây chủ yếu là CH</w:t>
      </w:r>
      <w:r w:rsidRPr="00CB4EFB">
        <w:rPr>
          <w:rFonts w:cs="Times New Roman"/>
          <w:iCs/>
          <w:sz w:val="28"/>
          <w:vertAlign w:val="subscript"/>
        </w:rPr>
        <w:t>4</w:t>
      </w:r>
      <w:r w:rsidRPr="00CB4EFB">
        <w:rPr>
          <w:rFonts w:cs="Times New Roman"/>
          <w:iCs/>
          <w:sz w:val="28"/>
        </w:rPr>
        <w:t>. Do đó, nếu không quản lý, xử lý khí CH</w:t>
      </w:r>
      <w:r w:rsidRPr="00CB4EFB">
        <w:rPr>
          <w:rFonts w:cs="Times New Roman"/>
          <w:iCs/>
          <w:sz w:val="28"/>
          <w:vertAlign w:val="subscript"/>
        </w:rPr>
        <w:t>4</w:t>
      </w:r>
      <w:r w:rsidRPr="00CB4EFB">
        <w:rPr>
          <w:rFonts w:cs="Times New Roman"/>
          <w:iCs/>
          <w:sz w:val="28"/>
        </w:rPr>
        <w:t xml:space="preserve"> được sinh ra từ quá trình này thì chất khí cũng góp phần gây mùi đáng kể. Nếu hệ thống biogas vận hành tốt thì sẽ gây mùi không đáng kể ở các hồ xử lý tiếp theo.</w:t>
      </w:r>
    </w:p>
    <w:p w:rsidR="0016780A" w:rsidRPr="00CB4EFB" w:rsidRDefault="0016780A" w:rsidP="008625C9">
      <w:pPr>
        <w:spacing w:line="288" w:lineRule="auto"/>
        <w:ind w:firstLine="567"/>
        <w:jc w:val="both"/>
        <w:rPr>
          <w:rFonts w:cs="Times New Roman"/>
          <w:i/>
          <w:sz w:val="28"/>
        </w:rPr>
      </w:pPr>
      <w:r w:rsidRPr="00CB4EFB">
        <w:rPr>
          <w:rFonts w:cs="Times New Roman"/>
          <w:i/>
          <w:spacing w:val="-6"/>
          <w:sz w:val="28"/>
        </w:rPr>
        <w:t>- Mùi hôi</w:t>
      </w:r>
      <w:r w:rsidRPr="00CB4EFB">
        <w:rPr>
          <w:rFonts w:cs="Times New Roman"/>
          <w:i/>
          <w:sz w:val="28"/>
        </w:rPr>
        <w:t xml:space="preserve"> tại khu vực ủ và chứa phân thành phẩm: </w:t>
      </w:r>
    </w:p>
    <w:p w:rsidR="0016780A" w:rsidRPr="00CB4EFB" w:rsidRDefault="0016780A" w:rsidP="008625C9">
      <w:pPr>
        <w:spacing w:line="288" w:lineRule="auto"/>
        <w:ind w:firstLine="567"/>
        <w:jc w:val="both"/>
        <w:rPr>
          <w:rFonts w:cs="Times New Roman"/>
          <w:iCs/>
          <w:sz w:val="28"/>
          <w:lang w:val="de-DE"/>
        </w:rPr>
      </w:pPr>
      <w:r w:rsidRPr="00CB4EFB">
        <w:rPr>
          <w:rFonts w:cs="Times New Roman"/>
          <w:iCs/>
          <w:sz w:val="28"/>
          <w:lang w:val="de-DE"/>
        </w:rPr>
        <w:t xml:space="preserve">Mùi hôi ở khu vực ủ phát sinh nhiều nhất ở thời điểm mới chuyển phân vào. Mùi hôi ở khu vực này sẽ giảm theo thời gian ủ do sự phân hủy các chất hữu cơ, cùng với đó là lớp phủ thực vật hay bạt bao quanh các đống phân ủ sẽ giúp giảm thiểu sự phát tán mùi hôi. </w:t>
      </w:r>
    </w:p>
    <w:p w:rsidR="00C66F26" w:rsidRPr="00CB4EFB" w:rsidRDefault="00C66F26" w:rsidP="008625C9">
      <w:pPr>
        <w:spacing w:line="288" w:lineRule="auto"/>
        <w:ind w:firstLine="567"/>
        <w:jc w:val="both"/>
        <w:rPr>
          <w:rFonts w:cs="Times New Roman"/>
          <w:iCs/>
          <w:sz w:val="28"/>
          <w:lang w:val="de-DE"/>
        </w:rPr>
      </w:pPr>
    </w:p>
    <w:p w:rsidR="00C66F26" w:rsidRPr="00CB4EFB" w:rsidRDefault="00C66F26" w:rsidP="008625C9">
      <w:pPr>
        <w:spacing w:line="288" w:lineRule="auto"/>
        <w:ind w:firstLine="567"/>
        <w:jc w:val="both"/>
        <w:rPr>
          <w:rFonts w:cs="Times New Roman"/>
          <w:iCs/>
          <w:sz w:val="28"/>
          <w:lang w:val="de-DE"/>
        </w:rPr>
      </w:pPr>
    </w:p>
    <w:p w:rsidR="0016780A" w:rsidRPr="00CB4EFB" w:rsidRDefault="0016780A" w:rsidP="008625C9">
      <w:pPr>
        <w:spacing w:line="288" w:lineRule="auto"/>
        <w:ind w:firstLine="567"/>
        <w:jc w:val="both"/>
        <w:rPr>
          <w:rFonts w:cs="Times New Roman"/>
          <w:i/>
          <w:sz w:val="28"/>
        </w:rPr>
      </w:pPr>
      <w:r w:rsidRPr="00CB4EFB">
        <w:rPr>
          <w:rFonts w:cs="Times New Roman"/>
          <w:i/>
          <w:sz w:val="28"/>
        </w:rPr>
        <w:lastRenderedPageBreak/>
        <w:t xml:space="preserve">- Mùi hôi phát sinh trong quá trình vận chuyển </w:t>
      </w:r>
      <w:r w:rsidR="00321973" w:rsidRPr="00CB4EFB">
        <w:rPr>
          <w:rFonts w:cs="Times New Roman"/>
          <w:i/>
          <w:sz w:val="28"/>
        </w:rPr>
        <w:t>heo</w:t>
      </w:r>
      <w:r w:rsidRPr="00CB4EFB">
        <w:rPr>
          <w:rFonts w:cs="Times New Roman"/>
          <w:i/>
          <w:sz w:val="28"/>
        </w:rPr>
        <w:t xml:space="preserve">: </w:t>
      </w:r>
    </w:p>
    <w:p w:rsidR="0016780A" w:rsidRPr="00CB4EFB" w:rsidRDefault="0016780A" w:rsidP="008625C9">
      <w:pPr>
        <w:spacing w:line="288" w:lineRule="auto"/>
        <w:ind w:firstLine="567"/>
        <w:jc w:val="both"/>
        <w:rPr>
          <w:rFonts w:cs="Times New Roman"/>
          <w:sz w:val="28"/>
        </w:rPr>
      </w:pPr>
      <w:r w:rsidRPr="00CB4EFB">
        <w:rPr>
          <w:rFonts w:cs="Times New Roman"/>
          <w:sz w:val="28"/>
        </w:rPr>
        <w:t xml:space="preserve">Trang trại </w:t>
      </w:r>
      <w:r w:rsidR="00346061" w:rsidRPr="00CB4EFB">
        <w:rPr>
          <w:rFonts w:cs="Times New Roman"/>
          <w:sz w:val="28"/>
          <w:lang w:val="af-ZA"/>
        </w:rPr>
        <w:t xml:space="preserve">sẽ nhập </w:t>
      </w:r>
      <w:r w:rsidR="00321973" w:rsidRPr="00CB4EFB">
        <w:rPr>
          <w:rFonts w:cs="Times New Roman"/>
          <w:sz w:val="28"/>
          <w:lang w:val="af-ZA"/>
        </w:rPr>
        <w:t>heo</w:t>
      </w:r>
      <w:r w:rsidR="00346061" w:rsidRPr="00CB4EFB">
        <w:rPr>
          <w:rFonts w:cs="Times New Roman"/>
          <w:sz w:val="28"/>
          <w:lang w:val="af-ZA"/>
        </w:rPr>
        <w:t xml:space="preserve"> giống và xuất </w:t>
      </w:r>
      <w:r w:rsidR="00321973" w:rsidRPr="00CB4EFB">
        <w:rPr>
          <w:rFonts w:cs="Times New Roman"/>
          <w:sz w:val="28"/>
          <w:lang w:val="af-ZA"/>
        </w:rPr>
        <w:t>heo</w:t>
      </w:r>
      <w:r w:rsidR="00346061" w:rsidRPr="00CB4EFB">
        <w:rPr>
          <w:rFonts w:cs="Times New Roman"/>
          <w:sz w:val="28"/>
          <w:lang w:val="af-ZA"/>
        </w:rPr>
        <w:t xml:space="preserve"> thịt cho </w:t>
      </w:r>
      <w:r w:rsidR="001D1480">
        <w:rPr>
          <w:rFonts w:cs="Times New Roman"/>
          <w:sz w:val="28"/>
          <w:lang w:val="af-ZA"/>
        </w:rPr>
        <w:t>Chủ dự án</w:t>
      </w:r>
      <w:r w:rsidR="00346061" w:rsidRPr="00CB4EFB">
        <w:rPr>
          <w:rFonts w:cs="Times New Roman"/>
          <w:sz w:val="28"/>
          <w:lang w:val="af-ZA"/>
        </w:rPr>
        <w:t xml:space="preserve"> TNH</w:t>
      </w:r>
      <w:r w:rsidR="00A312EA" w:rsidRPr="00CB4EFB">
        <w:rPr>
          <w:rFonts w:cs="Times New Roman"/>
          <w:sz w:val="28"/>
          <w:lang w:val="af-ZA"/>
        </w:rPr>
        <w:t xml:space="preserve">H Thức ăn chăn nuôi Golden Star, tại Khu công nghiệp Bắc Vinh, thành phố Vinh, tỉnh Nghệ An. </w:t>
      </w:r>
      <w:r w:rsidRPr="00CB4EFB">
        <w:rPr>
          <w:rFonts w:cs="Times New Roman"/>
          <w:iCs/>
          <w:sz w:val="28"/>
          <w:lang w:val="de-DE"/>
        </w:rPr>
        <w:t xml:space="preserve">Dự báo mỗi ngày có 1 đến 2 chuyến xe xuất hoặc nhập heo cho trang trại, số chuyến xe không lớn nhưng nếu </w:t>
      </w:r>
      <w:r w:rsidRPr="00CB4EFB">
        <w:rPr>
          <w:rFonts w:cs="Times New Roman"/>
          <w:sz w:val="28"/>
        </w:rPr>
        <w:t xml:space="preserve">trong quá trình vận chuyển, xe và </w:t>
      </w:r>
      <w:r w:rsidR="00321973" w:rsidRPr="00CB4EFB">
        <w:rPr>
          <w:rFonts w:cs="Times New Roman"/>
          <w:sz w:val="28"/>
        </w:rPr>
        <w:t>heo</w:t>
      </w:r>
      <w:r w:rsidRPr="00CB4EFB">
        <w:rPr>
          <w:rFonts w:cs="Times New Roman"/>
          <w:sz w:val="28"/>
        </w:rPr>
        <w:t xml:space="preserve"> không được làm vệ sinh tốt cùng với chất thải của </w:t>
      </w:r>
      <w:r w:rsidR="00321973" w:rsidRPr="00CB4EFB">
        <w:rPr>
          <w:rFonts w:cs="Times New Roman"/>
          <w:sz w:val="28"/>
        </w:rPr>
        <w:t>heo</w:t>
      </w:r>
      <w:r w:rsidRPr="00CB4EFB">
        <w:rPr>
          <w:rFonts w:cs="Times New Roman"/>
          <w:sz w:val="28"/>
        </w:rPr>
        <w:t xml:space="preserve"> phát sinh trong quá trình vận chuyển sẽ gây bốc mùi, ảnh hưởng đến môi trường, người tham gia giao thông và người dân sống hai bên tuyến đường.</w:t>
      </w:r>
    </w:p>
    <w:p w:rsidR="0016780A" w:rsidRPr="00CB4EFB" w:rsidRDefault="0016780A" w:rsidP="008625C9">
      <w:pPr>
        <w:spacing w:line="288" w:lineRule="auto"/>
        <w:ind w:firstLine="567"/>
        <w:jc w:val="both"/>
        <w:rPr>
          <w:rFonts w:cs="Times New Roman"/>
          <w:sz w:val="28"/>
        </w:rPr>
      </w:pPr>
      <w:r w:rsidRPr="00CB4EFB">
        <w:rPr>
          <w:rFonts w:cs="Times New Roman"/>
          <w:sz w:val="28"/>
        </w:rPr>
        <w:t xml:space="preserve">Xe vận chuyển </w:t>
      </w:r>
      <w:r w:rsidR="00346061" w:rsidRPr="00CB4EFB">
        <w:rPr>
          <w:rFonts w:cs="Times New Roman"/>
          <w:sz w:val="28"/>
        </w:rPr>
        <w:t>sẽ đi tuyến đường từ Quảng Bình đến Vinh</w:t>
      </w:r>
      <w:r w:rsidRPr="00CB4EFB">
        <w:rPr>
          <w:rFonts w:cs="Times New Roman"/>
          <w:sz w:val="28"/>
        </w:rPr>
        <w:t>, quãng đư</w:t>
      </w:r>
      <w:r w:rsidR="00346061" w:rsidRPr="00CB4EFB">
        <w:rPr>
          <w:rFonts w:cs="Times New Roman"/>
          <w:sz w:val="28"/>
        </w:rPr>
        <w:t>ờng dài khoảng 200km,</w:t>
      </w:r>
      <w:r w:rsidRPr="00CB4EFB">
        <w:rPr>
          <w:rFonts w:cs="Times New Roman"/>
          <w:sz w:val="28"/>
        </w:rPr>
        <w:t xml:space="preserve"> nếu xe vận chuyển không thực hiện tốt các biện pháp giữ vệ sinh cho </w:t>
      </w:r>
      <w:r w:rsidR="00321973" w:rsidRPr="00CB4EFB">
        <w:rPr>
          <w:rFonts w:cs="Times New Roman"/>
          <w:sz w:val="28"/>
        </w:rPr>
        <w:t>heo</w:t>
      </w:r>
      <w:r w:rsidRPr="00CB4EFB">
        <w:rPr>
          <w:rFonts w:cs="Times New Roman"/>
          <w:sz w:val="28"/>
        </w:rPr>
        <w:t>, xử lý phân phát sinh khi vận chuyển heo, dự phòng các sự cố xảy ra trong quá trình vận chuyển…, thì sẽ gây ô nhiễm môi trường, ảnh hưởng mùi hôi đến con người trên các tuyến đường mà xe đi qua.</w:t>
      </w:r>
    </w:p>
    <w:p w:rsidR="0016780A" w:rsidRPr="00CB4EFB" w:rsidRDefault="0016780A" w:rsidP="008625C9">
      <w:pPr>
        <w:pStyle w:val="Default"/>
        <w:spacing w:line="288" w:lineRule="auto"/>
        <w:ind w:firstLine="567"/>
        <w:jc w:val="both"/>
        <w:rPr>
          <w:rFonts w:ascii="Times New Roman" w:hAnsi="Times New Roman"/>
          <w:i/>
          <w:sz w:val="28"/>
          <w:szCs w:val="28"/>
        </w:rPr>
      </w:pPr>
      <w:r w:rsidRPr="00CB4EFB">
        <w:rPr>
          <w:rFonts w:ascii="Times New Roman" w:hAnsi="Times New Roman"/>
          <w:i/>
          <w:sz w:val="28"/>
          <w:szCs w:val="28"/>
        </w:rPr>
        <w:t xml:space="preserve">- Mùi hôi phát sinh từ chất thải sinh hoạt, vệ sinh: </w:t>
      </w:r>
    </w:p>
    <w:p w:rsidR="0016780A" w:rsidRPr="00CB4EFB" w:rsidRDefault="0016780A" w:rsidP="008625C9">
      <w:pPr>
        <w:pStyle w:val="Default"/>
        <w:spacing w:line="288" w:lineRule="auto"/>
        <w:ind w:firstLine="567"/>
        <w:jc w:val="both"/>
        <w:rPr>
          <w:rFonts w:ascii="Times New Roman" w:hAnsi="Times New Roman"/>
          <w:sz w:val="28"/>
          <w:szCs w:val="28"/>
        </w:rPr>
      </w:pPr>
      <w:r w:rsidRPr="00CB4EFB">
        <w:rPr>
          <w:rFonts w:ascii="Times New Roman" w:hAnsi="Times New Roman"/>
          <w:sz w:val="28"/>
          <w:szCs w:val="28"/>
        </w:rPr>
        <w:t xml:space="preserve">Các chất thải sinh hoạt, vệ sinh hàng ngày của cán bộ công nhân cũng gây mùi tại các khu vực phát sinh nếu không được thu gom, xử lý hợp lý. Tuy nhiên, mức độ và phạm vi tác động là rất nhỏ nếu so với các nguồn gây mùi khác phát sinh ở trên. </w:t>
      </w:r>
    </w:p>
    <w:p w:rsidR="0016780A" w:rsidRPr="00CB4EFB" w:rsidRDefault="0016780A" w:rsidP="008625C9">
      <w:pPr>
        <w:spacing w:line="288" w:lineRule="auto"/>
        <w:ind w:firstLine="567"/>
        <w:jc w:val="both"/>
        <w:rPr>
          <w:rFonts w:cs="Times New Roman"/>
          <w:i/>
          <w:sz w:val="28"/>
        </w:rPr>
      </w:pPr>
      <w:r w:rsidRPr="00CB4EFB">
        <w:rPr>
          <w:rFonts w:cs="Times New Roman"/>
          <w:i/>
          <w:sz w:val="28"/>
        </w:rPr>
        <w:t>a.2.</w:t>
      </w:r>
      <w:r w:rsidRPr="00CB4EFB">
        <w:rPr>
          <w:rFonts w:cs="Times New Roman"/>
          <w:i/>
          <w:sz w:val="28"/>
          <w:lang w:val="vi-VN"/>
        </w:rPr>
        <w:t xml:space="preserve"> </w:t>
      </w:r>
      <w:r w:rsidRPr="00CB4EFB">
        <w:rPr>
          <w:rFonts w:cs="Times New Roman"/>
          <w:i/>
          <w:sz w:val="28"/>
        </w:rPr>
        <w:t>Bụi, k</w:t>
      </w:r>
      <w:r w:rsidRPr="00CB4EFB">
        <w:rPr>
          <w:rFonts w:cs="Times New Roman"/>
          <w:i/>
          <w:sz w:val="28"/>
          <w:lang w:val="vi-VN"/>
        </w:rPr>
        <w:t xml:space="preserve">hí thải từ các phương tiện </w:t>
      </w:r>
      <w:r w:rsidRPr="00CB4EFB">
        <w:rPr>
          <w:rFonts w:cs="Times New Roman"/>
          <w:i/>
          <w:sz w:val="28"/>
        </w:rPr>
        <w:t>vận chuyển</w:t>
      </w:r>
    </w:p>
    <w:p w:rsidR="0016780A" w:rsidRPr="00CB4EFB" w:rsidRDefault="0016780A" w:rsidP="008625C9">
      <w:pPr>
        <w:spacing w:line="288" w:lineRule="auto"/>
        <w:ind w:firstLine="567"/>
        <w:jc w:val="both"/>
        <w:rPr>
          <w:rFonts w:cs="Times New Roman"/>
          <w:iCs/>
          <w:sz w:val="28"/>
          <w:lang w:val="vi-VN"/>
        </w:rPr>
      </w:pPr>
      <w:r w:rsidRPr="00CB4EFB">
        <w:rPr>
          <w:rFonts w:cs="Times New Roman"/>
          <w:iCs/>
          <w:sz w:val="28"/>
          <w:lang w:val="vi-VN"/>
        </w:rPr>
        <w:t xml:space="preserve">Khi </w:t>
      </w:r>
      <w:r w:rsidRPr="00CB4EFB">
        <w:rPr>
          <w:rFonts w:cs="Times New Roman"/>
          <w:spacing w:val="-4"/>
          <w:sz w:val="28"/>
        </w:rPr>
        <w:t xml:space="preserve">Trang trại </w:t>
      </w:r>
      <w:r w:rsidRPr="00CB4EFB">
        <w:rPr>
          <w:rFonts w:cs="Times New Roman"/>
          <w:iCs/>
          <w:sz w:val="28"/>
          <w:lang w:val="vi-VN"/>
        </w:rPr>
        <w:t xml:space="preserve">đi vào hoạt động, </w:t>
      </w:r>
      <w:r w:rsidRPr="00CB4EFB">
        <w:rPr>
          <w:rFonts w:cs="Times New Roman"/>
          <w:sz w:val="28"/>
        </w:rPr>
        <w:t xml:space="preserve">dự tính mỗi ngày có 1 đến 2 chuyến xe vận chuyển chở </w:t>
      </w:r>
      <w:r w:rsidRPr="00CB4EFB">
        <w:rPr>
          <w:rFonts w:cs="Times New Roman"/>
          <w:sz w:val="28"/>
          <w:lang w:val="vi-VN"/>
        </w:rPr>
        <w:t>nguyên vật liệu, thức ăn</w:t>
      </w:r>
      <w:r w:rsidRPr="00CB4EFB">
        <w:rPr>
          <w:rFonts w:cs="Times New Roman"/>
          <w:sz w:val="28"/>
        </w:rPr>
        <w:t>,</w:t>
      </w:r>
      <w:r w:rsidRPr="00CB4EFB">
        <w:rPr>
          <w:rFonts w:cs="Times New Roman"/>
          <w:sz w:val="28"/>
          <w:lang w:val="vi-VN"/>
        </w:rPr>
        <w:t xml:space="preserve"> sản phẩm</w:t>
      </w:r>
      <w:r w:rsidRPr="00CB4EFB">
        <w:rPr>
          <w:rFonts w:cs="Times New Roman"/>
          <w:sz w:val="28"/>
        </w:rPr>
        <w:t xml:space="preserve">… ra vào Trang trại, khí thải động cơ có các thành phần như </w:t>
      </w:r>
      <w:r w:rsidRPr="00CB4EFB">
        <w:rPr>
          <w:rFonts w:cs="Times New Roman"/>
          <w:iCs/>
          <w:sz w:val="28"/>
          <w:lang w:val="vi-VN"/>
        </w:rPr>
        <w:t>CO, CO</w:t>
      </w:r>
      <w:r w:rsidRPr="00CB4EFB">
        <w:rPr>
          <w:rFonts w:cs="Times New Roman"/>
          <w:iCs/>
          <w:sz w:val="28"/>
          <w:vertAlign w:val="subscript"/>
          <w:lang w:val="vi-VN"/>
        </w:rPr>
        <w:t>2</w:t>
      </w:r>
      <w:r w:rsidRPr="00CB4EFB">
        <w:rPr>
          <w:rFonts w:cs="Times New Roman"/>
          <w:iCs/>
          <w:sz w:val="28"/>
          <w:lang w:val="vi-VN"/>
        </w:rPr>
        <w:t>, NO</w:t>
      </w:r>
      <w:r w:rsidRPr="00CB4EFB">
        <w:rPr>
          <w:rFonts w:cs="Times New Roman"/>
          <w:iCs/>
          <w:sz w:val="28"/>
          <w:vertAlign w:val="subscript"/>
          <w:lang w:val="vi-VN"/>
        </w:rPr>
        <w:t>x</w:t>
      </w:r>
      <w:r w:rsidRPr="00CB4EFB">
        <w:rPr>
          <w:rFonts w:cs="Times New Roman"/>
          <w:iCs/>
          <w:sz w:val="28"/>
          <w:lang w:val="vi-VN"/>
        </w:rPr>
        <w:t>, SO</w:t>
      </w:r>
      <w:r w:rsidRPr="00CB4EFB">
        <w:rPr>
          <w:rFonts w:cs="Times New Roman"/>
          <w:iCs/>
          <w:sz w:val="28"/>
          <w:vertAlign w:val="subscript"/>
          <w:lang w:val="vi-VN"/>
        </w:rPr>
        <w:t>2</w:t>
      </w:r>
      <w:r w:rsidRPr="00CB4EFB">
        <w:rPr>
          <w:rFonts w:cs="Times New Roman"/>
          <w:iCs/>
          <w:sz w:val="28"/>
          <w:lang w:val="vi-VN"/>
        </w:rPr>
        <w:t xml:space="preserve">…sẽ ảnh hưởng nhất định đến môi trường khu vực. </w:t>
      </w:r>
    </w:p>
    <w:p w:rsidR="0016780A" w:rsidRPr="00CB4EFB" w:rsidRDefault="0016780A" w:rsidP="008625C9">
      <w:pPr>
        <w:spacing w:line="288" w:lineRule="auto"/>
        <w:ind w:firstLine="567"/>
        <w:jc w:val="both"/>
        <w:rPr>
          <w:rFonts w:cs="Times New Roman"/>
          <w:sz w:val="28"/>
        </w:rPr>
      </w:pPr>
      <w:r w:rsidRPr="00CB4EFB">
        <w:rPr>
          <w:rFonts w:cs="Times New Roman"/>
          <w:sz w:val="28"/>
        </w:rPr>
        <w:t>Lưu lượng xe của Dự án rất nhỏ, ảnh hưởng không đáng kể đến chất lượng không khí và giao thông trên các tuyến đường, dự báo nồng độ bụi gây ra do hoạt động vận chuyển bằng xe mô tô, xe tải trên tuyến đường nhỏ hơn nhiều lần quy định trong QCVN 05:2013/BTNMT.</w:t>
      </w:r>
    </w:p>
    <w:p w:rsidR="00854EEB" w:rsidRPr="00CB4EFB" w:rsidRDefault="0016780A" w:rsidP="008625C9">
      <w:pPr>
        <w:pStyle w:val="4MUC4"/>
        <w:spacing w:before="0" w:line="288" w:lineRule="auto"/>
        <w:outlineLvl w:val="2"/>
        <w:rPr>
          <w:rFonts w:cs="Times New Roman"/>
        </w:rPr>
      </w:pPr>
      <w:bookmarkStart w:id="1098" w:name="_Toc88335917"/>
      <w:bookmarkStart w:id="1099" w:name="_Toc108447141"/>
      <w:r w:rsidRPr="00CB4EFB">
        <w:rPr>
          <w:rFonts w:cs="Times New Roman"/>
        </w:rPr>
        <w:t>b</w:t>
      </w:r>
      <w:r w:rsidR="00854EEB" w:rsidRPr="00CB4EFB">
        <w:rPr>
          <w:rFonts w:cs="Times New Roman"/>
        </w:rPr>
        <w:t>. Tác động đến môi trường nước</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98"/>
      <w:bookmarkEnd w:id="1099"/>
    </w:p>
    <w:p w:rsidR="00951496" w:rsidRPr="00CB4EFB" w:rsidRDefault="00951496" w:rsidP="008625C9">
      <w:pPr>
        <w:pStyle w:val="5MUC5"/>
        <w:spacing w:before="0" w:line="288" w:lineRule="auto"/>
        <w:rPr>
          <w:rFonts w:cs="Times New Roman"/>
        </w:rPr>
      </w:pPr>
      <w:bookmarkStart w:id="1100" w:name="_Toc455492826"/>
      <w:bookmarkStart w:id="1101" w:name="_Toc450315162"/>
      <w:bookmarkStart w:id="1102" w:name="_Toc426530552"/>
      <w:bookmarkStart w:id="1103" w:name="_Toc425930535"/>
      <w:bookmarkStart w:id="1104" w:name="_Toc421799367"/>
      <w:bookmarkStart w:id="1105" w:name="_Toc421797871"/>
      <w:bookmarkStart w:id="1106" w:name="_Toc420506943"/>
      <w:bookmarkStart w:id="1107" w:name="_Toc420506819"/>
      <w:bookmarkStart w:id="1108" w:name="_Toc420504931"/>
      <w:bookmarkStart w:id="1109" w:name="_Toc417044025"/>
      <w:bookmarkStart w:id="1110" w:name="_Toc416958469"/>
      <w:bookmarkStart w:id="1111" w:name="_Toc416958375"/>
      <w:bookmarkStart w:id="1112" w:name="_Toc416958169"/>
      <w:bookmarkStart w:id="1113" w:name="_Toc416957926"/>
      <w:bookmarkStart w:id="1114" w:name="_Toc416703410"/>
      <w:bookmarkStart w:id="1115" w:name="_Toc416099240"/>
      <w:bookmarkStart w:id="1116" w:name="_Toc415820250"/>
      <w:bookmarkStart w:id="1117" w:name="_Toc415820120"/>
      <w:bookmarkStart w:id="1118" w:name="_Toc415816752"/>
      <w:bookmarkStart w:id="1119" w:name="_Toc415816443"/>
      <w:bookmarkStart w:id="1120" w:name="_Toc415814744"/>
      <w:bookmarkStart w:id="1121" w:name="_Toc415814412"/>
      <w:bookmarkStart w:id="1122" w:name="_Toc340215623"/>
      <w:bookmarkStart w:id="1123" w:name="_Toc123843179"/>
      <w:bookmarkStart w:id="1124" w:name="_Toc174927771"/>
      <w:bookmarkStart w:id="1125" w:name="_Toc167585226"/>
      <w:bookmarkStart w:id="1126" w:name="_Toc167585114"/>
      <w:bookmarkStart w:id="1127" w:name="_Toc167584988"/>
      <w:bookmarkStart w:id="1128" w:name="_Toc167004843"/>
      <w:bookmarkStart w:id="1129" w:name="_Toc167004751"/>
      <w:bookmarkStart w:id="1130" w:name="_Toc158537003"/>
      <w:bookmarkStart w:id="1131" w:name="_Toc158536911"/>
      <w:bookmarkStart w:id="1132" w:name="_Toc158456579"/>
      <w:bookmarkStart w:id="1133" w:name="_Toc158456487"/>
      <w:bookmarkStart w:id="1134" w:name="_Toc158456373"/>
      <w:bookmarkStart w:id="1135" w:name="_Toc158455600"/>
      <w:bookmarkStart w:id="1136" w:name="_Toc130200052"/>
      <w:bookmarkStart w:id="1137" w:name="_Toc130195240"/>
      <w:bookmarkStart w:id="1138" w:name="_Toc130193903"/>
      <w:bookmarkStart w:id="1139" w:name="_Toc130193566"/>
      <w:bookmarkStart w:id="1140" w:name="_Toc130192817"/>
      <w:bookmarkStart w:id="1141" w:name="_Toc129683008"/>
      <w:bookmarkStart w:id="1142" w:name="_Toc15887421"/>
      <w:bookmarkStart w:id="1143" w:name="_Toc520710971"/>
      <w:bookmarkStart w:id="1144" w:name="_Toc464559626"/>
      <w:r w:rsidRPr="00CB4EFB">
        <w:rPr>
          <w:rFonts w:cs="Times New Roman"/>
        </w:rPr>
        <w:t>(a) Nước thải sinh hoạt:</w:t>
      </w:r>
    </w:p>
    <w:p w:rsidR="00951496" w:rsidRPr="00CB4EFB" w:rsidRDefault="00951496" w:rsidP="008625C9">
      <w:pPr>
        <w:pStyle w:val="11NOIDUNG"/>
        <w:spacing w:before="0" w:line="288" w:lineRule="auto"/>
        <w:rPr>
          <w:rFonts w:cs="Times New Roman"/>
        </w:rPr>
      </w:pPr>
      <w:r w:rsidRPr="00CB4EFB">
        <w:rPr>
          <w:rFonts w:cs="Times New Roman"/>
        </w:rPr>
        <w:t xml:space="preserve">Dự kiến trong quá trình sản xuất, Trang trại sẽ chủ yếu sử dụng lao động là người địa phương trên địa bàn xã </w:t>
      </w:r>
      <w:r w:rsidR="00126375">
        <w:rPr>
          <w:rFonts w:cs="Times New Roman"/>
        </w:rPr>
        <w:t>Lý Trạch</w:t>
      </w:r>
      <w:r w:rsidRPr="00CB4EFB">
        <w:rPr>
          <w:rFonts w:cs="Times New Roman"/>
        </w:rPr>
        <w:t xml:space="preserve">. Số lượng lao động thường xuyên tại Trang trại là </w:t>
      </w:r>
      <w:r w:rsidR="00881482" w:rsidRPr="00CB4EFB">
        <w:rPr>
          <w:rFonts w:cs="Times New Roman"/>
        </w:rPr>
        <w:t>10</w:t>
      </w:r>
      <w:r w:rsidRPr="00CB4EFB">
        <w:rPr>
          <w:rFonts w:cs="Times New Roman"/>
        </w:rPr>
        <w:t xml:space="preserve"> người. </w:t>
      </w:r>
    </w:p>
    <w:p w:rsidR="00951496" w:rsidRPr="00CB4EFB" w:rsidRDefault="00951496" w:rsidP="008625C9">
      <w:pPr>
        <w:pStyle w:val="11NOIDUNG"/>
        <w:spacing w:before="0" w:line="288" w:lineRule="auto"/>
        <w:rPr>
          <w:rFonts w:cs="Times New Roman"/>
        </w:rPr>
      </w:pPr>
      <w:r w:rsidRPr="00CB4EFB">
        <w:rPr>
          <w:rFonts w:cs="Times New Roman"/>
        </w:rPr>
        <w:t xml:space="preserve">Ước tính mỗi lao động sử dụng khoảng 100 lít nước/ngày.đêm (theo TCXD 33:2006 – Cấp nước – Mạng lưới đường ống và công trình - Tiêu chuẩn thiết kế, thì tiêu chuẩn cấp nước theo đầu người là 80 – 150 lít/ngày, ở đây theo điều kiện của Trang trại lấy con số 100 lít/ngày) thì </w:t>
      </w:r>
      <w:r w:rsidR="001D756F" w:rsidRPr="00CB4EFB">
        <w:rPr>
          <w:rFonts w:cs="Times New Roman"/>
        </w:rPr>
        <w:t xml:space="preserve">tổng lượng nước thải phát sinh </w:t>
      </w:r>
      <w:r w:rsidRPr="00CB4EFB">
        <w:rPr>
          <w:rFonts w:cs="Times New Roman"/>
        </w:rPr>
        <w:t>là:</w:t>
      </w:r>
    </w:p>
    <w:p w:rsidR="00951496" w:rsidRPr="00CB4EFB" w:rsidRDefault="00881482" w:rsidP="008625C9">
      <w:pPr>
        <w:pStyle w:val="11NOIDUNG"/>
        <w:spacing w:before="0" w:line="288" w:lineRule="auto"/>
        <w:rPr>
          <w:rFonts w:cs="Times New Roman"/>
        </w:rPr>
      </w:pPr>
      <w:r w:rsidRPr="00CB4EFB">
        <w:rPr>
          <w:rFonts w:cs="Times New Roman"/>
        </w:rPr>
        <w:t>10</w:t>
      </w:r>
      <w:r w:rsidR="00951496" w:rsidRPr="00CB4EFB">
        <w:rPr>
          <w:rFonts w:cs="Times New Roman"/>
        </w:rPr>
        <w:t xml:space="preserve"> người x 100 lít/người</w:t>
      </w:r>
      <w:r w:rsidR="001D756F" w:rsidRPr="00CB4EFB">
        <w:rPr>
          <w:rFonts w:cs="Times New Roman"/>
        </w:rPr>
        <w:t xml:space="preserve"> x 8</w:t>
      </w:r>
      <w:r w:rsidR="005C7658" w:rsidRPr="00CB4EFB">
        <w:rPr>
          <w:rFonts w:cs="Times New Roman"/>
        </w:rPr>
        <w:t>0%</w:t>
      </w:r>
      <w:r w:rsidR="00951496" w:rsidRPr="00CB4EFB">
        <w:rPr>
          <w:rFonts w:cs="Times New Roman"/>
        </w:rPr>
        <w:t xml:space="preserve"> = </w:t>
      </w:r>
      <w:r w:rsidR="001D756F" w:rsidRPr="00CB4EFB">
        <w:rPr>
          <w:rFonts w:cs="Times New Roman"/>
        </w:rPr>
        <w:t>8</w:t>
      </w:r>
      <w:r w:rsidR="005C7658" w:rsidRPr="00CB4EFB">
        <w:rPr>
          <w:rFonts w:cs="Times New Roman"/>
        </w:rPr>
        <w:t xml:space="preserve">00 lít/ngày = </w:t>
      </w:r>
      <w:r w:rsidR="001D756F" w:rsidRPr="00CB4EFB">
        <w:rPr>
          <w:rFonts w:cs="Times New Roman"/>
        </w:rPr>
        <w:t>0,8</w:t>
      </w:r>
      <w:r w:rsidR="00951496" w:rsidRPr="00CB4EFB">
        <w:rPr>
          <w:rFonts w:cs="Times New Roman"/>
        </w:rPr>
        <w:t xml:space="preserve"> m</w:t>
      </w:r>
      <w:r w:rsidR="00951496" w:rsidRPr="00CB4EFB">
        <w:rPr>
          <w:rFonts w:cs="Times New Roman"/>
          <w:vertAlign w:val="superscript"/>
        </w:rPr>
        <w:t>3</w:t>
      </w:r>
      <w:r w:rsidR="00951496" w:rsidRPr="00CB4EFB">
        <w:rPr>
          <w:rFonts w:cs="Times New Roman"/>
        </w:rPr>
        <w:t>/ngày</w:t>
      </w:r>
    </w:p>
    <w:p w:rsidR="00951496" w:rsidRPr="00CB4EFB" w:rsidRDefault="00951496" w:rsidP="008625C9">
      <w:pPr>
        <w:pStyle w:val="11NOIDUNG"/>
        <w:spacing w:before="0" w:line="288" w:lineRule="auto"/>
        <w:rPr>
          <w:rFonts w:cs="Times New Roman"/>
        </w:rPr>
      </w:pPr>
      <w:r w:rsidRPr="00CB4EFB">
        <w:rPr>
          <w:rFonts w:cs="Times New Roman"/>
        </w:rPr>
        <w:lastRenderedPageBreak/>
        <w:t>Trong đó:</w:t>
      </w:r>
    </w:p>
    <w:p w:rsidR="00951496" w:rsidRPr="00CB4EFB" w:rsidRDefault="00951496" w:rsidP="008625C9">
      <w:pPr>
        <w:pStyle w:val="11NOIDUNG"/>
        <w:spacing w:before="0" w:line="288" w:lineRule="auto"/>
        <w:rPr>
          <w:rFonts w:cs="Times New Roman"/>
        </w:rPr>
      </w:pPr>
      <w:r w:rsidRPr="00CB4EFB">
        <w:rPr>
          <w:rFonts w:cs="Times New Roman"/>
        </w:rPr>
        <w:t>+ Nước thải xám chiếm</w:t>
      </w:r>
      <w:r w:rsidR="001D756F" w:rsidRPr="00CB4EFB">
        <w:rPr>
          <w:rFonts w:cs="Times New Roman"/>
        </w:rPr>
        <w:t xml:space="preserve"> 80% tổng lượng nước thải là: 0,64</w:t>
      </w:r>
      <w:r w:rsidRPr="00CB4EFB">
        <w:rPr>
          <w:rFonts w:cs="Times New Roman"/>
        </w:rPr>
        <w:t xml:space="preserve"> m</w:t>
      </w:r>
      <w:r w:rsidRPr="00CB4EFB">
        <w:rPr>
          <w:rFonts w:cs="Times New Roman"/>
          <w:vertAlign w:val="superscript"/>
        </w:rPr>
        <w:t>3</w:t>
      </w:r>
      <w:r w:rsidRPr="00CB4EFB">
        <w:rPr>
          <w:rFonts w:cs="Times New Roman"/>
        </w:rPr>
        <w:t>/ngày.</w:t>
      </w:r>
    </w:p>
    <w:p w:rsidR="00951496" w:rsidRPr="00CB4EFB" w:rsidRDefault="00951496" w:rsidP="008625C9">
      <w:pPr>
        <w:pStyle w:val="11NOIDUNG"/>
        <w:spacing w:before="0" w:line="288" w:lineRule="auto"/>
        <w:rPr>
          <w:rFonts w:cs="Times New Roman"/>
        </w:rPr>
      </w:pPr>
      <w:r w:rsidRPr="00CB4EFB">
        <w:rPr>
          <w:rFonts w:cs="Times New Roman"/>
        </w:rPr>
        <w:t>+ Nước thải đen chiếm 20% tổng lượng nước thải là: 0,</w:t>
      </w:r>
      <w:r w:rsidR="001D756F" w:rsidRPr="00CB4EFB">
        <w:rPr>
          <w:rFonts w:cs="Times New Roman"/>
        </w:rPr>
        <w:t>16</w:t>
      </w:r>
      <w:r w:rsidRPr="00CB4EFB">
        <w:rPr>
          <w:rFonts w:cs="Times New Roman"/>
        </w:rPr>
        <w:t>m</w:t>
      </w:r>
      <w:r w:rsidRPr="00CB4EFB">
        <w:rPr>
          <w:rFonts w:cs="Times New Roman"/>
          <w:vertAlign w:val="superscript"/>
        </w:rPr>
        <w:t>3</w:t>
      </w:r>
      <w:r w:rsidRPr="00CB4EFB">
        <w:rPr>
          <w:rFonts w:cs="Times New Roman"/>
        </w:rPr>
        <w:t>/ngày.</w:t>
      </w:r>
    </w:p>
    <w:p w:rsidR="00951496" w:rsidRPr="00CB4EFB" w:rsidRDefault="00951496" w:rsidP="008625C9">
      <w:pPr>
        <w:pStyle w:val="11NOIDUNG"/>
        <w:spacing w:before="0" w:line="288" w:lineRule="auto"/>
        <w:rPr>
          <w:rFonts w:cs="Times New Roman"/>
        </w:rPr>
      </w:pPr>
      <w:r w:rsidRPr="00CB4EFB">
        <w:rPr>
          <w:rFonts w:cs="Times New Roman"/>
        </w:rPr>
        <w:t xml:space="preserve">Đặc điểm của nước thải sinh hoạt là chứa nồng độ cao các chất tẩy rửa, Coliform, BOD5, chất rắn lơ lửng, Nitơ (N), Phốtpho (P),...Trong đó, khoảng 58% là chất hữu cơ và 42% chất vô cơ.  </w:t>
      </w:r>
    </w:p>
    <w:p w:rsidR="00951496" w:rsidRPr="00CB4EFB" w:rsidRDefault="001D756F" w:rsidP="008625C9">
      <w:pPr>
        <w:pStyle w:val="11NOIDUNG"/>
        <w:spacing w:before="0" w:line="288" w:lineRule="auto"/>
        <w:rPr>
          <w:rFonts w:cs="Times New Roman"/>
        </w:rPr>
      </w:pPr>
      <w:r w:rsidRPr="00CB4EFB">
        <w:rPr>
          <w:rFonts w:cs="Times New Roman"/>
        </w:rPr>
        <w:t>N</w:t>
      </w:r>
      <w:r w:rsidR="00951496" w:rsidRPr="00CB4EFB">
        <w:rPr>
          <w:rFonts w:cs="Times New Roman"/>
        </w:rPr>
        <w:t>ồng độ chất ô nhiễm trong nước thải sinh hoạt chưa qua xử lý vượt quy chuẩn cho phép nhiều lần</w:t>
      </w:r>
      <w:r w:rsidRPr="00CB4EFB">
        <w:rPr>
          <w:rFonts w:cs="Times New Roman"/>
        </w:rPr>
        <w:t xml:space="preserve"> so với QCVN 14:2008/BTNMT</w:t>
      </w:r>
      <w:r w:rsidR="00951496" w:rsidRPr="00CB4EFB">
        <w:rPr>
          <w:rFonts w:cs="Times New Roman"/>
        </w:rPr>
        <w:t xml:space="preserve">. Nguồn thải nếu không được thu gom và xử lý thì khi thải ra môi trường có thể làm tăng hàm lượng các chất N, P, chất rắn lơ lửng,… gây ô nhiễm đất cũng như nguồn nước dưới đất của khu vực và phát tán vi khuẩn gây bệnh, ảnh hưởng đến sức khỏe của lao động và môi trường của Trang trại. </w:t>
      </w:r>
    </w:p>
    <w:p w:rsidR="00951496" w:rsidRPr="00CB4EFB" w:rsidRDefault="00951496" w:rsidP="008625C9">
      <w:pPr>
        <w:pStyle w:val="5MUC5"/>
        <w:spacing w:before="0" w:line="288" w:lineRule="auto"/>
        <w:rPr>
          <w:rFonts w:cs="Times New Roman"/>
        </w:rPr>
      </w:pPr>
      <w:r w:rsidRPr="00CB4EFB">
        <w:rPr>
          <w:rFonts w:cs="Times New Roman"/>
        </w:rPr>
        <w:t>(</w:t>
      </w:r>
      <w:r w:rsidR="00EA177D" w:rsidRPr="00CB4EFB">
        <w:rPr>
          <w:rFonts w:cs="Times New Roman"/>
        </w:rPr>
        <w:t>b</w:t>
      </w:r>
      <w:r w:rsidRPr="00CB4EFB">
        <w:rPr>
          <w:rFonts w:cs="Times New Roman"/>
        </w:rPr>
        <w:t>) Nước thải chăn nuôi:</w:t>
      </w:r>
    </w:p>
    <w:p w:rsidR="00A36F6D" w:rsidRPr="00CB4EFB" w:rsidRDefault="00A36F6D" w:rsidP="00A36F6D">
      <w:pPr>
        <w:tabs>
          <w:tab w:val="left" w:pos="567"/>
        </w:tabs>
        <w:spacing w:line="288" w:lineRule="auto"/>
        <w:ind w:firstLine="567"/>
        <w:jc w:val="both"/>
        <w:rPr>
          <w:rFonts w:cs="Times New Roman"/>
          <w:bCs/>
          <w:sz w:val="28"/>
        </w:rPr>
      </w:pPr>
      <w:r w:rsidRPr="00CB4EFB">
        <w:rPr>
          <w:rFonts w:cs="Times New Roman"/>
          <w:bCs/>
          <w:sz w:val="28"/>
          <w:lang w:val="vi-VN"/>
        </w:rPr>
        <w:t>Nước thải chăn nuôi</w:t>
      </w:r>
      <w:r w:rsidRPr="00CB4EFB">
        <w:rPr>
          <w:rFonts w:cs="Times New Roman"/>
          <w:bCs/>
          <w:sz w:val="28"/>
        </w:rPr>
        <w:t xml:space="preserve"> p</w:t>
      </w:r>
      <w:r w:rsidRPr="00CB4EFB">
        <w:rPr>
          <w:rFonts w:cs="Times New Roman"/>
          <w:bCs/>
          <w:sz w:val="28"/>
          <w:lang w:val="vi-VN"/>
        </w:rPr>
        <w:t>hát sinh từ quá trình chăm sóc heo như nước</w:t>
      </w:r>
      <w:r w:rsidRPr="00CB4EFB">
        <w:rPr>
          <w:rFonts w:cs="Times New Roman"/>
          <w:bCs/>
          <w:sz w:val="28"/>
        </w:rPr>
        <w:t xml:space="preserve"> </w:t>
      </w:r>
      <w:r w:rsidRPr="00CB4EFB">
        <w:rPr>
          <w:rFonts w:cs="Times New Roman"/>
          <w:bCs/>
          <w:sz w:val="28"/>
          <w:lang w:val="vi-VN"/>
        </w:rPr>
        <w:t>thải xịt rửa vệ sinh chuồng được hòa chung với nước tiểu của heo, phân và nước tắm</w:t>
      </w:r>
      <w:r w:rsidRPr="00CB4EFB">
        <w:rPr>
          <w:rFonts w:cs="Times New Roman"/>
          <w:bCs/>
          <w:sz w:val="28"/>
        </w:rPr>
        <w:t xml:space="preserve"> </w:t>
      </w:r>
      <w:r w:rsidRPr="00CB4EFB">
        <w:rPr>
          <w:rFonts w:cs="Times New Roman"/>
          <w:bCs/>
          <w:sz w:val="28"/>
          <w:lang w:val="vi-VN"/>
        </w:rPr>
        <w:t xml:space="preserve">heo, nước thải từ </w:t>
      </w:r>
      <w:r w:rsidRPr="00CB4EFB">
        <w:rPr>
          <w:rFonts w:cs="Times New Roman"/>
          <w:bCs/>
          <w:sz w:val="28"/>
        </w:rPr>
        <w:t>hệ thống làm mát</w:t>
      </w:r>
      <w:r w:rsidRPr="00CB4EFB">
        <w:rPr>
          <w:rFonts w:cs="Times New Roman"/>
          <w:bCs/>
          <w:sz w:val="28"/>
          <w:lang w:val="vi-VN"/>
        </w:rPr>
        <w:t>.</w:t>
      </w:r>
    </w:p>
    <w:p w:rsidR="00A36F6D" w:rsidRPr="00CB4EFB" w:rsidRDefault="00A36F6D" w:rsidP="00A36F6D">
      <w:pPr>
        <w:tabs>
          <w:tab w:val="left" w:pos="567"/>
        </w:tabs>
        <w:spacing w:line="288" w:lineRule="auto"/>
        <w:ind w:firstLine="567"/>
        <w:jc w:val="both"/>
        <w:rPr>
          <w:rFonts w:cs="Times New Roman"/>
          <w:bCs/>
          <w:sz w:val="28"/>
        </w:rPr>
      </w:pPr>
      <w:r w:rsidRPr="00CB4EFB">
        <w:rPr>
          <w:rFonts w:cs="Times New Roman"/>
          <w:bCs/>
          <w:sz w:val="28"/>
        </w:rPr>
        <w:t>- Lượng nước tắm, nước rửa chuồng</w:t>
      </w:r>
      <w:r w:rsidRPr="00CB4EFB">
        <w:rPr>
          <w:rFonts w:cs="Times New Roman"/>
          <w:bCs/>
          <w:sz w:val="28"/>
          <w:lang w:val="vi-VN"/>
        </w:rPr>
        <w:t xml:space="preserve"> đã</w:t>
      </w:r>
      <w:r w:rsidRPr="00CB4EFB">
        <w:rPr>
          <w:rFonts w:cs="Times New Roman"/>
          <w:bCs/>
          <w:sz w:val="28"/>
        </w:rPr>
        <w:t xml:space="preserve"> tính toán ở bảng 1.9.</w:t>
      </w:r>
    </w:p>
    <w:p w:rsidR="00A36F6D" w:rsidRPr="00CB4EFB" w:rsidRDefault="00A36F6D" w:rsidP="00A36F6D">
      <w:pPr>
        <w:tabs>
          <w:tab w:val="left" w:pos="567"/>
        </w:tabs>
        <w:spacing w:line="288" w:lineRule="auto"/>
        <w:ind w:firstLine="567"/>
        <w:jc w:val="both"/>
        <w:rPr>
          <w:rFonts w:cs="Times New Roman"/>
          <w:bCs/>
          <w:sz w:val="28"/>
        </w:rPr>
      </w:pPr>
      <w:r w:rsidRPr="00CB4EFB">
        <w:rPr>
          <w:rFonts w:cs="Times New Roman"/>
          <w:bCs/>
          <w:sz w:val="28"/>
        </w:rPr>
        <w:t xml:space="preserve">- </w:t>
      </w:r>
      <w:r w:rsidRPr="00CB4EFB">
        <w:rPr>
          <w:rFonts w:cs="Times New Roman"/>
          <w:bCs/>
          <w:sz w:val="28"/>
          <w:lang w:val="vi-VN"/>
        </w:rPr>
        <w:t>Nước thải từ nước tiểu heo</w:t>
      </w:r>
      <w:r w:rsidRPr="00CB4EFB">
        <w:rPr>
          <w:rFonts w:cs="Times New Roman"/>
          <w:bCs/>
          <w:sz w:val="28"/>
        </w:rPr>
        <w:t>:</w:t>
      </w:r>
      <w:r w:rsidRPr="00CB4EFB">
        <w:rPr>
          <w:rFonts w:cs="Times New Roman"/>
          <w:bCs/>
          <w:sz w:val="28"/>
          <w:lang w:val="vi-VN"/>
        </w:rPr>
        <w:t xml:space="preserve"> trung bình một con heo mỗi ngày thải ra môi</w:t>
      </w:r>
      <w:r w:rsidRPr="00CB4EFB">
        <w:rPr>
          <w:rFonts w:cs="Times New Roman"/>
          <w:bCs/>
          <w:sz w:val="28"/>
        </w:rPr>
        <w:t xml:space="preserve"> </w:t>
      </w:r>
      <w:r w:rsidRPr="00CB4EFB">
        <w:rPr>
          <w:rFonts w:cs="Times New Roman"/>
          <w:bCs/>
          <w:sz w:val="28"/>
          <w:lang w:val="vi-VN"/>
        </w:rPr>
        <w:t xml:space="preserve">trường khoảng 2-4 lít nước tiểu với </w:t>
      </w:r>
      <w:r w:rsidR="007C4BA8">
        <w:rPr>
          <w:rFonts w:cs="Times New Roman"/>
          <w:bCs/>
          <w:sz w:val="28"/>
          <w:lang w:val="vi-VN"/>
        </w:rPr>
        <w:t>1500</w:t>
      </w:r>
      <w:r w:rsidRPr="00CB4EFB">
        <w:rPr>
          <w:rFonts w:cs="Times New Roman"/>
          <w:bCs/>
          <w:sz w:val="28"/>
          <w:lang w:val="vi-VN"/>
        </w:rPr>
        <w:t xml:space="preserve"> con heo/đợt được nuôi tại dự án sẽ thải</w:t>
      </w:r>
      <w:r w:rsidRPr="00CB4EFB">
        <w:rPr>
          <w:rFonts w:cs="Times New Roman"/>
          <w:bCs/>
          <w:sz w:val="28"/>
        </w:rPr>
        <w:t xml:space="preserve"> </w:t>
      </w:r>
      <w:r w:rsidRPr="00CB4EFB">
        <w:rPr>
          <w:rFonts w:cs="Times New Roman"/>
          <w:bCs/>
          <w:sz w:val="28"/>
          <w:lang w:val="vi-VN"/>
        </w:rPr>
        <w:t xml:space="preserve">ra khoảng </w:t>
      </w:r>
      <w:r w:rsidRPr="00CB4EFB">
        <w:rPr>
          <w:rFonts w:cs="Times New Roman"/>
          <w:bCs/>
          <w:sz w:val="28"/>
        </w:rPr>
        <w:t>4,5</w:t>
      </w:r>
      <w:r w:rsidRPr="00CB4EFB">
        <w:rPr>
          <w:rFonts w:cs="Times New Roman"/>
          <w:bCs/>
          <w:sz w:val="28"/>
          <w:lang w:val="vi-VN"/>
        </w:rPr>
        <w:t>-</w:t>
      </w:r>
      <w:r w:rsidRPr="00CB4EFB">
        <w:rPr>
          <w:rFonts w:cs="Times New Roman"/>
          <w:bCs/>
          <w:sz w:val="28"/>
        </w:rPr>
        <w:t>9</w:t>
      </w:r>
      <w:r w:rsidRPr="00CB4EFB">
        <w:rPr>
          <w:rFonts w:cs="Times New Roman"/>
          <w:bCs/>
          <w:sz w:val="28"/>
          <w:lang w:val="vi-VN"/>
        </w:rPr>
        <w:t xml:space="preserve"> m</w:t>
      </w:r>
      <w:r w:rsidRPr="00CB4EFB">
        <w:rPr>
          <w:rFonts w:cs="Times New Roman"/>
          <w:bCs/>
          <w:sz w:val="28"/>
          <w:vertAlign w:val="superscript"/>
          <w:lang w:val="vi-VN"/>
        </w:rPr>
        <w:t>3</w:t>
      </w:r>
      <w:r w:rsidRPr="00CB4EFB">
        <w:rPr>
          <w:rFonts w:cs="Times New Roman"/>
          <w:bCs/>
          <w:sz w:val="28"/>
          <w:lang w:val="vi-VN"/>
        </w:rPr>
        <w:t>/ngày.</w:t>
      </w:r>
    </w:p>
    <w:p w:rsidR="00A36F6D" w:rsidRPr="00CB4EFB" w:rsidRDefault="00A36F6D" w:rsidP="00A36F6D">
      <w:pPr>
        <w:tabs>
          <w:tab w:val="left" w:pos="567"/>
        </w:tabs>
        <w:spacing w:line="288" w:lineRule="auto"/>
        <w:ind w:firstLine="567"/>
        <w:jc w:val="center"/>
        <w:rPr>
          <w:rFonts w:cs="Times New Roman"/>
          <w:b/>
          <w:bCs/>
          <w:sz w:val="28"/>
        </w:rPr>
      </w:pPr>
      <w:r w:rsidRPr="00CB4EFB">
        <w:rPr>
          <w:rFonts w:cs="Times New Roman"/>
          <w:b/>
          <w:bCs/>
          <w:sz w:val="28"/>
        </w:rPr>
        <w:t>Bảng 3.15: Lượng nước thải tối đa của Trang trại</w:t>
      </w:r>
    </w:p>
    <w:tbl>
      <w:tblPr>
        <w:tblW w:w="73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737"/>
        <w:gridCol w:w="3050"/>
        <w:gridCol w:w="3563"/>
      </w:tblGrid>
      <w:tr w:rsidR="00A36F6D" w:rsidRPr="00CB4EFB" w:rsidTr="00BD1E66">
        <w:trPr>
          <w:trHeight w:val="75"/>
          <w:tblHeader/>
          <w:jc w:val="center"/>
        </w:trPr>
        <w:tc>
          <w:tcPr>
            <w:tcW w:w="737"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b/>
                <w:sz w:val="26"/>
                <w:szCs w:val="26"/>
              </w:rPr>
            </w:pPr>
            <w:r w:rsidRPr="00CB4EFB">
              <w:rPr>
                <w:rFonts w:cs="Times New Roman"/>
                <w:b/>
                <w:sz w:val="26"/>
                <w:szCs w:val="26"/>
              </w:rPr>
              <w:t>STT</w:t>
            </w:r>
          </w:p>
        </w:tc>
        <w:tc>
          <w:tcPr>
            <w:tcW w:w="3050"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b/>
                <w:sz w:val="26"/>
                <w:szCs w:val="26"/>
              </w:rPr>
            </w:pPr>
            <w:r w:rsidRPr="00CB4EFB">
              <w:rPr>
                <w:rFonts w:cs="Times New Roman"/>
                <w:b/>
                <w:sz w:val="26"/>
                <w:szCs w:val="26"/>
              </w:rPr>
              <w:t>Mục đích dùng nước</w:t>
            </w:r>
          </w:p>
        </w:tc>
        <w:tc>
          <w:tcPr>
            <w:tcW w:w="3563"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b/>
                <w:sz w:val="26"/>
                <w:szCs w:val="26"/>
              </w:rPr>
            </w:pPr>
            <w:r w:rsidRPr="00CB4EFB">
              <w:rPr>
                <w:rFonts w:cs="Times New Roman"/>
                <w:b/>
                <w:sz w:val="26"/>
                <w:szCs w:val="26"/>
              </w:rPr>
              <w:t>Lượng nước sử dụng (m</w:t>
            </w:r>
            <w:r w:rsidRPr="00CB4EFB">
              <w:rPr>
                <w:rFonts w:cs="Times New Roman"/>
                <w:b/>
                <w:sz w:val="26"/>
                <w:szCs w:val="26"/>
                <w:vertAlign w:val="superscript"/>
              </w:rPr>
              <w:t>3</w:t>
            </w:r>
            <w:r w:rsidRPr="00CB4EFB">
              <w:rPr>
                <w:rFonts w:cs="Times New Roman"/>
                <w:b/>
                <w:sz w:val="26"/>
                <w:szCs w:val="26"/>
              </w:rPr>
              <w:t>/ngày)</w:t>
            </w:r>
          </w:p>
        </w:tc>
      </w:tr>
      <w:tr w:rsidR="00A36F6D" w:rsidRPr="00CB4EFB" w:rsidTr="00BD1E66">
        <w:trPr>
          <w:trHeight w:val="412"/>
          <w:jc w:val="center"/>
        </w:trPr>
        <w:tc>
          <w:tcPr>
            <w:tcW w:w="737"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 w:val="26"/>
                <w:szCs w:val="26"/>
                <w:bdr w:val="none" w:sz="0" w:space="0" w:color="auto" w:frame="1"/>
              </w:rPr>
            </w:pPr>
            <w:r w:rsidRPr="00CB4EFB">
              <w:rPr>
                <w:rFonts w:cs="Times New Roman"/>
                <w:sz w:val="26"/>
                <w:szCs w:val="26"/>
                <w:bdr w:val="none" w:sz="0" w:space="0" w:color="auto" w:frame="1"/>
              </w:rPr>
              <w:t>1</w:t>
            </w:r>
          </w:p>
        </w:tc>
        <w:tc>
          <w:tcPr>
            <w:tcW w:w="3050" w:type="dxa"/>
            <w:shd w:val="clear" w:color="auto" w:fill="auto"/>
            <w:tcMar>
              <w:top w:w="0" w:type="dxa"/>
              <w:left w:w="108" w:type="dxa"/>
              <w:bottom w:w="0" w:type="dxa"/>
              <w:right w:w="108" w:type="dxa"/>
            </w:tcMar>
            <w:vAlign w:val="center"/>
          </w:tcPr>
          <w:p w:rsidR="00A36F6D" w:rsidRPr="00CB4EFB" w:rsidRDefault="00A36F6D" w:rsidP="00BD1E66">
            <w:pPr>
              <w:jc w:val="both"/>
              <w:textAlignment w:val="baseline"/>
              <w:rPr>
                <w:rFonts w:cs="Times New Roman"/>
                <w:sz w:val="26"/>
                <w:szCs w:val="26"/>
              </w:rPr>
            </w:pPr>
            <w:r w:rsidRPr="00CB4EFB">
              <w:rPr>
                <w:rFonts w:cs="Times New Roman"/>
                <w:sz w:val="26"/>
                <w:szCs w:val="26"/>
              </w:rPr>
              <w:t>Nước tắm cho heo</w:t>
            </w:r>
          </w:p>
        </w:tc>
        <w:tc>
          <w:tcPr>
            <w:tcW w:w="3563"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 w:val="26"/>
                <w:szCs w:val="26"/>
              </w:rPr>
            </w:pPr>
            <w:r w:rsidRPr="00CB4EFB">
              <w:rPr>
                <w:rFonts w:cs="Times New Roman"/>
                <w:sz w:val="26"/>
                <w:szCs w:val="26"/>
              </w:rPr>
              <w:t>34</w:t>
            </w:r>
          </w:p>
        </w:tc>
      </w:tr>
      <w:tr w:rsidR="00A36F6D" w:rsidRPr="00CB4EFB" w:rsidTr="00BD1E66">
        <w:trPr>
          <w:trHeight w:val="376"/>
          <w:jc w:val="center"/>
        </w:trPr>
        <w:tc>
          <w:tcPr>
            <w:tcW w:w="737"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 w:val="26"/>
                <w:szCs w:val="26"/>
              </w:rPr>
            </w:pPr>
            <w:r w:rsidRPr="00CB4EFB">
              <w:rPr>
                <w:rFonts w:cs="Times New Roman"/>
                <w:sz w:val="26"/>
                <w:szCs w:val="26"/>
              </w:rPr>
              <w:t>2</w:t>
            </w:r>
          </w:p>
        </w:tc>
        <w:tc>
          <w:tcPr>
            <w:tcW w:w="3050" w:type="dxa"/>
            <w:shd w:val="clear" w:color="auto" w:fill="auto"/>
            <w:tcMar>
              <w:top w:w="0" w:type="dxa"/>
              <w:left w:w="108" w:type="dxa"/>
              <w:bottom w:w="0" w:type="dxa"/>
              <w:right w:w="108" w:type="dxa"/>
            </w:tcMar>
            <w:vAlign w:val="center"/>
          </w:tcPr>
          <w:p w:rsidR="00A36F6D" w:rsidRPr="00CB4EFB" w:rsidRDefault="00A36F6D" w:rsidP="00BD1E66">
            <w:pPr>
              <w:shd w:val="clear" w:color="auto" w:fill="FFFFFF"/>
              <w:jc w:val="both"/>
              <w:textAlignment w:val="baseline"/>
              <w:rPr>
                <w:rFonts w:cs="Times New Roman"/>
                <w:sz w:val="26"/>
                <w:szCs w:val="26"/>
              </w:rPr>
            </w:pPr>
            <w:r w:rsidRPr="00CB4EFB">
              <w:rPr>
                <w:rFonts w:cs="Times New Roman"/>
                <w:sz w:val="26"/>
                <w:szCs w:val="26"/>
              </w:rPr>
              <w:t>Nước rửa chuồng</w:t>
            </w:r>
          </w:p>
        </w:tc>
        <w:tc>
          <w:tcPr>
            <w:tcW w:w="3563"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 w:val="26"/>
                <w:szCs w:val="26"/>
              </w:rPr>
            </w:pPr>
            <w:r w:rsidRPr="00CB4EFB">
              <w:rPr>
                <w:rFonts w:cs="Times New Roman"/>
                <w:sz w:val="26"/>
                <w:szCs w:val="26"/>
              </w:rPr>
              <w:t>1,8</w:t>
            </w:r>
          </w:p>
        </w:tc>
      </w:tr>
      <w:tr w:rsidR="00A36F6D" w:rsidRPr="00CB4EFB" w:rsidTr="00BD1E66">
        <w:trPr>
          <w:trHeight w:val="385"/>
          <w:jc w:val="center"/>
        </w:trPr>
        <w:tc>
          <w:tcPr>
            <w:tcW w:w="737"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 w:val="26"/>
                <w:szCs w:val="26"/>
              </w:rPr>
            </w:pPr>
            <w:r w:rsidRPr="00CB4EFB">
              <w:rPr>
                <w:rFonts w:cs="Times New Roman"/>
                <w:sz w:val="26"/>
                <w:szCs w:val="26"/>
              </w:rPr>
              <w:t>3</w:t>
            </w:r>
          </w:p>
        </w:tc>
        <w:tc>
          <w:tcPr>
            <w:tcW w:w="3050" w:type="dxa"/>
            <w:shd w:val="clear" w:color="auto" w:fill="auto"/>
            <w:tcMar>
              <w:top w:w="0" w:type="dxa"/>
              <w:left w:w="108" w:type="dxa"/>
              <w:bottom w:w="0" w:type="dxa"/>
              <w:right w:w="108" w:type="dxa"/>
            </w:tcMar>
            <w:vAlign w:val="center"/>
          </w:tcPr>
          <w:p w:rsidR="00A36F6D" w:rsidRPr="00CB4EFB" w:rsidRDefault="00A36F6D" w:rsidP="00BD1E66">
            <w:pPr>
              <w:shd w:val="clear" w:color="auto" w:fill="FFFFFF"/>
              <w:jc w:val="both"/>
              <w:textAlignment w:val="baseline"/>
              <w:rPr>
                <w:rFonts w:cs="Times New Roman"/>
                <w:sz w:val="26"/>
                <w:szCs w:val="26"/>
              </w:rPr>
            </w:pPr>
            <w:r w:rsidRPr="00CB4EFB">
              <w:rPr>
                <w:rFonts w:cs="Times New Roman"/>
                <w:sz w:val="26"/>
                <w:szCs w:val="26"/>
              </w:rPr>
              <w:t>Nước tiểu heo</w:t>
            </w:r>
          </w:p>
        </w:tc>
        <w:tc>
          <w:tcPr>
            <w:tcW w:w="3563"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 w:val="26"/>
                <w:szCs w:val="26"/>
              </w:rPr>
            </w:pPr>
            <w:r w:rsidRPr="00CB4EFB">
              <w:rPr>
                <w:rFonts w:cs="Times New Roman"/>
                <w:sz w:val="26"/>
                <w:szCs w:val="26"/>
              </w:rPr>
              <w:t>9</w:t>
            </w:r>
          </w:p>
        </w:tc>
      </w:tr>
      <w:tr w:rsidR="00A36F6D" w:rsidRPr="00CB4EFB" w:rsidTr="00BD1E66">
        <w:trPr>
          <w:trHeight w:val="340"/>
          <w:jc w:val="center"/>
        </w:trPr>
        <w:tc>
          <w:tcPr>
            <w:tcW w:w="3787" w:type="dxa"/>
            <w:gridSpan w:val="2"/>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 w:val="26"/>
                <w:szCs w:val="26"/>
              </w:rPr>
            </w:pPr>
            <w:r w:rsidRPr="00CB4EFB">
              <w:rPr>
                <w:rFonts w:cs="Times New Roman"/>
                <w:sz w:val="26"/>
                <w:szCs w:val="26"/>
              </w:rPr>
              <w:t>Tổng cộng</w:t>
            </w:r>
          </w:p>
        </w:tc>
        <w:tc>
          <w:tcPr>
            <w:tcW w:w="3563" w:type="dxa"/>
            <w:shd w:val="clear" w:color="auto" w:fill="auto"/>
            <w:tcMar>
              <w:top w:w="0" w:type="dxa"/>
              <w:left w:w="108" w:type="dxa"/>
              <w:bottom w:w="0" w:type="dxa"/>
              <w:right w:w="108" w:type="dxa"/>
            </w:tcMar>
            <w:vAlign w:val="center"/>
          </w:tcPr>
          <w:p w:rsidR="00A36F6D" w:rsidRPr="00CB4EFB" w:rsidRDefault="00A36F6D" w:rsidP="00BD1E66">
            <w:pPr>
              <w:jc w:val="center"/>
              <w:textAlignment w:val="baseline"/>
              <w:rPr>
                <w:rFonts w:cs="Times New Roman"/>
                <w:sz w:val="26"/>
                <w:szCs w:val="26"/>
                <w:bdr w:val="none" w:sz="0" w:space="0" w:color="auto" w:frame="1"/>
              </w:rPr>
            </w:pPr>
            <w:r w:rsidRPr="00CB4EFB">
              <w:rPr>
                <w:rFonts w:cs="Times New Roman"/>
                <w:sz w:val="26"/>
                <w:szCs w:val="26"/>
                <w:bdr w:val="none" w:sz="0" w:space="0" w:color="auto" w:frame="1"/>
              </w:rPr>
              <w:t>44,8</w:t>
            </w:r>
          </w:p>
        </w:tc>
      </w:tr>
    </w:tbl>
    <w:p w:rsidR="00A36F6D" w:rsidRPr="00CB4EFB" w:rsidRDefault="00A36F6D" w:rsidP="00A36F6D">
      <w:pPr>
        <w:tabs>
          <w:tab w:val="left" w:pos="567"/>
        </w:tabs>
        <w:spacing w:line="288" w:lineRule="auto"/>
        <w:ind w:firstLine="567"/>
        <w:jc w:val="both"/>
        <w:rPr>
          <w:rFonts w:cs="Times New Roman"/>
          <w:sz w:val="12"/>
          <w:lang w:val="sv-SE"/>
        </w:rPr>
      </w:pPr>
    </w:p>
    <w:p w:rsidR="00A36F6D" w:rsidRPr="00CB4EFB" w:rsidRDefault="00A36F6D" w:rsidP="00A36F6D">
      <w:pPr>
        <w:tabs>
          <w:tab w:val="left" w:pos="567"/>
        </w:tabs>
        <w:spacing w:line="288" w:lineRule="auto"/>
        <w:ind w:firstLine="567"/>
        <w:jc w:val="both"/>
        <w:rPr>
          <w:iCs/>
          <w:sz w:val="28"/>
          <w:lang w:val="pt-BR"/>
        </w:rPr>
      </w:pPr>
      <w:r w:rsidRPr="00CB4EFB">
        <w:rPr>
          <w:rFonts w:cs="Times New Roman"/>
          <w:sz w:val="28"/>
          <w:lang w:val="sv-SE"/>
        </w:rPr>
        <w:t xml:space="preserve">Vậy tổng lượng nước thải lớn nhất từ Trang trại là </w:t>
      </w:r>
      <w:r w:rsidRPr="00CB4EFB">
        <w:rPr>
          <w:rFonts w:cs="Times New Roman"/>
          <w:bCs/>
          <w:sz w:val="28"/>
          <w:lang w:val="sv-SE"/>
        </w:rPr>
        <w:t>44,8</w:t>
      </w:r>
      <w:r w:rsidRPr="00CB4EFB">
        <w:rPr>
          <w:rFonts w:cs="Times New Roman"/>
          <w:sz w:val="28"/>
          <w:lang w:val="sv-SE"/>
        </w:rPr>
        <w:t>m</w:t>
      </w:r>
      <w:r w:rsidRPr="00CB4EFB">
        <w:rPr>
          <w:rFonts w:cs="Times New Roman"/>
          <w:sz w:val="28"/>
          <w:vertAlign w:val="superscript"/>
          <w:lang w:val="sv-SE"/>
        </w:rPr>
        <w:t>3</w:t>
      </w:r>
      <w:r w:rsidRPr="00CB4EFB">
        <w:rPr>
          <w:rFonts w:cs="Times New Roman"/>
          <w:sz w:val="28"/>
          <w:lang w:val="sv-SE"/>
        </w:rPr>
        <w:t xml:space="preserve">/ngày. </w:t>
      </w:r>
      <w:r w:rsidRPr="00CB4EFB">
        <w:rPr>
          <w:rFonts w:cs="Times New Roman"/>
          <w:sz w:val="28"/>
          <w:lang w:val="vi-VN"/>
        </w:rPr>
        <w:t>Đặc trưng của nước thải chăn nuôi là có chứa hàm lượng lớn các thành phần ô nhiễm như: BOD, COD, NH</w:t>
      </w:r>
      <w:r w:rsidRPr="00CB4EFB">
        <w:rPr>
          <w:rFonts w:cs="Times New Roman"/>
          <w:sz w:val="28"/>
          <w:vertAlign w:val="subscript"/>
          <w:lang w:val="vi-VN"/>
        </w:rPr>
        <w:t>3</w:t>
      </w:r>
      <w:r w:rsidRPr="00CB4EFB">
        <w:rPr>
          <w:rFonts w:cs="Times New Roman"/>
          <w:sz w:val="28"/>
          <w:lang w:val="vi-VN"/>
        </w:rPr>
        <w:t xml:space="preserve">, chất rắn lơ lửng, coliform, trứng giun sán, mùi hôi,... </w:t>
      </w:r>
    </w:p>
    <w:p w:rsidR="00EA177D" w:rsidRPr="00CB4EFB" w:rsidRDefault="0005718D" w:rsidP="0005718D">
      <w:pPr>
        <w:pStyle w:val="5MUC5"/>
        <w:spacing w:before="0" w:line="288" w:lineRule="auto"/>
        <w:rPr>
          <w:rFonts w:cs="Times New Roman"/>
        </w:rPr>
      </w:pPr>
      <w:r w:rsidRPr="00CB4EFB">
        <w:rPr>
          <w:rFonts w:cs="Times New Roman"/>
        </w:rPr>
        <w:t xml:space="preserve"> </w:t>
      </w:r>
      <w:r w:rsidR="00EA177D" w:rsidRPr="00CB4EFB">
        <w:rPr>
          <w:rFonts w:cs="Times New Roman"/>
        </w:rPr>
        <w:t xml:space="preserve">(c) Nước mưa chảy tràn: </w:t>
      </w:r>
    </w:p>
    <w:p w:rsidR="00C37D37" w:rsidRPr="00CB4EFB" w:rsidRDefault="00664F47" w:rsidP="007B004B">
      <w:pPr>
        <w:spacing w:line="288" w:lineRule="auto"/>
        <w:ind w:firstLine="567"/>
        <w:jc w:val="both"/>
        <w:rPr>
          <w:iCs/>
          <w:spacing w:val="-2"/>
          <w:sz w:val="28"/>
          <w:lang w:val="pt-BR"/>
        </w:rPr>
      </w:pPr>
      <w:r w:rsidRPr="00CB4EFB">
        <w:rPr>
          <w:iCs/>
          <w:spacing w:val="-2"/>
          <w:sz w:val="28"/>
          <w:lang w:val="pt-BR"/>
        </w:rPr>
        <w:t xml:space="preserve">Diện tích của trang trại là </w:t>
      </w:r>
      <w:r w:rsidR="00641D0F">
        <w:rPr>
          <w:sz w:val="28"/>
        </w:rPr>
        <w:t>10.500</w:t>
      </w:r>
      <w:r w:rsidRPr="00CB4EFB">
        <w:rPr>
          <w:iCs/>
          <w:spacing w:val="-2"/>
          <w:sz w:val="28"/>
          <w:lang w:val="pt-BR"/>
        </w:rPr>
        <w:t>m</w:t>
      </w:r>
      <w:r w:rsidRPr="00CB4EFB">
        <w:rPr>
          <w:iCs/>
          <w:spacing w:val="-2"/>
          <w:sz w:val="28"/>
          <w:vertAlign w:val="superscript"/>
          <w:lang w:val="pt-BR"/>
        </w:rPr>
        <w:t>2</w:t>
      </w:r>
      <w:r w:rsidRPr="00CB4EFB">
        <w:rPr>
          <w:iCs/>
          <w:spacing w:val="-2"/>
          <w:sz w:val="28"/>
          <w:lang w:val="pt-BR"/>
        </w:rPr>
        <w:t>. Ngoài ra, do hàng rào quanh Trang trại là hàng rào dây kẽm gai, nên Trang trại</w:t>
      </w:r>
      <w:r w:rsidRPr="00CB4EFB">
        <w:rPr>
          <w:sz w:val="28"/>
        </w:rPr>
        <w:t xml:space="preserve"> còn nhận một l</w:t>
      </w:r>
      <w:r w:rsidRPr="00CB4EFB">
        <w:rPr>
          <w:rFonts w:hint="eastAsia"/>
          <w:sz w:val="28"/>
        </w:rPr>
        <w:t>ư</w:t>
      </w:r>
      <w:r w:rsidRPr="00CB4EFB">
        <w:rPr>
          <w:sz w:val="28"/>
        </w:rPr>
        <w:t>ợng n</w:t>
      </w:r>
      <w:r w:rsidRPr="00CB4EFB">
        <w:rPr>
          <w:rFonts w:hint="eastAsia"/>
          <w:sz w:val="28"/>
        </w:rPr>
        <w:t>ư</w:t>
      </w:r>
      <w:r w:rsidRPr="00CB4EFB">
        <w:rPr>
          <w:sz w:val="28"/>
        </w:rPr>
        <w:t>ớc m</w:t>
      </w:r>
      <w:r w:rsidRPr="00CB4EFB">
        <w:rPr>
          <w:rFonts w:hint="eastAsia"/>
          <w:sz w:val="28"/>
        </w:rPr>
        <w:t>ư</w:t>
      </w:r>
      <w:r w:rsidRPr="00CB4EFB">
        <w:rPr>
          <w:sz w:val="28"/>
        </w:rPr>
        <w:t xml:space="preserve">a từ khu vực phía </w:t>
      </w:r>
      <w:r w:rsidR="00050AAA" w:rsidRPr="00CB4EFB">
        <w:rPr>
          <w:sz w:val="28"/>
        </w:rPr>
        <w:t>Bắc</w:t>
      </w:r>
      <w:r w:rsidRPr="00CB4EFB">
        <w:rPr>
          <w:sz w:val="28"/>
        </w:rPr>
        <w:t xml:space="preserve"> Dự án </w:t>
      </w:r>
      <w:r w:rsidRPr="00CB4EFB">
        <w:rPr>
          <w:rFonts w:hint="eastAsia"/>
          <w:sz w:val="28"/>
        </w:rPr>
        <w:t>đ</w:t>
      </w:r>
      <w:r w:rsidR="00A8102C" w:rsidRPr="00CB4EFB">
        <w:rPr>
          <w:sz w:val="28"/>
        </w:rPr>
        <w:t>ổ về,</w:t>
      </w:r>
      <w:r w:rsidRPr="00CB4EFB">
        <w:rPr>
          <w:sz w:val="28"/>
        </w:rPr>
        <w:t xml:space="preserve"> diện tích khoảng </w:t>
      </w:r>
      <w:r w:rsidR="00BB50BA" w:rsidRPr="00CB4EFB">
        <w:rPr>
          <w:sz w:val="28"/>
        </w:rPr>
        <w:t>6</w:t>
      </w:r>
      <w:r w:rsidRPr="00CB4EFB">
        <w:rPr>
          <w:sz w:val="28"/>
        </w:rPr>
        <w:t>.500m</w:t>
      </w:r>
      <w:r w:rsidRPr="00CB4EFB">
        <w:rPr>
          <w:sz w:val="28"/>
          <w:vertAlign w:val="superscript"/>
        </w:rPr>
        <w:t>2</w:t>
      </w:r>
      <w:r w:rsidRPr="00CB4EFB">
        <w:rPr>
          <w:sz w:val="28"/>
        </w:rPr>
        <w:t>.</w:t>
      </w:r>
      <w:r w:rsidR="007B004B" w:rsidRPr="00CB4EFB">
        <w:rPr>
          <w:sz w:val="28"/>
        </w:rPr>
        <w:t xml:space="preserve"> </w:t>
      </w:r>
      <w:r w:rsidR="00C37D37" w:rsidRPr="00CB4EFB">
        <w:rPr>
          <w:sz w:val="28"/>
        </w:rPr>
        <w:t>Tính toán tương tự c</w:t>
      </w:r>
      <w:r w:rsidR="003575C7" w:rsidRPr="00CB4EFB">
        <w:rPr>
          <w:sz w:val="28"/>
        </w:rPr>
        <w:t>ông thức 3.6</w:t>
      </w:r>
      <w:r w:rsidR="00C37D37" w:rsidRPr="00CB4EFB">
        <w:rPr>
          <w:sz w:val="28"/>
        </w:rPr>
        <w:t>, l</w:t>
      </w:r>
      <w:r w:rsidR="00C37D37" w:rsidRPr="00CB4EFB">
        <w:rPr>
          <w:rFonts w:hint="eastAsia"/>
          <w:iCs/>
          <w:spacing w:val="-2"/>
          <w:sz w:val="28"/>
          <w:lang w:val="pt-BR"/>
        </w:rPr>
        <w:t>ư</w:t>
      </w:r>
      <w:r w:rsidR="00C37D37" w:rsidRPr="00CB4EFB">
        <w:rPr>
          <w:iCs/>
          <w:spacing w:val="-2"/>
          <w:sz w:val="28"/>
          <w:lang w:val="pt-BR"/>
        </w:rPr>
        <w:t>ợng m</w:t>
      </w:r>
      <w:r w:rsidR="00C37D37" w:rsidRPr="00CB4EFB">
        <w:rPr>
          <w:rFonts w:hint="eastAsia"/>
          <w:iCs/>
          <w:spacing w:val="-2"/>
          <w:sz w:val="28"/>
          <w:lang w:val="pt-BR"/>
        </w:rPr>
        <w:t>ư</w:t>
      </w:r>
      <w:r w:rsidR="00C37D37" w:rsidRPr="00CB4EFB">
        <w:rPr>
          <w:iCs/>
          <w:spacing w:val="-2"/>
          <w:sz w:val="28"/>
          <w:lang w:val="pt-BR"/>
        </w:rPr>
        <w:t>a khu vực trong ngày có mưa lớn nhất là:</w:t>
      </w:r>
    </w:p>
    <w:p w:rsidR="00C66F26" w:rsidRPr="00CB4EFB" w:rsidRDefault="00C66F26" w:rsidP="007B004B">
      <w:pPr>
        <w:spacing w:line="288" w:lineRule="auto"/>
        <w:ind w:firstLine="567"/>
        <w:jc w:val="both"/>
        <w:rPr>
          <w:iCs/>
          <w:spacing w:val="-2"/>
          <w:sz w:val="28"/>
          <w:lang w:val="pt-BR"/>
        </w:rPr>
      </w:pPr>
    </w:p>
    <w:p w:rsidR="00C37D37" w:rsidRPr="00CB4EFB" w:rsidRDefault="00C37D37" w:rsidP="008625C9">
      <w:pPr>
        <w:pStyle w:val="Heading1"/>
        <w:numPr>
          <w:ilvl w:val="0"/>
          <w:numId w:val="0"/>
        </w:numPr>
        <w:spacing w:before="0" w:after="0" w:line="288" w:lineRule="auto"/>
        <w:ind w:firstLine="567"/>
        <w:jc w:val="both"/>
        <w:rPr>
          <w:rFonts w:ascii="Times New Roman" w:hAnsi="Times New Roman"/>
          <w:spacing w:val="-4"/>
          <w:sz w:val="28"/>
          <w:szCs w:val="28"/>
          <w:lang w:val="vi-VN"/>
        </w:rPr>
      </w:pPr>
      <w:bookmarkStart w:id="1145" w:name="_Toc108447142"/>
      <w:r w:rsidRPr="00CB4EFB">
        <w:rPr>
          <w:rFonts w:ascii="Times New Roman" w:hAnsi="Times New Roman"/>
          <w:spacing w:val="-4"/>
          <w:sz w:val="28"/>
          <w:szCs w:val="28"/>
          <w:lang w:val="vi-VN"/>
        </w:rPr>
        <w:lastRenderedPageBreak/>
        <w:t>B</w:t>
      </w:r>
      <w:r w:rsidRPr="00CB4EFB">
        <w:rPr>
          <w:rFonts w:ascii="Times New Roman" w:hAnsi="Times New Roman" w:cs="Times New Roman"/>
          <w:spacing w:val="-4"/>
          <w:sz w:val="28"/>
          <w:szCs w:val="28"/>
          <w:lang w:val="vi-VN"/>
        </w:rPr>
        <w:t xml:space="preserve">ảng </w:t>
      </w:r>
      <w:r w:rsidR="001E234B" w:rsidRPr="00CB4EFB">
        <w:rPr>
          <w:rFonts w:ascii="Times New Roman" w:hAnsi="Times New Roman"/>
          <w:bCs w:val="0"/>
          <w:iCs w:val="0"/>
          <w:spacing w:val="-4"/>
          <w:sz w:val="28"/>
          <w:szCs w:val="28"/>
        </w:rPr>
        <w:t>3.1</w:t>
      </w:r>
      <w:r w:rsidR="00E16152" w:rsidRPr="00CB4EFB">
        <w:rPr>
          <w:rFonts w:ascii="Times New Roman" w:hAnsi="Times New Roman"/>
          <w:bCs w:val="0"/>
          <w:iCs w:val="0"/>
          <w:spacing w:val="-4"/>
          <w:sz w:val="28"/>
          <w:szCs w:val="28"/>
        </w:rPr>
        <w:t>7</w:t>
      </w:r>
      <w:r w:rsidRPr="00CB4EFB">
        <w:rPr>
          <w:rFonts w:ascii="Times New Roman" w:hAnsi="Times New Roman"/>
          <w:spacing w:val="-4"/>
          <w:sz w:val="28"/>
          <w:szCs w:val="28"/>
          <w:lang w:val="vi-VN"/>
        </w:rPr>
        <w:t>: L</w:t>
      </w:r>
      <w:r w:rsidRPr="00CB4EFB">
        <w:rPr>
          <w:rFonts w:ascii="Times New Roman" w:hAnsi="Times New Roman" w:cs="Times New Roman"/>
          <w:spacing w:val="-4"/>
          <w:sz w:val="28"/>
          <w:szCs w:val="28"/>
          <w:lang w:val="vi-VN"/>
        </w:rPr>
        <w:t>ượng nước mưa chảy tràn trên diện tích Dự án</w:t>
      </w:r>
      <w:bookmarkEnd w:id="1145"/>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3426"/>
        <w:gridCol w:w="1317"/>
        <w:gridCol w:w="1610"/>
        <w:gridCol w:w="1739"/>
      </w:tblGrid>
      <w:tr w:rsidR="00002641" w:rsidRPr="00CB4EFB" w:rsidTr="00B57AFD">
        <w:trPr>
          <w:trHeight w:val="428"/>
          <w:jc w:val="center"/>
        </w:trPr>
        <w:tc>
          <w:tcPr>
            <w:tcW w:w="604" w:type="dxa"/>
            <w:vAlign w:val="center"/>
          </w:tcPr>
          <w:p w:rsidR="00C37D37" w:rsidRPr="00CB4EFB" w:rsidRDefault="00C37D37" w:rsidP="008625C9">
            <w:pPr>
              <w:widowControl w:val="0"/>
              <w:spacing w:line="264" w:lineRule="auto"/>
              <w:jc w:val="both"/>
              <w:rPr>
                <w:b/>
                <w:iCs/>
                <w:sz w:val="26"/>
                <w:szCs w:val="26"/>
                <w:lang w:val="nl-NL"/>
              </w:rPr>
            </w:pPr>
            <w:r w:rsidRPr="00CB4EFB">
              <w:rPr>
                <w:b/>
                <w:iCs/>
                <w:sz w:val="26"/>
                <w:szCs w:val="26"/>
                <w:lang w:val="nl-NL"/>
              </w:rPr>
              <w:t>TT</w:t>
            </w:r>
          </w:p>
        </w:tc>
        <w:tc>
          <w:tcPr>
            <w:tcW w:w="3426" w:type="dxa"/>
            <w:vAlign w:val="center"/>
          </w:tcPr>
          <w:p w:rsidR="00C37D37" w:rsidRPr="00CB4EFB" w:rsidRDefault="00C37D37" w:rsidP="008625C9">
            <w:pPr>
              <w:widowControl w:val="0"/>
              <w:spacing w:line="264" w:lineRule="auto"/>
              <w:jc w:val="both"/>
              <w:rPr>
                <w:rFonts w:cs="Times New Roman"/>
                <w:b/>
                <w:iCs/>
                <w:sz w:val="26"/>
                <w:szCs w:val="26"/>
                <w:lang w:val="nl-NL"/>
              </w:rPr>
            </w:pPr>
            <w:r w:rsidRPr="00CB4EFB">
              <w:rPr>
                <w:b/>
                <w:iCs/>
                <w:sz w:val="26"/>
                <w:szCs w:val="26"/>
                <w:lang w:val="nl-NL"/>
              </w:rPr>
              <w:t>Khu v</w:t>
            </w:r>
            <w:r w:rsidRPr="00CB4EFB">
              <w:rPr>
                <w:rFonts w:cs="Times New Roman"/>
                <w:b/>
                <w:iCs/>
                <w:sz w:val="26"/>
                <w:szCs w:val="26"/>
                <w:lang w:val="nl-NL"/>
              </w:rPr>
              <w:t>ực</w:t>
            </w:r>
          </w:p>
        </w:tc>
        <w:tc>
          <w:tcPr>
            <w:tcW w:w="1317" w:type="dxa"/>
            <w:vAlign w:val="center"/>
          </w:tcPr>
          <w:p w:rsidR="00C37D37" w:rsidRPr="00CB4EFB" w:rsidRDefault="00C37D37" w:rsidP="008625C9">
            <w:pPr>
              <w:widowControl w:val="0"/>
              <w:spacing w:line="264" w:lineRule="auto"/>
              <w:jc w:val="both"/>
              <w:rPr>
                <w:b/>
                <w:iCs/>
                <w:sz w:val="26"/>
                <w:szCs w:val="26"/>
                <w:lang w:val="nl-NL"/>
              </w:rPr>
            </w:pPr>
            <w:r w:rsidRPr="00CB4EFB">
              <w:rPr>
                <w:b/>
                <w:iCs/>
                <w:sz w:val="26"/>
                <w:szCs w:val="26"/>
                <w:lang w:val="nl-NL"/>
              </w:rPr>
              <w:t>Di</w:t>
            </w:r>
            <w:r w:rsidRPr="00CB4EFB">
              <w:rPr>
                <w:rFonts w:cs="Times New Roman"/>
                <w:b/>
                <w:iCs/>
                <w:sz w:val="26"/>
                <w:szCs w:val="26"/>
                <w:lang w:val="nl-NL"/>
              </w:rPr>
              <w:t>ện tích (m</w:t>
            </w:r>
            <w:r w:rsidRPr="00CB4EFB">
              <w:rPr>
                <w:b/>
                <w:iCs/>
                <w:sz w:val="26"/>
                <w:szCs w:val="26"/>
                <w:vertAlign w:val="superscript"/>
                <w:lang w:val="nl-NL"/>
              </w:rPr>
              <w:t>2</w:t>
            </w:r>
            <w:r w:rsidRPr="00CB4EFB">
              <w:rPr>
                <w:b/>
                <w:iCs/>
                <w:sz w:val="26"/>
                <w:szCs w:val="26"/>
                <w:lang w:val="nl-NL"/>
              </w:rPr>
              <w:t>)</w:t>
            </w:r>
          </w:p>
        </w:tc>
        <w:tc>
          <w:tcPr>
            <w:tcW w:w="1610" w:type="dxa"/>
            <w:vAlign w:val="center"/>
          </w:tcPr>
          <w:p w:rsidR="00C37D37" w:rsidRPr="00CB4EFB" w:rsidRDefault="00C37D37" w:rsidP="008625C9">
            <w:pPr>
              <w:widowControl w:val="0"/>
              <w:spacing w:line="264" w:lineRule="auto"/>
              <w:jc w:val="both"/>
              <w:rPr>
                <w:rFonts w:cs="Times New Roman"/>
                <w:b/>
                <w:iCs/>
                <w:sz w:val="26"/>
                <w:szCs w:val="26"/>
                <w:lang w:val="nl-NL"/>
              </w:rPr>
            </w:pPr>
            <w:r w:rsidRPr="00CB4EFB">
              <w:rPr>
                <w:b/>
                <w:iCs/>
                <w:sz w:val="26"/>
                <w:szCs w:val="26"/>
                <w:lang w:val="nl-NL"/>
              </w:rPr>
              <w:t>H</w:t>
            </w:r>
            <w:r w:rsidRPr="00CB4EFB">
              <w:rPr>
                <w:rFonts w:cs="Times New Roman"/>
                <w:b/>
                <w:iCs/>
                <w:sz w:val="26"/>
                <w:szCs w:val="26"/>
                <w:lang w:val="nl-NL"/>
              </w:rPr>
              <w:t>ệ số dòng chảy bề mặt</w:t>
            </w:r>
          </w:p>
        </w:tc>
        <w:tc>
          <w:tcPr>
            <w:tcW w:w="1739" w:type="dxa"/>
            <w:vAlign w:val="center"/>
          </w:tcPr>
          <w:p w:rsidR="00C37D37" w:rsidRPr="00CB4EFB" w:rsidRDefault="00C37D37" w:rsidP="008625C9">
            <w:pPr>
              <w:widowControl w:val="0"/>
              <w:spacing w:line="264" w:lineRule="auto"/>
              <w:jc w:val="both"/>
              <w:rPr>
                <w:rFonts w:cs="Times New Roman"/>
                <w:b/>
                <w:iCs/>
                <w:spacing w:val="-4"/>
                <w:sz w:val="26"/>
                <w:szCs w:val="26"/>
                <w:lang w:val="nl-NL"/>
              </w:rPr>
            </w:pPr>
            <w:r w:rsidRPr="00CB4EFB">
              <w:rPr>
                <w:b/>
                <w:iCs/>
                <w:spacing w:val="-4"/>
                <w:sz w:val="26"/>
                <w:szCs w:val="26"/>
                <w:lang w:val="nl-NL"/>
              </w:rPr>
              <w:t>L</w:t>
            </w:r>
            <w:r w:rsidRPr="00CB4EFB">
              <w:rPr>
                <w:rFonts w:cs="Times New Roman"/>
                <w:b/>
                <w:iCs/>
                <w:spacing w:val="-4"/>
                <w:sz w:val="26"/>
                <w:szCs w:val="26"/>
                <w:lang w:val="nl-NL"/>
              </w:rPr>
              <w:t>ượng mưa (m</w:t>
            </w:r>
            <w:r w:rsidRPr="00CB4EFB">
              <w:rPr>
                <w:b/>
                <w:iCs/>
                <w:spacing w:val="-4"/>
                <w:sz w:val="26"/>
                <w:szCs w:val="26"/>
                <w:vertAlign w:val="superscript"/>
                <w:lang w:val="nl-NL"/>
              </w:rPr>
              <w:t>3</w:t>
            </w:r>
            <w:r w:rsidRPr="00CB4EFB">
              <w:rPr>
                <w:b/>
                <w:iCs/>
                <w:spacing w:val="-4"/>
                <w:sz w:val="26"/>
                <w:szCs w:val="26"/>
                <w:lang w:val="nl-NL"/>
              </w:rPr>
              <w:t>/ng.</w:t>
            </w:r>
            <w:r w:rsidRPr="00CB4EFB">
              <w:rPr>
                <w:rFonts w:cs="Times New Roman"/>
                <w:b/>
                <w:iCs/>
                <w:spacing w:val="-4"/>
                <w:sz w:val="26"/>
                <w:szCs w:val="26"/>
                <w:lang w:val="nl-NL"/>
              </w:rPr>
              <w:t>đ)</w:t>
            </w:r>
          </w:p>
        </w:tc>
      </w:tr>
      <w:tr w:rsidR="00002641" w:rsidRPr="00CB4EFB" w:rsidTr="00B57AFD">
        <w:trPr>
          <w:trHeight w:val="428"/>
          <w:jc w:val="center"/>
        </w:trPr>
        <w:tc>
          <w:tcPr>
            <w:tcW w:w="604" w:type="dxa"/>
            <w:vAlign w:val="center"/>
          </w:tcPr>
          <w:p w:rsidR="00C37D37" w:rsidRPr="00CB4EFB" w:rsidRDefault="00C37D37" w:rsidP="008625C9">
            <w:pPr>
              <w:spacing w:line="264" w:lineRule="auto"/>
              <w:jc w:val="both"/>
              <w:rPr>
                <w:sz w:val="26"/>
                <w:szCs w:val="26"/>
              </w:rPr>
            </w:pPr>
            <w:r w:rsidRPr="00CB4EFB">
              <w:rPr>
                <w:sz w:val="26"/>
                <w:szCs w:val="26"/>
              </w:rPr>
              <w:t>1</w:t>
            </w:r>
          </w:p>
        </w:tc>
        <w:tc>
          <w:tcPr>
            <w:tcW w:w="3426" w:type="dxa"/>
            <w:vAlign w:val="center"/>
          </w:tcPr>
          <w:p w:rsidR="00B72F58" w:rsidRPr="00CB4EFB" w:rsidRDefault="00C37D37" w:rsidP="008625C9">
            <w:pPr>
              <w:spacing w:line="264" w:lineRule="auto"/>
              <w:jc w:val="both"/>
              <w:rPr>
                <w:sz w:val="26"/>
                <w:szCs w:val="26"/>
              </w:rPr>
            </w:pPr>
            <w:r w:rsidRPr="00CB4EFB">
              <w:rPr>
                <w:sz w:val="26"/>
                <w:szCs w:val="26"/>
              </w:rPr>
              <w:t xml:space="preserve">Diện tích đất có mái, </w:t>
            </w:r>
            <w:r w:rsidR="003575C7" w:rsidRPr="00CB4EFB">
              <w:rPr>
                <w:sz w:val="26"/>
                <w:szCs w:val="26"/>
              </w:rPr>
              <w:t xml:space="preserve">đường bê tông </w:t>
            </w:r>
            <w:r w:rsidR="00B72F58" w:rsidRPr="00CB4EFB">
              <w:rPr>
                <w:sz w:val="26"/>
                <w:szCs w:val="26"/>
              </w:rPr>
              <w:t xml:space="preserve"> </w:t>
            </w:r>
          </w:p>
        </w:tc>
        <w:tc>
          <w:tcPr>
            <w:tcW w:w="1317" w:type="dxa"/>
            <w:vAlign w:val="center"/>
          </w:tcPr>
          <w:p w:rsidR="00C37D37" w:rsidRPr="00CB4EFB" w:rsidRDefault="00641D0F" w:rsidP="008625C9">
            <w:pPr>
              <w:spacing w:line="264" w:lineRule="auto"/>
              <w:jc w:val="both"/>
              <w:rPr>
                <w:iCs/>
                <w:spacing w:val="-2"/>
                <w:sz w:val="26"/>
                <w:szCs w:val="26"/>
              </w:rPr>
            </w:pPr>
            <w:r>
              <w:rPr>
                <w:iCs/>
                <w:spacing w:val="-2"/>
                <w:sz w:val="26"/>
                <w:szCs w:val="26"/>
              </w:rPr>
              <w:t>6.200</w:t>
            </w:r>
          </w:p>
        </w:tc>
        <w:tc>
          <w:tcPr>
            <w:tcW w:w="1610" w:type="dxa"/>
            <w:vAlign w:val="center"/>
          </w:tcPr>
          <w:p w:rsidR="00C37D37" w:rsidRPr="00CB4EFB" w:rsidRDefault="00C37D37" w:rsidP="008625C9">
            <w:pPr>
              <w:spacing w:line="264" w:lineRule="auto"/>
              <w:jc w:val="both"/>
              <w:rPr>
                <w:sz w:val="26"/>
                <w:szCs w:val="26"/>
              </w:rPr>
            </w:pPr>
            <w:r w:rsidRPr="00CB4EFB">
              <w:rPr>
                <w:sz w:val="26"/>
                <w:szCs w:val="26"/>
              </w:rPr>
              <w:t>0,75</w:t>
            </w:r>
          </w:p>
        </w:tc>
        <w:tc>
          <w:tcPr>
            <w:tcW w:w="1739" w:type="dxa"/>
            <w:vAlign w:val="center"/>
          </w:tcPr>
          <w:p w:rsidR="00C37D37" w:rsidRPr="00CB4EFB" w:rsidRDefault="00641D0F" w:rsidP="008625C9">
            <w:pPr>
              <w:jc w:val="both"/>
              <w:rPr>
                <w:rFonts w:cs="Times New Roman"/>
                <w:sz w:val="26"/>
                <w:szCs w:val="26"/>
                <w:lang w:bidi="ar-SA"/>
              </w:rPr>
            </w:pPr>
            <w:r>
              <w:rPr>
                <w:rFonts w:cs="Times New Roman"/>
                <w:sz w:val="26"/>
                <w:szCs w:val="26"/>
                <w:lang w:bidi="ar-SA"/>
              </w:rPr>
              <w:t>4.650</w:t>
            </w:r>
          </w:p>
        </w:tc>
      </w:tr>
      <w:tr w:rsidR="00002641" w:rsidRPr="00CB4EFB" w:rsidTr="00B57AFD">
        <w:trPr>
          <w:trHeight w:val="428"/>
          <w:jc w:val="center"/>
        </w:trPr>
        <w:tc>
          <w:tcPr>
            <w:tcW w:w="604" w:type="dxa"/>
            <w:vAlign w:val="center"/>
          </w:tcPr>
          <w:p w:rsidR="00C37D37" w:rsidRPr="00CB4EFB" w:rsidRDefault="00C37D37" w:rsidP="008625C9">
            <w:pPr>
              <w:spacing w:line="264" w:lineRule="auto"/>
              <w:jc w:val="both"/>
              <w:rPr>
                <w:sz w:val="26"/>
                <w:szCs w:val="26"/>
              </w:rPr>
            </w:pPr>
            <w:r w:rsidRPr="00CB4EFB">
              <w:rPr>
                <w:sz w:val="26"/>
                <w:szCs w:val="26"/>
              </w:rPr>
              <w:t>2</w:t>
            </w:r>
          </w:p>
        </w:tc>
        <w:tc>
          <w:tcPr>
            <w:tcW w:w="3426" w:type="dxa"/>
            <w:vAlign w:val="center"/>
          </w:tcPr>
          <w:p w:rsidR="00C37D37" w:rsidRPr="00CB4EFB" w:rsidRDefault="00C37D37" w:rsidP="008625C9">
            <w:pPr>
              <w:pStyle w:val="11NOIDUNG"/>
              <w:spacing w:before="0" w:line="247" w:lineRule="auto"/>
              <w:ind w:firstLine="0"/>
              <w:rPr>
                <w:sz w:val="26"/>
                <w:szCs w:val="26"/>
              </w:rPr>
            </w:pPr>
            <w:r w:rsidRPr="00CB4EFB">
              <w:rPr>
                <w:sz w:val="26"/>
                <w:szCs w:val="26"/>
              </w:rPr>
              <w:t xml:space="preserve">Diện tích đất cây xanh </w:t>
            </w:r>
          </w:p>
        </w:tc>
        <w:tc>
          <w:tcPr>
            <w:tcW w:w="1317" w:type="dxa"/>
            <w:vAlign w:val="center"/>
          </w:tcPr>
          <w:p w:rsidR="00C37D37" w:rsidRPr="00CB4EFB" w:rsidRDefault="00641D0F" w:rsidP="008625C9">
            <w:pPr>
              <w:spacing w:line="264" w:lineRule="auto"/>
              <w:jc w:val="both"/>
              <w:rPr>
                <w:iCs/>
                <w:spacing w:val="-2"/>
                <w:sz w:val="26"/>
                <w:szCs w:val="26"/>
                <w:lang w:val="pt-BR"/>
              </w:rPr>
            </w:pPr>
            <w:r>
              <w:rPr>
                <w:iCs/>
                <w:spacing w:val="-2"/>
                <w:sz w:val="26"/>
                <w:szCs w:val="26"/>
                <w:lang w:val="pt-BR"/>
              </w:rPr>
              <w:t>3.300</w:t>
            </w:r>
          </w:p>
        </w:tc>
        <w:tc>
          <w:tcPr>
            <w:tcW w:w="1610" w:type="dxa"/>
            <w:vAlign w:val="center"/>
          </w:tcPr>
          <w:p w:rsidR="00C37D37" w:rsidRPr="00CB4EFB" w:rsidRDefault="00C37D37" w:rsidP="008625C9">
            <w:pPr>
              <w:spacing w:line="264" w:lineRule="auto"/>
              <w:jc w:val="both"/>
              <w:rPr>
                <w:sz w:val="26"/>
                <w:szCs w:val="26"/>
              </w:rPr>
            </w:pPr>
            <w:r w:rsidRPr="00CB4EFB">
              <w:rPr>
                <w:sz w:val="26"/>
                <w:szCs w:val="26"/>
              </w:rPr>
              <w:t>0,4</w:t>
            </w:r>
          </w:p>
        </w:tc>
        <w:tc>
          <w:tcPr>
            <w:tcW w:w="1739" w:type="dxa"/>
            <w:vAlign w:val="center"/>
          </w:tcPr>
          <w:p w:rsidR="00C37D37" w:rsidRPr="00CB4EFB" w:rsidRDefault="00641D0F" w:rsidP="008625C9">
            <w:pPr>
              <w:jc w:val="both"/>
              <w:rPr>
                <w:rFonts w:cs="Times New Roman"/>
                <w:sz w:val="26"/>
                <w:szCs w:val="26"/>
                <w:lang w:bidi="ar-SA"/>
              </w:rPr>
            </w:pPr>
            <w:r>
              <w:rPr>
                <w:rFonts w:cs="Times New Roman"/>
                <w:sz w:val="26"/>
                <w:szCs w:val="26"/>
                <w:lang w:bidi="ar-SA"/>
              </w:rPr>
              <w:t>1.320</w:t>
            </w:r>
          </w:p>
        </w:tc>
      </w:tr>
      <w:tr w:rsidR="00002641" w:rsidRPr="00CB4EFB" w:rsidTr="00B57AFD">
        <w:trPr>
          <w:trHeight w:val="428"/>
          <w:jc w:val="center"/>
        </w:trPr>
        <w:tc>
          <w:tcPr>
            <w:tcW w:w="604" w:type="dxa"/>
            <w:vAlign w:val="center"/>
          </w:tcPr>
          <w:p w:rsidR="00C37D37" w:rsidRPr="00CB4EFB" w:rsidRDefault="00C37D37" w:rsidP="008625C9">
            <w:pPr>
              <w:spacing w:line="264" w:lineRule="auto"/>
              <w:jc w:val="both"/>
              <w:rPr>
                <w:sz w:val="26"/>
                <w:szCs w:val="26"/>
              </w:rPr>
            </w:pPr>
            <w:r w:rsidRPr="00CB4EFB">
              <w:rPr>
                <w:sz w:val="26"/>
                <w:szCs w:val="26"/>
              </w:rPr>
              <w:t>3</w:t>
            </w:r>
          </w:p>
        </w:tc>
        <w:tc>
          <w:tcPr>
            <w:tcW w:w="3426" w:type="dxa"/>
            <w:vAlign w:val="center"/>
          </w:tcPr>
          <w:p w:rsidR="00C37D37" w:rsidRPr="00CB4EFB" w:rsidRDefault="00C37D37" w:rsidP="00641D0F">
            <w:pPr>
              <w:spacing w:line="264" w:lineRule="auto"/>
              <w:jc w:val="both"/>
              <w:rPr>
                <w:sz w:val="26"/>
                <w:szCs w:val="26"/>
              </w:rPr>
            </w:pPr>
            <w:r w:rsidRPr="00CB4EFB">
              <w:rPr>
                <w:sz w:val="26"/>
                <w:szCs w:val="26"/>
              </w:rPr>
              <w:t xml:space="preserve">Khu đất </w:t>
            </w:r>
            <w:r w:rsidR="00641D0F">
              <w:rPr>
                <w:sz w:val="26"/>
                <w:szCs w:val="26"/>
              </w:rPr>
              <w:t>xung quanh</w:t>
            </w:r>
          </w:p>
        </w:tc>
        <w:tc>
          <w:tcPr>
            <w:tcW w:w="1317" w:type="dxa"/>
            <w:vAlign w:val="center"/>
          </w:tcPr>
          <w:p w:rsidR="00C37D37" w:rsidRPr="00CB4EFB" w:rsidRDefault="004D61C5" w:rsidP="00641D0F">
            <w:pPr>
              <w:spacing w:line="264" w:lineRule="auto"/>
              <w:jc w:val="both"/>
              <w:rPr>
                <w:iCs/>
                <w:spacing w:val="-2"/>
                <w:sz w:val="26"/>
                <w:szCs w:val="26"/>
                <w:lang w:val="pt-BR"/>
              </w:rPr>
            </w:pPr>
            <w:r w:rsidRPr="00CB4EFB">
              <w:rPr>
                <w:iCs/>
                <w:spacing w:val="-2"/>
                <w:sz w:val="26"/>
                <w:szCs w:val="26"/>
                <w:lang w:val="pt-BR"/>
              </w:rPr>
              <w:t>6</w:t>
            </w:r>
            <w:r w:rsidR="00C37D37" w:rsidRPr="00CB4EFB">
              <w:rPr>
                <w:iCs/>
                <w:spacing w:val="-2"/>
                <w:sz w:val="26"/>
                <w:szCs w:val="26"/>
                <w:lang w:val="pt-BR"/>
              </w:rPr>
              <w:t>.</w:t>
            </w:r>
            <w:r w:rsidR="00641D0F">
              <w:rPr>
                <w:iCs/>
                <w:spacing w:val="-2"/>
                <w:sz w:val="26"/>
                <w:szCs w:val="26"/>
                <w:lang w:val="pt-BR"/>
              </w:rPr>
              <w:t>0</w:t>
            </w:r>
            <w:r w:rsidR="00C37D37" w:rsidRPr="00CB4EFB">
              <w:rPr>
                <w:iCs/>
                <w:spacing w:val="-2"/>
                <w:sz w:val="26"/>
                <w:szCs w:val="26"/>
                <w:lang w:val="pt-BR"/>
              </w:rPr>
              <w:t>00</w:t>
            </w:r>
          </w:p>
        </w:tc>
        <w:tc>
          <w:tcPr>
            <w:tcW w:w="1610" w:type="dxa"/>
            <w:vAlign w:val="center"/>
          </w:tcPr>
          <w:p w:rsidR="00C37D37" w:rsidRPr="00CB4EFB" w:rsidRDefault="00C37D37" w:rsidP="008625C9">
            <w:pPr>
              <w:spacing w:line="264" w:lineRule="auto"/>
              <w:jc w:val="both"/>
              <w:rPr>
                <w:sz w:val="26"/>
                <w:szCs w:val="26"/>
              </w:rPr>
            </w:pPr>
            <w:r w:rsidRPr="00CB4EFB">
              <w:rPr>
                <w:sz w:val="26"/>
                <w:szCs w:val="26"/>
              </w:rPr>
              <w:t>0,4</w:t>
            </w:r>
          </w:p>
        </w:tc>
        <w:tc>
          <w:tcPr>
            <w:tcW w:w="1739" w:type="dxa"/>
            <w:vAlign w:val="center"/>
          </w:tcPr>
          <w:p w:rsidR="00C37D37" w:rsidRPr="00CB4EFB" w:rsidRDefault="00641D0F" w:rsidP="008625C9">
            <w:pPr>
              <w:jc w:val="both"/>
              <w:rPr>
                <w:rFonts w:cs="Times New Roman"/>
                <w:sz w:val="26"/>
                <w:szCs w:val="26"/>
                <w:lang w:bidi="ar-SA"/>
              </w:rPr>
            </w:pPr>
            <w:r>
              <w:rPr>
                <w:rFonts w:cs="Times New Roman"/>
                <w:sz w:val="26"/>
                <w:szCs w:val="26"/>
                <w:lang w:bidi="ar-SA"/>
              </w:rPr>
              <w:t>2.400</w:t>
            </w:r>
          </w:p>
        </w:tc>
      </w:tr>
      <w:tr w:rsidR="00002641" w:rsidRPr="00CB4EFB" w:rsidTr="00B57AFD">
        <w:trPr>
          <w:trHeight w:val="428"/>
          <w:jc w:val="center"/>
        </w:trPr>
        <w:tc>
          <w:tcPr>
            <w:tcW w:w="6957" w:type="dxa"/>
            <w:gridSpan w:val="4"/>
            <w:vAlign w:val="center"/>
          </w:tcPr>
          <w:p w:rsidR="00C37D37" w:rsidRPr="00CB4EFB" w:rsidRDefault="00C37D37" w:rsidP="008625C9">
            <w:pPr>
              <w:spacing w:line="264" w:lineRule="auto"/>
              <w:jc w:val="both"/>
              <w:rPr>
                <w:b/>
                <w:sz w:val="26"/>
                <w:szCs w:val="26"/>
              </w:rPr>
            </w:pPr>
            <w:r w:rsidRPr="00CB4EFB">
              <w:rPr>
                <w:b/>
                <w:sz w:val="26"/>
                <w:szCs w:val="26"/>
              </w:rPr>
              <w:t>Tổng cộng</w:t>
            </w:r>
          </w:p>
        </w:tc>
        <w:tc>
          <w:tcPr>
            <w:tcW w:w="1739" w:type="dxa"/>
            <w:vAlign w:val="center"/>
          </w:tcPr>
          <w:p w:rsidR="00C37D37" w:rsidRPr="00CB4EFB" w:rsidRDefault="00641D0F" w:rsidP="008625C9">
            <w:pPr>
              <w:spacing w:line="264" w:lineRule="auto"/>
              <w:jc w:val="both"/>
              <w:rPr>
                <w:sz w:val="26"/>
                <w:szCs w:val="26"/>
              </w:rPr>
            </w:pPr>
            <w:r>
              <w:rPr>
                <w:sz w:val="26"/>
                <w:szCs w:val="26"/>
              </w:rPr>
              <w:t>8.370</w:t>
            </w:r>
          </w:p>
        </w:tc>
      </w:tr>
    </w:tbl>
    <w:p w:rsidR="00FD5E4C" w:rsidRPr="00CB4EFB" w:rsidRDefault="00FD5E4C" w:rsidP="008625C9">
      <w:pPr>
        <w:spacing w:line="288" w:lineRule="auto"/>
        <w:ind w:firstLine="567"/>
        <w:jc w:val="both"/>
        <w:rPr>
          <w:rFonts w:cs="Times New Roman"/>
          <w:iCs/>
          <w:spacing w:val="-2"/>
          <w:sz w:val="28"/>
          <w:lang w:val="pt-BR"/>
        </w:rPr>
      </w:pPr>
      <w:r w:rsidRPr="00CB4EFB">
        <w:rPr>
          <w:rFonts w:cs="Times New Roman"/>
          <w:iCs/>
          <w:spacing w:val="-2"/>
          <w:sz w:val="28"/>
          <w:lang w:val="pt-BR"/>
        </w:rPr>
        <w:t xml:space="preserve">Tổng lượng nước mưa chảy tràn mà Trang trại nhận được trong ngày có mưa lớn nhất là </w:t>
      </w:r>
      <w:r w:rsidR="00641D0F">
        <w:rPr>
          <w:rFonts w:cs="Times New Roman"/>
          <w:sz w:val="28"/>
        </w:rPr>
        <w:t>8370</w:t>
      </w:r>
      <w:r w:rsidRPr="00CB4EFB">
        <w:rPr>
          <w:rFonts w:cs="Times New Roman"/>
          <w:sz w:val="28"/>
        </w:rPr>
        <w:t>m</w:t>
      </w:r>
      <w:r w:rsidRPr="00CB4EFB">
        <w:rPr>
          <w:rFonts w:cs="Times New Roman"/>
          <w:sz w:val="28"/>
          <w:vertAlign w:val="superscript"/>
        </w:rPr>
        <w:t>3</w:t>
      </w:r>
      <w:r w:rsidRPr="00CB4EFB">
        <w:rPr>
          <w:rFonts w:cs="Times New Roman"/>
          <w:sz w:val="28"/>
        </w:rPr>
        <w:t xml:space="preserve">. </w:t>
      </w:r>
      <w:r w:rsidRPr="00CB4EFB">
        <w:rPr>
          <w:rFonts w:cs="Times New Roman"/>
          <w:iCs/>
          <w:spacing w:val="-2"/>
          <w:sz w:val="28"/>
          <w:lang w:val="pt-BR"/>
        </w:rPr>
        <w:t>Dự án sẽ xây dựng hệ thống thoát nước mưa riêng biệt với hệ thống thoát nước thải, các mương thu thoát nước thải đều có nắp đan đậy kín, nên nước mưa chảy tràn từ Trang trại là nguồn nước mưa sạch, có thể thải ra môi trường.</w:t>
      </w:r>
    </w:p>
    <w:p w:rsidR="00854EEB" w:rsidRPr="00CB4EFB" w:rsidRDefault="001808EC" w:rsidP="008625C9">
      <w:pPr>
        <w:pStyle w:val="4MUC4"/>
        <w:spacing w:before="0" w:line="288" w:lineRule="auto"/>
        <w:outlineLvl w:val="2"/>
        <w:rPr>
          <w:rFonts w:cs="Times New Roman"/>
        </w:rPr>
      </w:pPr>
      <w:bookmarkStart w:id="1146" w:name="_Toc88335919"/>
      <w:bookmarkStart w:id="1147" w:name="_Toc108447143"/>
      <w:r w:rsidRPr="00CB4EFB">
        <w:rPr>
          <w:rFonts w:cs="Times New Roman"/>
        </w:rPr>
        <w:t>c</w:t>
      </w:r>
      <w:r w:rsidR="00634BBF" w:rsidRPr="00CB4EFB">
        <w:rPr>
          <w:rFonts w:cs="Times New Roman"/>
        </w:rPr>
        <w:t>. Tác động của</w:t>
      </w:r>
      <w:r w:rsidR="00854EEB" w:rsidRPr="00CB4EFB">
        <w:rPr>
          <w:rFonts w:cs="Times New Roman"/>
        </w:rPr>
        <w:t xml:space="preserve"> chất thải rắn</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6"/>
      <w:bookmarkEnd w:id="1147"/>
      <w:r w:rsidRPr="00CB4EFB">
        <w:rPr>
          <w:rFonts w:cs="Times New Roman"/>
        </w:rPr>
        <w:t xml:space="preserve"> </w:t>
      </w:r>
    </w:p>
    <w:p w:rsidR="00634BBF" w:rsidRPr="00CB4EFB" w:rsidRDefault="00634BBF" w:rsidP="008625C9">
      <w:pPr>
        <w:pStyle w:val="11NOIDUNG"/>
        <w:spacing w:before="0" w:line="288" w:lineRule="auto"/>
        <w:rPr>
          <w:rFonts w:cs="Times New Roman"/>
          <w:i/>
        </w:rPr>
      </w:pPr>
      <w:bookmarkStart w:id="1148" w:name="_Toc455492827"/>
      <w:r w:rsidRPr="00CB4EFB">
        <w:rPr>
          <w:rFonts w:cs="Times New Roman"/>
          <w:i/>
        </w:rPr>
        <w:t xml:space="preserve">c.1. Tác động của chất thải rắn sinh hoạt </w:t>
      </w:r>
    </w:p>
    <w:p w:rsidR="00EC5E67" w:rsidRPr="00CB4EFB" w:rsidRDefault="00664F47" w:rsidP="008625C9">
      <w:pPr>
        <w:pStyle w:val="11NOIDUNG"/>
        <w:spacing w:before="0" w:line="288" w:lineRule="auto"/>
        <w:rPr>
          <w:rFonts w:cs="Times New Roman"/>
        </w:rPr>
      </w:pPr>
      <w:r w:rsidRPr="00CB4EFB">
        <w:rPr>
          <w:rFonts w:cs="Times New Roman"/>
        </w:rPr>
        <w:t xml:space="preserve">Theo Báo cáo của Sở Tài nguyên và Môi trường tại Hội nghị về tình hình thu gom, xử lý chất thải rắn trên địa bàn tỉnh của UBND tỉnh </w:t>
      </w:r>
      <w:r w:rsidR="00BD7D76" w:rsidRPr="00CB4EFB">
        <w:rPr>
          <w:rFonts w:cs="Times New Roman"/>
        </w:rPr>
        <w:t xml:space="preserve">Quảng Bình với các Sở </w:t>
      </w:r>
      <w:r w:rsidR="005E6697">
        <w:rPr>
          <w:rFonts w:cs="Times New Roman"/>
        </w:rPr>
        <w:t>b</w:t>
      </w:r>
      <w:r w:rsidR="00BD7D76" w:rsidRPr="00CB4EFB">
        <w:rPr>
          <w:rFonts w:cs="Times New Roman"/>
        </w:rPr>
        <w:t xml:space="preserve">an </w:t>
      </w:r>
      <w:r w:rsidR="005E6697">
        <w:rPr>
          <w:rFonts w:cs="Times New Roman"/>
        </w:rPr>
        <w:t>n</w:t>
      </w:r>
      <w:r w:rsidRPr="00CB4EFB">
        <w:rPr>
          <w:rFonts w:cs="Times New Roman"/>
        </w:rPr>
        <w:t>gành ngày 09/03/2019, thì lượng rác thải trung bình trên đầu người hiện nay là 0,53 kg/ngày. S</w:t>
      </w:r>
      <w:r w:rsidR="00EC5E67" w:rsidRPr="00CB4EFB">
        <w:rPr>
          <w:rFonts w:cs="Times New Roman"/>
        </w:rPr>
        <w:t xml:space="preserve">ố lượng lao động làm việc thường xuyên là </w:t>
      </w:r>
      <w:r w:rsidR="005D4E4C">
        <w:rPr>
          <w:rFonts w:cs="Times New Roman"/>
        </w:rPr>
        <w:t>05</w:t>
      </w:r>
      <w:r w:rsidR="00EC5E67" w:rsidRPr="00CB4EFB">
        <w:rPr>
          <w:rFonts w:cs="Times New Roman"/>
        </w:rPr>
        <w:t xml:space="preserve"> người thì tải lượng rác thải sinh hoạt thải ra trung bình mỗi ngày là</w:t>
      </w:r>
      <w:r w:rsidRPr="00CB4EFB">
        <w:rPr>
          <w:rFonts w:cs="Times New Roman"/>
        </w:rPr>
        <w:t xml:space="preserve"> </w:t>
      </w:r>
      <w:r w:rsidR="005D4E4C">
        <w:rPr>
          <w:rFonts w:cs="Times New Roman"/>
        </w:rPr>
        <w:t>2,65</w:t>
      </w:r>
      <w:r w:rsidR="00EC5E67" w:rsidRPr="00CB4EFB">
        <w:rPr>
          <w:rFonts w:cs="Times New Roman"/>
        </w:rPr>
        <w:t xml:space="preserve"> kg/ngày.</w:t>
      </w:r>
    </w:p>
    <w:p w:rsidR="00EC5E67" w:rsidRPr="00CB4EFB" w:rsidRDefault="00EC5E67" w:rsidP="008625C9">
      <w:pPr>
        <w:pStyle w:val="11NOIDUNG"/>
        <w:spacing w:before="0" w:line="288" w:lineRule="auto"/>
        <w:rPr>
          <w:rFonts w:cs="Times New Roman"/>
          <w:spacing w:val="-2"/>
        </w:rPr>
      </w:pPr>
      <w:r w:rsidRPr="00CB4EFB">
        <w:rPr>
          <w:rFonts w:cs="Times New Roman"/>
          <w:spacing w:val="-2"/>
        </w:rPr>
        <w:t>Đa số chất thải rắn sinh hoạt có thành phần là chất hữu cơ dễ phân hủy sinh học, cùng với điều kiện khí hậu có nhiệt độ và độ ẩm cao nên sau một thời gian ngắn</w:t>
      </w:r>
      <w:r w:rsidR="004F36F0" w:rsidRPr="00CB4EFB">
        <w:rPr>
          <w:rFonts w:cs="Times New Roman"/>
          <w:spacing w:val="-2"/>
        </w:rPr>
        <w:t xml:space="preserve"> </w:t>
      </w:r>
      <w:r w:rsidRPr="00CB4EFB">
        <w:rPr>
          <w:rFonts w:cs="Times New Roman"/>
          <w:spacing w:val="-2"/>
        </w:rPr>
        <w:t>sẽ bị phân</w:t>
      </w:r>
      <w:r w:rsidR="00BD7D76" w:rsidRPr="00CB4EFB">
        <w:rPr>
          <w:rFonts w:cs="Times New Roman"/>
          <w:spacing w:val="-2"/>
        </w:rPr>
        <w:t xml:space="preserve"> hủy</w:t>
      </w:r>
      <w:r w:rsidRPr="00CB4EFB">
        <w:rPr>
          <w:rFonts w:cs="Times New Roman"/>
          <w:spacing w:val="-2"/>
        </w:rPr>
        <w:t>, sinh ra các khí như CO, CO</w:t>
      </w:r>
      <w:r w:rsidRPr="00CB4EFB">
        <w:rPr>
          <w:rFonts w:cs="Times New Roman"/>
          <w:spacing w:val="-2"/>
          <w:vertAlign w:val="subscript"/>
        </w:rPr>
        <w:t>2</w:t>
      </w:r>
      <w:r w:rsidRPr="00CB4EFB">
        <w:rPr>
          <w:rFonts w:cs="Times New Roman"/>
          <w:spacing w:val="-2"/>
        </w:rPr>
        <w:t>, CH</w:t>
      </w:r>
      <w:r w:rsidRPr="00CB4EFB">
        <w:rPr>
          <w:rFonts w:cs="Times New Roman"/>
          <w:spacing w:val="-2"/>
          <w:vertAlign w:val="subscript"/>
        </w:rPr>
        <w:t>4</w:t>
      </w:r>
      <w:r w:rsidRPr="00CB4EFB">
        <w:rPr>
          <w:rFonts w:cs="Times New Roman"/>
          <w:spacing w:val="-2"/>
        </w:rPr>
        <w:t>, H</w:t>
      </w:r>
      <w:r w:rsidRPr="00CB4EFB">
        <w:rPr>
          <w:rFonts w:cs="Times New Roman"/>
          <w:spacing w:val="-2"/>
          <w:vertAlign w:val="subscript"/>
        </w:rPr>
        <w:t>2</w:t>
      </w:r>
      <w:r w:rsidRPr="00CB4EFB">
        <w:rPr>
          <w:rFonts w:cs="Times New Roman"/>
          <w:spacing w:val="-2"/>
        </w:rPr>
        <w:t>S, NH</w:t>
      </w:r>
      <w:r w:rsidRPr="00CB4EFB">
        <w:rPr>
          <w:rFonts w:cs="Times New Roman"/>
          <w:spacing w:val="-2"/>
          <w:vertAlign w:val="subscript"/>
        </w:rPr>
        <w:t>3</w:t>
      </w:r>
      <w:r w:rsidRPr="00CB4EFB">
        <w:rPr>
          <w:rFonts w:cs="Times New Roman"/>
          <w:spacing w:val="-2"/>
        </w:rPr>
        <w:t>,… gây mùi hôi và nước rỉ rác, ngoài ra, đây còn là môi trường sống tốt cho các vi trùng gây bệnh,</w:t>
      </w:r>
      <w:r w:rsidR="00BD7D76" w:rsidRPr="00CB4EFB">
        <w:rPr>
          <w:rFonts w:cs="Times New Roman"/>
          <w:spacing w:val="-2"/>
        </w:rPr>
        <w:t xml:space="preserve"> là nguồn thức ăn cho ruồi muỗi</w:t>
      </w:r>
      <w:r w:rsidRPr="00CB4EFB">
        <w:rPr>
          <w:rFonts w:cs="Times New Roman"/>
          <w:spacing w:val="-2"/>
        </w:rPr>
        <w:t xml:space="preserve">…, là vật trung gian gây bệnh cho người lao động. Chất thải sinh hoạt nếu không được thu gom tốt còn gây mất mỹ quan khu vực, nhất là với các thành phần bao gói có thể bị gió cuốn đi xa ra môi trường xung quanh. </w:t>
      </w:r>
    </w:p>
    <w:p w:rsidR="00634BBF" w:rsidRPr="00CB4EFB" w:rsidRDefault="00634BBF" w:rsidP="008625C9">
      <w:pPr>
        <w:pStyle w:val="4MUC4"/>
        <w:spacing w:before="0" w:line="288" w:lineRule="auto"/>
        <w:outlineLvl w:val="2"/>
        <w:rPr>
          <w:rFonts w:cs="Times New Roman"/>
          <w:b w:val="0"/>
        </w:rPr>
      </w:pPr>
      <w:bookmarkStart w:id="1149" w:name="_Toc108447144"/>
      <w:r w:rsidRPr="00CB4EFB">
        <w:rPr>
          <w:rFonts w:cs="Times New Roman"/>
          <w:b w:val="0"/>
        </w:rPr>
        <w:t>c.2. Tác động của chất thải rắn sản xuất thông thường</w:t>
      </w:r>
      <w:bookmarkEnd w:id="1149"/>
    </w:p>
    <w:p w:rsidR="00002310" w:rsidRDefault="00002310" w:rsidP="00002310">
      <w:pPr>
        <w:pStyle w:val="5MUC5"/>
        <w:spacing w:before="0" w:line="288" w:lineRule="auto"/>
        <w:rPr>
          <w:rFonts w:cs="Times New Roman"/>
          <w:u w:val="single"/>
        </w:rPr>
      </w:pPr>
      <w:r w:rsidRPr="00CB4EFB">
        <w:rPr>
          <w:rFonts w:cs="Times New Roman"/>
          <w:u w:val="single"/>
        </w:rPr>
        <w:t>* Bao bì đựng thức ăn:</w:t>
      </w:r>
    </w:p>
    <w:p w:rsidR="00002310" w:rsidRPr="00CB4EFB" w:rsidRDefault="00002310" w:rsidP="00002310">
      <w:pPr>
        <w:pStyle w:val="11NOIDUNG"/>
        <w:spacing w:before="0" w:line="288" w:lineRule="auto"/>
        <w:rPr>
          <w:rFonts w:cs="Times New Roman"/>
          <w:lang w:val="de-DE"/>
        </w:rPr>
      </w:pPr>
      <w:r w:rsidRPr="00CB4EFB">
        <w:rPr>
          <w:rFonts w:cs="Times New Roman"/>
          <w:lang w:val="de-DE"/>
        </w:rPr>
        <w:t xml:space="preserve">Các loại bao bì ở đây chủ yếu là bao làm từ chất liệu PE (Polyethylene) và PP (Polypropylen), khối lượng phát sinh tại trang trại ước tính khoảng 5kg/ngày, đây là các vật liệu khó phân hủy trong tự nhiên, nếu thải bừa bãi ra ngoài thì các chất thải này tồn tại lâu dài, gây mất mỹ quan khu vực thải, ảnh hưởng đến chất lượng nơi tiếp nhận. </w:t>
      </w:r>
    </w:p>
    <w:p w:rsidR="00002310" w:rsidRPr="00CB4EFB" w:rsidRDefault="00002310" w:rsidP="008D2E30">
      <w:pPr>
        <w:pStyle w:val="5MUC5"/>
        <w:spacing w:before="0" w:line="288" w:lineRule="auto"/>
        <w:rPr>
          <w:rFonts w:cs="Times New Roman"/>
          <w:u w:val="single"/>
        </w:rPr>
      </w:pPr>
      <w:r w:rsidRPr="00CB4EFB">
        <w:rPr>
          <w:rFonts w:cs="Times New Roman"/>
          <w:u w:val="single"/>
        </w:rPr>
        <w:t>* Bùn thải từ hệ thống xử lý nước thải:</w:t>
      </w:r>
    </w:p>
    <w:p w:rsidR="00002310" w:rsidRPr="00CB4EFB" w:rsidRDefault="00002310" w:rsidP="008D2E30">
      <w:pPr>
        <w:spacing w:line="288" w:lineRule="auto"/>
        <w:ind w:firstLine="562"/>
        <w:jc w:val="both"/>
        <w:rPr>
          <w:rFonts w:cs="Times New Roman"/>
          <w:sz w:val="28"/>
          <w:lang w:val="de-DE"/>
        </w:rPr>
      </w:pPr>
      <w:r w:rsidRPr="00CB4EFB">
        <w:rPr>
          <w:rFonts w:cs="Times New Roman"/>
          <w:sz w:val="28"/>
          <w:lang w:val="de-DE"/>
        </w:rPr>
        <w:t xml:space="preserve">Theo thời gian, ở đáy các bể xử lý sẽ xuất hiện lớp bùn là xác vi sinh vật phân hủy chất hữu cơ trong nước thải. </w:t>
      </w:r>
    </w:p>
    <w:p w:rsidR="008D2E30" w:rsidRPr="00CB4EFB" w:rsidRDefault="008D2E30" w:rsidP="00902C4B">
      <w:pPr>
        <w:pStyle w:val="NormalWeb"/>
        <w:spacing w:before="0" w:beforeAutospacing="0" w:after="0" w:afterAutospacing="0" w:line="288" w:lineRule="auto"/>
        <w:ind w:firstLine="562"/>
        <w:jc w:val="both"/>
        <w:rPr>
          <w:bCs/>
          <w:iCs/>
          <w:sz w:val="28"/>
          <w:szCs w:val="28"/>
          <w:lang w:val="vi-VN"/>
        </w:rPr>
      </w:pPr>
      <w:r w:rsidRPr="00CB4EFB">
        <w:rPr>
          <w:bCs/>
          <w:iCs/>
          <w:sz w:val="28"/>
          <w:szCs w:val="28"/>
          <w:lang w:val="vi-VN"/>
        </w:rPr>
        <w:lastRenderedPageBreak/>
        <w:t xml:space="preserve">+ Bùn cặn từ bể biogas: Bùn cặn từ bể biogas định kỳ </w:t>
      </w:r>
      <w:r w:rsidR="00BF0DEA" w:rsidRPr="00CB4EFB">
        <w:rPr>
          <w:bCs/>
          <w:iCs/>
          <w:sz w:val="28"/>
          <w:szCs w:val="28"/>
        </w:rPr>
        <w:t>6 tháng</w:t>
      </w:r>
      <w:r w:rsidRPr="00CB4EFB">
        <w:rPr>
          <w:bCs/>
          <w:iCs/>
          <w:sz w:val="28"/>
          <w:szCs w:val="28"/>
          <w:lang w:val="vi-VN"/>
        </w:rPr>
        <w:t xml:space="preserve"> 1 lần sẽ được hút ra khỏi bể. Với chiều dày lớp bùn cặn tích tụ dưới đáy bể sau </w:t>
      </w:r>
      <w:r w:rsidR="00BF0DEA" w:rsidRPr="00CB4EFB">
        <w:rPr>
          <w:bCs/>
          <w:iCs/>
          <w:sz w:val="28"/>
          <w:szCs w:val="28"/>
        </w:rPr>
        <w:t xml:space="preserve">6 tháng </w:t>
      </w:r>
      <w:r w:rsidRPr="00CB4EFB">
        <w:rPr>
          <w:bCs/>
          <w:iCs/>
          <w:sz w:val="28"/>
          <w:szCs w:val="28"/>
          <w:lang w:val="vi-VN"/>
        </w:rPr>
        <w:t>là 0,1m (nước thải đã được qua máy tách phân nên lượng bù</w:t>
      </w:r>
      <w:r w:rsidR="00BF0DEA" w:rsidRPr="00CB4EFB">
        <w:rPr>
          <w:bCs/>
          <w:iCs/>
          <w:sz w:val="28"/>
          <w:szCs w:val="28"/>
          <w:lang w:val="vi-VN"/>
        </w:rPr>
        <w:t>n cặn</w:t>
      </w:r>
      <w:r w:rsidRPr="00CB4EFB">
        <w:rPr>
          <w:bCs/>
          <w:iCs/>
          <w:sz w:val="28"/>
          <w:szCs w:val="28"/>
          <w:lang w:val="vi-VN"/>
        </w:rPr>
        <w:t xml:space="preserve"> ít), diện tích bể biogas là 324 m</w:t>
      </w:r>
      <w:r w:rsidRPr="00CB4EFB">
        <w:rPr>
          <w:bCs/>
          <w:iCs/>
          <w:sz w:val="28"/>
          <w:szCs w:val="28"/>
          <w:vertAlign w:val="superscript"/>
          <w:lang w:val="vi-VN"/>
        </w:rPr>
        <w:t>2</w:t>
      </w:r>
      <w:r w:rsidRPr="00CB4EFB">
        <w:rPr>
          <w:bCs/>
          <w:iCs/>
          <w:sz w:val="28"/>
          <w:szCs w:val="28"/>
          <w:lang w:val="vi-VN"/>
        </w:rPr>
        <w:t>, lượng bùn cặn tích tụ từ bể biogas mỗi lần hút ra là khoảng 32,4m</w:t>
      </w:r>
      <w:r w:rsidRPr="00CB4EFB">
        <w:rPr>
          <w:bCs/>
          <w:iCs/>
          <w:sz w:val="28"/>
          <w:szCs w:val="28"/>
          <w:vertAlign w:val="superscript"/>
          <w:lang w:val="vi-VN"/>
        </w:rPr>
        <w:t>3</w:t>
      </w:r>
      <w:r w:rsidRPr="00CB4EFB">
        <w:rPr>
          <w:bCs/>
          <w:iCs/>
          <w:sz w:val="28"/>
          <w:szCs w:val="28"/>
          <w:lang w:val="vi-VN"/>
        </w:rPr>
        <w:t>.</w:t>
      </w:r>
    </w:p>
    <w:p w:rsidR="00902C4B" w:rsidRPr="00CB4EFB" w:rsidRDefault="008D2E30" w:rsidP="00902C4B">
      <w:pPr>
        <w:pStyle w:val="NormalWeb"/>
        <w:spacing w:before="0" w:beforeAutospacing="0" w:after="0" w:afterAutospacing="0" w:line="288" w:lineRule="auto"/>
        <w:ind w:firstLine="562"/>
        <w:jc w:val="both"/>
        <w:rPr>
          <w:bCs/>
          <w:iCs/>
          <w:sz w:val="28"/>
          <w:szCs w:val="28"/>
          <w:lang w:val="vi-VN"/>
        </w:rPr>
      </w:pPr>
      <w:r w:rsidRPr="00CB4EFB">
        <w:rPr>
          <w:bCs/>
          <w:iCs/>
          <w:sz w:val="28"/>
          <w:szCs w:val="28"/>
          <w:lang w:val="vi-VN"/>
        </w:rPr>
        <w:t xml:space="preserve">+ Bùn cặn từ bể sinh học: </w:t>
      </w:r>
      <w:r w:rsidR="00902C4B" w:rsidRPr="00CB4EFB">
        <w:rPr>
          <w:bCs/>
          <w:iCs/>
          <w:sz w:val="28"/>
          <w:szCs w:val="28"/>
          <w:lang w:val="vi-VN"/>
        </w:rPr>
        <w:t xml:space="preserve">chiều dày lớp bùn cặn tích tụ dưới đáy bể sau </w:t>
      </w:r>
      <w:r w:rsidR="00BF0DEA" w:rsidRPr="00CB4EFB">
        <w:rPr>
          <w:bCs/>
          <w:iCs/>
          <w:sz w:val="28"/>
          <w:szCs w:val="28"/>
        </w:rPr>
        <w:t>6 tháng</w:t>
      </w:r>
      <w:r w:rsidR="00BF0DEA" w:rsidRPr="00CB4EFB">
        <w:rPr>
          <w:bCs/>
          <w:iCs/>
          <w:sz w:val="28"/>
          <w:szCs w:val="28"/>
          <w:lang w:val="vi-VN"/>
        </w:rPr>
        <w:t xml:space="preserve"> là 0,</w:t>
      </w:r>
      <w:r w:rsidR="00BF0DEA" w:rsidRPr="00CB4EFB">
        <w:rPr>
          <w:bCs/>
          <w:iCs/>
          <w:sz w:val="28"/>
          <w:szCs w:val="28"/>
        </w:rPr>
        <w:t>1</w:t>
      </w:r>
      <w:r w:rsidR="00902C4B" w:rsidRPr="00CB4EFB">
        <w:rPr>
          <w:bCs/>
          <w:iCs/>
          <w:sz w:val="28"/>
          <w:szCs w:val="28"/>
          <w:lang w:val="vi-VN"/>
        </w:rPr>
        <w:t>m, diện tích bể sinh học là 112m</w:t>
      </w:r>
      <w:r w:rsidR="00902C4B" w:rsidRPr="00CB4EFB">
        <w:rPr>
          <w:bCs/>
          <w:iCs/>
          <w:sz w:val="28"/>
          <w:szCs w:val="28"/>
          <w:vertAlign w:val="superscript"/>
          <w:lang w:val="vi-VN"/>
        </w:rPr>
        <w:t>2</w:t>
      </w:r>
      <w:r w:rsidR="00902C4B" w:rsidRPr="00CB4EFB">
        <w:rPr>
          <w:bCs/>
          <w:iCs/>
          <w:sz w:val="28"/>
          <w:szCs w:val="28"/>
          <w:lang w:val="vi-VN"/>
        </w:rPr>
        <w:t>, lượng bùn cặn tích</w:t>
      </w:r>
      <w:r w:rsidR="00BF0DEA" w:rsidRPr="00CB4EFB">
        <w:rPr>
          <w:bCs/>
          <w:iCs/>
          <w:sz w:val="28"/>
          <w:szCs w:val="28"/>
          <w:lang w:val="vi-VN"/>
        </w:rPr>
        <w:t xml:space="preserve"> tụ mỗi lần hút ra là khoảng </w:t>
      </w:r>
      <w:r w:rsidR="00BF0DEA" w:rsidRPr="00CB4EFB">
        <w:rPr>
          <w:bCs/>
          <w:iCs/>
          <w:sz w:val="28"/>
          <w:szCs w:val="28"/>
        </w:rPr>
        <w:t>11,2</w:t>
      </w:r>
      <w:r w:rsidR="00902C4B" w:rsidRPr="00CB4EFB">
        <w:rPr>
          <w:bCs/>
          <w:iCs/>
          <w:sz w:val="28"/>
          <w:szCs w:val="28"/>
          <w:lang w:val="vi-VN"/>
        </w:rPr>
        <w:t>m</w:t>
      </w:r>
      <w:r w:rsidR="00902C4B" w:rsidRPr="00CB4EFB">
        <w:rPr>
          <w:bCs/>
          <w:iCs/>
          <w:sz w:val="28"/>
          <w:szCs w:val="28"/>
          <w:vertAlign w:val="superscript"/>
          <w:lang w:val="vi-VN"/>
        </w:rPr>
        <w:t>3</w:t>
      </w:r>
      <w:r w:rsidR="00902C4B" w:rsidRPr="00CB4EFB">
        <w:rPr>
          <w:bCs/>
          <w:iCs/>
          <w:sz w:val="28"/>
          <w:szCs w:val="28"/>
          <w:lang w:val="vi-VN"/>
        </w:rPr>
        <w:t>.</w:t>
      </w:r>
    </w:p>
    <w:p w:rsidR="00902C4B" w:rsidRPr="00CB4EFB" w:rsidRDefault="00002310" w:rsidP="00902C4B">
      <w:pPr>
        <w:pStyle w:val="NormalWeb"/>
        <w:spacing w:before="0" w:beforeAutospacing="0" w:after="0" w:afterAutospacing="0" w:line="288" w:lineRule="auto"/>
        <w:ind w:firstLine="562"/>
        <w:jc w:val="both"/>
        <w:rPr>
          <w:spacing w:val="-2"/>
          <w:sz w:val="28"/>
          <w:szCs w:val="28"/>
        </w:rPr>
      </w:pPr>
      <w:r w:rsidRPr="00CB4EFB">
        <w:rPr>
          <w:bCs/>
          <w:iCs/>
          <w:sz w:val="28"/>
          <w:szCs w:val="28"/>
          <w:lang w:val="vi-VN"/>
        </w:rPr>
        <w:t xml:space="preserve">Như vậy, tổng lượng bùn </w:t>
      </w:r>
      <w:r w:rsidR="00902C4B" w:rsidRPr="00CB4EFB">
        <w:rPr>
          <w:bCs/>
          <w:iCs/>
          <w:sz w:val="28"/>
          <w:szCs w:val="28"/>
        </w:rPr>
        <w:t>cặn hút lên từ hầm biogas và bể sinh học là</w:t>
      </w:r>
      <w:r w:rsidR="00BF0DEA" w:rsidRPr="00CB4EFB">
        <w:rPr>
          <w:bCs/>
          <w:iCs/>
          <w:sz w:val="28"/>
          <w:szCs w:val="28"/>
        </w:rPr>
        <w:t xml:space="preserve"> 43,6</w:t>
      </w:r>
      <w:r w:rsidR="00902C4B" w:rsidRPr="00CB4EFB">
        <w:rPr>
          <w:bCs/>
          <w:iCs/>
          <w:sz w:val="28"/>
          <w:szCs w:val="28"/>
          <w:lang w:val="vi-VN"/>
        </w:rPr>
        <w:t>m</w:t>
      </w:r>
      <w:r w:rsidR="00902C4B" w:rsidRPr="00CB4EFB">
        <w:rPr>
          <w:bCs/>
          <w:iCs/>
          <w:sz w:val="28"/>
          <w:szCs w:val="28"/>
          <w:vertAlign w:val="superscript"/>
          <w:lang w:val="vi-VN"/>
        </w:rPr>
        <w:t>3</w:t>
      </w:r>
      <w:r w:rsidR="00902C4B" w:rsidRPr="00CB4EFB">
        <w:rPr>
          <w:bCs/>
          <w:iCs/>
          <w:sz w:val="28"/>
          <w:szCs w:val="28"/>
          <w:lang w:val="vi-VN"/>
        </w:rPr>
        <w:t>.</w:t>
      </w:r>
      <w:r w:rsidR="00902C4B" w:rsidRPr="00CB4EFB">
        <w:rPr>
          <w:bCs/>
          <w:iCs/>
          <w:sz w:val="28"/>
          <w:szCs w:val="28"/>
        </w:rPr>
        <w:t xml:space="preserve"> </w:t>
      </w:r>
      <w:r w:rsidRPr="00CB4EFB">
        <w:rPr>
          <w:spacing w:val="-2"/>
          <w:sz w:val="28"/>
          <w:lang w:val="vi-VN"/>
        </w:rPr>
        <w:t xml:space="preserve">Bùn thải từ hệ thống xử lý sau khi nạo vét sẽ phát sinh mùi hôi. Nếu nguồn thải này không được thu gom, xử lý mà thải trực tiếp ra môi trường sẽ gây chiếm dụng đất, ảnh hưởng đến </w:t>
      </w:r>
      <w:r w:rsidRPr="00CB4EFB">
        <w:rPr>
          <w:spacing w:val="-2"/>
          <w:sz w:val="28"/>
          <w:szCs w:val="28"/>
          <w:lang w:val="vi-VN"/>
        </w:rPr>
        <w:t xml:space="preserve">hệ thống thoát nước của khu vực cũng như gây ô nhiễm môi trường không khí do mùi hôi, ảnh hưởng đến chất lượng nguồn nước mặt khu vực </w:t>
      </w:r>
      <w:r w:rsidRPr="00CB4EFB">
        <w:rPr>
          <w:spacing w:val="-2"/>
          <w:sz w:val="28"/>
          <w:szCs w:val="28"/>
        </w:rPr>
        <w:t>D</w:t>
      </w:r>
      <w:r w:rsidRPr="00CB4EFB">
        <w:rPr>
          <w:spacing w:val="-2"/>
          <w:sz w:val="28"/>
          <w:szCs w:val="28"/>
          <w:lang w:val="vi-VN"/>
        </w:rPr>
        <w:t xml:space="preserve">ự án.  </w:t>
      </w:r>
    </w:p>
    <w:p w:rsidR="00EC5E67" w:rsidRPr="00CB4EFB" w:rsidRDefault="00632053" w:rsidP="00902C4B">
      <w:pPr>
        <w:pStyle w:val="NormalWeb"/>
        <w:spacing w:before="0" w:beforeAutospacing="0" w:after="0" w:afterAutospacing="0" w:line="288" w:lineRule="auto"/>
        <w:ind w:firstLine="562"/>
        <w:jc w:val="both"/>
        <w:rPr>
          <w:sz w:val="28"/>
          <w:szCs w:val="28"/>
          <w:u w:val="single"/>
        </w:rPr>
      </w:pPr>
      <w:r w:rsidRPr="00CB4EFB">
        <w:rPr>
          <w:sz w:val="28"/>
          <w:szCs w:val="28"/>
          <w:u w:val="single"/>
        </w:rPr>
        <w:t>*</w:t>
      </w:r>
      <w:r w:rsidR="00EC5E67" w:rsidRPr="00CB4EFB">
        <w:rPr>
          <w:sz w:val="28"/>
          <w:szCs w:val="28"/>
          <w:u w:val="single"/>
        </w:rPr>
        <w:t xml:space="preserve"> Đối với chất thải của heo:</w:t>
      </w:r>
    </w:p>
    <w:p w:rsidR="002E258F" w:rsidRPr="00CB4EFB" w:rsidRDefault="00C76D32" w:rsidP="00902C4B">
      <w:pPr>
        <w:widowControl w:val="0"/>
        <w:autoSpaceDE w:val="0"/>
        <w:autoSpaceDN w:val="0"/>
        <w:adjustRightInd w:val="0"/>
        <w:snapToGrid w:val="0"/>
        <w:spacing w:line="288" w:lineRule="auto"/>
        <w:ind w:firstLine="562"/>
        <w:jc w:val="both"/>
        <w:rPr>
          <w:rFonts w:cs="Times New Roman"/>
          <w:sz w:val="28"/>
          <w:lang w:val="nb-NO"/>
        </w:rPr>
      </w:pPr>
      <w:r w:rsidRPr="00CB4EFB">
        <w:rPr>
          <w:rFonts w:cs="Times New Roman"/>
          <w:sz w:val="28"/>
          <w:lang w:val="nb-NO"/>
        </w:rPr>
        <w:t>Tham thảo thực tế chăn nuôi tại các trang trại trên địa bàn, l</w:t>
      </w:r>
      <w:r w:rsidR="00E2710E" w:rsidRPr="00CB4EFB">
        <w:rPr>
          <w:rFonts w:cs="Times New Roman" w:hint="eastAsia"/>
          <w:sz w:val="28"/>
          <w:lang w:val="nb-NO"/>
        </w:rPr>
        <w:t>ư</w:t>
      </w:r>
      <w:r w:rsidR="00E2710E" w:rsidRPr="00CB4EFB">
        <w:rPr>
          <w:rFonts w:cs="Times New Roman"/>
          <w:sz w:val="28"/>
          <w:lang w:val="nb-NO"/>
        </w:rPr>
        <w:t>ợng phân thải chiếm khoảng 40% l</w:t>
      </w:r>
      <w:r w:rsidR="00E2710E" w:rsidRPr="00CB4EFB">
        <w:rPr>
          <w:rFonts w:cs="Times New Roman" w:hint="eastAsia"/>
          <w:sz w:val="28"/>
          <w:lang w:val="nb-NO"/>
        </w:rPr>
        <w:t>ư</w:t>
      </w:r>
      <w:r w:rsidR="00E2710E" w:rsidRPr="00CB4EFB">
        <w:rPr>
          <w:rFonts w:cs="Times New Roman"/>
          <w:sz w:val="28"/>
          <w:lang w:val="nb-NO"/>
        </w:rPr>
        <w:t xml:space="preserve">ợng thức </w:t>
      </w:r>
      <w:r w:rsidR="00E2710E" w:rsidRPr="00CB4EFB">
        <w:rPr>
          <w:rFonts w:cs="Times New Roman" w:hint="eastAsia"/>
          <w:sz w:val="28"/>
          <w:lang w:val="nb-NO"/>
        </w:rPr>
        <w:t>ă</w:t>
      </w:r>
      <w:r w:rsidR="00183845" w:rsidRPr="00CB4EFB">
        <w:rPr>
          <w:rFonts w:cs="Times New Roman"/>
          <w:sz w:val="28"/>
          <w:lang w:val="nb-NO"/>
        </w:rPr>
        <w:t xml:space="preserve">n, </w:t>
      </w:r>
      <w:r w:rsidR="002E258F" w:rsidRPr="00CB4EFB">
        <w:rPr>
          <w:rFonts w:cs="Times New Roman"/>
          <w:sz w:val="28"/>
          <w:lang w:val="nb-NO"/>
        </w:rPr>
        <w:t>lượng phân thải phát sinh theo từng giai đoạn phát triển của heo như sau:</w:t>
      </w:r>
    </w:p>
    <w:p w:rsidR="00E16152" w:rsidRPr="00CB4EFB" w:rsidRDefault="002E258F" w:rsidP="00E16152">
      <w:pPr>
        <w:widowControl w:val="0"/>
        <w:autoSpaceDE w:val="0"/>
        <w:autoSpaceDN w:val="0"/>
        <w:adjustRightInd w:val="0"/>
        <w:snapToGrid w:val="0"/>
        <w:spacing w:line="288" w:lineRule="auto"/>
        <w:jc w:val="center"/>
        <w:rPr>
          <w:rFonts w:cs="Times New Roman"/>
          <w:b/>
          <w:sz w:val="28"/>
          <w:lang w:val="nb-NO"/>
        </w:rPr>
      </w:pPr>
      <w:r w:rsidRPr="00CB4EFB">
        <w:rPr>
          <w:b/>
          <w:sz w:val="28"/>
        </w:rPr>
        <w:t xml:space="preserve">Bảng </w:t>
      </w:r>
      <w:r w:rsidR="00E16152" w:rsidRPr="00CB4EFB">
        <w:rPr>
          <w:b/>
          <w:sz w:val="28"/>
        </w:rPr>
        <w:t>3.18:</w:t>
      </w:r>
      <w:r w:rsidRPr="00CB4EFB">
        <w:rPr>
          <w:b/>
          <w:sz w:val="28"/>
        </w:rPr>
        <w:t xml:space="preserve"> </w:t>
      </w:r>
      <w:r w:rsidR="00E16152" w:rsidRPr="00CB4EFB">
        <w:rPr>
          <w:rFonts w:cs="Times New Roman"/>
          <w:b/>
          <w:sz w:val="28"/>
          <w:lang w:val="nb-NO"/>
        </w:rPr>
        <w:t>Lượng phân thải phát sinh theo từng giai đoạn phát triển của heo</w:t>
      </w:r>
    </w:p>
    <w:tbl>
      <w:tblPr>
        <w:tblW w:w="4970" w:type="pct"/>
        <w:jc w:val="center"/>
        <w:tblCellMar>
          <w:left w:w="0" w:type="dxa"/>
          <w:right w:w="0" w:type="dxa"/>
        </w:tblCellMar>
        <w:tblLook w:val="04A0" w:firstRow="1" w:lastRow="0" w:firstColumn="1" w:lastColumn="0" w:noHBand="0" w:noVBand="1"/>
      </w:tblPr>
      <w:tblGrid>
        <w:gridCol w:w="2438"/>
        <w:gridCol w:w="2302"/>
        <w:gridCol w:w="2302"/>
        <w:gridCol w:w="2300"/>
      </w:tblGrid>
      <w:tr w:rsidR="00002641" w:rsidRPr="00CB4EFB" w:rsidTr="00E16152">
        <w:trPr>
          <w:jc w:val="center"/>
        </w:trPr>
        <w:tc>
          <w:tcPr>
            <w:tcW w:w="1305"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vAlign w:val="center"/>
            <w:hideMark/>
          </w:tcPr>
          <w:p w:rsidR="002E258F" w:rsidRPr="00CB4EFB" w:rsidRDefault="002E258F" w:rsidP="002E258F">
            <w:pPr>
              <w:spacing w:before="60" w:after="60"/>
              <w:jc w:val="center"/>
              <w:rPr>
                <w:b/>
                <w:sz w:val="26"/>
                <w:szCs w:val="26"/>
              </w:rPr>
            </w:pPr>
            <w:r w:rsidRPr="00CB4EFB">
              <w:rPr>
                <w:b/>
                <w:sz w:val="26"/>
                <w:szCs w:val="26"/>
              </w:rPr>
              <w:t>Trọng lượng heo (kg)</w:t>
            </w:r>
          </w:p>
        </w:tc>
        <w:tc>
          <w:tcPr>
            <w:tcW w:w="1232"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vAlign w:val="center"/>
            <w:hideMark/>
          </w:tcPr>
          <w:p w:rsidR="002E258F" w:rsidRPr="00CB4EFB" w:rsidRDefault="002E258F" w:rsidP="002E258F">
            <w:pPr>
              <w:spacing w:before="60" w:after="60"/>
              <w:jc w:val="center"/>
              <w:rPr>
                <w:b/>
                <w:sz w:val="26"/>
                <w:szCs w:val="26"/>
              </w:rPr>
            </w:pPr>
            <w:r w:rsidRPr="00CB4EFB">
              <w:rPr>
                <w:b/>
                <w:sz w:val="26"/>
                <w:szCs w:val="26"/>
              </w:rPr>
              <w:t>Giai đoạn phát triển của heo</w:t>
            </w:r>
          </w:p>
        </w:tc>
        <w:tc>
          <w:tcPr>
            <w:tcW w:w="1232" w:type="pct"/>
            <w:tcBorders>
              <w:top w:val="single" w:sz="6" w:space="0" w:color="auto"/>
              <w:left w:val="single" w:sz="6" w:space="0" w:color="auto"/>
              <w:bottom w:val="single" w:sz="6" w:space="0" w:color="auto"/>
              <w:right w:val="single" w:sz="6" w:space="0" w:color="auto"/>
            </w:tcBorders>
            <w:vAlign w:val="center"/>
          </w:tcPr>
          <w:p w:rsidR="002E258F" w:rsidRPr="00CB4EFB" w:rsidRDefault="002E258F" w:rsidP="002E258F">
            <w:pPr>
              <w:spacing w:before="60" w:after="60"/>
              <w:jc w:val="center"/>
              <w:rPr>
                <w:b/>
                <w:sz w:val="26"/>
                <w:szCs w:val="26"/>
              </w:rPr>
            </w:pPr>
            <w:r w:rsidRPr="00CB4EFB">
              <w:rPr>
                <w:b/>
                <w:sz w:val="26"/>
                <w:szCs w:val="26"/>
              </w:rPr>
              <w:t>Tổng lượng thức ăn</w:t>
            </w:r>
          </w:p>
          <w:p w:rsidR="002E258F" w:rsidRPr="00CB4EFB" w:rsidRDefault="002E258F" w:rsidP="002E258F">
            <w:pPr>
              <w:spacing w:before="60" w:after="60"/>
              <w:jc w:val="center"/>
              <w:rPr>
                <w:b/>
                <w:sz w:val="26"/>
                <w:szCs w:val="26"/>
              </w:rPr>
            </w:pPr>
            <w:r w:rsidRPr="00CB4EFB">
              <w:rPr>
                <w:b/>
                <w:sz w:val="26"/>
                <w:szCs w:val="26"/>
              </w:rPr>
              <w:t xml:space="preserve">(kg/ngày) </w:t>
            </w:r>
            <w:r w:rsidRPr="00CB4EFB">
              <w:rPr>
                <w:sz w:val="26"/>
                <w:szCs w:val="26"/>
                <w:vertAlign w:val="superscript"/>
              </w:rPr>
              <w:t>(*)</w:t>
            </w:r>
          </w:p>
        </w:tc>
        <w:tc>
          <w:tcPr>
            <w:tcW w:w="1231"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vAlign w:val="center"/>
          </w:tcPr>
          <w:p w:rsidR="002E258F" w:rsidRPr="00CB4EFB" w:rsidRDefault="002E258F" w:rsidP="002E258F">
            <w:pPr>
              <w:spacing w:before="60" w:after="60"/>
              <w:jc w:val="center"/>
              <w:rPr>
                <w:b/>
                <w:sz w:val="26"/>
                <w:szCs w:val="26"/>
              </w:rPr>
            </w:pPr>
            <w:r w:rsidRPr="00CB4EFB">
              <w:rPr>
                <w:b/>
                <w:sz w:val="26"/>
                <w:szCs w:val="26"/>
              </w:rPr>
              <w:t>Tổng lượng phân thải (kg/ngày)</w:t>
            </w:r>
          </w:p>
        </w:tc>
      </w:tr>
      <w:tr w:rsidR="00002641" w:rsidRPr="00CB4EFB" w:rsidTr="00E16152">
        <w:trPr>
          <w:jc w:val="center"/>
        </w:trPr>
        <w:tc>
          <w:tcPr>
            <w:tcW w:w="1305"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2E258F" w:rsidRPr="00CB4EFB" w:rsidRDefault="002E258F" w:rsidP="002E258F">
            <w:pPr>
              <w:spacing w:before="60" w:after="60"/>
              <w:jc w:val="both"/>
              <w:rPr>
                <w:sz w:val="26"/>
                <w:szCs w:val="26"/>
              </w:rPr>
            </w:pPr>
            <w:r w:rsidRPr="00CB4EFB">
              <w:rPr>
                <w:sz w:val="26"/>
                <w:szCs w:val="26"/>
              </w:rPr>
              <w:t>6 - 19</w:t>
            </w:r>
          </w:p>
        </w:tc>
        <w:tc>
          <w:tcPr>
            <w:tcW w:w="1232"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2E258F" w:rsidRPr="00CB4EFB" w:rsidRDefault="002E258F" w:rsidP="002E258F">
            <w:pPr>
              <w:spacing w:before="60" w:after="60"/>
              <w:jc w:val="both"/>
              <w:rPr>
                <w:sz w:val="26"/>
                <w:szCs w:val="26"/>
              </w:rPr>
            </w:pPr>
            <w:r w:rsidRPr="00CB4EFB">
              <w:rPr>
                <w:sz w:val="26"/>
                <w:szCs w:val="26"/>
              </w:rPr>
              <w:t>Heo con sau cai sữa</w:t>
            </w:r>
          </w:p>
        </w:tc>
        <w:tc>
          <w:tcPr>
            <w:tcW w:w="1232" w:type="pct"/>
            <w:tcBorders>
              <w:top w:val="single" w:sz="6" w:space="0" w:color="auto"/>
              <w:left w:val="single" w:sz="6" w:space="0" w:color="auto"/>
              <w:bottom w:val="single" w:sz="6" w:space="0" w:color="auto"/>
              <w:right w:val="single" w:sz="6" w:space="0" w:color="auto"/>
            </w:tcBorders>
            <w:vAlign w:val="center"/>
          </w:tcPr>
          <w:p w:rsidR="002E258F" w:rsidRPr="00CB4EFB" w:rsidRDefault="002E258F" w:rsidP="002E258F">
            <w:pPr>
              <w:spacing w:before="60" w:after="60"/>
              <w:jc w:val="both"/>
              <w:rPr>
                <w:sz w:val="26"/>
                <w:szCs w:val="26"/>
              </w:rPr>
            </w:pPr>
            <w:r w:rsidRPr="00CB4EFB">
              <w:rPr>
                <w:sz w:val="26"/>
                <w:szCs w:val="26"/>
              </w:rPr>
              <w:t>1.125 – 1.800</w:t>
            </w:r>
          </w:p>
        </w:tc>
        <w:tc>
          <w:tcPr>
            <w:tcW w:w="1231"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tcPr>
          <w:p w:rsidR="002E258F" w:rsidRPr="00CB4EFB" w:rsidRDefault="002E258F" w:rsidP="002E258F">
            <w:pPr>
              <w:spacing w:before="60" w:after="60"/>
              <w:jc w:val="both"/>
              <w:rPr>
                <w:sz w:val="26"/>
                <w:szCs w:val="26"/>
              </w:rPr>
            </w:pPr>
            <w:r w:rsidRPr="00CB4EFB">
              <w:rPr>
                <w:sz w:val="26"/>
                <w:szCs w:val="26"/>
              </w:rPr>
              <w:t>450 - 720</w:t>
            </w:r>
          </w:p>
        </w:tc>
      </w:tr>
      <w:tr w:rsidR="00002641" w:rsidRPr="00CB4EFB" w:rsidTr="00E16152">
        <w:trPr>
          <w:jc w:val="center"/>
        </w:trPr>
        <w:tc>
          <w:tcPr>
            <w:tcW w:w="1305"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2E258F" w:rsidRPr="00CB4EFB" w:rsidRDefault="002E258F" w:rsidP="002E258F">
            <w:pPr>
              <w:spacing w:before="60" w:after="60"/>
              <w:jc w:val="both"/>
              <w:rPr>
                <w:sz w:val="26"/>
                <w:szCs w:val="26"/>
                <w:lang w:val="vi-VN"/>
              </w:rPr>
            </w:pPr>
            <w:r w:rsidRPr="00CB4EFB">
              <w:rPr>
                <w:sz w:val="26"/>
                <w:szCs w:val="26"/>
              </w:rPr>
              <w:t>20-30</w:t>
            </w:r>
          </w:p>
        </w:tc>
        <w:tc>
          <w:tcPr>
            <w:tcW w:w="1232"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2E258F" w:rsidRPr="00CB4EFB" w:rsidRDefault="002E258F" w:rsidP="002E258F">
            <w:pPr>
              <w:spacing w:before="60" w:after="60"/>
              <w:jc w:val="both"/>
              <w:rPr>
                <w:sz w:val="26"/>
                <w:szCs w:val="26"/>
              </w:rPr>
            </w:pPr>
            <w:r w:rsidRPr="00CB4EFB">
              <w:rPr>
                <w:sz w:val="26"/>
                <w:szCs w:val="26"/>
              </w:rPr>
              <w:t>Heo con</w:t>
            </w:r>
          </w:p>
        </w:tc>
        <w:tc>
          <w:tcPr>
            <w:tcW w:w="1232" w:type="pct"/>
            <w:tcBorders>
              <w:top w:val="single" w:sz="6" w:space="0" w:color="auto"/>
              <w:left w:val="single" w:sz="6" w:space="0" w:color="auto"/>
              <w:bottom w:val="single" w:sz="6" w:space="0" w:color="auto"/>
              <w:right w:val="single" w:sz="6" w:space="0" w:color="auto"/>
            </w:tcBorders>
            <w:vAlign w:val="center"/>
          </w:tcPr>
          <w:p w:rsidR="002E258F" w:rsidRPr="00CB4EFB" w:rsidRDefault="002E258F" w:rsidP="002E258F">
            <w:pPr>
              <w:spacing w:before="60" w:after="60"/>
              <w:jc w:val="both"/>
              <w:rPr>
                <w:sz w:val="26"/>
                <w:szCs w:val="26"/>
              </w:rPr>
            </w:pPr>
            <w:r w:rsidRPr="00CB4EFB">
              <w:rPr>
                <w:sz w:val="26"/>
                <w:szCs w:val="26"/>
              </w:rPr>
              <w:t>1.800 – 3.375</w:t>
            </w:r>
          </w:p>
        </w:tc>
        <w:tc>
          <w:tcPr>
            <w:tcW w:w="1231"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tcPr>
          <w:p w:rsidR="002E258F" w:rsidRPr="00CB4EFB" w:rsidRDefault="002E258F" w:rsidP="002E258F">
            <w:pPr>
              <w:spacing w:before="60" w:after="60"/>
              <w:jc w:val="both"/>
              <w:rPr>
                <w:sz w:val="26"/>
                <w:szCs w:val="26"/>
              </w:rPr>
            </w:pPr>
            <w:r w:rsidRPr="00CB4EFB">
              <w:rPr>
                <w:sz w:val="26"/>
                <w:szCs w:val="26"/>
              </w:rPr>
              <w:t>720 – 1.350</w:t>
            </w:r>
          </w:p>
        </w:tc>
      </w:tr>
      <w:tr w:rsidR="00002641" w:rsidRPr="00CB4EFB" w:rsidTr="00E16152">
        <w:trPr>
          <w:jc w:val="center"/>
        </w:trPr>
        <w:tc>
          <w:tcPr>
            <w:tcW w:w="1305"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2E258F" w:rsidRPr="00CB4EFB" w:rsidRDefault="002E258F" w:rsidP="002E258F">
            <w:pPr>
              <w:spacing w:before="60" w:after="60"/>
              <w:jc w:val="both"/>
              <w:rPr>
                <w:sz w:val="26"/>
                <w:szCs w:val="26"/>
              </w:rPr>
            </w:pPr>
            <w:r w:rsidRPr="00CB4EFB">
              <w:rPr>
                <w:sz w:val="26"/>
                <w:szCs w:val="26"/>
              </w:rPr>
              <w:t>31-60</w:t>
            </w:r>
          </w:p>
        </w:tc>
        <w:tc>
          <w:tcPr>
            <w:tcW w:w="1232"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hideMark/>
          </w:tcPr>
          <w:p w:rsidR="002E258F" w:rsidRPr="00CB4EFB" w:rsidRDefault="002E258F" w:rsidP="002E258F">
            <w:pPr>
              <w:spacing w:before="60" w:after="60"/>
              <w:jc w:val="both"/>
              <w:rPr>
                <w:sz w:val="26"/>
                <w:szCs w:val="26"/>
              </w:rPr>
            </w:pPr>
            <w:r w:rsidRPr="00CB4EFB">
              <w:rPr>
                <w:sz w:val="26"/>
                <w:szCs w:val="26"/>
              </w:rPr>
              <w:t>Heo choai</w:t>
            </w:r>
          </w:p>
        </w:tc>
        <w:tc>
          <w:tcPr>
            <w:tcW w:w="1232" w:type="pct"/>
            <w:tcBorders>
              <w:top w:val="single" w:sz="6" w:space="0" w:color="auto"/>
              <w:left w:val="single" w:sz="6" w:space="0" w:color="auto"/>
              <w:bottom w:val="single" w:sz="6" w:space="0" w:color="auto"/>
              <w:right w:val="single" w:sz="6" w:space="0" w:color="auto"/>
            </w:tcBorders>
            <w:vAlign w:val="center"/>
          </w:tcPr>
          <w:p w:rsidR="002E258F" w:rsidRPr="00CB4EFB" w:rsidRDefault="002E258F" w:rsidP="002E258F">
            <w:pPr>
              <w:spacing w:before="60" w:after="60"/>
              <w:jc w:val="both"/>
              <w:rPr>
                <w:sz w:val="26"/>
                <w:szCs w:val="26"/>
              </w:rPr>
            </w:pPr>
            <w:r w:rsidRPr="00CB4EFB">
              <w:rPr>
                <w:sz w:val="26"/>
                <w:szCs w:val="26"/>
              </w:rPr>
              <w:t>3.375 – 4.500</w:t>
            </w:r>
          </w:p>
        </w:tc>
        <w:tc>
          <w:tcPr>
            <w:tcW w:w="1231" w:type="pct"/>
            <w:tcBorders>
              <w:top w:val="single" w:sz="6" w:space="0" w:color="auto"/>
              <w:left w:val="single" w:sz="6" w:space="0" w:color="auto"/>
              <w:bottom w:val="single" w:sz="6" w:space="0" w:color="auto"/>
              <w:right w:val="single" w:sz="6" w:space="0" w:color="auto"/>
            </w:tcBorders>
            <w:tcMar>
              <w:top w:w="0" w:type="dxa"/>
              <w:left w:w="20" w:type="dxa"/>
              <w:bottom w:w="0" w:type="dxa"/>
              <w:right w:w="20" w:type="dxa"/>
            </w:tcMar>
          </w:tcPr>
          <w:p w:rsidR="002E258F" w:rsidRPr="00CB4EFB" w:rsidRDefault="002E258F" w:rsidP="002E258F">
            <w:pPr>
              <w:spacing w:before="60" w:after="60"/>
              <w:jc w:val="both"/>
              <w:rPr>
                <w:sz w:val="26"/>
                <w:szCs w:val="26"/>
              </w:rPr>
            </w:pPr>
            <w:r w:rsidRPr="00CB4EFB">
              <w:rPr>
                <w:sz w:val="26"/>
                <w:szCs w:val="26"/>
              </w:rPr>
              <w:t>1.350 – 1.800</w:t>
            </w:r>
          </w:p>
        </w:tc>
      </w:tr>
      <w:tr w:rsidR="00002641" w:rsidRPr="00CB4EFB" w:rsidTr="00E16152">
        <w:trPr>
          <w:jc w:val="center"/>
        </w:trPr>
        <w:tc>
          <w:tcPr>
            <w:tcW w:w="1305" w:type="pct"/>
            <w:tcBorders>
              <w:top w:val="single" w:sz="6" w:space="0" w:color="auto"/>
              <w:left w:val="single" w:sz="6" w:space="0" w:color="auto"/>
              <w:bottom w:val="single" w:sz="4" w:space="0" w:color="auto"/>
              <w:right w:val="single" w:sz="6" w:space="0" w:color="auto"/>
            </w:tcBorders>
            <w:tcMar>
              <w:top w:w="0" w:type="dxa"/>
              <w:left w:w="20" w:type="dxa"/>
              <w:bottom w:w="0" w:type="dxa"/>
              <w:right w:w="20" w:type="dxa"/>
            </w:tcMar>
            <w:hideMark/>
          </w:tcPr>
          <w:p w:rsidR="002E258F" w:rsidRPr="00CB4EFB" w:rsidRDefault="002E258F" w:rsidP="002E258F">
            <w:pPr>
              <w:spacing w:before="60" w:after="60"/>
              <w:jc w:val="both"/>
              <w:rPr>
                <w:sz w:val="26"/>
                <w:szCs w:val="26"/>
              </w:rPr>
            </w:pPr>
            <w:r w:rsidRPr="00CB4EFB">
              <w:rPr>
                <w:sz w:val="26"/>
                <w:szCs w:val="26"/>
              </w:rPr>
              <w:t>61kg đến xuất chuồng</w:t>
            </w:r>
          </w:p>
        </w:tc>
        <w:tc>
          <w:tcPr>
            <w:tcW w:w="1232" w:type="pct"/>
            <w:tcBorders>
              <w:top w:val="single" w:sz="6" w:space="0" w:color="auto"/>
              <w:left w:val="single" w:sz="6" w:space="0" w:color="auto"/>
              <w:bottom w:val="single" w:sz="4" w:space="0" w:color="auto"/>
              <w:right w:val="single" w:sz="6" w:space="0" w:color="auto"/>
            </w:tcBorders>
            <w:tcMar>
              <w:top w:w="0" w:type="dxa"/>
              <w:left w:w="20" w:type="dxa"/>
              <w:bottom w:w="0" w:type="dxa"/>
              <w:right w:w="20" w:type="dxa"/>
            </w:tcMar>
            <w:vAlign w:val="center"/>
            <w:hideMark/>
          </w:tcPr>
          <w:p w:rsidR="002E258F" w:rsidRPr="00CB4EFB" w:rsidRDefault="002E258F" w:rsidP="002E258F">
            <w:pPr>
              <w:spacing w:before="60" w:after="60"/>
              <w:jc w:val="both"/>
              <w:rPr>
                <w:sz w:val="26"/>
                <w:szCs w:val="26"/>
              </w:rPr>
            </w:pPr>
            <w:r w:rsidRPr="00CB4EFB">
              <w:rPr>
                <w:sz w:val="26"/>
                <w:szCs w:val="26"/>
              </w:rPr>
              <w:t>Heo thịt</w:t>
            </w:r>
          </w:p>
        </w:tc>
        <w:tc>
          <w:tcPr>
            <w:tcW w:w="1232" w:type="pct"/>
            <w:tcBorders>
              <w:top w:val="single" w:sz="6" w:space="0" w:color="auto"/>
              <w:left w:val="single" w:sz="6" w:space="0" w:color="auto"/>
              <w:bottom w:val="single" w:sz="4" w:space="0" w:color="auto"/>
              <w:right w:val="single" w:sz="6" w:space="0" w:color="auto"/>
            </w:tcBorders>
            <w:vAlign w:val="center"/>
          </w:tcPr>
          <w:p w:rsidR="002E258F" w:rsidRPr="00CB4EFB" w:rsidRDefault="002E258F" w:rsidP="002E258F">
            <w:pPr>
              <w:spacing w:before="60" w:after="60"/>
              <w:jc w:val="both"/>
              <w:rPr>
                <w:sz w:val="26"/>
                <w:szCs w:val="26"/>
              </w:rPr>
            </w:pPr>
            <w:r w:rsidRPr="00CB4EFB">
              <w:rPr>
                <w:sz w:val="26"/>
                <w:szCs w:val="26"/>
              </w:rPr>
              <w:t>4.500 – 5.400</w:t>
            </w:r>
          </w:p>
        </w:tc>
        <w:tc>
          <w:tcPr>
            <w:tcW w:w="1231" w:type="pct"/>
            <w:tcBorders>
              <w:top w:val="single" w:sz="6" w:space="0" w:color="auto"/>
              <w:left w:val="single" w:sz="6" w:space="0" w:color="auto"/>
              <w:bottom w:val="single" w:sz="4" w:space="0" w:color="auto"/>
              <w:right w:val="single" w:sz="6" w:space="0" w:color="auto"/>
            </w:tcBorders>
            <w:tcMar>
              <w:top w:w="0" w:type="dxa"/>
              <w:left w:w="20" w:type="dxa"/>
              <w:bottom w:w="0" w:type="dxa"/>
              <w:right w:w="20" w:type="dxa"/>
            </w:tcMar>
            <w:vAlign w:val="center"/>
          </w:tcPr>
          <w:p w:rsidR="002E258F" w:rsidRPr="00CB4EFB" w:rsidRDefault="002E258F" w:rsidP="002E258F">
            <w:pPr>
              <w:spacing w:before="60" w:after="60"/>
              <w:jc w:val="both"/>
              <w:rPr>
                <w:sz w:val="26"/>
                <w:szCs w:val="26"/>
              </w:rPr>
            </w:pPr>
            <w:r w:rsidRPr="00CB4EFB">
              <w:rPr>
                <w:sz w:val="26"/>
                <w:szCs w:val="26"/>
              </w:rPr>
              <w:t>1.800 – 2.160</w:t>
            </w:r>
          </w:p>
        </w:tc>
      </w:tr>
    </w:tbl>
    <w:p w:rsidR="002E258F" w:rsidRPr="00CB4EFB" w:rsidRDefault="002E258F" w:rsidP="002E258F">
      <w:pPr>
        <w:widowControl w:val="0"/>
        <w:autoSpaceDE w:val="0"/>
        <w:autoSpaceDN w:val="0"/>
        <w:adjustRightInd w:val="0"/>
        <w:snapToGrid w:val="0"/>
        <w:spacing w:line="288" w:lineRule="auto"/>
        <w:ind w:firstLine="624"/>
        <w:jc w:val="center"/>
        <w:rPr>
          <w:rFonts w:cs="Times New Roman"/>
          <w:i/>
          <w:szCs w:val="24"/>
          <w:lang w:val="nb-NO"/>
        </w:rPr>
      </w:pPr>
      <w:r w:rsidRPr="00CB4EFB">
        <w:rPr>
          <w:rFonts w:cs="Times New Roman"/>
          <w:i/>
          <w:szCs w:val="24"/>
          <w:lang w:val="nb-NO"/>
        </w:rPr>
        <w:t xml:space="preserve">                                                                                   Ghi chú: (*): số liệu từ Bảng 1.</w:t>
      </w:r>
      <w:r w:rsidR="00E16152" w:rsidRPr="00CB4EFB">
        <w:rPr>
          <w:rFonts w:cs="Times New Roman"/>
          <w:i/>
          <w:szCs w:val="24"/>
          <w:lang w:val="nb-NO"/>
        </w:rPr>
        <w:t>8</w:t>
      </w:r>
    </w:p>
    <w:p w:rsidR="002E258F" w:rsidRPr="00CB4EFB" w:rsidRDefault="002E258F" w:rsidP="008625C9">
      <w:pPr>
        <w:widowControl w:val="0"/>
        <w:autoSpaceDE w:val="0"/>
        <w:autoSpaceDN w:val="0"/>
        <w:adjustRightInd w:val="0"/>
        <w:snapToGrid w:val="0"/>
        <w:spacing w:line="288" w:lineRule="auto"/>
        <w:ind w:firstLine="624"/>
        <w:jc w:val="both"/>
        <w:rPr>
          <w:rFonts w:cs="Times New Roman"/>
          <w:i/>
          <w:sz w:val="28"/>
        </w:rPr>
      </w:pPr>
      <w:r w:rsidRPr="00CB4EFB">
        <w:rPr>
          <w:rFonts w:cs="Times New Roman"/>
          <w:sz w:val="28"/>
          <w:lang w:val="nb-NO"/>
        </w:rPr>
        <w:t>Như vậy, l</w:t>
      </w:r>
      <w:r w:rsidRPr="00CB4EFB">
        <w:rPr>
          <w:rFonts w:cs="Times New Roman" w:hint="eastAsia"/>
          <w:sz w:val="28"/>
          <w:lang w:val="nb-NO"/>
        </w:rPr>
        <w:t>ư</w:t>
      </w:r>
      <w:r w:rsidRPr="00CB4EFB">
        <w:rPr>
          <w:rFonts w:cs="Times New Roman"/>
          <w:sz w:val="28"/>
          <w:lang w:val="nb-NO"/>
        </w:rPr>
        <w:t xml:space="preserve">ợng phân thải phát sinh tối đa từ Trang trại là 2.160kg/ngày, tương đương </w:t>
      </w:r>
      <w:r w:rsidRPr="00CB4EFB">
        <w:rPr>
          <w:rFonts w:cs="Times New Roman"/>
          <w:sz w:val="28"/>
        </w:rPr>
        <w:t>2,4</w:t>
      </w:r>
      <w:r w:rsidRPr="00CB4EFB">
        <w:rPr>
          <w:rFonts w:cs="Times New Roman"/>
          <w:sz w:val="28"/>
          <w:lang w:val="vi-VN"/>
        </w:rPr>
        <w:t>m</w:t>
      </w:r>
      <w:r w:rsidRPr="00CB4EFB">
        <w:rPr>
          <w:rFonts w:cs="Times New Roman"/>
          <w:sz w:val="28"/>
          <w:vertAlign w:val="superscript"/>
          <w:lang w:val="vi-VN"/>
        </w:rPr>
        <w:t>3</w:t>
      </w:r>
      <w:r w:rsidRPr="00CB4EFB">
        <w:rPr>
          <w:rFonts w:cs="Times New Roman"/>
          <w:i/>
          <w:sz w:val="28"/>
        </w:rPr>
        <w:t>(Theo thực tế tại các trang trại chăn nuôi hiện có thì 1 m</w:t>
      </w:r>
      <w:r w:rsidRPr="00CB4EFB">
        <w:rPr>
          <w:rFonts w:cs="Times New Roman"/>
          <w:i/>
          <w:sz w:val="28"/>
          <w:vertAlign w:val="superscript"/>
        </w:rPr>
        <w:t>3</w:t>
      </w:r>
      <w:r w:rsidRPr="00CB4EFB">
        <w:rPr>
          <w:rFonts w:cs="Times New Roman"/>
          <w:i/>
          <w:sz w:val="28"/>
        </w:rPr>
        <w:t xml:space="preserve"> phân quy đổi khoảng 900kg). </w:t>
      </w:r>
      <w:r w:rsidRPr="00CB4EFB">
        <w:rPr>
          <w:rFonts w:cs="Times New Roman"/>
          <w:sz w:val="28"/>
        </w:rPr>
        <w:t>Tỉ lệ các thành phần trong phân thải thể hiện ở bảng sau:</w:t>
      </w:r>
    </w:p>
    <w:p w:rsidR="00A02FFA" w:rsidRPr="00CB4EFB" w:rsidRDefault="00A02FFA" w:rsidP="00A02FFA">
      <w:pPr>
        <w:widowControl w:val="0"/>
        <w:autoSpaceDE w:val="0"/>
        <w:autoSpaceDN w:val="0"/>
        <w:adjustRightInd w:val="0"/>
        <w:snapToGrid w:val="0"/>
        <w:spacing w:line="288" w:lineRule="auto"/>
        <w:ind w:firstLine="624"/>
        <w:jc w:val="center"/>
        <w:rPr>
          <w:rFonts w:cs="Times New Roman"/>
          <w:b/>
          <w:sz w:val="28"/>
        </w:rPr>
      </w:pPr>
      <w:r w:rsidRPr="00CB4EFB">
        <w:rPr>
          <w:rFonts w:cs="Times New Roman"/>
          <w:b/>
          <w:sz w:val="28"/>
        </w:rPr>
        <w:t>Bảng</w:t>
      </w:r>
      <w:r w:rsidR="00E16152" w:rsidRPr="00CB4EFB">
        <w:rPr>
          <w:rFonts w:cs="Times New Roman"/>
          <w:b/>
          <w:sz w:val="28"/>
        </w:rPr>
        <w:t xml:space="preserve"> 3.19</w:t>
      </w:r>
      <w:r w:rsidRPr="00CB4EFB">
        <w:rPr>
          <w:rFonts w:cs="Times New Roman"/>
          <w:b/>
          <w:sz w:val="28"/>
        </w:rPr>
        <w:t>: Một số thành phần trong phân heo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3009"/>
        <w:gridCol w:w="2347"/>
      </w:tblGrid>
      <w:tr w:rsidR="00002641" w:rsidRPr="00CB4EFB" w:rsidTr="00B73353">
        <w:trPr>
          <w:jc w:val="center"/>
        </w:trPr>
        <w:tc>
          <w:tcPr>
            <w:tcW w:w="738" w:type="dxa"/>
            <w:vAlign w:val="center"/>
          </w:tcPr>
          <w:p w:rsidR="00CB7EE9" w:rsidRPr="00CB4EFB" w:rsidRDefault="00CB7EE9" w:rsidP="00B73353">
            <w:pPr>
              <w:autoSpaceDE w:val="0"/>
              <w:autoSpaceDN w:val="0"/>
              <w:adjustRightInd w:val="0"/>
              <w:spacing w:line="269" w:lineRule="auto"/>
              <w:jc w:val="both"/>
              <w:rPr>
                <w:b/>
                <w:sz w:val="26"/>
                <w:szCs w:val="26"/>
              </w:rPr>
            </w:pPr>
            <w:r w:rsidRPr="00CB4EFB">
              <w:rPr>
                <w:b/>
                <w:sz w:val="26"/>
                <w:szCs w:val="26"/>
              </w:rPr>
              <w:t>TT</w:t>
            </w:r>
          </w:p>
        </w:tc>
        <w:tc>
          <w:tcPr>
            <w:tcW w:w="3009" w:type="dxa"/>
            <w:vAlign w:val="center"/>
          </w:tcPr>
          <w:p w:rsidR="00CB7EE9" w:rsidRPr="00CB4EFB" w:rsidRDefault="00CB7EE9" w:rsidP="00B73353">
            <w:pPr>
              <w:autoSpaceDE w:val="0"/>
              <w:autoSpaceDN w:val="0"/>
              <w:adjustRightInd w:val="0"/>
              <w:spacing w:line="269" w:lineRule="auto"/>
              <w:jc w:val="both"/>
              <w:rPr>
                <w:b/>
                <w:sz w:val="26"/>
                <w:szCs w:val="26"/>
              </w:rPr>
            </w:pPr>
            <w:r w:rsidRPr="00CB4EFB">
              <w:rPr>
                <w:b/>
                <w:sz w:val="26"/>
                <w:szCs w:val="26"/>
              </w:rPr>
              <w:t>Tên chất thải</w:t>
            </w:r>
          </w:p>
        </w:tc>
        <w:tc>
          <w:tcPr>
            <w:tcW w:w="2347" w:type="dxa"/>
            <w:vAlign w:val="center"/>
          </w:tcPr>
          <w:p w:rsidR="00CB7EE9" w:rsidRPr="00CB4EFB" w:rsidRDefault="00CB7EE9" w:rsidP="00B73353">
            <w:pPr>
              <w:autoSpaceDE w:val="0"/>
              <w:autoSpaceDN w:val="0"/>
              <w:adjustRightInd w:val="0"/>
              <w:spacing w:line="269" w:lineRule="auto"/>
              <w:jc w:val="both"/>
              <w:rPr>
                <w:b/>
                <w:sz w:val="26"/>
                <w:szCs w:val="26"/>
              </w:rPr>
            </w:pPr>
            <w:r w:rsidRPr="00CB4EFB">
              <w:rPr>
                <w:b/>
                <w:sz w:val="26"/>
                <w:szCs w:val="26"/>
              </w:rPr>
              <w:t>Tỉ lệ %</w:t>
            </w:r>
          </w:p>
        </w:tc>
      </w:tr>
      <w:tr w:rsidR="00002641" w:rsidRPr="00CB4EFB" w:rsidTr="00B73353">
        <w:trPr>
          <w:jc w:val="center"/>
        </w:trPr>
        <w:tc>
          <w:tcPr>
            <w:tcW w:w="738" w:type="dxa"/>
          </w:tcPr>
          <w:p w:rsidR="00CB7EE9" w:rsidRPr="00CB4EFB" w:rsidRDefault="00CB7EE9" w:rsidP="00B73353">
            <w:pPr>
              <w:autoSpaceDE w:val="0"/>
              <w:autoSpaceDN w:val="0"/>
              <w:adjustRightInd w:val="0"/>
              <w:spacing w:line="269" w:lineRule="auto"/>
              <w:jc w:val="both"/>
              <w:rPr>
                <w:sz w:val="26"/>
                <w:szCs w:val="26"/>
              </w:rPr>
            </w:pPr>
            <w:r w:rsidRPr="00CB4EFB">
              <w:rPr>
                <w:sz w:val="26"/>
                <w:szCs w:val="26"/>
              </w:rPr>
              <w:t>1</w:t>
            </w:r>
          </w:p>
        </w:tc>
        <w:tc>
          <w:tcPr>
            <w:tcW w:w="3009" w:type="dxa"/>
          </w:tcPr>
          <w:p w:rsidR="00CB7EE9" w:rsidRPr="00CB4EFB" w:rsidRDefault="00CB7EE9" w:rsidP="00B73353">
            <w:pPr>
              <w:autoSpaceDE w:val="0"/>
              <w:autoSpaceDN w:val="0"/>
              <w:adjustRightInd w:val="0"/>
              <w:spacing w:line="269" w:lineRule="auto"/>
              <w:jc w:val="both"/>
              <w:rPr>
                <w:sz w:val="26"/>
                <w:szCs w:val="26"/>
              </w:rPr>
            </w:pPr>
            <w:r w:rsidRPr="00CB4EFB">
              <w:rPr>
                <w:sz w:val="26"/>
                <w:szCs w:val="26"/>
              </w:rPr>
              <w:t>Nước</w:t>
            </w:r>
          </w:p>
        </w:tc>
        <w:tc>
          <w:tcPr>
            <w:tcW w:w="2347" w:type="dxa"/>
          </w:tcPr>
          <w:p w:rsidR="00CB7EE9" w:rsidRPr="00CB4EFB" w:rsidRDefault="00CB7EE9" w:rsidP="00B73353">
            <w:pPr>
              <w:autoSpaceDE w:val="0"/>
              <w:autoSpaceDN w:val="0"/>
              <w:adjustRightInd w:val="0"/>
              <w:spacing w:line="269" w:lineRule="auto"/>
              <w:jc w:val="both"/>
              <w:rPr>
                <w:sz w:val="26"/>
                <w:szCs w:val="26"/>
              </w:rPr>
            </w:pPr>
            <w:r w:rsidRPr="00CB4EFB">
              <w:rPr>
                <w:sz w:val="28"/>
              </w:rPr>
              <w:t>56 - 83</w:t>
            </w:r>
          </w:p>
        </w:tc>
      </w:tr>
      <w:tr w:rsidR="00002641" w:rsidRPr="00CB4EFB" w:rsidTr="00B73353">
        <w:trPr>
          <w:jc w:val="center"/>
        </w:trPr>
        <w:tc>
          <w:tcPr>
            <w:tcW w:w="738" w:type="dxa"/>
          </w:tcPr>
          <w:p w:rsidR="00CB7EE9" w:rsidRPr="00CB4EFB" w:rsidRDefault="00CB7EE9" w:rsidP="00B73353">
            <w:pPr>
              <w:autoSpaceDE w:val="0"/>
              <w:autoSpaceDN w:val="0"/>
              <w:adjustRightInd w:val="0"/>
              <w:spacing w:line="269" w:lineRule="auto"/>
              <w:jc w:val="both"/>
              <w:rPr>
                <w:sz w:val="26"/>
                <w:szCs w:val="26"/>
              </w:rPr>
            </w:pPr>
            <w:r w:rsidRPr="00CB4EFB">
              <w:rPr>
                <w:sz w:val="26"/>
                <w:szCs w:val="26"/>
              </w:rPr>
              <w:t>2</w:t>
            </w:r>
          </w:p>
        </w:tc>
        <w:tc>
          <w:tcPr>
            <w:tcW w:w="3009" w:type="dxa"/>
          </w:tcPr>
          <w:p w:rsidR="00CB7EE9" w:rsidRPr="00CB4EFB" w:rsidRDefault="00CB7EE9" w:rsidP="00B73353">
            <w:pPr>
              <w:autoSpaceDE w:val="0"/>
              <w:autoSpaceDN w:val="0"/>
              <w:adjustRightInd w:val="0"/>
              <w:spacing w:line="269" w:lineRule="auto"/>
              <w:jc w:val="both"/>
              <w:rPr>
                <w:sz w:val="26"/>
                <w:szCs w:val="26"/>
              </w:rPr>
            </w:pPr>
            <w:r w:rsidRPr="00CB4EFB">
              <w:rPr>
                <w:sz w:val="26"/>
                <w:szCs w:val="26"/>
              </w:rPr>
              <w:t>Chất hữu cơ</w:t>
            </w:r>
          </w:p>
        </w:tc>
        <w:tc>
          <w:tcPr>
            <w:tcW w:w="2347" w:type="dxa"/>
          </w:tcPr>
          <w:p w:rsidR="00CB7EE9" w:rsidRPr="00CB4EFB" w:rsidRDefault="00CB7EE9" w:rsidP="00B73353">
            <w:pPr>
              <w:autoSpaceDE w:val="0"/>
              <w:autoSpaceDN w:val="0"/>
              <w:adjustRightInd w:val="0"/>
              <w:spacing w:line="269" w:lineRule="auto"/>
              <w:jc w:val="both"/>
              <w:rPr>
                <w:sz w:val="26"/>
                <w:szCs w:val="26"/>
              </w:rPr>
            </w:pPr>
            <w:r w:rsidRPr="00CB4EFB">
              <w:rPr>
                <w:sz w:val="28"/>
              </w:rPr>
              <w:t>1 - 26</w:t>
            </w:r>
          </w:p>
        </w:tc>
      </w:tr>
      <w:tr w:rsidR="00002641" w:rsidRPr="00CB4EFB" w:rsidTr="00B73353">
        <w:trPr>
          <w:jc w:val="center"/>
        </w:trPr>
        <w:tc>
          <w:tcPr>
            <w:tcW w:w="738" w:type="dxa"/>
          </w:tcPr>
          <w:p w:rsidR="00CB7EE9" w:rsidRPr="00CB4EFB" w:rsidRDefault="00CB7EE9" w:rsidP="00B73353">
            <w:pPr>
              <w:autoSpaceDE w:val="0"/>
              <w:autoSpaceDN w:val="0"/>
              <w:adjustRightInd w:val="0"/>
              <w:spacing w:line="269" w:lineRule="auto"/>
              <w:jc w:val="both"/>
              <w:rPr>
                <w:sz w:val="26"/>
                <w:szCs w:val="26"/>
              </w:rPr>
            </w:pPr>
            <w:r w:rsidRPr="00CB4EFB">
              <w:rPr>
                <w:sz w:val="26"/>
                <w:szCs w:val="26"/>
              </w:rPr>
              <w:t>3</w:t>
            </w:r>
          </w:p>
        </w:tc>
        <w:tc>
          <w:tcPr>
            <w:tcW w:w="3009" w:type="dxa"/>
          </w:tcPr>
          <w:p w:rsidR="00CB7EE9" w:rsidRPr="00CB4EFB" w:rsidRDefault="00CB7EE9" w:rsidP="00B73353">
            <w:pPr>
              <w:autoSpaceDE w:val="0"/>
              <w:autoSpaceDN w:val="0"/>
              <w:adjustRightInd w:val="0"/>
              <w:spacing w:line="269" w:lineRule="auto"/>
              <w:jc w:val="both"/>
              <w:rPr>
                <w:sz w:val="26"/>
                <w:szCs w:val="26"/>
              </w:rPr>
            </w:pPr>
            <w:r w:rsidRPr="00CB4EFB">
              <w:rPr>
                <w:sz w:val="26"/>
                <w:szCs w:val="26"/>
              </w:rPr>
              <w:t>Nito</w:t>
            </w:r>
          </w:p>
        </w:tc>
        <w:tc>
          <w:tcPr>
            <w:tcW w:w="2347" w:type="dxa"/>
          </w:tcPr>
          <w:p w:rsidR="00CB7EE9" w:rsidRPr="00CB4EFB" w:rsidRDefault="00CB7EE9" w:rsidP="00CB7EE9">
            <w:pPr>
              <w:autoSpaceDE w:val="0"/>
              <w:autoSpaceDN w:val="0"/>
              <w:adjustRightInd w:val="0"/>
              <w:spacing w:line="269" w:lineRule="auto"/>
              <w:jc w:val="both"/>
              <w:rPr>
                <w:sz w:val="26"/>
                <w:szCs w:val="26"/>
              </w:rPr>
            </w:pPr>
            <w:r w:rsidRPr="00CB4EFB">
              <w:rPr>
                <w:sz w:val="28"/>
              </w:rPr>
              <w:t>0,32 - 1,6</w:t>
            </w:r>
          </w:p>
        </w:tc>
      </w:tr>
      <w:tr w:rsidR="00002641" w:rsidRPr="00CB4EFB" w:rsidTr="00B73353">
        <w:trPr>
          <w:jc w:val="center"/>
        </w:trPr>
        <w:tc>
          <w:tcPr>
            <w:tcW w:w="738" w:type="dxa"/>
          </w:tcPr>
          <w:p w:rsidR="00CB7EE9" w:rsidRPr="00CB4EFB" w:rsidRDefault="00CB7EE9" w:rsidP="00B73353">
            <w:pPr>
              <w:autoSpaceDE w:val="0"/>
              <w:autoSpaceDN w:val="0"/>
              <w:adjustRightInd w:val="0"/>
              <w:spacing w:line="269" w:lineRule="auto"/>
              <w:jc w:val="both"/>
              <w:rPr>
                <w:sz w:val="26"/>
                <w:szCs w:val="26"/>
              </w:rPr>
            </w:pPr>
            <w:r w:rsidRPr="00CB4EFB">
              <w:rPr>
                <w:sz w:val="26"/>
                <w:szCs w:val="26"/>
              </w:rPr>
              <w:t>4</w:t>
            </w:r>
          </w:p>
        </w:tc>
        <w:tc>
          <w:tcPr>
            <w:tcW w:w="3009" w:type="dxa"/>
          </w:tcPr>
          <w:p w:rsidR="00CB7EE9" w:rsidRPr="00CB4EFB" w:rsidRDefault="00CB7EE9" w:rsidP="00B73353">
            <w:pPr>
              <w:autoSpaceDE w:val="0"/>
              <w:autoSpaceDN w:val="0"/>
              <w:adjustRightInd w:val="0"/>
              <w:spacing w:line="269" w:lineRule="auto"/>
              <w:jc w:val="both"/>
              <w:rPr>
                <w:sz w:val="26"/>
                <w:szCs w:val="26"/>
              </w:rPr>
            </w:pPr>
            <w:r w:rsidRPr="00CB4EFB">
              <w:rPr>
                <w:sz w:val="26"/>
                <w:szCs w:val="26"/>
              </w:rPr>
              <w:t>Phốt pho</w:t>
            </w:r>
          </w:p>
        </w:tc>
        <w:tc>
          <w:tcPr>
            <w:tcW w:w="2347" w:type="dxa"/>
          </w:tcPr>
          <w:p w:rsidR="00CB7EE9" w:rsidRPr="00CB4EFB" w:rsidRDefault="00CB7EE9" w:rsidP="00B73353">
            <w:pPr>
              <w:autoSpaceDE w:val="0"/>
              <w:autoSpaceDN w:val="0"/>
              <w:adjustRightInd w:val="0"/>
              <w:spacing w:line="269" w:lineRule="auto"/>
              <w:jc w:val="both"/>
              <w:rPr>
                <w:sz w:val="26"/>
                <w:szCs w:val="26"/>
              </w:rPr>
            </w:pPr>
            <w:r w:rsidRPr="00CB4EFB">
              <w:rPr>
                <w:sz w:val="28"/>
              </w:rPr>
              <w:t>0,25 - 1,4</w:t>
            </w:r>
          </w:p>
        </w:tc>
      </w:tr>
      <w:tr w:rsidR="00002641" w:rsidRPr="00CB4EFB" w:rsidTr="00B73353">
        <w:trPr>
          <w:jc w:val="center"/>
        </w:trPr>
        <w:tc>
          <w:tcPr>
            <w:tcW w:w="738" w:type="dxa"/>
          </w:tcPr>
          <w:p w:rsidR="00CB7EE9" w:rsidRPr="00CB4EFB" w:rsidRDefault="00CB7EE9" w:rsidP="00B73353">
            <w:pPr>
              <w:autoSpaceDE w:val="0"/>
              <w:autoSpaceDN w:val="0"/>
              <w:adjustRightInd w:val="0"/>
              <w:spacing w:line="269" w:lineRule="auto"/>
              <w:jc w:val="both"/>
              <w:rPr>
                <w:sz w:val="26"/>
                <w:szCs w:val="26"/>
              </w:rPr>
            </w:pPr>
            <w:r w:rsidRPr="00CB4EFB">
              <w:rPr>
                <w:sz w:val="26"/>
                <w:szCs w:val="26"/>
              </w:rPr>
              <w:t>5</w:t>
            </w:r>
          </w:p>
        </w:tc>
        <w:tc>
          <w:tcPr>
            <w:tcW w:w="3009" w:type="dxa"/>
          </w:tcPr>
          <w:p w:rsidR="00CB7EE9" w:rsidRPr="00CB4EFB" w:rsidRDefault="00CB7EE9" w:rsidP="00B73353">
            <w:pPr>
              <w:autoSpaceDE w:val="0"/>
              <w:autoSpaceDN w:val="0"/>
              <w:adjustRightInd w:val="0"/>
              <w:spacing w:line="269" w:lineRule="auto"/>
              <w:jc w:val="both"/>
              <w:rPr>
                <w:sz w:val="26"/>
                <w:szCs w:val="26"/>
              </w:rPr>
            </w:pPr>
            <w:r w:rsidRPr="00CB4EFB">
              <w:rPr>
                <w:sz w:val="26"/>
                <w:szCs w:val="26"/>
              </w:rPr>
              <w:t>Kali</w:t>
            </w:r>
          </w:p>
        </w:tc>
        <w:tc>
          <w:tcPr>
            <w:tcW w:w="2347" w:type="dxa"/>
          </w:tcPr>
          <w:p w:rsidR="00CB7EE9" w:rsidRPr="00CB4EFB" w:rsidRDefault="00CB7EE9" w:rsidP="00B73353">
            <w:pPr>
              <w:autoSpaceDE w:val="0"/>
              <w:autoSpaceDN w:val="0"/>
              <w:adjustRightInd w:val="0"/>
              <w:spacing w:line="269" w:lineRule="auto"/>
              <w:jc w:val="both"/>
              <w:rPr>
                <w:sz w:val="26"/>
                <w:szCs w:val="26"/>
              </w:rPr>
            </w:pPr>
            <w:r w:rsidRPr="00CB4EFB">
              <w:rPr>
                <w:sz w:val="28"/>
              </w:rPr>
              <w:t>0,15 - 0,95</w:t>
            </w:r>
          </w:p>
        </w:tc>
      </w:tr>
    </w:tbl>
    <w:p w:rsidR="000B56BE" w:rsidRPr="00CB4EFB" w:rsidRDefault="000B56BE" w:rsidP="008625C9">
      <w:pPr>
        <w:spacing w:line="288" w:lineRule="auto"/>
        <w:ind w:firstLine="562"/>
        <w:jc w:val="both"/>
        <w:rPr>
          <w:rFonts w:cs="Times New Roman"/>
          <w:sz w:val="28"/>
        </w:rPr>
      </w:pPr>
      <w:r w:rsidRPr="00CB4EFB">
        <w:rPr>
          <w:rFonts w:cs="Times New Roman"/>
          <w:sz w:val="28"/>
          <w:lang w:val="nb-NO"/>
        </w:rPr>
        <w:t xml:space="preserve">Trong quy trình chăn nuôi </w:t>
      </w:r>
      <w:r w:rsidR="00321973" w:rsidRPr="00CB4EFB">
        <w:rPr>
          <w:rFonts w:cs="Times New Roman"/>
          <w:sz w:val="28"/>
          <w:lang w:val="nb-NO"/>
        </w:rPr>
        <w:t>heo</w:t>
      </w:r>
      <w:r w:rsidRPr="00CB4EFB">
        <w:rPr>
          <w:rFonts w:cs="Times New Roman"/>
          <w:sz w:val="28"/>
          <w:lang w:val="nb-NO"/>
        </w:rPr>
        <w:t xml:space="preserve"> thịt của Trang trại, ở các buồng nuôi sẽ có máng tắm chung cho </w:t>
      </w:r>
      <w:r w:rsidR="00321973" w:rsidRPr="00CB4EFB">
        <w:rPr>
          <w:rFonts w:cs="Times New Roman"/>
          <w:sz w:val="28"/>
          <w:lang w:val="nb-NO"/>
        </w:rPr>
        <w:t>heo</w:t>
      </w:r>
      <w:r w:rsidRPr="00CB4EFB">
        <w:rPr>
          <w:rFonts w:cs="Times New Roman"/>
          <w:sz w:val="28"/>
          <w:lang w:val="vi-VN"/>
        </w:rPr>
        <w:t xml:space="preserve">, </w:t>
      </w:r>
      <w:r w:rsidR="00321973" w:rsidRPr="00CB4EFB">
        <w:rPr>
          <w:rFonts w:cs="Times New Roman"/>
          <w:sz w:val="28"/>
          <w:lang w:val="vi-VN"/>
        </w:rPr>
        <w:t>heo</w:t>
      </w:r>
      <w:r w:rsidRPr="00CB4EFB">
        <w:rPr>
          <w:rFonts w:cs="Times New Roman"/>
          <w:sz w:val="28"/>
          <w:lang w:val="vi-VN"/>
        </w:rPr>
        <w:t xml:space="preserve"> </w:t>
      </w:r>
      <w:r w:rsidR="0053160E" w:rsidRPr="00CB4EFB">
        <w:rPr>
          <w:rFonts w:cs="Times New Roman"/>
          <w:sz w:val="28"/>
        </w:rPr>
        <w:t xml:space="preserve">chủ yếu </w:t>
      </w:r>
      <w:r w:rsidRPr="00CB4EFB">
        <w:rPr>
          <w:rFonts w:cs="Times New Roman"/>
          <w:sz w:val="28"/>
          <w:lang w:val="vi-VN"/>
        </w:rPr>
        <w:t>thải phân ở khu vực buồng tắm</w:t>
      </w:r>
      <w:r w:rsidRPr="00CB4EFB">
        <w:rPr>
          <w:rFonts w:cs="Times New Roman"/>
          <w:sz w:val="28"/>
          <w:lang w:val="nb-NO"/>
        </w:rPr>
        <w:t xml:space="preserve">. </w:t>
      </w:r>
      <w:r w:rsidR="0053160E" w:rsidRPr="00CB4EFB">
        <w:rPr>
          <w:rFonts w:cs="Times New Roman"/>
          <w:sz w:val="28"/>
          <w:lang w:val="nb-NO"/>
        </w:rPr>
        <w:t xml:space="preserve">Mỗi ngày </w:t>
      </w:r>
      <w:r w:rsidR="007B379F" w:rsidRPr="00CB4EFB">
        <w:rPr>
          <w:rFonts w:cs="Times New Roman"/>
          <w:sz w:val="28"/>
          <w:lang w:val="nb-NO"/>
        </w:rPr>
        <w:t>1</w:t>
      </w:r>
      <w:r w:rsidR="0053160E" w:rsidRPr="00CB4EFB">
        <w:rPr>
          <w:rFonts w:cs="Times New Roman"/>
          <w:sz w:val="28"/>
          <w:lang w:val="nb-NO"/>
        </w:rPr>
        <w:t xml:space="preserve"> lần</w:t>
      </w:r>
      <w:r w:rsidRPr="00CB4EFB">
        <w:rPr>
          <w:rFonts w:cs="Times New Roman"/>
          <w:sz w:val="28"/>
          <w:lang w:val="nb-NO"/>
        </w:rPr>
        <w:t xml:space="preserve">, công nhân sẽ sử dụng cào </w:t>
      </w:r>
      <w:r w:rsidR="0053160E" w:rsidRPr="00CB4EFB">
        <w:rPr>
          <w:rFonts w:cs="Times New Roman"/>
          <w:sz w:val="28"/>
          <w:lang w:val="nb-NO"/>
        </w:rPr>
        <w:t xml:space="preserve">phân, vòi xịt nước để đẩy phân </w:t>
      </w:r>
      <w:r w:rsidR="008F7040" w:rsidRPr="00CB4EFB">
        <w:rPr>
          <w:rFonts w:cs="Times New Roman"/>
          <w:sz w:val="28"/>
          <w:lang w:val="nb-NO"/>
        </w:rPr>
        <w:t xml:space="preserve">từ buồng xuống </w:t>
      </w:r>
      <w:r w:rsidR="008F7040" w:rsidRPr="00CB4EFB">
        <w:rPr>
          <w:rFonts w:cs="Times New Roman"/>
          <w:sz w:val="28"/>
          <w:lang w:val="nb-NO"/>
        </w:rPr>
        <w:lastRenderedPageBreak/>
        <w:t>máng tắm,</w:t>
      </w:r>
      <w:r w:rsidRPr="00CB4EFB">
        <w:rPr>
          <w:rFonts w:cs="Times New Roman"/>
          <w:sz w:val="28"/>
          <w:lang w:val="nb-NO"/>
        </w:rPr>
        <w:t xml:space="preserve"> xả cùng với nước tắm của </w:t>
      </w:r>
      <w:r w:rsidR="00321973" w:rsidRPr="00CB4EFB">
        <w:rPr>
          <w:rFonts w:cs="Times New Roman"/>
          <w:sz w:val="28"/>
          <w:lang w:val="nb-NO"/>
        </w:rPr>
        <w:t>heo</w:t>
      </w:r>
      <w:r w:rsidRPr="00CB4EFB">
        <w:rPr>
          <w:rFonts w:cs="Times New Roman"/>
          <w:sz w:val="28"/>
          <w:lang w:val="nb-NO"/>
        </w:rPr>
        <w:t xml:space="preserve"> vào hệ thống ống dẫn, </w:t>
      </w:r>
      <w:r w:rsidRPr="00CB4EFB">
        <w:rPr>
          <w:rFonts w:cs="Times New Roman"/>
          <w:sz w:val="28"/>
          <w:lang w:val="vi-VN"/>
        </w:rPr>
        <w:t>rồi vào bể lắng của hệ thống xử lý nước thải</w:t>
      </w:r>
      <w:r w:rsidRPr="00CB4EFB">
        <w:rPr>
          <w:rFonts w:cs="Times New Roman"/>
          <w:sz w:val="28"/>
          <w:lang w:val="nb-NO"/>
        </w:rPr>
        <w:t xml:space="preserve">. </w:t>
      </w:r>
      <w:r w:rsidRPr="00CB4EFB">
        <w:rPr>
          <w:rFonts w:cs="Times New Roman"/>
          <w:sz w:val="28"/>
          <w:lang w:val="vi-VN"/>
        </w:rPr>
        <w:t xml:space="preserve">Toàn bộ lượng phân thải của </w:t>
      </w:r>
      <w:r w:rsidR="00321973" w:rsidRPr="00CB4EFB">
        <w:rPr>
          <w:rFonts w:cs="Times New Roman"/>
          <w:sz w:val="28"/>
          <w:lang w:val="vi-VN"/>
        </w:rPr>
        <w:t>heo</w:t>
      </w:r>
      <w:r w:rsidRPr="00CB4EFB">
        <w:rPr>
          <w:rFonts w:cs="Times New Roman"/>
          <w:sz w:val="28"/>
          <w:lang w:val="vi-VN"/>
        </w:rPr>
        <w:t xml:space="preserve"> thịt tối đa trong 1 ngày là </w:t>
      </w:r>
      <w:r w:rsidR="00F21CAC" w:rsidRPr="00CB4EFB">
        <w:rPr>
          <w:rFonts w:cs="Times New Roman"/>
          <w:sz w:val="28"/>
        </w:rPr>
        <w:t>2,4</w:t>
      </w:r>
      <w:r w:rsidRPr="00CB4EFB">
        <w:rPr>
          <w:rFonts w:cs="Times New Roman"/>
          <w:sz w:val="28"/>
          <w:lang w:val="vi-VN"/>
        </w:rPr>
        <w:t>m</w:t>
      </w:r>
      <w:r w:rsidRPr="00CB4EFB">
        <w:rPr>
          <w:rFonts w:cs="Times New Roman"/>
          <w:sz w:val="28"/>
          <w:vertAlign w:val="superscript"/>
          <w:lang w:val="vi-VN"/>
        </w:rPr>
        <w:t>3</w:t>
      </w:r>
      <w:r w:rsidRPr="00CB4EFB">
        <w:rPr>
          <w:rFonts w:cs="Times New Roman"/>
          <w:sz w:val="28"/>
          <w:lang w:val="vi-VN"/>
        </w:rPr>
        <w:t xml:space="preserve"> sẽ đi vào bể lắng</w:t>
      </w:r>
      <w:r w:rsidR="00527DBE" w:rsidRPr="00CB4EFB">
        <w:rPr>
          <w:rFonts w:cs="Times New Roman"/>
          <w:spacing w:val="-4"/>
          <w:sz w:val="28"/>
        </w:rPr>
        <w:t>.</w:t>
      </w:r>
    </w:p>
    <w:p w:rsidR="00A40735" w:rsidRPr="00CB4EFB" w:rsidRDefault="00A40735" w:rsidP="008625C9">
      <w:pPr>
        <w:spacing w:line="288" w:lineRule="auto"/>
        <w:ind w:firstLine="562"/>
        <w:jc w:val="both"/>
        <w:rPr>
          <w:rFonts w:cs="Times New Roman"/>
          <w:b/>
          <w:i/>
          <w:sz w:val="28"/>
          <w:lang w:val="vi-VN"/>
        </w:rPr>
      </w:pPr>
      <w:r w:rsidRPr="00CB4EFB">
        <w:rPr>
          <w:rFonts w:cs="Times New Roman"/>
          <w:b/>
          <w:i/>
          <w:sz w:val="28"/>
          <w:lang w:val="vi-VN"/>
        </w:rPr>
        <w:t xml:space="preserve">Tính toán lượng phân thải tối đa đi ra từ máy tách phân trong </w:t>
      </w:r>
      <w:r w:rsidR="00C21A31" w:rsidRPr="00CB4EFB">
        <w:rPr>
          <w:rFonts w:cs="Times New Roman"/>
          <w:b/>
          <w:i/>
          <w:sz w:val="28"/>
        </w:rPr>
        <w:t>5 ngày</w:t>
      </w:r>
      <w:r w:rsidRPr="00CB4EFB">
        <w:rPr>
          <w:rFonts w:cs="Times New Roman"/>
          <w:b/>
          <w:i/>
          <w:sz w:val="28"/>
          <w:lang w:val="vi-VN"/>
        </w:rPr>
        <w:t>:</w:t>
      </w:r>
    </w:p>
    <w:p w:rsidR="00026106" w:rsidRPr="00CB4EFB" w:rsidRDefault="00C21A31" w:rsidP="008625C9">
      <w:pPr>
        <w:pStyle w:val="11NOIDUNG"/>
        <w:spacing w:before="0" w:line="288" w:lineRule="auto"/>
        <w:ind w:firstLine="562"/>
        <w:rPr>
          <w:rFonts w:cs="Times New Roman"/>
          <w:lang w:val="nb-NO"/>
        </w:rPr>
      </w:pPr>
      <w:r w:rsidRPr="00CB4EFB">
        <w:t xml:space="preserve">Máy tách phân sẽ </w:t>
      </w:r>
      <w:r w:rsidRPr="00CB4EFB">
        <w:rPr>
          <w:rFonts w:hint="eastAsia"/>
        </w:rPr>
        <w:t>đư</w:t>
      </w:r>
      <w:r w:rsidRPr="00CB4EFB">
        <w:t>ợc dùng 5 ngày 1 lần. Sau 5 ngày, lượn</w:t>
      </w:r>
      <w:r w:rsidR="00026106" w:rsidRPr="00CB4EFB">
        <w:t xml:space="preserve">g </w:t>
      </w:r>
      <w:r w:rsidR="00F21CAC" w:rsidRPr="00CB4EFB">
        <w:t>phân thải đi vào bể lắng là 12</w:t>
      </w:r>
      <w:r w:rsidRPr="00CB4EFB">
        <w:t>m</w:t>
      </w:r>
      <w:r w:rsidRPr="00CB4EFB">
        <w:rPr>
          <w:vertAlign w:val="superscript"/>
        </w:rPr>
        <w:t>3</w:t>
      </w:r>
      <w:r w:rsidRPr="00CB4EFB">
        <w:t xml:space="preserve">, </w:t>
      </w:r>
      <w:r w:rsidRPr="00CB4EFB">
        <w:rPr>
          <w:rFonts w:cs="Times New Roman"/>
          <w:lang w:val="vi-VN"/>
        </w:rPr>
        <w:t xml:space="preserve">lượng phân này trộn lẫn trong nước thải chăn nuôi sẽ đi vào </w:t>
      </w:r>
      <w:r w:rsidRPr="00CB4EFB">
        <w:rPr>
          <w:rFonts w:cs="Times New Roman"/>
          <w:lang w:val="nb-NO"/>
        </w:rPr>
        <w:t xml:space="preserve">máy tách phân. </w:t>
      </w:r>
    </w:p>
    <w:p w:rsidR="00CB7EE9" w:rsidRPr="00CB4EFB" w:rsidRDefault="00026106" w:rsidP="002E258F">
      <w:pPr>
        <w:pStyle w:val="11NOIDUNG"/>
        <w:spacing w:before="0" w:line="288" w:lineRule="auto"/>
        <w:ind w:firstLine="562"/>
      </w:pPr>
      <w:r w:rsidRPr="00CB4EFB">
        <w:t xml:space="preserve">Theo </w:t>
      </w:r>
      <w:r w:rsidR="00E16152" w:rsidRPr="00CB4EFB">
        <w:t>bảng 3.19</w:t>
      </w:r>
      <w:r w:rsidR="00CB7EE9" w:rsidRPr="00CB4EFB">
        <w:t xml:space="preserve"> ở trên, </w:t>
      </w:r>
      <w:r w:rsidRPr="00CB4EFB">
        <w:t xml:space="preserve">trung bình lượng nước có trong phân trung bình khoảng 70%, </w:t>
      </w:r>
      <w:r w:rsidR="00CB7EE9" w:rsidRPr="00CB4EFB">
        <w:t>trong đó, khoảng 20% lượng nước này vẫn có trong phân sau khi ép, 80% lượng nước này đi vào ngăn 2 bể lắng để đi vào hầm biogas</w:t>
      </w:r>
      <w:r w:rsidR="009E5738" w:rsidRPr="00CB4EFB">
        <w:t>, nội dung được tóm tắt ở sơ đồ dưới đây:</w:t>
      </w:r>
      <w:r w:rsidR="00CB7EE9" w:rsidRPr="00CB4EFB">
        <w:t xml:space="preserve"> </w:t>
      </w:r>
    </w:p>
    <w:p w:rsidR="009E5738" w:rsidRPr="00CB4EFB" w:rsidRDefault="00F21CAC" w:rsidP="00026106">
      <w:pPr>
        <w:pStyle w:val="11NOIDUNG"/>
        <w:rPr>
          <w:rFonts w:cs="Times New Roman"/>
          <w:lang w:val="nb-NO"/>
        </w:rPr>
      </w:pPr>
      <w:r w:rsidRPr="00CB4EFB">
        <w:rPr>
          <w:noProof/>
          <w:lang w:bidi="ar-SA"/>
        </w:rPr>
        <w:drawing>
          <wp:inline distT="0" distB="0" distL="0" distR="0" wp14:anchorId="397D0C5F" wp14:editId="0D50647E">
            <wp:extent cx="5106573" cy="20550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6451" t="29263" r="15614" b="22105"/>
                    <a:stretch/>
                  </pic:blipFill>
                  <pic:spPr bwMode="auto">
                    <a:xfrm>
                      <a:off x="0" y="0"/>
                      <a:ext cx="5105882" cy="2054806"/>
                    </a:xfrm>
                    <a:prstGeom prst="rect">
                      <a:avLst/>
                    </a:prstGeom>
                    <a:ln>
                      <a:noFill/>
                    </a:ln>
                    <a:extLst>
                      <a:ext uri="{53640926-AAD7-44D8-BBD7-CCE9431645EC}">
                        <a14:shadowObscured xmlns:a14="http://schemas.microsoft.com/office/drawing/2010/main"/>
                      </a:ext>
                    </a:extLst>
                  </pic:spPr>
                </pic:pic>
              </a:graphicData>
            </a:graphic>
          </wp:inline>
        </w:drawing>
      </w:r>
    </w:p>
    <w:p w:rsidR="00026106" w:rsidRPr="00CB4EFB" w:rsidRDefault="00026106" w:rsidP="00026106">
      <w:pPr>
        <w:pStyle w:val="11NOIDUNG"/>
        <w:rPr>
          <w:rFonts w:cs="Times New Roman"/>
        </w:rPr>
      </w:pPr>
      <w:r w:rsidRPr="00CB4EFB">
        <w:rPr>
          <w:rFonts w:cs="Times New Roman"/>
        </w:rPr>
        <w:t xml:space="preserve">Vậy, khối lượng phân </w:t>
      </w:r>
      <w:r w:rsidR="009E5738" w:rsidRPr="00CB4EFB">
        <w:rPr>
          <w:rFonts w:cs="Times New Roman"/>
        </w:rPr>
        <w:t>thải đi ra từ</w:t>
      </w:r>
      <w:r w:rsidRPr="00CB4EFB">
        <w:rPr>
          <w:rFonts w:cs="Times New Roman"/>
        </w:rPr>
        <w:t xml:space="preserve"> máy tách phân</w:t>
      </w:r>
      <w:r w:rsidR="009E5738" w:rsidRPr="00CB4EFB">
        <w:rPr>
          <w:rFonts w:cs="Times New Roman"/>
        </w:rPr>
        <w:t xml:space="preserve"> trong 1 lần hoạt động</w:t>
      </w:r>
      <w:r w:rsidRPr="00CB4EFB">
        <w:rPr>
          <w:rFonts w:cs="Times New Roman"/>
        </w:rPr>
        <w:t xml:space="preserve"> là:</w:t>
      </w:r>
    </w:p>
    <w:p w:rsidR="00026106" w:rsidRPr="00CB4EFB" w:rsidRDefault="009E5738" w:rsidP="008625C9">
      <w:pPr>
        <w:pStyle w:val="11NOIDUNG"/>
        <w:spacing w:before="0" w:line="288" w:lineRule="auto"/>
        <w:ind w:firstLine="562"/>
        <w:rPr>
          <w:rFonts w:cs="Times New Roman"/>
          <w:lang w:val="nb-NO"/>
        </w:rPr>
      </w:pPr>
      <w:r w:rsidRPr="00CB4EFB">
        <w:rPr>
          <w:rFonts w:cs="Times New Roman"/>
          <w:lang w:val="nb-NO"/>
        </w:rPr>
        <w:t xml:space="preserve">    </w:t>
      </w:r>
      <w:r w:rsidR="00080AAF" w:rsidRPr="00CB4EFB">
        <w:rPr>
          <w:rFonts w:cs="Times New Roman"/>
          <w:lang w:val="nb-NO"/>
        </w:rPr>
        <w:t xml:space="preserve">                            3,6 + 1,68 = 5,28</w:t>
      </w:r>
      <w:r w:rsidRPr="00CB4EFB">
        <w:rPr>
          <w:rFonts w:cs="Times New Roman"/>
          <w:lang w:val="nb-NO"/>
        </w:rPr>
        <w:t xml:space="preserve"> (m</w:t>
      </w:r>
      <w:r w:rsidRPr="00CB4EFB">
        <w:rPr>
          <w:rFonts w:cs="Times New Roman"/>
          <w:vertAlign w:val="superscript"/>
          <w:lang w:val="nb-NO"/>
        </w:rPr>
        <w:t>3</w:t>
      </w:r>
      <w:r w:rsidRPr="00CB4EFB">
        <w:rPr>
          <w:rFonts w:cs="Times New Roman"/>
          <w:lang w:val="nb-NO"/>
        </w:rPr>
        <w:t>)</w:t>
      </w:r>
    </w:p>
    <w:p w:rsidR="00EC5E67" w:rsidRPr="00CB4EFB" w:rsidRDefault="00352612" w:rsidP="008625C9">
      <w:pPr>
        <w:pStyle w:val="5MUC5"/>
        <w:spacing w:before="0" w:line="288" w:lineRule="auto"/>
        <w:outlineLvl w:val="0"/>
        <w:rPr>
          <w:rFonts w:cs="Times New Roman"/>
          <w:b/>
        </w:rPr>
      </w:pPr>
      <w:bookmarkStart w:id="1150" w:name="_Toc520702654"/>
      <w:bookmarkStart w:id="1151" w:name="_Toc108447145"/>
      <w:r w:rsidRPr="00CB4EFB">
        <w:rPr>
          <w:rFonts w:cs="Times New Roman"/>
          <w:b/>
        </w:rPr>
        <w:t>d</w:t>
      </w:r>
      <w:r w:rsidR="00EC5E67" w:rsidRPr="00CB4EFB">
        <w:rPr>
          <w:rFonts w:cs="Times New Roman"/>
          <w:b/>
        </w:rPr>
        <w:t>. Tác động do chất thải nguy hại</w:t>
      </w:r>
      <w:bookmarkEnd w:id="1150"/>
      <w:bookmarkEnd w:id="1151"/>
    </w:p>
    <w:p w:rsidR="00A263CA" w:rsidRPr="00CB4EFB" w:rsidRDefault="00FD622C" w:rsidP="008625C9">
      <w:pPr>
        <w:autoSpaceDE w:val="0"/>
        <w:autoSpaceDN w:val="0"/>
        <w:adjustRightInd w:val="0"/>
        <w:spacing w:line="288" w:lineRule="auto"/>
        <w:ind w:firstLine="567"/>
        <w:jc w:val="both"/>
        <w:rPr>
          <w:rFonts w:cs="Times New Roman"/>
          <w:sz w:val="28"/>
        </w:rPr>
      </w:pPr>
      <w:r w:rsidRPr="00CB4EFB">
        <w:rPr>
          <w:rFonts w:cs="Times New Roman"/>
          <w:sz w:val="28"/>
        </w:rPr>
        <w:t>Trong quá trình hoạt động của Trang trại sẽ phát sinh</w:t>
      </w:r>
      <w:r w:rsidR="009D0FE4" w:rsidRPr="00CB4EFB">
        <w:rPr>
          <w:rFonts w:cs="Times New Roman"/>
          <w:sz w:val="28"/>
        </w:rPr>
        <w:t xml:space="preserve"> một số loại chất thải nguy hại, t</w:t>
      </w:r>
      <w:r w:rsidR="00A263CA" w:rsidRPr="00CB4EFB">
        <w:rPr>
          <w:rFonts w:cs="Times New Roman"/>
          <w:sz w:val="28"/>
        </w:rPr>
        <w:t xml:space="preserve">hành phần và số lượng chất thải nguy hại </w:t>
      </w:r>
      <w:r w:rsidR="00A263CA" w:rsidRPr="00CB4EFB">
        <w:rPr>
          <w:rFonts w:cs="Times New Roman"/>
          <w:sz w:val="28"/>
          <w:lang w:val="vi-VN"/>
        </w:rPr>
        <w:t xml:space="preserve">này </w:t>
      </w:r>
      <w:r w:rsidR="00A263CA" w:rsidRPr="00CB4EFB">
        <w:rPr>
          <w:rFonts w:cs="Times New Roman"/>
          <w:sz w:val="28"/>
        </w:rPr>
        <w:t>được dự báo như sau:</w:t>
      </w:r>
    </w:p>
    <w:p w:rsidR="00A263CA" w:rsidRPr="00CB4EFB" w:rsidRDefault="00A263CA" w:rsidP="008625C9">
      <w:pPr>
        <w:pStyle w:val="Heading1"/>
        <w:numPr>
          <w:ilvl w:val="0"/>
          <w:numId w:val="0"/>
        </w:numPr>
        <w:spacing w:before="0" w:after="0" w:line="288" w:lineRule="auto"/>
        <w:ind w:firstLine="567"/>
        <w:jc w:val="both"/>
        <w:rPr>
          <w:rFonts w:ascii="Times New Roman" w:hAnsi="Times New Roman" w:cs="Times New Roman"/>
          <w:sz w:val="28"/>
          <w:szCs w:val="28"/>
        </w:rPr>
      </w:pPr>
      <w:bookmarkStart w:id="1152" w:name="_Toc325068966"/>
      <w:bookmarkStart w:id="1153" w:name="_Toc325069869"/>
      <w:bookmarkStart w:id="1154" w:name="_Toc108447146"/>
      <w:r w:rsidRPr="00CB4EFB">
        <w:rPr>
          <w:rFonts w:ascii="Times New Roman" w:hAnsi="Times New Roman" w:cs="Times New Roman"/>
          <w:sz w:val="28"/>
          <w:szCs w:val="28"/>
        </w:rPr>
        <w:t>Bả</w:t>
      </w:r>
      <w:r w:rsidR="001E234B" w:rsidRPr="00CB4EFB">
        <w:rPr>
          <w:rFonts w:ascii="Times New Roman" w:hAnsi="Times New Roman" w:cs="Times New Roman"/>
          <w:sz w:val="28"/>
          <w:szCs w:val="28"/>
        </w:rPr>
        <w:t>ng 3.</w:t>
      </w:r>
      <w:r w:rsidR="00E16152" w:rsidRPr="00CB4EFB">
        <w:rPr>
          <w:rFonts w:ascii="Times New Roman" w:hAnsi="Times New Roman" w:cs="Times New Roman"/>
          <w:sz w:val="28"/>
          <w:szCs w:val="28"/>
        </w:rPr>
        <w:t>20</w:t>
      </w:r>
      <w:r w:rsidRPr="00CB4EFB">
        <w:rPr>
          <w:rFonts w:ascii="Times New Roman" w:hAnsi="Times New Roman" w:cs="Times New Roman"/>
          <w:sz w:val="28"/>
          <w:szCs w:val="28"/>
        </w:rPr>
        <w:t>. Khối lượng chất thải nguy hại trung bình của Trang trại</w:t>
      </w:r>
      <w:bookmarkEnd w:id="1152"/>
      <w:bookmarkEnd w:id="1153"/>
      <w:bookmarkEnd w:id="115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3009"/>
        <w:gridCol w:w="2347"/>
        <w:gridCol w:w="3209"/>
      </w:tblGrid>
      <w:tr w:rsidR="00002641" w:rsidRPr="00CB4EFB" w:rsidTr="00E27422">
        <w:trPr>
          <w:jc w:val="center"/>
        </w:trPr>
        <w:tc>
          <w:tcPr>
            <w:tcW w:w="738" w:type="dxa"/>
            <w:vAlign w:val="center"/>
          </w:tcPr>
          <w:p w:rsidR="00A263CA" w:rsidRPr="00CB4EFB" w:rsidRDefault="00A263CA" w:rsidP="008625C9">
            <w:pPr>
              <w:autoSpaceDE w:val="0"/>
              <w:autoSpaceDN w:val="0"/>
              <w:adjustRightInd w:val="0"/>
              <w:spacing w:line="269" w:lineRule="auto"/>
              <w:jc w:val="both"/>
              <w:rPr>
                <w:b/>
                <w:sz w:val="26"/>
                <w:szCs w:val="26"/>
              </w:rPr>
            </w:pPr>
            <w:r w:rsidRPr="00CB4EFB">
              <w:rPr>
                <w:b/>
                <w:sz w:val="26"/>
                <w:szCs w:val="26"/>
              </w:rPr>
              <w:t>TT</w:t>
            </w:r>
          </w:p>
        </w:tc>
        <w:tc>
          <w:tcPr>
            <w:tcW w:w="3009" w:type="dxa"/>
            <w:vAlign w:val="center"/>
          </w:tcPr>
          <w:p w:rsidR="00A263CA" w:rsidRPr="00CB4EFB" w:rsidRDefault="00A263CA" w:rsidP="008625C9">
            <w:pPr>
              <w:autoSpaceDE w:val="0"/>
              <w:autoSpaceDN w:val="0"/>
              <w:adjustRightInd w:val="0"/>
              <w:spacing w:line="269" w:lineRule="auto"/>
              <w:jc w:val="both"/>
              <w:rPr>
                <w:b/>
                <w:sz w:val="26"/>
                <w:szCs w:val="26"/>
              </w:rPr>
            </w:pPr>
            <w:r w:rsidRPr="00CB4EFB">
              <w:rPr>
                <w:b/>
                <w:sz w:val="26"/>
                <w:szCs w:val="26"/>
              </w:rPr>
              <w:t>Tên chất thải</w:t>
            </w:r>
          </w:p>
        </w:tc>
        <w:tc>
          <w:tcPr>
            <w:tcW w:w="2347" w:type="dxa"/>
            <w:vAlign w:val="center"/>
          </w:tcPr>
          <w:p w:rsidR="00A263CA" w:rsidRPr="00CB4EFB" w:rsidRDefault="00A263CA" w:rsidP="008625C9">
            <w:pPr>
              <w:autoSpaceDE w:val="0"/>
              <w:autoSpaceDN w:val="0"/>
              <w:adjustRightInd w:val="0"/>
              <w:spacing w:line="269" w:lineRule="auto"/>
              <w:jc w:val="both"/>
              <w:rPr>
                <w:b/>
                <w:sz w:val="26"/>
                <w:szCs w:val="26"/>
              </w:rPr>
            </w:pPr>
            <w:r w:rsidRPr="00CB4EFB">
              <w:rPr>
                <w:b/>
                <w:sz w:val="26"/>
                <w:szCs w:val="26"/>
              </w:rPr>
              <w:t>Trạng thái tồn tại</w:t>
            </w:r>
          </w:p>
        </w:tc>
        <w:tc>
          <w:tcPr>
            <w:tcW w:w="3209" w:type="dxa"/>
          </w:tcPr>
          <w:p w:rsidR="00E27422" w:rsidRPr="00CB4EFB" w:rsidRDefault="00A263CA" w:rsidP="008625C9">
            <w:pPr>
              <w:autoSpaceDE w:val="0"/>
              <w:autoSpaceDN w:val="0"/>
              <w:adjustRightInd w:val="0"/>
              <w:spacing w:line="269" w:lineRule="auto"/>
              <w:jc w:val="both"/>
              <w:rPr>
                <w:b/>
                <w:sz w:val="26"/>
                <w:szCs w:val="26"/>
              </w:rPr>
            </w:pPr>
            <w:r w:rsidRPr="00CB4EFB">
              <w:rPr>
                <w:b/>
                <w:sz w:val="26"/>
                <w:szCs w:val="26"/>
              </w:rPr>
              <w:t>Số lượng</w:t>
            </w:r>
          </w:p>
          <w:p w:rsidR="00A263CA" w:rsidRPr="00CB4EFB" w:rsidRDefault="00A263CA" w:rsidP="008625C9">
            <w:pPr>
              <w:autoSpaceDE w:val="0"/>
              <w:autoSpaceDN w:val="0"/>
              <w:adjustRightInd w:val="0"/>
              <w:spacing w:line="269" w:lineRule="auto"/>
              <w:jc w:val="both"/>
              <w:rPr>
                <w:b/>
                <w:sz w:val="26"/>
                <w:szCs w:val="26"/>
              </w:rPr>
            </w:pPr>
            <w:r w:rsidRPr="00CB4EFB">
              <w:rPr>
                <w:b/>
                <w:sz w:val="26"/>
                <w:szCs w:val="26"/>
              </w:rPr>
              <w:t>(khối lượng)/tháng</w:t>
            </w:r>
          </w:p>
        </w:tc>
      </w:tr>
      <w:tr w:rsidR="00002641" w:rsidRPr="00CB4EFB" w:rsidTr="00E27422">
        <w:trPr>
          <w:jc w:val="center"/>
        </w:trPr>
        <w:tc>
          <w:tcPr>
            <w:tcW w:w="738"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1</w:t>
            </w:r>
          </w:p>
        </w:tc>
        <w:tc>
          <w:tcPr>
            <w:tcW w:w="3009"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Giẻ thấm dầu mỡ thải</w:t>
            </w:r>
          </w:p>
        </w:tc>
        <w:tc>
          <w:tcPr>
            <w:tcW w:w="2347"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Rắn</w:t>
            </w:r>
          </w:p>
        </w:tc>
        <w:tc>
          <w:tcPr>
            <w:tcW w:w="3209"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3 kg</w:t>
            </w:r>
          </w:p>
        </w:tc>
      </w:tr>
      <w:tr w:rsidR="00002641" w:rsidRPr="00CB4EFB" w:rsidTr="00E27422">
        <w:trPr>
          <w:jc w:val="center"/>
        </w:trPr>
        <w:tc>
          <w:tcPr>
            <w:tcW w:w="738"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2</w:t>
            </w:r>
          </w:p>
        </w:tc>
        <w:tc>
          <w:tcPr>
            <w:tcW w:w="3009"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Nhớt thải</w:t>
            </w:r>
          </w:p>
        </w:tc>
        <w:tc>
          <w:tcPr>
            <w:tcW w:w="2347"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Lỏng</w:t>
            </w:r>
          </w:p>
        </w:tc>
        <w:tc>
          <w:tcPr>
            <w:tcW w:w="3209"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7 lít</w:t>
            </w:r>
          </w:p>
        </w:tc>
      </w:tr>
      <w:tr w:rsidR="00002641" w:rsidRPr="00CB4EFB" w:rsidTr="00E27422">
        <w:trPr>
          <w:jc w:val="center"/>
        </w:trPr>
        <w:tc>
          <w:tcPr>
            <w:tcW w:w="738"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3</w:t>
            </w:r>
          </w:p>
        </w:tc>
        <w:tc>
          <w:tcPr>
            <w:tcW w:w="3009"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Bao bì thuốc phòng dịch</w:t>
            </w:r>
          </w:p>
        </w:tc>
        <w:tc>
          <w:tcPr>
            <w:tcW w:w="2347"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Rắn</w:t>
            </w:r>
          </w:p>
        </w:tc>
        <w:tc>
          <w:tcPr>
            <w:tcW w:w="3209"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0,5 kg</w:t>
            </w:r>
          </w:p>
        </w:tc>
      </w:tr>
      <w:tr w:rsidR="00002641" w:rsidRPr="00CB4EFB" w:rsidTr="00E27422">
        <w:trPr>
          <w:jc w:val="center"/>
        </w:trPr>
        <w:tc>
          <w:tcPr>
            <w:tcW w:w="738"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4</w:t>
            </w:r>
          </w:p>
        </w:tc>
        <w:tc>
          <w:tcPr>
            <w:tcW w:w="3009"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lang w:val="sv-SE"/>
              </w:rPr>
              <w:t>Bơm, kim tiêm</w:t>
            </w:r>
          </w:p>
        </w:tc>
        <w:tc>
          <w:tcPr>
            <w:tcW w:w="2347"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Rắn</w:t>
            </w:r>
          </w:p>
        </w:tc>
        <w:tc>
          <w:tcPr>
            <w:tcW w:w="3209"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1 kg</w:t>
            </w:r>
          </w:p>
        </w:tc>
      </w:tr>
      <w:tr w:rsidR="00A263CA" w:rsidRPr="00CB4EFB" w:rsidTr="00E27422">
        <w:trPr>
          <w:jc w:val="center"/>
        </w:trPr>
        <w:tc>
          <w:tcPr>
            <w:tcW w:w="738"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5</w:t>
            </w:r>
          </w:p>
        </w:tc>
        <w:tc>
          <w:tcPr>
            <w:tcW w:w="3009"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lang w:val="sv-SE"/>
              </w:rPr>
              <w:t>Bóng đèn, pin thải</w:t>
            </w:r>
          </w:p>
        </w:tc>
        <w:tc>
          <w:tcPr>
            <w:tcW w:w="2347"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Rắn</w:t>
            </w:r>
          </w:p>
        </w:tc>
        <w:tc>
          <w:tcPr>
            <w:tcW w:w="3209" w:type="dxa"/>
          </w:tcPr>
          <w:p w:rsidR="00A263CA" w:rsidRPr="00CB4EFB" w:rsidRDefault="00A263CA" w:rsidP="008625C9">
            <w:pPr>
              <w:autoSpaceDE w:val="0"/>
              <w:autoSpaceDN w:val="0"/>
              <w:adjustRightInd w:val="0"/>
              <w:spacing w:line="269" w:lineRule="auto"/>
              <w:jc w:val="both"/>
              <w:rPr>
                <w:sz w:val="26"/>
                <w:szCs w:val="26"/>
              </w:rPr>
            </w:pPr>
            <w:r w:rsidRPr="00CB4EFB">
              <w:rPr>
                <w:sz w:val="26"/>
                <w:szCs w:val="26"/>
              </w:rPr>
              <w:t>3 kg</w:t>
            </w:r>
          </w:p>
        </w:tc>
      </w:tr>
    </w:tbl>
    <w:p w:rsidR="00554BD7" w:rsidRPr="00CB4EFB" w:rsidRDefault="00554BD7" w:rsidP="00BA23BE">
      <w:pPr>
        <w:pStyle w:val="11NOIDUNG"/>
        <w:spacing w:before="0" w:line="288" w:lineRule="auto"/>
        <w:rPr>
          <w:rFonts w:cs="Times New Roman"/>
          <w:sz w:val="14"/>
          <w:lang w:val="pt-BR"/>
        </w:rPr>
      </w:pPr>
    </w:p>
    <w:p w:rsidR="00554BD7" w:rsidRPr="00CB4EFB" w:rsidRDefault="00554BD7" w:rsidP="00BA23BE">
      <w:pPr>
        <w:pStyle w:val="11NOIDUNG"/>
        <w:spacing w:before="0" w:line="288" w:lineRule="auto"/>
        <w:rPr>
          <w:rFonts w:cs="Times New Roman"/>
          <w:lang w:val="pt-BR"/>
        </w:rPr>
      </w:pPr>
      <w:r w:rsidRPr="00CB4EFB">
        <w:rPr>
          <w:rFonts w:cs="Times New Roman"/>
          <w:lang w:val="pt-BR"/>
        </w:rPr>
        <w:t>Tổng lượng chất thải nguy hại phát sinh tại Trang trại trong 1 tháng khoảng 7,5kg chất rắn và 7 lít chất lỏng.</w:t>
      </w:r>
    </w:p>
    <w:p w:rsidR="00FD622C" w:rsidRPr="00CB4EFB" w:rsidRDefault="00FD622C" w:rsidP="00BA23BE">
      <w:pPr>
        <w:pStyle w:val="11NOIDUNG"/>
        <w:spacing w:before="0" w:line="288" w:lineRule="auto"/>
        <w:rPr>
          <w:rFonts w:cs="Times New Roman"/>
          <w:lang w:val="pt-BR"/>
        </w:rPr>
      </w:pPr>
      <w:r w:rsidRPr="00CB4EFB">
        <w:rPr>
          <w:rFonts w:cs="Times New Roman"/>
          <w:lang w:val="pt-BR"/>
        </w:rPr>
        <w:t xml:space="preserve">Các loại </w:t>
      </w:r>
      <w:r w:rsidR="00BA23BE" w:rsidRPr="00CB4EFB">
        <w:rPr>
          <w:rFonts w:cs="Times New Roman"/>
          <w:lang w:val="pt-BR"/>
        </w:rPr>
        <w:t xml:space="preserve">chất thải nguy hại này </w:t>
      </w:r>
      <w:r w:rsidR="00DC3ABB" w:rsidRPr="00CB4EFB">
        <w:rPr>
          <w:rFonts w:cs="Times New Roman"/>
          <w:lang w:val="pt-BR"/>
        </w:rPr>
        <w:t>nếu không có biện pháp thu gom,</w:t>
      </w:r>
      <w:r w:rsidRPr="00CB4EFB">
        <w:rPr>
          <w:rFonts w:cs="Times New Roman"/>
          <w:lang w:val="pt-BR"/>
        </w:rPr>
        <w:t xml:space="preserve"> xử lý và để rơi vãi ra môi trường sẽ tác động đến môi trường </w:t>
      </w:r>
      <w:r w:rsidR="003E1D70" w:rsidRPr="00CB4EFB">
        <w:rPr>
          <w:rFonts w:cs="Times New Roman"/>
          <w:lang w:val="pt-BR"/>
        </w:rPr>
        <w:t>khu vực</w:t>
      </w:r>
      <w:r w:rsidRPr="00CB4EFB">
        <w:rPr>
          <w:rFonts w:cs="Times New Roman"/>
          <w:lang w:val="pt-BR"/>
        </w:rPr>
        <w:t xml:space="preserve">. </w:t>
      </w:r>
    </w:p>
    <w:p w:rsidR="00C66F26" w:rsidRPr="00CB4EFB" w:rsidRDefault="00C66F26" w:rsidP="00BA23BE">
      <w:pPr>
        <w:pStyle w:val="11NOIDUNG"/>
        <w:spacing w:before="0" w:line="288" w:lineRule="auto"/>
        <w:rPr>
          <w:rFonts w:cs="Times New Roman"/>
          <w:lang w:val="pt-BR"/>
        </w:rPr>
      </w:pPr>
    </w:p>
    <w:p w:rsidR="00A263CA" w:rsidRPr="00CB4EFB" w:rsidRDefault="00A263CA" w:rsidP="008625C9">
      <w:pPr>
        <w:pStyle w:val="minh-baocao-normal"/>
        <w:tabs>
          <w:tab w:val="left" w:pos="2086"/>
        </w:tabs>
        <w:spacing w:line="288" w:lineRule="auto"/>
        <w:rPr>
          <w:rFonts w:ascii="Times New Roman" w:hAnsi="Times New Roman"/>
          <w:szCs w:val="28"/>
        </w:rPr>
      </w:pPr>
      <w:r w:rsidRPr="00CB4EFB">
        <w:rPr>
          <w:rFonts w:ascii="Times New Roman" w:hAnsi="Times New Roman"/>
          <w:szCs w:val="28"/>
        </w:rPr>
        <w:lastRenderedPageBreak/>
        <w:t xml:space="preserve">- Xác chết động vật: </w:t>
      </w:r>
    </w:p>
    <w:p w:rsidR="00A263CA" w:rsidRPr="00CB4EFB" w:rsidRDefault="00321973" w:rsidP="008625C9">
      <w:pPr>
        <w:widowControl w:val="0"/>
        <w:autoSpaceDE w:val="0"/>
        <w:autoSpaceDN w:val="0"/>
        <w:adjustRightInd w:val="0"/>
        <w:snapToGrid w:val="0"/>
        <w:spacing w:line="288" w:lineRule="auto"/>
        <w:ind w:firstLine="567"/>
        <w:jc w:val="both"/>
        <w:rPr>
          <w:rFonts w:cs="Times New Roman"/>
          <w:sz w:val="28"/>
        </w:rPr>
      </w:pPr>
      <w:r w:rsidRPr="00CB4EFB">
        <w:rPr>
          <w:rFonts w:cs="Times New Roman"/>
          <w:sz w:val="28"/>
        </w:rPr>
        <w:t>Heo</w:t>
      </w:r>
      <w:r w:rsidR="00A263CA" w:rsidRPr="00CB4EFB">
        <w:rPr>
          <w:rFonts w:cs="Times New Roman"/>
          <w:sz w:val="28"/>
          <w:lang w:val="vi-VN"/>
        </w:rPr>
        <w:t xml:space="preserve"> chết</w:t>
      </w:r>
      <w:r w:rsidR="00A263CA" w:rsidRPr="00CB4EFB">
        <w:rPr>
          <w:rFonts w:cs="Times New Roman"/>
          <w:sz w:val="28"/>
        </w:rPr>
        <w:t xml:space="preserve"> thường</w:t>
      </w:r>
      <w:r w:rsidR="00A263CA" w:rsidRPr="00CB4EFB">
        <w:rPr>
          <w:rFonts w:cs="Times New Roman"/>
          <w:sz w:val="28"/>
          <w:lang w:val="vi-VN"/>
        </w:rPr>
        <w:t xml:space="preserve"> do các nguyên nhân bệnh lý, chúng là một nguồn phát sinh ô nhiễm nguy hiểm, dễ lây lan các dịch bệnh. Xác </w:t>
      </w:r>
      <w:r w:rsidRPr="00CB4EFB">
        <w:rPr>
          <w:rFonts w:cs="Times New Roman"/>
          <w:sz w:val="28"/>
          <w:lang w:val="vi-VN"/>
        </w:rPr>
        <w:t>heo</w:t>
      </w:r>
      <w:r w:rsidR="00A263CA" w:rsidRPr="00CB4EFB">
        <w:rPr>
          <w:rFonts w:cs="Times New Roman"/>
          <w:sz w:val="28"/>
          <w:lang w:val="vi-VN"/>
        </w:rPr>
        <w:t xml:space="preserve"> chết có thể bị phân hủy tạo nên các sản phẩm độc. Các mầm bệnh và độc tố có thể được lưu giữ trong đất trong thời gian dài hay lan truyền trong môi trường nước và không khí, gây nguy hiểm cho người, vật nuôi và khu hệ sinh vật trên</w:t>
      </w:r>
      <w:r w:rsidR="00727DB7" w:rsidRPr="00CB4EFB">
        <w:rPr>
          <w:rFonts w:cs="Times New Roman"/>
          <w:sz w:val="28"/>
          <w:lang w:val="vi-VN"/>
        </w:rPr>
        <w:t xml:space="preserve"> cạn hay dưới nước. </w:t>
      </w:r>
    </w:p>
    <w:p w:rsidR="00854EEB" w:rsidRPr="00CB4EFB" w:rsidRDefault="00056329" w:rsidP="008625C9">
      <w:pPr>
        <w:pStyle w:val="4MUC4"/>
        <w:spacing w:before="0" w:line="288" w:lineRule="auto"/>
        <w:outlineLvl w:val="2"/>
        <w:rPr>
          <w:rFonts w:cs="Times New Roman"/>
        </w:rPr>
      </w:pPr>
      <w:bookmarkStart w:id="1155" w:name="_Toc15887425"/>
      <w:bookmarkStart w:id="1156" w:name="_Toc520710975"/>
      <w:bookmarkStart w:id="1157" w:name="_Toc464559630"/>
      <w:bookmarkStart w:id="1158" w:name="_Toc464558624"/>
      <w:bookmarkStart w:id="1159" w:name="_Toc462235095"/>
      <w:bookmarkStart w:id="1160" w:name="_Toc455492828"/>
      <w:bookmarkStart w:id="1161" w:name="_Toc450315163"/>
      <w:bookmarkStart w:id="1162" w:name="_Toc426530549"/>
      <w:bookmarkStart w:id="1163" w:name="_Toc425930532"/>
      <w:bookmarkStart w:id="1164" w:name="_Toc421799364"/>
      <w:bookmarkStart w:id="1165" w:name="_Toc421797868"/>
      <w:bookmarkStart w:id="1166" w:name="_Toc420506940"/>
      <w:bookmarkStart w:id="1167" w:name="_Toc420506816"/>
      <w:bookmarkStart w:id="1168" w:name="_Toc420504929"/>
      <w:bookmarkStart w:id="1169" w:name="_Toc417044023"/>
      <w:bookmarkStart w:id="1170" w:name="_Toc416958467"/>
      <w:bookmarkStart w:id="1171" w:name="_Toc416958373"/>
      <w:bookmarkStart w:id="1172" w:name="_Toc416958167"/>
      <w:bookmarkStart w:id="1173" w:name="_Toc416957924"/>
      <w:bookmarkStart w:id="1174" w:name="_Toc416703408"/>
      <w:bookmarkStart w:id="1175" w:name="_Toc416099238"/>
      <w:bookmarkStart w:id="1176" w:name="_Toc415820247"/>
      <w:bookmarkStart w:id="1177" w:name="_Toc415820117"/>
      <w:bookmarkStart w:id="1178" w:name="_Toc415816748"/>
      <w:bookmarkStart w:id="1179" w:name="_Toc415816439"/>
      <w:bookmarkStart w:id="1180" w:name="_Toc415814740"/>
      <w:bookmarkStart w:id="1181" w:name="_Toc415814408"/>
      <w:bookmarkStart w:id="1182" w:name="_Toc340215620"/>
      <w:bookmarkStart w:id="1183" w:name="_Toc123843176"/>
      <w:bookmarkStart w:id="1184" w:name="_Toc88335920"/>
      <w:bookmarkStart w:id="1185" w:name="_Toc108447147"/>
      <w:bookmarkEnd w:id="1148"/>
      <w:r w:rsidRPr="00CB4EFB">
        <w:rPr>
          <w:rFonts w:cs="Times New Roman"/>
        </w:rPr>
        <w:t>3</w:t>
      </w:r>
      <w:r w:rsidR="00854EEB" w:rsidRPr="00CB4EFB">
        <w:rPr>
          <w:rFonts w:cs="Times New Roman"/>
        </w:rPr>
        <w:t>.2.1.</w:t>
      </w:r>
      <w:r w:rsidR="00A263CA" w:rsidRPr="00CB4EFB">
        <w:rPr>
          <w:rFonts w:cs="Times New Roman"/>
        </w:rPr>
        <w:t>2</w:t>
      </w:r>
      <w:r w:rsidR="00854EEB" w:rsidRPr="00CB4EFB">
        <w:rPr>
          <w:rFonts w:cs="Times New Roman"/>
        </w:rPr>
        <w:t>. Tác động do tiếng ồn và độ rung</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rsidR="00C51F2C" w:rsidRPr="00CB4EFB" w:rsidRDefault="00C51F2C" w:rsidP="008625C9">
      <w:pPr>
        <w:spacing w:line="288" w:lineRule="auto"/>
        <w:ind w:firstLine="567"/>
        <w:jc w:val="both"/>
        <w:rPr>
          <w:rFonts w:cs="Times New Roman"/>
          <w:i/>
          <w:sz w:val="28"/>
          <w:lang w:val="it-IT"/>
        </w:rPr>
      </w:pPr>
      <w:bookmarkStart w:id="1186" w:name="_Toc320867781"/>
      <w:bookmarkStart w:id="1187" w:name="_Toc321986798"/>
      <w:bookmarkStart w:id="1188" w:name="_Toc321987131"/>
      <w:bookmarkStart w:id="1189" w:name="_Toc321987297"/>
      <w:bookmarkStart w:id="1190" w:name="_Toc321987464"/>
      <w:bookmarkStart w:id="1191" w:name="_Toc321987631"/>
      <w:bookmarkStart w:id="1192" w:name="_Toc322526203"/>
      <w:bookmarkStart w:id="1193" w:name="_Toc324322829"/>
      <w:bookmarkStart w:id="1194" w:name="_Toc326742400"/>
      <w:bookmarkStart w:id="1195" w:name="_Toc326916989"/>
      <w:bookmarkStart w:id="1196" w:name="_Toc327271777"/>
      <w:bookmarkStart w:id="1197" w:name="_Toc329028883"/>
      <w:bookmarkStart w:id="1198" w:name="_Toc333306253"/>
      <w:bookmarkStart w:id="1199" w:name="_Toc333926530"/>
      <w:bookmarkStart w:id="1200" w:name="_Toc346631032"/>
      <w:bookmarkStart w:id="1201" w:name="_Toc351058683"/>
      <w:bookmarkStart w:id="1202" w:name="_Toc361637699"/>
      <w:bookmarkStart w:id="1203" w:name="_Toc520702660"/>
      <w:bookmarkStart w:id="1204" w:name="_Toc88335921"/>
      <w:bookmarkStart w:id="1205" w:name="_Toc455492831"/>
      <w:bookmarkStart w:id="1206" w:name="_Toc450315166"/>
      <w:bookmarkStart w:id="1207" w:name="_Toc462235100"/>
      <w:bookmarkStart w:id="1208" w:name="_Toc15887428"/>
      <w:bookmarkStart w:id="1209" w:name="_Toc520710979"/>
      <w:bookmarkStart w:id="1210" w:name="_Toc464559637"/>
      <w:bookmarkStart w:id="1211" w:name="_Toc464558630"/>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r w:rsidRPr="00CB4EFB">
        <w:rPr>
          <w:rFonts w:cs="Times New Roman"/>
          <w:i/>
          <w:sz w:val="28"/>
          <w:lang w:val="it-IT"/>
        </w:rPr>
        <w:t xml:space="preserve">a. Tiếng ồn do hoạt động vận chuyển: </w:t>
      </w:r>
      <w:r w:rsidRPr="00CB4EFB">
        <w:rPr>
          <w:rFonts w:cs="Times New Roman"/>
          <w:i/>
          <w:sz w:val="28"/>
          <w:lang w:val="it-IT"/>
        </w:rPr>
        <w:tab/>
      </w:r>
    </w:p>
    <w:p w:rsidR="00C51F2C" w:rsidRPr="00CB4EFB" w:rsidRDefault="00C51F2C" w:rsidP="008625C9">
      <w:pPr>
        <w:pStyle w:val="Indexgachdaudong"/>
        <w:spacing w:before="0" w:after="0" w:line="288" w:lineRule="auto"/>
        <w:ind w:firstLine="567"/>
        <w:rPr>
          <w:spacing w:val="-4"/>
          <w:szCs w:val="28"/>
          <w:lang w:val="vi-VN"/>
        </w:rPr>
      </w:pPr>
      <w:bookmarkStart w:id="1212" w:name="_Toc351058682"/>
      <w:bookmarkStart w:id="1213" w:name="_Toc358038381"/>
      <w:bookmarkStart w:id="1214" w:name="_Toc361637698"/>
      <w:r w:rsidRPr="00CB4EFB">
        <w:rPr>
          <w:szCs w:val="28"/>
          <w:lang w:val="en-US"/>
        </w:rPr>
        <w:t xml:space="preserve">Với quy mô của </w:t>
      </w:r>
      <w:r w:rsidRPr="00CB4EFB">
        <w:rPr>
          <w:spacing w:val="-4"/>
          <w:szCs w:val="28"/>
        </w:rPr>
        <w:t>Trang trại</w:t>
      </w:r>
      <w:r w:rsidRPr="00CB4EFB">
        <w:rPr>
          <w:szCs w:val="28"/>
          <w:lang w:val="en-US"/>
        </w:rPr>
        <w:t xml:space="preserve">, dự tính mỗi ngày có 1 đến 2 chuyến xe vận chuyển chở </w:t>
      </w:r>
      <w:r w:rsidRPr="00CB4EFB">
        <w:rPr>
          <w:szCs w:val="28"/>
          <w:lang w:val="vi-VN"/>
        </w:rPr>
        <w:t>nguyên vật liệu, thức ăn</w:t>
      </w:r>
      <w:r w:rsidRPr="00CB4EFB">
        <w:rPr>
          <w:szCs w:val="28"/>
          <w:lang w:val="en-US"/>
        </w:rPr>
        <w:t>,</w:t>
      </w:r>
      <w:r w:rsidRPr="00CB4EFB">
        <w:rPr>
          <w:szCs w:val="28"/>
          <w:lang w:val="vi-VN"/>
        </w:rPr>
        <w:t xml:space="preserve"> sản phẩm, </w:t>
      </w:r>
      <w:r w:rsidRPr="00CB4EFB">
        <w:rPr>
          <w:szCs w:val="28"/>
        </w:rPr>
        <w:t xml:space="preserve">lưu lượng xe của </w:t>
      </w:r>
      <w:r w:rsidRPr="00CB4EFB">
        <w:rPr>
          <w:spacing w:val="-4"/>
          <w:szCs w:val="28"/>
        </w:rPr>
        <w:t xml:space="preserve">Trang trại </w:t>
      </w:r>
      <w:r w:rsidRPr="00CB4EFB">
        <w:rPr>
          <w:szCs w:val="28"/>
        </w:rPr>
        <w:t xml:space="preserve">rất nhỏ, ảnh hưởng không đáng kể đến môi trường xung quanh. </w:t>
      </w:r>
      <w:r w:rsidRPr="00CB4EFB">
        <w:rPr>
          <w:spacing w:val="-4"/>
          <w:szCs w:val="28"/>
          <w:lang w:val="it-IT"/>
        </w:rPr>
        <w:t xml:space="preserve">Dự báo mức ồn do phương tiện vận tải gây ra ở hai bên đường trên tuyến đường vận chuyển trung bình khoảng 65 - 85 dBA khi có phương tiện chạy qua, vượt mức áp âm cho phép </w:t>
      </w:r>
      <w:r w:rsidRPr="00CB4EFB">
        <w:rPr>
          <w:spacing w:val="-4"/>
          <w:szCs w:val="28"/>
          <w:lang w:val="fr-FR"/>
        </w:rPr>
        <w:t>theo QCVN 26:2010/BTNMT -</w:t>
      </w:r>
      <w:r w:rsidR="004F36F0" w:rsidRPr="00CB4EFB">
        <w:rPr>
          <w:spacing w:val="-4"/>
          <w:szCs w:val="28"/>
          <w:lang w:val="fr-FR"/>
        </w:rPr>
        <w:t xml:space="preserve"> </w:t>
      </w:r>
      <w:r w:rsidRPr="00CB4EFB">
        <w:rPr>
          <w:spacing w:val="-4"/>
          <w:szCs w:val="28"/>
          <w:lang w:val="fr-FR"/>
        </w:rPr>
        <w:t xml:space="preserve">Quy chuẩn kỹ thuật quốc gia về tiếng ồn (&lt; 70 dBA từ 6h - 21h), nhưng vượt không nhiều. </w:t>
      </w:r>
    </w:p>
    <w:p w:rsidR="00C51F2C" w:rsidRPr="00CB4EFB" w:rsidRDefault="00C51F2C" w:rsidP="008625C9">
      <w:pPr>
        <w:pStyle w:val="Indexgachdaudong"/>
        <w:spacing w:before="0" w:after="0" w:line="288" w:lineRule="auto"/>
        <w:ind w:firstLine="567"/>
        <w:rPr>
          <w:spacing w:val="-4"/>
          <w:szCs w:val="28"/>
          <w:lang w:val="fr-FR"/>
        </w:rPr>
      </w:pPr>
      <w:r w:rsidRPr="00CB4EFB">
        <w:rPr>
          <w:spacing w:val="-4"/>
          <w:szCs w:val="28"/>
          <w:lang w:val="fr-FR"/>
        </w:rPr>
        <w:t xml:space="preserve">Tiếng ồn gây tác động đến người dân sống dọc tuyến đường vận chuyển nhưng tác động không liên tục và không đáng kể. </w:t>
      </w:r>
    </w:p>
    <w:bookmarkEnd w:id="1212"/>
    <w:bookmarkEnd w:id="1213"/>
    <w:bookmarkEnd w:id="1214"/>
    <w:p w:rsidR="00C51F2C" w:rsidRPr="00CB4EFB" w:rsidRDefault="009F48C6" w:rsidP="008625C9">
      <w:pPr>
        <w:spacing w:line="288" w:lineRule="auto"/>
        <w:ind w:firstLine="567"/>
        <w:jc w:val="both"/>
        <w:rPr>
          <w:rFonts w:cs="Times New Roman"/>
          <w:i/>
          <w:sz w:val="28"/>
          <w:lang w:val="it-IT"/>
        </w:rPr>
      </w:pPr>
      <w:r w:rsidRPr="00CB4EFB">
        <w:rPr>
          <w:rFonts w:cs="Times New Roman"/>
          <w:i/>
          <w:sz w:val="28"/>
          <w:lang w:val="de-DE"/>
        </w:rPr>
        <w:t>b</w:t>
      </w:r>
      <w:r w:rsidR="00C51F2C" w:rsidRPr="00CB4EFB">
        <w:rPr>
          <w:rFonts w:cs="Times New Roman"/>
          <w:i/>
          <w:sz w:val="28"/>
          <w:lang w:val="de-DE"/>
        </w:rPr>
        <w:t xml:space="preserve">. </w:t>
      </w:r>
      <w:r w:rsidR="00C51F2C" w:rsidRPr="00CB4EFB">
        <w:rPr>
          <w:rFonts w:cs="Times New Roman"/>
          <w:i/>
          <w:sz w:val="28"/>
          <w:lang w:val="it-IT"/>
        </w:rPr>
        <w:t>Tiếng ồn do hoạt động của các máy phục vụ hoạt động chăn nuôi:</w:t>
      </w:r>
    </w:p>
    <w:p w:rsidR="00C51F2C" w:rsidRPr="00CB4EFB" w:rsidRDefault="00C51F2C" w:rsidP="008625C9">
      <w:pPr>
        <w:spacing w:line="288" w:lineRule="auto"/>
        <w:ind w:firstLine="567"/>
        <w:jc w:val="both"/>
        <w:rPr>
          <w:rFonts w:cs="Times New Roman"/>
          <w:sz w:val="28"/>
          <w:lang w:val="it-IT"/>
        </w:rPr>
      </w:pPr>
      <w:r w:rsidRPr="00CB4EFB">
        <w:rPr>
          <w:rFonts w:cs="Times New Roman"/>
          <w:sz w:val="28"/>
          <w:lang w:val="it-IT"/>
        </w:rPr>
        <w:t>Một số máy móc, phương tiện phục vụ hoạt động chăn nuôi chính bao gồm: quạt hút, máy bơm, giàn lạnh và máy phát điện. Hoạt động của các máy này sẽ gây ồn cục bộ tại các điểm đặt máy. Dự báo độ ồn gây ra ở vị trí đặt máy gây ra độ ồn lớn nhất là máy bơm và máy phát điện</w:t>
      </w:r>
      <w:r w:rsidR="00A8102C" w:rsidRPr="00CB4EFB">
        <w:rPr>
          <w:rFonts w:cs="Times New Roman"/>
          <w:sz w:val="28"/>
          <w:lang w:val="it-IT"/>
        </w:rPr>
        <w:t>,</w:t>
      </w:r>
      <w:r w:rsidRPr="00CB4EFB">
        <w:rPr>
          <w:rFonts w:cs="Times New Roman"/>
          <w:sz w:val="28"/>
          <w:lang w:val="it-IT"/>
        </w:rPr>
        <w:t xml:space="preserve"> khoảng 90- 105 dBA</w:t>
      </w:r>
      <w:r w:rsidR="00A8102C" w:rsidRPr="00CB4EFB">
        <w:rPr>
          <w:rFonts w:cs="Times New Roman"/>
          <w:sz w:val="28"/>
          <w:lang w:val="it-IT"/>
        </w:rPr>
        <w:t>; ở các vị trí cách máy trên 30</w:t>
      </w:r>
      <w:r w:rsidRPr="00CB4EFB">
        <w:rPr>
          <w:rFonts w:cs="Times New Roman"/>
          <w:sz w:val="28"/>
          <w:lang w:val="it-IT"/>
        </w:rPr>
        <w:t xml:space="preserve">m, dự báo độ ồn nhỏ hơn 85dBA. </w:t>
      </w:r>
    </w:p>
    <w:p w:rsidR="00C51F2C" w:rsidRPr="00CB4EFB" w:rsidRDefault="00C51F2C" w:rsidP="008625C9">
      <w:pPr>
        <w:spacing w:line="288" w:lineRule="auto"/>
        <w:ind w:firstLine="567"/>
        <w:jc w:val="both"/>
        <w:rPr>
          <w:rFonts w:cs="Times New Roman"/>
          <w:bCs/>
          <w:sz w:val="28"/>
          <w:lang w:val="it-IT"/>
        </w:rPr>
      </w:pPr>
      <w:r w:rsidRPr="00CB4EFB">
        <w:rPr>
          <w:rFonts w:cs="Times New Roman"/>
          <w:bCs/>
          <w:sz w:val="28"/>
          <w:lang w:val="it-IT"/>
        </w:rPr>
        <w:t xml:space="preserve">Tiếng ồn đo được trong môi trường lao động được đánh giá theo Tiêu chuẩn Việt Nam </w:t>
      </w:r>
      <w:r w:rsidRPr="00CB4EFB">
        <w:rPr>
          <w:rFonts w:cs="Times New Roman"/>
          <w:sz w:val="28"/>
          <w:lang w:val="sv-SE"/>
        </w:rPr>
        <w:t>QCVN 24/2016/BYT</w:t>
      </w:r>
      <w:r w:rsidRPr="00CB4EFB">
        <w:rPr>
          <w:rFonts w:cs="Times New Roman"/>
          <w:bCs/>
          <w:sz w:val="28"/>
          <w:lang w:val="it-IT"/>
        </w:rPr>
        <w:t>. Tiếng ồn chung tối đa hoặc tiếng ồn chung cho phép trong suốt ca lao động 8 giờ không được vượt quá 85dBA, mức cực đại không được vượt quá 115dBA. Nếu tổng thời gian tiếp xúc trong ngày không quá:</w:t>
      </w:r>
    </w:p>
    <w:p w:rsidR="00C51F2C" w:rsidRPr="00CB4EFB" w:rsidRDefault="00C51F2C" w:rsidP="008625C9">
      <w:pPr>
        <w:spacing w:line="288" w:lineRule="auto"/>
        <w:ind w:firstLine="567"/>
        <w:jc w:val="both"/>
        <w:rPr>
          <w:rFonts w:cs="Times New Roman"/>
          <w:bCs/>
          <w:sz w:val="28"/>
          <w:lang w:val="it-IT"/>
        </w:rPr>
      </w:pPr>
      <w:r w:rsidRPr="00CB4EFB">
        <w:rPr>
          <w:rFonts w:cs="Times New Roman"/>
          <w:bCs/>
          <w:sz w:val="28"/>
          <w:lang w:val="it-IT"/>
        </w:rPr>
        <w:t xml:space="preserve">+ 4 giờ, mức áp âm cho phép là 88dBA; </w:t>
      </w:r>
    </w:p>
    <w:p w:rsidR="00C51F2C" w:rsidRPr="00CB4EFB" w:rsidRDefault="00C51F2C" w:rsidP="008625C9">
      <w:pPr>
        <w:spacing w:line="288" w:lineRule="auto"/>
        <w:ind w:firstLine="567"/>
        <w:jc w:val="both"/>
        <w:rPr>
          <w:rFonts w:cs="Times New Roman"/>
          <w:bCs/>
          <w:sz w:val="28"/>
          <w:lang w:val="it-IT"/>
        </w:rPr>
      </w:pPr>
      <w:r w:rsidRPr="00CB4EFB">
        <w:rPr>
          <w:rFonts w:cs="Times New Roman"/>
          <w:bCs/>
          <w:sz w:val="28"/>
          <w:lang w:val="it-IT"/>
        </w:rPr>
        <w:t xml:space="preserve">+ 2 giờ, mức áp âm cho phép là 91dBA; </w:t>
      </w:r>
    </w:p>
    <w:p w:rsidR="00C51F2C" w:rsidRPr="00CB4EFB" w:rsidRDefault="00C51F2C" w:rsidP="008625C9">
      <w:pPr>
        <w:spacing w:line="288" w:lineRule="auto"/>
        <w:ind w:firstLine="567"/>
        <w:jc w:val="both"/>
        <w:rPr>
          <w:rFonts w:cs="Times New Roman"/>
          <w:bCs/>
          <w:sz w:val="28"/>
          <w:lang w:val="it-IT"/>
        </w:rPr>
      </w:pPr>
      <w:r w:rsidRPr="00CB4EFB">
        <w:rPr>
          <w:rFonts w:cs="Times New Roman"/>
          <w:bCs/>
          <w:sz w:val="28"/>
          <w:lang w:val="it-IT"/>
        </w:rPr>
        <w:t xml:space="preserve">+ 1 giờ, mức áp âm cho phép là 94dBA; </w:t>
      </w:r>
    </w:p>
    <w:p w:rsidR="00C51F2C" w:rsidRPr="00CB4EFB" w:rsidRDefault="00C51F2C" w:rsidP="008625C9">
      <w:pPr>
        <w:spacing w:line="288" w:lineRule="auto"/>
        <w:ind w:firstLine="567"/>
        <w:jc w:val="both"/>
        <w:rPr>
          <w:rFonts w:cs="Times New Roman"/>
          <w:bCs/>
          <w:sz w:val="28"/>
          <w:lang w:val="it-IT"/>
        </w:rPr>
      </w:pPr>
      <w:r w:rsidRPr="00CB4EFB">
        <w:rPr>
          <w:rFonts w:cs="Times New Roman"/>
          <w:bCs/>
          <w:sz w:val="28"/>
          <w:lang w:val="it-IT"/>
        </w:rPr>
        <w:t>+ 30 phút, mức áp âm cho phép là 97dBA;</w:t>
      </w:r>
    </w:p>
    <w:p w:rsidR="00C51F2C" w:rsidRPr="00CB4EFB" w:rsidRDefault="00C51F2C" w:rsidP="008625C9">
      <w:pPr>
        <w:spacing w:line="288" w:lineRule="auto"/>
        <w:ind w:firstLine="567"/>
        <w:jc w:val="both"/>
        <w:rPr>
          <w:rFonts w:cs="Times New Roman"/>
          <w:bCs/>
          <w:sz w:val="28"/>
          <w:lang w:val="it-IT"/>
        </w:rPr>
      </w:pPr>
      <w:r w:rsidRPr="00CB4EFB">
        <w:rPr>
          <w:rFonts w:cs="Times New Roman"/>
          <w:bCs/>
          <w:sz w:val="28"/>
          <w:lang w:val="it-IT"/>
        </w:rPr>
        <w:t>+ 15 phút, mức áp âm cho phép 100dBA;</w:t>
      </w:r>
    </w:p>
    <w:p w:rsidR="00C51F2C" w:rsidRPr="00CB4EFB" w:rsidRDefault="00C51F2C" w:rsidP="008625C9">
      <w:pPr>
        <w:spacing w:line="288" w:lineRule="auto"/>
        <w:ind w:firstLine="567"/>
        <w:jc w:val="both"/>
        <w:rPr>
          <w:rFonts w:cs="Times New Roman"/>
          <w:bCs/>
          <w:sz w:val="28"/>
          <w:lang w:val="it-IT"/>
        </w:rPr>
      </w:pPr>
      <w:r w:rsidRPr="00CB4EFB">
        <w:rPr>
          <w:rFonts w:cs="Times New Roman"/>
          <w:bCs/>
          <w:sz w:val="28"/>
          <w:lang w:val="it-IT"/>
        </w:rPr>
        <w:t>+ 7 phút, mức áp âm cho phép 103dBA;</w:t>
      </w:r>
    </w:p>
    <w:p w:rsidR="00C51F2C" w:rsidRPr="00CB4EFB" w:rsidRDefault="00C51F2C" w:rsidP="008625C9">
      <w:pPr>
        <w:spacing w:line="288" w:lineRule="auto"/>
        <w:ind w:firstLine="567"/>
        <w:jc w:val="both"/>
        <w:rPr>
          <w:rFonts w:cs="Times New Roman"/>
          <w:bCs/>
          <w:sz w:val="28"/>
          <w:lang w:val="it-IT"/>
        </w:rPr>
      </w:pPr>
      <w:r w:rsidRPr="00CB4EFB">
        <w:rPr>
          <w:rFonts w:cs="Times New Roman"/>
          <w:bCs/>
          <w:sz w:val="28"/>
          <w:lang w:val="it-IT"/>
        </w:rPr>
        <w:t>+ 3 phút, mức áp âm cho phép là 106dBA;</w:t>
      </w:r>
    </w:p>
    <w:p w:rsidR="00C51F2C" w:rsidRPr="00CB4EFB" w:rsidRDefault="00C51F2C" w:rsidP="008625C9">
      <w:pPr>
        <w:spacing w:line="288" w:lineRule="auto"/>
        <w:ind w:firstLine="567"/>
        <w:jc w:val="both"/>
        <w:rPr>
          <w:rFonts w:cs="Times New Roman"/>
          <w:bCs/>
          <w:sz w:val="28"/>
          <w:lang w:val="it-IT"/>
        </w:rPr>
      </w:pPr>
      <w:r w:rsidRPr="00CB4EFB">
        <w:rPr>
          <w:rFonts w:cs="Times New Roman"/>
          <w:bCs/>
          <w:sz w:val="28"/>
          <w:lang w:val="it-IT"/>
        </w:rPr>
        <w:t>+ 2 phút, mức áp âm cho phép 109dBA;</w:t>
      </w:r>
    </w:p>
    <w:p w:rsidR="00C51F2C" w:rsidRPr="00CB4EFB" w:rsidRDefault="00C51F2C" w:rsidP="008625C9">
      <w:pPr>
        <w:spacing w:line="288" w:lineRule="auto"/>
        <w:ind w:firstLine="567"/>
        <w:jc w:val="both"/>
        <w:rPr>
          <w:rFonts w:cs="Times New Roman"/>
          <w:bCs/>
          <w:sz w:val="28"/>
          <w:lang w:val="it-IT"/>
        </w:rPr>
      </w:pPr>
      <w:r w:rsidRPr="00CB4EFB">
        <w:rPr>
          <w:rFonts w:cs="Times New Roman"/>
          <w:bCs/>
          <w:sz w:val="28"/>
          <w:lang w:val="it-IT"/>
        </w:rPr>
        <w:t>+ 1 phút, mức áp âm cho phép 112dBA;</w:t>
      </w:r>
    </w:p>
    <w:p w:rsidR="00C51F2C" w:rsidRPr="00CB4EFB" w:rsidRDefault="00C51F2C" w:rsidP="008625C9">
      <w:pPr>
        <w:spacing w:line="288" w:lineRule="auto"/>
        <w:ind w:firstLine="567"/>
        <w:jc w:val="both"/>
        <w:rPr>
          <w:rFonts w:cs="Times New Roman"/>
          <w:bCs/>
          <w:sz w:val="28"/>
          <w:lang w:val="it-IT"/>
        </w:rPr>
      </w:pPr>
      <w:r w:rsidRPr="00CB4EFB">
        <w:rPr>
          <w:rFonts w:cs="Times New Roman"/>
          <w:bCs/>
          <w:sz w:val="28"/>
          <w:lang w:val="it-IT"/>
        </w:rPr>
        <w:t>+ 30 giây, mức áp âm cho phép 115dBA</w:t>
      </w:r>
    </w:p>
    <w:p w:rsidR="00C51F2C" w:rsidRPr="00CB4EFB" w:rsidRDefault="00C51F2C" w:rsidP="008625C9">
      <w:pPr>
        <w:spacing w:line="288" w:lineRule="auto"/>
        <w:ind w:firstLine="567"/>
        <w:jc w:val="both"/>
        <w:rPr>
          <w:rFonts w:cs="Times New Roman"/>
          <w:spacing w:val="6"/>
          <w:sz w:val="28"/>
          <w:lang w:val="it-IT"/>
        </w:rPr>
      </w:pPr>
      <w:r w:rsidRPr="00CB4EFB">
        <w:rPr>
          <w:rFonts w:cs="Times New Roman"/>
          <w:spacing w:val="6"/>
          <w:sz w:val="28"/>
          <w:lang w:val="it-IT"/>
        </w:rPr>
        <w:lastRenderedPageBreak/>
        <w:t>Như vậy, nhìn</w:t>
      </w:r>
      <w:r w:rsidR="006834BB" w:rsidRPr="00CB4EFB">
        <w:rPr>
          <w:rFonts w:cs="Times New Roman"/>
          <w:spacing w:val="6"/>
          <w:sz w:val="28"/>
          <w:lang w:val="it-IT"/>
        </w:rPr>
        <w:t xml:space="preserve"> chung, trừ các khu vực dưới 30</w:t>
      </w:r>
      <w:r w:rsidRPr="00CB4EFB">
        <w:rPr>
          <w:rFonts w:cs="Times New Roman"/>
          <w:spacing w:val="6"/>
          <w:sz w:val="28"/>
          <w:lang w:val="it-IT"/>
        </w:rPr>
        <w:t>m kể từ điểm đặt máy, tiếng ồn phát sinh ở đa số các vị trí khác trong khu vực Dự án đạt tiêu chuẩ</w:t>
      </w:r>
      <w:r w:rsidR="006834BB" w:rsidRPr="00CB4EFB">
        <w:rPr>
          <w:rFonts w:cs="Times New Roman"/>
          <w:spacing w:val="6"/>
          <w:sz w:val="28"/>
          <w:lang w:val="it-IT"/>
        </w:rPr>
        <w:t>n cho thời gian làm việc ngày 8</w:t>
      </w:r>
      <w:r w:rsidRPr="00CB4EFB">
        <w:rPr>
          <w:rFonts w:cs="Times New Roman"/>
          <w:spacing w:val="6"/>
          <w:sz w:val="28"/>
          <w:lang w:val="it-IT"/>
        </w:rPr>
        <w:t>tiếng. Do các máy vận hành tự động, không cần lao động túc trực nên thời gian tiếp xúc ở khoảng cách gần của lao động trong Trang trại với các nguồn ồn rất ngắn, đảm</w:t>
      </w:r>
      <w:r w:rsidR="006834BB" w:rsidRPr="00CB4EFB">
        <w:rPr>
          <w:rFonts w:cs="Times New Roman"/>
          <w:spacing w:val="6"/>
          <w:sz w:val="28"/>
          <w:lang w:val="it-IT"/>
        </w:rPr>
        <w:t xml:space="preserve"> bảo theo đúng quy định của quy</w:t>
      </w:r>
      <w:r w:rsidRPr="00CB4EFB">
        <w:rPr>
          <w:rFonts w:cs="Times New Roman"/>
          <w:spacing w:val="6"/>
          <w:sz w:val="28"/>
          <w:lang w:val="it-IT"/>
        </w:rPr>
        <w:t xml:space="preserve"> chuẩn.</w:t>
      </w:r>
    </w:p>
    <w:p w:rsidR="00C51F2C" w:rsidRPr="00CB4EFB" w:rsidRDefault="009F48C6" w:rsidP="008625C9">
      <w:pPr>
        <w:spacing w:line="288" w:lineRule="auto"/>
        <w:ind w:firstLine="567"/>
        <w:jc w:val="both"/>
        <w:rPr>
          <w:rFonts w:cs="Times New Roman"/>
          <w:i/>
          <w:spacing w:val="6"/>
          <w:sz w:val="28"/>
          <w:lang w:val="it-IT"/>
        </w:rPr>
      </w:pPr>
      <w:r w:rsidRPr="00CB4EFB">
        <w:rPr>
          <w:rFonts w:cs="Times New Roman"/>
          <w:i/>
          <w:spacing w:val="6"/>
          <w:sz w:val="28"/>
          <w:lang w:val="it-IT"/>
        </w:rPr>
        <w:t>c</w:t>
      </w:r>
      <w:r w:rsidR="00C51F2C" w:rsidRPr="00CB4EFB">
        <w:rPr>
          <w:rFonts w:cs="Times New Roman"/>
          <w:i/>
          <w:spacing w:val="6"/>
          <w:sz w:val="28"/>
          <w:lang w:val="it-IT"/>
        </w:rPr>
        <w:t>. Tiếng ồn khu vực chuồng heo:</w:t>
      </w:r>
    </w:p>
    <w:p w:rsidR="00C51F2C" w:rsidRPr="00CB4EFB" w:rsidRDefault="00C51F2C" w:rsidP="008625C9">
      <w:pPr>
        <w:spacing w:line="288" w:lineRule="auto"/>
        <w:ind w:firstLine="567"/>
        <w:jc w:val="both"/>
        <w:rPr>
          <w:rFonts w:cs="Times New Roman"/>
          <w:sz w:val="28"/>
          <w:lang w:val="it-IT"/>
        </w:rPr>
      </w:pPr>
      <w:r w:rsidRPr="00CB4EFB">
        <w:rPr>
          <w:rFonts w:cs="Times New Roman"/>
          <w:sz w:val="28"/>
          <w:lang w:val="it-IT"/>
        </w:rPr>
        <w:t xml:space="preserve">Nguồn ồn ở đây mang tính đặc trưng cho hoạt động chăn nuôi của Trang trại, xuất phát từ tiếng kêu của </w:t>
      </w:r>
      <w:r w:rsidR="00321973" w:rsidRPr="00CB4EFB">
        <w:rPr>
          <w:rFonts w:cs="Times New Roman"/>
          <w:sz w:val="28"/>
          <w:lang w:val="it-IT"/>
        </w:rPr>
        <w:t>heo</w:t>
      </w:r>
      <w:r w:rsidRPr="00CB4EFB">
        <w:rPr>
          <w:rFonts w:cs="Times New Roman"/>
          <w:sz w:val="28"/>
          <w:lang w:val="it-IT"/>
        </w:rPr>
        <w:t xml:space="preserve"> và quạt gió. Mức ồn thay đổi vào từng thời điểm trong ngày. Trong đó, tiếng ồn lớn nhất xuất hiện ở trung tâm chuồng nuôi vào thời điểm trước giờ ăn và thời điểm xuất bán. Ở khu vực trung tâm chuồng nuôi và gần quạt gió vào thời điểm ngay trước giờ ăn, do có sự cộng hưởng tiếng ồn nên độ ồn gây ra có thể lên đến 95 dBA. Thời gian tiếng ồn lớn kéo dài hay ngắn tùy thuộc vào thời gian cung cấp thức ăn cho </w:t>
      </w:r>
      <w:r w:rsidR="00321973" w:rsidRPr="00CB4EFB">
        <w:rPr>
          <w:rFonts w:cs="Times New Roman"/>
          <w:sz w:val="28"/>
          <w:lang w:val="it-IT"/>
        </w:rPr>
        <w:t>heo</w:t>
      </w:r>
      <w:r w:rsidRPr="00CB4EFB">
        <w:rPr>
          <w:rFonts w:cs="Times New Roman"/>
          <w:sz w:val="28"/>
          <w:lang w:val="it-IT"/>
        </w:rPr>
        <w:t xml:space="preserve">. Với việc cơ giới hóa hoạt động chăn nuôi của Dự án, dự kiến thời gian người lao động trực tiếp vào khu chuồng trại để cấp thức ăn cho </w:t>
      </w:r>
      <w:r w:rsidR="00321973" w:rsidRPr="00CB4EFB">
        <w:rPr>
          <w:rFonts w:cs="Times New Roman"/>
          <w:sz w:val="28"/>
          <w:lang w:val="it-IT"/>
        </w:rPr>
        <w:t>heo</w:t>
      </w:r>
      <w:r w:rsidRPr="00CB4EFB">
        <w:rPr>
          <w:rFonts w:cs="Times New Roman"/>
          <w:sz w:val="28"/>
          <w:lang w:val="it-IT"/>
        </w:rPr>
        <w:t xml:space="preserve"> chỉ diễn ra hai đến ba lần một ngày với thời gian dưới 15 phút, thời gian dọn vệ sinh 1 lần/ngày sẽ đảm bảo tuân theo đúng quy định của QCVN 24/2016/BYT nếu quản lý Trang trại có kế hoạch phân công lao động hợp lý.</w:t>
      </w:r>
    </w:p>
    <w:p w:rsidR="00D24260" w:rsidRPr="00CB4EFB" w:rsidRDefault="00D24260" w:rsidP="008625C9">
      <w:pPr>
        <w:pStyle w:val="4MUC4"/>
        <w:spacing w:before="0" w:line="288" w:lineRule="auto"/>
        <w:outlineLvl w:val="2"/>
        <w:rPr>
          <w:rFonts w:cs="Times New Roman"/>
        </w:rPr>
      </w:pPr>
      <w:bookmarkStart w:id="1215" w:name="_Toc108447148"/>
      <w:r w:rsidRPr="00CB4EFB">
        <w:rPr>
          <w:rFonts w:cs="Times New Roman"/>
        </w:rPr>
        <w:t>3.2.1.</w:t>
      </w:r>
      <w:r w:rsidR="00C51F2C" w:rsidRPr="00CB4EFB">
        <w:rPr>
          <w:rFonts w:cs="Times New Roman"/>
        </w:rPr>
        <w:t>3</w:t>
      </w:r>
      <w:r w:rsidRPr="00CB4EFB">
        <w:rPr>
          <w:rFonts w:cs="Times New Roman"/>
        </w:rPr>
        <w:t xml:space="preserve">. </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r w:rsidRPr="00CB4EFB">
        <w:rPr>
          <w:rFonts w:cs="Times New Roman"/>
        </w:rPr>
        <w:t>Tác động đến</w:t>
      </w:r>
      <w:bookmarkEnd w:id="1203"/>
      <w:bookmarkEnd w:id="1204"/>
      <w:r w:rsidR="00C51F2C" w:rsidRPr="00CB4EFB">
        <w:rPr>
          <w:rFonts w:cs="Times New Roman"/>
        </w:rPr>
        <w:t xml:space="preserve"> kinh tế xã hội</w:t>
      </w:r>
      <w:bookmarkEnd w:id="1215"/>
    </w:p>
    <w:p w:rsidR="009F48C6" w:rsidRPr="00CB4EFB" w:rsidRDefault="009F48C6" w:rsidP="008625C9">
      <w:pPr>
        <w:spacing w:line="288" w:lineRule="auto"/>
        <w:ind w:firstLine="567"/>
        <w:jc w:val="both"/>
        <w:rPr>
          <w:rFonts w:cs="Times New Roman"/>
          <w:sz w:val="28"/>
          <w:lang w:val="nl-NL"/>
        </w:rPr>
      </w:pPr>
      <w:r w:rsidRPr="00CB4EFB">
        <w:rPr>
          <w:rFonts w:cs="Times New Roman"/>
          <w:sz w:val="28"/>
          <w:lang w:val="nl-NL"/>
        </w:rPr>
        <w:t xml:space="preserve">- Để thực hiện Dự án, một số diện tích đất </w:t>
      </w:r>
      <w:r w:rsidR="002B03CD" w:rsidRPr="00CB4EFB">
        <w:rPr>
          <w:rFonts w:cs="Times New Roman"/>
          <w:sz w:val="28"/>
          <w:lang w:val="nl-NL"/>
        </w:rPr>
        <w:t xml:space="preserve">trồng rừng </w:t>
      </w:r>
      <w:r w:rsidRPr="00CB4EFB">
        <w:rPr>
          <w:rFonts w:cs="Times New Roman"/>
          <w:sz w:val="28"/>
          <w:lang w:val="nl-NL"/>
        </w:rPr>
        <w:t xml:space="preserve">sản xuất hiện tại phải chuyển đổi sang đất chăn nuôi, hoạt động chăn nuôi </w:t>
      </w:r>
      <w:r w:rsidR="00321973" w:rsidRPr="00CB4EFB">
        <w:rPr>
          <w:rFonts w:cs="Times New Roman"/>
          <w:spacing w:val="6"/>
          <w:sz w:val="28"/>
          <w:lang w:val="it-IT"/>
        </w:rPr>
        <w:t>heo</w:t>
      </w:r>
      <w:r w:rsidRPr="00CB4EFB">
        <w:rPr>
          <w:rFonts w:cs="Times New Roman"/>
          <w:sz w:val="28"/>
          <w:lang w:val="nl-NL"/>
        </w:rPr>
        <w:t xml:space="preserve"> của Dự án so với việc trồng cây </w:t>
      </w:r>
      <w:r w:rsidR="002B03CD" w:rsidRPr="00CB4EFB">
        <w:rPr>
          <w:rFonts w:cs="Times New Roman"/>
          <w:sz w:val="28"/>
          <w:lang w:val="nl-NL"/>
        </w:rPr>
        <w:t>cao su lấy mủ</w:t>
      </w:r>
      <w:r w:rsidRPr="00CB4EFB">
        <w:rPr>
          <w:rFonts w:cs="Times New Roman"/>
          <w:sz w:val="28"/>
          <w:lang w:val="nl-NL"/>
        </w:rPr>
        <w:t xml:space="preserve"> thì đem lại hiệu quả kinh tế cao hơn nhiều nhờ áp dụng quy trình công nghệ chăn nuôi khép kín, hiện đại, nguồn bao tiêu sản phẩm ổn định, trong khi diện tích Dự án trồng </w:t>
      </w:r>
      <w:r w:rsidR="002B03CD" w:rsidRPr="00CB4EFB">
        <w:rPr>
          <w:rFonts w:cs="Times New Roman"/>
          <w:sz w:val="28"/>
          <w:lang w:val="nl-NL"/>
        </w:rPr>
        <w:t>cây cao su có</w:t>
      </w:r>
      <w:r w:rsidRPr="00CB4EFB">
        <w:rPr>
          <w:rFonts w:cs="Times New Roman"/>
          <w:sz w:val="28"/>
          <w:lang w:val="nl-NL"/>
        </w:rPr>
        <w:t xml:space="preserve"> năng suất </w:t>
      </w:r>
      <w:r w:rsidR="002B03CD" w:rsidRPr="00CB4EFB">
        <w:rPr>
          <w:rFonts w:cs="Times New Roman"/>
          <w:sz w:val="28"/>
          <w:lang w:val="nl-NL"/>
        </w:rPr>
        <w:t xml:space="preserve">mủ </w:t>
      </w:r>
      <w:r w:rsidRPr="00CB4EFB">
        <w:rPr>
          <w:rFonts w:cs="Times New Roman"/>
          <w:sz w:val="28"/>
          <w:lang w:val="nl-NL"/>
        </w:rPr>
        <w:t>thấp, nhiều</w:t>
      </w:r>
      <w:r w:rsidR="006834BB" w:rsidRPr="00CB4EFB">
        <w:rPr>
          <w:rFonts w:cs="Times New Roman"/>
          <w:sz w:val="28"/>
          <w:lang w:val="nl-NL"/>
        </w:rPr>
        <w:t xml:space="preserve"> rủi ro liên quan đến thời tiết;</w:t>
      </w:r>
    </w:p>
    <w:p w:rsidR="009F48C6" w:rsidRPr="00CB4EFB" w:rsidRDefault="009F48C6" w:rsidP="008625C9">
      <w:pPr>
        <w:spacing w:line="288" w:lineRule="auto"/>
        <w:ind w:firstLine="567"/>
        <w:jc w:val="both"/>
        <w:rPr>
          <w:rFonts w:cs="Times New Roman"/>
          <w:spacing w:val="-4"/>
          <w:sz w:val="28"/>
        </w:rPr>
      </w:pPr>
      <w:r w:rsidRPr="00CB4EFB">
        <w:rPr>
          <w:rFonts w:cs="Times New Roman"/>
          <w:spacing w:val="-4"/>
          <w:sz w:val="28"/>
          <w:lang w:val="vi-VN"/>
        </w:rPr>
        <w:t>- Tạo thêm công ăn việc làm cho một</w:t>
      </w:r>
      <w:r w:rsidR="006834BB" w:rsidRPr="00CB4EFB">
        <w:rPr>
          <w:rFonts w:cs="Times New Roman"/>
          <w:spacing w:val="-4"/>
          <w:sz w:val="28"/>
          <w:lang w:val="vi-VN"/>
        </w:rPr>
        <w:t xml:space="preserve"> bộ phận lao động ở địa phương</w:t>
      </w:r>
      <w:r w:rsidR="006834BB" w:rsidRPr="00CB4EFB">
        <w:rPr>
          <w:rFonts w:cs="Times New Roman"/>
          <w:spacing w:val="-4"/>
          <w:sz w:val="28"/>
        </w:rPr>
        <w:t>;</w:t>
      </w:r>
    </w:p>
    <w:p w:rsidR="009F48C6" w:rsidRPr="00CB4EFB" w:rsidRDefault="009F48C6" w:rsidP="008625C9">
      <w:pPr>
        <w:spacing w:line="288" w:lineRule="auto"/>
        <w:ind w:firstLine="567"/>
        <w:jc w:val="both"/>
        <w:rPr>
          <w:rFonts w:cs="Times New Roman"/>
          <w:spacing w:val="-4"/>
          <w:sz w:val="28"/>
        </w:rPr>
      </w:pPr>
      <w:r w:rsidRPr="00CB4EFB">
        <w:rPr>
          <w:rFonts w:cs="Times New Roman"/>
          <w:spacing w:val="-4"/>
          <w:sz w:val="28"/>
        </w:rPr>
        <w:t>- G</w:t>
      </w:r>
      <w:r w:rsidRPr="00CB4EFB">
        <w:rPr>
          <w:rFonts w:cs="Times New Roman"/>
          <w:spacing w:val="-4"/>
          <w:sz w:val="28"/>
          <w:lang w:val="vi-VN"/>
        </w:rPr>
        <w:t>óp phần thúc đẩy sự phát triển hoạt động dịch vụ, thương mại trong khu vực.</w:t>
      </w:r>
    </w:p>
    <w:p w:rsidR="00854EEB" w:rsidRPr="00CB4EFB" w:rsidRDefault="00B00EDE" w:rsidP="008625C9">
      <w:pPr>
        <w:pStyle w:val="4MUC4"/>
        <w:spacing w:before="0" w:line="288" w:lineRule="auto"/>
        <w:outlineLvl w:val="2"/>
        <w:rPr>
          <w:rFonts w:cs="Times New Roman"/>
        </w:rPr>
      </w:pPr>
      <w:bookmarkStart w:id="1216" w:name="_Toc88335924"/>
      <w:bookmarkStart w:id="1217" w:name="_Toc108447149"/>
      <w:r w:rsidRPr="00CB4EFB">
        <w:rPr>
          <w:rFonts w:cs="Times New Roman"/>
        </w:rPr>
        <w:t>3.2.1.</w:t>
      </w:r>
      <w:r w:rsidR="00C51F2C" w:rsidRPr="00CB4EFB">
        <w:rPr>
          <w:rFonts w:cs="Times New Roman"/>
        </w:rPr>
        <w:t>4</w:t>
      </w:r>
      <w:r w:rsidR="00854EEB" w:rsidRPr="00CB4EFB">
        <w:rPr>
          <w:rFonts w:cs="Times New Roman"/>
        </w:rPr>
        <w:t>. Đánh giá, dự báo tác động gây nên bởi các rủi ro, sự cố của dự án</w:t>
      </w:r>
      <w:bookmarkEnd w:id="1205"/>
      <w:bookmarkEnd w:id="1206"/>
      <w:bookmarkEnd w:id="1207"/>
      <w:bookmarkEnd w:id="1208"/>
      <w:bookmarkEnd w:id="1209"/>
      <w:bookmarkEnd w:id="1210"/>
      <w:bookmarkEnd w:id="1211"/>
      <w:bookmarkEnd w:id="1216"/>
      <w:bookmarkEnd w:id="1217"/>
    </w:p>
    <w:p w:rsidR="00C51F2C" w:rsidRPr="00CB4EFB" w:rsidRDefault="00C51F2C" w:rsidP="008625C9">
      <w:pPr>
        <w:spacing w:line="288" w:lineRule="auto"/>
        <w:ind w:firstLine="567"/>
        <w:jc w:val="both"/>
        <w:rPr>
          <w:rFonts w:cs="Times New Roman"/>
          <w:bCs/>
          <w:i/>
          <w:sz w:val="28"/>
          <w:lang w:val="vi-VN"/>
        </w:rPr>
      </w:pPr>
      <w:bookmarkStart w:id="1218" w:name="_Toc20292952"/>
      <w:bookmarkStart w:id="1219" w:name="_Toc23406125"/>
      <w:bookmarkStart w:id="1220" w:name="_Toc32244701"/>
      <w:bookmarkStart w:id="1221" w:name="_Toc57447271"/>
      <w:bookmarkStart w:id="1222" w:name="_Toc80785013"/>
      <w:bookmarkStart w:id="1223" w:name="_Toc88335925"/>
      <w:r w:rsidRPr="00CB4EFB">
        <w:rPr>
          <w:rFonts w:cs="Times New Roman"/>
          <w:bCs/>
          <w:i/>
          <w:sz w:val="28"/>
          <w:lang w:val="vi-VN"/>
        </w:rPr>
        <w:t xml:space="preserve">(1). Tai nạn lao động và an toàn sức khỏe: </w:t>
      </w:r>
    </w:p>
    <w:p w:rsidR="00C51F2C" w:rsidRPr="00CB4EFB" w:rsidRDefault="00C51F2C" w:rsidP="008625C9">
      <w:pPr>
        <w:spacing w:line="288" w:lineRule="auto"/>
        <w:ind w:firstLine="567"/>
        <w:jc w:val="both"/>
        <w:rPr>
          <w:rFonts w:cs="Times New Roman"/>
          <w:sz w:val="28"/>
        </w:rPr>
      </w:pPr>
      <w:r w:rsidRPr="00CB4EFB">
        <w:rPr>
          <w:rFonts w:cs="Times New Roman"/>
          <w:sz w:val="28"/>
        </w:rPr>
        <w:t xml:space="preserve">Sự cố liên quan đến </w:t>
      </w:r>
      <w:r w:rsidRPr="00CB4EFB">
        <w:rPr>
          <w:rFonts w:cs="Times New Roman"/>
          <w:bCs/>
          <w:sz w:val="28"/>
        </w:rPr>
        <w:t>t</w:t>
      </w:r>
      <w:r w:rsidRPr="00CB4EFB">
        <w:rPr>
          <w:rFonts w:cs="Times New Roman"/>
          <w:bCs/>
          <w:sz w:val="28"/>
          <w:lang w:val="vi-VN"/>
        </w:rPr>
        <w:t>ai nạn lao động và an toàn sức khỏe</w:t>
      </w:r>
      <w:r w:rsidRPr="00CB4EFB">
        <w:rPr>
          <w:rFonts w:cs="Times New Roman"/>
          <w:bCs/>
          <w:sz w:val="28"/>
        </w:rPr>
        <w:t xml:space="preserve"> có thể xảy ra do các nguyên nhân sau:</w:t>
      </w:r>
    </w:p>
    <w:p w:rsidR="00C51F2C" w:rsidRPr="00CB4EFB" w:rsidRDefault="00C51F2C" w:rsidP="008625C9">
      <w:pPr>
        <w:spacing w:line="288" w:lineRule="auto"/>
        <w:ind w:firstLine="567"/>
        <w:jc w:val="both"/>
        <w:rPr>
          <w:rFonts w:cs="Times New Roman"/>
          <w:sz w:val="28"/>
        </w:rPr>
      </w:pPr>
      <w:r w:rsidRPr="00CB4EFB">
        <w:rPr>
          <w:rFonts w:cs="Times New Roman"/>
          <w:sz w:val="28"/>
        </w:rPr>
        <w:t>- D</w:t>
      </w:r>
      <w:r w:rsidRPr="00CB4EFB">
        <w:rPr>
          <w:rFonts w:cs="Times New Roman"/>
          <w:sz w:val="28"/>
          <w:lang w:val="vi-VN"/>
        </w:rPr>
        <w:t>o sơ suất hay sự cố trong việc vận hành máy móc, phương tiện cơ giới phục vụ chăn nuôi,… Sự cố nếu xảy ra sẽ ảnh hưởng đến sức khỏe của</w:t>
      </w:r>
      <w:r w:rsidR="006834BB" w:rsidRPr="00CB4EFB">
        <w:rPr>
          <w:rFonts w:cs="Times New Roman"/>
          <w:sz w:val="28"/>
          <w:lang w:val="vi-VN"/>
        </w:rPr>
        <w:t xml:space="preserve"> lao động trực tiếp sử dụng máy</w:t>
      </w:r>
      <w:r w:rsidR="006834BB" w:rsidRPr="00CB4EFB">
        <w:rPr>
          <w:rFonts w:cs="Times New Roman"/>
          <w:sz w:val="28"/>
        </w:rPr>
        <w:t>;</w:t>
      </w:r>
    </w:p>
    <w:p w:rsidR="00C51F2C" w:rsidRPr="00CB4EFB" w:rsidRDefault="00C51F2C" w:rsidP="008625C9">
      <w:pPr>
        <w:spacing w:line="288" w:lineRule="auto"/>
        <w:ind w:firstLine="567"/>
        <w:jc w:val="both"/>
        <w:rPr>
          <w:rFonts w:cs="Times New Roman"/>
          <w:sz w:val="28"/>
        </w:rPr>
      </w:pPr>
      <w:r w:rsidRPr="00CB4EFB">
        <w:rPr>
          <w:rFonts w:cs="Times New Roman"/>
          <w:sz w:val="28"/>
        </w:rPr>
        <w:t xml:space="preserve">- Người lao động có thể bị ngã xuống các hồ </w:t>
      </w:r>
      <w:r w:rsidRPr="00CB4EFB">
        <w:rPr>
          <w:rFonts w:cs="Times New Roman"/>
          <w:sz w:val="28"/>
          <w:lang w:val="vi-VN"/>
        </w:rPr>
        <w:t>XLNT</w:t>
      </w:r>
      <w:r w:rsidRPr="00CB4EFB">
        <w:rPr>
          <w:rFonts w:cs="Times New Roman"/>
          <w:sz w:val="28"/>
        </w:rPr>
        <w:t>, có thể gây đuối nước hay ảnh hưởng đến sức khỏe do nước tr</w:t>
      </w:r>
      <w:r w:rsidR="006834BB" w:rsidRPr="00CB4EFB">
        <w:rPr>
          <w:rFonts w:cs="Times New Roman"/>
          <w:sz w:val="28"/>
        </w:rPr>
        <w:t>ong hồ chưa được xử lý triệt để;</w:t>
      </w:r>
    </w:p>
    <w:p w:rsidR="00C51F2C" w:rsidRPr="00CB4EFB" w:rsidRDefault="00C51F2C" w:rsidP="000871ED">
      <w:pPr>
        <w:spacing w:line="288" w:lineRule="auto"/>
        <w:ind w:firstLine="567"/>
        <w:jc w:val="both"/>
        <w:rPr>
          <w:rFonts w:cs="Times New Roman"/>
          <w:bCs/>
          <w:sz w:val="28"/>
        </w:rPr>
      </w:pPr>
      <w:r w:rsidRPr="00CB4EFB">
        <w:rPr>
          <w:rFonts w:cs="Times New Roman"/>
          <w:sz w:val="28"/>
        </w:rPr>
        <w:lastRenderedPageBreak/>
        <w:t>- Sức khỏe người lao độ</w:t>
      </w:r>
      <w:r w:rsidR="006834BB" w:rsidRPr="00CB4EFB">
        <w:rPr>
          <w:rFonts w:cs="Times New Roman"/>
          <w:sz w:val="28"/>
        </w:rPr>
        <w:t>ng có thể bị ảnh hưởng bởi m</w:t>
      </w:r>
      <w:r w:rsidRPr="00CB4EFB">
        <w:rPr>
          <w:rFonts w:cs="Times New Roman"/>
          <w:sz w:val="28"/>
        </w:rPr>
        <w:t xml:space="preserve">ùi hôi từ các khu vực nuôi nhốt, xử lý phân…, có thể gây các bệnh liên quan đến hệ </w:t>
      </w:r>
      <w:r w:rsidRPr="00CB4EFB">
        <w:rPr>
          <w:rFonts w:cs="Times New Roman"/>
          <w:bCs/>
          <w:sz w:val="28"/>
          <w:lang w:val="vi-VN"/>
        </w:rPr>
        <w:t>hô hấp, tiêu hóa</w:t>
      </w:r>
      <w:r w:rsidRPr="00CB4EFB">
        <w:rPr>
          <w:rFonts w:cs="Times New Roman"/>
          <w:bCs/>
          <w:sz w:val="28"/>
        </w:rPr>
        <w:t>,</w:t>
      </w:r>
      <w:r w:rsidRPr="00CB4EFB">
        <w:rPr>
          <w:rFonts w:cs="Times New Roman"/>
          <w:bCs/>
          <w:sz w:val="28"/>
          <w:lang w:val="vi-VN"/>
        </w:rPr>
        <w:t xml:space="preserve"> thần kinh</w:t>
      </w:r>
      <w:r w:rsidRPr="00CB4EFB">
        <w:rPr>
          <w:rFonts w:cs="Times New Roman"/>
          <w:bCs/>
          <w:sz w:val="28"/>
        </w:rPr>
        <w:t xml:space="preserve">. </w:t>
      </w:r>
      <w:r w:rsidRPr="00CB4EFB">
        <w:rPr>
          <w:rFonts w:cs="Times New Roman"/>
          <w:bCs/>
          <w:sz w:val="28"/>
          <w:lang w:val="vi-VN"/>
        </w:rPr>
        <w:t xml:space="preserve">Ngoài ra, môi trường </w:t>
      </w:r>
      <w:r w:rsidRPr="00CB4EFB">
        <w:rPr>
          <w:rFonts w:cs="Times New Roman"/>
          <w:bCs/>
          <w:sz w:val="28"/>
        </w:rPr>
        <w:t>chăn nuôi bẩn, không được xử lý,</w:t>
      </w:r>
      <w:r w:rsidRPr="00CB4EFB">
        <w:rPr>
          <w:rFonts w:cs="Times New Roman"/>
          <w:bCs/>
          <w:sz w:val="28"/>
          <w:lang w:val="vi-VN"/>
        </w:rPr>
        <w:t xml:space="preserve"> sẽ là điều kiện lý tưởng cho các sinh vật gây bệnh phát triển, gây lây lan dịch bệnh cho lao động.</w:t>
      </w:r>
      <w:r w:rsidRPr="00CB4EFB">
        <w:rPr>
          <w:rFonts w:cs="Times New Roman"/>
          <w:bCs/>
          <w:i/>
          <w:sz w:val="28"/>
          <w:lang w:val="vi-VN"/>
        </w:rPr>
        <w:t xml:space="preserve"> </w:t>
      </w:r>
    </w:p>
    <w:p w:rsidR="000871ED" w:rsidRPr="00CB4EFB" w:rsidRDefault="006834BB" w:rsidP="000871ED">
      <w:pPr>
        <w:spacing w:line="288" w:lineRule="auto"/>
        <w:ind w:firstLine="567"/>
        <w:jc w:val="both"/>
        <w:rPr>
          <w:i/>
          <w:sz w:val="28"/>
          <w:lang w:val="pt-BR"/>
        </w:rPr>
      </w:pPr>
      <w:r w:rsidRPr="00CB4EFB">
        <w:rPr>
          <w:rFonts w:cs="Times New Roman"/>
          <w:bCs/>
          <w:i/>
          <w:sz w:val="28"/>
          <w:lang w:val="vi-VN"/>
        </w:rPr>
        <w:t xml:space="preserve">(2). </w:t>
      </w:r>
      <w:r w:rsidR="000871ED" w:rsidRPr="00CB4EFB">
        <w:rPr>
          <w:i/>
          <w:sz w:val="28"/>
          <w:lang w:val="pt-BR"/>
        </w:rPr>
        <w:t>Sự cố cháy nổ, cháy rừng:</w:t>
      </w:r>
    </w:p>
    <w:p w:rsidR="000871ED" w:rsidRPr="00CB4EFB" w:rsidRDefault="000871ED" w:rsidP="00922C9B">
      <w:pPr>
        <w:spacing w:line="288" w:lineRule="auto"/>
        <w:ind w:firstLine="567"/>
        <w:jc w:val="both"/>
        <w:rPr>
          <w:rFonts w:cs="Times New Roman"/>
          <w:sz w:val="28"/>
        </w:rPr>
      </w:pPr>
      <w:r w:rsidRPr="00CB4EFB">
        <w:rPr>
          <w:rFonts w:cs="Times New Roman"/>
          <w:sz w:val="28"/>
        </w:rPr>
        <w:t>Sự cố cháy nổ có khả năng xảy ra khi Dự án đi vào hoạt động do những nguyên nhân sau:</w:t>
      </w:r>
    </w:p>
    <w:p w:rsidR="000871ED" w:rsidRPr="00CB4EFB" w:rsidRDefault="000871ED" w:rsidP="00922C9B">
      <w:pPr>
        <w:spacing w:line="288" w:lineRule="auto"/>
        <w:ind w:firstLine="567"/>
        <w:jc w:val="both"/>
        <w:rPr>
          <w:rFonts w:cs="Times New Roman"/>
          <w:sz w:val="28"/>
        </w:rPr>
      </w:pPr>
      <w:r w:rsidRPr="00CB4EFB">
        <w:rPr>
          <w:rFonts w:cs="Times New Roman"/>
          <w:sz w:val="28"/>
        </w:rPr>
        <w:t>- Cháy do điện: Do khi sử dụng các thiết bị điện quá tải; do các mối nối dây, ổ cắm, cầu dao tiếp xúc kém, sử dụng các thiết bị điện không cận thận, không để ý dẫn đến chập điện,…;</w:t>
      </w:r>
    </w:p>
    <w:p w:rsidR="000871ED" w:rsidRPr="00CB4EFB" w:rsidRDefault="000871ED" w:rsidP="00922C9B">
      <w:pPr>
        <w:spacing w:line="288" w:lineRule="auto"/>
        <w:ind w:firstLine="567"/>
        <w:jc w:val="both"/>
        <w:rPr>
          <w:rFonts w:cs="Times New Roman"/>
          <w:sz w:val="28"/>
        </w:rPr>
      </w:pPr>
      <w:r w:rsidRPr="00CB4EFB">
        <w:rPr>
          <w:rFonts w:cs="Times New Roman"/>
          <w:sz w:val="28"/>
        </w:rPr>
        <w:t>- Do không thận trọng khi sử dụng lửa: Khi hong, sấy trên bếp điện; ném, vứt tàn thuốc lá cháy dở vào nơi có vật liệu cháy hoặc nơi cấm lửa; Các vật liệu dễ cháy tại các khu vực nhà nhà kho, khu vực bể biogas đều dễ cháy và bắt lửa.</w:t>
      </w:r>
    </w:p>
    <w:p w:rsidR="000871ED" w:rsidRPr="00CB4EFB" w:rsidRDefault="000871ED" w:rsidP="00922C9B">
      <w:pPr>
        <w:spacing w:line="288" w:lineRule="auto"/>
        <w:ind w:firstLine="567"/>
        <w:jc w:val="both"/>
        <w:rPr>
          <w:rFonts w:cs="Times New Roman"/>
          <w:sz w:val="28"/>
        </w:rPr>
      </w:pPr>
      <w:r w:rsidRPr="00CB4EFB">
        <w:rPr>
          <w:rFonts w:cs="Times New Roman"/>
          <w:sz w:val="28"/>
        </w:rPr>
        <w:t xml:space="preserve">- Do sử dụng, dự trữ, bảo quản nguyên liệu, nhiên liệu, vật liệu không đúng quy định như: Các chất lỏng như xăng dầu không được chứa trong các bình kín; bố trí, xếp đặt các bình chứa khí ở gần những nơi có nhiệt độ cao, sự cố nổ hầm biogas, rò rỉ khí ga từ hầm biogas. </w:t>
      </w:r>
    </w:p>
    <w:p w:rsidR="000871ED" w:rsidRPr="00CB4EFB" w:rsidRDefault="000871ED" w:rsidP="00922C9B">
      <w:pPr>
        <w:spacing w:line="288" w:lineRule="auto"/>
        <w:ind w:firstLine="567"/>
        <w:jc w:val="both"/>
        <w:rPr>
          <w:rFonts w:cs="Times New Roman"/>
          <w:sz w:val="28"/>
        </w:rPr>
      </w:pPr>
      <w:r w:rsidRPr="00CB4EFB">
        <w:rPr>
          <w:rFonts w:cs="Times New Roman"/>
          <w:sz w:val="28"/>
        </w:rPr>
        <w:t>Sự cố cháy nổ trong hoạt động chăn nuôi tại Cơ sở là ít có khả năng xẩy ra. Tuy nhiên, nếu xẩy ra sự cố tác động đến môi trường, kinh tế là lớn, cụ thể:</w:t>
      </w:r>
    </w:p>
    <w:p w:rsidR="000871ED" w:rsidRPr="00CB4EFB" w:rsidRDefault="000871ED" w:rsidP="00922C9B">
      <w:pPr>
        <w:spacing w:line="288" w:lineRule="auto"/>
        <w:ind w:firstLine="567"/>
        <w:jc w:val="both"/>
        <w:rPr>
          <w:rFonts w:cs="Times New Roman"/>
          <w:sz w:val="28"/>
        </w:rPr>
      </w:pPr>
      <w:r w:rsidRPr="00CB4EFB">
        <w:rPr>
          <w:rFonts w:cs="Times New Roman"/>
          <w:sz w:val="28"/>
        </w:rPr>
        <w:t>- Cháy nổ sẽ làm hư hại công trình, đặc biệt là khu vực chuồng nuôi nơi có hệ thống thiết bị điện phục vụ cho hoạt động cung cấp ánh sáng, thức ăn, nước uống, điều hòa nhiệt độ, không khí… gây chết cho vật nuôi, hư hỏng công trình, thiệt hại về kinh tế cho Chủ đầu tư;</w:t>
      </w:r>
    </w:p>
    <w:p w:rsidR="000871ED" w:rsidRPr="00CB4EFB" w:rsidRDefault="000871ED" w:rsidP="00922C9B">
      <w:pPr>
        <w:spacing w:line="288" w:lineRule="auto"/>
        <w:ind w:firstLine="567"/>
        <w:jc w:val="both"/>
        <w:rPr>
          <w:rFonts w:cs="Times New Roman"/>
          <w:sz w:val="28"/>
        </w:rPr>
      </w:pPr>
      <w:r w:rsidRPr="00CB4EFB">
        <w:rPr>
          <w:rFonts w:cs="Times New Roman"/>
          <w:sz w:val="28"/>
        </w:rPr>
        <w:t>- Cháy nổ cũng sẽ kéo theo phát tán các loại khói, bụi phát sinh gây ô nhiễm môi trường không khí như (CO</w:t>
      </w:r>
      <w:r w:rsidRPr="00CB4EFB">
        <w:rPr>
          <w:rFonts w:cs="Times New Roman"/>
          <w:sz w:val="28"/>
          <w:vertAlign w:val="subscript"/>
        </w:rPr>
        <w:t>2</w:t>
      </w:r>
      <w:r w:rsidRPr="00CB4EFB">
        <w:rPr>
          <w:rFonts w:cs="Times New Roman"/>
          <w:sz w:val="28"/>
        </w:rPr>
        <w:t>, H</w:t>
      </w:r>
      <w:r w:rsidRPr="00CB4EFB">
        <w:rPr>
          <w:rFonts w:cs="Times New Roman"/>
          <w:sz w:val="28"/>
          <w:vertAlign w:val="subscript"/>
        </w:rPr>
        <w:t>2</w:t>
      </w:r>
      <w:r w:rsidRPr="00CB4EFB">
        <w:rPr>
          <w:rFonts w:cs="Times New Roman"/>
          <w:sz w:val="28"/>
        </w:rPr>
        <w:t>S, NH</w:t>
      </w:r>
      <w:r w:rsidRPr="00CB4EFB">
        <w:rPr>
          <w:rFonts w:cs="Times New Roman"/>
          <w:sz w:val="28"/>
          <w:vertAlign w:val="subscript"/>
        </w:rPr>
        <w:t>3</w:t>
      </w:r>
      <w:r w:rsidRPr="00CB4EFB">
        <w:rPr>
          <w:rFonts w:cs="Times New Roman"/>
          <w:sz w:val="28"/>
        </w:rPr>
        <w:t>, CH</w:t>
      </w:r>
      <w:r w:rsidRPr="00CB4EFB">
        <w:rPr>
          <w:rFonts w:cs="Times New Roman"/>
          <w:sz w:val="28"/>
          <w:vertAlign w:val="subscript"/>
        </w:rPr>
        <w:t>4</w:t>
      </w:r>
      <w:r w:rsidRPr="00CB4EFB">
        <w:rPr>
          <w:rFonts w:cs="Times New Roman"/>
          <w:sz w:val="28"/>
        </w:rPr>
        <w:t>, CnHm,…) phát tán ra tác động đến các loài nuôi bên cạnh trong Cơ sở và các Cơ sở sản xuất xung quanh.</w:t>
      </w:r>
    </w:p>
    <w:p w:rsidR="000871ED" w:rsidRPr="00CB4EFB" w:rsidRDefault="000871ED" w:rsidP="00922C9B">
      <w:pPr>
        <w:spacing w:line="288" w:lineRule="auto"/>
        <w:ind w:firstLine="567"/>
        <w:jc w:val="both"/>
        <w:rPr>
          <w:rFonts w:cs="Times New Roman"/>
          <w:sz w:val="28"/>
        </w:rPr>
      </w:pPr>
      <w:r w:rsidRPr="00CB4EFB">
        <w:rPr>
          <w:rFonts w:cs="Times New Roman"/>
          <w:sz w:val="28"/>
        </w:rPr>
        <w:t xml:space="preserve">- Sự cố cháy nổ cũng sẽ ảnh hưởng đến sức khỏe và tính mạng của cán bộ công nhân trong khu vực Cơ sở nếu tiếp xúc gần với các khu vực phát sinh </w:t>
      </w:r>
      <w:r w:rsidR="0058673E">
        <w:rPr>
          <w:rFonts w:cs="Times New Roman"/>
          <w:sz w:val="28"/>
        </w:rPr>
        <w:t xml:space="preserve">nguy cơ </w:t>
      </w:r>
      <w:r w:rsidRPr="00CB4EFB">
        <w:rPr>
          <w:rFonts w:cs="Times New Roman"/>
          <w:sz w:val="28"/>
        </w:rPr>
        <w:t>cháy nổ.</w:t>
      </w:r>
    </w:p>
    <w:p w:rsidR="000871ED" w:rsidRPr="00CB4EFB" w:rsidRDefault="000871ED" w:rsidP="00922C9B">
      <w:pPr>
        <w:spacing w:line="288" w:lineRule="auto"/>
        <w:ind w:firstLine="567"/>
        <w:jc w:val="both"/>
        <w:rPr>
          <w:rFonts w:cs="Times New Roman"/>
          <w:sz w:val="28"/>
        </w:rPr>
      </w:pPr>
      <w:r w:rsidRPr="00CB4EFB">
        <w:rPr>
          <w:rFonts w:cs="Times New Roman"/>
          <w:sz w:val="28"/>
        </w:rPr>
        <w:t xml:space="preserve">- Dự án giáp với </w:t>
      </w:r>
      <w:r w:rsidR="00922C9B" w:rsidRPr="00CB4EFB">
        <w:rPr>
          <w:rFonts w:cs="Times New Roman"/>
          <w:sz w:val="28"/>
        </w:rPr>
        <w:t xml:space="preserve">rừng trồng cao su, </w:t>
      </w:r>
      <w:r w:rsidRPr="00CB4EFB">
        <w:rPr>
          <w:rFonts w:cs="Times New Roman"/>
          <w:sz w:val="28"/>
        </w:rPr>
        <w:t xml:space="preserve">trường hợp có cháy nổ xảy ra trên khu vực dự án có thể dẫn đến cháy lan sang rừng và ngược lại, nếu rừng xảy ra sự cố cháy cũng có thể gây nguy hiểm đến khu vực dự án, dẫn đến gia tăng thiệt hại. Sự cố cháy rừng có thể xảy ra do nhiều nguyên nhân, trong đó, quan trọng nhất là ý thức phòng ngừa của con người, vi phạm pháp luật về phòng chống cháy nổ. Cháy rừng sẽ hủy hoại cấu trúc rừng, thay đổi hệ sinh thái rừng, suy giảm số lượng, chất lượng cây, làm mất chức năng của rừng. </w:t>
      </w:r>
    </w:p>
    <w:p w:rsidR="00B32177" w:rsidRPr="00CB4EFB" w:rsidRDefault="00B32177" w:rsidP="00922C9B">
      <w:pPr>
        <w:spacing w:line="288" w:lineRule="auto"/>
        <w:ind w:firstLine="567"/>
        <w:jc w:val="both"/>
        <w:rPr>
          <w:rFonts w:cs="Times New Roman"/>
          <w:sz w:val="28"/>
        </w:rPr>
      </w:pPr>
    </w:p>
    <w:p w:rsidR="00C51F2C" w:rsidRPr="00CB4EFB" w:rsidRDefault="00C51F2C" w:rsidP="000871ED">
      <w:pPr>
        <w:spacing w:line="288" w:lineRule="auto"/>
        <w:ind w:firstLine="567"/>
        <w:jc w:val="both"/>
        <w:rPr>
          <w:rFonts w:cs="Times New Roman"/>
          <w:i/>
          <w:sz w:val="28"/>
          <w:lang w:val="vi-VN"/>
        </w:rPr>
      </w:pPr>
      <w:r w:rsidRPr="00CB4EFB">
        <w:rPr>
          <w:rFonts w:cs="Times New Roman"/>
          <w:i/>
          <w:sz w:val="28"/>
          <w:lang w:val="vi-VN"/>
        </w:rPr>
        <w:lastRenderedPageBreak/>
        <w:t>(3). Sự cố tai nạn giao thông</w:t>
      </w:r>
    </w:p>
    <w:p w:rsidR="00C51F2C" w:rsidRPr="00CB4EFB" w:rsidRDefault="00C51F2C" w:rsidP="000871ED">
      <w:pPr>
        <w:spacing w:line="288" w:lineRule="auto"/>
        <w:ind w:firstLine="567"/>
        <w:jc w:val="both"/>
        <w:rPr>
          <w:rFonts w:cs="Times New Roman"/>
          <w:bCs/>
          <w:sz w:val="28"/>
          <w:lang w:val="vi-VN"/>
        </w:rPr>
      </w:pPr>
      <w:bookmarkStart w:id="1224" w:name="_Toc294727451"/>
      <w:r w:rsidRPr="00CB4EFB">
        <w:rPr>
          <w:rFonts w:cs="Times New Roman"/>
          <w:bCs/>
          <w:sz w:val="28"/>
          <w:lang w:val="vi-VN"/>
        </w:rPr>
        <w:t xml:space="preserve">Các hoạt động vận chuyển phục vụ chăn nuôi và sản phẩm đi tiêu thụ của Dự án sẽ làm gia tăng mật độ xe lưu thông trên đường, tăng nguy cơ gây tai nạn giao thông. Nguy cơ sự cố giao thông có thể xảy </w:t>
      </w:r>
      <w:r w:rsidRPr="00CB4EFB">
        <w:rPr>
          <w:rFonts w:cs="Times New Roman"/>
          <w:bCs/>
          <w:sz w:val="28"/>
        </w:rPr>
        <w:t>ra</w:t>
      </w:r>
      <w:r w:rsidRPr="00CB4EFB">
        <w:rPr>
          <w:rFonts w:cs="Times New Roman"/>
          <w:bCs/>
          <w:sz w:val="28"/>
          <w:lang w:val="vi-VN"/>
        </w:rPr>
        <w:t xml:space="preserve"> do lái xe không chấp hành luật lệ an toàn giao thông, do sự cố bất ngờ</w:t>
      </w:r>
      <w:r w:rsidRPr="00CB4EFB">
        <w:rPr>
          <w:rFonts w:cs="Times New Roman"/>
          <w:bCs/>
          <w:sz w:val="28"/>
        </w:rPr>
        <w:t xml:space="preserve">, hay </w:t>
      </w:r>
      <w:r w:rsidRPr="00CB4EFB">
        <w:rPr>
          <w:rFonts w:cs="Times New Roman"/>
          <w:bCs/>
          <w:sz w:val="28"/>
          <w:lang w:val="vi-VN"/>
        </w:rPr>
        <w:t xml:space="preserve">có thể do lái xe đường dài không phân phối sức và có chế độ nghĩ ngơi hợp lý dẫn đến việc điều khiển xe không chính xác. </w:t>
      </w:r>
    </w:p>
    <w:p w:rsidR="00C51F2C" w:rsidRPr="00CB4EFB" w:rsidRDefault="00C51F2C" w:rsidP="008625C9">
      <w:pPr>
        <w:spacing w:line="288" w:lineRule="auto"/>
        <w:ind w:firstLine="567"/>
        <w:jc w:val="both"/>
        <w:rPr>
          <w:rFonts w:cs="Times New Roman"/>
          <w:bCs/>
          <w:i/>
          <w:iCs/>
          <w:sz w:val="28"/>
        </w:rPr>
      </w:pPr>
      <w:r w:rsidRPr="00CB4EFB">
        <w:rPr>
          <w:rFonts w:cs="Times New Roman"/>
          <w:bCs/>
          <w:i/>
          <w:iCs/>
          <w:sz w:val="28"/>
          <w:lang w:val="vi-VN"/>
        </w:rPr>
        <w:t xml:space="preserve">(4). Sự cố đối với </w:t>
      </w:r>
      <w:r w:rsidRPr="00CB4EFB">
        <w:rPr>
          <w:rFonts w:cs="Times New Roman"/>
          <w:bCs/>
          <w:i/>
          <w:iCs/>
          <w:sz w:val="28"/>
        </w:rPr>
        <w:t>hệ thống xử lý nước thải</w:t>
      </w:r>
    </w:p>
    <w:p w:rsidR="00C51F2C" w:rsidRPr="00CB4EFB" w:rsidRDefault="00C51F2C" w:rsidP="008625C9">
      <w:pPr>
        <w:widowControl w:val="0"/>
        <w:spacing w:line="288" w:lineRule="auto"/>
        <w:ind w:firstLine="567"/>
        <w:jc w:val="both"/>
        <w:rPr>
          <w:rFonts w:cs="Times New Roman"/>
          <w:bCs/>
          <w:iCs/>
          <w:sz w:val="28"/>
        </w:rPr>
      </w:pPr>
      <w:r w:rsidRPr="00CB4EFB">
        <w:rPr>
          <w:rFonts w:cs="Times New Roman"/>
          <w:bCs/>
          <w:iCs/>
          <w:sz w:val="28"/>
        </w:rPr>
        <w:t>- S</w:t>
      </w:r>
      <w:r w:rsidRPr="00CB4EFB">
        <w:rPr>
          <w:rFonts w:cs="Times New Roman"/>
          <w:bCs/>
          <w:iCs/>
          <w:sz w:val="28"/>
          <w:lang w:val="vi-VN"/>
        </w:rPr>
        <w:t>ự cố hỏng hóc dẫn đến chất lượng nước đầu vào các hồ không đúng với thiết kế, ảnh hưởn</w:t>
      </w:r>
      <w:r w:rsidR="00103D00" w:rsidRPr="00CB4EFB">
        <w:rPr>
          <w:rFonts w:cs="Times New Roman"/>
          <w:bCs/>
          <w:iCs/>
          <w:sz w:val="28"/>
          <w:lang w:val="vi-VN"/>
        </w:rPr>
        <w:t>g đến khả năng xử lý của các hồ</w:t>
      </w:r>
      <w:r w:rsidR="00103D00" w:rsidRPr="00CB4EFB">
        <w:rPr>
          <w:rFonts w:cs="Times New Roman"/>
          <w:bCs/>
          <w:iCs/>
          <w:sz w:val="28"/>
        </w:rPr>
        <w:t>;</w:t>
      </w:r>
    </w:p>
    <w:p w:rsidR="00C51F2C" w:rsidRPr="00CB4EFB" w:rsidRDefault="00C51F2C" w:rsidP="008625C9">
      <w:pPr>
        <w:widowControl w:val="0"/>
        <w:spacing w:line="288" w:lineRule="auto"/>
        <w:ind w:firstLine="567"/>
        <w:jc w:val="both"/>
        <w:rPr>
          <w:rFonts w:cs="Times New Roman"/>
          <w:bCs/>
          <w:iCs/>
          <w:sz w:val="28"/>
        </w:rPr>
      </w:pPr>
      <w:r w:rsidRPr="00CB4EFB">
        <w:rPr>
          <w:rFonts w:cs="Times New Roman"/>
          <w:bCs/>
          <w:iCs/>
          <w:sz w:val="28"/>
        </w:rPr>
        <w:t>- Rò rỉ nước thải chưa xử lý;</w:t>
      </w:r>
    </w:p>
    <w:p w:rsidR="00C51F2C" w:rsidRPr="00CB4EFB" w:rsidRDefault="00C51F2C" w:rsidP="008625C9">
      <w:pPr>
        <w:widowControl w:val="0"/>
        <w:spacing w:line="288" w:lineRule="auto"/>
        <w:ind w:firstLine="567"/>
        <w:jc w:val="both"/>
        <w:rPr>
          <w:rFonts w:cs="Times New Roman"/>
          <w:bCs/>
          <w:iCs/>
          <w:sz w:val="28"/>
        </w:rPr>
      </w:pPr>
      <w:r w:rsidRPr="00CB4EFB">
        <w:rPr>
          <w:rFonts w:cs="Times New Roman"/>
          <w:bCs/>
          <w:iCs/>
          <w:sz w:val="28"/>
        </w:rPr>
        <w:t>- Bốc mùi hôi;</w:t>
      </w:r>
    </w:p>
    <w:p w:rsidR="00C51F2C" w:rsidRPr="00CB4EFB" w:rsidRDefault="00C51F2C" w:rsidP="008625C9">
      <w:pPr>
        <w:widowControl w:val="0"/>
        <w:spacing w:line="288" w:lineRule="auto"/>
        <w:ind w:firstLine="567"/>
        <w:jc w:val="both"/>
        <w:rPr>
          <w:rFonts w:cs="Times New Roman"/>
          <w:iCs/>
          <w:sz w:val="28"/>
          <w:lang w:val="de-DE"/>
        </w:rPr>
      </w:pPr>
      <w:r w:rsidRPr="00CB4EFB">
        <w:rPr>
          <w:rFonts w:cs="Times New Roman"/>
          <w:iCs/>
          <w:sz w:val="28"/>
          <w:lang w:val="de-DE"/>
        </w:rPr>
        <w:t>- Sự cố liên quan đến điều kiện vận hành tại hầm biogas dẫn đến hệ thống không xử lý đạt yêu cầu, dẫn đến một số hiện tượng như khí sinh ra ít, khí có mùi hôi, khí không cháy..., chất lượng nước thải sau xử lý không đạt thông số đảm bả</w:t>
      </w:r>
      <w:r w:rsidR="00103D00" w:rsidRPr="00CB4EFB">
        <w:rPr>
          <w:rFonts w:cs="Times New Roman"/>
          <w:iCs/>
          <w:sz w:val="28"/>
          <w:lang w:val="de-DE"/>
        </w:rPr>
        <w:t>o cho quá trình xử lý tiếp theo;</w:t>
      </w:r>
    </w:p>
    <w:p w:rsidR="00C51F2C" w:rsidRPr="00CB4EFB" w:rsidRDefault="00C51F2C" w:rsidP="008625C9">
      <w:pPr>
        <w:widowControl w:val="0"/>
        <w:spacing w:line="288" w:lineRule="auto"/>
        <w:ind w:firstLine="567"/>
        <w:jc w:val="both"/>
        <w:rPr>
          <w:rFonts w:cs="Times New Roman"/>
          <w:bCs/>
          <w:iCs/>
          <w:sz w:val="28"/>
          <w:lang w:val="de-DE"/>
        </w:rPr>
      </w:pPr>
      <w:r w:rsidRPr="00CB4EFB">
        <w:rPr>
          <w:rFonts w:cs="Times New Roman"/>
          <w:iCs/>
          <w:sz w:val="28"/>
          <w:lang w:val="de-DE"/>
        </w:rPr>
        <w:t xml:space="preserve">- Sự cố rò rỉ khí gas tại hầm biogas có thể gây cháy nổ, ảnh hưởng đến sức khỏe, tính mạng người lao động và </w:t>
      </w:r>
      <w:r w:rsidR="00103D00" w:rsidRPr="00CB4EFB">
        <w:rPr>
          <w:rFonts w:cs="Times New Roman"/>
          <w:iCs/>
          <w:sz w:val="28"/>
          <w:lang w:val="de-DE"/>
        </w:rPr>
        <w:t xml:space="preserve">có thể </w:t>
      </w:r>
      <w:r w:rsidRPr="00CB4EFB">
        <w:rPr>
          <w:rFonts w:cs="Times New Roman"/>
          <w:iCs/>
          <w:sz w:val="28"/>
          <w:lang w:val="de-DE"/>
        </w:rPr>
        <w:t>gây cháy rừng.</w:t>
      </w:r>
    </w:p>
    <w:p w:rsidR="00C51F2C" w:rsidRPr="00CB4EFB" w:rsidRDefault="00C51F2C" w:rsidP="008625C9">
      <w:pPr>
        <w:widowControl w:val="0"/>
        <w:spacing w:line="288" w:lineRule="auto"/>
        <w:ind w:firstLine="567"/>
        <w:jc w:val="both"/>
        <w:rPr>
          <w:rFonts w:cs="Times New Roman"/>
          <w:i/>
          <w:sz w:val="28"/>
          <w:lang w:val="de-DE"/>
        </w:rPr>
      </w:pPr>
      <w:r w:rsidRPr="00CB4EFB">
        <w:rPr>
          <w:rFonts w:cs="Times New Roman"/>
          <w:i/>
          <w:sz w:val="28"/>
          <w:lang w:val="de-DE"/>
        </w:rPr>
        <w:t xml:space="preserve">(5). </w:t>
      </w:r>
      <w:r w:rsidRPr="00CB4EFB">
        <w:rPr>
          <w:rFonts w:cs="Times New Roman"/>
          <w:i/>
          <w:sz w:val="28"/>
          <w:lang w:val="vi-VN"/>
        </w:rPr>
        <w:t xml:space="preserve">Sự cố </w:t>
      </w:r>
      <w:r w:rsidRPr="00CB4EFB">
        <w:rPr>
          <w:rFonts w:cs="Times New Roman"/>
          <w:i/>
          <w:sz w:val="28"/>
          <w:lang w:val="de-DE"/>
        </w:rPr>
        <w:t xml:space="preserve">dịch bệnh với đàn </w:t>
      </w:r>
      <w:r w:rsidR="00321973" w:rsidRPr="00CB4EFB">
        <w:rPr>
          <w:rFonts w:cs="Times New Roman"/>
          <w:i/>
          <w:sz w:val="28"/>
          <w:lang w:val="de-DE"/>
        </w:rPr>
        <w:t>heo</w:t>
      </w:r>
      <w:r w:rsidRPr="00CB4EFB">
        <w:rPr>
          <w:rFonts w:cs="Times New Roman"/>
          <w:i/>
          <w:sz w:val="28"/>
          <w:lang w:val="de-DE"/>
        </w:rPr>
        <w:t xml:space="preserve">: </w:t>
      </w:r>
    </w:p>
    <w:p w:rsidR="00C51F2C" w:rsidRPr="00CB4EFB" w:rsidRDefault="00C51F2C" w:rsidP="008625C9">
      <w:pPr>
        <w:spacing w:line="288" w:lineRule="auto"/>
        <w:ind w:firstLine="567"/>
        <w:jc w:val="both"/>
        <w:rPr>
          <w:rFonts w:cs="Times New Roman"/>
          <w:iCs/>
          <w:sz w:val="28"/>
          <w:lang w:val="de-DE"/>
        </w:rPr>
      </w:pPr>
      <w:r w:rsidRPr="00CB4EFB">
        <w:rPr>
          <w:rFonts w:cs="Times New Roman"/>
          <w:iCs/>
          <w:sz w:val="28"/>
          <w:lang w:val="de-DE"/>
        </w:rPr>
        <w:t xml:space="preserve">Một số dịch bệnh nguy hiểm có thể xảy ra đối với </w:t>
      </w:r>
      <w:r w:rsidR="00321973" w:rsidRPr="00CB4EFB">
        <w:rPr>
          <w:rFonts w:cs="Times New Roman"/>
          <w:iCs/>
          <w:sz w:val="28"/>
          <w:lang w:val="de-DE"/>
        </w:rPr>
        <w:t>heo</w:t>
      </w:r>
      <w:r w:rsidRPr="00CB4EFB">
        <w:rPr>
          <w:rFonts w:cs="Times New Roman"/>
          <w:iCs/>
          <w:sz w:val="28"/>
          <w:lang w:val="de-DE"/>
        </w:rPr>
        <w:t xml:space="preserve"> đã từng xảy ra ở nước ta như bệnh lở mồm long móng, tụ huyết trùng, phó thương hàn, tai xanh,... </w:t>
      </w:r>
    </w:p>
    <w:p w:rsidR="00C51F2C" w:rsidRPr="00CB4EFB" w:rsidRDefault="00C51F2C" w:rsidP="005A3979">
      <w:pPr>
        <w:pStyle w:val="11NOIDUNG"/>
        <w:spacing w:before="0" w:line="288" w:lineRule="auto"/>
        <w:rPr>
          <w:rFonts w:cs="Times New Roman"/>
          <w:lang w:val="de-DE"/>
        </w:rPr>
      </w:pPr>
      <w:r w:rsidRPr="00CB4EFB">
        <w:rPr>
          <w:rFonts w:cs="Times New Roman"/>
          <w:iCs/>
          <w:lang w:val="de-DE"/>
        </w:rPr>
        <w:t xml:space="preserve">Phạm vi và mức độ ảnh hưởng của dịch bệnh lớn hay nhỏ tùy theo khả năng khống chế và kiểm soát dịch bệnh. Ảnh hưởng do dịch bệnh có thể xảy ra trong phạm vi khu vực Dự án và có thể lây lan ra phạm vi rộng hơn khi công tác kiểm dịch không được thực hiện nghiêm túc, đúng quy trình, đặc biệt, </w:t>
      </w:r>
      <w:bookmarkEnd w:id="1224"/>
      <w:r w:rsidRPr="00CB4EFB">
        <w:rPr>
          <w:rFonts w:cs="Times New Roman"/>
          <w:iCs/>
          <w:lang w:val="de-DE"/>
        </w:rPr>
        <w:t xml:space="preserve">hoạt động của Dự án mua </w:t>
      </w:r>
      <w:r w:rsidR="00321973" w:rsidRPr="00CB4EFB">
        <w:rPr>
          <w:rFonts w:cs="Times New Roman"/>
          <w:iCs/>
          <w:lang w:val="de-DE"/>
        </w:rPr>
        <w:t>heo</w:t>
      </w:r>
      <w:r w:rsidRPr="00CB4EFB">
        <w:rPr>
          <w:rFonts w:cs="Times New Roman"/>
          <w:iCs/>
          <w:lang w:val="de-DE"/>
        </w:rPr>
        <w:t xml:space="preserve"> giống từ </w:t>
      </w:r>
      <w:r w:rsidR="001D1480">
        <w:rPr>
          <w:rFonts w:cs="Times New Roman"/>
          <w:lang w:val="af-ZA"/>
        </w:rPr>
        <w:t>Chủ dự án</w:t>
      </w:r>
      <w:r w:rsidR="00C47B8D" w:rsidRPr="00CB4EFB">
        <w:rPr>
          <w:rFonts w:cs="Times New Roman"/>
          <w:lang w:val="af-ZA"/>
        </w:rPr>
        <w:t xml:space="preserve"> TNHH Thức ăn chăn nuôi Golden Star</w:t>
      </w:r>
      <w:r w:rsidRPr="00CB4EFB">
        <w:rPr>
          <w:rFonts w:cs="Times New Roman"/>
          <w:iCs/>
          <w:lang w:val="de-DE"/>
        </w:rPr>
        <w:t xml:space="preserve">..., tuyến đường vận chuyển đi qua nhiều tỉnh thành nên nếu việc kiểm soát dịch bệnh của bản thân Dự án cũng như các tỉnh thành mà xe vận chuyển đi qua không tốt thì có nguy cơ </w:t>
      </w:r>
      <w:r w:rsidRPr="00CB4EFB">
        <w:rPr>
          <w:rFonts w:cs="Times New Roman"/>
          <w:lang w:val="de-DE"/>
        </w:rPr>
        <w:t>gây dịch bệnh lan rộng.</w:t>
      </w:r>
    </w:p>
    <w:p w:rsidR="00C51F2C" w:rsidRPr="00CB4EFB" w:rsidRDefault="00C51F2C" w:rsidP="005A3979">
      <w:pPr>
        <w:pStyle w:val="11NOIDUNG"/>
        <w:spacing w:before="0" w:line="288" w:lineRule="auto"/>
        <w:rPr>
          <w:rFonts w:cs="Times New Roman"/>
          <w:i/>
          <w:lang w:val="de-DE"/>
        </w:rPr>
      </w:pPr>
      <w:r w:rsidRPr="00CB4EFB">
        <w:rPr>
          <w:rFonts w:cs="Times New Roman"/>
          <w:i/>
          <w:lang w:val="de-DE"/>
        </w:rPr>
        <w:t xml:space="preserve">(6). Sự cố </w:t>
      </w:r>
      <w:r w:rsidR="003D1501" w:rsidRPr="00CB4EFB">
        <w:rPr>
          <w:rFonts w:cs="Times New Roman"/>
          <w:i/>
          <w:lang w:val="de-DE"/>
        </w:rPr>
        <w:t>liên quan đến thời tiết:</w:t>
      </w:r>
    </w:p>
    <w:p w:rsidR="005A3979" w:rsidRPr="00CB4EFB" w:rsidRDefault="005A3979" w:rsidP="005A3979">
      <w:pPr>
        <w:pStyle w:val="11NOIDUNG"/>
        <w:spacing w:before="0" w:line="288" w:lineRule="auto"/>
        <w:rPr>
          <w:rFonts w:cs="Times New Roman"/>
          <w:lang w:val="de-DE"/>
        </w:rPr>
      </w:pPr>
      <w:r w:rsidRPr="00CB4EFB">
        <w:rPr>
          <w:rFonts w:cs="Times New Roman"/>
          <w:lang w:val="de-DE"/>
        </w:rPr>
        <w:t>Quảng Bình là nơi chịu nhiều ảnh hưởng tiêu cực của thời tiết như: Khô nóng, bão, áp thấp nhiệt đới...</w:t>
      </w:r>
    </w:p>
    <w:p w:rsidR="004318D9" w:rsidRPr="00CB4EFB" w:rsidRDefault="005A3979" w:rsidP="005A3979">
      <w:pPr>
        <w:pStyle w:val="11NOIDUNG"/>
        <w:spacing w:before="0" w:line="288" w:lineRule="auto"/>
        <w:rPr>
          <w:rFonts w:cs="Times New Roman"/>
          <w:lang w:val="de-DE"/>
        </w:rPr>
      </w:pPr>
      <w:r w:rsidRPr="00CB4EFB">
        <w:rPr>
          <w:rFonts w:cs="Times New Roman"/>
          <w:lang w:val="de-DE"/>
        </w:rPr>
        <w:t xml:space="preserve">- Bão sẽ làm gãy cây xanh, tốc mái phá hủy các công trình, </w:t>
      </w:r>
      <w:r w:rsidR="004318D9" w:rsidRPr="00CB4EFB">
        <w:rPr>
          <w:rFonts w:cs="Times New Roman"/>
          <w:lang w:val="de-DE"/>
        </w:rPr>
        <w:t xml:space="preserve">có thể làm hỏng các công trình xử lý  nước thải, </w:t>
      </w:r>
      <w:r w:rsidRPr="00CB4EFB">
        <w:rPr>
          <w:rFonts w:cs="Times New Roman"/>
          <w:lang w:val="de-DE"/>
        </w:rPr>
        <w:t xml:space="preserve">ảnh hưởng đến hoạt động chăn nuôi và gây ô nhiễm môi trường trên diện rộng. </w:t>
      </w:r>
    </w:p>
    <w:p w:rsidR="005A3979" w:rsidRPr="00CB4EFB" w:rsidRDefault="005A3979" w:rsidP="004318D9">
      <w:pPr>
        <w:pStyle w:val="11NOIDUNG"/>
        <w:spacing w:before="0" w:line="288" w:lineRule="auto"/>
        <w:rPr>
          <w:rFonts w:cs="Times New Roman"/>
          <w:lang w:val="de-DE"/>
        </w:rPr>
      </w:pPr>
      <w:r w:rsidRPr="00CB4EFB">
        <w:rPr>
          <w:rFonts w:cs="Times New Roman"/>
          <w:lang w:val="de-DE"/>
        </w:rPr>
        <w:t xml:space="preserve">Bão thường kéo theo mưa lớn </w:t>
      </w:r>
      <w:r w:rsidR="004318D9" w:rsidRPr="00CB4EFB">
        <w:rPr>
          <w:rFonts w:cs="Times New Roman"/>
          <w:lang w:val="de-DE"/>
        </w:rPr>
        <w:t xml:space="preserve">và gây nên hiện tượng ngập lụt, xói mòn, nguy cơ sạt lở đất. Như đã mô tả ở Chương 2, khu vực dự án chưa ghi nhận sự cố ngập lụt vào mùa mưa bão, và chưa có </w:t>
      </w:r>
      <w:r w:rsidRPr="00CB4EFB">
        <w:rPr>
          <w:rFonts w:cs="Times New Roman"/>
          <w:lang w:val="de-DE"/>
        </w:rPr>
        <w:t xml:space="preserve">hiện tượng sạt lở xảy ra. </w:t>
      </w:r>
    </w:p>
    <w:p w:rsidR="004318D9" w:rsidRPr="00CB4EFB" w:rsidRDefault="004318D9" w:rsidP="005A3979">
      <w:pPr>
        <w:pStyle w:val="11NOIDUNG"/>
        <w:spacing w:before="0" w:line="288" w:lineRule="auto"/>
        <w:rPr>
          <w:rFonts w:cs="Times New Roman"/>
          <w:lang w:val="de-DE"/>
        </w:rPr>
      </w:pPr>
      <w:r w:rsidRPr="00CB4EFB">
        <w:rPr>
          <w:rFonts w:cs="Times New Roman"/>
          <w:lang w:val="de-DE"/>
        </w:rPr>
        <w:lastRenderedPageBreak/>
        <w:t>Tuy nhiên, mưa lớn có thể gây tràn các bể XLNT (bể sinh học, bể thiếu khí, hiếu khí, bể khử trùng...), nước thải chưa xử lý xong bị thoát ra môi trường sẽ gây ô nhiễm môi trường khu vực tiếp nhận.</w:t>
      </w:r>
    </w:p>
    <w:p w:rsidR="005A3979" w:rsidRPr="00CB4EFB" w:rsidRDefault="005A3979" w:rsidP="005A3979">
      <w:pPr>
        <w:pStyle w:val="11NOIDUNG"/>
        <w:spacing w:before="0" w:line="288" w:lineRule="auto"/>
        <w:rPr>
          <w:rFonts w:cs="Times New Roman"/>
          <w:lang w:val="de-DE"/>
        </w:rPr>
      </w:pPr>
      <w:r w:rsidRPr="00CB4EFB">
        <w:rPr>
          <w:rFonts w:cs="Times New Roman"/>
          <w:lang w:val="de-DE"/>
        </w:rPr>
        <w:t>- Thời tiết nắng nóng kéo dài:</w:t>
      </w:r>
    </w:p>
    <w:p w:rsidR="005A3979" w:rsidRPr="00CB4EFB" w:rsidRDefault="005A3979" w:rsidP="005A3979">
      <w:pPr>
        <w:pStyle w:val="11NOIDUNG"/>
        <w:spacing w:before="0" w:line="288" w:lineRule="auto"/>
        <w:rPr>
          <w:rFonts w:cs="Times New Roman"/>
          <w:lang w:val="de-DE"/>
        </w:rPr>
      </w:pPr>
      <w:r w:rsidRPr="00CB4EFB">
        <w:rPr>
          <w:rFonts w:cs="Times New Roman"/>
          <w:lang w:val="de-DE"/>
        </w:rPr>
        <w:t xml:space="preserve">+ Nhiệt độ cao làm ảnh hưởng đến sức đề kháng của đàn lợn dễ bị dịch bệnh ảnh hưởng đến sự sinh trưởng và phát triển của lợn. </w:t>
      </w:r>
    </w:p>
    <w:p w:rsidR="005A3979" w:rsidRPr="00CB4EFB" w:rsidRDefault="005A3979" w:rsidP="005A3979">
      <w:pPr>
        <w:pStyle w:val="11NOIDUNG"/>
        <w:spacing w:before="0" w:line="288" w:lineRule="auto"/>
        <w:rPr>
          <w:rFonts w:cs="Times New Roman"/>
          <w:lang w:val="de-DE"/>
        </w:rPr>
      </w:pPr>
      <w:r w:rsidRPr="00CB4EFB">
        <w:rPr>
          <w:rFonts w:cs="Times New Roman"/>
          <w:lang w:val="de-DE"/>
        </w:rPr>
        <w:t>+ Nắng nóng kéo dài cũng sẽ làm gia tăng các thiết bị sử dụng điện, nước để điều hòa nhiệt độ cho các chuồng lợn gây thiệt hại kinh tế cho Chủ dự án.</w:t>
      </w:r>
    </w:p>
    <w:p w:rsidR="005A3979" w:rsidRPr="00CB4EFB" w:rsidRDefault="005A3979" w:rsidP="005A3979">
      <w:pPr>
        <w:pStyle w:val="11NOIDUNG"/>
        <w:spacing w:before="0" w:line="288" w:lineRule="auto"/>
        <w:rPr>
          <w:rFonts w:cs="Times New Roman"/>
          <w:lang w:val="de-DE"/>
        </w:rPr>
      </w:pPr>
      <w:r w:rsidRPr="00CB4EFB">
        <w:rPr>
          <w:rFonts w:cs="Times New Roman"/>
          <w:lang w:val="de-DE"/>
        </w:rPr>
        <w:t xml:space="preserve">- Thời tiết mưa rét kéo dài: </w:t>
      </w:r>
    </w:p>
    <w:p w:rsidR="005A3979" w:rsidRPr="00CB4EFB" w:rsidRDefault="005A3979" w:rsidP="005A3979">
      <w:pPr>
        <w:pStyle w:val="11NOIDUNG"/>
        <w:spacing w:before="0" w:line="288" w:lineRule="auto"/>
        <w:rPr>
          <w:rFonts w:cs="Times New Roman"/>
          <w:lang w:val="de-DE"/>
        </w:rPr>
      </w:pPr>
      <w:r w:rsidRPr="00CB4EFB">
        <w:rPr>
          <w:rFonts w:cs="Times New Roman"/>
          <w:lang w:val="de-DE"/>
        </w:rPr>
        <w:t xml:space="preserve">+ Sẽ làm gia tăng các thiết bị sử dụng điện điều hòa nhiệt độ môi trường cho chuồng vật nuôi, làm gia tăng chi phí sử dụng điện; </w:t>
      </w:r>
    </w:p>
    <w:p w:rsidR="005A3979" w:rsidRPr="00CB4EFB" w:rsidRDefault="005A3979" w:rsidP="005A3979">
      <w:pPr>
        <w:pStyle w:val="11NOIDUNG"/>
        <w:spacing w:before="0" w:line="288" w:lineRule="auto"/>
        <w:rPr>
          <w:rFonts w:cs="Times New Roman"/>
          <w:lang w:val="de-DE"/>
        </w:rPr>
      </w:pPr>
      <w:r w:rsidRPr="00CB4EFB">
        <w:rPr>
          <w:rFonts w:cs="Times New Roman"/>
          <w:lang w:val="de-DE"/>
        </w:rPr>
        <w:t>+ Việc mưa rét có thể đi kèm nhiều đợt mưa phùn, rét đậm, rét hại kéo dài làm ảnh hưởng trực tiếp đến sức khoẻ của vật nuôi; đây là một trong những yếu tố gây hại cho sức khoẻ vật nuôi, làm giảm sức đề kháng và dễ mắc các bệnh truyền nhiễm nguy hiểm như: Lở mồm long móng và các bệnh về đường hô hấp...</w:t>
      </w:r>
    </w:p>
    <w:p w:rsidR="00854EEB" w:rsidRPr="00CB4EFB" w:rsidRDefault="00A16853" w:rsidP="008625C9">
      <w:pPr>
        <w:pStyle w:val="3MUC3"/>
        <w:spacing w:before="0" w:line="288" w:lineRule="auto"/>
        <w:outlineLvl w:val="2"/>
        <w:rPr>
          <w:rFonts w:cs="Times New Roman"/>
          <w:i/>
        </w:rPr>
      </w:pPr>
      <w:bookmarkStart w:id="1225" w:name="_Toc108447150"/>
      <w:r w:rsidRPr="00CB4EFB">
        <w:rPr>
          <w:rFonts w:cs="Times New Roman"/>
          <w:i/>
        </w:rPr>
        <w:t>3</w:t>
      </w:r>
      <w:r w:rsidR="00854EEB" w:rsidRPr="00CB4EFB">
        <w:rPr>
          <w:rFonts w:cs="Times New Roman"/>
          <w:i/>
        </w:rPr>
        <w:t xml:space="preserve">.2.2. Các công trình, biện pháp </w:t>
      </w:r>
      <w:bookmarkStart w:id="1226" w:name="_Toc15887449"/>
      <w:bookmarkStart w:id="1227" w:name="_Toc520711001"/>
      <w:bookmarkStart w:id="1228" w:name="_Toc464559654"/>
      <w:bookmarkStart w:id="1229" w:name="_Toc464558647"/>
      <w:bookmarkStart w:id="1230" w:name="_Toc462235117"/>
      <w:bookmarkStart w:id="1231" w:name="_Toc455492855"/>
      <w:bookmarkStart w:id="1232" w:name="_Toc450315190"/>
      <w:bookmarkStart w:id="1233" w:name="_Toc426530575"/>
      <w:bookmarkStart w:id="1234" w:name="_Toc425930558"/>
      <w:bookmarkStart w:id="1235" w:name="_Toc421799388"/>
      <w:bookmarkStart w:id="1236" w:name="_Toc421797891"/>
      <w:bookmarkStart w:id="1237" w:name="_Toc420506963"/>
      <w:bookmarkStart w:id="1238" w:name="_Toc420506839"/>
      <w:bookmarkStart w:id="1239" w:name="_Toc420504950"/>
      <w:bookmarkStart w:id="1240" w:name="_Toc417044044"/>
      <w:bookmarkStart w:id="1241" w:name="_Toc416958489"/>
      <w:bookmarkStart w:id="1242" w:name="_Toc416958395"/>
      <w:bookmarkStart w:id="1243" w:name="_Toc416958189"/>
      <w:bookmarkStart w:id="1244" w:name="_Toc416957947"/>
      <w:bookmarkStart w:id="1245" w:name="_Toc416703430"/>
      <w:bookmarkStart w:id="1246" w:name="_Toc416099260"/>
      <w:bookmarkStart w:id="1247" w:name="_Toc415820272"/>
      <w:bookmarkStart w:id="1248" w:name="_Toc415820141"/>
      <w:bookmarkStart w:id="1249" w:name="_Toc415816775"/>
      <w:bookmarkStart w:id="1250" w:name="_Toc415816466"/>
      <w:bookmarkStart w:id="1251" w:name="_Toc415814765"/>
      <w:bookmarkStart w:id="1252" w:name="_Toc415814433"/>
      <w:bookmarkStart w:id="1253" w:name="_Toc340215646"/>
      <w:bookmarkStart w:id="1254" w:name="_Toc123843199"/>
      <w:bookmarkEnd w:id="1218"/>
      <w:bookmarkEnd w:id="1219"/>
      <w:bookmarkEnd w:id="1220"/>
      <w:bookmarkEnd w:id="1221"/>
      <w:bookmarkEnd w:id="1222"/>
      <w:bookmarkEnd w:id="1223"/>
      <w:r w:rsidR="00C57B31" w:rsidRPr="00CB4EFB">
        <w:rPr>
          <w:rFonts w:cs="Times New Roman"/>
          <w:i/>
        </w:rPr>
        <w:t>thu gom, lưu giữ, xử lý chất thải và biện pháp giảm thiểu tác động tiêu cực khác đến môi trường</w:t>
      </w:r>
      <w:bookmarkEnd w:id="1225"/>
    </w:p>
    <w:p w:rsidR="00854EEB" w:rsidRPr="00CB4EFB" w:rsidRDefault="00290FD7" w:rsidP="008625C9">
      <w:pPr>
        <w:pStyle w:val="4MUC4"/>
        <w:spacing w:before="0" w:line="288" w:lineRule="auto"/>
        <w:outlineLvl w:val="2"/>
        <w:rPr>
          <w:rFonts w:cs="Times New Roman"/>
          <w:lang w:val="cs-CZ"/>
        </w:rPr>
      </w:pPr>
      <w:bookmarkStart w:id="1255" w:name="_Toc88335926"/>
      <w:bookmarkStart w:id="1256" w:name="_Toc108447151"/>
      <w:r w:rsidRPr="00CB4EFB">
        <w:rPr>
          <w:rFonts w:cs="Times New Roman"/>
        </w:rPr>
        <w:t>3.2.2.1.</w:t>
      </w:r>
      <w:r w:rsidRPr="00CB4EFB">
        <w:rPr>
          <w:rFonts w:cs="Times New Roman"/>
          <w:b w:val="0"/>
          <w:i w:val="0"/>
        </w:rPr>
        <w:t xml:space="preserve"> </w:t>
      </w:r>
      <w:bookmarkEnd w:id="1255"/>
      <w:r w:rsidR="00854EEB" w:rsidRPr="00CB4EFB">
        <w:rPr>
          <w:rFonts w:cs="Times New Roman"/>
          <w:lang w:val="cs-CZ"/>
        </w:rPr>
        <w:t>Biện pháp giảm thiểu nguồn tác động liên quan chất thải</w:t>
      </w:r>
      <w:bookmarkStart w:id="1257" w:name="_Toc15887450"/>
      <w:bookmarkStart w:id="1258" w:name="_Toc520711002"/>
      <w:bookmarkStart w:id="1259" w:name="_Toc464559655"/>
      <w:bookmarkStart w:id="1260" w:name="_Toc464558648"/>
      <w:bookmarkStart w:id="1261" w:name="_Toc462235118"/>
      <w:bookmarkStart w:id="1262" w:name="_Toc455492856"/>
      <w:bookmarkStart w:id="1263" w:name="_Toc450315191"/>
      <w:bookmarkEnd w:id="1226"/>
      <w:bookmarkEnd w:id="1227"/>
      <w:bookmarkEnd w:id="1228"/>
      <w:bookmarkEnd w:id="1229"/>
      <w:bookmarkEnd w:id="1230"/>
      <w:bookmarkEnd w:id="1231"/>
      <w:bookmarkEnd w:id="1232"/>
      <w:bookmarkEnd w:id="1256"/>
    </w:p>
    <w:p w:rsidR="00854EEB" w:rsidRPr="00CB4EFB" w:rsidRDefault="00C57B31" w:rsidP="00E76B78">
      <w:pPr>
        <w:pStyle w:val="5MUC5"/>
        <w:spacing w:before="0" w:line="288" w:lineRule="auto"/>
        <w:ind w:firstLine="562"/>
        <w:outlineLvl w:val="0"/>
        <w:rPr>
          <w:rFonts w:cs="Times New Roman"/>
          <w:b/>
        </w:rPr>
      </w:pPr>
      <w:bookmarkStart w:id="1264" w:name="_Toc108447152"/>
      <w:r w:rsidRPr="00CB4EFB">
        <w:rPr>
          <w:rFonts w:cs="Times New Roman"/>
          <w:b/>
        </w:rPr>
        <w:t>a</w:t>
      </w:r>
      <w:r w:rsidR="00854EEB" w:rsidRPr="00CB4EFB">
        <w:rPr>
          <w:rFonts w:cs="Times New Roman"/>
          <w:b/>
        </w:rPr>
        <w:t>. Giảm thiểu tác động đến môi trường không khí</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7"/>
      <w:bookmarkEnd w:id="1258"/>
      <w:bookmarkEnd w:id="1259"/>
      <w:bookmarkEnd w:id="1260"/>
      <w:bookmarkEnd w:id="1261"/>
      <w:bookmarkEnd w:id="1262"/>
      <w:bookmarkEnd w:id="1263"/>
      <w:bookmarkEnd w:id="1264"/>
    </w:p>
    <w:p w:rsidR="00E76B78" w:rsidRPr="00CB4EFB" w:rsidRDefault="00C57B31" w:rsidP="00E76B78">
      <w:pPr>
        <w:spacing w:line="288" w:lineRule="auto"/>
        <w:ind w:firstLine="562"/>
        <w:jc w:val="both"/>
        <w:rPr>
          <w:rFonts w:cs="Times New Roman"/>
          <w:sz w:val="28"/>
        </w:rPr>
      </w:pPr>
      <w:bookmarkStart w:id="1265" w:name="_Toc455492857"/>
      <w:bookmarkStart w:id="1266" w:name="_Toc450315192"/>
      <w:bookmarkStart w:id="1267" w:name="_Toc426530577"/>
      <w:bookmarkStart w:id="1268" w:name="_Toc425930560"/>
      <w:bookmarkStart w:id="1269" w:name="_Toc421799390"/>
      <w:bookmarkStart w:id="1270" w:name="_Toc421797893"/>
      <w:bookmarkStart w:id="1271" w:name="_Toc420506965"/>
      <w:bookmarkStart w:id="1272" w:name="_Toc420506841"/>
      <w:bookmarkStart w:id="1273" w:name="_Toc420504952"/>
      <w:bookmarkStart w:id="1274" w:name="_Toc417044046"/>
      <w:bookmarkStart w:id="1275" w:name="_Toc416958491"/>
      <w:bookmarkStart w:id="1276" w:name="_Toc416958397"/>
      <w:bookmarkStart w:id="1277" w:name="_Toc416958191"/>
      <w:bookmarkStart w:id="1278" w:name="_Toc416957949"/>
      <w:bookmarkStart w:id="1279" w:name="_Toc416703432"/>
      <w:bookmarkStart w:id="1280" w:name="_Toc416099262"/>
      <w:bookmarkStart w:id="1281" w:name="_Toc415820274"/>
      <w:bookmarkStart w:id="1282" w:name="_Toc415820143"/>
      <w:bookmarkStart w:id="1283" w:name="_Toc415816777"/>
      <w:bookmarkStart w:id="1284" w:name="_Toc415816468"/>
      <w:bookmarkStart w:id="1285" w:name="_Toc415814767"/>
      <w:bookmarkStart w:id="1286" w:name="_Toc415814435"/>
      <w:bookmarkStart w:id="1287" w:name="_Toc340215648"/>
      <w:bookmarkStart w:id="1288" w:name="_Toc123843201"/>
      <w:bookmarkStart w:id="1289" w:name="_Toc15887452"/>
      <w:bookmarkStart w:id="1290" w:name="_Toc520711005"/>
      <w:bookmarkStart w:id="1291" w:name="_Toc464559657"/>
      <w:bookmarkStart w:id="1292" w:name="_Toc464558649"/>
      <w:bookmarkStart w:id="1293" w:name="_Toc462235119"/>
      <w:bookmarkStart w:id="1294" w:name="_Toc426530576"/>
      <w:bookmarkStart w:id="1295" w:name="_Toc425930559"/>
      <w:bookmarkStart w:id="1296" w:name="_Toc421799389"/>
      <w:bookmarkStart w:id="1297" w:name="_Toc421797892"/>
      <w:bookmarkStart w:id="1298" w:name="_Toc420506964"/>
      <w:bookmarkStart w:id="1299" w:name="_Toc420506840"/>
      <w:bookmarkStart w:id="1300" w:name="_Toc420504951"/>
      <w:bookmarkStart w:id="1301" w:name="_Toc417044045"/>
      <w:bookmarkStart w:id="1302" w:name="_Toc416958490"/>
      <w:bookmarkStart w:id="1303" w:name="_Toc416958396"/>
      <w:bookmarkStart w:id="1304" w:name="_Toc416958190"/>
      <w:bookmarkStart w:id="1305" w:name="_Toc416957948"/>
      <w:bookmarkStart w:id="1306" w:name="_Toc416703431"/>
      <w:bookmarkStart w:id="1307" w:name="_Toc416099261"/>
      <w:bookmarkStart w:id="1308" w:name="_Toc415820273"/>
      <w:bookmarkStart w:id="1309" w:name="_Toc415820142"/>
      <w:bookmarkStart w:id="1310" w:name="_Toc415816776"/>
      <w:bookmarkStart w:id="1311" w:name="_Toc415816467"/>
      <w:bookmarkStart w:id="1312" w:name="_Toc415814766"/>
      <w:bookmarkStart w:id="1313" w:name="_Toc415814434"/>
      <w:bookmarkStart w:id="1314" w:name="_Toc340215647"/>
      <w:bookmarkStart w:id="1315" w:name="_Toc123843200"/>
      <w:r w:rsidRPr="00CB4EFB">
        <w:rPr>
          <w:rFonts w:cs="Times New Roman"/>
          <w:sz w:val="28"/>
        </w:rPr>
        <w:t>a.1</w:t>
      </w:r>
      <w:r w:rsidRPr="00CB4EFB">
        <w:rPr>
          <w:rFonts w:cs="Times New Roman"/>
          <w:sz w:val="28"/>
          <w:lang w:val="vi-VN"/>
        </w:rPr>
        <w:t xml:space="preserve">. Giảm thiểu các loại khí độc, mùi hôi </w:t>
      </w:r>
      <w:r w:rsidR="00E76B78" w:rsidRPr="00CB4EFB">
        <w:rPr>
          <w:rFonts w:cs="Times New Roman"/>
          <w:sz w:val="28"/>
        </w:rPr>
        <w:t>tại Trang trại:</w:t>
      </w:r>
    </w:p>
    <w:p w:rsidR="00E76B78" w:rsidRPr="00CB4EFB" w:rsidRDefault="00E76B78" w:rsidP="00E76B78">
      <w:pPr>
        <w:spacing w:line="288" w:lineRule="auto"/>
        <w:ind w:firstLine="562"/>
        <w:jc w:val="both"/>
        <w:rPr>
          <w:rFonts w:cs="Times New Roman"/>
          <w:sz w:val="28"/>
          <w:u w:val="single"/>
        </w:rPr>
      </w:pPr>
      <w:r w:rsidRPr="00CB4EFB">
        <w:rPr>
          <w:i/>
          <w:iCs/>
          <w:sz w:val="28"/>
          <w:u w:val="single"/>
          <w:lang w:val="sv-SE"/>
        </w:rPr>
        <w:t>Đối với mùi hôi từ dãy chuồng chăn nuôi:</w:t>
      </w:r>
    </w:p>
    <w:p w:rsidR="00C57B31" w:rsidRPr="00CB4EFB" w:rsidRDefault="00E76B78" w:rsidP="00E76B78">
      <w:pPr>
        <w:spacing w:line="288" w:lineRule="auto"/>
        <w:ind w:firstLine="562"/>
        <w:jc w:val="both"/>
        <w:rPr>
          <w:rFonts w:cs="Times New Roman"/>
          <w:sz w:val="28"/>
        </w:rPr>
      </w:pPr>
      <w:r w:rsidRPr="00CB4EFB">
        <w:rPr>
          <w:rFonts w:cs="Times New Roman"/>
          <w:sz w:val="28"/>
        </w:rPr>
        <w:t>-</w:t>
      </w:r>
      <w:r w:rsidR="00C57B31" w:rsidRPr="00CB4EFB">
        <w:rPr>
          <w:rFonts w:cs="Times New Roman"/>
          <w:sz w:val="28"/>
          <w:lang w:val="vi-VN"/>
        </w:rPr>
        <w:t xml:space="preserve"> Giảm thiểu ngay từ khâu thiết</w:t>
      </w:r>
      <w:r w:rsidR="003D1501" w:rsidRPr="00CB4EFB">
        <w:rPr>
          <w:rFonts w:cs="Times New Roman"/>
          <w:sz w:val="28"/>
          <w:lang w:val="vi-VN"/>
        </w:rPr>
        <w:t xml:space="preserve"> kế, xây dựng các hạng mục của </w:t>
      </w:r>
      <w:r w:rsidR="003D1501" w:rsidRPr="00CB4EFB">
        <w:rPr>
          <w:rFonts w:cs="Times New Roman"/>
          <w:sz w:val="28"/>
        </w:rPr>
        <w:t>D</w:t>
      </w:r>
      <w:r w:rsidR="00C57B31" w:rsidRPr="00CB4EFB">
        <w:rPr>
          <w:rFonts w:cs="Times New Roman"/>
          <w:sz w:val="28"/>
          <w:lang w:val="vi-VN"/>
        </w:rPr>
        <w:t>ự án:</w:t>
      </w:r>
      <w:r w:rsidRPr="00CB4EFB">
        <w:rPr>
          <w:rFonts w:cs="Times New Roman"/>
          <w:sz w:val="28"/>
        </w:rPr>
        <w:t xml:space="preserve"> </w:t>
      </w:r>
      <w:r w:rsidR="001A384C" w:rsidRPr="00CB4EFB">
        <w:rPr>
          <w:rFonts w:cs="Times New Roman"/>
          <w:sz w:val="28"/>
          <w:lang w:val="vi-VN"/>
        </w:rPr>
        <w:t>N</w:t>
      </w:r>
      <w:r w:rsidR="00C57B31" w:rsidRPr="00CB4EFB">
        <w:rPr>
          <w:rFonts w:cs="Times New Roman"/>
          <w:sz w:val="28"/>
          <w:lang w:val="vi-VN"/>
        </w:rPr>
        <w:t xml:space="preserve">ền chuồng được láng </w:t>
      </w:r>
      <w:r w:rsidR="00C57B31" w:rsidRPr="00CB4EFB">
        <w:rPr>
          <w:rFonts w:cs="Times New Roman"/>
          <w:sz w:val="28"/>
        </w:rPr>
        <w:t>xi măng, m</w:t>
      </w:r>
      <w:r w:rsidR="00C57B31" w:rsidRPr="00CB4EFB">
        <w:rPr>
          <w:rFonts w:cs="Times New Roman"/>
          <w:sz w:val="28"/>
          <w:lang w:val="vi-VN"/>
        </w:rPr>
        <w:t xml:space="preserve">ặt nền chuồng không ghồ ghề, không trơn trượt, có độ dốc </w:t>
      </w:r>
      <w:r w:rsidRPr="00CB4EFB">
        <w:rPr>
          <w:rFonts w:cs="Times New Roman"/>
          <w:sz w:val="28"/>
        </w:rPr>
        <w:t>2</w:t>
      </w:r>
      <w:r w:rsidR="00C57B31" w:rsidRPr="00CB4EFB">
        <w:rPr>
          <w:rFonts w:cs="Times New Roman"/>
          <w:sz w:val="28"/>
          <w:lang w:val="vi-VN"/>
        </w:rPr>
        <w:t>% xuôi về phía rãnh thoát nước để đảm bảo thoát nước dễ dàng</w:t>
      </w:r>
      <w:r w:rsidR="00C57B31" w:rsidRPr="00CB4EFB">
        <w:rPr>
          <w:rFonts w:cs="Times New Roman"/>
          <w:sz w:val="28"/>
        </w:rPr>
        <w:t>, t</w:t>
      </w:r>
      <w:r w:rsidR="00C57B31" w:rsidRPr="00CB4EFB">
        <w:rPr>
          <w:rFonts w:cs="Times New Roman"/>
          <w:sz w:val="28"/>
          <w:lang w:val="vi-VN"/>
        </w:rPr>
        <w:t>oàn bộ lượng nước sẽ được thoát hết không gây ứ đọng trên nền làm mất vệ sinh và phát sinh mùi hôi</w:t>
      </w:r>
      <w:r w:rsidR="00C57B31" w:rsidRPr="00CB4EFB">
        <w:rPr>
          <w:rFonts w:cs="Times New Roman"/>
          <w:sz w:val="28"/>
        </w:rPr>
        <w:t>.</w:t>
      </w:r>
    </w:p>
    <w:p w:rsidR="00C57B31" w:rsidRPr="00CB4EFB" w:rsidRDefault="00C923D9" w:rsidP="008625C9">
      <w:pPr>
        <w:spacing w:line="288" w:lineRule="auto"/>
        <w:ind w:firstLine="567"/>
        <w:jc w:val="both"/>
        <w:rPr>
          <w:rFonts w:cs="Times New Roman"/>
          <w:sz w:val="28"/>
        </w:rPr>
      </w:pPr>
      <w:r w:rsidRPr="00CB4EFB">
        <w:rPr>
          <w:rFonts w:cs="Times New Roman"/>
          <w:sz w:val="28"/>
        </w:rPr>
        <w:t xml:space="preserve">- </w:t>
      </w:r>
      <w:r w:rsidR="00C57B31" w:rsidRPr="00CB4EFB">
        <w:rPr>
          <w:rFonts w:cs="Times New Roman"/>
          <w:sz w:val="28"/>
          <w:lang w:val="vi-VN"/>
        </w:rPr>
        <w:t>Hệ thống chuồng nuôi được thiết kế kín, chỉ sử dụng quạt thông gió ở một phía hướng về khu vực xây dựng hệ thống xử lý nước thải ở phía Tây</w:t>
      </w:r>
      <w:r w:rsidR="00C57B31" w:rsidRPr="00CB4EFB">
        <w:rPr>
          <w:rFonts w:cs="Times New Roman"/>
          <w:sz w:val="28"/>
        </w:rPr>
        <w:t>.</w:t>
      </w:r>
    </w:p>
    <w:p w:rsidR="00C57B31" w:rsidRPr="00CB4EFB" w:rsidRDefault="00897DB2" w:rsidP="008625C9">
      <w:pPr>
        <w:tabs>
          <w:tab w:val="left" w:pos="4260"/>
        </w:tabs>
        <w:spacing w:line="288" w:lineRule="auto"/>
        <w:ind w:firstLine="567"/>
        <w:jc w:val="both"/>
        <w:rPr>
          <w:rFonts w:cs="Times New Roman"/>
          <w:sz w:val="28"/>
        </w:rPr>
      </w:pPr>
      <w:r w:rsidRPr="00CB4EFB">
        <w:rPr>
          <w:rFonts w:cs="Times New Roman"/>
          <w:sz w:val="28"/>
          <w:lang w:val="vi-VN"/>
        </w:rPr>
        <w:t xml:space="preserve">- </w:t>
      </w:r>
      <w:r w:rsidR="00C57B31" w:rsidRPr="00CB4EFB">
        <w:rPr>
          <w:rFonts w:cs="Times New Roman"/>
          <w:sz w:val="28"/>
          <w:lang w:val="vi-VN"/>
        </w:rPr>
        <w:t>Thực hiện tốt công tác vệ sinh chuồng t</w:t>
      </w:r>
      <w:r w:rsidR="00522110" w:rsidRPr="00CB4EFB">
        <w:rPr>
          <w:rFonts w:cs="Times New Roman"/>
          <w:sz w:val="28"/>
          <w:lang w:val="vi-VN"/>
        </w:rPr>
        <w:t>rại, thu dọn phân, thức ăn thừa</w:t>
      </w:r>
      <w:r w:rsidR="00C57B31" w:rsidRPr="00CB4EFB">
        <w:rPr>
          <w:rFonts w:cs="Times New Roman"/>
          <w:sz w:val="28"/>
          <w:lang w:val="vi-VN"/>
        </w:rPr>
        <w:t xml:space="preserve">… </w:t>
      </w:r>
      <w:r w:rsidR="005C2407" w:rsidRPr="00CB4EFB">
        <w:rPr>
          <w:rFonts w:cs="Times New Roman"/>
          <w:sz w:val="28"/>
          <w:lang w:val="vi-VN"/>
        </w:rPr>
        <w:t xml:space="preserve">và </w:t>
      </w:r>
      <w:r w:rsidR="00E76B78" w:rsidRPr="00CB4EFB">
        <w:rPr>
          <w:rFonts w:cs="Times New Roman"/>
          <w:sz w:val="28"/>
          <w:lang w:val="vi-VN"/>
        </w:rPr>
        <w:t>định</w:t>
      </w:r>
      <w:r w:rsidR="00E76B78" w:rsidRPr="00CB4EFB">
        <w:rPr>
          <w:rFonts w:cs="Times New Roman"/>
          <w:sz w:val="28"/>
        </w:rPr>
        <w:t xml:space="preserve"> kỳ vệ sinh máng tắm, nền chuồng</w:t>
      </w:r>
      <w:r w:rsidR="00554BD7" w:rsidRPr="00CB4EFB">
        <w:rPr>
          <w:rFonts w:cs="Times New Roman"/>
          <w:sz w:val="28"/>
        </w:rPr>
        <w:t>. Máng tắm được vệ sinh mỗi ngày 1 lần, nền chuồng được vệ sinh 1 tuần 1 lần.</w:t>
      </w:r>
    </w:p>
    <w:p w:rsidR="00C57B31" w:rsidRPr="00CB4EFB" w:rsidRDefault="00C57B31" w:rsidP="008625C9">
      <w:pPr>
        <w:spacing w:line="288" w:lineRule="auto"/>
        <w:ind w:firstLine="567"/>
        <w:jc w:val="both"/>
        <w:rPr>
          <w:rFonts w:cs="Times New Roman"/>
          <w:sz w:val="28"/>
          <w:lang w:val="vi-VN"/>
        </w:rPr>
      </w:pPr>
      <w:r w:rsidRPr="00CB4EFB">
        <w:rPr>
          <w:rFonts w:cs="Times New Roman"/>
          <w:sz w:val="28"/>
          <w:lang w:val="vi-VN"/>
        </w:rPr>
        <w:t xml:space="preserve">- </w:t>
      </w:r>
      <w:r w:rsidR="00522110" w:rsidRPr="00CB4EFB">
        <w:rPr>
          <w:rFonts w:cs="Times New Roman"/>
          <w:sz w:val="28"/>
        </w:rPr>
        <w:t>N</w:t>
      </w:r>
      <w:r w:rsidRPr="00CB4EFB">
        <w:rPr>
          <w:rFonts w:cs="Times New Roman"/>
          <w:sz w:val="28"/>
          <w:lang w:val="vi-VN"/>
        </w:rPr>
        <w:t>hân viên thu dọn và rửa chuồng được trang bị áo quần bảo hộ lao động như: mủ, khẩu trang, áo quần, ủng và được khử trùng trước khi vào thực hiện công tác vệ sinh để tránh lây nhiễm khuẩn...;</w:t>
      </w:r>
    </w:p>
    <w:p w:rsidR="00C57B31" w:rsidRPr="00CB4EFB" w:rsidRDefault="00C57B31" w:rsidP="008625C9">
      <w:pPr>
        <w:spacing w:line="288" w:lineRule="auto"/>
        <w:ind w:firstLine="567"/>
        <w:jc w:val="both"/>
        <w:rPr>
          <w:rFonts w:cs="Times New Roman"/>
          <w:sz w:val="28"/>
          <w:lang w:val="vi-VN"/>
        </w:rPr>
      </w:pPr>
      <w:r w:rsidRPr="00CB4EFB">
        <w:rPr>
          <w:rFonts w:cs="Times New Roman"/>
          <w:sz w:val="28"/>
          <w:lang w:val="vi-VN"/>
        </w:rPr>
        <w:t xml:space="preserve">- Thức ăn cho </w:t>
      </w:r>
      <w:r w:rsidR="00321973" w:rsidRPr="00CB4EFB">
        <w:rPr>
          <w:rFonts w:cs="Times New Roman"/>
          <w:sz w:val="28"/>
          <w:lang w:val="vi-VN"/>
        </w:rPr>
        <w:t>heo</w:t>
      </w:r>
      <w:r w:rsidRPr="00CB4EFB">
        <w:rPr>
          <w:rFonts w:cs="Times New Roman"/>
          <w:sz w:val="28"/>
          <w:lang w:val="vi-VN"/>
        </w:rPr>
        <w:t xml:space="preserve"> là thức ăn hỗn hợp, sản xuất công nghiệp. Thức ăn được vận chuyển về </w:t>
      </w:r>
      <w:r w:rsidRPr="00CB4EFB">
        <w:rPr>
          <w:rFonts w:cs="Times New Roman"/>
          <w:sz w:val="28"/>
        </w:rPr>
        <w:t>kho chứa thức ăn</w:t>
      </w:r>
      <w:r w:rsidRPr="00CB4EFB">
        <w:rPr>
          <w:rFonts w:cs="Times New Roman"/>
          <w:sz w:val="28"/>
          <w:lang w:val="vi-VN"/>
        </w:rPr>
        <w:t xml:space="preserve">, các xi lô chứa thức ăn được thường xuyên vệ </w:t>
      </w:r>
      <w:r w:rsidRPr="00CB4EFB">
        <w:rPr>
          <w:rFonts w:cs="Times New Roman"/>
          <w:sz w:val="28"/>
          <w:lang w:val="vi-VN"/>
        </w:rPr>
        <w:lastRenderedPageBreak/>
        <w:t>sinh, dội rửa sạch sẽ trước khi thức ăn được đưa vào để giảm thiểu mùi hôi, ảnh hưởng đến cảnh quan môi trường khu vực dự án;</w:t>
      </w:r>
    </w:p>
    <w:p w:rsidR="002D5BBE" w:rsidRPr="00CB4EFB" w:rsidRDefault="00851A38" w:rsidP="002D5BBE">
      <w:pPr>
        <w:shd w:val="clear" w:color="auto" w:fill="FFFFFF"/>
        <w:spacing w:line="288" w:lineRule="auto"/>
        <w:ind w:firstLine="630"/>
        <w:jc w:val="both"/>
        <w:rPr>
          <w:rFonts w:cs="Times New Roman"/>
          <w:sz w:val="28"/>
        </w:rPr>
      </w:pPr>
      <w:r w:rsidRPr="00CB4EFB">
        <w:rPr>
          <w:rFonts w:cs="Times New Roman"/>
          <w:bCs/>
          <w:iCs/>
          <w:sz w:val="28"/>
          <w:lang w:bidi="ar-SA"/>
        </w:rPr>
        <w:t>-</w:t>
      </w:r>
      <w:r w:rsidR="00BE153A" w:rsidRPr="00CB4EFB">
        <w:rPr>
          <w:rFonts w:cs="Times New Roman"/>
          <w:bCs/>
          <w:iCs/>
          <w:sz w:val="28"/>
          <w:lang w:bidi="ar-SA"/>
        </w:rPr>
        <w:t xml:space="preserve"> </w:t>
      </w:r>
      <w:r w:rsidR="002D5BBE" w:rsidRPr="00CB4EFB">
        <w:rPr>
          <w:rStyle w:val="Emphasis"/>
          <w:rFonts w:cs="Times New Roman"/>
          <w:bCs/>
          <w:i w:val="0"/>
        </w:rPr>
        <w:t>Xử lý mùi hôi:</w:t>
      </w:r>
      <w:r w:rsidR="002D5BBE" w:rsidRPr="00CB4EFB">
        <w:rPr>
          <w:rFonts w:cs="Times New Roman"/>
          <w:bCs/>
          <w:sz w:val="28"/>
        </w:rPr>
        <w:t> </w:t>
      </w:r>
      <w:r w:rsidR="002D5BBE" w:rsidRPr="00CB4EFB">
        <w:rPr>
          <w:rFonts w:cs="Times New Roman"/>
          <w:sz w:val="28"/>
        </w:rPr>
        <w:t>Pha loãng 1 lít </w:t>
      </w:r>
      <w:r w:rsidR="002D5BBE" w:rsidRPr="00CB4EFB">
        <w:rPr>
          <w:sz w:val="28"/>
        </w:rPr>
        <w:t>EMTech – Green</w:t>
      </w:r>
      <w:r w:rsidR="002D5BBE" w:rsidRPr="00CB4EFB">
        <w:rPr>
          <w:rFonts w:cs="Times New Roman"/>
          <w:sz w:val="28"/>
        </w:rPr>
        <w:t xml:space="preserve"> với 30 – 50 – 100 lít nước sạch, tùy theo nồng độ ô nhiễm. Phun đều dung dịch lên nơi có mùi hôi.</w:t>
      </w:r>
    </w:p>
    <w:p w:rsidR="002D5BBE" w:rsidRPr="00CB4EFB" w:rsidRDefault="002D5BBE" w:rsidP="002D5BBE">
      <w:pPr>
        <w:pStyle w:val="NormalWeb"/>
        <w:shd w:val="clear" w:color="auto" w:fill="FFFFFF"/>
        <w:spacing w:before="0" w:beforeAutospacing="0" w:after="0" w:afterAutospacing="0" w:line="288" w:lineRule="auto"/>
        <w:ind w:firstLine="547"/>
        <w:jc w:val="both"/>
        <w:rPr>
          <w:bCs/>
          <w:sz w:val="28"/>
          <w:szCs w:val="28"/>
        </w:rPr>
      </w:pPr>
      <w:r w:rsidRPr="00CB4EFB">
        <w:rPr>
          <w:bCs/>
          <w:sz w:val="28"/>
          <w:szCs w:val="28"/>
        </w:rPr>
        <w:t>- Xử lý nước thải:</w:t>
      </w:r>
      <w:r w:rsidRPr="00CB4EFB">
        <w:rPr>
          <w:sz w:val="28"/>
          <w:szCs w:val="28"/>
        </w:rPr>
        <w:t xml:space="preserve"> Bổ sung chế phẩm</w:t>
      </w:r>
      <w:r w:rsidRPr="00CB4EFB">
        <w:rPr>
          <w:rStyle w:val="Strong"/>
        </w:rPr>
        <w:t> </w:t>
      </w:r>
      <w:r w:rsidRPr="00CB4EFB">
        <w:rPr>
          <w:sz w:val="28"/>
          <w:szCs w:val="28"/>
        </w:rPr>
        <w:t>vào bể xử lý sinh học theo tỉ lệ 1/1000 – 1/1500 theo thể tích, phun đều trên bề mặt hoặc đảo trộn vào dòng nước thải.</w:t>
      </w:r>
    </w:p>
    <w:p w:rsidR="00C57B31" w:rsidRPr="00CB4EFB" w:rsidRDefault="00C57B31" w:rsidP="008625C9">
      <w:pPr>
        <w:spacing w:line="288" w:lineRule="auto"/>
        <w:ind w:firstLine="562"/>
        <w:jc w:val="both"/>
        <w:rPr>
          <w:rFonts w:cs="Times New Roman"/>
          <w:i/>
          <w:sz w:val="28"/>
          <w:u w:val="single"/>
          <w:lang w:val="vi-VN"/>
        </w:rPr>
      </w:pPr>
      <w:r w:rsidRPr="00CB4EFB">
        <w:rPr>
          <w:rFonts w:cs="Times New Roman"/>
          <w:i/>
          <w:sz w:val="28"/>
          <w:u w:val="single"/>
          <w:lang w:val="vi-VN"/>
        </w:rPr>
        <w:t>Biện pháp giảm thiểu mùi hôi tại khu vực bể lắng, máy tách phân, nhà ủ và</w:t>
      </w:r>
      <w:r w:rsidRPr="00CB4EFB">
        <w:rPr>
          <w:rFonts w:cs="Times New Roman"/>
          <w:i/>
          <w:sz w:val="28"/>
          <w:u w:val="single"/>
        </w:rPr>
        <w:t xml:space="preserve"> chứa phân</w:t>
      </w:r>
      <w:r w:rsidRPr="00CB4EFB">
        <w:rPr>
          <w:rFonts w:cs="Times New Roman"/>
          <w:i/>
          <w:sz w:val="28"/>
          <w:u w:val="single"/>
          <w:lang w:val="vi-VN"/>
        </w:rPr>
        <w:t>:</w:t>
      </w:r>
    </w:p>
    <w:p w:rsidR="00C57B31" w:rsidRPr="00CB4EFB" w:rsidRDefault="00C57B31" w:rsidP="00584276">
      <w:pPr>
        <w:spacing w:line="288" w:lineRule="auto"/>
        <w:ind w:firstLine="567"/>
        <w:jc w:val="both"/>
        <w:rPr>
          <w:rFonts w:cs="Times New Roman"/>
          <w:sz w:val="28"/>
          <w:lang w:val="vi-VN"/>
        </w:rPr>
      </w:pPr>
      <w:r w:rsidRPr="00CB4EFB">
        <w:rPr>
          <w:rFonts w:cs="Times New Roman"/>
          <w:sz w:val="28"/>
          <w:lang w:val="vi-VN"/>
        </w:rPr>
        <w:t xml:space="preserve">+ </w:t>
      </w:r>
      <w:r w:rsidR="00452F5F" w:rsidRPr="00CB4EFB">
        <w:rPr>
          <w:rFonts w:cs="Times New Roman"/>
          <w:sz w:val="28"/>
          <w:lang w:val="vi-VN"/>
        </w:rPr>
        <w:t>Bể lắng</w:t>
      </w:r>
      <w:r w:rsidRPr="00CB4EFB">
        <w:rPr>
          <w:rFonts w:cs="Times New Roman"/>
          <w:sz w:val="28"/>
          <w:lang w:val="vi-VN"/>
        </w:rPr>
        <w:t xml:space="preserve"> có nắp đậy kín; </w:t>
      </w:r>
    </w:p>
    <w:p w:rsidR="00371994" w:rsidRPr="00CB4EFB" w:rsidRDefault="00371994" w:rsidP="00371994">
      <w:pPr>
        <w:spacing w:line="288" w:lineRule="auto"/>
        <w:ind w:firstLine="567"/>
        <w:jc w:val="both"/>
        <w:rPr>
          <w:rFonts w:cs="Times New Roman"/>
          <w:sz w:val="28"/>
          <w:lang w:val="vi-VN"/>
        </w:rPr>
      </w:pPr>
      <w:r w:rsidRPr="00CB4EFB">
        <w:rPr>
          <w:rFonts w:cs="Times New Roman"/>
          <w:sz w:val="28"/>
          <w:lang w:val="vi-VN"/>
        </w:rPr>
        <w:t xml:space="preserve">+ Quá trình ủ phân được phun bổ sung thêm chế phẩm sinh học để thúc đẩy nhanh quá trình hoai phân, giảm mùi hôi. </w:t>
      </w:r>
    </w:p>
    <w:p w:rsidR="00C57B31" w:rsidRPr="00CB4EFB" w:rsidRDefault="00C57B31" w:rsidP="00584276">
      <w:pPr>
        <w:spacing w:line="288" w:lineRule="auto"/>
        <w:ind w:firstLine="567"/>
        <w:jc w:val="both"/>
        <w:rPr>
          <w:rFonts w:cs="Times New Roman"/>
          <w:sz w:val="28"/>
          <w:lang w:val="vi-VN"/>
        </w:rPr>
      </w:pPr>
      <w:r w:rsidRPr="00CB4EFB">
        <w:rPr>
          <w:rFonts w:cs="Times New Roman"/>
          <w:sz w:val="28"/>
          <w:lang w:val="vi-VN"/>
        </w:rPr>
        <w:t>+ Cắt cử nhân viên kỹ thuật thường xuyên giám sát đống ủ, đảm bảo các chỉ tiêu nhiệt độ, độ ẩm, dinh dưỡng, pH,… ở điều kiện tối ưu theo thiết kế, giảm thiểu sự phát sinh các khí gây mùi;</w:t>
      </w:r>
    </w:p>
    <w:p w:rsidR="00C57B31" w:rsidRPr="00CB4EFB" w:rsidRDefault="00C57B31" w:rsidP="00584276">
      <w:pPr>
        <w:spacing w:line="288" w:lineRule="auto"/>
        <w:ind w:firstLine="567"/>
        <w:jc w:val="both"/>
        <w:rPr>
          <w:rFonts w:cs="Times New Roman"/>
          <w:sz w:val="28"/>
        </w:rPr>
      </w:pPr>
      <w:r w:rsidRPr="00CB4EFB">
        <w:rPr>
          <w:rFonts w:cs="Times New Roman"/>
          <w:sz w:val="28"/>
          <w:lang w:val="vi-VN"/>
        </w:rPr>
        <w:t xml:space="preserve">+ Đảm bảo môi trường khu ủ và chứa phân thông thoáng để pha loãng nồng độ khí thải gây mùi. </w:t>
      </w:r>
    </w:p>
    <w:p w:rsidR="00C57B31" w:rsidRPr="00CB4EFB" w:rsidRDefault="00C57B31" w:rsidP="00584276">
      <w:pPr>
        <w:spacing w:line="288" w:lineRule="auto"/>
        <w:ind w:firstLine="567"/>
        <w:jc w:val="both"/>
        <w:rPr>
          <w:rFonts w:cs="Times New Roman"/>
          <w:sz w:val="28"/>
          <w:lang w:val="vi-VN"/>
        </w:rPr>
      </w:pPr>
      <w:r w:rsidRPr="00CB4EFB">
        <w:rPr>
          <w:rFonts w:cs="Times New Roman"/>
          <w:sz w:val="28"/>
          <w:lang w:val="vi-VN"/>
        </w:rPr>
        <w:t>+ Phân sau khi ủ được đưa vào các bao kín.</w:t>
      </w:r>
    </w:p>
    <w:p w:rsidR="00E76B78" w:rsidRPr="00CB4EFB" w:rsidRDefault="00E76B78" w:rsidP="00584276">
      <w:pPr>
        <w:widowControl w:val="0"/>
        <w:spacing w:line="288" w:lineRule="auto"/>
        <w:ind w:firstLine="540"/>
        <w:jc w:val="both"/>
        <w:rPr>
          <w:rFonts w:cs="Times New Roman"/>
          <w:sz w:val="28"/>
          <w:lang w:val="vi-VN"/>
        </w:rPr>
      </w:pPr>
      <w:r w:rsidRPr="00CB4EFB">
        <w:rPr>
          <w:rFonts w:cs="Times New Roman"/>
          <w:sz w:val="28"/>
          <w:lang w:val="vi-VN"/>
        </w:rPr>
        <w:t xml:space="preserve">+ Sử dụng dung dịch chế phẩm </w:t>
      </w:r>
      <w:r w:rsidR="00584276" w:rsidRPr="00CB4EFB">
        <w:rPr>
          <w:rFonts w:cs="Times New Roman"/>
          <w:sz w:val="28"/>
        </w:rPr>
        <w:t xml:space="preserve">sinh học </w:t>
      </w:r>
      <w:r w:rsidR="00584276" w:rsidRPr="00CB4EFB">
        <w:rPr>
          <w:sz w:val="28"/>
          <w:lang w:val="vi-VN"/>
        </w:rPr>
        <w:t>để khử mùi hôi tại khu vực</w:t>
      </w:r>
      <w:r w:rsidR="00584276" w:rsidRPr="00CB4EFB">
        <w:rPr>
          <w:sz w:val="28"/>
        </w:rPr>
        <w:t xml:space="preserve"> </w:t>
      </w:r>
      <w:r w:rsidRPr="00CB4EFB">
        <w:rPr>
          <w:rFonts w:cs="Times New Roman"/>
          <w:sz w:val="28"/>
          <w:lang w:val="vi-VN"/>
        </w:rPr>
        <w:t>mương thoát nước, hố lắng phân, nhà chứa phân cứ 3 - 5 ngày tưới 1 lần</w:t>
      </w:r>
      <w:r w:rsidR="00584276" w:rsidRPr="00CB4EFB">
        <w:rPr>
          <w:rFonts w:cs="Times New Roman"/>
          <w:sz w:val="28"/>
        </w:rPr>
        <w:t>.</w:t>
      </w:r>
      <w:r w:rsidRPr="00CB4EFB">
        <w:rPr>
          <w:rFonts w:cs="Times New Roman"/>
          <w:sz w:val="28"/>
          <w:lang w:val="vi-VN"/>
        </w:rPr>
        <w:t xml:space="preserve"> </w:t>
      </w:r>
    </w:p>
    <w:p w:rsidR="00C57B31" w:rsidRPr="00CB4EFB" w:rsidRDefault="00C57B31" w:rsidP="008625C9">
      <w:pPr>
        <w:spacing w:line="288" w:lineRule="auto"/>
        <w:ind w:firstLine="567"/>
        <w:jc w:val="both"/>
        <w:rPr>
          <w:rFonts w:cs="Times New Roman"/>
          <w:i/>
          <w:sz w:val="28"/>
          <w:u w:val="single"/>
          <w:lang w:val="vi-VN"/>
        </w:rPr>
      </w:pPr>
      <w:r w:rsidRPr="00CB4EFB">
        <w:rPr>
          <w:rFonts w:cs="Times New Roman"/>
          <w:i/>
          <w:sz w:val="28"/>
          <w:u w:val="single"/>
          <w:lang w:val="vi-VN"/>
        </w:rPr>
        <w:t>Biện pháp giảm thiểu mùi hôi do chất thải sinh hoạt:</w:t>
      </w:r>
    </w:p>
    <w:p w:rsidR="00C57B31" w:rsidRPr="00CB4EFB" w:rsidRDefault="00C57B31" w:rsidP="008625C9">
      <w:pPr>
        <w:spacing w:line="288" w:lineRule="auto"/>
        <w:ind w:firstLine="567"/>
        <w:jc w:val="both"/>
        <w:rPr>
          <w:rFonts w:cs="Times New Roman"/>
          <w:sz w:val="28"/>
          <w:lang w:val="vi-VN"/>
        </w:rPr>
      </w:pPr>
      <w:r w:rsidRPr="00CB4EFB">
        <w:rPr>
          <w:rFonts w:cs="Times New Roman"/>
          <w:sz w:val="28"/>
          <w:lang w:val="vi-VN"/>
        </w:rPr>
        <w:t>+ Thường xuyên vệ sinh sạch sẽ nhà vệ sinh;</w:t>
      </w:r>
    </w:p>
    <w:p w:rsidR="00C57B31" w:rsidRPr="00CB4EFB" w:rsidRDefault="00C57B31" w:rsidP="008625C9">
      <w:pPr>
        <w:spacing w:line="288" w:lineRule="auto"/>
        <w:ind w:firstLine="567"/>
        <w:jc w:val="both"/>
        <w:rPr>
          <w:rFonts w:cs="Times New Roman"/>
          <w:sz w:val="28"/>
        </w:rPr>
      </w:pPr>
      <w:r w:rsidRPr="00CB4EFB">
        <w:rPr>
          <w:rFonts w:cs="Times New Roman"/>
          <w:sz w:val="28"/>
          <w:lang w:val="vi-VN"/>
        </w:rPr>
        <w:t>+ Thu gom và xử lý hàng ngày chất thải hữu cơ từ hoạt động chế biến thức ăn và ăn uống để tránh tồn lưu, phân hủy gây mùi; chất thải hữu cơ này có thể được ủ cùng với phân chuồng để làm phân bón.</w:t>
      </w:r>
    </w:p>
    <w:p w:rsidR="00584276" w:rsidRPr="00CB4EFB" w:rsidRDefault="009B239B" w:rsidP="009B239B">
      <w:pPr>
        <w:spacing w:line="288" w:lineRule="auto"/>
        <w:ind w:firstLine="562"/>
        <w:jc w:val="both"/>
        <w:rPr>
          <w:rFonts w:cs="Times New Roman"/>
          <w:i/>
          <w:sz w:val="28"/>
          <w:u w:val="single"/>
        </w:rPr>
      </w:pPr>
      <w:r w:rsidRPr="00CB4EFB">
        <w:rPr>
          <w:rFonts w:cs="Times New Roman"/>
          <w:i/>
          <w:sz w:val="28"/>
          <w:u w:val="single"/>
          <w:lang w:val="vi-VN"/>
        </w:rPr>
        <w:t xml:space="preserve">Biện pháp giảm thiểu mùi hôi của khí biogas: </w:t>
      </w:r>
    </w:p>
    <w:p w:rsidR="009B239B" w:rsidRPr="00CB4EFB" w:rsidRDefault="00584276" w:rsidP="009B239B">
      <w:pPr>
        <w:spacing w:line="288" w:lineRule="auto"/>
        <w:ind w:firstLine="562"/>
        <w:jc w:val="both"/>
        <w:rPr>
          <w:rFonts w:cs="Times New Roman"/>
          <w:sz w:val="28"/>
          <w:lang w:val="vi-VN"/>
        </w:rPr>
      </w:pPr>
      <w:r w:rsidRPr="00CB4EFB">
        <w:rPr>
          <w:rFonts w:cs="Times New Roman"/>
          <w:sz w:val="28"/>
        </w:rPr>
        <w:t>T</w:t>
      </w:r>
      <w:r w:rsidR="009B239B" w:rsidRPr="00CB4EFB">
        <w:rPr>
          <w:rFonts w:cs="Times New Roman"/>
          <w:sz w:val="28"/>
          <w:lang w:val="vi-VN"/>
        </w:rPr>
        <w:t>ham khảo thực tế áp dụng ở các trang trại trên địa bàn đối với hệ thống chạy máy phát điện sử dụng khí gas từ hầm biogas, cho thấy hệ thống này hoạt động không hiệu quả. Do đó để giảm thiểu mùi hôi thì từ khí gas (chủ yếu là khí metan), Trang trại sẽ sử dụng phương pháp đốt trực tiếp khí gas. Sản phẩm cháy chỉ tạo ra dioxit cacbon (CO</w:t>
      </w:r>
      <w:r w:rsidR="009B239B" w:rsidRPr="00CB4EFB">
        <w:rPr>
          <w:rFonts w:cs="Times New Roman"/>
          <w:sz w:val="28"/>
          <w:vertAlign w:val="subscript"/>
          <w:lang w:val="vi-VN"/>
        </w:rPr>
        <w:t>2</w:t>
      </w:r>
      <w:r w:rsidR="009B239B" w:rsidRPr="00CB4EFB">
        <w:rPr>
          <w:rFonts w:cs="Times New Roman"/>
          <w:sz w:val="28"/>
          <w:lang w:val="vi-VN"/>
        </w:rPr>
        <w:t>) và hơi nước, những thành phần khác hoàn toàn không độc hại.</w:t>
      </w:r>
    </w:p>
    <w:p w:rsidR="009B239B" w:rsidRPr="00CB4EFB" w:rsidRDefault="009B239B" w:rsidP="009B239B">
      <w:pPr>
        <w:widowControl w:val="0"/>
        <w:spacing w:line="288" w:lineRule="auto"/>
        <w:ind w:firstLine="567"/>
        <w:jc w:val="both"/>
        <w:rPr>
          <w:rFonts w:cs="Times New Roman"/>
          <w:sz w:val="28"/>
          <w:lang w:val="vi-VN"/>
        </w:rPr>
      </w:pPr>
      <w:r w:rsidRPr="00CB4EFB">
        <w:rPr>
          <w:rFonts w:cs="Times New Roman"/>
          <w:sz w:val="28"/>
          <w:lang w:val="vi-VN"/>
        </w:rPr>
        <w:t xml:space="preserve">Đối với túi khí HDPE được phủ và đầm chặt xung quanh bờ của bể Biogas, quá trình đắp đất sét phải được đầm chặt với chiều </w:t>
      </w:r>
      <w:r w:rsidRPr="00CB4EFB">
        <w:rPr>
          <w:rFonts w:cs="Times New Roman"/>
          <w:sz w:val="28"/>
        </w:rPr>
        <w:t>sâu</w:t>
      </w:r>
      <w:r w:rsidRPr="00CB4EFB">
        <w:rPr>
          <w:rFonts w:cs="Times New Roman"/>
          <w:sz w:val="28"/>
          <w:lang w:val="vi-VN"/>
        </w:rPr>
        <w:t xml:space="preserve"> 0,5m và chiều rộng </w:t>
      </w:r>
      <w:r w:rsidRPr="00CB4EFB">
        <w:rPr>
          <w:rFonts w:cs="Times New Roman"/>
          <w:sz w:val="28"/>
        </w:rPr>
        <w:t>0</w:t>
      </w:r>
      <w:r w:rsidRPr="00CB4EFB">
        <w:rPr>
          <w:rFonts w:cs="Times New Roman"/>
          <w:sz w:val="28"/>
          <w:lang w:val="vi-VN"/>
        </w:rPr>
        <w:t>,5m để đảm bảo khí gas không bị rò rỉ ra môi trường không khí</w:t>
      </w:r>
      <w:r w:rsidRPr="00CB4EFB">
        <w:rPr>
          <w:rFonts w:cs="Times New Roman"/>
          <w:sz w:val="28"/>
        </w:rPr>
        <w:t xml:space="preserve"> (</w:t>
      </w:r>
      <w:r w:rsidRPr="00CB4EFB">
        <w:rPr>
          <w:sz w:val="28"/>
        </w:rPr>
        <w:t>Sổ tay hướng dẫn xây dựng và lắp đặt công trình khí sinh học quy mô vừa và lớn, TS Nguyễn Thế Hinh, năm 2016)</w:t>
      </w:r>
      <w:r w:rsidRPr="00CB4EFB">
        <w:rPr>
          <w:rFonts w:cs="Times New Roman"/>
          <w:sz w:val="28"/>
          <w:lang w:val="vi-VN"/>
        </w:rPr>
        <w:t>.</w:t>
      </w:r>
    </w:p>
    <w:p w:rsidR="009B239B" w:rsidRPr="00CB4EFB" w:rsidRDefault="009B239B" w:rsidP="009B239B">
      <w:pPr>
        <w:widowControl w:val="0"/>
        <w:spacing w:line="288" w:lineRule="auto"/>
        <w:ind w:firstLine="567"/>
        <w:jc w:val="both"/>
        <w:rPr>
          <w:rFonts w:cs="Times New Roman"/>
          <w:sz w:val="28"/>
          <w:lang w:val="vi-VN"/>
        </w:rPr>
      </w:pPr>
      <w:r w:rsidRPr="00CB4EFB">
        <w:rPr>
          <w:rFonts w:cs="Times New Roman"/>
          <w:sz w:val="28"/>
          <w:lang w:val="vi-VN"/>
        </w:rPr>
        <w:t xml:space="preserve">Lắp đặt ống thu khí bằng cao su tổng hợp có ø15 và van xả áp để thu khí trong túi khí HDPE, ống thu khí được đặt cách mặt đất 0,1m bên phía đầu ra của bể </w:t>
      </w:r>
      <w:r w:rsidRPr="00CB4EFB">
        <w:rPr>
          <w:rFonts w:cs="Times New Roman"/>
          <w:sz w:val="28"/>
          <w:lang w:val="vi-VN"/>
        </w:rPr>
        <w:lastRenderedPageBreak/>
        <w:t xml:space="preserve">Biogas để đảm bảo vệ sinh. Mục đích của việc lắp van xả áp là để đóng và mở trong quá trình sử dụng khí, không để khí gas rò rỉ ra ngoài gây ô nhiễm môi trường không khí cũng như dễ phát sinh cháy nổ. Các ống thu khí Biogas được bọc trong ống nhựa PVC ø25 và được chôn sâu 0,5m so với mặt đất. Bên cạnh đó, lắp thêm van xả nước, khoảng cách 50m/1 van với mục đích cho nước đọng lại và định kỳ 1 tuần xả 1 lần để hơi nước thoát ra ngoài không gây ách tắc đường ống. </w:t>
      </w:r>
    </w:p>
    <w:p w:rsidR="009B239B" w:rsidRPr="00CB4EFB" w:rsidRDefault="009B239B" w:rsidP="009B239B">
      <w:pPr>
        <w:widowControl w:val="0"/>
        <w:spacing w:line="288" w:lineRule="auto"/>
        <w:ind w:firstLine="567"/>
        <w:jc w:val="both"/>
        <w:rPr>
          <w:rFonts w:cs="Times New Roman"/>
          <w:sz w:val="28"/>
          <w:lang w:val="vi-VN"/>
        </w:rPr>
      </w:pPr>
      <w:r w:rsidRPr="00CB4EFB">
        <w:rPr>
          <w:rFonts w:cs="Times New Roman"/>
          <w:sz w:val="28"/>
          <w:lang w:val="vi-VN"/>
        </w:rPr>
        <w:t>Ngoài ra, chủ dự án sẽ sử dụng chế phẩm vi sinh kỵ khí bổ sung hầm biogas nhằm tăng hiệu suất chuyển hóa chất thải, thúc đẩy quá trình tạo khí và tăng chất lượng khí CH</w:t>
      </w:r>
      <w:r w:rsidRPr="00CB4EFB">
        <w:rPr>
          <w:rFonts w:cs="Times New Roman"/>
          <w:sz w:val="28"/>
          <w:vertAlign w:val="subscript"/>
          <w:lang w:val="vi-VN"/>
        </w:rPr>
        <w:t>4</w:t>
      </w:r>
      <w:r w:rsidRPr="00CB4EFB">
        <w:rPr>
          <w:rFonts w:cs="Times New Roman"/>
          <w:sz w:val="28"/>
          <w:lang w:val="vi-VN"/>
        </w:rPr>
        <w:t xml:space="preserve">, giảm các khí đồng hành không mong muốn và ổn định hiệu suất tạo khí mà ít phụ thuộc vào điều kiện môi trường; đồng thời làm giảm đáng kể mùi hôi của nước thải sau biogas cũng như giảm lượng cặn và chống hiện tượng đóng váng và kết tảng của chất cắn trong hầm biogas (Đề tài Nghiên cứu, ứng dụng tiến </w:t>
      </w:r>
      <w:r w:rsidRPr="00CB4EFB">
        <w:rPr>
          <w:rFonts w:cs="Times New Roman"/>
          <w:spacing w:val="-2"/>
          <w:sz w:val="28"/>
          <w:lang w:val="vi-VN"/>
        </w:rPr>
        <w:t>bộ khoa học và công nghệ trong sản xuất và sử dụng hiệu quả khí biogas chất lượng cao ở các trại chăn nuôi tập trung tại Hà Tĩnh, TS Trần Hòa Duân, năm 2017)</w:t>
      </w:r>
    </w:p>
    <w:p w:rsidR="00C57B31" w:rsidRPr="00CB4EFB" w:rsidRDefault="00C57B31" w:rsidP="009B239B">
      <w:pPr>
        <w:pStyle w:val="minh-baocao-normal"/>
        <w:tabs>
          <w:tab w:val="left" w:pos="570"/>
          <w:tab w:val="left" w:pos="2175"/>
        </w:tabs>
        <w:spacing w:line="288" w:lineRule="auto"/>
        <w:rPr>
          <w:rFonts w:ascii="Times New Roman" w:hAnsi="Times New Roman"/>
          <w:i/>
          <w:szCs w:val="28"/>
        </w:rPr>
      </w:pPr>
      <w:r w:rsidRPr="00CB4EFB">
        <w:rPr>
          <w:rFonts w:ascii="Times New Roman" w:hAnsi="Times New Roman"/>
          <w:i/>
          <w:szCs w:val="28"/>
        </w:rPr>
        <w:t>a.2. Khí thải và mùi hôi từ quá trình vận chuyển gia súc:</w:t>
      </w:r>
    </w:p>
    <w:p w:rsidR="00C57B31" w:rsidRPr="00CB4EFB" w:rsidRDefault="00C57B31" w:rsidP="008625C9">
      <w:pPr>
        <w:spacing w:line="288" w:lineRule="auto"/>
        <w:ind w:firstLine="567"/>
        <w:jc w:val="both"/>
        <w:rPr>
          <w:rFonts w:cs="Times New Roman"/>
          <w:sz w:val="28"/>
        </w:rPr>
      </w:pPr>
      <w:r w:rsidRPr="00CB4EFB">
        <w:rPr>
          <w:rFonts w:cs="Times New Roman"/>
          <w:sz w:val="28"/>
          <w:lang w:val="vi-VN"/>
        </w:rPr>
        <w:t xml:space="preserve">Trên thực tế cho thấy, mật độ xe </w:t>
      </w:r>
      <w:r w:rsidRPr="00CB4EFB">
        <w:rPr>
          <w:rFonts w:cs="Times New Roman"/>
          <w:sz w:val="28"/>
        </w:rPr>
        <w:t xml:space="preserve">vận chuyển </w:t>
      </w:r>
      <w:r w:rsidR="003C2E72" w:rsidRPr="00CB4EFB">
        <w:rPr>
          <w:rFonts w:cs="Times New Roman"/>
          <w:sz w:val="28"/>
        </w:rPr>
        <w:t xml:space="preserve">gia súc </w:t>
      </w:r>
      <w:r w:rsidRPr="00CB4EFB">
        <w:rPr>
          <w:rFonts w:cs="Times New Roman"/>
          <w:sz w:val="28"/>
          <w:lang w:val="vi-VN"/>
        </w:rPr>
        <w:t>không thường xuyên</w:t>
      </w:r>
      <w:r w:rsidRPr="00CB4EFB">
        <w:rPr>
          <w:rFonts w:cs="Times New Roman"/>
          <w:sz w:val="28"/>
        </w:rPr>
        <w:t>,</w:t>
      </w:r>
      <w:r w:rsidRPr="00CB4EFB">
        <w:rPr>
          <w:rFonts w:cs="Times New Roman"/>
          <w:sz w:val="28"/>
          <w:lang w:val="vi-VN"/>
        </w:rPr>
        <w:t xml:space="preserve"> đây là dạng nguồn thải phân tán, phát thải lưu lượng nhỏ, không liên tục</w:t>
      </w:r>
      <w:r w:rsidRPr="00CB4EFB">
        <w:rPr>
          <w:rFonts w:cs="Times New Roman"/>
          <w:sz w:val="28"/>
        </w:rPr>
        <w:t>,</w:t>
      </w:r>
      <w:r w:rsidRPr="00CB4EFB">
        <w:rPr>
          <w:rFonts w:cs="Times New Roman"/>
          <w:sz w:val="28"/>
          <w:lang w:val="vi-VN"/>
        </w:rPr>
        <w:t xml:space="preserve"> phân bố trên mặt thoáng rộng nên khả năng gây ô nhiễm môi trường không khí không đáng kể. </w:t>
      </w:r>
    </w:p>
    <w:p w:rsidR="00C57B31" w:rsidRPr="00CB4EFB" w:rsidRDefault="00C57B31" w:rsidP="008625C9">
      <w:pPr>
        <w:spacing w:line="288" w:lineRule="auto"/>
        <w:ind w:firstLine="567"/>
        <w:jc w:val="both"/>
        <w:rPr>
          <w:rFonts w:cs="Times New Roman"/>
          <w:iCs/>
          <w:sz w:val="28"/>
          <w:lang w:val="vi-VN"/>
        </w:rPr>
      </w:pPr>
      <w:r w:rsidRPr="00CB4EFB">
        <w:rPr>
          <w:rFonts w:cs="Times New Roman"/>
          <w:sz w:val="28"/>
          <w:lang w:val="vi-VN"/>
        </w:rPr>
        <w:t>Ở đây, tác động môi trường đáng quan tâm là mùi hôi đặc trưng phát sinh trong quá trình vận chuyển gia súc.</w:t>
      </w:r>
      <w:r w:rsidRPr="00CB4EFB">
        <w:rPr>
          <w:rFonts w:cs="Times New Roman"/>
          <w:sz w:val="28"/>
        </w:rPr>
        <w:t xml:space="preserve"> </w:t>
      </w:r>
      <w:r w:rsidRPr="00CB4EFB">
        <w:rPr>
          <w:rFonts w:cs="Times New Roman"/>
          <w:sz w:val="28"/>
          <w:lang w:val="vi-VN"/>
        </w:rPr>
        <w:t xml:space="preserve">Để giảm thiểu mùi hôi và an toàn trong quá trình vận chuyển gia súc, Chủ đầu tư sẽ thực hiện đúng quy trình vận chuyển theo quy định tại QCVN 01-100:2012/BNNPTNT </w:t>
      </w:r>
      <w:r w:rsidRPr="00CB4EFB">
        <w:rPr>
          <w:rFonts w:cs="Times New Roman"/>
          <w:iCs/>
          <w:sz w:val="28"/>
          <w:lang w:val="vi-VN"/>
        </w:rPr>
        <w:t>- Quy chuẩn kỹ thuật quốc gia yêu cầu chung về vệ sinh thú y trang thiết bị, dụng cụ, phương tiện vận chuyển động vật, sản phẩm động vật tươi sống và sơ chế, cụ thể một số nội dung chính như sau:</w:t>
      </w:r>
    </w:p>
    <w:p w:rsidR="00C57B31" w:rsidRPr="00CB4EFB" w:rsidRDefault="00C57B31" w:rsidP="008625C9">
      <w:pPr>
        <w:spacing w:line="288" w:lineRule="auto"/>
        <w:ind w:firstLine="567"/>
        <w:jc w:val="both"/>
        <w:rPr>
          <w:rFonts w:cs="Times New Roman"/>
          <w:sz w:val="28"/>
          <w:lang w:val="vi-VN"/>
        </w:rPr>
      </w:pPr>
      <w:r w:rsidRPr="00CB4EFB">
        <w:rPr>
          <w:rFonts w:cs="Times New Roman"/>
          <w:iCs/>
          <w:sz w:val="28"/>
          <w:lang w:val="vi-VN"/>
        </w:rPr>
        <w:t>+ Sử dụng phương tiện vận chuyển chuyên dụng: sàn thiết kế có rãnh thoát nước, sàn cấu tạo</w:t>
      </w:r>
      <w:r w:rsidRPr="00CB4EFB">
        <w:rPr>
          <w:rFonts w:cs="Times New Roman"/>
          <w:sz w:val="28"/>
          <w:lang w:val="vi-VN"/>
        </w:rPr>
        <w:t xml:space="preserve"> 02 đáy hoặc hầm chứa để thu hồi chất thải (mặt sàn đảm bảo kín để không rò rỉ chất thải ra môi trường); </w:t>
      </w:r>
      <w:r w:rsidRPr="00CB4EFB">
        <w:rPr>
          <w:rFonts w:cs="Times New Roman"/>
          <w:sz w:val="28"/>
          <w:shd w:val="clear" w:color="auto" w:fill="FFFFFF"/>
          <w:lang w:val="vi-VN"/>
        </w:rPr>
        <w:t xml:space="preserve">có thể thiết kế hệ thống nâng, hạ để bốc dỡ động vật lên, xuống; </w:t>
      </w:r>
      <w:r w:rsidRPr="00CB4EFB">
        <w:rPr>
          <w:rFonts w:cs="Times New Roman"/>
          <w:sz w:val="28"/>
          <w:shd w:val="clear" w:color="auto" w:fill="FFFFFF"/>
          <w:lang w:val="fr-FR"/>
        </w:rPr>
        <w:t>đảm bảo cung cấp đủ không gian để động vật có thể đ</w:t>
      </w:r>
      <w:r w:rsidRPr="00CB4EFB">
        <w:rPr>
          <w:rFonts w:cs="Times New Roman"/>
          <w:sz w:val="28"/>
          <w:shd w:val="clear" w:color="auto" w:fill="FFFFFF"/>
          <w:lang w:val="vi-VN"/>
        </w:rPr>
        <w:t>ứng</w:t>
      </w:r>
      <w:r w:rsidRPr="00CB4EFB">
        <w:rPr>
          <w:rFonts w:cs="Times New Roman"/>
          <w:sz w:val="28"/>
          <w:shd w:val="clear" w:color="auto" w:fill="FFFFFF"/>
          <w:lang w:val="fr-FR"/>
        </w:rPr>
        <w:t xml:space="preserve">, nằm ở vị trí tự nhiên; </w:t>
      </w:r>
      <w:r w:rsidRPr="00CB4EFB">
        <w:rPr>
          <w:rFonts w:cs="Times New Roman"/>
          <w:sz w:val="28"/>
          <w:shd w:val="clear" w:color="auto" w:fill="FFFFFF"/>
          <w:lang w:val="vi-VN"/>
        </w:rPr>
        <w:t xml:space="preserve">chiều cao của thành khoang chứa đảm bảo động vật không thoát ra ngoài trong quá trình vận chuyển; khoang chứa động vật tách biệt với khoang chứa người điều khiển phương tiện; che chắn (mui, bạt); </w:t>
      </w:r>
      <w:r w:rsidRPr="00CB4EFB">
        <w:rPr>
          <w:rFonts w:cs="Times New Roman"/>
          <w:sz w:val="28"/>
          <w:shd w:val="clear" w:color="auto" w:fill="FFFFFF"/>
          <w:lang w:val="fr-FR"/>
        </w:rPr>
        <w:t>mui, bạt đ</w:t>
      </w:r>
      <w:r w:rsidRPr="00CB4EFB">
        <w:rPr>
          <w:rFonts w:cs="Times New Roman"/>
          <w:sz w:val="28"/>
          <w:shd w:val="clear" w:color="auto" w:fill="FFFFFF"/>
          <w:lang w:val="vi-VN"/>
        </w:rPr>
        <w:t>ược</w:t>
      </w:r>
      <w:r w:rsidRPr="00CB4EFB">
        <w:rPr>
          <w:rFonts w:cs="Times New Roman"/>
          <w:b/>
          <w:sz w:val="28"/>
          <w:shd w:val="clear" w:color="auto" w:fill="FFFFFF"/>
          <w:lang w:val="vi-VN"/>
        </w:rPr>
        <w:t> </w:t>
      </w:r>
      <w:r w:rsidRPr="00CB4EFB">
        <w:rPr>
          <w:rFonts w:cs="Times New Roman"/>
          <w:sz w:val="28"/>
          <w:shd w:val="clear" w:color="auto" w:fill="FFFFFF"/>
          <w:lang w:val="fr-FR"/>
        </w:rPr>
        <w:t>làm từ vật liệu không thấm nước;</w:t>
      </w:r>
    </w:p>
    <w:p w:rsidR="00C57B31" w:rsidRPr="00CB4EFB" w:rsidRDefault="00C57B31" w:rsidP="008625C9">
      <w:pPr>
        <w:spacing w:line="288" w:lineRule="auto"/>
        <w:ind w:firstLine="567"/>
        <w:jc w:val="both"/>
        <w:rPr>
          <w:rFonts w:cs="Times New Roman"/>
          <w:sz w:val="28"/>
          <w:lang w:val="vi-VN"/>
        </w:rPr>
      </w:pPr>
      <w:r w:rsidRPr="00CB4EFB">
        <w:rPr>
          <w:rFonts w:cs="Times New Roman"/>
          <w:sz w:val="28"/>
          <w:lang w:val="vi-VN"/>
        </w:rPr>
        <w:t>+ Phương tiện vận chuyển, dụng cụ chứa đựng và các trang thiết bị khác được vệ sinh, khử trùng, tiêu độc trước và sau khi vận chuyển;</w:t>
      </w:r>
    </w:p>
    <w:p w:rsidR="00C57B31" w:rsidRPr="00CB4EFB" w:rsidRDefault="00C57B31" w:rsidP="008625C9">
      <w:pPr>
        <w:spacing w:line="288" w:lineRule="auto"/>
        <w:ind w:firstLine="567"/>
        <w:jc w:val="both"/>
        <w:rPr>
          <w:rFonts w:cs="Times New Roman"/>
          <w:sz w:val="28"/>
          <w:lang w:val="vi-VN"/>
        </w:rPr>
      </w:pPr>
      <w:r w:rsidRPr="00CB4EFB">
        <w:rPr>
          <w:rFonts w:cs="Times New Roman"/>
          <w:sz w:val="28"/>
          <w:lang w:val="vi-VN"/>
        </w:rPr>
        <w:t xml:space="preserve">+ Vệ sinh cho </w:t>
      </w:r>
      <w:r w:rsidR="00321973" w:rsidRPr="00CB4EFB">
        <w:rPr>
          <w:rFonts w:cs="Times New Roman"/>
          <w:sz w:val="28"/>
        </w:rPr>
        <w:t>heo</w:t>
      </w:r>
      <w:r w:rsidRPr="00CB4EFB">
        <w:rPr>
          <w:rFonts w:cs="Times New Roman"/>
          <w:sz w:val="28"/>
          <w:lang w:val="vi-VN"/>
        </w:rPr>
        <w:t xml:space="preserve"> sạch sẽ trước khi vận chuyển;</w:t>
      </w:r>
    </w:p>
    <w:p w:rsidR="00C57B31" w:rsidRPr="00CB4EFB" w:rsidRDefault="00C57B31" w:rsidP="008625C9">
      <w:pPr>
        <w:spacing w:line="288" w:lineRule="auto"/>
        <w:ind w:firstLine="567"/>
        <w:jc w:val="both"/>
        <w:rPr>
          <w:rFonts w:cs="Times New Roman"/>
          <w:sz w:val="28"/>
        </w:rPr>
      </w:pPr>
      <w:r w:rsidRPr="00CB4EFB">
        <w:rPr>
          <w:rFonts w:cs="Times New Roman"/>
          <w:sz w:val="28"/>
          <w:lang w:val="vi-VN"/>
        </w:rPr>
        <w:t xml:space="preserve">+ Thu gom phân phát sinh trong quá trình vận chuyển </w:t>
      </w:r>
      <w:r w:rsidR="00321973" w:rsidRPr="00CB4EFB">
        <w:rPr>
          <w:rFonts w:cs="Times New Roman"/>
          <w:sz w:val="28"/>
        </w:rPr>
        <w:t>heo</w:t>
      </w:r>
      <w:r w:rsidRPr="00CB4EFB">
        <w:rPr>
          <w:rFonts w:cs="Times New Roman"/>
          <w:sz w:val="28"/>
          <w:lang w:val="vi-VN"/>
        </w:rPr>
        <w:t xml:space="preserve"> giống để xử lý ủ làm phân bón tại khu vực Trang trại.</w:t>
      </w:r>
    </w:p>
    <w:p w:rsidR="00854EEB" w:rsidRPr="00CB4EFB" w:rsidRDefault="00C57B31" w:rsidP="008625C9">
      <w:pPr>
        <w:pStyle w:val="5MUC5"/>
        <w:spacing w:before="0" w:line="288" w:lineRule="auto"/>
        <w:outlineLvl w:val="0"/>
        <w:rPr>
          <w:rFonts w:cs="Times New Roman"/>
          <w:b/>
          <w:bCs/>
        </w:rPr>
      </w:pPr>
      <w:bookmarkStart w:id="1316" w:name="_Toc108447153"/>
      <w:r w:rsidRPr="00CB4EFB">
        <w:rPr>
          <w:rFonts w:cs="Times New Roman"/>
          <w:b/>
        </w:rPr>
        <w:lastRenderedPageBreak/>
        <w:t>b</w:t>
      </w:r>
      <w:r w:rsidR="00290FD7" w:rsidRPr="00CB4EFB">
        <w:rPr>
          <w:rFonts w:cs="Times New Roman"/>
          <w:b/>
        </w:rPr>
        <w:t>.</w:t>
      </w:r>
      <w:r w:rsidR="00352612" w:rsidRPr="00CB4EFB">
        <w:rPr>
          <w:rFonts w:cs="Times New Roman"/>
          <w:b/>
        </w:rPr>
        <w:t xml:space="preserve"> </w:t>
      </w:r>
      <w:r w:rsidR="00854EEB" w:rsidRPr="00CB4EFB">
        <w:rPr>
          <w:rFonts w:cs="Times New Roman"/>
          <w:b/>
        </w:rPr>
        <w:t>Giảm thiểu tác động đến môi trường nước</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316"/>
    </w:p>
    <w:p w:rsidR="00C57B31" w:rsidRPr="00CB4EFB" w:rsidRDefault="00C57B31" w:rsidP="008625C9">
      <w:pPr>
        <w:spacing w:line="288" w:lineRule="auto"/>
        <w:ind w:firstLine="567"/>
        <w:jc w:val="both"/>
        <w:rPr>
          <w:rFonts w:cs="Times New Roman"/>
          <w:sz w:val="28"/>
        </w:rPr>
      </w:pPr>
      <w:bookmarkStart w:id="1317" w:name="_Toc455492858"/>
      <w:bookmarkStart w:id="1318" w:name="_Toc450315193"/>
      <w:bookmarkStart w:id="1319" w:name="_Toc426530578"/>
      <w:bookmarkStart w:id="1320" w:name="_Toc425930561"/>
      <w:bookmarkStart w:id="1321" w:name="_Toc421799391"/>
      <w:bookmarkStart w:id="1322" w:name="_Toc421797894"/>
      <w:bookmarkStart w:id="1323" w:name="_Toc420506966"/>
      <w:bookmarkStart w:id="1324" w:name="_Toc420506842"/>
      <w:bookmarkStart w:id="1325" w:name="_Toc420504953"/>
      <w:bookmarkStart w:id="1326" w:name="_Toc417044047"/>
      <w:bookmarkStart w:id="1327" w:name="_Toc416958492"/>
      <w:bookmarkStart w:id="1328" w:name="_Toc416958398"/>
      <w:bookmarkStart w:id="1329" w:name="_Toc416958192"/>
      <w:bookmarkStart w:id="1330" w:name="_Toc416957950"/>
      <w:bookmarkStart w:id="1331" w:name="_Toc416703433"/>
      <w:bookmarkStart w:id="1332" w:name="_Toc416099263"/>
      <w:bookmarkStart w:id="1333" w:name="_Toc415820275"/>
      <w:bookmarkStart w:id="1334" w:name="_Toc415820144"/>
      <w:bookmarkStart w:id="1335" w:name="_Toc415816778"/>
      <w:bookmarkStart w:id="1336" w:name="_Toc415816469"/>
      <w:bookmarkStart w:id="1337" w:name="_Toc415814768"/>
      <w:bookmarkStart w:id="1338" w:name="_Toc415814436"/>
      <w:bookmarkStart w:id="1339" w:name="_Toc340215649"/>
      <w:bookmarkStart w:id="1340" w:name="_Toc123843202"/>
      <w:bookmarkStart w:id="1341" w:name="_Toc15887455"/>
      <w:bookmarkStart w:id="1342" w:name="_Toc520711011"/>
      <w:bookmarkStart w:id="1343" w:name="_Toc464559662"/>
      <w:bookmarkStart w:id="1344" w:name="_Toc464558650"/>
      <w:bookmarkStart w:id="1345" w:name="_Toc462235120"/>
      <w:r w:rsidRPr="00CB4EFB">
        <w:rPr>
          <w:rFonts w:cs="Times New Roman"/>
          <w:sz w:val="28"/>
        </w:rPr>
        <w:t xml:space="preserve">Hệ thống thoát nước tốt và hợp lý có ý nghĩa rất quan trọng để hạn chế ô nhiễm do nước mưa chảy tràn, nước thải sinh hoạt và nước thải chăn nuôi. Vì vậy, việc thiết lập các biện pháp quản lý và kỹ thuật để xử lý triệt để nguồn gây ô nhiễm này là mục tiêu quan trọng nhằm đảm bảo cho sự phát triển bền vững của dự án. </w:t>
      </w:r>
    </w:p>
    <w:p w:rsidR="00C57B31" w:rsidRPr="00CB4EFB" w:rsidRDefault="00C57B31" w:rsidP="008625C9">
      <w:pPr>
        <w:spacing w:line="288" w:lineRule="auto"/>
        <w:ind w:firstLine="567"/>
        <w:jc w:val="both"/>
        <w:rPr>
          <w:rFonts w:cs="Times New Roman"/>
          <w:sz w:val="28"/>
        </w:rPr>
      </w:pPr>
      <w:r w:rsidRPr="00CB4EFB">
        <w:rPr>
          <w:rFonts w:cs="Times New Roman"/>
          <w:sz w:val="28"/>
        </w:rPr>
        <w:t>Sơ đồ hệ thống thu gom và xử lý nước mưa chảy tràn, nước thải sinh hoạt và nước thải sản xuất của Trang trại như sau:</w:t>
      </w:r>
    </w:p>
    <w:p w:rsidR="00C57B31" w:rsidRPr="00CB4EFB" w:rsidRDefault="00D70B98" w:rsidP="00EC5EF2">
      <w:pPr>
        <w:spacing w:line="288" w:lineRule="auto"/>
        <w:ind w:firstLine="567"/>
        <w:jc w:val="both"/>
      </w:pPr>
      <w:r>
        <w:rPr>
          <w:rFonts w:cs="Times New Roman"/>
          <w:noProof/>
          <w:sz w:val="28"/>
          <w:lang w:bidi="ar-SA"/>
        </w:rPr>
        <mc:AlternateContent>
          <mc:Choice Requires="wpg">
            <w:drawing>
              <wp:anchor distT="0" distB="0" distL="114300" distR="114300" simplePos="0" relativeHeight="252953600" behindDoc="0" locked="0" layoutInCell="1" allowOverlap="1" wp14:anchorId="4FC3CD1D" wp14:editId="25A0B57E">
                <wp:simplePos x="0" y="0"/>
                <wp:positionH relativeFrom="column">
                  <wp:posOffset>109220</wp:posOffset>
                </wp:positionH>
                <wp:positionV relativeFrom="paragraph">
                  <wp:posOffset>45085</wp:posOffset>
                </wp:positionV>
                <wp:extent cx="5893435" cy="6146165"/>
                <wp:effectExtent l="0" t="0" r="88265" b="26035"/>
                <wp:wrapNone/>
                <wp:docPr id="41"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6146165"/>
                          <a:chOff x="1873" y="1205"/>
                          <a:chExt cx="9281" cy="9679"/>
                        </a:xfrm>
                      </wpg:grpSpPr>
                      <wps:wsp>
                        <wps:cNvPr id="42" name="Rectangle 2279"/>
                        <wps:cNvSpPr>
                          <a:spLocks noChangeArrowheads="1"/>
                        </wps:cNvSpPr>
                        <wps:spPr bwMode="auto">
                          <a:xfrm>
                            <a:off x="6260" y="10408"/>
                            <a:ext cx="1492" cy="476"/>
                          </a:xfrm>
                          <a:prstGeom prst="rect">
                            <a:avLst/>
                          </a:prstGeom>
                          <a:solidFill>
                            <a:srgbClr val="FFFFFF"/>
                          </a:solidFill>
                          <a:ln w="9525">
                            <a:solidFill>
                              <a:srgbClr val="000000"/>
                            </a:solidFill>
                            <a:miter lim="800000"/>
                            <a:headEnd/>
                            <a:tailEnd/>
                          </a:ln>
                        </wps:spPr>
                        <wps:txbx>
                          <w:txbxContent>
                            <w:p w:rsidR="006B3A69" w:rsidRPr="00C57B31" w:rsidRDefault="006B3A69" w:rsidP="00424EE9">
                              <w:r w:rsidRPr="00C57B31">
                                <w:t>Đóng bao</w:t>
                              </w:r>
                            </w:p>
                          </w:txbxContent>
                        </wps:txbx>
                        <wps:bodyPr rot="0" vert="horz" wrap="square" lIns="91440" tIns="45720" rIns="91440" bIns="45720" anchor="t" anchorCtr="0" upright="1">
                          <a:noAutofit/>
                        </wps:bodyPr>
                      </wps:wsp>
                      <wps:wsp>
                        <wps:cNvPr id="43" name="Rectangle 856"/>
                        <wps:cNvSpPr>
                          <a:spLocks noChangeArrowheads="1"/>
                        </wps:cNvSpPr>
                        <wps:spPr bwMode="auto">
                          <a:xfrm>
                            <a:off x="8589" y="2815"/>
                            <a:ext cx="2241" cy="731"/>
                          </a:xfrm>
                          <a:prstGeom prst="rect">
                            <a:avLst/>
                          </a:prstGeom>
                          <a:solidFill>
                            <a:srgbClr val="FFFFFF"/>
                          </a:solidFill>
                          <a:ln w="9525">
                            <a:solidFill>
                              <a:srgbClr val="000000"/>
                            </a:solidFill>
                            <a:miter lim="800000"/>
                            <a:headEnd/>
                            <a:tailEnd/>
                          </a:ln>
                        </wps:spPr>
                        <wps:txbx>
                          <w:txbxContent>
                            <w:p w:rsidR="006B3A69" w:rsidRDefault="006B3A69">
                              <w:r>
                                <w:t>Khu v</w:t>
                              </w:r>
                              <w:r w:rsidRPr="00F85887">
                                <w:t>ực</w:t>
                              </w:r>
                              <w:r>
                                <w:t xml:space="preserve"> đ</w:t>
                              </w:r>
                              <w:r w:rsidRPr="00F85887">
                                <w:t>ất</w:t>
                              </w:r>
                              <w:r>
                                <w:t xml:space="preserve"> ru</w:t>
                              </w:r>
                              <w:r w:rsidRPr="00F85887">
                                <w:t>ộng</w:t>
                              </w:r>
                              <w:r>
                                <w:t xml:space="preserve"> ph</w:t>
                              </w:r>
                              <w:r w:rsidRPr="00F85887">
                                <w:t>ía</w:t>
                              </w:r>
                              <w:r>
                                <w:t xml:space="preserve"> T</w:t>
                              </w:r>
                              <w:r w:rsidRPr="00F85887">
                                <w:t>â</w:t>
                              </w:r>
                              <w:r>
                                <w:t>y Trang tr</w:t>
                              </w:r>
                              <w:r w:rsidRPr="00F85887">
                                <w:t>ại</w:t>
                              </w:r>
                              <w:r>
                                <w:t xml:space="preserve"> </w:t>
                              </w:r>
                            </w:p>
                          </w:txbxContent>
                        </wps:txbx>
                        <wps:bodyPr rot="0" vert="horz" wrap="square" lIns="91440" tIns="45720" rIns="91440" bIns="45720" anchor="t" anchorCtr="0" upright="1">
                          <a:noAutofit/>
                        </wps:bodyPr>
                      </wps:wsp>
                      <wps:wsp>
                        <wps:cNvPr id="44" name="AutoShape 857"/>
                        <wps:cNvCnPr>
                          <a:cxnSpLocks noChangeShapeType="1"/>
                        </wps:cNvCnPr>
                        <wps:spPr bwMode="auto">
                          <a:xfrm>
                            <a:off x="7629" y="2535"/>
                            <a:ext cx="850" cy="5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858"/>
                        <wps:cNvCnPr>
                          <a:cxnSpLocks noChangeShapeType="1"/>
                        </wps:cNvCnPr>
                        <wps:spPr bwMode="auto">
                          <a:xfrm flipV="1">
                            <a:off x="7752" y="3209"/>
                            <a:ext cx="792" cy="4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Rectangle 841"/>
                        <wps:cNvSpPr>
                          <a:spLocks noChangeArrowheads="1"/>
                        </wps:cNvSpPr>
                        <wps:spPr bwMode="auto">
                          <a:xfrm>
                            <a:off x="1873" y="2219"/>
                            <a:ext cx="2547" cy="695"/>
                          </a:xfrm>
                          <a:prstGeom prst="rect">
                            <a:avLst/>
                          </a:prstGeom>
                          <a:solidFill>
                            <a:srgbClr val="FFFFFF"/>
                          </a:solidFill>
                          <a:ln w="9525">
                            <a:solidFill>
                              <a:srgbClr val="000000"/>
                            </a:solidFill>
                            <a:miter lim="800000"/>
                            <a:headEnd/>
                            <a:tailEnd/>
                          </a:ln>
                        </wps:spPr>
                        <wps:txbx>
                          <w:txbxContent>
                            <w:p w:rsidR="006B3A69" w:rsidRPr="00B34CA3" w:rsidRDefault="006B3A69">
                              <w:pPr>
                                <w:rPr>
                                  <w:sz w:val="22"/>
                                </w:rPr>
                              </w:pPr>
                              <w:r w:rsidRPr="00B34CA3">
                                <w:rPr>
                                  <w:sz w:val="22"/>
                                </w:rPr>
                                <w:t>Nước mưa chảy tràn khu vực phía Bắc Trang trại</w:t>
                              </w:r>
                            </w:p>
                          </w:txbxContent>
                        </wps:txbx>
                        <wps:bodyPr rot="0" vert="horz" wrap="square" lIns="91440" tIns="45720" rIns="91440" bIns="45720" anchor="t" anchorCtr="0" upright="1">
                          <a:noAutofit/>
                        </wps:bodyPr>
                      </wps:wsp>
                      <wps:wsp>
                        <wps:cNvPr id="47" name="Rectangle 842"/>
                        <wps:cNvSpPr>
                          <a:spLocks noChangeArrowheads="1"/>
                        </wps:cNvSpPr>
                        <wps:spPr bwMode="auto">
                          <a:xfrm>
                            <a:off x="1921" y="3395"/>
                            <a:ext cx="2499" cy="666"/>
                          </a:xfrm>
                          <a:prstGeom prst="rect">
                            <a:avLst/>
                          </a:prstGeom>
                          <a:solidFill>
                            <a:srgbClr val="FFFFFF"/>
                          </a:solidFill>
                          <a:ln w="9525">
                            <a:solidFill>
                              <a:srgbClr val="000000"/>
                            </a:solidFill>
                            <a:miter lim="800000"/>
                            <a:headEnd/>
                            <a:tailEnd/>
                          </a:ln>
                        </wps:spPr>
                        <wps:txbx>
                          <w:txbxContent>
                            <w:p w:rsidR="006B3A69" w:rsidRPr="00B34CA3" w:rsidRDefault="006B3A69">
                              <w:pPr>
                                <w:rPr>
                                  <w:sz w:val="22"/>
                                </w:rPr>
                              </w:pPr>
                              <w:r w:rsidRPr="00B34CA3">
                                <w:rPr>
                                  <w:sz w:val="22"/>
                                </w:rPr>
                                <w:t>Nước mưa chảy tràn trong khu vực Trang trại</w:t>
                              </w:r>
                            </w:p>
                          </w:txbxContent>
                        </wps:txbx>
                        <wps:bodyPr rot="0" vert="horz" wrap="square" lIns="91440" tIns="45720" rIns="91440" bIns="45720" anchor="t" anchorCtr="0" upright="1">
                          <a:noAutofit/>
                        </wps:bodyPr>
                      </wps:wsp>
                      <wps:wsp>
                        <wps:cNvPr id="48" name="Rectangle 847"/>
                        <wps:cNvSpPr>
                          <a:spLocks noChangeArrowheads="1"/>
                        </wps:cNvSpPr>
                        <wps:spPr bwMode="auto">
                          <a:xfrm>
                            <a:off x="5827" y="2226"/>
                            <a:ext cx="1802" cy="695"/>
                          </a:xfrm>
                          <a:prstGeom prst="rect">
                            <a:avLst/>
                          </a:prstGeom>
                          <a:solidFill>
                            <a:srgbClr val="FFFFFF"/>
                          </a:solidFill>
                          <a:ln w="9525">
                            <a:solidFill>
                              <a:srgbClr val="000000"/>
                            </a:solidFill>
                            <a:miter lim="800000"/>
                            <a:headEnd/>
                            <a:tailEnd/>
                          </a:ln>
                        </wps:spPr>
                        <wps:txbx>
                          <w:txbxContent>
                            <w:p w:rsidR="006B3A69" w:rsidRPr="00B34CA3" w:rsidRDefault="006B3A69">
                              <w:pPr>
                                <w:rPr>
                                  <w:sz w:val="22"/>
                                </w:rPr>
                              </w:pPr>
                              <w:r>
                                <w:rPr>
                                  <w:sz w:val="22"/>
                                </w:rPr>
                                <w:t>C</w:t>
                              </w:r>
                              <w:r w:rsidRPr="00F85887">
                                <w:rPr>
                                  <w:sz w:val="22"/>
                                </w:rPr>
                                <w:t>ửa</w:t>
                              </w:r>
                              <w:r>
                                <w:rPr>
                                  <w:sz w:val="22"/>
                                </w:rPr>
                                <w:t xml:space="preserve"> x</w:t>
                              </w:r>
                              <w:r w:rsidRPr="00F85887">
                                <w:rPr>
                                  <w:sz w:val="22"/>
                                </w:rPr>
                                <w:t>ả</w:t>
                              </w:r>
                              <w:r>
                                <w:rPr>
                                  <w:sz w:val="22"/>
                                </w:rPr>
                                <w:t xml:space="preserve"> ph</w:t>
                              </w:r>
                              <w:r w:rsidRPr="00F85887">
                                <w:rPr>
                                  <w:sz w:val="22"/>
                                </w:rPr>
                                <w:t>ía</w:t>
                              </w:r>
                              <w:r>
                                <w:rPr>
                                  <w:sz w:val="22"/>
                                </w:rPr>
                                <w:t xml:space="preserve"> T</w:t>
                              </w:r>
                              <w:r w:rsidRPr="00F85887">
                                <w:rPr>
                                  <w:sz w:val="22"/>
                                </w:rPr>
                                <w:t>â</w:t>
                              </w:r>
                              <w:r>
                                <w:rPr>
                                  <w:sz w:val="22"/>
                                </w:rPr>
                                <w:t>y B</w:t>
                              </w:r>
                              <w:r w:rsidRPr="00F85887">
                                <w:rPr>
                                  <w:sz w:val="22"/>
                                </w:rPr>
                                <w:t>ắc</w:t>
                              </w:r>
                              <w:r>
                                <w:rPr>
                                  <w:sz w:val="22"/>
                                </w:rPr>
                                <w:t xml:space="preserve"> Trang tr</w:t>
                              </w:r>
                              <w:r w:rsidRPr="00F85887">
                                <w:rPr>
                                  <w:sz w:val="22"/>
                                </w:rPr>
                                <w:t>ại</w:t>
                              </w:r>
                            </w:p>
                          </w:txbxContent>
                        </wps:txbx>
                        <wps:bodyPr rot="0" vert="horz" wrap="square" lIns="91440" tIns="45720" rIns="91440" bIns="45720" anchor="t" anchorCtr="0" upright="1">
                          <a:noAutofit/>
                        </wps:bodyPr>
                      </wps:wsp>
                      <wps:wsp>
                        <wps:cNvPr id="49" name="Rectangle 849"/>
                        <wps:cNvSpPr>
                          <a:spLocks noChangeArrowheads="1"/>
                        </wps:cNvSpPr>
                        <wps:spPr bwMode="auto">
                          <a:xfrm>
                            <a:off x="5851" y="3366"/>
                            <a:ext cx="1901" cy="695"/>
                          </a:xfrm>
                          <a:prstGeom prst="rect">
                            <a:avLst/>
                          </a:prstGeom>
                          <a:solidFill>
                            <a:srgbClr val="FFFFFF"/>
                          </a:solidFill>
                          <a:ln w="9525">
                            <a:solidFill>
                              <a:srgbClr val="000000"/>
                            </a:solidFill>
                            <a:miter lim="800000"/>
                            <a:headEnd/>
                            <a:tailEnd/>
                          </a:ln>
                        </wps:spPr>
                        <wps:txbx>
                          <w:txbxContent>
                            <w:p w:rsidR="006B3A69" w:rsidRPr="00B34CA3" w:rsidRDefault="006B3A69" w:rsidP="00450D97">
                              <w:pPr>
                                <w:rPr>
                                  <w:sz w:val="22"/>
                                </w:rPr>
                              </w:pPr>
                              <w:r>
                                <w:rPr>
                                  <w:sz w:val="22"/>
                                </w:rPr>
                                <w:t>C</w:t>
                              </w:r>
                              <w:r w:rsidRPr="00F85887">
                                <w:rPr>
                                  <w:sz w:val="22"/>
                                </w:rPr>
                                <w:t>ửa</w:t>
                              </w:r>
                              <w:r>
                                <w:rPr>
                                  <w:sz w:val="22"/>
                                </w:rPr>
                                <w:t xml:space="preserve"> x</w:t>
                              </w:r>
                              <w:r w:rsidRPr="00F85887">
                                <w:rPr>
                                  <w:sz w:val="22"/>
                                </w:rPr>
                                <w:t>ả</w:t>
                              </w:r>
                              <w:r>
                                <w:rPr>
                                  <w:sz w:val="22"/>
                                </w:rPr>
                                <w:t xml:space="preserve"> ph</w:t>
                              </w:r>
                              <w:r w:rsidRPr="00F85887">
                                <w:rPr>
                                  <w:sz w:val="22"/>
                                </w:rPr>
                                <w:t>ía</w:t>
                              </w:r>
                              <w:r>
                                <w:rPr>
                                  <w:sz w:val="22"/>
                                </w:rPr>
                                <w:t xml:space="preserve"> T</w:t>
                              </w:r>
                              <w:r w:rsidRPr="00F85887">
                                <w:rPr>
                                  <w:sz w:val="22"/>
                                </w:rPr>
                                <w:t>â</w:t>
                              </w:r>
                              <w:r>
                                <w:rPr>
                                  <w:sz w:val="22"/>
                                </w:rPr>
                                <w:t>y Nam Trang tr</w:t>
                              </w:r>
                              <w:r w:rsidRPr="00F85887">
                                <w:rPr>
                                  <w:sz w:val="22"/>
                                </w:rPr>
                                <w:t>ại</w:t>
                              </w:r>
                            </w:p>
                            <w:p w:rsidR="006B3A69" w:rsidRPr="00B34CA3" w:rsidRDefault="006B3A69">
                              <w:pPr>
                                <w:rPr>
                                  <w:sz w:val="22"/>
                                </w:rPr>
                              </w:pPr>
                            </w:p>
                          </w:txbxContent>
                        </wps:txbx>
                        <wps:bodyPr rot="0" vert="horz" wrap="square" lIns="91440" tIns="45720" rIns="91440" bIns="45720" anchor="t" anchorCtr="0" upright="1">
                          <a:noAutofit/>
                        </wps:bodyPr>
                      </wps:wsp>
                      <wps:wsp>
                        <wps:cNvPr id="50" name="Rectangle 851"/>
                        <wps:cNvSpPr>
                          <a:spLocks noChangeArrowheads="1"/>
                        </wps:cNvSpPr>
                        <wps:spPr bwMode="auto">
                          <a:xfrm>
                            <a:off x="4506" y="2150"/>
                            <a:ext cx="1195" cy="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A69" w:rsidRPr="00F85887" w:rsidRDefault="006B3A69" w:rsidP="00F85887">
                              <w:pPr>
                                <w:spacing w:line="288" w:lineRule="auto"/>
                                <w:rPr>
                                  <w:sz w:val="22"/>
                                  <w:szCs w:val="24"/>
                                </w:rPr>
                              </w:pPr>
                              <w:r w:rsidRPr="00F85887">
                                <w:rPr>
                                  <w:sz w:val="22"/>
                                  <w:szCs w:val="24"/>
                                </w:rPr>
                                <w:t>Mương thu nước</w:t>
                              </w:r>
                            </w:p>
                          </w:txbxContent>
                        </wps:txbx>
                        <wps:bodyPr rot="0" vert="horz" wrap="square" lIns="91440" tIns="45720" rIns="91440" bIns="45720" anchor="t" anchorCtr="0" upright="1">
                          <a:noAutofit/>
                        </wps:bodyPr>
                      </wps:wsp>
                      <wps:wsp>
                        <wps:cNvPr id="51" name="Rectangle 852"/>
                        <wps:cNvSpPr>
                          <a:spLocks noChangeArrowheads="1"/>
                        </wps:cNvSpPr>
                        <wps:spPr bwMode="auto">
                          <a:xfrm>
                            <a:off x="4506" y="3366"/>
                            <a:ext cx="1195" cy="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A69" w:rsidRPr="00F85887" w:rsidRDefault="006B3A69" w:rsidP="00F85887">
                              <w:pPr>
                                <w:spacing w:line="312" w:lineRule="auto"/>
                                <w:rPr>
                                  <w:sz w:val="22"/>
                                  <w:szCs w:val="24"/>
                                </w:rPr>
                              </w:pPr>
                              <w:r w:rsidRPr="00F85887">
                                <w:rPr>
                                  <w:sz w:val="22"/>
                                  <w:szCs w:val="24"/>
                                </w:rPr>
                                <w:t>Mương thu nước</w:t>
                              </w:r>
                            </w:p>
                          </w:txbxContent>
                        </wps:txbx>
                        <wps:bodyPr rot="0" vert="horz" wrap="square" lIns="91440" tIns="45720" rIns="91440" bIns="45720" anchor="t" anchorCtr="0" upright="1">
                          <a:noAutofit/>
                        </wps:bodyPr>
                      </wps:wsp>
                      <wps:wsp>
                        <wps:cNvPr id="52" name="AutoShape 853"/>
                        <wps:cNvCnPr>
                          <a:cxnSpLocks noChangeShapeType="1"/>
                        </wps:cNvCnPr>
                        <wps:spPr bwMode="auto">
                          <a:xfrm flipV="1">
                            <a:off x="4420" y="2524"/>
                            <a:ext cx="1281"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854"/>
                        <wps:cNvCnPr>
                          <a:cxnSpLocks noChangeShapeType="1"/>
                        </wps:cNvCnPr>
                        <wps:spPr bwMode="auto">
                          <a:xfrm flipV="1">
                            <a:off x="4506" y="3708"/>
                            <a:ext cx="1281" cy="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877"/>
                        <wps:cNvSpPr>
                          <a:spLocks noChangeArrowheads="1"/>
                        </wps:cNvSpPr>
                        <wps:spPr bwMode="auto">
                          <a:xfrm>
                            <a:off x="5827" y="1205"/>
                            <a:ext cx="2186" cy="695"/>
                          </a:xfrm>
                          <a:prstGeom prst="rect">
                            <a:avLst/>
                          </a:prstGeom>
                          <a:solidFill>
                            <a:srgbClr val="FFFFFF"/>
                          </a:solidFill>
                          <a:ln w="9525">
                            <a:solidFill>
                              <a:srgbClr val="000000"/>
                            </a:solidFill>
                            <a:miter lim="800000"/>
                            <a:headEnd/>
                            <a:tailEnd/>
                          </a:ln>
                        </wps:spPr>
                        <wps:txbx>
                          <w:txbxContent>
                            <w:p w:rsidR="006B3A69" w:rsidRPr="00B34CA3" w:rsidRDefault="006B3A69">
                              <w:pPr>
                                <w:rPr>
                                  <w:sz w:val="22"/>
                                </w:rPr>
                              </w:pPr>
                              <w:r>
                                <w:rPr>
                                  <w:sz w:val="22"/>
                                </w:rPr>
                                <w:t>C</w:t>
                              </w:r>
                              <w:r w:rsidRPr="00F85887">
                                <w:rPr>
                                  <w:sz w:val="22"/>
                                </w:rPr>
                                <w:t>ửa</w:t>
                              </w:r>
                              <w:r>
                                <w:rPr>
                                  <w:sz w:val="22"/>
                                </w:rPr>
                                <w:t xml:space="preserve"> x</w:t>
                              </w:r>
                              <w:r w:rsidRPr="00F85887">
                                <w:rPr>
                                  <w:sz w:val="22"/>
                                </w:rPr>
                                <w:t>ả</w:t>
                              </w:r>
                              <w:r>
                                <w:rPr>
                                  <w:sz w:val="22"/>
                                </w:rPr>
                                <w:t xml:space="preserve"> ph</w:t>
                              </w:r>
                              <w:r w:rsidRPr="00F85887">
                                <w:rPr>
                                  <w:sz w:val="22"/>
                                </w:rPr>
                                <w:t>ía</w:t>
                              </w:r>
                              <w:r>
                                <w:rPr>
                                  <w:sz w:val="22"/>
                                </w:rPr>
                                <w:t xml:space="preserve"> </w:t>
                              </w:r>
                              <w:r w:rsidRPr="00373E92">
                                <w:rPr>
                                  <w:sz w:val="22"/>
                                </w:rPr>
                                <w:t>Đô</w:t>
                              </w:r>
                              <w:r>
                                <w:rPr>
                                  <w:sz w:val="22"/>
                                </w:rPr>
                                <w:t>ng Nam nh</w:t>
                              </w:r>
                              <w:r w:rsidRPr="00373E92">
                                <w:rPr>
                                  <w:sz w:val="22"/>
                                </w:rPr>
                                <w:t>à</w:t>
                              </w:r>
                              <w:r>
                                <w:rPr>
                                  <w:sz w:val="22"/>
                                </w:rPr>
                                <w:t xml:space="preserve"> </w:t>
                              </w:r>
                              <w:r w:rsidRPr="00373E92">
                                <w:rPr>
                                  <w:sz w:val="22"/>
                                </w:rPr>
                                <w:t>đ</w:t>
                              </w:r>
                              <w:r>
                                <w:rPr>
                                  <w:sz w:val="22"/>
                                </w:rPr>
                                <w:t>i</w:t>
                              </w:r>
                              <w:r w:rsidRPr="00373E92">
                                <w:rPr>
                                  <w:sz w:val="22"/>
                                </w:rPr>
                                <w:t>ều</w:t>
                              </w:r>
                              <w:r>
                                <w:rPr>
                                  <w:sz w:val="22"/>
                                </w:rPr>
                                <w:t xml:space="preserve"> h</w:t>
                              </w:r>
                              <w:r w:rsidRPr="00373E92">
                                <w:rPr>
                                  <w:sz w:val="22"/>
                                </w:rPr>
                                <w:t>àn</w:t>
                              </w:r>
                              <w:r>
                                <w:rPr>
                                  <w:sz w:val="22"/>
                                </w:rPr>
                                <w:t>h</w:t>
                              </w:r>
                            </w:p>
                          </w:txbxContent>
                        </wps:txbx>
                        <wps:bodyPr rot="0" vert="horz" wrap="square" lIns="91440" tIns="45720" rIns="91440" bIns="45720" anchor="t" anchorCtr="0" upright="1">
                          <a:noAutofit/>
                        </wps:bodyPr>
                      </wps:wsp>
                      <wps:wsp>
                        <wps:cNvPr id="55" name="Rectangle 878"/>
                        <wps:cNvSpPr>
                          <a:spLocks noChangeArrowheads="1"/>
                        </wps:cNvSpPr>
                        <wps:spPr bwMode="auto">
                          <a:xfrm>
                            <a:off x="8644" y="1205"/>
                            <a:ext cx="2186" cy="695"/>
                          </a:xfrm>
                          <a:prstGeom prst="rect">
                            <a:avLst/>
                          </a:prstGeom>
                          <a:solidFill>
                            <a:srgbClr val="FFFFFF"/>
                          </a:solidFill>
                          <a:ln w="9525">
                            <a:solidFill>
                              <a:srgbClr val="000000"/>
                            </a:solidFill>
                            <a:miter lim="800000"/>
                            <a:headEnd/>
                            <a:tailEnd/>
                          </a:ln>
                        </wps:spPr>
                        <wps:txbx>
                          <w:txbxContent>
                            <w:p w:rsidR="006B3A69" w:rsidRPr="00B34CA3" w:rsidRDefault="006B3A69">
                              <w:pPr>
                                <w:rPr>
                                  <w:sz w:val="22"/>
                                </w:rPr>
                              </w:pPr>
                              <w:r>
                                <w:rPr>
                                  <w:sz w:val="22"/>
                                </w:rPr>
                                <w:t>R</w:t>
                              </w:r>
                              <w:r w:rsidRPr="00373E92">
                                <w:rPr>
                                  <w:sz w:val="22"/>
                                </w:rPr>
                                <w:t>ừng</w:t>
                              </w:r>
                              <w:r>
                                <w:rPr>
                                  <w:sz w:val="22"/>
                                </w:rPr>
                                <w:t xml:space="preserve"> cao su ph</w:t>
                              </w:r>
                              <w:r w:rsidRPr="00373E92">
                                <w:rPr>
                                  <w:sz w:val="22"/>
                                </w:rPr>
                                <w:t>ía</w:t>
                              </w:r>
                              <w:r>
                                <w:rPr>
                                  <w:sz w:val="22"/>
                                </w:rPr>
                                <w:t xml:space="preserve"> Nam nh</w:t>
                              </w:r>
                              <w:r w:rsidRPr="00373E92">
                                <w:rPr>
                                  <w:sz w:val="22"/>
                                </w:rPr>
                                <w:t>à</w:t>
                              </w:r>
                              <w:r>
                                <w:rPr>
                                  <w:sz w:val="22"/>
                                </w:rPr>
                                <w:t xml:space="preserve"> </w:t>
                              </w:r>
                              <w:r w:rsidRPr="00373E92">
                                <w:rPr>
                                  <w:sz w:val="22"/>
                                </w:rPr>
                                <w:t>đ</w:t>
                              </w:r>
                              <w:r>
                                <w:rPr>
                                  <w:sz w:val="22"/>
                                </w:rPr>
                                <w:t>i</w:t>
                              </w:r>
                              <w:r w:rsidRPr="00373E92">
                                <w:rPr>
                                  <w:sz w:val="22"/>
                                </w:rPr>
                                <w:t>ều</w:t>
                              </w:r>
                              <w:r>
                                <w:rPr>
                                  <w:sz w:val="22"/>
                                </w:rPr>
                                <w:t xml:space="preserve"> h</w:t>
                              </w:r>
                              <w:r w:rsidRPr="00373E92">
                                <w:rPr>
                                  <w:sz w:val="22"/>
                                </w:rPr>
                                <w:t>ành</w:t>
                              </w:r>
                            </w:p>
                          </w:txbxContent>
                        </wps:txbx>
                        <wps:bodyPr rot="0" vert="horz" wrap="square" lIns="91440" tIns="45720" rIns="91440" bIns="45720" anchor="t" anchorCtr="0" upright="1">
                          <a:noAutofit/>
                        </wps:bodyPr>
                      </wps:wsp>
                      <wps:wsp>
                        <wps:cNvPr id="56" name="AutoShape 879"/>
                        <wps:cNvCnPr>
                          <a:cxnSpLocks noChangeShapeType="1"/>
                        </wps:cNvCnPr>
                        <wps:spPr bwMode="auto">
                          <a:xfrm>
                            <a:off x="8013" y="1537"/>
                            <a:ext cx="5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880"/>
                        <wps:cNvCnPr>
                          <a:cxnSpLocks noChangeShapeType="1"/>
                        </wps:cNvCnPr>
                        <wps:spPr bwMode="auto">
                          <a:xfrm flipV="1">
                            <a:off x="5468" y="1537"/>
                            <a:ext cx="0" cy="99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881"/>
                        <wps:cNvCnPr>
                          <a:cxnSpLocks noChangeShapeType="1"/>
                        </wps:cNvCnPr>
                        <wps:spPr bwMode="auto">
                          <a:xfrm>
                            <a:off x="5468" y="1537"/>
                            <a:ext cx="3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Rectangle 1936"/>
                        <wps:cNvSpPr>
                          <a:spLocks noChangeArrowheads="1"/>
                        </wps:cNvSpPr>
                        <wps:spPr bwMode="auto">
                          <a:xfrm>
                            <a:off x="2035" y="8706"/>
                            <a:ext cx="8795"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A69" w:rsidRDefault="006B3A69" w:rsidP="00424EE9"/>
                            <w:p w:rsidR="006B3A69" w:rsidRDefault="006B3A69" w:rsidP="00424EE9"/>
                            <w:p w:rsidR="006B3A69" w:rsidRDefault="006B3A69" w:rsidP="00424EE9"/>
                            <w:p w:rsidR="006B3A69" w:rsidRDefault="006B3A69" w:rsidP="00424EE9"/>
                            <w:p w:rsidR="006B3A69" w:rsidRDefault="006B3A69" w:rsidP="00424EE9"/>
                            <w:p w:rsidR="006B3A69" w:rsidRPr="00C57B31" w:rsidRDefault="006B3A69" w:rsidP="00424EE9">
                              <w:r w:rsidRPr="00C57B31">
                                <w:t>Hình 8. Sơ đồ hệ thống thu gom nước thải, nước mưa chảy tràn</w:t>
                              </w:r>
                            </w:p>
                          </w:txbxContent>
                        </wps:txbx>
                        <wps:bodyPr rot="0" vert="horz" wrap="square" lIns="91440" tIns="45720" rIns="91440" bIns="45720" anchor="t" anchorCtr="0" upright="1">
                          <a:noAutofit/>
                        </wps:bodyPr>
                      </wps:wsp>
                      <wps:wsp>
                        <wps:cNvPr id="60" name="AutoShape 2245"/>
                        <wps:cNvCnPr>
                          <a:cxnSpLocks noChangeShapeType="1"/>
                        </wps:cNvCnPr>
                        <wps:spPr bwMode="auto">
                          <a:xfrm>
                            <a:off x="4647" y="8731"/>
                            <a:ext cx="0" cy="36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1" name="AutoShape 2243"/>
                        <wps:cNvCnPr>
                          <a:cxnSpLocks noChangeShapeType="1"/>
                        </wps:cNvCnPr>
                        <wps:spPr bwMode="auto">
                          <a:xfrm>
                            <a:off x="4368" y="5783"/>
                            <a:ext cx="63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Rectangle 2277"/>
                        <wps:cNvSpPr>
                          <a:spLocks noChangeArrowheads="1"/>
                        </wps:cNvSpPr>
                        <wps:spPr bwMode="auto">
                          <a:xfrm>
                            <a:off x="3604" y="10382"/>
                            <a:ext cx="2281" cy="476"/>
                          </a:xfrm>
                          <a:prstGeom prst="rect">
                            <a:avLst/>
                          </a:prstGeom>
                          <a:solidFill>
                            <a:srgbClr val="FFFFFF"/>
                          </a:solidFill>
                          <a:ln w="9525">
                            <a:solidFill>
                              <a:srgbClr val="000000"/>
                            </a:solidFill>
                            <a:miter lim="800000"/>
                            <a:headEnd/>
                            <a:tailEnd/>
                          </a:ln>
                        </wps:spPr>
                        <wps:txbx>
                          <w:txbxContent>
                            <w:p w:rsidR="006B3A69" w:rsidRPr="00C57B31" w:rsidRDefault="006B3A69" w:rsidP="00424EE9">
                              <w:r w:rsidRPr="00C57B31">
                                <w:t>Đưa về nhà ủ phân</w:t>
                              </w:r>
                            </w:p>
                          </w:txbxContent>
                        </wps:txbx>
                        <wps:bodyPr rot="0" vert="horz" wrap="square" lIns="18000" tIns="45720" rIns="18000" bIns="45720" anchor="t" anchorCtr="0" upright="1">
                          <a:noAutofit/>
                        </wps:bodyPr>
                      </wps:wsp>
                      <wps:wsp>
                        <wps:cNvPr id="63" name="AutoShape 2278"/>
                        <wps:cNvCnPr>
                          <a:cxnSpLocks noChangeShapeType="1"/>
                        </wps:cNvCnPr>
                        <wps:spPr bwMode="auto">
                          <a:xfrm>
                            <a:off x="4647" y="9485"/>
                            <a:ext cx="0" cy="7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56" name="AutoShape 2280"/>
                        <wps:cNvCnPr>
                          <a:cxnSpLocks noChangeShapeType="1"/>
                        </wps:cNvCnPr>
                        <wps:spPr bwMode="auto">
                          <a:xfrm>
                            <a:off x="5885" y="10648"/>
                            <a:ext cx="3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57" name="Rectangle 2281"/>
                        <wps:cNvSpPr>
                          <a:spLocks noChangeArrowheads="1"/>
                        </wps:cNvSpPr>
                        <wps:spPr bwMode="auto">
                          <a:xfrm>
                            <a:off x="4707" y="9650"/>
                            <a:ext cx="975" cy="476"/>
                          </a:xfrm>
                          <a:prstGeom prst="rect">
                            <a:avLst/>
                          </a:prstGeom>
                          <a:solidFill>
                            <a:srgbClr val="FFFFFF"/>
                          </a:solidFill>
                          <a:ln w="9525">
                            <a:solidFill>
                              <a:srgbClr val="FFFFFF"/>
                            </a:solidFill>
                            <a:miter lim="800000"/>
                            <a:headEnd/>
                            <a:tailEnd/>
                          </a:ln>
                        </wps:spPr>
                        <wps:txbx>
                          <w:txbxContent>
                            <w:p w:rsidR="006B3A69" w:rsidRPr="00C57B31" w:rsidRDefault="006B3A69" w:rsidP="00424EE9">
                              <w:r w:rsidRPr="00C57B31">
                                <w:t>Phân</w:t>
                              </w:r>
                            </w:p>
                          </w:txbxContent>
                        </wps:txbx>
                        <wps:bodyPr rot="0" vert="horz" wrap="square" lIns="91440" tIns="45720" rIns="91440" bIns="45720" anchor="t" anchorCtr="0" upright="1">
                          <a:noAutofit/>
                        </wps:bodyPr>
                      </wps:wsp>
                      <wps:wsp>
                        <wps:cNvPr id="70658" name="Rectangle 2246"/>
                        <wps:cNvSpPr>
                          <a:spLocks noChangeArrowheads="1"/>
                        </wps:cNvSpPr>
                        <wps:spPr bwMode="auto">
                          <a:xfrm>
                            <a:off x="3798" y="9130"/>
                            <a:ext cx="1742"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A69" w:rsidRPr="00C57B31" w:rsidRDefault="006B3A69" w:rsidP="00424EE9">
                              <w:r w:rsidRPr="00C57B31">
                                <w:t>Tách phân</w:t>
                              </w:r>
                            </w:p>
                          </w:txbxContent>
                        </wps:txbx>
                        <wps:bodyPr rot="0" vert="horz" wrap="square" lIns="91440" tIns="45720" rIns="91440" bIns="45720" anchor="t" anchorCtr="0" upright="1">
                          <a:noAutofit/>
                        </wps:bodyPr>
                      </wps:wsp>
                      <wps:wsp>
                        <wps:cNvPr id="70660" name="Rectangle 2249"/>
                        <wps:cNvSpPr>
                          <a:spLocks noChangeArrowheads="1"/>
                        </wps:cNvSpPr>
                        <wps:spPr bwMode="auto">
                          <a:xfrm>
                            <a:off x="1878" y="7607"/>
                            <a:ext cx="1410" cy="884"/>
                          </a:xfrm>
                          <a:prstGeom prst="rect">
                            <a:avLst/>
                          </a:prstGeom>
                          <a:solidFill>
                            <a:srgbClr val="FFFFFF"/>
                          </a:solidFill>
                          <a:ln w="9525">
                            <a:solidFill>
                              <a:srgbClr val="000000"/>
                            </a:solidFill>
                            <a:miter lim="800000"/>
                            <a:headEnd/>
                            <a:tailEnd/>
                          </a:ln>
                        </wps:spPr>
                        <wps:txbx>
                          <w:txbxContent>
                            <w:p w:rsidR="006B3A69" w:rsidRPr="00C57B31" w:rsidRDefault="006B3A69" w:rsidP="00424EE9">
                              <w:r w:rsidRPr="00C57B31">
                                <w:t>Nước thải chuồng trại</w:t>
                              </w:r>
                            </w:p>
                          </w:txbxContent>
                        </wps:txbx>
                        <wps:bodyPr rot="0" vert="horz" wrap="square" lIns="91440" tIns="45720" rIns="91440" bIns="45720" anchor="t" anchorCtr="0" upright="1">
                          <a:noAutofit/>
                        </wps:bodyPr>
                      </wps:wsp>
                      <wps:wsp>
                        <wps:cNvPr id="70661" name="Rectangle 2253"/>
                        <wps:cNvSpPr>
                          <a:spLocks noChangeArrowheads="1"/>
                        </wps:cNvSpPr>
                        <wps:spPr bwMode="auto">
                          <a:xfrm>
                            <a:off x="5724" y="7569"/>
                            <a:ext cx="1170" cy="1108"/>
                          </a:xfrm>
                          <a:prstGeom prst="rect">
                            <a:avLst/>
                          </a:prstGeom>
                          <a:solidFill>
                            <a:srgbClr val="FFFFFF"/>
                          </a:solidFill>
                          <a:ln w="9525">
                            <a:solidFill>
                              <a:srgbClr val="000000"/>
                            </a:solidFill>
                            <a:miter lim="800000"/>
                            <a:headEnd/>
                            <a:tailEnd/>
                          </a:ln>
                        </wps:spPr>
                        <wps:txbx>
                          <w:txbxContent>
                            <w:p w:rsidR="006B3A69" w:rsidRPr="00C57B31" w:rsidRDefault="006B3A69" w:rsidP="00424EE9">
                              <w:r w:rsidRPr="00C57B31">
                                <w:t xml:space="preserve">Hầm Biogas </w:t>
                              </w:r>
                            </w:p>
                          </w:txbxContent>
                        </wps:txbx>
                        <wps:bodyPr rot="0" vert="horz" wrap="square" lIns="91440" tIns="45720" rIns="91440" bIns="45720" anchor="t" anchorCtr="0" upright="1">
                          <a:noAutofit/>
                        </wps:bodyPr>
                      </wps:wsp>
                      <wps:wsp>
                        <wps:cNvPr id="70662" name="Rectangle 2257"/>
                        <wps:cNvSpPr>
                          <a:spLocks noChangeArrowheads="1"/>
                        </wps:cNvSpPr>
                        <wps:spPr bwMode="auto">
                          <a:xfrm>
                            <a:off x="3522" y="7600"/>
                            <a:ext cx="1946" cy="1106"/>
                          </a:xfrm>
                          <a:prstGeom prst="rect">
                            <a:avLst/>
                          </a:prstGeom>
                          <a:solidFill>
                            <a:srgbClr val="FFFFFF"/>
                          </a:solidFill>
                          <a:ln w="9525">
                            <a:solidFill>
                              <a:srgbClr val="000000"/>
                            </a:solidFill>
                            <a:miter lim="800000"/>
                            <a:headEnd/>
                            <a:tailEnd/>
                          </a:ln>
                        </wps:spPr>
                        <wps:txbx>
                          <w:txbxContent>
                            <w:p w:rsidR="006B3A69" w:rsidRPr="00C57B31" w:rsidRDefault="006B3A69" w:rsidP="00424EE9">
                              <w:r w:rsidRPr="00C57B31">
                                <w:t>B</w:t>
                              </w:r>
                              <w:r>
                                <w:t xml:space="preserve">ể lắng 1    Ngăn          Ngăn 1                    </w:t>
                              </w:r>
                              <w:r w:rsidRPr="00C57B31">
                                <w:t>2</w:t>
                              </w:r>
                            </w:p>
                          </w:txbxContent>
                        </wps:txbx>
                        <wps:bodyPr rot="0" vert="horz" wrap="square" lIns="91440" tIns="45720" rIns="91440" bIns="45720" anchor="t" anchorCtr="0" upright="1">
                          <a:noAutofit/>
                        </wps:bodyPr>
                      </wps:wsp>
                      <wps:wsp>
                        <wps:cNvPr id="70663" name="Rectangle 2259"/>
                        <wps:cNvSpPr>
                          <a:spLocks noChangeArrowheads="1"/>
                        </wps:cNvSpPr>
                        <wps:spPr bwMode="auto">
                          <a:xfrm>
                            <a:off x="1893" y="4370"/>
                            <a:ext cx="2475" cy="505"/>
                          </a:xfrm>
                          <a:prstGeom prst="rect">
                            <a:avLst/>
                          </a:prstGeom>
                          <a:solidFill>
                            <a:srgbClr val="FFFFFF"/>
                          </a:solidFill>
                          <a:ln w="9525">
                            <a:solidFill>
                              <a:srgbClr val="000000"/>
                            </a:solidFill>
                            <a:miter lim="800000"/>
                            <a:headEnd/>
                            <a:tailEnd/>
                          </a:ln>
                        </wps:spPr>
                        <wps:txbx>
                          <w:txbxContent>
                            <w:p w:rsidR="006B3A69" w:rsidRPr="00C57B31" w:rsidRDefault="006B3A69" w:rsidP="00424EE9">
                              <w:r w:rsidRPr="00C57B31">
                                <w:t>Nước thải nhà bếp</w:t>
                              </w:r>
                            </w:p>
                          </w:txbxContent>
                        </wps:txbx>
                        <wps:bodyPr rot="0" vert="horz" wrap="square" lIns="91440" tIns="45720" rIns="91440" bIns="45720" anchor="t" anchorCtr="0" upright="1">
                          <a:noAutofit/>
                        </wps:bodyPr>
                      </wps:wsp>
                      <wps:wsp>
                        <wps:cNvPr id="70664" name="Rectangle 2260"/>
                        <wps:cNvSpPr>
                          <a:spLocks noChangeArrowheads="1"/>
                        </wps:cNvSpPr>
                        <wps:spPr bwMode="auto">
                          <a:xfrm>
                            <a:off x="8943" y="7584"/>
                            <a:ext cx="1045" cy="1093"/>
                          </a:xfrm>
                          <a:prstGeom prst="rect">
                            <a:avLst/>
                          </a:prstGeom>
                          <a:solidFill>
                            <a:srgbClr val="FFFFFF"/>
                          </a:solidFill>
                          <a:ln w="9525">
                            <a:solidFill>
                              <a:srgbClr val="000000"/>
                            </a:solidFill>
                            <a:miter lim="800000"/>
                            <a:headEnd/>
                            <a:tailEnd/>
                          </a:ln>
                        </wps:spPr>
                        <wps:txbx>
                          <w:txbxContent>
                            <w:p w:rsidR="006B3A69" w:rsidRPr="00C57B31" w:rsidRDefault="006B3A69" w:rsidP="00424EE9">
                              <w:r w:rsidRPr="00C57B31">
                                <w:t>Bể hiếu khí</w:t>
                              </w:r>
                            </w:p>
                          </w:txbxContent>
                        </wps:txbx>
                        <wps:bodyPr rot="0" vert="horz" wrap="square" lIns="91440" tIns="45720" rIns="91440" bIns="45720" anchor="t" anchorCtr="0" upright="1">
                          <a:noAutofit/>
                        </wps:bodyPr>
                      </wps:wsp>
                      <wps:wsp>
                        <wps:cNvPr id="70665" name="Rectangle 2267"/>
                        <wps:cNvSpPr>
                          <a:spLocks noChangeArrowheads="1"/>
                        </wps:cNvSpPr>
                        <wps:spPr bwMode="auto">
                          <a:xfrm>
                            <a:off x="1893" y="5317"/>
                            <a:ext cx="2475" cy="840"/>
                          </a:xfrm>
                          <a:prstGeom prst="rect">
                            <a:avLst/>
                          </a:prstGeom>
                          <a:solidFill>
                            <a:srgbClr val="FFFFFF"/>
                          </a:solidFill>
                          <a:ln w="9525">
                            <a:solidFill>
                              <a:srgbClr val="000000"/>
                            </a:solidFill>
                            <a:miter lim="800000"/>
                            <a:headEnd/>
                            <a:tailEnd/>
                          </a:ln>
                        </wps:spPr>
                        <wps:txbx>
                          <w:txbxContent>
                            <w:p w:rsidR="006B3A69" w:rsidRPr="00C57B31" w:rsidRDefault="006B3A69" w:rsidP="00424EE9">
                              <w:r w:rsidRPr="00C57B31">
                                <w:t>Nước thải đen</w:t>
                              </w:r>
                            </w:p>
                          </w:txbxContent>
                        </wps:txbx>
                        <wps:bodyPr rot="0" vert="horz" wrap="square" lIns="91440" tIns="45720" rIns="91440" bIns="45720" anchor="t" anchorCtr="0" upright="1">
                          <a:noAutofit/>
                        </wps:bodyPr>
                      </wps:wsp>
                      <wps:wsp>
                        <wps:cNvPr id="70666" name="Rectangle 2269"/>
                        <wps:cNvSpPr>
                          <a:spLocks noChangeArrowheads="1"/>
                        </wps:cNvSpPr>
                        <wps:spPr bwMode="auto">
                          <a:xfrm>
                            <a:off x="4998" y="5343"/>
                            <a:ext cx="1440" cy="840"/>
                          </a:xfrm>
                          <a:prstGeom prst="rect">
                            <a:avLst/>
                          </a:prstGeom>
                          <a:solidFill>
                            <a:srgbClr val="FFFFFF"/>
                          </a:solidFill>
                          <a:ln w="9525">
                            <a:solidFill>
                              <a:srgbClr val="000000"/>
                            </a:solidFill>
                            <a:miter lim="800000"/>
                            <a:headEnd/>
                            <a:tailEnd/>
                          </a:ln>
                        </wps:spPr>
                        <wps:txbx>
                          <w:txbxContent>
                            <w:p w:rsidR="006B3A69" w:rsidRPr="00C57B31" w:rsidRDefault="006B3A69" w:rsidP="00424EE9">
                              <w:r w:rsidRPr="00C57B31">
                                <w:t>Hầm tự hoại</w:t>
                              </w:r>
                            </w:p>
                          </w:txbxContent>
                        </wps:txbx>
                        <wps:bodyPr rot="0" vert="horz" wrap="square" lIns="91440" tIns="45720" rIns="91440" bIns="45720" anchor="t" anchorCtr="0" upright="1">
                          <a:noAutofit/>
                        </wps:bodyPr>
                      </wps:wsp>
                      <wps:wsp>
                        <wps:cNvPr id="70667" name="AutoShape 733"/>
                        <wps:cNvCnPr>
                          <a:cxnSpLocks noChangeShapeType="1"/>
                        </wps:cNvCnPr>
                        <wps:spPr bwMode="auto">
                          <a:xfrm>
                            <a:off x="4368" y="4574"/>
                            <a:ext cx="63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68" name="Rectangle 2273"/>
                        <wps:cNvSpPr>
                          <a:spLocks noChangeArrowheads="1"/>
                        </wps:cNvSpPr>
                        <wps:spPr bwMode="auto">
                          <a:xfrm>
                            <a:off x="4968" y="4320"/>
                            <a:ext cx="1440" cy="510"/>
                          </a:xfrm>
                          <a:prstGeom prst="rect">
                            <a:avLst/>
                          </a:prstGeom>
                          <a:solidFill>
                            <a:srgbClr val="FFFFFF"/>
                          </a:solidFill>
                          <a:ln w="9525">
                            <a:solidFill>
                              <a:srgbClr val="000000"/>
                            </a:solidFill>
                            <a:miter lim="800000"/>
                            <a:headEnd/>
                            <a:tailEnd/>
                          </a:ln>
                        </wps:spPr>
                        <wps:txbx>
                          <w:txbxContent>
                            <w:p w:rsidR="006B3A69" w:rsidRPr="00C57B31" w:rsidRDefault="006B3A69" w:rsidP="00424EE9">
                              <w:r w:rsidRPr="00C57B31">
                                <w:t>Bể tách dầu</w:t>
                              </w:r>
                            </w:p>
                          </w:txbxContent>
                        </wps:txbx>
                        <wps:bodyPr rot="0" vert="horz" wrap="square" lIns="91440" tIns="45720" rIns="91440" bIns="45720" anchor="t" anchorCtr="0" upright="1">
                          <a:noAutofit/>
                        </wps:bodyPr>
                      </wps:wsp>
                      <wps:wsp>
                        <wps:cNvPr id="70669" name="Rectangle 735"/>
                        <wps:cNvSpPr>
                          <a:spLocks noChangeArrowheads="1"/>
                        </wps:cNvSpPr>
                        <wps:spPr bwMode="auto">
                          <a:xfrm>
                            <a:off x="6933" y="4800"/>
                            <a:ext cx="1170" cy="570"/>
                          </a:xfrm>
                          <a:prstGeom prst="rect">
                            <a:avLst/>
                          </a:prstGeom>
                          <a:solidFill>
                            <a:srgbClr val="FFFFFF"/>
                          </a:solidFill>
                          <a:ln w="9525">
                            <a:solidFill>
                              <a:srgbClr val="000000"/>
                            </a:solidFill>
                            <a:miter lim="800000"/>
                            <a:headEnd/>
                            <a:tailEnd/>
                          </a:ln>
                        </wps:spPr>
                        <wps:txbx>
                          <w:txbxContent>
                            <w:p w:rsidR="006B3A69" w:rsidRPr="00C57B31" w:rsidRDefault="006B3A69" w:rsidP="00424EE9">
                              <w:r w:rsidRPr="00C57B31">
                                <w:t>Bể chứa</w:t>
                              </w:r>
                            </w:p>
                          </w:txbxContent>
                        </wps:txbx>
                        <wps:bodyPr rot="0" vert="horz" wrap="square" lIns="91440" tIns="45720" rIns="91440" bIns="45720" anchor="t" anchorCtr="0" upright="1">
                          <a:noAutofit/>
                        </wps:bodyPr>
                      </wps:wsp>
                      <wps:wsp>
                        <wps:cNvPr id="70670" name="AutoShape 736"/>
                        <wps:cNvCnPr>
                          <a:cxnSpLocks noChangeShapeType="1"/>
                        </wps:cNvCnPr>
                        <wps:spPr bwMode="auto">
                          <a:xfrm>
                            <a:off x="6393" y="4634"/>
                            <a:ext cx="557" cy="466"/>
                          </a:xfrm>
                          <a:prstGeom prst="bentConnector3">
                            <a:avLst>
                              <a:gd name="adj1" fmla="val 499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671" name="AutoShape 737"/>
                        <wps:cNvCnPr>
                          <a:cxnSpLocks noChangeShapeType="1"/>
                        </wps:cNvCnPr>
                        <wps:spPr bwMode="auto">
                          <a:xfrm flipV="1">
                            <a:off x="6455" y="5230"/>
                            <a:ext cx="495" cy="348"/>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0672" name="AutoShape 738"/>
                        <wps:cNvCnPr>
                          <a:cxnSpLocks noChangeShapeType="1"/>
                        </wps:cNvCnPr>
                        <wps:spPr bwMode="auto">
                          <a:xfrm>
                            <a:off x="4692" y="7571"/>
                            <a:ext cx="15" cy="11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73" name="AutoShape 739"/>
                        <wps:cNvCnPr>
                          <a:cxnSpLocks noChangeShapeType="1"/>
                        </wps:cNvCnPr>
                        <wps:spPr bwMode="auto">
                          <a:xfrm>
                            <a:off x="5468" y="7991"/>
                            <a:ext cx="2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74" name="AutoShape 742"/>
                        <wps:cNvCnPr>
                          <a:cxnSpLocks noChangeShapeType="1"/>
                        </wps:cNvCnPr>
                        <wps:spPr bwMode="auto">
                          <a:xfrm flipV="1">
                            <a:off x="5018" y="9359"/>
                            <a:ext cx="286"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75" name="AutoShape 743"/>
                        <wps:cNvCnPr>
                          <a:cxnSpLocks noChangeShapeType="1"/>
                        </wps:cNvCnPr>
                        <wps:spPr bwMode="auto">
                          <a:xfrm flipV="1">
                            <a:off x="5304" y="8677"/>
                            <a:ext cx="1" cy="6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76" name="AutoShape 744"/>
                        <wps:cNvCnPr>
                          <a:cxnSpLocks noChangeShapeType="1"/>
                        </wps:cNvCnPr>
                        <wps:spPr bwMode="auto">
                          <a:xfrm>
                            <a:off x="7538" y="5369"/>
                            <a:ext cx="0" cy="1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77" name="AutoShape 745"/>
                        <wps:cNvCnPr>
                          <a:cxnSpLocks noChangeShapeType="1"/>
                        </wps:cNvCnPr>
                        <wps:spPr bwMode="auto">
                          <a:xfrm flipH="1">
                            <a:off x="4868" y="6449"/>
                            <a:ext cx="2700"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78" name="AutoShape 746"/>
                        <wps:cNvCnPr>
                          <a:cxnSpLocks noChangeShapeType="1"/>
                        </wps:cNvCnPr>
                        <wps:spPr bwMode="auto">
                          <a:xfrm>
                            <a:off x="4868" y="6524"/>
                            <a:ext cx="0" cy="11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79" name="AutoShape 747"/>
                        <wps:cNvCnPr>
                          <a:cxnSpLocks noChangeShapeType="1"/>
                        </wps:cNvCnPr>
                        <wps:spPr bwMode="auto">
                          <a:xfrm flipV="1">
                            <a:off x="11154" y="6277"/>
                            <a:ext cx="0" cy="14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80" name="AutoShape 748"/>
                        <wps:cNvCnPr>
                          <a:cxnSpLocks noChangeShapeType="1"/>
                        </wps:cNvCnPr>
                        <wps:spPr bwMode="auto">
                          <a:xfrm>
                            <a:off x="6316" y="8677"/>
                            <a:ext cx="0" cy="5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0681" name="Rectangle 749"/>
                        <wps:cNvSpPr>
                          <a:spLocks noChangeArrowheads="1"/>
                        </wps:cNvSpPr>
                        <wps:spPr bwMode="auto">
                          <a:xfrm>
                            <a:off x="5724" y="9222"/>
                            <a:ext cx="1082" cy="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A69" w:rsidRPr="00C57B31" w:rsidRDefault="006B3A69" w:rsidP="00424EE9">
                              <w:r w:rsidRPr="00C57B31">
                                <w:rPr>
                                  <w:rFonts w:hint="eastAsia"/>
                                </w:rPr>
                                <w:t>Đ</w:t>
                              </w:r>
                              <w:r w:rsidRPr="00C57B31">
                                <w:t xml:space="preserve">ịnh kỳ </w:t>
                              </w:r>
                            </w:p>
                            <w:p w:rsidR="006B3A69" w:rsidRPr="00C57B31" w:rsidRDefault="006B3A69" w:rsidP="00424EE9">
                              <w:r w:rsidRPr="00C57B31">
                                <w:t>hút cặn</w:t>
                              </w:r>
                            </w:p>
                          </w:txbxContent>
                        </wps:txbx>
                        <wps:bodyPr rot="0" vert="horz" wrap="square" lIns="91440" tIns="45720" rIns="91440" bIns="45720" anchor="t" anchorCtr="0" upright="1">
                          <a:noAutofit/>
                        </wps:bodyPr>
                      </wps:wsp>
                      <wps:wsp>
                        <wps:cNvPr id="70682" name="Freeform 750"/>
                        <wps:cNvSpPr>
                          <a:spLocks/>
                        </wps:cNvSpPr>
                        <wps:spPr bwMode="auto">
                          <a:xfrm>
                            <a:off x="5165" y="6946"/>
                            <a:ext cx="5538" cy="898"/>
                          </a:xfrm>
                          <a:custGeom>
                            <a:avLst/>
                            <a:gdLst>
                              <a:gd name="T0" fmla="*/ 5565 w 5565"/>
                              <a:gd name="T1" fmla="*/ 705 h 705"/>
                              <a:gd name="T2" fmla="*/ 5565 w 5565"/>
                              <a:gd name="T3" fmla="*/ 0 h 705"/>
                              <a:gd name="T4" fmla="*/ 0 w 5565"/>
                              <a:gd name="T5" fmla="*/ 0 h 705"/>
                            </a:gdLst>
                            <a:ahLst/>
                            <a:cxnLst>
                              <a:cxn ang="0">
                                <a:pos x="T0" y="T1"/>
                              </a:cxn>
                              <a:cxn ang="0">
                                <a:pos x="T2" y="T3"/>
                              </a:cxn>
                              <a:cxn ang="0">
                                <a:pos x="T4" y="T5"/>
                              </a:cxn>
                            </a:cxnLst>
                            <a:rect l="0" t="0" r="r" b="b"/>
                            <a:pathLst>
                              <a:path w="5565" h="705">
                                <a:moveTo>
                                  <a:pt x="5565" y="705"/>
                                </a:moveTo>
                                <a:lnTo>
                                  <a:pt x="5565"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83" name="Rectangle 752"/>
                        <wps:cNvSpPr>
                          <a:spLocks noChangeArrowheads="1"/>
                        </wps:cNvSpPr>
                        <wps:spPr bwMode="auto">
                          <a:xfrm>
                            <a:off x="7752" y="6524"/>
                            <a:ext cx="1047" cy="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A69" w:rsidRPr="00C57B31" w:rsidRDefault="006B3A69" w:rsidP="00424EE9">
                              <w:r w:rsidRPr="00C57B31">
                                <w:t>Bùn d</w:t>
                              </w:r>
                              <w:r w:rsidRPr="00C57B31">
                                <w:rPr>
                                  <w:rFonts w:hint="eastAsia"/>
                                </w:rPr>
                                <w:t>ư</w:t>
                              </w:r>
                            </w:p>
                          </w:txbxContent>
                        </wps:txbx>
                        <wps:bodyPr rot="0" vert="horz" wrap="square" lIns="91440" tIns="45720" rIns="91440" bIns="45720" anchor="t" anchorCtr="0" upright="1">
                          <a:noAutofit/>
                        </wps:bodyPr>
                      </wps:wsp>
                      <wps:wsp>
                        <wps:cNvPr id="70684" name="Rectangle 753"/>
                        <wps:cNvSpPr>
                          <a:spLocks noChangeArrowheads="1"/>
                        </wps:cNvSpPr>
                        <wps:spPr bwMode="auto">
                          <a:xfrm>
                            <a:off x="8544" y="6992"/>
                            <a:ext cx="1763"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A69" w:rsidRPr="00C57B31" w:rsidRDefault="006B3A69" w:rsidP="00424EE9">
                              <w:r w:rsidRPr="00C57B31">
                                <w:t>Bùn tuần hoàn</w:t>
                              </w:r>
                            </w:p>
                          </w:txbxContent>
                        </wps:txbx>
                        <wps:bodyPr rot="0" vert="horz" wrap="square" lIns="91440" tIns="45720" rIns="91440" bIns="45720" anchor="t" anchorCtr="0" upright="1">
                          <a:noAutofit/>
                        </wps:bodyPr>
                      </wps:wsp>
                      <wps:wsp>
                        <wps:cNvPr id="70685" name="AutoShape 754"/>
                        <wps:cNvCnPr>
                          <a:cxnSpLocks noChangeShapeType="1"/>
                        </wps:cNvCnPr>
                        <wps:spPr bwMode="auto">
                          <a:xfrm>
                            <a:off x="5180" y="6992"/>
                            <a:ext cx="0"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86" name="Freeform 755"/>
                        <wps:cNvSpPr>
                          <a:spLocks/>
                        </wps:cNvSpPr>
                        <wps:spPr bwMode="auto">
                          <a:xfrm>
                            <a:off x="8103" y="7330"/>
                            <a:ext cx="2458" cy="514"/>
                          </a:xfrm>
                          <a:custGeom>
                            <a:avLst/>
                            <a:gdLst>
                              <a:gd name="T0" fmla="*/ 5565 w 5565"/>
                              <a:gd name="T1" fmla="*/ 705 h 705"/>
                              <a:gd name="T2" fmla="*/ 5565 w 5565"/>
                              <a:gd name="T3" fmla="*/ 0 h 705"/>
                              <a:gd name="T4" fmla="*/ 0 w 5565"/>
                              <a:gd name="T5" fmla="*/ 0 h 705"/>
                            </a:gdLst>
                            <a:ahLst/>
                            <a:cxnLst>
                              <a:cxn ang="0">
                                <a:pos x="T0" y="T1"/>
                              </a:cxn>
                              <a:cxn ang="0">
                                <a:pos x="T2" y="T3"/>
                              </a:cxn>
                              <a:cxn ang="0">
                                <a:pos x="T4" y="T5"/>
                              </a:cxn>
                            </a:cxnLst>
                            <a:rect l="0" t="0" r="r" b="b"/>
                            <a:pathLst>
                              <a:path w="5565" h="705">
                                <a:moveTo>
                                  <a:pt x="5565" y="705"/>
                                </a:moveTo>
                                <a:lnTo>
                                  <a:pt x="5565"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87" name="AutoShape 974"/>
                        <wps:cNvCnPr>
                          <a:cxnSpLocks noChangeShapeType="1"/>
                        </wps:cNvCnPr>
                        <wps:spPr bwMode="auto">
                          <a:xfrm>
                            <a:off x="3288" y="7989"/>
                            <a:ext cx="23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88" name="AutoShape 975"/>
                        <wps:cNvCnPr>
                          <a:cxnSpLocks noChangeShapeType="1"/>
                        </wps:cNvCnPr>
                        <wps:spPr bwMode="auto">
                          <a:xfrm>
                            <a:off x="9983" y="8069"/>
                            <a:ext cx="2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89" name="AutoShape 977"/>
                        <wps:cNvCnPr>
                          <a:cxnSpLocks noChangeShapeType="1"/>
                        </wps:cNvCnPr>
                        <wps:spPr bwMode="auto">
                          <a:xfrm>
                            <a:off x="8687" y="8082"/>
                            <a:ext cx="2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90" name="Rectangle 978"/>
                        <wps:cNvSpPr>
                          <a:spLocks noChangeArrowheads="1"/>
                        </wps:cNvSpPr>
                        <wps:spPr bwMode="auto">
                          <a:xfrm>
                            <a:off x="7474" y="7600"/>
                            <a:ext cx="1170" cy="1093"/>
                          </a:xfrm>
                          <a:prstGeom prst="rect">
                            <a:avLst/>
                          </a:prstGeom>
                          <a:solidFill>
                            <a:srgbClr val="FFFFFF"/>
                          </a:solidFill>
                          <a:ln w="9525">
                            <a:solidFill>
                              <a:srgbClr val="000000"/>
                            </a:solidFill>
                            <a:miter lim="800000"/>
                            <a:headEnd/>
                            <a:tailEnd/>
                          </a:ln>
                        </wps:spPr>
                        <wps:txbx>
                          <w:txbxContent>
                            <w:p w:rsidR="006B3A69" w:rsidRPr="00C57B31" w:rsidRDefault="006B3A69" w:rsidP="00424EE9">
                              <w:r w:rsidRPr="00C57B31">
                                <w:t xml:space="preserve">Bể </w:t>
                              </w:r>
                              <w:r>
                                <w:t>t</w:t>
                              </w:r>
                              <w:r w:rsidRPr="00C57B31">
                                <w:t>hiếu khí</w:t>
                              </w:r>
                            </w:p>
                          </w:txbxContent>
                        </wps:txbx>
                        <wps:bodyPr rot="0" vert="horz" wrap="square" lIns="91440" tIns="45720" rIns="91440" bIns="45720" anchor="t" anchorCtr="0" upright="1">
                          <a:noAutofit/>
                        </wps:bodyPr>
                      </wps:wsp>
                      <wps:wsp>
                        <wps:cNvPr id="70691" name="AutoShape 979"/>
                        <wps:cNvCnPr>
                          <a:cxnSpLocks noChangeShapeType="1"/>
                        </wps:cNvCnPr>
                        <wps:spPr bwMode="auto">
                          <a:xfrm>
                            <a:off x="6995" y="8069"/>
                            <a:ext cx="4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92" name="AutoShape 980"/>
                        <wps:cNvCnPr>
                          <a:cxnSpLocks noChangeShapeType="1"/>
                        </wps:cNvCnPr>
                        <wps:spPr bwMode="auto">
                          <a:xfrm>
                            <a:off x="8103" y="7330"/>
                            <a:ext cx="0" cy="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93" name="AutoShape 981"/>
                        <wps:cNvCnPr>
                          <a:cxnSpLocks noChangeShapeType="1"/>
                        </wps:cNvCnPr>
                        <wps:spPr bwMode="auto">
                          <a:xfrm>
                            <a:off x="9438" y="8677"/>
                            <a:ext cx="10" cy="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94" name="AutoShape 982"/>
                        <wps:cNvCnPr>
                          <a:cxnSpLocks noChangeShapeType="1"/>
                        </wps:cNvCnPr>
                        <wps:spPr bwMode="auto">
                          <a:xfrm flipH="1">
                            <a:off x="8103" y="9003"/>
                            <a:ext cx="1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95" name="AutoShape 983"/>
                        <wps:cNvCnPr>
                          <a:cxnSpLocks noChangeShapeType="1"/>
                        </wps:cNvCnPr>
                        <wps:spPr bwMode="auto">
                          <a:xfrm flipV="1">
                            <a:off x="8103" y="8706"/>
                            <a:ext cx="0" cy="2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96" name="Rectangle 986"/>
                        <wps:cNvSpPr>
                          <a:spLocks noChangeArrowheads="1"/>
                        </wps:cNvSpPr>
                        <wps:spPr bwMode="auto">
                          <a:xfrm>
                            <a:off x="7980" y="9022"/>
                            <a:ext cx="1890" cy="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3A69" w:rsidRPr="00C57B31" w:rsidRDefault="006B3A69" w:rsidP="00424EE9">
                              <w:r>
                                <w:t>Nư</w:t>
                              </w:r>
                              <w:r w:rsidRPr="00CE26E9">
                                <w:t>ớc</w:t>
                              </w:r>
                              <w:r>
                                <w:t xml:space="preserve"> tu</w:t>
                              </w:r>
                              <w:r w:rsidRPr="00CE26E9">
                                <w:t>ầ</w:t>
                              </w:r>
                              <w:r>
                                <w:t>n ho</w:t>
                              </w:r>
                              <w:r w:rsidRPr="00CE26E9">
                                <w:t>àn</w:t>
                              </w:r>
                              <w:r w:rsidRPr="00C57B31">
                                <w:t xml:space="preserve"> </w:t>
                              </w:r>
                            </w:p>
                          </w:txbxContent>
                        </wps:txbx>
                        <wps:bodyPr rot="0" vert="horz" wrap="square" lIns="91440" tIns="45720" rIns="91440" bIns="45720" anchor="t" anchorCtr="0" upright="1">
                          <a:noAutofit/>
                        </wps:bodyPr>
                      </wps:wsp>
                      <wps:wsp>
                        <wps:cNvPr id="70697" name="AutoShape 1126"/>
                        <wps:cNvCnPr>
                          <a:cxnSpLocks noChangeShapeType="1"/>
                        </wps:cNvCnPr>
                        <wps:spPr bwMode="auto">
                          <a:xfrm flipV="1">
                            <a:off x="11154" y="5443"/>
                            <a:ext cx="0"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98" name="AutoShape 1127"/>
                        <wps:cNvCnPr>
                          <a:cxnSpLocks noChangeShapeType="1"/>
                        </wps:cNvCnPr>
                        <wps:spPr bwMode="auto">
                          <a:xfrm flipV="1">
                            <a:off x="11154" y="4596"/>
                            <a:ext cx="0"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99" name="AutoShape 1128"/>
                        <wps:cNvCnPr>
                          <a:cxnSpLocks noChangeShapeType="1"/>
                        </wps:cNvCnPr>
                        <wps:spPr bwMode="auto">
                          <a:xfrm flipV="1">
                            <a:off x="10472" y="3619"/>
                            <a:ext cx="0" cy="3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1" o:spid="_x0000_s1069" style="position:absolute;left:0;text-align:left;margin-left:8.6pt;margin-top:3.55pt;width:464.05pt;height:483.95pt;z-index:252953600" coordorigin="1873,1205" coordsize="9281,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">
                <v:rect id="Rectangle 2279" o:spid="_x0000_s1070" style="position:absolute;left:6260;top:10408;width:1492;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126375" w:rsidRPr="00C57B31" w:rsidRDefault="00126375" w:rsidP="00424EE9">
                        <w:r w:rsidRPr="00C57B31">
                          <w:t>Đóng bao</w:t>
                        </w:r>
                      </w:p>
                    </w:txbxContent>
                  </v:textbox>
                </v:rect>
                <v:rect id="Rectangle 856" o:spid="_x0000_s1071" style="position:absolute;left:8589;top:2815;width:2241;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126375" w:rsidRDefault="00126375">
                        <w:r>
                          <w:t>Khu v</w:t>
                        </w:r>
                        <w:r w:rsidRPr="00F85887">
                          <w:t>ực</w:t>
                        </w:r>
                        <w:r>
                          <w:t xml:space="preserve"> đ</w:t>
                        </w:r>
                        <w:r w:rsidRPr="00F85887">
                          <w:t>ất</w:t>
                        </w:r>
                        <w:r>
                          <w:t xml:space="preserve"> ru</w:t>
                        </w:r>
                        <w:r w:rsidRPr="00F85887">
                          <w:t>ộng</w:t>
                        </w:r>
                        <w:r>
                          <w:t xml:space="preserve"> ph</w:t>
                        </w:r>
                        <w:r w:rsidRPr="00F85887">
                          <w:t>ía</w:t>
                        </w:r>
                        <w:r>
                          <w:t xml:space="preserve"> T</w:t>
                        </w:r>
                        <w:r w:rsidRPr="00F85887">
                          <w:t>â</w:t>
                        </w:r>
                        <w:r>
                          <w:t>y Trang tr</w:t>
                        </w:r>
                        <w:r w:rsidRPr="00F85887">
                          <w:t>ại</w:t>
                        </w:r>
                        <w:r>
                          <w:t xml:space="preserve"> </w:t>
                        </w:r>
                      </w:p>
                    </w:txbxContent>
                  </v:textbox>
                </v:rect>
                <v:shape id="AutoShape 857" o:spid="_x0000_s1072" type="#_x0000_t32" style="position:absolute;left:7629;top:2535;width:850;height:5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858" o:spid="_x0000_s1073" type="#_x0000_t32" style="position:absolute;left:7752;top:3209;width:792;height:4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c3sIAAADbAAAADwAAAGRycy9kb3ducmV2LnhtbESPQWsCMRSE74L/ITyhN81Wq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6c3sIAAADbAAAADwAAAAAAAAAAAAAA&#10;AAChAgAAZHJzL2Rvd25yZXYueG1sUEsFBgAAAAAEAAQA+QAAAJADAAAAAA==&#10;">
                  <v:stroke endarrow="block"/>
                </v:shape>
                <v:rect id="Rectangle 841" o:spid="_x0000_s1074" style="position:absolute;left:1873;top:2219;width:2547;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126375" w:rsidRPr="00B34CA3" w:rsidRDefault="00126375">
                        <w:pPr>
                          <w:rPr>
                            <w:sz w:val="22"/>
                          </w:rPr>
                        </w:pPr>
                        <w:r w:rsidRPr="00B34CA3">
                          <w:rPr>
                            <w:sz w:val="22"/>
                          </w:rPr>
                          <w:t>Nước mưa chảy tràn khu vực phía Bắc Trang trại</w:t>
                        </w:r>
                      </w:p>
                    </w:txbxContent>
                  </v:textbox>
                </v:rect>
                <v:rect id="Rectangle 842" o:spid="_x0000_s1075" style="position:absolute;left:1921;top:3395;width:2499;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126375" w:rsidRPr="00B34CA3" w:rsidRDefault="00126375">
                        <w:pPr>
                          <w:rPr>
                            <w:sz w:val="22"/>
                          </w:rPr>
                        </w:pPr>
                        <w:r w:rsidRPr="00B34CA3">
                          <w:rPr>
                            <w:sz w:val="22"/>
                          </w:rPr>
                          <w:t>Nước mưa chảy tràn trong khu vực Trang trại</w:t>
                        </w:r>
                      </w:p>
                    </w:txbxContent>
                  </v:textbox>
                </v:rect>
                <v:rect id="Rectangle 847" o:spid="_x0000_s1076" style="position:absolute;left:5827;top:2226;width:1802;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126375" w:rsidRPr="00B34CA3" w:rsidRDefault="00126375">
                        <w:pPr>
                          <w:rPr>
                            <w:sz w:val="22"/>
                          </w:rPr>
                        </w:pPr>
                        <w:r>
                          <w:rPr>
                            <w:sz w:val="22"/>
                          </w:rPr>
                          <w:t>C</w:t>
                        </w:r>
                        <w:r w:rsidRPr="00F85887">
                          <w:rPr>
                            <w:sz w:val="22"/>
                          </w:rPr>
                          <w:t>ửa</w:t>
                        </w:r>
                        <w:r>
                          <w:rPr>
                            <w:sz w:val="22"/>
                          </w:rPr>
                          <w:t xml:space="preserve"> x</w:t>
                        </w:r>
                        <w:r w:rsidRPr="00F85887">
                          <w:rPr>
                            <w:sz w:val="22"/>
                          </w:rPr>
                          <w:t>ả</w:t>
                        </w:r>
                        <w:r>
                          <w:rPr>
                            <w:sz w:val="22"/>
                          </w:rPr>
                          <w:t xml:space="preserve"> ph</w:t>
                        </w:r>
                        <w:r w:rsidRPr="00F85887">
                          <w:rPr>
                            <w:sz w:val="22"/>
                          </w:rPr>
                          <w:t>ía</w:t>
                        </w:r>
                        <w:r>
                          <w:rPr>
                            <w:sz w:val="22"/>
                          </w:rPr>
                          <w:t xml:space="preserve"> T</w:t>
                        </w:r>
                        <w:r w:rsidRPr="00F85887">
                          <w:rPr>
                            <w:sz w:val="22"/>
                          </w:rPr>
                          <w:t>â</w:t>
                        </w:r>
                        <w:r>
                          <w:rPr>
                            <w:sz w:val="22"/>
                          </w:rPr>
                          <w:t>y B</w:t>
                        </w:r>
                        <w:r w:rsidRPr="00F85887">
                          <w:rPr>
                            <w:sz w:val="22"/>
                          </w:rPr>
                          <w:t>ắc</w:t>
                        </w:r>
                        <w:r>
                          <w:rPr>
                            <w:sz w:val="22"/>
                          </w:rPr>
                          <w:t xml:space="preserve"> Trang tr</w:t>
                        </w:r>
                        <w:r w:rsidRPr="00F85887">
                          <w:rPr>
                            <w:sz w:val="22"/>
                          </w:rPr>
                          <w:t>ại</w:t>
                        </w:r>
                      </w:p>
                    </w:txbxContent>
                  </v:textbox>
                </v:rect>
                <v:rect id="Rectangle 849" o:spid="_x0000_s1077" style="position:absolute;left:5851;top:3366;width:1901;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126375" w:rsidRPr="00B34CA3" w:rsidRDefault="00126375" w:rsidP="00450D97">
                        <w:pPr>
                          <w:rPr>
                            <w:sz w:val="22"/>
                          </w:rPr>
                        </w:pPr>
                        <w:r>
                          <w:rPr>
                            <w:sz w:val="22"/>
                          </w:rPr>
                          <w:t>C</w:t>
                        </w:r>
                        <w:r w:rsidRPr="00F85887">
                          <w:rPr>
                            <w:sz w:val="22"/>
                          </w:rPr>
                          <w:t>ửa</w:t>
                        </w:r>
                        <w:r>
                          <w:rPr>
                            <w:sz w:val="22"/>
                          </w:rPr>
                          <w:t xml:space="preserve"> x</w:t>
                        </w:r>
                        <w:r w:rsidRPr="00F85887">
                          <w:rPr>
                            <w:sz w:val="22"/>
                          </w:rPr>
                          <w:t>ả</w:t>
                        </w:r>
                        <w:r>
                          <w:rPr>
                            <w:sz w:val="22"/>
                          </w:rPr>
                          <w:t xml:space="preserve"> ph</w:t>
                        </w:r>
                        <w:r w:rsidRPr="00F85887">
                          <w:rPr>
                            <w:sz w:val="22"/>
                          </w:rPr>
                          <w:t>ía</w:t>
                        </w:r>
                        <w:r>
                          <w:rPr>
                            <w:sz w:val="22"/>
                          </w:rPr>
                          <w:t xml:space="preserve"> T</w:t>
                        </w:r>
                        <w:r w:rsidRPr="00F85887">
                          <w:rPr>
                            <w:sz w:val="22"/>
                          </w:rPr>
                          <w:t>â</w:t>
                        </w:r>
                        <w:r>
                          <w:rPr>
                            <w:sz w:val="22"/>
                          </w:rPr>
                          <w:t>y Nam Trang tr</w:t>
                        </w:r>
                        <w:r w:rsidRPr="00F85887">
                          <w:rPr>
                            <w:sz w:val="22"/>
                          </w:rPr>
                          <w:t>ại</w:t>
                        </w:r>
                      </w:p>
                      <w:p w:rsidR="00126375" w:rsidRPr="00B34CA3" w:rsidRDefault="00126375">
                        <w:pPr>
                          <w:rPr>
                            <w:sz w:val="22"/>
                          </w:rPr>
                        </w:pPr>
                      </w:p>
                    </w:txbxContent>
                  </v:textbox>
                </v:rect>
                <v:rect id="Rectangle 851" o:spid="_x0000_s1078" style="position:absolute;left:4506;top:2150;width:1195;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i5sEA&#10;AADbAAAADwAAAGRycy9kb3ducmV2LnhtbERPy2rCQBTdF/yH4RbcNTN9GDQ6SikIgu1CI7i9ZK5J&#10;MHMnZsYk/n1nUejycN6rzWgb0VPna8caXhMFgrhwpuZSwynfvsxB+IBssHFMGh7kYbOePK0wM27g&#10;A/XHUIoYwj5DDVUIbSalLyqy6BPXEkfu4jqLIcKulKbDIYbbRr4plUqLNceGClv6qqi4Hu9WA6Yf&#10;5vZzef/O9/cUF+WotrO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ubBAAAA2wAAAA8AAAAAAAAAAAAAAAAAmAIAAGRycy9kb3du&#10;cmV2LnhtbFBLBQYAAAAABAAEAPUAAACGAwAAAAA=&#10;" stroked="f">
                  <v:textbox>
                    <w:txbxContent>
                      <w:p w:rsidR="00126375" w:rsidRPr="00F85887" w:rsidRDefault="00126375" w:rsidP="00F85887">
                        <w:pPr>
                          <w:spacing w:line="288" w:lineRule="auto"/>
                          <w:rPr>
                            <w:sz w:val="22"/>
                            <w:szCs w:val="24"/>
                          </w:rPr>
                        </w:pPr>
                        <w:r w:rsidRPr="00F85887">
                          <w:rPr>
                            <w:sz w:val="22"/>
                            <w:szCs w:val="24"/>
                          </w:rPr>
                          <w:t>Mương thu nước</w:t>
                        </w:r>
                      </w:p>
                    </w:txbxContent>
                  </v:textbox>
                </v:rect>
                <v:rect id="Rectangle 852" o:spid="_x0000_s1079" style="position:absolute;left:4506;top:3366;width:1195;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textbox>
                    <w:txbxContent>
                      <w:p w:rsidR="00126375" w:rsidRPr="00F85887" w:rsidRDefault="00126375" w:rsidP="00F85887">
                        <w:pPr>
                          <w:spacing w:line="312" w:lineRule="auto"/>
                          <w:rPr>
                            <w:sz w:val="22"/>
                            <w:szCs w:val="24"/>
                          </w:rPr>
                        </w:pPr>
                        <w:r w:rsidRPr="00F85887">
                          <w:rPr>
                            <w:sz w:val="22"/>
                            <w:szCs w:val="24"/>
                          </w:rPr>
                          <w:t>Mương thu nước</w:t>
                        </w:r>
                      </w:p>
                    </w:txbxContent>
                  </v:textbox>
                </v:rect>
                <v:shape id="AutoShape 853" o:spid="_x0000_s1080" type="#_x0000_t32" style="position:absolute;left:4420;top:2524;width:1281;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854" o:spid="_x0000_s1081" type="#_x0000_t32" style="position:absolute;left:4506;top:3708;width:1281;height: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rect id="Rectangle 877" o:spid="_x0000_s1082" style="position:absolute;left:5827;top:1205;width:2186;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126375" w:rsidRPr="00B34CA3" w:rsidRDefault="00126375">
                        <w:pPr>
                          <w:rPr>
                            <w:sz w:val="22"/>
                          </w:rPr>
                        </w:pPr>
                        <w:r>
                          <w:rPr>
                            <w:sz w:val="22"/>
                          </w:rPr>
                          <w:t>C</w:t>
                        </w:r>
                        <w:r w:rsidRPr="00F85887">
                          <w:rPr>
                            <w:sz w:val="22"/>
                          </w:rPr>
                          <w:t>ửa</w:t>
                        </w:r>
                        <w:r>
                          <w:rPr>
                            <w:sz w:val="22"/>
                          </w:rPr>
                          <w:t xml:space="preserve"> x</w:t>
                        </w:r>
                        <w:r w:rsidRPr="00F85887">
                          <w:rPr>
                            <w:sz w:val="22"/>
                          </w:rPr>
                          <w:t>ả</w:t>
                        </w:r>
                        <w:r>
                          <w:rPr>
                            <w:sz w:val="22"/>
                          </w:rPr>
                          <w:t xml:space="preserve"> ph</w:t>
                        </w:r>
                        <w:r w:rsidRPr="00F85887">
                          <w:rPr>
                            <w:sz w:val="22"/>
                          </w:rPr>
                          <w:t>ía</w:t>
                        </w:r>
                        <w:r>
                          <w:rPr>
                            <w:sz w:val="22"/>
                          </w:rPr>
                          <w:t xml:space="preserve"> </w:t>
                        </w:r>
                        <w:r w:rsidRPr="00373E92">
                          <w:rPr>
                            <w:sz w:val="22"/>
                          </w:rPr>
                          <w:t>Đô</w:t>
                        </w:r>
                        <w:r>
                          <w:rPr>
                            <w:sz w:val="22"/>
                          </w:rPr>
                          <w:t>ng Nam nh</w:t>
                        </w:r>
                        <w:r w:rsidRPr="00373E92">
                          <w:rPr>
                            <w:sz w:val="22"/>
                          </w:rPr>
                          <w:t>à</w:t>
                        </w:r>
                        <w:r>
                          <w:rPr>
                            <w:sz w:val="22"/>
                          </w:rPr>
                          <w:t xml:space="preserve"> </w:t>
                        </w:r>
                        <w:r w:rsidRPr="00373E92">
                          <w:rPr>
                            <w:sz w:val="22"/>
                          </w:rPr>
                          <w:t>đ</w:t>
                        </w:r>
                        <w:r>
                          <w:rPr>
                            <w:sz w:val="22"/>
                          </w:rPr>
                          <w:t>i</w:t>
                        </w:r>
                        <w:r w:rsidRPr="00373E92">
                          <w:rPr>
                            <w:sz w:val="22"/>
                          </w:rPr>
                          <w:t>ều</w:t>
                        </w:r>
                        <w:r>
                          <w:rPr>
                            <w:sz w:val="22"/>
                          </w:rPr>
                          <w:t xml:space="preserve"> h</w:t>
                        </w:r>
                        <w:r w:rsidRPr="00373E92">
                          <w:rPr>
                            <w:sz w:val="22"/>
                          </w:rPr>
                          <w:t>àn</w:t>
                        </w:r>
                        <w:r>
                          <w:rPr>
                            <w:sz w:val="22"/>
                          </w:rPr>
                          <w:t>h</w:t>
                        </w:r>
                      </w:p>
                    </w:txbxContent>
                  </v:textbox>
                </v:rect>
                <v:rect id="Rectangle 878" o:spid="_x0000_s1083" style="position:absolute;left:8644;top:1205;width:2186;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126375" w:rsidRPr="00B34CA3" w:rsidRDefault="00126375">
                        <w:pPr>
                          <w:rPr>
                            <w:sz w:val="22"/>
                          </w:rPr>
                        </w:pPr>
                        <w:r>
                          <w:rPr>
                            <w:sz w:val="22"/>
                          </w:rPr>
                          <w:t>R</w:t>
                        </w:r>
                        <w:r w:rsidRPr="00373E92">
                          <w:rPr>
                            <w:sz w:val="22"/>
                          </w:rPr>
                          <w:t>ừng</w:t>
                        </w:r>
                        <w:r>
                          <w:rPr>
                            <w:sz w:val="22"/>
                          </w:rPr>
                          <w:t xml:space="preserve"> cao su ph</w:t>
                        </w:r>
                        <w:r w:rsidRPr="00373E92">
                          <w:rPr>
                            <w:sz w:val="22"/>
                          </w:rPr>
                          <w:t>ía</w:t>
                        </w:r>
                        <w:r>
                          <w:rPr>
                            <w:sz w:val="22"/>
                          </w:rPr>
                          <w:t xml:space="preserve"> Nam nh</w:t>
                        </w:r>
                        <w:r w:rsidRPr="00373E92">
                          <w:rPr>
                            <w:sz w:val="22"/>
                          </w:rPr>
                          <w:t>à</w:t>
                        </w:r>
                        <w:r>
                          <w:rPr>
                            <w:sz w:val="22"/>
                          </w:rPr>
                          <w:t xml:space="preserve"> </w:t>
                        </w:r>
                        <w:r w:rsidRPr="00373E92">
                          <w:rPr>
                            <w:sz w:val="22"/>
                          </w:rPr>
                          <w:t>đ</w:t>
                        </w:r>
                        <w:r>
                          <w:rPr>
                            <w:sz w:val="22"/>
                          </w:rPr>
                          <w:t>i</w:t>
                        </w:r>
                        <w:r w:rsidRPr="00373E92">
                          <w:rPr>
                            <w:sz w:val="22"/>
                          </w:rPr>
                          <w:t>ều</w:t>
                        </w:r>
                        <w:r>
                          <w:rPr>
                            <w:sz w:val="22"/>
                          </w:rPr>
                          <w:t xml:space="preserve"> h</w:t>
                        </w:r>
                        <w:r w:rsidRPr="00373E92">
                          <w:rPr>
                            <w:sz w:val="22"/>
                          </w:rPr>
                          <w:t>ành</w:t>
                        </w:r>
                      </w:p>
                    </w:txbxContent>
                  </v:textbox>
                </v:rect>
                <v:shape id="AutoShape 879" o:spid="_x0000_s1084" type="#_x0000_t32" style="position:absolute;left:8013;top:1537;width: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880" o:spid="_x0000_s1085" type="#_x0000_t32" style="position:absolute;left:5468;top:1537;width:0;height:9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4Q6cIAAADbAAAADwAAAGRycy9kb3ducmV2LnhtbESPT4vCMBTE74LfITxhL6LpKv6hGmUR&#10;hD0JWwU9PppnW2xeahPb+u2NsOBxmJnfMOttZ0rRUO0Kywq+xxEI4tTqgjMFp+N+tAThPLLG0jIp&#10;eJKD7abfW2Osbct/1CQ+EwHCLkYFufdVLKVLczLoxrYiDt7V1gZ9kHUmdY1tgJtSTqJoLg0WHBZy&#10;rGiXU3pLHkbBYTacN42/Dx0eLtgmZ5ZtOVXqa9D9rEB46vwn/N/+1QpmC3h/CT9A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4Q6cIAAADbAAAADwAAAAAAAAAAAAAA&#10;AAChAgAAZHJzL2Rvd25yZXYueG1sUEsFBgAAAAAEAAQA+QAAAJADAAAAAA==&#10;" strokeweight="1pt"/>
                <v:shape id="AutoShape 881" o:spid="_x0000_s1086" type="#_x0000_t32" style="position:absolute;left:5468;top:1537;width:3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rect id="Rectangle 1936" o:spid="_x0000_s1087" style="position:absolute;left:2035;top:8706;width:8795;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v:textbox>
                    <w:txbxContent>
                      <w:p w:rsidR="00126375" w:rsidRDefault="00126375" w:rsidP="00424EE9"/>
                      <w:p w:rsidR="00126375" w:rsidRDefault="00126375" w:rsidP="00424EE9"/>
                      <w:p w:rsidR="00126375" w:rsidRDefault="00126375" w:rsidP="00424EE9"/>
                      <w:p w:rsidR="00126375" w:rsidRDefault="00126375" w:rsidP="00424EE9"/>
                      <w:p w:rsidR="00126375" w:rsidRDefault="00126375" w:rsidP="00424EE9"/>
                      <w:p w:rsidR="00126375" w:rsidRPr="00C57B31" w:rsidRDefault="00126375" w:rsidP="00424EE9">
                        <w:r w:rsidRPr="00C57B31">
                          <w:t>Hình 8. Sơ đồ hệ thống thu gom nước thải, nước mưa chảy tràn</w:t>
                        </w:r>
                      </w:p>
                    </w:txbxContent>
                  </v:textbox>
                </v:rect>
                <v:shape id="AutoShape 2245" o:spid="_x0000_s1088" type="#_x0000_t32" style="position:absolute;left:4647;top:8731;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ixX8EAAADbAAAADwAAAGRycy9kb3ducmV2LnhtbERPS2vCQBC+C/0PyxR6002CSomu0hYq&#10;nqS1RTyO2TEPs7Mhu9X47zuHQo8f33u5HlyrrtSH2rOBdJKAIi68rbk08P31Pn4GFSKyxdYzGbhT&#10;gPXqYbTE3Pobf9J1H0slIRxyNFDF2OVah6Iih2HiO2Lhzr53GAX2pbY93iTctTpLkrl2WLM0VNjR&#10;W0XFZf/jDDTtLGt2vPk4HcrjafoqTU16NObpcXhZgIo0xH/xn3trDcxlvXyRH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iLFfwQAAANsAAAAPAAAAAAAAAAAAAAAA&#10;AKECAABkcnMvZG93bnJldi54bWxQSwUGAAAAAAQABAD5AAAAjwMAAAAA&#10;">
                  <v:stroke dashstyle="dash" endarrow="block"/>
                </v:shape>
                <v:shape id="AutoShape 2243" o:spid="_x0000_s1089" type="#_x0000_t32" style="position:absolute;left:4368;top:5783;width:6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rect id="Rectangle 2277" o:spid="_x0000_s1090" style="position:absolute;left:3604;top:10382;width:228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8cEA&#10;AADbAAAADwAAAGRycy9kb3ducmV2LnhtbESPS4vCQBCE7wv+h6EFL4tOViRozCiysIun9X1vMp0H&#10;ZnpCZozx3+8Igseiqr6i0nVvatFR6yrLCr4mEQjizOqKCwXn0894DsJ5ZI21ZVLwIAfr1eAjxUTb&#10;Ox+oO/pCBAi7BBWU3jeJlC4ryaCb2IY4eLltDfog20LqFu8Bbmo5jaJYGqw4LJTY0HdJ2fV4Mwr2&#10;p1t+2HWxWfzpx+yTL9T8elJqNOw3SxCeev8Ov9pbrSCewvN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Pq/HBAAAA2wAAAA8AAAAAAAAAAAAAAAAAmAIAAGRycy9kb3du&#10;cmV2LnhtbFBLBQYAAAAABAAEAPUAAACGAwAAAAA=&#10;">
                  <v:textbox inset=".5mm,,.5mm">
                    <w:txbxContent>
                      <w:p w:rsidR="00126375" w:rsidRPr="00C57B31" w:rsidRDefault="00126375" w:rsidP="00424EE9">
                        <w:r w:rsidRPr="00C57B31">
                          <w:t>Đưa về nhà ủ phân</w:t>
                        </w:r>
                      </w:p>
                    </w:txbxContent>
                  </v:textbox>
                </v:rect>
                <v:shape id="AutoShape 2278" o:spid="_x0000_s1091" type="#_x0000_t32" style="position:absolute;left:4647;top:9485;width:0;height: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2280" o:spid="_x0000_s1092" type="#_x0000_t32" style="position:absolute;left:5885;top:10648;width:3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izicgAAADeAAAADwAAAGRycy9kb3ducmV2LnhtbESPT2vCQBTE74LfYXmF3nRjoalGV5FC&#10;S1E8+IfQ3h7ZZxKafRt2V4399K5Q8DjMzG+Y2aIzjTiT87VlBaNhAoK4sLrmUsFh/zEYg/ABWWNj&#10;mRRcycNi3u/NMNP2wls670IpIoR9hgqqENpMSl9UZNAPbUscvaN1BkOUrpTa4SXCTSNfkiSVBmuO&#10;CxW29F5R8bs7GQXf68kpv+YbWuWjyeoHnfF/+0+lnp+65RREoC48wv/tL63gLUlfU7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TizicgAAADeAAAADwAAAAAA&#10;AAAAAAAAAAChAgAAZHJzL2Rvd25yZXYueG1sUEsFBgAAAAAEAAQA+QAAAJYDAAAAAA==&#10;">
                  <v:stroke endarrow="block"/>
                </v:shape>
                <v:rect id="Rectangle 2281" o:spid="_x0000_s1093" style="position:absolute;left:4707;top:9650;width:97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wK8UA&#10;AADeAAAADwAAAGRycy9kb3ducmV2LnhtbESPQWsCMRSE74L/ITyhN80qVcvWKGpX7KEHq/b+SJ67&#10;i5uXZZPq6q83QqHHYWa+YWaL1lbiQo0vHSsYDhIQxNqZknMFx8Om/wbCB2SDlWNScCMPi3m3M8PU&#10;uCt/02UfchEh7FNUUIRQp1J6XZBFP3A1cfROrrEYomxyaRq8Rrit5ChJJtJiyXGhwJrWBenz/tcq&#10;2CF+7O5brVfZ7es1o/VPRq5S6qXXLt9BBGrDf/iv/WkUTJPJeArPO/E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HArxQAAAN4AAAAPAAAAAAAAAAAAAAAAAJgCAABkcnMv&#10;ZG93bnJldi54bWxQSwUGAAAAAAQABAD1AAAAigMAAAAA&#10;" strokecolor="white">
                  <v:textbox>
                    <w:txbxContent>
                      <w:p w:rsidR="00126375" w:rsidRPr="00C57B31" w:rsidRDefault="00126375" w:rsidP="00424EE9">
                        <w:r w:rsidRPr="00C57B31">
                          <w:t>Phân</w:t>
                        </w:r>
                      </w:p>
                    </w:txbxContent>
                  </v:textbox>
                </v:rect>
                <v:rect id="Rectangle 2246" o:spid="_x0000_s1094" style="position:absolute;left:3798;top:9130;width:1742;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oasQA&#10;AADeAAAADwAAAGRycy9kb3ducmV2LnhtbERPz2vCMBS+D/wfwhO8aTK13dYZZQwEYe6wdrDro3m2&#10;Zc1LbWKt/705DHb8+H5vdqNtxUC9bxxreFwoEMSlMw1XGr6L/fwZhA/IBlvHpOFGHnbbycMGM+Ou&#10;/EVDHioRQ9hnqKEOocuk9GVNFv3CdcSRO7neYoiwr6Tp8RrDbSuXSqXSYsOxocaO3msqf/OL1YDp&#10;2pw/T6tj8XFJ8aUa1T75UVrPpuPbK4hAY/gX/7kPRsOTSpO4N96JV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0aGrEAAAA3gAAAA8AAAAAAAAAAAAAAAAAmAIAAGRycy9k&#10;b3ducmV2LnhtbFBLBQYAAAAABAAEAPUAAACJAwAAAAA=&#10;" stroked="f">
                  <v:textbox>
                    <w:txbxContent>
                      <w:p w:rsidR="00126375" w:rsidRPr="00C57B31" w:rsidRDefault="00126375" w:rsidP="00424EE9">
                        <w:r w:rsidRPr="00C57B31">
                          <w:t>Tách phân</w:t>
                        </w:r>
                      </w:p>
                    </w:txbxContent>
                  </v:textbox>
                </v:rect>
                <v:rect id="Rectangle 2249" o:spid="_x0000_s1095" style="position:absolute;left:1878;top:7607;width:1410;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tO8UA&#10;AADeAAAADwAAAGRycy9kb3ducmV2LnhtbESPvW7CMBSF90q8g3WRuhUbKqUl4ESoFVUZISzdLvEl&#10;CcTXUWwg7dPjoRLj0fnTt8wH24or9b5xrGE6USCIS2carjTsi/XLOwgfkA22jknDL3nIs9HTElPj&#10;bryl6y5UIo6wT1FDHUKXSunLmiz6ieuIo3d0vcUQZV9J0+MtjttWzpRKpMWG40ONHX3UVJ53F6vh&#10;0Mz2+LctvpSdr1/DZihOl59PrZ/Hw2oBItAQHuH/9rfR8KaSJAJEnI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C07xQAAAN4AAAAPAAAAAAAAAAAAAAAAAJgCAABkcnMv&#10;ZG93bnJldi54bWxQSwUGAAAAAAQABAD1AAAAigMAAAAA&#10;">
                  <v:textbox>
                    <w:txbxContent>
                      <w:p w:rsidR="00126375" w:rsidRPr="00C57B31" w:rsidRDefault="00126375" w:rsidP="00424EE9">
                        <w:r w:rsidRPr="00C57B31">
                          <w:t>Nước thải chuồng trại</w:t>
                        </w:r>
                      </w:p>
                    </w:txbxContent>
                  </v:textbox>
                </v:rect>
                <v:rect id="Rectangle 2253" o:spid="_x0000_s1096" style="position:absolute;left:5724;top:7569;width:1170;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IoMYA&#10;AADeAAAADwAAAGRycy9kb3ducmV2LnhtbESPQWvCQBSE74L/YXlCb7qrhVijq5QWSz1qvPT2zD6T&#10;aPZtyK6a9td3BcHjMDPfMItVZ2txpdZXjjWMRwoEce5MxYWGfbYevoHwAdlg7Zg0/JKH1bLfW2Bq&#10;3I23dN2FQkQI+xQ1lCE0qZQ+L8miH7mGOHpH11oMUbaFNC3eItzWcqJUIi1WHBdKbOijpPy8u1gN&#10;h2qyx79t9qXsbP0aNl12uvx8av0y6N7nIAJ14Rl+tL+NhqlKkjHc78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SIoMYAAADeAAAADwAAAAAAAAAAAAAAAACYAgAAZHJz&#10;L2Rvd25yZXYueG1sUEsFBgAAAAAEAAQA9QAAAIsDAAAAAA==&#10;">
                  <v:textbox>
                    <w:txbxContent>
                      <w:p w:rsidR="00126375" w:rsidRPr="00C57B31" w:rsidRDefault="00126375" w:rsidP="00424EE9">
                        <w:r w:rsidRPr="00C57B31">
                          <w:t xml:space="preserve">Hầm Biogas </w:t>
                        </w:r>
                      </w:p>
                    </w:txbxContent>
                  </v:textbox>
                </v:rect>
                <v:rect id="Rectangle 2257" o:spid="_x0000_s1097" style="position:absolute;left:3522;top:7600;width:1946;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W18YA&#10;AADeAAAADwAAAGRycy9kb3ducmV2LnhtbESPQWvCQBSE70L/w/IKvemuKaQ1uopYLO1R48XbM/tM&#10;otm3Ibtq6q93C4Ueh5n5hpktetuIK3W+dqxhPFIgiAtnai417PL18B2ED8gGG8ek4Yc8LOZPgxlm&#10;xt14Q9dtKEWEsM9QQxVCm0npi4os+pFriaN3dJ3FEGVXStPhLcJtIxOlUmmx5rhQYUuriorz9mI1&#10;HOpkh/dN/qnsZP0avvv8dNl/aP3y3C+nIAL14T/81/4yGt5Umibweyd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YW18YAAADeAAAADwAAAAAAAAAAAAAAAACYAgAAZHJz&#10;L2Rvd25yZXYueG1sUEsFBgAAAAAEAAQA9QAAAIsDAAAAAA==&#10;">
                  <v:textbox>
                    <w:txbxContent>
                      <w:p w:rsidR="00126375" w:rsidRPr="00C57B31" w:rsidRDefault="00126375" w:rsidP="00424EE9">
                        <w:r w:rsidRPr="00C57B31">
                          <w:t>B</w:t>
                        </w:r>
                        <w:r>
                          <w:t xml:space="preserve">ể lắng 1    Ngăn          Ngăn 1                    </w:t>
                        </w:r>
                        <w:r w:rsidRPr="00C57B31">
                          <w:t>2</w:t>
                        </w:r>
                      </w:p>
                    </w:txbxContent>
                  </v:textbox>
                </v:rect>
                <v:rect id="Rectangle 2259" o:spid="_x0000_s1098" style="position:absolute;left:1893;top:4370;width:247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zTMcA&#10;AADeAAAADwAAAGRycy9kb3ducmV2LnhtbESPQWvCQBSE7wX/w/KE3uquCmkbsxFpsehR46W31+wz&#10;SZt9G7Krxv76rlDwOMzMN0y2HGwrztT7xrGG6USBIC6dabjScCjWTy8gfEA22DomDVfysMxHDxmm&#10;xl14R+d9qESEsE9RQx1Cl0rpy5os+onriKN3dL3FEGVfSdPjJcJtK2dKJdJiw3Ghxo7eaip/9ier&#10;4auZHfB3V3wo+7qeh+1QfJ8+37V+HA+rBYhAQ7iH/9sbo+FZJckcbnfiF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qs0zHAAAA3gAAAA8AAAAAAAAAAAAAAAAAmAIAAGRy&#10;cy9kb3ducmV2LnhtbFBLBQYAAAAABAAEAPUAAACMAwAAAAA=&#10;">
                  <v:textbox>
                    <w:txbxContent>
                      <w:p w:rsidR="00126375" w:rsidRPr="00C57B31" w:rsidRDefault="00126375" w:rsidP="00424EE9">
                        <w:r w:rsidRPr="00C57B31">
                          <w:t>Nước thải nhà bếp</w:t>
                        </w:r>
                      </w:p>
                    </w:txbxContent>
                  </v:textbox>
                </v:rect>
                <v:rect id="_x0000_s1099" style="position:absolute;left:8943;top:7584;width:1045;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rOMYA&#10;AADeAAAADwAAAGRycy9kb3ducmV2LnhtbESPwW7CMBBE75X6D9Yi9VZsaBUgYFDViooeIVy4LfGS&#10;pI3XUWwg8PU1EhLH0cy80cwWna3FiVpfOdYw6CsQxLkzFRcattnydQzCB2SDtWPScCEPi/nz0wxT&#10;4868ptMmFCJC2KeooQyhSaX0eUkWfd81xNE7uNZiiLItpGnxHOG2lkOlEmmx4rhQYkOfJeV/m6PV&#10;sK+GW7yus29lJ8u38NNlv8fdl9Yvve5jCiJQFx7he3tlNIxUkrzD7U6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MrOMYAAADeAAAADwAAAAAAAAAAAAAAAACYAgAAZHJz&#10;L2Rvd25yZXYueG1sUEsFBgAAAAAEAAQA9QAAAIsDAAAAAA==&#10;">
                  <v:textbox>
                    <w:txbxContent>
                      <w:p w:rsidR="00126375" w:rsidRPr="00C57B31" w:rsidRDefault="00126375" w:rsidP="00424EE9">
                        <w:r w:rsidRPr="00C57B31">
                          <w:t>Bể hiếu khí</w:t>
                        </w:r>
                      </w:p>
                    </w:txbxContent>
                  </v:textbox>
                </v:rect>
                <v:rect id="Rectangle 2267" o:spid="_x0000_s1100" style="position:absolute;left:1893;top:5317;width:247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o8YA&#10;AADeAAAADwAAAGRycy9kb3ducmV2LnhtbESPwW7CMBBE75X6D9Yi9VZsqBogYFDViooeIVy4LfGS&#10;pI3XUWwg8PU1EhLH0cy80cwWna3FiVpfOdYw6CsQxLkzFRcattnydQzCB2SDtWPScCEPi/nz0wxT&#10;4868ptMmFCJC2KeooQyhSaX0eUkWfd81xNE7uNZiiLItpGnxHOG2lkOlEmmx4rhQYkOfJeV/m6PV&#10;sK+GW7yus29lJ8u38NNlv8fdl9Yvve5jCiJQFx7he3tlNIxUkrzD7U68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Oo8YAAADeAAAADwAAAAAAAAAAAAAAAACYAgAAZHJz&#10;L2Rvd25yZXYueG1sUEsFBgAAAAAEAAQA9QAAAIsDAAAAAA==&#10;">
                  <v:textbox>
                    <w:txbxContent>
                      <w:p w:rsidR="00126375" w:rsidRPr="00C57B31" w:rsidRDefault="00126375" w:rsidP="00424EE9">
                        <w:r w:rsidRPr="00C57B31">
                          <w:t>Nước thải đen</w:t>
                        </w:r>
                      </w:p>
                    </w:txbxContent>
                  </v:textbox>
                </v:rect>
                <v:rect id="Rectangle 2269" o:spid="_x0000_s1101" style="position:absolute;left:4998;top:5343;width:14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0Q1MYA&#10;AADeAAAADwAAAGRycy9kb3ducmV2LnhtbESPQWvCQBSE70L/w/IKvemuKaQ1uobSYmmPGi/entln&#10;Es2+DdlVU3+9Wyj0OMzMN8wiH2wrLtT7xrGG6USBIC6dabjSsC1W41cQPiAbbB2Thh/ykC8fRgvM&#10;jLvymi6bUIkIYZ+hhjqELpPSlzVZ9BPXEUfv4HqLIcq+kqbHa4TbViZKpdJiw3Ghxo7eaypPm7PV&#10;sG+SLd7Wxaeys9Vz+B6K43n3ofXT4/A2BxFoCP/hv/aX0fCi0jSF3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0Q1MYAAADeAAAADwAAAAAAAAAAAAAAAACYAgAAZHJz&#10;L2Rvd25yZXYueG1sUEsFBgAAAAAEAAQA9QAAAIsDAAAAAA==&#10;">
                  <v:textbox>
                    <w:txbxContent>
                      <w:p w:rsidR="00126375" w:rsidRPr="00C57B31" w:rsidRDefault="00126375" w:rsidP="00424EE9">
                        <w:r w:rsidRPr="00C57B31">
                          <w:t>Hầm tự hoại</w:t>
                        </w:r>
                      </w:p>
                    </w:txbxContent>
                  </v:textbox>
                </v:rect>
                <v:shape id="AutoShape 733" o:spid="_x0000_s1102" type="#_x0000_t32" style="position:absolute;left:4368;top:4574;width:6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jcr8cAAADeAAAADwAAAGRycy9kb3ducmV2LnhtbESPT2vCQBTE7wW/w/IEb3VjD1Gjq4jQ&#10;UpQe/EPQ2yP7TILZt2F31dhP3y0Uehxm5jfMfNmZRtzJ+dqygtEwAUFcWF1zqeB4eH+dgPABWWNj&#10;mRQ8ycNy0XuZY6btg3d034dSRAj7DBVUIbSZlL6oyKAf2pY4ehfrDIYoXSm1w0eEm0a+JUkqDdYc&#10;FypsaV1Rcd3fjILTdnrLn/kXbfLRdHNGZ/z34UOpQb9bzUAE6sJ/+K/9qRWMkzQdw++deAX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GNyvxwAAAN4AAAAPAAAAAAAA&#10;AAAAAAAAAKECAABkcnMvZG93bnJldi54bWxQSwUGAAAAAAQABAD5AAAAlQMAAAAA&#10;">
                  <v:stroke endarrow="block"/>
                </v:shape>
                <v:rect id="Rectangle 2273" o:spid="_x0000_s1103" style="position:absolute;left:4968;top:4320;width:144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hPcMA&#10;AADeAAAADwAAAGRycy9kb3ducmV2LnhtbERPPW/CMBDdK/EfrEPqVmyolJaAE6FWVGWEsHQ74iMJ&#10;xOcoNpD21+OhEuPT+17mg23FlXrfONYwnSgQxKUzDVca9sX65R2ED8gGW8ek4Zc85NnoaYmpcTfe&#10;0nUXKhFD2KeooQ6hS6X0ZU0W/cR1xJE7ut5iiLCvpOnxFsNtK2dKJdJiw7Ghxo4+airPu4vVcGhm&#10;e/zbFl/KztevYTMUp8vPp9bP42G1ABFoCA/xv/vbaHhTSRL3xjvxCs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4hPcMAAADeAAAADwAAAAAAAAAAAAAAAACYAgAAZHJzL2Rv&#10;d25yZXYueG1sUEsFBgAAAAAEAAQA9QAAAIgDAAAAAA==&#10;">
                  <v:textbox>
                    <w:txbxContent>
                      <w:p w:rsidR="00126375" w:rsidRPr="00C57B31" w:rsidRDefault="00126375" w:rsidP="00424EE9">
                        <w:r w:rsidRPr="00C57B31">
                          <w:t>Bể tách dầu</w:t>
                        </w:r>
                      </w:p>
                    </w:txbxContent>
                  </v:textbox>
                </v:rect>
                <v:rect id="Rectangle 735" o:spid="_x0000_s1104" style="position:absolute;left:6933;top:4800;width:117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EpsYA&#10;AADeAAAADwAAAGRycy9kb3ducmV2LnhtbESPQWvCQBSE7wX/w/IEb3VXC6mmriIWpT1qvHh7zT6T&#10;aPZtyK6a+uvdQsHjMDPfMLNFZ2txpdZXjjWMhgoEce5MxYWGfbZ+nYDwAdlg7Zg0/JKHxbz3MsPU&#10;uBtv6boLhYgQ9ilqKENoUil9XpJFP3QNcfSOrrUYomwLaVq8Rbit5VipRFqsOC6U2NCqpPy8u1gN&#10;P9V4j/dttlF2un4L3112uhw+tR70u+UHiEBdeIb/219Gw7tKkin83Y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EpsYAAADeAAAADwAAAAAAAAAAAAAAAACYAgAAZHJz&#10;L2Rvd25yZXYueG1sUEsFBgAAAAAEAAQA9QAAAIsDAAAAAA==&#10;">
                  <v:textbox>
                    <w:txbxContent>
                      <w:p w:rsidR="00126375" w:rsidRPr="00C57B31" w:rsidRDefault="00126375" w:rsidP="00424EE9">
                        <w:r w:rsidRPr="00C57B31">
                          <w:t>Bể chứa</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36" o:spid="_x0000_s1105" type="#_x0000_t34" style="position:absolute;left:6393;top:4634;width:557;height:46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ppacAAAADeAAAADwAAAGRycy9kb3ducmV2LnhtbESPvQrCMBSFd8F3CFdw07QiVqpRRBAd&#10;dLCK86W5tsXmpjRR69ubQXA8nD++5boztXhR6yrLCuJxBII4t7riQsH1shvNQTiPrLG2TAo+5GC9&#10;6veWmGr75jO9Ml+IMMIuRQWl900qpctLMujGtiEO3t22Bn2QbSF1i+8wbmo5iaKZNFhxeCixoW1J&#10;+SN7GgXTg47rJPOn4z3+7Ct85NmN5koNB91mAcJT5//hX/ugFSTRLAkAASeggFx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KaWnAAAAA3gAAAA8AAAAAAAAAAAAAAAAA&#10;oQIAAGRycy9kb3ducmV2LnhtbFBLBQYAAAAABAAEAPkAAACOAwAAAAA=&#10;" adj="10781">
                  <v:stroke endarrow="block"/>
                </v:shape>
                <v:shape id="AutoShape 737" o:spid="_x0000_s1106" type="#_x0000_t34" style="position:absolute;left:6455;top:5230;width:495;height:34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WOcQAAADeAAAADwAAAGRycy9kb3ducmV2LnhtbESPT2sCMRTE7wW/Q3hCbzXRg1tWo1hB&#10;LL3Vf+fH5nUTTF6WTdTtt28KhR6HmfkNs1wPwYs79clF1jCdKBDETTSOWw2n4+7lFUTKyAZ9ZNLw&#10;TQnWq9HTEmsTH/xJ90NuRYFwqlGDzbmrpUyNpYBpEjvi4n3FPmAusm+l6fFR4MHLmVJzGdBxWbDY&#10;0dZScz3cggbTqrf9br/x3lbXy/lDXtzRzbR+Hg+bBYhMQ/4P/7XfjYZKzasp/N4pV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JY5xAAAAN4AAAAPAAAAAAAAAAAA&#10;AAAAAKECAABkcnMvZG93bnJldi54bWxQSwUGAAAAAAQABAD5AAAAkgMAAAAA&#10;" adj="10778">
                  <v:stroke endarrow="block"/>
                </v:shape>
                <v:shape id="AutoShape 738" o:spid="_x0000_s1107" type="#_x0000_t32" style="position:absolute;left:4692;top:7571;width:15;height:1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x00scAAADeAAAADwAAAGRycy9kb3ducmV2LnhtbESPQWsCMRSE74X+h/AKXopmFaplNcpW&#10;EKrgQa335+Z1E7p52W6ibv99Iwgeh5n5hpktOleLC7XBelYwHGQgiEuvLVcKvg6r/juIEJE11p5J&#10;wR8FWMyfn2aYa3/lHV32sRIJwiFHBSbGJpcylIYchoFviJP37VuHMcm2krrFa4K7Wo6ybCwdWk4L&#10;BhtaGip/9menYLsefhQnY9eb3a/dvq2K+ly9HpXqvXTFFESkLj7C9/anVjDJxpMR3O6kK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HTSxwAAAN4AAAAPAAAAAAAA&#10;AAAAAAAAAKECAABkcnMvZG93bnJldi54bWxQSwUGAAAAAAQABAD5AAAAlQMAAAAA&#10;"/>
                <v:shape id="AutoShape 739" o:spid="_x0000_s1108" type="#_x0000_t32" style="position:absolute;left:5468;top:7991;width:2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pMccgAAADeAAAADwAAAGRycy9kb3ducmV2LnhtbESPT2vCQBTE74V+h+UVvNWNLfgnZpVS&#10;aBGlB7WEentkX5PQ7Nuwu8bop3eFgsdhZn7DZMveNKIj52vLCkbDBARxYXXNpYLv/cfzFIQPyBob&#10;y6TgTB6Wi8eHDFNtT7ylbhdKESHsU1RQhdCmUvqiIoN+aFvi6P1aZzBE6UqpHZ4i3DTyJUnG0mDN&#10;caHClt4rKv52R6PgZzM75uf8i9b5aLY+oDP+sv9UavDUv81BBOrDPfzfXmkFk2Q8eYXbnXgF5OI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pMccgAAADeAAAADwAAAAAA&#10;AAAAAAAAAAChAgAAZHJzL2Rvd25yZXYueG1sUEsFBgAAAAAEAAQA+QAAAJYDAAAAAA==&#10;">
                  <v:stroke endarrow="block"/>
                </v:shape>
                <v:shape id="AutoShape 742" o:spid="_x0000_s1109" type="#_x0000_t32" style="position:absolute;left:5018;top:9359;width:286;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4/sYAAADeAAAADwAAAGRycy9kb3ducmV2LnhtbESPQWsCMRSE70L/Q3gFL1KzK0VlaxQR&#10;BPFQqO7B4yN53V26eVmTuG7/fSMIPQ4z8w2z2gy2FT350DhWkE8zEMTamYYrBeV5/7YEESKywdYx&#10;KfilAJv1y2iFhXF3/qL+FCuRIBwKVFDH2BVSBl2TxTB1HXHyvp23GJP0lTQe7wluWznLsrm02HBa&#10;qLGjXU3653SzCppj+Vn2k2v0ennMLz4P50urlRq/DtsPEJGG+B9+tg9GwSKbL97hcSd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B+P7GAAAA3gAAAA8AAAAAAAAA&#10;AAAAAAAAoQIAAGRycy9kb3ducmV2LnhtbFBLBQYAAAAABAAEAPkAAACUAwAAAAA=&#10;"/>
                <v:shape id="AutoShape 743" o:spid="_x0000_s1110" type="#_x0000_t32" style="position:absolute;left:5304;top:8677;width:1;height:6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8Yp8UAAADeAAAADwAAAGRycy9kb3ducmV2LnhtbESPzWrDMBCE74G+g9hCbomcQpLiRjGp&#10;IRByKfmB9rhYW1vUWhlLsZy3rwqFHIeZ+YbZFKNtxUC9N44VLOYZCOLKacO1gutlP3sF4QOyxtYx&#10;KbiTh2L7NNlgrl3kEw3nUIsEYZ+jgiaELpfSVw1Z9HPXESfv2/UWQ5J9LXWPMcFtK1+ybCUtGk4L&#10;DXZUNlT9nG9WgYkfZugOZXw/fn55Hcncl84oNX0ed28gAo3hEf5vH7SCdbZaL+HvTr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8Yp8UAAADeAAAADwAAAAAAAAAA&#10;AAAAAAChAgAAZHJzL2Rvd25yZXYueG1sUEsFBgAAAAAEAAQA+QAAAJMDAAAAAA==&#10;">
                  <v:stroke endarrow="block"/>
                </v:shape>
                <v:shape id="AutoShape 744" o:spid="_x0000_s1111" type="#_x0000_t32" style="position:absolute;left:7538;top:5369;width:0;height:1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dy0ccAAADeAAAADwAAAGRycy9kb3ducmV2LnhtbESPQWsCMRSE70L/Q3iFXkSzFrrKapSt&#10;INSCB229PzfPTejmZd1E3f77plDocZiZb5jFqneNuFEXrGcFk3EGgrjy2nKt4PNjM5qBCBFZY+OZ&#10;FHxTgNXyYbDAQvs77+l2iLVIEA4FKjAxtoWUoTLkMIx9S5y8s+8cxiS7WuoO7wnuGvmcZbl0aDkt&#10;GGxpbaj6Olydgt128lqejN2+7y9297Ipm2s9PCr19NiXcxCR+vgf/mu/aQXTLJ/m8HsnX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x3LRxwAAAN4AAAAPAAAAAAAA&#10;AAAAAAAAAKECAABkcnMvZG93bnJldi54bWxQSwUGAAAAAAQABAD5AAAAlQMAAAAA&#10;"/>
                <v:shape id="AutoShape 745" o:spid="_x0000_s1112" type="#_x0000_t32" style="position:absolute;left:4868;top:6449;width:2700;height: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micYAAADeAAAADwAAAGRycy9kb3ducmV2LnhtbESPQWvCQBSE70L/w/IKXkQ36cFI6ipS&#10;EIqHgpqDx8fuaxLMvk131xj/fVco9DjMzDfMejvaTgzkQ+tYQb7IQBBrZ1quFVTn/XwFIkRkg51j&#10;UvCgANvNy2SNpXF3PtJwirVIEA4lKmhi7Espg27IYli4njh5385bjEn6WhqP9wS3nXzLsqW02HJa&#10;aLCnj4b09XSzCtpD9VUNs5/o9eqQX3wezpdOKzV9HXfvICKN8T/81/40CopsWRTwvJOu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TZonGAAAA3gAAAA8AAAAAAAAA&#10;AAAAAAAAoQIAAGRycy9kb3ducmV2LnhtbFBLBQYAAAAABAAEAPkAAACUAwAAAAA=&#10;"/>
                <v:shape id="AutoShape 746" o:spid="_x0000_s1113" type="#_x0000_t32" style="position:absolute;left:4868;top:6524;width:0;height:1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7eAMUAAADeAAAADwAAAGRycy9kb3ducmV2LnhtbERPz2vCMBS+D/wfwhN2W1N30Nk1iggb&#10;w+FhKsXdHs1bW9a8lCS1dX/9chA8fny/8/VoWnEh5xvLCmZJCoK4tLrhSsHp+Pb0AsIHZI2tZVJw&#10;JQ/r1eQhx0zbgb/ocgiViCHsM1RQh9BlUvqyJoM+sR1x5H6sMxgidJXUDocYblr5nKZzabDh2FBj&#10;R9uayt9DbxScP5d9cS32tCtmy903OuP/ju9KPU7HzSuIQGO4i2/uD61gkc4XcW+8E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7eAMUAAADeAAAADwAAAAAAAAAA&#10;AAAAAAChAgAAZHJzL2Rvd25yZXYueG1sUEsFBgAAAAAEAAQA+QAAAJMDAAAAAA==&#10;">
                  <v:stroke endarrow="block"/>
                </v:shape>
                <v:shape id="AutoShape 747" o:spid="_x0000_s1114" type="#_x0000_t32" style="position:absolute;left:11154;top:6277;width:0;height:14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SosUAAADeAAAADwAAAGRycy9kb3ducmV2LnhtbESPzWrDMBCE74W+g9hCb43cQP7cKKY1&#10;BEIvoUkgOS7W1ha1VsZSLOftq0Kgx2FmvmHWxWhbMVDvjWMFr5MMBHHltOFawem4fVmC8AFZY+uY&#10;FNzIQ7F5fFhjrl3kLxoOoRYJwj5HBU0IXS6lrxqy6CeuI07et+sthiT7WuoeY4LbVk6zbC4tGk4L&#10;DXZUNlT9HK5WgYl7M3S7Mn58ni9eRzK3mTNKPT+N728gAo3hP3xv77SCRTZfrODvTr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ISosUAAADeAAAADwAAAAAAAAAA&#10;AAAAAAChAgAAZHJzL2Rvd25yZXYueG1sUEsFBgAAAAAEAAQA+QAAAJMDAAAAAA==&#10;">
                  <v:stroke endarrow="block"/>
                </v:shape>
                <v:shape id="AutoShape 748" o:spid="_x0000_s1115" type="#_x0000_t32" style="position:absolute;left:6316;top:8677;width:0;height:5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glsUAAADeAAAADwAAAGRycy9kb3ducmV2LnhtbESPTWvCQBCG70L/wzJCb3WjtFaiq6hg&#10;6UlaFfE4Zsd8NDsbsluN/75zKHh8eb94ZovO1epKbSg9GxgOElDEmbcl5wYO+83LBFSIyBZrz2Tg&#10;TgEW86feDFPrb/xN113MlYxwSNFAEWOTah2yghyGgW+Ixbv41mEU2ebatniTcVfrUZKMtcOS5aHA&#10;htYFZT+7X2egqt9G1ZY/vs7H/HR+XclTNTwZ89zvllNQkbr4CP+3P62B92Q8EQDBERT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RglsUAAADeAAAADwAAAAAAAAAA&#10;AAAAAAChAgAAZHJzL2Rvd25yZXYueG1sUEsFBgAAAAAEAAQA+QAAAJMDAAAAAA==&#10;">
                  <v:stroke dashstyle="dash" endarrow="block"/>
                </v:shape>
                <v:rect id="Rectangle 749" o:spid="_x0000_s1116" style="position:absolute;left:5724;top:9222;width:1082;height: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tsMYA&#10;AADeAAAADwAAAGRycy9kb3ducmV2LnhtbESPT2sCMRTE7wW/Q3hCbzXR2u26NYoIgmB7qBa8PjZv&#10;/9DNy7qJun57IxR6HGbmN8x82dtGXKjztWMN45ECQZw7U3Op4eeweUlB+IBssHFMGm7kYbkYPM0x&#10;M+7K33TZh1JECPsMNVQhtJmUPq/Ioh+5ljh6hesshii7UpoOrxFuGzlRKpEWa44LFba0rij/3Z+t&#10;Bkym5vRVvH4educEZ2WvNm9HpfXzsF99gAjUh//wX3trNLyrJB3D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7tsMYAAADeAAAADwAAAAAAAAAAAAAAAACYAgAAZHJz&#10;L2Rvd25yZXYueG1sUEsFBgAAAAAEAAQA9QAAAIsDAAAAAA==&#10;" stroked="f">
                  <v:textbox>
                    <w:txbxContent>
                      <w:p w:rsidR="00126375" w:rsidRPr="00C57B31" w:rsidRDefault="00126375" w:rsidP="00424EE9">
                        <w:r w:rsidRPr="00C57B31">
                          <w:rPr>
                            <w:rFonts w:hint="eastAsia"/>
                          </w:rPr>
                          <w:t>Đ</w:t>
                        </w:r>
                        <w:r w:rsidRPr="00C57B31">
                          <w:t xml:space="preserve">ịnh kỳ </w:t>
                        </w:r>
                      </w:p>
                      <w:p w:rsidR="00126375" w:rsidRPr="00C57B31" w:rsidRDefault="00126375" w:rsidP="00424EE9">
                        <w:r w:rsidRPr="00C57B31">
                          <w:t>hút cặn</w:t>
                        </w:r>
                      </w:p>
                    </w:txbxContent>
                  </v:textbox>
                </v:rect>
                <v:shape id="Freeform 750" o:spid="_x0000_s1117" style="position:absolute;left:5165;top:6946;width:5538;height:898;visibility:visible;mso-wrap-style:square;v-text-anchor:top" coordsize="556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sgA&#10;AADeAAAADwAAAGRycy9kb3ducmV2LnhtbESPT2vCQBTE7wW/w/KE3uomFtSmbkSEQmkPxT+FHl+z&#10;zyQ1+zburjH99q4geBxm5jfMfNGbRnTkfG1ZQTpKQBAXVtdcKtht355mIHxA1thYJgX/5GGRDx7m&#10;mGl75jV1m1CKCGGfoYIqhDaT0hcVGfQj2xJHb2+dwRClK6V2eI5w08hxkkykwZrjQoUtrSoqDpuT&#10;UfBJv9/ps/1zhfvZfb3QqTt+1HulHof98hVEoD7cw7f2u1YwTSazMVzvxCsg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X5P6yAAAAN4AAAAPAAAAAAAAAAAAAAAAAJgCAABk&#10;cnMvZG93bnJldi54bWxQSwUGAAAAAAQABAD1AAAAjQMAAAAA&#10;" path="m5565,705l5565,,,e" filled="f">
                  <v:path arrowok="t" o:connecttype="custom" o:connectlocs="5538,898;5538,0;0,0" o:connectangles="0,0,0"/>
                </v:shape>
                <v:rect id="Rectangle 752" o:spid="_x0000_s1118" style="position:absolute;left:7752;top:6524;width:1047;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WXMUA&#10;AADeAAAADwAAAGRycy9kb3ducmV2LnhtbESPQWsCMRSE7wX/Q3hCb5qodatbo0hBKKgHteD1sXnu&#10;Lt28rJuo6783gtDjMDPfMLNFaytxpcaXjjUM+goEceZMybmG38OqNwHhA7LByjFpuJOHxbzzNsPU&#10;uBvv6LoPuYgQ9ilqKEKoUyl9VpBF33c1cfROrrEYomxyaRq8Rbit5FCpRFosOS4UWNN3Qdnf/mI1&#10;YPJhztvTaHNYXxKc5q1ajY9K6/duu/wCEagN/+FX+8do+FTJZATPO/E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8NZcxQAAAN4AAAAPAAAAAAAAAAAAAAAAAJgCAABkcnMv&#10;ZG93bnJldi54bWxQSwUGAAAAAAQABAD1AAAAigMAAAAA&#10;" stroked="f">
                  <v:textbox>
                    <w:txbxContent>
                      <w:p w:rsidR="00126375" w:rsidRPr="00C57B31" w:rsidRDefault="00126375" w:rsidP="00424EE9">
                        <w:r w:rsidRPr="00C57B31">
                          <w:t>Bùn d</w:t>
                        </w:r>
                        <w:r w:rsidRPr="00C57B31">
                          <w:rPr>
                            <w:rFonts w:hint="eastAsia"/>
                          </w:rPr>
                          <w:t>ư</w:t>
                        </w:r>
                      </w:p>
                    </w:txbxContent>
                  </v:textbox>
                </v:rect>
                <v:rect id="Rectangle 753" o:spid="_x0000_s1119" style="position:absolute;left:8544;top:6992;width:1763;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KMcA&#10;AADeAAAADwAAAGRycy9kb3ducmV2LnhtbESPT2sCMRTE74LfITyht5po7XbdGkUKQsH20LXg9bF5&#10;+4duXtZN1O23b4SCx2FmfsOsNoNtxYV63zjWMJsqEMSFMw1XGr4Pu8cUhA/IBlvHpOGXPGzW49EK&#10;M+Ou/EWXPFQiQthnqKEOocuk9EVNFv3UdcTRK11vMUTZV9L0eI1w28q5Uom02HBcqLGjt5qKn/xs&#10;NWCyMKfP8unjsD8nuKwGtXs+Kq0fJsP2FUSgIdzD/+13o+FFJekCbnfi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ZTijHAAAA3gAAAA8AAAAAAAAAAAAAAAAAmAIAAGRy&#10;cy9kb3ducmV2LnhtbFBLBQYAAAAABAAEAPUAAACMAwAAAAA=&#10;" stroked="f">
                  <v:textbox>
                    <w:txbxContent>
                      <w:p w:rsidR="00126375" w:rsidRPr="00C57B31" w:rsidRDefault="00126375" w:rsidP="00424EE9">
                        <w:r w:rsidRPr="00C57B31">
                          <w:t>Bùn tuần hoàn</w:t>
                        </w:r>
                      </w:p>
                    </w:txbxContent>
                  </v:textbox>
                </v:rect>
                <v:shape id="AutoShape 754" o:spid="_x0000_s1120" type="#_x0000_t32" style="position:absolute;left:5180;top:6992;width:0;height: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oBucgAAADeAAAADwAAAGRycy9kb3ducmV2LnhtbESPW2sCMRSE3wv+h3AE32rWgrfVKFJo&#10;KZY+eGHRt8PmuLu4OVmSqGt/fVMQfBxm5htmvmxNLa7kfGVZwaCfgCDOra64ULDffbxOQPiArLG2&#10;TAru5GG56LzMMdX2xhu6bkMhIoR9igrKEJpUSp+XZND3bUMcvZN1BkOUrpDa4S3CTS3fkmQkDVYc&#10;F0ps6L2k/Ly9GAWH7+klu2c/tM4G0/URnfG/u0+let12NQMRqA3P8KP9pRWMk9FkCP934hW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4oBucgAAADeAAAADwAAAAAA&#10;AAAAAAAAAAChAgAAZHJzL2Rvd25yZXYueG1sUEsFBgAAAAAEAAQA+QAAAJYDAAAAAA==&#10;">
                  <v:stroke endarrow="block"/>
                </v:shape>
                <v:shape id="Freeform 755" o:spid="_x0000_s1121" style="position:absolute;left:8103;top:7330;width:2458;height:514;visibility:visible;mso-wrap-style:square;v-text-anchor:top" coordsize="556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V+ccA&#10;AADeAAAADwAAAGRycy9kb3ducmV2LnhtbESPQWvCQBSE7wX/w/KE3urGFqJGVxGhUNpD0abg8Zl9&#10;JtHs23R3jem/d4VCj8PMfMMsVr1pREfO15YVjEcJCOLC6ppLBfnX69MUhA/IGhvLpOCXPKyWg4cF&#10;ZtpeeUvdLpQiQthnqKAKoc2k9EVFBv3ItsTRO1pnMETpSqkdXiPcNPI5SVJpsOa4UGFLm4qK8+5i&#10;FHzQ4Xv8Yk+ucPv8c0aX7ue9Pir1OOzXcxCB+vAf/mu/aQWTJJ2mcL8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klfnHAAAA3gAAAA8AAAAAAAAAAAAAAAAAmAIAAGRy&#10;cy9kb3ducmV2LnhtbFBLBQYAAAAABAAEAPUAAACMAwAAAAA=&#10;" path="m5565,705l5565,,,e" filled="f">
                  <v:path arrowok="t" o:connecttype="custom" o:connectlocs="2458,514;2458,0;0,0" o:connectangles="0,0,0"/>
                </v:shape>
                <v:shape id="AutoShape 974" o:spid="_x0000_s1122" type="#_x0000_t32" style="position:absolute;left:3288;top:7989;width:23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Q6VcgAAADeAAAADwAAAGRycy9kb3ducmV2LnhtbESPT2vCQBTE74V+h+UVeqsbe/BPdJUi&#10;WIrSg0aC3h7ZZxKafRt2V41++q4geBxm5jfMdN6ZRpzJ+dqygn4vAUFcWF1zqWCXLT9GIHxA1thY&#10;JgVX8jCfvb5MMdX2whs6b0MpIoR9igqqENpUSl9UZND3bEscvaN1BkOUrpTa4SXCTSM/k2QgDdYc&#10;FypsaVFR8bc9GQX79fiUX/NfWuX98eqAzvhb9q3U+1v3NQERqAvP8KP9oxUMk8FoCPc78Qr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Q6VcgAAADeAAAADwAAAAAA&#10;AAAAAAAAAAChAgAAZHJzL2Rvd25yZXYueG1sUEsFBgAAAAAEAAQA+QAAAJYDAAAAAA==&#10;">
                  <v:stroke endarrow="block"/>
                </v:shape>
                <v:shape id="AutoShape 975" o:spid="_x0000_s1123" type="#_x0000_t32" style="position:absolute;left:9983;top:8069;width:2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uJ8QAAADeAAAADwAAAGRycy9kb3ducmV2LnhtbERPy4rCMBTdC/MP4Q7MTlNd+KhGGQYU&#10;cXChDmXcXZprW2xuShK1+vVmIbg8nPds0ZpaXMn5yrKCfi8BQZxbXXGh4O+w7I5B+ICssbZMCu7k&#10;YTH/6Mww1fbGO7ruQyFiCPsUFZQhNKmUPi/JoO/ZhjhyJ+sMhghdIbXDWww3tRwkyVAarDg2lNjQ&#10;T0n5eX8xCv5/J5fsnm1pk/UnmyM64x+HlVJfn+33FESgNrzFL/daKxglw3HcG+/EK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i64nxAAAAN4AAAAPAAAAAAAAAAAA&#10;AAAAAKECAABkcnMvZG93bnJldi54bWxQSwUGAAAAAAQABAD5AAAAkgMAAAAA&#10;">
                  <v:stroke endarrow="block"/>
                </v:shape>
                <v:shape id="AutoShape 977" o:spid="_x0000_s1124" type="#_x0000_t32" style="position:absolute;left:8687;top:8082;width:2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vMcAAADeAAAADwAAAGRycy9kb3ducmV2LnhtbESPQWvCQBSE7wX/w/IEb3VjD9ZEVxGh&#10;IkoPVQl6e2SfSTD7NuyuGvvru4VCj8PMfMPMFp1pxJ2cry0rGA0TEMSF1TWXCo6Hj9cJCB+QNTaW&#10;ScGTPCzmvZcZZto++Ivu+1CKCGGfoYIqhDaT0hcVGfRD2xJH72KdwRClK6V2+Ihw08i3JBlLgzXH&#10;hQpbWlVUXPc3o+C0S2/5M/+kbT5Kt2d0xn8f1koN+t1yCiJQF/7Df+2NVvCejCcp/N6JV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xwu8xwAAAN4AAAAPAAAAAAAA&#10;AAAAAAAAAKECAABkcnMvZG93bnJldi54bWxQSwUGAAAAAAQABAD5AAAAlQMAAAAA&#10;">
                  <v:stroke endarrow="block"/>
                </v:shape>
                <v:rect id="Rectangle 978" o:spid="_x0000_s1125" style="position:absolute;left:7474;top:7600;width:1170;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dHMQA&#10;AADeAAAADwAAAGRycy9kb3ducmV2LnhtbESPzYrCMBSF9wO+Q7iCuzFRwdFqFJnBQZdaN+6uzbWt&#10;Njelidrx6c1iwOXh/PHNl62txJ0aXzrWMOgrEMSZMyXnGg7p+nMCwgdkg5Vj0vBHHpaLzsccE+Me&#10;vKP7PuQijrBPUEMRQp1I6bOCLPq+q4mjd3aNxRBlk0vT4COO20oOlRpLiyXHhwJr+i4ou+5vVsOp&#10;HB7wuUt/lZ2uR2Hbppfb8UfrXrddzUAEasM7/N/eGA1fajyNABEno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XRzEAAAA3gAAAA8AAAAAAAAAAAAAAAAAmAIAAGRycy9k&#10;b3ducmV2LnhtbFBLBQYAAAAABAAEAPUAAACJAwAAAAA=&#10;">
                  <v:textbox>
                    <w:txbxContent>
                      <w:p w:rsidR="00126375" w:rsidRPr="00C57B31" w:rsidRDefault="00126375" w:rsidP="00424EE9">
                        <w:r w:rsidRPr="00C57B31">
                          <w:t xml:space="preserve">Bể </w:t>
                        </w:r>
                        <w:r>
                          <w:t>t</w:t>
                        </w:r>
                        <w:r w:rsidRPr="00C57B31">
                          <w:t>hiếu khí</w:t>
                        </w:r>
                      </w:p>
                    </w:txbxContent>
                  </v:textbox>
                </v:rect>
                <v:shape id="AutoShape 979" o:spid="_x0000_s1126" type="#_x0000_t32" style="position:absolute;left:6995;top:8069;width:4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RZ8cAAADeAAAADwAAAGRycy9kb3ducmV2LnhtbESPQWvCQBSE7wX/w/KE3uomPVgTXaUI&#10;lmLxoJagt0f2mYRm34bdVWN/fVcQehxm5htmtuhNKy7kfGNZQTpKQBCXVjdcKfjer14mIHxA1tha&#10;JgU38rCYD55mmGt75S1ddqESEcI+RwV1CF0upS9rMuhHtiOO3sk6gyFKV0nt8BrhppWvSTKWBhuO&#10;CzV2tKyp/NmdjYLDV3YubsWG1kWarY/ojP/dfyj1POzfpyAC9eE//Gh/agVvyThL4X4nX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aJFnxwAAAN4AAAAPAAAAAAAA&#10;AAAAAAAAAKECAABkcnMvZG93bnJldi54bWxQSwUGAAAAAAQABAD5AAAAlQMAAAAA&#10;">
                  <v:stroke endarrow="block"/>
                </v:shape>
                <v:shape id="AutoShape 980" o:spid="_x0000_s1127" type="#_x0000_t32" style="position:absolute;left:8103;top:7330;width:0;height: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PEMcAAADeAAAADwAAAGRycy9kb3ducmV2LnhtbESPQWvCQBSE7wX/w/IEb3WjB9tEVxFB&#10;EUsPVQl6e2SfSTD7NuyuGvvru4VCj8PMfMPMFp1pxJ2cry0rGA0TEMSF1TWXCo6H9es7CB+QNTaW&#10;ScGTPCzmvZcZZto++Ivu+1CKCGGfoYIqhDaT0hcVGfRD2xJH72KdwRClK6V2+Ihw08hxkkykwZrj&#10;QoUtrSoqrvubUXD6SG/5M/+kXT5Kd2d0xn8fNkoN+t1yCiJQF/7Df+2tVvCWTNIx/N6JV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ug8QxwAAAN4AAAAPAAAAAAAA&#10;AAAAAAAAAKECAABkcnMvZG93bnJldi54bWxQSwUGAAAAAAQABAD5AAAAlQMAAAAA&#10;">
                  <v:stroke endarrow="block"/>
                </v:shape>
                <v:shape id="AutoShape 981" o:spid="_x0000_s1128" type="#_x0000_t32" style="position:absolute;left:9438;top:8677;width:10;height:3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3s8kAAADeAAAADwAAAGRycy9kb3ducmV2LnhtbESPW0sDMRSE3wX/QziCL9Jmq/Ti2rSs&#10;QsEW+rC9vB83x01wc7Ju0nb9940g+DjMzDfMfNm7RpypC9azgtEwA0FceW25VnDYrwYzECEia2w8&#10;k4IfCrBc3N7MMdf+wiWdd7EWCcIhRwUmxjaXMlSGHIahb4mT9+k7hzHJrpa6w0uCu0Y+ZtlEOrSc&#10;Fgy29Gao+tqdnILtevRafBi73pTfdjteFc2pfjgqdX/XFy8gIvXxP/zXftcKptnk+Ql+76QrIB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q8N7PJAAAA3gAAAA8AAAAA&#10;AAAAAAAAAAAAoQIAAGRycy9kb3ducmV2LnhtbFBLBQYAAAAABAAEAPkAAACXAwAAAAA=&#10;"/>
                <v:shape id="AutoShape 982" o:spid="_x0000_s1129" type="#_x0000_t32" style="position:absolute;left:8103;top:9003;width:13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0eBMcAAADeAAAADwAAAGRycy9kb3ducmV2LnhtbESPQWsCMRSE7wX/Q3hCL0WzK6J2axQR&#10;hOKhUN2Dx0fyurt087Imcd3++0Yo9DjMzDfMejvYVvTkQ+NYQT7NQBBrZxquFJTnw2QFIkRkg61j&#10;UvBDAbab0dMaC+Pu/En9KVYiQTgUqKCOsSukDLomi2HqOuLkfTlvMSbpK2k83hPctnKWZQtpseG0&#10;UGNH+5r09+lmFTTH8qPsX67R69Uxv/g8nC+tVup5POzeQEQa4n/4r/1uFCyzxescHnfSFZ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DR4ExwAAAN4AAAAPAAAAAAAA&#10;AAAAAAAAAKECAABkcnMvZG93bnJldi54bWxQSwUGAAAAAAQABAD5AAAAlQMAAAAA&#10;"/>
                <v:shape id="AutoShape 983" o:spid="_x0000_s1130" type="#_x0000_t32" style="position:absolute;left:8103;top:8706;width:0;height:2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P+XcUAAADeAAAADwAAAGRycy9kb3ducmV2LnhtbESPQWvCQBSE74L/YXlCb7qxoLYxG1Gh&#10;IL0UbaE9PrLPZDH7NmS32fjvu4VCj8PMfMMUu9G2YqDeG8cKlosMBHHltOFawcf7y/wJhA/IGlvH&#10;pOBOHnbldFJgrl3kMw2XUIsEYZ+jgiaELpfSVw1Z9AvXESfv6nqLIcm+lrrHmOC2lY9ZtpYWDaeF&#10;Bjs6NlTdLt9WgYlvZuhOx3h4/fzyOpK5r5xR6mE27rcgAo3hP/zXPmkFm2z9vILfO+kKy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P+XcUAAADeAAAADwAAAAAAAAAA&#10;AAAAAAChAgAAZHJzL2Rvd25yZXYueG1sUEsFBgAAAAAEAAQA+QAAAJMDAAAAAA==&#10;">
                  <v:stroke endarrow="block"/>
                </v:shape>
                <v:rect id="Rectangle 986" o:spid="_x0000_s1131" style="position:absolute;left:7980;top:9022;width:189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jGcYA&#10;AADeAAAADwAAAGRycy9kb3ducmV2LnhtbESPT2sCMRTE7wW/Q3hCb5rY1qirUUpBKFQP/gGvj81z&#10;d3Hzst1E3X77piD0OMzMb5jFqnO1uFEbKs8GRkMFgjj3tuLCwPGwHkxBhIhssfZMBn4owGrZe1pg&#10;Zv2dd3Tbx0IkCIcMDZQxNpmUIS/JYRj6hjh5Z986jEm2hbQt3hPc1fJFKS0dVpwWSmzoo6T8sr86&#10;A6jf7Pf2/Lo5fF01zopOrccnZcxzv3ufg4jUxf/wo/1pDUyUnmn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7jGcYAAADeAAAADwAAAAAAAAAAAAAAAACYAgAAZHJz&#10;L2Rvd25yZXYueG1sUEsFBgAAAAAEAAQA9QAAAIsDAAAAAA==&#10;" stroked="f">
                  <v:textbox>
                    <w:txbxContent>
                      <w:p w:rsidR="00126375" w:rsidRPr="00C57B31" w:rsidRDefault="00126375" w:rsidP="00424EE9">
                        <w:r>
                          <w:t>Nư</w:t>
                        </w:r>
                        <w:r w:rsidRPr="00CE26E9">
                          <w:t>ớc</w:t>
                        </w:r>
                        <w:r>
                          <w:t xml:space="preserve"> tu</w:t>
                        </w:r>
                        <w:r w:rsidRPr="00CE26E9">
                          <w:t>ầ</w:t>
                        </w:r>
                        <w:r>
                          <w:t>n ho</w:t>
                        </w:r>
                        <w:r w:rsidRPr="00CE26E9">
                          <w:t>àn</w:t>
                        </w:r>
                        <w:r w:rsidRPr="00C57B31">
                          <w:t xml:space="preserve"> </w:t>
                        </w:r>
                      </w:p>
                    </w:txbxContent>
                  </v:textbox>
                </v:rect>
                <v:shape id="AutoShape 1126" o:spid="_x0000_s1132" type="#_x0000_t32" style="position:absolute;left:11154;top:5443;width:0;height:2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3FscUAAADeAAAADwAAAGRycy9kb3ducmV2LnhtbESPzWrDMBCE74W+g9hCb43cQP7cKKY1&#10;BEIvoUkgOS7W1ha1VsZSLOftq0Kgx2FmvmHWxWhbMVDvjWMFr5MMBHHltOFawem4fVmC8AFZY+uY&#10;FNzIQ7F5fFhjrl3kLxoOoRYJwj5HBU0IXS6lrxqy6CeuI07et+sthiT7WuoeY4LbVk6zbC4tGk4L&#10;DXZUNlT9HK5WgYl7M3S7Mn58ni9eRzK3mTNKPT+N728gAo3hP3xv77SCRTZfLeDvTr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3FscUAAADeAAAADwAAAAAAAAAA&#10;AAAAAAChAgAAZHJzL2Rvd25yZXYueG1sUEsFBgAAAAAEAAQA+QAAAJMDAAAAAA==&#10;">
                  <v:stroke endarrow="block"/>
                </v:shape>
                <v:shape id="AutoShape 1127" o:spid="_x0000_s1133" type="#_x0000_t32" style="position:absolute;left:11154;top:4596;width:0;height:2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JRw8IAAADeAAAADwAAAGRycy9kb3ducmV2LnhtbERPW2vCMBR+F/YfwhnsTdMJ81KNsgkD&#10;2YtYBX08NMc2rDkpTWzqv18eBj5+fPf1drCN6KnzxrGC90kGgrh02nCl4Hz6Hi9A+ICssXFMCh7k&#10;Ybt5Ga0x1y7ykfoiVCKFsM9RQR1Cm0vpy5os+olriRN3c53FkGBXSd1hTOG2kdMsm0mLhlNDjS3t&#10;aip/i7tVYOLB9O1+F79+LlevI5nHhzNKvb0OnysQgYbwFP+791rBPJst0950J10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JRw8IAAADeAAAADwAAAAAAAAAAAAAA&#10;AAChAgAAZHJzL2Rvd25yZXYueG1sUEsFBgAAAAAEAAQA+QAAAJADAAAAAA==&#10;">
                  <v:stroke endarrow="block"/>
                </v:shape>
                <v:shape id="AutoShape 1128" o:spid="_x0000_s1134" type="#_x0000_t32" style="position:absolute;left:10472;top:3619;width:0;height:3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70WMUAAADeAAAADwAAAGRycy9kb3ducmV2LnhtbESPQWvCQBSE74X+h+UVequbCrUa3YQq&#10;FMSLVAv1+Mg+k8Xs25DdZuO/d4VCj8PMfMOsytG2YqDeG8cKXicZCOLKacO1gu/j58schA/IGlvH&#10;pOBKHsri8WGFuXaRv2g4hFokCPscFTQhdLmUvmrIop+4jjh5Z9dbDEn2tdQ9xgS3rZxm2UxaNJwW&#10;Guxo01B1OfxaBSbuzdBtN3G9+zl5Hclc35xR6vlp/FiCCDSG//Bfe6sVvGezxQLud9IV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70WMUAAADeAAAADwAAAAAAAAAA&#10;AAAAAAChAgAAZHJzL2Rvd25yZXYueG1sUEsFBgAAAAAEAAQA+QAAAJMDAAAAAA==&#10;">
                  <v:stroke endarrow="block"/>
                </v:shape>
              </v:group>
            </w:pict>
          </mc:Fallback>
        </mc:AlternateContent>
      </w:r>
    </w:p>
    <w:p w:rsidR="00C57B31" w:rsidRPr="00CB4EFB" w:rsidRDefault="00C57B31" w:rsidP="008625C9">
      <w:pPr>
        <w:jc w:val="both"/>
      </w:pPr>
    </w:p>
    <w:p w:rsidR="00C57B31" w:rsidRPr="00CB4EFB" w:rsidRDefault="00C57B31" w:rsidP="008625C9">
      <w:pPr>
        <w:jc w:val="both"/>
      </w:pPr>
    </w:p>
    <w:p w:rsidR="00C57B31" w:rsidRPr="00CB4EFB" w:rsidRDefault="00C57B31" w:rsidP="008625C9">
      <w:pPr>
        <w:jc w:val="both"/>
      </w:pPr>
    </w:p>
    <w:p w:rsidR="00C57B31" w:rsidRPr="00CB4EFB" w:rsidRDefault="00C57B31" w:rsidP="008625C9">
      <w:pPr>
        <w:jc w:val="both"/>
      </w:pPr>
    </w:p>
    <w:p w:rsidR="00C57B31" w:rsidRPr="00CB4EFB" w:rsidRDefault="00C57B31" w:rsidP="008625C9">
      <w:pPr>
        <w:jc w:val="both"/>
      </w:pPr>
    </w:p>
    <w:p w:rsidR="00C57B31" w:rsidRPr="00CB4EFB" w:rsidRDefault="00C57B31" w:rsidP="008625C9">
      <w:pPr>
        <w:jc w:val="both"/>
      </w:pPr>
    </w:p>
    <w:p w:rsidR="00C57B31" w:rsidRPr="00CB4EFB" w:rsidRDefault="00C57B31" w:rsidP="008625C9">
      <w:pPr>
        <w:jc w:val="both"/>
      </w:pPr>
    </w:p>
    <w:p w:rsidR="00C57B31" w:rsidRPr="00CB4EFB" w:rsidRDefault="00D70B98" w:rsidP="008625C9">
      <w:pPr>
        <w:jc w:val="both"/>
      </w:pPr>
      <w:r>
        <w:rPr>
          <w:noProof/>
          <w:lang w:bidi="ar-SA"/>
        </w:rPr>
        <mc:AlternateContent>
          <mc:Choice Requires="wps">
            <w:drawing>
              <wp:anchor distT="0" distB="0" distL="114300" distR="114300" simplePos="0" relativeHeight="252958720" behindDoc="0" locked="0" layoutInCell="1" allowOverlap="1" wp14:anchorId="215F6217" wp14:editId="6342D27D">
                <wp:simplePos x="0" y="0"/>
                <wp:positionH relativeFrom="column">
                  <wp:posOffset>4368165</wp:posOffset>
                </wp:positionH>
                <wp:positionV relativeFrom="paragraph">
                  <wp:posOffset>129540</wp:posOffset>
                </wp:positionV>
                <wp:extent cx="1163320" cy="280035"/>
                <wp:effectExtent l="0" t="0" r="0" b="5715"/>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3320" cy="2800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3A69" w:rsidRPr="001F1E6D" w:rsidRDefault="006B3A69" w:rsidP="001F1E6D">
                            <w:pPr>
                              <w:rPr>
                                <w:sz w:val="18"/>
                              </w:rPr>
                            </w:pPr>
                            <w:r w:rsidRPr="001F1E6D">
                              <w:rPr>
                                <w:sz w:val="18"/>
                              </w:rPr>
                              <w:t>T</w:t>
                            </w:r>
                            <w:r>
                              <w:rPr>
                                <w:sz w:val="18"/>
                              </w:rPr>
                              <w:t>ái sử dụng tưới</w:t>
                            </w:r>
                            <w:r w:rsidRPr="001F1E6D">
                              <w:rPr>
                                <w:sz w:val="18"/>
                              </w:rPr>
                              <w:t xml:space="preserve"> cây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5" o:spid="_x0000_s1135" type="#_x0000_t202" style="position:absolute;left:0;text-align:left;margin-left:343.95pt;margin-top:10.2pt;width:91.6pt;height:22.0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" fillcolor="white [3201]" stroked="f" strokeweight=".5pt">
                <v:path arrowok="t"/>
                <v:textbox>
                  <w:txbxContent>
                    <w:p w:rsidR="00126375" w:rsidRPr="001F1E6D" w:rsidRDefault="00126375" w:rsidP="001F1E6D">
                      <w:pPr>
                        <w:rPr>
                          <w:sz w:val="18"/>
                        </w:rPr>
                      </w:pPr>
                      <w:r w:rsidRPr="001F1E6D">
                        <w:rPr>
                          <w:sz w:val="18"/>
                        </w:rPr>
                        <w:t>T</w:t>
                      </w:r>
                      <w:r>
                        <w:rPr>
                          <w:sz w:val="18"/>
                        </w:rPr>
                        <w:t>ái sử dụng tưới</w:t>
                      </w:r>
                      <w:r w:rsidRPr="001F1E6D">
                        <w:rPr>
                          <w:sz w:val="18"/>
                        </w:rPr>
                        <w:t xml:space="preserve"> cây</w:t>
                      </w:r>
                    </w:p>
                  </w:txbxContent>
                </v:textbox>
              </v:shape>
            </w:pict>
          </mc:Fallback>
        </mc:AlternateContent>
      </w:r>
    </w:p>
    <w:p w:rsidR="00C57B31" w:rsidRPr="00CB4EFB" w:rsidRDefault="00C57B31" w:rsidP="008625C9">
      <w:pPr>
        <w:jc w:val="both"/>
      </w:pPr>
    </w:p>
    <w:p w:rsidR="00C57B31" w:rsidRPr="00CB4EFB" w:rsidRDefault="00D70B98" w:rsidP="008625C9">
      <w:pPr>
        <w:jc w:val="both"/>
      </w:pPr>
      <w:r>
        <w:rPr>
          <w:noProof/>
          <w:lang w:bidi="ar-SA"/>
        </w:rPr>
        <mc:AlternateContent>
          <mc:Choice Requires="wps">
            <w:drawing>
              <wp:anchor distT="0" distB="0" distL="114300" distR="114300" simplePos="0" relativeHeight="252949504" behindDoc="0" locked="0" layoutInCell="1" allowOverlap="1" wp14:anchorId="1591DFDA" wp14:editId="18456AE4">
                <wp:simplePos x="0" y="0"/>
                <wp:positionH relativeFrom="column">
                  <wp:posOffset>4873625</wp:posOffset>
                </wp:positionH>
                <wp:positionV relativeFrom="paragraph">
                  <wp:posOffset>64770</wp:posOffset>
                </wp:positionV>
                <wp:extent cx="1462405" cy="322580"/>
                <wp:effectExtent l="0" t="0" r="23495" b="20320"/>
                <wp:wrapNone/>
                <wp:docPr id="40" name="Rectangle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22580"/>
                        </a:xfrm>
                        <a:prstGeom prst="rect">
                          <a:avLst/>
                        </a:prstGeom>
                        <a:solidFill>
                          <a:srgbClr val="FFFFFF"/>
                        </a:solidFill>
                        <a:ln w="9525">
                          <a:solidFill>
                            <a:srgbClr val="000000"/>
                          </a:solidFill>
                          <a:miter lim="800000"/>
                          <a:headEnd/>
                          <a:tailEnd/>
                        </a:ln>
                      </wps:spPr>
                      <wps:txbx>
                        <w:txbxContent>
                          <w:p w:rsidR="006B3A69" w:rsidRPr="00C57B31" w:rsidRDefault="006B3A69" w:rsidP="00424EE9">
                            <w:r>
                              <w:t>H</w:t>
                            </w:r>
                            <w:r w:rsidRPr="00DA1A6A">
                              <w:t>ồ</w:t>
                            </w:r>
                            <w:r>
                              <w:t xml:space="preserve"> l</w:t>
                            </w:r>
                            <w:r w:rsidRPr="00DA1A6A">
                              <w:t>ắng</w:t>
                            </w:r>
                            <w:r>
                              <w:t xml:space="preserve"> hi</w:t>
                            </w:r>
                            <w:r w:rsidRPr="00DA1A6A">
                              <w:t>ện</w:t>
                            </w:r>
                            <w:r>
                              <w:t xml:space="preserve"> tr</w:t>
                            </w:r>
                            <w:r w:rsidRPr="00DA1A6A">
                              <w:t>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1" o:spid="_x0000_s1136" style="position:absolute;left:0;text-align:left;margin-left:383.75pt;margin-top:5.1pt;width:115.15pt;height:25.4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">
                <v:textbox>
                  <w:txbxContent>
                    <w:p w:rsidR="00126375" w:rsidRPr="00C57B31" w:rsidRDefault="00126375" w:rsidP="00424EE9">
                      <w:r>
                        <w:t>H</w:t>
                      </w:r>
                      <w:r w:rsidRPr="00DA1A6A">
                        <w:t>ồ</w:t>
                      </w:r>
                      <w:r>
                        <w:t xml:space="preserve"> l</w:t>
                      </w:r>
                      <w:r w:rsidRPr="00DA1A6A">
                        <w:t>ắng</w:t>
                      </w:r>
                      <w:r>
                        <w:t xml:space="preserve"> hi</w:t>
                      </w:r>
                      <w:r w:rsidRPr="00DA1A6A">
                        <w:t>ện</w:t>
                      </w:r>
                      <w:r>
                        <w:t xml:space="preserve"> tr</w:t>
                      </w:r>
                      <w:r w:rsidRPr="00DA1A6A">
                        <w:t>ạng</w:t>
                      </w:r>
                    </w:p>
                  </w:txbxContent>
                </v:textbox>
              </v:rect>
            </w:pict>
          </mc:Fallback>
        </mc:AlternateContent>
      </w:r>
    </w:p>
    <w:p w:rsidR="00C57B31" w:rsidRPr="00CB4EFB" w:rsidRDefault="00C57B31" w:rsidP="008625C9">
      <w:pPr>
        <w:jc w:val="both"/>
      </w:pPr>
    </w:p>
    <w:p w:rsidR="00C57B31" w:rsidRPr="00CB4EFB" w:rsidRDefault="00C57B31" w:rsidP="008625C9">
      <w:pPr>
        <w:jc w:val="both"/>
      </w:pPr>
    </w:p>
    <w:p w:rsidR="00C57B31" w:rsidRPr="00CB4EFB" w:rsidRDefault="00D70B98" w:rsidP="008625C9">
      <w:pPr>
        <w:jc w:val="both"/>
      </w:pPr>
      <w:r>
        <w:rPr>
          <w:noProof/>
          <w:lang w:bidi="ar-SA"/>
        </w:rPr>
        <mc:AlternateContent>
          <mc:Choice Requires="wps">
            <w:drawing>
              <wp:anchor distT="0" distB="0" distL="114300" distR="114300" simplePos="0" relativeHeight="252948480" behindDoc="0" locked="0" layoutInCell="1" allowOverlap="1" wp14:anchorId="3A226540" wp14:editId="54931979">
                <wp:simplePos x="0" y="0"/>
                <wp:positionH relativeFrom="column">
                  <wp:posOffset>5166360</wp:posOffset>
                </wp:positionH>
                <wp:positionV relativeFrom="paragraph">
                  <wp:posOffset>93345</wp:posOffset>
                </wp:positionV>
                <wp:extent cx="1162685" cy="322580"/>
                <wp:effectExtent l="0" t="0" r="18415" b="20320"/>
                <wp:wrapNone/>
                <wp:docPr id="39" name="Rectangle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322580"/>
                        </a:xfrm>
                        <a:prstGeom prst="rect">
                          <a:avLst/>
                        </a:prstGeom>
                        <a:solidFill>
                          <a:srgbClr val="FFFFFF"/>
                        </a:solidFill>
                        <a:ln w="9525">
                          <a:solidFill>
                            <a:srgbClr val="000000"/>
                          </a:solidFill>
                          <a:miter lim="800000"/>
                          <a:headEnd/>
                          <a:tailEnd/>
                        </a:ln>
                      </wps:spPr>
                      <wps:txbx>
                        <w:txbxContent>
                          <w:p w:rsidR="006B3A69" w:rsidRPr="00C57B31" w:rsidRDefault="006B3A69" w:rsidP="00424EE9">
                            <w:r>
                              <w:t xml:space="preserve">Bể </w:t>
                            </w:r>
                            <w:r w:rsidRPr="00C57B31">
                              <w:t xml:space="preserve"> </w:t>
                            </w:r>
                            <w:r>
                              <w:t>kh</w:t>
                            </w:r>
                            <w:r w:rsidRPr="00DA1A6A">
                              <w:t>ử</w:t>
                            </w:r>
                            <w:r>
                              <w:t xml:space="preserve"> tr</w:t>
                            </w:r>
                            <w:r w:rsidRPr="00DA1A6A">
                              <w:t>ùng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7" style="position:absolute;left:0;text-align:left;margin-left:406.8pt;margin-top:7.35pt;width:91.55pt;height:25.4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">
                <v:textbox>
                  <w:txbxContent>
                    <w:p w:rsidR="00126375" w:rsidRPr="00C57B31" w:rsidRDefault="00126375" w:rsidP="00424EE9">
                      <w:r>
                        <w:t xml:space="preserve">Bể </w:t>
                      </w:r>
                      <w:r w:rsidRPr="00C57B31">
                        <w:t xml:space="preserve"> </w:t>
                      </w:r>
                      <w:r>
                        <w:t>kh</w:t>
                      </w:r>
                      <w:r w:rsidRPr="00DA1A6A">
                        <w:t>ử</w:t>
                      </w:r>
                      <w:r>
                        <w:t xml:space="preserve"> tr</w:t>
                      </w:r>
                      <w:r w:rsidRPr="00DA1A6A">
                        <w:t>ùng</w:t>
                      </w:r>
                    </w:p>
                  </w:txbxContent>
                </v:textbox>
              </v:rect>
            </w:pict>
          </mc:Fallback>
        </mc:AlternateContent>
      </w:r>
    </w:p>
    <w:p w:rsidR="00C57B31" w:rsidRPr="00CB4EFB" w:rsidRDefault="00C57B31" w:rsidP="008625C9">
      <w:pPr>
        <w:jc w:val="both"/>
      </w:pPr>
    </w:p>
    <w:p w:rsidR="00C57B31" w:rsidRPr="00CB4EFB" w:rsidRDefault="00C57B31" w:rsidP="008625C9">
      <w:pPr>
        <w:jc w:val="both"/>
      </w:pPr>
    </w:p>
    <w:p w:rsidR="00C57B31" w:rsidRPr="00CB4EFB" w:rsidRDefault="00D70B98" w:rsidP="008625C9">
      <w:pPr>
        <w:jc w:val="both"/>
      </w:pPr>
      <w:r>
        <w:rPr>
          <w:noProof/>
          <w:lang w:bidi="ar-SA"/>
        </w:rPr>
        <mc:AlternateContent>
          <mc:Choice Requires="wps">
            <w:drawing>
              <wp:anchor distT="0" distB="0" distL="114300" distR="114300" simplePos="0" relativeHeight="252922880" behindDoc="0" locked="0" layoutInCell="1" allowOverlap="1" wp14:anchorId="2A450CE7" wp14:editId="360CBA82">
                <wp:simplePos x="0" y="0"/>
                <wp:positionH relativeFrom="column">
                  <wp:posOffset>5176520</wp:posOffset>
                </wp:positionH>
                <wp:positionV relativeFrom="paragraph">
                  <wp:posOffset>104140</wp:posOffset>
                </wp:positionV>
                <wp:extent cx="1162685" cy="322580"/>
                <wp:effectExtent l="0" t="0" r="18415" b="20320"/>
                <wp:wrapNone/>
                <wp:docPr id="391" name="Rectangle 2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322580"/>
                        </a:xfrm>
                        <a:prstGeom prst="rect">
                          <a:avLst/>
                        </a:prstGeom>
                        <a:solidFill>
                          <a:srgbClr val="FFFFFF"/>
                        </a:solidFill>
                        <a:ln w="9525">
                          <a:solidFill>
                            <a:srgbClr val="000000"/>
                          </a:solidFill>
                          <a:miter lim="800000"/>
                          <a:headEnd/>
                          <a:tailEnd/>
                        </a:ln>
                      </wps:spPr>
                      <wps:txbx>
                        <w:txbxContent>
                          <w:p w:rsidR="006B3A69" w:rsidRPr="00C57B31" w:rsidRDefault="006B3A69" w:rsidP="00424EE9">
                            <w:r>
                              <w:t>Bể sinh h</w:t>
                            </w:r>
                            <w:r w:rsidRPr="00DA1A6A">
                              <w:t>ọc</w:t>
                            </w:r>
                            <w:r w:rsidRPr="00C57B31">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8" style="position:absolute;left:0;text-align:left;margin-left:407.6pt;margin-top:8.2pt;width:91.55pt;height:25.4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">
                <v:textbox>
                  <w:txbxContent>
                    <w:p w:rsidR="00126375" w:rsidRPr="00C57B31" w:rsidRDefault="00126375" w:rsidP="00424EE9">
                      <w:r>
                        <w:t>Bể sinh h</w:t>
                      </w:r>
                      <w:r w:rsidRPr="00DA1A6A">
                        <w:t>ọc</w:t>
                      </w:r>
                      <w:r w:rsidRPr="00C57B31">
                        <w:t xml:space="preserve"> </w:t>
                      </w:r>
                    </w:p>
                  </w:txbxContent>
                </v:textbox>
              </v:rect>
            </w:pict>
          </mc:Fallback>
        </mc:AlternateContent>
      </w:r>
    </w:p>
    <w:p w:rsidR="00C57B31" w:rsidRPr="00CB4EFB" w:rsidRDefault="00C57B31" w:rsidP="008625C9">
      <w:pPr>
        <w:jc w:val="both"/>
      </w:pPr>
    </w:p>
    <w:p w:rsidR="00452F5F" w:rsidRPr="00CB4EFB" w:rsidRDefault="00452F5F" w:rsidP="008625C9">
      <w:pPr>
        <w:jc w:val="both"/>
      </w:pPr>
    </w:p>
    <w:p w:rsidR="00452F5F" w:rsidRPr="00CB4EFB" w:rsidRDefault="00452F5F" w:rsidP="008625C9">
      <w:pPr>
        <w:jc w:val="both"/>
      </w:pPr>
    </w:p>
    <w:p w:rsidR="00452F5F" w:rsidRPr="00CB4EFB" w:rsidRDefault="00452F5F" w:rsidP="008625C9">
      <w:pPr>
        <w:jc w:val="both"/>
      </w:pPr>
    </w:p>
    <w:p w:rsidR="00452F5F" w:rsidRPr="00CB4EFB" w:rsidRDefault="00452F5F" w:rsidP="008625C9">
      <w:pPr>
        <w:jc w:val="both"/>
      </w:pPr>
    </w:p>
    <w:p w:rsidR="006E7979" w:rsidRPr="00CB4EFB" w:rsidRDefault="00D70B98" w:rsidP="008625C9">
      <w:pPr>
        <w:jc w:val="both"/>
      </w:pPr>
      <w:r>
        <w:rPr>
          <w:noProof/>
          <w:lang w:bidi="ar-SA"/>
        </w:rPr>
        <mc:AlternateContent>
          <mc:Choice Requires="wps">
            <w:drawing>
              <wp:anchor distT="0" distB="0" distL="114300" distR="114300" simplePos="0" relativeHeight="252923904" behindDoc="0" locked="0" layoutInCell="1" allowOverlap="1" wp14:anchorId="215BD6BC" wp14:editId="5B49A50A">
                <wp:simplePos x="0" y="0"/>
                <wp:positionH relativeFrom="column">
                  <wp:posOffset>5417820</wp:posOffset>
                </wp:positionH>
                <wp:positionV relativeFrom="paragraph">
                  <wp:posOffset>160020</wp:posOffset>
                </wp:positionV>
                <wp:extent cx="990600" cy="323850"/>
                <wp:effectExtent l="0" t="0" r="19050" b="19050"/>
                <wp:wrapNone/>
                <wp:docPr id="390" name="Rectangle 2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23850"/>
                        </a:xfrm>
                        <a:prstGeom prst="rect">
                          <a:avLst/>
                        </a:prstGeom>
                        <a:solidFill>
                          <a:srgbClr val="FFFFFF"/>
                        </a:solidFill>
                        <a:ln w="9525">
                          <a:solidFill>
                            <a:srgbClr val="000000"/>
                          </a:solidFill>
                          <a:miter lim="800000"/>
                          <a:headEnd/>
                          <a:tailEnd/>
                        </a:ln>
                      </wps:spPr>
                      <wps:txbx>
                        <w:txbxContent>
                          <w:p w:rsidR="006B3A69" w:rsidRPr="00C57B31" w:rsidRDefault="006B3A69" w:rsidP="00424EE9">
                            <w:r w:rsidRPr="00C57B31">
                              <w:t>Bể lắng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0" o:spid="_x0000_s1139" style="position:absolute;left:0;text-align:left;margin-left:426.6pt;margin-top:12.6pt;width:78pt;height:25.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">
                <v:textbox>
                  <w:txbxContent>
                    <w:p w:rsidR="00126375" w:rsidRPr="00C57B31" w:rsidRDefault="00126375" w:rsidP="00424EE9">
                      <w:r w:rsidRPr="00C57B31">
                        <w:t>Bể lắng 2</w:t>
                      </w:r>
                    </w:p>
                  </w:txbxContent>
                </v:textbox>
              </v:rect>
            </w:pict>
          </mc:Fallback>
        </mc:AlternateContent>
      </w:r>
      <w:r w:rsidR="00C57B31" w:rsidRPr="00CB4EFB">
        <w:tab/>
      </w:r>
    </w:p>
    <w:p w:rsidR="006E7979" w:rsidRPr="00CB4EFB" w:rsidRDefault="006E7979" w:rsidP="008625C9">
      <w:pPr>
        <w:jc w:val="both"/>
      </w:pPr>
    </w:p>
    <w:p w:rsidR="001C2418" w:rsidRPr="00CB4EFB" w:rsidRDefault="001C2418" w:rsidP="008625C9">
      <w:pPr>
        <w:jc w:val="both"/>
      </w:pPr>
    </w:p>
    <w:p w:rsidR="00B34CA3" w:rsidRPr="00CB4EFB" w:rsidRDefault="00B34CA3" w:rsidP="008625C9">
      <w:pPr>
        <w:spacing w:line="288" w:lineRule="auto"/>
        <w:ind w:firstLine="567"/>
        <w:jc w:val="both"/>
        <w:rPr>
          <w:sz w:val="28"/>
        </w:rPr>
      </w:pPr>
    </w:p>
    <w:p w:rsidR="00B34CA3" w:rsidRPr="00CB4EFB" w:rsidRDefault="00B34CA3" w:rsidP="008625C9">
      <w:pPr>
        <w:spacing w:line="288" w:lineRule="auto"/>
        <w:ind w:firstLine="567"/>
        <w:jc w:val="both"/>
        <w:rPr>
          <w:sz w:val="28"/>
        </w:rPr>
      </w:pPr>
    </w:p>
    <w:p w:rsidR="00B34CA3" w:rsidRPr="00CB4EFB" w:rsidRDefault="00B34CA3" w:rsidP="008625C9">
      <w:pPr>
        <w:spacing w:line="288" w:lineRule="auto"/>
        <w:ind w:firstLine="567"/>
        <w:jc w:val="both"/>
        <w:rPr>
          <w:sz w:val="28"/>
        </w:rPr>
      </w:pPr>
    </w:p>
    <w:p w:rsidR="00373E92" w:rsidRPr="00CB4EFB" w:rsidRDefault="00373E92" w:rsidP="008625C9">
      <w:pPr>
        <w:spacing w:line="288" w:lineRule="auto"/>
        <w:ind w:firstLine="567"/>
        <w:jc w:val="both"/>
        <w:rPr>
          <w:sz w:val="28"/>
        </w:rPr>
      </w:pPr>
    </w:p>
    <w:p w:rsidR="00373E92" w:rsidRPr="00CB4EFB" w:rsidRDefault="00373E92" w:rsidP="008625C9">
      <w:pPr>
        <w:spacing w:line="288" w:lineRule="auto"/>
        <w:ind w:firstLine="567"/>
        <w:jc w:val="both"/>
        <w:rPr>
          <w:sz w:val="28"/>
        </w:rPr>
      </w:pPr>
    </w:p>
    <w:p w:rsidR="00373E92" w:rsidRPr="00CB4EFB" w:rsidRDefault="00373E92" w:rsidP="008625C9">
      <w:pPr>
        <w:spacing w:line="288" w:lineRule="auto"/>
        <w:ind w:firstLine="567"/>
        <w:jc w:val="both"/>
        <w:rPr>
          <w:sz w:val="28"/>
        </w:rPr>
      </w:pPr>
    </w:p>
    <w:p w:rsidR="00373E92" w:rsidRPr="00CB4EFB" w:rsidRDefault="00373E92" w:rsidP="008625C9">
      <w:pPr>
        <w:spacing w:line="288" w:lineRule="auto"/>
        <w:ind w:firstLine="567"/>
        <w:jc w:val="both"/>
        <w:rPr>
          <w:sz w:val="28"/>
        </w:rPr>
      </w:pPr>
    </w:p>
    <w:p w:rsidR="00F83839" w:rsidRPr="00CB4EFB" w:rsidRDefault="00F83839" w:rsidP="008625C9">
      <w:pPr>
        <w:spacing w:line="288" w:lineRule="auto"/>
        <w:ind w:firstLine="567"/>
        <w:jc w:val="both"/>
        <w:rPr>
          <w:sz w:val="28"/>
        </w:rPr>
      </w:pPr>
    </w:p>
    <w:p w:rsidR="00C66F26" w:rsidRPr="00CB4EFB" w:rsidRDefault="00C66F26" w:rsidP="008625C9">
      <w:pPr>
        <w:spacing w:line="288" w:lineRule="auto"/>
        <w:ind w:firstLine="567"/>
        <w:jc w:val="both"/>
        <w:rPr>
          <w:sz w:val="28"/>
        </w:rPr>
      </w:pPr>
    </w:p>
    <w:p w:rsidR="00C66F26" w:rsidRPr="00CB4EFB" w:rsidRDefault="00C66F26" w:rsidP="008625C9">
      <w:pPr>
        <w:spacing w:line="288" w:lineRule="auto"/>
        <w:ind w:firstLine="567"/>
        <w:jc w:val="both"/>
        <w:rPr>
          <w:sz w:val="28"/>
        </w:rPr>
      </w:pPr>
    </w:p>
    <w:p w:rsidR="00C66F26" w:rsidRPr="00CB4EFB" w:rsidRDefault="00C66F26" w:rsidP="008625C9">
      <w:pPr>
        <w:spacing w:line="288" w:lineRule="auto"/>
        <w:ind w:firstLine="567"/>
        <w:jc w:val="both"/>
        <w:rPr>
          <w:sz w:val="28"/>
        </w:rPr>
      </w:pPr>
    </w:p>
    <w:p w:rsidR="00C66F26" w:rsidRPr="00CB4EFB" w:rsidRDefault="00C66F26" w:rsidP="008625C9">
      <w:pPr>
        <w:spacing w:line="288" w:lineRule="auto"/>
        <w:ind w:firstLine="567"/>
        <w:jc w:val="both"/>
        <w:rPr>
          <w:sz w:val="28"/>
        </w:rPr>
      </w:pPr>
    </w:p>
    <w:p w:rsidR="00C57B31" w:rsidRPr="00CB4EFB" w:rsidRDefault="00C57B31" w:rsidP="008625C9">
      <w:pPr>
        <w:spacing w:line="288" w:lineRule="auto"/>
        <w:ind w:firstLine="567"/>
        <w:jc w:val="both"/>
        <w:rPr>
          <w:sz w:val="28"/>
        </w:rPr>
      </w:pPr>
      <w:r w:rsidRPr="00CB4EFB">
        <w:rPr>
          <w:sz w:val="28"/>
        </w:rPr>
        <w:lastRenderedPageBreak/>
        <w:t>Thuyết minh sơ đồ hệ thống thu gom xử lý nước thải, nước mưa của Dự án:</w:t>
      </w:r>
    </w:p>
    <w:p w:rsidR="00C57B31" w:rsidRPr="00CB4EFB" w:rsidRDefault="00C57B31" w:rsidP="008625C9">
      <w:pPr>
        <w:spacing w:line="288" w:lineRule="auto"/>
        <w:ind w:firstLine="567"/>
        <w:jc w:val="both"/>
        <w:rPr>
          <w:rFonts w:cs="Times New Roman"/>
          <w:sz w:val="28"/>
        </w:rPr>
      </w:pPr>
      <w:r w:rsidRPr="00CB4EFB">
        <w:rPr>
          <w:rFonts w:cs="Times New Roman"/>
          <w:sz w:val="28"/>
        </w:rPr>
        <w:t>b.1. Xử lý nước thải sinh hoạt:</w:t>
      </w:r>
    </w:p>
    <w:p w:rsidR="002B7546" w:rsidRPr="00CB4EFB" w:rsidRDefault="002B7546" w:rsidP="002B7546">
      <w:pPr>
        <w:spacing w:line="288" w:lineRule="auto"/>
        <w:ind w:firstLine="567"/>
        <w:jc w:val="both"/>
        <w:rPr>
          <w:rFonts w:cs="Times New Roman"/>
          <w:sz w:val="28"/>
        </w:rPr>
      </w:pPr>
      <w:r w:rsidRPr="00CB4EFB">
        <w:rPr>
          <w:rFonts w:cs="Times New Roman"/>
          <w:i/>
          <w:sz w:val="28"/>
        </w:rPr>
        <w:t xml:space="preserve">b.1.1. </w:t>
      </w:r>
      <w:r w:rsidR="0043241B" w:rsidRPr="00CB4EFB">
        <w:rPr>
          <w:rFonts w:cs="Times New Roman"/>
          <w:i/>
          <w:sz w:val="28"/>
        </w:rPr>
        <w:t xml:space="preserve">Đối với nước thải </w:t>
      </w:r>
      <w:r w:rsidRPr="00CB4EFB">
        <w:rPr>
          <w:rFonts w:cs="Times New Roman"/>
          <w:i/>
          <w:sz w:val="28"/>
        </w:rPr>
        <w:t>vệ sinh của cán bộ công nhân</w:t>
      </w:r>
      <w:r w:rsidR="0043241B" w:rsidRPr="00CB4EFB">
        <w:rPr>
          <w:rFonts w:cs="Times New Roman"/>
          <w:i/>
          <w:sz w:val="28"/>
        </w:rPr>
        <w:t>:</w:t>
      </w:r>
      <w:r w:rsidR="0043241B" w:rsidRPr="00CB4EFB">
        <w:rPr>
          <w:rFonts w:cs="Times New Roman"/>
          <w:sz w:val="28"/>
        </w:rPr>
        <w:t xml:space="preserve"> </w:t>
      </w:r>
    </w:p>
    <w:p w:rsidR="002B7546" w:rsidRPr="00CB4EFB" w:rsidRDefault="0043241B" w:rsidP="002B7546">
      <w:pPr>
        <w:spacing w:line="288" w:lineRule="auto"/>
        <w:ind w:firstLine="567"/>
        <w:jc w:val="both"/>
        <w:rPr>
          <w:sz w:val="28"/>
          <w:shd w:val="clear" w:color="auto" w:fill="FFFFFF"/>
        </w:rPr>
      </w:pPr>
      <w:r w:rsidRPr="00CB4EFB">
        <w:rPr>
          <w:rFonts w:cs="Times New Roman"/>
          <w:sz w:val="28"/>
        </w:rPr>
        <w:t>Xây dựng mới hai nhà vệ sinh nam và nữ tại Nhà điều hành có có diện tích 8,75m</w:t>
      </w:r>
      <w:r w:rsidRPr="00CB4EFB">
        <w:rPr>
          <w:rFonts w:cs="Times New Roman"/>
          <w:sz w:val="28"/>
          <w:vertAlign w:val="superscript"/>
        </w:rPr>
        <w:t>2</w:t>
      </w:r>
      <w:r w:rsidRPr="00CB4EFB">
        <w:rPr>
          <w:rFonts w:cs="Times New Roman"/>
          <w:sz w:val="28"/>
        </w:rPr>
        <w:t>. Nước thải được dẫn xuống hầm tự hoại xây ngầm phía Đông nhà vệ sinh. Hầm tự hoại 3 ngăn có thể tích thực là 10,6m</w:t>
      </w:r>
      <w:r w:rsidRPr="00CB4EFB">
        <w:rPr>
          <w:rFonts w:cs="Times New Roman"/>
          <w:sz w:val="28"/>
          <w:vertAlign w:val="superscript"/>
        </w:rPr>
        <w:t>3</w:t>
      </w:r>
      <w:r w:rsidR="002B7546" w:rsidRPr="00CB4EFB">
        <w:rPr>
          <w:rFonts w:cs="Times New Roman"/>
          <w:sz w:val="28"/>
        </w:rPr>
        <w:t xml:space="preserve">. </w:t>
      </w:r>
      <w:r w:rsidR="002B7546" w:rsidRPr="00CB4EFB">
        <w:rPr>
          <w:sz w:val="28"/>
          <w:shd w:val="clear" w:color="auto" w:fill="FFFFFF"/>
        </w:rPr>
        <w:t>Thể tích b</w:t>
      </w:r>
      <w:r w:rsidR="002B7546" w:rsidRPr="00CB4EFB">
        <w:rPr>
          <w:sz w:val="28"/>
          <w:shd w:val="clear" w:color="auto" w:fill="FFFFFF"/>
          <w:lang w:val="vi-VN"/>
        </w:rPr>
        <w:t xml:space="preserve">ể tự hoại của </w:t>
      </w:r>
      <w:r w:rsidR="002B7546" w:rsidRPr="00CB4EFB">
        <w:rPr>
          <w:sz w:val="28"/>
          <w:shd w:val="clear" w:color="auto" w:fill="FFFFFF"/>
        </w:rPr>
        <w:t>Trang trại</w:t>
      </w:r>
      <w:r w:rsidR="002B7546" w:rsidRPr="00CB4EFB">
        <w:rPr>
          <w:sz w:val="28"/>
          <w:shd w:val="clear" w:color="auto" w:fill="FFFFFF"/>
          <w:lang w:val="vi-VN"/>
        </w:rPr>
        <w:t xml:space="preserve"> được tính toán theo công thức như sau: </w:t>
      </w:r>
    </w:p>
    <w:p w:rsidR="002B7546" w:rsidRPr="00CB4EFB" w:rsidRDefault="002B7546" w:rsidP="002B7546">
      <w:pPr>
        <w:widowControl w:val="0"/>
        <w:spacing w:line="288" w:lineRule="auto"/>
        <w:ind w:firstLine="562"/>
        <w:jc w:val="center"/>
        <w:rPr>
          <w:b/>
          <w:bCs/>
          <w:sz w:val="28"/>
          <w:lang w:val="cs-CZ"/>
        </w:rPr>
      </w:pPr>
      <w:r w:rsidRPr="00CB4EFB">
        <w:rPr>
          <w:b/>
          <w:bCs/>
          <w:sz w:val="28"/>
          <w:lang w:val="vi-VN"/>
        </w:rPr>
        <w:t xml:space="preserve">Bảng </w:t>
      </w:r>
      <w:r w:rsidRPr="00CB4EFB">
        <w:rPr>
          <w:b/>
          <w:bCs/>
          <w:sz w:val="28"/>
        </w:rPr>
        <w:t>3.21</w:t>
      </w:r>
      <w:r w:rsidRPr="00CB4EFB">
        <w:rPr>
          <w:b/>
          <w:bCs/>
          <w:sz w:val="28"/>
          <w:lang w:val="vi-VN"/>
        </w:rPr>
        <w:t>: Tính toán dung tích bể tự hoại</w:t>
      </w:r>
    </w:p>
    <w:tbl>
      <w:tblPr>
        <w:tblW w:w="986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
        <w:gridCol w:w="3669"/>
        <w:gridCol w:w="3008"/>
        <w:gridCol w:w="1082"/>
        <w:gridCol w:w="1487"/>
      </w:tblGrid>
      <w:tr w:rsidR="002B7546" w:rsidRPr="00CB4EFB" w:rsidTr="00066FD7">
        <w:trPr>
          <w:trHeight w:val="236"/>
          <w:jc w:val="center"/>
        </w:trPr>
        <w:tc>
          <w:tcPr>
            <w:tcW w:w="622" w:type="dxa"/>
            <w:vAlign w:val="center"/>
          </w:tcPr>
          <w:p w:rsidR="002B7546" w:rsidRPr="00CB4EFB" w:rsidRDefault="002B7546" w:rsidP="00066FD7">
            <w:pPr>
              <w:autoSpaceDE w:val="0"/>
              <w:autoSpaceDN w:val="0"/>
              <w:adjustRightInd w:val="0"/>
              <w:spacing w:line="288" w:lineRule="auto"/>
              <w:ind w:left="-108"/>
              <w:jc w:val="both"/>
              <w:rPr>
                <w:sz w:val="22"/>
              </w:rPr>
            </w:pPr>
            <w:r w:rsidRPr="00CB4EFB">
              <w:rPr>
                <w:b/>
                <w:bCs/>
                <w:sz w:val="22"/>
              </w:rPr>
              <w:t>STT</w:t>
            </w:r>
          </w:p>
        </w:tc>
        <w:tc>
          <w:tcPr>
            <w:tcW w:w="3669" w:type="dxa"/>
            <w:vAlign w:val="center"/>
          </w:tcPr>
          <w:p w:rsidR="002B7546" w:rsidRPr="00CB4EFB" w:rsidRDefault="002B7546" w:rsidP="00066FD7">
            <w:pPr>
              <w:autoSpaceDE w:val="0"/>
              <w:autoSpaceDN w:val="0"/>
              <w:adjustRightInd w:val="0"/>
              <w:spacing w:line="288" w:lineRule="auto"/>
              <w:jc w:val="both"/>
              <w:rPr>
                <w:b/>
                <w:bCs/>
              </w:rPr>
            </w:pPr>
            <w:r w:rsidRPr="00CB4EFB">
              <w:rPr>
                <w:b/>
                <w:bCs/>
              </w:rPr>
              <w:t>Diễn giải</w:t>
            </w:r>
          </w:p>
        </w:tc>
        <w:tc>
          <w:tcPr>
            <w:tcW w:w="3008" w:type="dxa"/>
            <w:vAlign w:val="center"/>
          </w:tcPr>
          <w:p w:rsidR="002B7546" w:rsidRPr="00CB4EFB" w:rsidRDefault="002B7546" w:rsidP="00066FD7">
            <w:pPr>
              <w:autoSpaceDE w:val="0"/>
              <w:autoSpaceDN w:val="0"/>
              <w:adjustRightInd w:val="0"/>
              <w:spacing w:line="288" w:lineRule="auto"/>
              <w:jc w:val="both"/>
            </w:pPr>
            <w:r w:rsidRPr="00CB4EFB">
              <w:rPr>
                <w:b/>
                <w:bCs/>
              </w:rPr>
              <w:t>Công thức </w:t>
            </w:r>
          </w:p>
        </w:tc>
        <w:tc>
          <w:tcPr>
            <w:tcW w:w="1082" w:type="dxa"/>
          </w:tcPr>
          <w:p w:rsidR="002B7546" w:rsidRPr="00CB4EFB" w:rsidRDefault="002B7546" w:rsidP="00066FD7">
            <w:pPr>
              <w:autoSpaceDE w:val="0"/>
              <w:autoSpaceDN w:val="0"/>
              <w:adjustRightInd w:val="0"/>
              <w:spacing w:line="288" w:lineRule="auto"/>
              <w:ind w:left="-31" w:right="-106"/>
              <w:jc w:val="both"/>
              <w:rPr>
                <w:b/>
                <w:bCs/>
              </w:rPr>
            </w:pPr>
            <w:r w:rsidRPr="00CB4EFB">
              <w:rPr>
                <w:b/>
                <w:bCs/>
              </w:rPr>
              <w:t>Thể tích (m</w:t>
            </w:r>
            <w:r w:rsidRPr="00CB4EFB">
              <w:rPr>
                <w:b/>
                <w:bCs/>
                <w:vertAlign w:val="superscript"/>
              </w:rPr>
              <w:t>3</w:t>
            </w:r>
            <w:r w:rsidRPr="00CB4EFB">
              <w:rPr>
                <w:b/>
                <w:bCs/>
              </w:rPr>
              <w:t>)</w:t>
            </w:r>
          </w:p>
        </w:tc>
        <w:tc>
          <w:tcPr>
            <w:tcW w:w="1487" w:type="dxa"/>
            <w:vAlign w:val="center"/>
          </w:tcPr>
          <w:p w:rsidR="002B7546" w:rsidRPr="00CB4EFB" w:rsidRDefault="002B7546" w:rsidP="00066FD7">
            <w:pPr>
              <w:autoSpaceDE w:val="0"/>
              <w:autoSpaceDN w:val="0"/>
              <w:adjustRightInd w:val="0"/>
              <w:spacing w:line="288" w:lineRule="auto"/>
              <w:ind w:left="-31" w:right="-106"/>
              <w:jc w:val="both"/>
              <w:rPr>
                <w:b/>
                <w:bCs/>
              </w:rPr>
            </w:pPr>
            <w:r w:rsidRPr="00CB4EFB">
              <w:rPr>
                <w:b/>
                <w:bCs/>
              </w:rPr>
              <w:t>Đơn vị</w:t>
            </w:r>
          </w:p>
        </w:tc>
      </w:tr>
      <w:tr w:rsidR="002B7546" w:rsidRPr="00CB4EFB" w:rsidTr="00066FD7">
        <w:trPr>
          <w:trHeight w:val="244"/>
          <w:jc w:val="center"/>
        </w:trPr>
        <w:tc>
          <w:tcPr>
            <w:tcW w:w="622" w:type="dxa"/>
            <w:vAlign w:val="center"/>
          </w:tcPr>
          <w:p w:rsidR="002B7546" w:rsidRPr="00CB4EFB" w:rsidRDefault="002B7546" w:rsidP="00066FD7">
            <w:pPr>
              <w:autoSpaceDE w:val="0"/>
              <w:autoSpaceDN w:val="0"/>
              <w:adjustRightInd w:val="0"/>
              <w:spacing w:line="288" w:lineRule="auto"/>
              <w:jc w:val="both"/>
            </w:pPr>
            <w:r w:rsidRPr="00CB4EFB">
              <w:rPr>
                <w:b/>
                <w:bCs/>
              </w:rPr>
              <w:t>I</w:t>
            </w:r>
          </w:p>
        </w:tc>
        <w:tc>
          <w:tcPr>
            <w:tcW w:w="3669" w:type="dxa"/>
            <w:vAlign w:val="center"/>
          </w:tcPr>
          <w:p w:rsidR="002B7546" w:rsidRPr="00CB4EFB" w:rsidRDefault="002B7546" w:rsidP="00066FD7">
            <w:pPr>
              <w:autoSpaceDE w:val="0"/>
              <w:autoSpaceDN w:val="0"/>
              <w:adjustRightInd w:val="0"/>
              <w:spacing w:line="288" w:lineRule="auto"/>
              <w:jc w:val="both"/>
            </w:pPr>
            <w:r w:rsidRPr="00CB4EFB">
              <w:rPr>
                <w:b/>
                <w:bCs/>
                <w:iCs/>
              </w:rPr>
              <w:t xml:space="preserve">Wu : thể tích </w:t>
            </w:r>
            <w:r w:rsidRPr="00CB4EFB">
              <w:rPr>
                <w:b/>
                <w:bCs/>
                <w:iCs/>
                <w:lang w:val="vi-VN"/>
              </w:rPr>
              <w:t>ướt của bể</w:t>
            </w:r>
          </w:p>
        </w:tc>
        <w:tc>
          <w:tcPr>
            <w:tcW w:w="3008" w:type="dxa"/>
            <w:vAlign w:val="center"/>
          </w:tcPr>
          <w:p w:rsidR="002B7546" w:rsidRPr="00CB4EFB" w:rsidRDefault="002B7546" w:rsidP="00066FD7">
            <w:pPr>
              <w:autoSpaceDE w:val="0"/>
              <w:autoSpaceDN w:val="0"/>
              <w:adjustRightInd w:val="0"/>
              <w:spacing w:line="288" w:lineRule="auto"/>
              <w:ind w:left="-89" w:right="-132"/>
              <w:jc w:val="both"/>
            </w:pPr>
            <w:r w:rsidRPr="00CB4EFB">
              <w:rPr>
                <w:b/>
                <w:bCs/>
              </w:rPr>
              <w:t>Wu = Wt + Wv + Wn + Wb</w:t>
            </w:r>
          </w:p>
        </w:tc>
        <w:tc>
          <w:tcPr>
            <w:tcW w:w="1082" w:type="dxa"/>
            <w:vAlign w:val="center"/>
          </w:tcPr>
          <w:p w:rsidR="002B7546" w:rsidRPr="00CB4EFB" w:rsidRDefault="002B7546" w:rsidP="00066FD7">
            <w:pPr>
              <w:autoSpaceDE w:val="0"/>
              <w:autoSpaceDN w:val="0"/>
              <w:adjustRightInd w:val="0"/>
              <w:spacing w:line="288" w:lineRule="auto"/>
              <w:jc w:val="both"/>
              <w:rPr>
                <w:b/>
              </w:rPr>
            </w:pPr>
            <w:r w:rsidRPr="00CB4EFB">
              <w:rPr>
                <w:b/>
              </w:rPr>
              <w:t>8,15</w:t>
            </w:r>
          </w:p>
        </w:tc>
        <w:tc>
          <w:tcPr>
            <w:tcW w:w="1487" w:type="dxa"/>
            <w:vAlign w:val="center"/>
          </w:tcPr>
          <w:p w:rsidR="002B7546" w:rsidRPr="00CB4EFB" w:rsidRDefault="002B7546" w:rsidP="00066FD7">
            <w:pPr>
              <w:autoSpaceDE w:val="0"/>
              <w:autoSpaceDN w:val="0"/>
              <w:adjustRightInd w:val="0"/>
              <w:spacing w:line="288" w:lineRule="auto"/>
              <w:jc w:val="both"/>
            </w:pPr>
            <w:r w:rsidRPr="00CB4EFB">
              <w:t> </w:t>
            </w:r>
          </w:p>
        </w:tc>
      </w:tr>
      <w:tr w:rsidR="002B7546" w:rsidRPr="00CB4EFB" w:rsidTr="00066FD7">
        <w:trPr>
          <w:trHeight w:val="244"/>
          <w:jc w:val="center"/>
        </w:trPr>
        <w:tc>
          <w:tcPr>
            <w:tcW w:w="622" w:type="dxa"/>
            <w:vAlign w:val="center"/>
          </w:tcPr>
          <w:p w:rsidR="002B7546" w:rsidRPr="00CB4EFB" w:rsidRDefault="002B7546" w:rsidP="00066FD7">
            <w:pPr>
              <w:autoSpaceDE w:val="0"/>
              <w:autoSpaceDN w:val="0"/>
              <w:adjustRightInd w:val="0"/>
              <w:spacing w:line="288" w:lineRule="auto"/>
              <w:jc w:val="both"/>
            </w:pPr>
            <w:r w:rsidRPr="00CB4EFB">
              <w:t>1.1</w:t>
            </w:r>
          </w:p>
        </w:tc>
        <w:tc>
          <w:tcPr>
            <w:tcW w:w="3669" w:type="dxa"/>
            <w:vAlign w:val="center"/>
          </w:tcPr>
          <w:p w:rsidR="002B7546" w:rsidRPr="00CB4EFB" w:rsidRDefault="002B7546" w:rsidP="00066FD7">
            <w:pPr>
              <w:autoSpaceDE w:val="0"/>
              <w:autoSpaceDN w:val="0"/>
              <w:adjustRightInd w:val="0"/>
              <w:spacing w:line="288" w:lineRule="auto"/>
              <w:jc w:val="both"/>
            </w:pPr>
            <w:r w:rsidRPr="00CB4EFB">
              <w:rPr>
                <w:bCs/>
              </w:rPr>
              <w:t>Wt : dung tích tích luỹ bùn cặn đã phân huỷ</w:t>
            </w:r>
          </w:p>
        </w:tc>
        <w:tc>
          <w:tcPr>
            <w:tcW w:w="3008" w:type="dxa"/>
            <w:vAlign w:val="center"/>
          </w:tcPr>
          <w:p w:rsidR="002B7546" w:rsidRPr="00CB4EFB" w:rsidRDefault="002B7546" w:rsidP="00066FD7">
            <w:pPr>
              <w:autoSpaceDE w:val="0"/>
              <w:autoSpaceDN w:val="0"/>
              <w:adjustRightInd w:val="0"/>
              <w:spacing w:line="288" w:lineRule="auto"/>
              <w:jc w:val="both"/>
            </w:pPr>
            <w:r w:rsidRPr="00CB4EFB">
              <w:t>Wt = r x N x T/1000</w:t>
            </w:r>
          </w:p>
        </w:tc>
        <w:tc>
          <w:tcPr>
            <w:tcW w:w="1082" w:type="dxa"/>
            <w:vAlign w:val="center"/>
          </w:tcPr>
          <w:p w:rsidR="002B7546" w:rsidRPr="00CB4EFB" w:rsidRDefault="002B7546" w:rsidP="00066FD7">
            <w:pPr>
              <w:autoSpaceDE w:val="0"/>
              <w:autoSpaceDN w:val="0"/>
              <w:adjustRightInd w:val="0"/>
              <w:spacing w:line="288" w:lineRule="auto"/>
              <w:jc w:val="both"/>
              <w:rPr>
                <w:bCs/>
                <w:iCs/>
              </w:rPr>
            </w:pPr>
            <w:r w:rsidRPr="00CB4EFB">
              <w:rPr>
                <w:bCs/>
                <w:iCs/>
              </w:rPr>
              <w:t>5</w:t>
            </w:r>
          </w:p>
        </w:tc>
        <w:tc>
          <w:tcPr>
            <w:tcW w:w="1487" w:type="dxa"/>
            <w:vAlign w:val="center"/>
          </w:tcPr>
          <w:p w:rsidR="002B7546" w:rsidRPr="00CB4EFB" w:rsidRDefault="002B7546" w:rsidP="00066FD7">
            <w:pPr>
              <w:autoSpaceDE w:val="0"/>
              <w:autoSpaceDN w:val="0"/>
              <w:adjustRightInd w:val="0"/>
              <w:spacing w:line="288" w:lineRule="auto"/>
              <w:jc w:val="both"/>
            </w:pPr>
            <w:r w:rsidRPr="00CB4EFB">
              <w:t> </w:t>
            </w:r>
          </w:p>
        </w:tc>
      </w:tr>
      <w:tr w:rsidR="002B7546" w:rsidRPr="00CB4EFB" w:rsidTr="00066FD7">
        <w:trPr>
          <w:trHeight w:val="244"/>
          <w:jc w:val="center"/>
        </w:trPr>
        <w:tc>
          <w:tcPr>
            <w:tcW w:w="622" w:type="dxa"/>
            <w:vAlign w:val="center"/>
          </w:tcPr>
          <w:p w:rsidR="002B7546" w:rsidRPr="00CB4EFB" w:rsidRDefault="002B7546" w:rsidP="00066FD7">
            <w:pPr>
              <w:autoSpaceDE w:val="0"/>
              <w:autoSpaceDN w:val="0"/>
              <w:adjustRightInd w:val="0"/>
              <w:spacing w:line="288" w:lineRule="auto"/>
              <w:jc w:val="both"/>
            </w:pPr>
            <w:r w:rsidRPr="00CB4EFB">
              <w:t> </w:t>
            </w:r>
          </w:p>
        </w:tc>
        <w:tc>
          <w:tcPr>
            <w:tcW w:w="3669" w:type="dxa"/>
            <w:vAlign w:val="center"/>
          </w:tcPr>
          <w:p w:rsidR="002B7546" w:rsidRPr="00CB4EFB" w:rsidRDefault="002B7546" w:rsidP="00066FD7">
            <w:pPr>
              <w:autoSpaceDE w:val="0"/>
              <w:autoSpaceDN w:val="0"/>
              <w:adjustRightInd w:val="0"/>
              <w:spacing w:line="288" w:lineRule="auto"/>
              <w:jc w:val="both"/>
            </w:pPr>
            <w:r w:rsidRPr="00CB4EFB">
              <w:t>r: l</w:t>
            </w:r>
            <w:r w:rsidRPr="00CB4EFB">
              <w:rPr>
                <w:lang w:val="vi-VN"/>
              </w:rPr>
              <w:t>ượng c</w:t>
            </w:r>
            <w:r w:rsidRPr="00CB4EFB">
              <w:t>ặ</w:t>
            </w:r>
            <w:r w:rsidRPr="00CB4EFB">
              <w:rPr>
                <w:lang w:val="vi-VN"/>
              </w:rPr>
              <w:t>n đ</w:t>
            </w:r>
            <w:r w:rsidRPr="00CB4EFB">
              <w:t>ã phân huỷ tích luỹ của 1 ng</w:t>
            </w:r>
            <w:r w:rsidRPr="00CB4EFB">
              <w:rPr>
                <w:lang w:val="vi-VN"/>
              </w:rPr>
              <w:t>ười trong 1 năm</w:t>
            </w:r>
          </w:p>
        </w:tc>
        <w:tc>
          <w:tcPr>
            <w:tcW w:w="3008" w:type="dxa"/>
            <w:vAlign w:val="center"/>
          </w:tcPr>
          <w:p w:rsidR="002B7546" w:rsidRPr="00CB4EFB" w:rsidRDefault="002B7546" w:rsidP="00066FD7">
            <w:pPr>
              <w:autoSpaceDE w:val="0"/>
              <w:autoSpaceDN w:val="0"/>
              <w:adjustRightInd w:val="0"/>
              <w:spacing w:line="288" w:lineRule="auto"/>
              <w:jc w:val="both"/>
            </w:pPr>
            <w:r w:rsidRPr="00CB4EFB">
              <w:t> </w:t>
            </w:r>
          </w:p>
        </w:tc>
        <w:tc>
          <w:tcPr>
            <w:tcW w:w="1082" w:type="dxa"/>
            <w:vAlign w:val="center"/>
          </w:tcPr>
          <w:p w:rsidR="002B7546" w:rsidRPr="00CB4EFB" w:rsidRDefault="002B7546" w:rsidP="00066FD7">
            <w:pPr>
              <w:autoSpaceDE w:val="0"/>
              <w:autoSpaceDN w:val="0"/>
              <w:adjustRightInd w:val="0"/>
              <w:spacing w:line="288" w:lineRule="auto"/>
              <w:jc w:val="both"/>
            </w:pPr>
            <w:r w:rsidRPr="00CB4EFB">
              <w:t>30</w:t>
            </w:r>
          </w:p>
        </w:tc>
        <w:tc>
          <w:tcPr>
            <w:tcW w:w="1487" w:type="dxa"/>
            <w:vAlign w:val="center"/>
          </w:tcPr>
          <w:p w:rsidR="002B7546" w:rsidRPr="00CB4EFB" w:rsidRDefault="002B7546" w:rsidP="00066FD7">
            <w:pPr>
              <w:autoSpaceDE w:val="0"/>
              <w:autoSpaceDN w:val="0"/>
              <w:adjustRightInd w:val="0"/>
              <w:spacing w:line="288" w:lineRule="auto"/>
              <w:jc w:val="both"/>
            </w:pPr>
            <w:r w:rsidRPr="00CB4EFB">
              <w:t>l/ng</w:t>
            </w:r>
            <w:r w:rsidRPr="00CB4EFB">
              <w:rPr>
                <w:lang w:val="vi-VN"/>
              </w:rPr>
              <w:t>ười/nă</w:t>
            </w:r>
            <w:r w:rsidRPr="00CB4EFB">
              <w:t>m</w:t>
            </w:r>
          </w:p>
        </w:tc>
      </w:tr>
      <w:tr w:rsidR="002B7546" w:rsidRPr="00CB4EFB" w:rsidTr="00066FD7">
        <w:trPr>
          <w:trHeight w:val="244"/>
          <w:jc w:val="center"/>
        </w:trPr>
        <w:tc>
          <w:tcPr>
            <w:tcW w:w="622" w:type="dxa"/>
            <w:vAlign w:val="center"/>
          </w:tcPr>
          <w:p w:rsidR="002B7546" w:rsidRPr="00CB4EFB" w:rsidRDefault="002B7546" w:rsidP="00066FD7">
            <w:pPr>
              <w:autoSpaceDE w:val="0"/>
              <w:autoSpaceDN w:val="0"/>
              <w:adjustRightInd w:val="0"/>
              <w:spacing w:line="288" w:lineRule="auto"/>
              <w:jc w:val="both"/>
            </w:pPr>
            <w:r w:rsidRPr="00CB4EFB">
              <w:t> </w:t>
            </w:r>
          </w:p>
        </w:tc>
        <w:tc>
          <w:tcPr>
            <w:tcW w:w="3669" w:type="dxa"/>
            <w:vAlign w:val="center"/>
          </w:tcPr>
          <w:p w:rsidR="002B7546" w:rsidRPr="00CB4EFB" w:rsidRDefault="002B7546" w:rsidP="00066FD7">
            <w:pPr>
              <w:autoSpaceDE w:val="0"/>
              <w:autoSpaceDN w:val="0"/>
              <w:adjustRightInd w:val="0"/>
              <w:spacing w:line="288" w:lineRule="auto"/>
              <w:jc w:val="both"/>
            </w:pPr>
            <w:r w:rsidRPr="00CB4EFB">
              <w:t>T: khoảng thời gian giữa 2 lần hút cặn (năm)</w:t>
            </w:r>
          </w:p>
        </w:tc>
        <w:tc>
          <w:tcPr>
            <w:tcW w:w="3008" w:type="dxa"/>
            <w:vAlign w:val="center"/>
          </w:tcPr>
          <w:p w:rsidR="002B7546" w:rsidRPr="00CB4EFB" w:rsidRDefault="002B7546" w:rsidP="00066FD7">
            <w:pPr>
              <w:autoSpaceDE w:val="0"/>
              <w:autoSpaceDN w:val="0"/>
              <w:adjustRightInd w:val="0"/>
              <w:spacing w:line="288" w:lineRule="auto"/>
              <w:jc w:val="both"/>
            </w:pPr>
            <w:r w:rsidRPr="00CB4EFB">
              <w:t> </w:t>
            </w:r>
          </w:p>
        </w:tc>
        <w:tc>
          <w:tcPr>
            <w:tcW w:w="1082" w:type="dxa"/>
            <w:vAlign w:val="center"/>
          </w:tcPr>
          <w:p w:rsidR="002B7546" w:rsidRPr="00CB4EFB" w:rsidRDefault="002B7546" w:rsidP="00066FD7">
            <w:pPr>
              <w:autoSpaceDE w:val="0"/>
              <w:autoSpaceDN w:val="0"/>
              <w:adjustRightInd w:val="0"/>
              <w:spacing w:line="288" w:lineRule="auto"/>
              <w:jc w:val="both"/>
            </w:pPr>
            <w:r w:rsidRPr="00CB4EFB">
              <w:t>17</w:t>
            </w:r>
          </w:p>
        </w:tc>
        <w:tc>
          <w:tcPr>
            <w:tcW w:w="1487" w:type="dxa"/>
            <w:vAlign w:val="center"/>
          </w:tcPr>
          <w:p w:rsidR="002B7546" w:rsidRPr="00CB4EFB" w:rsidRDefault="002B7546" w:rsidP="00066FD7">
            <w:pPr>
              <w:autoSpaceDE w:val="0"/>
              <w:autoSpaceDN w:val="0"/>
              <w:adjustRightInd w:val="0"/>
              <w:spacing w:line="288" w:lineRule="auto"/>
              <w:jc w:val="both"/>
            </w:pPr>
            <w:r w:rsidRPr="00CB4EFB">
              <w:t>năm</w:t>
            </w:r>
          </w:p>
        </w:tc>
      </w:tr>
      <w:tr w:rsidR="002B7546" w:rsidRPr="00CB4EFB" w:rsidTr="00066FD7">
        <w:trPr>
          <w:trHeight w:val="244"/>
          <w:jc w:val="center"/>
        </w:trPr>
        <w:tc>
          <w:tcPr>
            <w:tcW w:w="622" w:type="dxa"/>
            <w:vAlign w:val="center"/>
          </w:tcPr>
          <w:p w:rsidR="002B7546" w:rsidRPr="00CB4EFB" w:rsidRDefault="002B7546" w:rsidP="00066FD7">
            <w:pPr>
              <w:autoSpaceDE w:val="0"/>
              <w:autoSpaceDN w:val="0"/>
              <w:adjustRightInd w:val="0"/>
              <w:spacing w:line="288" w:lineRule="auto"/>
              <w:jc w:val="both"/>
            </w:pPr>
            <w:r w:rsidRPr="00CB4EFB">
              <w:t> </w:t>
            </w:r>
          </w:p>
        </w:tc>
        <w:tc>
          <w:tcPr>
            <w:tcW w:w="3669" w:type="dxa"/>
            <w:vAlign w:val="center"/>
          </w:tcPr>
          <w:p w:rsidR="002B7546" w:rsidRPr="00CB4EFB" w:rsidRDefault="002B7546" w:rsidP="00066FD7">
            <w:pPr>
              <w:autoSpaceDE w:val="0"/>
              <w:autoSpaceDN w:val="0"/>
              <w:adjustRightInd w:val="0"/>
              <w:spacing w:line="288" w:lineRule="auto"/>
              <w:jc w:val="both"/>
            </w:pPr>
            <w:r w:rsidRPr="00CB4EFB">
              <w:t>N: số ng</w:t>
            </w:r>
            <w:r w:rsidRPr="00CB4EFB">
              <w:rPr>
                <w:lang w:val="vi-VN"/>
              </w:rPr>
              <w:t xml:space="preserve">ười bể phục vụ </w:t>
            </w:r>
          </w:p>
        </w:tc>
        <w:tc>
          <w:tcPr>
            <w:tcW w:w="3008" w:type="dxa"/>
            <w:vAlign w:val="center"/>
          </w:tcPr>
          <w:p w:rsidR="002B7546" w:rsidRPr="00CB4EFB" w:rsidRDefault="002B7546" w:rsidP="00066FD7">
            <w:pPr>
              <w:autoSpaceDE w:val="0"/>
              <w:autoSpaceDN w:val="0"/>
              <w:adjustRightInd w:val="0"/>
              <w:spacing w:line="288" w:lineRule="auto"/>
              <w:jc w:val="both"/>
            </w:pPr>
            <w:r w:rsidRPr="00CB4EFB">
              <w:t> </w:t>
            </w:r>
          </w:p>
        </w:tc>
        <w:tc>
          <w:tcPr>
            <w:tcW w:w="1082" w:type="dxa"/>
            <w:vAlign w:val="center"/>
          </w:tcPr>
          <w:p w:rsidR="002B7546" w:rsidRPr="00CB4EFB" w:rsidRDefault="002B7546" w:rsidP="00066FD7">
            <w:pPr>
              <w:autoSpaceDE w:val="0"/>
              <w:autoSpaceDN w:val="0"/>
              <w:adjustRightInd w:val="0"/>
              <w:spacing w:line="288" w:lineRule="auto"/>
              <w:jc w:val="both"/>
            </w:pPr>
            <w:r w:rsidRPr="00CB4EFB">
              <w:t>10</w:t>
            </w:r>
          </w:p>
        </w:tc>
        <w:tc>
          <w:tcPr>
            <w:tcW w:w="1487" w:type="dxa"/>
            <w:vAlign w:val="center"/>
          </w:tcPr>
          <w:p w:rsidR="002B7546" w:rsidRPr="00CB4EFB" w:rsidRDefault="002B7546" w:rsidP="00066FD7">
            <w:pPr>
              <w:autoSpaceDE w:val="0"/>
              <w:autoSpaceDN w:val="0"/>
              <w:adjustRightInd w:val="0"/>
              <w:spacing w:line="288" w:lineRule="auto"/>
              <w:jc w:val="both"/>
            </w:pPr>
            <w:r w:rsidRPr="00CB4EFB">
              <w:t>ng</w:t>
            </w:r>
            <w:r w:rsidRPr="00CB4EFB">
              <w:rPr>
                <w:lang w:val="vi-VN"/>
              </w:rPr>
              <w:t>ười</w:t>
            </w:r>
          </w:p>
        </w:tc>
      </w:tr>
      <w:tr w:rsidR="002B7546" w:rsidRPr="00CB4EFB" w:rsidTr="00066FD7">
        <w:trPr>
          <w:trHeight w:val="244"/>
          <w:jc w:val="center"/>
        </w:trPr>
        <w:tc>
          <w:tcPr>
            <w:tcW w:w="622" w:type="dxa"/>
            <w:vAlign w:val="center"/>
          </w:tcPr>
          <w:p w:rsidR="002B7546" w:rsidRPr="00CB4EFB" w:rsidRDefault="002B7546" w:rsidP="00066FD7">
            <w:pPr>
              <w:autoSpaceDE w:val="0"/>
              <w:autoSpaceDN w:val="0"/>
              <w:adjustRightInd w:val="0"/>
              <w:spacing w:line="288" w:lineRule="auto"/>
              <w:jc w:val="both"/>
            </w:pPr>
            <w:r w:rsidRPr="00CB4EFB">
              <w:t>1.2</w:t>
            </w:r>
          </w:p>
        </w:tc>
        <w:tc>
          <w:tcPr>
            <w:tcW w:w="3669" w:type="dxa"/>
            <w:vAlign w:val="center"/>
          </w:tcPr>
          <w:p w:rsidR="002B7546" w:rsidRPr="00CB4EFB" w:rsidRDefault="002B7546" w:rsidP="00066FD7">
            <w:pPr>
              <w:autoSpaceDE w:val="0"/>
              <w:autoSpaceDN w:val="0"/>
              <w:adjustRightInd w:val="0"/>
              <w:spacing w:line="288" w:lineRule="auto"/>
              <w:jc w:val="both"/>
            </w:pPr>
            <w:r w:rsidRPr="00CB4EFB">
              <w:rPr>
                <w:bCs/>
              </w:rPr>
              <w:t xml:space="preserve">Wv : dung tích phần váng nổi </w:t>
            </w:r>
          </w:p>
        </w:tc>
        <w:tc>
          <w:tcPr>
            <w:tcW w:w="3008" w:type="dxa"/>
            <w:vAlign w:val="center"/>
          </w:tcPr>
          <w:p w:rsidR="002B7546" w:rsidRPr="00CB4EFB" w:rsidRDefault="002B7546" w:rsidP="00066FD7">
            <w:pPr>
              <w:autoSpaceDE w:val="0"/>
              <w:autoSpaceDN w:val="0"/>
              <w:adjustRightInd w:val="0"/>
              <w:spacing w:line="288" w:lineRule="auto"/>
              <w:jc w:val="both"/>
            </w:pPr>
            <w:r w:rsidRPr="00CB4EFB">
              <w:t>W = (0.4-0.5) Wt</w:t>
            </w:r>
          </w:p>
        </w:tc>
        <w:tc>
          <w:tcPr>
            <w:tcW w:w="1082" w:type="dxa"/>
            <w:vAlign w:val="center"/>
          </w:tcPr>
          <w:p w:rsidR="002B7546" w:rsidRPr="00CB4EFB" w:rsidRDefault="002B7546" w:rsidP="00066FD7">
            <w:pPr>
              <w:autoSpaceDE w:val="0"/>
              <w:autoSpaceDN w:val="0"/>
              <w:adjustRightInd w:val="0"/>
              <w:spacing w:line="288" w:lineRule="auto"/>
              <w:jc w:val="both"/>
            </w:pPr>
            <w:r w:rsidRPr="00CB4EFB">
              <w:rPr>
                <w:bCs/>
                <w:iCs/>
              </w:rPr>
              <w:t>2,5</w:t>
            </w:r>
          </w:p>
        </w:tc>
        <w:tc>
          <w:tcPr>
            <w:tcW w:w="1487" w:type="dxa"/>
            <w:vAlign w:val="center"/>
          </w:tcPr>
          <w:p w:rsidR="002B7546" w:rsidRPr="00CB4EFB" w:rsidRDefault="002B7546" w:rsidP="00066FD7">
            <w:pPr>
              <w:autoSpaceDE w:val="0"/>
              <w:autoSpaceDN w:val="0"/>
              <w:adjustRightInd w:val="0"/>
              <w:spacing w:line="288" w:lineRule="auto"/>
              <w:jc w:val="both"/>
            </w:pPr>
            <w:r w:rsidRPr="00CB4EFB">
              <w:t> </w:t>
            </w:r>
          </w:p>
        </w:tc>
      </w:tr>
      <w:tr w:rsidR="002B7546" w:rsidRPr="00CB4EFB" w:rsidTr="00066FD7">
        <w:trPr>
          <w:trHeight w:val="244"/>
          <w:jc w:val="center"/>
        </w:trPr>
        <w:tc>
          <w:tcPr>
            <w:tcW w:w="622" w:type="dxa"/>
            <w:vAlign w:val="center"/>
          </w:tcPr>
          <w:p w:rsidR="002B7546" w:rsidRPr="00CB4EFB" w:rsidRDefault="002B7546" w:rsidP="00066FD7">
            <w:pPr>
              <w:autoSpaceDE w:val="0"/>
              <w:autoSpaceDN w:val="0"/>
              <w:adjustRightInd w:val="0"/>
              <w:spacing w:line="288" w:lineRule="auto"/>
              <w:jc w:val="both"/>
            </w:pPr>
            <w:r w:rsidRPr="00CB4EFB">
              <w:t>1.3</w:t>
            </w:r>
          </w:p>
        </w:tc>
        <w:tc>
          <w:tcPr>
            <w:tcW w:w="3669" w:type="dxa"/>
            <w:vAlign w:val="center"/>
          </w:tcPr>
          <w:p w:rsidR="002B7546" w:rsidRPr="00CB4EFB" w:rsidRDefault="002B7546" w:rsidP="00066FD7">
            <w:pPr>
              <w:autoSpaceDE w:val="0"/>
              <w:autoSpaceDN w:val="0"/>
              <w:adjustRightInd w:val="0"/>
              <w:spacing w:line="288" w:lineRule="auto"/>
              <w:jc w:val="both"/>
            </w:pPr>
            <w:r w:rsidRPr="00CB4EFB">
              <w:rPr>
                <w:bCs/>
              </w:rPr>
              <w:t xml:space="preserve">Wn: dung tích vùng tách cặn   </w:t>
            </w:r>
          </w:p>
        </w:tc>
        <w:tc>
          <w:tcPr>
            <w:tcW w:w="3008" w:type="dxa"/>
            <w:vAlign w:val="center"/>
          </w:tcPr>
          <w:p w:rsidR="002B7546" w:rsidRPr="00CB4EFB" w:rsidRDefault="002B7546" w:rsidP="00066FD7">
            <w:pPr>
              <w:autoSpaceDE w:val="0"/>
              <w:autoSpaceDN w:val="0"/>
              <w:adjustRightInd w:val="0"/>
              <w:spacing w:line="288" w:lineRule="auto"/>
              <w:jc w:val="both"/>
              <w:rPr>
                <w:lang w:val="pt-BR"/>
              </w:rPr>
            </w:pPr>
            <w:r w:rsidRPr="00CB4EFB">
              <w:rPr>
                <w:lang w:val="pt-BR"/>
              </w:rPr>
              <w:t xml:space="preserve">Wn = Qxtn = </w:t>
            </w:r>
          </w:p>
          <w:p w:rsidR="002B7546" w:rsidRPr="00CB4EFB" w:rsidRDefault="002B7546" w:rsidP="00066FD7">
            <w:pPr>
              <w:autoSpaceDE w:val="0"/>
              <w:autoSpaceDN w:val="0"/>
              <w:adjustRightInd w:val="0"/>
              <w:spacing w:line="288" w:lineRule="auto"/>
              <w:jc w:val="both"/>
              <w:rPr>
                <w:lang w:val="pt-BR"/>
              </w:rPr>
            </w:pPr>
            <w:r w:rsidRPr="00CB4EFB">
              <w:rPr>
                <w:lang w:val="pt-BR"/>
              </w:rPr>
              <w:t>N x q</w:t>
            </w:r>
            <w:r w:rsidRPr="00CB4EFB">
              <w:rPr>
                <w:vertAlign w:val="subscript"/>
                <w:lang w:val="pt-BR"/>
              </w:rPr>
              <w:t xml:space="preserve">0 </w:t>
            </w:r>
            <w:r w:rsidRPr="00CB4EFB">
              <w:rPr>
                <w:lang w:val="pt-BR"/>
              </w:rPr>
              <w:t>x tn/1000</w:t>
            </w:r>
          </w:p>
        </w:tc>
        <w:tc>
          <w:tcPr>
            <w:tcW w:w="1082" w:type="dxa"/>
            <w:vAlign w:val="center"/>
          </w:tcPr>
          <w:p w:rsidR="002B7546" w:rsidRPr="00CB4EFB" w:rsidRDefault="002B7546" w:rsidP="00066FD7">
            <w:pPr>
              <w:autoSpaceDE w:val="0"/>
              <w:autoSpaceDN w:val="0"/>
              <w:adjustRightInd w:val="0"/>
              <w:spacing w:line="288" w:lineRule="auto"/>
              <w:jc w:val="both"/>
            </w:pPr>
            <w:r w:rsidRPr="00CB4EFB">
              <w:t>0,45</w:t>
            </w:r>
          </w:p>
        </w:tc>
        <w:tc>
          <w:tcPr>
            <w:tcW w:w="1487" w:type="dxa"/>
            <w:vAlign w:val="center"/>
          </w:tcPr>
          <w:p w:rsidR="002B7546" w:rsidRPr="00CB4EFB" w:rsidRDefault="002B7546" w:rsidP="00066FD7">
            <w:pPr>
              <w:autoSpaceDE w:val="0"/>
              <w:autoSpaceDN w:val="0"/>
              <w:adjustRightInd w:val="0"/>
              <w:spacing w:line="288" w:lineRule="auto"/>
              <w:jc w:val="both"/>
            </w:pPr>
            <w:r w:rsidRPr="00CB4EFB">
              <w:t> </w:t>
            </w:r>
          </w:p>
        </w:tc>
      </w:tr>
      <w:tr w:rsidR="002B7546" w:rsidRPr="00CB4EFB" w:rsidTr="00066FD7">
        <w:trPr>
          <w:trHeight w:val="244"/>
          <w:jc w:val="center"/>
        </w:trPr>
        <w:tc>
          <w:tcPr>
            <w:tcW w:w="622" w:type="dxa"/>
            <w:vAlign w:val="center"/>
          </w:tcPr>
          <w:p w:rsidR="002B7546" w:rsidRPr="00CB4EFB" w:rsidRDefault="002B7546" w:rsidP="00066FD7">
            <w:pPr>
              <w:autoSpaceDE w:val="0"/>
              <w:autoSpaceDN w:val="0"/>
              <w:adjustRightInd w:val="0"/>
              <w:spacing w:line="288" w:lineRule="auto"/>
              <w:jc w:val="both"/>
            </w:pPr>
            <w:r w:rsidRPr="00CB4EFB">
              <w:t> </w:t>
            </w:r>
          </w:p>
        </w:tc>
        <w:tc>
          <w:tcPr>
            <w:tcW w:w="3669" w:type="dxa"/>
            <w:vAlign w:val="center"/>
          </w:tcPr>
          <w:p w:rsidR="002B7546" w:rsidRPr="00CB4EFB" w:rsidRDefault="002B7546" w:rsidP="00066FD7">
            <w:pPr>
              <w:autoSpaceDE w:val="0"/>
              <w:autoSpaceDN w:val="0"/>
              <w:adjustRightInd w:val="0"/>
              <w:spacing w:line="288" w:lineRule="auto"/>
              <w:jc w:val="both"/>
            </w:pPr>
            <w:r w:rsidRPr="00CB4EFB">
              <w:t>qo : tiêu chuẩn thải n</w:t>
            </w:r>
            <w:r w:rsidRPr="00CB4EFB">
              <w:rPr>
                <w:lang w:val="vi-VN"/>
              </w:rPr>
              <w:t>ước</w:t>
            </w:r>
          </w:p>
        </w:tc>
        <w:tc>
          <w:tcPr>
            <w:tcW w:w="3008" w:type="dxa"/>
            <w:vAlign w:val="center"/>
          </w:tcPr>
          <w:p w:rsidR="002B7546" w:rsidRPr="00CB4EFB" w:rsidRDefault="002B7546" w:rsidP="00066FD7">
            <w:pPr>
              <w:autoSpaceDE w:val="0"/>
              <w:autoSpaceDN w:val="0"/>
              <w:adjustRightInd w:val="0"/>
              <w:spacing w:line="288" w:lineRule="auto"/>
              <w:jc w:val="both"/>
            </w:pPr>
            <w:r w:rsidRPr="00CB4EFB">
              <w:t> </w:t>
            </w:r>
          </w:p>
        </w:tc>
        <w:tc>
          <w:tcPr>
            <w:tcW w:w="1082" w:type="dxa"/>
            <w:vAlign w:val="center"/>
          </w:tcPr>
          <w:p w:rsidR="002B7546" w:rsidRPr="00CB4EFB" w:rsidRDefault="002B7546" w:rsidP="00066FD7">
            <w:pPr>
              <w:autoSpaceDE w:val="0"/>
              <w:autoSpaceDN w:val="0"/>
              <w:adjustRightInd w:val="0"/>
              <w:spacing w:line="288" w:lineRule="auto"/>
              <w:jc w:val="both"/>
            </w:pPr>
            <w:r w:rsidRPr="00CB4EFB">
              <w:t>45</w:t>
            </w:r>
          </w:p>
        </w:tc>
        <w:tc>
          <w:tcPr>
            <w:tcW w:w="1487" w:type="dxa"/>
            <w:vAlign w:val="center"/>
          </w:tcPr>
          <w:p w:rsidR="002B7546" w:rsidRPr="00CB4EFB" w:rsidRDefault="002B7546" w:rsidP="00066FD7">
            <w:pPr>
              <w:autoSpaceDE w:val="0"/>
              <w:autoSpaceDN w:val="0"/>
              <w:adjustRightInd w:val="0"/>
              <w:spacing w:line="288" w:lineRule="auto"/>
              <w:jc w:val="both"/>
            </w:pPr>
            <w:r w:rsidRPr="00CB4EFB">
              <w:t>l/ng</w:t>
            </w:r>
            <w:r w:rsidRPr="00CB4EFB">
              <w:rPr>
                <w:lang w:val="vi-VN"/>
              </w:rPr>
              <w:t>ười/ngđ</w:t>
            </w:r>
          </w:p>
        </w:tc>
      </w:tr>
      <w:tr w:rsidR="002B7546" w:rsidRPr="00CB4EFB" w:rsidTr="00066FD7">
        <w:trPr>
          <w:trHeight w:val="244"/>
          <w:jc w:val="center"/>
        </w:trPr>
        <w:tc>
          <w:tcPr>
            <w:tcW w:w="622" w:type="dxa"/>
            <w:vAlign w:val="center"/>
          </w:tcPr>
          <w:p w:rsidR="002B7546" w:rsidRPr="00CB4EFB" w:rsidRDefault="002B7546" w:rsidP="00066FD7">
            <w:pPr>
              <w:autoSpaceDE w:val="0"/>
              <w:autoSpaceDN w:val="0"/>
              <w:adjustRightInd w:val="0"/>
              <w:spacing w:line="288" w:lineRule="auto"/>
              <w:jc w:val="both"/>
            </w:pPr>
            <w:r w:rsidRPr="00CB4EFB">
              <w:t> </w:t>
            </w:r>
          </w:p>
        </w:tc>
        <w:tc>
          <w:tcPr>
            <w:tcW w:w="3669" w:type="dxa"/>
            <w:vAlign w:val="center"/>
          </w:tcPr>
          <w:p w:rsidR="002B7546" w:rsidRPr="00CB4EFB" w:rsidRDefault="002B7546" w:rsidP="00066FD7">
            <w:pPr>
              <w:autoSpaceDE w:val="0"/>
              <w:autoSpaceDN w:val="0"/>
              <w:adjustRightInd w:val="0"/>
              <w:spacing w:line="288" w:lineRule="auto"/>
              <w:jc w:val="both"/>
            </w:pPr>
            <w:r w:rsidRPr="00CB4EFB">
              <w:t>tn : thời gian l</w:t>
            </w:r>
            <w:r w:rsidRPr="00CB4EFB">
              <w:rPr>
                <w:lang w:val="vi-VN"/>
              </w:rPr>
              <w:t xml:space="preserve">ưu nước tối thiểu </w:t>
            </w:r>
          </w:p>
        </w:tc>
        <w:tc>
          <w:tcPr>
            <w:tcW w:w="3008" w:type="dxa"/>
            <w:vAlign w:val="center"/>
          </w:tcPr>
          <w:p w:rsidR="002B7546" w:rsidRPr="00CB4EFB" w:rsidRDefault="002B7546" w:rsidP="00066FD7">
            <w:pPr>
              <w:autoSpaceDE w:val="0"/>
              <w:autoSpaceDN w:val="0"/>
              <w:adjustRightInd w:val="0"/>
              <w:spacing w:line="288" w:lineRule="auto"/>
              <w:jc w:val="both"/>
            </w:pPr>
            <w:r w:rsidRPr="00CB4EFB">
              <w:t> </w:t>
            </w:r>
          </w:p>
        </w:tc>
        <w:tc>
          <w:tcPr>
            <w:tcW w:w="1082" w:type="dxa"/>
            <w:vAlign w:val="center"/>
          </w:tcPr>
          <w:p w:rsidR="002B7546" w:rsidRPr="00CB4EFB" w:rsidRDefault="002B7546" w:rsidP="00066FD7">
            <w:pPr>
              <w:autoSpaceDE w:val="0"/>
              <w:autoSpaceDN w:val="0"/>
              <w:adjustRightInd w:val="0"/>
              <w:spacing w:line="288" w:lineRule="auto"/>
              <w:jc w:val="both"/>
            </w:pPr>
            <w:r w:rsidRPr="00CB4EFB">
              <w:t>1</w:t>
            </w:r>
          </w:p>
        </w:tc>
        <w:tc>
          <w:tcPr>
            <w:tcW w:w="1487" w:type="dxa"/>
            <w:vAlign w:val="center"/>
          </w:tcPr>
          <w:p w:rsidR="002B7546" w:rsidRPr="00CB4EFB" w:rsidRDefault="002B7546" w:rsidP="00066FD7">
            <w:pPr>
              <w:autoSpaceDE w:val="0"/>
              <w:autoSpaceDN w:val="0"/>
              <w:adjustRightInd w:val="0"/>
              <w:spacing w:line="288" w:lineRule="auto"/>
              <w:jc w:val="both"/>
            </w:pPr>
            <w:r w:rsidRPr="00CB4EFB">
              <w:t>ngày</w:t>
            </w:r>
          </w:p>
        </w:tc>
      </w:tr>
      <w:tr w:rsidR="002B7546" w:rsidRPr="00CB4EFB" w:rsidTr="00066FD7">
        <w:trPr>
          <w:trHeight w:val="244"/>
          <w:jc w:val="center"/>
        </w:trPr>
        <w:tc>
          <w:tcPr>
            <w:tcW w:w="622" w:type="dxa"/>
            <w:vAlign w:val="center"/>
          </w:tcPr>
          <w:p w:rsidR="002B7546" w:rsidRPr="00CB4EFB" w:rsidRDefault="002B7546" w:rsidP="00066FD7">
            <w:pPr>
              <w:autoSpaceDE w:val="0"/>
              <w:autoSpaceDN w:val="0"/>
              <w:adjustRightInd w:val="0"/>
              <w:spacing w:line="288" w:lineRule="auto"/>
              <w:jc w:val="both"/>
            </w:pPr>
            <w:r w:rsidRPr="00CB4EFB">
              <w:t>1.4</w:t>
            </w:r>
          </w:p>
        </w:tc>
        <w:tc>
          <w:tcPr>
            <w:tcW w:w="3669" w:type="dxa"/>
            <w:vAlign w:val="center"/>
          </w:tcPr>
          <w:p w:rsidR="002B7546" w:rsidRPr="00CB4EFB" w:rsidRDefault="002B7546" w:rsidP="00066FD7">
            <w:pPr>
              <w:autoSpaceDE w:val="0"/>
              <w:autoSpaceDN w:val="0"/>
              <w:adjustRightInd w:val="0"/>
              <w:spacing w:line="288" w:lineRule="auto"/>
              <w:jc w:val="both"/>
            </w:pPr>
            <w:r w:rsidRPr="00CB4EFB">
              <w:rPr>
                <w:bCs/>
              </w:rPr>
              <w:t xml:space="preserve">Wb : Dung tích vùng phân huỷ cặn </w:t>
            </w:r>
          </w:p>
        </w:tc>
        <w:tc>
          <w:tcPr>
            <w:tcW w:w="3008" w:type="dxa"/>
            <w:vAlign w:val="center"/>
          </w:tcPr>
          <w:p w:rsidR="002B7546" w:rsidRPr="00CB4EFB" w:rsidRDefault="002B7546" w:rsidP="00066FD7">
            <w:pPr>
              <w:autoSpaceDE w:val="0"/>
              <w:autoSpaceDN w:val="0"/>
              <w:adjustRightInd w:val="0"/>
              <w:spacing w:line="288" w:lineRule="auto"/>
              <w:jc w:val="both"/>
            </w:pPr>
            <w:r w:rsidRPr="00CB4EFB">
              <w:t>Wb=0.5xNxtb/1000</w:t>
            </w:r>
          </w:p>
        </w:tc>
        <w:tc>
          <w:tcPr>
            <w:tcW w:w="1082" w:type="dxa"/>
            <w:vAlign w:val="center"/>
          </w:tcPr>
          <w:p w:rsidR="002B7546" w:rsidRPr="00CB4EFB" w:rsidRDefault="002B7546" w:rsidP="00066FD7">
            <w:pPr>
              <w:autoSpaceDE w:val="0"/>
              <w:autoSpaceDN w:val="0"/>
              <w:adjustRightInd w:val="0"/>
              <w:spacing w:line="288" w:lineRule="auto"/>
              <w:jc w:val="both"/>
            </w:pPr>
            <w:r w:rsidRPr="00CB4EFB">
              <w:rPr>
                <w:bCs/>
                <w:iCs/>
              </w:rPr>
              <w:t>0,2</w:t>
            </w:r>
          </w:p>
        </w:tc>
        <w:tc>
          <w:tcPr>
            <w:tcW w:w="1487" w:type="dxa"/>
            <w:vAlign w:val="center"/>
          </w:tcPr>
          <w:p w:rsidR="002B7546" w:rsidRPr="00CB4EFB" w:rsidRDefault="002B7546" w:rsidP="00066FD7">
            <w:pPr>
              <w:autoSpaceDE w:val="0"/>
              <w:autoSpaceDN w:val="0"/>
              <w:adjustRightInd w:val="0"/>
              <w:spacing w:line="288" w:lineRule="auto"/>
              <w:jc w:val="both"/>
            </w:pPr>
            <w:r w:rsidRPr="00CB4EFB">
              <w:t> </w:t>
            </w:r>
          </w:p>
        </w:tc>
      </w:tr>
      <w:tr w:rsidR="002B7546" w:rsidRPr="00CB4EFB" w:rsidTr="00066FD7">
        <w:trPr>
          <w:trHeight w:val="244"/>
          <w:jc w:val="center"/>
        </w:trPr>
        <w:tc>
          <w:tcPr>
            <w:tcW w:w="622" w:type="dxa"/>
            <w:vAlign w:val="center"/>
          </w:tcPr>
          <w:p w:rsidR="002B7546" w:rsidRPr="00CB4EFB" w:rsidRDefault="002B7546" w:rsidP="00066FD7">
            <w:pPr>
              <w:autoSpaceDE w:val="0"/>
              <w:autoSpaceDN w:val="0"/>
              <w:adjustRightInd w:val="0"/>
              <w:spacing w:line="288" w:lineRule="auto"/>
              <w:jc w:val="both"/>
            </w:pPr>
            <w:r w:rsidRPr="00CB4EFB">
              <w:rPr>
                <w:b/>
                <w:bCs/>
              </w:rPr>
              <w:t> </w:t>
            </w:r>
          </w:p>
        </w:tc>
        <w:tc>
          <w:tcPr>
            <w:tcW w:w="3669" w:type="dxa"/>
            <w:vAlign w:val="center"/>
          </w:tcPr>
          <w:p w:rsidR="002B7546" w:rsidRPr="00CB4EFB" w:rsidRDefault="002B7546" w:rsidP="00066FD7">
            <w:pPr>
              <w:autoSpaceDE w:val="0"/>
              <w:autoSpaceDN w:val="0"/>
              <w:adjustRightInd w:val="0"/>
              <w:spacing w:line="288" w:lineRule="auto"/>
              <w:jc w:val="both"/>
            </w:pPr>
            <w:r w:rsidRPr="00CB4EFB">
              <w:t>tb : thời gian cần thiết phân huỷ cặn với nhiệt độ nước thải ở 25</w:t>
            </w:r>
            <w:r w:rsidRPr="00CB4EFB">
              <w:rPr>
                <w:vertAlign w:val="superscript"/>
              </w:rPr>
              <w:t>o</w:t>
            </w:r>
            <w:r w:rsidRPr="00CB4EFB">
              <w:t>C</w:t>
            </w:r>
          </w:p>
        </w:tc>
        <w:tc>
          <w:tcPr>
            <w:tcW w:w="3008" w:type="dxa"/>
            <w:vAlign w:val="center"/>
          </w:tcPr>
          <w:p w:rsidR="002B7546" w:rsidRPr="00CB4EFB" w:rsidRDefault="002B7546" w:rsidP="00066FD7">
            <w:pPr>
              <w:autoSpaceDE w:val="0"/>
              <w:autoSpaceDN w:val="0"/>
              <w:adjustRightInd w:val="0"/>
              <w:spacing w:line="288" w:lineRule="auto"/>
              <w:jc w:val="both"/>
            </w:pPr>
            <w:r w:rsidRPr="00CB4EFB">
              <w:t> </w:t>
            </w:r>
          </w:p>
        </w:tc>
        <w:tc>
          <w:tcPr>
            <w:tcW w:w="1082" w:type="dxa"/>
            <w:vAlign w:val="center"/>
          </w:tcPr>
          <w:p w:rsidR="002B7546" w:rsidRPr="00CB4EFB" w:rsidRDefault="002B7546" w:rsidP="00066FD7">
            <w:pPr>
              <w:autoSpaceDE w:val="0"/>
              <w:autoSpaceDN w:val="0"/>
              <w:adjustRightInd w:val="0"/>
              <w:spacing w:line="288" w:lineRule="auto"/>
              <w:jc w:val="both"/>
            </w:pPr>
            <w:r w:rsidRPr="00CB4EFB">
              <w:t>40</w:t>
            </w:r>
          </w:p>
        </w:tc>
        <w:tc>
          <w:tcPr>
            <w:tcW w:w="1487" w:type="dxa"/>
            <w:vAlign w:val="center"/>
          </w:tcPr>
          <w:p w:rsidR="002B7546" w:rsidRPr="00CB4EFB" w:rsidRDefault="002B7546" w:rsidP="00066FD7">
            <w:pPr>
              <w:autoSpaceDE w:val="0"/>
              <w:autoSpaceDN w:val="0"/>
              <w:adjustRightInd w:val="0"/>
              <w:spacing w:line="288" w:lineRule="auto"/>
              <w:jc w:val="both"/>
            </w:pPr>
            <w:r w:rsidRPr="00CB4EFB">
              <w:t>ngày</w:t>
            </w:r>
          </w:p>
        </w:tc>
      </w:tr>
      <w:tr w:rsidR="002B7546" w:rsidRPr="00CB4EFB" w:rsidTr="00066FD7">
        <w:trPr>
          <w:trHeight w:val="261"/>
          <w:jc w:val="center"/>
        </w:trPr>
        <w:tc>
          <w:tcPr>
            <w:tcW w:w="622" w:type="dxa"/>
            <w:vAlign w:val="center"/>
          </w:tcPr>
          <w:p w:rsidR="002B7546" w:rsidRPr="00CB4EFB" w:rsidRDefault="002B7546" w:rsidP="00066FD7">
            <w:pPr>
              <w:autoSpaceDE w:val="0"/>
              <w:autoSpaceDN w:val="0"/>
              <w:adjustRightInd w:val="0"/>
              <w:spacing w:line="288" w:lineRule="auto"/>
              <w:jc w:val="both"/>
            </w:pPr>
            <w:r w:rsidRPr="00CB4EFB">
              <w:rPr>
                <w:b/>
                <w:bCs/>
              </w:rPr>
              <w:t>II</w:t>
            </w:r>
          </w:p>
        </w:tc>
        <w:tc>
          <w:tcPr>
            <w:tcW w:w="3669" w:type="dxa"/>
            <w:vAlign w:val="center"/>
          </w:tcPr>
          <w:p w:rsidR="002B7546" w:rsidRPr="00CB4EFB" w:rsidRDefault="002B7546" w:rsidP="00066FD7">
            <w:pPr>
              <w:autoSpaceDE w:val="0"/>
              <w:autoSpaceDN w:val="0"/>
              <w:adjustRightInd w:val="0"/>
              <w:spacing w:line="288" w:lineRule="auto"/>
              <w:jc w:val="both"/>
            </w:pPr>
            <w:r w:rsidRPr="00CB4EFB">
              <w:rPr>
                <w:b/>
                <w:bCs/>
                <w:iCs/>
              </w:rPr>
              <w:t>Wk : thể tích phần thông thủy của bể</w:t>
            </w:r>
          </w:p>
        </w:tc>
        <w:tc>
          <w:tcPr>
            <w:tcW w:w="3008" w:type="dxa"/>
            <w:vAlign w:val="center"/>
          </w:tcPr>
          <w:p w:rsidR="002B7546" w:rsidRPr="00CB4EFB" w:rsidRDefault="002B7546" w:rsidP="00066FD7">
            <w:pPr>
              <w:autoSpaceDE w:val="0"/>
              <w:autoSpaceDN w:val="0"/>
              <w:adjustRightInd w:val="0"/>
              <w:spacing w:line="288" w:lineRule="auto"/>
              <w:jc w:val="both"/>
            </w:pPr>
            <w:r w:rsidRPr="00CB4EFB">
              <w:rPr>
                <w:bCs/>
              </w:rPr>
              <w:t>Wk = 0.2-0.3 Wu</w:t>
            </w:r>
          </w:p>
        </w:tc>
        <w:tc>
          <w:tcPr>
            <w:tcW w:w="1082" w:type="dxa"/>
            <w:vAlign w:val="center"/>
          </w:tcPr>
          <w:p w:rsidR="002B7546" w:rsidRPr="00CB4EFB" w:rsidRDefault="002B7546" w:rsidP="00066FD7">
            <w:pPr>
              <w:autoSpaceDE w:val="0"/>
              <w:autoSpaceDN w:val="0"/>
              <w:adjustRightInd w:val="0"/>
              <w:spacing w:line="288" w:lineRule="auto"/>
              <w:jc w:val="both"/>
            </w:pPr>
            <w:r w:rsidRPr="00CB4EFB">
              <w:t>2,445</w:t>
            </w:r>
          </w:p>
        </w:tc>
        <w:tc>
          <w:tcPr>
            <w:tcW w:w="1487" w:type="dxa"/>
            <w:vAlign w:val="center"/>
          </w:tcPr>
          <w:p w:rsidR="002B7546" w:rsidRPr="00CB4EFB" w:rsidRDefault="002B7546" w:rsidP="00066FD7">
            <w:pPr>
              <w:autoSpaceDE w:val="0"/>
              <w:autoSpaceDN w:val="0"/>
              <w:adjustRightInd w:val="0"/>
              <w:spacing w:line="288" w:lineRule="auto"/>
              <w:jc w:val="both"/>
            </w:pPr>
            <w:r w:rsidRPr="00CB4EFB">
              <w:t>m</w:t>
            </w:r>
            <w:r w:rsidRPr="00CB4EFB">
              <w:rPr>
                <w:vertAlign w:val="superscript"/>
              </w:rPr>
              <w:t>3</w:t>
            </w:r>
          </w:p>
        </w:tc>
      </w:tr>
      <w:tr w:rsidR="002B7546" w:rsidRPr="00CB4EFB" w:rsidTr="00066FD7">
        <w:trPr>
          <w:trHeight w:val="244"/>
          <w:jc w:val="center"/>
        </w:trPr>
        <w:tc>
          <w:tcPr>
            <w:tcW w:w="622" w:type="dxa"/>
            <w:vAlign w:val="center"/>
          </w:tcPr>
          <w:p w:rsidR="002B7546" w:rsidRPr="00CB4EFB" w:rsidRDefault="002B7546" w:rsidP="00066FD7">
            <w:pPr>
              <w:autoSpaceDE w:val="0"/>
              <w:autoSpaceDN w:val="0"/>
              <w:adjustRightInd w:val="0"/>
              <w:spacing w:line="288" w:lineRule="auto"/>
              <w:jc w:val="both"/>
            </w:pPr>
            <w:r w:rsidRPr="00CB4EFB">
              <w:rPr>
                <w:b/>
                <w:bCs/>
              </w:rPr>
              <w:t> </w:t>
            </w:r>
          </w:p>
        </w:tc>
        <w:tc>
          <w:tcPr>
            <w:tcW w:w="3669" w:type="dxa"/>
            <w:vAlign w:val="center"/>
          </w:tcPr>
          <w:p w:rsidR="002B7546" w:rsidRPr="00CB4EFB" w:rsidRDefault="002B7546" w:rsidP="00066FD7">
            <w:pPr>
              <w:autoSpaceDE w:val="0"/>
              <w:autoSpaceDN w:val="0"/>
              <w:adjustRightInd w:val="0"/>
              <w:spacing w:line="288" w:lineRule="auto"/>
              <w:jc w:val="both"/>
              <w:rPr>
                <w:b/>
                <w:bCs/>
              </w:rPr>
            </w:pPr>
            <w:r w:rsidRPr="00CB4EFB">
              <w:rPr>
                <w:b/>
                <w:bCs/>
              </w:rPr>
              <w:t>Tổng dung tích bể tự hoại</w:t>
            </w:r>
          </w:p>
          <w:p w:rsidR="002B7546" w:rsidRPr="00CB4EFB" w:rsidRDefault="002B7546" w:rsidP="00066FD7">
            <w:pPr>
              <w:autoSpaceDE w:val="0"/>
              <w:autoSpaceDN w:val="0"/>
              <w:adjustRightInd w:val="0"/>
              <w:spacing w:line="288" w:lineRule="auto"/>
              <w:jc w:val="both"/>
            </w:pPr>
            <w:r w:rsidRPr="00CB4EFB">
              <w:rPr>
                <w:b/>
                <w:bCs/>
              </w:rPr>
              <w:t>W =Wu +Wk</w:t>
            </w:r>
          </w:p>
        </w:tc>
        <w:tc>
          <w:tcPr>
            <w:tcW w:w="3008" w:type="dxa"/>
            <w:vAlign w:val="center"/>
          </w:tcPr>
          <w:p w:rsidR="002B7546" w:rsidRPr="00CB4EFB" w:rsidRDefault="002B7546" w:rsidP="00066FD7">
            <w:pPr>
              <w:autoSpaceDE w:val="0"/>
              <w:autoSpaceDN w:val="0"/>
              <w:adjustRightInd w:val="0"/>
              <w:spacing w:line="288" w:lineRule="auto"/>
              <w:jc w:val="both"/>
            </w:pPr>
            <w:r w:rsidRPr="00CB4EFB">
              <w:t> </w:t>
            </w:r>
          </w:p>
        </w:tc>
        <w:tc>
          <w:tcPr>
            <w:tcW w:w="1082" w:type="dxa"/>
            <w:vAlign w:val="center"/>
          </w:tcPr>
          <w:p w:rsidR="002B7546" w:rsidRPr="00CB4EFB" w:rsidRDefault="002B7546" w:rsidP="00066FD7">
            <w:pPr>
              <w:autoSpaceDE w:val="0"/>
              <w:autoSpaceDN w:val="0"/>
              <w:adjustRightInd w:val="0"/>
              <w:spacing w:line="288" w:lineRule="auto"/>
              <w:jc w:val="both"/>
            </w:pPr>
            <w:r w:rsidRPr="00CB4EFB">
              <w:t>10,6</w:t>
            </w:r>
          </w:p>
        </w:tc>
        <w:tc>
          <w:tcPr>
            <w:tcW w:w="1487" w:type="dxa"/>
            <w:vAlign w:val="center"/>
          </w:tcPr>
          <w:p w:rsidR="002B7546" w:rsidRPr="00CB4EFB" w:rsidRDefault="002B7546" w:rsidP="00066FD7">
            <w:pPr>
              <w:autoSpaceDE w:val="0"/>
              <w:autoSpaceDN w:val="0"/>
              <w:adjustRightInd w:val="0"/>
              <w:spacing w:line="288" w:lineRule="auto"/>
              <w:jc w:val="both"/>
            </w:pPr>
            <w:r w:rsidRPr="00CB4EFB">
              <w:t>m</w:t>
            </w:r>
            <w:r w:rsidRPr="00CB4EFB">
              <w:rPr>
                <w:vertAlign w:val="superscript"/>
              </w:rPr>
              <w:t>3</w:t>
            </w:r>
          </w:p>
        </w:tc>
      </w:tr>
    </w:tbl>
    <w:p w:rsidR="002B7546" w:rsidRPr="00CB4EFB" w:rsidRDefault="002B7546" w:rsidP="002B7546">
      <w:pPr>
        <w:shd w:val="clear" w:color="auto" w:fill="FFFFFD"/>
        <w:spacing w:line="288" w:lineRule="auto"/>
        <w:ind w:left="-57" w:firstLine="619"/>
        <w:jc w:val="both"/>
        <w:rPr>
          <w:sz w:val="18"/>
        </w:rPr>
      </w:pPr>
    </w:p>
    <w:p w:rsidR="002B7546" w:rsidRPr="00CB4EFB" w:rsidRDefault="002B7546" w:rsidP="00EB6B19">
      <w:pPr>
        <w:spacing w:line="288" w:lineRule="auto"/>
        <w:ind w:firstLine="567"/>
        <w:jc w:val="both"/>
        <w:rPr>
          <w:rFonts w:cs="Times New Roman"/>
          <w:sz w:val="28"/>
        </w:rPr>
      </w:pPr>
      <w:r w:rsidRPr="00CB4EFB">
        <w:rPr>
          <w:rFonts w:cs="Times New Roman"/>
          <w:i/>
          <w:sz w:val="28"/>
        </w:rPr>
        <w:t>b.1.2.</w:t>
      </w:r>
      <w:r w:rsidR="0043241B" w:rsidRPr="00CB4EFB">
        <w:rPr>
          <w:rFonts w:cs="Times New Roman"/>
          <w:i/>
          <w:sz w:val="28"/>
        </w:rPr>
        <w:t xml:space="preserve"> Đối với nước thải nhà bếp</w:t>
      </w:r>
      <w:r w:rsidR="0043241B" w:rsidRPr="00CB4EFB">
        <w:rPr>
          <w:rFonts w:cs="Times New Roman"/>
          <w:sz w:val="28"/>
        </w:rPr>
        <w:t>:</w:t>
      </w:r>
    </w:p>
    <w:p w:rsidR="0043241B" w:rsidRPr="00CB4EFB" w:rsidRDefault="002B7546" w:rsidP="00EB6B19">
      <w:pPr>
        <w:spacing w:line="288" w:lineRule="auto"/>
        <w:ind w:firstLine="567"/>
        <w:jc w:val="both"/>
        <w:rPr>
          <w:rFonts w:cs="Times New Roman"/>
          <w:sz w:val="28"/>
        </w:rPr>
      </w:pPr>
      <w:r w:rsidRPr="00CB4EFB">
        <w:rPr>
          <w:rFonts w:cs="Times New Roman"/>
          <w:sz w:val="28"/>
        </w:rPr>
        <w:t>Nước thải nhà bếp được</w:t>
      </w:r>
      <w:r w:rsidR="0043241B" w:rsidRPr="00CB4EFB">
        <w:rPr>
          <w:rFonts w:cs="Times New Roman"/>
          <w:sz w:val="28"/>
        </w:rPr>
        <w:t xml:space="preserve"> dẫn qua bể tách dầu mỡ để loại bỏ các chất này trước khi đi vào hệ thống xử lý tiếp theo.</w:t>
      </w:r>
    </w:p>
    <w:p w:rsidR="00C57B31" w:rsidRPr="00CB4EFB" w:rsidRDefault="00C57B31" w:rsidP="0043241B">
      <w:pPr>
        <w:spacing w:line="288" w:lineRule="auto"/>
        <w:ind w:firstLine="567"/>
        <w:jc w:val="both"/>
        <w:rPr>
          <w:spacing w:val="-4"/>
          <w:sz w:val="28"/>
        </w:rPr>
      </w:pPr>
      <w:r w:rsidRPr="00CB4EFB">
        <w:rPr>
          <w:rFonts w:cs="Times New Roman"/>
          <w:sz w:val="28"/>
        </w:rPr>
        <w:t>Nguyên lý hoạt động của bể tách mỡ: Bể gồm 3 ngăn tách mỡ và lắng cặn. Trước bể tách mỡ có song chắn rác để loại bỏ rác ra khỏi nước tránh hỏng hệ thống</w:t>
      </w:r>
      <w:r w:rsidRPr="00CB4EFB">
        <w:rPr>
          <w:spacing w:val="-4"/>
          <w:sz w:val="28"/>
        </w:rPr>
        <w:t xml:space="preserve"> phía sau. Nước thải tràn vào ngăn thứ nhất được lưu trong khoảng thời gian nhất định để lắng bớt cặn rắn có trong nước thải, váng dầu trên mặt sẽ tràn vào máng thu dầu. Nước từ ngăn 1 qua ngăn 2 được thu từ đáy ngăn 1 để đảm bảo dầu mỡ không qua ngăn 2, tại đây, váng dầu và dầu khoáng tiếp tục được tách vào máng thu thứ 2. Quá </w:t>
      </w:r>
      <w:r w:rsidRPr="00CB4EFB">
        <w:rPr>
          <w:spacing w:val="-4"/>
          <w:sz w:val="28"/>
        </w:rPr>
        <w:lastRenderedPageBreak/>
        <w:t xml:space="preserve">trình xảy ra tương tự tại ngăn thứ 3. </w:t>
      </w:r>
      <w:r w:rsidR="0043241B" w:rsidRPr="00CB4EFB">
        <w:rPr>
          <w:spacing w:val="-4"/>
          <w:sz w:val="28"/>
        </w:rPr>
        <w:t xml:space="preserve">Dự án sử dụng </w:t>
      </w:r>
      <w:r w:rsidRPr="00CB4EFB">
        <w:rPr>
          <w:spacing w:val="-4"/>
          <w:sz w:val="28"/>
        </w:rPr>
        <w:t>ph</w:t>
      </w:r>
      <w:r w:rsidRPr="00CB4EFB">
        <w:rPr>
          <w:rFonts w:hint="eastAsia"/>
          <w:spacing w:val="-4"/>
          <w:sz w:val="28"/>
        </w:rPr>
        <w:t>ươ</w:t>
      </w:r>
      <w:r w:rsidRPr="00CB4EFB">
        <w:rPr>
          <w:spacing w:val="-4"/>
          <w:sz w:val="28"/>
        </w:rPr>
        <w:t>ng án mua bể tách mỡ bán sẵn, bể lọc mỡ bằng phương pháp đảo chiều dòng chảy của nước, thân bể làm bằng Inox 304, dày 1.0 mm. Bể cấu tạo gồm 03 ngăn: ngăn rác, ngăn mỡ và ngăn nước sạch, các ngăn trong bể tách mỡ có thể dễ dàng tháo rời để vệ sinh.</w:t>
      </w:r>
    </w:p>
    <w:p w:rsidR="00C57B31" w:rsidRPr="00CB4EFB" w:rsidRDefault="00C57B31" w:rsidP="008625C9">
      <w:pPr>
        <w:spacing w:line="288" w:lineRule="auto"/>
        <w:ind w:firstLine="567"/>
        <w:jc w:val="both"/>
        <w:rPr>
          <w:sz w:val="28"/>
        </w:rPr>
      </w:pPr>
      <w:r w:rsidRPr="00CB4EFB">
        <w:rPr>
          <w:sz w:val="28"/>
        </w:rPr>
        <w:t>Bể có kích th</w:t>
      </w:r>
      <w:r w:rsidRPr="00CB4EFB">
        <w:rPr>
          <w:rFonts w:hint="eastAsia"/>
          <w:sz w:val="28"/>
        </w:rPr>
        <w:t>ư</w:t>
      </w:r>
      <w:r w:rsidRPr="00CB4EFB">
        <w:rPr>
          <w:sz w:val="28"/>
        </w:rPr>
        <w:t xml:space="preserve">ớc dài 1m, rộng 0,6 m, sâu 0,5m, ống cấp và thoát ren ngoài D110.Với số liệu thiết kế bể thu dầu mỡ như trên, lượng dầu mỡ nổi trên bề mặt bể sẽ được bố trí công nhân vệ sinh hằng ngày thu gom bằng cần gạt, để khô và xử lý như chất thải rắn sinh hoạt. </w:t>
      </w:r>
    </w:p>
    <w:p w:rsidR="00C57B31" w:rsidRPr="00CB4EFB" w:rsidRDefault="00D70B98" w:rsidP="008625C9">
      <w:pPr>
        <w:jc w:val="both"/>
      </w:pPr>
      <w:r>
        <w:rPr>
          <w:noProof/>
          <w:lang w:bidi="ar-SA"/>
        </w:rPr>
        <mc:AlternateContent>
          <mc:Choice Requires="wps">
            <w:drawing>
              <wp:anchor distT="0" distB="0" distL="114300" distR="114300" simplePos="0" relativeHeight="252275712" behindDoc="0" locked="0" layoutInCell="1" allowOverlap="1" wp14:anchorId="334D5A0F" wp14:editId="3984BABB">
                <wp:simplePos x="0" y="0"/>
                <wp:positionH relativeFrom="column">
                  <wp:posOffset>4267200</wp:posOffset>
                </wp:positionH>
                <wp:positionV relativeFrom="paragraph">
                  <wp:posOffset>53975</wp:posOffset>
                </wp:positionV>
                <wp:extent cx="1236345" cy="498475"/>
                <wp:effectExtent l="0" t="0" r="1905" b="0"/>
                <wp:wrapNone/>
                <wp:docPr id="38"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49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336pt;margin-top:4.25pt;width:97.35pt;height:39.2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" stroked="f"/>
            </w:pict>
          </mc:Fallback>
        </mc:AlternateContent>
      </w:r>
      <w:r w:rsidR="00C57B31" w:rsidRPr="00CB4EFB">
        <w:rPr>
          <w:noProof/>
          <w:lang w:bidi="ar-SA"/>
        </w:rPr>
        <w:drawing>
          <wp:inline distT="0" distB="0" distL="0" distR="0" wp14:anchorId="33FC6423" wp14:editId="749A6223">
            <wp:extent cx="2514600" cy="2150745"/>
            <wp:effectExtent l="0" t="0" r="0" b="0"/>
            <wp:docPr id="7" name="Picture 7" descr="bay-mo-tiki-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y-mo-tiki-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2150745"/>
                    </a:xfrm>
                    <a:prstGeom prst="rect">
                      <a:avLst/>
                    </a:prstGeom>
                    <a:noFill/>
                    <a:ln>
                      <a:noFill/>
                    </a:ln>
                  </pic:spPr>
                </pic:pic>
              </a:graphicData>
            </a:graphic>
          </wp:inline>
        </w:drawing>
      </w:r>
      <w:r w:rsidR="00C57B31" w:rsidRPr="00CB4EFB">
        <w:rPr>
          <w:noProof/>
          <w:lang w:bidi="ar-SA"/>
        </w:rPr>
        <w:drawing>
          <wp:inline distT="0" distB="0" distL="0" distR="0" wp14:anchorId="61B3C73B" wp14:editId="48EF1FA3">
            <wp:extent cx="3065145" cy="2201545"/>
            <wp:effectExtent l="0" t="0" r="0" b="0"/>
            <wp:docPr id="6" name="Picture 6" descr="nguyen-ly-be-tach-mo-inox-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guyen-ly-be-tach-mo-inox-viet-n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5145" cy="2201545"/>
                    </a:xfrm>
                    <a:prstGeom prst="rect">
                      <a:avLst/>
                    </a:prstGeom>
                    <a:noFill/>
                    <a:ln>
                      <a:noFill/>
                    </a:ln>
                  </pic:spPr>
                </pic:pic>
              </a:graphicData>
            </a:graphic>
          </wp:inline>
        </w:drawing>
      </w:r>
    </w:p>
    <w:p w:rsidR="00C57B31" w:rsidRPr="00CB4EFB" w:rsidRDefault="00C57B31" w:rsidP="008625C9">
      <w:pPr>
        <w:jc w:val="both"/>
      </w:pPr>
    </w:p>
    <w:p w:rsidR="00C57B31" w:rsidRPr="00CB4EFB" w:rsidRDefault="00C57B31" w:rsidP="004054EB">
      <w:pPr>
        <w:jc w:val="center"/>
        <w:rPr>
          <w:b/>
          <w:sz w:val="28"/>
        </w:rPr>
      </w:pPr>
      <w:bookmarkStart w:id="1346" w:name="_Toc325069880"/>
      <w:r w:rsidRPr="00CB4EFB">
        <w:rPr>
          <w:b/>
          <w:sz w:val="28"/>
        </w:rPr>
        <w:t>Hình</w:t>
      </w:r>
      <w:r w:rsidR="00C5128B" w:rsidRPr="00CB4EFB">
        <w:rPr>
          <w:b/>
          <w:sz w:val="28"/>
        </w:rPr>
        <w:t xml:space="preserve"> 6</w:t>
      </w:r>
      <w:r w:rsidRPr="00CB4EFB">
        <w:rPr>
          <w:b/>
          <w:sz w:val="28"/>
        </w:rPr>
        <w:t>. Bể tách dầu mỡ inox</w:t>
      </w:r>
      <w:bookmarkEnd w:id="1346"/>
    </w:p>
    <w:p w:rsidR="00C57B31" w:rsidRPr="00CB4EFB" w:rsidRDefault="00C57B31" w:rsidP="008625C9">
      <w:pPr>
        <w:jc w:val="both"/>
      </w:pPr>
      <w:r w:rsidRPr="00CB4EFB">
        <w:rPr>
          <w:noProof/>
          <w:lang w:bidi="ar-SA"/>
        </w:rPr>
        <w:drawing>
          <wp:inline distT="0" distB="0" distL="0" distR="0" wp14:anchorId="189D9E10" wp14:editId="71C58A3A">
            <wp:extent cx="5443855" cy="1524000"/>
            <wp:effectExtent l="0" t="0" r="0" b="0"/>
            <wp:docPr id="1" name="Picture 1" descr="nguyen-tac-van-hanh-bay-mo-in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guyen-tac-van-hanh-bay-mo-inox-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43855" cy="1524000"/>
                    </a:xfrm>
                    <a:prstGeom prst="rect">
                      <a:avLst/>
                    </a:prstGeom>
                    <a:noFill/>
                    <a:ln>
                      <a:noFill/>
                    </a:ln>
                  </pic:spPr>
                </pic:pic>
              </a:graphicData>
            </a:graphic>
          </wp:inline>
        </w:drawing>
      </w:r>
    </w:p>
    <w:p w:rsidR="00C57B31" w:rsidRPr="00CB4EFB" w:rsidRDefault="00823A33" w:rsidP="008625C9">
      <w:pPr>
        <w:spacing w:line="288" w:lineRule="auto"/>
        <w:ind w:firstLine="567"/>
        <w:jc w:val="both"/>
        <w:rPr>
          <w:b/>
          <w:sz w:val="28"/>
        </w:rPr>
      </w:pPr>
      <w:bookmarkStart w:id="1347" w:name="_Toc325069881"/>
      <w:r w:rsidRPr="00CB4EFB">
        <w:rPr>
          <w:b/>
          <w:sz w:val="28"/>
        </w:rPr>
        <w:t xml:space="preserve">                   </w:t>
      </w:r>
      <w:r w:rsidR="00C57B31" w:rsidRPr="00CB4EFB">
        <w:rPr>
          <w:b/>
          <w:sz w:val="28"/>
        </w:rPr>
        <w:t xml:space="preserve">Hình </w:t>
      </w:r>
      <w:r w:rsidR="00C5128B" w:rsidRPr="00CB4EFB">
        <w:rPr>
          <w:b/>
          <w:sz w:val="28"/>
        </w:rPr>
        <w:t>7</w:t>
      </w:r>
      <w:r w:rsidR="00C57B31" w:rsidRPr="00CB4EFB">
        <w:rPr>
          <w:b/>
          <w:sz w:val="28"/>
        </w:rPr>
        <w:t>. Nguyên lý vận hành bể tách dầu mỡ</w:t>
      </w:r>
      <w:bookmarkEnd w:id="1347"/>
    </w:p>
    <w:p w:rsidR="002B7546" w:rsidRPr="00CB4EFB" w:rsidRDefault="002B7546" w:rsidP="008625C9">
      <w:pPr>
        <w:spacing w:line="288" w:lineRule="auto"/>
        <w:ind w:firstLine="567"/>
        <w:jc w:val="both"/>
        <w:rPr>
          <w:i/>
          <w:sz w:val="28"/>
        </w:rPr>
      </w:pPr>
      <w:r w:rsidRPr="00CB4EFB">
        <w:rPr>
          <w:i/>
          <w:sz w:val="28"/>
        </w:rPr>
        <w:t>b.1.3. Bể chứa trung gian nước thải sin</w:t>
      </w:r>
      <w:r w:rsidR="00C66F26" w:rsidRPr="00CB4EFB">
        <w:rPr>
          <w:i/>
          <w:sz w:val="28"/>
        </w:rPr>
        <w:t>h</w:t>
      </w:r>
      <w:r w:rsidRPr="00CB4EFB">
        <w:rPr>
          <w:i/>
          <w:sz w:val="28"/>
        </w:rPr>
        <w:t xml:space="preserve"> hoạt</w:t>
      </w:r>
    </w:p>
    <w:p w:rsidR="00C57B31" w:rsidRPr="00CB4EFB" w:rsidRDefault="00C57B31" w:rsidP="008625C9">
      <w:pPr>
        <w:spacing w:line="288" w:lineRule="auto"/>
        <w:ind w:firstLine="567"/>
        <w:jc w:val="both"/>
        <w:rPr>
          <w:sz w:val="28"/>
        </w:rPr>
      </w:pPr>
      <w:r w:rsidRPr="00CB4EFB">
        <w:rPr>
          <w:sz w:val="28"/>
        </w:rPr>
        <w:t>N</w:t>
      </w:r>
      <w:r w:rsidRPr="00CB4EFB">
        <w:rPr>
          <w:rFonts w:hint="eastAsia"/>
          <w:sz w:val="28"/>
        </w:rPr>
        <w:t>ư</w:t>
      </w:r>
      <w:r w:rsidRPr="00CB4EFB">
        <w:rPr>
          <w:sz w:val="28"/>
        </w:rPr>
        <w:t xml:space="preserve">ớc thải từ bể tự hoại và từ bể tách mỡ của bếp </w:t>
      </w:r>
      <w:r w:rsidRPr="00CB4EFB">
        <w:rPr>
          <w:rFonts w:hint="eastAsia"/>
          <w:sz w:val="28"/>
        </w:rPr>
        <w:t>ă</w:t>
      </w:r>
      <w:r w:rsidRPr="00CB4EFB">
        <w:rPr>
          <w:sz w:val="28"/>
        </w:rPr>
        <w:t xml:space="preserve">n, sẽ </w:t>
      </w:r>
      <w:r w:rsidRPr="00CB4EFB">
        <w:rPr>
          <w:rFonts w:hint="eastAsia"/>
          <w:sz w:val="28"/>
        </w:rPr>
        <w:t>đư</w:t>
      </w:r>
      <w:r w:rsidRPr="00CB4EFB">
        <w:rPr>
          <w:sz w:val="28"/>
        </w:rPr>
        <w:t xml:space="preserve">ợc dẫn vào </w:t>
      </w:r>
      <w:r w:rsidR="00FC28CF" w:rsidRPr="00CB4EFB">
        <w:rPr>
          <w:sz w:val="28"/>
        </w:rPr>
        <w:t>bể chứa</w:t>
      </w:r>
      <w:r w:rsidRPr="00CB4EFB">
        <w:rPr>
          <w:sz w:val="28"/>
        </w:rPr>
        <w:t xml:space="preserve"> </w:t>
      </w:r>
      <w:r w:rsidR="00B71A0A" w:rsidRPr="00CB4EFB">
        <w:rPr>
          <w:sz w:val="28"/>
        </w:rPr>
        <w:t>phía Tây</w:t>
      </w:r>
      <w:r w:rsidRPr="00CB4EFB">
        <w:rPr>
          <w:sz w:val="28"/>
        </w:rPr>
        <w:t xml:space="preserve"> nhà </w:t>
      </w:r>
      <w:r w:rsidRPr="00CB4EFB">
        <w:rPr>
          <w:rFonts w:hint="eastAsia"/>
          <w:sz w:val="28"/>
        </w:rPr>
        <w:t>đ</w:t>
      </w:r>
      <w:r w:rsidRPr="00CB4EFB">
        <w:rPr>
          <w:sz w:val="28"/>
        </w:rPr>
        <w:t>iều hành. Tổng l</w:t>
      </w:r>
      <w:r w:rsidRPr="00CB4EFB">
        <w:rPr>
          <w:rFonts w:hint="eastAsia"/>
          <w:sz w:val="28"/>
        </w:rPr>
        <w:t>ư</w:t>
      </w:r>
      <w:r w:rsidRPr="00CB4EFB">
        <w:rPr>
          <w:sz w:val="28"/>
        </w:rPr>
        <w:t>ợng n</w:t>
      </w:r>
      <w:r w:rsidRPr="00CB4EFB">
        <w:rPr>
          <w:rFonts w:hint="eastAsia"/>
          <w:sz w:val="28"/>
        </w:rPr>
        <w:t>ư</w:t>
      </w:r>
      <w:r w:rsidRPr="00CB4EFB">
        <w:rPr>
          <w:sz w:val="28"/>
        </w:rPr>
        <w:t xml:space="preserve">ớc thải sinh hoạt phát sinh tối </w:t>
      </w:r>
      <w:r w:rsidRPr="00CB4EFB">
        <w:rPr>
          <w:rFonts w:hint="eastAsia"/>
          <w:sz w:val="28"/>
        </w:rPr>
        <w:t>đ</w:t>
      </w:r>
      <w:r w:rsidRPr="00CB4EFB">
        <w:rPr>
          <w:sz w:val="28"/>
        </w:rPr>
        <w:t xml:space="preserve">a trong 1 ngày là </w:t>
      </w:r>
      <w:r w:rsidR="00823A33" w:rsidRPr="00CB4EFB">
        <w:rPr>
          <w:sz w:val="28"/>
        </w:rPr>
        <w:t>0,8</w:t>
      </w:r>
      <w:r w:rsidRPr="00CB4EFB">
        <w:rPr>
          <w:sz w:val="28"/>
        </w:rPr>
        <w:t>m</w:t>
      </w:r>
      <w:r w:rsidRPr="00CB4EFB">
        <w:rPr>
          <w:sz w:val="28"/>
          <w:vertAlign w:val="superscript"/>
        </w:rPr>
        <w:t>3</w:t>
      </w:r>
      <w:r w:rsidRPr="00CB4EFB">
        <w:rPr>
          <w:sz w:val="28"/>
        </w:rPr>
        <w:t xml:space="preserve">, </w:t>
      </w:r>
      <w:r w:rsidR="00FC28CF" w:rsidRPr="00CB4EFB">
        <w:rPr>
          <w:sz w:val="28"/>
        </w:rPr>
        <w:t>bể chứa</w:t>
      </w:r>
      <w:r w:rsidRPr="00CB4EFB">
        <w:rPr>
          <w:sz w:val="28"/>
        </w:rPr>
        <w:t xml:space="preserve"> </w:t>
      </w:r>
      <w:r w:rsidRPr="00CB4EFB">
        <w:rPr>
          <w:rFonts w:hint="eastAsia"/>
          <w:sz w:val="28"/>
        </w:rPr>
        <w:t>đư</w:t>
      </w:r>
      <w:r w:rsidRPr="00CB4EFB">
        <w:rPr>
          <w:sz w:val="28"/>
        </w:rPr>
        <w:t xml:space="preserve">ợc xây dựng với thể tích </w:t>
      </w:r>
      <w:r w:rsidR="00823A33" w:rsidRPr="00CB4EFB">
        <w:rPr>
          <w:sz w:val="28"/>
        </w:rPr>
        <w:t>1</w:t>
      </w:r>
      <w:r w:rsidRPr="00CB4EFB">
        <w:rPr>
          <w:sz w:val="28"/>
        </w:rPr>
        <w:t>m</w:t>
      </w:r>
      <w:r w:rsidRPr="00CB4EFB">
        <w:rPr>
          <w:sz w:val="28"/>
          <w:vertAlign w:val="superscript"/>
        </w:rPr>
        <w:t>3</w:t>
      </w:r>
      <w:r w:rsidRPr="00CB4EFB">
        <w:rPr>
          <w:sz w:val="28"/>
        </w:rPr>
        <w:t>, n</w:t>
      </w:r>
      <w:r w:rsidRPr="00CB4EFB">
        <w:rPr>
          <w:rFonts w:hint="eastAsia"/>
          <w:sz w:val="28"/>
        </w:rPr>
        <w:t>ư</w:t>
      </w:r>
      <w:r w:rsidRPr="00CB4EFB">
        <w:rPr>
          <w:sz w:val="28"/>
        </w:rPr>
        <w:t xml:space="preserve">ớc thải trong </w:t>
      </w:r>
      <w:r w:rsidR="00FC28CF" w:rsidRPr="00CB4EFB">
        <w:rPr>
          <w:sz w:val="28"/>
        </w:rPr>
        <w:t>bể</w:t>
      </w:r>
      <w:r w:rsidRPr="00CB4EFB">
        <w:rPr>
          <w:sz w:val="28"/>
        </w:rPr>
        <w:t xml:space="preserve"> sẽ </w:t>
      </w:r>
      <w:r w:rsidRPr="00CB4EFB">
        <w:rPr>
          <w:rFonts w:hint="eastAsia"/>
          <w:sz w:val="28"/>
        </w:rPr>
        <w:t>đư</w:t>
      </w:r>
      <w:r w:rsidRPr="00CB4EFB">
        <w:rPr>
          <w:sz w:val="28"/>
        </w:rPr>
        <w:t xml:space="preserve">ợc </w:t>
      </w:r>
      <w:r w:rsidRPr="00CB4EFB">
        <w:rPr>
          <w:rFonts w:hint="eastAsia"/>
          <w:sz w:val="28"/>
        </w:rPr>
        <w:t>đ</w:t>
      </w:r>
      <w:r w:rsidRPr="00CB4EFB">
        <w:rPr>
          <w:sz w:val="28"/>
        </w:rPr>
        <w:t>ấu nối vào m</w:t>
      </w:r>
      <w:r w:rsidRPr="00CB4EFB">
        <w:rPr>
          <w:rFonts w:hint="eastAsia"/>
          <w:sz w:val="28"/>
        </w:rPr>
        <w:t>ươ</w:t>
      </w:r>
      <w:r w:rsidRPr="00CB4EFB">
        <w:rPr>
          <w:sz w:val="28"/>
        </w:rPr>
        <w:t>ng kín thoát n</w:t>
      </w:r>
      <w:r w:rsidRPr="00CB4EFB">
        <w:rPr>
          <w:rFonts w:hint="eastAsia"/>
          <w:sz w:val="28"/>
        </w:rPr>
        <w:t>ư</w:t>
      </w:r>
      <w:r w:rsidR="00AD2F99" w:rsidRPr="00CB4EFB">
        <w:rPr>
          <w:sz w:val="28"/>
        </w:rPr>
        <w:t>ớc thải phía Nam</w:t>
      </w:r>
      <w:r w:rsidRPr="00CB4EFB">
        <w:rPr>
          <w:sz w:val="28"/>
        </w:rPr>
        <w:t xml:space="preserve"> chuồng </w:t>
      </w:r>
      <w:r w:rsidR="00321973" w:rsidRPr="00CB4EFB">
        <w:rPr>
          <w:sz w:val="28"/>
        </w:rPr>
        <w:t>heo</w:t>
      </w:r>
      <w:r w:rsidR="00823A33" w:rsidRPr="00CB4EFB">
        <w:rPr>
          <w:sz w:val="28"/>
        </w:rPr>
        <w:t xml:space="preserve"> hiện có</w:t>
      </w:r>
      <w:r w:rsidRPr="00CB4EFB">
        <w:rPr>
          <w:sz w:val="28"/>
        </w:rPr>
        <w:t xml:space="preserve">, rồi dẫn </w:t>
      </w:r>
      <w:r w:rsidRPr="00CB4EFB">
        <w:rPr>
          <w:rFonts w:hint="eastAsia"/>
          <w:sz w:val="28"/>
        </w:rPr>
        <w:t>đ</w:t>
      </w:r>
      <w:r w:rsidRPr="00CB4EFB">
        <w:rPr>
          <w:sz w:val="28"/>
        </w:rPr>
        <w:t xml:space="preserve">ến </w:t>
      </w:r>
      <w:r w:rsidR="00FC28CF" w:rsidRPr="00CB4EFB">
        <w:rPr>
          <w:sz w:val="28"/>
        </w:rPr>
        <w:t>bể lắng của hệ thống XLNT chăn nuôi</w:t>
      </w:r>
      <w:r w:rsidRPr="00CB4EFB">
        <w:rPr>
          <w:sz w:val="28"/>
        </w:rPr>
        <w:t xml:space="preserve"> </w:t>
      </w:r>
      <w:r w:rsidRPr="00CB4EFB">
        <w:rPr>
          <w:rFonts w:hint="eastAsia"/>
          <w:sz w:val="28"/>
        </w:rPr>
        <w:t>đ</w:t>
      </w:r>
      <w:r w:rsidRPr="00CB4EFB">
        <w:rPr>
          <w:sz w:val="28"/>
        </w:rPr>
        <w:t xml:space="preserve">ể tiếp tục xử lý. Trong </w:t>
      </w:r>
      <w:r w:rsidR="00FC28CF" w:rsidRPr="00CB4EFB">
        <w:rPr>
          <w:sz w:val="28"/>
        </w:rPr>
        <w:t>bể chứa</w:t>
      </w:r>
      <w:r w:rsidRPr="00CB4EFB">
        <w:rPr>
          <w:sz w:val="28"/>
        </w:rPr>
        <w:t xml:space="preserve"> </w:t>
      </w:r>
      <w:r w:rsidRPr="00CB4EFB">
        <w:rPr>
          <w:rFonts w:hint="eastAsia"/>
          <w:sz w:val="28"/>
        </w:rPr>
        <w:t>đ</w:t>
      </w:r>
      <w:r w:rsidRPr="00CB4EFB">
        <w:rPr>
          <w:sz w:val="28"/>
        </w:rPr>
        <w:t>ặt b</w:t>
      </w:r>
      <w:r w:rsidRPr="00CB4EFB">
        <w:rPr>
          <w:rFonts w:hint="eastAsia"/>
          <w:sz w:val="28"/>
        </w:rPr>
        <w:t>ơ</w:t>
      </w:r>
      <w:r w:rsidRPr="00CB4EFB">
        <w:rPr>
          <w:sz w:val="28"/>
        </w:rPr>
        <w:t xml:space="preserve">m chìm </w:t>
      </w:r>
      <w:r w:rsidRPr="00CB4EFB">
        <w:rPr>
          <w:rFonts w:hint="eastAsia"/>
          <w:sz w:val="28"/>
        </w:rPr>
        <w:t>đ</w:t>
      </w:r>
      <w:r w:rsidRPr="00CB4EFB">
        <w:rPr>
          <w:sz w:val="28"/>
        </w:rPr>
        <w:t>ể b</w:t>
      </w:r>
      <w:r w:rsidRPr="00CB4EFB">
        <w:rPr>
          <w:rFonts w:hint="eastAsia"/>
          <w:sz w:val="28"/>
        </w:rPr>
        <w:t>ơ</w:t>
      </w:r>
      <w:r w:rsidRPr="00CB4EFB">
        <w:rPr>
          <w:sz w:val="28"/>
        </w:rPr>
        <w:t>m n</w:t>
      </w:r>
      <w:r w:rsidRPr="00CB4EFB">
        <w:rPr>
          <w:rFonts w:hint="eastAsia"/>
          <w:sz w:val="28"/>
        </w:rPr>
        <w:t>ư</w:t>
      </w:r>
      <w:r w:rsidRPr="00CB4EFB">
        <w:rPr>
          <w:sz w:val="28"/>
        </w:rPr>
        <w:t xml:space="preserve">ớc thải. </w:t>
      </w:r>
      <w:r w:rsidRPr="00CB4EFB">
        <w:rPr>
          <w:rFonts w:hint="eastAsia"/>
          <w:sz w:val="28"/>
        </w:rPr>
        <w:t>Đư</w:t>
      </w:r>
      <w:r w:rsidRPr="00CB4EFB">
        <w:rPr>
          <w:sz w:val="28"/>
        </w:rPr>
        <w:t>ờng ống dẫn n</w:t>
      </w:r>
      <w:r w:rsidRPr="00CB4EFB">
        <w:rPr>
          <w:rFonts w:hint="eastAsia"/>
          <w:sz w:val="28"/>
        </w:rPr>
        <w:t>ư</w:t>
      </w:r>
      <w:r w:rsidRPr="00CB4EFB">
        <w:rPr>
          <w:sz w:val="28"/>
        </w:rPr>
        <w:t xml:space="preserve">ớc thải sinh hoạt sử dụng ống PVC phi </w:t>
      </w:r>
      <w:r w:rsidR="005D11EE" w:rsidRPr="00CB4EFB">
        <w:rPr>
          <w:sz w:val="28"/>
        </w:rPr>
        <w:t>11</w:t>
      </w:r>
      <w:r w:rsidRPr="00CB4EFB">
        <w:rPr>
          <w:sz w:val="28"/>
        </w:rPr>
        <w:t xml:space="preserve">0, </w:t>
      </w:r>
      <w:r w:rsidRPr="00CB4EFB">
        <w:rPr>
          <w:rFonts w:hint="eastAsia"/>
          <w:sz w:val="28"/>
        </w:rPr>
        <w:t>đ</w:t>
      </w:r>
      <w:r w:rsidRPr="00CB4EFB">
        <w:rPr>
          <w:sz w:val="28"/>
        </w:rPr>
        <w:t>ộ dốc 3%.</w:t>
      </w:r>
    </w:p>
    <w:p w:rsidR="00C57B31" w:rsidRPr="00CB4EFB" w:rsidRDefault="00C57B31" w:rsidP="008625C9">
      <w:pPr>
        <w:spacing w:line="288" w:lineRule="auto"/>
        <w:ind w:firstLine="567"/>
        <w:jc w:val="both"/>
        <w:rPr>
          <w:i/>
          <w:sz w:val="28"/>
        </w:rPr>
      </w:pPr>
      <w:r w:rsidRPr="00CB4EFB">
        <w:rPr>
          <w:i/>
          <w:sz w:val="28"/>
        </w:rPr>
        <w:t>b.2. Đối với nước thải sản xuất:</w:t>
      </w:r>
    </w:p>
    <w:p w:rsidR="00C57B31" w:rsidRPr="00CB4EFB" w:rsidRDefault="00C57B31" w:rsidP="008625C9">
      <w:pPr>
        <w:spacing w:line="288" w:lineRule="auto"/>
        <w:ind w:firstLine="567"/>
        <w:jc w:val="both"/>
        <w:rPr>
          <w:sz w:val="28"/>
        </w:rPr>
      </w:pPr>
      <w:r w:rsidRPr="00CB4EFB">
        <w:rPr>
          <w:sz w:val="28"/>
        </w:rPr>
        <w:t xml:space="preserve">Đây là nguồn thải gây tác động lớn nhất khi Trại chăn nuôi </w:t>
      </w:r>
      <w:r w:rsidR="00321973" w:rsidRPr="00CB4EFB">
        <w:rPr>
          <w:sz w:val="28"/>
        </w:rPr>
        <w:t>heo</w:t>
      </w:r>
      <w:r w:rsidRPr="00CB4EFB">
        <w:rPr>
          <w:sz w:val="28"/>
        </w:rPr>
        <w:t xml:space="preserve"> đi vào hoạt động, việc thu gom và xử lý nguồn thải này là yêu cầu quan trọng nhất trong công tác bảo vệ môi trường. </w:t>
      </w:r>
    </w:p>
    <w:p w:rsidR="00C57B31" w:rsidRPr="00CB4EFB" w:rsidRDefault="00C57B31" w:rsidP="008625C9">
      <w:pPr>
        <w:spacing w:line="288" w:lineRule="auto"/>
        <w:ind w:firstLine="567"/>
        <w:jc w:val="both"/>
        <w:rPr>
          <w:sz w:val="28"/>
        </w:rPr>
      </w:pPr>
      <w:r w:rsidRPr="00CB4EFB">
        <w:rPr>
          <w:sz w:val="28"/>
        </w:rPr>
        <w:lastRenderedPageBreak/>
        <w:t>- Hệ thống thu gom n</w:t>
      </w:r>
      <w:r w:rsidRPr="00CB4EFB">
        <w:rPr>
          <w:rFonts w:hint="eastAsia"/>
          <w:sz w:val="28"/>
        </w:rPr>
        <w:t>ư</w:t>
      </w:r>
      <w:r w:rsidRPr="00CB4EFB">
        <w:rPr>
          <w:sz w:val="28"/>
        </w:rPr>
        <w:t xml:space="preserve">ớc thải: </w:t>
      </w:r>
    </w:p>
    <w:p w:rsidR="00C57B31" w:rsidRPr="00CB4EFB" w:rsidRDefault="002F4565" w:rsidP="008625C9">
      <w:pPr>
        <w:spacing w:line="288" w:lineRule="auto"/>
        <w:ind w:firstLine="567"/>
        <w:jc w:val="both"/>
        <w:rPr>
          <w:sz w:val="28"/>
        </w:rPr>
      </w:pPr>
      <w:r w:rsidRPr="00CB4EFB">
        <w:rPr>
          <w:sz w:val="28"/>
        </w:rPr>
        <w:t>N</w:t>
      </w:r>
      <w:r w:rsidR="00C57B31" w:rsidRPr="00CB4EFB">
        <w:rPr>
          <w:sz w:val="28"/>
        </w:rPr>
        <w:t xml:space="preserve">ền chuồng </w:t>
      </w:r>
      <w:r w:rsidR="00C57B31" w:rsidRPr="00CB4EFB">
        <w:rPr>
          <w:rFonts w:hint="eastAsia"/>
          <w:sz w:val="28"/>
        </w:rPr>
        <w:t>đư</w:t>
      </w:r>
      <w:r w:rsidR="00C57B31" w:rsidRPr="00CB4EFB">
        <w:rPr>
          <w:sz w:val="28"/>
        </w:rPr>
        <w:t xml:space="preserve">ợc láng bê tông, </w:t>
      </w:r>
      <w:r w:rsidR="00C57B31" w:rsidRPr="00CB4EFB">
        <w:rPr>
          <w:rFonts w:hint="eastAsia"/>
          <w:sz w:val="28"/>
        </w:rPr>
        <w:t>đ</w:t>
      </w:r>
      <w:r w:rsidR="00C57B31" w:rsidRPr="00CB4EFB">
        <w:rPr>
          <w:sz w:val="28"/>
        </w:rPr>
        <w:t xml:space="preserve">ộ dốc nền 3%, ở các buồng nuôi sẽ có máng tắm chung cho </w:t>
      </w:r>
      <w:r w:rsidR="00321973" w:rsidRPr="00CB4EFB">
        <w:rPr>
          <w:sz w:val="28"/>
        </w:rPr>
        <w:t>heo</w:t>
      </w:r>
      <w:r w:rsidR="00C57B31" w:rsidRPr="00CB4EFB">
        <w:rPr>
          <w:sz w:val="28"/>
        </w:rPr>
        <w:t xml:space="preserve">, </w:t>
      </w:r>
      <w:r w:rsidR="00C57B31" w:rsidRPr="00CB4EFB">
        <w:rPr>
          <w:rFonts w:hint="eastAsia"/>
          <w:sz w:val="28"/>
        </w:rPr>
        <w:t>đ</w:t>
      </w:r>
      <w:r w:rsidR="00C57B31" w:rsidRPr="00CB4EFB">
        <w:rPr>
          <w:sz w:val="28"/>
        </w:rPr>
        <w:t xml:space="preserve">ặc tính của </w:t>
      </w:r>
      <w:r w:rsidR="00321973" w:rsidRPr="00CB4EFB">
        <w:rPr>
          <w:sz w:val="28"/>
        </w:rPr>
        <w:t>heo</w:t>
      </w:r>
      <w:r w:rsidR="00C57B31" w:rsidRPr="00CB4EFB">
        <w:rPr>
          <w:sz w:val="28"/>
        </w:rPr>
        <w:t xml:space="preserve"> chỉ thải phân ở khu vực buồng tắm. Mỗi ngày một lần, công nhân sẽ mở van xả n</w:t>
      </w:r>
      <w:r w:rsidR="00C57B31" w:rsidRPr="00CB4EFB">
        <w:rPr>
          <w:rFonts w:hint="eastAsia"/>
          <w:sz w:val="28"/>
        </w:rPr>
        <w:t>ư</w:t>
      </w:r>
      <w:r w:rsidR="00C57B31" w:rsidRPr="00CB4EFB">
        <w:rPr>
          <w:sz w:val="28"/>
        </w:rPr>
        <w:t xml:space="preserve">ớc ở các máng tắm </w:t>
      </w:r>
      <w:r w:rsidR="00C57B31" w:rsidRPr="00CB4EFB">
        <w:rPr>
          <w:rFonts w:hint="eastAsia"/>
          <w:sz w:val="28"/>
        </w:rPr>
        <w:t>đ</w:t>
      </w:r>
      <w:r w:rsidR="00C57B31" w:rsidRPr="00CB4EFB">
        <w:rPr>
          <w:sz w:val="28"/>
        </w:rPr>
        <w:t>ể xả n</w:t>
      </w:r>
      <w:r w:rsidR="00C57B31" w:rsidRPr="00CB4EFB">
        <w:rPr>
          <w:rFonts w:hint="eastAsia"/>
          <w:sz w:val="28"/>
        </w:rPr>
        <w:t>ư</w:t>
      </w:r>
      <w:r w:rsidR="00C57B31" w:rsidRPr="00CB4EFB">
        <w:rPr>
          <w:sz w:val="28"/>
        </w:rPr>
        <w:t>ớc thải ra hệ thống m</w:t>
      </w:r>
      <w:r w:rsidR="00C57B31" w:rsidRPr="00CB4EFB">
        <w:rPr>
          <w:rFonts w:hint="eastAsia"/>
          <w:sz w:val="28"/>
        </w:rPr>
        <w:t>ươ</w:t>
      </w:r>
      <w:r w:rsidR="00C57B31" w:rsidRPr="00CB4EFB">
        <w:rPr>
          <w:sz w:val="28"/>
        </w:rPr>
        <w:t>ng thu n</w:t>
      </w:r>
      <w:r w:rsidR="00C57B31" w:rsidRPr="00CB4EFB">
        <w:rPr>
          <w:rFonts w:hint="eastAsia"/>
          <w:sz w:val="28"/>
        </w:rPr>
        <w:t>ư</w:t>
      </w:r>
      <w:r w:rsidR="00C57B31" w:rsidRPr="00CB4EFB">
        <w:rPr>
          <w:sz w:val="28"/>
        </w:rPr>
        <w:t xml:space="preserve">ớc thải dọc bên ngoài chuồng, sau </w:t>
      </w:r>
      <w:r w:rsidR="00C57B31" w:rsidRPr="00CB4EFB">
        <w:rPr>
          <w:rFonts w:hint="eastAsia"/>
          <w:sz w:val="28"/>
        </w:rPr>
        <w:t>đ</w:t>
      </w:r>
      <w:r w:rsidR="00C57B31" w:rsidRPr="00CB4EFB">
        <w:rPr>
          <w:sz w:val="28"/>
        </w:rPr>
        <w:t>ó chảy về bể lắng</w:t>
      </w:r>
      <w:r w:rsidR="00FA2C39" w:rsidRPr="00CB4EFB">
        <w:rPr>
          <w:sz w:val="28"/>
        </w:rPr>
        <w:t xml:space="preserve"> 1</w:t>
      </w:r>
      <w:r w:rsidR="00C57B31" w:rsidRPr="00CB4EFB">
        <w:rPr>
          <w:sz w:val="28"/>
        </w:rPr>
        <w:t xml:space="preserve"> của hệ thống XLNT.</w:t>
      </w:r>
    </w:p>
    <w:p w:rsidR="00261292" w:rsidRPr="00CB4EFB" w:rsidRDefault="00261292" w:rsidP="008625C9">
      <w:pPr>
        <w:spacing w:line="288" w:lineRule="auto"/>
        <w:ind w:firstLine="567"/>
        <w:jc w:val="both"/>
        <w:rPr>
          <w:sz w:val="28"/>
        </w:rPr>
      </w:pPr>
      <w:r w:rsidRPr="00CB4EFB">
        <w:rPr>
          <w:sz w:val="28"/>
        </w:rPr>
        <w:t xml:space="preserve">Hệ thống ống </w:t>
      </w:r>
      <w:r w:rsidR="00C57B31" w:rsidRPr="00CB4EFB">
        <w:rPr>
          <w:sz w:val="28"/>
        </w:rPr>
        <w:t>thoát n</w:t>
      </w:r>
      <w:r w:rsidR="00C57B31" w:rsidRPr="00CB4EFB">
        <w:rPr>
          <w:rFonts w:hint="eastAsia"/>
          <w:sz w:val="28"/>
        </w:rPr>
        <w:t>ư</w:t>
      </w:r>
      <w:r w:rsidR="00C57B31" w:rsidRPr="00CB4EFB">
        <w:rPr>
          <w:sz w:val="28"/>
        </w:rPr>
        <w:t>ớc thải được xây dựng 2 phía dọc theo bên n</w:t>
      </w:r>
      <w:r w:rsidR="002F4565" w:rsidRPr="00CB4EFB">
        <w:rPr>
          <w:sz w:val="28"/>
        </w:rPr>
        <w:t>goài dãy chuồng</w:t>
      </w:r>
      <w:r w:rsidRPr="00CB4EFB">
        <w:rPr>
          <w:sz w:val="28"/>
        </w:rPr>
        <w:t>, ống có đường kính</w:t>
      </w:r>
      <w:r w:rsidR="00176EE0" w:rsidRPr="00CB4EFB">
        <w:rPr>
          <w:sz w:val="28"/>
        </w:rPr>
        <w:t xml:space="preserve"> 3</w:t>
      </w:r>
      <w:r w:rsidRPr="00CB4EFB">
        <w:rPr>
          <w:sz w:val="28"/>
        </w:rPr>
        <w:t>00mm,</w:t>
      </w:r>
      <w:r w:rsidR="00C57B31" w:rsidRPr="00CB4EFB">
        <w:rPr>
          <w:sz w:val="28"/>
        </w:rPr>
        <w:t xml:space="preserve"> </w:t>
      </w:r>
      <w:r w:rsidR="00C57B31" w:rsidRPr="00CB4EFB">
        <w:rPr>
          <w:rFonts w:hint="eastAsia"/>
          <w:sz w:val="28"/>
        </w:rPr>
        <w:t>đ</w:t>
      </w:r>
      <w:r w:rsidRPr="00CB4EFB">
        <w:rPr>
          <w:sz w:val="28"/>
        </w:rPr>
        <w:t>ộ dốc 0,1; cách 8m xây dựng 1 hố ga có nắp bê tông đậy kín.</w:t>
      </w:r>
    </w:p>
    <w:p w:rsidR="00C57B31" w:rsidRPr="00CB4EFB" w:rsidRDefault="002F4565" w:rsidP="008625C9">
      <w:pPr>
        <w:spacing w:line="288" w:lineRule="auto"/>
        <w:ind w:firstLine="567"/>
        <w:jc w:val="both"/>
        <w:rPr>
          <w:sz w:val="28"/>
        </w:rPr>
      </w:pPr>
      <w:r w:rsidRPr="00CB4EFB">
        <w:rPr>
          <w:sz w:val="28"/>
        </w:rPr>
        <w:t>-</w:t>
      </w:r>
      <w:r w:rsidR="00C57B31" w:rsidRPr="00CB4EFB">
        <w:rPr>
          <w:sz w:val="28"/>
        </w:rPr>
        <w:t xml:space="preserve"> </w:t>
      </w:r>
      <w:r w:rsidR="00A31FC1" w:rsidRPr="00CB4EFB">
        <w:rPr>
          <w:sz w:val="28"/>
        </w:rPr>
        <w:t xml:space="preserve">Ống dẫn </w:t>
      </w:r>
      <w:r w:rsidR="00C57B31" w:rsidRPr="00CB4EFB">
        <w:rPr>
          <w:sz w:val="28"/>
        </w:rPr>
        <w:t>n</w:t>
      </w:r>
      <w:r w:rsidR="00C57B31" w:rsidRPr="00CB4EFB">
        <w:rPr>
          <w:rFonts w:hint="eastAsia"/>
          <w:sz w:val="28"/>
        </w:rPr>
        <w:t>ư</w:t>
      </w:r>
      <w:r w:rsidR="00C57B31" w:rsidRPr="00CB4EFB">
        <w:rPr>
          <w:sz w:val="28"/>
        </w:rPr>
        <w:t xml:space="preserve">ớc thải </w:t>
      </w:r>
      <w:r w:rsidR="00A31FC1" w:rsidRPr="00CB4EFB">
        <w:rPr>
          <w:sz w:val="28"/>
        </w:rPr>
        <w:t xml:space="preserve">từ các chuồng dẫn về bể lắng là ống có đường kính 300mm, </w:t>
      </w:r>
      <w:r w:rsidR="00C57B31" w:rsidRPr="00CB4EFB">
        <w:rPr>
          <w:rFonts w:hint="eastAsia"/>
          <w:sz w:val="28"/>
        </w:rPr>
        <w:t>đ</w:t>
      </w:r>
      <w:r w:rsidR="00FA2C39" w:rsidRPr="00CB4EFB">
        <w:rPr>
          <w:sz w:val="28"/>
        </w:rPr>
        <w:t>ộ dốc 1%</w:t>
      </w:r>
      <w:r w:rsidR="00A31FC1" w:rsidRPr="00CB4EFB">
        <w:rPr>
          <w:sz w:val="28"/>
        </w:rPr>
        <w:t>.</w:t>
      </w:r>
      <w:r w:rsidR="00C57B31" w:rsidRPr="00CB4EFB">
        <w:rPr>
          <w:sz w:val="28"/>
        </w:rPr>
        <w:t xml:space="preserve"> </w:t>
      </w:r>
      <w:r w:rsidR="00C57B31" w:rsidRPr="00CB4EFB">
        <w:rPr>
          <w:rFonts w:hint="eastAsia"/>
          <w:sz w:val="28"/>
        </w:rPr>
        <w:t>Đ</w:t>
      </w:r>
      <w:r w:rsidR="00C57B31" w:rsidRPr="00CB4EFB">
        <w:rPr>
          <w:sz w:val="28"/>
        </w:rPr>
        <w:t xml:space="preserve">ịnh kì </w:t>
      </w:r>
      <w:r w:rsidR="00FA2C39" w:rsidRPr="00CB4EFB">
        <w:rPr>
          <w:sz w:val="28"/>
        </w:rPr>
        <w:t>6</w:t>
      </w:r>
      <w:r w:rsidR="006F36C4" w:rsidRPr="00CB4EFB">
        <w:rPr>
          <w:sz w:val="28"/>
        </w:rPr>
        <w:t xml:space="preserve"> tháng 1 lần</w:t>
      </w:r>
      <w:r w:rsidR="00C57B31" w:rsidRPr="00CB4EFB">
        <w:rPr>
          <w:sz w:val="28"/>
        </w:rPr>
        <w:t xml:space="preserve">, Trang trại sẽ mở toàn bộ nắp bê tông và làm sạch hệ thống </w:t>
      </w:r>
      <w:r w:rsidR="006F36C4" w:rsidRPr="00CB4EFB">
        <w:rPr>
          <w:sz w:val="28"/>
        </w:rPr>
        <w:t xml:space="preserve">hố ga </w:t>
      </w:r>
      <w:r w:rsidR="00C57B31" w:rsidRPr="00CB4EFB">
        <w:rPr>
          <w:sz w:val="28"/>
        </w:rPr>
        <w:t>này.</w:t>
      </w:r>
    </w:p>
    <w:p w:rsidR="00C57B31" w:rsidRPr="00CB4EFB" w:rsidRDefault="00BB59B5" w:rsidP="008625C9">
      <w:pPr>
        <w:spacing w:line="288" w:lineRule="auto"/>
        <w:ind w:firstLine="567"/>
        <w:jc w:val="both"/>
        <w:rPr>
          <w:sz w:val="28"/>
        </w:rPr>
      </w:pPr>
      <w:r w:rsidRPr="00CB4EFB">
        <w:rPr>
          <w:sz w:val="28"/>
        </w:rPr>
        <w:t xml:space="preserve">- </w:t>
      </w:r>
      <w:r w:rsidR="00C57B31" w:rsidRPr="00CB4EFB">
        <w:rPr>
          <w:sz w:val="28"/>
        </w:rPr>
        <w:t>N</w:t>
      </w:r>
      <w:r w:rsidR="00C57B31" w:rsidRPr="00CB4EFB">
        <w:rPr>
          <w:rFonts w:hint="eastAsia"/>
          <w:sz w:val="28"/>
        </w:rPr>
        <w:t>ư</w:t>
      </w:r>
      <w:r w:rsidR="00C57B31" w:rsidRPr="00CB4EFB">
        <w:rPr>
          <w:sz w:val="28"/>
        </w:rPr>
        <w:t xml:space="preserve">ớc thải từ các chuồng nuôi </w:t>
      </w:r>
      <w:r w:rsidR="00C57B31" w:rsidRPr="00CB4EFB">
        <w:rPr>
          <w:rFonts w:hint="eastAsia"/>
          <w:sz w:val="28"/>
        </w:rPr>
        <w:t>đư</w:t>
      </w:r>
      <w:r w:rsidR="00C57B31" w:rsidRPr="00CB4EFB">
        <w:rPr>
          <w:sz w:val="28"/>
        </w:rPr>
        <w:t>ợc dẫn vào bể lắng</w:t>
      </w:r>
      <w:r w:rsidR="00FA2C39" w:rsidRPr="00CB4EFB">
        <w:rPr>
          <w:sz w:val="28"/>
        </w:rPr>
        <w:t xml:space="preserve"> 1</w:t>
      </w:r>
      <w:r w:rsidR="00A31FC1" w:rsidRPr="00CB4EFB">
        <w:rPr>
          <w:sz w:val="28"/>
        </w:rPr>
        <w:t>, dùng</w:t>
      </w:r>
      <w:r w:rsidR="00C57B31" w:rsidRPr="00CB4EFB">
        <w:rPr>
          <w:sz w:val="28"/>
        </w:rPr>
        <w:t xml:space="preserve"> máy tách phân để tách </w:t>
      </w:r>
      <w:r w:rsidR="00A31FC1" w:rsidRPr="00CB4EFB">
        <w:rPr>
          <w:sz w:val="28"/>
        </w:rPr>
        <w:t>một phần</w:t>
      </w:r>
      <w:r w:rsidR="00C57B31" w:rsidRPr="00CB4EFB">
        <w:rPr>
          <w:sz w:val="28"/>
        </w:rPr>
        <w:t xml:space="preserve"> phân trước khi vào hệ thống xử lý </w:t>
      </w:r>
      <w:r w:rsidR="00470862" w:rsidRPr="00CB4EFB">
        <w:rPr>
          <w:sz w:val="28"/>
        </w:rPr>
        <w:t>tiếp theo</w:t>
      </w:r>
      <w:r w:rsidR="003A0BFE" w:rsidRPr="00CB4EFB">
        <w:rPr>
          <w:sz w:val="28"/>
        </w:rPr>
        <w:t xml:space="preserve"> bao gồm hầm biogas,</w:t>
      </w:r>
      <w:r w:rsidR="00C57B31" w:rsidRPr="00CB4EFB">
        <w:rPr>
          <w:sz w:val="28"/>
        </w:rPr>
        <w:t xml:space="preserve"> </w:t>
      </w:r>
      <w:r w:rsidR="001279D6" w:rsidRPr="00CB4EFB">
        <w:rPr>
          <w:sz w:val="28"/>
        </w:rPr>
        <w:t>bể sinh học</w:t>
      </w:r>
      <w:r w:rsidR="00A31FC1" w:rsidRPr="00CB4EFB">
        <w:rPr>
          <w:sz w:val="28"/>
        </w:rPr>
        <w:t>, bể hiếu khí, bể lắng 2</w:t>
      </w:r>
      <w:r w:rsidR="00C57B31" w:rsidRPr="00CB4EFB">
        <w:rPr>
          <w:sz w:val="28"/>
        </w:rPr>
        <w:t xml:space="preserve">.  </w:t>
      </w:r>
    </w:p>
    <w:p w:rsidR="00C57B31" w:rsidRPr="00CB4EFB" w:rsidRDefault="00C57B31" w:rsidP="008625C9">
      <w:pPr>
        <w:spacing w:line="288" w:lineRule="auto"/>
        <w:ind w:firstLine="567"/>
        <w:jc w:val="both"/>
        <w:rPr>
          <w:b/>
          <w:i/>
          <w:sz w:val="28"/>
        </w:rPr>
      </w:pPr>
      <w:r w:rsidRPr="00CB4EFB">
        <w:rPr>
          <w:b/>
          <w:i/>
          <w:sz w:val="28"/>
        </w:rPr>
        <w:t>Tính toán kích th</w:t>
      </w:r>
      <w:r w:rsidRPr="00CB4EFB">
        <w:rPr>
          <w:rFonts w:hint="eastAsia"/>
          <w:b/>
          <w:i/>
          <w:sz w:val="28"/>
        </w:rPr>
        <w:t>ư</w:t>
      </w:r>
      <w:r w:rsidRPr="00CB4EFB">
        <w:rPr>
          <w:b/>
          <w:i/>
          <w:sz w:val="28"/>
        </w:rPr>
        <w:t>ớc của hệ thống xử lý n</w:t>
      </w:r>
      <w:r w:rsidRPr="00CB4EFB">
        <w:rPr>
          <w:rFonts w:hint="eastAsia"/>
          <w:b/>
          <w:i/>
          <w:sz w:val="28"/>
        </w:rPr>
        <w:t>ư</w:t>
      </w:r>
      <w:r w:rsidRPr="00CB4EFB">
        <w:rPr>
          <w:b/>
          <w:i/>
          <w:sz w:val="28"/>
        </w:rPr>
        <w:t xml:space="preserve">ớc thải </w:t>
      </w:r>
      <w:r w:rsidR="003647CE" w:rsidRPr="00CB4EFB">
        <w:rPr>
          <w:b/>
          <w:i/>
          <w:sz w:val="28"/>
        </w:rPr>
        <w:t>chăn nuôi</w:t>
      </w:r>
      <w:r w:rsidRPr="00CB4EFB">
        <w:rPr>
          <w:b/>
          <w:i/>
          <w:sz w:val="28"/>
        </w:rPr>
        <w:t>:</w:t>
      </w:r>
    </w:p>
    <w:p w:rsidR="00B22533" w:rsidRPr="00CB4EFB" w:rsidRDefault="00B22533" w:rsidP="00B22533">
      <w:pPr>
        <w:spacing w:line="288" w:lineRule="auto"/>
        <w:ind w:firstLine="567"/>
        <w:jc w:val="both"/>
        <w:rPr>
          <w:sz w:val="28"/>
        </w:rPr>
      </w:pPr>
      <w:bookmarkStart w:id="1348" w:name="_Toc420921067"/>
      <w:bookmarkStart w:id="1349" w:name="_Toc425062574"/>
      <w:bookmarkStart w:id="1350" w:name="_Toc457293069"/>
      <w:r w:rsidRPr="00CB4EFB">
        <w:rPr>
          <w:b/>
          <w:sz w:val="28"/>
        </w:rPr>
        <w:t>L</w:t>
      </w:r>
      <w:r w:rsidRPr="00CB4EFB">
        <w:rPr>
          <w:rFonts w:hint="eastAsia"/>
          <w:b/>
          <w:sz w:val="28"/>
        </w:rPr>
        <w:t>ư</w:t>
      </w:r>
      <w:r w:rsidRPr="00CB4EFB">
        <w:rPr>
          <w:b/>
          <w:sz w:val="28"/>
        </w:rPr>
        <w:t xml:space="preserve">ợng thải tối </w:t>
      </w:r>
      <w:r w:rsidRPr="00CB4EFB">
        <w:rPr>
          <w:rFonts w:hint="eastAsia"/>
          <w:b/>
          <w:sz w:val="28"/>
        </w:rPr>
        <w:t>đ</w:t>
      </w:r>
      <w:r w:rsidRPr="00CB4EFB">
        <w:rPr>
          <w:b/>
          <w:sz w:val="28"/>
        </w:rPr>
        <w:t xml:space="preserve">a </w:t>
      </w:r>
      <w:r w:rsidRPr="00CB4EFB">
        <w:rPr>
          <w:rFonts w:hint="eastAsia"/>
          <w:b/>
          <w:sz w:val="28"/>
        </w:rPr>
        <w:t>đ</w:t>
      </w:r>
      <w:r w:rsidRPr="00CB4EFB">
        <w:rPr>
          <w:b/>
          <w:sz w:val="28"/>
        </w:rPr>
        <w:t>i vào bể lắng 1 trong 1 ngày</w:t>
      </w:r>
      <w:r w:rsidRPr="00CB4EFB">
        <w:rPr>
          <w:sz w:val="28"/>
        </w:rPr>
        <w:t>: khoảng 48m</w:t>
      </w:r>
      <w:r w:rsidRPr="00CB4EFB">
        <w:rPr>
          <w:sz w:val="28"/>
          <w:vertAlign w:val="superscript"/>
        </w:rPr>
        <w:t>3</w:t>
      </w:r>
      <w:r w:rsidRPr="00CB4EFB">
        <w:rPr>
          <w:sz w:val="28"/>
        </w:rPr>
        <w:t>, bao gồm:</w:t>
      </w:r>
    </w:p>
    <w:p w:rsidR="00B22533" w:rsidRPr="00CB4EFB" w:rsidRDefault="00B22533" w:rsidP="00B22533">
      <w:pPr>
        <w:spacing w:line="288" w:lineRule="auto"/>
        <w:ind w:firstLine="567"/>
        <w:jc w:val="both"/>
        <w:rPr>
          <w:sz w:val="28"/>
        </w:rPr>
      </w:pPr>
      <w:r w:rsidRPr="00CB4EFB">
        <w:rPr>
          <w:sz w:val="28"/>
        </w:rPr>
        <w:t>+ N</w:t>
      </w:r>
      <w:r w:rsidRPr="00CB4EFB">
        <w:rPr>
          <w:rFonts w:hint="eastAsia"/>
          <w:sz w:val="28"/>
        </w:rPr>
        <w:t>ư</w:t>
      </w:r>
      <w:r w:rsidRPr="00CB4EFB">
        <w:rPr>
          <w:sz w:val="28"/>
        </w:rPr>
        <w:t>ớc thải từ n</w:t>
      </w:r>
      <w:r w:rsidRPr="00CB4EFB">
        <w:rPr>
          <w:rFonts w:hint="eastAsia"/>
          <w:sz w:val="28"/>
        </w:rPr>
        <w:t>ư</w:t>
      </w:r>
      <w:r w:rsidRPr="00CB4EFB">
        <w:rPr>
          <w:sz w:val="28"/>
        </w:rPr>
        <w:t>ớc tắm, rửa chuồng, n</w:t>
      </w:r>
      <w:r w:rsidRPr="00CB4EFB">
        <w:rPr>
          <w:rFonts w:hint="eastAsia"/>
          <w:sz w:val="28"/>
        </w:rPr>
        <w:t>ư</w:t>
      </w:r>
      <w:r w:rsidRPr="00CB4EFB">
        <w:rPr>
          <w:sz w:val="28"/>
        </w:rPr>
        <w:t>ớc tiểu heo: 44,8m</w:t>
      </w:r>
      <w:r w:rsidRPr="00CB4EFB">
        <w:rPr>
          <w:sz w:val="28"/>
          <w:vertAlign w:val="superscript"/>
        </w:rPr>
        <w:t>3</w:t>
      </w:r>
      <w:r w:rsidRPr="00CB4EFB">
        <w:rPr>
          <w:sz w:val="28"/>
        </w:rPr>
        <w:t>/ngày (</w:t>
      </w:r>
      <w:r w:rsidRPr="00CB4EFB">
        <w:rPr>
          <w:rFonts w:hint="eastAsia"/>
          <w:sz w:val="28"/>
        </w:rPr>
        <w:t>đ</w:t>
      </w:r>
      <w:r w:rsidRPr="00CB4EFB">
        <w:rPr>
          <w:sz w:val="28"/>
        </w:rPr>
        <w:t>ã tính ở nội dung mục 3.2.1.1.b.2 - N</w:t>
      </w:r>
      <w:r w:rsidRPr="00CB4EFB">
        <w:rPr>
          <w:rFonts w:hint="eastAsia"/>
          <w:sz w:val="28"/>
        </w:rPr>
        <w:t>ư</w:t>
      </w:r>
      <w:r w:rsidRPr="00CB4EFB">
        <w:rPr>
          <w:sz w:val="28"/>
        </w:rPr>
        <w:t>ớc thải sản xuất);</w:t>
      </w:r>
    </w:p>
    <w:p w:rsidR="00B22533" w:rsidRPr="00CB4EFB" w:rsidRDefault="00B22533" w:rsidP="00B22533">
      <w:pPr>
        <w:spacing w:line="288" w:lineRule="auto"/>
        <w:ind w:firstLine="567"/>
        <w:jc w:val="both"/>
        <w:rPr>
          <w:sz w:val="28"/>
        </w:rPr>
      </w:pPr>
      <w:r w:rsidRPr="00CB4EFB">
        <w:rPr>
          <w:sz w:val="28"/>
        </w:rPr>
        <w:t>+ Phân thải: 2,4m</w:t>
      </w:r>
      <w:r w:rsidRPr="00CB4EFB">
        <w:rPr>
          <w:sz w:val="28"/>
          <w:vertAlign w:val="superscript"/>
        </w:rPr>
        <w:t>3</w:t>
      </w:r>
      <w:r w:rsidRPr="00CB4EFB">
        <w:rPr>
          <w:sz w:val="28"/>
        </w:rPr>
        <w:t xml:space="preserve"> (</w:t>
      </w:r>
      <w:r w:rsidRPr="00CB4EFB">
        <w:rPr>
          <w:rFonts w:hint="eastAsia"/>
          <w:sz w:val="28"/>
        </w:rPr>
        <w:t>đ</w:t>
      </w:r>
      <w:r w:rsidRPr="00CB4EFB">
        <w:rPr>
          <w:sz w:val="28"/>
        </w:rPr>
        <w:t>ã tính ở nội dung mục 3.2.1.1.c - Chất thải rắn sản xuất);</w:t>
      </w:r>
    </w:p>
    <w:p w:rsidR="00B22533" w:rsidRPr="00CB4EFB" w:rsidRDefault="00B22533" w:rsidP="00B22533">
      <w:pPr>
        <w:spacing w:line="288" w:lineRule="auto"/>
        <w:ind w:firstLine="567"/>
        <w:jc w:val="both"/>
        <w:rPr>
          <w:sz w:val="28"/>
        </w:rPr>
      </w:pPr>
      <w:r w:rsidRPr="00CB4EFB">
        <w:rPr>
          <w:sz w:val="28"/>
        </w:rPr>
        <w:t>+ L</w:t>
      </w:r>
      <w:r w:rsidRPr="00CB4EFB">
        <w:rPr>
          <w:rFonts w:hint="eastAsia"/>
          <w:sz w:val="28"/>
        </w:rPr>
        <w:t>ư</w:t>
      </w:r>
      <w:r w:rsidRPr="00CB4EFB">
        <w:rPr>
          <w:sz w:val="28"/>
        </w:rPr>
        <w:t>ợng n</w:t>
      </w:r>
      <w:r w:rsidRPr="00CB4EFB">
        <w:rPr>
          <w:rFonts w:hint="eastAsia"/>
          <w:sz w:val="28"/>
        </w:rPr>
        <w:t>ư</w:t>
      </w:r>
      <w:r w:rsidRPr="00CB4EFB">
        <w:rPr>
          <w:sz w:val="28"/>
        </w:rPr>
        <w:t>ớc thải sinh hoạt từ bể chứa trong 1 ngày là: 0,8m</w:t>
      </w:r>
      <w:r w:rsidRPr="00CB4EFB">
        <w:rPr>
          <w:sz w:val="28"/>
          <w:vertAlign w:val="superscript"/>
        </w:rPr>
        <w:t>3</w:t>
      </w:r>
    </w:p>
    <w:p w:rsidR="00B22533" w:rsidRPr="00CB4EFB" w:rsidRDefault="00B22533" w:rsidP="00B22533">
      <w:pPr>
        <w:spacing w:line="288" w:lineRule="auto"/>
        <w:ind w:firstLine="567"/>
        <w:jc w:val="both"/>
        <w:rPr>
          <w:b/>
          <w:i/>
          <w:sz w:val="28"/>
        </w:rPr>
      </w:pPr>
      <w:r w:rsidRPr="00CB4EFB">
        <w:rPr>
          <w:b/>
          <w:i/>
          <w:sz w:val="28"/>
        </w:rPr>
        <w:t>Tính toán kích th</w:t>
      </w:r>
      <w:r w:rsidRPr="00CB4EFB">
        <w:rPr>
          <w:rFonts w:hint="eastAsia"/>
          <w:b/>
          <w:i/>
          <w:sz w:val="28"/>
        </w:rPr>
        <w:t>ư</w:t>
      </w:r>
      <w:r w:rsidRPr="00CB4EFB">
        <w:rPr>
          <w:b/>
          <w:i/>
          <w:sz w:val="28"/>
        </w:rPr>
        <w:t>ớc của hệ thống xử lý n</w:t>
      </w:r>
      <w:r w:rsidRPr="00CB4EFB">
        <w:rPr>
          <w:rFonts w:hint="eastAsia"/>
          <w:b/>
          <w:i/>
          <w:sz w:val="28"/>
        </w:rPr>
        <w:t>ư</w:t>
      </w:r>
      <w:r w:rsidRPr="00CB4EFB">
        <w:rPr>
          <w:b/>
          <w:i/>
          <w:sz w:val="28"/>
        </w:rPr>
        <w:t>ớc thải chăn nuôi:</w:t>
      </w:r>
    </w:p>
    <w:p w:rsidR="00B22533" w:rsidRPr="00CB4EFB" w:rsidRDefault="00B22533" w:rsidP="00B22533">
      <w:pPr>
        <w:spacing w:line="288" w:lineRule="auto"/>
        <w:ind w:firstLine="567"/>
        <w:jc w:val="both"/>
        <w:rPr>
          <w:b/>
          <w:sz w:val="28"/>
        </w:rPr>
      </w:pPr>
      <w:r w:rsidRPr="00CB4EFB">
        <w:rPr>
          <w:b/>
          <w:sz w:val="28"/>
        </w:rPr>
        <w:t xml:space="preserve">* Bể lắng 1: </w:t>
      </w:r>
    </w:p>
    <w:p w:rsidR="00B22533" w:rsidRPr="00CB4EFB" w:rsidRDefault="00B22533" w:rsidP="00B22533">
      <w:pPr>
        <w:spacing w:line="288" w:lineRule="auto"/>
        <w:ind w:firstLine="567"/>
        <w:jc w:val="both"/>
        <w:rPr>
          <w:sz w:val="28"/>
        </w:rPr>
      </w:pPr>
      <w:r w:rsidRPr="00CB4EFB">
        <w:rPr>
          <w:sz w:val="28"/>
        </w:rPr>
        <w:t>Bể lắng có mục đích lắng phần lớn phân rắn và điều hòa lưu lượng, nồng độ chất thải trước khi vào hầm biogas, giúp tăng cường hiệu quả xử lý của hầm biogas.</w:t>
      </w:r>
    </w:p>
    <w:p w:rsidR="00B22533" w:rsidRPr="00CB4EFB" w:rsidRDefault="00B22533" w:rsidP="00B22533">
      <w:pPr>
        <w:spacing w:line="288" w:lineRule="auto"/>
        <w:ind w:firstLine="562"/>
        <w:jc w:val="both"/>
        <w:rPr>
          <w:sz w:val="28"/>
        </w:rPr>
      </w:pPr>
      <w:r w:rsidRPr="00CB4EFB">
        <w:rPr>
          <w:sz w:val="28"/>
        </w:rPr>
        <w:t>Thời gian lưu n</w:t>
      </w:r>
      <w:r w:rsidRPr="00CB4EFB">
        <w:rPr>
          <w:rFonts w:hint="eastAsia"/>
          <w:sz w:val="28"/>
        </w:rPr>
        <w:t>ư</w:t>
      </w:r>
      <w:r w:rsidRPr="00CB4EFB">
        <w:rPr>
          <w:sz w:val="28"/>
        </w:rPr>
        <w:t xml:space="preserve">ớc tại bể lắng </w:t>
      </w:r>
      <w:r w:rsidRPr="00CB4EFB">
        <w:rPr>
          <w:sz w:val="28"/>
          <w:lang w:val="vi-VN"/>
        </w:rPr>
        <w:t xml:space="preserve">1 </w:t>
      </w:r>
      <w:r w:rsidRPr="00CB4EFB">
        <w:rPr>
          <w:sz w:val="28"/>
        </w:rPr>
        <w:t>khoảng 1</w:t>
      </w:r>
      <w:r w:rsidRPr="00CB4EFB">
        <w:rPr>
          <w:sz w:val="28"/>
          <w:lang w:val="vi-VN"/>
        </w:rPr>
        <w:t xml:space="preserve"> </w:t>
      </w:r>
      <w:r w:rsidRPr="00CB4EFB">
        <w:rPr>
          <w:sz w:val="28"/>
        </w:rPr>
        <w:t>n</w:t>
      </w:r>
      <w:r w:rsidRPr="00CB4EFB">
        <w:rPr>
          <w:sz w:val="28"/>
          <w:lang w:val="vi-VN"/>
        </w:rPr>
        <w:t>gày</w:t>
      </w:r>
      <w:r w:rsidRPr="00CB4EFB">
        <w:rPr>
          <w:sz w:val="28"/>
        </w:rPr>
        <w:t>, thời gian l</w:t>
      </w:r>
      <w:r w:rsidRPr="00CB4EFB">
        <w:rPr>
          <w:rFonts w:hint="eastAsia"/>
          <w:sz w:val="28"/>
        </w:rPr>
        <w:t>ư</w:t>
      </w:r>
      <w:r w:rsidRPr="00CB4EFB">
        <w:rPr>
          <w:sz w:val="28"/>
        </w:rPr>
        <w:t xml:space="preserve">u phân tại bể là 5 ngày, máy tách phân sẽ hoạt </w:t>
      </w:r>
      <w:r w:rsidRPr="00CB4EFB">
        <w:rPr>
          <w:rFonts w:hint="eastAsia"/>
          <w:sz w:val="28"/>
        </w:rPr>
        <w:t>đ</w:t>
      </w:r>
      <w:r w:rsidRPr="00CB4EFB">
        <w:rPr>
          <w:sz w:val="28"/>
        </w:rPr>
        <w:t>ộng 5 ngày 1 lần.</w:t>
      </w:r>
      <w:r w:rsidRPr="00CB4EFB">
        <w:t xml:space="preserve"> </w:t>
      </w:r>
      <w:r w:rsidRPr="00CB4EFB">
        <w:rPr>
          <w:sz w:val="28"/>
        </w:rPr>
        <w:t xml:space="preserve">Bể </w:t>
      </w:r>
      <w:r w:rsidRPr="00CB4EFB">
        <w:rPr>
          <w:rFonts w:hint="eastAsia"/>
          <w:sz w:val="28"/>
        </w:rPr>
        <w:t>đư</w:t>
      </w:r>
      <w:r w:rsidRPr="00CB4EFB">
        <w:rPr>
          <w:sz w:val="28"/>
        </w:rPr>
        <w:t>ợc xây 2 ng</w:t>
      </w:r>
      <w:r w:rsidRPr="00CB4EFB">
        <w:rPr>
          <w:rFonts w:hint="eastAsia"/>
          <w:sz w:val="28"/>
        </w:rPr>
        <w:t>ă</w:t>
      </w:r>
      <w:r w:rsidRPr="00CB4EFB">
        <w:rPr>
          <w:sz w:val="28"/>
        </w:rPr>
        <w:t xml:space="preserve">n, bể xây bằng gạch và có nắp đan bê tông đậy kín. </w:t>
      </w:r>
    </w:p>
    <w:p w:rsidR="00B22533" w:rsidRPr="00CB4EFB" w:rsidRDefault="00B22533" w:rsidP="00B22533">
      <w:pPr>
        <w:spacing w:line="288" w:lineRule="auto"/>
        <w:ind w:firstLine="567"/>
        <w:jc w:val="both"/>
        <w:rPr>
          <w:sz w:val="28"/>
        </w:rPr>
      </w:pPr>
      <w:r w:rsidRPr="00CB4EFB">
        <w:rPr>
          <w:sz w:val="28"/>
        </w:rPr>
        <w:t>Tại ngăn 1, nước thải được máy tách phân công suất 5-8m</w:t>
      </w:r>
      <w:r w:rsidRPr="00CB4EFB">
        <w:rPr>
          <w:sz w:val="28"/>
          <w:vertAlign w:val="superscript"/>
        </w:rPr>
        <w:t>3</w:t>
      </w:r>
      <w:r w:rsidRPr="00CB4EFB">
        <w:rPr>
          <w:sz w:val="28"/>
        </w:rPr>
        <w:t>/h hút và tách riêng phân ra, nước thải sau ép theo đường ống của máy chảy sang ngăn thứ 2 của bể lắng. Nước thải từ ngăn 2 đầy sẽ được dẫn sang hầm biogas để tiếp tục xử lý.</w:t>
      </w:r>
    </w:p>
    <w:p w:rsidR="00B22533" w:rsidRPr="00CB4EFB" w:rsidRDefault="00B22533" w:rsidP="00B22533">
      <w:pPr>
        <w:spacing w:line="288" w:lineRule="auto"/>
        <w:ind w:firstLine="567"/>
        <w:jc w:val="both"/>
        <w:rPr>
          <w:sz w:val="28"/>
        </w:rPr>
      </w:pPr>
      <w:r w:rsidRPr="00CB4EFB">
        <w:rPr>
          <w:sz w:val="28"/>
        </w:rPr>
        <w:t>Bể được xây dựng 2 ngăn với tổng thể tích 48m</w:t>
      </w:r>
      <w:r w:rsidRPr="00CB4EFB">
        <w:rPr>
          <w:sz w:val="28"/>
          <w:vertAlign w:val="superscript"/>
        </w:rPr>
        <w:t>3</w:t>
      </w:r>
      <w:r w:rsidRPr="00CB4EFB">
        <w:rPr>
          <w:sz w:val="28"/>
        </w:rPr>
        <w:t>, ngăn 1 36m</w:t>
      </w:r>
      <w:r w:rsidRPr="00CB4EFB">
        <w:rPr>
          <w:sz w:val="28"/>
          <w:vertAlign w:val="superscript"/>
        </w:rPr>
        <w:t>3</w:t>
      </w:r>
      <w:r w:rsidRPr="00CB4EFB">
        <w:rPr>
          <w:sz w:val="28"/>
        </w:rPr>
        <w:t>, ngăn 2 12m</w:t>
      </w:r>
      <w:r w:rsidRPr="00CB4EFB">
        <w:rPr>
          <w:sz w:val="28"/>
          <w:vertAlign w:val="superscript"/>
        </w:rPr>
        <w:t>3</w:t>
      </w:r>
      <w:r w:rsidRPr="00CB4EFB">
        <w:rPr>
          <w:sz w:val="28"/>
        </w:rPr>
        <w:t>.</w:t>
      </w:r>
    </w:p>
    <w:p w:rsidR="00B22533" w:rsidRPr="00CB4EFB" w:rsidRDefault="00B22533" w:rsidP="00B22533">
      <w:pPr>
        <w:spacing w:line="288" w:lineRule="auto"/>
        <w:ind w:firstLine="567"/>
        <w:jc w:val="both"/>
        <w:rPr>
          <w:b/>
          <w:sz w:val="28"/>
        </w:rPr>
      </w:pPr>
      <w:r w:rsidRPr="00CB4EFB">
        <w:rPr>
          <w:b/>
          <w:sz w:val="28"/>
        </w:rPr>
        <w:t>* Hầm biogas:</w:t>
      </w:r>
    </w:p>
    <w:p w:rsidR="00B22533" w:rsidRPr="00CB4EFB" w:rsidRDefault="00B22533" w:rsidP="00B22533">
      <w:pPr>
        <w:spacing w:line="288" w:lineRule="auto"/>
        <w:ind w:firstLine="567"/>
        <w:jc w:val="both"/>
        <w:rPr>
          <w:sz w:val="28"/>
        </w:rPr>
      </w:pPr>
      <w:r w:rsidRPr="00CB4EFB">
        <w:rPr>
          <w:sz w:val="28"/>
        </w:rPr>
        <w:t>Hầm biogas vận hành dựa trên sự hoạt động của vi sinh vật yếm khí hoạt động phân hủy các chất hữu cơ và trải qua các giai đoạn sau:</w:t>
      </w:r>
    </w:p>
    <w:p w:rsidR="00B22533" w:rsidRPr="00CB4EFB" w:rsidRDefault="00B22533" w:rsidP="00B22533">
      <w:pPr>
        <w:spacing w:line="288" w:lineRule="auto"/>
        <w:ind w:firstLine="567"/>
        <w:jc w:val="both"/>
        <w:rPr>
          <w:sz w:val="28"/>
        </w:rPr>
      </w:pPr>
      <w:r w:rsidRPr="00CB4EFB">
        <w:rPr>
          <w:sz w:val="28"/>
        </w:rPr>
        <w:lastRenderedPageBreak/>
        <w:t xml:space="preserve">+ Giai đoạn1 (Chuẩn bị nguyên liệu): Giai đoạn này cần làm lỏng phân gia súc và chất thải chăn nuôi nhằm cung cấp nguyên liệu cho vi khuẩn thủy phân chất rắn thành các phần tử hòa tan. Phân đã được xử lý trong bộ máy tiêu hóa của động vật nên dễ phân hủy và nhanh chóng tạo khí sinh học. </w:t>
      </w:r>
    </w:p>
    <w:p w:rsidR="00B22533" w:rsidRPr="00CB4EFB" w:rsidRDefault="00B22533" w:rsidP="00B22533">
      <w:pPr>
        <w:spacing w:line="288" w:lineRule="auto"/>
        <w:ind w:firstLine="567"/>
        <w:jc w:val="both"/>
        <w:rPr>
          <w:sz w:val="28"/>
        </w:rPr>
      </w:pPr>
      <w:r w:rsidRPr="00CB4EFB">
        <w:rPr>
          <w:sz w:val="28"/>
        </w:rPr>
        <w:t>+ Giai đoạn 2 (Giai đoạn thủy phân): Giai đoạn này các chất hữu cơ được ủ trong bể hở hay ở tầng trên của hầm biogas. Lúc này, dưới tác động của các vi khuẩn lên men sẽ thủy phân các phân tử hữu cơ lớn chuyển thành các phân tử hữu cơ nhỏ, như axit béo, axit amin và hình thành khí H</w:t>
      </w:r>
      <w:r w:rsidRPr="00CB4EFB">
        <w:rPr>
          <w:sz w:val="28"/>
          <w:vertAlign w:val="subscript"/>
        </w:rPr>
        <w:t>2</w:t>
      </w:r>
      <w:r w:rsidRPr="00CB4EFB">
        <w:rPr>
          <w:sz w:val="28"/>
        </w:rPr>
        <w:t>, CO</w:t>
      </w:r>
      <w:r w:rsidRPr="00CB4EFB">
        <w:rPr>
          <w:sz w:val="28"/>
          <w:vertAlign w:val="subscript"/>
        </w:rPr>
        <w:t>2</w:t>
      </w:r>
      <w:r w:rsidRPr="00CB4EFB">
        <w:rPr>
          <w:sz w:val="28"/>
        </w:rPr>
        <w:t xml:space="preserve">. </w:t>
      </w:r>
    </w:p>
    <w:p w:rsidR="00B22533" w:rsidRPr="00CB4EFB" w:rsidRDefault="00B22533" w:rsidP="00B22533">
      <w:pPr>
        <w:spacing w:line="288" w:lineRule="auto"/>
        <w:ind w:firstLine="567"/>
        <w:jc w:val="both"/>
        <w:rPr>
          <w:sz w:val="28"/>
        </w:rPr>
      </w:pPr>
      <w:r w:rsidRPr="00CB4EFB">
        <w:rPr>
          <w:sz w:val="28"/>
        </w:rPr>
        <w:t xml:space="preserve">+ Giai đoạn 3 (Giai đoạn sinh khí mêtan): Giai đoạn này nhờ hoạt động của hệ vi khuẩn yếm khí phân giải các hợp chất hữu cơ nhỏ (sản phẩm của giai đoạn 2) thành các axit béo nhẹ và chuyển hóa thành khí sinh học. </w:t>
      </w:r>
    </w:p>
    <w:p w:rsidR="00B22533" w:rsidRPr="00CB4EFB" w:rsidRDefault="00B22533" w:rsidP="00B22533">
      <w:pPr>
        <w:spacing w:line="288" w:lineRule="auto"/>
        <w:ind w:firstLine="567"/>
        <w:jc w:val="both"/>
        <w:rPr>
          <w:sz w:val="28"/>
        </w:rPr>
      </w:pPr>
      <w:r w:rsidRPr="00CB4EFB">
        <w:rPr>
          <w:sz w:val="28"/>
        </w:rPr>
        <w:t>Tính toán l</w:t>
      </w:r>
      <w:r w:rsidRPr="00CB4EFB">
        <w:rPr>
          <w:rFonts w:hint="eastAsia"/>
          <w:sz w:val="28"/>
        </w:rPr>
        <w:t>ư</w:t>
      </w:r>
      <w:r w:rsidRPr="00CB4EFB">
        <w:rPr>
          <w:sz w:val="28"/>
        </w:rPr>
        <w:t xml:space="preserve">ợng thải tối </w:t>
      </w:r>
      <w:r w:rsidRPr="00CB4EFB">
        <w:rPr>
          <w:rFonts w:hint="eastAsia"/>
          <w:sz w:val="28"/>
        </w:rPr>
        <w:t>đ</w:t>
      </w:r>
      <w:r w:rsidRPr="00CB4EFB">
        <w:rPr>
          <w:sz w:val="28"/>
        </w:rPr>
        <w:t xml:space="preserve">a </w:t>
      </w:r>
      <w:r w:rsidRPr="00CB4EFB">
        <w:rPr>
          <w:rFonts w:hint="eastAsia"/>
          <w:sz w:val="28"/>
        </w:rPr>
        <w:t>đ</w:t>
      </w:r>
      <w:r w:rsidRPr="00CB4EFB">
        <w:rPr>
          <w:sz w:val="28"/>
        </w:rPr>
        <w:t>i vào hầm biogas trong 1 ngày: L</w:t>
      </w:r>
      <w:r w:rsidRPr="00CB4EFB">
        <w:rPr>
          <w:rFonts w:hint="eastAsia"/>
          <w:sz w:val="28"/>
        </w:rPr>
        <w:t>ư</w:t>
      </w:r>
      <w:r w:rsidRPr="00CB4EFB">
        <w:rPr>
          <w:sz w:val="28"/>
        </w:rPr>
        <w:t>ợng chất thải từ bể lắng chảy qua, trừ đi lượng phân đã được tách bởi máy tách phân, bằng 47m</w:t>
      </w:r>
      <w:r w:rsidRPr="00CB4EFB">
        <w:rPr>
          <w:sz w:val="28"/>
          <w:vertAlign w:val="superscript"/>
        </w:rPr>
        <w:t>3</w:t>
      </w:r>
      <w:r w:rsidRPr="00CB4EFB">
        <w:rPr>
          <w:sz w:val="28"/>
        </w:rPr>
        <w:t>.</w:t>
      </w:r>
    </w:p>
    <w:p w:rsidR="00B22533" w:rsidRPr="00CB4EFB" w:rsidRDefault="00B22533" w:rsidP="00B22533">
      <w:pPr>
        <w:spacing w:line="288" w:lineRule="auto"/>
        <w:ind w:firstLine="567"/>
        <w:jc w:val="both"/>
        <w:rPr>
          <w:sz w:val="28"/>
        </w:rPr>
      </w:pPr>
      <w:r w:rsidRPr="00CB4EFB">
        <w:rPr>
          <w:sz w:val="28"/>
        </w:rPr>
        <w:t>Tính toán kích thước bể biogas như sau:</w:t>
      </w:r>
    </w:p>
    <w:p w:rsidR="00B22533" w:rsidRPr="00CB4EFB" w:rsidRDefault="00B22533" w:rsidP="00B22533">
      <w:pPr>
        <w:spacing w:line="288" w:lineRule="auto"/>
        <w:ind w:firstLine="567"/>
        <w:jc w:val="both"/>
        <w:rPr>
          <w:sz w:val="28"/>
        </w:rPr>
      </w:pPr>
      <w:r w:rsidRPr="00CB4EFB">
        <w:rPr>
          <w:sz w:val="28"/>
        </w:rPr>
        <w:t>Theo Sổ tay hướng dẫn xây dựng và lắp đặt công trình khí sinh học quy mô vừa và lớn, TS Nguyễn Thế Hinh, năm 2016, thời gian lưu của nước thải trong hầm biogas phù hợp với điều kiện khí hậu tại khu vực có mùa đông hơi lạnh (nhiệt độ từ 15</w:t>
      </w:r>
      <w:r w:rsidRPr="00CB4EFB">
        <w:rPr>
          <w:sz w:val="28"/>
          <w:vertAlign w:val="superscript"/>
        </w:rPr>
        <w:t>o</w:t>
      </w:r>
      <w:r w:rsidRPr="00CB4EFB">
        <w:rPr>
          <w:sz w:val="28"/>
        </w:rPr>
        <w:t>C – 20</w:t>
      </w:r>
      <w:r w:rsidRPr="00CB4EFB">
        <w:rPr>
          <w:sz w:val="28"/>
          <w:vertAlign w:val="superscript"/>
        </w:rPr>
        <w:t>o</w:t>
      </w:r>
      <w:r w:rsidRPr="00CB4EFB">
        <w:rPr>
          <w:sz w:val="28"/>
        </w:rPr>
        <w:t>C) là 40 ngày, kích th</w:t>
      </w:r>
      <w:r w:rsidRPr="00CB4EFB">
        <w:rPr>
          <w:rFonts w:hint="eastAsia"/>
          <w:sz w:val="28"/>
        </w:rPr>
        <w:t>ư</w:t>
      </w:r>
      <w:r w:rsidRPr="00CB4EFB">
        <w:rPr>
          <w:sz w:val="28"/>
        </w:rPr>
        <w:t xml:space="preserve">ớc bể biogas </w:t>
      </w:r>
      <w:r w:rsidRPr="00CB4EFB">
        <w:rPr>
          <w:rFonts w:hint="eastAsia"/>
          <w:sz w:val="28"/>
        </w:rPr>
        <w:t>đư</w:t>
      </w:r>
      <w:r w:rsidRPr="00CB4EFB">
        <w:rPr>
          <w:sz w:val="28"/>
        </w:rPr>
        <w:t>ợc tính nh</w:t>
      </w:r>
      <w:r w:rsidRPr="00CB4EFB">
        <w:rPr>
          <w:rFonts w:hint="eastAsia"/>
          <w:sz w:val="28"/>
        </w:rPr>
        <w:t>ư</w:t>
      </w:r>
      <w:r w:rsidRPr="00CB4EFB">
        <w:rPr>
          <w:sz w:val="28"/>
        </w:rPr>
        <w:t xml:space="preserve"> bảng d</w:t>
      </w:r>
      <w:r w:rsidRPr="00CB4EFB">
        <w:rPr>
          <w:rFonts w:hint="eastAsia"/>
          <w:sz w:val="28"/>
        </w:rPr>
        <w:t>ư</w:t>
      </w:r>
      <w:r w:rsidRPr="00CB4EFB">
        <w:rPr>
          <w:sz w:val="28"/>
        </w:rPr>
        <w:t xml:space="preserve">ới </w:t>
      </w:r>
      <w:r w:rsidRPr="00CB4EFB">
        <w:rPr>
          <w:rFonts w:hint="eastAsia"/>
          <w:sz w:val="28"/>
        </w:rPr>
        <w:t>đ</w:t>
      </w:r>
      <w:r w:rsidRPr="00CB4EFB">
        <w:rPr>
          <w:sz w:val="28"/>
        </w:rPr>
        <w:t>ây:</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8"/>
        <w:gridCol w:w="1620"/>
        <w:gridCol w:w="4860"/>
      </w:tblGrid>
      <w:tr w:rsidR="00002641" w:rsidRPr="00CB4EFB" w:rsidTr="00BD1E66">
        <w:tc>
          <w:tcPr>
            <w:tcW w:w="3078" w:type="dxa"/>
            <w:tcBorders>
              <w:top w:val="single" w:sz="4" w:space="0" w:color="auto"/>
              <w:left w:val="single" w:sz="4" w:space="0" w:color="auto"/>
              <w:bottom w:val="single" w:sz="4" w:space="0" w:color="auto"/>
              <w:right w:val="single" w:sz="4" w:space="0" w:color="auto"/>
            </w:tcBorders>
            <w:vAlign w:val="center"/>
          </w:tcPr>
          <w:p w:rsidR="00B22533" w:rsidRPr="00CB4EFB" w:rsidRDefault="00B22533" w:rsidP="00BD1E66">
            <w:pPr>
              <w:jc w:val="center"/>
            </w:pPr>
            <w:r w:rsidRPr="00CB4EFB">
              <w:t>Thành phần cấu tạo của</w:t>
            </w:r>
          </w:p>
          <w:p w:rsidR="00B22533" w:rsidRPr="00CB4EFB" w:rsidRDefault="00B22533" w:rsidP="00BD1E66">
            <w:pPr>
              <w:jc w:val="center"/>
            </w:pPr>
            <w:r w:rsidRPr="00CB4EFB">
              <w:t xml:space="preserve"> hầm Biogas</w:t>
            </w:r>
          </w:p>
        </w:tc>
        <w:tc>
          <w:tcPr>
            <w:tcW w:w="1620" w:type="dxa"/>
            <w:tcBorders>
              <w:top w:val="single" w:sz="4" w:space="0" w:color="auto"/>
              <w:left w:val="single" w:sz="4" w:space="0" w:color="auto"/>
              <w:bottom w:val="single" w:sz="4" w:space="0" w:color="auto"/>
              <w:right w:val="single" w:sz="4" w:space="0" w:color="auto"/>
            </w:tcBorders>
            <w:vAlign w:val="center"/>
          </w:tcPr>
          <w:p w:rsidR="00B22533" w:rsidRPr="00CB4EFB" w:rsidRDefault="00B22533" w:rsidP="00BD1E66">
            <w:pPr>
              <w:jc w:val="center"/>
            </w:pPr>
            <w:r w:rsidRPr="00CB4EFB">
              <w:t xml:space="preserve">Thông số </w:t>
            </w:r>
          </w:p>
          <w:p w:rsidR="00B22533" w:rsidRPr="00CB4EFB" w:rsidRDefault="00B22533" w:rsidP="00BD1E66">
            <w:pPr>
              <w:jc w:val="center"/>
            </w:pPr>
            <w:r w:rsidRPr="00CB4EFB">
              <w:t>xây dựng</w:t>
            </w:r>
          </w:p>
        </w:tc>
        <w:tc>
          <w:tcPr>
            <w:tcW w:w="4860" w:type="dxa"/>
            <w:tcBorders>
              <w:top w:val="single" w:sz="4" w:space="0" w:color="auto"/>
              <w:left w:val="single" w:sz="4" w:space="0" w:color="auto"/>
              <w:bottom w:val="single" w:sz="4" w:space="0" w:color="auto"/>
              <w:right w:val="single" w:sz="4" w:space="0" w:color="auto"/>
            </w:tcBorders>
            <w:vAlign w:val="center"/>
          </w:tcPr>
          <w:p w:rsidR="00B22533" w:rsidRPr="00CB4EFB" w:rsidRDefault="00B22533" w:rsidP="00BD1E66">
            <w:pPr>
              <w:widowControl w:val="0"/>
              <w:spacing w:line="288" w:lineRule="auto"/>
              <w:jc w:val="center"/>
              <w:rPr>
                <w:szCs w:val="24"/>
                <w:lang w:val="nl-NL"/>
              </w:rPr>
            </w:pPr>
            <w:r w:rsidRPr="00CB4EFB">
              <w:rPr>
                <w:szCs w:val="24"/>
                <w:lang w:val="nl-NL"/>
              </w:rPr>
              <w:t>Quy cách xây dựng</w:t>
            </w:r>
          </w:p>
        </w:tc>
      </w:tr>
      <w:tr w:rsidR="00002641" w:rsidRPr="00CB4EFB" w:rsidTr="00BD1E66">
        <w:tc>
          <w:tcPr>
            <w:tcW w:w="3078" w:type="dxa"/>
            <w:tcBorders>
              <w:top w:val="single" w:sz="4" w:space="0" w:color="auto"/>
              <w:left w:val="single" w:sz="4" w:space="0" w:color="auto"/>
              <w:bottom w:val="single" w:sz="4" w:space="0" w:color="auto"/>
              <w:right w:val="single" w:sz="4" w:space="0" w:color="auto"/>
            </w:tcBorders>
            <w:vAlign w:val="center"/>
          </w:tcPr>
          <w:p w:rsidR="00B22533" w:rsidRPr="00CB4EFB" w:rsidRDefault="00B22533" w:rsidP="00BD1E66">
            <w:pPr>
              <w:jc w:val="both"/>
            </w:pPr>
            <w:r w:rsidRPr="00CB4EFB">
              <w:t xml:space="preserve">Thể tích phần chứa phân </w:t>
            </w:r>
          </w:p>
          <w:p w:rsidR="00B22533" w:rsidRPr="00CB4EFB" w:rsidRDefault="00B22533" w:rsidP="00BD1E66">
            <w:pPr>
              <w:jc w:val="both"/>
            </w:pPr>
            <w:r w:rsidRPr="00CB4EFB">
              <w:t>(V2 = Vnv x 40 ngày)</w:t>
            </w:r>
          </w:p>
        </w:tc>
        <w:tc>
          <w:tcPr>
            <w:tcW w:w="1620" w:type="dxa"/>
            <w:tcBorders>
              <w:top w:val="single" w:sz="4" w:space="0" w:color="auto"/>
              <w:left w:val="single" w:sz="4" w:space="0" w:color="auto"/>
              <w:bottom w:val="single" w:sz="4" w:space="0" w:color="auto"/>
              <w:right w:val="single" w:sz="4" w:space="0" w:color="auto"/>
            </w:tcBorders>
            <w:vAlign w:val="center"/>
          </w:tcPr>
          <w:p w:rsidR="00B22533" w:rsidRPr="00CB4EFB" w:rsidRDefault="00B22533" w:rsidP="00BD1E66">
            <w:pPr>
              <w:jc w:val="both"/>
            </w:pPr>
            <w:r w:rsidRPr="00CB4EFB">
              <w:t>1.880m</w:t>
            </w:r>
            <w:r w:rsidRPr="00CB4EFB">
              <w:rPr>
                <w:vertAlign w:val="superscript"/>
              </w:rPr>
              <w:t>3</w:t>
            </w:r>
          </w:p>
        </w:tc>
        <w:tc>
          <w:tcPr>
            <w:tcW w:w="4860" w:type="dxa"/>
            <w:tcBorders>
              <w:top w:val="single" w:sz="4" w:space="0" w:color="auto"/>
              <w:left w:val="single" w:sz="4" w:space="0" w:color="auto"/>
              <w:bottom w:val="single" w:sz="4" w:space="0" w:color="auto"/>
              <w:right w:val="single" w:sz="4" w:space="0" w:color="auto"/>
            </w:tcBorders>
            <w:vAlign w:val="center"/>
          </w:tcPr>
          <w:p w:rsidR="00B22533" w:rsidRPr="00CB4EFB" w:rsidRDefault="00B22533" w:rsidP="00BD1E66">
            <w:pPr>
              <w:widowControl w:val="0"/>
              <w:spacing w:line="312" w:lineRule="auto"/>
              <w:rPr>
                <w:bCs/>
                <w:szCs w:val="24"/>
              </w:rPr>
            </w:pPr>
            <w:r w:rsidRPr="00CB4EFB">
              <w:rPr>
                <w:szCs w:val="24"/>
              </w:rPr>
              <w:t xml:space="preserve">▪ Thi công: </w:t>
            </w:r>
            <w:r w:rsidRPr="00CB4EFB">
              <w:rPr>
                <w:bCs/>
                <w:szCs w:val="24"/>
              </w:rPr>
              <w:t>Móng cột BTCT</w:t>
            </w:r>
          </w:p>
          <w:p w:rsidR="00B22533" w:rsidRPr="00CB4EFB" w:rsidRDefault="00B22533" w:rsidP="00BD1E66">
            <w:pPr>
              <w:widowControl w:val="0"/>
              <w:spacing w:line="312" w:lineRule="auto"/>
              <w:rPr>
                <w:bCs/>
                <w:szCs w:val="24"/>
              </w:rPr>
            </w:pPr>
            <w:r w:rsidRPr="00CB4EFB">
              <w:rPr>
                <w:bCs/>
                <w:szCs w:val="24"/>
              </w:rPr>
              <w:t>▪ Vật liệu: bê tông M300 cốt thép dày 300mm, bê tông lót M100 dày 100mm.</w:t>
            </w:r>
          </w:p>
          <w:p w:rsidR="00B22533" w:rsidRPr="00CB4EFB" w:rsidRDefault="00B22533" w:rsidP="00BD1E66">
            <w:pPr>
              <w:widowControl w:val="0"/>
              <w:spacing w:line="312" w:lineRule="auto"/>
              <w:rPr>
                <w:bCs/>
                <w:szCs w:val="24"/>
              </w:rPr>
            </w:pPr>
            <w:r w:rsidRPr="00CB4EFB">
              <w:rPr>
                <w:bCs/>
                <w:szCs w:val="24"/>
              </w:rPr>
              <w:t>▪ Có quét lớp chống thấm bên trong</w:t>
            </w:r>
          </w:p>
        </w:tc>
      </w:tr>
      <w:tr w:rsidR="00B22533" w:rsidRPr="00CB4EFB" w:rsidTr="00BD1E66">
        <w:tc>
          <w:tcPr>
            <w:tcW w:w="3078" w:type="dxa"/>
            <w:tcBorders>
              <w:top w:val="single" w:sz="4" w:space="0" w:color="auto"/>
              <w:left w:val="single" w:sz="4" w:space="0" w:color="auto"/>
              <w:bottom w:val="single" w:sz="4" w:space="0" w:color="auto"/>
              <w:right w:val="single" w:sz="4" w:space="0" w:color="auto"/>
            </w:tcBorders>
            <w:vAlign w:val="center"/>
          </w:tcPr>
          <w:p w:rsidR="00B22533" w:rsidRPr="00CB4EFB" w:rsidRDefault="00B22533" w:rsidP="00BD1E66">
            <w:pPr>
              <w:jc w:val="both"/>
            </w:pPr>
            <w:r w:rsidRPr="00CB4EFB">
              <w:t>Thể tích chứa khí (V1=0,3 x Vnv x 40)</w:t>
            </w:r>
          </w:p>
        </w:tc>
        <w:tc>
          <w:tcPr>
            <w:tcW w:w="1620" w:type="dxa"/>
            <w:tcBorders>
              <w:top w:val="single" w:sz="4" w:space="0" w:color="auto"/>
              <w:left w:val="single" w:sz="4" w:space="0" w:color="auto"/>
              <w:bottom w:val="single" w:sz="4" w:space="0" w:color="auto"/>
              <w:right w:val="single" w:sz="4" w:space="0" w:color="auto"/>
            </w:tcBorders>
            <w:vAlign w:val="center"/>
          </w:tcPr>
          <w:p w:rsidR="00B22533" w:rsidRPr="00CB4EFB" w:rsidRDefault="00B22533" w:rsidP="00BD1E66">
            <w:pPr>
              <w:jc w:val="both"/>
            </w:pPr>
            <w:r w:rsidRPr="00CB4EFB">
              <w:t>564m</w:t>
            </w:r>
            <w:r w:rsidRPr="00CB4EFB">
              <w:rPr>
                <w:vertAlign w:val="superscript"/>
              </w:rPr>
              <w:t>3</w:t>
            </w:r>
          </w:p>
        </w:tc>
        <w:tc>
          <w:tcPr>
            <w:tcW w:w="4860" w:type="dxa"/>
            <w:tcBorders>
              <w:top w:val="single" w:sz="4" w:space="0" w:color="auto"/>
              <w:left w:val="single" w:sz="4" w:space="0" w:color="auto"/>
              <w:bottom w:val="single" w:sz="4" w:space="0" w:color="auto"/>
              <w:right w:val="single" w:sz="4" w:space="0" w:color="auto"/>
            </w:tcBorders>
            <w:vAlign w:val="center"/>
          </w:tcPr>
          <w:p w:rsidR="00B22533" w:rsidRPr="00CB4EFB" w:rsidRDefault="00B22533" w:rsidP="00BD1E66">
            <w:r w:rsidRPr="00CB4EFB">
              <w:t>Phủ bạt HDPE 1mm lên mặt hầm</w:t>
            </w:r>
          </w:p>
        </w:tc>
      </w:tr>
    </w:tbl>
    <w:p w:rsidR="00B22533" w:rsidRPr="00CB4EFB" w:rsidRDefault="00B22533" w:rsidP="00B22533">
      <w:pPr>
        <w:spacing w:line="288" w:lineRule="auto"/>
        <w:ind w:firstLine="567"/>
        <w:jc w:val="both"/>
        <w:rPr>
          <w:b/>
          <w:sz w:val="8"/>
        </w:rPr>
      </w:pPr>
    </w:p>
    <w:p w:rsidR="00B22533" w:rsidRPr="00CB4EFB" w:rsidRDefault="00B22533" w:rsidP="00B22533">
      <w:pPr>
        <w:spacing w:line="288" w:lineRule="auto"/>
        <w:ind w:firstLine="567"/>
        <w:jc w:val="both"/>
        <w:rPr>
          <w:b/>
          <w:sz w:val="28"/>
        </w:rPr>
      </w:pPr>
      <w:r w:rsidRPr="00CB4EFB">
        <w:rPr>
          <w:b/>
          <w:sz w:val="28"/>
        </w:rPr>
        <w:t>- Bể thiếu khí:</w:t>
      </w:r>
    </w:p>
    <w:p w:rsidR="00B22533" w:rsidRPr="00CB4EFB" w:rsidRDefault="00B22533" w:rsidP="00B22533">
      <w:pPr>
        <w:pStyle w:val="normal20"/>
        <w:spacing w:before="40" w:after="40" w:line="288" w:lineRule="auto"/>
        <w:ind w:firstLine="567"/>
        <w:rPr>
          <w:sz w:val="28"/>
        </w:rPr>
      </w:pPr>
      <w:r w:rsidRPr="00CB4EFB">
        <w:rPr>
          <w:sz w:val="28"/>
          <w:szCs w:val="28"/>
        </w:rPr>
        <w:t>Trong môi trường thiếu ôxy các loại vi khuẩn khử nitrit và nitrat Denitrificans (dạng kị khí tuỳ tiện) sẽ tách ôxy của nitrat (NO</w:t>
      </w:r>
      <w:r w:rsidRPr="00CB4EFB">
        <w:rPr>
          <w:sz w:val="28"/>
          <w:szCs w:val="28"/>
          <w:vertAlign w:val="subscript"/>
        </w:rPr>
        <w:t>3</w:t>
      </w:r>
      <w:r w:rsidRPr="00CB4EFB">
        <w:rPr>
          <w:sz w:val="28"/>
          <w:szCs w:val="28"/>
          <w:vertAlign w:val="superscript"/>
        </w:rPr>
        <w:t>-</w:t>
      </w:r>
      <w:r w:rsidRPr="00CB4EFB">
        <w:rPr>
          <w:sz w:val="28"/>
          <w:szCs w:val="28"/>
        </w:rPr>
        <w:t>) và nitrit (NO</w:t>
      </w:r>
      <w:r w:rsidRPr="00CB4EFB">
        <w:rPr>
          <w:sz w:val="28"/>
          <w:szCs w:val="28"/>
          <w:vertAlign w:val="subscript"/>
        </w:rPr>
        <w:t>2</w:t>
      </w:r>
      <w:r w:rsidRPr="00CB4EFB">
        <w:rPr>
          <w:sz w:val="28"/>
          <w:szCs w:val="28"/>
          <w:vertAlign w:val="superscript"/>
        </w:rPr>
        <w:t>-</w:t>
      </w:r>
      <w:r w:rsidRPr="00CB4EFB">
        <w:rPr>
          <w:sz w:val="28"/>
          <w:szCs w:val="28"/>
        </w:rPr>
        <w:t>) để ôxy hoá chất hữu cơ. Nitơ phân tử N</w:t>
      </w:r>
      <w:r w:rsidRPr="00CB4EFB">
        <w:rPr>
          <w:sz w:val="28"/>
          <w:szCs w:val="28"/>
          <w:vertAlign w:val="subscript"/>
        </w:rPr>
        <w:t>2</w:t>
      </w:r>
      <w:r w:rsidRPr="00CB4EFB">
        <w:rPr>
          <w:sz w:val="28"/>
          <w:szCs w:val="28"/>
        </w:rPr>
        <w:t xml:space="preserve"> tạo thành trong quá trình này sẽ thoát ra khỏi nước. Bể được bổ sung giá thể MBBR và bố trí 01 máy khuấy chìm.</w:t>
      </w:r>
    </w:p>
    <w:p w:rsidR="00B22533" w:rsidRPr="00CB4EFB" w:rsidRDefault="00B22533" w:rsidP="00B22533">
      <w:pPr>
        <w:spacing w:line="288" w:lineRule="auto"/>
        <w:ind w:firstLine="567"/>
        <w:jc w:val="both"/>
        <w:rPr>
          <w:sz w:val="28"/>
        </w:rPr>
      </w:pPr>
      <w:r w:rsidRPr="00CB4EFB">
        <w:rPr>
          <w:sz w:val="28"/>
        </w:rPr>
        <w:t>Chọn thời gian lưu nước trong bể là t=6h, t=4-6h (Metcalf &amp; Eddy-Wastewater Engineering Treatment, Diposol and Reuse, MC Craw-Hill, Third edition, 2003).</w:t>
      </w:r>
    </w:p>
    <w:p w:rsidR="00B22533" w:rsidRPr="00CB4EFB" w:rsidRDefault="00B22533" w:rsidP="00B22533">
      <w:pPr>
        <w:spacing w:line="288" w:lineRule="auto"/>
        <w:ind w:firstLine="567"/>
        <w:rPr>
          <w:sz w:val="28"/>
          <w:vertAlign w:val="superscript"/>
        </w:rPr>
      </w:pPr>
      <w:r w:rsidRPr="00CB4EFB">
        <w:rPr>
          <w:sz w:val="28"/>
        </w:rPr>
        <w:t>Thể tích bể: V = Qtb x t = 2 x 6 = 12 m</w:t>
      </w:r>
      <w:r w:rsidRPr="00CB4EFB">
        <w:rPr>
          <w:sz w:val="28"/>
          <w:vertAlign w:val="superscript"/>
        </w:rPr>
        <w:t>3</w:t>
      </w:r>
    </w:p>
    <w:p w:rsidR="00B22533" w:rsidRPr="00CB4EFB" w:rsidRDefault="00B22533" w:rsidP="00B22533">
      <w:pPr>
        <w:spacing w:line="288" w:lineRule="auto"/>
        <w:ind w:firstLine="567"/>
        <w:jc w:val="both"/>
        <w:rPr>
          <w:b/>
          <w:sz w:val="28"/>
        </w:rPr>
      </w:pPr>
      <w:r w:rsidRPr="00CB4EFB">
        <w:rPr>
          <w:b/>
          <w:sz w:val="28"/>
        </w:rPr>
        <w:t xml:space="preserve">- Bể hiếu khí: </w:t>
      </w:r>
    </w:p>
    <w:p w:rsidR="00B22533" w:rsidRPr="00CB4EFB" w:rsidRDefault="00B22533" w:rsidP="00B22533">
      <w:pPr>
        <w:spacing w:line="288" w:lineRule="auto"/>
        <w:ind w:firstLine="567"/>
        <w:jc w:val="both"/>
        <w:rPr>
          <w:sz w:val="28"/>
        </w:rPr>
      </w:pPr>
      <w:r w:rsidRPr="00CB4EFB">
        <w:rPr>
          <w:sz w:val="28"/>
        </w:rPr>
        <w:t xml:space="preserve">Nước thải sau khi được xử lý ở bể thiếu khí được dẫn vào bể hiếu khí. Xử lý nước thải bằng phương pháp sinh học hiếu khí là quá trình sử dụng các vi sinh vật </w:t>
      </w:r>
      <w:r w:rsidRPr="00CB4EFB">
        <w:rPr>
          <w:sz w:val="28"/>
        </w:rPr>
        <w:lastRenderedPageBreak/>
        <w:t xml:space="preserve">hiếu khí để phân hủy các chất hữu cơ thích hợp có trong nước thải trong điều kiện được cung cấp oxy liên tục. Ôxy cung cấp cho bể hiếu khí được thực hiện thông qua hệ thống ống và đĩa thổi khí dưới đáy bể. </w:t>
      </w:r>
    </w:p>
    <w:p w:rsidR="00B22533" w:rsidRPr="00CB4EFB" w:rsidRDefault="00B22533" w:rsidP="00B22533">
      <w:pPr>
        <w:spacing w:line="288" w:lineRule="auto"/>
        <w:ind w:firstLine="567"/>
        <w:jc w:val="both"/>
        <w:rPr>
          <w:sz w:val="28"/>
        </w:rPr>
      </w:pPr>
      <w:r w:rsidRPr="00CB4EFB">
        <w:rPr>
          <w:sz w:val="28"/>
        </w:rPr>
        <w:t>Quá trình sục khí trong bể ngoài vai trò cung cấp ô xy còn đóng vai trò giữ chất rắn ở trạng thái lơ lửng, tạo điều kiện cho quá trình phân hủy chất hữu cơ diễn ra nhanh hơn, hạn chế mùi hôi phát sinh ra môi trường. Quá trình phân hủy chất hữu cơ của VSV hiếu khí có thể mô tả bằng phản ứng sau:</w:t>
      </w:r>
    </w:p>
    <w:p w:rsidR="00B22533" w:rsidRPr="00CB4EFB" w:rsidRDefault="00B22533" w:rsidP="00B22533">
      <w:pPr>
        <w:spacing w:line="288" w:lineRule="auto"/>
        <w:ind w:firstLine="567"/>
        <w:jc w:val="both"/>
        <w:rPr>
          <w:sz w:val="28"/>
        </w:rPr>
      </w:pPr>
      <w:r w:rsidRPr="00CB4EFB">
        <w:rPr>
          <w:sz w:val="28"/>
        </w:rPr>
        <w:t xml:space="preserve">     (CHO)nNS + O</w:t>
      </w:r>
      <w:r w:rsidRPr="00CB4EFB">
        <w:rPr>
          <w:sz w:val="28"/>
          <w:vertAlign w:val="subscript"/>
        </w:rPr>
        <w:t>2</w:t>
      </w:r>
      <w:r w:rsidRPr="00CB4EFB">
        <w:rPr>
          <w:rFonts w:eastAsia="MS Mincho"/>
          <w:sz w:val="28"/>
        </w:rPr>
        <w:t> </w:t>
      </w:r>
      <w:r w:rsidRPr="00CB4EFB">
        <w:rPr>
          <w:sz w:val="28"/>
        </w:rPr>
        <w:t>→ CO</w:t>
      </w:r>
      <w:r w:rsidRPr="00CB4EFB">
        <w:rPr>
          <w:sz w:val="28"/>
          <w:vertAlign w:val="subscript"/>
        </w:rPr>
        <w:t>2</w:t>
      </w:r>
      <w:r w:rsidRPr="00CB4EFB">
        <w:rPr>
          <w:rFonts w:eastAsia="MS Mincho"/>
          <w:sz w:val="28"/>
        </w:rPr>
        <w:t> </w:t>
      </w:r>
      <w:r w:rsidRPr="00CB4EFB">
        <w:rPr>
          <w:sz w:val="28"/>
        </w:rPr>
        <w:t>+ H</w:t>
      </w:r>
      <w:r w:rsidRPr="00CB4EFB">
        <w:rPr>
          <w:sz w:val="28"/>
          <w:vertAlign w:val="subscript"/>
        </w:rPr>
        <w:t>2</w:t>
      </w:r>
      <w:r w:rsidRPr="00CB4EFB">
        <w:rPr>
          <w:sz w:val="28"/>
        </w:rPr>
        <w:t>O + NH</w:t>
      </w:r>
      <w:r w:rsidRPr="00CB4EFB">
        <w:rPr>
          <w:sz w:val="28"/>
          <w:vertAlign w:val="subscript"/>
        </w:rPr>
        <w:t>4</w:t>
      </w:r>
      <w:r w:rsidRPr="00CB4EFB">
        <w:rPr>
          <w:sz w:val="28"/>
          <w:vertAlign w:val="superscript"/>
        </w:rPr>
        <w:t>+</w:t>
      </w:r>
      <w:r w:rsidRPr="00CB4EFB">
        <w:rPr>
          <w:rFonts w:eastAsia="MS Mincho"/>
          <w:sz w:val="28"/>
        </w:rPr>
        <w:t> </w:t>
      </w:r>
      <w:r w:rsidRPr="00CB4EFB">
        <w:rPr>
          <w:sz w:val="28"/>
        </w:rPr>
        <w:t>+ H</w:t>
      </w:r>
      <w:r w:rsidRPr="00CB4EFB">
        <w:rPr>
          <w:sz w:val="28"/>
          <w:vertAlign w:val="subscript"/>
        </w:rPr>
        <w:t>2</w:t>
      </w:r>
      <w:r w:rsidRPr="00CB4EFB">
        <w:rPr>
          <w:sz w:val="28"/>
        </w:rPr>
        <w:t>S + Tế bào vi sinh vật mới</w:t>
      </w:r>
    </w:p>
    <w:p w:rsidR="00B22533" w:rsidRPr="00CB4EFB" w:rsidRDefault="00B22533" w:rsidP="00B22533">
      <w:pPr>
        <w:spacing w:line="288" w:lineRule="auto"/>
        <w:ind w:firstLine="567"/>
        <w:jc w:val="both"/>
        <w:rPr>
          <w:sz w:val="28"/>
        </w:rPr>
      </w:pPr>
      <w:r w:rsidRPr="00CB4EFB">
        <w:rPr>
          <w:sz w:val="28"/>
        </w:rPr>
        <w:t>Tại đây các chất hữu cơ trong nước thải sẽ được xử lý triệt để. Ngoài ra, nhằm duy trì mật độ vi sinh lớn trong bể và giảm lượng bùn thừa sinh ra, bể hiếu khí sẽ được bổ sung thêm các giá thể sinh học MBBR.</w:t>
      </w:r>
    </w:p>
    <w:p w:rsidR="00B22533" w:rsidRPr="00CB4EFB" w:rsidRDefault="00B22533" w:rsidP="00B22533">
      <w:pPr>
        <w:spacing w:line="288" w:lineRule="auto"/>
        <w:ind w:firstLine="567"/>
        <w:jc w:val="both"/>
        <w:rPr>
          <w:sz w:val="28"/>
        </w:rPr>
      </w:pPr>
      <w:r w:rsidRPr="00CB4EFB">
        <w:rPr>
          <w:sz w:val="28"/>
        </w:rPr>
        <w:t>Ưu điểm của việc xử lý sinh học hiếu khí giá thể MBBR:</w:t>
      </w:r>
    </w:p>
    <w:p w:rsidR="00B22533" w:rsidRPr="00CB4EFB" w:rsidRDefault="00B22533" w:rsidP="00B22533">
      <w:pPr>
        <w:spacing w:line="288" w:lineRule="auto"/>
        <w:ind w:firstLine="567"/>
        <w:jc w:val="both"/>
        <w:rPr>
          <w:sz w:val="28"/>
        </w:rPr>
      </w:pPr>
      <w:r w:rsidRPr="00CB4EFB">
        <w:rPr>
          <w:sz w:val="28"/>
        </w:rPr>
        <w:t>▪ Tăng khả năng tiếp xúc của vi sinh vật (VSV) với nước thải.</w:t>
      </w:r>
    </w:p>
    <w:p w:rsidR="00B22533" w:rsidRPr="00CB4EFB" w:rsidRDefault="00B22533" w:rsidP="00B22533">
      <w:pPr>
        <w:spacing w:line="288" w:lineRule="auto"/>
        <w:ind w:firstLine="567"/>
        <w:jc w:val="both"/>
        <w:rPr>
          <w:sz w:val="28"/>
        </w:rPr>
      </w:pPr>
      <w:r w:rsidRPr="00CB4EFB">
        <w:rPr>
          <w:sz w:val="28"/>
        </w:rPr>
        <w:t>▪ Tăng cường khả năng xử lý BOD, COD, Nito, Photpho…</w:t>
      </w:r>
    </w:p>
    <w:p w:rsidR="00B22533" w:rsidRPr="00CB4EFB" w:rsidRDefault="00B22533" w:rsidP="00B22533">
      <w:pPr>
        <w:spacing w:line="288" w:lineRule="auto"/>
        <w:ind w:firstLine="567"/>
        <w:jc w:val="both"/>
        <w:rPr>
          <w:sz w:val="28"/>
        </w:rPr>
      </w:pPr>
      <w:r w:rsidRPr="00CB4EFB">
        <w:rPr>
          <w:sz w:val="28"/>
        </w:rPr>
        <w:t xml:space="preserve">▪ Hàm lượng MLSS bể cao (3000 – 5000 mg/l) </w:t>
      </w:r>
      <w:r w:rsidRPr="00CB4EFB">
        <w:rPr>
          <w:sz w:val="28"/>
        </w:rPr>
        <w:sym w:font="Wingdings" w:char="F0E0"/>
      </w:r>
      <w:r w:rsidRPr="00CB4EFB">
        <w:rPr>
          <w:sz w:val="28"/>
        </w:rPr>
        <w:t xml:space="preserve"> hiệu quả cao, giảm diện tích xây dựng.</w:t>
      </w:r>
    </w:p>
    <w:p w:rsidR="00B22533" w:rsidRPr="00CB4EFB" w:rsidRDefault="00B22533" w:rsidP="00B22533">
      <w:pPr>
        <w:spacing w:line="288" w:lineRule="auto"/>
        <w:ind w:firstLine="567"/>
        <w:jc w:val="both"/>
        <w:rPr>
          <w:rFonts w:cs="Times New Roman"/>
          <w:sz w:val="28"/>
        </w:rPr>
      </w:pPr>
      <w:r w:rsidRPr="00CB4EFB">
        <w:rPr>
          <w:rFonts w:cs="Times New Roman"/>
          <w:sz w:val="28"/>
        </w:rPr>
        <w:t xml:space="preserve">▪ Lượng bùn sinh ra ít </w:t>
      </w:r>
      <w:r w:rsidRPr="00CB4EFB">
        <w:rPr>
          <w:rFonts w:cs="Times New Roman"/>
          <w:sz w:val="28"/>
        </w:rPr>
        <w:sym w:font="Wingdings" w:char="F0E0"/>
      </w:r>
      <w:r w:rsidRPr="00CB4EFB">
        <w:rPr>
          <w:rFonts w:cs="Times New Roman"/>
          <w:sz w:val="28"/>
        </w:rPr>
        <w:t xml:space="preserve"> tiết kiệm chi phí xử lý bùn, ít phát sinh mùi, chi phí vận hành thấp.</w:t>
      </w:r>
    </w:p>
    <w:p w:rsidR="00B22533" w:rsidRPr="00CB4EFB" w:rsidRDefault="00B22533" w:rsidP="00B22533">
      <w:pPr>
        <w:spacing w:line="288" w:lineRule="auto"/>
        <w:ind w:firstLine="567"/>
        <w:jc w:val="both"/>
        <w:rPr>
          <w:rFonts w:cs="Times New Roman"/>
          <w:sz w:val="28"/>
        </w:rPr>
      </w:pPr>
      <w:r w:rsidRPr="00CB4EFB">
        <w:rPr>
          <w:rFonts w:cs="Times New Roman"/>
          <w:sz w:val="28"/>
        </w:rPr>
        <w:t>Nhược điểm của đặt bể hiếu khí sau bể thiếu khí là hàm lượng nitơ đầu vào thấp, nên nước thải sẽ được hồi lưu từ bể hiếu khí về bể thiếu khí.</w:t>
      </w:r>
    </w:p>
    <w:p w:rsidR="00B22533" w:rsidRPr="00CB4EFB" w:rsidRDefault="00B22533" w:rsidP="00B22533">
      <w:pPr>
        <w:spacing w:line="288" w:lineRule="auto"/>
        <w:ind w:firstLine="567"/>
        <w:jc w:val="both"/>
        <w:rPr>
          <w:rFonts w:cs="Times New Roman"/>
          <w:i/>
          <w:sz w:val="28"/>
        </w:rPr>
      </w:pPr>
      <w:r w:rsidRPr="00CB4EFB">
        <w:rPr>
          <w:rFonts w:cs="Times New Roman"/>
          <w:i/>
          <w:sz w:val="28"/>
        </w:rPr>
        <w:t>Tính thể thích bể hiếu khí:</w:t>
      </w:r>
    </w:p>
    <w:p w:rsidR="00B22533" w:rsidRPr="00CB4EFB" w:rsidRDefault="00B22533" w:rsidP="00B22533">
      <w:pPr>
        <w:spacing w:line="288" w:lineRule="auto"/>
        <w:ind w:firstLine="567"/>
        <w:jc w:val="both"/>
        <w:rPr>
          <w:rFonts w:cs="Times New Roman"/>
          <w:position w:val="6"/>
          <w:sz w:val="28"/>
          <w:lang w:val="nl-NL"/>
        </w:rPr>
      </w:pPr>
      <w:r w:rsidRPr="00CB4EFB">
        <w:rPr>
          <w:rFonts w:cs="Times New Roman"/>
          <w:position w:val="6"/>
          <w:sz w:val="28"/>
          <w:lang w:val="nl-NL"/>
        </w:rPr>
        <w:t xml:space="preserve">Theo </w:t>
      </w:r>
      <w:r w:rsidRPr="00CB4EFB">
        <w:rPr>
          <w:rFonts w:cs="Times New Roman"/>
          <w:i/>
          <w:position w:val="6"/>
          <w:sz w:val="28"/>
          <w:lang w:val="nl-NL"/>
        </w:rPr>
        <w:t>Tính toán thiết kế hệ thống xử lý nước thải bằng phương pháp sinh học</w:t>
      </w:r>
      <w:r w:rsidRPr="00CB4EFB">
        <w:rPr>
          <w:rFonts w:cs="Times New Roman"/>
          <w:position w:val="6"/>
          <w:sz w:val="28"/>
          <w:lang w:val="nl-NL"/>
        </w:rPr>
        <w:t xml:space="preserve">, Nguyễn Thế Đồng, Trịnh Văn Tuyên, Trần Văn Hòa, Mai Trọng Chính, Tô Thị Hải Yến, Nguyễn Thanh Minh, Viện Công nghệ môi trường - Trung tâm Khoa học thực nghiệm và Công nghệ Quốc gia, thể tích của bể hiếu khí xác định như sau: </w:t>
      </w:r>
    </w:p>
    <w:p w:rsidR="00B22533" w:rsidRPr="00CB4EFB" w:rsidRDefault="00B22533" w:rsidP="00B22533">
      <w:pPr>
        <w:spacing w:line="288" w:lineRule="auto"/>
        <w:ind w:firstLine="567"/>
        <w:jc w:val="both"/>
        <w:rPr>
          <w:rFonts w:cs="Times New Roman"/>
          <w:sz w:val="28"/>
        </w:rPr>
      </w:pPr>
      <w:r w:rsidRPr="00CB4EFB">
        <w:rPr>
          <w:rFonts w:cs="Times New Roman"/>
          <w:sz w:val="28"/>
          <w:lang w:val="vi-VN"/>
        </w:rPr>
        <w:t xml:space="preserve">                </w:t>
      </w:r>
      <w:r w:rsidRPr="00CB4EFB">
        <w:rPr>
          <w:rFonts w:cs="Times New Roman"/>
          <w:sz w:val="28"/>
        </w:rPr>
        <w:t>Q. S</w:t>
      </w:r>
      <w:r w:rsidRPr="00CB4EFB">
        <w:rPr>
          <w:rFonts w:cs="Times New Roman"/>
          <w:sz w:val="28"/>
          <w:vertAlign w:val="subscript"/>
        </w:rPr>
        <w:t>o</w:t>
      </w:r>
      <w:r w:rsidRPr="00CB4EFB">
        <w:rPr>
          <w:rFonts w:cs="Times New Roman"/>
          <w:sz w:val="28"/>
        </w:rPr>
        <w:t xml:space="preserve">                  47 x 427</w:t>
      </w:r>
    </w:p>
    <w:p w:rsidR="00B22533" w:rsidRPr="00CB4EFB" w:rsidRDefault="00D70B98" w:rsidP="00B22533">
      <w:pPr>
        <w:spacing w:line="288" w:lineRule="auto"/>
        <w:ind w:firstLine="567"/>
        <w:jc w:val="both"/>
        <w:rPr>
          <w:rFonts w:cs="Times New Roman"/>
          <w:sz w:val="28"/>
        </w:rPr>
      </w:pPr>
      <w:r>
        <w:rPr>
          <w:rFonts w:cs="Times New Roman"/>
          <w:noProof/>
          <w:sz w:val="28"/>
          <w:lang w:bidi="ar-SA"/>
        </w:rPr>
        <mc:AlternateContent>
          <mc:Choice Requires="wps">
            <w:drawing>
              <wp:anchor distT="4294967295" distB="4294967295" distL="114300" distR="114300" simplePos="0" relativeHeight="252961792" behindDoc="0" locked="0" layoutInCell="1" allowOverlap="1" wp14:anchorId="4254B8AC" wp14:editId="473D8403">
                <wp:simplePos x="0" y="0"/>
                <wp:positionH relativeFrom="column">
                  <wp:posOffset>2133600</wp:posOffset>
                </wp:positionH>
                <wp:positionV relativeFrom="paragraph">
                  <wp:posOffset>111759</wp:posOffset>
                </wp:positionV>
                <wp:extent cx="889000" cy="0"/>
                <wp:effectExtent l="0" t="0" r="25400" b="19050"/>
                <wp:wrapNone/>
                <wp:docPr id="37"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296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pt,8.8pt" to="23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0FgIAACo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"/>
            </w:pict>
          </mc:Fallback>
        </mc:AlternateContent>
      </w:r>
      <w:r>
        <w:rPr>
          <w:rFonts w:cs="Times New Roman"/>
          <w:noProof/>
          <w:sz w:val="28"/>
          <w:lang w:bidi="ar-SA"/>
        </w:rPr>
        <mc:AlternateContent>
          <mc:Choice Requires="wps">
            <w:drawing>
              <wp:anchor distT="0" distB="0" distL="114300" distR="114300" simplePos="0" relativeHeight="252960768" behindDoc="0" locked="0" layoutInCell="1" allowOverlap="1" wp14:anchorId="1DFE45A7" wp14:editId="3EC2D3FC">
                <wp:simplePos x="0" y="0"/>
                <wp:positionH relativeFrom="column">
                  <wp:posOffset>800100</wp:posOffset>
                </wp:positionH>
                <wp:positionV relativeFrom="paragraph">
                  <wp:posOffset>86995</wp:posOffset>
                </wp:positionV>
                <wp:extent cx="956310" cy="1270"/>
                <wp:effectExtent l="0" t="0" r="15240" b="36830"/>
                <wp:wrapNone/>
                <wp:docPr id="36"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631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85pt" to="138.3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r+FwIAAC0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"/>
            </w:pict>
          </mc:Fallback>
        </mc:AlternateContent>
      </w:r>
      <w:r w:rsidR="00B22533" w:rsidRPr="00CB4EFB">
        <w:rPr>
          <w:rFonts w:cs="Times New Roman"/>
          <w:sz w:val="28"/>
        </w:rPr>
        <w:t>V =                              =                        = 19,8 (m</w:t>
      </w:r>
      <w:r w:rsidR="00B22533" w:rsidRPr="00CB4EFB">
        <w:rPr>
          <w:rFonts w:cs="Times New Roman"/>
          <w:sz w:val="28"/>
          <w:vertAlign w:val="superscript"/>
        </w:rPr>
        <w:t>3</w:t>
      </w:r>
      <w:r w:rsidR="00B22533" w:rsidRPr="00CB4EFB">
        <w:rPr>
          <w:rFonts w:cs="Times New Roman"/>
          <w:sz w:val="28"/>
        </w:rPr>
        <w:t>).</w:t>
      </w:r>
    </w:p>
    <w:p w:rsidR="00B22533" w:rsidRPr="00CB4EFB" w:rsidRDefault="00B22533" w:rsidP="00B22533">
      <w:pPr>
        <w:spacing w:line="288" w:lineRule="auto"/>
        <w:ind w:firstLine="567"/>
        <w:jc w:val="both"/>
        <w:rPr>
          <w:rFonts w:cs="Times New Roman"/>
          <w:sz w:val="28"/>
        </w:rPr>
      </w:pPr>
      <w:r w:rsidRPr="00CB4EFB">
        <w:rPr>
          <w:rFonts w:cs="Times New Roman"/>
          <w:sz w:val="28"/>
        </w:rPr>
        <w:t xml:space="preserve">                 S</w:t>
      </w:r>
      <w:r w:rsidRPr="00CB4EFB">
        <w:rPr>
          <w:rFonts w:cs="Times New Roman"/>
          <w:sz w:val="28"/>
          <w:vertAlign w:val="subscript"/>
        </w:rPr>
        <w:t>b</w:t>
      </w:r>
      <w:r w:rsidRPr="00CB4EFB">
        <w:rPr>
          <w:rFonts w:cs="Times New Roman"/>
          <w:sz w:val="28"/>
        </w:rPr>
        <w:t>.F/M             2.500 x 0,4</w:t>
      </w:r>
    </w:p>
    <w:p w:rsidR="00B22533" w:rsidRPr="00CB4EFB" w:rsidRDefault="00B22533" w:rsidP="00B22533">
      <w:pPr>
        <w:spacing w:line="288" w:lineRule="auto"/>
        <w:ind w:firstLine="567"/>
        <w:jc w:val="both"/>
        <w:rPr>
          <w:rFonts w:cs="Times New Roman"/>
          <w:position w:val="6"/>
          <w:sz w:val="28"/>
          <w:lang w:val="nl-NL"/>
        </w:rPr>
      </w:pPr>
      <w:r w:rsidRPr="00CB4EFB">
        <w:rPr>
          <w:rFonts w:cs="Times New Roman"/>
          <w:position w:val="6"/>
          <w:sz w:val="28"/>
          <w:lang w:val="nl-NL"/>
        </w:rPr>
        <w:t xml:space="preserve">Trong đó: </w:t>
      </w:r>
    </w:p>
    <w:p w:rsidR="00B22533" w:rsidRPr="00CB4EFB" w:rsidRDefault="00B22533" w:rsidP="00B22533">
      <w:pPr>
        <w:tabs>
          <w:tab w:val="center" w:pos="5074"/>
        </w:tabs>
        <w:spacing w:line="288" w:lineRule="auto"/>
        <w:ind w:firstLine="567"/>
        <w:jc w:val="both"/>
        <w:rPr>
          <w:rFonts w:cs="Times New Roman"/>
          <w:position w:val="6"/>
          <w:sz w:val="28"/>
          <w:lang w:val="nl-NL"/>
        </w:rPr>
      </w:pPr>
      <w:r w:rsidRPr="00CB4EFB">
        <w:rPr>
          <w:rFonts w:cs="Times New Roman"/>
          <w:position w:val="6"/>
          <w:sz w:val="28"/>
          <w:lang w:val="nl-NL"/>
        </w:rPr>
        <w:t>+ V là thể tích bể hiếu khí, m</w:t>
      </w:r>
      <w:r w:rsidRPr="00CB4EFB">
        <w:rPr>
          <w:rFonts w:cs="Times New Roman"/>
          <w:position w:val="6"/>
          <w:sz w:val="28"/>
          <w:vertAlign w:val="superscript"/>
          <w:lang w:val="nl-NL"/>
        </w:rPr>
        <w:t>3</w:t>
      </w:r>
      <w:r w:rsidRPr="00CB4EFB">
        <w:rPr>
          <w:rFonts w:cs="Times New Roman"/>
          <w:position w:val="6"/>
          <w:sz w:val="28"/>
          <w:lang w:val="nl-NL"/>
        </w:rPr>
        <w:t xml:space="preserve">; </w:t>
      </w:r>
      <w:r w:rsidRPr="00CB4EFB">
        <w:rPr>
          <w:rFonts w:cs="Times New Roman"/>
          <w:position w:val="6"/>
          <w:sz w:val="28"/>
          <w:lang w:val="nl-NL"/>
        </w:rPr>
        <w:tab/>
      </w:r>
    </w:p>
    <w:p w:rsidR="00B22533" w:rsidRPr="00CB4EFB" w:rsidRDefault="00B22533" w:rsidP="00B22533">
      <w:pPr>
        <w:spacing w:line="288" w:lineRule="auto"/>
        <w:ind w:firstLine="567"/>
        <w:jc w:val="both"/>
        <w:rPr>
          <w:rFonts w:cs="Times New Roman"/>
          <w:position w:val="6"/>
          <w:sz w:val="28"/>
          <w:lang w:val="nl-NL"/>
        </w:rPr>
      </w:pPr>
      <w:r w:rsidRPr="00CB4EFB">
        <w:rPr>
          <w:rFonts w:cs="Times New Roman"/>
          <w:position w:val="6"/>
          <w:sz w:val="28"/>
          <w:lang w:val="nl-NL"/>
        </w:rPr>
        <w:t>+ Q là lưu lượng nước thải, m</w:t>
      </w:r>
      <w:r w:rsidRPr="00CB4EFB">
        <w:rPr>
          <w:rFonts w:cs="Times New Roman"/>
          <w:position w:val="6"/>
          <w:sz w:val="28"/>
          <w:vertAlign w:val="superscript"/>
          <w:lang w:val="nl-NL"/>
        </w:rPr>
        <w:t>3</w:t>
      </w:r>
      <w:r w:rsidRPr="00CB4EFB">
        <w:rPr>
          <w:rFonts w:cs="Times New Roman"/>
          <w:position w:val="6"/>
          <w:sz w:val="28"/>
          <w:lang w:val="nl-NL"/>
        </w:rPr>
        <w:t>/ngày đêm; Q = 47 m</w:t>
      </w:r>
      <w:r w:rsidRPr="00CB4EFB">
        <w:rPr>
          <w:rFonts w:cs="Times New Roman"/>
          <w:position w:val="6"/>
          <w:sz w:val="28"/>
          <w:vertAlign w:val="superscript"/>
          <w:lang w:val="nl-NL"/>
        </w:rPr>
        <w:t>3</w:t>
      </w:r>
      <w:r w:rsidRPr="00CB4EFB">
        <w:rPr>
          <w:rFonts w:cs="Times New Roman"/>
          <w:position w:val="6"/>
          <w:sz w:val="28"/>
          <w:lang w:val="nl-NL"/>
        </w:rPr>
        <w:t>/ngày đêm;</w:t>
      </w:r>
    </w:p>
    <w:p w:rsidR="00B22533" w:rsidRPr="00CB4EFB" w:rsidRDefault="00B22533" w:rsidP="00B22533">
      <w:pPr>
        <w:spacing w:line="288" w:lineRule="auto"/>
        <w:ind w:firstLine="567"/>
        <w:jc w:val="both"/>
        <w:rPr>
          <w:rFonts w:cs="Times New Roman"/>
          <w:sz w:val="28"/>
          <w:lang w:val="nl-NL"/>
        </w:rPr>
      </w:pPr>
      <w:r w:rsidRPr="00CB4EFB">
        <w:rPr>
          <w:rFonts w:cs="Times New Roman"/>
          <w:sz w:val="28"/>
          <w:lang w:val="nl-NL"/>
        </w:rPr>
        <w:t>+ S</w:t>
      </w:r>
      <w:r w:rsidRPr="00CB4EFB">
        <w:rPr>
          <w:rFonts w:cs="Times New Roman"/>
          <w:sz w:val="28"/>
          <w:vertAlign w:val="subscript"/>
          <w:lang w:val="nl-NL"/>
        </w:rPr>
        <w:t>0</w:t>
      </w:r>
      <w:r w:rsidRPr="00CB4EFB">
        <w:rPr>
          <w:rFonts w:cs="Times New Roman"/>
          <w:sz w:val="28"/>
          <w:lang w:val="nl-NL"/>
        </w:rPr>
        <w:t xml:space="preserve"> là hàm lượng BOD</w:t>
      </w:r>
      <w:r w:rsidRPr="00CB4EFB">
        <w:rPr>
          <w:rFonts w:cs="Times New Roman"/>
          <w:sz w:val="28"/>
          <w:vertAlign w:val="subscript"/>
          <w:lang w:val="nl-NL"/>
        </w:rPr>
        <w:t>5</w:t>
      </w:r>
      <w:r w:rsidRPr="00CB4EFB">
        <w:rPr>
          <w:rFonts w:cs="Times New Roman"/>
          <w:sz w:val="28"/>
          <w:lang w:val="nl-NL"/>
        </w:rPr>
        <w:t xml:space="preserve"> trong nước thải đầu vào, 427mg/l; </w:t>
      </w:r>
    </w:p>
    <w:p w:rsidR="00B22533" w:rsidRPr="00CB4EFB" w:rsidRDefault="00B22533" w:rsidP="00B22533">
      <w:pPr>
        <w:spacing w:line="288" w:lineRule="auto"/>
        <w:ind w:firstLine="567"/>
        <w:jc w:val="both"/>
        <w:rPr>
          <w:rFonts w:cs="Times New Roman"/>
          <w:sz w:val="28"/>
          <w:lang w:val="nl-NL"/>
        </w:rPr>
      </w:pPr>
      <w:r w:rsidRPr="00CB4EFB">
        <w:rPr>
          <w:rFonts w:cs="Times New Roman"/>
          <w:position w:val="6"/>
          <w:sz w:val="28"/>
          <w:lang w:val="nl-NL"/>
        </w:rPr>
        <w:t>+ S</w:t>
      </w:r>
      <w:r w:rsidRPr="00CB4EFB">
        <w:rPr>
          <w:rFonts w:cs="Times New Roman"/>
          <w:position w:val="6"/>
          <w:sz w:val="28"/>
          <w:vertAlign w:val="subscript"/>
          <w:lang w:val="nl-NL"/>
        </w:rPr>
        <w:t>b</w:t>
      </w:r>
      <w:r w:rsidRPr="00CB4EFB">
        <w:rPr>
          <w:rFonts w:cs="Times New Roman"/>
          <w:position w:val="6"/>
          <w:sz w:val="28"/>
          <w:lang w:val="nl-NL"/>
        </w:rPr>
        <w:t xml:space="preserve"> là hàm lượng bùn hoạt tính trong bể hiếu khí, mg/l, trong quá trình hoạt </w:t>
      </w:r>
      <w:r w:rsidRPr="00CB4EFB">
        <w:rPr>
          <w:rFonts w:cs="Times New Roman"/>
          <w:sz w:val="28"/>
          <w:lang w:val="nl-NL"/>
        </w:rPr>
        <w:t>động của bể, chỉ số này cần duy trì ở mức 2.500 – 4.000mg/l (Nguồn: Lâm Minh Triết và cộng sự (2004), Xử lý nước thải đô thị và công nghiệp, NXB Đại học Quốc gia TP HCM, trang 143); Chọn S</w:t>
      </w:r>
      <w:r w:rsidRPr="00CB4EFB">
        <w:rPr>
          <w:rFonts w:cs="Times New Roman"/>
          <w:sz w:val="28"/>
          <w:vertAlign w:val="subscript"/>
          <w:lang w:val="nl-NL"/>
        </w:rPr>
        <w:t xml:space="preserve">b </w:t>
      </w:r>
      <w:r w:rsidRPr="00CB4EFB">
        <w:rPr>
          <w:rFonts w:cs="Times New Roman"/>
          <w:sz w:val="28"/>
          <w:lang w:val="nl-NL"/>
        </w:rPr>
        <w:t>= 2.500 mg/l;</w:t>
      </w:r>
    </w:p>
    <w:p w:rsidR="00B22533" w:rsidRPr="00CB4EFB" w:rsidRDefault="00B22533" w:rsidP="00B22533">
      <w:pPr>
        <w:spacing w:line="288" w:lineRule="auto"/>
        <w:ind w:firstLine="567"/>
        <w:jc w:val="both"/>
        <w:rPr>
          <w:rFonts w:cs="Times New Roman"/>
          <w:sz w:val="28"/>
          <w:lang w:val="nl-NL"/>
        </w:rPr>
      </w:pPr>
      <w:r w:rsidRPr="00CB4EFB">
        <w:rPr>
          <w:rFonts w:cs="Times New Roman"/>
          <w:sz w:val="28"/>
          <w:lang w:val="nl-NL"/>
        </w:rPr>
        <w:t xml:space="preserve">+ F/M là tỉ lệ giữa khối lượng vi sinh, tải lượng bùn trong bể aerotank, </w:t>
      </w:r>
    </w:p>
    <w:p w:rsidR="00B22533" w:rsidRPr="00CB4EFB" w:rsidRDefault="00B22533" w:rsidP="00B22533">
      <w:pPr>
        <w:spacing w:line="288" w:lineRule="auto"/>
        <w:jc w:val="both"/>
        <w:rPr>
          <w:rFonts w:cs="Times New Roman"/>
          <w:sz w:val="28"/>
          <w:lang w:val="nl-NL"/>
        </w:rPr>
      </w:pPr>
      <w:r w:rsidRPr="00CB4EFB">
        <w:rPr>
          <w:rFonts w:cs="Times New Roman"/>
          <w:sz w:val="28"/>
          <w:lang w:val="nl-NL"/>
        </w:rPr>
        <w:lastRenderedPageBreak/>
        <w:t>kg BOD</w:t>
      </w:r>
      <w:r w:rsidRPr="00CB4EFB">
        <w:rPr>
          <w:rFonts w:cs="Times New Roman"/>
          <w:sz w:val="28"/>
          <w:vertAlign w:val="subscript"/>
          <w:lang w:val="nl-NL"/>
        </w:rPr>
        <w:t>5</w:t>
      </w:r>
      <w:r w:rsidRPr="00CB4EFB">
        <w:rPr>
          <w:rFonts w:cs="Times New Roman"/>
          <w:sz w:val="28"/>
          <w:lang w:val="nl-NL"/>
        </w:rPr>
        <w:t xml:space="preserve">/kg MLSS/ngày đêm. </w:t>
      </w:r>
    </w:p>
    <w:p w:rsidR="00B22533" w:rsidRPr="00CB4EFB" w:rsidRDefault="00B22533" w:rsidP="00B22533">
      <w:pPr>
        <w:spacing w:line="288" w:lineRule="auto"/>
        <w:ind w:firstLine="540"/>
        <w:jc w:val="both"/>
        <w:rPr>
          <w:rFonts w:cs="Times New Roman"/>
          <w:sz w:val="28"/>
        </w:rPr>
      </w:pPr>
      <w:r w:rsidRPr="00CB4EFB">
        <w:rPr>
          <w:rFonts w:cs="Times New Roman"/>
          <w:sz w:val="28"/>
        </w:rPr>
        <w:t xml:space="preserve">F/M = 0,4 (theo PGS. TS Nguyễn Văn Phước, </w:t>
      </w:r>
      <w:r w:rsidRPr="00CB4EFB">
        <w:rPr>
          <w:rFonts w:cs="Times New Roman"/>
          <w:i/>
          <w:sz w:val="28"/>
        </w:rPr>
        <w:t>Xử lý nước thải sinh hoạt và công nghiệp bằng phương pháp sinh học</w:t>
      </w:r>
      <w:r w:rsidRPr="00CB4EFB">
        <w:rPr>
          <w:rFonts w:cs="Times New Roman"/>
          <w:sz w:val="28"/>
        </w:rPr>
        <w:t>, NXB Xây dựng, 2007, trang 175).</w:t>
      </w:r>
    </w:p>
    <w:p w:rsidR="00B22533" w:rsidRPr="00CB4EFB" w:rsidRDefault="00B22533" w:rsidP="00B22533">
      <w:pPr>
        <w:spacing w:line="288" w:lineRule="auto"/>
        <w:ind w:firstLine="540"/>
        <w:jc w:val="both"/>
        <w:rPr>
          <w:rFonts w:cs="Times New Roman"/>
          <w:sz w:val="28"/>
        </w:rPr>
      </w:pPr>
      <w:r w:rsidRPr="00CB4EFB">
        <w:rPr>
          <w:sz w:val="28"/>
          <w:lang w:val="fr-FR"/>
        </w:rPr>
        <w:t>Hiệu quả xử lý BOD, COD phụ thuộc vào tỷ lệ F/M, với F/M = 0,4, hiệu quả xử lý BOD là 85-90%, hiệu quả xử lý COD là 70-80% (</w:t>
      </w:r>
      <w:r w:rsidRPr="00CB4EFB">
        <w:rPr>
          <w:rFonts w:cs="Times New Roman"/>
          <w:sz w:val="28"/>
          <w:lang w:val="nl-NL"/>
        </w:rPr>
        <w:t xml:space="preserve">Theo bảng 7.3, trang 139, tài liệu  </w:t>
      </w:r>
      <w:r w:rsidRPr="00CB4EFB">
        <w:rPr>
          <w:rFonts w:cs="Times New Roman"/>
          <w:i/>
          <w:iCs/>
          <w:sz w:val="28"/>
        </w:rPr>
        <w:t>Xử lý nước thải giàu hợp chất nitơ và photpho</w:t>
      </w:r>
      <w:r w:rsidRPr="00CB4EFB">
        <w:rPr>
          <w:rFonts w:cs="Times New Roman"/>
          <w:sz w:val="28"/>
        </w:rPr>
        <w:t>, Lê Văn Cát, Nxb. Khoa học tự nhiên và Công nghệ Hà Nội, 2007).</w:t>
      </w:r>
    </w:p>
    <w:p w:rsidR="00B22533" w:rsidRPr="00CB4EFB" w:rsidRDefault="00B22533" w:rsidP="00B22533">
      <w:pPr>
        <w:widowControl w:val="0"/>
        <w:spacing w:before="60" w:after="60" w:line="288" w:lineRule="auto"/>
        <w:ind w:firstLine="540"/>
        <w:jc w:val="both"/>
        <w:rPr>
          <w:sz w:val="28"/>
          <w:lang w:val="fr-FR"/>
        </w:rPr>
      </w:pPr>
      <w:r w:rsidRPr="00CB4EFB">
        <w:rPr>
          <w:rFonts w:cs="Times New Roman"/>
          <w:sz w:val="28"/>
        </w:rPr>
        <w:t>Vậy thể tích của bể hiếu khí là 19,8m</w:t>
      </w:r>
      <w:r w:rsidRPr="00CB4EFB">
        <w:rPr>
          <w:rFonts w:cs="Times New Roman"/>
          <w:sz w:val="28"/>
          <w:vertAlign w:val="superscript"/>
        </w:rPr>
        <w:t>3</w:t>
      </w:r>
      <w:r w:rsidRPr="00CB4EFB">
        <w:rPr>
          <w:rFonts w:cs="Times New Roman"/>
          <w:sz w:val="28"/>
        </w:rPr>
        <w:t xml:space="preserve">, làm tròn </w:t>
      </w:r>
      <w:r w:rsidRPr="00CB4EFB">
        <w:rPr>
          <w:sz w:val="28"/>
          <w:lang w:val="fr-FR"/>
        </w:rPr>
        <w:t>20m</w:t>
      </w:r>
      <w:r w:rsidRPr="00CB4EFB">
        <w:rPr>
          <w:sz w:val="28"/>
          <w:vertAlign w:val="superscript"/>
          <w:lang w:val="fr-FR"/>
        </w:rPr>
        <w:t>3</w:t>
      </w:r>
      <w:r w:rsidRPr="00CB4EFB">
        <w:rPr>
          <w:sz w:val="28"/>
          <w:lang w:val="fr-FR"/>
        </w:rPr>
        <w:t>.</w:t>
      </w:r>
    </w:p>
    <w:p w:rsidR="00B22533" w:rsidRPr="00CB4EFB" w:rsidRDefault="00B22533" w:rsidP="00B22533">
      <w:pPr>
        <w:spacing w:line="288" w:lineRule="auto"/>
        <w:ind w:firstLine="567"/>
        <w:jc w:val="both"/>
        <w:rPr>
          <w:sz w:val="28"/>
        </w:rPr>
      </w:pPr>
      <w:r w:rsidRPr="00CB4EFB">
        <w:rPr>
          <w:sz w:val="28"/>
        </w:rPr>
        <w:t xml:space="preserve">Theo tài liệu </w:t>
      </w:r>
      <w:r w:rsidRPr="00CB4EFB">
        <w:rPr>
          <w:rFonts w:cs="Times New Roman"/>
          <w:i/>
          <w:sz w:val="28"/>
        </w:rPr>
        <w:t xml:space="preserve">Xử lý nước thải sinh hoạt và công nghiệp bằng phương pháp sinh học, </w:t>
      </w:r>
      <w:r w:rsidRPr="00CB4EFB">
        <w:rPr>
          <w:rFonts w:cs="Times New Roman"/>
          <w:sz w:val="28"/>
        </w:rPr>
        <w:t>của PGS. TS Nguyễn Văn Phước, NXB Xây dựng, 2007, trang 259</w:t>
      </w:r>
      <w:r w:rsidRPr="00CB4EFB">
        <w:rPr>
          <w:sz w:val="28"/>
        </w:rPr>
        <w:t xml:space="preserve">, tỷ lệ COD/BOD </w:t>
      </w:r>
      <w:r w:rsidRPr="00CB4EFB">
        <w:rPr>
          <w:rFonts w:cs="Times New Roman"/>
          <w:sz w:val="28"/>
        </w:rPr>
        <w:t xml:space="preserve">≤ </w:t>
      </w:r>
      <w:r w:rsidRPr="00CB4EFB">
        <w:rPr>
          <w:sz w:val="28"/>
        </w:rPr>
        <w:t>2 mới có thể đưa vào xử lý hiếu khí. Tại Bảng 3.23, nồng độ COD/BOD trước khi đi vào cụm bể thiếu khí, hiếu khí là 1,18, đảm bảo cho quá trình xử lý.</w:t>
      </w:r>
    </w:p>
    <w:p w:rsidR="00B22533" w:rsidRPr="00CB4EFB" w:rsidRDefault="00B22533" w:rsidP="00B22533">
      <w:pPr>
        <w:spacing w:line="288" w:lineRule="auto"/>
        <w:ind w:firstLine="567"/>
        <w:jc w:val="both"/>
        <w:rPr>
          <w:b/>
          <w:sz w:val="28"/>
        </w:rPr>
      </w:pPr>
      <w:r w:rsidRPr="00CB4EFB">
        <w:rPr>
          <w:b/>
          <w:sz w:val="28"/>
        </w:rPr>
        <w:t xml:space="preserve">- Bể lắng 2: </w:t>
      </w:r>
    </w:p>
    <w:p w:rsidR="00B22533" w:rsidRPr="00CB4EFB" w:rsidRDefault="00B22533" w:rsidP="00B22533">
      <w:pPr>
        <w:spacing w:line="288" w:lineRule="auto"/>
        <w:ind w:firstLine="567"/>
        <w:jc w:val="both"/>
        <w:rPr>
          <w:sz w:val="28"/>
        </w:rPr>
      </w:pPr>
      <w:r w:rsidRPr="00CB4EFB">
        <w:rPr>
          <w:sz w:val="28"/>
        </w:rPr>
        <w:t>Nước thải sau khi ra khỏi bể sinh học hiếu khí sẽ được dẫn qua bể lắng 2. Tại đây, xảy ra quá trình lắng tách pha và giữ lại phần bùn (vi sinh vật). Phần bùn lắng này chủ yếu là vi sinh vật trôi ra từ bể sinh học hiếu khí được bơm bùn chìm bơm tuần hoàn về bể thiếu khí nhằm duy trì nồng độ vi sinh vật. Phần bùn dư được bơm về bể lắng 1. Trang trại sẽ sử dụng hóa chất trợ lắng để hỗ trợ quá trình lắng bùn trong bể.</w:t>
      </w:r>
    </w:p>
    <w:p w:rsidR="00B22533" w:rsidRPr="00CB4EFB" w:rsidRDefault="00B22533" w:rsidP="00B22533">
      <w:pPr>
        <w:spacing w:line="288" w:lineRule="auto"/>
        <w:ind w:firstLine="567"/>
        <w:jc w:val="both"/>
        <w:rPr>
          <w:sz w:val="28"/>
          <w:lang w:val="nl-NL"/>
        </w:rPr>
      </w:pPr>
      <w:r w:rsidRPr="00CB4EFB">
        <w:rPr>
          <w:sz w:val="28"/>
          <w:lang w:val="nl-NL"/>
        </w:rPr>
        <w:t>Chọn bể lắng đứng vì công suất của trạm xử lý &lt; 20 000 m</w:t>
      </w:r>
      <w:r w:rsidRPr="00CB4EFB">
        <w:rPr>
          <w:sz w:val="28"/>
          <w:vertAlign w:val="superscript"/>
          <w:lang w:val="nl-NL"/>
        </w:rPr>
        <w:t>3</w:t>
      </w:r>
      <w:r w:rsidRPr="00CB4EFB">
        <w:rPr>
          <w:sz w:val="28"/>
          <w:lang w:val="nl-NL"/>
        </w:rPr>
        <w:t>/ngày.đêm. (Điều 7.46 - TCXDVN 51-2008).</w:t>
      </w:r>
    </w:p>
    <w:p w:rsidR="00B22533" w:rsidRPr="00CB4EFB" w:rsidRDefault="00B22533" w:rsidP="00B22533">
      <w:pPr>
        <w:spacing w:line="288" w:lineRule="auto"/>
        <w:ind w:firstLine="567"/>
        <w:jc w:val="both"/>
        <w:rPr>
          <w:sz w:val="28"/>
          <w:lang w:val="nl-NL"/>
        </w:rPr>
      </w:pPr>
      <w:r w:rsidRPr="00CB4EFB">
        <w:rPr>
          <w:sz w:val="28"/>
          <w:lang w:val="nl-NL"/>
        </w:rPr>
        <w:t xml:space="preserve">* Tính chiều cao toàn bể lắng: </w:t>
      </w:r>
    </w:p>
    <w:p w:rsidR="00B22533" w:rsidRPr="00CB4EFB" w:rsidRDefault="00B22533" w:rsidP="00B22533">
      <w:pPr>
        <w:spacing w:line="288" w:lineRule="auto"/>
        <w:ind w:firstLine="567"/>
        <w:jc w:val="both"/>
        <w:rPr>
          <w:sz w:val="28"/>
          <w:lang w:val="nl-NL"/>
        </w:rPr>
      </w:pPr>
      <w:r w:rsidRPr="00CB4EFB">
        <w:rPr>
          <w:sz w:val="28"/>
          <w:lang w:val="nl-NL"/>
        </w:rPr>
        <w:t xml:space="preserve">Chiều cao tính toán của vùng lắng trong bể lắng được tính theo công thức : </w:t>
      </w:r>
    </w:p>
    <w:p w:rsidR="00B22533" w:rsidRPr="00CB4EFB" w:rsidRDefault="00B22533" w:rsidP="00B22533">
      <w:pPr>
        <w:spacing w:line="288" w:lineRule="auto"/>
        <w:ind w:firstLine="567"/>
        <w:jc w:val="both"/>
        <w:rPr>
          <w:sz w:val="28"/>
          <w:lang w:val="nl-NL"/>
        </w:rPr>
      </w:pPr>
      <w:r w:rsidRPr="00CB4EFB">
        <w:rPr>
          <w:sz w:val="28"/>
          <w:lang w:val="nl-NL"/>
        </w:rPr>
        <w:t xml:space="preserve">H = V x t = 0,5 x 3.600 = 1,8m (phù hợp theo quy định của điều 7.60 TCXDVN 51- 2008, chiều sâu tính toàn vùng lắng không nhỏ hơn 1,5m) </w:t>
      </w:r>
    </w:p>
    <w:p w:rsidR="00B22533" w:rsidRPr="00CB4EFB" w:rsidRDefault="00B22533" w:rsidP="00B22533">
      <w:pPr>
        <w:spacing w:line="288" w:lineRule="auto"/>
        <w:ind w:firstLine="567"/>
        <w:jc w:val="both"/>
        <w:rPr>
          <w:sz w:val="28"/>
          <w:lang w:val="nl-NL"/>
        </w:rPr>
      </w:pPr>
      <w:r w:rsidRPr="00CB4EFB">
        <w:rPr>
          <w:sz w:val="28"/>
          <w:lang w:val="nl-NL"/>
        </w:rPr>
        <w:t>Trong đó:</w:t>
      </w:r>
    </w:p>
    <w:p w:rsidR="00B22533" w:rsidRPr="00CB4EFB" w:rsidRDefault="00B22533" w:rsidP="00B22533">
      <w:pPr>
        <w:spacing w:line="288" w:lineRule="auto"/>
        <w:ind w:firstLine="567"/>
        <w:jc w:val="both"/>
        <w:rPr>
          <w:sz w:val="28"/>
          <w:lang w:val="nl-NL"/>
        </w:rPr>
      </w:pPr>
      <w:r w:rsidRPr="00CB4EFB">
        <w:rPr>
          <w:sz w:val="28"/>
          <w:lang w:val="nl-NL"/>
        </w:rPr>
        <w:t xml:space="preserve">t : thời gian lắng, t = 1 h. (Điều 7.53 TCXDVN 51-2008) </w:t>
      </w:r>
    </w:p>
    <w:p w:rsidR="00B22533" w:rsidRPr="00CB4EFB" w:rsidRDefault="00B22533" w:rsidP="00B22533">
      <w:pPr>
        <w:spacing w:line="288" w:lineRule="auto"/>
        <w:ind w:firstLine="567"/>
        <w:jc w:val="both"/>
        <w:rPr>
          <w:sz w:val="28"/>
          <w:lang w:val="nl-NL"/>
        </w:rPr>
      </w:pPr>
      <w:r w:rsidRPr="00CB4EFB">
        <w:rPr>
          <w:sz w:val="28"/>
          <w:lang w:val="nl-NL"/>
        </w:rPr>
        <w:t>V: Tốc độ dòng chảy của bể lắng. V = 0,5mm/s. (Điều 7.53 TCXDVN 51-2008)</w:t>
      </w:r>
    </w:p>
    <w:p w:rsidR="00B22533" w:rsidRPr="00CB4EFB" w:rsidRDefault="00D900ED" w:rsidP="00B22533">
      <w:pPr>
        <w:spacing w:line="288" w:lineRule="auto"/>
        <w:ind w:firstLine="567"/>
        <w:jc w:val="both"/>
        <w:rPr>
          <w:sz w:val="28"/>
          <w:lang w:val="nl-NL"/>
        </w:rPr>
      </w:pPr>
      <w:r w:rsidRPr="00CB4EFB">
        <w:rPr>
          <w:sz w:val="28"/>
          <w:lang w:val="nl-NL"/>
        </w:rPr>
        <w:t>C</w:t>
      </w:r>
      <w:r w:rsidR="00B22533" w:rsidRPr="00CB4EFB">
        <w:rPr>
          <w:sz w:val="28"/>
          <w:lang w:val="nl-NL"/>
        </w:rPr>
        <w:t>hiều cao bảo vệ 0,2m</w:t>
      </w:r>
      <w:r w:rsidR="00AC29C7" w:rsidRPr="00CB4EFB">
        <w:rPr>
          <w:sz w:val="28"/>
          <w:lang w:val="nl-NL"/>
        </w:rPr>
        <w:t>, chiều cao vùng lawngs,5m.</w:t>
      </w:r>
      <w:r w:rsidRPr="00CB4EFB">
        <w:rPr>
          <w:sz w:val="28"/>
          <w:lang w:val="nl-NL"/>
        </w:rPr>
        <w:t xml:space="preserve"> </w:t>
      </w:r>
      <w:r w:rsidR="00B22533" w:rsidRPr="00CB4EFB">
        <w:rPr>
          <w:sz w:val="28"/>
          <w:lang w:val="nl-NL"/>
        </w:rPr>
        <w:t>Vậy chiều cao thực tế của bể lắng là 2</w:t>
      </w:r>
      <w:r w:rsidR="00AC29C7" w:rsidRPr="00CB4EFB">
        <w:rPr>
          <w:sz w:val="28"/>
          <w:lang w:val="nl-NL"/>
        </w:rPr>
        <w:t>,5</w:t>
      </w:r>
      <w:r w:rsidR="00B22533" w:rsidRPr="00CB4EFB">
        <w:rPr>
          <w:sz w:val="28"/>
          <w:lang w:val="nl-NL"/>
        </w:rPr>
        <w:t>m.</w:t>
      </w:r>
    </w:p>
    <w:p w:rsidR="00B22533" w:rsidRPr="00CB4EFB" w:rsidRDefault="00B22533" w:rsidP="00B22533">
      <w:pPr>
        <w:spacing w:line="288" w:lineRule="auto"/>
        <w:ind w:firstLine="567"/>
        <w:jc w:val="both"/>
        <w:rPr>
          <w:sz w:val="28"/>
          <w:lang w:val="nl-NL"/>
        </w:rPr>
      </w:pPr>
      <w:r w:rsidRPr="00CB4EFB">
        <w:rPr>
          <w:sz w:val="28"/>
          <w:lang w:val="nl-NL"/>
        </w:rPr>
        <w:t>* Công thức tính bán kính bể lắng đứng (Theo công thức 7-22, TCXDVN 51-2008).</w:t>
      </w:r>
    </w:p>
    <w:p w:rsidR="00B22533" w:rsidRPr="00CB4EFB" w:rsidRDefault="00B22533" w:rsidP="00B22533">
      <w:pPr>
        <w:spacing w:line="288" w:lineRule="auto"/>
        <w:ind w:firstLine="567"/>
        <w:rPr>
          <w:sz w:val="28"/>
          <w:lang w:val="nl-NL"/>
        </w:rPr>
      </w:pPr>
      <w:r w:rsidRPr="00CB4EFB">
        <w:rPr>
          <w:noProof/>
          <w:sz w:val="28"/>
          <w:lang w:bidi="ar-SA"/>
        </w:rPr>
        <w:drawing>
          <wp:anchor distT="0" distB="0" distL="114300" distR="114300" simplePos="0" relativeHeight="252964864" behindDoc="0" locked="0" layoutInCell="1" allowOverlap="1" wp14:anchorId="534B4CDA" wp14:editId="0AD02D07">
            <wp:simplePos x="0" y="0"/>
            <wp:positionH relativeFrom="column">
              <wp:align>left</wp:align>
            </wp:positionH>
            <wp:positionV relativeFrom="paragraph">
              <wp:align>top</wp:align>
            </wp:positionV>
            <wp:extent cx="1501140" cy="655320"/>
            <wp:effectExtent l="0" t="0" r="0" b="0"/>
            <wp:wrapSquare wrapText="bothSides"/>
            <wp:docPr id="3" name="Picture 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
                    <pic:cNvPicPr>
                      <a:picLocks noChangeAspect="1" noChangeArrowheads="1"/>
                    </pic:cNvPicPr>
                  </pic:nvPicPr>
                  <pic:blipFill>
                    <a:blip r:embed="rId33">
                      <a:extLst>
                        <a:ext uri="{28A0092B-C50C-407E-A947-70E740481C1C}">
                          <a14:useLocalDpi xmlns:a14="http://schemas.microsoft.com/office/drawing/2010/main" val="0"/>
                        </a:ext>
                      </a:extLst>
                    </a:blip>
                    <a:srcRect l="42403" t="69058" r="43024" b="22182"/>
                    <a:stretch>
                      <a:fillRect/>
                    </a:stretch>
                  </pic:blipFill>
                  <pic:spPr bwMode="auto">
                    <a:xfrm>
                      <a:off x="0" y="0"/>
                      <a:ext cx="1501140" cy="655320"/>
                    </a:xfrm>
                    <a:prstGeom prst="rect">
                      <a:avLst/>
                    </a:prstGeom>
                    <a:noFill/>
                    <a:ln>
                      <a:noFill/>
                    </a:ln>
                  </pic:spPr>
                </pic:pic>
              </a:graphicData>
            </a:graphic>
          </wp:anchor>
        </w:drawing>
      </w:r>
      <w:r w:rsidRPr="00CB4EFB">
        <w:rPr>
          <w:sz w:val="28"/>
          <w:lang w:val="nl-NL"/>
        </w:rPr>
        <w:br w:type="textWrapping" w:clear="all"/>
      </w:r>
      <w:r w:rsidRPr="00CB4EFB">
        <w:rPr>
          <w:sz w:val="28"/>
          <w:lang w:val="nl-NL"/>
        </w:rPr>
        <w:lastRenderedPageBreak/>
        <w:t xml:space="preserve">Trong đó: </w:t>
      </w:r>
    </w:p>
    <w:p w:rsidR="00B22533" w:rsidRPr="00CB4EFB" w:rsidRDefault="00B22533" w:rsidP="00B22533">
      <w:pPr>
        <w:spacing w:line="288" w:lineRule="auto"/>
        <w:ind w:firstLine="567"/>
        <w:jc w:val="both"/>
        <w:rPr>
          <w:sz w:val="28"/>
          <w:lang w:val="nl-NL"/>
        </w:rPr>
      </w:pPr>
      <w:r w:rsidRPr="00CB4EFB">
        <w:rPr>
          <w:sz w:val="28"/>
          <w:lang w:val="nl-NL"/>
        </w:rPr>
        <w:t>+ Q - Lưu lượng tính toán của nước thải (m</w:t>
      </w:r>
      <w:r w:rsidRPr="00CB4EFB">
        <w:rPr>
          <w:sz w:val="28"/>
          <w:vertAlign w:val="superscript"/>
          <w:lang w:val="nl-NL"/>
        </w:rPr>
        <w:t>3</w:t>
      </w:r>
      <w:r w:rsidRPr="00CB4EFB">
        <w:rPr>
          <w:sz w:val="28"/>
          <w:lang w:val="nl-NL"/>
        </w:rPr>
        <w:t xml:space="preserve">/h); </w:t>
      </w:r>
    </w:p>
    <w:p w:rsidR="00B22533" w:rsidRPr="00CB4EFB" w:rsidRDefault="00B22533" w:rsidP="00B22533">
      <w:pPr>
        <w:spacing w:line="288" w:lineRule="auto"/>
        <w:ind w:firstLine="567"/>
        <w:jc w:val="both"/>
        <w:rPr>
          <w:sz w:val="28"/>
          <w:lang w:val="nl-NL"/>
        </w:rPr>
      </w:pPr>
      <w:r w:rsidRPr="00CB4EFB">
        <w:rPr>
          <w:sz w:val="28"/>
          <w:lang w:val="nl-NL"/>
        </w:rPr>
        <w:t xml:space="preserve">+ K - Hệ số phụ thuộc loại bể lắng, K = 0,35 đối với bể lắng đứng, </w:t>
      </w:r>
    </w:p>
    <w:p w:rsidR="00B22533" w:rsidRPr="00CB4EFB" w:rsidRDefault="00B22533" w:rsidP="00B22533">
      <w:pPr>
        <w:spacing w:line="288" w:lineRule="auto"/>
        <w:ind w:firstLine="567"/>
        <w:jc w:val="both"/>
        <w:rPr>
          <w:sz w:val="28"/>
          <w:lang w:val="nl-NL"/>
        </w:rPr>
      </w:pPr>
      <w:r w:rsidRPr="00CB4EFB">
        <w:rPr>
          <w:sz w:val="28"/>
          <w:lang w:val="nl-NL"/>
        </w:rPr>
        <w:t>+ U</w:t>
      </w:r>
      <w:r w:rsidRPr="00CB4EFB">
        <w:rPr>
          <w:sz w:val="28"/>
          <w:vertAlign w:val="subscript"/>
          <w:lang w:val="nl-NL"/>
        </w:rPr>
        <w:t>0</w:t>
      </w:r>
      <w:r w:rsidRPr="00CB4EFB">
        <w:rPr>
          <w:sz w:val="28"/>
          <w:lang w:val="nl-NL"/>
        </w:rPr>
        <w:t xml:space="preserve"> - Độ lớn thuỷ lực của hạt cặn (mm/s) </w:t>
      </w:r>
    </w:p>
    <w:p w:rsidR="00B22533" w:rsidRPr="00CB4EFB" w:rsidRDefault="00B22533" w:rsidP="00B22533">
      <w:pPr>
        <w:spacing w:line="288" w:lineRule="auto"/>
        <w:ind w:firstLine="567"/>
        <w:jc w:val="both"/>
        <w:rPr>
          <w:sz w:val="28"/>
          <w:lang w:val="nl-NL"/>
        </w:rPr>
      </w:pPr>
      <w:r w:rsidRPr="00CB4EFB">
        <w:rPr>
          <w:sz w:val="28"/>
          <w:lang w:val="nl-NL"/>
        </w:rPr>
        <w:t>U</w:t>
      </w:r>
      <w:r w:rsidRPr="00CB4EFB">
        <w:rPr>
          <w:sz w:val="28"/>
          <w:vertAlign w:val="subscript"/>
          <w:lang w:val="nl-NL"/>
        </w:rPr>
        <w:t>0</w:t>
      </w:r>
      <w:r w:rsidRPr="00CB4EFB">
        <w:rPr>
          <w:sz w:val="28"/>
          <w:lang w:val="nl-NL"/>
        </w:rPr>
        <w:t xml:space="preserve"> - được tính theo công thức 7-23 trong TCXDVN 51-2008</w:t>
      </w:r>
    </w:p>
    <w:p w:rsidR="00B22533" w:rsidRPr="00CB4EFB" w:rsidRDefault="00B22533" w:rsidP="00B22533">
      <w:pPr>
        <w:spacing w:line="288" w:lineRule="auto"/>
        <w:ind w:firstLine="567"/>
        <w:jc w:val="both"/>
        <w:rPr>
          <w:sz w:val="28"/>
          <w:lang w:val="nl-NL"/>
        </w:rPr>
      </w:pPr>
      <w:r w:rsidRPr="00CB4EFB">
        <w:rPr>
          <w:noProof/>
          <w:lang w:bidi="ar-SA"/>
        </w:rPr>
        <w:drawing>
          <wp:anchor distT="0" distB="0" distL="114300" distR="114300" simplePos="0" relativeHeight="252962816" behindDoc="0" locked="0" layoutInCell="1" allowOverlap="1" wp14:anchorId="6F5C133F" wp14:editId="3A5B5072">
            <wp:simplePos x="0" y="0"/>
            <wp:positionH relativeFrom="column">
              <wp:posOffset>162560</wp:posOffset>
            </wp:positionH>
            <wp:positionV relativeFrom="paragraph">
              <wp:posOffset>29210</wp:posOffset>
            </wp:positionV>
            <wp:extent cx="1788160" cy="7391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40944" t="64840" r="39799" b="21001"/>
                    <a:stretch/>
                  </pic:blipFill>
                  <pic:spPr bwMode="auto">
                    <a:xfrm>
                      <a:off x="0" y="0"/>
                      <a:ext cx="1788160" cy="739140"/>
                    </a:xfrm>
                    <a:prstGeom prst="rect">
                      <a:avLst/>
                    </a:prstGeom>
                    <a:ln>
                      <a:noFill/>
                    </a:ln>
                    <a:extLst>
                      <a:ext uri="{53640926-AAD7-44D8-BBD7-CCE9431645EC}">
                        <a14:shadowObscured xmlns:a14="http://schemas.microsoft.com/office/drawing/2010/main"/>
                      </a:ext>
                    </a:extLst>
                  </pic:spPr>
                </pic:pic>
              </a:graphicData>
            </a:graphic>
          </wp:anchor>
        </w:drawing>
      </w:r>
    </w:p>
    <w:p w:rsidR="00B22533" w:rsidRPr="00CB4EFB" w:rsidRDefault="00B22533" w:rsidP="00B22533">
      <w:pPr>
        <w:spacing w:line="288" w:lineRule="auto"/>
        <w:ind w:firstLine="567"/>
        <w:jc w:val="both"/>
        <w:rPr>
          <w:sz w:val="28"/>
          <w:lang w:val="nl-NL"/>
        </w:rPr>
      </w:pPr>
      <w:r w:rsidRPr="00CB4EFB">
        <w:rPr>
          <w:sz w:val="28"/>
          <w:lang w:val="nl-NL"/>
        </w:rPr>
        <w:t xml:space="preserve">                                             </w:t>
      </w:r>
    </w:p>
    <w:p w:rsidR="00B22533" w:rsidRPr="00CB4EFB" w:rsidRDefault="00B22533" w:rsidP="00B22533">
      <w:pPr>
        <w:spacing w:line="288" w:lineRule="auto"/>
        <w:ind w:firstLine="567"/>
        <w:jc w:val="both"/>
        <w:rPr>
          <w:sz w:val="28"/>
          <w:lang w:val="nl-NL"/>
        </w:rPr>
      </w:pPr>
    </w:p>
    <w:p w:rsidR="00B22533" w:rsidRPr="00CB4EFB" w:rsidRDefault="00B22533" w:rsidP="00B22533">
      <w:pPr>
        <w:spacing w:line="288" w:lineRule="auto"/>
        <w:ind w:firstLine="567"/>
        <w:jc w:val="both"/>
        <w:rPr>
          <w:sz w:val="10"/>
          <w:lang w:val="nl-NL"/>
        </w:rPr>
      </w:pPr>
    </w:p>
    <w:p w:rsidR="00B22533" w:rsidRPr="00CB4EFB" w:rsidRDefault="00B22533" w:rsidP="00B22533">
      <w:pPr>
        <w:spacing w:line="288" w:lineRule="auto"/>
        <w:ind w:firstLine="567"/>
        <w:jc w:val="both"/>
        <w:rPr>
          <w:sz w:val="28"/>
          <w:lang w:val="nl-NL"/>
        </w:rPr>
      </w:pPr>
      <w:r w:rsidRPr="00CB4EFB">
        <w:rPr>
          <w:sz w:val="28"/>
          <w:lang w:val="nl-NL"/>
        </w:rPr>
        <w:t>Trong đó:</w:t>
      </w:r>
    </w:p>
    <w:p w:rsidR="00B22533" w:rsidRPr="00CB4EFB" w:rsidRDefault="00B22533" w:rsidP="00B22533">
      <w:pPr>
        <w:spacing w:line="288" w:lineRule="auto"/>
        <w:ind w:firstLine="567"/>
        <w:jc w:val="both"/>
        <w:rPr>
          <w:sz w:val="28"/>
          <w:lang w:val="nl-NL"/>
        </w:rPr>
      </w:pPr>
      <w:r w:rsidRPr="00CB4EFB">
        <w:rPr>
          <w:rFonts w:cs="Times New Roman"/>
          <w:sz w:val="28"/>
          <w:lang w:val="nl-NL"/>
        </w:rPr>
        <w:t>α</w:t>
      </w:r>
      <w:r w:rsidRPr="00CB4EFB">
        <w:rPr>
          <w:sz w:val="28"/>
          <w:lang w:val="nl-NL"/>
        </w:rPr>
        <w:t xml:space="preserve">: Hệ số kể tới ảnh hưởng của nhietj độ của nước đối với độ nhớt, </w:t>
      </w:r>
      <w:r w:rsidRPr="00CB4EFB">
        <w:rPr>
          <w:rFonts w:cs="Times New Roman"/>
          <w:sz w:val="28"/>
          <w:lang w:val="nl-NL"/>
        </w:rPr>
        <w:t xml:space="preserve">α = 1 (Bảng 7-10 </w:t>
      </w:r>
      <w:r w:rsidRPr="00CB4EFB">
        <w:rPr>
          <w:sz w:val="28"/>
          <w:lang w:val="nl-NL"/>
        </w:rPr>
        <w:t>TCXDVN 51-2008);</w:t>
      </w:r>
    </w:p>
    <w:p w:rsidR="00B22533" w:rsidRPr="00CB4EFB" w:rsidRDefault="00B22533" w:rsidP="00B22533">
      <w:pPr>
        <w:spacing w:line="288" w:lineRule="auto"/>
        <w:ind w:firstLine="567"/>
        <w:jc w:val="both"/>
        <w:rPr>
          <w:sz w:val="28"/>
          <w:lang w:val="nl-NL"/>
        </w:rPr>
      </w:pPr>
      <w:r w:rsidRPr="00CB4EFB">
        <w:rPr>
          <w:i/>
          <w:sz w:val="28"/>
          <w:lang w:val="nl-NL"/>
        </w:rPr>
        <w:t>t</w:t>
      </w:r>
      <w:r w:rsidRPr="00CB4EFB">
        <w:rPr>
          <w:sz w:val="28"/>
          <w:lang w:val="nl-NL"/>
        </w:rPr>
        <w:t>: thời gian lắng (s) của nước thải trong bình thí nghiệm hình trụ với chiều sâu lớp nước h, đạt hiệu quả lắng bằng hiệu quả lắng tính toán,</w:t>
      </w:r>
      <w:r w:rsidRPr="00CB4EFB">
        <w:rPr>
          <w:i/>
          <w:sz w:val="28"/>
          <w:lang w:val="nl-NL"/>
        </w:rPr>
        <w:t xml:space="preserve"> t</w:t>
      </w:r>
      <w:r w:rsidRPr="00CB4EFB">
        <w:rPr>
          <w:sz w:val="28"/>
          <w:lang w:val="nl-NL"/>
        </w:rPr>
        <w:t xml:space="preserve"> = 900s (</w:t>
      </w:r>
      <w:r w:rsidRPr="00CB4EFB">
        <w:rPr>
          <w:rFonts w:cs="Times New Roman"/>
          <w:sz w:val="28"/>
          <w:lang w:val="nl-NL"/>
        </w:rPr>
        <w:t xml:space="preserve">Bảng 7-12 </w:t>
      </w:r>
      <w:r w:rsidRPr="00CB4EFB">
        <w:rPr>
          <w:sz w:val="28"/>
          <w:lang w:val="nl-NL"/>
        </w:rPr>
        <w:t>TCXDVN 51-2008); Hiệu quả lắng của bể là 50%;</w:t>
      </w:r>
    </w:p>
    <w:p w:rsidR="00B22533" w:rsidRPr="00CB4EFB" w:rsidRDefault="00B22533" w:rsidP="00B22533">
      <w:pPr>
        <w:spacing w:line="288" w:lineRule="auto"/>
        <w:ind w:firstLine="567"/>
        <w:jc w:val="both"/>
        <w:rPr>
          <w:sz w:val="28"/>
          <w:lang w:val="nl-NL"/>
        </w:rPr>
      </w:pPr>
      <w:r w:rsidRPr="00CB4EFB">
        <w:rPr>
          <w:rFonts w:cs="Times New Roman"/>
          <w:sz w:val="28"/>
          <w:lang w:val="nl-NL"/>
        </w:rPr>
        <w:t>ɷ</w:t>
      </w:r>
      <w:r w:rsidRPr="00CB4EFB">
        <w:rPr>
          <w:sz w:val="28"/>
          <w:lang w:val="nl-NL"/>
        </w:rPr>
        <w:t xml:space="preserve">: Thành phần thẳng đứng của tốc độ của nước thải trong bể, </w:t>
      </w:r>
      <w:r w:rsidRPr="00CB4EFB">
        <w:rPr>
          <w:rFonts w:cs="Times New Roman"/>
          <w:sz w:val="28"/>
          <w:lang w:val="nl-NL"/>
        </w:rPr>
        <w:t xml:space="preserve">ɷ = 0 (Bảng 7-11 </w:t>
      </w:r>
      <w:r w:rsidRPr="00CB4EFB">
        <w:rPr>
          <w:sz w:val="28"/>
          <w:lang w:val="nl-NL"/>
        </w:rPr>
        <w:t>TCXDVN 51-2008);</w:t>
      </w:r>
    </w:p>
    <w:p w:rsidR="00B22533" w:rsidRPr="00CB4EFB" w:rsidRDefault="00B22533" w:rsidP="00B22533">
      <w:pPr>
        <w:spacing w:line="288" w:lineRule="auto"/>
        <w:ind w:firstLine="567"/>
        <w:jc w:val="both"/>
        <w:rPr>
          <w:sz w:val="28"/>
          <w:lang w:val="nl-NL"/>
        </w:rPr>
      </w:pPr>
      <w:r w:rsidRPr="00CB4EFB">
        <w:rPr>
          <w:sz w:val="28"/>
          <w:lang w:val="nl-NL"/>
        </w:rPr>
        <w:t>n: Hệ số kết tụ, phụ thuộc vào tính chất lơ lửng của các loại hạt chủ yếu, n = 0,25</w:t>
      </w:r>
    </w:p>
    <w:p w:rsidR="00B22533" w:rsidRPr="00CB4EFB" w:rsidRDefault="00B22533" w:rsidP="00B22533">
      <w:pPr>
        <w:spacing w:line="288" w:lineRule="auto"/>
        <w:ind w:firstLine="567"/>
        <w:jc w:val="both"/>
        <w:rPr>
          <w:sz w:val="28"/>
          <w:lang w:val="nl-NL"/>
        </w:rPr>
      </w:pPr>
      <w:r w:rsidRPr="00CB4EFB">
        <w:rPr>
          <w:noProof/>
          <w:lang w:bidi="ar-SA"/>
        </w:rPr>
        <w:drawing>
          <wp:anchor distT="0" distB="0" distL="114300" distR="114300" simplePos="0" relativeHeight="252963840" behindDoc="0" locked="0" layoutInCell="1" allowOverlap="1" wp14:anchorId="5C2A094B" wp14:editId="53B360F4">
            <wp:simplePos x="0" y="0"/>
            <wp:positionH relativeFrom="column">
              <wp:posOffset>360045</wp:posOffset>
            </wp:positionH>
            <wp:positionV relativeFrom="paragraph">
              <wp:posOffset>26670</wp:posOffset>
            </wp:positionV>
            <wp:extent cx="586740" cy="4572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49889" t="70241" r="43793" b="21001"/>
                    <a:stretch/>
                  </pic:blipFill>
                  <pic:spPr bwMode="auto">
                    <a:xfrm>
                      <a:off x="0" y="0"/>
                      <a:ext cx="586740" cy="457200"/>
                    </a:xfrm>
                    <a:prstGeom prst="rect">
                      <a:avLst/>
                    </a:prstGeom>
                    <a:ln>
                      <a:noFill/>
                    </a:ln>
                    <a:extLst>
                      <a:ext uri="{53640926-AAD7-44D8-BBD7-CCE9431645EC}">
                        <a14:shadowObscured xmlns:a14="http://schemas.microsoft.com/office/drawing/2010/main"/>
                      </a:ext>
                    </a:extLst>
                  </pic:spPr>
                </pic:pic>
              </a:graphicData>
            </a:graphic>
          </wp:anchor>
        </w:drawing>
      </w:r>
      <w:r w:rsidRPr="00CB4EFB">
        <w:rPr>
          <w:sz w:val="28"/>
          <w:lang w:val="nl-NL"/>
        </w:rPr>
        <w:t>= 1,11 (</w:t>
      </w:r>
      <w:r w:rsidRPr="00CB4EFB">
        <w:rPr>
          <w:rFonts w:cs="Times New Roman"/>
          <w:sz w:val="28"/>
          <w:lang w:val="nl-NL"/>
        </w:rPr>
        <w:t xml:space="preserve">Bảng 7-13 </w:t>
      </w:r>
      <w:r w:rsidRPr="00CB4EFB">
        <w:rPr>
          <w:sz w:val="28"/>
          <w:lang w:val="nl-NL"/>
        </w:rPr>
        <w:t>TCXDVN 51-2008)</w:t>
      </w:r>
    </w:p>
    <w:p w:rsidR="00B22533" w:rsidRPr="00CB4EFB" w:rsidRDefault="00B22533" w:rsidP="00B22533">
      <w:pPr>
        <w:spacing w:line="288" w:lineRule="auto"/>
        <w:ind w:firstLine="567"/>
        <w:jc w:val="both"/>
        <w:rPr>
          <w:sz w:val="28"/>
          <w:lang w:val="nl-NL"/>
        </w:rPr>
      </w:pPr>
    </w:p>
    <w:p w:rsidR="00B22533" w:rsidRPr="00CB4EFB" w:rsidRDefault="00B22533" w:rsidP="00B22533">
      <w:pPr>
        <w:spacing w:line="288" w:lineRule="auto"/>
        <w:ind w:firstLine="567"/>
        <w:jc w:val="both"/>
        <w:rPr>
          <w:sz w:val="28"/>
          <w:lang w:val="nl-NL"/>
        </w:rPr>
      </w:pPr>
      <w:r w:rsidRPr="00CB4EFB">
        <w:rPr>
          <w:sz w:val="28"/>
          <w:lang w:val="nl-NL"/>
        </w:rPr>
        <w:t>=&gt; U</w:t>
      </w:r>
      <w:r w:rsidRPr="00CB4EFB">
        <w:rPr>
          <w:sz w:val="28"/>
          <w:vertAlign w:val="subscript"/>
          <w:lang w:val="nl-NL"/>
        </w:rPr>
        <w:t xml:space="preserve">0 </w:t>
      </w:r>
      <w:r w:rsidRPr="00CB4EFB">
        <w:rPr>
          <w:sz w:val="28"/>
          <w:lang w:val="nl-NL"/>
        </w:rPr>
        <w:t>= 0,63 mm/s.</w:t>
      </w:r>
    </w:p>
    <w:p w:rsidR="00B22533" w:rsidRPr="00CB4EFB" w:rsidRDefault="00B22533" w:rsidP="00B22533">
      <w:pPr>
        <w:spacing w:line="288" w:lineRule="auto"/>
        <w:ind w:firstLine="567"/>
        <w:jc w:val="both"/>
        <w:rPr>
          <w:sz w:val="28"/>
          <w:lang w:val="nl-NL"/>
        </w:rPr>
      </w:pPr>
      <w:r w:rsidRPr="00CB4EFB">
        <w:rPr>
          <w:sz w:val="28"/>
          <w:lang w:val="nl-NL"/>
        </w:rPr>
        <w:t>Vậy bán kính bể lắng là R = 0,9m.</w:t>
      </w:r>
    </w:p>
    <w:p w:rsidR="00B22533" w:rsidRPr="00CB4EFB" w:rsidRDefault="00B22533" w:rsidP="00B22533">
      <w:pPr>
        <w:spacing w:line="288" w:lineRule="auto"/>
        <w:ind w:firstLine="567"/>
        <w:jc w:val="both"/>
        <w:rPr>
          <w:sz w:val="28"/>
          <w:lang w:val="nl-NL"/>
        </w:rPr>
      </w:pPr>
      <w:r w:rsidRPr="00CB4EFB">
        <w:rPr>
          <w:sz w:val="28"/>
          <w:lang w:val="nl-NL"/>
        </w:rPr>
        <w:t xml:space="preserve">=&gt; </w:t>
      </w:r>
      <w:r w:rsidR="00AC29C7" w:rsidRPr="00CB4EFB">
        <w:rPr>
          <w:sz w:val="28"/>
          <w:lang w:val="nl-NL"/>
        </w:rPr>
        <w:t>Thể tích bể lắng là 6,35</w:t>
      </w:r>
      <w:r w:rsidRPr="00CB4EFB">
        <w:rPr>
          <w:sz w:val="28"/>
          <w:lang w:val="nl-NL"/>
        </w:rPr>
        <w:t>m</w:t>
      </w:r>
      <w:r w:rsidRPr="00CB4EFB">
        <w:rPr>
          <w:sz w:val="28"/>
          <w:vertAlign w:val="superscript"/>
          <w:lang w:val="nl-NL"/>
        </w:rPr>
        <w:t>3</w:t>
      </w:r>
    </w:p>
    <w:p w:rsidR="00B22533" w:rsidRPr="00CB4EFB" w:rsidRDefault="00B22533" w:rsidP="00B22533">
      <w:pPr>
        <w:spacing w:line="288" w:lineRule="auto"/>
        <w:ind w:firstLine="567"/>
        <w:jc w:val="both"/>
        <w:rPr>
          <w:b/>
          <w:sz w:val="28"/>
        </w:rPr>
      </w:pPr>
      <w:r w:rsidRPr="00CB4EFB">
        <w:rPr>
          <w:b/>
          <w:sz w:val="28"/>
        </w:rPr>
        <w:t xml:space="preserve">- Bể sinh học: </w:t>
      </w:r>
    </w:p>
    <w:p w:rsidR="00B22533" w:rsidRPr="00CB4EFB" w:rsidRDefault="00B22533" w:rsidP="00B22533">
      <w:pPr>
        <w:spacing w:line="288" w:lineRule="auto"/>
        <w:ind w:firstLine="567"/>
        <w:jc w:val="both"/>
        <w:rPr>
          <w:sz w:val="28"/>
        </w:rPr>
      </w:pPr>
      <w:r w:rsidRPr="00CB4EFB">
        <w:rPr>
          <w:sz w:val="28"/>
        </w:rPr>
        <w:t xml:space="preserve">Nước thải từ bể lắng 2 sẽ chảy vào bể sinh học, bể </w:t>
      </w:r>
      <w:r w:rsidRPr="00CB4EFB">
        <w:rPr>
          <w:rFonts w:hint="eastAsia"/>
          <w:sz w:val="28"/>
        </w:rPr>
        <w:t>đư</w:t>
      </w:r>
      <w:r w:rsidRPr="00CB4EFB">
        <w:rPr>
          <w:sz w:val="28"/>
        </w:rPr>
        <w:t xml:space="preserve">ợc bổ sung nuôi bèo lục bình và nuôi cá, tại đây nước thải được xử lý bằng khả năng tự làm sạch của nước, dưới đáy bể xảy ra quá trình xử lý kị khí, phía trên xảy ra quá trình xử lý tùy nghi và hiếu khí. Bể có thời gian lưu nước 9,5 ngày, hồ </w:t>
      </w:r>
      <w:r w:rsidRPr="00CB4EFB">
        <w:rPr>
          <w:rFonts w:hint="eastAsia"/>
          <w:sz w:val="28"/>
        </w:rPr>
        <w:t>đư</w:t>
      </w:r>
      <w:r w:rsidRPr="00CB4EFB">
        <w:rPr>
          <w:sz w:val="28"/>
        </w:rPr>
        <w:t xml:space="preserve">ợc </w:t>
      </w:r>
      <w:r w:rsidRPr="00CB4EFB">
        <w:rPr>
          <w:rFonts w:hint="eastAsia"/>
          <w:sz w:val="28"/>
        </w:rPr>
        <w:t>đà</w:t>
      </w:r>
      <w:r w:rsidRPr="00CB4EFB">
        <w:rPr>
          <w:sz w:val="28"/>
        </w:rPr>
        <w:t>o với thể tích 448m</w:t>
      </w:r>
      <w:r w:rsidRPr="00CB4EFB">
        <w:rPr>
          <w:sz w:val="28"/>
          <w:vertAlign w:val="superscript"/>
        </w:rPr>
        <w:t>3</w:t>
      </w:r>
      <w:r w:rsidRPr="00CB4EFB">
        <w:rPr>
          <w:sz w:val="28"/>
        </w:rPr>
        <w:t xml:space="preserve">. </w:t>
      </w:r>
    </w:p>
    <w:p w:rsidR="00B22533" w:rsidRPr="00CB4EFB" w:rsidRDefault="00B22533" w:rsidP="00B22533">
      <w:pPr>
        <w:spacing w:line="288" w:lineRule="auto"/>
        <w:ind w:firstLine="567"/>
        <w:jc w:val="both"/>
        <w:rPr>
          <w:sz w:val="28"/>
        </w:rPr>
      </w:pPr>
      <w:r w:rsidRPr="00CB4EFB">
        <w:rPr>
          <w:sz w:val="28"/>
        </w:rPr>
        <w:t>Khi phát hiện nước trong hồ có dấu hiệu bị ô nhiễm như tăng độ đục hoặc mùi khó chịu thì sẽ tăng cường bổ sung chế phẩm EM TECH-GREEN vào hồ để tăng khả năng xử lý của hồ.</w:t>
      </w:r>
    </w:p>
    <w:p w:rsidR="00B22533" w:rsidRPr="00CB4EFB" w:rsidRDefault="00B22533" w:rsidP="00B22533">
      <w:pPr>
        <w:spacing w:line="288" w:lineRule="auto"/>
        <w:ind w:firstLine="567"/>
        <w:jc w:val="both"/>
        <w:rPr>
          <w:sz w:val="28"/>
        </w:rPr>
      </w:pPr>
      <w:r w:rsidRPr="00CB4EFB">
        <w:rPr>
          <w:rFonts w:cs="Times New Roman"/>
          <w:sz w:val="28"/>
          <w:lang w:val="fr-FR"/>
        </w:rPr>
        <w:t>Hiệu quả xử lý của bèo đã được nghiên cứu, thực nghiệm và có trình bày trong báo cáo ‘Nghiên cứu xử lý nước thải sinh hoạt bằng mô hình thủy sinh nuôi bèo lục bình’ của các tác giả Phạm Khánh Huy, Nguyễn Phạm Hồng Liên, Đỗ Cao Cường, Nguyễn Mai Hoa, bài đăng trên tạp chí Kinh tế kỹ thuật Mỏ - Địa chất, số 40/10-2012, trang 16-22. B</w:t>
      </w:r>
      <w:r w:rsidRPr="00CB4EFB">
        <w:rPr>
          <w:sz w:val="28"/>
        </w:rPr>
        <w:t xml:space="preserve">èo lục bình có khả năng xử lý các chất dinh dưỡng </w:t>
      </w:r>
      <w:r w:rsidRPr="00CB4EFB">
        <w:rPr>
          <w:sz w:val="28"/>
        </w:rPr>
        <w:lastRenderedPageBreak/>
        <w:t>COD, BOD</w:t>
      </w:r>
      <w:r w:rsidRPr="00CB4EFB">
        <w:rPr>
          <w:sz w:val="28"/>
          <w:vertAlign w:val="subscript"/>
        </w:rPr>
        <w:t>5</w:t>
      </w:r>
      <w:r w:rsidRPr="00CB4EFB">
        <w:rPr>
          <w:sz w:val="28"/>
        </w:rPr>
        <w:t>, chất rắn lơ lửng, Nitơ và Phốt pho trong nước thải sinh hoạt mà không phải sử dụng thêm bất kỳ hóa chất nào khác.</w:t>
      </w:r>
    </w:p>
    <w:p w:rsidR="00B22533" w:rsidRPr="00CB4EFB" w:rsidRDefault="00B22533" w:rsidP="00B22533">
      <w:pPr>
        <w:spacing w:line="288" w:lineRule="auto"/>
        <w:ind w:firstLine="567"/>
        <w:jc w:val="both"/>
        <w:rPr>
          <w:b/>
          <w:sz w:val="28"/>
        </w:rPr>
      </w:pPr>
      <w:r w:rsidRPr="00CB4EFB">
        <w:rPr>
          <w:b/>
          <w:sz w:val="28"/>
        </w:rPr>
        <w:t>* Bể khử trùng:</w:t>
      </w:r>
    </w:p>
    <w:p w:rsidR="00B22533" w:rsidRPr="00CB4EFB" w:rsidRDefault="00B22533" w:rsidP="00B22533">
      <w:pPr>
        <w:tabs>
          <w:tab w:val="left" w:pos="426"/>
        </w:tabs>
        <w:spacing w:line="288" w:lineRule="auto"/>
        <w:ind w:firstLine="567"/>
        <w:jc w:val="both"/>
        <w:rPr>
          <w:sz w:val="28"/>
        </w:rPr>
      </w:pPr>
      <w:r w:rsidRPr="00CB4EFB">
        <w:rPr>
          <w:sz w:val="28"/>
          <w:lang w:val="vi-VN"/>
        </w:rPr>
        <w:t>Sau các giai đoạn xử lý</w:t>
      </w:r>
      <w:r w:rsidRPr="00CB4EFB">
        <w:rPr>
          <w:sz w:val="28"/>
        </w:rPr>
        <w:t xml:space="preserve"> trước, nước thải chảy qua bể khử trùng, </w:t>
      </w:r>
      <w:r w:rsidRPr="00CB4EFB">
        <w:rPr>
          <w:sz w:val="28"/>
          <w:lang w:val="vi-VN"/>
        </w:rPr>
        <w:t>số lượng vi trùng</w:t>
      </w:r>
      <w:r w:rsidR="00603E12" w:rsidRPr="00CB4EFB">
        <w:rPr>
          <w:sz w:val="28"/>
        </w:rPr>
        <w:t>, mầm bệnh</w:t>
      </w:r>
      <w:r w:rsidRPr="00CB4EFB">
        <w:rPr>
          <w:sz w:val="28"/>
          <w:lang w:val="vi-VN"/>
        </w:rPr>
        <w:t xml:space="preserve"> giảm đáng kể đến </w:t>
      </w:r>
      <w:r w:rsidRPr="00CB4EFB">
        <w:rPr>
          <w:sz w:val="28"/>
        </w:rPr>
        <w:t>80</w:t>
      </w:r>
      <w:r w:rsidRPr="00CB4EFB">
        <w:rPr>
          <w:sz w:val="28"/>
          <w:lang w:val="vi-VN"/>
        </w:rPr>
        <w:t xml:space="preserve">%. </w:t>
      </w:r>
    </w:p>
    <w:p w:rsidR="00B22533" w:rsidRPr="00CB4EFB" w:rsidRDefault="00B22533" w:rsidP="00B22533">
      <w:pPr>
        <w:tabs>
          <w:tab w:val="left" w:pos="426"/>
        </w:tabs>
        <w:spacing w:line="288" w:lineRule="auto"/>
        <w:ind w:firstLine="567"/>
        <w:jc w:val="both"/>
        <w:rPr>
          <w:sz w:val="28"/>
        </w:rPr>
      </w:pPr>
      <w:r w:rsidRPr="00CB4EFB">
        <w:rPr>
          <w:sz w:val="28"/>
        </w:rPr>
        <w:t xml:space="preserve">- Lượng clo hoạt tính cần thiết để khử trùng nước thải tính theo công thức:  </w:t>
      </w:r>
    </w:p>
    <w:p w:rsidR="00B22533" w:rsidRPr="00CB4EFB" w:rsidRDefault="00B22533" w:rsidP="00B22533">
      <w:pPr>
        <w:tabs>
          <w:tab w:val="left" w:pos="426"/>
        </w:tabs>
        <w:spacing w:line="288" w:lineRule="auto"/>
        <w:ind w:firstLine="567"/>
        <w:jc w:val="both"/>
        <w:rPr>
          <w:sz w:val="28"/>
        </w:rPr>
      </w:pPr>
      <w:r w:rsidRPr="00CB4EFB">
        <w:rPr>
          <w:sz w:val="28"/>
        </w:rPr>
        <w:t>Y</w:t>
      </w:r>
      <w:r w:rsidRPr="00CB4EFB">
        <w:rPr>
          <w:sz w:val="28"/>
          <w:vertAlign w:val="subscript"/>
        </w:rPr>
        <w:t>a</w:t>
      </w:r>
      <w:r w:rsidRPr="00CB4EFB">
        <w:rPr>
          <w:sz w:val="28"/>
        </w:rPr>
        <w:t xml:space="preserve"> = a*Q/1000 = 3*2/1000 = 0,006 (g/h)</w:t>
      </w:r>
    </w:p>
    <w:p w:rsidR="00B22533" w:rsidRPr="00CB4EFB" w:rsidRDefault="00B22533" w:rsidP="00B22533">
      <w:pPr>
        <w:spacing w:line="288" w:lineRule="auto"/>
        <w:ind w:firstLine="567"/>
        <w:jc w:val="both"/>
        <w:rPr>
          <w:rFonts w:cs="Times New Roman"/>
          <w:position w:val="6"/>
          <w:sz w:val="28"/>
          <w:lang w:val="nl-NL"/>
        </w:rPr>
      </w:pPr>
      <w:r w:rsidRPr="00CB4EFB">
        <w:rPr>
          <w:rFonts w:cs="Times New Roman"/>
          <w:position w:val="6"/>
          <w:sz w:val="28"/>
          <w:lang w:val="nl-NL"/>
        </w:rPr>
        <w:t xml:space="preserve">Trong đó: </w:t>
      </w:r>
    </w:p>
    <w:p w:rsidR="00B22533" w:rsidRPr="00CB4EFB" w:rsidRDefault="00B22533" w:rsidP="00B22533">
      <w:pPr>
        <w:spacing w:line="288" w:lineRule="auto"/>
        <w:ind w:firstLine="567"/>
        <w:jc w:val="both"/>
        <w:rPr>
          <w:rFonts w:cs="Times New Roman"/>
          <w:position w:val="6"/>
          <w:sz w:val="28"/>
          <w:lang w:val="nl-NL"/>
        </w:rPr>
      </w:pPr>
      <w:r w:rsidRPr="00CB4EFB">
        <w:rPr>
          <w:sz w:val="28"/>
        </w:rPr>
        <w:t>+ Y</w:t>
      </w:r>
      <w:r w:rsidRPr="00CB4EFB">
        <w:rPr>
          <w:sz w:val="28"/>
          <w:vertAlign w:val="subscript"/>
        </w:rPr>
        <w:t>a</w:t>
      </w:r>
      <w:r w:rsidRPr="00CB4EFB">
        <w:rPr>
          <w:sz w:val="28"/>
        </w:rPr>
        <w:t>: Lượng clo hoạt tính trong bể (kg/h)</w:t>
      </w:r>
    </w:p>
    <w:p w:rsidR="00B22533" w:rsidRPr="00CB4EFB" w:rsidRDefault="00B22533" w:rsidP="00B22533">
      <w:pPr>
        <w:spacing w:line="288" w:lineRule="auto"/>
        <w:ind w:firstLine="567"/>
        <w:jc w:val="both"/>
        <w:rPr>
          <w:rFonts w:cs="Times New Roman"/>
          <w:position w:val="6"/>
          <w:sz w:val="28"/>
          <w:lang w:val="nl-NL"/>
        </w:rPr>
      </w:pPr>
      <w:r w:rsidRPr="00CB4EFB">
        <w:rPr>
          <w:rFonts w:cs="Times New Roman"/>
          <w:position w:val="6"/>
          <w:sz w:val="28"/>
          <w:lang w:val="nl-NL"/>
        </w:rPr>
        <w:t>+ Q là lưu lượng nước thải, m</w:t>
      </w:r>
      <w:r w:rsidRPr="00CB4EFB">
        <w:rPr>
          <w:rFonts w:cs="Times New Roman"/>
          <w:position w:val="6"/>
          <w:sz w:val="28"/>
          <w:vertAlign w:val="superscript"/>
          <w:lang w:val="nl-NL"/>
        </w:rPr>
        <w:t>3</w:t>
      </w:r>
      <w:r w:rsidRPr="00CB4EFB">
        <w:rPr>
          <w:rFonts w:cs="Times New Roman"/>
          <w:position w:val="6"/>
          <w:sz w:val="28"/>
          <w:lang w:val="nl-NL"/>
        </w:rPr>
        <w:t>/h;</w:t>
      </w:r>
    </w:p>
    <w:p w:rsidR="00B22533" w:rsidRPr="00CB4EFB" w:rsidRDefault="00B22533" w:rsidP="00B22533">
      <w:pPr>
        <w:spacing w:line="288" w:lineRule="auto"/>
        <w:ind w:firstLine="567"/>
        <w:jc w:val="both"/>
        <w:rPr>
          <w:position w:val="-6"/>
          <w:sz w:val="28"/>
        </w:rPr>
      </w:pPr>
      <w:r w:rsidRPr="00CB4EFB">
        <w:rPr>
          <w:rFonts w:cs="Times New Roman"/>
          <w:position w:val="-6"/>
          <w:sz w:val="28"/>
          <w:lang w:val="nl-NL"/>
        </w:rPr>
        <w:t xml:space="preserve">+ a: </w:t>
      </w:r>
      <w:r w:rsidRPr="00CB4EFB">
        <w:rPr>
          <w:position w:val="-6"/>
          <w:sz w:val="28"/>
        </w:rPr>
        <w:t>liều lượng hoạt tính lấy theo Điều 6.20.3 – TCXD – 51 – 84: Đối với nước thải sau xử lý sinh học hoàn toàn, a = 3g/m</w:t>
      </w:r>
      <w:r w:rsidRPr="00CB4EFB">
        <w:rPr>
          <w:position w:val="-6"/>
          <w:sz w:val="28"/>
          <w:vertAlign w:val="superscript"/>
        </w:rPr>
        <w:t>3</w:t>
      </w:r>
    </w:p>
    <w:p w:rsidR="00B22533" w:rsidRPr="00CB4EFB" w:rsidRDefault="00B22533" w:rsidP="00B22533">
      <w:pPr>
        <w:spacing w:line="288" w:lineRule="auto"/>
        <w:ind w:firstLine="567"/>
        <w:jc w:val="both"/>
        <w:rPr>
          <w:sz w:val="28"/>
        </w:rPr>
      </w:pPr>
      <w:r w:rsidRPr="00CB4EFB">
        <w:rPr>
          <w:sz w:val="28"/>
        </w:rPr>
        <w:t>- Tính thể tích bể: W = Q * t = 2 * 0,75 = 1,5 m</w:t>
      </w:r>
      <w:r w:rsidRPr="00CB4EFB">
        <w:rPr>
          <w:sz w:val="28"/>
          <w:vertAlign w:val="superscript"/>
        </w:rPr>
        <w:t>3</w:t>
      </w:r>
    </w:p>
    <w:p w:rsidR="00B22533" w:rsidRPr="00CB4EFB" w:rsidRDefault="00B22533" w:rsidP="00B22533">
      <w:pPr>
        <w:spacing w:line="288" w:lineRule="auto"/>
        <w:ind w:firstLine="567"/>
        <w:jc w:val="both"/>
        <w:rPr>
          <w:sz w:val="28"/>
        </w:rPr>
      </w:pPr>
      <w:r w:rsidRPr="00CB4EFB">
        <w:rPr>
          <w:sz w:val="28"/>
        </w:rPr>
        <w:t>Chọn thời gian tiếp xúc : t = 45 phút</w:t>
      </w:r>
    </w:p>
    <w:p w:rsidR="00B22533" w:rsidRPr="00CB4EFB" w:rsidRDefault="00B22533" w:rsidP="00B22533">
      <w:pPr>
        <w:spacing w:line="288" w:lineRule="auto"/>
        <w:ind w:firstLine="567"/>
        <w:jc w:val="both"/>
        <w:rPr>
          <w:b/>
          <w:sz w:val="28"/>
        </w:rPr>
      </w:pPr>
      <w:bookmarkStart w:id="1351" w:name="_Toc325068978"/>
      <w:bookmarkStart w:id="1352" w:name="_Toc325069887"/>
      <w:r w:rsidRPr="00CB4EFB">
        <w:rPr>
          <w:b/>
          <w:sz w:val="28"/>
        </w:rPr>
        <w:t xml:space="preserve">          Bảng 3.22: Kích th</w:t>
      </w:r>
      <w:r w:rsidRPr="00CB4EFB">
        <w:rPr>
          <w:rFonts w:hint="eastAsia"/>
          <w:b/>
          <w:sz w:val="28"/>
        </w:rPr>
        <w:t>ư</w:t>
      </w:r>
      <w:r w:rsidRPr="00CB4EFB">
        <w:rPr>
          <w:b/>
          <w:sz w:val="28"/>
        </w:rPr>
        <w:t>ớc xây dựng các hồ XLNT sản xuất</w:t>
      </w:r>
      <w:bookmarkEnd w:id="1351"/>
      <w:bookmarkEnd w:id="1352"/>
    </w:p>
    <w:tbl>
      <w:tblPr>
        <w:tblStyle w:val="TableGrid"/>
        <w:tblW w:w="9288" w:type="dxa"/>
        <w:tblLook w:val="04A0" w:firstRow="1" w:lastRow="0" w:firstColumn="1" w:lastColumn="0" w:noHBand="0" w:noVBand="1"/>
      </w:tblPr>
      <w:tblGrid>
        <w:gridCol w:w="823"/>
        <w:gridCol w:w="1575"/>
        <w:gridCol w:w="1703"/>
        <w:gridCol w:w="5187"/>
      </w:tblGrid>
      <w:tr w:rsidR="00002641" w:rsidRPr="00CB4EFB" w:rsidTr="00BD1E66">
        <w:tc>
          <w:tcPr>
            <w:tcW w:w="823" w:type="dxa"/>
            <w:vAlign w:val="center"/>
          </w:tcPr>
          <w:p w:rsidR="00B22533" w:rsidRPr="00CB4EFB" w:rsidRDefault="00B22533" w:rsidP="00BD1E66">
            <w:pPr>
              <w:jc w:val="center"/>
              <w:rPr>
                <w:b/>
                <w:szCs w:val="24"/>
              </w:rPr>
            </w:pPr>
            <w:r w:rsidRPr="00CB4EFB">
              <w:rPr>
                <w:b/>
                <w:szCs w:val="24"/>
              </w:rPr>
              <w:t>STT</w:t>
            </w:r>
          </w:p>
        </w:tc>
        <w:tc>
          <w:tcPr>
            <w:tcW w:w="1575" w:type="dxa"/>
            <w:vAlign w:val="center"/>
          </w:tcPr>
          <w:p w:rsidR="00B22533" w:rsidRPr="00CB4EFB" w:rsidRDefault="00B22533" w:rsidP="00BD1E66">
            <w:pPr>
              <w:jc w:val="center"/>
              <w:rPr>
                <w:b/>
                <w:szCs w:val="24"/>
              </w:rPr>
            </w:pPr>
            <w:r w:rsidRPr="00CB4EFB">
              <w:rPr>
                <w:b/>
                <w:szCs w:val="24"/>
              </w:rPr>
              <w:t>Các bể XLNT</w:t>
            </w:r>
          </w:p>
        </w:tc>
        <w:tc>
          <w:tcPr>
            <w:tcW w:w="1703" w:type="dxa"/>
          </w:tcPr>
          <w:p w:rsidR="00B22533" w:rsidRPr="00CB4EFB" w:rsidRDefault="00B22533" w:rsidP="00BD1E66">
            <w:pPr>
              <w:spacing w:line="288" w:lineRule="auto"/>
              <w:jc w:val="both"/>
              <w:rPr>
                <w:b/>
                <w:szCs w:val="24"/>
              </w:rPr>
            </w:pPr>
            <w:r w:rsidRPr="00CB4EFB">
              <w:rPr>
                <w:b/>
                <w:szCs w:val="24"/>
              </w:rPr>
              <w:t>Thể tích</w:t>
            </w:r>
          </w:p>
          <w:p w:rsidR="00B22533" w:rsidRPr="00CB4EFB" w:rsidRDefault="00B22533" w:rsidP="00BD1E66">
            <w:pPr>
              <w:spacing w:line="288" w:lineRule="auto"/>
              <w:jc w:val="both"/>
              <w:rPr>
                <w:b/>
                <w:szCs w:val="24"/>
              </w:rPr>
            </w:pPr>
            <w:r w:rsidRPr="00CB4EFB">
              <w:rPr>
                <w:b/>
                <w:szCs w:val="24"/>
              </w:rPr>
              <w:t>Kích thước (dài x rộng x sâu)</w:t>
            </w:r>
          </w:p>
        </w:tc>
        <w:tc>
          <w:tcPr>
            <w:tcW w:w="5187" w:type="dxa"/>
            <w:vAlign w:val="center"/>
          </w:tcPr>
          <w:p w:rsidR="00B22533" w:rsidRPr="00CB4EFB" w:rsidRDefault="00B22533" w:rsidP="00BD1E66">
            <w:pPr>
              <w:spacing w:line="288" w:lineRule="auto"/>
              <w:jc w:val="center"/>
              <w:rPr>
                <w:b/>
                <w:szCs w:val="24"/>
              </w:rPr>
            </w:pPr>
            <w:r w:rsidRPr="00CB4EFB">
              <w:rPr>
                <w:b/>
                <w:szCs w:val="24"/>
              </w:rPr>
              <w:t>Quy cách xây dựng, thiết bị</w:t>
            </w:r>
          </w:p>
        </w:tc>
      </w:tr>
      <w:tr w:rsidR="00002641" w:rsidRPr="00CB4EFB" w:rsidTr="00BD1E66">
        <w:tc>
          <w:tcPr>
            <w:tcW w:w="823" w:type="dxa"/>
            <w:vAlign w:val="center"/>
          </w:tcPr>
          <w:p w:rsidR="00B22533" w:rsidRPr="00CB4EFB" w:rsidRDefault="00B22533" w:rsidP="00BD1E66">
            <w:pPr>
              <w:jc w:val="center"/>
              <w:rPr>
                <w:szCs w:val="24"/>
              </w:rPr>
            </w:pPr>
            <w:r w:rsidRPr="00CB4EFB">
              <w:rPr>
                <w:szCs w:val="24"/>
              </w:rPr>
              <w:t>1</w:t>
            </w:r>
          </w:p>
        </w:tc>
        <w:tc>
          <w:tcPr>
            <w:tcW w:w="1575" w:type="dxa"/>
            <w:vAlign w:val="center"/>
          </w:tcPr>
          <w:p w:rsidR="00B22533" w:rsidRPr="00CB4EFB" w:rsidRDefault="00B22533" w:rsidP="00BD1E66">
            <w:pPr>
              <w:jc w:val="center"/>
              <w:rPr>
                <w:szCs w:val="24"/>
              </w:rPr>
            </w:pPr>
            <w:r w:rsidRPr="00CB4EFB">
              <w:rPr>
                <w:szCs w:val="24"/>
              </w:rPr>
              <w:t>Bể lắng 1</w:t>
            </w:r>
          </w:p>
        </w:tc>
        <w:tc>
          <w:tcPr>
            <w:tcW w:w="1703" w:type="dxa"/>
          </w:tcPr>
          <w:p w:rsidR="00B22533" w:rsidRPr="00CB4EFB" w:rsidRDefault="00B22533" w:rsidP="00BD1E66">
            <w:pPr>
              <w:spacing w:line="288" w:lineRule="auto"/>
              <w:jc w:val="both"/>
              <w:rPr>
                <w:szCs w:val="24"/>
              </w:rPr>
            </w:pPr>
            <w:r w:rsidRPr="00CB4EFB">
              <w:rPr>
                <w:szCs w:val="24"/>
              </w:rPr>
              <w:t>42m</w:t>
            </w:r>
            <w:r w:rsidRPr="00CB4EFB">
              <w:rPr>
                <w:szCs w:val="24"/>
                <w:vertAlign w:val="superscript"/>
              </w:rPr>
              <w:t>3</w:t>
            </w:r>
          </w:p>
          <w:p w:rsidR="00B22533" w:rsidRPr="00CB4EFB" w:rsidRDefault="00B22533" w:rsidP="00BD1E66">
            <w:pPr>
              <w:spacing w:line="288" w:lineRule="auto"/>
              <w:jc w:val="both"/>
              <w:rPr>
                <w:szCs w:val="24"/>
              </w:rPr>
            </w:pPr>
            <w:r w:rsidRPr="00CB4EFB">
              <w:rPr>
                <w:szCs w:val="24"/>
              </w:rPr>
              <w:t>3x6,4x2,5(m)</w:t>
            </w:r>
          </w:p>
        </w:tc>
        <w:tc>
          <w:tcPr>
            <w:tcW w:w="5187" w:type="dxa"/>
            <w:vMerge w:val="restart"/>
          </w:tcPr>
          <w:p w:rsidR="00B22533" w:rsidRPr="00CB4EFB" w:rsidRDefault="00B22533" w:rsidP="00BD1E66">
            <w:pPr>
              <w:widowControl w:val="0"/>
              <w:spacing w:line="312" w:lineRule="auto"/>
              <w:rPr>
                <w:bCs/>
                <w:szCs w:val="24"/>
              </w:rPr>
            </w:pPr>
            <w:r w:rsidRPr="00CB4EFB">
              <w:rPr>
                <w:szCs w:val="24"/>
              </w:rPr>
              <w:t xml:space="preserve">1. Vật liệu: </w:t>
            </w:r>
            <w:r w:rsidRPr="00CB4EFB">
              <w:rPr>
                <w:bCs/>
                <w:szCs w:val="24"/>
              </w:rPr>
              <w:t xml:space="preserve">BTCT, quét lớp chống thấm bên trong, có nắp bê tông đậy kín. </w:t>
            </w:r>
          </w:p>
          <w:p w:rsidR="00B22533" w:rsidRPr="00CB4EFB" w:rsidRDefault="00B22533" w:rsidP="00BD1E66">
            <w:pPr>
              <w:spacing w:line="288" w:lineRule="auto"/>
              <w:jc w:val="both"/>
              <w:rPr>
                <w:szCs w:val="24"/>
              </w:rPr>
            </w:pPr>
            <w:r w:rsidRPr="00CB4EFB">
              <w:rPr>
                <w:bCs/>
                <w:szCs w:val="24"/>
              </w:rPr>
              <w:t xml:space="preserve">2. </w:t>
            </w:r>
            <w:r w:rsidRPr="00CB4EFB">
              <w:rPr>
                <w:szCs w:val="24"/>
              </w:rPr>
              <w:t>Tại ngăn 1, nước thải được máy tách phân công suất 5-8m</w:t>
            </w:r>
            <w:r w:rsidRPr="00CB4EFB">
              <w:rPr>
                <w:szCs w:val="24"/>
                <w:vertAlign w:val="superscript"/>
              </w:rPr>
              <w:t>3</w:t>
            </w:r>
            <w:r w:rsidRPr="00CB4EFB">
              <w:rPr>
                <w:szCs w:val="24"/>
              </w:rPr>
              <w:t xml:space="preserve">/h hút và tách riêng phân ra. Công nghệ, thông số, quy trình hoạt động của máy tách phân trình bày ở nội dung Mục 3.2.2.1.c.1 </w:t>
            </w:r>
          </w:p>
        </w:tc>
      </w:tr>
      <w:tr w:rsidR="00002641" w:rsidRPr="00CB4EFB" w:rsidTr="00BD1E66">
        <w:tc>
          <w:tcPr>
            <w:tcW w:w="823" w:type="dxa"/>
            <w:vAlign w:val="center"/>
          </w:tcPr>
          <w:p w:rsidR="00B22533" w:rsidRPr="00CB4EFB" w:rsidRDefault="00B22533" w:rsidP="00BD1E66">
            <w:pPr>
              <w:jc w:val="center"/>
              <w:rPr>
                <w:szCs w:val="24"/>
              </w:rPr>
            </w:pPr>
            <w:r w:rsidRPr="00CB4EFB">
              <w:rPr>
                <w:szCs w:val="24"/>
              </w:rPr>
              <w:t>1.1</w:t>
            </w:r>
          </w:p>
        </w:tc>
        <w:tc>
          <w:tcPr>
            <w:tcW w:w="1575" w:type="dxa"/>
            <w:vAlign w:val="center"/>
          </w:tcPr>
          <w:p w:rsidR="00B22533" w:rsidRPr="00CB4EFB" w:rsidRDefault="00B22533" w:rsidP="00BD1E66">
            <w:pPr>
              <w:jc w:val="center"/>
              <w:rPr>
                <w:szCs w:val="24"/>
              </w:rPr>
            </w:pPr>
            <w:r w:rsidRPr="00CB4EFB">
              <w:rPr>
                <w:szCs w:val="24"/>
              </w:rPr>
              <w:t>Ngăn 1</w:t>
            </w:r>
          </w:p>
        </w:tc>
        <w:tc>
          <w:tcPr>
            <w:tcW w:w="1703" w:type="dxa"/>
          </w:tcPr>
          <w:p w:rsidR="00B22533" w:rsidRPr="00CB4EFB" w:rsidRDefault="00B22533" w:rsidP="00BD1E66">
            <w:pPr>
              <w:spacing w:line="288" w:lineRule="auto"/>
              <w:jc w:val="both"/>
              <w:rPr>
                <w:szCs w:val="24"/>
              </w:rPr>
            </w:pPr>
            <w:r w:rsidRPr="00CB4EFB">
              <w:rPr>
                <w:szCs w:val="24"/>
              </w:rPr>
              <w:t>36m</w:t>
            </w:r>
            <w:r w:rsidRPr="00CB4EFB">
              <w:rPr>
                <w:szCs w:val="24"/>
                <w:vertAlign w:val="superscript"/>
              </w:rPr>
              <w:t>3</w:t>
            </w:r>
          </w:p>
          <w:p w:rsidR="00B22533" w:rsidRPr="00CB4EFB" w:rsidRDefault="00B22533" w:rsidP="00BD1E66">
            <w:pPr>
              <w:spacing w:line="288" w:lineRule="auto"/>
              <w:jc w:val="both"/>
              <w:rPr>
                <w:szCs w:val="24"/>
              </w:rPr>
            </w:pPr>
            <w:r w:rsidRPr="00CB4EFB">
              <w:rPr>
                <w:szCs w:val="24"/>
              </w:rPr>
              <w:t>3x4,8x2,5(m)</w:t>
            </w:r>
          </w:p>
        </w:tc>
        <w:tc>
          <w:tcPr>
            <w:tcW w:w="5187" w:type="dxa"/>
            <w:vMerge/>
          </w:tcPr>
          <w:p w:rsidR="00B22533" w:rsidRPr="00CB4EFB" w:rsidRDefault="00B22533" w:rsidP="00BD1E66">
            <w:pPr>
              <w:rPr>
                <w:szCs w:val="24"/>
              </w:rPr>
            </w:pPr>
          </w:p>
        </w:tc>
      </w:tr>
      <w:tr w:rsidR="00002641" w:rsidRPr="00CB4EFB" w:rsidTr="00BD1E66">
        <w:tc>
          <w:tcPr>
            <w:tcW w:w="823" w:type="dxa"/>
            <w:vAlign w:val="center"/>
          </w:tcPr>
          <w:p w:rsidR="00B22533" w:rsidRPr="00CB4EFB" w:rsidRDefault="00B22533" w:rsidP="00BD1E66">
            <w:pPr>
              <w:jc w:val="center"/>
              <w:rPr>
                <w:szCs w:val="24"/>
              </w:rPr>
            </w:pPr>
            <w:r w:rsidRPr="00CB4EFB">
              <w:rPr>
                <w:szCs w:val="24"/>
              </w:rPr>
              <w:t>1.2</w:t>
            </w:r>
          </w:p>
        </w:tc>
        <w:tc>
          <w:tcPr>
            <w:tcW w:w="1575" w:type="dxa"/>
            <w:vAlign w:val="center"/>
          </w:tcPr>
          <w:p w:rsidR="00B22533" w:rsidRPr="00CB4EFB" w:rsidRDefault="00B22533" w:rsidP="00BD1E66">
            <w:pPr>
              <w:jc w:val="center"/>
              <w:rPr>
                <w:szCs w:val="24"/>
              </w:rPr>
            </w:pPr>
            <w:r w:rsidRPr="00CB4EFB">
              <w:rPr>
                <w:szCs w:val="24"/>
              </w:rPr>
              <w:t>Ngăn 2</w:t>
            </w:r>
          </w:p>
        </w:tc>
        <w:tc>
          <w:tcPr>
            <w:tcW w:w="1703" w:type="dxa"/>
          </w:tcPr>
          <w:p w:rsidR="00B22533" w:rsidRPr="00CB4EFB" w:rsidRDefault="00B22533" w:rsidP="00BD1E66">
            <w:pPr>
              <w:spacing w:line="288" w:lineRule="auto"/>
              <w:jc w:val="both"/>
              <w:rPr>
                <w:szCs w:val="24"/>
              </w:rPr>
            </w:pPr>
            <w:r w:rsidRPr="00CB4EFB">
              <w:rPr>
                <w:szCs w:val="24"/>
              </w:rPr>
              <w:t>12m</w:t>
            </w:r>
            <w:r w:rsidRPr="00CB4EFB">
              <w:rPr>
                <w:szCs w:val="24"/>
                <w:vertAlign w:val="superscript"/>
              </w:rPr>
              <w:t>3</w:t>
            </w:r>
          </w:p>
          <w:p w:rsidR="00B22533" w:rsidRPr="00CB4EFB" w:rsidRDefault="00B22533" w:rsidP="00BD1E66">
            <w:pPr>
              <w:spacing w:line="288" w:lineRule="auto"/>
              <w:jc w:val="both"/>
              <w:rPr>
                <w:szCs w:val="24"/>
              </w:rPr>
            </w:pPr>
            <w:r w:rsidRPr="00CB4EFB">
              <w:rPr>
                <w:szCs w:val="24"/>
              </w:rPr>
              <w:t>3x1,6x2,5(m)</w:t>
            </w:r>
          </w:p>
        </w:tc>
        <w:tc>
          <w:tcPr>
            <w:tcW w:w="5187" w:type="dxa"/>
            <w:vMerge/>
          </w:tcPr>
          <w:p w:rsidR="00B22533" w:rsidRPr="00CB4EFB" w:rsidRDefault="00B22533" w:rsidP="00BD1E66">
            <w:pPr>
              <w:spacing w:line="288" w:lineRule="auto"/>
              <w:rPr>
                <w:szCs w:val="24"/>
              </w:rPr>
            </w:pPr>
          </w:p>
        </w:tc>
      </w:tr>
      <w:tr w:rsidR="00002641" w:rsidRPr="00CB4EFB" w:rsidTr="00BD1E66">
        <w:tc>
          <w:tcPr>
            <w:tcW w:w="823" w:type="dxa"/>
            <w:vAlign w:val="center"/>
          </w:tcPr>
          <w:p w:rsidR="00B22533" w:rsidRPr="00CB4EFB" w:rsidRDefault="00B22533" w:rsidP="00BD1E66">
            <w:pPr>
              <w:jc w:val="center"/>
              <w:rPr>
                <w:szCs w:val="24"/>
              </w:rPr>
            </w:pPr>
            <w:r w:rsidRPr="00CB4EFB">
              <w:rPr>
                <w:szCs w:val="24"/>
              </w:rPr>
              <w:t>2</w:t>
            </w:r>
          </w:p>
        </w:tc>
        <w:tc>
          <w:tcPr>
            <w:tcW w:w="1575" w:type="dxa"/>
            <w:vAlign w:val="center"/>
          </w:tcPr>
          <w:p w:rsidR="00B22533" w:rsidRPr="00CB4EFB" w:rsidRDefault="00B22533" w:rsidP="00BD1E66">
            <w:pPr>
              <w:jc w:val="center"/>
              <w:rPr>
                <w:szCs w:val="24"/>
              </w:rPr>
            </w:pPr>
            <w:r w:rsidRPr="00CB4EFB">
              <w:rPr>
                <w:szCs w:val="24"/>
              </w:rPr>
              <w:t>Hầm biogas</w:t>
            </w:r>
          </w:p>
        </w:tc>
        <w:tc>
          <w:tcPr>
            <w:tcW w:w="1703" w:type="dxa"/>
          </w:tcPr>
          <w:p w:rsidR="00B22533" w:rsidRPr="00CB4EFB" w:rsidRDefault="00B22533" w:rsidP="00BD1E66">
            <w:pPr>
              <w:spacing w:line="288" w:lineRule="auto"/>
              <w:jc w:val="both"/>
              <w:rPr>
                <w:szCs w:val="24"/>
              </w:rPr>
            </w:pPr>
            <w:r w:rsidRPr="00CB4EFB">
              <w:rPr>
                <w:szCs w:val="24"/>
              </w:rPr>
              <w:t>1.944m</w:t>
            </w:r>
            <w:r w:rsidRPr="00CB4EFB">
              <w:rPr>
                <w:szCs w:val="24"/>
                <w:vertAlign w:val="superscript"/>
              </w:rPr>
              <w:t>3</w:t>
            </w:r>
          </w:p>
          <w:p w:rsidR="00B22533" w:rsidRPr="00CB4EFB" w:rsidRDefault="00B22533" w:rsidP="00BD1E66">
            <w:pPr>
              <w:spacing w:line="288" w:lineRule="auto"/>
              <w:jc w:val="both"/>
              <w:rPr>
                <w:szCs w:val="24"/>
              </w:rPr>
            </w:pPr>
            <w:r w:rsidRPr="00CB4EFB">
              <w:rPr>
                <w:szCs w:val="24"/>
              </w:rPr>
              <w:t>18x18x6(m)</w:t>
            </w:r>
          </w:p>
        </w:tc>
        <w:tc>
          <w:tcPr>
            <w:tcW w:w="5187" w:type="dxa"/>
          </w:tcPr>
          <w:p w:rsidR="00B22533" w:rsidRPr="00CB4EFB" w:rsidRDefault="00B22533" w:rsidP="00BD1E66">
            <w:pPr>
              <w:rPr>
                <w:szCs w:val="24"/>
              </w:rPr>
            </w:pPr>
            <w:r w:rsidRPr="00CB4EFB">
              <w:rPr>
                <w:szCs w:val="24"/>
              </w:rPr>
              <w:t xml:space="preserve">Vật liệu: </w:t>
            </w:r>
            <w:r w:rsidRPr="00CB4EFB">
              <w:rPr>
                <w:bCs/>
                <w:szCs w:val="24"/>
              </w:rPr>
              <w:t>BTCT, quét lớp chống thấm bên trong, xây gờ cao 50cm, p</w:t>
            </w:r>
            <w:r w:rsidRPr="00CB4EFB">
              <w:rPr>
                <w:szCs w:val="24"/>
              </w:rPr>
              <w:t>hủ bạt HDPE 1mm lên mặt hầm</w:t>
            </w:r>
          </w:p>
        </w:tc>
      </w:tr>
      <w:tr w:rsidR="00002641" w:rsidRPr="00CB4EFB" w:rsidTr="00BD1E66">
        <w:tc>
          <w:tcPr>
            <w:tcW w:w="823" w:type="dxa"/>
            <w:vAlign w:val="center"/>
          </w:tcPr>
          <w:p w:rsidR="00B22533" w:rsidRPr="00CB4EFB" w:rsidRDefault="00B22533" w:rsidP="00BD1E66">
            <w:pPr>
              <w:jc w:val="center"/>
              <w:rPr>
                <w:szCs w:val="24"/>
              </w:rPr>
            </w:pPr>
            <w:r w:rsidRPr="00CB4EFB">
              <w:rPr>
                <w:szCs w:val="24"/>
              </w:rPr>
              <w:t>3</w:t>
            </w:r>
          </w:p>
        </w:tc>
        <w:tc>
          <w:tcPr>
            <w:tcW w:w="1575" w:type="dxa"/>
            <w:vAlign w:val="center"/>
          </w:tcPr>
          <w:p w:rsidR="00B22533" w:rsidRPr="00CB4EFB" w:rsidRDefault="00B22533" w:rsidP="00BD1E66">
            <w:pPr>
              <w:jc w:val="center"/>
              <w:rPr>
                <w:szCs w:val="24"/>
              </w:rPr>
            </w:pPr>
            <w:r w:rsidRPr="00CB4EFB">
              <w:rPr>
                <w:szCs w:val="24"/>
              </w:rPr>
              <w:t>Bể thiếu khí</w:t>
            </w:r>
          </w:p>
        </w:tc>
        <w:tc>
          <w:tcPr>
            <w:tcW w:w="1703" w:type="dxa"/>
          </w:tcPr>
          <w:p w:rsidR="00B22533" w:rsidRPr="00CB4EFB" w:rsidRDefault="00B22533" w:rsidP="00BD1E66">
            <w:pPr>
              <w:spacing w:line="288" w:lineRule="auto"/>
              <w:rPr>
                <w:szCs w:val="24"/>
              </w:rPr>
            </w:pPr>
            <w:r w:rsidRPr="00CB4EFB">
              <w:rPr>
                <w:szCs w:val="24"/>
              </w:rPr>
              <w:t>12m</w:t>
            </w:r>
            <w:r w:rsidRPr="00CB4EFB">
              <w:rPr>
                <w:szCs w:val="24"/>
                <w:vertAlign w:val="superscript"/>
              </w:rPr>
              <w:t>3</w:t>
            </w:r>
          </w:p>
          <w:p w:rsidR="00B22533" w:rsidRPr="00CB4EFB" w:rsidRDefault="00B22533" w:rsidP="00BD1E66">
            <w:pPr>
              <w:spacing w:line="288" w:lineRule="auto"/>
              <w:jc w:val="both"/>
              <w:rPr>
                <w:szCs w:val="24"/>
              </w:rPr>
            </w:pPr>
            <w:r w:rsidRPr="00CB4EFB">
              <w:rPr>
                <w:szCs w:val="24"/>
              </w:rPr>
              <w:t>2,4x2x2,5 (m)</w:t>
            </w:r>
          </w:p>
        </w:tc>
        <w:tc>
          <w:tcPr>
            <w:tcW w:w="5187" w:type="dxa"/>
          </w:tcPr>
          <w:p w:rsidR="00B22533" w:rsidRPr="00CB4EFB" w:rsidRDefault="00B22533" w:rsidP="00BD1E66">
            <w:pPr>
              <w:spacing w:line="288" w:lineRule="auto"/>
              <w:rPr>
                <w:bCs/>
                <w:szCs w:val="24"/>
              </w:rPr>
            </w:pPr>
            <w:r w:rsidRPr="00CB4EFB">
              <w:rPr>
                <w:szCs w:val="24"/>
              </w:rPr>
              <w:t xml:space="preserve">1. Vật liệu: </w:t>
            </w:r>
            <w:r w:rsidRPr="00CB4EFB">
              <w:rPr>
                <w:bCs/>
                <w:szCs w:val="24"/>
              </w:rPr>
              <w:t>BTCT, quét lớp chống thấm bên trong, xây gờ cao 50cm.</w:t>
            </w:r>
          </w:p>
          <w:p w:rsidR="00B22533" w:rsidRPr="00CB4EFB" w:rsidRDefault="00B22533" w:rsidP="00BD1E66">
            <w:pPr>
              <w:spacing w:line="288" w:lineRule="auto"/>
              <w:jc w:val="both"/>
              <w:rPr>
                <w:szCs w:val="24"/>
              </w:rPr>
            </w:pPr>
            <w:r w:rsidRPr="00CB4EFB">
              <w:rPr>
                <w:bCs/>
                <w:szCs w:val="24"/>
              </w:rPr>
              <w:t xml:space="preserve">2. </w:t>
            </w:r>
            <w:r w:rsidRPr="00CB4EFB">
              <w:rPr>
                <w:szCs w:val="24"/>
              </w:rPr>
              <w:t>Máy khuấy chìm</w:t>
            </w:r>
          </w:p>
          <w:p w:rsidR="00B22533" w:rsidRPr="00CB4EFB" w:rsidRDefault="00B22533" w:rsidP="00BD1E66">
            <w:pPr>
              <w:spacing w:line="288" w:lineRule="auto"/>
              <w:rPr>
                <w:bCs/>
                <w:szCs w:val="24"/>
              </w:rPr>
            </w:pPr>
            <w:r w:rsidRPr="00CB4EFB">
              <w:rPr>
                <w:szCs w:val="24"/>
              </w:rPr>
              <w:t>Công suất: P=0,7 kW</w:t>
            </w:r>
            <w:r w:rsidRPr="00CB4EFB">
              <w:rPr>
                <w:szCs w:val="24"/>
              </w:rPr>
              <w:br/>
              <w:t>Điện áp: 380v/3pha/50Hz</w:t>
            </w:r>
          </w:p>
          <w:p w:rsidR="00B22533" w:rsidRPr="00CB4EFB" w:rsidRDefault="00B22533" w:rsidP="00BD1E66">
            <w:pPr>
              <w:spacing w:line="288" w:lineRule="auto"/>
              <w:jc w:val="both"/>
              <w:rPr>
                <w:szCs w:val="24"/>
              </w:rPr>
            </w:pPr>
            <w:r w:rsidRPr="00CB4EFB">
              <w:rPr>
                <w:bCs/>
                <w:szCs w:val="24"/>
              </w:rPr>
              <w:t xml:space="preserve">3. </w:t>
            </w:r>
            <w:r w:rsidRPr="00CB4EFB">
              <w:rPr>
                <w:szCs w:val="24"/>
              </w:rPr>
              <w:t>Giá thể MBBR:</w:t>
            </w:r>
          </w:p>
          <w:p w:rsidR="00B22533" w:rsidRPr="00CB4EFB" w:rsidRDefault="00B22533" w:rsidP="00BD1E66">
            <w:pPr>
              <w:spacing w:line="288" w:lineRule="auto"/>
              <w:rPr>
                <w:szCs w:val="24"/>
              </w:rPr>
            </w:pPr>
            <w:r w:rsidRPr="00CB4EFB">
              <w:rPr>
                <w:szCs w:val="24"/>
              </w:rPr>
              <w:t>Diện tích bề mặt: 5500 ± 150 m2/m3</w:t>
            </w:r>
            <w:r w:rsidRPr="00CB4EFB">
              <w:rPr>
                <w:szCs w:val="24"/>
              </w:rPr>
              <w:br/>
              <w:t>Vật liệu: HDPE</w:t>
            </w:r>
            <w:r w:rsidRPr="00CB4EFB">
              <w:rPr>
                <w:szCs w:val="24"/>
              </w:rPr>
              <w:br/>
              <w:t>Đường kính: 30 mm</w:t>
            </w:r>
            <w:r w:rsidRPr="00CB4EFB">
              <w:rPr>
                <w:szCs w:val="24"/>
              </w:rPr>
              <w:br/>
              <w:t>Độ dày: 1,1 ± 0,1 mm</w:t>
            </w:r>
          </w:p>
        </w:tc>
      </w:tr>
      <w:tr w:rsidR="00002641" w:rsidRPr="00CB4EFB" w:rsidTr="00BD1E66">
        <w:tc>
          <w:tcPr>
            <w:tcW w:w="823" w:type="dxa"/>
            <w:vAlign w:val="center"/>
          </w:tcPr>
          <w:p w:rsidR="00B22533" w:rsidRPr="00CB4EFB" w:rsidRDefault="00B22533" w:rsidP="00BD1E66">
            <w:pPr>
              <w:jc w:val="center"/>
              <w:rPr>
                <w:szCs w:val="24"/>
              </w:rPr>
            </w:pPr>
            <w:r w:rsidRPr="00CB4EFB">
              <w:rPr>
                <w:szCs w:val="24"/>
              </w:rPr>
              <w:t>4</w:t>
            </w:r>
          </w:p>
        </w:tc>
        <w:tc>
          <w:tcPr>
            <w:tcW w:w="1575" w:type="dxa"/>
            <w:vAlign w:val="center"/>
          </w:tcPr>
          <w:p w:rsidR="00B22533" w:rsidRPr="00CB4EFB" w:rsidRDefault="00B22533" w:rsidP="00BD1E66">
            <w:pPr>
              <w:jc w:val="center"/>
              <w:rPr>
                <w:szCs w:val="24"/>
              </w:rPr>
            </w:pPr>
            <w:r w:rsidRPr="00CB4EFB">
              <w:rPr>
                <w:szCs w:val="24"/>
              </w:rPr>
              <w:t>Bể hiếu khí</w:t>
            </w:r>
          </w:p>
        </w:tc>
        <w:tc>
          <w:tcPr>
            <w:tcW w:w="1703" w:type="dxa"/>
          </w:tcPr>
          <w:p w:rsidR="00B22533" w:rsidRPr="00CB4EFB" w:rsidRDefault="00B22533" w:rsidP="00BD1E66">
            <w:pPr>
              <w:spacing w:line="288" w:lineRule="auto"/>
              <w:jc w:val="both"/>
              <w:rPr>
                <w:szCs w:val="24"/>
              </w:rPr>
            </w:pPr>
            <w:r w:rsidRPr="00CB4EFB">
              <w:rPr>
                <w:szCs w:val="24"/>
              </w:rPr>
              <w:t>20m</w:t>
            </w:r>
            <w:r w:rsidRPr="00CB4EFB">
              <w:rPr>
                <w:szCs w:val="24"/>
                <w:vertAlign w:val="superscript"/>
              </w:rPr>
              <w:t>3</w:t>
            </w:r>
          </w:p>
          <w:p w:rsidR="00B22533" w:rsidRPr="00CB4EFB" w:rsidRDefault="00B22533" w:rsidP="00BD1E66">
            <w:pPr>
              <w:spacing w:line="288" w:lineRule="auto"/>
              <w:jc w:val="both"/>
              <w:rPr>
                <w:szCs w:val="24"/>
              </w:rPr>
            </w:pPr>
            <w:r w:rsidRPr="00CB4EFB">
              <w:rPr>
                <w:szCs w:val="24"/>
              </w:rPr>
              <w:t>2x4x2,5(m)</w:t>
            </w:r>
          </w:p>
        </w:tc>
        <w:tc>
          <w:tcPr>
            <w:tcW w:w="5187" w:type="dxa"/>
          </w:tcPr>
          <w:p w:rsidR="00B22533" w:rsidRPr="00CB4EFB" w:rsidRDefault="00B22533" w:rsidP="00BD1E66">
            <w:pPr>
              <w:spacing w:line="288" w:lineRule="auto"/>
              <w:rPr>
                <w:bCs/>
                <w:szCs w:val="24"/>
              </w:rPr>
            </w:pPr>
            <w:r w:rsidRPr="00CB4EFB">
              <w:rPr>
                <w:szCs w:val="24"/>
              </w:rPr>
              <w:t xml:space="preserve">1. Vật liệu: </w:t>
            </w:r>
            <w:r w:rsidRPr="00CB4EFB">
              <w:rPr>
                <w:bCs/>
                <w:szCs w:val="24"/>
              </w:rPr>
              <w:t>BTCT, quét lớp chống thấm bên trong, xây gờ cao 50cm.</w:t>
            </w:r>
          </w:p>
          <w:p w:rsidR="00B22533" w:rsidRPr="00CB4EFB" w:rsidRDefault="00B22533" w:rsidP="00BD1E66">
            <w:pPr>
              <w:spacing w:line="288" w:lineRule="auto"/>
              <w:jc w:val="both"/>
              <w:rPr>
                <w:szCs w:val="24"/>
              </w:rPr>
            </w:pPr>
            <w:r w:rsidRPr="00CB4EFB">
              <w:rPr>
                <w:szCs w:val="24"/>
              </w:rPr>
              <w:t>2. Máy sục khí: l</w:t>
            </w:r>
            <w:r w:rsidRPr="00CB4EFB">
              <w:rPr>
                <w:rFonts w:hint="eastAsia"/>
                <w:szCs w:val="24"/>
              </w:rPr>
              <w:t>ư</w:t>
            </w:r>
            <w:r w:rsidRPr="00CB4EFB">
              <w:rPr>
                <w:szCs w:val="24"/>
              </w:rPr>
              <w:t>u l</w:t>
            </w:r>
            <w:r w:rsidRPr="00CB4EFB">
              <w:rPr>
                <w:rFonts w:hint="eastAsia"/>
                <w:szCs w:val="24"/>
              </w:rPr>
              <w:t>ư</w:t>
            </w:r>
            <w:r w:rsidRPr="00CB4EFB">
              <w:rPr>
                <w:szCs w:val="24"/>
              </w:rPr>
              <w:t>ợng Q=2m</w:t>
            </w:r>
            <w:r w:rsidRPr="00CB4EFB">
              <w:rPr>
                <w:szCs w:val="24"/>
                <w:vertAlign w:val="superscript"/>
              </w:rPr>
              <w:t>3</w:t>
            </w:r>
            <w:r w:rsidRPr="00CB4EFB">
              <w:rPr>
                <w:szCs w:val="24"/>
              </w:rPr>
              <w:t xml:space="preserve">/phút, công suất 4KW, chiều cao H=2,5m, nguồn </w:t>
            </w:r>
            <w:r w:rsidRPr="00CB4EFB">
              <w:rPr>
                <w:rFonts w:hint="eastAsia"/>
                <w:szCs w:val="24"/>
              </w:rPr>
              <w:t>đ</w:t>
            </w:r>
            <w:r w:rsidRPr="00CB4EFB">
              <w:rPr>
                <w:szCs w:val="24"/>
              </w:rPr>
              <w:t xml:space="preserve">iện 3 </w:t>
            </w:r>
            <w:r w:rsidRPr="00CB4EFB">
              <w:rPr>
                <w:szCs w:val="24"/>
              </w:rPr>
              <w:lastRenderedPageBreak/>
              <w:t xml:space="preserve">phase/380V/50Hz. </w:t>
            </w:r>
          </w:p>
          <w:p w:rsidR="00B22533" w:rsidRPr="00CB4EFB" w:rsidRDefault="00B22533" w:rsidP="00BD1E66">
            <w:pPr>
              <w:spacing w:line="288" w:lineRule="auto"/>
              <w:jc w:val="both"/>
              <w:rPr>
                <w:szCs w:val="24"/>
              </w:rPr>
            </w:pPr>
            <w:r w:rsidRPr="00CB4EFB">
              <w:rPr>
                <w:szCs w:val="24"/>
              </w:rPr>
              <w:t>3. Giá thể MBBR:</w:t>
            </w:r>
          </w:p>
          <w:p w:rsidR="00B22533" w:rsidRPr="00CB4EFB" w:rsidRDefault="00B22533" w:rsidP="00BD1E66">
            <w:pPr>
              <w:spacing w:line="288" w:lineRule="auto"/>
              <w:rPr>
                <w:szCs w:val="24"/>
              </w:rPr>
            </w:pPr>
            <w:r w:rsidRPr="00CB4EFB">
              <w:rPr>
                <w:szCs w:val="24"/>
              </w:rPr>
              <w:t>Diện tích bề mặt: 5500 ± 150 m2/m3</w:t>
            </w:r>
            <w:r w:rsidRPr="00CB4EFB">
              <w:rPr>
                <w:szCs w:val="24"/>
              </w:rPr>
              <w:br/>
              <w:t>Vật liệu: HDPE</w:t>
            </w:r>
            <w:r w:rsidRPr="00CB4EFB">
              <w:rPr>
                <w:szCs w:val="24"/>
              </w:rPr>
              <w:br/>
              <w:t>Đường kính: 30 mm</w:t>
            </w:r>
            <w:r w:rsidRPr="00CB4EFB">
              <w:rPr>
                <w:szCs w:val="24"/>
              </w:rPr>
              <w:br/>
              <w:t>Độ dày: 1,1 ± 0,1 mm</w:t>
            </w:r>
          </w:p>
          <w:p w:rsidR="00B22533" w:rsidRPr="00CB4EFB" w:rsidRDefault="00B22533" w:rsidP="00BD1E66">
            <w:pPr>
              <w:spacing w:line="288" w:lineRule="auto"/>
              <w:rPr>
                <w:szCs w:val="24"/>
              </w:rPr>
            </w:pPr>
            <w:r w:rsidRPr="00CB4EFB">
              <w:rPr>
                <w:szCs w:val="24"/>
              </w:rPr>
              <w:t>4. Máy bơm chìm bơm hồi lưu nước thải về bể thiếu khí</w:t>
            </w:r>
          </w:p>
          <w:p w:rsidR="00B22533" w:rsidRPr="00CB4EFB" w:rsidRDefault="00B22533" w:rsidP="00BD1E66">
            <w:pPr>
              <w:spacing w:line="288" w:lineRule="auto"/>
              <w:rPr>
                <w:szCs w:val="24"/>
              </w:rPr>
            </w:pPr>
            <w:r w:rsidRPr="00CB4EFB">
              <w:rPr>
                <w:szCs w:val="24"/>
              </w:rPr>
              <w:t xml:space="preserve">- Lưu lượng: Q ≥ 7,2 m3/h </w:t>
            </w:r>
            <w:r w:rsidRPr="00CB4EFB">
              <w:rPr>
                <w:szCs w:val="24"/>
              </w:rPr>
              <w:br/>
              <w:t>- Cột áp: H ≥ 4,5m</w:t>
            </w:r>
            <w:r w:rsidRPr="00CB4EFB">
              <w:rPr>
                <w:szCs w:val="24"/>
              </w:rPr>
              <w:br/>
              <w:t>- Công suất: P ≤ 0,37kW</w:t>
            </w:r>
            <w:r w:rsidRPr="00CB4EFB">
              <w:rPr>
                <w:szCs w:val="24"/>
              </w:rPr>
              <w:br/>
              <w:t>- Nguồn điện: 3 pha/ 380V/ 50Hz</w:t>
            </w:r>
          </w:p>
        </w:tc>
      </w:tr>
      <w:tr w:rsidR="00002641" w:rsidRPr="00CB4EFB" w:rsidTr="00BD1E66">
        <w:tc>
          <w:tcPr>
            <w:tcW w:w="823" w:type="dxa"/>
            <w:vAlign w:val="center"/>
          </w:tcPr>
          <w:p w:rsidR="00B22533" w:rsidRPr="00CB4EFB" w:rsidRDefault="00B22533" w:rsidP="00BD1E66">
            <w:pPr>
              <w:jc w:val="center"/>
              <w:rPr>
                <w:szCs w:val="24"/>
              </w:rPr>
            </w:pPr>
            <w:r w:rsidRPr="00CB4EFB">
              <w:rPr>
                <w:szCs w:val="24"/>
              </w:rPr>
              <w:lastRenderedPageBreak/>
              <w:t>5</w:t>
            </w:r>
          </w:p>
        </w:tc>
        <w:tc>
          <w:tcPr>
            <w:tcW w:w="1575" w:type="dxa"/>
            <w:vAlign w:val="center"/>
          </w:tcPr>
          <w:p w:rsidR="00B22533" w:rsidRPr="00CB4EFB" w:rsidRDefault="00B22533" w:rsidP="00BD1E66">
            <w:pPr>
              <w:jc w:val="center"/>
              <w:rPr>
                <w:szCs w:val="24"/>
              </w:rPr>
            </w:pPr>
            <w:r w:rsidRPr="00CB4EFB">
              <w:rPr>
                <w:szCs w:val="24"/>
              </w:rPr>
              <w:t>Bể lắng 2</w:t>
            </w:r>
          </w:p>
        </w:tc>
        <w:tc>
          <w:tcPr>
            <w:tcW w:w="1703" w:type="dxa"/>
          </w:tcPr>
          <w:p w:rsidR="00B22533" w:rsidRPr="00CB4EFB" w:rsidRDefault="00AC29C7" w:rsidP="00BD1E66">
            <w:pPr>
              <w:spacing w:line="288" w:lineRule="auto"/>
              <w:rPr>
                <w:szCs w:val="24"/>
              </w:rPr>
            </w:pPr>
            <w:r w:rsidRPr="00CB4EFB">
              <w:rPr>
                <w:szCs w:val="24"/>
              </w:rPr>
              <w:t>6,35</w:t>
            </w:r>
            <w:r w:rsidR="00B22533" w:rsidRPr="00CB4EFB">
              <w:rPr>
                <w:szCs w:val="24"/>
              </w:rPr>
              <w:t>m</w:t>
            </w:r>
            <w:r w:rsidR="00B22533" w:rsidRPr="00CB4EFB">
              <w:rPr>
                <w:szCs w:val="24"/>
                <w:vertAlign w:val="superscript"/>
              </w:rPr>
              <w:t>3</w:t>
            </w:r>
          </w:p>
          <w:p w:rsidR="00B22533" w:rsidRPr="00CB4EFB" w:rsidRDefault="00B22533" w:rsidP="00BD1E66">
            <w:pPr>
              <w:spacing w:line="288" w:lineRule="auto"/>
              <w:jc w:val="both"/>
              <w:rPr>
                <w:szCs w:val="24"/>
              </w:rPr>
            </w:pPr>
            <w:r w:rsidRPr="00CB4EFB">
              <w:rPr>
                <w:szCs w:val="24"/>
              </w:rPr>
              <w:t>R = 0,9m</w:t>
            </w:r>
          </w:p>
          <w:p w:rsidR="00B22533" w:rsidRPr="00CB4EFB" w:rsidRDefault="00B22533" w:rsidP="00D900ED">
            <w:pPr>
              <w:spacing w:line="288" w:lineRule="auto"/>
              <w:jc w:val="both"/>
              <w:rPr>
                <w:szCs w:val="24"/>
              </w:rPr>
            </w:pPr>
            <w:r w:rsidRPr="00CB4EFB">
              <w:rPr>
                <w:szCs w:val="24"/>
              </w:rPr>
              <w:t>H = 2</w:t>
            </w:r>
            <w:r w:rsidR="00830FCA" w:rsidRPr="00CB4EFB">
              <w:rPr>
                <w:szCs w:val="24"/>
              </w:rPr>
              <w:t>.5</w:t>
            </w:r>
            <w:r w:rsidRPr="00CB4EFB">
              <w:rPr>
                <w:szCs w:val="24"/>
              </w:rPr>
              <w:t>m</w:t>
            </w:r>
          </w:p>
        </w:tc>
        <w:tc>
          <w:tcPr>
            <w:tcW w:w="5187" w:type="dxa"/>
          </w:tcPr>
          <w:p w:rsidR="00B22533" w:rsidRPr="00CB4EFB" w:rsidRDefault="00B22533" w:rsidP="00BD1E66">
            <w:pPr>
              <w:spacing w:line="288" w:lineRule="auto"/>
              <w:rPr>
                <w:bCs/>
                <w:szCs w:val="24"/>
              </w:rPr>
            </w:pPr>
            <w:r w:rsidRPr="00CB4EFB">
              <w:rPr>
                <w:szCs w:val="24"/>
              </w:rPr>
              <w:t xml:space="preserve">1. Vật liệu: </w:t>
            </w:r>
            <w:r w:rsidRPr="00CB4EFB">
              <w:rPr>
                <w:bCs/>
                <w:szCs w:val="24"/>
              </w:rPr>
              <w:t>BTCT, quét lớp chống thấm bên trong, xây gờ cao 50cm.</w:t>
            </w:r>
          </w:p>
          <w:p w:rsidR="00B22533" w:rsidRPr="00CB4EFB" w:rsidRDefault="00B22533" w:rsidP="00BD1E66">
            <w:pPr>
              <w:spacing w:line="288" w:lineRule="auto"/>
              <w:rPr>
                <w:szCs w:val="24"/>
              </w:rPr>
            </w:pPr>
            <w:r w:rsidRPr="00CB4EFB">
              <w:rPr>
                <w:szCs w:val="24"/>
              </w:rPr>
              <w:t>2. Hệ thống bơm bùn hồi lưu và bơm bùn dư bể lắng:</w:t>
            </w:r>
          </w:p>
          <w:p w:rsidR="00B22533" w:rsidRPr="00CB4EFB" w:rsidRDefault="00B22533" w:rsidP="00BD1E66">
            <w:pPr>
              <w:spacing w:line="288" w:lineRule="auto"/>
              <w:rPr>
                <w:szCs w:val="24"/>
              </w:rPr>
            </w:pPr>
            <w:r w:rsidRPr="00CB4EFB">
              <w:rPr>
                <w:szCs w:val="24"/>
              </w:rPr>
              <w:t>- Kiểu: bơm chìm nước thải</w:t>
            </w:r>
            <w:r w:rsidRPr="00CB4EFB">
              <w:rPr>
                <w:szCs w:val="24"/>
              </w:rPr>
              <w:br/>
              <w:t xml:space="preserve">- Lưu lượng: Q ≥ 7,2 m3/h </w:t>
            </w:r>
            <w:r w:rsidRPr="00CB4EFB">
              <w:rPr>
                <w:szCs w:val="24"/>
              </w:rPr>
              <w:br/>
              <w:t>- Cột áp: H ≥ 4,5m</w:t>
            </w:r>
            <w:r w:rsidRPr="00CB4EFB">
              <w:rPr>
                <w:szCs w:val="24"/>
              </w:rPr>
              <w:br/>
              <w:t>- Công suất: P ≤ 0,37kW</w:t>
            </w:r>
            <w:r w:rsidRPr="00CB4EFB">
              <w:rPr>
                <w:szCs w:val="24"/>
              </w:rPr>
              <w:br/>
              <w:t>- Nguồn điện: 3 pha/ 380V/ 50Hz</w:t>
            </w:r>
          </w:p>
        </w:tc>
      </w:tr>
      <w:tr w:rsidR="00002641" w:rsidRPr="00CB4EFB" w:rsidTr="00BD1E66">
        <w:tc>
          <w:tcPr>
            <w:tcW w:w="823" w:type="dxa"/>
            <w:vAlign w:val="center"/>
          </w:tcPr>
          <w:p w:rsidR="00B22533" w:rsidRPr="00CB4EFB" w:rsidRDefault="00B22533" w:rsidP="00BD1E66">
            <w:pPr>
              <w:jc w:val="center"/>
              <w:rPr>
                <w:szCs w:val="24"/>
              </w:rPr>
            </w:pPr>
            <w:r w:rsidRPr="00CB4EFB">
              <w:rPr>
                <w:szCs w:val="24"/>
              </w:rPr>
              <w:t>6</w:t>
            </w:r>
          </w:p>
        </w:tc>
        <w:tc>
          <w:tcPr>
            <w:tcW w:w="1575" w:type="dxa"/>
            <w:vAlign w:val="center"/>
          </w:tcPr>
          <w:p w:rsidR="00B22533" w:rsidRPr="00CB4EFB" w:rsidRDefault="00B22533" w:rsidP="00BD1E66">
            <w:pPr>
              <w:jc w:val="center"/>
              <w:rPr>
                <w:szCs w:val="24"/>
              </w:rPr>
            </w:pPr>
            <w:r w:rsidRPr="00CB4EFB">
              <w:rPr>
                <w:szCs w:val="24"/>
              </w:rPr>
              <w:t>Bể sinh học</w:t>
            </w:r>
          </w:p>
        </w:tc>
        <w:tc>
          <w:tcPr>
            <w:tcW w:w="1703" w:type="dxa"/>
          </w:tcPr>
          <w:p w:rsidR="00B22533" w:rsidRPr="00CB4EFB" w:rsidRDefault="00B22533" w:rsidP="00BD1E66">
            <w:pPr>
              <w:spacing w:line="288" w:lineRule="auto"/>
              <w:jc w:val="both"/>
              <w:rPr>
                <w:szCs w:val="24"/>
              </w:rPr>
            </w:pPr>
            <w:r w:rsidRPr="00CB4EFB">
              <w:rPr>
                <w:szCs w:val="24"/>
              </w:rPr>
              <w:t>448m</w:t>
            </w:r>
            <w:r w:rsidRPr="00CB4EFB">
              <w:rPr>
                <w:szCs w:val="24"/>
                <w:vertAlign w:val="superscript"/>
              </w:rPr>
              <w:t>3</w:t>
            </w:r>
          </w:p>
          <w:p w:rsidR="00B22533" w:rsidRPr="00CB4EFB" w:rsidRDefault="00B22533" w:rsidP="00BD1E66">
            <w:pPr>
              <w:spacing w:line="288" w:lineRule="auto"/>
              <w:jc w:val="both"/>
              <w:rPr>
                <w:szCs w:val="24"/>
              </w:rPr>
            </w:pPr>
            <w:r w:rsidRPr="00CB4EFB">
              <w:rPr>
                <w:szCs w:val="24"/>
              </w:rPr>
              <w:t>14x8x4(m)</w:t>
            </w:r>
          </w:p>
        </w:tc>
        <w:tc>
          <w:tcPr>
            <w:tcW w:w="5187" w:type="dxa"/>
          </w:tcPr>
          <w:p w:rsidR="00B22533" w:rsidRPr="00CB4EFB" w:rsidRDefault="00B22533" w:rsidP="00BD1E66">
            <w:pPr>
              <w:spacing w:line="288" w:lineRule="auto"/>
              <w:rPr>
                <w:bCs/>
                <w:szCs w:val="24"/>
              </w:rPr>
            </w:pPr>
            <w:r w:rsidRPr="00CB4EFB">
              <w:rPr>
                <w:szCs w:val="24"/>
              </w:rPr>
              <w:t xml:space="preserve">1. Vật liệu: </w:t>
            </w:r>
            <w:r w:rsidRPr="00CB4EFB">
              <w:rPr>
                <w:bCs/>
                <w:szCs w:val="24"/>
              </w:rPr>
              <w:t>BTCT, quét lớp chống thấm bên trong, xây gờ cao 50cm.</w:t>
            </w:r>
          </w:p>
          <w:p w:rsidR="00B22533" w:rsidRPr="00CB4EFB" w:rsidRDefault="00B22533" w:rsidP="00BD1E66">
            <w:pPr>
              <w:spacing w:line="288" w:lineRule="auto"/>
              <w:rPr>
                <w:szCs w:val="24"/>
              </w:rPr>
            </w:pPr>
            <w:r w:rsidRPr="00CB4EFB">
              <w:rPr>
                <w:bCs/>
                <w:szCs w:val="24"/>
              </w:rPr>
              <w:t xml:space="preserve">2. </w:t>
            </w:r>
            <w:r w:rsidRPr="00CB4EFB">
              <w:rPr>
                <w:szCs w:val="24"/>
              </w:rPr>
              <w:t xml:space="preserve">Bể sinh học </w:t>
            </w:r>
            <w:r w:rsidRPr="00CB4EFB">
              <w:rPr>
                <w:rFonts w:hint="eastAsia"/>
                <w:szCs w:val="24"/>
              </w:rPr>
              <w:t>đư</w:t>
            </w:r>
            <w:r w:rsidRPr="00CB4EFB">
              <w:rPr>
                <w:szCs w:val="24"/>
              </w:rPr>
              <w:t>ợc bổ sung nuôi bèo lục bình và nuôi cá nhằm tăng cường khả năng xử lý chất hữu cơ trong nước thải.</w:t>
            </w:r>
          </w:p>
        </w:tc>
      </w:tr>
      <w:tr w:rsidR="00B22533" w:rsidRPr="00CB4EFB" w:rsidTr="00BD1E66">
        <w:tc>
          <w:tcPr>
            <w:tcW w:w="823" w:type="dxa"/>
            <w:vAlign w:val="center"/>
          </w:tcPr>
          <w:p w:rsidR="00B22533" w:rsidRPr="00CB4EFB" w:rsidRDefault="00B22533" w:rsidP="00BD1E66">
            <w:pPr>
              <w:jc w:val="center"/>
              <w:rPr>
                <w:szCs w:val="24"/>
              </w:rPr>
            </w:pPr>
            <w:r w:rsidRPr="00CB4EFB">
              <w:rPr>
                <w:szCs w:val="24"/>
              </w:rPr>
              <w:t>7</w:t>
            </w:r>
          </w:p>
        </w:tc>
        <w:tc>
          <w:tcPr>
            <w:tcW w:w="1575" w:type="dxa"/>
            <w:vAlign w:val="center"/>
          </w:tcPr>
          <w:p w:rsidR="00B22533" w:rsidRPr="00CB4EFB" w:rsidRDefault="00B22533" w:rsidP="00BD1E66">
            <w:pPr>
              <w:jc w:val="center"/>
              <w:rPr>
                <w:szCs w:val="24"/>
              </w:rPr>
            </w:pPr>
            <w:r w:rsidRPr="00CB4EFB">
              <w:rPr>
                <w:szCs w:val="24"/>
              </w:rPr>
              <w:t>Bể khử trùng</w:t>
            </w:r>
          </w:p>
        </w:tc>
        <w:tc>
          <w:tcPr>
            <w:tcW w:w="1703" w:type="dxa"/>
          </w:tcPr>
          <w:p w:rsidR="00B22533" w:rsidRPr="00CB4EFB" w:rsidRDefault="00B22533" w:rsidP="00BD1E66">
            <w:pPr>
              <w:spacing w:line="288" w:lineRule="auto"/>
              <w:jc w:val="both"/>
              <w:rPr>
                <w:szCs w:val="24"/>
              </w:rPr>
            </w:pPr>
            <w:r w:rsidRPr="00CB4EFB">
              <w:rPr>
                <w:szCs w:val="24"/>
              </w:rPr>
              <w:t>1,5m</w:t>
            </w:r>
            <w:r w:rsidRPr="00CB4EFB">
              <w:rPr>
                <w:szCs w:val="24"/>
                <w:vertAlign w:val="superscript"/>
              </w:rPr>
              <w:t>3</w:t>
            </w:r>
          </w:p>
          <w:p w:rsidR="00B22533" w:rsidRPr="00CB4EFB" w:rsidRDefault="00B22533" w:rsidP="00BD1E66">
            <w:pPr>
              <w:spacing w:line="288" w:lineRule="auto"/>
              <w:jc w:val="both"/>
              <w:rPr>
                <w:szCs w:val="24"/>
              </w:rPr>
            </w:pPr>
            <w:r w:rsidRPr="00CB4EFB">
              <w:rPr>
                <w:szCs w:val="24"/>
              </w:rPr>
              <w:t>2x1x0,75(m)</w:t>
            </w:r>
          </w:p>
        </w:tc>
        <w:tc>
          <w:tcPr>
            <w:tcW w:w="5187" w:type="dxa"/>
          </w:tcPr>
          <w:p w:rsidR="00B22533" w:rsidRPr="00CB4EFB" w:rsidRDefault="00B22533" w:rsidP="00BD1E66">
            <w:pPr>
              <w:spacing w:line="288" w:lineRule="auto"/>
              <w:rPr>
                <w:bCs/>
                <w:szCs w:val="24"/>
              </w:rPr>
            </w:pPr>
            <w:r w:rsidRPr="00CB4EFB">
              <w:rPr>
                <w:szCs w:val="24"/>
              </w:rPr>
              <w:t xml:space="preserve">1. Vật liệu: </w:t>
            </w:r>
            <w:r w:rsidRPr="00CB4EFB">
              <w:rPr>
                <w:bCs/>
                <w:szCs w:val="24"/>
              </w:rPr>
              <w:t>BTCT, quét lớp chống thấm bên trong, xây gờ cao 50cm.</w:t>
            </w:r>
          </w:p>
          <w:p w:rsidR="00B22533" w:rsidRPr="00CB4EFB" w:rsidRDefault="00B22533" w:rsidP="00BD1E66">
            <w:pPr>
              <w:spacing w:line="288" w:lineRule="auto"/>
              <w:rPr>
                <w:szCs w:val="24"/>
              </w:rPr>
            </w:pPr>
            <w:r w:rsidRPr="00CB4EFB">
              <w:rPr>
                <w:szCs w:val="24"/>
              </w:rPr>
              <w:t>2. Bơm định lượng hóa chất:</w:t>
            </w:r>
          </w:p>
          <w:p w:rsidR="00B22533" w:rsidRPr="00CB4EFB" w:rsidRDefault="00B22533" w:rsidP="00BD1E66">
            <w:pPr>
              <w:spacing w:line="288" w:lineRule="auto"/>
              <w:rPr>
                <w:szCs w:val="24"/>
              </w:rPr>
            </w:pPr>
            <w:r w:rsidRPr="00CB4EFB">
              <w:rPr>
                <w:szCs w:val="24"/>
              </w:rPr>
              <w:t>- Công suất: 0,25kW/380V/50Hz</w:t>
            </w:r>
            <w:r w:rsidRPr="00CB4EFB">
              <w:rPr>
                <w:szCs w:val="24"/>
              </w:rPr>
              <w:br/>
              <w:t>- Lưu lượng: 101 l/h.</w:t>
            </w:r>
          </w:p>
        </w:tc>
      </w:tr>
    </w:tbl>
    <w:p w:rsidR="00B22533" w:rsidRPr="00CB4EFB" w:rsidRDefault="00B22533" w:rsidP="00B22533">
      <w:pPr>
        <w:spacing w:line="336" w:lineRule="auto"/>
        <w:ind w:firstLine="547"/>
        <w:jc w:val="both"/>
        <w:rPr>
          <w:sz w:val="14"/>
        </w:rPr>
      </w:pPr>
    </w:p>
    <w:p w:rsidR="009506AD" w:rsidRPr="00CB4EFB" w:rsidRDefault="009506AD" w:rsidP="009506AD">
      <w:pPr>
        <w:spacing w:line="336" w:lineRule="auto"/>
        <w:ind w:firstLine="547"/>
        <w:jc w:val="both"/>
        <w:rPr>
          <w:sz w:val="14"/>
        </w:rPr>
      </w:pPr>
    </w:p>
    <w:p w:rsidR="009506AD" w:rsidRPr="00CB4EFB" w:rsidRDefault="00B50B93" w:rsidP="009506AD">
      <w:pPr>
        <w:spacing w:line="288" w:lineRule="auto"/>
        <w:ind w:firstLine="567"/>
        <w:jc w:val="both"/>
        <w:rPr>
          <w:sz w:val="28"/>
        </w:rPr>
      </w:pPr>
      <w:r w:rsidRPr="00CB4EFB">
        <w:rPr>
          <w:sz w:val="28"/>
        </w:rPr>
        <w:t>Đánh giá h</w:t>
      </w:r>
      <w:r w:rsidR="009506AD" w:rsidRPr="00CB4EFB">
        <w:rPr>
          <w:sz w:val="28"/>
        </w:rPr>
        <w:t xml:space="preserve">iệu quả xử </w:t>
      </w:r>
      <w:r w:rsidRPr="00CB4EFB">
        <w:rPr>
          <w:sz w:val="28"/>
        </w:rPr>
        <w:t xml:space="preserve">lý </w:t>
      </w:r>
      <w:r w:rsidR="00930340" w:rsidRPr="00CB4EFB">
        <w:rPr>
          <w:sz w:val="28"/>
        </w:rPr>
        <w:t>BOD</w:t>
      </w:r>
      <w:r w:rsidR="00930340" w:rsidRPr="00CB4EFB">
        <w:rPr>
          <w:sz w:val="28"/>
          <w:vertAlign w:val="subscript"/>
        </w:rPr>
        <w:t>5</w:t>
      </w:r>
      <w:r w:rsidR="00930340" w:rsidRPr="00CB4EFB">
        <w:rPr>
          <w:sz w:val="28"/>
        </w:rPr>
        <w:t xml:space="preserve">, COD, Nito, chất rắn lơ lửng </w:t>
      </w:r>
      <w:r w:rsidRPr="00CB4EFB">
        <w:rPr>
          <w:sz w:val="28"/>
        </w:rPr>
        <w:t>của hệ thống xử lý nước thải:</w:t>
      </w:r>
    </w:p>
    <w:p w:rsidR="00C84F70" w:rsidRPr="00CB4EFB" w:rsidRDefault="00C84F70" w:rsidP="009506AD">
      <w:pPr>
        <w:spacing w:line="288" w:lineRule="auto"/>
        <w:ind w:firstLine="567"/>
        <w:jc w:val="both"/>
        <w:rPr>
          <w:sz w:val="28"/>
        </w:rPr>
      </w:pPr>
    </w:p>
    <w:p w:rsidR="00C84F70" w:rsidRPr="00CB4EFB" w:rsidRDefault="00C84F70" w:rsidP="009506AD">
      <w:pPr>
        <w:spacing w:line="288" w:lineRule="auto"/>
        <w:ind w:firstLine="567"/>
        <w:jc w:val="both"/>
        <w:rPr>
          <w:sz w:val="28"/>
        </w:rPr>
      </w:pPr>
    </w:p>
    <w:p w:rsidR="00C84F70" w:rsidRPr="00CB4EFB" w:rsidRDefault="00C84F70" w:rsidP="009506AD">
      <w:pPr>
        <w:spacing w:line="288" w:lineRule="auto"/>
        <w:ind w:firstLine="567"/>
        <w:jc w:val="both"/>
        <w:rPr>
          <w:sz w:val="28"/>
        </w:rPr>
      </w:pPr>
    </w:p>
    <w:p w:rsidR="00C84F70" w:rsidRPr="00CB4EFB" w:rsidRDefault="00C84F70" w:rsidP="009506AD">
      <w:pPr>
        <w:spacing w:line="288" w:lineRule="auto"/>
        <w:ind w:firstLine="567"/>
        <w:jc w:val="both"/>
        <w:rPr>
          <w:sz w:val="28"/>
        </w:rPr>
      </w:pPr>
    </w:p>
    <w:p w:rsidR="00C84F70" w:rsidRPr="00CB4EFB" w:rsidRDefault="00C84F70" w:rsidP="009506AD">
      <w:pPr>
        <w:spacing w:line="288" w:lineRule="auto"/>
        <w:ind w:firstLine="567"/>
        <w:jc w:val="both"/>
        <w:rPr>
          <w:sz w:val="28"/>
        </w:rPr>
      </w:pPr>
    </w:p>
    <w:p w:rsidR="00E60B46" w:rsidRPr="00CB4EFB" w:rsidRDefault="00E60B46" w:rsidP="00E60B46">
      <w:pPr>
        <w:spacing w:line="288" w:lineRule="auto"/>
        <w:jc w:val="both"/>
        <w:rPr>
          <w:sz w:val="28"/>
        </w:rPr>
        <w:sectPr w:rsidR="00E60B46" w:rsidRPr="00CB4EFB" w:rsidSect="00F5176C">
          <w:headerReference w:type="default" r:id="rId35"/>
          <w:footerReference w:type="default" r:id="rId36"/>
          <w:pgSz w:w="11907" w:h="16840" w:code="9"/>
          <w:pgMar w:top="1138" w:right="850" w:bottom="1138" w:left="1699" w:header="706" w:footer="360" w:gutter="0"/>
          <w:cols w:space="720"/>
          <w:docGrid w:linePitch="360"/>
        </w:sectPr>
      </w:pPr>
    </w:p>
    <w:p w:rsidR="00C84F70" w:rsidRPr="00CB4EFB" w:rsidRDefault="009506AD" w:rsidP="008F3B51">
      <w:pPr>
        <w:pStyle w:val="B1"/>
        <w:spacing w:before="0" w:line="288" w:lineRule="auto"/>
        <w:rPr>
          <w:sz w:val="28"/>
          <w:szCs w:val="28"/>
          <w:lang w:val="nl-NL"/>
        </w:rPr>
      </w:pPr>
      <w:r w:rsidRPr="00CB4EFB">
        <w:rPr>
          <w:sz w:val="28"/>
          <w:szCs w:val="28"/>
          <w:lang w:val="nl-NL"/>
        </w:rPr>
        <w:lastRenderedPageBreak/>
        <w:t xml:space="preserve">Bảng </w:t>
      </w:r>
      <w:r w:rsidRPr="00CB4EFB">
        <w:rPr>
          <w:lang w:val="nl-NL"/>
        </w:rPr>
        <w:t>3.</w:t>
      </w:r>
      <w:r w:rsidR="00E16152" w:rsidRPr="00CB4EFB">
        <w:rPr>
          <w:lang w:val="nl-NL"/>
        </w:rPr>
        <w:t>23</w:t>
      </w:r>
      <w:r w:rsidRPr="00CB4EFB">
        <w:rPr>
          <w:rStyle w:val="Heading1Char1"/>
          <w:rFonts w:eastAsia="MS Mincho"/>
          <w:b/>
          <w:lang w:val="af-ZA"/>
        </w:rPr>
        <w:t>.</w:t>
      </w:r>
      <w:r w:rsidRPr="00CB4EFB">
        <w:rPr>
          <w:sz w:val="28"/>
          <w:szCs w:val="28"/>
          <w:lang w:val="nl-NL"/>
        </w:rPr>
        <w:t xml:space="preserve"> Bảng đánh giá hiệu quả xử lý của hệ thống xử lý nước thải</w:t>
      </w:r>
      <w:bookmarkEnd w:id="1348"/>
      <w:bookmarkEnd w:id="1349"/>
      <w:bookmarkEnd w:id="1350"/>
    </w:p>
    <w:tbl>
      <w:tblPr>
        <w:tblW w:w="1662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800"/>
        <w:gridCol w:w="1148"/>
        <w:gridCol w:w="1462"/>
        <w:gridCol w:w="1224"/>
        <w:gridCol w:w="1260"/>
        <w:gridCol w:w="1238"/>
        <w:gridCol w:w="1192"/>
        <w:gridCol w:w="1320"/>
        <w:gridCol w:w="2430"/>
        <w:gridCol w:w="2358"/>
      </w:tblGrid>
      <w:tr w:rsidR="00873AD0" w:rsidRPr="00CB4EFB" w:rsidTr="00470F7E">
        <w:tc>
          <w:tcPr>
            <w:tcW w:w="2988" w:type="dxa"/>
            <w:gridSpan w:val="2"/>
            <w:vAlign w:val="center"/>
          </w:tcPr>
          <w:p w:rsidR="00805002" w:rsidRPr="00CB4EFB" w:rsidRDefault="00805002" w:rsidP="009B7E39">
            <w:pPr>
              <w:widowControl w:val="0"/>
              <w:spacing w:line="380" w:lineRule="exact"/>
              <w:jc w:val="center"/>
              <w:rPr>
                <w:rFonts w:cs="Times New Roman"/>
                <w:b/>
                <w:spacing w:val="-4"/>
                <w:sz w:val="28"/>
                <w:lang w:val="nl-NL"/>
              </w:rPr>
            </w:pPr>
            <w:r w:rsidRPr="00CB4EFB">
              <w:rPr>
                <w:rFonts w:cs="Times New Roman"/>
                <w:b/>
                <w:spacing w:val="-4"/>
                <w:sz w:val="28"/>
                <w:lang w:val="nl-NL"/>
              </w:rPr>
              <w:t>Thông số</w:t>
            </w:r>
          </w:p>
          <w:p w:rsidR="00805002" w:rsidRPr="00CB4EFB" w:rsidRDefault="00805002" w:rsidP="009B7E39">
            <w:pPr>
              <w:spacing w:line="288" w:lineRule="auto"/>
              <w:jc w:val="center"/>
              <w:rPr>
                <w:rFonts w:cs="Times New Roman"/>
                <w:b/>
                <w:spacing w:val="-4"/>
                <w:sz w:val="28"/>
                <w:lang w:val="nl-NL"/>
              </w:rPr>
            </w:pPr>
            <w:r w:rsidRPr="00CB4EFB">
              <w:rPr>
                <w:rFonts w:cs="Times New Roman"/>
                <w:b/>
                <w:spacing w:val="-4"/>
                <w:sz w:val="28"/>
                <w:lang w:val="nl-NL"/>
              </w:rPr>
              <w:t>ô nhiễm</w:t>
            </w:r>
          </w:p>
        </w:tc>
        <w:tc>
          <w:tcPr>
            <w:tcW w:w="1148" w:type="dxa"/>
            <w:vAlign w:val="center"/>
          </w:tcPr>
          <w:p w:rsidR="00805002" w:rsidRPr="00CB4EFB" w:rsidRDefault="00805002" w:rsidP="009B7E39">
            <w:pPr>
              <w:spacing w:line="288" w:lineRule="auto"/>
              <w:jc w:val="center"/>
              <w:rPr>
                <w:rFonts w:cs="Times New Roman"/>
                <w:b/>
                <w:spacing w:val="-4"/>
                <w:sz w:val="28"/>
                <w:lang w:val="nl-NL"/>
              </w:rPr>
            </w:pPr>
            <w:r w:rsidRPr="00CB4EFB">
              <w:rPr>
                <w:rFonts w:cs="Times New Roman"/>
                <w:b/>
                <w:spacing w:val="-4"/>
                <w:sz w:val="28"/>
                <w:lang w:val="nl-NL"/>
              </w:rPr>
              <w:t>Nước thải đầu vào</w:t>
            </w:r>
          </w:p>
        </w:tc>
        <w:tc>
          <w:tcPr>
            <w:tcW w:w="1462" w:type="dxa"/>
            <w:vAlign w:val="center"/>
          </w:tcPr>
          <w:p w:rsidR="00805002" w:rsidRPr="00CB4EFB" w:rsidRDefault="00805002" w:rsidP="003B717D">
            <w:pPr>
              <w:pStyle w:val="B1"/>
              <w:spacing w:before="0" w:line="288" w:lineRule="auto"/>
              <w:rPr>
                <w:spacing w:val="-4"/>
                <w:sz w:val="28"/>
                <w:szCs w:val="28"/>
                <w:lang w:val="nl-NL"/>
              </w:rPr>
            </w:pPr>
            <w:r w:rsidRPr="00CB4EFB">
              <w:rPr>
                <w:spacing w:val="-4"/>
                <w:sz w:val="28"/>
                <w:szCs w:val="28"/>
                <w:lang w:val="nl-NL"/>
              </w:rPr>
              <w:t>Bể lắng 1</w:t>
            </w:r>
          </w:p>
        </w:tc>
        <w:tc>
          <w:tcPr>
            <w:tcW w:w="1224" w:type="dxa"/>
            <w:vAlign w:val="center"/>
          </w:tcPr>
          <w:p w:rsidR="00805002" w:rsidRPr="00CB4EFB" w:rsidRDefault="00805002" w:rsidP="003B717D">
            <w:pPr>
              <w:pStyle w:val="B1"/>
              <w:spacing w:before="0" w:line="288" w:lineRule="auto"/>
              <w:rPr>
                <w:sz w:val="28"/>
                <w:szCs w:val="28"/>
                <w:lang w:val="nl-NL"/>
              </w:rPr>
            </w:pPr>
            <w:r w:rsidRPr="00CB4EFB">
              <w:rPr>
                <w:spacing w:val="-4"/>
                <w:sz w:val="28"/>
                <w:szCs w:val="28"/>
                <w:lang w:val="nl-NL"/>
              </w:rPr>
              <w:t>Hầm biogas</w:t>
            </w:r>
          </w:p>
        </w:tc>
        <w:tc>
          <w:tcPr>
            <w:tcW w:w="1260" w:type="dxa"/>
            <w:vAlign w:val="center"/>
          </w:tcPr>
          <w:p w:rsidR="00805002" w:rsidRPr="00CB4EFB" w:rsidRDefault="00805002" w:rsidP="003B717D">
            <w:pPr>
              <w:widowControl w:val="0"/>
              <w:spacing w:line="380" w:lineRule="exact"/>
              <w:jc w:val="center"/>
              <w:rPr>
                <w:rFonts w:cs="Times New Roman"/>
                <w:spacing w:val="-4"/>
                <w:sz w:val="28"/>
                <w:lang w:val="nl-NL"/>
              </w:rPr>
            </w:pPr>
            <w:r w:rsidRPr="00CB4EFB">
              <w:rPr>
                <w:rFonts w:cs="Times New Roman"/>
                <w:b/>
                <w:spacing w:val="-4"/>
                <w:sz w:val="28"/>
                <w:lang w:val="nl-NL"/>
              </w:rPr>
              <w:t>Bể thiếu khí</w:t>
            </w:r>
          </w:p>
        </w:tc>
        <w:tc>
          <w:tcPr>
            <w:tcW w:w="1238" w:type="dxa"/>
            <w:vAlign w:val="center"/>
          </w:tcPr>
          <w:p w:rsidR="00805002" w:rsidRPr="00CB4EFB" w:rsidRDefault="00805002" w:rsidP="003B717D">
            <w:pPr>
              <w:widowControl w:val="0"/>
              <w:spacing w:line="380" w:lineRule="exact"/>
              <w:jc w:val="center"/>
              <w:rPr>
                <w:rFonts w:cs="Times New Roman"/>
                <w:b/>
                <w:spacing w:val="-4"/>
                <w:sz w:val="28"/>
                <w:lang w:val="nl-NL"/>
              </w:rPr>
            </w:pPr>
            <w:r w:rsidRPr="00CB4EFB">
              <w:rPr>
                <w:rFonts w:cs="Times New Roman"/>
                <w:b/>
                <w:spacing w:val="-4"/>
                <w:sz w:val="28"/>
                <w:lang w:val="nl-NL"/>
              </w:rPr>
              <w:t>Bể</w:t>
            </w:r>
          </w:p>
          <w:p w:rsidR="00805002" w:rsidRPr="00CB4EFB" w:rsidRDefault="00805002" w:rsidP="003B717D">
            <w:pPr>
              <w:widowControl w:val="0"/>
              <w:spacing w:line="380" w:lineRule="exact"/>
              <w:jc w:val="center"/>
              <w:rPr>
                <w:rFonts w:cs="Times New Roman"/>
                <w:b/>
                <w:spacing w:val="-4"/>
                <w:sz w:val="28"/>
                <w:lang w:val="nl-NL"/>
              </w:rPr>
            </w:pPr>
            <w:r w:rsidRPr="00CB4EFB">
              <w:rPr>
                <w:rFonts w:cs="Times New Roman"/>
                <w:b/>
                <w:spacing w:val="-4"/>
                <w:sz w:val="28"/>
                <w:lang w:val="nl-NL"/>
              </w:rPr>
              <w:t>hiếu khí</w:t>
            </w:r>
          </w:p>
        </w:tc>
        <w:tc>
          <w:tcPr>
            <w:tcW w:w="1192" w:type="dxa"/>
            <w:vAlign w:val="center"/>
          </w:tcPr>
          <w:p w:rsidR="00805002" w:rsidRPr="00CB4EFB" w:rsidRDefault="00805002" w:rsidP="003B717D">
            <w:pPr>
              <w:widowControl w:val="0"/>
              <w:spacing w:line="380" w:lineRule="exact"/>
              <w:jc w:val="center"/>
              <w:rPr>
                <w:rFonts w:cs="Times New Roman"/>
                <w:b/>
                <w:spacing w:val="-4"/>
                <w:sz w:val="28"/>
                <w:lang w:val="nl-NL"/>
              </w:rPr>
            </w:pPr>
            <w:r w:rsidRPr="00CB4EFB">
              <w:rPr>
                <w:rFonts w:cs="Times New Roman"/>
                <w:b/>
                <w:spacing w:val="-4"/>
                <w:sz w:val="28"/>
                <w:lang w:val="nl-NL"/>
              </w:rPr>
              <w:t>Bể</w:t>
            </w:r>
          </w:p>
          <w:p w:rsidR="00805002" w:rsidRPr="00CB4EFB" w:rsidRDefault="00805002" w:rsidP="003B717D">
            <w:pPr>
              <w:widowControl w:val="0"/>
              <w:spacing w:line="380" w:lineRule="exact"/>
              <w:jc w:val="center"/>
              <w:rPr>
                <w:rFonts w:cs="Times New Roman"/>
                <w:b/>
                <w:spacing w:val="-4"/>
                <w:sz w:val="28"/>
                <w:lang w:val="nl-NL"/>
              </w:rPr>
            </w:pPr>
            <w:r w:rsidRPr="00CB4EFB">
              <w:rPr>
                <w:rFonts w:cs="Times New Roman"/>
                <w:b/>
                <w:spacing w:val="-4"/>
                <w:sz w:val="28"/>
                <w:lang w:val="nl-NL"/>
              </w:rPr>
              <w:t>lắng 2</w:t>
            </w:r>
          </w:p>
        </w:tc>
        <w:tc>
          <w:tcPr>
            <w:tcW w:w="1320" w:type="dxa"/>
            <w:vAlign w:val="center"/>
          </w:tcPr>
          <w:p w:rsidR="00805002" w:rsidRPr="00CB4EFB" w:rsidRDefault="00805002" w:rsidP="003B717D">
            <w:pPr>
              <w:widowControl w:val="0"/>
              <w:spacing w:line="380" w:lineRule="exact"/>
              <w:jc w:val="center"/>
              <w:rPr>
                <w:rFonts w:cs="Times New Roman"/>
                <w:b/>
                <w:spacing w:val="-4"/>
                <w:sz w:val="28"/>
                <w:lang w:val="nl-NL"/>
              </w:rPr>
            </w:pPr>
            <w:r w:rsidRPr="00CB4EFB">
              <w:rPr>
                <w:rFonts w:cs="Times New Roman"/>
                <w:b/>
                <w:spacing w:val="-4"/>
                <w:sz w:val="28"/>
                <w:lang w:val="nl-NL"/>
              </w:rPr>
              <w:t>Bể</w:t>
            </w:r>
          </w:p>
          <w:p w:rsidR="00805002" w:rsidRPr="00CB4EFB" w:rsidRDefault="00805002" w:rsidP="003B717D">
            <w:pPr>
              <w:widowControl w:val="0"/>
              <w:spacing w:line="380" w:lineRule="exact"/>
              <w:jc w:val="center"/>
              <w:rPr>
                <w:rFonts w:cs="Times New Roman"/>
                <w:b/>
                <w:spacing w:val="-4"/>
                <w:sz w:val="28"/>
                <w:lang w:val="nl-NL"/>
              </w:rPr>
            </w:pPr>
            <w:r w:rsidRPr="00CB4EFB">
              <w:rPr>
                <w:rFonts w:cs="Times New Roman"/>
                <w:b/>
                <w:spacing w:val="-4"/>
                <w:sz w:val="28"/>
                <w:lang w:val="nl-NL"/>
              </w:rPr>
              <w:t>sinh học</w:t>
            </w:r>
          </w:p>
          <w:p w:rsidR="00805002" w:rsidRPr="00CB4EFB" w:rsidRDefault="00805002" w:rsidP="003B717D">
            <w:pPr>
              <w:widowControl w:val="0"/>
              <w:spacing w:line="380" w:lineRule="exact"/>
              <w:jc w:val="center"/>
              <w:rPr>
                <w:rFonts w:cs="Times New Roman"/>
                <w:spacing w:val="-4"/>
                <w:sz w:val="28"/>
                <w:lang w:val="nl-NL"/>
              </w:rPr>
            </w:pPr>
          </w:p>
        </w:tc>
        <w:tc>
          <w:tcPr>
            <w:tcW w:w="2430" w:type="dxa"/>
            <w:vAlign w:val="center"/>
          </w:tcPr>
          <w:p w:rsidR="00805002" w:rsidRPr="00CB4EFB" w:rsidRDefault="00805002" w:rsidP="009B7E39">
            <w:pPr>
              <w:widowControl w:val="0"/>
              <w:spacing w:line="380" w:lineRule="exact"/>
              <w:jc w:val="center"/>
              <w:rPr>
                <w:rFonts w:cs="Times New Roman"/>
                <w:spacing w:val="-4"/>
                <w:sz w:val="28"/>
                <w:lang w:val="nl-NL"/>
              </w:rPr>
            </w:pPr>
            <w:r w:rsidRPr="00CB4EFB">
              <w:rPr>
                <w:rFonts w:cs="Times New Roman"/>
                <w:spacing w:val="-4"/>
                <w:sz w:val="28"/>
                <w:lang w:val="nl-NL"/>
              </w:rPr>
              <w:t>QCVN 62-MT:2016/BTNMT</w:t>
            </w:r>
            <w:r w:rsidR="003B717D" w:rsidRPr="00CB4EFB">
              <w:rPr>
                <w:rFonts w:cs="Times New Roman"/>
                <w:spacing w:val="-4"/>
                <w:sz w:val="28"/>
                <w:lang w:val="nl-NL"/>
              </w:rPr>
              <w:t xml:space="preserve">, </w:t>
            </w:r>
          </w:p>
          <w:p w:rsidR="003B717D" w:rsidRPr="00CB4EFB" w:rsidRDefault="00805002" w:rsidP="00161CCD">
            <w:pPr>
              <w:widowControl w:val="0"/>
              <w:spacing w:line="380" w:lineRule="exact"/>
              <w:jc w:val="center"/>
              <w:rPr>
                <w:rFonts w:cs="Times New Roman"/>
                <w:i/>
                <w:spacing w:val="-12"/>
                <w:sz w:val="28"/>
                <w:lang w:val="fr-FR"/>
              </w:rPr>
            </w:pPr>
            <w:r w:rsidRPr="00CB4EFB">
              <w:rPr>
                <w:rFonts w:cs="Times New Roman"/>
                <w:spacing w:val="-4"/>
                <w:sz w:val="28"/>
                <w:lang w:val="nl-NL"/>
              </w:rPr>
              <w:t xml:space="preserve">Cột A, </w:t>
            </w:r>
            <w:r w:rsidRPr="00CB4EFB">
              <w:rPr>
                <w:rFonts w:cs="Times New Roman"/>
                <w:i/>
                <w:spacing w:val="-12"/>
                <w:sz w:val="28"/>
                <w:lang w:val="fr-FR"/>
              </w:rPr>
              <w:t xml:space="preserve">Kq = 0,9, </w:t>
            </w:r>
          </w:p>
          <w:p w:rsidR="00805002" w:rsidRPr="00CB4EFB" w:rsidRDefault="00805002" w:rsidP="00161CCD">
            <w:pPr>
              <w:widowControl w:val="0"/>
              <w:spacing w:line="380" w:lineRule="exact"/>
              <w:jc w:val="center"/>
              <w:rPr>
                <w:rFonts w:cs="Times New Roman"/>
                <w:spacing w:val="-4"/>
                <w:sz w:val="28"/>
                <w:lang w:val="nl-NL"/>
              </w:rPr>
            </w:pPr>
            <w:r w:rsidRPr="00CB4EFB">
              <w:rPr>
                <w:rFonts w:cs="Times New Roman"/>
                <w:i/>
                <w:spacing w:val="-12"/>
                <w:sz w:val="28"/>
                <w:lang w:val="fr-FR"/>
              </w:rPr>
              <w:t>Kf = 1,3</w:t>
            </w:r>
          </w:p>
        </w:tc>
        <w:tc>
          <w:tcPr>
            <w:tcW w:w="2358" w:type="dxa"/>
          </w:tcPr>
          <w:p w:rsidR="003B717D" w:rsidRPr="00CB4EFB" w:rsidRDefault="003B717D" w:rsidP="003B717D">
            <w:pPr>
              <w:widowControl w:val="0"/>
              <w:spacing w:line="380" w:lineRule="exact"/>
              <w:jc w:val="center"/>
              <w:rPr>
                <w:rFonts w:cs="Times New Roman"/>
                <w:spacing w:val="-4"/>
                <w:sz w:val="28"/>
                <w:lang w:val="nl-NL"/>
              </w:rPr>
            </w:pPr>
            <w:r w:rsidRPr="00CB4EFB">
              <w:rPr>
                <w:rFonts w:cs="Times New Roman"/>
                <w:spacing w:val="-4"/>
                <w:sz w:val="28"/>
                <w:lang w:val="nl-NL"/>
              </w:rPr>
              <w:t>QCVN 08-MT:2015/BTNMT</w:t>
            </w:r>
          </w:p>
          <w:p w:rsidR="00805002" w:rsidRPr="00CB4EFB" w:rsidRDefault="003B717D" w:rsidP="003B717D">
            <w:pPr>
              <w:widowControl w:val="0"/>
              <w:spacing w:line="380" w:lineRule="exact"/>
              <w:jc w:val="center"/>
              <w:rPr>
                <w:rFonts w:cs="Times New Roman"/>
                <w:spacing w:val="-4"/>
                <w:sz w:val="28"/>
                <w:lang w:val="nl-NL"/>
              </w:rPr>
            </w:pPr>
            <w:r w:rsidRPr="00CB4EFB">
              <w:rPr>
                <w:rFonts w:cs="Times New Roman"/>
                <w:spacing w:val="-4"/>
                <w:sz w:val="28"/>
                <w:lang w:val="nl-NL"/>
              </w:rPr>
              <w:t>Cột B1</w:t>
            </w:r>
          </w:p>
        </w:tc>
      </w:tr>
      <w:tr w:rsidR="003B717D" w:rsidRPr="00CB4EFB" w:rsidTr="00470F7E">
        <w:tc>
          <w:tcPr>
            <w:tcW w:w="1188" w:type="dxa"/>
            <w:vMerge w:val="restart"/>
            <w:vAlign w:val="center"/>
          </w:tcPr>
          <w:p w:rsidR="003B717D" w:rsidRPr="00CB4EFB" w:rsidRDefault="003B717D" w:rsidP="006E102C">
            <w:pPr>
              <w:pStyle w:val="7NDBANG"/>
              <w:jc w:val="center"/>
              <w:rPr>
                <w:sz w:val="28"/>
                <w:vertAlign w:val="subscript"/>
              </w:rPr>
            </w:pPr>
            <w:r w:rsidRPr="00CB4EFB">
              <w:rPr>
                <w:sz w:val="28"/>
              </w:rPr>
              <w:t>BOD</w:t>
            </w:r>
            <w:r w:rsidRPr="00CB4EFB">
              <w:rPr>
                <w:sz w:val="28"/>
                <w:vertAlign w:val="subscript"/>
              </w:rPr>
              <w:t>5</w:t>
            </w:r>
          </w:p>
          <w:p w:rsidR="003B717D" w:rsidRPr="00CB4EFB" w:rsidRDefault="003B717D" w:rsidP="006E102C">
            <w:pPr>
              <w:pStyle w:val="7NDBANG"/>
              <w:jc w:val="center"/>
              <w:rPr>
                <w:b/>
                <w:spacing w:val="-4"/>
                <w:sz w:val="28"/>
                <w:lang w:val="nl-NL"/>
              </w:rPr>
            </w:pPr>
          </w:p>
        </w:tc>
        <w:tc>
          <w:tcPr>
            <w:tcW w:w="1800" w:type="dxa"/>
          </w:tcPr>
          <w:p w:rsidR="003B717D" w:rsidRPr="00CB4EFB" w:rsidRDefault="003B717D" w:rsidP="004B532E">
            <w:pPr>
              <w:spacing w:line="288" w:lineRule="auto"/>
              <w:jc w:val="both"/>
              <w:rPr>
                <w:rFonts w:cs="Times New Roman"/>
                <w:spacing w:val="-4"/>
                <w:sz w:val="28"/>
                <w:lang w:val="nl-NL"/>
              </w:rPr>
            </w:pPr>
            <w:r w:rsidRPr="00CB4EFB">
              <w:rPr>
                <w:rFonts w:cs="Times New Roman"/>
                <w:spacing w:val="-4"/>
                <w:sz w:val="28"/>
                <w:lang w:val="nl-NL"/>
              </w:rPr>
              <w:t xml:space="preserve">Hiệu suất xử lý </w:t>
            </w:r>
          </w:p>
        </w:tc>
        <w:tc>
          <w:tcPr>
            <w:tcW w:w="1148" w:type="dxa"/>
            <w:vMerge w:val="restart"/>
            <w:vAlign w:val="center"/>
          </w:tcPr>
          <w:p w:rsidR="003B717D" w:rsidRPr="00CB4EFB" w:rsidRDefault="003B717D" w:rsidP="00281B3E">
            <w:pPr>
              <w:jc w:val="center"/>
              <w:rPr>
                <w:rFonts w:cs="Times New Roman"/>
                <w:sz w:val="28"/>
                <w:lang w:bidi="ar-SA"/>
              </w:rPr>
            </w:pPr>
            <w:r w:rsidRPr="00CB4EFB">
              <w:rPr>
                <w:rFonts w:cs="Times New Roman"/>
                <w:sz w:val="28"/>
                <w:lang w:bidi="ar-SA"/>
              </w:rPr>
              <w:t xml:space="preserve">3.268 </w:t>
            </w:r>
            <w:r w:rsidRPr="00CB4EFB">
              <w:rPr>
                <w:rFonts w:cs="Times New Roman"/>
                <w:spacing w:val="-4"/>
                <w:sz w:val="28"/>
                <w:vertAlign w:val="superscript"/>
                <w:lang w:val="nl-NL"/>
              </w:rPr>
              <w:t>(1)</w:t>
            </w:r>
          </w:p>
          <w:p w:rsidR="003B717D" w:rsidRPr="00CB4EFB" w:rsidRDefault="003B717D" w:rsidP="00281B3E">
            <w:pPr>
              <w:jc w:val="center"/>
              <w:rPr>
                <w:rFonts w:cs="Times New Roman"/>
                <w:sz w:val="28"/>
                <w:lang w:bidi="ar-SA"/>
              </w:rPr>
            </w:pPr>
          </w:p>
        </w:tc>
        <w:tc>
          <w:tcPr>
            <w:tcW w:w="1462" w:type="dxa"/>
            <w:vAlign w:val="center"/>
          </w:tcPr>
          <w:p w:rsidR="003B717D" w:rsidRPr="00CB4EFB" w:rsidRDefault="00470F7E" w:rsidP="00470F7E">
            <w:pPr>
              <w:pStyle w:val="B1"/>
              <w:spacing w:before="0" w:line="288" w:lineRule="auto"/>
              <w:rPr>
                <w:b w:val="0"/>
                <w:spacing w:val="-4"/>
                <w:sz w:val="28"/>
                <w:szCs w:val="28"/>
                <w:lang w:val="nl-NL"/>
              </w:rPr>
            </w:pPr>
            <w:r w:rsidRPr="00CB4EFB">
              <w:rPr>
                <w:b w:val="0"/>
                <w:spacing w:val="-4"/>
                <w:sz w:val="28"/>
                <w:szCs w:val="28"/>
                <w:lang w:val="nl-NL"/>
              </w:rPr>
              <w:t>4</w:t>
            </w:r>
            <w:r w:rsidR="003B717D" w:rsidRPr="00CB4EFB">
              <w:rPr>
                <w:b w:val="0"/>
                <w:spacing w:val="-4"/>
                <w:sz w:val="28"/>
                <w:szCs w:val="28"/>
                <w:lang w:val="nl-NL"/>
              </w:rPr>
              <w:t xml:space="preserve">0% </w:t>
            </w:r>
            <w:r w:rsidR="003B717D" w:rsidRPr="00CB4EFB">
              <w:rPr>
                <w:b w:val="0"/>
                <w:spacing w:val="-4"/>
                <w:sz w:val="28"/>
                <w:szCs w:val="28"/>
                <w:vertAlign w:val="superscript"/>
                <w:lang w:val="nl-NL"/>
              </w:rPr>
              <w:t>(2)</w:t>
            </w:r>
          </w:p>
        </w:tc>
        <w:tc>
          <w:tcPr>
            <w:tcW w:w="1224" w:type="dxa"/>
            <w:vAlign w:val="center"/>
          </w:tcPr>
          <w:p w:rsidR="003B717D" w:rsidRPr="00CB4EFB" w:rsidRDefault="003B717D" w:rsidP="00470F7E">
            <w:pPr>
              <w:pStyle w:val="B1"/>
              <w:spacing w:before="0" w:line="288" w:lineRule="auto"/>
              <w:rPr>
                <w:b w:val="0"/>
                <w:spacing w:val="-4"/>
                <w:sz w:val="28"/>
                <w:szCs w:val="28"/>
                <w:lang w:val="nl-NL"/>
              </w:rPr>
            </w:pPr>
            <w:r w:rsidRPr="00CB4EFB">
              <w:rPr>
                <w:b w:val="0"/>
                <w:spacing w:val="-4"/>
                <w:sz w:val="28"/>
                <w:szCs w:val="28"/>
                <w:lang w:val="nl-NL"/>
              </w:rPr>
              <w:t>75%</w:t>
            </w:r>
            <w:r w:rsidRPr="00CB4EFB">
              <w:rPr>
                <w:b w:val="0"/>
                <w:spacing w:val="-4"/>
                <w:sz w:val="28"/>
                <w:szCs w:val="28"/>
                <w:vertAlign w:val="superscript"/>
                <w:lang w:val="nl-NL"/>
              </w:rPr>
              <w:t>(4)</w:t>
            </w:r>
          </w:p>
        </w:tc>
        <w:tc>
          <w:tcPr>
            <w:tcW w:w="1260" w:type="dxa"/>
            <w:vAlign w:val="center"/>
          </w:tcPr>
          <w:p w:rsidR="003B717D" w:rsidRPr="00CB4EFB" w:rsidRDefault="003B717D" w:rsidP="00470F7E">
            <w:pPr>
              <w:widowControl w:val="0"/>
              <w:spacing w:line="380" w:lineRule="exact"/>
              <w:jc w:val="center"/>
              <w:rPr>
                <w:rFonts w:cs="Times New Roman"/>
                <w:spacing w:val="-4"/>
                <w:sz w:val="28"/>
                <w:lang w:val="nl-NL"/>
              </w:rPr>
            </w:pPr>
            <w:r w:rsidRPr="00CB4EFB">
              <w:rPr>
                <w:rFonts w:cs="Times New Roman"/>
                <w:spacing w:val="-4"/>
                <w:sz w:val="28"/>
                <w:lang w:val="nl-NL"/>
              </w:rPr>
              <w:t>30</w:t>
            </w:r>
            <w:r w:rsidRPr="00CB4EFB">
              <w:rPr>
                <w:spacing w:val="-4"/>
                <w:sz w:val="28"/>
                <w:lang w:val="nl-NL"/>
              </w:rPr>
              <w:t>%</w:t>
            </w:r>
            <w:r w:rsidRPr="00CB4EFB">
              <w:rPr>
                <w:rFonts w:cs="Times New Roman"/>
                <w:spacing w:val="-4"/>
                <w:sz w:val="28"/>
                <w:vertAlign w:val="superscript"/>
                <w:lang w:val="nl-NL"/>
              </w:rPr>
              <w:t>(5)</w:t>
            </w:r>
          </w:p>
        </w:tc>
        <w:tc>
          <w:tcPr>
            <w:tcW w:w="1238" w:type="dxa"/>
            <w:vAlign w:val="center"/>
          </w:tcPr>
          <w:p w:rsidR="003B717D" w:rsidRPr="00CB4EFB" w:rsidRDefault="003B717D" w:rsidP="00470F7E">
            <w:pPr>
              <w:pStyle w:val="B1"/>
              <w:spacing w:before="0" w:line="288" w:lineRule="auto"/>
              <w:rPr>
                <w:b w:val="0"/>
                <w:spacing w:val="-4"/>
                <w:sz w:val="28"/>
                <w:szCs w:val="28"/>
                <w:lang w:val="nl-NL"/>
              </w:rPr>
            </w:pPr>
            <w:r w:rsidRPr="00CB4EFB">
              <w:rPr>
                <w:b w:val="0"/>
                <w:spacing w:val="-4"/>
                <w:sz w:val="28"/>
                <w:szCs w:val="28"/>
                <w:lang w:val="nl-NL"/>
              </w:rPr>
              <w:t>85</w:t>
            </w:r>
            <w:r w:rsidRPr="00CB4EFB">
              <w:rPr>
                <w:b w:val="0"/>
                <w:spacing w:val="-4"/>
                <w:sz w:val="28"/>
                <w:vertAlign w:val="superscript"/>
                <w:lang w:val="nl-NL"/>
              </w:rPr>
              <w:t>(7)</w:t>
            </w:r>
          </w:p>
        </w:tc>
        <w:tc>
          <w:tcPr>
            <w:tcW w:w="1192" w:type="dxa"/>
            <w:vAlign w:val="center"/>
          </w:tcPr>
          <w:p w:rsidR="003B717D" w:rsidRPr="00CB4EFB" w:rsidRDefault="00470F7E" w:rsidP="00470F7E">
            <w:pPr>
              <w:pStyle w:val="B1"/>
              <w:spacing w:before="0" w:line="288" w:lineRule="auto"/>
              <w:rPr>
                <w:b w:val="0"/>
                <w:spacing w:val="-4"/>
                <w:sz w:val="28"/>
                <w:szCs w:val="28"/>
                <w:lang w:val="nl-NL"/>
              </w:rPr>
            </w:pPr>
            <w:r w:rsidRPr="00CB4EFB">
              <w:rPr>
                <w:b w:val="0"/>
                <w:spacing w:val="-4"/>
                <w:sz w:val="28"/>
                <w:szCs w:val="28"/>
                <w:lang w:val="nl-NL"/>
              </w:rPr>
              <w:t>30%</w:t>
            </w:r>
            <w:r w:rsidRPr="00CB4EFB">
              <w:rPr>
                <w:b w:val="0"/>
                <w:spacing w:val="-4"/>
                <w:sz w:val="28"/>
                <w:szCs w:val="28"/>
                <w:vertAlign w:val="superscript"/>
                <w:lang w:val="nl-NL"/>
              </w:rPr>
              <w:t>(2)</w:t>
            </w:r>
          </w:p>
        </w:tc>
        <w:tc>
          <w:tcPr>
            <w:tcW w:w="1320" w:type="dxa"/>
            <w:vAlign w:val="center"/>
          </w:tcPr>
          <w:p w:rsidR="003B717D" w:rsidRPr="00CB4EFB" w:rsidRDefault="003B717D" w:rsidP="00470F7E">
            <w:pPr>
              <w:widowControl w:val="0"/>
              <w:spacing w:line="380" w:lineRule="exact"/>
              <w:jc w:val="center"/>
              <w:rPr>
                <w:rFonts w:cs="Times New Roman"/>
                <w:spacing w:val="-4"/>
                <w:sz w:val="28"/>
                <w:lang w:val="nl-NL"/>
              </w:rPr>
            </w:pPr>
            <w:r w:rsidRPr="00CB4EFB">
              <w:rPr>
                <w:rFonts w:cs="Times New Roman"/>
                <w:spacing w:val="-4"/>
                <w:sz w:val="28"/>
                <w:lang w:val="nl-NL"/>
              </w:rPr>
              <w:t>63</w:t>
            </w:r>
            <w:r w:rsidRPr="00CB4EFB">
              <w:rPr>
                <w:spacing w:val="-4"/>
                <w:sz w:val="28"/>
                <w:lang w:val="nl-NL"/>
              </w:rPr>
              <w:t>%</w:t>
            </w:r>
            <w:r w:rsidRPr="00CB4EFB">
              <w:rPr>
                <w:rFonts w:cs="Times New Roman"/>
                <w:spacing w:val="-4"/>
                <w:sz w:val="28"/>
                <w:vertAlign w:val="superscript"/>
                <w:lang w:val="nl-NL"/>
              </w:rPr>
              <w:t>(10)</w:t>
            </w:r>
          </w:p>
        </w:tc>
        <w:tc>
          <w:tcPr>
            <w:tcW w:w="2430" w:type="dxa"/>
            <w:vMerge w:val="restart"/>
            <w:vAlign w:val="center"/>
          </w:tcPr>
          <w:p w:rsidR="003B717D" w:rsidRPr="00CB4EFB" w:rsidRDefault="003B717D" w:rsidP="00805002">
            <w:pPr>
              <w:jc w:val="center"/>
              <w:rPr>
                <w:rFonts w:cs="Times New Roman"/>
                <w:spacing w:val="-4"/>
                <w:sz w:val="28"/>
                <w:lang w:val="nl-NL"/>
              </w:rPr>
            </w:pPr>
            <w:r w:rsidRPr="00CB4EFB">
              <w:rPr>
                <w:rFonts w:cs="Times New Roman"/>
                <w:spacing w:val="-4"/>
                <w:sz w:val="28"/>
                <w:lang w:val="nl-NL"/>
              </w:rPr>
              <w:t>46,8</w:t>
            </w:r>
          </w:p>
        </w:tc>
        <w:tc>
          <w:tcPr>
            <w:tcW w:w="2358" w:type="dxa"/>
            <w:vMerge w:val="restart"/>
            <w:vAlign w:val="center"/>
          </w:tcPr>
          <w:p w:rsidR="003B717D" w:rsidRPr="00CB4EFB" w:rsidRDefault="003B717D" w:rsidP="003B717D">
            <w:pPr>
              <w:jc w:val="center"/>
              <w:rPr>
                <w:rFonts w:cs="Times New Roman"/>
                <w:spacing w:val="-4"/>
                <w:sz w:val="28"/>
                <w:lang w:val="nl-NL"/>
              </w:rPr>
            </w:pPr>
            <w:r w:rsidRPr="00CB4EFB">
              <w:rPr>
                <w:rFonts w:cs="Times New Roman"/>
                <w:spacing w:val="-4"/>
                <w:sz w:val="28"/>
                <w:lang w:val="nl-NL"/>
              </w:rPr>
              <w:t>15</w:t>
            </w:r>
          </w:p>
        </w:tc>
      </w:tr>
      <w:tr w:rsidR="003B717D" w:rsidRPr="00CB4EFB" w:rsidTr="00470F7E">
        <w:trPr>
          <w:trHeight w:val="557"/>
        </w:trPr>
        <w:tc>
          <w:tcPr>
            <w:tcW w:w="1188" w:type="dxa"/>
            <w:vMerge/>
            <w:vAlign w:val="center"/>
          </w:tcPr>
          <w:p w:rsidR="003B717D" w:rsidRPr="00CB4EFB" w:rsidRDefault="003B717D" w:rsidP="006E102C">
            <w:pPr>
              <w:pStyle w:val="7NDBANG"/>
              <w:jc w:val="center"/>
              <w:rPr>
                <w:sz w:val="28"/>
              </w:rPr>
            </w:pPr>
          </w:p>
        </w:tc>
        <w:tc>
          <w:tcPr>
            <w:tcW w:w="1800" w:type="dxa"/>
          </w:tcPr>
          <w:p w:rsidR="003B717D" w:rsidRPr="00CB4EFB" w:rsidRDefault="003B717D" w:rsidP="00B44EEC">
            <w:pPr>
              <w:jc w:val="center"/>
              <w:rPr>
                <w:rFonts w:cs="Times New Roman"/>
                <w:sz w:val="28"/>
              </w:rPr>
            </w:pPr>
            <w:r w:rsidRPr="00CB4EFB">
              <w:rPr>
                <w:rFonts w:cs="Times New Roman"/>
                <w:sz w:val="28"/>
              </w:rPr>
              <w:t>Nồng độ sau xử lý (mg/l)</w:t>
            </w:r>
          </w:p>
        </w:tc>
        <w:tc>
          <w:tcPr>
            <w:tcW w:w="1148" w:type="dxa"/>
            <w:vMerge/>
            <w:vAlign w:val="bottom"/>
          </w:tcPr>
          <w:p w:rsidR="003B717D" w:rsidRPr="00CB4EFB" w:rsidRDefault="003B717D" w:rsidP="00B44EEC">
            <w:pPr>
              <w:jc w:val="center"/>
              <w:rPr>
                <w:rFonts w:cs="Times New Roman"/>
                <w:sz w:val="28"/>
              </w:rPr>
            </w:pPr>
          </w:p>
        </w:tc>
        <w:tc>
          <w:tcPr>
            <w:tcW w:w="1462" w:type="dxa"/>
            <w:vAlign w:val="center"/>
          </w:tcPr>
          <w:p w:rsidR="003B717D" w:rsidRPr="00CB4EFB" w:rsidRDefault="00470F7E" w:rsidP="006E102C">
            <w:pPr>
              <w:jc w:val="center"/>
              <w:rPr>
                <w:rFonts w:cs="Times New Roman"/>
                <w:sz w:val="28"/>
                <w:lang w:bidi="ar-SA"/>
              </w:rPr>
            </w:pPr>
            <w:r w:rsidRPr="00CB4EFB">
              <w:rPr>
                <w:rFonts w:cs="Times New Roman"/>
                <w:sz w:val="28"/>
                <w:lang w:bidi="ar-SA"/>
              </w:rPr>
              <w:t>1.960,8</w:t>
            </w:r>
          </w:p>
        </w:tc>
        <w:tc>
          <w:tcPr>
            <w:tcW w:w="1224" w:type="dxa"/>
            <w:vAlign w:val="center"/>
          </w:tcPr>
          <w:p w:rsidR="003B717D" w:rsidRPr="00CB4EFB" w:rsidRDefault="00470F7E" w:rsidP="006E102C">
            <w:pPr>
              <w:jc w:val="center"/>
              <w:rPr>
                <w:rFonts w:cs="Times New Roman"/>
                <w:sz w:val="28"/>
                <w:lang w:bidi="ar-SA"/>
              </w:rPr>
            </w:pPr>
            <w:r w:rsidRPr="00CB4EFB">
              <w:rPr>
                <w:rFonts w:cs="Times New Roman"/>
                <w:sz w:val="28"/>
                <w:lang w:bidi="ar-SA"/>
              </w:rPr>
              <w:t>490,2</w:t>
            </w:r>
          </w:p>
        </w:tc>
        <w:tc>
          <w:tcPr>
            <w:tcW w:w="1260" w:type="dxa"/>
            <w:vAlign w:val="center"/>
          </w:tcPr>
          <w:p w:rsidR="003B717D" w:rsidRPr="00CB4EFB" w:rsidRDefault="00470F7E" w:rsidP="00B5334C">
            <w:pPr>
              <w:jc w:val="center"/>
              <w:rPr>
                <w:rFonts w:cs="Times New Roman"/>
                <w:sz w:val="28"/>
                <w:lang w:bidi="ar-SA"/>
              </w:rPr>
            </w:pPr>
            <w:r w:rsidRPr="00CB4EFB">
              <w:rPr>
                <w:rFonts w:cs="Times New Roman"/>
                <w:sz w:val="28"/>
                <w:lang w:bidi="ar-SA"/>
              </w:rPr>
              <w:t>343,14</w:t>
            </w:r>
          </w:p>
        </w:tc>
        <w:tc>
          <w:tcPr>
            <w:tcW w:w="1238" w:type="dxa"/>
            <w:vAlign w:val="center"/>
          </w:tcPr>
          <w:p w:rsidR="003B717D" w:rsidRPr="00CB4EFB" w:rsidRDefault="00470F7E" w:rsidP="00B5334C">
            <w:pPr>
              <w:jc w:val="center"/>
              <w:rPr>
                <w:rFonts w:cs="Times New Roman"/>
                <w:sz w:val="28"/>
                <w:lang w:bidi="ar-SA"/>
              </w:rPr>
            </w:pPr>
            <w:r w:rsidRPr="00CB4EFB">
              <w:rPr>
                <w:rFonts w:cs="Times New Roman"/>
                <w:sz w:val="28"/>
                <w:lang w:bidi="ar-SA"/>
              </w:rPr>
              <w:t>73,53</w:t>
            </w:r>
          </w:p>
        </w:tc>
        <w:tc>
          <w:tcPr>
            <w:tcW w:w="1192" w:type="dxa"/>
            <w:vAlign w:val="center"/>
          </w:tcPr>
          <w:p w:rsidR="003B717D" w:rsidRPr="00CB4EFB" w:rsidRDefault="00470F7E" w:rsidP="006E102C">
            <w:pPr>
              <w:jc w:val="center"/>
              <w:rPr>
                <w:rFonts w:cs="Times New Roman"/>
                <w:sz w:val="28"/>
                <w:lang w:bidi="ar-SA"/>
              </w:rPr>
            </w:pPr>
            <w:r w:rsidRPr="00CB4EFB">
              <w:rPr>
                <w:rFonts w:cs="Times New Roman"/>
                <w:sz w:val="28"/>
                <w:lang w:bidi="ar-SA"/>
              </w:rPr>
              <w:t>51,47</w:t>
            </w:r>
          </w:p>
        </w:tc>
        <w:tc>
          <w:tcPr>
            <w:tcW w:w="1320" w:type="dxa"/>
            <w:vAlign w:val="center"/>
          </w:tcPr>
          <w:p w:rsidR="003B717D" w:rsidRPr="00CB4EFB" w:rsidRDefault="00470F7E" w:rsidP="006E102C">
            <w:pPr>
              <w:jc w:val="center"/>
              <w:rPr>
                <w:rFonts w:cs="Times New Roman"/>
                <w:sz w:val="28"/>
                <w:lang w:bidi="ar-SA"/>
              </w:rPr>
            </w:pPr>
            <w:r w:rsidRPr="00CB4EFB">
              <w:rPr>
                <w:rFonts w:cs="Times New Roman"/>
                <w:sz w:val="28"/>
                <w:lang w:bidi="ar-SA"/>
              </w:rPr>
              <w:t>13,9</w:t>
            </w:r>
          </w:p>
        </w:tc>
        <w:tc>
          <w:tcPr>
            <w:tcW w:w="2430" w:type="dxa"/>
            <w:vMerge/>
            <w:vAlign w:val="center"/>
          </w:tcPr>
          <w:p w:rsidR="003B717D" w:rsidRPr="00CB4EFB" w:rsidRDefault="003B717D" w:rsidP="00B44EEC">
            <w:pPr>
              <w:jc w:val="center"/>
              <w:rPr>
                <w:rFonts w:cs="Times New Roman"/>
                <w:sz w:val="28"/>
              </w:rPr>
            </w:pPr>
          </w:p>
        </w:tc>
        <w:tc>
          <w:tcPr>
            <w:tcW w:w="2358" w:type="dxa"/>
            <w:vMerge/>
            <w:vAlign w:val="center"/>
          </w:tcPr>
          <w:p w:rsidR="003B717D" w:rsidRPr="00CB4EFB" w:rsidRDefault="003B717D" w:rsidP="003B717D">
            <w:pPr>
              <w:jc w:val="center"/>
              <w:rPr>
                <w:rFonts w:cs="Times New Roman"/>
                <w:sz w:val="28"/>
              </w:rPr>
            </w:pPr>
          </w:p>
        </w:tc>
      </w:tr>
      <w:tr w:rsidR="003B717D" w:rsidRPr="00CB4EFB" w:rsidTr="00470F7E">
        <w:trPr>
          <w:trHeight w:val="557"/>
        </w:trPr>
        <w:tc>
          <w:tcPr>
            <w:tcW w:w="1188" w:type="dxa"/>
            <w:vMerge w:val="restart"/>
            <w:vAlign w:val="center"/>
          </w:tcPr>
          <w:p w:rsidR="003B717D" w:rsidRPr="00CB4EFB" w:rsidRDefault="003B717D" w:rsidP="006E102C">
            <w:pPr>
              <w:pStyle w:val="7NDBANG"/>
              <w:jc w:val="center"/>
              <w:rPr>
                <w:sz w:val="28"/>
              </w:rPr>
            </w:pPr>
            <w:r w:rsidRPr="00CB4EFB">
              <w:rPr>
                <w:sz w:val="28"/>
              </w:rPr>
              <w:t>COD</w:t>
            </w:r>
          </w:p>
        </w:tc>
        <w:tc>
          <w:tcPr>
            <w:tcW w:w="1800" w:type="dxa"/>
          </w:tcPr>
          <w:p w:rsidR="003B717D" w:rsidRPr="00CB4EFB" w:rsidRDefault="003B717D" w:rsidP="00D3626B">
            <w:pPr>
              <w:spacing w:line="288" w:lineRule="auto"/>
              <w:jc w:val="both"/>
              <w:rPr>
                <w:rFonts w:cs="Times New Roman"/>
                <w:spacing w:val="-4"/>
                <w:sz w:val="28"/>
                <w:lang w:val="nl-NL"/>
              </w:rPr>
            </w:pPr>
            <w:r w:rsidRPr="00CB4EFB">
              <w:rPr>
                <w:rFonts w:cs="Times New Roman"/>
                <w:spacing w:val="-4"/>
                <w:sz w:val="28"/>
                <w:lang w:val="nl-NL"/>
              </w:rPr>
              <w:t xml:space="preserve">Hiệu suất xử lý </w:t>
            </w:r>
          </w:p>
        </w:tc>
        <w:tc>
          <w:tcPr>
            <w:tcW w:w="1148" w:type="dxa"/>
            <w:vMerge w:val="restart"/>
            <w:vAlign w:val="center"/>
          </w:tcPr>
          <w:p w:rsidR="003B717D" w:rsidRPr="00CB4EFB" w:rsidRDefault="003B717D" w:rsidP="00281B3E">
            <w:pPr>
              <w:jc w:val="center"/>
              <w:rPr>
                <w:rFonts w:cs="Times New Roman"/>
                <w:sz w:val="28"/>
                <w:lang w:bidi="ar-SA"/>
              </w:rPr>
            </w:pPr>
            <w:r w:rsidRPr="00CB4EFB">
              <w:rPr>
                <w:rFonts w:cs="Times New Roman"/>
                <w:sz w:val="28"/>
                <w:lang w:bidi="ar-SA"/>
              </w:rPr>
              <w:t xml:space="preserve">5.028 </w:t>
            </w:r>
            <w:r w:rsidRPr="00CB4EFB">
              <w:rPr>
                <w:rFonts w:cs="Times New Roman"/>
                <w:spacing w:val="-4"/>
                <w:sz w:val="28"/>
                <w:vertAlign w:val="superscript"/>
                <w:lang w:val="nl-NL"/>
              </w:rPr>
              <w:t>(1)</w:t>
            </w:r>
          </w:p>
        </w:tc>
        <w:tc>
          <w:tcPr>
            <w:tcW w:w="1462"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40</w:t>
            </w:r>
            <w:r w:rsidRPr="00CB4EFB">
              <w:rPr>
                <w:spacing w:val="-4"/>
                <w:sz w:val="28"/>
                <w:lang w:val="nl-NL"/>
              </w:rPr>
              <w:t>%</w:t>
            </w:r>
            <w:r w:rsidRPr="00CB4EFB">
              <w:rPr>
                <w:rFonts w:cs="Times New Roman"/>
                <w:spacing w:val="-4"/>
                <w:sz w:val="28"/>
                <w:vertAlign w:val="superscript"/>
                <w:lang w:val="nl-NL"/>
              </w:rPr>
              <w:t>(2)</w:t>
            </w:r>
          </w:p>
        </w:tc>
        <w:tc>
          <w:tcPr>
            <w:tcW w:w="1224"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85</w:t>
            </w:r>
            <w:r w:rsidRPr="00CB4EFB">
              <w:rPr>
                <w:spacing w:val="-4"/>
                <w:sz w:val="28"/>
                <w:lang w:val="nl-NL"/>
              </w:rPr>
              <w:t>%</w:t>
            </w:r>
            <w:r w:rsidRPr="00CB4EFB">
              <w:rPr>
                <w:rFonts w:cs="Times New Roman"/>
                <w:spacing w:val="-4"/>
                <w:sz w:val="28"/>
                <w:vertAlign w:val="superscript"/>
                <w:lang w:val="nl-NL"/>
              </w:rPr>
              <w:t>(4)</w:t>
            </w:r>
          </w:p>
        </w:tc>
        <w:tc>
          <w:tcPr>
            <w:tcW w:w="1260" w:type="dxa"/>
            <w:vAlign w:val="center"/>
          </w:tcPr>
          <w:p w:rsidR="003B717D" w:rsidRPr="00CB4EFB" w:rsidRDefault="003B717D" w:rsidP="00B5334C">
            <w:pPr>
              <w:jc w:val="center"/>
              <w:rPr>
                <w:rFonts w:cs="Times New Roman"/>
                <w:sz w:val="28"/>
                <w:lang w:bidi="ar-SA"/>
              </w:rPr>
            </w:pPr>
            <w:r w:rsidRPr="00CB4EFB">
              <w:rPr>
                <w:rFonts w:cs="Times New Roman"/>
                <w:spacing w:val="-4"/>
                <w:sz w:val="28"/>
                <w:lang w:val="nl-NL"/>
              </w:rPr>
              <w:t>30</w:t>
            </w:r>
            <w:r w:rsidRPr="00CB4EFB">
              <w:rPr>
                <w:spacing w:val="-4"/>
                <w:sz w:val="28"/>
                <w:lang w:val="nl-NL"/>
              </w:rPr>
              <w:t>%</w:t>
            </w:r>
            <w:r w:rsidRPr="00CB4EFB">
              <w:rPr>
                <w:rFonts w:cs="Times New Roman"/>
                <w:spacing w:val="-4"/>
                <w:sz w:val="28"/>
                <w:vertAlign w:val="superscript"/>
                <w:lang w:val="nl-NL"/>
              </w:rPr>
              <w:t>(5)</w:t>
            </w:r>
          </w:p>
        </w:tc>
        <w:tc>
          <w:tcPr>
            <w:tcW w:w="1238" w:type="dxa"/>
            <w:vAlign w:val="center"/>
          </w:tcPr>
          <w:p w:rsidR="003B717D" w:rsidRPr="00CB4EFB" w:rsidRDefault="003B717D" w:rsidP="00B5334C">
            <w:pPr>
              <w:jc w:val="center"/>
              <w:rPr>
                <w:rFonts w:cs="Times New Roman"/>
                <w:sz w:val="28"/>
                <w:lang w:bidi="ar-SA"/>
              </w:rPr>
            </w:pPr>
            <w:r w:rsidRPr="00CB4EFB">
              <w:rPr>
                <w:rFonts w:cs="Times New Roman"/>
                <w:sz w:val="28"/>
                <w:lang w:bidi="ar-SA"/>
              </w:rPr>
              <w:t>75</w:t>
            </w:r>
            <w:r w:rsidRPr="00CB4EFB">
              <w:rPr>
                <w:spacing w:val="-4"/>
                <w:sz w:val="28"/>
                <w:lang w:val="nl-NL"/>
              </w:rPr>
              <w:t>%</w:t>
            </w:r>
            <w:r w:rsidRPr="00CB4EFB">
              <w:rPr>
                <w:spacing w:val="-4"/>
                <w:sz w:val="28"/>
                <w:vertAlign w:val="superscript"/>
                <w:lang w:val="nl-NL"/>
              </w:rPr>
              <w:t>(7</w:t>
            </w:r>
            <w:r w:rsidRPr="00CB4EFB">
              <w:rPr>
                <w:rFonts w:cs="Times New Roman"/>
                <w:spacing w:val="-4"/>
                <w:sz w:val="28"/>
                <w:vertAlign w:val="superscript"/>
                <w:lang w:val="nl-NL"/>
              </w:rPr>
              <w:t>)</w:t>
            </w:r>
          </w:p>
        </w:tc>
        <w:tc>
          <w:tcPr>
            <w:tcW w:w="1192"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w:t>
            </w:r>
          </w:p>
        </w:tc>
        <w:tc>
          <w:tcPr>
            <w:tcW w:w="1320" w:type="dxa"/>
            <w:vAlign w:val="center"/>
          </w:tcPr>
          <w:p w:rsidR="003B717D" w:rsidRPr="00CB4EFB" w:rsidRDefault="003B717D" w:rsidP="0059375A">
            <w:pPr>
              <w:jc w:val="center"/>
              <w:rPr>
                <w:rFonts w:cs="Times New Roman"/>
                <w:sz w:val="28"/>
                <w:lang w:bidi="ar-SA"/>
              </w:rPr>
            </w:pPr>
            <w:r w:rsidRPr="00CB4EFB">
              <w:rPr>
                <w:rFonts w:cs="Times New Roman"/>
                <w:sz w:val="28"/>
                <w:lang w:bidi="ar-SA"/>
              </w:rPr>
              <w:t>63</w:t>
            </w:r>
            <w:r w:rsidRPr="00CB4EFB">
              <w:rPr>
                <w:spacing w:val="-4"/>
                <w:sz w:val="28"/>
                <w:lang w:val="nl-NL"/>
              </w:rPr>
              <w:t>%</w:t>
            </w:r>
            <w:r w:rsidRPr="00CB4EFB">
              <w:rPr>
                <w:rFonts w:cs="Times New Roman"/>
                <w:spacing w:val="-4"/>
                <w:sz w:val="28"/>
                <w:vertAlign w:val="superscript"/>
                <w:lang w:val="nl-NL"/>
              </w:rPr>
              <w:t>(10)</w:t>
            </w:r>
          </w:p>
        </w:tc>
        <w:tc>
          <w:tcPr>
            <w:tcW w:w="2430" w:type="dxa"/>
            <w:vMerge w:val="restart"/>
            <w:vAlign w:val="center"/>
          </w:tcPr>
          <w:p w:rsidR="003B717D" w:rsidRPr="00CB4EFB" w:rsidRDefault="003B717D" w:rsidP="00B44EEC">
            <w:pPr>
              <w:jc w:val="center"/>
              <w:rPr>
                <w:rFonts w:cs="Times New Roman"/>
                <w:sz w:val="28"/>
              </w:rPr>
            </w:pPr>
            <w:r w:rsidRPr="00CB4EFB">
              <w:rPr>
                <w:rFonts w:cs="Times New Roman"/>
                <w:sz w:val="28"/>
              </w:rPr>
              <w:t>117</w:t>
            </w:r>
          </w:p>
        </w:tc>
        <w:tc>
          <w:tcPr>
            <w:tcW w:w="2358" w:type="dxa"/>
            <w:vMerge w:val="restart"/>
            <w:vAlign w:val="center"/>
          </w:tcPr>
          <w:p w:rsidR="003B717D" w:rsidRPr="00CB4EFB" w:rsidRDefault="003B717D" w:rsidP="003B717D">
            <w:pPr>
              <w:jc w:val="center"/>
              <w:rPr>
                <w:rFonts w:cs="Times New Roman"/>
                <w:sz w:val="28"/>
              </w:rPr>
            </w:pPr>
            <w:r w:rsidRPr="00CB4EFB">
              <w:rPr>
                <w:rFonts w:cs="Times New Roman"/>
                <w:sz w:val="28"/>
              </w:rPr>
              <w:t>30</w:t>
            </w:r>
          </w:p>
        </w:tc>
      </w:tr>
      <w:tr w:rsidR="003B717D" w:rsidRPr="00CB4EFB" w:rsidTr="00470F7E">
        <w:trPr>
          <w:trHeight w:val="557"/>
        </w:trPr>
        <w:tc>
          <w:tcPr>
            <w:tcW w:w="1188" w:type="dxa"/>
            <w:vMerge/>
          </w:tcPr>
          <w:p w:rsidR="003B717D" w:rsidRPr="00CB4EFB" w:rsidRDefault="003B717D" w:rsidP="004C6D14">
            <w:pPr>
              <w:pStyle w:val="7NDBANG"/>
              <w:rPr>
                <w:sz w:val="28"/>
              </w:rPr>
            </w:pPr>
          </w:p>
        </w:tc>
        <w:tc>
          <w:tcPr>
            <w:tcW w:w="1800" w:type="dxa"/>
          </w:tcPr>
          <w:p w:rsidR="003B717D" w:rsidRPr="00CB4EFB" w:rsidRDefault="003B717D" w:rsidP="00D3626B">
            <w:pPr>
              <w:jc w:val="center"/>
              <w:rPr>
                <w:rFonts w:cs="Times New Roman"/>
                <w:sz w:val="28"/>
              </w:rPr>
            </w:pPr>
            <w:r w:rsidRPr="00CB4EFB">
              <w:rPr>
                <w:rFonts w:cs="Times New Roman"/>
                <w:sz w:val="28"/>
              </w:rPr>
              <w:t>Nồng độ sau xử lý (mg/l)</w:t>
            </w:r>
          </w:p>
        </w:tc>
        <w:tc>
          <w:tcPr>
            <w:tcW w:w="1148" w:type="dxa"/>
            <w:vMerge/>
            <w:vAlign w:val="center"/>
          </w:tcPr>
          <w:p w:rsidR="003B717D" w:rsidRPr="00CB4EFB" w:rsidRDefault="003B717D" w:rsidP="00B44EEC">
            <w:pPr>
              <w:jc w:val="center"/>
              <w:rPr>
                <w:rFonts w:cs="Times New Roman"/>
                <w:sz w:val="28"/>
              </w:rPr>
            </w:pPr>
          </w:p>
        </w:tc>
        <w:tc>
          <w:tcPr>
            <w:tcW w:w="1462"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3.016,8</w:t>
            </w:r>
          </w:p>
        </w:tc>
        <w:tc>
          <w:tcPr>
            <w:tcW w:w="1224"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452,52</w:t>
            </w:r>
          </w:p>
        </w:tc>
        <w:tc>
          <w:tcPr>
            <w:tcW w:w="1260" w:type="dxa"/>
            <w:vAlign w:val="center"/>
          </w:tcPr>
          <w:p w:rsidR="003B717D" w:rsidRPr="00CB4EFB" w:rsidRDefault="003B717D" w:rsidP="00B5334C">
            <w:pPr>
              <w:jc w:val="center"/>
              <w:rPr>
                <w:rFonts w:cs="Times New Roman"/>
                <w:sz w:val="28"/>
                <w:lang w:bidi="ar-SA"/>
              </w:rPr>
            </w:pPr>
            <w:r w:rsidRPr="00CB4EFB">
              <w:rPr>
                <w:rFonts w:cs="Times New Roman"/>
                <w:sz w:val="28"/>
                <w:lang w:bidi="ar-SA"/>
              </w:rPr>
              <w:t>113,13</w:t>
            </w:r>
          </w:p>
        </w:tc>
        <w:tc>
          <w:tcPr>
            <w:tcW w:w="1238" w:type="dxa"/>
            <w:vAlign w:val="center"/>
          </w:tcPr>
          <w:p w:rsidR="003B717D" w:rsidRPr="00CB4EFB" w:rsidRDefault="003B717D" w:rsidP="00B5334C">
            <w:pPr>
              <w:jc w:val="center"/>
              <w:rPr>
                <w:rFonts w:cs="Times New Roman"/>
                <w:sz w:val="28"/>
                <w:lang w:bidi="ar-SA"/>
              </w:rPr>
            </w:pPr>
            <w:r w:rsidRPr="00CB4EFB">
              <w:rPr>
                <w:rFonts w:cs="Times New Roman"/>
                <w:sz w:val="28"/>
                <w:lang w:bidi="ar-SA"/>
              </w:rPr>
              <w:t>113,13</w:t>
            </w:r>
          </w:p>
        </w:tc>
        <w:tc>
          <w:tcPr>
            <w:tcW w:w="1192"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113,13</w:t>
            </w:r>
          </w:p>
        </w:tc>
        <w:tc>
          <w:tcPr>
            <w:tcW w:w="1320"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41,86</w:t>
            </w:r>
          </w:p>
        </w:tc>
        <w:tc>
          <w:tcPr>
            <w:tcW w:w="2430" w:type="dxa"/>
            <w:vMerge/>
            <w:vAlign w:val="center"/>
          </w:tcPr>
          <w:p w:rsidR="003B717D" w:rsidRPr="00CB4EFB" w:rsidRDefault="003B717D" w:rsidP="00B44EEC">
            <w:pPr>
              <w:jc w:val="center"/>
              <w:rPr>
                <w:rFonts w:cs="Times New Roman"/>
                <w:sz w:val="28"/>
              </w:rPr>
            </w:pPr>
          </w:p>
        </w:tc>
        <w:tc>
          <w:tcPr>
            <w:tcW w:w="2358" w:type="dxa"/>
            <w:vMerge/>
            <w:vAlign w:val="center"/>
          </w:tcPr>
          <w:p w:rsidR="003B717D" w:rsidRPr="00CB4EFB" w:rsidRDefault="003B717D" w:rsidP="003B717D">
            <w:pPr>
              <w:jc w:val="center"/>
              <w:rPr>
                <w:rFonts w:cs="Times New Roman"/>
                <w:sz w:val="28"/>
              </w:rPr>
            </w:pPr>
          </w:p>
        </w:tc>
      </w:tr>
      <w:tr w:rsidR="003B717D" w:rsidRPr="00CB4EFB" w:rsidTr="00470F7E">
        <w:trPr>
          <w:trHeight w:val="557"/>
        </w:trPr>
        <w:tc>
          <w:tcPr>
            <w:tcW w:w="1188" w:type="dxa"/>
            <w:vMerge w:val="restart"/>
            <w:vAlign w:val="center"/>
          </w:tcPr>
          <w:p w:rsidR="003B717D" w:rsidRPr="00CB4EFB" w:rsidRDefault="003B717D" w:rsidP="006E102C">
            <w:pPr>
              <w:pStyle w:val="7NDBANG"/>
              <w:jc w:val="center"/>
              <w:rPr>
                <w:sz w:val="28"/>
              </w:rPr>
            </w:pPr>
            <w:r w:rsidRPr="00CB4EFB">
              <w:rPr>
                <w:sz w:val="28"/>
              </w:rPr>
              <w:t>Chất rắn lơ lửng</w:t>
            </w:r>
          </w:p>
          <w:p w:rsidR="003B717D" w:rsidRPr="00CB4EFB" w:rsidRDefault="003B717D" w:rsidP="006E102C">
            <w:pPr>
              <w:pStyle w:val="7NDBANG"/>
              <w:jc w:val="center"/>
              <w:rPr>
                <w:sz w:val="28"/>
              </w:rPr>
            </w:pPr>
          </w:p>
        </w:tc>
        <w:tc>
          <w:tcPr>
            <w:tcW w:w="1800" w:type="dxa"/>
          </w:tcPr>
          <w:p w:rsidR="003B717D" w:rsidRPr="00CB4EFB" w:rsidRDefault="003B717D" w:rsidP="00D3626B">
            <w:pPr>
              <w:spacing w:line="288" w:lineRule="auto"/>
              <w:jc w:val="both"/>
              <w:rPr>
                <w:rFonts w:cs="Times New Roman"/>
                <w:spacing w:val="-4"/>
                <w:sz w:val="28"/>
                <w:lang w:val="nl-NL"/>
              </w:rPr>
            </w:pPr>
            <w:r w:rsidRPr="00CB4EFB">
              <w:rPr>
                <w:rFonts w:cs="Times New Roman"/>
                <w:spacing w:val="-4"/>
                <w:sz w:val="28"/>
                <w:lang w:val="nl-NL"/>
              </w:rPr>
              <w:t xml:space="preserve">Hiệu suất xử lý </w:t>
            </w:r>
          </w:p>
        </w:tc>
        <w:tc>
          <w:tcPr>
            <w:tcW w:w="1148" w:type="dxa"/>
            <w:vMerge w:val="restart"/>
            <w:vAlign w:val="center"/>
          </w:tcPr>
          <w:p w:rsidR="003B717D" w:rsidRPr="00CB4EFB" w:rsidRDefault="003B717D" w:rsidP="00930340">
            <w:pPr>
              <w:jc w:val="center"/>
              <w:rPr>
                <w:rFonts w:cs="Times New Roman"/>
                <w:sz w:val="28"/>
                <w:lang w:bidi="ar-SA"/>
              </w:rPr>
            </w:pPr>
            <w:r w:rsidRPr="00CB4EFB">
              <w:rPr>
                <w:rFonts w:cs="Times New Roman"/>
                <w:sz w:val="28"/>
                <w:lang w:bidi="ar-SA"/>
              </w:rPr>
              <w:t xml:space="preserve">3.218 </w:t>
            </w:r>
            <w:r w:rsidRPr="00CB4EFB">
              <w:rPr>
                <w:rFonts w:cs="Times New Roman"/>
                <w:spacing w:val="-4"/>
                <w:sz w:val="28"/>
                <w:vertAlign w:val="superscript"/>
                <w:lang w:val="nl-NL"/>
              </w:rPr>
              <w:t>(1)</w:t>
            </w:r>
          </w:p>
          <w:p w:rsidR="003B717D" w:rsidRPr="00CB4EFB" w:rsidRDefault="003B717D" w:rsidP="00B44EEC">
            <w:pPr>
              <w:jc w:val="center"/>
              <w:rPr>
                <w:rFonts w:cs="Times New Roman"/>
                <w:sz w:val="28"/>
              </w:rPr>
            </w:pPr>
          </w:p>
        </w:tc>
        <w:tc>
          <w:tcPr>
            <w:tcW w:w="1462"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70</w:t>
            </w:r>
            <w:r w:rsidRPr="00CB4EFB">
              <w:rPr>
                <w:spacing w:val="-4"/>
                <w:sz w:val="28"/>
                <w:lang w:val="nl-NL"/>
              </w:rPr>
              <w:t>%</w:t>
            </w:r>
            <w:r w:rsidRPr="00CB4EFB">
              <w:rPr>
                <w:rFonts w:cs="Times New Roman"/>
                <w:spacing w:val="-4"/>
                <w:sz w:val="28"/>
                <w:vertAlign w:val="superscript"/>
                <w:lang w:val="nl-NL"/>
              </w:rPr>
              <w:t>(3)</w:t>
            </w:r>
          </w:p>
        </w:tc>
        <w:tc>
          <w:tcPr>
            <w:tcW w:w="1224"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86</w:t>
            </w:r>
            <w:r w:rsidRPr="00CB4EFB">
              <w:rPr>
                <w:spacing w:val="-4"/>
                <w:sz w:val="28"/>
                <w:lang w:val="nl-NL"/>
              </w:rPr>
              <w:t>%</w:t>
            </w:r>
            <w:r w:rsidRPr="00CB4EFB">
              <w:rPr>
                <w:rFonts w:cs="Times New Roman"/>
                <w:spacing w:val="-4"/>
                <w:sz w:val="28"/>
                <w:vertAlign w:val="superscript"/>
                <w:lang w:val="nl-NL"/>
              </w:rPr>
              <w:t>(4)</w:t>
            </w:r>
          </w:p>
        </w:tc>
        <w:tc>
          <w:tcPr>
            <w:tcW w:w="1260" w:type="dxa"/>
            <w:vAlign w:val="center"/>
          </w:tcPr>
          <w:p w:rsidR="003B717D" w:rsidRPr="00CB4EFB" w:rsidRDefault="003B717D" w:rsidP="00B5334C">
            <w:pPr>
              <w:jc w:val="center"/>
              <w:rPr>
                <w:rFonts w:cs="Times New Roman"/>
                <w:sz w:val="28"/>
                <w:lang w:bidi="ar-SA"/>
              </w:rPr>
            </w:pPr>
            <w:r w:rsidRPr="00CB4EFB">
              <w:rPr>
                <w:rFonts w:cs="Times New Roman"/>
                <w:sz w:val="28"/>
                <w:lang w:bidi="ar-SA"/>
              </w:rPr>
              <w:t>-</w:t>
            </w:r>
          </w:p>
        </w:tc>
        <w:tc>
          <w:tcPr>
            <w:tcW w:w="1238" w:type="dxa"/>
            <w:vAlign w:val="center"/>
          </w:tcPr>
          <w:p w:rsidR="003B717D" w:rsidRPr="00CB4EFB" w:rsidRDefault="003B717D" w:rsidP="00B5334C">
            <w:pPr>
              <w:jc w:val="center"/>
              <w:rPr>
                <w:rFonts w:cs="Times New Roman"/>
                <w:sz w:val="28"/>
                <w:lang w:bidi="ar-SA"/>
              </w:rPr>
            </w:pPr>
            <w:r w:rsidRPr="00CB4EFB">
              <w:rPr>
                <w:rFonts w:cs="Times New Roman"/>
                <w:sz w:val="28"/>
                <w:lang w:bidi="ar-SA"/>
              </w:rPr>
              <w:t>-</w:t>
            </w:r>
          </w:p>
        </w:tc>
        <w:tc>
          <w:tcPr>
            <w:tcW w:w="1192" w:type="dxa"/>
            <w:vAlign w:val="center"/>
          </w:tcPr>
          <w:p w:rsidR="003B717D" w:rsidRPr="00CB4EFB" w:rsidRDefault="003B717D" w:rsidP="0059375A">
            <w:pPr>
              <w:jc w:val="center"/>
              <w:rPr>
                <w:rFonts w:cs="Times New Roman"/>
                <w:sz w:val="28"/>
                <w:lang w:bidi="ar-SA"/>
              </w:rPr>
            </w:pPr>
            <w:r w:rsidRPr="00CB4EFB">
              <w:rPr>
                <w:rFonts w:cs="Times New Roman"/>
                <w:sz w:val="28"/>
                <w:lang w:bidi="ar-SA"/>
              </w:rPr>
              <w:t>50</w:t>
            </w:r>
            <w:r w:rsidRPr="00CB4EFB">
              <w:rPr>
                <w:rFonts w:cs="Times New Roman"/>
                <w:spacing w:val="-4"/>
                <w:sz w:val="28"/>
                <w:vertAlign w:val="superscript"/>
                <w:lang w:val="nl-NL"/>
              </w:rPr>
              <w:t>(9)</w:t>
            </w:r>
          </w:p>
        </w:tc>
        <w:tc>
          <w:tcPr>
            <w:tcW w:w="1320" w:type="dxa"/>
            <w:vAlign w:val="center"/>
          </w:tcPr>
          <w:p w:rsidR="003B717D" w:rsidRPr="00CB4EFB" w:rsidRDefault="003B717D" w:rsidP="0059375A">
            <w:pPr>
              <w:jc w:val="center"/>
              <w:rPr>
                <w:rFonts w:cs="Times New Roman"/>
                <w:sz w:val="28"/>
                <w:lang w:bidi="ar-SA"/>
              </w:rPr>
            </w:pPr>
            <w:r w:rsidRPr="00CB4EFB">
              <w:rPr>
                <w:rFonts w:cs="Times New Roman"/>
                <w:sz w:val="28"/>
                <w:lang w:bidi="ar-SA"/>
              </w:rPr>
              <w:t>70</w:t>
            </w:r>
            <w:r w:rsidRPr="00CB4EFB">
              <w:rPr>
                <w:spacing w:val="-4"/>
                <w:sz w:val="28"/>
                <w:lang w:val="nl-NL"/>
              </w:rPr>
              <w:t>%</w:t>
            </w:r>
            <w:r w:rsidRPr="00CB4EFB">
              <w:rPr>
                <w:rFonts w:cs="Times New Roman"/>
                <w:spacing w:val="-4"/>
                <w:sz w:val="28"/>
                <w:vertAlign w:val="superscript"/>
                <w:lang w:val="nl-NL"/>
              </w:rPr>
              <w:t>(10)</w:t>
            </w:r>
          </w:p>
        </w:tc>
        <w:tc>
          <w:tcPr>
            <w:tcW w:w="2430" w:type="dxa"/>
            <w:vMerge w:val="restart"/>
            <w:vAlign w:val="center"/>
          </w:tcPr>
          <w:p w:rsidR="003B717D" w:rsidRPr="00CB4EFB" w:rsidRDefault="003B717D" w:rsidP="00805002">
            <w:pPr>
              <w:jc w:val="center"/>
              <w:rPr>
                <w:rFonts w:cs="Times New Roman"/>
                <w:sz w:val="28"/>
              </w:rPr>
            </w:pPr>
            <w:r w:rsidRPr="00CB4EFB">
              <w:rPr>
                <w:rFonts w:cs="Times New Roman"/>
                <w:sz w:val="28"/>
              </w:rPr>
              <w:t>58,5</w:t>
            </w:r>
          </w:p>
        </w:tc>
        <w:tc>
          <w:tcPr>
            <w:tcW w:w="2358" w:type="dxa"/>
            <w:vMerge w:val="restart"/>
            <w:vAlign w:val="center"/>
          </w:tcPr>
          <w:p w:rsidR="003B717D" w:rsidRPr="00CB4EFB" w:rsidRDefault="003B717D" w:rsidP="003B717D">
            <w:pPr>
              <w:jc w:val="center"/>
              <w:rPr>
                <w:rFonts w:cs="Times New Roman"/>
                <w:sz w:val="28"/>
              </w:rPr>
            </w:pPr>
            <w:r w:rsidRPr="00CB4EFB">
              <w:rPr>
                <w:rFonts w:cs="Times New Roman"/>
                <w:sz w:val="28"/>
              </w:rPr>
              <w:t>50</w:t>
            </w:r>
          </w:p>
        </w:tc>
      </w:tr>
      <w:tr w:rsidR="003B717D" w:rsidRPr="00CB4EFB" w:rsidTr="00470F7E">
        <w:tc>
          <w:tcPr>
            <w:tcW w:w="1188" w:type="dxa"/>
            <w:vMerge/>
          </w:tcPr>
          <w:p w:rsidR="003B717D" w:rsidRPr="00CB4EFB" w:rsidRDefault="003B717D" w:rsidP="004C6D14">
            <w:pPr>
              <w:pStyle w:val="7NDBANG"/>
              <w:rPr>
                <w:sz w:val="28"/>
              </w:rPr>
            </w:pPr>
          </w:p>
        </w:tc>
        <w:tc>
          <w:tcPr>
            <w:tcW w:w="1800" w:type="dxa"/>
          </w:tcPr>
          <w:p w:rsidR="003B717D" w:rsidRPr="00CB4EFB" w:rsidRDefault="003B717D" w:rsidP="00D3626B">
            <w:pPr>
              <w:jc w:val="center"/>
              <w:rPr>
                <w:rFonts w:cs="Times New Roman"/>
                <w:sz w:val="28"/>
              </w:rPr>
            </w:pPr>
            <w:r w:rsidRPr="00CB4EFB">
              <w:rPr>
                <w:rFonts w:cs="Times New Roman"/>
                <w:sz w:val="28"/>
              </w:rPr>
              <w:t>Nồng độ sau xử lý (mg/l)</w:t>
            </w:r>
          </w:p>
        </w:tc>
        <w:tc>
          <w:tcPr>
            <w:tcW w:w="1148" w:type="dxa"/>
            <w:vMerge/>
            <w:vAlign w:val="center"/>
          </w:tcPr>
          <w:p w:rsidR="003B717D" w:rsidRPr="00CB4EFB" w:rsidRDefault="003B717D" w:rsidP="00B44EEC">
            <w:pPr>
              <w:jc w:val="center"/>
              <w:rPr>
                <w:rFonts w:cs="Times New Roman"/>
                <w:sz w:val="28"/>
              </w:rPr>
            </w:pPr>
          </w:p>
        </w:tc>
        <w:tc>
          <w:tcPr>
            <w:tcW w:w="1462"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965,4</w:t>
            </w:r>
          </w:p>
        </w:tc>
        <w:tc>
          <w:tcPr>
            <w:tcW w:w="1224"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135,16</w:t>
            </w:r>
          </w:p>
        </w:tc>
        <w:tc>
          <w:tcPr>
            <w:tcW w:w="1260" w:type="dxa"/>
            <w:vAlign w:val="center"/>
          </w:tcPr>
          <w:p w:rsidR="003B717D" w:rsidRPr="00CB4EFB" w:rsidRDefault="003B717D" w:rsidP="00B5334C">
            <w:pPr>
              <w:jc w:val="center"/>
              <w:rPr>
                <w:rFonts w:cs="Times New Roman"/>
                <w:sz w:val="28"/>
                <w:lang w:bidi="ar-SA"/>
              </w:rPr>
            </w:pPr>
            <w:r w:rsidRPr="00CB4EFB">
              <w:rPr>
                <w:rFonts w:cs="Times New Roman"/>
                <w:sz w:val="28"/>
                <w:lang w:bidi="ar-SA"/>
              </w:rPr>
              <w:t>135,16</w:t>
            </w:r>
          </w:p>
        </w:tc>
        <w:tc>
          <w:tcPr>
            <w:tcW w:w="1238" w:type="dxa"/>
            <w:vAlign w:val="center"/>
          </w:tcPr>
          <w:p w:rsidR="003B717D" w:rsidRPr="00CB4EFB" w:rsidRDefault="003B717D" w:rsidP="00B5334C">
            <w:pPr>
              <w:jc w:val="center"/>
              <w:rPr>
                <w:rFonts w:cs="Times New Roman"/>
                <w:sz w:val="28"/>
                <w:lang w:bidi="ar-SA"/>
              </w:rPr>
            </w:pPr>
            <w:r w:rsidRPr="00CB4EFB">
              <w:rPr>
                <w:rFonts w:cs="Times New Roman"/>
                <w:sz w:val="28"/>
                <w:lang w:bidi="ar-SA"/>
              </w:rPr>
              <w:t>135,16</w:t>
            </w:r>
          </w:p>
        </w:tc>
        <w:tc>
          <w:tcPr>
            <w:tcW w:w="1192"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67,58</w:t>
            </w:r>
          </w:p>
        </w:tc>
        <w:tc>
          <w:tcPr>
            <w:tcW w:w="1320"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16,89</w:t>
            </w:r>
          </w:p>
        </w:tc>
        <w:tc>
          <w:tcPr>
            <w:tcW w:w="2430" w:type="dxa"/>
            <w:vMerge/>
            <w:vAlign w:val="center"/>
          </w:tcPr>
          <w:p w:rsidR="003B717D" w:rsidRPr="00CB4EFB" w:rsidRDefault="003B717D" w:rsidP="00B44EEC">
            <w:pPr>
              <w:jc w:val="center"/>
              <w:rPr>
                <w:rFonts w:cs="Times New Roman"/>
                <w:sz w:val="28"/>
              </w:rPr>
            </w:pPr>
          </w:p>
        </w:tc>
        <w:tc>
          <w:tcPr>
            <w:tcW w:w="2358" w:type="dxa"/>
            <w:vMerge/>
            <w:vAlign w:val="center"/>
          </w:tcPr>
          <w:p w:rsidR="003B717D" w:rsidRPr="00CB4EFB" w:rsidRDefault="003B717D" w:rsidP="003B717D">
            <w:pPr>
              <w:jc w:val="center"/>
              <w:rPr>
                <w:rFonts w:cs="Times New Roman"/>
                <w:sz w:val="28"/>
              </w:rPr>
            </w:pPr>
          </w:p>
        </w:tc>
      </w:tr>
      <w:tr w:rsidR="003B717D" w:rsidRPr="00CB4EFB" w:rsidTr="00470F7E">
        <w:trPr>
          <w:trHeight w:val="557"/>
        </w:trPr>
        <w:tc>
          <w:tcPr>
            <w:tcW w:w="1188" w:type="dxa"/>
            <w:vMerge w:val="restart"/>
            <w:vAlign w:val="center"/>
          </w:tcPr>
          <w:p w:rsidR="003B717D" w:rsidRPr="00CB4EFB" w:rsidRDefault="003B717D" w:rsidP="006E102C">
            <w:pPr>
              <w:pStyle w:val="7NDBANG"/>
              <w:jc w:val="center"/>
              <w:rPr>
                <w:sz w:val="28"/>
              </w:rPr>
            </w:pPr>
            <w:r w:rsidRPr="00CB4EFB">
              <w:rPr>
                <w:sz w:val="28"/>
              </w:rPr>
              <w:t>Tổng N</w:t>
            </w:r>
          </w:p>
        </w:tc>
        <w:tc>
          <w:tcPr>
            <w:tcW w:w="1800" w:type="dxa"/>
          </w:tcPr>
          <w:p w:rsidR="003B717D" w:rsidRPr="00CB4EFB" w:rsidRDefault="003B717D" w:rsidP="00D3626B">
            <w:pPr>
              <w:spacing w:line="288" w:lineRule="auto"/>
              <w:jc w:val="both"/>
              <w:rPr>
                <w:rFonts w:cs="Times New Roman"/>
                <w:spacing w:val="-4"/>
                <w:sz w:val="28"/>
                <w:lang w:val="nl-NL"/>
              </w:rPr>
            </w:pPr>
            <w:r w:rsidRPr="00CB4EFB">
              <w:rPr>
                <w:rFonts w:cs="Times New Roman"/>
                <w:spacing w:val="-4"/>
                <w:sz w:val="28"/>
                <w:lang w:val="nl-NL"/>
              </w:rPr>
              <w:t xml:space="preserve">Hiệu suất xử lý </w:t>
            </w:r>
          </w:p>
        </w:tc>
        <w:tc>
          <w:tcPr>
            <w:tcW w:w="1148" w:type="dxa"/>
            <w:vMerge w:val="restart"/>
            <w:vAlign w:val="center"/>
          </w:tcPr>
          <w:p w:rsidR="003B717D" w:rsidRPr="00CB4EFB" w:rsidRDefault="003B717D" w:rsidP="00B44EEC">
            <w:pPr>
              <w:jc w:val="center"/>
              <w:rPr>
                <w:rFonts w:cs="Times New Roman"/>
                <w:sz w:val="28"/>
              </w:rPr>
            </w:pPr>
            <w:r w:rsidRPr="00CB4EFB">
              <w:rPr>
                <w:rFonts w:cs="Times New Roman"/>
                <w:sz w:val="28"/>
                <w:lang w:bidi="ar-SA"/>
              </w:rPr>
              <w:t xml:space="preserve">594 </w:t>
            </w:r>
            <w:r w:rsidRPr="00CB4EFB">
              <w:rPr>
                <w:rFonts w:cs="Times New Roman"/>
                <w:spacing w:val="-4"/>
                <w:sz w:val="28"/>
                <w:vertAlign w:val="superscript"/>
                <w:lang w:val="nl-NL"/>
              </w:rPr>
              <w:t>(1)</w:t>
            </w:r>
          </w:p>
        </w:tc>
        <w:tc>
          <w:tcPr>
            <w:tcW w:w="1462"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5</w:t>
            </w:r>
            <w:r w:rsidRPr="00CB4EFB">
              <w:rPr>
                <w:spacing w:val="-4"/>
                <w:sz w:val="28"/>
                <w:lang w:val="nl-NL"/>
              </w:rPr>
              <w:t>%</w:t>
            </w:r>
            <w:r w:rsidRPr="00CB4EFB">
              <w:rPr>
                <w:rFonts w:cs="Times New Roman"/>
                <w:spacing w:val="-4"/>
                <w:sz w:val="28"/>
                <w:vertAlign w:val="superscript"/>
                <w:lang w:val="nl-NL"/>
              </w:rPr>
              <w:t>(2)</w:t>
            </w:r>
          </w:p>
        </w:tc>
        <w:tc>
          <w:tcPr>
            <w:tcW w:w="1224"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12</w:t>
            </w:r>
            <w:r w:rsidRPr="00CB4EFB">
              <w:rPr>
                <w:spacing w:val="-4"/>
                <w:sz w:val="28"/>
                <w:lang w:val="nl-NL"/>
              </w:rPr>
              <w:t>%</w:t>
            </w:r>
            <w:r w:rsidRPr="00CB4EFB">
              <w:rPr>
                <w:rFonts w:cs="Times New Roman"/>
                <w:spacing w:val="-4"/>
                <w:sz w:val="28"/>
                <w:vertAlign w:val="superscript"/>
                <w:lang w:val="nl-NL"/>
              </w:rPr>
              <w:t>(4)</w:t>
            </w:r>
          </w:p>
        </w:tc>
        <w:tc>
          <w:tcPr>
            <w:tcW w:w="1260" w:type="dxa"/>
            <w:vAlign w:val="center"/>
          </w:tcPr>
          <w:p w:rsidR="003B717D" w:rsidRPr="00CB4EFB" w:rsidRDefault="003B717D" w:rsidP="00B5334C">
            <w:pPr>
              <w:jc w:val="center"/>
              <w:rPr>
                <w:rFonts w:cs="Times New Roman"/>
                <w:sz w:val="28"/>
                <w:lang w:bidi="ar-SA"/>
              </w:rPr>
            </w:pPr>
            <w:r w:rsidRPr="00CB4EFB">
              <w:rPr>
                <w:rFonts w:cs="Times New Roman"/>
                <w:spacing w:val="-4"/>
                <w:sz w:val="28"/>
                <w:lang w:val="nl-NL"/>
              </w:rPr>
              <w:t>80</w:t>
            </w:r>
            <w:r w:rsidRPr="00CB4EFB">
              <w:rPr>
                <w:spacing w:val="-4"/>
                <w:sz w:val="28"/>
                <w:lang w:val="nl-NL"/>
              </w:rPr>
              <w:t>%</w:t>
            </w:r>
            <w:r w:rsidRPr="00CB4EFB">
              <w:rPr>
                <w:rFonts w:cs="Times New Roman"/>
                <w:spacing w:val="-4"/>
                <w:sz w:val="28"/>
                <w:vertAlign w:val="superscript"/>
                <w:lang w:val="nl-NL"/>
              </w:rPr>
              <w:t>(6)</w:t>
            </w:r>
          </w:p>
        </w:tc>
        <w:tc>
          <w:tcPr>
            <w:tcW w:w="1238" w:type="dxa"/>
            <w:vAlign w:val="center"/>
          </w:tcPr>
          <w:p w:rsidR="003B717D" w:rsidRPr="00CB4EFB" w:rsidRDefault="003B717D" w:rsidP="00B5334C">
            <w:pPr>
              <w:jc w:val="center"/>
              <w:rPr>
                <w:rFonts w:cs="Times New Roman"/>
                <w:sz w:val="28"/>
                <w:lang w:bidi="ar-SA"/>
              </w:rPr>
            </w:pPr>
            <w:r w:rsidRPr="00CB4EFB">
              <w:rPr>
                <w:rFonts w:cs="Times New Roman"/>
                <w:sz w:val="28"/>
                <w:lang w:bidi="ar-SA"/>
              </w:rPr>
              <w:t>80</w:t>
            </w:r>
            <w:r w:rsidRPr="00CB4EFB">
              <w:rPr>
                <w:spacing w:val="-4"/>
                <w:sz w:val="28"/>
                <w:lang w:val="nl-NL"/>
              </w:rPr>
              <w:t>%</w:t>
            </w:r>
            <w:r w:rsidRPr="00CB4EFB">
              <w:rPr>
                <w:rFonts w:cs="Times New Roman"/>
                <w:sz w:val="28"/>
                <w:vertAlign w:val="superscript"/>
                <w:lang w:bidi="ar-SA"/>
              </w:rPr>
              <w:t>(8)</w:t>
            </w:r>
          </w:p>
        </w:tc>
        <w:tc>
          <w:tcPr>
            <w:tcW w:w="1192"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w:t>
            </w:r>
          </w:p>
        </w:tc>
        <w:tc>
          <w:tcPr>
            <w:tcW w:w="1320" w:type="dxa"/>
            <w:vAlign w:val="center"/>
          </w:tcPr>
          <w:p w:rsidR="003B717D" w:rsidRPr="00CB4EFB" w:rsidRDefault="003B717D" w:rsidP="0059375A">
            <w:pPr>
              <w:jc w:val="center"/>
              <w:rPr>
                <w:rFonts w:cs="Times New Roman"/>
                <w:sz w:val="28"/>
                <w:lang w:bidi="ar-SA"/>
              </w:rPr>
            </w:pPr>
            <w:r w:rsidRPr="00CB4EFB">
              <w:rPr>
                <w:rFonts w:cs="Times New Roman"/>
                <w:sz w:val="28"/>
                <w:lang w:bidi="ar-SA"/>
              </w:rPr>
              <w:t>63</w:t>
            </w:r>
            <w:r w:rsidRPr="00CB4EFB">
              <w:rPr>
                <w:spacing w:val="-4"/>
                <w:sz w:val="28"/>
                <w:lang w:val="nl-NL"/>
              </w:rPr>
              <w:t>%</w:t>
            </w:r>
            <w:r w:rsidRPr="00CB4EFB">
              <w:rPr>
                <w:rFonts w:cs="Times New Roman"/>
                <w:spacing w:val="-4"/>
                <w:sz w:val="28"/>
                <w:vertAlign w:val="superscript"/>
                <w:lang w:val="nl-NL"/>
              </w:rPr>
              <w:t>(10)</w:t>
            </w:r>
          </w:p>
        </w:tc>
        <w:tc>
          <w:tcPr>
            <w:tcW w:w="2430" w:type="dxa"/>
            <w:vMerge w:val="restart"/>
            <w:vAlign w:val="center"/>
          </w:tcPr>
          <w:p w:rsidR="003B717D" w:rsidRPr="00CB4EFB" w:rsidRDefault="003B717D" w:rsidP="00805002">
            <w:pPr>
              <w:jc w:val="center"/>
              <w:rPr>
                <w:rFonts w:cs="Times New Roman"/>
                <w:sz w:val="28"/>
              </w:rPr>
            </w:pPr>
            <w:r w:rsidRPr="00CB4EFB">
              <w:rPr>
                <w:rFonts w:cs="Times New Roman"/>
                <w:sz w:val="28"/>
              </w:rPr>
              <w:t>58,5</w:t>
            </w:r>
          </w:p>
        </w:tc>
        <w:tc>
          <w:tcPr>
            <w:tcW w:w="2358" w:type="dxa"/>
            <w:vMerge w:val="restart"/>
            <w:vAlign w:val="center"/>
          </w:tcPr>
          <w:p w:rsidR="003B717D" w:rsidRPr="00CB4EFB" w:rsidRDefault="003B717D" w:rsidP="003B717D">
            <w:pPr>
              <w:jc w:val="center"/>
              <w:rPr>
                <w:rFonts w:cs="Times New Roman"/>
                <w:sz w:val="28"/>
              </w:rPr>
            </w:pPr>
            <w:r w:rsidRPr="00CB4EFB">
              <w:rPr>
                <w:rFonts w:cs="Times New Roman"/>
                <w:sz w:val="28"/>
              </w:rPr>
              <w:t>-</w:t>
            </w:r>
          </w:p>
        </w:tc>
      </w:tr>
      <w:tr w:rsidR="003B717D" w:rsidRPr="00CB4EFB" w:rsidTr="00470F7E">
        <w:trPr>
          <w:trHeight w:val="557"/>
        </w:trPr>
        <w:tc>
          <w:tcPr>
            <w:tcW w:w="1188" w:type="dxa"/>
            <w:vMerge/>
          </w:tcPr>
          <w:p w:rsidR="003B717D" w:rsidRPr="00CB4EFB" w:rsidRDefault="003B717D" w:rsidP="004C6D14">
            <w:pPr>
              <w:pStyle w:val="7NDBANG"/>
              <w:rPr>
                <w:sz w:val="28"/>
              </w:rPr>
            </w:pPr>
          </w:p>
        </w:tc>
        <w:tc>
          <w:tcPr>
            <w:tcW w:w="1800" w:type="dxa"/>
          </w:tcPr>
          <w:p w:rsidR="003B717D" w:rsidRPr="00CB4EFB" w:rsidRDefault="003B717D" w:rsidP="00D3626B">
            <w:pPr>
              <w:jc w:val="center"/>
              <w:rPr>
                <w:rFonts w:cs="Times New Roman"/>
                <w:sz w:val="28"/>
              </w:rPr>
            </w:pPr>
            <w:r w:rsidRPr="00CB4EFB">
              <w:rPr>
                <w:rFonts w:cs="Times New Roman"/>
                <w:sz w:val="28"/>
              </w:rPr>
              <w:t>Nồng độ sau xử lý (mg/l)</w:t>
            </w:r>
          </w:p>
        </w:tc>
        <w:tc>
          <w:tcPr>
            <w:tcW w:w="1148" w:type="dxa"/>
            <w:vMerge/>
            <w:vAlign w:val="center"/>
          </w:tcPr>
          <w:p w:rsidR="003B717D" w:rsidRPr="00CB4EFB" w:rsidRDefault="003B717D" w:rsidP="00B44EEC">
            <w:pPr>
              <w:jc w:val="center"/>
              <w:rPr>
                <w:rFonts w:cs="Times New Roman"/>
                <w:sz w:val="28"/>
              </w:rPr>
            </w:pPr>
          </w:p>
        </w:tc>
        <w:tc>
          <w:tcPr>
            <w:tcW w:w="1462"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564,3</w:t>
            </w:r>
          </w:p>
        </w:tc>
        <w:tc>
          <w:tcPr>
            <w:tcW w:w="1224"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496,58</w:t>
            </w:r>
          </w:p>
        </w:tc>
        <w:tc>
          <w:tcPr>
            <w:tcW w:w="1260" w:type="dxa"/>
            <w:vAlign w:val="center"/>
          </w:tcPr>
          <w:p w:rsidR="003B717D" w:rsidRPr="00CB4EFB" w:rsidRDefault="003B717D" w:rsidP="00B5334C">
            <w:pPr>
              <w:jc w:val="center"/>
              <w:rPr>
                <w:rFonts w:cs="Times New Roman"/>
                <w:sz w:val="28"/>
                <w:lang w:bidi="ar-SA"/>
              </w:rPr>
            </w:pPr>
            <w:r w:rsidRPr="00CB4EFB">
              <w:rPr>
                <w:rFonts w:cs="Times New Roman"/>
                <w:sz w:val="28"/>
                <w:lang w:bidi="ar-SA"/>
              </w:rPr>
              <w:t>99,32</w:t>
            </w:r>
          </w:p>
        </w:tc>
        <w:tc>
          <w:tcPr>
            <w:tcW w:w="1238" w:type="dxa"/>
            <w:vAlign w:val="center"/>
          </w:tcPr>
          <w:p w:rsidR="003B717D" w:rsidRPr="00CB4EFB" w:rsidRDefault="003B717D" w:rsidP="00B5334C">
            <w:pPr>
              <w:jc w:val="center"/>
              <w:rPr>
                <w:rFonts w:cs="Times New Roman"/>
                <w:sz w:val="28"/>
                <w:lang w:bidi="ar-SA"/>
              </w:rPr>
            </w:pPr>
            <w:r w:rsidRPr="00CB4EFB">
              <w:rPr>
                <w:rFonts w:cs="Times New Roman"/>
                <w:sz w:val="28"/>
                <w:lang w:bidi="ar-SA"/>
              </w:rPr>
              <w:t>99,32</w:t>
            </w:r>
          </w:p>
        </w:tc>
        <w:tc>
          <w:tcPr>
            <w:tcW w:w="1192"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99,32</w:t>
            </w:r>
          </w:p>
        </w:tc>
        <w:tc>
          <w:tcPr>
            <w:tcW w:w="1320" w:type="dxa"/>
            <w:vAlign w:val="center"/>
          </w:tcPr>
          <w:p w:rsidR="003B717D" w:rsidRPr="00CB4EFB" w:rsidRDefault="003B717D" w:rsidP="006E102C">
            <w:pPr>
              <w:jc w:val="center"/>
              <w:rPr>
                <w:rFonts w:cs="Times New Roman"/>
                <w:sz w:val="28"/>
                <w:lang w:bidi="ar-SA"/>
              </w:rPr>
            </w:pPr>
            <w:r w:rsidRPr="00CB4EFB">
              <w:rPr>
                <w:rFonts w:cs="Times New Roman"/>
                <w:sz w:val="28"/>
                <w:lang w:bidi="ar-SA"/>
              </w:rPr>
              <w:t>36,75</w:t>
            </w:r>
          </w:p>
        </w:tc>
        <w:tc>
          <w:tcPr>
            <w:tcW w:w="2430" w:type="dxa"/>
            <w:vMerge/>
            <w:vAlign w:val="center"/>
          </w:tcPr>
          <w:p w:rsidR="003B717D" w:rsidRPr="00CB4EFB" w:rsidRDefault="003B717D" w:rsidP="00B44EEC">
            <w:pPr>
              <w:jc w:val="center"/>
              <w:rPr>
                <w:rFonts w:cs="Times New Roman"/>
                <w:sz w:val="28"/>
              </w:rPr>
            </w:pPr>
          </w:p>
        </w:tc>
        <w:tc>
          <w:tcPr>
            <w:tcW w:w="2358" w:type="dxa"/>
            <w:vMerge/>
          </w:tcPr>
          <w:p w:rsidR="003B717D" w:rsidRPr="00CB4EFB" w:rsidRDefault="003B717D" w:rsidP="00B44EEC">
            <w:pPr>
              <w:jc w:val="center"/>
              <w:rPr>
                <w:rFonts w:cs="Times New Roman"/>
                <w:sz w:val="28"/>
              </w:rPr>
            </w:pPr>
          </w:p>
        </w:tc>
      </w:tr>
    </w:tbl>
    <w:p w:rsidR="000E0932" w:rsidRPr="00CB4EFB" w:rsidRDefault="000E0932" w:rsidP="008625C9">
      <w:pPr>
        <w:spacing w:line="288" w:lineRule="auto"/>
        <w:ind w:firstLine="567"/>
        <w:jc w:val="both"/>
        <w:rPr>
          <w:rFonts w:cs="Times New Roman"/>
          <w:sz w:val="28"/>
        </w:rPr>
      </w:pPr>
    </w:p>
    <w:p w:rsidR="00E60B46" w:rsidRPr="00CB4EFB" w:rsidRDefault="00E60B46" w:rsidP="008625C9">
      <w:pPr>
        <w:spacing w:line="288" w:lineRule="auto"/>
        <w:ind w:firstLine="567"/>
        <w:jc w:val="both"/>
        <w:rPr>
          <w:sz w:val="28"/>
        </w:rPr>
        <w:sectPr w:rsidR="00E60B46" w:rsidRPr="00CB4EFB" w:rsidSect="00E60B46">
          <w:pgSz w:w="16840" w:h="11907" w:orient="landscape" w:code="9"/>
          <w:pgMar w:top="1197" w:right="1134" w:bottom="851" w:left="1134" w:header="703" w:footer="363" w:gutter="0"/>
          <w:cols w:space="720"/>
          <w:docGrid w:linePitch="360"/>
        </w:sectPr>
      </w:pPr>
    </w:p>
    <w:p w:rsidR="00E10427" w:rsidRPr="00CB4EFB" w:rsidRDefault="00E10427" w:rsidP="008006FF">
      <w:pPr>
        <w:spacing w:line="288" w:lineRule="auto"/>
        <w:ind w:firstLine="567"/>
        <w:rPr>
          <w:rFonts w:cs="Times New Roman"/>
          <w:sz w:val="28"/>
        </w:rPr>
      </w:pPr>
      <w:r w:rsidRPr="00CB4EFB">
        <w:rPr>
          <w:rFonts w:cs="Times New Roman"/>
          <w:sz w:val="28"/>
        </w:rPr>
        <w:lastRenderedPageBreak/>
        <w:t>Ghi chú:</w:t>
      </w:r>
    </w:p>
    <w:p w:rsidR="00161CCD" w:rsidRPr="00CB4EFB" w:rsidRDefault="008006FF" w:rsidP="008006FF">
      <w:pPr>
        <w:spacing w:line="288" w:lineRule="auto"/>
        <w:ind w:firstLine="567"/>
        <w:rPr>
          <w:rFonts w:cs="Times New Roman"/>
          <w:sz w:val="28"/>
        </w:rPr>
      </w:pPr>
      <w:r w:rsidRPr="00CB4EFB">
        <w:rPr>
          <w:rFonts w:cs="Times New Roman"/>
          <w:sz w:val="28"/>
        </w:rPr>
        <w:t xml:space="preserve">(1): </w:t>
      </w:r>
      <w:r w:rsidR="00161CCD" w:rsidRPr="00CB4EFB">
        <w:rPr>
          <w:rFonts w:cs="Times New Roman"/>
          <w:sz w:val="28"/>
        </w:rPr>
        <w:t xml:space="preserve">PGS. TS Nguyễn Văn Phước, </w:t>
      </w:r>
      <w:r w:rsidR="00161CCD" w:rsidRPr="00CB4EFB">
        <w:rPr>
          <w:rFonts w:cs="Times New Roman"/>
          <w:i/>
          <w:sz w:val="28"/>
        </w:rPr>
        <w:t>Xử lý nước thải sinh hoạt và công nghiệp bằng phương pháp sinh học</w:t>
      </w:r>
      <w:r w:rsidR="00161CCD" w:rsidRPr="00CB4EFB">
        <w:rPr>
          <w:rFonts w:cs="Times New Roman"/>
          <w:sz w:val="28"/>
        </w:rPr>
        <w:t>, NXB Xây dựng, 2007, trang 307;</w:t>
      </w:r>
    </w:p>
    <w:p w:rsidR="00D3626B" w:rsidRPr="00CB4EFB" w:rsidRDefault="00D3626B" w:rsidP="008006FF">
      <w:pPr>
        <w:spacing w:line="288" w:lineRule="auto"/>
        <w:ind w:firstLine="567"/>
        <w:rPr>
          <w:rFonts w:cs="Times New Roman"/>
          <w:sz w:val="28"/>
        </w:rPr>
      </w:pPr>
      <w:r w:rsidRPr="00CB4EFB">
        <w:rPr>
          <w:rFonts w:cs="Times New Roman"/>
          <w:sz w:val="28"/>
        </w:rPr>
        <w:t>(</w:t>
      </w:r>
      <w:r w:rsidR="008006FF" w:rsidRPr="00CB4EFB">
        <w:rPr>
          <w:rFonts w:cs="Times New Roman"/>
          <w:sz w:val="28"/>
        </w:rPr>
        <w:t>2</w:t>
      </w:r>
      <w:r w:rsidRPr="00CB4EFB">
        <w:rPr>
          <w:rFonts w:cs="Times New Roman"/>
          <w:sz w:val="28"/>
        </w:rPr>
        <w:t xml:space="preserve">): Lê Văn Cát, </w:t>
      </w:r>
      <w:r w:rsidRPr="00CB4EFB">
        <w:rPr>
          <w:rFonts w:cs="Times New Roman"/>
          <w:i/>
          <w:iCs/>
          <w:sz w:val="28"/>
        </w:rPr>
        <w:t>Xử lý nước thải giàu hợp chất nitơ và photpho</w:t>
      </w:r>
      <w:r w:rsidRPr="00CB4EFB">
        <w:rPr>
          <w:rFonts w:cs="Times New Roman"/>
          <w:sz w:val="28"/>
        </w:rPr>
        <w:t>, Nxb. Khoa học tự nhiên và</w:t>
      </w:r>
      <w:r w:rsidR="008006FF" w:rsidRPr="00CB4EFB">
        <w:rPr>
          <w:rFonts w:cs="Times New Roman"/>
          <w:sz w:val="28"/>
        </w:rPr>
        <w:t xml:space="preserve"> Công nghệ </w:t>
      </w:r>
      <w:r w:rsidRPr="00CB4EFB">
        <w:rPr>
          <w:rFonts w:cs="Times New Roman"/>
          <w:sz w:val="28"/>
        </w:rPr>
        <w:t>Hà Nội, 2007</w:t>
      </w:r>
      <w:r w:rsidR="008006FF" w:rsidRPr="00CB4EFB">
        <w:rPr>
          <w:rFonts w:cs="Times New Roman"/>
          <w:sz w:val="28"/>
        </w:rPr>
        <w:t>, trang 301;</w:t>
      </w:r>
    </w:p>
    <w:p w:rsidR="008006FF" w:rsidRPr="00CB4EFB" w:rsidRDefault="008006FF" w:rsidP="008006FF">
      <w:pPr>
        <w:spacing w:line="288" w:lineRule="auto"/>
        <w:ind w:firstLine="567"/>
        <w:rPr>
          <w:rFonts w:cs="Times New Roman"/>
          <w:sz w:val="28"/>
        </w:rPr>
      </w:pPr>
      <w:r w:rsidRPr="00CB4EFB">
        <w:rPr>
          <w:rFonts w:cs="Times New Roman"/>
          <w:sz w:val="28"/>
        </w:rPr>
        <w:t xml:space="preserve">(3): Trịnh Xuân Lai, </w:t>
      </w:r>
      <w:r w:rsidRPr="00CB4EFB">
        <w:rPr>
          <w:rFonts w:cs="Times New Roman"/>
          <w:i/>
          <w:sz w:val="28"/>
        </w:rPr>
        <w:t>Tính toán thiết kế các công trình xử lý nước thải</w:t>
      </w:r>
      <w:r w:rsidRPr="00CB4EFB">
        <w:rPr>
          <w:rFonts w:cs="Times New Roman"/>
          <w:sz w:val="28"/>
        </w:rPr>
        <w:t>, Nxb.Xây dựng, 2009, trang 47;</w:t>
      </w:r>
    </w:p>
    <w:p w:rsidR="008006FF" w:rsidRPr="00CB4EFB" w:rsidRDefault="008006FF" w:rsidP="008006FF">
      <w:pPr>
        <w:spacing w:line="288" w:lineRule="auto"/>
        <w:ind w:firstLine="567"/>
        <w:rPr>
          <w:sz w:val="28"/>
        </w:rPr>
      </w:pPr>
      <w:r w:rsidRPr="00CB4EFB">
        <w:rPr>
          <w:rFonts w:cs="Times New Roman"/>
          <w:sz w:val="28"/>
        </w:rPr>
        <w:t xml:space="preserve">(4):  </w:t>
      </w:r>
      <w:r w:rsidRPr="00CB4EFB">
        <w:rPr>
          <w:rFonts w:ascii="TimesNewRomanPS-ItalicMT" w:hAnsi="TimesNewRomanPS-ItalicMT"/>
          <w:iCs/>
          <w:sz w:val="28"/>
        </w:rPr>
        <w:t>Nguyễn Thị Hồng, Phạm Khắc Liệu</w:t>
      </w:r>
      <w:r w:rsidRPr="00CB4EFB">
        <w:rPr>
          <w:rFonts w:ascii="TimesNewRomanPS-ItalicMT" w:hAnsi="TimesNewRomanPS-ItalicMT"/>
          <w:i/>
          <w:iCs/>
          <w:sz w:val="28"/>
        </w:rPr>
        <w:t xml:space="preserve">, </w:t>
      </w:r>
      <w:r w:rsidRPr="00CB4EFB">
        <w:rPr>
          <w:i/>
          <w:sz w:val="28"/>
        </w:rPr>
        <w:t>Đánh giá hiệu quả xử lý nước thải chăn nuôi lợn bằng hầm biogas quy mô hộ gia đình ở Thừa Thiên Huế</w:t>
      </w:r>
      <w:r w:rsidRPr="00CB4EFB">
        <w:rPr>
          <w:sz w:val="28"/>
        </w:rPr>
        <w:t xml:space="preserve">, Tạp chí Khoa học, </w:t>
      </w:r>
      <w:r w:rsidRPr="00CB4EFB">
        <w:rPr>
          <w:rFonts w:ascii="TimesNewRomanPS-BoldMT" w:hAnsi="TimesNewRomanPS-BoldMT"/>
          <w:bCs/>
          <w:sz w:val="28"/>
        </w:rPr>
        <w:t>Đại học Huế, tập 73, số 4, năm 2012</w:t>
      </w:r>
      <w:r w:rsidRPr="00CB4EFB">
        <w:rPr>
          <w:sz w:val="28"/>
        </w:rPr>
        <w:t>, trang 83;</w:t>
      </w:r>
    </w:p>
    <w:p w:rsidR="00B5334C" w:rsidRPr="00CB4EFB" w:rsidRDefault="005F7419" w:rsidP="008006FF">
      <w:pPr>
        <w:spacing w:line="288" w:lineRule="auto"/>
        <w:ind w:firstLine="567"/>
        <w:rPr>
          <w:sz w:val="28"/>
        </w:rPr>
      </w:pPr>
      <w:r w:rsidRPr="00CB4EFB">
        <w:rPr>
          <w:sz w:val="28"/>
        </w:rPr>
        <w:t>(5):</w:t>
      </w:r>
      <w:r w:rsidR="00B5334C" w:rsidRPr="00CB4EFB">
        <w:rPr>
          <w:sz w:val="28"/>
        </w:rPr>
        <w:t xml:space="preserve"> Nguyễn Sáng, </w:t>
      </w:r>
      <w:r w:rsidR="00B5334C" w:rsidRPr="00CB4EFB">
        <w:rPr>
          <w:i/>
          <w:sz w:val="28"/>
        </w:rPr>
        <w:t>Nghiên cứu xử lý nước thải chăn nuôi bằng phương pháp sinh học kết hợp lọc màng</w:t>
      </w:r>
      <w:r w:rsidR="00B5334C" w:rsidRPr="00CB4EFB">
        <w:rPr>
          <w:sz w:val="28"/>
        </w:rPr>
        <w:t>, Tóm tắt Luận án tiến sĩ Khoa học môi trường, Trường Đại học Khoa học tự nhiên - Đại học Quốc gia Hà Nội, năm 2016;</w:t>
      </w:r>
    </w:p>
    <w:p w:rsidR="00B5334C" w:rsidRPr="00CB4EFB" w:rsidRDefault="00B5334C" w:rsidP="00B5334C">
      <w:pPr>
        <w:spacing w:line="288" w:lineRule="auto"/>
        <w:ind w:firstLine="567"/>
        <w:rPr>
          <w:rFonts w:cs="Times New Roman"/>
          <w:sz w:val="28"/>
        </w:rPr>
      </w:pPr>
      <w:r w:rsidRPr="00CB4EFB">
        <w:rPr>
          <w:rFonts w:cs="Times New Roman"/>
          <w:sz w:val="28"/>
        </w:rPr>
        <w:t xml:space="preserve">(6): Lê Văn Cát, </w:t>
      </w:r>
      <w:r w:rsidR="006A2478" w:rsidRPr="00CB4EFB">
        <w:rPr>
          <w:rFonts w:cs="Times New Roman"/>
          <w:i/>
          <w:iCs/>
          <w:sz w:val="28"/>
        </w:rPr>
        <w:t>Xử lý nước thải giàu hợp c</w:t>
      </w:r>
      <w:r w:rsidRPr="00CB4EFB">
        <w:rPr>
          <w:rFonts w:cs="Times New Roman"/>
          <w:i/>
          <w:iCs/>
          <w:sz w:val="28"/>
        </w:rPr>
        <w:t>hất nitơ và photpho</w:t>
      </w:r>
      <w:r w:rsidRPr="00CB4EFB">
        <w:rPr>
          <w:rFonts w:cs="Times New Roman"/>
          <w:sz w:val="28"/>
        </w:rPr>
        <w:t>, Nxb. Khoa học tự nhiên và Công nghệ Hà Nội, 2007, trang 224;</w:t>
      </w:r>
    </w:p>
    <w:p w:rsidR="005F7419" w:rsidRPr="00CB4EFB" w:rsidRDefault="00B5334C" w:rsidP="008006FF">
      <w:pPr>
        <w:spacing w:line="288" w:lineRule="auto"/>
        <w:ind w:firstLine="567"/>
        <w:rPr>
          <w:rFonts w:cs="Times New Roman"/>
          <w:sz w:val="28"/>
        </w:rPr>
      </w:pPr>
      <w:r w:rsidRPr="00CB4EFB">
        <w:rPr>
          <w:sz w:val="28"/>
        </w:rPr>
        <w:t xml:space="preserve">(7): </w:t>
      </w:r>
      <w:r w:rsidR="005F7419" w:rsidRPr="00CB4EFB">
        <w:rPr>
          <w:sz w:val="28"/>
        </w:rPr>
        <w:t xml:space="preserve"> </w:t>
      </w:r>
      <w:r w:rsidR="005F7419" w:rsidRPr="00CB4EFB">
        <w:rPr>
          <w:rFonts w:cs="Times New Roman"/>
          <w:sz w:val="28"/>
        </w:rPr>
        <w:t xml:space="preserve">Lê Văn Cát, </w:t>
      </w:r>
      <w:r w:rsidR="005F7419" w:rsidRPr="00CB4EFB">
        <w:rPr>
          <w:rFonts w:cs="Times New Roman"/>
          <w:i/>
          <w:iCs/>
          <w:sz w:val="28"/>
        </w:rPr>
        <w:t>Xử lý nước thải giàu hợp chất nitơ và photpho</w:t>
      </w:r>
      <w:r w:rsidR="005F7419" w:rsidRPr="00CB4EFB">
        <w:rPr>
          <w:rFonts w:cs="Times New Roman"/>
          <w:sz w:val="28"/>
        </w:rPr>
        <w:t xml:space="preserve">, Nxb. Khoa học tự nhiên và Công nghệ Hà Nội, 2007, </w:t>
      </w:r>
      <w:r w:rsidR="00DC2208" w:rsidRPr="00CB4EFB">
        <w:rPr>
          <w:rFonts w:cs="Times New Roman"/>
          <w:sz w:val="28"/>
        </w:rPr>
        <w:t>Bảng 7-3 T</w:t>
      </w:r>
      <w:r w:rsidR="005F7419" w:rsidRPr="00CB4EFB">
        <w:rPr>
          <w:rFonts w:cs="Times New Roman"/>
          <w:sz w:val="28"/>
        </w:rPr>
        <w:t>rang 139;</w:t>
      </w:r>
    </w:p>
    <w:p w:rsidR="00B5334C" w:rsidRPr="00CB4EFB" w:rsidRDefault="00B5334C" w:rsidP="008006FF">
      <w:pPr>
        <w:spacing w:line="288" w:lineRule="auto"/>
        <w:ind w:firstLine="567"/>
        <w:rPr>
          <w:rFonts w:cs="Times New Roman"/>
          <w:sz w:val="28"/>
        </w:rPr>
      </w:pPr>
      <w:r w:rsidRPr="00CB4EFB">
        <w:rPr>
          <w:rFonts w:cs="Times New Roman"/>
          <w:sz w:val="28"/>
        </w:rPr>
        <w:t xml:space="preserve">(8): </w:t>
      </w:r>
      <w:r w:rsidR="00516152" w:rsidRPr="00CB4EFB">
        <w:rPr>
          <w:rFonts w:cs="Times New Roman"/>
          <w:sz w:val="28"/>
        </w:rPr>
        <w:t xml:space="preserve">Lê Văn Cát, </w:t>
      </w:r>
      <w:r w:rsidR="00516152" w:rsidRPr="00CB4EFB">
        <w:rPr>
          <w:rFonts w:cs="Times New Roman"/>
          <w:i/>
          <w:iCs/>
          <w:sz w:val="28"/>
        </w:rPr>
        <w:t>Xử lý nước thải giàu hợp chất nitơ và photpho</w:t>
      </w:r>
      <w:r w:rsidR="00516152" w:rsidRPr="00CB4EFB">
        <w:rPr>
          <w:rFonts w:cs="Times New Roman"/>
          <w:sz w:val="28"/>
        </w:rPr>
        <w:t>, Nxb. Khoa học tự nhiên và Công nghệ Hà Nội, 2007, Bảng 8-3 Trang 224;</w:t>
      </w:r>
    </w:p>
    <w:p w:rsidR="0059375A" w:rsidRPr="00CB4EFB" w:rsidRDefault="0059375A" w:rsidP="0059375A">
      <w:pPr>
        <w:spacing w:line="288" w:lineRule="auto"/>
        <w:ind w:firstLine="567"/>
        <w:jc w:val="both"/>
        <w:rPr>
          <w:rFonts w:cs="Times New Roman"/>
          <w:sz w:val="28"/>
        </w:rPr>
      </w:pPr>
      <w:r w:rsidRPr="00CB4EFB">
        <w:rPr>
          <w:rFonts w:cs="Times New Roman"/>
          <w:sz w:val="28"/>
        </w:rPr>
        <w:t xml:space="preserve">(9): </w:t>
      </w:r>
      <w:r w:rsidRPr="00CB4EFB">
        <w:rPr>
          <w:rFonts w:cs="Times New Roman"/>
          <w:sz w:val="28"/>
          <w:lang w:val="nl-NL"/>
        </w:rPr>
        <w:t xml:space="preserve">Bảng 7-12 </w:t>
      </w:r>
      <w:r w:rsidRPr="00CB4EFB">
        <w:rPr>
          <w:sz w:val="28"/>
          <w:lang w:val="nl-NL"/>
        </w:rPr>
        <w:t>TCXDVN 51-2008;</w:t>
      </w:r>
    </w:p>
    <w:p w:rsidR="0059375A" w:rsidRPr="00CB4EFB" w:rsidRDefault="0059375A" w:rsidP="0059375A">
      <w:pPr>
        <w:spacing w:line="288" w:lineRule="auto"/>
        <w:ind w:firstLine="567"/>
        <w:jc w:val="both"/>
        <w:rPr>
          <w:rFonts w:cs="Times New Roman"/>
          <w:sz w:val="28"/>
        </w:rPr>
      </w:pPr>
      <w:r w:rsidRPr="00CB4EFB">
        <w:rPr>
          <w:rFonts w:cs="Times New Roman"/>
          <w:sz w:val="28"/>
        </w:rPr>
        <w:t xml:space="preserve">(10) </w:t>
      </w:r>
      <w:r w:rsidRPr="00CB4EFB">
        <w:rPr>
          <w:rFonts w:cs="Times New Roman"/>
          <w:sz w:val="28"/>
          <w:lang w:val="fr-FR"/>
        </w:rPr>
        <w:t xml:space="preserve">Phạm Khánh Huy, Nguyễn Phạm Hồng Liên, Đỗ Cao Cường, Nguyễn Mai Hoa, </w:t>
      </w:r>
      <w:r w:rsidRPr="00CB4EFB">
        <w:rPr>
          <w:rFonts w:cs="Times New Roman"/>
          <w:i/>
          <w:sz w:val="28"/>
          <w:lang w:val="fr-FR"/>
        </w:rPr>
        <w:t>Nghiên cứu xử lý nước thải sinh hoạt bằng mô hình thủy sinh nuôi bèo lục bình</w:t>
      </w:r>
      <w:r w:rsidRPr="00CB4EFB">
        <w:rPr>
          <w:rFonts w:cs="Times New Roman"/>
          <w:sz w:val="28"/>
          <w:lang w:val="fr-FR"/>
        </w:rPr>
        <w:t>, Tạp chí Kinh tế kỹ thuật Mỏ - Địa chất, số 40/10-2012, trang 16-22.</w:t>
      </w:r>
    </w:p>
    <w:p w:rsidR="008006FF" w:rsidRPr="00CB4EFB" w:rsidRDefault="008006FF" w:rsidP="008006FF">
      <w:pPr>
        <w:spacing w:line="288" w:lineRule="auto"/>
        <w:ind w:firstLine="567"/>
        <w:rPr>
          <w:rFonts w:cs="Times New Roman"/>
          <w:sz w:val="28"/>
        </w:rPr>
      </w:pPr>
    </w:p>
    <w:p w:rsidR="00DF7E41" w:rsidRPr="00CB4EFB" w:rsidRDefault="007C75C5" w:rsidP="00DF7E41">
      <w:pPr>
        <w:spacing w:line="288" w:lineRule="auto"/>
        <w:ind w:firstLine="567"/>
        <w:jc w:val="both"/>
        <w:rPr>
          <w:sz w:val="28"/>
        </w:rPr>
      </w:pPr>
      <w:r w:rsidRPr="00CB4EFB">
        <w:rPr>
          <w:sz w:val="28"/>
        </w:rPr>
        <w:t xml:space="preserve">- </w:t>
      </w:r>
      <w:r w:rsidR="00DF7E41" w:rsidRPr="00CB4EFB">
        <w:rPr>
          <w:sz w:val="28"/>
        </w:rPr>
        <w:t>Nước thải sau khi xử lý đạt QCVN 62-MT :2016/BTNMT – Quy chuẩn kỹ thuật quốc gia về nước thải chăn nuôi (áp dụng cột A – nguồn tiếp nhận sử dụng cho mục đích cấp sinh hoạt) và QCVN 08-MT :2015/BTNMT – Quy chuẩn kỹ thuật quốc gia về chất lượng nước mặt (áp dụng cột B1 – Dùng cho mục đích tưới tiêu, thủy lợi).</w:t>
      </w:r>
    </w:p>
    <w:p w:rsidR="005364FF" w:rsidRPr="00CB4EFB" w:rsidRDefault="005364FF" w:rsidP="006A3CCF">
      <w:pPr>
        <w:spacing w:line="288" w:lineRule="auto"/>
        <w:ind w:firstLine="567"/>
        <w:jc w:val="both"/>
        <w:rPr>
          <w:sz w:val="28"/>
        </w:rPr>
      </w:pPr>
      <w:r w:rsidRPr="00CB4EFB">
        <w:rPr>
          <w:sz w:val="28"/>
        </w:rPr>
        <w:t xml:space="preserve">Điểm xả thải của Trang trại tại điểm xả bể khử trùng, tọa </w:t>
      </w:r>
      <w:r w:rsidRPr="00CB4EFB">
        <w:rPr>
          <w:rFonts w:cs="Times New Roman"/>
          <w:sz w:val="28"/>
        </w:rPr>
        <w:t xml:space="preserve">độ </w:t>
      </w:r>
      <w:r w:rsidRPr="00CB4EFB">
        <w:rPr>
          <w:rFonts w:cs="Times New Roman"/>
          <w:bCs/>
          <w:sz w:val="28"/>
        </w:rPr>
        <w:t>17°32'16.1"N 106°27'41.5"E</w:t>
      </w:r>
      <w:r w:rsidR="008C0077" w:rsidRPr="00CB4EFB">
        <w:rPr>
          <w:rFonts w:cs="Times New Roman"/>
          <w:bCs/>
          <w:sz w:val="28"/>
        </w:rPr>
        <w:t>.</w:t>
      </w:r>
    </w:p>
    <w:p w:rsidR="00DF7E41" w:rsidRPr="00CB4EFB" w:rsidRDefault="007C75C5" w:rsidP="006A3CCF">
      <w:pPr>
        <w:spacing w:line="288" w:lineRule="auto"/>
        <w:ind w:firstLine="567"/>
        <w:jc w:val="both"/>
        <w:rPr>
          <w:sz w:val="28"/>
        </w:rPr>
      </w:pPr>
      <w:r w:rsidRPr="00CB4EFB">
        <w:rPr>
          <w:sz w:val="28"/>
        </w:rPr>
        <w:t xml:space="preserve">- </w:t>
      </w:r>
      <w:r w:rsidR="000007B2" w:rsidRPr="00CB4EFB">
        <w:rPr>
          <w:sz w:val="28"/>
        </w:rPr>
        <w:t xml:space="preserve">Nước thải từ bể khử trùng sẽ thoát ra hồ lắng hiện trạng nằm ở góc Tây Nam của Trang trại, hồ được tận dụng từ hồ lắng cũ trước đây của Trang trại. </w:t>
      </w:r>
      <w:r w:rsidR="00B44EEC" w:rsidRPr="00CB4EFB">
        <w:rPr>
          <w:sz w:val="28"/>
        </w:rPr>
        <w:t>Ống dẫn nước thải từ bể khử trùng về hồ lắng hiện trạng là ống nhựa D300, độ dốc</w:t>
      </w:r>
      <w:r w:rsidR="00F736F7" w:rsidRPr="00CB4EFB">
        <w:rPr>
          <w:sz w:val="28"/>
        </w:rPr>
        <w:t xml:space="preserve"> 2</w:t>
      </w:r>
      <w:r w:rsidR="00B44EEC" w:rsidRPr="00CB4EFB">
        <w:rPr>
          <w:sz w:val="28"/>
        </w:rPr>
        <w:t>%.</w:t>
      </w:r>
      <w:r w:rsidR="00F736F7" w:rsidRPr="00CB4EFB">
        <w:rPr>
          <w:sz w:val="28"/>
        </w:rPr>
        <w:t xml:space="preserve"> </w:t>
      </w:r>
    </w:p>
    <w:p w:rsidR="00BD1E66" w:rsidRPr="00CB4EFB" w:rsidRDefault="00787A92" w:rsidP="00787A92">
      <w:pPr>
        <w:spacing w:line="288" w:lineRule="auto"/>
        <w:ind w:firstLine="567"/>
        <w:jc w:val="both"/>
        <w:rPr>
          <w:sz w:val="28"/>
        </w:rPr>
      </w:pPr>
      <w:r w:rsidRPr="00CB4EFB">
        <w:rPr>
          <w:sz w:val="28"/>
        </w:rPr>
        <w:t xml:space="preserve">Trong diện tích rừng cây cao su thuộc sở hữu của Chủ Dự án, khu vực phía Nam chuồng heo xây dựng mới, Chủ Dự án sẽ tiến hành đào 2 hồ sinh học chứa </w:t>
      </w:r>
      <w:r w:rsidR="00BD1E66" w:rsidRPr="00CB4EFB">
        <w:rPr>
          <w:sz w:val="28"/>
        </w:rPr>
        <w:t>nước thải sau xử lý</w:t>
      </w:r>
      <w:r w:rsidRPr="00CB4EFB">
        <w:rPr>
          <w:sz w:val="28"/>
        </w:rPr>
        <w:t>. Tại 2 hồ này cũng đ</w:t>
      </w:r>
      <w:r w:rsidR="0030425B" w:rsidRPr="00CB4EFB">
        <w:rPr>
          <w:sz w:val="28"/>
        </w:rPr>
        <w:t>ược</w:t>
      </w:r>
      <w:r w:rsidRPr="00CB4EFB">
        <w:rPr>
          <w:sz w:val="28"/>
        </w:rPr>
        <w:t xml:space="preserve"> bổ sung nuôi bèo lục bình và nuôi cá, </w:t>
      </w:r>
      <w:r w:rsidRPr="00CB4EFB">
        <w:rPr>
          <w:sz w:val="28"/>
        </w:rPr>
        <w:lastRenderedPageBreak/>
        <w:t>tăng hiệu quả xử lý nước thải</w:t>
      </w:r>
      <w:r w:rsidR="0030425B" w:rsidRPr="00CB4EFB">
        <w:rPr>
          <w:sz w:val="28"/>
        </w:rPr>
        <w:t>, nước hồ cũng được tận dụng để tưới cây cao su</w:t>
      </w:r>
      <w:r w:rsidRPr="00CB4EFB">
        <w:rPr>
          <w:sz w:val="28"/>
        </w:rPr>
        <w:t>.</w:t>
      </w:r>
      <w:r w:rsidR="0030425B" w:rsidRPr="00CB4EFB">
        <w:rPr>
          <w:sz w:val="28"/>
        </w:rPr>
        <w:t xml:space="preserve"> </w:t>
      </w:r>
      <w:r w:rsidR="00BD1E66" w:rsidRPr="00CB4EFB">
        <w:rPr>
          <w:sz w:val="28"/>
        </w:rPr>
        <w:t>Mỗi hồ có khả năng lưu nước thải trong 40 ngày, thể tích 1.880m</w:t>
      </w:r>
      <w:r w:rsidR="00BD1E66" w:rsidRPr="00CB4EFB">
        <w:rPr>
          <w:sz w:val="28"/>
          <w:vertAlign w:val="superscript"/>
        </w:rPr>
        <w:t>3</w:t>
      </w:r>
      <w:r w:rsidR="00BD1E66" w:rsidRPr="00CB4EFB">
        <w:rPr>
          <w:sz w:val="28"/>
        </w:rPr>
        <w:t>, kích thước dài</w:t>
      </w:r>
      <w:r w:rsidR="00552CD6" w:rsidRPr="00CB4EFB">
        <w:rPr>
          <w:sz w:val="28"/>
        </w:rPr>
        <w:t xml:space="preserve"> x rộng x sâu = 31m x 15m x 4m</w:t>
      </w:r>
      <w:r w:rsidR="0030425B" w:rsidRPr="00CB4EFB">
        <w:rPr>
          <w:sz w:val="28"/>
        </w:rPr>
        <w:t xml:space="preserve">. </w:t>
      </w:r>
    </w:p>
    <w:p w:rsidR="00F86450" w:rsidRPr="00CB4EFB" w:rsidRDefault="00F86450" w:rsidP="00787A92">
      <w:pPr>
        <w:spacing w:line="288" w:lineRule="auto"/>
        <w:ind w:firstLine="567"/>
        <w:jc w:val="both"/>
        <w:rPr>
          <w:sz w:val="28"/>
        </w:rPr>
      </w:pPr>
      <w:r w:rsidRPr="00CB4EFB">
        <w:rPr>
          <w:sz w:val="28"/>
        </w:rPr>
        <w:t>Chủ Dự án sẽ tiến hành xin chuyển đổi mục đích sử dụng đất đối với diện tích đất đào hồ sinh học</w:t>
      </w:r>
      <w:r w:rsidR="000565FC" w:rsidRPr="00CB4EFB">
        <w:rPr>
          <w:sz w:val="28"/>
        </w:rPr>
        <w:t>, từ đất rừng sản xuất sang đất n</w:t>
      </w:r>
      <w:r w:rsidR="00D97136" w:rsidRPr="00CB4EFB">
        <w:rPr>
          <w:sz w:val="28"/>
        </w:rPr>
        <w:t>ông nghiệp</w:t>
      </w:r>
      <w:r w:rsidR="000565FC" w:rsidRPr="00CB4EFB">
        <w:rPr>
          <w:sz w:val="28"/>
        </w:rPr>
        <w:t>.</w:t>
      </w:r>
    </w:p>
    <w:p w:rsidR="00C57B31" w:rsidRPr="00CB4EFB" w:rsidRDefault="00C57B31" w:rsidP="008625C9">
      <w:pPr>
        <w:spacing w:line="288" w:lineRule="auto"/>
        <w:ind w:firstLine="567"/>
        <w:jc w:val="both"/>
        <w:rPr>
          <w:sz w:val="28"/>
          <w:lang w:val="vi-VN"/>
        </w:rPr>
      </w:pPr>
      <w:r w:rsidRPr="00CB4EFB">
        <w:rPr>
          <w:rFonts w:cs="Times New Roman"/>
          <w:i/>
          <w:sz w:val="28"/>
        </w:rPr>
        <w:t xml:space="preserve">b.3. </w:t>
      </w:r>
      <w:r w:rsidRPr="00CB4EFB">
        <w:rPr>
          <w:i/>
          <w:sz w:val="28"/>
          <w:lang w:val="vi-VN"/>
        </w:rPr>
        <w:t>Đối với nước mưa chảy tràn:</w:t>
      </w:r>
    </w:p>
    <w:p w:rsidR="00293C0D" w:rsidRPr="00CB4EFB" w:rsidRDefault="00293C0D" w:rsidP="008625C9">
      <w:pPr>
        <w:tabs>
          <w:tab w:val="left" w:pos="1418"/>
          <w:tab w:val="right" w:pos="8080"/>
        </w:tabs>
        <w:spacing w:line="288" w:lineRule="auto"/>
        <w:ind w:firstLine="567"/>
        <w:jc w:val="both"/>
        <w:rPr>
          <w:sz w:val="28"/>
        </w:rPr>
      </w:pPr>
      <w:bookmarkStart w:id="1353" w:name="_Toc108447154"/>
      <w:r w:rsidRPr="00CB4EFB">
        <w:rPr>
          <w:sz w:val="28"/>
        </w:rPr>
        <w:t xml:space="preserve">- </w:t>
      </w:r>
      <w:r w:rsidRPr="00CB4EFB">
        <w:rPr>
          <w:bCs/>
          <w:iCs/>
          <w:sz w:val="28"/>
          <w:lang w:val="cs-CZ"/>
        </w:rPr>
        <w:t>Thiết kế hệ thống thoát nước mưa độc lập với hệ thống thoát nước thải</w:t>
      </w:r>
      <w:r w:rsidRPr="00CB4EFB">
        <w:rPr>
          <w:bCs/>
          <w:iCs/>
          <w:sz w:val="28"/>
        </w:rPr>
        <w:t>, b</w:t>
      </w:r>
      <w:r w:rsidRPr="00CB4EFB">
        <w:rPr>
          <w:sz w:val="28"/>
        </w:rPr>
        <w:t>ám sát địa hình tự nhiên, các khu đất trong khu vực được thiết kế thoát nước theo độ dốc của địa hình.</w:t>
      </w:r>
    </w:p>
    <w:p w:rsidR="00747560" w:rsidRPr="00CB4EFB" w:rsidRDefault="00293C0D" w:rsidP="008625C9">
      <w:pPr>
        <w:spacing w:line="288" w:lineRule="auto"/>
        <w:ind w:firstLine="567"/>
        <w:jc w:val="both"/>
        <w:rPr>
          <w:sz w:val="28"/>
        </w:rPr>
      </w:pPr>
      <w:r w:rsidRPr="00CB4EFB">
        <w:rPr>
          <w:sz w:val="28"/>
        </w:rPr>
        <w:t xml:space="preserve">- </w:t>
      </w:r>
      <w:r w:rsidRPr="00CB4EFB">
        <w:rPr>
          <w:bCs/>
          <w:iCs/>
          <w:sz w:val="28"/>
        </w:rPr>
        <w:t>M</w:t>
      </w:r>
      <w:r w:rsidRPr="00CB4EFB">
        <w:rPr>
          <w:rFonts w:hint="eastAsia"/>
          <w:bCs/>
          <w:iCs/>
          <w:sz w:val="28"/>
        </w:rPr>
        <w:t>ươ</w:t>
      </w:r>
      <w:r w:rsidRPr="00CB4EFB">
        <w:rPr>
          <w:bCs/>
          <w:iCs/>
          <w:sz w:val="28"/>
        </w:rPr>
        <w:t xml:space="preserve">ng thu nước mưa là mương </w:t>
      </w:r>
      <w:r w:rsidRPr="00CB4EFB">
        <w:rPr>
          <w:sz w:val="28"/>
          <w:lang w:val="vi-VN"/>
        </w:rPr>
        <w:t>xây đá học vữa M100</w:t>
      </w:r>
      <w:r w:rsidRPr="00CB4EFB">
        <w:rPr>
          <w:sz w:val="28"/>
        </w:rPr>
        <w:t xml:space="preserve">, rộng 400mm, cao 400mm, </w:t>
      </w:r>
      <w:r w:rsidRPr="00CB4EFB">
        <w:rPr>
          <w:rFonts w:hint="eastAsia"/>
          <w:sz w:val="28"/>
        </w:rPr>
        <w:t>đ</w:t>
      </w:r>
      <w:r w:rsidRPr="00CB4EFB">
        <w:rPr>
          <w:sz w:val="28"/>
        </w:rPr>
        <w:t xml:space="preserve">ộ dốc 2%, tổng chiều dài 415m. Mương phía Bắc hàng rào Trang trại là mương hở, mương xây dựng trên đường nội bộ giữa 2 chuồng heo là mương có đặt </w:t>
      </w:r>
    </w:p>
    <w:p w:rsidR="00293C0D" w:rsidRPr="00CB4EFB" w:rsidRDefault="00293C0D" w:rsidP="008625C9">
      <w:pPr>
        <w:spacing w:line="288" w:lineRule="auto"/>
        <w:jc w:val="both"/>
        <w:rPr>
          <w:sz w:val="28"/>
        </w:rPr>
      </w:pPr>
      <w:r w:rsidRPr="00CB4EFB">
        <w:rPr>
          <w:sz w:val="28"/>
        </w:rPr>
        <w:t>các tấm đan bê tông dọc theo chiều dài mương.</w:t>
      </w:r>
    </w:p>
    <w:p w:rsidR="00293C0D" w:rsidRPr="00CB4EFB" w:rsidRDefault="00293C0D" w:rsidP="008625C9">
      <w:pPr>
        <w:spacing w:line="288" w:lineRule="auto"/>
        <w:ind w:firstLine="567"/>
        <w:jc w:val="both"/>
        <w:rPr>
          <w:sz w:val="28"/>
        </w:rPr>
      </w:pPr>
      <w:r w:rsidRPr="00CB4EFB">
        <w:rPr>
          <w:sz w:val="28"/>
        </w:rPr>
        <w:t>- Thiết kế mương thu nước mưa dọc theo ranh giới phía Bắc Dự án để thu nước mưa từ khu vực phía Bắc Dự án đổ về. Cao độ san nền Trang trại có địa hình phân theo 2 hướng:</w:t>
      </w:r>
    </w:p>
    <w:p w:rsidR="00293C0D" w:rsidRPr="00CB4EFB" w:rsidRDefault="00293C0D" w:rsidP="008625C9">
      <w:pPr>
        <w:spacing w:line="288" w:lineRule="auto"/>
        <w:ind w:firstLine="567"/>
        <w:jc w:val="both"/>
        <w:rPr>
          <w:sz w:val="28"/>
        </w:rPr>
      </w:pPr>
      <w:r w:rsidRPr="00CB4EFB">
        <w:rPr>
          <w:sz w:val="28"/>
        </w:rPr>
        <w:t xml:space="preserve">+ Khu vực chuồng heo có địa hình thấp dần theo hướng từ Đông Bắc xuống Tây Nam, nước mưa được thu gom về mương thoát nước phía Bắc hàng rào Trang trại, đổ về cửa xả phía Tây Bắc. </w:t>
      </w:r>
    </w:p>
    <w:p w:rsidR="00293C0D" w:rsidRPr="00CB4EFB" w:rsidRDefault="00293C0D" w:rsidP="008625C9">
      <w:pPr>
        <w:spacing w:line="288" w:lineRule="auto"/>
        <w:ind w:firstLine="567"/>
        <w:jc w:val="both"/>
        <w:rPr>
          <w:sz w:val="28"/>
        </w:rPr>
      </w:pPr>
      <w:r w:rsidRPr="00CB4EFB">
        <w:rPr>
          <w:sz w:val="28"/>
        </w:rPr>
        <w:t>+ Khu vực nhà điều hành và tuyến đường nối từ nhà điều hành đến chuồng heo: có địa hình thấp dần theo hướng từ Tây Nam đến Đông Bắc, nước mưa được thu gom về mương thoát nước phía Bắc khu vực, đổ về cửa xả phía Đông Nam nhà điều hành.</w:t>
      </w:r>
    </w:p>
    <w:p w:rsidR="00293C0D" w:rsidRPr="00CB4EFB" w:rsidRDefault="00293C0D" w:rsidP="008625C9">
      <w:pPr>
        <w:spacing w:line="288" w:lineRule="auto"/>
        <w:ind w:firstLine="567"/>
        <w:jc w:val="both"/>
        <w:rPr>
          <w:sz w:val="28"/>
        </w:rPr>
      </w:pPr>
      <w:r w:rsidRPr="00CB4EFB">
        <w:rPr>
          <w:sz w:val="28"/>
        </w:rPr>
        <w:t>- Đối với nước mưa phát sinh trên đường nội bộ khu vực chuồng heo: nước mưa chảy tràn về mương thu nước mưa chạy dọc theo đường nội bộ giữa 2 chuồng heo, đổ về cửa xả phía Tây Nam Trang trại.</w:t>
      </w:r>
    </w:p>
    <w:p w:rsidR="00293C0D" w:rsidRPr="00CB4EFB" w:rsidRDefault="00293C0D" w:rsidP="008625C9">
      <w:pPr>
        <w:spacing w:line="288" w:lineRule="auto"/>
        <w:ind w:firstLine="567"/>
        <w:jc w:val="both"/>
        <w:rPr>
          <w:sz w:val="28"/>
        </w:rPr>
      </w:pPr>
      <w:r w:rsidRPr="00CB4EFB">
        <w:rPr>
          <w:sz w:val="28"/>
        </w:rPr>
        <w:t>- Đối với nước mưa phát sinh ở khu vực nhà điều hành: nước mưa được cho chảy tràn theo địa hình về diện tích trồng cây cao su phía Nam khu vực này.</w:t>
      </w:r>
    </w:p>
    <w:p w:rsidR="004B186A" w:rsidRPr="00CB4EFB" w:rsidRDefault="004B186A" w:rsidP="004B186A">
      <w:pPr>
        <w:spacing w:line="288" w:lineRule="auto"/>
        <w:ind w:firstLine="567"/>
        <w:jc w:val="both"/>
        <w:rPr>
          <w:sz w:val="28"/>
        </w:rPr>
      </w:pPr>
    </w:p>
    <w:p w:rsidR="004B186A" w:rsidRPr="00CB4EFB" w:rsidRDefault="004B186A" w:rsidP="004B186A">
      <w:pPr>
        <w:spacing w:line="288" w:lineRule="auto"/>
        <w:ind w:firstLine="567"/>
        <w:jc w:val="both"/>
        <w:rPr>
          <w:sz w:val="28"/>
        </w:rPr>
      </w:pPr>
    </w:p>
    <w:p w:rsidR="004B186A" w:rsidRPr="00CB4EFB" w:rsidRDefault="004B186A" w:rsidP="004B186A">
      <w:pPr>
        <w:spacing w:line="288" w:lineRule="auto"/>
        <w:ind w:firstLine="567"/>
        <w:jc w:val="both"/>
        <w:rPr>
          <w:sz w:val="28"/>
        </w:rPr>
      </w:pPr>
    </w:p>
    <w:p w:rsidR="004B186A" w:rsidRPr="00CB4EFB" w:rsidRDefault="004B186A" w:rsidP="004B186A">
      <w:pPr>
        <w:spacing w:line="288" w:lineRule="auto"/>
        <w:ind w:firstLine="567"/>
        <w:jc w:val="both"/>
        <w:rPr>
          <w:sz w:val="28"/>
        </w:rPr>
      </w:pPr>
    </w:p>
    <w:p w:rsidR="004B186A" w:rsidRPr="00CB4EFB" w:rsidRDefault="004B186A" w:rsidP="004B186A">
      <w:pPr>
        <w:spacing w:line="288" w:lineRule="auto"/>
        <w:ind w:firstLine="567"/>
        <w:jc w:val="both"/>
        <w:rPr>
          <w:sz w:val="28"/>
        </w:rPr>
      </w:pPr>
    </w:p>
    <w:p w:rsidR="004B186A" w:rsidRPr="00CB4EFB" w:rsidRDefault="004B186A" w:rsidP="004B186A">
      <w:pPr>
        <w:spacing w:line="288" w:lineRule="auto"/>
        <w:ind w:firstLine="567"/>
        <w:jc w:val="both"/>
        <w:rPr>
          <w:sz w:val="28"/>
        </w:rPr>
      </w:pPr>
    </w:p>
    <w:p w:rsidR="004B186A" w:rsidRPr="00CB4EFB" w:rsidRDefault="004B186A" w:rsidP="004B186A">
      <w:pPr>
        <w:spacing w:line="288" w:lineRule="auto"/>
        <w:ind w:firstLine="567"/>
        <w:jc w:val="both"/>
        <w:rPr>
          <w:sz w:val="28"/>
        </w:rPr>
      </w:pPr>
    </w:p>
    <w:p w:rsidR="004B186A" w:rsidRPr="00CB4EFB" w:rsidRDefault="004B186A" w:rsidP="004B186A">
      <w:pPr>
        <w:spacing w:line="288" w:lineRule="auto"/>
        <w:ind w:firstLine="567"/>
        <w:jc w:val="both"/>
        <w:rPr>
          <w:sz w:val="28"/>
        </w:rPr>
      </w:pPr>
    </w:p>
    <w:p w:rsidR="004B186A" w:rsidRPr="00CB4EFB" w:rsidRDefault="004B186A" w:rsidP="004B186A">
      <w:pPr>
        <w:spacing w:line="288" w:lineRule="auto"/>
        <w:ind w:firstLine="567"/>
        <w:jc w:val="both"/>
        <w:rPr>
          <w:sz w:val="28"/>
        </w:rPr>
      </w:pPr>
    </w:p>
    <w:p w:rsidR="004B186A" w:rsidRPr="00CB4EFB" w:rsidRDefault="004B186A" w:rsidP="004B186A">
      <w:pPr>
        <w:spacing w:line="288" w:lineRule="auto"/>
        <w:ind w:firstLine="567"/>
        <w:jc w:val="both"/>
        <w:rPr>
          <w:spacing w:val="-2"/>
          <w:sz w:val="28"/>
          <w:lang w:val="sq-AL"/>
        </w:rPr>
      </w:pPr>
    </w:p>
    <w:p w:rsidR="004B186A" w:rsidRPr="00CB4EFB" w:rsidRDefault="009573BE" w:rsidP="004B186A">
      <w:pPr>
        <w:jc w:val="both"/>
        <w:rPr>
          <w:sz w:val="28"/>
          <w:lang w:val="sq-AL"/>
        </w:rPr>
      </w:pPr>
      <w:r>
        <w:rPr>
          <w:noProof/>
          <w:sz w:val="28"/>
          <w:lang w:bidi="ar-SA"/>
        </w:rPr>
        <mc:AlternateContent>
          <mc:Choice Requires="wps">
            <w:drawing>
              <wp:anchor distT="0" distB="0" distL="114300" distR="114300" simplePos="0" relativeHeight="252981248" behindDoc="0" locked="0" layoutInCell="1" allowOverlap="1">
                <wp:simplePos x="0" y="0"/>
                <wp:positionH relativeFrom="column">
                  <wp:posOffset>1445169</wp:posOffset>
                </wp:positionH>
                <wp:positionV relativeFrom="paragraph">
                  <wp:posOffset>1364343</wp:posOffset>
                </wp:positionV>
                <wp:extent cx="533582" cy="359228"/>
                <wp:effectExtent l="19050" t="19050" r="57150" b="41275"/>
                <wp:wrapNone/>
                <wp:docPr id="411" name="Straight Arrow Connector 411"/>
                <wp:cNvGraphicFramePr/>
                <a:graphic xmlns:a="http://schemas.openxmlformats.org/drawingml/2006/main">
                  <a:graphicData uri="http://schemas.microsoft.com/office/word/2010/wordprocessingShape">
                    <wps:wsp>
                      <wps:cNvCnPr/>
                      <wps:spPr>
                        <a:xfrm>
                          <a:off x="0" y="0"/>
                          <a:ext cx="533582" cy="359228"/>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11" o:spid="_x0000_s1026" type="#_x0000_t32" style="position:absolute;margin-left:113.8pt;margin-top:107.45pt;width:42pt;height:28.3pt;z-index:25298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" strokecolor="#bc4542 [3045]" strokeweight="2.25pt">
                <v:stroke endarrow="open"/>
              </v:shape>
            </w:pict>
          </mc:Fallback>
        </mc:AlternateContent>
      </w:r>
      <w:r>
        <w:rPr>
          <w:noProof/>
          <w:sz w:val="28"/>
          <w:lang w:bidi="ar-SA"/>
        </w:rPr>
        <mc:AlternateContent>
          <mc:Choice Requires="wps">
            <w:drawing>
              <wp:anchor distT="0" distB="0" distL="114300" distR="114300" simplePos="0" relativeHeight="252980224" behindDoc="0" locked="0" layoutInCell="1" allowOverlap="1">
                <wp:simplePos x="0" y="0"/>
                <wp:positionH relativeFrom="column">
                  <wp:posOffset>661579</wp:posOffset>
                </wp:positionH>
                <wp:positionV relativeFrom="paragraph">
                  <wp:posOffset>1070429</wp:posOffset>
                </wp:positionV>
                <wp:extent cx="783590" cy="544195"/>
                <wp:effectExtent l="0" t="0" r="207010" b="541655"/>
                <wp:wrapNone/>
                <wp:docPr id="410" name="Rounded Rectangular Callout 410"/>
                <wp:cNvGraphicFramePr/>
                <a:graphic xmlns:a="http://schemas.openxmlformats.org/drawingml/2006/main">
                  <a:graphicData uri="http://schemas.microsoft.com/office/word/2010/wordprocessingShape">
                    <wps:wsp>
                      <wps:cNvSpPr/>
                      <wps:spPr>
                        <a:xfrm>
                          <a:off x="0" y="0"/>
                          <a:ext cx="783590" cy="544195"/>
                        </a:xfrm>
                        <a:prstGeom prst="wedgeRoundRectCallout">
                          <a:avLst>
                            <a:gd name="adj1" fmla="val 73633"/>
                            <a:gd name="adj2" fmla="val 141926"/>
                            <a:gd name="adj3" fmla="val 16667"/>
                          </a:avLst>
                        </a:prstGeom>
                      </wps:spPr>
                      <wps:style>
                        <a:lnRef idx="2">
                          <a:schemeClr val="accent6"/>
                        </a:lnRef>
                        <a:fillRef idx="1">
                          <a:schemeClr val="lt1"/>
                        </a:fillRef>
                        <a:effectRef idx="0">
                          <a:schemeClr val="accent6"/>
                        </a:effectRef>
                        <a:fontRef idx="minor">
                          <a:schemeClr val="dk1"/>
                        </a:fontRef>
                      </wps:style>
                      <wps:txbx>
                        <w:txbxContent>
                          <w:p w:rsidR="009573BE" w:rsidRDefault="009573BE" w:rsidP="009573BE">
                            <w:pPr>
                              <w:ind w:left="-180" w:right="-168"/>
                              <w:jc w:val="center"/>
                            </w:pPr>
                            <w:r>
                              <w:t>Vị trí thoát nước mưa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unded Rectangular Callout 410" o:spid="_x0000_s1134" type="#_x0000_t62" style="position:absolute;left:0;text-align:left;margin-left:52.1pt;margin-top:84.3pt;width:61.7pt;height:42.85pt;z-index:25298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" adj="26705,41456" fillcolor="white [3201]" strokecolor="#f79646 [3209]" strokeweight="2pt">
                <v:textbox>
                  <w:txbxContent>
                    <w:p w:rsidR="009573BE" w:rsidRDefault="009573BE" w:rsidP="009573BE">
                      <w:pPr>
                        <w:ind w:left="-180" w:right="-168"/>
                        <w:jc w:val="center"/>
                      </w:pPr>
                      <w:r>
                        <w:t>Vị trí thoát nước mưa</w:t>
                      </w:r>
                    </w:p>
                  </w:txbxContent>
                </v:textbox>
              </v:shape>
            </w:pict>
          </mc:Fallback>
        </mc:AlternateContent>
      </w:r>
      <w:r>
        <w:rPr>
          <w:noProof/>
          <w:sz w:val="28"/>
          <w:lang w:bidi="ar-SA"/>
        </w:rPr>
        <w:drawing>
          <wp:inline distT="0" distB="0" distL="0" distR="0">
            <wp:extent cx="5940425" cy="3368333"/>
            <wp:effectExtent l="0" t="0" r="3175" b="3810"/>
            <wp:docPr id="409" name="Picture 409" descr="C:\Users\Administrator\Desktop\tài k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esktop\tài kan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68333"/>
                    </a:xfrm>
                    <a:prstGeom prst="rect">
                      <a:avLst/>
                    </a:prstGeom>
                    <a:noFill/>
                    <a:ln>
                      <a:noFill/>
                    </a:ln>
                  </pic:spPr>
                </pic:pic>
              </a:graphicData>
            </a:graphic>
          </wp:inline>
        </w:drawing>
      </w:r>
    </w:p>
    <w:p w:rsidR="004B186A" w:rsidRPr="00CB4EFB" w:rsidRDefault="004B186A" w:rsidP="004B186A">
      <w:pPr>
        <w:tabs>
          <w:tab w:val="left" w:pos="3308"/>
        </w:tabs>
        <w:jc w:val="both"/>
        <w:rPr>
          <w:sz w:val="28"/>
          <w:lang w:val="sq-AL"/>
        </w:rPr>
      </w:pPr>
      <w:r w:rsidRPr="00CB4EFB">
        <w:rPr>
          <w:sz w:val="28"/>
          <w:lang w:val="sq-AL"/>
        </w:rPr>
        <w:t xml:space="preserve">   </w:t>
      </w:r>
    </w:p>
    <w:p w:rsidR="004B186A" w:rsidRPr="00CB4EFB" w:rsidRDefault="004B186A" w:rsidP="004B186A">
      <w:pPr>
        <w:tabs>
          <w:tab w:val="left" w:pos="3308"/>
        </w:tabs>
        <w:jc w:val="both"/>
        <w:rPr>
          <w:sz w:val="28"/>
          <w:lang w:val="sq-AL"/>
        </w:rPr>
      </w:pPr>
      <w:r w:rsidRPr="00CB4EFB">
        <w:rPr>
          <w:b/>
          <w:spacing w:val="-4"/>
          <w:sz w:val="28"/>
          <w:lang w:val="sq-AL"/>
        </w:rPr>
        <w:t xml:space="preserve">Hình 10: Sơ đồ vị trí các khu vực tiếp nhận nước mưa chảy tràn từ Trang trại </w:t>
      </w:r>
    </w:p>
    <w:p w:rsidR="004B186A" w:rsidRPr="00CB4EFB" w:rsidRDefault="004B186A" w:rsidP="008625C9">
      <w:pPr>
        <w:spacing w:line="288" w:lineRule="auto"/>
        <w:ind w:firstLine="567"/>
        <w:jc w:val="both"/>
        <w:rPr>
          <w:sz w:val="28"/>
        </w:rPr>
      </w:pPr>
    </w:p>
    <w:p w:rsidR="00293C0D" w:rsidRPr="00CB4EFB" w:rsidRDefault="00293C0D" w:rsidP="008625C9">
      <w:pPr>
        <w:spacing w:line="288" w:lineRule="auto"/>
        <w:ind w:firstLine="567"/>
        <w:jc w:val="both"/>
        <w:rPr>
          <w:sz w:val="28"/>
        </w:rPr>
      </w:pPr>
      <w:r w:rsidRPr="00CB4EFB">
        <w:rPr>
          <w:sz w:val="28"/>
        </w:rPr>
        <w:t>- Hướng thoát nước mưa của các cửa xả:</w:t>
      </w:r>
    </w:p>
    <w:p w:rsidR="004B186A" w:rsidRPr="00CB4EFB" w:rsidRDefault="00293C0D" w:rsidP="004B186A">
      <w:pPr>
        <w:spacing w:line="288" w:lineRule="auto"/>
        <w:ind w:firstLine="567"/>
        <w:jc w:val="both"/>
        <w:rPr>
          <w:spacing w:val="-2"/>
          <w:sz w:val="28"/>
          <w:lang w:val="sq-AL"/>
        </w:rPr>
      </w:pPr>
      <w:r w:rsidRPr="00CB4EFB">
        <w:rPr>
          <w:sz w:val="28"/>
        </w:rPr>
        <w:t>Nước mưa từ 2 cửa xả phía Tây</w:t>
      </w:r>
      <w:r w:rsidR="00B7546F">
        <w:rPr>
          <w:sz w:val="28"/>
        </w:rPr>
        <w:t xml:space="preserve"> Bắc và Tây Nam</w:t>
      </w:r>
      <w:r w:rsidRPr="00CB4EFB">
        <w:rPr>
          <w:sz w:val="28"/>
        </w:rPr>
        <w:t xml:space="preserve"> sẽ thoát ra diện tích rừng cây cao su thuộc sở hữu của Chủ Dự án, chảy tràn xuống đất trồng lúa để hoang phía Tây, </w:t>
      </w:r>
      <w:r w:rsidRPr="00CB4EFB">
        <w:rPr>
          <w:spacing w:val="-2"/>
          <w:sz w:val="28"/>
          <w:lang w:val="sq-AL"/>
        </w:rPr>
        <w:t>hiện tại Chủ dự án đang tiến hành hoàn t</w:t>
      </w:r>
      <w:bookmarkStart w:id="1354" w:name="_GoBack"/>
      <w:bookmarkEnd w:id="1354"/>
      <w:r w:rsidRPr="00CB4EFB">
        <w:rPr>
          <w:spacing w:val="-2"/>
          <w:sz w:val="28"/>
          <w:lang w:val="sq-AL"/>
        </w:rPr>
        <w:t>ất các thủ tục sở hữu quyền sử dụng đất đối với diện tích đất này, khu vực có tổng diện tích 10.300m</w:t>
      </w:r>
      <w:r w:rsidRPr="00CB4EFB">
        <w:rPr>
          <w:spacing w:val="-2"/>
          <w:sz w:val="28"/>
          <w:vertAlign w:val="superscript"/>
          <w:lang w:val="sq-AL"/>
        </w:rPr>
        <w:t>2</w:t>
      </w:r>
      <w:r w:rsidRPr="00CB4EFB">
        <w:rPr>
          <w:spacing w:val="-2"/>
          <w:sz w:val="28"/>
          <w:lang w:val="sq-AL"/>
        </w:rPr>
        <w:t xml:space="preserve">. </w:t>
      </w:r>
    </w:p>
    <w:p w:rsidR="00306516" w:rsidRPr="00CB4EFB" w:rsidRDefault="004B186A" w:rsidP="004B186A">
      <w:pPr>
        <w:spacing w:line="288" w:lineRule="auto"/>
        <w:ind w:firstLine="567"/>
        <w:jc w:val="both"/>
        <w:rPr>
          <w:sz w:val="28"/>
        </w:rPr>
      </w:pPr>
      <w:r w:rsidRPr="00CB4EFB">
        <w:rPr>
          <w:spacing w:val="-2"/>
          <w:sz w:val="28"/>
          <w:lang w:val="sq-AL"/>
        </w:rPr>
        <w:t xml:space="preserve">Nước mưa từ cửa xả phía Đông Nam nhà điều hành </w:t>
      </w:r>
      <w:r w:rsidRPr="00CB4EFB">
        <w:rPr>
          <w:sz w:val="28"/>
        </w:rPr>
        <w:t>thoát ra khu vực rừng cây cao su phía Nam</w:t>
      </w:r>
    </w:p>
    <w:p w:rsidR="00F9054A" w:rsidRPr="00CB4EFB" w:rsidRDefault="00F9054A" w:rsidP="008625C9">
      <w:pPr>
        <w:ind w:firstLine="450"/>
        <w:jc w:val="both"/>
        <w:rPr>
          <w:b/>
          <w:sz w:val="28"/>
        </w:rPr>
      </w:pPr>
      <w:r w:rsidRPr="00CB4EFB">
        <w:rPr>
          <w:b/>
          <w:sz w:val="28"/>
          <w:lang w:val="vi-VN"/>
        </w:rPr>
        <w:t xml:space="preserve">Để đánh giá khả năng thoát </w:t>
      </w:r>
      <w:r w:rsidRPr="00CB4EFB">
        <w:rPr>
          <w:b/>
          <w:sz w:val="28"/>
        </w:rPr>
        <w:t>n</w:t>
      </w:r>
      <w:r w:rsidRPr="00CB4EFB">
        <w:rPr>
          <w:rFonts w:hint="eastAsia"/>
          <w:b/>
          <w:sz w:val="28"/>
        </w:rPr>
        <w:t>ư</w:t>
      </w:r>
      <w:r w:rsidRPr="00CB4EFB">
        <w:rPr>
          <w:b/>
          <w:sz w:val="28"/>
        </w:rPr>
        <w:t xml:space="preserve">ớc của cửa xả, </w:t>
      </w:r>
      <w:r w:rsidRPr="00CB4EFB">
        <w:rPr>
          <w:b/>
          <w:spacing w:val="-4"/>
          <w:sz w:val="28"/>
          <w:lang w:val="vi-VN"/>
        </w:rPr>
        <w:t>chúng tôi đã đưa ra các công thức tính toán như sau:</w:t>
      </w:r>
    </w:p>
    <w:p w:rsidR="00F9054A" w:rsidRPr="00CB4EFB" w:rsidRDefault="00F9054A" w:rsidP="008625C9">
      <w:pPr>
        <w:spacing w:line="288" w:lineRule="auto"/>
        <w:ind w:firstLine="360"/>
        <w:jc w:val="both"/>
        <w:rPr>
          <w:spacing w:val="-4"/>
          <w:sz w:val="28"/>
          <w:lang w:val="vi-VN"/>
        </w:rPr>
      </w:pPr>
      <w:r w:rsidRPr="00CB4EFB">
        <w:rPr>
          <w:spacing w:val="-4"/>
          <w:sz w:val="28"/>
          <w:lang w:val="vi-VN"/>
        </w:rPr>
        <w:t>- Tính toán lưu lượng nước mưa: Q</w:t>
      </w:r>
      <w:r w:rsidRPr="00CB4EFB">
        <w:rPr>
          <w:spacing w:val="-4"/>
          <w:sz w:val="28"/>
          <w:vertAlign w:val="subscript"/>
          <w:lang w:val="vi-VN"/>
        </w:rPr>
        <w:t>m</w:t>
      </w:r>
      <w:r w:rsidRPr="00CB4EFB">
        <w:rPr>
          <w:spacing w:val="-4"/>
          <w:sz w:val="28"/>
          <w:lang w:val="vi-VN"/>
        </w:rPr>
        <w:t xml:space="preserve"> = q.C.F (l/s) </w:t>
      </w:r>
    </w:p>
    <w:p w:rsidR="00F9054A" w:rsidRPr="00CB4EFB" w:rsidRDefault="00F9054A" w:rsidP="008625C9">
      <w:pPr>
        <w:spacing w:line="288" w:lineRule="auto"/>
        <w:ind w:firstLine="360"/>
        <w:jc w:val="both"/>
        <w:rPr>
          <w:spacing w:val="-4"/>
          <w:sz w:val="28"/>
          <w:lang w:val="vi-VN"/>
        </w:rPr>
      </w:pPr>
      <w:r w:rsidRPr="00CB4EFB">
        <w:rPr>
          <w:spacing w:val="-4"/>
          <w:sz w:val="28"/>
          <w:lang w:val="vi-VN"/>
        </w:rPr>
        <w:t xml:space="preserve">(Theo </w:t>
      </w:r>
      <w:r w:rsidRPr="00CB4EFB">
        <w:rPr>
          <w:sz w:val="28"/>
        </w:rPr>
        <w:t xml:space="preserve">TCVN 7957:2008: Thoát nước - Mạng </w:t>
      </w:r>
      <w:r w:rsidRPr="00CB4EFB">
        <w:rPr>
          <w:sz w:val="28"/>
          <w:lang w:val="vi-VN"/>
        </w:rPr>
        <w:t>lưới và công trình bên ngoài – tiêu chuẩn thiết kế</w:t>
      </w:r>
      <w:r w:rsidRPr="00CB4EFB">
        <w:rPr>
          <w:rFonts w:ascii="Helvetica" w:hAnsi="Helvetica" w:cs="Helvetica"/>
          <w:sz w:val="28"/>
          <w:lang w:val="vi-VN"/>
        </w:rPr>
        <w:t>)</w:t>
      </w:r>
      <w:r w:rsidRPr="00CB4EFB">
        <w:rPr>
          <w:spacing w:val="-4"/>
          <w:sz w:val="28"/>
          <w:lang w:val="vi-VN"/>
        </w:rPr>
        <w:t xml:space="preserve"> </w:t>
      </w:r>
    </w:p>
    <w:p w:rsidR="00F9054A" w:rsidRPr="00CB4EFB" w:rsidRDefault="00F9054A" w:rsidP="008625C9">
      <w:pPr>
        <w:spacing w:line="288" w:lineRule="auto"/>
        <w:ind w:firstLine="360"/>
        <w:jc w:val="both"/>
        <w:rPr>
          <w:spacing w:val="-4"/>
          <w:sz w:val="28"/>
          <w:lang w:val="vi-VN"/>
        </w:rPr>
      </w:pPr>
      <w:r w:rsidRPr="00CB4EFB">
        <w:rPr>
          <w:spacing w:val="-4"/>
          <w:sz w:val="28"/>
          <w:lang w:val="vi-VN"/>
        </w:rPr>
        <w:t>Trong đó:</w:t>
      </w:r>
    </w:p>
    <w:p w:rsidR="00F9054A" w:rsidRPr="00CB4EFB" w:rsidRDefault="00F9054A" w:rsidP="008625C9">
      <w:pPr>
        <w:spacing w:line="288" w:lineRule="auto"/>
        <w:ind w:firstLine="567"/>
        <w:jc w:val="both"/>
        <w:rPr>
          <w:spacing w:val="-4"/>
          <w:sz w:val="28"/>
          <w:lang w:val="vi-VN"/>
        </w:rPr>
      </w:pPr>
      <w:r w:rsidRPr="00CB4EFB">
        <w:rPr>
          <w:spacing w:val="-4"/>
          <w:sz w:val="28"/>
          <w:lang w:val="vi-VN"/>
        </w:rPr>
        <w:t>Q</w:t>
      </w:r>
      <w:r w:rsidRPr="00CB4EFB">
        <w:rPr>
          <w:spacing w:val="-4"/>
          <w:sz w:val="28"/>
          <w:vertAlign w:val="subscript"/>
          <w:lang w:val="vi-VN"/>
        </w:rPr>
        <w:t>m</w:t>
      </w:r>
      <w:r w:rsidRPr="00CB4EFB">
        <w:rPr>
          <w:spacing w:val="-4"/>
          <w:sz w:val="28"/>
          <w:lang w:val="vi-VN"/>
        </w:rPr>
        <w:t>: Lưu lượng tính toán thoát nước mưa của tuyến cống (l/s);</w:t>
      </w:r>
    </w:p>
    <w:p w:rsidR="00F9054A" w:rsidRPr="00CB4EFB" w:rsidRDefault="00F9054A" w:rsidP="008625C9">
      <w:pPr>
        <w:spacing w:line="288" w:lineRule="auto"/>
        <w:ind w:firstLine="567"/>
        <w:jc w:val="both"/>
        <w:rPr>
          <w:spacing w:val="-4"/>
          <w:sz w:val="28"/>
          <w:lang w:val="vi-VN"/>
        </w:rPr>
      </w:pPr>
      <w:r w:rsidRPr="00CB4EFB">
        <w:rPr>
          <w:spacing w:val="-4"/>
          <w:sz w:val="28"/>
          <w:lang w:val="vi-VN"/>
        </w:rPr>
        <w:t>q: Cường độ mưa tính toán (l/s.ha);</w:t>
      </w:r>
    </w:p>
    <w:p w:rsidR="00F9054A" w:rsidRPr="00CB4EFB" w:rsidRDefault="00F9054A" w:rsidP="008625C9">
      <w:pPr>
        <w:spacing w:line="288" w:lineRule="auto"/>
        <w:ind w:firstLine="567"/>
        <w:jc w:val="both"/>
        <w:rPr>
          <w:spacing w:val="-4"/>
          <w:sz w:val="28"/>
          <w:lang w:val="vi-VN"/>
        </w:rPr>
      </w:pPr>
      <w:r w:rsidRPr="00CB4EFB">
        <w:rPr>
          <w:spacing w:val="-4"/>
          <w:sz w:val="28"/>
          <w:lang w:val="vi-VN"/>
        </w:rPr>
        <w:t>C: Hệ số dòng chảy (0,</w:t>
      </w:r>
      <w:r w:rsidRPr="00CB4EFB">
        <w:rPr>
          <w:spacing w:val="-4"/>
          <w:sz w:val="28"/>
        </w:rPr>
        <w:t>37</w:t>
      </w:r>
      <w:r w:rsidRPr="00CB4EFB">
        <w:rPr>
          <w:spacing w:val="-4"/>
          <w:sz w:val="28"/>
          <w:lang w:val="vi-VN"/>
        </w:rPr>
        <w:t>);</w:t>
      </w:r>
    </w:p>
    <w:p w:rsidR="00F9054A" w:rsidRPr="00CB4EFB" w:rsidRDefault="00F9054A" w:rsidP="008625C9">
      <w:pPr>
        <w:spacing w:line="288" w:lineRule="auto"/>
        <w:ind w:firstLine="567"/>
        <w:jc w:val="both"/>
        <w:rPr>
          <w:spacing w:val="-4"/>
          <w:sz w:val="28"/>
          <w:lang w:val="vi-VN"/>
        </w:rPr>
      </w:pPr>
      <w:r w:rsidRPr="00CB4EFB">
        <w:rPr>
          <w:spacing w:val="-4"/>
          <w:sz w:val="28"/>
          <w:lang w:val="vi-VN"/>
        </w:rPr>
        <w:t>F: Diện tích lưu vực mà tuyến cống phục vụ (ha).</w:t>
      </w:r>
    </w:p>
    <w:p w:rsidR="00F9054A" w:rsidRPr="00CB4EFB" w:rsidRDefault="00F9054A" w:rsidP="008625C9">
      <w:pPr>
        <w:tabs>
          <w:tab w:val="right" w:pos="9469"/>
        </w:tabs>
        <w:spacing w:line="288" w:lineRule="auto"/>
        <w:ind w:firstLine="567"/>
        <w:jc w:val="both"/>
        <w:rPr>
          <w:spacing w:val="-4"/>
          <w:sz w:val="28"/>
          <w:vertAlign w:val="superscript"/>
          <w:lang w:val="vi-VN"/>
        </w:rPr>
      </w:pPr>
      <w:r w:rsidRPr="00CB4EFB">
        <w:rPr>
          <w:spacing w:val="-4"/>
          <w:sz w:val="28"/>
          <w:lang w:val="vi-VN"/>
        </w:rPr>
        <w:t>- Tính toán khẩu độ thoát nước</w:t>
      </w:r>
      <w:r w:rsidRPr="00CB4EFB">
        <w:rPr>
          <w:spacing w:val="-4"/>
          <w:sz w:val="28"/>
        </w:rPr>
        <w:t xml:space="preserve"> của xửa xả</w:t>
      </w:r>
      <w:r w:rsidRPr="00CB4EFB">
        <w:rPr>
          <w:spacing w:val="-4"/>
          <w:sz w:val="28"/>
          <w:lang w:val="vi-VN"/>
        </w:rPr>
        <w:t xml:space="preserve">: Q = </w:t>
      </w:r>
      <w:r w:rsidRPr="00CB4EFB">
        <w:rPr>
          <w:spacing w:val="-4"/>
          <w:sz w:val="28"/>
        </w:rPr>
        <w:t>1</w:t>
      </w:r>
      <w:r w:rsidRPr="00CB4EFB">
        <w:rPr>
          <w:spacing w:val="-4"/>
          <w:sz w:val="28"/>
          <w:lang w:val="vi-VN"/>
        </w:rPr>
        <w:t>000.</w:t>
      </w:r>
      <w:r w:rsidRPr="00CB4EFB">
        <w:rPr>
          <w:spacing w:val="-4"/>
          <w:sz w:val="28"/>
        </w:rPr>
        <w:t>bh</w:t>
      </w:r>
      <w:r w:rsidRPr="00CB4EFB">
        <w:rPr>
          <w:spacing w:val="-4"/>
          <w:sz w:val="28"/>
          <w:lang w:val="vi-VN"/>
        </w:rPr>
        <w:t>/n.</w:t>
      </w:r>
      <w:r w:rsidRPr="00CB4EFB">
        <w:rPr>
          <w:spacing w:val="-4"/>
          <w:sz w:val="28"/>
        </w:rPr>
        <w:t>(</w:t>
      </w:r>
      <w:r w:rsidRPr="00CB4EFB">
        <w:rPr>
          <w:spacing w:val="-4"/>
          <w:sz w:val="28"/>
          <w:lang w:val="vi-VN"/>
        </w:rPr>
        <w:t>bh/(b</w:t>
      </w:r>
      <w:r w:rsidRPr="00CB4EFB">
        <w:rPr>
          <w:spacing w:val="-4"/>
          <w:sz w:val="28"/>
        </w:rPr>
        <w:t>+</w:t>
      </w:r>
      <w:r w:rsidRPr="00CB4EFB">
        <w:rPr>
          <w:spacing w:val="-4"/>
          <w:sz w:val="28"/>
          <w:lang w:val="vi-VN"/>
        </w:rPr>
        <w:t>2h)</w:t>
      </w:r>
      <w:r w:rsidRPr="00CB4EFB">
        <w:rPr>
          <w:spacing w:val="-4"/>
          <w:sz w:val="28"/>
        </w:rPr>
        <w:t>)</w:t>
      </w:r>
      <w:r w:rsidRPr="00CB4EFB">
        <w:rPr>
          <w:spacing w:val="-4"/>
          <w:sz w:val="28"/>
          <w:vertAlign w:val="superscript"/>
          <w:lang w:val="vi-VN"/>
        </w:rPr>
        <w:t>2/3</w:t>
      </w:r>
      <w:r w:rsidRPr="00CB4EFB">
        <w:rPr>
          <w:spacing w:val="-4"/>
          <w:sz w:val="28"/>
          <w:lang w:val="vi-VN"/>
        </w:rPr>
        <w:t>.i</w:t>
      </w:r>
      <w:r w:rsidRPr="00CB4EFB">
        <w:rPr>
          <w:spacing w:val="-4"/>
          <w:sz w:val="28"/>
          <w:vertAlign w:val="superscript"/>
          <w:lang w:val="vi-VN"/>
        </w:rPr>
        <w:t xml:space="preserve">1/2 </w:t>
      </w:r>
    </w:p>
    <w:p w:rsidR="00F9054A" w:rsidRPr="00CB4EFB" w:rsidRDefault="00F9054A" w:rsidP="008625C9">
      <w:pPr>
        <w:tabs>
          <w:tab w:val="right" w:pos="9469"/>
        </w:tabs>
        <w:spacing w:line="288" w:lineRule="auto"/>
        <w:ind w:firstLine="567"/>
        <w:jc w:val="both"/>
        <w:rPr>
          <w:spacing w:val="-4"/>
          <w:sz w:val="28"/>
        </w:rPr>
      </w:pPr>
      <w:r w:rsidRPr="00CB4EFB">
        <w:rPr>
          <w:spacing w:val="-4"/>
          <w:sz w:val="28"/>
          <w:lang w:val="vi-VN"/>
        </w:rPr>
        <w:t>(Theo</w:t>
      </w:r>
      <w:r w:rsidRPr="00CB4EFB">
        <w:rPr>
          <w:spacing w:val="-4"/>
          <w:sz w:val="28"/>
        </w:rPr>
        <w:t xml:space="preserve"> </w:t>
      </w:r>
      <w:r w:rsidRPr="00CB4EFB">
        <w:rPr>
          <w:i/>
          <w:spacing w:val="-4"/>
          <w:sz w:val="28"/>
        </w:rPr>
        <w:t>Thiết kế đường ô tô, tập 3</w:t>
      </w:r>
      <w:r w:rsidRPr="00CB4EFB">
        <w:rPr>
          <w:spacing w:val="-4"/>
          <w:sz w:val="28"/>
        </w:rPr>
        <w:t>, Nguyễn Xuân Trục, NXB Giáo dục, 2005)</w:t>
      </w:r>
    </w:p>
    <w:p w:rsidR="00F9054A" w:rsidRPr="00CB4EFB" w:rsidRDefault="00F9054A" w:rsidP="008625C9">
      <w:pPr>
        <w:spacing w:line="288" w:lineRule="auto"/>
        <w:ind w:firstLine="567"/>
        <w:jc w:val="both"/>
        <w:rPr>
          <w:spacing w:val="-4"/>
          <w:sz w:val="28"/>
          <w:lang w:val="vi-VN"/>
        </w:rPr>
      </w:pPr>
      <w:r w:rsidRPr="00CB4EFB">
        <w:rPr>
          <w:spacing w:val="-4"/>
          <w:sz w:val="28"/>
          <w:lang w:val="vi-VN"/>
        </w:rPr>
        <w:t>Trong đó:</w:t>
      </w:r>
    </w:p>
    <w:p w:rsidR="00F9054A" w:rsidRPr="00CB4EFB" w:rsidRDefault="00F9054A" w:rsidP="008625C9">
      <w:pPr>
        <w:spacing w:line="288" w:lineRule="auto"/>
        <w:ind w:firstLine="567"/>
        <w:jc w:val="both"/>
        <w:rPr>
          <w:spacing w:val="-4"/>
          <w:sz w:val="28"/>
          <w:lang w:val="vi-VN"/>
        </w:rPr>
      </w:pPr>
      <w:r w:rsidRPr="00CB4EFB">
        <w:rPr>
          <w:spacing w:val="-4"/>
          <w:sz w:val="28"/>
          <w:lang w:val="vi-VN"/>
        </w:rPr>
        <w:lastRenderedPageBreak/>
        <w:t>Q: Khả năng thoát nước của cống (l/s);</w:t>
      </w:r>
    </w:p>
    <w:p w:rsidR="00F9054A" w:rsidRPr="00CB4EFB" w:rsidRDefault="00F9054A" w:rsidP="008625C9">
      <w:pPr>
        <w:spacing w:line="288" w:lineRule="auto"/>
        <w:ind w:firstLine="567"/>
        <w:jc w:val="both"/>
        <w:rPr>
          <w:spacing w:val="-4"/>
          <w:sz w:val="28"/>
          <w:lang w:val="vi-VN"/>
        </w:rPr>
      </w:pPr>
      <w:r w:rsidRPr="00CB4EFB">
        <w:rPr>
          <w:spacing w:val="-4"/>
          <w:sz w:val="28"/>
          <w:lang w:val="vi-VN"/>
        </w:rPr>
        <w:t>i: Độ dốc thủy lực;</w:t>
      </w:r>
    </w:p>
    <w:p w:rsidR="00F9054A" w:rsidRPr="00CB4EFB" w:rsidRDefault="00F9054A" w:rsidP="008625C9">
      <w:pPr>
        <w:spacing w:line="288" w:lineRule="auto"/>
        <w:ind w:firstLine="567"/>
        <w:jc w:val="both"/>
        <w:rPr>
          <w:spacing w:val="-4"/>
          <w:sz w:val="28"/>
          <w:lang w:val="pt-BR"/>
        </w:rPr>
      </w:pPr>
      <w:r w:rsidRPr="00CB4EFB">
        <w:rPr>
          <w:spacing w:val="-4"/>
          <w:sz w:val="28"/>
          <w:lang w:val="pt-BR"/>
        </w:rPr>
        <w:t>b: Chiều rộng cống (m);</w:t>
      </w:r>
    </w:p>
    <w:p w:rsidR="00F9054A" w:rsidRPr="00CB4EFB" w:rsidRDefault="00F9054A" w:rsidP="008625C9">
      <w:pPr>
        <w:spacing w:line="288" w:lineRule="auto"/>
        <w:ind w:firstLine="567"/>
        <w:jc w:val="both"/>
        <w:rPr>
          <w:spacing w:val="-4"/>
          <w:sz w:val="28"/>
          <w:lang w:val="pt-BR"/>
        </w:rPr>
      </w:pPr>
      <w:r w:rsidRPr="00CB4EFB">
        <w:rPr>
          <w:spacing w:val="-4"/>
          <w:sz w:val="28"/>
          <w:lang w:val="pt-BR"/>
        </w:rPr>
        <w:t xml:space="preserve">h: Chiều cao cống (m). </w:t>
      </w:r>
    </w:p>
    <w:p w:rsidR="00F9054A" w:rsidRPr="00CB4EFB" w:rsidRDefault="00F9054A" w:rsidP="008625C9">
      <w:pPr>
        <w:spacing w:line="288" w:lineRule="auto"/>
        <w:ind w:firstLine="567"/>
        <w:jc w:val="both"/>
        <w:rPr>
          <w:spacing w:val="-4"/>
          <w:sz w:val="28"/>
          <w:lang w:val="pt-BR"/>
        </w:rPr>
      </w:pPr>
      <w:r w:rsidRPr="00CB4EFB">
        <w:rPr>
          <w:spacing w:val="-4"/>
          <w:sz w:val="28"/>
          <w:lang w:val="pt-BR"/>
        </w:rPr>
        <w:t>n: Hệ số nhám (0,014).</w:t>
      </w:r>
    </w:p>
    <w:p w:rsidR="00F9054A" w:rsidRPr="00CB4EFB" w:rsidRDefault="00F9054A" w:rsidP="004054EB">
      <w:pPr>
        <w:spacing w:line="288" w:lineRule="auto"/>
        <w:ind w:firstLine="567"/>
        <w:jc w:val="both"/>
        <w:rPr>
          <w:sz w:val="28"/>
          <w:lang w:val="pt-BR"/>
        </w:rPr>
      </w:pPr>
      <w:r w:rsidRPr="00CB4EFB">
        <w:rPr>
          <w:sz w:val="28"/>
          <w:lang w:val="pt-BR"/>
        </w:rPr>
        <w:t>Từ các công thức tính toán trên, chúng tôi tính toán được kết quả như sau:</w:t>
      </w:r>
    </w:p>
    <w:p w:rsidR="00F9054A" w:rsidRPr="00CB4EFB" w:rsidRDefault="00F9054A" w:rsidP="004054EB">
      <w:pPr>
        <w:pStyle w:val="Heading1"/>
        <w:numPr>
          <w:ilvl w:val="0"/>
          <w:numId w:val="0"/>
        </w:numPr>
        <w:spacing w:before="0" w:after="0" w:line="288" w:lineRule="auto"/>
        <w:jc w:val="center"/>
        <w:rPr>
          <w:rFonts w:ascii="Times New Roman" w:hAnsi="Times New Roman"/>
          <w:b w:val="0"/>
          <w:bCs w:val="0"/>
          <w:sz w:val="28"/>
          <w:szCs w:val="28"/>
          <w:lang w:val="pt-BR"/>
        </w:rPr>
      </w:pPr>
      <w:r w:rsidRPr="00CB4EFB">
        <w:rPr>
          <w:rFonts w:ascii="Times New Roman" w:hAnsi="Times New Roman"/>
          <w:bCs w:val="0"/>
          <w:sz w:val="28"/>
          <w:szCs w:val="28"/>
          <w:lang w:val="pt-BR"/>
        </w:rPr>
        <w:t>Bảng 3</w:t>
      </w:r>
      <w:r w:rsidR="004553E5" w:rsidRPr="00CB4EFB">
        <w:rPr>
          <w:rFonts w:ascii="Times New Roman" w:hAnsi="Times New Roman"/>
          <w:bCs w:val="0"/>
          <w:sz w:val="28"/>
          <w:szCs w:val="28"/>
          <w:lang w:val="pt-BR"/>
        </w:rPr>
        <w:t>.2</w:t>
      </w:r>
      <w:r w:rsidR="00E16152" w:rsidRPr="00CB4EFB">
        <w:rPr>
          <w:rFonts w:ascii="Times New Roman" w:hAnsi="Times New Roman"/>
          <w:bCs w:val="0"/>
          <w:sz w:val="28"/>
          <w:szCs w:val="28"/>
          <w:lang w:val="pt-BR"/>
        </w:rPr>
        <w:t>4</w:t>
      </w:r>
      <w:r w:rsidRPr="00CB4EFB">
        <w:rPr>
          <w:rFonts w:ascii="Times New Roman" w:hAnsi="Times New Roman"/>
          <w:bCs w:val="0"/>
          <w:sz w:val="28"/>
          <w:szCs w:val="28"/>
          <w:lang w:val="pt-BR"/>
        </w:rPr>
        <w:t>: Bảng tính khả n</w:t>
      </w:r>
      <w:r w:rsidRPr="00CB4EFB">
        <w:rPr>
          <w:rFonts w:ascii="Times New Roman" w:hAnsi="Times New Roman" w:hint="eastAsia"/>
          <w:bCs w:val="0"/>
          <w:sz w:val="28"/>
          <w:szCs w:val="28"/>
          <w:lang w:val="pt-BR"/>
        </w:rPr>
        <w:t>ă</w:t>
      </w:r>
      <w:r w:rsidRPr="00CB4EFB">
        <w:rPr>
          <w:rFonts w:ascii="Times New Roman" w:hAnsi="Times New Roman"/>
          <w:bCs w:val="0"/>
          <w:sz w:val="28"/>
          <w:szCs w:val="28"/>
          <w:lang w:val="pt-BR"/>
        </w:rPr>
        <w:t>ng thoát nước mưa của các cửa xả</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835"/>
        <w:gridCol w:w="876"/>
        <w:gridCol w:w="1079"/>
        <w:gridCol w:w="1239"/>
        <w:gridCol w:w="783"/>
        <w:gridCol w:w="700"/>
        <w:gridCol w:w="876"/>
        <w:gridCol w:w="1241"/>
      </w:tblGrid>
      <w:tr w:rsidR="00F9054A" w:rsidRPr="00CB4EFB" w:rsidTr="00683145">
        <w:trPr>
          <w:jc w:val="center"/>
        </w:trPr>
        <w:tc>
          <w:tcPr>
            <w:tcW w:w="1548" w:type="dxa"/>
            <w:vAlign w:val="center"/>
          </w:tcPr>
          <w:p w:rsidR="00F9054A" w:rsidRPr="00CB4EFB" w:rsidRDefault="00F9054A" w:rsidP="008625C9">
            <w:pPr>
              <w:jc w:val="both"/>
              <w:rPr>
                <w:rFonts w:cs="Times New Roman"/>
                <w:sz w:val="26"/>
                <w:szCs w:val="26"/>
              </w:rPr>
            </w:pPr>
            <w:r w:rsidRPr="00CB4EFB">
              <w:rPr>
                <w:rFonts w:cs="Times New Roman"/>
                <w:sz w:val="26"/>
                <w:szCs w:val="26"/>
              </w:rPr>
              <w:t>Cửa xả</w:t>
            </w:r>
          </w:p>
        </w:tc>
        <w:tc>
          <w:tcPr>
            <w:tcW w:w="835" w:type="dxa"/>
            <w:vAlign w:val="center"/>
          </w:tcPr>
          <w:p w:rsidR="00F9054A" w:rsidRPr="00CB4EFB" w:rsidRDefault="00F9054A" w:rsidP="008625C9">
            <w:pPr>
              <w:jc w:val="both"/>
              <w:rPr>
                <w:rFonts w:cs="Times New Roman"/>
                <w:sz w:val="26"/>
                <w:szCs w:val="26"/>
              </w:rPr>
            </w:pPr>
            <w:r w:rsidRPr="00CB4EFB">
              <w:rPr>
                <w:rFonts w:cs="Times New Roman"/>
                <w:sz w:val="26"/>
                <w:szCs w:val="26"/>
              </w:rPr>
              <w:t>F</w:t>
            </w:r>
          </w:p>
          <w:p w:rsidR="00F9054A" w:rsidRPr="00CB4EFB" w:rsidRDefault="00F9054A" w:rsidP="008625C9">
            <w:pPr>
              <w:jc w:val="both"/>
              <w:rPr>
                <w:rFonts w:cs="Times New Roman"/>
                <w:sz w:val="26"/>
                <w:szCs w:val="26"/>
              </w:rPr>
            </w:pPr>
            <w:r w:rsidRPr="00CB4EFB">
              <w:rPr>
                <w:rFonts w:cs="Times New Roman"/>
                <w:sz w:val="26"/>
                <w:szCs w:val="26"/>
              </w:rPr>
              <w:t>(ha)</w:t>
            </w:r>
          </w:p>
        </w:tc>
        <w:tc>
          <w:tcPr>
            <w:tcW w:w="876" w:type="dxa"/>
            <w:vAlign w:val="center"/>
          </w:tcPr>
          <w:p w:rsidR="00F9054A" w:rsidRPr="00CB4EFB" w:rsidRDefault="00F9054A" w:rsidP="008625C9">
            <w:pPr>
              <w:jc w:val="both"/>
              <w:rPr>
                <w:rFonts w:cs="Times New Roman"/>
                <w:sz w:val="26"/>
                <w:szCs w:val="26"/>
              </w:rPr>
            </w:pPr>
            <w:r w:rsidRPr="00CB4EFB">
              <w:rPr>
                <w:rFonts w:cs="Times New Roman"/>
                <w:sz w:val="26"/>
                <w:szCs w:val="26"/>
              </w:rPr>
              <w:t>T</w:t>
            </w:r>
          </w:p>
          <w:p w:rsidR="00F9054A" w:rsidRPr="00CB4EFB" w:rsidRDefault="00F9054A" w:rsidP="008625C9">
            <w:pPr>
              <w:jc w:val="both"/>
              <w:rPr>
                <w:rFonts w:cs="Times New Roman"/>
                <w:sz w:val="26"/>
                <w:szCs w:val="26"/>
              </w:rPr>
            </w:pPr>
            <w:r w:rsidRPr="00CB4EFB">
              <w:rPr>
                <w:rFonts w:cs="Times New Roman"/>
                <w:sz w:val="26"/>
                <w:szCs w:val="26"/>
              </w:rPr>
              <w:t>(ph)</w:t>
            </w:r>
          </w:p>
        </w:tc>
        <w:tc>
          <w:tcPr>
            <w:tcW w:w="1079" w:type="dxa"/>
            <w:vAlign w:val="center"/>
          </w:tcPr>
          <w:p w:rsidR="00F9054A" w:rsidRPr="00CB4EFB" w:rsidRDefault="00F9054A" w:rsidP="008625C9">
            <w:pPr>
              <w:jc w:val="both"/>
              <w:rPr>
                <w:rFonts w:cs="Times New Roman"/>
                <w:sz w:val="26"/>
                <w:szCs w:val="26"/>
              </w:rPr>
            </w:pPr>
            <w:r w:rsidRPr="00CB4EFB">
              <w:rPr>
                <w:rFonts w:cs="Times New Roman"/>
                <w:sz w:val="26"/>
                <w:szCs w:val="26"/>
              </w:rPr>
              <w:t>Q</w:t>
            </w:r>
          </w:p>
          <w:p w:rsidR="00F9054A" w:rsidRPr="00CB4EFB" w:rsidRDefault="00F9054A" w:rsidP="008625C9">
            <w:pPr>
              <w:jc w:val="both"/>
              <w:rPr>
                <w:rFonts w:cs="Times New Roman"/>
                <w:sz w:val="26"/>
                <w:szCs w:val="26"/>
              </w:rPr>
            </w:pPr>
            <w:r w:rsidRPr="00CB4EFB">
              <w:rPr>
                <w:rFonts w:cs="Times New Roman"/>
                <w:sz w:val="26"/>
                <w:szCs w:val="26"/>
              </w:rPr>
              <w:t>(l/s.ha)</w:t>
            </w:r>
          </w:p>
        </w:tc>
        <w:tc>
          <w:tcPr>
            <w:tcW w:w="1239" w:type="dxa"/>
            <w:vAlign w:val="center"/>
          </w:tcPr>
          <w:p w:rsidR="00F9054A" w:rsidRPr="00CB4EFB" w:rsidRDefault="00F9054A" w:rsidP="008625C9">
            <w:pPr>
              <w:jc w:val="both"/>
              <w:rPr>
                <w:rFonts w:cs="Times New Roman"/>
                <w:b/>
                <w:bCs/>
                <w:sz w:val="26"/>
                <w:szCs w:val="26"/>
              </w:rPr>
            </w:pPr>
            <w:r w:rsidRPr="00CB4EFB">
              <w:rPr>
                <w:rFonts w:cs="Times New Roman"/>
                <w:b/>
                <w:bCs/>
                <w:sz w:val="26"/>
                <w:szCs w:val="26"/>
              </w:rPr>
              <w:t>Qm</w:t>
            </w:r>
          </w:p>
          <w:p w:rsidR="00F9054A" w:rsidRPr="00CB4EFB" w:rsidRDefault="00F9054A" w:rsidP="008625C9">
            <w:pPr>
              <w:jc w:val="both"/>
              <w:rPr>
                <w:rFonts w:cs="Times New Roman"/>
                <w:b/>
                <w:bCs/>
                <w:sz w:val="26"/>
                <w:szCs w:val="26"/>
              </w:rPr>
            </w:pPr>
            <w:r w:rsidRPr="00CB4EFB">
              <w:rPr>
                <w:rFonts w:cs="Times New Roman"/>
                <w:b/>
                <w:bCs/>
                <w:sz w:val="26"/>
                <w:szCs w:val="26"/>
              </w:rPr>
              <w:t>(l/s)</w:t>
            </w:r>
          </w:p>
        </w:tc>
        <w:tc>
          <w:tcPr>
            <w:tcW w:w="783" w:type="dxa"/>
            <w:vAlign w:val="center"/>
          </w:tcPr>
          <w:p w:rsidR="00F9054A" w:rsidRPr="00CB4EFB" w:rsidRDefault="00F9054A" w:rsidP="008625C9">
            <w:pPr>
              <w:jc w:val="both"/>
              <w:rPr>
                <w:rFonts w:cs="Times New Roman"/>
                <w:sz w:val="26"/>
                <w:szCs w:val="26"/>
              </w:rPr>
            </w:pPr>
            <w:r w:rsidRPr="00CB4EFB">
              <w:rPr>
                <w:rFonts w:cs="Times New Roman"/>
                <w:sz w:val="26"/>
                <w:szCs w:val="26"/>
              </w:rPr>
              <w:t>b</w:t>
            </w:r>
          </w:p>
          <w:p w:rsidR="00F9054A" w:rsidRPr="00CB4EFB" w:rsidRDefault="00F9054A" w:rsidP="008625C9">
            <w:pPr>
              <w:jc w:val="both"/>
              <w:rPr>
                <w:rFonts w:cs="Times New Roman"/>
                <w:sz w:val="26"/>
                <w:szCs w:val="26"/>
              </w:rPr>
            </w:pPr>
            <w:r w:rsidRPr="00CB4EFB">
              <w:rPr>
                <w:rFonts w:cs="Times New Roman"/>
                <w:sz w:val="26"/>
                <w:szCs w:val="26"/>
              </w:rPr>
              <w:t>(m)</w:t>
            </w:r>
          </w:p>
        </w:tc>
        <w:tc>
          <w:tcPr>
            <w:tcW w:w="700" w:type="dxa"/>
            <w:vAlign w:val="center"/>
          </w:tcPr>
          <w:p w:rsidR="00F9054A" w:rsidRPr="00CB4EFB" w:rsidRDefault="00F9054A" w:rsidP="008625C9">
            <w:pPr>
              <w:jc w:val="both"/>
              <w:rPr>
                <w:rFonts w:cs="Times New Roman"/>
                <w:sz w:val="26"/>
                <w:szCs w:val="26"/>
              </w:rPr>
            </w:pPr>
            <w:r w:rsidRPr="00CB4EFB">
              <w:rPr>
                <w:rFonts w:cs="Times New Roman"/>
                <w:sz w:val="26"/>
                <w:szCs w:val="26"/>
              </w:rPr>
              <w:t>h</w:t>
            </w:r>
          </w:p>
          <w:p w:rsidR="00F9054A" w:rsidRPr="00CB4EFB" w:rsidRDefault="00F9054A" w:rsidP="008625C9">
            <w:pPr>
              <w:jc w:val="both"/>
              <w:rPr>
                <w:rFonts w:cs="Times New Roman"/>
                <w:sz w:val="26"/>
                <w:szCs w:val="26"/>
              </w:rPr>
            </w:pPr>
            <w:r w:rsidRPr="00CB4EFB">
              <w:rPr>
                <w:rFonts w:cs="Times New Roman"/>
                <w:sz w:val="26"/>
                <w:szCs w:val="26"/>
              </w:rPr>
              <w:t>(m)</w:t>
            </w:r>
          </w:p>
        </w:tc>
        <w:tc>
          <w:tcPr>
            <w:tcW w:w="876" w:type="dxa"/>
            <w:vAlign w:val="center"/>
          </w:tcPr>
          <w:p w:rsidR="00F9054A" w:rsidRPr="00CB4EFB" w:rsidRDefault="00F9054A" w:rsidP="008625C9">
            <w:pPr>
              <w:jc w:val="both"/>
              <w:rPr>
                <w:rFonts w:cs="Times New Roman"/>
                <w:sz w:val="26"/>
                <w:szCs w:val="26"/>
              </w:rPr>
            </w:pPr>
            <w:r w:rsidRPr="00CB4EFB">
              <w:rPr>
                <w:rFonts w:cs="Times New Roman"/>
                <w:sz w:val="26"/>
                <w:szCs w:val="26"/>
              </w:rPr>
              <w:t>i</w:t>
            </w:r>
          </w:p>
        </w:tc>
        <w:tc>
          <w:tcPr>
            <w:tcW w:w="1241" w:type="dxa"/>
            <w:vAlign w:val="center"/>
          </w:tcPr>
          <w:p w:rsidR="00F9054A" w:rsidRPr="00CB4EFB" w:rsidRDefault="00F9054A" w:rsidP="008625C9">
            <w:pPr>
              <w:jc w:val="both"/>
              <w:rPr>
                <w:rFonts w:cs="Times New Roman"/>
                <w:b/>
                <w:bCs/>
                <w:sz w:val="26"/>
                <w:szCs w:val="26"/>
              </w:rPr>
            </w:pPr>
            <w:r w:rsidRPr="00CB4EFB">
              <w:rPr>
                <w:rFonts w:cs="Times New Roman"/>
                <w:b/>
                <w:bCs/>
                <w:sz w:val="26"/>
                <w:szCs w:val="26"/>
              </w:rPr>
              <w:t>Q(l/s)</w:t>
            </w:r>
          </w:p>
        </w:tc>
      </w:tr>
      <w:tr w:rsidR="00683145" w:rsidRPr="00CB4EFB" w:rsidTr="00683145">
        <w:trPr>
          <w:trHeight w:val="425"/>
          <w:jc w:val="center"/>
        </w:trPr>
        <w:tc>
          <w:tcPr>
            <w:tcW w:w="1548" w:type="dxa"/>
            <w:vAlign w:val="center"/>
          </w:tcPr>
          <w:p w:rsidR="00683145" w:rsidRPr="00CB4EFB" w:rsidRDefault="00683145" w:rsidP="008625C9">
            <w:pPr>
              <w:jc w:val="both"/>
              <w:rPr>
                <w:rFonts w:cs="Times New Roman"/>
                <w:sz w:val="26"/>
                <w:szCs w:val="26"/>
              </w:rPr>
            </w:pPr>
            <w:r w:rsidRPr="00CB4EFB">
              <w:rPr>
                <w:rFonts w:cs="Times New Roman"/>
                <w:sz w:val="26"/>
                <w:szCs w:val="26"/>
              </w:rPr>
              <w:t>Cửa xả CX1</w:t>
            </w:r>
          </w:p>
        </w:tc>
        <w:tc>
          <w:tcPr>
            <w:tcW w:w="835" w:type="dxa"/>
            <w:vAlign w:val="center"/>
          </w:tcPr>
          <w:p w:rsidR="00683145" w:rsidRPr="00CB4EFB" w:rsidRDefault="00683145" w:rsidP="008625C9">
            <w:pPr>
              <w:jc w:val="both"/>
              <w:rPr>
                <w:rFonts w:cs="Times New Roman"/>
                <w:sz w:val="26"/>
                <w:szCs w:val="26"/>
                <w:lang w:bidi="ar-SA"/>
              </w:rPr>
            </w:pPr>
            <w:r w:rsidRPr="00CB4EFB">
              <w:rPr>
                <w:rFonts w:cs="Times New Roman"/>
                <w:sz w:val="26"/>
                <w:szCs w:val="26"/>
                <w:lang w:bidi="ar-SA"/>
              </w:rPr>
              <w:t>0,480</w:t>
            </w:r>
          </w:p>
        </w:tc>
        <w:tc>
          <w:tcPr>
            <w:tcW w:w="876" w:type="dxa"/>
            <w:vAlign w:val="center"/>
          </w:tcPr>
          <w:p w:rsidR="00683145" w:rsidRPr="00CB4EFB" w:rsidRDefault="00683145" w:rsidP="008625C9">
            <w:pPr>
              <w:jc w:val="both"/>
              <w:rPr>
                <w:rFonts w:cs="Times New Roman"/>
                <w:sz w:val="26"/>
                <w:szCs w:val="26"/>
                <w:lang w:bidi="ar-SA"/>
              </w:rPr>
            </w:pPr>
            <w:r w:rsidRPr="00CB4EFB">
              <w:rPr>
                <w:rFonts w:cs="Times New Roman"/>
                <w:sz w:val="26"/>
                <w:szCs w:val="26"/>
                <w:lang w:bidi="ar-SA"/>
              </w:rPr>
              <w:t>8,625</w:t>
            </w:r>
          </w:p>
        </w:tc>
        <w:tc>
          <w:tcPr>
            <w:tcW w:w="1079" w:type="dxa"/>
            <w:vAlign w:val="center"/>
          </w:tcPr>
          <w:p w:rsidR="00683145" w:rsidRPr="00CB4EFB" w:rsidRDefault="00683145" w:rsidP="008625C9">
            <w:pPr>
              <w:jc w:val="both"/>
              <w:rPr>
                <w:rFonts w:cs="Times New Roman"/>
                <w:sz w:val="26"/>
                <w:szCs w:val="26"/>
                <w:lang w:bidi="ar-SA"/>
              </w:rPr>
            </w:pPr>
            <w:r w:rsidRPr="00CB4EFB">
              <w:rPr>
                <w:rFonts w:cs="Times New Roman"/>
                <w:sz w:val="26"/>
                <w:szCs w:val="26"/>
                <w:lang w:bidi="ar-SA"/>
              </w:rPr>
              <w:t>418,360</w:t>
            </w:r>
          </w:p>
        </w:tc>
        <w:tc>
          <w:tcPr>
            <w:tcW w:w="1239" w:type="dxa"/>
            <w:vAlign w:val="center"/>
          </w:tcPr>
          <w:p w:rsidR="00683145" w:rsidRPr="00CB4EFB" w:rsidRDefault="00683145" w:rsidP="008625C9">
            <w:pPr>
              <w:jc w:val="both"/>
              <w:rPr>
                <w:rFonts w:cs="Times New Roman"/>
                <w:b/>
                <w:bCs/>
                <w:sz w:val="26"/>
                <w:szCs w:val="26"/>
                <w:lang w:bidi="ar-SA"/>
              </w:rPr>
            </w:pPr>
            <w:r w:rsidRPr="00CB4EFB">
              <w:rPr>
                <w:rFonts w:cs="Times New Roman"/>
                <w:b/>
                <w:bCs/>
                <w:sz w:val="26"/>
                <w:szCs w:val="26"/>
                <w:lang w:bidi="ar-SA"/>
              </w:rPr>
              <w:t>74,301</w:t>
            </w:r>
          </w:p>
        </w:tc>
        <w:tc>
          <w:tcPr>
            <w:tcW w:w="783" w:type="dxa"/>
            <w:vAlign w:val="center"/>
          </w:tcPr>
          <w:p w:rsidR="00683145" w:rsidRPr="00CB4EFB" w:rsidRDefault="00683145" w:rsidP="008625C9">
            <w:pPr>
              <w:jc w:val="both"/>
              <w:rPr>
                <w:rFonts w:cs="Times New Roman"/>
                <w:sz w:val="26"/>
                <w:szCs w:val="26"/>
              </w:rPr>
            </w:pPr>
            <w:r w:rsidRPr="00CB4EFB">
              <w:rPr>
                <w:rFonts w:cs="Times New Roman"/>
                <w:sz w:val="26"/>
                <w:szCs w:val="26"/>
              </w:rPr>
              <w:t>0,4</w:t>
            </w:r>
          </w:p>
        </w:tc>
        <w:tc>
          <w:tcPr>
            <w:tcW w:w="700" w:type="dxa"/>
            <w:vAlign w:val="center"/>
          </w:tcPr>
          <w:p w:rsidR="00683145" w:rsidRPr="00CB4EFB" w:rsidRDefault="00683145" w:rsidP="008625C9">
            <w:pPr>
              <w:jc w:val="both"/>
              <w:rPr>
                <w:rFonts w:cs="Times New Roman"/>
                <w:sz w:val="26"/>
                <w:szCs w:val="26"/>
                <w:lang w:bidi="ar-SA"/>
              </w:rPr>
            </w:pPr>
            <w:r w:rsidRPr="00CB4EFB">
              <w:rPr>
                <w:rFonts w:cs="Times New Roman"/>
                <w:sz w:val="26"/>
                <w:szCs w:val="26"/>
                <w:lang w:bidi="ar-SA"/>
              </w:rPr>
              <w:t>0,4</w:t>
            </w:r>
          </w:p>
        </w:tc>
        <w:tc>
          <w:tcPr>
            <w:tcW w:w="876" w:type="dxa"/>
            <w:vAlign w:val="center"/>
          </w:tcPr>
          <w:p w:rsidR="00683145" w:rsidRPr="00CB4EFB" w:rsidRDefault="00683145" w:rsidP="008625C9">
            <w:pPr>
              <w:jc w:val="both"/>
              <w:rPr>
                <w:rFonts w:cs="Times New Roman"/>
                <w:sz w:val="26"/>
                <w:szCs w:val="26"/>
                <w:lang w:bidi="ar-SA"/>
              </w:rPr>
            </w:pPr>
            <w:r w:rsidRPr="00CB4EFB">
              <w:rPr>
                <w:rFonts w:cs="Times New Roman"/>
                <w:sz w:val="26"/>
                <w:szCs w:val="26"/>
                <w:lang w:bidi="ar-SA"/>
              </w:rPr>
              <w:t>0,02</w:t>
            </w:r>
          </w:p>
        </w:tc>
        <w:tc>
          <w:tcPr>
            <w:tcW w:w="1241" w:type="dxa"/>
            <w:vAlign w:val="center"/>
          </w:tcPr>
          <w:p w:rsidR="00683145" w:rsidRPr="00CB4EFB" w:rsidRDefault="00683145" w:rsidP="008625C9">
            <w:pPr>
              <w:jc w:val="both"/>
              <w:rPr>
                <w:rFonts w:cs="Times New Roman"/>
                <w:b/>
                <w:bCs/>
                <w:sz w:val="26"/>
                <w:szCs w:val="26"/>
                <w:lang w:bidi="ar-SA"/>
              </w:rPr>
            </w:pPr>
            <w:r w:rsidRPr="00CB4EFB">
              <w:rPr>
                <w:rFonts w:cs="Times New Roman"/>
                <w:b/>
                <w:bCs/>
                <w:sz w:val="26"/>
                <w:szCs w:val="26"/>
                <w:lang w:bidi="ar-SA"/>
              </w:rPr>
              <w:t>229,002</w:t>
            </w:r>
          </w:p>
        </w:tc>
      </w:tr>
      <w:tr w:rsidR="00683145" w:rsidRPr="00CB4EFB" w:rsidTr="00683145">
        <w:trPr>
          <w:trHeight w:val="375"/>
          <w:jc w:val="center"/>
        </w:trPr>
        <w:tc>
          <w:tcPr>
            <w:tcW w:w="1548" w:type="dxa"/>
            <w:vAlign w:val="center"/>
          </w:tcPr>
          <w:p w:rsidR="00683145" w:rsidRPr="00CB4EFB" w:rsidRDefault="00683145" w:rsidP="008625C9">
            <w:pPr>
              <w:jc w:val="both"/>
              <w:rPr>
                <w:rFonts w:cs="Times New Roman"/>
                <w:sz w:val="26"/>
                <w:szCs w:val="26"/>
              </w:rPr>
            </w:pPr>
            <w:r w:rsidRPr="00CB4EFB">
              <w:rPr>
                <w:rFonts w:cs="Times New Roman"/>
                <w:sz w:val="26"/>
                <w:szCs w:val="26"/>
              </w:rPr>
              <w:t>Cửa xả CX2</w:t>
            </w:r>
          </w:p>
        </w:tc>
        <w:tc>
          <w:tcPr>
            <w:tcW w:w="835" w:type="dxa"/>
            <w:vAlign w:val="center"/>
          </w:tcPr>
          <w:p w:rsidR="00683145" w:rsidRPr="00CB4EFB" w:rsidRDefault="00683145" w:rsidP="008625C9">
            <w:pPr>
              <w:jc w:val="both"/>
              <w:rPr>
                <w:rFonts w:cs="Times New Roman"/>
                <w:sz w:val="26"/>
                <w:szCs w:val="26"/>
                <w:lang w:bidi="ar-SA"/>
              </w:rPr>
            </w:pPr>
            <w:r w:rsidRPr="00CB4EFB">
              <w:rPr>
                <w:rFonts w:cs="Times New Roman"/>
                <w:sz w:val="26"/>
                <w:szCs w:val="26"/>
                <w:lang w:bidi="ar-SA"/>
              </w:rPr>
              <w:t>0,170</w:t>
            </w:r>
          </w:p>
        </w:tc>
        <w:tc>
          <w:tcPr>
            <w:tcW w:w="876" w:type="dxa"/>
            <w:vAlign w:val="center"/>
          </w:tcPr>
          <w:p w:rsidR="00683145" w:rsidRPr="00CB4EFB" w:rsidRDefault="00683145" w:rsidP="008625C9">
            <w:pPr>
              <w:jc w:val="both"/>
              <w:rPr>
                <w:rFonts w:cs="Times New Roman"/>
                <w:sz w:val="26"/>
                <w:szCs w:val="26"/>
                <w:lang w:bidi="ar-SA"/>
              </w:rPr>
            </w:pPr>
            <w:r w:rsidRPr="00CB4EFB">
              <w:rPr>
                <w:rFonts w:cs="Times New Roman"/>
                <w:sz w:val="26"/>
                <w:szCs w:val="26"/>
                <w:lang w:bidi="ar-SA"/>
              </w:rPr>
              <w:t>2,300</w:t>
            </w:r>
          </w:p>
        </w:tc>
        <w:tc>
          <w:tcPr>
            <w:tcW w:w="1079" w:type="dxa"/>
            <w:vAlign w:val="center"/>
          </w:tcPr>
          <w:p w:rsidR="00683145" w:rsidRPr="00CB4EFB" w:rsidRDefault="00683145" w:rsidP="008625C9">
            <w:pPr>
              <w:jc w:val="both"/>
              <w:rPr>
                <w:rFonts w:cs="Times New Roman"/>
                <w:sz w:val="26"/>
                <w:szCs w:val="26"/>
                <w:lang w:bidi="ar-SA"/>
              </w:rPr>
            </w:pPr>
            <w:r w:rsidRPr="00CB4EFB">
              <w:rPr>
                <w:rFonts w:cs="Times New Roman"/>
                <w:sz w:val="26"/>
                <w:szCs w:val="26"/>
                <w:lang w:bidi="ar-SA"/>
              </w:rPr>
              <w:t>507,519</w:t>
            </w:r>
          </w:p>
        </w:tc>
        <w:tc>
          <w:tcPr>
            <w:tcW w:w="1239" w:type="dxa"/>
            <w:vAlign w:val="center"/>
          </w:tcPr>
          <w:p w:rsidR="00683145" w:rsidRPr="00CB4EFB" w:rsidRDefault="00683145" w:rsidP="008625C9">
            <w:pPr>
              <w:jc w:val="both"/>
              <w:rPr>
                <w:rFonts w:cs="Times New Roman"/>
                <w:b/>
                <w:bCs/>
                <w:sz w:val="26"/>
                <w:szCs w:val="26"/>
                <w:lang w:bidi="ar-SA"/>
              </w:rPr>
            </w:pPr>
            <w:r w:rsidRPr="00CB4EFB">
              <w:rPr>
                <w:rFonts w:cs="Times New Roman"/>
                <w:b/>
                <w:bCs/>
                <w:sz w:val="26"/>
                <w:szCs w:val="26"/>
                <w:lang w:bidi="ar-SA"/>
              </w:rPr>
              <w:t>31,923</w:t>
            </w:r>
          </w:p>
        </w:tc>
        <w:tc>
          <w:tcPr>
            <w:tcW w:w="783" w:type="dxa"/>
            <w:vAlign w:val="center"/>
          </w:tcPr>
          <w:p w:rsidR="00683145" w:rsidRPr="00CB4EFB" w:rsidRDefault="00683145" w:rsidP="008625C9">
            <w:pPr>
              <w:jc w:val="both"/>
              <w:rPr>
                <w:rFonts w:cs="Times New Roman"/>
                <w:sz w:val="26"/>
                <w:szCs w:val="26"/>
              </w:rPr>
            </w:pPr>
            <w:r w:rsidRPr="00CB4EFB">
              <w:rPr>
                <w:rFonts w:cs="Times New Roman"/>
                <w:sz w:val="26"/>
                <w:szCs w:val="26"/>
              </w:rPr>
              <w:t>0,4</w:t>
            </w:r>
          </w:p>
        </w:tc>
        <w:tc>
          <w:tcPr>
            <w:tcW w:w="700" w:type="dxa"/>
            <w:vAlign w:val="center"/>
          </w:tcPr>
          <w:p w:rsidR="00683145" w:rsidRPr="00CB4EFB" w:rsidRDefault="00683145" w:rsidP="008625C9">
            <w:pPr>
              <w:jc w:val="both"/>
              <w:rPr>
                <w:rFonts w:cs="Times New Roman"/>
                <w:sz w:val="26"/>
                <w:szCs w:val="26"/>
                <w:lang w:bidi="ar-SA"/>
              </w:rPr>
            </w:pPr>
            <w:r w:rsidRPr="00CB4EFB">
              <w:rPr>
                <w:rFonts w:cs="Times New Roman"/>
                <w:sz w:val="26"/>
                <w:szCs w:val="26"/>
                <w:lang w:bidi="ar-SA"/>
              </w:rPr>
              <w:t>0,4</w:t>
            </w:r>
          </w:p>
        </w:tc>
        <w:tc>
          <w:tcPr>
            <w:tcW w:w="876" w:type="dxa"/>
            <w:vAlign w:val="center"/>
          </w:tcPr>
          <w:p w:rsidR="00683145" w:rsidRPr="00CB4EFB" w:rsidRDefault="00683145" w:rsidP="008625C9">
            <w:pPr>
              <w:jc w:val="both"/>
              <w:rPr>
                <w:rFonts w:cs="Times New Roman"/>
                <w:sz w:val="26"/>
                <w:szCs w:val="26"/>
                <w:lang w:bidi="ar-SA"/>
              </w:rPr>
            </w:pPr>
            <w:r w:rsidRPr="00CB4EFB">
              <w:rPr>
                <w:rFonts w:cs="Times New Roman"/>
                <w:sz w:val="26"/>
                <w:szCs w:val="26"/>
                <w:lang w:bidi="ar-SA"/>
              </w:rPr>
              <w:t>0,02</w:t>
            </w:r>
          </w:p>
        </w:tc>
        <w:tc>
          <w:tcPr>
            <w:tcW w:w="1241" w:type="dxa"/>
            <w:vAlign w:val="center"/>
          </w:tcPr>
          <w:p w:rsidR="00683145" w:rsidRPr="00CB4EFB" w:rsidRDefault="00683145" w:rsidP="008625C9">
            <w:pPr>
              <w:jc w:val="both"/>
              <w:rPr>
                <w:rFonts w:cs="Times New Roman"/>
                <w:b/>
                <w:bCs/>
                <w:sz w:val="26"/>
                <w:szCs w:val="26"/>
                <w:lang w:bidi="ar-SA"/>
              </w:rPr>
            </w:pPr>
            <w:r w:rsidRPr="00CB4EFB">
              <w:rPr>
                <w:rFonts w:cs="Times New Roman"/>
                <w:b/>
                <w:bCs/>
                <w:sz w:val="26"/>
                <w:szCs w:val="26"/>
                <w:lang w:bidi="ar-SA"/>
              </w:rPr>
              <w:t>229,002</w:t>
            </w:r>
          </w:p>
        </w:tc>
      </w:tr>
      <w:tr w:rsidR="00683145" w:rsidRPr="00CB4EFB" w:rsidTr="00683145">
        <w:trPr>
          <w:trHeight w:val="359"/>
          <w:jc w:val="center"/>
        </w:trPr>
        <w:tc>
          <w:tcPr>
            <w:tcW w:w="1548" w:type="dxa"/>
            <w:vAlign w:val="center"/>
          </w:tcPr>
          <w:p w:rsidR="00683145" w:rsidRPr="00CB4EFB" w:rsidRDefault="00683145" w:rsidP="008625C9">
            <w:pPr>
              <w:jc w:val="both"/>
              <w:rPr>
                <w:rFonts w:cs="Times New Roman"/>
                <w:sz w:val="26"/>
                <w:szCs w:val="26"/>
              </w:rPr>
            </w:pPr>
            <w:r w:rsidRPr="00CB4EFB">
              <w:rPr>
                <w:rFonts w:cs="Times New Roman"/>
                <w:sz w:val="26"/>
                <w:szCs w:val="26"/>
              </w:rPr>
              <w:t>Cửa xả CX3</w:t>
            </w:r>
          </w:p>
        </w:tc>
        <w:tc>
          <w:tcPr>
            <w:tcW w:w="835" w:type="dxa"/>
            <w:vAlign w:val="center"/>
          </w:tcPr>
          <w:p w:rsidR="00683145" w:rsidRPr="00CB4EFB" w:rsidRDefault="00683145" w:rsidP="008625C9">
            <w:pPr>
              <w:jc w:val="both"/>
              <w:rPr>
                <w:rFonts w:cs="Times New Roman"/>
                <w:sz w:val="26"/>
                <w:szCs w:val="26"/>
                <w:lang w:bidi="ar-SA"/>
              </w:rPr>
            </w:pPr>
            <w:r w:rsidRPr="00CB4EFB">
              <w:rPr>
                <w:rFonts w:cs="Times New Roman"/>
                <w:sz w:val="26"/>
                <w:szCs w:val="26"/>
                <w:lang w:bidi="ar-SA"/>
              </w:rPr>
              <w:t>0,250</w:t>
            </w:r>
          </w:p>
        </w:tc>
        <w:tc>
          <w:tcPr>
            <w:tcW w:w="876" w:type="dxa"/>
            <w:vAlign w:val="center"/>
          </w:tcPr>
          <w:p w:rsidR="00683145" w:rsidRPr="00CB4EFB" w:rsidRDefault="00683145" w:rsidP="008625C9">
            <w:pPr>
              <w:jc w:val="both"/>
              <w:rPr>
                <w:rFonts w:cs="Times New Roman"/>
                <w:sz w:val="26"/>
                <w:szCs w:val="26"/>
                <w:lang w:bidi="ar-SA"/>
              </w:rPr>
            </w:pPr>
            <w:r w:rsidRPr="00CB4EFB">
              <w:rPr>
                <w:rFonts w:cs="Times New Roman"/>
                <w:sz w:val="26"/>
                <w:szCs w:val="26"/>
                <w:lang w:bidi="ar-SA"/>
              </w:rPr>
              <w:t>2,030</w:t>
            </w:r>
          </w:p>
        </w:tc>
        <w:tc>
          <w:tcPr>
            <w:tcW w:w="1079" w:type="dxa"/>
            <w:vAlign w:val="center"/>
          </w:tcPr>
          <w:p w:rsidR="00683145" w:rsidRPr="00CB4EFB" w:rsidRDefault="00683145" w:rsidP="008625C9">
            <w:pPr>
              <w:jc w:val="both"/>
              <w:rPr>
                <w:rFonts w:cs="Times New Roman"/>
                <w:sz w:val="26"/>
                <w:szCs w:val="26"/>
                <w:lang w:bidi="ar-SA"/>
              </w:rPr>
            </w:pPr>
            <w:r w:rsidRPr="00CB4EFB">
              <w:rPr>
                <w:rFonts w:cs="Times New Roman"/>
                <w:sz w:val="26"/>
                <w:szCs w:val="26"/>
                <w:lang w:bidi="ar-SA"/>
              </w:rPr>
              <w:t>512,493</w:t>
            </w:r>
          </w:p>
        </w:tc>
        <w:tc>
          <w:tcPr>
            <w:tcW w:w="1239" w:type="dxa"/>
            <w:vAlign w:val="center"/>
          </w:tcPr>
          <w:p w:rsidR="00683145" w:rsidRPr="00CB4EFB" w:rsidRDefault="00683145" w:rsidP="008625C9">
            <w:pPr>
              <w:jc w:val="both"/>
              <w:rPr>
                <w:rFonts w:cs="Times New Roman"/>
                <w:b/>
                <w:bCs/>
                <w:sz w:val="26"/>
                <w:szCs w:val="26"/>
                <w:lang w:bidi="ar-SA"/>
              </w:rPr>
            </w:pPr>
            <w:r w:rsidRPr="00CB4EFB">
              <w:rPr>
                <w:rFonts w:cs="Times New Roman"/>
                <w:b/>
                <w:bCs/>
                <w:sz w:val="26"/>
                <w:szCs w:val="26"/>
                <w:lang w:bidi="ar-SA"/>
              </w:rPr>
              <w:t>47,406</w:t>
            </w:r>
          </w:p>
        </w:tc>
        <w:tc>
          <w:tcPr>
            <w:tcW w:w="783" w:type="dxa"/>
            <w:vAlign w:val="center"/>
          </w:tcPr>
          <w:p w:rsidR="00683145" w:rsidRPr="00CB4EFB" w:rsidRDefault="00683145" w:rsidP="008625C9">
            <w:pPr>
              <w:jc w:val="both"/>
              <w:rPr>
                <w:rFonts w:cs="Times New Roman"/>
                <w:sz w:val="26"/>
                <w:szCs w:val="26"/>
              </w:rPr>
            </w:pPr>
            <w:r w:rsidRPr="00CB4EFB">
              <w:rPr>
                <w:rFonts w:cs="Times New Roman"/>
                <w:sz w:val="26"/>
                <w:szCs w:val="26"/>
              </w:rPr>
              <w:t>0,4</w:t>
            </w:r>
          </w:p>
        </w:tc>
        <w:tc>
          <w:tcPr>
            <w:tcW w:w="700" w:type="dxa"/>
            <w:vAlign w:val="center"/>
          </w:tcPr>
          <w:p w:rsidR="00683145" w:rsidRPr="00CB4EFB" w:rsidRDefault="00683145" w:rsidP="008625C9">
            <w:pPr>
              <w:jc w:val="both"/>
              <w:rPr>
                <w:rFonts w:cs="Times New Roman"/>
                <w:sz w:val="26"/>
                <w:szCs w:val="26"/>
                <w:lang w:bidi="ar-SA"/>
              </w:rPr>
            </w:pPr>
            <w:r w:rsidRPr="00CB4EFB">
              <w:rPr>
                <w:rFonts w:cs="Times New Roman"/>
                <w:sz w:val="26"/>
                <w:szCs w:val="26"/>
                <w:lang w:bidi="ar-SA"/>
              </w:rPr>
              <w:t>0,4</w:t>
            </w:r>
          </w:p>
        </w:tc>
        <w:tc>
          <w:tcPr>
            <w:tcW w:w="876" w:type="dxa"/>
            <w:vAlign w:val="center"/>
          </w:tcPr>
          <w:p w:rsidR="00683145" w:rsidRPr="00CB4EFB" w:rsidRDefault="00683145" w:rsidP="008625C9">
            <w:pPr>
              <w:jc w:val="both"/>
              <w:rPr>
                <w:rFonts w:cs="Times New Roman"/>
                <w:sz w:val="26"/>
                <w:szCs w:val="26"/>
                <w:lang w:bidi="ar-SA"/>
              </w:rPr>
            </w:pPr>
            <w:r w:rsidRPr="00CB4EFB">
              <w:rPr>
                <w:rFonts w:cs="Times New Roman"/>
                <w:sz w:val="26"/>
                <w:szCs w:val="26"/>
                <w:lang w:bidi="ar-SA"/>
              </w:rPr>
              <w:t>0,02</w:t>
            </w:r>
          </w:p>
        </w:tc>
        <w:tc>
          <w:tcPr>
            <w:tcW w:w="1241" w:type="dxa"/>
            <w:vAlign w:val="center"/>
          </w:tcPr>
          <w:p w:rsidR="00683145" w:rsidRPr="00CB4EFB" w:rsidRDefault="00683145" w:rsidP="008625C9">
            <w:pPr>
              <w:jc w:val="both"/>
              <w:rPr>
                <w:rFonts w:cs="Times New Roman"/>
                <w:b/>
                <w:bCs/>
                <w:sz w:val="26"/>
                <w:szCs w:val="26"/>
                <w:lang w:bidi="ar-SA"/>
              </w:rPr>
            </w:pPr>
            <w:r w:rsidRPr="00CB4EFB">
              <w:rPr>
                <w:rFonts w:cs="Times New Roman"/>
                <w:b/>
                <w:bCs/>
                <w:sz w:val="26"/>
                <w:szCs w:val="26"/>
                <w:lang w:bidi="ar-SA"/>
              </w:rPr>
              <w:t>229,002</w:t>
            </w:r>
          </w:p>
        </w:tc>
      </w:tr>
    </w:tbl>
    <w:p w:rsidR="00F9054A" w:rsidRPr="00CB4EFB" w:rsidRDefault="00F9054A" w:rsidP="008625C9">
      <w:pPr>
        <w:spacing w:line="288" w:lineRule="auto"/>
        <w:ind w:firstLine="567"/>
        <w:jc w:val="both"/>
        <w:rPr>
          <w:sz w:val="28"/>
        </w:rPr>
      </w:pPr>
      <w:r w:rsidRPr="00CB4EFB">
        <w:rPr>
          <w:sz w:val="28"/>
          <w:lang w:val="vi-VN"/>
        </w:rPr>
        <w:t xml:space="preserve">Từ bảng tính toán ở trên </w:t>
      </w:r>
      <w:r w:rsidRPr="00CB4EFB">
        <w:rPr>
          <w:sz w:val="28"/>
        </w:rPr>
        <w:t>cho</w:t>
      </w:r>
      <w:r w:rsidRPr="00CB4EFB">
        <w:rPr>
          <w:sz w:val="28"/>
          <w:lang w:val="vi-VN"/>
        </w:rPr>
        <w:t xml:space="preserve"> thấy</w:t>
      </w:r>
      <w:r w:rsidRPr="00CB4EFB">
        <w:rPr>
          <w:sz w:val="28"/>
        </w:rPr>
        <w:t xml:space="preserve"> 3 cửa xả </w:t>
      </w:r>
      <w:r w:rsidRPr="00CB4EFB">
        <w:rPr>
          <w:sz w:val="28"/>
          <w:lang w:val="vi-VN"/>
        </w:rPr>
        <w:t xml:space="preserve">đảm bảo thoát nước cho </w:t>
      </w:r>
      <w:r w:rsidRPr="00CB4EFB">
        <w:rPr>
          <w:sz w:val="28"/>
        </w:rPr>
        <w:t xml:space="preserve">Trang trại và nước mưa từ </w:t>
      </w:r>
      <w:r w:rsidR="00683145" w:rsidRPr="00CB4EFB">
        <w:rPr>
          <w:sz w:val="28"/>
        </w:rPr>
        <w:t>khu vực phía Bắc</w:t>
      </w:r>
      <w:r w:rsidRPr="00CB4EFB">
        <w:rPr>
          <w:sz w:val="28"/>
        </w:rPr>
        <w:t xml:space="preserve"> đổ về. </w:t>
      </w:r>
    </w:p>
    <w:p w:rsidR="00854EEB" w:rsidRPr="00CB4EFB" w:rsidRDefault="00FD3CE5" w:rsidP="008625C9">
      <w:pPr>
        <w:pStyle w:val="Heading1"/>
        <w:numPr>
          <w:ilvl w:val="0"/>
          <w:numId w:val="0"/>
        </w:numPr>
        <w:spacing w:before="0" w:after="0"/>
        <w:ind w:firstLine="547"/>
        <w:jc w:val="both"/>
        <w:rPr>
          <w:rFonts w:ascii="Times New Roman" w:hAnsi="Times New Roman" w:cs="Times New Roman"/>
          <w:bCs w:val="0"/>
          <w:spacing w:val="-4"/>
          <w:sz w:val="28"/>
        </w:rPr>
      </w:pPr>
      <w:r w:rsidRPr="00CB4EFB">
        <w:rPr>
          <w:rFonts w:ascii="Times New Roman" w:hAnsi="Times New Roman" w:cs="Times New Roman"/>
          <w:i/>
          <w:iCs w:val="0"/>
          <w:sz w:val="28"/>
        </w:rPr>
        <w:t>c</w:t>
      </w:r>
      <w:r w:rsidR="00854EEB" w:rsidRPr="00CB4EFB">
        <w:rPr>
          <w:rFonts w:ascii="Times New Roman" w:hAnsi="Times New Roman" w:cs="Times New Roman"/>
          <w:i/>
          <w:iCs w:val="0"/>
          <w:sz w:val="28"/>
        </w:rPr>
        <w:t xml:space="preserve">. </w:t>
      </w:r>
      <w:r w:rsidR="00854EEB" w:rsidRPr="00CB4EFB">
        <w:rPr>
          <w:rFonts w:ascii="Times New Roman" w:hAnsi="Times New Roman" w:cs="Times New Roman"/>
          <w:i/>
          <w:sz w:val="28"/>
        </w:rPr>
        <w:t>Giảm thiểu tác động của chất thải rắn</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53"/>
      <w:r w:rsidRPr="00CB4EFB">
        <w:rPr>
          <w:rFonts w:ascii="Times New Roman" w:hAnsi="Times New Roman" w:cs="Times New Roman"/>
          <w:i/>
          <w:sz w:val="28"/>
        </w:rPr>
        <w:t xml:space="preserve"> </w:t>
      </w:r>
    </w:p>
    <w:p w:rsidR="0062518E" w:rsidRPr="00CB4EFB" w:rsidRDefault="0062518E" w:rsidP="008625C9">
      <w:pPr>
        <w:pStyle w:val="11NOIDUNG"/>
        <w:spacing w:before="0" w:line="288" w:lineRule="auto"/>
        <w:rPr>
          <w:rFonts w:cs="Times New Roman"/>
          <w:i/>
        </w:rPr>
      </w:pPr>
      <w:bookmarkStart w:id="1355" w:name="_Toc455492859"/>
      <w:bookmarkStart w:id="1356" w:name="_Toc450315194"/>
      <w:bookmarkStart w:id="1357" w:name="_Toc15887456"/>
      <w:bookmarkStart w:id="1358" w:name="_Toc520711012"/>
      <w:bookmarkStart w:id="1359" w:name="_Toc464559663"/>
      <w:bookmarkStart w:id="1360" w:name="_Toc464558651"/>
      <w:bookmarkStart w:id="1361" w:name="_Toc462235121"/>
      <w:r w:rsidRPr="00CB4EFB">
        <w:rPr>
          <w:rFonts w:cs="Times New Roman"/>
          <w:i/>
        </w:rPr>
        <w:t>c.1. Đối với chất thải rắn sinh hoạt</w:t>
      </w:r>
    </w:p>
    <w:p w:rsidR="00DC76EF" w:rsidRPr="00CB4EFB" w:rsidRDefault="00DC76EF" w:rsidP="008625C9">
      <w:pPr>
        <w:pStyle w:val="11NOIDUNG"/>
        <w:spacing w:before="0" w:line="288" w:lineRule="auto"/>
        <w:rPr>
          <w:rFonts w:cs="Times New Roman"/>
        </w:rPr>
      </w:pPr>
      <w:r w:rsidRPr="00CB4EFB">
        <w:rPr>
          <w:rFonts w:cs="Times New Roman"/>
        </w:rPr>
        <w:t xml:space="preserve">- Khu văn phòng: </w:t>
      </w:r>
      <w:r w:rsidR="00F32562" w:rsidRPr="00CB4EFB">
        <w:rPr>
          <w:rFonts w:cs="Times New Roman"/>
        </w:rPr>
        <w:t>Đặt</w:t>
      </w:r>
      <w:r w:rsidRPr="00CB4EFB">
        <w:rPr>
          <w:rFonts w:cs="Times New Roman"/>
        </w:rPr>
        <w:t xml:space="preserve"> 02</w:t>
      </w:r>
      <w:r w:rsidR="00F32562" w:rsidRPr="00CB4EFB">
        <w:rPr>
          <w:rFonts w:cs="Times New Roman"/>
        </w:rPr>
        <w:t xml:space="preserve"> thùng thu gom rác </w:t>
      </w:r>
      <w:r w:rsidRPr="00CB4EFB">
        <w:rPr>
          <w:rFonts w:cs="Times New Roman"/>
        </w:rPr>
        <w:t xml:space="preserve">100 l </w:t>
      </w:r>
      <w:r w:rsidR="00F32562" w:rsidRPr="00CB4EFB">
        <w:rPr>
          <w:rFonts w:cs="Times New Roman"/>
        </w:rPr>
        <w:t>tại khu nhà điều hành để thu gom</w:t>
      </w:r>
      <w:r w:rsidRPr="00CB4EFB">
        <w:rPr>
          <w:rFonts w:cs="Times New Roman"/>
        </w:rPr>
        <w:t xml:space="preserve"> rác thải sinh hoạt, 01 thùng đựng rác thải không tái chế được, 01 thùng đựng rác thải tái chế được</w:t>
      </w:r>
      <w:r w:rsidR="00F32562" w:rsidRPr="00CB4EFB">
        <w:rPr>
          <w:rFonts w:cs="Times New Roman"/>
        </w:rPr>
        <w:t xml:space="preserve">. </w:t>
      </w:r>
    </w:p>
    <w:p w:rsidR="00DC76EF" w:rsidRPr="00CB4EFB" w:rsidRDefault="00DC76EF" w:rsidP="008625C9">
      <w:pPr>
        <w:pStyle w:val="11NOIDUNG"/>
        <w:spacing w:before="0" w:line="288" w:lineRule="auto"/>
        <w:rPr>
          <w:rFonts w:cs="Times New Roman"/>
        </w:rPr>
      </w:pPr>
      <w:r w:rsidRPr="00CB4EFB">
        <w:rPr>
          <w:rFonts w:cs="Times New Roman"/>
        </w:rPr>
        <w:t>- Tại khu vực chuồng nuôi nhốt, ở</w:t>
      </w:r>
      <w:r w:rsidR="00654A14" w:rsidRPr="00CB4EFB">
        <w:rPr>
          <w:rFonts w:cs="Times New Roman"/>
          <w:bCs/>
        </w:rPr>
        <w:t xml:space="preserve"> nhà kho</w:t>
      </w:r>
      <w:r w:rsidRPr="00CB4EFB">
        <w:rPr>
          <w:rFonts w:cs="Times New Roman"/>
          <w:bCs/>
        </w:rPr>
        <w:t xml:space="preserve">, </w:t>
      </w:r>
      <w:r w:rsidR="00654A14" w:rsidRPr="00CB4EFB">
        <w:rPr>
          <w:rFonts w:cs="Times New Roman"/>
          <w:bCs/>
        </w:rPr>
        <w:t>trang bị các</w:t>
      </w:r>
      <w:r w:rsidRPr="00CB4EFB">
        <w:rPr>
          <w:rFonts w:cs="Times New Roman"/>
          <w:bCs/>
        </w:rPr>
        <w:t xml:space="preserve"> thùng đựng rác 200l</w:t>
      </w:r>
      <w:r w:rsidRPr="00CB4EFB">
        <w:rPr>
          <w:rFonts w:cs="Times New Roman"/>
        </w:rPr>
        <w:t xml:space="preserve"> để đựng </w:t>
      </w:r>
      <w:r w:rsidR="0035533B" w:rsidRPr="00CB4EFB">
        <w:rPr>
          <w:rFonts w:cs="Times New Roman"/>
        </w:rPr>
        <w:t>rác thải</w:t>
      </w:r>
      <w:r w:rsidRPr="00CB4EFB">
        <w:rPr>
          <w:rFonts w:cs="Times New Roman"/>
        </w:rPr>
        <w:t>.</w:t>
      </w:r>
    </w:p>
    <w:p w:rsidR="00F32562" w:rsidRPr="00CB4EFB" w:rsidRDefault="00DC76EF" w:rsidP="00F30DD8">
      <w:pPr>
        <w:spacing w:line="288" w:lineRule="auto"/>
        <w:ind w:firstLine="680"/>
        <w:jc w:val="both"/>
        <w:rPr>
          <w:rFonts w:cs="Times New Roman"/>
          <w:sz w:val="28"/>
        </w:rPr>
      </w:pPr>
      <w:r w:rsidRPr="00CB4EFB">
        <w:rPr>
          <w:rFonts w:cs="Times New Roman"/>
          <w:sz w:val="28"/>
        </w:rPr>
        <w:t>- H</w:t>
      </w:r>
      <w:r w:rsidR="00F32562" w:rsidRPr="00CB4EFB">
        <w:rPr>
          <w:rFonts w:cs="Times New Roman"/>
          <w:sz w:val="28"/>
        </w:rPr>
        <w:t xml:space="preserve">ợp đồng với </w:t>
      </w:r>
      <w:r w:rsidR="00F30DD8" w:rsidRPr="00CB4EFB">
        <w:rPr>
          <w:sz w:val="28"/>
        </w:rPr>
        <w:t xml:space="preserve">Tổ thu gom rác thải sinh hoạt xã </w:t>
      </w:r>
      <w:r w:rsidR="00126375">
        <w:rPr>
          <w:sz w:val="28"/>
        </w:rPr>
        <w:t>Lý Trạch</w:t>
      </w:r>
      <w:r w:rsidR="00F30DD8" w:rsidRPr="00CB4EFB">
        <w:rPr>
          <w:sz w:val="28"/>
        </w:rPr>
        <w:t xml:space="preserve"> để thu gom xử lý trong ngày theo quy định, </w:t>
      </w:r>
      <w:r w:rsidRPr="00CB4EFB">
        <w:rPr>
          <w:rFonts w:cs="Times New Roman"/>
          <w:sz w:val="28"/>
        </w:rPr>
        <w:t>với chất thải tái chế được sẽ định kỳ bán cho các cơ sở thu mua phế liệu</w:t>
      </w:r>
      <w:r w:rsidR="00F32562" w:rsidRPr="00CB4EFB">
        <w:rPr>
          <w:rFonts w:cs="Times New Roman"/>
          <w:sz w:val="28"/>
        </w:rPr>
        <w:t>.</w:t>
      </w:r>
    </w:p>
    <w:p w:rsidR="0062518E" w:rsidRPr="00CB4EFB" w:rsidRDefault="0062518E" w:rsidP="008625C9">
      <w:pPr>
        <w:pStyle w:val="11NOIDUNG"/>
        <w:spacing w:before="0" w:line="288" w:lineRule="auto"/>
        <w:rPr>
          <w:rFonts w:cs="Times New Roman"/>
          <w:i/>
        </w:rPr>
      </w:pPr>
      <w:r w:rsidRPr="00CB4EFB">
        <w:rPr>
          <w:rFonts w:cs="Times New Roman"/>
          <w:i/>
        </w:rPr>
        <w:t>c.1. Đối với chất thải rắn sản xuất</w:t>
      </w:r>
    </w:p>
    <w:p w:rsidR="00652845" w:rsidRPr="00CB4EFB" w:rsidRDefault="00652845" w:rsidP="008625C9">
      <w:pPr>
        <w:pStyle w:val="BodyTextIndent"/>
        <w:tabs>
          <w:tab w:val="left" w:pos="872"/>
        </w:tabs>
        <w:spacing w:line="288" w:lineRule="auto"/>
        <w:ind w:left="0" w:firstLine="567"/>
        <w:rPr>
          <w:i/>
          <w:sz w:val="28"/>
        </w:rPr>
      </w:pPr>
      <w:r w:rsidRPr="00CB4EFB">
        <w:rPr>
          <w:i/>
          <w:sz w:val="28"/>
        </w:rPr>
        <w:t>* Đối với các bao bì đựng thức ăn chăn nuôi :</w:t>
      </w:r>
    </w:p>
    <w:p w:rsidR="00652845" w:rsidRPr="00CB4EFB" w:rsidRDefault="00652845" w:rsidP="008625C9">
      <w:pPr>
        <w:spacing w:line="288" w:lineRule="auto"/>
        <w:ind w:firstLine="567"/>
        <w:jc w:val="both"/>
        <w:rPr>
          <w:sz w:val="28"/>
        </w:rPr>
      </w:pPr>
      <w:r w:rsidRPr="00CB4EFB">
        <w:rPr>
          <w:sz w:val="28"/>
        </w:rPr>
        <w:t>- Giáo dục ý thức bảo vệ môi trường và yêu cầu cán bộ, công nhân Dự án không được làm rách nát, vứt bừa bãi các bao đựng này. Các bao bì này sau đó được thu</w:t>
      </w:r>
      <w:r w:rsidR="007D3D0D" w:rsidRPr="00CB4EFB">
        <w:rPr>
          <w:sz w:val="28"/>
        </w:rPr>
        <w:t xml:space="preserve"> gom để đóng gói phân sau ủ, t</w:t>
      </w:r>
      <w:r w:rsidRPr="00CB4EFB">
        <w:rPr>
          <w:sz w:val="28"/>
        </w:rPr>
        <w:t xml:space="preserve">rường hợp bao bì rách nát thì sẽ tiến hành thu gom cùng với rác thải sinh hoạt. </w:t>
      </w:r>
    </w:p>
    <w:p w:rsidR="00652845" w:rsidRPr="00CB4EFB" w:rsidRDefault="00652845" w:rsidP="008625C9">
      <w:pPr>
        <w:spacing w:line="288" w:lineRule="auto"/>
        <w:ind w:firstLine="567"/>
        <w:jc w:val="both"/>
        <w:rPr>
          <w:sz w:val="28"/>
          <w:lang w:val="vi-VN"/>
        </w:rPr>
      </w:pPr>
      <w:r w:rsidRPr="00CB4EFB">
        <w:rPr>
          <w:i/>
          <w:sz w:val="28"/>
        </w:rPr>
        <w:t>*</w:t>
      </w:r>
      <w:r w:rsidRPr="00CB4EFB">
        <w:rPr>
          <w:i/>
          <w:sz w:val="28"/>
          <w:lang w:val="vi-VN"/>
        </w:rPr>
        <w:t xml:space="preserve"> Bùn dư từ hệ thống xử lý nước thải</w:t>
      </w:r>
      <w:r w:rsidRPr="00CB4EFB">
        <w:rPr>
          <w:sz w:val="28"/>
          <w:lang w:val="vi-VN"/>
        </w:rPr>
        <w:t xml:space="preserve">: </w:t>
      </w:r>
    </w:p>
    <w:p w:rsidR="00262D96" w:rsidRPr="00CB4EFB" w:rsidRDefault="00652845" w:rsidP="008625C9">
      <w:pPr>
        <w:pStyle w:val="t33"/>
        <w:spacing w:before="0" w:after="0" w:line="288" w:lineRule="auto"/>
        <w:ind w:firstLine="567"/>
        <w:rPr>
          <w:rFonts w:ascii="Times New Roman" w:hAnsi="Times New Roman"/>
          <w:b w:val="0"/>
          <w:szCs w:val="28"/>
          <w:lang w:val="sv-SE"/>
        </w:rPr>
      </w:pPr>
      <w:r w:rsidRPr="00CB4EFB">
        <w:rPr>
          <w:rFonts w:ascii="Times New Roman" w:hAnsi="Times New Roman"/>
          <w:b w:val="0"/>
          <w:szCs w:val="28"/>
          <w:lang w:val="sv-SE"/>
        </w:rPr>
        <w:t xml:space="preserve">Bùn từ bể biogas và </w:t>
      </w:r>
      <w:r w:rsidR="001279D6" w:rsidRPr="00CB4EFB">
        <w:rPr>
          <w:rFonts w:ascii="Times New Roman" w:hAnsi="Times New Roman"/>
          <w:b w:val="0"/>
          <w:szCs w:val="28"/>
          <w:lang w:val="sv-SE"/>
        </w:rPr>
        <w:t>bể sinh học</w:t>
      </w:r>
      <w:r w:rsidRPr="00CB4EFB">
        <w:rPr>
          <w:rFonts w:ascii="Times New Roman" w:hAnsi="Times New Roman"/>
          <w:b w:val="0"/>
          <w:szCs w:val="28"/>
          <w:lang w:val="sv-SE"/>
        </w:rPr>
        <w:t xml:space="preserve"> sẽ được hút </w:t>
      </w:r>
      <w:r w:rsidR="00306F2D" w:rsidRPr="00CB4EFB">
        <w:rPr>
          <w:rFonts w:ascii="Times New Roman" w:hAnsi="Times New Roman"/>
          <w:b w:val="0"/>
          <w:szCs w:val="28"/>
          <w:lang w:val="sv-SE"/>
        </w:rPr>
        <w:t xml:space="preserve">định kỳ khoảng </w:t>
      </w:r>
      <w:r w:rsidR="00BF0DEA" w:rsidRPr="00CB4EFB">
        <w:rPr>
          <w:rFonts w:ascii="Times New Roman" w:hAnsi="Times New Roman"/>
          <w:b w:val="0"/>
          <w:szCs w:val="28"/>
          <w:lang w:val="sv-SE"/>
        </w:rPr>
        <w:t>6 tháng</w:t>
      </w:r>
      <w:r w:rsidR="0035533B" w:rsidRPr="00CB4EFB">
        <w:rPr>
          <w:rFonts w:ascii="Times New Roman" w:hAnsi="Times New Roman"/>
          <w:b w:val="0"/>
          <w:szCs w:val="28"/>
          <w:lang w:val="sv-SE"/>
        </w:rPr>
        <w:t>/lần hoặc khi đầy</w:t>
      </w:r>
      <w:r w:rsidR="00262D96" w:rsidRPr="00CB4EFB">
        <w:rPr>
          <w:rFonts w:ascii="Times New Roman" w:hAnsi="Times New Roman"/>
          <w:b w:val="0"/>
          <w:szCs w:val="28"/>
          <w:lang w:val="sv-SE"/>
        </w:rPr>
        <w:t xml:space="preserve">. </w:t>
      </w:r>
      <w:r w:rsidR="001D1480">
        <w:rPr>
          <w:rFonts w:ascii="Times New Roman" w:hAnsi="Times New Roman"/>
          <w:b w:val="0"/>
          <w:szCs w:val="28"/>
          <w:lang w:val="sv-SE"/>
        </w:rPr>
        <w:t>Chủ dự án</w:t>
      </w:r>
      <w:r w:rsidR="00262D96" w:rsidRPr="00CB4EFB">
        <w:rPr>
          <w:rFonts w:ascii="Times New Roman" w:hAnsi="Times New Roman"/>
          <w:b w:val="0"/>
          <w:szCs w:val="28"/>
          <w:lang w:val="sv-SE"/>
        </w:rPr>
        <w:t xml:space="preserve"> sẽ hợp đồng với </w:t>
      </w:r>
      <w:r w:rsidR="001D1480">
        <w:rPr>
          <w:rFonts w:ascii="Times New Roman" w:hAnsi="Times New Roman"/>
          <w:b w:val="0"/>
          <w:szCs w:val="28"/>
          <w:lang w:val="sv-SE"/>
        </w:rPr>
        <w:t>Chủ dự án</w:t>
      </w:r>
      <w:r w:rsidR="00262D96" w:rsidRPr="00CB4EFB">
        <w:rPr>
          <w:rFonts w:ascii="Times New Roman" w:hAnsi="Times New Roman"/>
          <w:b w:val="0"/>
          <w:szCs w:val="28"/>
          <w:lang w:val="sv-SE"/>
        </w:rPr>
        <w:t xml:space="preserve"> có dịch vụ hút cặn để hút cặn trong các bể.</w:t>
      </w:r>
    </w:p>
    <w:p w:rsidR="00652845" w:rsidRPr="00CB4EFB" w:rsidRDefault="00652845" w:rsidP="008625C9">
      <w:pPr>
        <w:tabs>
          <w:tab w:val="left" w:pos="872"/>
        </w:tabs>
        <w:spacing w:line="288" w:lineRule="auto"/>
        <w:ind w:firstLine="567"/>
        <w:jc w:val="both"/>
        <w:rPr>
          <w:i/>
          <w:sz w:val="28"/>
        </w:rPr>
      </w:pPr>
      <w:r w:rsidRPr="00CB4EFB">
        <w:rPr>
          <w:i/>
          <w:sz w:val="28"/>
        </w:rPr>
        <w:t xml:space="preserve">* Đối với phân </w:t>
      </w:r>
      <w:r w:rsidR="00321973" w:rsidRPr="00CB4EFB">
        <w:rPr>
          <w:i/>
          <w:sz w:val="28"/>
        </w:rPr>
        <w:t>heo</w:t>
      </w:r>
      <w:r w:rsidRPr="00CB4EFB">
        <w:rPr>
          <w:i/>
          <w:sz w:val="28"/>
        </w:rPr>
        <w:t>:</w:t>
      </w:r>
    </w:p>
    <w:p w:rsidR="00D532C8" w:rsidRPr="00CB4EFB" w:rsidRDefault="00D532C8" w:rsidP="00D532C8">
      <w:pPr>
        <w:spacing w:line="288" w:lineRule="auto"/>
        <w:ind w:firstLine="562"/>
        <w:jc w:val="both"/>
        <w:rPr>
          <w:rFonts w:cs="Times New Roman"/>
          <w:sz w:val="28"/>
          <w:lang w:val="vi-VN"/>
        </w:rPr>
      </w:pPr>
      <w:r w:rsidRPr="00CB4EFB">
        <w:rPr>
          <w:rFonts w:cs="Times New Roman"/>
          <w:sz w:val="28"/>
        </w:rPr>
        <w:t>Nh</w:t>
      </w:r>
      <w:r w:rsidRPr="00CB4EFB">
        <w:rPr>
          <w:rFonts w:cs="Times New Roman" w:hint="eastAsia"/>
          <w:sz w:val="28"/>
        </w:rPr>
        <w:t>ư</w:t>
      </w:r>
      <w:r w:rsidRPr="00CB4EFB">
        <w:rPr>
          <w:rFonts w:cs="Times New Roman"/>
          <w:sz w:val="28"/>
        </w:rPr>
        <w:t xml:space="preserve"> </w:t>
      </w:r>
      <w:r w:rsidRPr="00CB4EFB">
        <w:rPr>
          <w:rFonts w:cs="Times New Roman" w:hint="eastAsia"/>
          <w:sz w:val="28"/>
        </w:rPr>
        <w:t>đ</w:t>
      </w:r>
      <w:r w:rsidRPr="00CB4EFB">
        <w:rPr>
          <w:rFonts w:cs="Times New Roman"/>
          <w:sz w:val="28"/>
        </w:rPr>
        <w:t>ã tính toán ở Mục 3.2.1.1.c.2, m</w:t>
      </w:r>
      <w:r w:rsidRPr="00CB4EFB">
        <w:rPr>
          <w:sz w:val="28"/>
        </w:rPr>
        <w:t xml:space="preserve">áy tách phân sẽ </w:t>
      </w:r>
      <w:r w:rsidRPr="00CB4EFB">
        <w:rPr>
          <w:rFonts w:hint="eastAsia"/>
          <w:sz w:val="28"/>
        </w:rPr>
        <w:t>đư</w:t>
      </w:r>
      <w:r w:rsidRPr="00CB4EFB">
        <w:rPr>
          <w:sz w:val="28"/>
        </w:rPr>
        <w:t xml:space="preserve">ợc dùng 5 ngày 1 lần. </w:t>
      </w:r>
      <w:r w:rsidRPr="00CB4EFB">
        <w:rPr>
          <w:rFonts w:cs="Times New Roman"/>
          <w:sz w:val="28"/>
          <w:lang w:val="nb-NO"/>
        </w:rPr>
        <w:t>L</w:t>
      </w:r>
      <w:r w:rsidRPr="00CB4EFB">
        <w:rPr>
          <w:rFonts w:cs="Times New Roman"/>
          <w:sz w:val="28"/>
        </w:rPr>
        <w:t>ượng phân tối đa được tách bởi máy tách phân trong 1 lần hoạt động là 5,28m</w:t>
      </w:r>
      <w:r w:rsidRPr="00CB4EFB">
        <w:rPr>
          <w:rFonts w:cs="Times New Roman"/>
          <w:sz w:val="28"/>
          <w:vertAlign w:val="superscript"/>
        </w:rPr>
        <w:t>3</w:t>
      </w:r>
      <w:r w:rsidRPr="00CB4EFB">
        <w:rPr>
          <w:rFonts w:cs="Times New Roman"/>
          <w:sz w:val="28"/>
        </w:rPr>
        <w:t xml:space="preserve">. </w:t>
      </w:r>
    </w:p>
    <w:p w:rsidR="00D532C8" w:rsidRPr="00CB4EFB" w:rsidRDefault="00D532C8" w:rsidP="008625C9">
      <w:pPr>
        <w:pStyle w:val="NormalWeb"/>
        <w:shd w:val="clear" w:color="auto" w:fill="FFFFFF"/>
        <w:spacing w:before="0" w:beforeAutospacing="0" w:after="0" w:afterAutospacing="0" w:line="288" w:lineRule="auto"/>
        <w:ind w:firstLine="567"/>
        <w:jc w:val="both"/>
        <w:textAlignment w:val="baseline"/>
        <w:rPr>
          <w:i/>
          <w:sz w:val="28"/>
          <w:szCs w:val="28"/>
          <w:u w:val="single"/>
        </w:rPr>
      </w:pPr>
      <w:r w:rsidRPr="00CB4EFB">
        <w:rPr>
          <w:i/>
          <w:sz w:val="28"/>
          <w:szCs w:val="28"/>
          <w:u w:val="single"/>
        </w:rPr>
        <w:t>Sơ đồ xử lý phân thải:</w:t>
      </w:r>
    </w:p>
    <w:p w:rsidR="00652845" w:rsidRPr="00CB4EFB" w:rsidRDefault="00652845" w:rsidP="008625C9">
      <w:pPr>
        <w:pStyle w:val="NormalWeb"/>
        <w:shd w:val="clear" w:color="auto" w:fill="FFFFFF"/>
        <w:spacing w:before="0" w:beforeAutospacing="0" w:after="0" w:afterAutospacing="0" w:line="288" w:lineRule="auto"/>
        <w:ind w:firstLine="567"/>
        <w:jc w:val="both"/>
        <w:textAlignment w:val="baseline"/>
        <w:rPr>
          <w:sz w:val="28"/>
          <w:szCs w:val="28"/>
        </w:rPr>
      </w:pPr>
      <w:r w:rsidRPr="00CB4EFB">
        <w:rPr>
          <w:sz w:val="28"/>
          <w:szCs w:val="28"/>
          <w:lang w:val="vi-VN"/>
        </w:rPr>
        <w:lastRenderedPageBreak/>
        <w:t xml:space="preserve">Phân thải phát sinh từ Trang trại </w:t>
      </w:r>
      <w:r w:rsidRPr="00CB4EFB">
        <w:rPr>
          <w:rFonts w:hint="eastAsia"/>
          <w:sz w:val="28"/>
          <w:szCs w:val="28"/>
          <w:lang w:val="vi-VN"/>
        </w:rPr>
        <w:t>đư</w:t>
      </w:r>
      <w:r w:rsidRPr="00CB4EFB">
        <w:rPr>
          <w:sz w:val="28"/>
          <w:szCs w:val="28"/>
          <w:lang w:val="vi-VN"/>
        </w:rPr>
        <w:t>ợc xử lý theo s</w:t>
      </w:r>
      <w:r w:rsidRPr="00CB4EFB">
        <w:rPr>
          <w:rFonts w:hint="eastAsia"/>
          <w:sz w:val="28"/>
          <w:szCs w:val="28"/>
          <w:lang w:val="vi-VN"/>
        </w:rPr>
        <w:t>ơ</w:t>
      </w:r>
      <w:r w:rsidRPr="00CB4EFB">
        <w:rPr>
          <w:sz w:val="28"/>
          <w:szCs w:val="28"/>
          <w:lang w:val="vi-VN"/>
        </w:rPr>
        <w:t xml:space="preserve"> </w:t>
      </w:r>
      <w:r w:rsidRPr="00CB4EFB">
        <w:rPr>
          <w:rFonts w:hint="eastAsia"/>
          <w:sz w:val="28"/>
          <w:szCs w:val="28"/>
          <w:lang w:val="vi-VN"/>
        </w:rPr>
        <w:t>đ</w:t>
      </w:r>
      <w:r w:rsidRPr="00CB4EFB">
        <w:rPr>
          <w:sz w:val="28"/>
          <w:szCs w:val="28"/>
          <w:lang w:val="vi-VN"/>
        </w:rPr>
        <w:t>ồ sau:</w:t>
      </w:r>
    </w:p>
    <w:p w:rsidR="00002310" w:rsidRPr="00CB4EFB" w:rsidRDefault="00D70B98" w:rsidP="008625C9">
      <w:pPr>
        <w:pStyle w:val="NormalWeb"/>
        <w:shd w:val="clear" w:color="auto" w:fill="FFFFFF"/>
        <w:spacing w:before="0" w:beforeAutospacing="0" w:after="0" w:afterAutospacing="0" w:line="288" w:lineRule="auto"/>
        <w:ind w:firstLine="567"/>
        <w:jc w:val="both"/>
        <w:textAlignment w:val="baseline"/>
        <w:rPr>
          <w:sz w:val="28"/>
          <w:szCs w:val="28"/>
        </w:rPr>
      </w:pPr>
      <w:r>
        <w:rPr>
          <w:noProof/>
          <w:sz w:val="28"/>
          <w:szCs w:val="28"/>
        </w:rPr>
        <mc:AlternateContent>
          <mc:Choice Requires="wpg">
            <w:drawing>
              <wp:anchor distT="0" distB="0" distL="114300" distR="114300" simplePos="0" relativeHeight="252510720" behindDoc="0" locked="0" layoutInCell="1" allowOverlap="1" wp14:anchorId="14EC9687" wp14:editId="535762A1">
                <wp:simplePos x="0" y="0"/>
                <wp:positionH relativeFrom="column">
                  <wp:posOffset>148590</wp:posOffset>
                </wp:positionH>
                <wp:positionV relativeFrom="paragraph">
                  <wp:posOffset>88265</wp:posOffset>
                </wp:positionV>
                <wp:extent cx="5349240" cy="1708785"/>
                <wp:effectExtent l="0" t="0" r="22860" b="24765"/>
                <wp:wrapNone/>
                <wp:docPr id="20"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240" cy="1708785"/>
                          <a:chOff x="1830" y="1549"/>
                          <a:chExt cx="8424" cy="2691"/>
                        </a:xfrm>
                      </wpg:grpSpPr>
                      <wps:wsp>
                        <wps:cNvPr id="21" name="Rectangle 2288"/>
                        <wps:cNvSpPr>
                          <a:spLocks noChangeArrowheads="1"/>
                        </wps:cNvSpPr>
                        <wps:spPr bwMode="auto">
                          <a:xfrm>
                            <a:off x="5868" y="1549"/>
                            <a:ext cx="1803" cy="548"/>
                          </a:xfrm>
                          <a:prstGeom prst="rect">
                            <a:avLst/>
                          </a:prstGeom>
                          <a:solidFill>
                            <a:srgbClr val="FFFFFF"/>
                          </a:solidFill>
                          <a:ln w="9525">
                            <a:solidFill>
                              <a:srgbClr val="FFFFFF"/>
                            </a:solidFill>
                            <a:miter lim="800000"/>
                            <a:headEnd/>
                            <a:tailEnd/>
                          </a:ln>
                        </wps:spPr>
                        <wps:txbx>
                          <w:txbxContent>
                            <w:p w:rsidR="006B3A69" w:rsidRPr="00A54C8D" w:rsidRDefault="006B3A69" w:rsidP="00424EE9">
                              <w:pPr>
                                <w:pStyle w:val="7NDBANG"/>
                              </w:pPr>
                              <w:r>
                                <w:t>Nước thải</w:t>
                              </w:r>
                            </w:p>
                          </w:txbxContent>
                        </wps:txbx>
                        <wps:bodyPr rot="0" vert="horz" wrap="square" lIns="91440" tIns="45720" rIns="91440" bIns="45720" anchor="t" anchorCtr="0" upright="1">
                          <a:noAutofit/>
                        </wps:bodyPr>
                      </wps:wsp>
                      <wps:wsp>
                        <wps:cNvPr id="22" name="Rectangle 2283"/>
                        <wps:cNvSpPr>
                          <a:spLocks noChangeArrowheads="1"/>
                        </wps:cNvSpPr>
                        <wps:spPr bwMode="auto">
                          <a:xfrm>
                            <a:off x="1830" y="2097"/>
                            <a:ext cx="1315" cy="613"/>
                          </a:xfrm>
                          <a:prstGeom prst="rect">
                            <a:avLst/>
                          </a:prstGeom>
                          <a:solidFill>
                            <a:srgbClr val="FFFFFF"/>
                          </a:solidFill>
                          <a:ln w="9525">
                            <a:solidFill>
                              <a:srgbClr val="000000"/>
                            </a:solidFill>
                            <a:miter lim="800000"/>
                            <a:headEnd/>
                            <a:tailEnd/>
                          </a:ln>
                        </wps:spPr>
                        <wps:txbx>
                          <w:txbxContent>
                            <w:p w:rsidR="006B3A69" w:rsidRPr="00D31144" w:rsidRDefault="006B3A69" w:rsidP="00424EE9">
                              <w:pPr>
                                <w:pStyle w:val="7NDBANG"/>
                                <w:rPr>
                                  <w:lang w:val="vi-VN"/>
                                </w:rPr>
                              </w:pPr>
                              <w:r>
                                <w:rPr>
                                  <w:lang w:val="vi-VN"/>
                                </w:rPr>
                                <w:t>B</w:t>
                              </w:r>
                              <w:r w:rsidRPr="002E607D">
                                <w:rPr>
                                  <w:lang w:val="vi-VN"/>
                                </w:rPr>
                                <w:t>ể</w:t>
                              </w:r>
                              <w:r>
                                <w:rPr>
                                  <w:lang w:val="vi-VN"/>
                                </w:rPr>
                                <w:t xml:space="preserve"> l</w:t>
                              </w:r>
                              <w:r w:rsidRPr="002E607D">
                                <w:rPr>
                                  <w:lang w:val="vi-VN"/>
                                </w:rPr>
                                <w:t>ắng</w:t>
                              </w:r>
                            </w:p>
                          </w:txbxContent>
                        </wps:txbx>
                        <wps:bodyPr rot="0" vert="horz" wrap="square" lIns="91440" tIns="45720" rIns="91440" bIns="45720" anchor="t" anchorCtr="0" upright="1">
                          <a:noAutofit/>
                        </wps:bodyPr>
                      </wps:wsp>
                      <wps:wsp>
                        <wps:cNvPr id="23" name="AutoShape 2284"/>
                        <wps:cNvCnPr>
                          <a:cxnSpLocks noChangeShapeType="1"/>
                        </wps:cNvCnPr>
                        <wps:spPr bwMode="auto">
                          <a:xfrm>
                            <a:off x="3145" y="2352"/>
                            <a:ext cx="551" cy="71"/>
                          </a:xfrm>
                          <a:prstGeom prst="bentConnector3">
                            <a:avLst>
                              <a:gd name="adj1" fmla="val 499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 name="Rectangle 2285"/>
                        <wps:cNvSpPr>
                          <a:spLocks noChangeArrowheads="1"/>
                        </wps:cNvSpPr>
                        <wps:spPr bwMode="auto">
                          <a:xfrm>
                            <a:off x="3696" y="2025"/>
                            <a:ext cx="1527" cy="766"/>
                          </a:xfrm>
                          <a:prstGeom prst="rect">
                            <a:avLst/>
                          </a:prstGeom>
                          <a:solidFill>
                            <a:srgbClr val="FFFFFF"/>
                          </a:solidFill>
                          <a:ln w="9525">
                            <a:solidFill>
                              <a:srgbClr val="000000"/>
                            </a:solidFill>
                            <a:miter lim="800000"/>
                            <a:headEnd/>
                            <a:tailEnd/>
                          </a:ln>
                        </wps:spPr>
                        <wps:txbx>
                          <w:txbxContent>
                            <w:p w:rsidR="006B3A69" w:rsidRPr="00A54C8D" w:rsidRDefault="006B3A69" w:rsidP="00424EE9">
                              <w:pPr>
                                <w:pStyle w:val="7NDBANG"/>
                              </w:pPr>
                              <w:r>
                                <w:t>Máy tách phân</w:t>
                              </w:r>
                            </w:p>
                          </w:txbxContent>
                        </wps:txbx>
                        <wps:bodyPr rot="0" vert="horz" wrap="square" lIns="91440" tIns="45720" rIns="91440" bIns="45720" anchor="t" anchorCtr="0" upright="1">
                          <a:noAutofit/>
                        </wps:bodyPr>
                      </wps:wsp>
                      <wps:wsp>
                        <wps:cNvPr id="25" name="AutoShape 2286"/>
                        <wps:cNvCnPr>
                          <a:cxnSpLocks noChangeShapeType="1"/>
                        </wps:cNvCnPr>
                        <wps:spPr bwMode="auto">
                          <a:xfrm>
                            <a:off x="5225" y="2168"/>
                            <a:ext cx="2817" cy="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Rectangle 2287"/>
                        <wps:cNvSpPr>
                          <a:spLocks noChangeArrowheads="1"/>
                        </wps:cNvSpPr>
                        <wps:spPr bwMode="auto">
                          <a:xfrm>
                            <a:off x="8042" y="1834"/>
                            <a:ext cx="1557" cy="766"/>
                          </a:xfrm>
                          <a:prstGeom prst="rect">
                            <a:avLst/>
                          </a:prstGeom>
                          <a:solidFill>
                            <a:srgbClr val="FFFFFF"/>
                          </a:solidFill>
                          <a:ln w="9525">
                            <a:solidFill>
                              <a:srgbClr val="000000"/>
                            </a:solidFill>
                            <a:miter lim="800000"/>
                            <a:headEnd/>
                            <a:tailEnd/>
                          </a:ln>
                        </wps:spPr>
                        <wps:txbx>
                          <w:txbxContent>
                            <w:p w:rsidR="006B3A69" w:rsidRPr="00A54C8D" w:rsidRDefault="006B3A69" w:rsidP="00424EE9">
                              <w:pPr>
                                <w:pStyle w:val="7NDBANG"/>
                              </w:pPr>
                              <w:r>
                                <w:t>Hầm Biogas</w:t>
                              </w:r>
                            </w:p>
                          </w:txbxContent>
                        </wps:txbx>
                        <wps:bodyPr rot="0" vert="horz" wrap="square" lIns="91440" tIns="45720" rIns="91440" bIns="45720" anchor="t" anchorCtr="0" upright="1">
                          <a:noAutofit/>
                        </wps:bodyPr>
                      </wps:wsp>
                      <wps:wsp>
                        <wps:cNvPr id="27" name="Rectangle 2291"/>
                        <wps:cNvSpPr>
                          <a:spLocks noChangeArrowheads="1"/>
                        </wps:cNvSpPr>
                        <wps:spPr bwMode="auto">
                          <a:xfrm>
                            <a:off x="4465" y="3029"/>
                            <a:ext cx="886" cy="548"/>
                          </a:xfrm>
                          <a:prstGeom prst="rect">
                            <a:avLst/>
                          </a:prstGeom>
                          <a:solidFill>
                            <a:srgbClr val="FFFFFF"/>
                          </a:solidFill>
                          <a:ln w="9525">
                            <a:solidFill>
                              <a:srgbClr val="FFFFFF"/>
                            </a:solidFill>
                            <a:miter lim="800000"/>
                            <a:headEnd/>
                            <a:tailEnd/>
                          </a:ln>
                        </wps:spPr>
                        <wps:txbx>
                          <w:txbxContent>
                            <w:p w:rsidR="006B3A69" w:rsidRPr="00A54C8D" w:rsidRDefault="006B3A69" w:rsidP="00424EE9">
                              <w:pPr>
                                <w:pStyle w:val="7NDBANG"/>
                              </w:pPr>
                              <w:r>
                                <w:t xml:space="preserve">Phân </w:t>
                              </w:r>
                            </w:p>
                          </w:txbxContent>
                        </wps:txbx>
                        <wps:bodyPr rot="0" vert="horz" wrap="square" lIns="18000" tIns="10800" rIns="18000" bIns="10800" anchor="t" anchorCtr="0" upright="1">
                          <a:noAutofit/>
                        </wps:bodyPr>
                      </wps:wsp>
                      <wps:wsp>
                        <wps:cNvPr id="28" name="Rectangle 2292"/>
                        <wps:cNvSpPr>
                          <a:spLocks noChangeArrowheads="1"/>
                        </wps:cNvSpPr>
                        <wps:spPr bwMode="auto">
                          <a:xfrm>
                            <a:off x="5630" y="3474"/>
                            <a:ext cx="1289" cy="766"/>
                          </a:xfrm>
                          <a:prstGeom prst="rect">
                            <a:avLst/>
                          </a:prstGeom>
                          <a:solidFill>
                            <a:srgbClr val="FFFFFF"/>
                          </a:solidFill>
                          <a:ln w="9525">
                            <a:solidFill>
                              <a:srgbClr val="000000"/>
                            </a:solidFill>
                            <a:miter lim="800000"/>
                            <a:headEnd/>
                            <a:tailEnd/>
                          </a:ln>
                        </wps:spPr>
                        <wps:txbx>
                          <w:txbxContent>
                            <w:p w:rsidR="006B3A69" w:rsidRPr="00A54C8D" w:rsidRDefault="006B3A69" w:rsidP="00424EE9">
                              <w:pPr>
                                <w:pStyle w:val="7NDBANG"/>
                              </w:pPr>
                              <w:r>
                                <w:t>ủ phân</w:t>
                              </w:r>
                            </w:p>
                          </w:txbxContent>
                        </wps:txbx>
                        <wps:bodyPr rot="0" vert="horz" wrap="square" lIns="91440" tIns="45720" rIns="91440" bIns="45720" anchor="t" anchorCtr="0" upright="1">
                          <a:noAutofit/>
                        </wps:bodyPr>
                      </wps:wsp>
                      <wps:wsp>
                        <wps:cNvPr id="29" name="Rectangle 2293"/>
                        <wps:cNvSpPr>
                          <a:spLocks noChangeArrowheads="1"/>
                        </wps:cNvSpPr>
                        <wps:spPr bwMode="auto">
                          <a:xfrm>
                            <a:off x="7283" y="3474"/>
                            <a:ext cx="1289" cy="766"/>
                          </a:xfrm>
                          <a:prstGeom prst="rect">
                            <a:avLst/>
                          </a:prstGeom>
                          <a:solidFill>
                            <a:srgbClr val="FFFFFF"/>
                          </a:solidFill>
                          <a:ln w="9525">
                            <a:solidFill>
                              <a:srgbClr val="000000"/>
                            </a:solidFill>
                            <a:miter lim="800000"/>
                            <a:headEnd/>
                            <a:tailEnd/>
                          </a:ln>
                        </wps:spPr>
                        <wps:txbx>
                          <w:txbxContent>
                            <w:p w:rsidR="006B3A69" w:rsidRPr="00A54C8D" w:rsidRDefault="006B3A69" w:rsidP="00424EE9">
                              <w:pPr>
                                <w:pStyle w:val="7NDBANG"/>
                              </w:pPr>
                              <w:r>
                                <w:t>Đóng bao</w:t>
                              </w:r>
                            </w:p>
                          </w:txbxContent>
                        </wps:txbx>
                        <wps:bodyPr rot="0" vert="horz" wrap="square" lIns="91440" tIns="45720" rIns="91440" bIns="45720" anchor="t" anchorCtr="0" upright="1">
                          <a:noAutofit/>
                        </wps:bodyPr>
                      </wps:wsp>
                      <wps:wsp>
                        <wps:cNvPr id="30" name="AutoShape 2294"/>
                        <wps:cNvCnPr>
                          <a:cxnSpLocks noChangeShapeType="1"/>
                        </wps:cNvCnPr>
                        <wps:spPr bwMode="auto">
                          <a:xfrm>
                            <a:off x="6919" y="3853"/>
                            <a:ext cx="364" cy="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Rectangle 2295"/>
                        <wps:cNvSpPr>
                          <a:spLocks noChangeArrowheads="1"/>
                        </wps:cNvSpPr>
                        <wps:spPr bwMode="auto">
                          <a:xfrm>
                            <a:off x="8965" y="3448"/>
                            <a:ext cx="1289" cy="766"/>
                          </a:xfrm>
                          <a:prstGeom prst="rect">
                            <a:avLst/>
                          </a:prstGeom>
                          <a:solidFill>
                            <a:srgbClr val="FFFFFF"/>
                          </a:solidFill>
                          <a:ln w="9525">
                            <a:solidFill>
                              <a:srgbClr val="000000"/>
                            </a:solidFill>
                            <a:miter lim="800000"/>
                            <a:headEnd/>
                            <a:tailEnd/>
                          </a:ln>
                        </wps:spPr>
                        <wps:txbx>
                          <w:txbxContent>
                            <w:p w:rsidR="006B3A69" w:rsidRPr="00A54C8D" w:rsidRDefault="006B3A69" w:rsidP="00424EE9">
                              <w:pPr>
                                <w:pStyle w:val="7NDBANG"/>
                              </w:pPr>
                              <w:r>
                                <w:rPr>
                                  <w:lang w:val="vi-VN"/>
                                </w:rPr>
                                <w:t>Khu v</w:t>
                              </w:r>
                              <w:r w:rsidRPr="002E607D">
                                <w:rPr>
                                  <w:lang w:val="vi-VN"/>
                                </w:rPr>
                                <w:t>ực</w:t>
                              </w:r>
                              <w:r>
                                <w:t xml:space="preserve"> chứa phân</w:t>
                              </w:r>
                            </w:p>
                          </w:txbxContent>
                        </wps:txbx>
                        <wps:bodyPr rot="0" vert="horz" wrap="square" lIns="18000" tIns="10800" rIns="18000" bIns="10800" anchor="t" anchorCtr="0" upright="1">
                          <a:noAutofit/>
                        </wps:bodyPr>
                      </wps:wsp>
                      <wps:wsp>
                        <wps:cNvPr id="32" name="AutoShape 2296"/>
                        <wps:cNvCnPr>
                          <a:cxnSpLocks noChangeShapeType="1"/>
                        </wps:cNvCnPr>
                        <wps:spPr bwMode="auto">
                          <a:xfrm>
                            <a:off x="8598" y="3827"/>
                            <a:ext cx="364" cy="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 name="AutoShape 964"/>
                        <wps:cNvCnPr>
                          <a:cxnSpLocks noChangeShapeType="1"/>
                        </wps:cNvCnPr>
                        <wps:spPr bwMode="auto">
                          <a:xfrm>
                            <a:off x="4434" y="2791"/>
                            <a:ext cx="31" cy="10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966"/>
                        <wps:cNvCnPr>
                          <a:cxnSpLocks noChangeShapeType="1"/>
                        </wps:cNvCnPr>
                        <wps:spPr bwMode="auto">
                          <a:xfrm>
                            <a:off x="4465" y="3853"/>
                            <a:ext cx="1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5" o:spid="_x0000_s1141" style="position:absolute;left:0;text-align:left;margin-left:11.7pt;margin-top:6.95pt;width:421.2pt;height:134.55pt;z-index:252510720" coordorigin="1830,1549" coordsize="8424,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">
                <v:rect id="Rectangle 2288" o:spid="_x0000_s1142" style="position:absolute;left:5868;top:1549;width:180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uUMMA&#10;AADbAAAADwAAAGRycy9kb3ducmV2LnhtbESPQWvCQBSE74L/YXmCN90YpEjqKm2M2EMPqW3vj93X&#10;JDT7NmRXTfrruwWhx2FmvmG2+8G24kq9bxwrWC0TEMTamYYrBR/vx8UGhA/IBlvHpGAkD/vddLLF&#10;zLgbv9H1HCoRIewzVFCH0GVSel2TRb90HXH0vlxvMUTZV9L0eItw28o0SR6kxYbjQo0d5TXp7/PF&#10;KigRD+XPSevnYnxdF5R/FuRapeaz4ekRRKAh/Ifv7RejIF3B35f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zuUMMAAADbAAAADwAAAAAAAAAAAAAAAACYAgAAZHJzL2Rv&#10;d25yZXYueG1sUEsFBgAAAAAEAAQA9QAAAIgDAAAAAA==&#10;" strokecolor="white">
                  <v:textbox>
                    <w:txbxContent>
                      <w:p w:rsidR="00126375" w:rsidRPr="00A54C8D" w:rsidRDefault="00126375" w:rsidP="00424EE9">
                        <w:pPr>
                          <w:pStyle w:val="7NDBANG"/>
                        </w:pPr>
                        <w:r>
                          <w:t>Nước thải</w:t>
                        </w:r>
                      </w:p>
                    </w:txbxContent>
                  </v:textbox>
                </v:rect>
                <v:rect id="Rectangle 2283" o:spid="_x0000_s1143" style="position:absolute;left:1830;top:2097;width:1315;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126375" w:rsidRPr="00D31144" w:rsidRDefault="00126375" w:rsidP="00424EE9">
                        <w:pPr>
                          <w:pStyle w:val="7NDBANG"/>
                          <w:rPr>
                            <w:lang w:val="vi-VN"/>
                          </w:rPr>
                        </w:pPr>
                        <w:r>
                          <w:rPr>
                            <w:lang w:val="vi-VN"/>
                          </w:rPr>
                          <w:t>B</w:t>
                        </w:r>
                        <w:r w:rsidRPr="002E607D">
                          <w:rPr>
                            <w:lang w:val="vi-VN"/>
                          </w:rPr>
                          <w:t>ể</w:t>
                        </w:r>
                        <w:r>
                          <w:rPr>
                            <w:lang w:val="vi-VN"/>
                          </w:rPr>
                          <w:t xml:space="preserve"> l</w:t>
                        </w:r>
                        <w:r w:rsidRPr="002E607D">
                          <w:rPr>
                            <w:lang w:val="vi-VN"/>
                          </w:rPr>
                          <w:t>ắng</w:t>
                        </w:r>
                      </w:p>
                    </w:txbxContent>
                  </v:textbox>
                </v:rect>
                <v:shape id="AutoShape 2284" o:spid="_x0000_s1144" type="#_x0000_t34" style="position:absolute;left:3145;top:2352;width:551;height:7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3P3cMAAADbAAAADwAAAGRycy9kb3ducmV2LnhtbESPwWrDMBBE74H+g9hCbrFsF0pwrYSk&#10;0FDIpU0KvS7WxnJjrYSlOM7fV4VCjsPMvGHq9WR7MdIQOscKiiwHQdw43XGr4Ov4tliCCBFZY++Y&#10;FNwowHr1MKux0u7KnzQeYisShEOFCkyMvpIyNIYshsx54uSd3GAxJjm0Ug94TXDbyzLPn6XFjtOC&#10;QU+vhprz4WIV/Jj9rjn5Un93ex8/wmZbyHxSav44bV5ARJriPfzfftcKyif4+5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tz93DAAAA2wAAAA8AAAAAAAAAAAAA&#10;AAAAoQIAAGRycy9kb3ducmV2LnhtbFBLBQYAAAAABAAEAPkAAACRAwAAAAA=&#10;" adj="10780">
                  <v:stroke endarrow="block"/>
                </v:shape>
                <v:rect id="Rectangle 2285" o:spid="_x0000_s1145" style="position:absolute;left:3696;top:2025;width:1527;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126375" w:rsidRPr="00A54C8D" w:rsidRDefault="00126375" w:rsidP="00424EE9">
                        <w:pPr>
                          <w:pStyle w:val="7NDBANG"/>
                        </w:pPr>
                        <w:r>
                          <w:t>Máy tách phân</w:t>
                        </w:r>
                      </w:p>
                    </w:txbxContent>
                  </v:textbox>
                </v:rect>
                <v:shape id="AutoShape 2286" o:spid="_x0000_s1146" type="#_x0000_t34" style="position:absolute;left:5225;top:2168;width:2817;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EcYAAADbAAAADwAAAGRycy9kb3ducmV2LnhtbESPT2vCQBTE74V+h+UJXqRuFPovdRNU&#10;kFZ7alqhvT2yzyQ1+zbsbmP89t2C0OMwM79hFvlgWtGT841lBbNpAoK4tLrhSsHH++bmAYQPyBpb&#10;y6TgTB7y7Ppqgam2J36jvgiViBD2KSqoQ+hSKX1Zk0E/tR1x9A7WGQxRukpqh6cIN62cJ8mdNNhw&#10;XKixo3VN5bH4MQq+9s+PK97dz+x+23/q3eTVF99OqfFoWD6BCDSE//Cl/aIVzG/h70v8ATL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pSxHGAAAA2wAAAA8AAAAAAAAA&#10;AAAAAAAAoQIAAGRycy9kb3ducmV2LnhtbFBLBQYAAAAABAAEAPkAAACUAwAAAAA=&#10;" adj="10796">
                  <v:stroke endarrow="block"/>
                </v:shape>
                <v:rect id="Rectangle 2287" o:spid="_x0000_s1147" style="position:absolute;left:8042;top:1834;width:1557;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126375" w:rsidRPr="00A54C8D" w:rsidRDefault="00126375" w:rsidP="00424EE9">
                        <w:pPr>
                          <w:pStyle w:val="7NDBANG"/>
                        </w:pPr>
                        <w:r>
                          <w:t>Hầm Biogas</w:t>
                        </w:r>
                      </w:p>
                    </w:txbxContent>
                  </v:textbox>
                </v:rect>
                <v:rect id="Rectangle 2291" o:spid="_x0000_s1148" style="position:absolute;left:4465;top:3029;width:886;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E8r8A&#10;AADbAAAADwAAAGRycy9kb3ducmV2LnhtbESPSwvCMBCE74L/IazgTVM9qFSjiC+8ePCB56VZ22qz&#10;KU2s9d8bQfA4zMw3zGzRmELUVLncsoJBPwJBnFidc6rgct72JiCcR9ZYWCYFb3KwmLdbM4y1ffGR&#10;6pNPRYCwi1FB5n0ZS+mSjAy6vi2Jg3ezlUEfZJVKXeErwE0hh1E0kgZzDgsZlrTKKHmcnkbBMd3J&#10;ga03W/O88XJN5V1eD3elup1mOQXhqfH/8K+91wqGY/h+CT9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FwTyvwAAANsAAAAPAAAAAAAAAAAAAAAAAJgCAABkcnMvZG93bnJl&#10;di54bWxQSwUGAAAAAAQABAD1AAAAhAMAAAAA&#10;" strokecolor="white">
                  <v:textbox inset=".5mm,.3mm,.5mm,.3mm">
                    <w:txbxContent>
                      <w:p w:rsidR="00126375" w:rsidRPr="00A54C8D" w:rsidRDefault="00126375" w:rsidP="00424EE9">
                        <w:pPr>
                          <w:pStyle w:val="7NDBANG"/>
                        </w:pPr>
                        <w:r>
                          <w:t xml:space="preserve">Phân </w:t>
                        </w:r>
                      </w:p>
                    </w:txbxContent>
                  </v:textbox>
                </v:rect>
                <v:rect id="Rectangle 2292" o:spid="_x0000_s1149" style="position:absolute;left:5630;top:3474;width:1289;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126375" w:rsidRPr="00A54C8D" w:rsidRDefault="00126375" w:rsidP="00424EE9">
                        <w:pPr>
                          <w:pStyle w:val="7NDBANG"/>
                        </w:pPr>
                        <w:r>
                          <w:t>ủ phân</w:t>
                        </w:r>
                      </w:p>
                    </w:txbxContent>
                  </v:textbox>
                </v:rect>
                <v:rect id="Rectangle 2293" o:spid="_x0000_s1150" style="position:absolute;left:7283;top:3474;width:1289;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126375" w:rsidRPr="00A54C8D" w:rsidRDefault="00126375" w:rsidP="00424EE9">
                        <w:pPr>
                          <w:pStyle w:val="7NDBANG"/>
                        </w:pPr>
                        <w:r>
                          <w:t>Đóng bao</w:t>
                        </w:r>
                      </w:p>
                    </w:txbxContent>
                  </v:textbox>
                </v:rect>
                <v:shape id="AutoShape 2294" o:spid="_x0000_s1151" type="#_x0000_t34" style="position:absolute;left:6919;top:3853;width:364;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6YsEAAADbAAAADwAAAGRycy9kb3ducmV2LnhtbERPz2vCMBS+C/sfwht4kTXdBmVUo8hQ&#10;GHgY1bHza/NMy5qXmmS1/vfmMNjx4/u92ky2FyP50DlW8JzlIIgbpzs2Cr5O+6c3ECEia+wdk4Ib&#10;BdisH2YrLLW7ckXjMRqRQjiUqKCNcSilDE1LFkPmBuLEnZ23GBP0RmqP1xRue/mS54W02HFqaHGg&#10;95aan+OvVWAWNF6a2m95/61jZT7rYtcflJo/TtsliEhT/Bf/uT+0gte0Pn1JP0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LrpiwQAAANsAAAAPAAAAAAAAAAAAAAAA&#10;AKECAABkcnMvZG93bnJldi54bWxQSwUGAAAAAAQABAD5AAAAjwMAAAAA&#10;">
                  <v:stroke endarrow="block"/>
                </v:shape>
                <v:rect id="Rectangle 2295" o:spid="_x0000_s1152" style="position:absolute;left:8965;top:3448;width:1289;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9zsMA&#10;AADbAAAADwAAAGRycy9kb3ducmV2LnhtbESPQWsCMRSE7wX/Q3iCl6JZLRRZjSKC4MVDtxXZ23Pz&#10;3A1uXsImrtt/3xQKPQ4z8w2z3g62FT11wThWMJ9lIIgrpw3XCr4+D9MliBCRNbaOScE3BdhuRi9r&#10;zLV78gf1RaxFgnDIUUETo8+lDFVDFsPMeeLk3VxnMSbZ1VJ3+Exw28pFlr1Li4bTQoOe9g1V9+Jh&#10;FVwvr74/n4oLm0VZ4pF8ZqpSqcl42K1ARBrif/ivfdQK3ub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b9zsMAAADbAAAADwAAAAAAAAAAAAAAAACYAgAAZHJzL2Rv&#10;d25yZXYueG1sUEsFBgAAAAAEAAQA9QAAAIgDAAAAAA==&#10;">
                  <v:textbox inset=".5mm,.3mm,.5mm,.3mm">
                    <w:txbxContent>
                      <w:p w:rsidR="00126375" w:rsidRPr="00A54C8D" w:rsidRDefault="00126375" w:rsidP="00424EE9">
                        <w:pPr>
                          <w:pStyle w:val="7NDBANG"/>
                        </w:pPr>
                        <w:r>
                          <w:rPr>
                            <w:lang w:val="vi-VN"/>
                          </w:rPr>
                          <w:t>Khu v</w:t>
                        </w:r>
                        <w:r w:rsidRPr="002E607D">
                          <w:rPr>
                            <w:lang w:val="vi-VN"/>
                          </w:rPr>
                          <w:t>ực</w:t>
                        </w:r>
                        <w:r>
                          <w:t xml:space="preserve"> chứa phân</w:t>
                        </w:r>
                      </w:p>
                    </w:txbxContent>
                  </v:textbox>
                </v:rect>
                <v:shape id="AutoShape 2296" o:spid="_x0000_s1153" type="#_x0000_t34" style="position:absolute;left:8598;top:3827;width:364;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BjsQAAADbAAAADwAAAGRycy9kb3ducmV2LnhtbESPT2sCMRTE7wW/Q3gFL0WztSCyNbuI&#10;KAg9iH/w/Ny8ZpduXtYkXbff3hQKPQ4z8xtmWQ62FT350DhW8DrNQBBXTjdsFJxP28kCRIjIGlvH&#10;pOCHApTF6GmJuXZ3PlB/jEYkCIccFdQxdrmUoarJYpi6jjh5n85bjEl6I7XHe4LbVs6ybC4tNpwW&#10;auxoXVP1dfy2CswL9bfq6le8veh4MPvrfNN+KDV+HlbvICIN8T/8195pBW8z+P2SfoAs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IGOxAAAANsAAAAPAAAAAAAAAAAA&#10;AAAAAKECAABkcnMvZG93bnJldi54bWxQSwUGAAAAAAQABAD5AAAAkgMAAAAA&#10;">
                  <v:stroke endarrow="block"/>
                </v:shape>
                <v:shape id="AutoShape 964" o:spid="_x0000_s1154" type="#_x0000_t32" style="position:absolute;left:4434;top:2791;width:31;height:1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966" o:spid="_x0000_s1155" type="#_x0000_t32" style="position:absolute;left:4465;top:3853;width:11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group>
            </w:pict>
          </mc:Fallback>
        </mc:AlternateContent>
      </w:r>
    </w:p>
    <w:p w:rsidR="00002310" w:rsidRPr="00CB4EFB" w:rsidRDefault="00002310" w:rsidP="008625C9">
      <w:pPr>
        <w:pStyle w:val="NormalWeb"/>
        <w:shd w:val="clear" w:color="auto" w:fill="FFFFFF"/>
        <w:spacing w:before="0" w:beforeAutospacing="0" w:after="0" w:afterAutospacing="0" w:line="288" w:lineRule="auto"/>
        <w:ind w:firstLine="567"/>
        <w:jc w:val="both"/>
        <w:textAlignment w:val="baseline"/>
        <w:rPr>
          <w:sz w:val="28"/>
          <w:szCs w:val="28"/>
        </w:rPr>
      </w:pPr>
    </w:p>
    <w:p w:rsidR="00652845" w:rsidRPr="00CB4EFB" w:rsidRDefault="00652845" w:rsidP="008625C9">
      <w:pPr>
        <w:pStyle w:val="NormalWeb"/>
        <w:shd w:val="clear" w:color="auto" w:fill="FFFFFF"/>
        <w:spacing w:before="0" w:beforeAutospacing="0" w:after="0" w:afterAutospacing="0" w:line="269" w:lineRule="auto"/>
        <w:ind w:firstLine="567"/>
        <w:jc w:val="both"/>
        <w:textAlignment w:val="baseline"/>
        <w:rPr>
          <w:sz w:val="28"/>
          <w:szCs w:val="28"/>
        </w:rPr>
      </w:pPr>
    </w:p>
    <w:p w:rsidR="00652845" w:rsidRPr="00CB4EFB" w:rsidRDefault="00652845" w:rsidP="008625C9">
      <w:pPr>
        <w:pStyle w:val="NormalWeb"/>
        <w:shd w:val="clear" w:color="auto" w:fill="FFFFFF"/>
        <w:spacing w:before="0" w:beforeAutospacing="0" w:after="0" w:afterAutospacing="0" w:line="269" w:lineRule="auto"/>
        <w:ind w:firstLine="567"/>
        <w:jc w:val="both"/>
        <w:textAlignment w:val="baseline"/>
        <w:rPr>
          <w:sz w:val="28"/>
          <w:szCs w:val="28"/>
        </w:rPr>
      </w:pPr>
    </w:p>
    <w:p w:rsidR="00652845" w:rsidRPr="00CB4EFB" w:rsidRDefault="00652845" w:rsidP="008625C9">
      <w:pPr>
        <w:pStyle w:val="NormalWeb"/>
        <w:shd w:val="clear" w:color="auto" w:fill="FFFFFF"/>
        <w:spacing w:before="0" w:beforeAutospacing="0" w:after="0" w:afterAutospacing="0" w:line="269" w:lineRule="auto"/>
        <w:ind w:firstLine="567"/>
        <w:jc w:val="both"/>
        <w:textAlignment w:val="baseline"/>
        <w:rPr>
          <w:sz w:val="28"/>
          <w:szCs w:val="28"/>
        </w:rPr>
      </w:pPr>
    </w:p>
    <w:p w:rsidR="00652845" w:rsidRPr="00CB4EFB" w:rsidRDefault="00652845" w:rsidP="008625C9">
      <w:pPr>
        <w:pStyle w:val="NormalWeb"/>
        <w:shd w:val="clear" w:color="auto" w:fill="FFFFFF"/>
        <w:spacing w:before="0" w:beforeAutospacing="0" w:after="0" w:afterAutospacing="0" w:line="269" w:lineRule="auto"/>
        <w:ind w:firstLine="567"/>
        <w:jc w:val="both"/>
        <w:textAlignment w:val="baseline"/>
        <w:rPr>
          <w:sz w:val="28"/>
          <w:szCs w:val="28"/>
        </w:rPr>
      </w:pPr>
    </w:p>
    <w:p w:rsidR="00652845" w:rsidRPr="00CB4EFB" w:rsidRDefault="00652845" w:rsidP="008625C9">
      <w:pPr>
        <w:pStyle w:val="11NOIDUNG"/>
        <w:rPr>
          <w:rFonts w:cs="Times New Roman"/>
        </w:rPr>
      </w:pPr>
    </w:p>
    <w:p w:rsidR="00652845" w:rsidRPr="00CB4EFB" w:rsidRDefault="00652845" w:rsidP="008625C9">
      <w:pPr>
        <w:pStyle w:val="11NOIDUNG"/>
        <w:rPr>
          <w:lang w:val="vi-VN"/>
        </w:rPr>
      </w:pPr>
    </w:p>
    <w:p w:rsidR="00652845" w:rsidRPr="00CB4EFB" w:rsidRDefault="00652845" w:rsidP="008625C9">
      <w:pPr>
        <w:spacing w:line="312" w:lineRule="auto"/>
        <w:jc w:val="both"/>
        <w:rPr>
          <w:b/>
          <w:sz w:val="28"/>
        </w:rPr>
      </w:pPr>
      <w:r w:rsidRPr="00CB4EFB">
        <w:rPr>
          <w:b/>
          <w:sz w:val="26"/>
          <w:szCs w:val="26"/>
          <w:lang w:val="vi-VN"/>
        </w:rPr>
        <w:tab/>
      </w:r>
      <w:r w:rsidRPr="00CB4EFB">
        <w:rPr>
          <w:b/>
          <w:sz w:val="26"/>
          <w:szCs w:val="26"/>
        </w:rPr>
        <w:t xml:space="preserve">      </w:t>
      </w:r>
      <w:r w:rsidRPr="00CB4EFB">
        <w:rPr>
          <w:b/>
          <w:sz w:val="26"/>
          <w:szCs w:val="26"/>
          <w:lang w:val="vi-VN"/>
        </w:rPr>
        <w:tab/>
      </w:r>
      <w:r w:rsidRPr="00CB4EFB">
        <w:rPr>
          <w:b/>
          <w:sz w:val="28"/>
        </w:rPr>
        <w:t xml:space="preserve">               </w:t>
      </w:r>
      <w:bookmarkStart w:id="1362" w:name="_Toc325069903"/>
      <w:r w:rsidRPr="00CB4EFB">
        <w:rPr>
          <w:b/>
          <w:sz w:val="28"/>
        </w:rPr>
        <w:t xml:space="preserve">Hình </w:t>
      </w:r>
      <w:r w:rsidR="00783E67" w:rsidRPr="00CB4EFB">
        <w:rPr>
          <w:b/>
          <w:sz w:val="28"/>
        </w:rPr>
        <w:t>1</w:t>
      </w:r>
      <w:r w:rsidR="00C5128B" w:rsidRPr="00CB4EFB">
        <w:rPr>
          <w:b/>
          <w:sz w:val="28"/>
        </w:rPr>
        <w:t>0</w:t>
      </w:r>
      <w:r w:rsidRPr="00CB4EFB">
        <w:rPr>
          <w:b/>
          <w:sz w:val="28"/>
        </w:rPr>
        <w:t>: S</w:t>
      </w:r>
      <w:r w:rsidRPr="00CB4EFB">
        <w:rPr>
          <w:rFonts w:hint="eastAsia"/>
          <w:b/>
          <w:sz w:val="28"/>
        </w:rPr>
        <w:t>ơ</w:t>
      </w:r>
      <w:r w:rsidRPr="00CB4EFB">
        <w:rPr>
          <w:b/>
          <w:sz w:val="28"/>
        </w:rPr>
        <w:t xml:space="preserve"> </w:t>
      </w:r>
      <w:r w:rsidRPr="00CB4EFB">
        <w:rPr>
          <w:rFonts w:hint="eastAsia"/>
          <w:b/>
          <w:sz w:val="28"/>
        </w:rPr>
        <w:t>đ</w:t>
      </w:r>
      <w:r w:rsidRPr="00CB4EFB">
        <w:rPr>
          <w:b/>
          <w:sz w:val="28"/>
        </w:rPr>
        <w:t>ồ xử lý phân heo</w:t>
      </w:r>
      <w:bookmarkEnd w:id="1362"/>
    </w:p>
    <w:p w:rsidR="00C71BF9" w:rsidRPr="00CB4EFB" w:rsidRDefault="00D532C8" w:rsidP="00C71BF9">
      <w:pPr>
        <w:spacing w:line="288" w:lineRule="auto"/>
        <w:ind w:firstLine="562"/>
        <w:jc w:val="both"/>
        <w:rPr>
          <w:rFonts w:cs="Times New Roman"/>
          <w:sz w:val="28"/>
          <w:bdr w:val="none" w:sz="0" w:space="0" w:color="auto" w:frame="1"/>
        </w:rPr>
      </w:pPr>
      <w:r w:rsidRPr="00CB4EFB">
        <w:rPr>
          <w:rFonts w:cs="Times New Roman"/>
          <w:sz w:val="28"/>
        </w:rPr>
        <w:t>Thuyết minh sơ đồ: Phân thải heo trộn lẫn với nước thải (nước tắm, nước rửa chuồng, nước tiểu heo) sẽ chảy vào bể lắng</w:t>
      </w:r>
      <w:r w:rsidR="00044948" w:rsidRPr="00CB4EFB">
        <w:rPr>
          <w:rFonts w:cs="Times New Roman"/>
          <w:sz w:val="28"/>
        </w:rPr>
        <w:t xml:space="preserve"> 1</w:t>
      </w:r>
      <w:r w:rsidRPr="00CB4EFB">
        <w:rPr>
          <w:rFonts w:cs="Times New Roman"/>
          <w:sz w:val="28"/>
        </w:rPr>
        <w:t xml:space="preserve">. Tại đây </w:t>
      </w:r>
      <w:r w:rsidR="00C71BF9" w:rsidRPr="00CB4EFB">
        <w:rPr>
          <w:rFonts w:cs="Times New Roman"/>
          <w:sz w:val="28"/>
        </w:rPr>
        <w:t>đ</w:t>
      </w:r>
      <w:r w:rsidRPr="00CB4EFB">
        <w:rPr>
          <w:rFonts w:cs="Times New Roman"/>
          <w:sz w:val="28"/>
          <w:bdr w:val="none" w:sz="0" w:space="0" w:color="auto" w:frame="1"/>
        </w:rPr>
        <w:t xml:space="preserve">ộng cơ </w:t>
      </w:r>
      <w:r w:rsidR="00C71BF9" w:rsidRPr="00CB4EFB">
        <w:rPr>
          <w:rFonts w:cs="Times New Roman"/>
          <w:sz w:val="28"/>
          <w:bdr w:val="none" w:sz="0" w:space="0" w:color="auto" w:frame="1"/>
        </w:rPr>
        <w:t xml:space="preserve">của máy tách phân </w:t>
      </w:r>
      <w:r w:rsidRPr="00CB4EFB">
        <w:rPr>
          <w:rFonts w:cs="Times New Roman"/>
          <w:sz w:val="28"/>
          <w:bdr w:val="none" w:sz="0" w:space="0" w:color="auto" w:frame="1"/>
        </w:rPr>
        <w:t xml:space="preserve">hút chất thải trong </w:t>
      </w:r>
      <w:r w:rsidRPr="00CB4EFB">
        <w:rPr>
          <w:sz w:val="28"/>
          <w:bdr w:val="none" w:sz="0" w:space="0" w:color="auto" w:frame="1"/>
        </w:rPr>
        <w:t>ngăn 1 bể lắng 1</w:t>
      </w:r>
      <w:r w:rsidR="00C71BF9" w:rsidRPr="00CB4EFB">
        <w:rPr>
          <w:rFonts w:cs="Times New Roman"/>
          <w:sz w:val="28"/>
          <w:bdr w:val="none" w:sz="0" w:space="0" w:color="auto" w:frame="1"/>
        </w:rPr>
        <w:t xml:space="preserve">. Nước thải từ máy tách phân theo đường ống đi vào </w:t>
      </w:r>
      <w:r w:rsidR="00C71BF9" w:rsidRPr="00CB4EFB">
        <w:rPr>
          <w:sz w:val="28"/>
          <w:bdr w:val="none" w:sz="0" w:space="0" w:color="auto" w:frame="1"/>
        </w:rPr>
        <w:t xml:space="preserve">ngăn 2 bể lắng </w:t>
      </w:r>
      <w:r w:rsidR="00C71BF9" w:rsidRPr="00CB4EFB">
        <w:rPr>
          <w:sz w:val="28"/>
        </w:rPr>
        <w:t>và chảy về hầm biogas để tiếp tục được xử lý. P</w:t>
      </w:r>
      <w:r w:rsidR="00C71BF9" w:rsidRPr="00CB4EFB">
        <w:rPr>
          <w:rFonts w:cs="Times New Roman"/>
          <w:sz w:val="28"/>
          <w:bdr w:val="none" w:sz="0" w:space="0" w:color="auto" w:frame="1"/>
        </w:rPr>
        <w:t>hân rắn từ máy tách phân có độ ẩm tối ưu được đẩy qua cửa thoát riêng và đi ra ngoài, công nhân vận chuyển phân đến nhà ủ phân, phân ủ theo phương pháp hiếu khí trong thời gian khoảng 20 ngày, sau đó được đóng bao và chứa trong khu vực nhà chứa phân.</w:t>
      </w:r>
    </w:p>
    <w:p w:rsidR="00D532C8" w:rsidRPr="00CB4EFB" w:rsidRDefault="00C71BF9" w:rsidP="008625C9">
      <w:pPr>
        <w:spacing w:line="288" w:lineRule="auto"/>
        <w:ind w:firstLine="562"/>
        <w:jc w:val="both"/>
        <w:rPr>
          <w:rFonts w:cs="Times New Roman"/>
          <w:i/>
          <w:sz w:val="28"/>
          <w:u w:val="single"/>
        </w:rPr>
      </w:pPr>
      <w:r w:rsidRPr="00CB4EFB">
        <w:rPr>
          <w:rFonts w:cs="Times New Roman"/>
          <w:i/>
          <w:sz w:val="28"/>
          <w:u w:val="single"/>
        </w:rPr>
        <w:t>Cấu tạo và quy trình hoạt động của Máy tách phân:</w:t>
      </w:r>
    </w:p>
    <w:p w:rsidR="00C71BF9" w:rsidRPr="00CB4EFB" w:rsidRDefault="00C71BF9" w:rsidP="008625C9">
      <w:pPr>
        <w:spacing w:line="288" w:lineRule="auto"/>
        <w:ind w:firstLine="562"/>
        <w:jc w:val="both"/>
        <w:rPr>
          <w:rFonts w:cs="Times New Roman"/>
          <w:sz w:val="28"/>
        </w:rPr>
      </w:pPr>
      <w:r w:rsidRPr="00CB4EFB">
        <w:rPr>
          <w:rFonts w:cs="Times New Roman"/>
          <w:sz w:val="28"/>
        </w:rPr>
        <w:t xml:space="preserve">+ Máy tách phân có sơ đồ cấu tạo như </w:t>
      </w:r>
      <w:r w:rsidR="004054EB" w:rsidRPr="00CB4EFB">
        <w:rPr>
          <w:rFonts w:cs="Times New Roman"/>
          <w:sz w:val="28"/>
        </w:rPr>
        <w:t>hình 11</w:t>
      </w:r>
    </w:p>
    <w:p w:rsidR="00652845" w:rsidRPr="00CB4EFB" w:rsidRDefault="00652845" w:rsidP="008625C9">
      <w:pPr>
        <w:pStyle w:val="11NOIDUNG"/>
        <w:ind w:firstLine="0"/>
        <w:rPr>
          <w:rFonts w:cs="Times New Roman"/>
        </w:rPr>
      </w:pPr>
      <w:bookmarkStart w:id="1363" w:name="_Toc79355566"/>
      <w:bookmarkStart w:id="1364" w:name="_Toc79444369"/>
      <w:bookmarkStart w:id="1365" w:name="_Toc79521890"/>
      <w:bookmarkStart w:id="1366" w:name="_Toc79527070"/>
      <w:r w:rsidRPr="00CB4EFB">
        <w:rPr>
          <w:rFonts w:cs="Times New Roman"/>
          <w:noProof/>
          <w:lang w:bidi="ar-SA"/>
        </w:rPr>
        <w:drawing>
          <wp:inline distT="0" distB="0" distL="0" distR="0" wp14:anchorId="5A6F8D0F" wp14:editId="048358BC">
            <wp:extent cx="3369945" cy="228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l="18854" t="27812" r="40372" b="23109"/>
                    <a:stretch>
                      <a:fillRect/>
                    </a:stretch>
                  </pic:blipFill>
                  <pic:spPr bwMode="auto">
                    <a:xfrm>
                      <a:off x="0" y="0"/>
                      <a:ext cx="3369945" cy="2286000"/>
                    </a:xfrm>
                    <a:prstGeom prst="rect">
                      <a:avLst/>
                    </a:prstGeom>
                    <a:noFill/>
                    <a:ln>
                      <a:noFill/>
                    </a:ln>
                  </pic:spPr>
                </pic:pic>
              </a:graphicData>
            </a:graphic>
          </wp:inline>
        </w:drawing>
      </w:r>
      <w:r w:rsidRPr="00CB4EFB">
        <w:rPr>
          <w:rFonts w:cs="Times New Roman"/>
          <w:noProof/>
          <w:lang w:bidi="ar-SA"/>
        </w:rPr>
        <w:drawing>
          <wp:inline distT="0" distB="0" distL="0" distR="0" wp14:anchorId="3DEFE76F" wp14:editId="378E5D93">
            <wp:extent cx="2082800" cy="2226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l="6267" t="18153" r="72427" b="41402"/>
                    <a:stretch>
                      <a:fillRect/>
                    </a:stretch>
                  </pic:blipFill>
                  <pic:spPr bwMode="auto">
                    <a:xfrm>
                      <a:off x="0" y="0"/>
                      <a:ext cx="2082800" cy="2226945"/>
                    </a:xfrm>
                    <a:prstGeom prst="rect">
                      <a:avLst/>
                    </a:prstGeom>
                    <a:noFill/>
                    <a:ln>
                      <a:noFill/>
                    </a:ln>
                  </pic:spPr>
                </pic:pic>
              </a:graphicData>
            </a:graphic>
          </wp:inline>
        </w:drawing>
      </w:r>
      <w:bookmarkEnd w:id="1363"/>
      <w:bookmarkEnd w:id="1364"/>
      <w:bookmarkEnd w:id="1365"/>
      <w:bookmarkEnd w:id="1366"/>
    </w:p>
    <w:p w:rsidR="00652845" w:rsidRPr="00CB4EFB" w:rsidRDefault="00652845" w:rsidP="00C71BF9">
      <w:pPr>
        <w:pStyle w:val="6HINH"/>
        <w:outlineLvl w:val="0"/>
        <w:rPr>
          <w:rFonts w:cs="Times New Roman"/>
          <w:sz w:val="28"/>
        </w:rPr>
      </w:pPr>
      <w:bookmarkStart w:id="1367" w:name="_Toc79698424"/>
      <w:bookmarkStart w:id="1368" w:name="_Toc325069905"/>
      <w:bookmarkStart w:id="1369" w:name="_Toc108447156"/>
      <w:r w:rsidRPr="00CB4EFB">
        <w:rPr>
          <w:rFonts w:cs="Times New Roman"/>
          <w:sz w:val="28"/>
        </w:rPr>
        <w:t xml:space="preserve">Hình </w:t>
      </w:r>
      <w:r w:rsidR="00332B73" w:rsidRPr="00CB4EFB">
        <w:rPr>
          <w:rFonts w:cs="Times New Roman"/>
          <w:sz w:val="28"/>
          <w:lang w:val="en-US"/>
        </w:rPr>
        <w:t>1</w:t>
      </w:r>
      <w:r w:rsidR="00C5128B" w:rsidRPr="00CB4EFB">
        <w:rPr>
          <w:rFonts w:cs="Times New Roman"/>
          <w:sz w:val="28"/>
          <w:lang w:val="en-US"/>
        </w:rPr>
        <w:t>1</w:t>
      </w:r>
      <w:r w:rsidRPr="00CB4EFB">
        <w:rPr>
          <w:rFonts w:cs="Times New Roman"/>
          <w:sz w:val="28"/>
        </w:rPr>
        <w:t xml:space="preserve">. </w:t>
      </w:r>
      <w:r w:rsidR="00C71BF9" w:rsidRPr="00CB4EFB">
        <w:rPr>
          <w:rFonts w:cs="Times New Roman"/>
          <w:sz w:val="28"/>
          <w:lang w:val="en-US"/>
        </w:rPr>
        <w:t>Sơ đồ c</w:t>
      </w:r>
      <w:r w:rsidRPr="00CB4EFB">
        <w:rPr>
          <w:rFonts w:cs="Times New Roman"/>
          <w:sz w:val="28"/>
          <w:lang w:val="en-US"/>
        </w:rPr>
        <w:t>ấu tạo</w:t>
      </w:r>
      <w:r w:rsidRPr="00CB4EFB">
        <w:rPr>
          <w:rFonts w:cs="Times New Roman"/>
          <w:sz w:val="28"/>
        </w:rPr>
        <w:t xml:space="preserve"> Máy tách phân</w:t>
      </w:r>
      <w:bookmarkEnd w:id="1367"/>
      <w:bookmarkEnd w:id="1368"/>
      <w:bookmarkEnd w:id="1369"/>
    </w:p>
    <w:p w:rsidR="006F7344" w:rsidRPr="00CB4EFB" w:rsidRDefault="006F7344" w:rsidP="008625C9">
      <w:pPr>
        <w:shd w:val="clear" w:color="auto" w:fill="FFFFFF"/>
        <w:spacing w:line="288" w:lineRule="auto"/>
        <w:ind w:firstLine="567"/>
        <w:jc w:val="both"/>
        <w:textAlignment w:val="baseline"/>
        <w:rPr>
          <w:sz w:val="8"/>
          <w:bdr w:val="none" w:sz="0" w:space="0" w:color="auto" w:frame="1"/>
        </w:rPr>
      </w:pPr>
    </w:p>
    <w:p w:rsidR="00652845" w:rsidRPr="00CB4EFB" w:rsidRDefault="00C71BF9" w:rsidP="008625C9">
      <w:pPr>
        <w:shd w:val="clear" w:color="auto" w:fill="FFFFFF"/>
        <w:spacing w:line="288" w:lineRule="auto"/>
        <w:ind w:firstLine="567"/>
        <w:jc w:val="both"/>
        <w:textAlignment w:val="baseline"/>
        <w:rPr>
          <w:rFonts w:cs="Times New Roman"/>
          <w:sz w:val="28"/>
        </w:rPr>
      </w:pPr>
      <w:r w:rsidRPr="00CB4EFB">
        <w:rPr>
          <w:sz w:val="28"/>
          <w:bdr w:val="none" w:sz="0" w:space="0" w:color="auto" w:frame="1"/>
        </w:rPr>
        <w:t>+ Chức năng các bộ phân</w:t>
      </w:r>
      <w:r w:rsidR="00652845" w:rsidRPr="00CB4EFB">
        <w:rPr>
          <w:sz w:val="28"/>
          <w:bdr w:val="none" w:sz="0" w:space="0" w:color="auto" w:frame="1"/>
        </w:rPr>
        <w:t xml:space="preserve"> máy tách phân:</w:t>
      </w:r>
    </w:p>
    <w:p w:rsidR="00652845" w:rsidRPr="00CB4EFB" w:rsidRDefault="00652845" w:rsidP="00900692">
      <w:pPr>
        <w:numPr>
          <w:ilvl w:val="0"/>
          <w:numId w:val="19"/>
        </w:numPr>
        <w:shd w:val="clear" w:color="auto" w:fill="FFFFFF"/>
        <w:spacing w:line="288" w:lineRule="auto"/>
        <w:ind w:left="0" w:firstLine="567"/>
        <w:jc w:val="both"/>
        <w:textAlignment w:val="baseline"/>
        <w:rPr>
          <w:sz w:val="28"/>
        </w:rPr>
      </w:pPr>
      <w:r w:rsidRPr="00CB4EFB">
        <w:rPr>
          <w:rFonts w:cs="Times New Roman"/>
          <w:sz w:val="28"/>
          <w:bdr w:val="none" w:sz="0" w:space="0" w:color="auto" w:frame="1"/>
        </w:rPr>
        <w:t xml:space="preserve">Ống cấp liệu: là ống hút chất thải từ </w:t>
      </w:r>
      <w:r w:rsidRPr="00CB4EFB">
        <w:rPr>
          <w:sz w:val="28"/>
          <w:bdr w:val="none" w:sz="0" w:space="0" w:color="auto" w:frame="1"/>
        </w:rPr>
        <w:t xml:space="preserve">ngăn 1 </w:t>
      </w:r>
      <w:r w:rsidRPr="00CB4EFB">
        <w:rPr>
          <w:rFonts w:cs="Times New Roman"/>
          <w:sz w:val="28"/>
          <w:bdr w:val="none" w:sz="0" w:space="0" w:color="auto" w:frame="1"/>
        </w:rPr>
        <w:t xml:space="preserve">bể </w:t>
      </w:r>
      <w:r w:rsidRPr="00CB4EFB">
        <w:rPr>
          <w:sz w:val="28"/>
          <w:bdr w:val="none" w:sz="0" w:space="0" w:color="auto" w:frame="1"/>
        </w:rPr>
        <w:t>lắng 1</w:t>
      </w:r>
      <w:r w:rsidR="0035533B" w:rsidRPr="00CB4EFB">
        <w:rPr>
          <w:sz w:val="28"/>
          <w:bdr w:val="none" w:sz="0" w:space="0" w:color="auto" w:frame="1"/>
        </w:rPr>
        <w:t xml:space="preserve"> </w:t>
      </w:r>
      <w:r w:rsidRPr="00CB4EFB">
        <w:rPr>
          <w:rFonts w:cs="Times New Roman"/>
          <w:sz w:val="28"/>
          <w:bdr w:val="none" w:sz="0" w:space="0" w:color="auto" w:frame="1"/>
        </w:rPr>
        <w:t>vào trong buồng máy ép.</w:t>
      </w:r>
    </w:p>
    <w:p w:rsidR="00652845" w:rsidRPr="00CB4EFB" w:rsidRDefault="00652845" w:rsidP="00900692">
      <w:pPr>
        <w:numPr>
          <w:ilvl w:val="0"/>
          <w:numId w:val="19"/>
        </w:numPr>
        <w:shd w:val="clear" w:color="auto" w:fill="FFFFFF"/>
        <w:spacing w:line="288" w:lineRule="auto"/>
        <w:ind w:left="0" w:firstLine="567"/>
        <w:jc w:val="both"/>
        <w:textAlignment w:val="baseline"/>
        <w:rPr>
          <w:sz w:val="28"/>
        </w:rPr>
      </w:pPr>
      <w:r w:rsidRPr="00CB4EFB">
        <w:rPr>
          <w:rFonts w:cs="Times New Roman"/>
          <w:sz w:val="28"/>
          <w:bdr w:val="none" w:sz="0" w:space="0" w:color="auto" w:frame="1"/>
        </w:rPr>
        <w:t xml:space="preserve">Ống dẫn nguyên liệu thừa: là ống dẫn lượng nguyên liệu thừa trong quá trình vận hành trở về </w:t>
      </w:r>
      <w:r w:rsidRPr="00CB4EFB">
        <w:rPr>
          <w:sz w:val="28"/>
          <w:bdr w:val="none" w:sz="0" w:space="0" w:color="auto" w:frame="1"/>
        </w:rPr>
        <w:t>ngăn 1 bể lắng 1</w:t>
      </w:r>
      <w:r w:rsidRPr="00CB4EFB">
        <w:rPr>
          <w:rFonts w:cs="Times New Roman"/>
          <w:sz w:val="28"/>
          <w:bdr w:val="none" w:sz="0" w:space="0" w:color="auto" w:frame="1"/>
        </w:rPr>
        <w:t xml:space="preserve">, tránh tình trạng nạp quá tải nguyên liệu, khiến hiệu suất </w:t>
      </w:r>
      <w:r w:rsidRPr="00CB4EFB">
        <w:rPr>
          <w:sz w:val="28"/>
          <w:bdr w:val="none" w:sz="0" w:space="0" w:color="auto" w:frame="1"/>
        </w:rPr>
        <w:t>tách phân</w:t>
      </w:r>
      <w:r w:rsidRPr="00CB4EFB">
        <w:rPr>
          <w:rFonts w:cs="Times New Roman"/>
          <w:sz w:val="28"/>
          <w:bdr w:val="none" w:sz="0" w:space="0" w:color="auto" w:frame="1"/>
        </w:rPr>
        <w:t xml:space="preserve"> không đạt chất lượng đề ra. Đồng thời tránh làm hỏng máy do vận hành vượt công suất.</w:t>
      </w:r>
    </w:p>
    <w:p w:rsidR="00652845" w:rsidRPr="00CB4EFB" w:rsidRDefault="00652845" w:rsidP="00900692">
      <w:pPr>
        <w:numPr>
          <w:ilvl w:val="0"/>
          <w:numId w:val="19"/>
        </w:numPr>
        <w:shd w:val="clear" w:color="auto" w:fill="FFFFFF"/>
        <w:spacing w:line="288" w:lineRule="auto"/>
        <w:ind w:left="0" w:firstLine="567"/>
        <w:jc w:val="both"/>
        <w:textAlignment w:val="baseline"/>
        <w:rPr>
          <w:sz w:val="28"/>
        </w:rPr>
      </w:pPr>
      <w:r w:rsidRPr="00CB4EFB">
        <w:rPr>
          <w:rFonts w:cs="Times New Roman"/>
          <w:sz w:val="28"/>
          <w:bdr w:val="none" w:sz="0" w:space="0" w:color="auto" w:frame="1"/>
        </w:rPr>
        <w:lastRenderedPageBreak/>
        <w:t>Buồng ép và tách nước: là nơi diễn ra quá trình nén ép giúp tách chất thải dạng rắn và dạng lỏng ra khỏi nhau.</w:t>
      </w:r>
    </w:p>
    <w:p w:rsidR="00652845" w:rsidRPr="00CB4EFB" w:rsidRDefault="00652845" w:rsidP="00900692">
      <w:pPr>
        <w:numPr>
          <w:ilvl w:val="0"/>
          <w:numId w:val="19"/>
        </w:numPr>
        <w:shd w:val="clear" w:color="auto" w:fill="FFFFFF"/>
        <w:spacing w:line="288" w:lineRule="auto"/>
        <w:ind w:left="0" w:firstLine="567"/>
        <w:jc w:val="both"/>
        <w:textAlignment w:val="baseline"/>
        <w:rPr>
          <w:sz w:val="28"/>
        </w:rPr>
      </w:pPr>
      <w:r w:rsidRPr="00CB4EFB">
        <w:rPr>
          <w:rFonts w:cs="Times New Roman"/>
          <w:sz w:val="28"/>
          <w:bdr w:val="none" w:sz="0" w:space="0" w:color="auto" w:frame="1"/>
        </w:rPr>
        <w:t>Trục ép và cửa ra sản phẩm: là công cụ thực hiện quá trình nén ép. Lực đẩy từ động cơ tác dụng vào trục ép, khiến thể tích rỗng trong buồng ép bị thu hẹp dần, từ đó tạo lực tiếp xúc và lực nén đủ lớn, khiến chất thải bị nén, ép, giảm thể tích, nước sẽ tách ra khỏi phần rắn và rơi xuống cửa thoát nước. Chất thải được đẩy ra ngoài theo cửa thoát sản phẩm.</w:t>
      </w:r>
    </w:p>
    <w:p w:rsidR="00652845" w:rsidRPr="00CB4EFB" w:rsidRDefault="00652845" w:rsidP="00900692">
      <w:pPr>
        <w:numPr>
          <w:ilvl w:val="0"/>
          <w:numId w:val="19"/>
        </w:numPr>
        <w:shd w:val="clear" w:color="auto" w:fill="FFFFFF"/>
        <w:spacing w:line="288" w:lineRule="auto"/>
        <w:ind w:left="0" w:firstLine="567"/>
        <w:jc w:val="both"/>
        <w:textAlignment w:val="baseline"/>
        <w:rPr>
          <w:sz w:val="28"/>
        </w:rPr>
      </w:pPr>
      <w:r w:rsidRPr="00CB4EFB">
        <w:rPr>
          <w:rFonts w:cs="Times New Roman"/>
          <w:sz w:val="28"/>
          <w:bdr w:val="none" w:sz="0" w:space="0" w:color="auto" w:frame="1"/>
        </w:rPr>
        <w:t>Khung máy</w:t>
      </w:r>
    </w:p>
    <w:p w:rsidR="00652845" w:rsidRPr="00CB4EFB" w:rsidRDefault="00652845" w:rsidP="00900692">
      <w:pPr>
        <w:numPr>
          <w:ilvl w:val="0"/>
          <w:numId w:val="19"/>
        </w:numPr>
        <w:shd w:val="clear" w:color="auto" w:fill="FFFFFF"/>
        <w:spacing w:line="288" w:lineRule="auto"/>
        <w:ind w:left="0" w:firstLine="567"/>
        <w:jc w:val="both"/>
        <w:textAlignment w:val="baseline"/>
        <w:rPr>
          <w:sz w:val="28"/>
        </w:rPr>
      </w:pPr>
      <w:r w:rsidRPr="00CB4EFB">
        <w:rPr>
          <w:rFonts w:cs="Times New Roman"/>
          <w:sz w:val="28"/>
          <w:bdr w:val="none" w:sz="0" w:space="0" w:color="auto" w:frame="1"/>
        </w:rPr>
        <w:t>Bánh xe: bánh xe quay đa chiều 360 độ, cho phép dễ dàng di chuyển máy cũng như dễ dàng điều hướng thiết bị mà không cần tốn quá nhiều công sức.</w:t>
      </w:r>
    </w:p>
    <w:p w:rsidR="00652845" w:rsidRPr="00CB4EFB" w:rsidRDefault="00652845" w:rsidP="00900692">
      <w:pPr>
        <w:numPr>
          <w:ilvl w:val="0"/>
          <w:numId w:val="19"/>
        </w:numPr>
        <w:shd w:val="clear" w:color="auto" w:fill="FFFFFF"/>
        <w:spacing w:line="288" w:lineRule="auto"/>
        <w:ind w:left="0" w:firstLine="567"/>
        <w:jc w:val="both"/>
        <w:textAlignment w:val="baseline"/>
        <w:rPr>
          <w:sz w:val="28"/>
        </w:rPr>
      </w:pPr>
      <w:r w:rsidRPr="00CB4EFB">
        <w:rPr>
          <w:rFonts w:cs="Times New Roman"/>
          <w:sz w:val="28"/>
          <w:bdr w:val="none" w:sz="0" w:space="0" w:color="auto" w:frame="1"/>
        </w:rPr>
        <w:t xml:space="preserve">Cửa thoát nước: cửa thoát nước thải ra từ quá trình tách nước, </w:t>
      </w:r>
      <w:r w:rsidRPr="00CB4EFB">
        <w:rPr>
          <w:sz w:val="28"/>
          <w:bdr w:val="none" w:sz="0" w:space="0" w:color="auto" w:frame="1"/>
        </w:rPr>
        <w:t>tách phân</w:t>
      </w:r>
      <w:r w:rsidRPr="00CB4EFB">
        <w:rPr>
          <w:rFonts w:cs="Times New Roman"/>
          <w:sz w:val="28"/>
          <w:bdr w:val="none" w:sz="0" w:space="0" w:color="auto" w:frame="1"/>
        </w:rPr>
        <w:t>.</w:t>
      </w:r>
      <w:r w:rsidRPr="00CB4EFB">
        <w:rPr>
          <w:sz w:val="28"/>
          <w:bdr w:val="none" w:sz="0" w:space="0" w:color="auto" w:frame="1"/>
        </w:rPr>
        <w:t xml:space="preserve"> Nước từ quá trình ép </w:t>
      </w:r>
      <w:r w:rsidRPr="00CB4EFB">
        <w:rPr>
          <w:rFonts w:hint="eastAsia"/>
          <w:sz w:val="28"/>
          <w:bdr w:val="none" w:sz="0" w:space="0" w:color="auto" w:frame="1"/>
        </w:rPr>
        <w:t>đư</w:t>
      </w:r>
      <w:r w:rsidRPr="00CB4EFB">
        <w:rPr>
          <w:sz w:val="28"/>
          <w:bdr w:val="none" w:sz="0" w:space="0" w:color="auto" w:frame="1"/>
        </w:rPr>
        <w:t>ợc dẫn về ngăn thứ 2 của bể lắng rồi chảy về hầm biogas.</w:t>
      </w:r>
    </w:p>
    <w:p w:rsidR="00652845" w:rsidRPr="00CB4EFB" w:rsidRDefault="00652845" w:rsidP="00900692">
      <w:pPr>
        <w:numPr>
          <w:ilvl w:val="0"/>
          <w:numId w:val="19"/>
        </w:numPr>
        <w:shd w:val="clear" w:color="auto" w:fill="FFFFFF"/>
        <w:spacing w:line="288" w:lineRule="auto"/>
        <w:ind w:left="0" w:firstLine="567"/>
        <w:jc w:val="both"/>
        <w:textAlignment w:val="baseline"/>
        <w:rPr>
          <w:sz w:val="28"/>
        </w:rPr>
      </w:pPr>
      <w:r w:rsidRPr="00CB4EFB">
        <w:rPr>
          <w:rFonts w:cs="Times New Roman"/>
          <w:sz w:val="28"/>
          <w:bdr w:val="none" w:sz="0" w:space="0" w:color="auto" w:frame="1"/>
        </w:rPr>
        <w:t>Tủ điện</w:t>
      </w:r>
    </w:p>
    <w:p w:rsidR="00652845" w:rsidRPr="00CB4EFB" w:rsidRDefault="00652845" w:rsidP="00900692">
      <w:pPr>
        <w:numPr>
          <w:ilvl w:val="0"/>
          <w:numId w:val="19"/>
        </w:numPr>
        <w:shd w:val="clear" w:color="auto" w:fill="FFFFFF"/>
        <w:spacing w:line="288" w:lineRule="auto"/>
        <w:ind w:left="0" w:firstLine="567"/>
        <w:jc w:val="both"/>
        <w:textAlignment w:val="baseline"/>
        <w:rPr>
          <w:sz w:val="28"/>
        </w:rPr>
      </w:pPr>
      <w:r w:rsidRPr="00CB4EFB">
        <w:rPr>
          <w:rFonts w:cs="Times New Roman"/>
          <w:sz w:val="28"/>
          <w:bdr w:val="none" w:sz="0" w:space="0" w:color="auto" w:frame="1"/>
        </w:rPr>
        <w:t>Cụm vòi hút và động cơ máy bơm: là bộ phận chịu trách nhiệm tạo ra lực hút và hút chất thải từ dưới bể lên trên rồi đi vào trong buồng máy.</w:t>
      </w:r>
    </w:p>
    <w:p w:rsidR="00652845" w:rsidRPr="00CB4EFB" w:rsidRDefault="00652845" w:rsidP="00900692">
      <w:pPr>
        <w:numPr>
          <w:ilvl w:val="0"/>
          <w:numId w:val="19"/>
        </w:numPr>
        <w:shd w:val="clear" w:color="auto" w:fill="FFFFFF"/>
        <w:spacing w:line="288" w:lineRule="auto"/>
        <w:ind w:left="0" w:firstLine="567"/>
        <w:jc w:val="both"/>
        <w:textAlignment w:val="baseline"/>
        <w:rPr>
          <w:sz w:val="28"/>
        </w:rPr>
      </w:pPr>
      <w:r w:rsidRPr="00CB4EFB">
        <w:rPr>
          <w:sz w:val="28"/>
        </w:rPr>
        <w:t xml:space="preserve"> </w:t>
      </w:r>
      <w:r w:rsidRPr="00CB4EFB">
        <w:rPr>
          <w:rFonts w:cs="Times New Roman"/>
          <w:sz w:val="28"/>
          <w:bdr w:val="none" w:sz="0" w:space="0" w:color="auto" w:frame="1"/>
        </w:rPr>
        <w:t>Động cơ: tạo lực đẩy mạnh để nén ép chất thải.</w:t>
      </w:r>
    </w:p>
    <w:p w:rsidR="00652845" w:rsidRPr="00CB4EFB" w:rsidRDefault="00652845" w:rsidP="00900692">
      <w:pPr>
        <w:numPr>
          <w:ilvl w:val="0"/>
          <w:numId w:val="19"/>
        </w:numPr>
        <w:shd w:val="clear" w:color="auto" w:fill="FFFFFF"/>
        <w:spacing w:line="288" w:lineRule="auto"/>
        <w:ind w:left="0" w:firstLine="567"/>
        <w:jc w:val="both"/>
        <w:textAlignment w:val="baseline"/>
        <w:rPr>
          <w:rFonts w:cs="Times New Roman"/>
          <w:sz w:val="28"/>
        </w:rPr>
      </w:pPr>
      <w:r w:rsidRPr="00CB4EFB">
        <w:rPr>
          <w:sz w:val="28"/>
        </w:rPr>
        <w:t xml:space="preserve"> </w:t>
      </w:r>
      <w:r w:rsidRPr="00CB4EFB">
        <w:rPr>
          <w:rFonts w:cs="Times New Roman"/>
          <w:sz w:val="28"/>
          <w:bdr w:val="none" w:sz="0" w:space="0" w:color="auto" w:frame="1"/>
        </w:rPr>
        <w:t>Ống dây dẫn: đấu nối với động cơ máy bơm, hút chất thải. Sử dụng trong trường hợp vị trí đặt máy ở quá xa so với bể chứa chất thải.</w:t>
      </w:r>
    </w:p>
    <w:p w:rsidR="00C71BF9" w:rsidRPr="00CB4EFB" w:rsidRDefault="00C71BF9" w:rsidP="00C71BF9">
      <w:pPr>
        <w:shd w:val="clear" w:color="auto" w:fill="FFFFFF"/>
        <w:spacing w:line="288" w:lineRule="auto"/>
        <w:ind w:left="567"/>
        <w:jc w:val="both"/>
        <w:textAlignment w:val="baseline"/>
        <w:rPr>
          <w:rFonts w:cs="Times New Roman"/>
          <w:sz w:val="28"/>
        </w:rPr>
      </w:pPr>
      <w:r w:rsidRPr="00CB4EFB">
        <w:rPr>
          <w:rFonts w:cs="Times New Roman"/>
          <w:sz w:val="28"/>
          <w:bdr w:val="none" w:sz="0" w:space="0" w:color="auto" w:frame="1"/>
        </w:rPr>
        <w:t>+ Các thông số kỹ thuật của máy tách phân như bảng sau:</w:t>
      </w:r>
    </w:p>
    <w:p w:rsidR="00C71BF9" w:rsidRPr="00CB4EFB" w:rsidRDefault="00C71BF9" w:rsidP="00EF4778">
      <w:pPr>
        <w:pStyle w:val="11NOIDUNG"/>
        <w:spacing w:before="0" w:line="288" w:lineRule="auto"/>
        <w:outlineLvl w:val="0"/>
        <w:rPr>
          <w:rFonts w:cs="Times New Roman"/>
          <w:b/>
          <w:lang w:val="vi-VN"/>
        </w:rPr>
      </w:pPr>
      <w:bookmarkStart w:id="1370" w:name="_Toc325068994"/>
      <w:bookmarkStart w:id="1371" w:name="_Toc325069904"/>
      <w:bookmarkStart w:id="1372" w:name="_Toc108447155"/>
      <w:bookmarkStart w:id="1373" w:name="_Toc108447157"/>
      <w:r w:rsidRPr="00CB4EFB">
        <w:rPr>
          <w:rFonts w:cs="Times New Roman"/>
          <w:b/>
        </w:rPr>
        <w:t xml:space="preserve">                 </w:t>
      </w:r>
      <w:r w:rsidRPr="00CB4EFB">
        <w:rPr>
          <w:rFonts w:cs="Times New Roman"/>
          <w:b/>
          <w:lang w:val="vi-VN"/>
        </w:rPr>
        <w:t xml:space="preserve">Bảng </w:t>
      </w:r>
      <w:r w:rsidRPr="00CB4EFB">
        <w:rPr>
          <w:rFonts w:cs="Times New Roman"/>
          <w:b/>
        </w:rPr>
        <w:t>3.2</w:t>
      </w:r>
      <w:r w:rsidR="00E16152" w:rsidRPr="00CB4EFB">
        <w:rPr>
          <w:rFonts w:cs="Times New Roman"/>
          <w:b/>
        </w:rPr>
        <w:t>5</w:t>
      </w:r>
      <w:r w:rsidRPr="00CB4EFB">
        <w:rPr>
          <w:rFonts w:cs="Times New Roman"/>
          <w:b/>
          <w:lang w:val="vi-VN"/>
        </w:rPr>
        <w:t xml:space="preserve">. </w:t>
      </w:r>
      <w:r w:rsidRPr="00CB4EFB">
        <w:rPr>
          <w:rFonts w:cs="Times New Roman"/>
          <w:b/>
        </w:rPr>
        <w:t>Thông số kỹ thuật máy tách phân</w:t>
      </w:r>
      <w:bookmarkEnd w:id="1370"/>
      <w:bookmarkEnd w:id="1371"/>
      <w:bookmarkEnd w:id="1372"/>
    </w:p>
    <w:tbl>
      <w:tblPr>
        <w:tblW w:w="5580" w:type="dxa"/>
        <w:jc w:val="center"/>
        <w:tblLook w:val="04A0" w:firstRow="1" w:lastRow="0" w:firstColumn="1" w:lastColumn="0" w:noHBand="0" w:noVBand="1"/>
      </w:tblPr>
      <w:tblGrid>
        <w:gridCol w:w="1100"/>
        <w:gridCol w:w="1860"/>
        <w:gridCol w:w="2620"/>
      </w:tblGrid>
      <w:tr w:rsidR="00002641" w:rsidRPr="00CB4EFB" w:rsidTr="00BA23BE">
        <w:trPr>
          <w:trHeight w:val="420"/>
          <w:jc w:val="center"/>
        </w:trPr>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Công suất động cơ</w:t>
            </w:r>
          </w:p>
        </w:tc>
        <w:tc>
          <w:tcPr>
            <w:tcW w:w="1860" w:type="dxa"/>
            <w:tcBorders>
              <w:top w:val="single" w:sz="4" w:space="0" w:color="auto"/>
              <w:left w:val="nil"/>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Trục ép</w:t>
            </w:r>
          </w:p>
        </w:tc>
        <w:tc>
          <w:tcPr>
            <w:tcW w:w="2620" w:type="dxa"/>
            <w:tcBorders>
              <w:top w:val="single" w:sz="4" w:space="0" w:color="auto"/>
              <w:left w:val="nil"/>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4 (Kw)</w:t>
            </w:r>
          </w:p>
        </w:tc>
      </w:tr>
      <w:tr w:rsidR="00002641" w:rsidRPr="00CB4EFB" w:rsidTr="00BA23BE">
        <w:trPr>
          <w:trHeight w:val="570"/>
          <w:jc w:val="center"/>
        </w:trPr>
        <w:tc>
          <w:tcPr>
            <w:tcW w:w="11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71BF9" w:rsidRPr="00CB4EFB" w:rsidRDefault="00C71BF9" w:rsidP="00BA23BE">
            <w:pPr>
              <w:pStyle w:val="7NDBANG"/>
            </w:pPr>
          </w:p>
        </w:tc>
        <w:tc>
          <w:tcPr>
            <w:tcW w:w="1860" w:type="dxa"/>
            <w:tcBorders>
              <w:top w:val="nil"/>
              <w:left w:val="nil"/>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Bơm hút</w:t>
            </w:r>
          </w:p>
        </w:tc>
        <w:tc>
          <w:tcPr>
            <w:tcW w:w="2620" w:type="dxa"/>
            <w:tcBorders>
              <w:top w:val="nil"/>
              <w:left w:val="nil"/>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3 (Kw)</w:t>
            </w:r>
          </w:p>
        </w:tc>
      </w:tr>
      <w:tr w:rsidR="00002641" w:rsidRPr="00CB4EFB" w:rsidTr="00BA23BE">
        <w:trPr>
          <w:trHeight w:val="420"/>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Nguồn điện</w:t>
            </w:r>
          </w:p>
        </w:tc>
        <w:tc>
          <w:tcPr>
            <w:tcW w:w="2620" w:type="dxa"/>
            <w:tcBorders>
              <w:top w:val="nil"/>
              <w:left w:val="nil"/>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380 (V)</w:t>
            </w:r>
          </w:p>
        </w:tc>
      </w:tr>
      <w:tr w:rsidR="00002641" w:rsidRPr="00CB4EFB" w:rsidTr="00BA23BE">
        <w:trPr>
          <w:trHeight w:val="420"/>
          <w:jc w:val="center"/>
        </w:trPr>
        <w:tc>
          <w:tcPr>
            <w:tcW w:w="1100" w:type="dxa"/>
            <w:vMerge w:val="restart"/>
            <w:tcBorders>
              <w:top w:val="nil"/>
              <w:left w:val="single" w:sz="4" w:space="0" w:color="auto"/>
              <w:bottom w:val="single" w:sz="4" w:space="0" w:color="000000"/>
              <w:right w:val="single" w:sz="4" w:space="0" w:color="auto"/>
            </w:tcBorders>
            <w:shd w:val="clear" w:color="auto" w:fill="auto"/>
            <w:vAlign w:val="center"/>
          </w:tcPr>
          <w:p w:rsidR="00C71BF9" w:rsidRPr="00CB4EFB" w:rsidRDefault="00C71BF9" w:rsidP="00BA23BE">
            <w:pPr>
              <w:pStyle w:val="7NDBANG"/>
            </w:pPr>
            <w:r w:rsidRPr="00CB4EFB">
              <w:t>Tốc độ vòng quay</w:t>
            </w:r>
          </w:p>
        </w:tc>
        <w:tc>
          <w:tcPr>
            <w:tcW w:w="1860" w:type="dxa"/>
            <w:tcBorders>
              <w:top w:val="nil"/>
              <w:left w:val="nil"/>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Trục ép</w:t>
            </w:r>
          </w:p>
        </w:tc>
        <w:tc>
          <w:tcPr>
            <w:tcW w:w="2620" w:type="dxa"/>
            <w:tcBorders>
              <w:top w:val="nil"/>
              <w:left w:val="nil"/>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50 (Vòng/phút)</w:t>
            </w:r>
          </w:p>
        </w:tc>
      </w:tr>
      <w:tr w:rsidR="00002641" w:rsidRPr="00CB4EFB" w:rsidTr="00BA23BE">
        <w:trPr>
          <w:trHeight w:val="155"/>
          <w:jc w:val="center"/>
        </w:trPr>
        <w:tc>
          <w:tcPr>
            <w:tcW w:w="1100" w:type="dxa"/>
            <w:vMerge/>
            <w:tcBorders>
              <w:top w:val="nil"/>
              <w:left w:val="single" w:sz="4" w:space="0" w:color="auto"/>
              <w:bottom w:val="single" w:sz="4" w:space="0" w:color="000000"/>
              <w:right w:val="single" w:sz="4" w:space="0" w:color="auto"/>
            </w:tcBorders>
            <w:shd w:val="clear" w:color="auto" w:fill="auto"/>
            <w:vAlign w:val="center"/>
          </w:tcPr>
          <w:p w:rsidR="00C71BF9" w:rsidRPr="00CB4EFB" w:rsidRDefault="00C71BF9" w:rsidP="00BA23BE">
            <w:pPr>
              <w:pStyle w:val="7NDBANG"/>
            </w:pPr>
          </w:p>
        </w:tc>
        <w:tc>
          <w:tcPr>
            <w:tcW w:w="1860" w:type="dxa"/>
            <w:tcBorders>
              <w:top w:val="nil"/>
              <w:left w:val="nil"/>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Bơm hút</w:t>
            </w:r>
          </w:p>
        </w:tc>
        <w:tc>
          <w:tcPr>
            <w:tcW w:w="2620" w:type="dxa"/>
            <w:tcBorders>
              <w:top w:val="nil"/>
              <w:left w:val="nil"/>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1450 (Vòng/phút)</w:t>
            </w:r>
          </w:p>
        </w:tc>
      </w:tr>
      <w:tr w:rsidR="00002641" w:rsidRPr="00CB4EFB" w:rsidTr="00BA23BE">
        <w:trPr>
          <w:trHeight w:val="420"/>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Vật liệu chế tạo</w:t>
            </w:r>
          </w:p>
        </w:tc>
        <w:tc>
          <w:tcPr>
            <w:tcW w:w="2620" w:type="dxa"/>
            <w:tcBorders>
              <w:top w:val="nil"/>
              <w:left w:val="nil"/>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Thép, tôn tấm, inox</w:t>
            </w:r>
          </w:p>
        </w:tc>
      </w:tr>
      <w:tr w:rsidR="00002641" w:rsidRPr="00CB4EFB" w:rsidTr="00BA23BE">
        <w:trPr>
          <w:trHeight w:val="96"/>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Kích thước máy</w:t>
            </w:r>
          </w:p>
        </w:tc>
        <w:tc>
          <w:tcPr>
            <w:tcW w:w="2620" w:type="dxa"/>
            <w:tcBorders>
              <w:top w:val="nil"/>
              <w:left w:val="nil"/>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2000x600x1500 (mm)</w:t>
            </w:r>
          </w:p>
        </w:tc>
      </w:tr>
      <w:tr w:rsidR="00002641" w:rsidRPr="00CB4EFB" w:rsidTr="00BA23BE">
        <w:trPr>
          <w:trHeight w:val="106"/>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Năng suất</w:t>
            </w:r>
          </w:p>
        </w:tc>
        <w:tc>
          <w:tcPr>
            <w:tcW w:w="2620" w:type="dxa"/>
            <w:tcBorders>
              <w:top w:val="nil"/>
              <w:left w:val="nil"/>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5-8m</w:t>
            </w:r>
            <w:r w:rsidRPr="00CB4EFB">
              <w:rPr>
                <w:vertAlign w:val="superscript"/>
              </w:rPr>
              <w:t>3</w:t>
            </w:r>
            <w:r w:rsidRPr="00CB4EFB">
              <w:t>/h</w:t>
            </w:r>
          </w:p>
        </w:tc>
      </w:tr>
      <w:tr w:rsidR="00002641" w:rsidRPr="00CB4EFB" w:rsidTr="00BA23BE">
        <w:trPr>
          <w:trHeight w:val="96"/>
          <w:jc w:val="center"/>
        </w:trPr>
        <w:tc>
          <w:tcPr>
            <w:tcW w:w="296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C71BF9" w:rsidRPr="00CB4EFB" w:rsidRDefault="00C71BF9" w:rsidP="00BA23BE">
            <w:pPr>
              <w:pStyle w:val="7NDBANG"/>
            </w:pPr>
            <w:r w:rsidRPr="00CB4EFB">
              <w:t>Nguyên liệu đầu vào </w:t>
            </w:r>
          </w:p>
        </w:tc>
        <w:tc>
          <w:tcPr>
            <w:tcW w:w="2620" w:type="dxa"/>
            <w:tcBorders>
              <w:top w:val="nil"/>
              <w:left w:val="nil"/>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Phân heo tươi</w:t>
            </w:r>
          </w:p>
        </w:tc>
      </w:tr>
      <w:tr w:rsidR="00002641" w:rsidRPr="00CB4EFB" w:rsidTr="00BA23BE">
        <w:trPr>
          <w:trHeight w:val="96"/>
          <w:jc w:val="center"/>
        </w:trPr>
        <w:tc>
          <w:tcPr>
            <w:tcW w:w="2960"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tcPr>
          <w:p w:rsidR="00C71BF9" w:rsidRPr="00CB4EFB" w:rsidRDefault="00C71BF9" w:rsidP="00BA23BE">
            <w:pPr>
              <w:pStyle w:val="7NDBANG"/>
            </w:pPr>
          </w:p>
        </w:tc>
        <w:tc>
          <w:tcPr>
            <w:tcW w:w="2620" w:type="dxa"/>
            <w:tcBorders>
              <w:top w:val="nil"/>
              <w:left w:val="nil"/>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Độ ẩm 100%</w:t>
            </w:r>
          </w:p>
        </w:tc>
      </w:tr>
      <w:tr w:rsidR="00C71BF9" w:rsidRPr="00CB4EFB" w:rsidTr="00BA23BE">
        <w:trPr>
          <w:trHeight w:val="420"/>
          <w:jc w:val="center"/>
        </w:trPr>
        <w:tc>
          <w:tcPr>
            <w:tcW w:w="2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Độ ẩm sản phẩm đầu ra </w:t>
            </w:r>
          </w:p>
        </w:tc>
        <w:tc>
          <w:tcPr>
            <w:tcW w:w="2620" w:type="dxa"/>
            <w:tcBorders>
              <w:top w:val="nil"/>
              <w:left w:val="nil"/>
              <w:bottom w:val="single" w:sz="4" w:space="0" w:color="auto"/>
              <w:right w:val="single" w:sz="4" w:space="0" w:color="auto"/>
            </w:tcBorders>
            <w:shd w:val="clear" w:color="auto" w:fill="auto"/>
            <w:vAlign w:val="center"/>
          </w:tcPr>
          <w:p w:rsidR="00C71BF9" w:rsidRPr="00CB4EFB" w:rsidRDefault="00C71BF9" w:rsidP="00BA23BE">
            <w:pPr>
              <w:pStyle w:val="7NDBANG"/>
            </w:pPr>
            <w:r w:rsidRPr="00CB4EFB">
              <w:t>30 – 50 (%)</w:t>
            </w:r>
          </w:p>
        </w:tc>
      </w:tr>
    </w:tbl>
    <w:p w:rsidR="00C71BF9" w:rsidRPr="00CB4EFB" w:rsidRDefault="00C71BF9" w:rsidP="008625C9">
      <w:pPr>
        <w:shd w:val="clear" w:color="auto" w:fill="FFFFFF"/>
        <w:spacing w:line="288" w:lineRule="auto"/>
        <w:ind w:firstLine="567"/>
        <w:jc w:val="both"/>
        <w:textAlignment w:val="baseline"/>
        <w:outlineLvl w:val="2"/>
        <w:rPr>
          <w:rFonts w:cs="Times New Roman"/>
          <w:bCs/>
          <w:i/>
          <w:sz w:val="10"/>
          <w:bdr w:val="none" w:sz="0" w:space="0" w:color="auto" w:frame="1"/>
        </w:rPr>
      </w:pPr>
    </w:p>
    <w:p w:rsidR="00C71BF9" w:rsidRPr="00CB4EFB" w:rsidRDefault="00C71BF9" w:rsidP="008625C9">
      <w:pPr>
        <w:shd w:val="clear" w:color="auto" w:fill="FFFFFF"/>
        <w:spacing w:line="288" w:lineRule="auto"/>
        <w:ind w:firstLine="567"/>
        <w:jc w:val="both"/>
        <w:textAlignment w:val="baseline"/>
        <w:outlineLvl w:val="2"/>
        <w:rPr>
          <w:bCs/>
          <w:i/>
          <w:sz w:val="28"/>
          <w:bdr w:val="none" w:sz="0" w:space="0" w:color="auto" w:frame="1"/>
        </w:rPr>
      </w:pPr>
      <w:r w:rsidRPr="00CB4EFB">
        <w:rPr>
          <w:rFonts w:cs="Times New Roman"/>
          <w:bCs/>
          <w:sz w:val="28"/>
          <w:bdr w:val="none" w:sz="0" w:space="0" w:color="auto" w:frame="1"/>
        </w:rPr>
        <w:t xml:space="preserve">+ </w:t>
      </w:r>
      <w:r w:rsidR="00652845" w:rsidRPr="00CB4EFB">
        <w:rPr>
          <w:rFonts w:cs="Times New Roman"/>
          <w:bCs/>
          <w:sz w:val="28"/>
          <w:bdr w:val="none" w:sz="0" w:space="0" w:color="auto" w:frame="1"/>
        </w:rPr>
        <w:t xml:space="preserve">Nguyên lý hoạt động của máy </w:t>
      </w:r>
      <w:r w:rsidR="00652845" w:rsidRPr="00CB4EFB">
        <w:rPr>
          <w:bCs/>
          <w:sz w:val="28"/>
          <w:bdr w:val="none" w:sz="0" w:space="0" w:color="auto" w:frame="1"/>
        </w:rPr>
        <w:t>tách phân</w:t>
      </w:r>
      <w:r w:rsidR="00652845" w:rsidRPr="00CB4EFB">
        <w:rPr>
          <w:bCs/>
          <w:i/>
          <w:sz w:val="28"/>
          <w:bdr w:val="none" w:sz="0" w:space="0" w:color="auto" w:frame="1"/>
        </w:rPr>
        <w:t>:</w:t>
      </w:r>
    </w:p>
    <w:p w:rsidR="00652845" w:rsidRPr="00CB4EFB" w:rsidRDefault="00652845" w:rsidP="008625C9">
      <w:pPr>
        <w:shd w:val="clear" w:color="auto" w:fill="FFFFFF"/>
        <w:spacing w:line="288" w:lineRule="auto"/>
        <w:ind w:firstLine="567"/>
        <w:jc w:val="both"/>
        <w:textAlignment w:val="baseline"/>
        <w:outlineLvl w:val="2"/>
        <w:rPr>
          <w:rFonts w:cs="Times New Roman"/>
          <w:sz w:val="28"/>
          <w:bdr w:val="none" w:sz="0" w:space="0" w:color="auto" w:frame="1"/>
        </w:rPr>
      </w:pPr>
      <w:r w:rsidRPr="00CB4EFB">
        <w:rPr>
          <w:b/>
          <w:bCs/>
          <w:sz w:val="28"/>
          <w:bdr w:val="none" w:sz="0" w:space="0" w:color="auto" w:frame="1"/>
        </w:rPr>
        <w:t xml:space="preserve"> </w:t>
      </w:r>
      <w:r w:rsidRPr="00CB4EFB">
        <w:rPr>
          <w:rFonts w:cs="Times New Roman"/>
          <w:sz w:val="28"/>
          <w:bdr w:val="none" w:sz="0" w:space="0" w:color="auto" w:frame="1"/>
        </w:rPr>
        <w:t xml:space="preserve">Động cơ hút chất thải trong </w:t>
      </w:r>
      <w:r w:rsidRPr="00CB4EFB">
        <w:rPr>
          <w:sz w:val="28"/>
          <w:bdr w:val="none" w:sz="0" w:space="0" w:color="auto" w:frame="1"/>
        </w:rPr>
        <w:t>ngăn 1 bể lắng 1</w:t>
      </w:r>
      <w:r w:rsidRPr="00CB4EFB">
        <w:rPr>
          <w:rFonts w:cs="Times New Roman"/>
          <w:sz w:val="28"/>
          <w:bdr w:val="none" w:sz="0" w:space="0" w:color="auto" w:frame="1"/>
        </w:rPr>
        <w:t xml:space="preserve">, </w:t>
      </w:r>
      <w:r w:rsidR="0026745E" w:rsidRPr="00CB4EFB">
        <w:rPr>
          <w:rFonts w:cs="Times New Roman"/>
          <w:sz w:val="28"/>
          <w:bdr w:val="none" w:sz="0" w:space="0" w:color="auto" w:frame="1"/>
        </w:rPr>
        <w:t xml:space="preserve">chất thải </w:t>
      </w:r>
      <w:r w:rsidRPr="00CB4EFB">
        <w:rPr>
          <w:rFonts w:cs="Times New Roman"/>
          <w:sz w:val="28"/>
          <w:bdr w:val="none" w:sz="0" w:space="0" w:color="auto" w:frame="1"/>
        </w:rPr>
        <w:t xml:space="preserve">di chuyển theo ống dẫn đi vào buồng ép. Động cơ gắn với trục ép có nhiệm vụ tạo lực đẩy lớn, dồn trục ép có hạng trục vít xoắn ép chất thải di chuyển dần về phía cửa thoát. Thể tích buồng chứa giảm dần do trục ép chiếm từ từ, khiến chất thải bị nén ép, làm tách nước ra khỏi phần rắn. Nước theo đường ống rơi xuống phía dưới và đi vào </w:t>
      </w:r>
      <w:r w:rsidRPr="00CB4EFB">
        <w:rPr>
          <w:sz w:val="28"/>
          <w:bdr w:val="none" w:sz="0" w:space="0" w:color="auto" w:frame="1"/>
        </w:rPr>
        <w:t xml:space="preserve">ngăn 2 </w:t>
      </w:r>
      <w:r w:rsidRPr="00CB4EFB">
        <w:rPr>
          <w:sz w:val="28"/>
          <w:bdr w:val="none" w:sz="0" w:space="0" w:color="auto" w:frame="1"/>
        </w:rPr>
        <w:lastRenderedPageBreak/>
        <w:t xml:space="preserve">bể lắng </w:t>
      </w:r>
      <w:r w:rsidRPr="00CB4EFB">
        <w:rPr>
          <w:sz w:val="28"/>
        </w:rPr>
        <w:t>bể chứa riêng</w:t>
      </w:r>
      <w:r w:rsidRPr="00CB4EFB">
        <w:rPr>
          <w:rFonts w:cs="Times New Roman"/>
          <w:sz w:val="28"/>
          <w:bdr w:val="none" w:sz="0" w:space="0" w:color="auto" w:frame="1"/>
        </w:rPr>
        <w:t>. Phân rắn có độ ẩm tối ưu được đẩy qua cửa thoát riêng và đi ra ngoài.</w:t>
      </w:r>
      <w:bookmarkEnd w:id="1373"/>
    </w:p>
    <w:p w:rsidR="00652845" w:rsidRPr="00CB4EFB" w:rsidRDefault="00652845" w:rsidP="008625C9">
      <w:pPr>
        <w:pStyle w:val="5MUC5"/>
        <w:spacing w:before="0" w:line="288" w:lineRule="auto"/>
        <w:rPr>
          <w:rFonts w:cs="Times New Roman"/>
          <w:u w:val="single"/>
        </w:rPr>
      </w:pPr>
      <w:r w:rsidRPr="00CB4EFB">
        <w:rPr>
          <w:rFonts w:cs="Times New Roman"/>
          <w:u w:val="single"/>
        </w:rPr>
        <w:t>Sơ lược về phương pháp ủ</w:t>
      </w:r>
      <w:r w:rsidR="0026745E" w:rsidRPr="00CB4EFB">
        <w:rPr>
          <w:rFonts w:cs="Times New Roman"/>
          <w:u w:val="single"/>
        </w:rPr>
        <w:t xml:space="preserve"> phân</w:t>
      </w:r>
      <w:r w:rsidRPr="00CB4EFB">
        <w:rPr>
          <w:rFonts w:cs="Times New Roman"/>
          <w:u w:val="single"/>
        </w:rPr>
        <w:t>:</w:t>
      </w:r>
    </w:p>
    <w:p w:rsidR="005D11EE" w:rsidRPr="00CB4EFB" w:rsidRDefault="00607C11" w:rsidP="008625C9">
      <w:pPr>
        <w:pStyle w:val="11NOIDUNG"/>
        <w:spacing w:before="0" w:line="288" w:lineRule="auto"/>
        <w:rPr>
          <w:rFonts w:cs="Times New Roman"/>
        </w:rPr>
      </w:pPr>
      <w:r w:rsidRPr="00CB4EFB">
        <w:rPr>
          <w:rFonts w:cs="Times New Roman"/>
        </w:rPr>
        <w:t xml:space="preserve">- </w:t>
      </w:r>
      <w:r w:rsidR="00652845" w:rsidRPr="00CB4EFB">
        <w:rPr>
          <w:rFonts w:cs="Times New Roman"/>
        </w:rPr>
        <w:t>Với đặc điểm khí hậu khu vực thì Trang trại sẽ sử dụng phương pháp ủ phân compost nóng</w:t>
      </w:r>
      <w:r w:rsidR="001E0D3F" w:rsidRPr="00CB4EFB">
        <w:rPr>
          <w:rFonts w:cs="Times New Roman"/>
        </w:rPr>
        <w:t>.</w:t>
      </w:r>
      <w:r w:rsidR="005D11EE" w:rsidRPr="00CB4EFB">
        <w:rPr>
          <w:rFonts w:cs="Times New Roman"/>
        </w:rPr>
        <w:t xml:space="preserve"> Đây là phương pháp ủ phân hiếu khí </w:t>
      </w:r>
      <w:r w:rsidR="005D11EE" w:rsidRPr="00CB4EFB">
        <w:rPr>
          <w:rFonts w:cs="Times New Roman"/>
          <w:bdr w:val="none" w:sz="0" w:space="0" w:color="auto" w:frame="1"/>
        </w:rPr>
        <w:t>diễn ra trong điều kiện </w:t>
      </w:r>
      <w:r w:rsidR="005D11EE" w:rsidRPr="00CB4EFB">
        <w:rPr>
          <w:rFonts w:cs="Times New Roman"/>
          <w:bCs/>
          <w:bdr w:val="none" w:sz="0" w:space="0" w:color="auto" w:frame="1"/>
        </w:rPr>
        <w:t>có nhiều oxi</w:t>
      </w:r>
      <w:r w:rsidR="005D11EE" w:rsidRPr="00CB4EFB">
        <w:rPr>
          <w:rFonts w:cs="Times New Roman"/>
          <w:bdr w:val="none" w:sz="0" w:space="0" w:color="auto" w:frame="1"/>
        </w:rPr>
        <w:t>. Trong quá trình này, các vi sinh vật hiếu khí phân hủy chất hữu cơ và tạo ra </w:t>
      </w:r>
      <w:r w:rsidR="005D11EE" w:rsidRPr="00CB4EFB">
        <w:rPr>
          <w:rFonts w:cs="Times New Roman"/>
          <w:bCs/>
          <w:bdr w:val="none" w:sz="0" w:space="0" w:color="auto" w:frame="1"/>
        </w:rPr>
        <w:t>CO</w:t>
      </w:r>
      <w:r w:rsidR="005D11EE" w:rsidRPr="00CB4EFB">
        <w:rPr>
          <w:rFonts w:cs="Times New Roman"/>
          <w:bCs/>
          <w:bdr w:val="none" w:sz="0" w:space="0" w:color="auto" w:frame="1"/>
          <w:vertAlign w:val="subscript"/>
        </w:rPr>
        <w:t>2</w:t>
      </w:r>
      <w:r w:rsidR="005D11EE" w:rsidRPr="00CB4EFB">
        <w:rPr>
          <w:rFonts w:cs="Times New Roman"/>
          <w:bCs/>
          <w:bdr w:val="none" w:sz="0" w:space="0" w:color="auto" w:frame="1"/>
        </w:rPr>
        <w:t xml:space="preserve">, </w:t>
      </w:r>
      <w:r w:rsidR="00C80D19" w:rsidRPr="00CB4EFB">
        <w:rPr>
          <w:rFonts w:cs="Times New Roman"/>
          <w:bCs/>
          <w:bdr w:val="none" w:sz="0" w:space="0" w:color="auto" w:frame="1"/>
        </w:rPr>
        <w:t>nhiệt,</w:t>
      </w:r>
      <w:r w:rsidR="005D11EE" w:rsidRPr="00CB4EFB">
        <w:rPr>
          <w:rFonts w:cs="Times New Roman"/>
          <w:bCs/>
          <w:bdr w:val="none" w:sz="0" w:space="0" w:color="auto" w:frame="1"/>
        </w:rPr>
        <w:t xml:space="preserve"> mùn</w:t>
      </w:r>
      <w:r w:rsidRPr="00CB4EFB">
        <w:rPr>
          <w:rFonts w:cs="Times New Roman"/>
          <w:bCs/>
          <w:bdr w:val="none" w:sz="0" w:space="0" w:color="auto" w:frame="1"/>
        </w:rPr>
        <w:t>,</w:t>
      </w:r>
      <w:r w:rsidRPr="00CB4EFB">
        <w:rPr>
          <w:rFonts w:cs="Times New Roman"/>
        </w:rPr>
        <w:t xml:space="preserve"> có nhiều loại khí như H</w:t>
      </w:r>
      <w:r w:rsidRPr="00CB4EFB">
        <w:rPr>
          <w:rFonts w:cs="Times New Roman"/>
          <w:vertAlign w:val="subscript"/>
        </w:rPr>
        <w:t>2</w:t>
      </w:r>
      <w:r w:rsidRPr="00CB4EFB">
        <w:rPr>
          <w:rFonts w:cs="Times New Roman"/>
        </w:rPr>
        <w:t>S, CH</w:t>
      </w:r>
      <w:r w:rsidRPr="00CB4EFB">
        <w:rPr>
          <w:rFonts w:cs="Times New Roman"/>
          <w:vertAlign w:val="subscript"/>
        </w:rPr>
        <w:t>4</w:t>
      </w:r>
      <w:r w:rsidRPr="00CB4EFB">
        <w:rPr>
          <w:rFonts w:cs="Times New Roman"/>
        </w:rPr>
        <w:t>, NH</w:t>
      </w:r>
      <w:r w:rsidRPr="00CB4EFB">
        <w:rPr>
          <w:rFonts w:cs="Times New Roman"/>
          <w:vertAlign w:val="subscript"/>
        </w:rPr>
        <w:t>3</w:t>
      </w:r>
      <w:r w:rsidRPr="00CB4EFB">
        <w:rPr>
          <w:rFonts w:cs="Times New Roman"/>
        </w:rPr>
        <w:t xml:space="preserve">… và hơi nước thoát ra làm cho đống phân ngày càng giảm khối lượng. </w:t>
      </w:r>
    </w:p>
    <w:p w:rsidR="009B36AB" w:rsidRPr="00CB4EFB" w:rsidRDefault="0017722A" w:rsidP="009B36AB">
      <w:pPr>
        <w:widowControl w:val="0"/>
        <w:spacing w:line="288" w:lineRule="auto"/>
        <w:ind w:firstLine="540"/>
        <w:jc w:val="both"/>
        <w:rPr>
          <w:rFonts w:cs="Times New Roman"/>
          <w:bCs/>
          <w:sz w:val="28"/>
          <w:bdr w:val="none" w:sz="0" w:space="0" w:color="auto" w:frame="1"/>
        </w:rPr>
      </w:pPr>
      <w:r w:rsidRPr="00CB4EFB">
        <w:rPr>
          <w:rFonts w:cs="Times New Roman"/>
          <w:bCs/>
          <w:sz w:val="28"/>
          <w:bdr w:val="none" w:sz="0" w:space="0" w:color="auto" w:frame="1"/>
        </w:rPr>
        <w:t xml:space="preserve">- </w:t>
      </w:r>
      <w:r w:rsidR="009B36AB" w:rsidRPr="00CB4EFB">
        <w:rPr>
          <w:rFonts w:cs="Times New Roman"/>
          <w:bCs/>
          <w:sz w:val="28"/>
          <w:bdr w:val="none" w:sz="0" w:space="0" w:color="auto" w:frame="1"/>
        </w:rPr>
        <w:t xml:space="preserve">Quy trình ủ: Rải một lớp phân dày khoảng 20cm rồi phun chế phẩm sinh học vào đống phân, tiếp tục lớp phân mới và phun chế phẩm sinh học đến độ cao cần thiết của khối ủ. </w:t>
      </w:r>
    </w:p>
    <w:p w:rsidR="00A02D08" w:rsidRPr="00CB4EFB" w:rsidRDefault="0017722A" w:rsidP="009B36AB">
      <w:pPr>
        <w:widowControl w:val="0"/>
        <w:spacing w:line="288" w:lineRule="auto"/>
        <w:ind w:firstLine="540"/>
        <w:jc w:val="both"/>
        <w:rPr>
          <w:rFonts w:cs="Times New Roman"/>
          <w:bCs/>
          <w:sz w:val="28"/>
          <w:bdr w:val="none" w:sz="0" w:space="0" w:color="auto" w:frame="1"/>
        </w:rPr>
      </w:pPr>
      <w:r w:rsidRPr="00CB4EFB">
        <w:rPr>
          <w:rFonts w:cs="Times New Roman"/>
          <w:bCs/>
          <w:sz w:val="28"/>
          <w:bdr w:val="none" w:sz="0" w:space="0" w:color="auto" w:frame="1"/>
        </w:rPr>
        <w:t>- Trong vài ngày đầu tiên nhiệt độ sẽ tăng lên đến 60</w:t>
      </w:r>
      <w:r w:rsidR="00C80D19" w:rsidRPr="00CB4EFB">
        <w:rPr>
          <w:rFonts w:cs="Times New Roman"/>
          <w:bCs/>
          <w:sz w:val="28"/>
          <w:bdr w:val="none" w:sz="0" w:space="0" w:color="auto" w:frame="1"/>
          <w:vertAlign w:val="superscript"/>
        </w:rPr>
        <w:t>o</w:t>
      </w:r>
      <w:r w:rsidRPr="00CB4EFB">
        <w:rPr>
          <w:rFonts w:cs="Times New Roman"/>
          <w:bCs/>
          <w:sz w:val="28"/>
          <w:bdr w:val="none" w:sz="0" w:space="0" w:color="auto" w:frame="1"/>
        </w:rPr>
        <w:t>C, điều này giúp cho sản phẩm phân compost không còn mầm bệnh</w:t>
      </w:r>
      <w:r w:rsidR="00C80D19" w:rsidRPr="00CB4EFB">
        <w:rPr>
          <w:rFonts w:cs="Times New Roman"/>
          <w:bCs/>
          <w:sz w:val="28"/>
          <w:bdr w:val="none" w:sz="0" w:space="0" w:color="auto" w:frame="1"/>
        </w:rPr>
        <w:t>,</w:t>
      </w:r>
      <w:r w:rsidR="00A02D08" w:rsidRPr="00CB4EFB">
        <w:rPr>
          <w:rFonts w:cs="Times New Roman"/>
          <w:bCs/>
          <w:sz w:val="28"/>
          <w:bdr w:val="none" w:sz="0" w:space="0" w:color="auto" w:frame="1"/>
        </w:rPr>
        <w:t xml:space="preserve"> cần duy trì nhiệt độ này trong ít nhất 3 ngày, sau tuần thứ nhất nhiệt độ sẽ giảm và quá trình compost cũng chậm lại. </w:t>
      </w:r>
    </w:p>
    <w:p w:rsidR="002450BE" w:rsidRPr="00CB4EFB" w:rsidRDefault="002450BE" w:rsidP="009B36AB">
      <w:pPr>
        <w:pStyle w:val="11NOIDUNG"/>
        <w:spacing w:before="0" w:line="288" w:lineRule="auto"/>
        <w:ind w:firstLine="562"/>
        <w:rPr>
          <w:rFonts w:cs="Times New Roman"/>
          <w:bCs/>
          <w:bdr w:val="none" w:sz="0" w:space="0" w:color="auto" w:frame="1"/>
        </w:rPr>
      </w:pPr>
      <w:r w:rsidRPr="00CB4EFB">
        <w:rPr>
          <w:rFonts w:cs="Times New Roman"/>
          <w:bCs/>
          <w:bdr w:val="none" w:sz="0" w:space="0" w:color="auto" w:frame="1"/>
        </w:rPr>
        <w:t xml:space="preserve">- Để đảm bảo cho các loài vi sinh vật háo khí hoạt động tốt cần giữ cho đống phân tơi, xốp, thoáng. </w:t>
      </w:r>
      <w:r w:rsidR="00AE3CBB" w:rsidRPr="00CB4EFB">
        <w:rPr>
          <w:rFonts w:cs="Times New Roman"/>
          <w:bCs/>
          <w:bdr w:val="none" w:sz="0" w:space="0" w:color="auto" w:frame="1"/>
        </w:rPr>
        <w:t xml:space="preserve">Trong các ô ủ phân được lắp đặt hệ thống ống cấp khí </w:t>
      </w:r>
      <w:r w:rsidRPr="00CB4EFB">
        <w:rPr>
          <w:rFonts w:cs="Times New Roman"/>
          <w:bCs/>
          <w:bdr w:val="none" w:sz="0" w:space="0" w:color="auto" w:frame="1"/>
        </w:rPr>
        <w:t xml:space="preserve">để đảm bảo cho đống phân thoáng khí, vi sinh vật hoạt động tốt. </w:t>
      </w:r>
    </w:p>
    <w:p w:rsidR="00044948" w:rsidRPr="00CB4EFB" w:rsidRDefault="00BF0FDD" w:rsidP="00044948">
      <w:pPr>
        <w:pStyle w:val="11NOIDUNG"/>
        <w:spacing w:before="0" w:line="288" w:lineRule="auto"/>
        <w:ind w:firstLine="562"/>
        <w:rPr>
          <w:rFonts w:cs="Times New Roman"/>
          <w:bCs/>
        </w:rPr>
      </w:pPr>
      <w:r w:rsidRPr="00CB4EFB">
        <w:rPr>
          <w:rFonts w:cs="Times New Roman"/>
          <w:bCs/>
          <w:bdr w:val="none" w:sz="0" w:space="0" w:color="auto" w:frame="1"/>
        </w:rPr>
        <w:t xml:space="preserve">Máy cấp khí: </w:t>
      </w:r>
      <w:r w:rsidR="008A0933" w:rsidRPr="00CB4EFB">
        <w:rPr>
          <w:rFonts w:cs="Times New Roman"/>
          <w:bCs/>
          <w:bdr w:val="none" w:sz="0" w:space="0" w:color="auto" w:frame="1"/>
        </w:rPr>
        <w:t>Sử</w:t>
      </w:r>
      <w:r w:rsidRPr="00CB4EFB">
        <w:rPr>
          <w:rFonts w:cs="Times New Roman"/>
          <w:bCs/>
          <w:bdr w:val="none" w:sz="0" w:space="0" w:color="auto" w:frame="1"/>
        </w:rPr>
        <w:t xml:space="preserve"> d</w:t>
      </w:r>
      <w:r w:rsidR="00A03A93" w:rsidRPr="00CB4EFB">
        <w:rPr>
          <w:rFonts w:cs="Times New Roman"/>
          <w:bCs/>
          <w:bdr w:val="none" w:sz="0" w:space="0" w:color="auto" w:frame="1"/>
        </w:rPr>
        <w:t>ụng máy bơm ly tâm công suất</w:t>
      </w:r>
      <w:r w:rsidR="008A0933" w:rsidRPr="00CB4EFB">
        <w:rPr>
          <w:rFonts w:cs="Times New Roman"/>
          <w:bCs/>
          <w:bdr w:val="none" w:sz="0" w:space="0" w:color="auto" w:frame="1"/>
        </w:rPr>
        <w:t xml:space="preserve"> 2-4 HP</w:t>
      </w:r>
      <w:r w:rsidR="00A03A93" w:rsidRPr="00CB4EFB">
        <w:rPr>
          <w:rFonts w:cs="Times New Roman"/>
          <w:bCs/>
          <w:bdr w:val="none" w:sz="0" w:space="0" w:color="auto" w:frame="1"/>
        </w:rPr>
        <w:t>, đường kính cánh</w:t>
      </w:r>
      <w:r w:rsidR="00044948" w:rsidRPr="00CB4EFB">
        <w:rPr>
          <w:rFonts w:cs="Times New Roman"/>
          <w:bCs/>
        </w:rPr>
        <w:t xml:space="preserve"> quạt 3</w:t>
      </w:r>
      <w:r w:rsidR="008A0933" w:rsidRPr="00CB4EFB">
        <w:rPr>
          <w:rFonts w:cs="Times New Roman"/>
          <w:bCs/>
        </w:rPr>
        <w:t>0cm</w:t>
      </w:r>
      <w:r w:rsidR="00A03A93" w:rsidRPr="00CB4EFB">
        <w:rPr>
          <w:rFonts w:cs="Times New Roman"/>
          <w:bCs/>
        </w:rPr>
        <w:t xml:space="preserve">, </w:t>
      </w:r>
      <w:r w:rsidR="00044948" w:rsidRPr="00CB4EFB">
        <w:rPr>
          <w:rFonts w:cs="Times New Roman"/>
          <w:bCs/>
        </w:rPr>
        <w:t>lưu lượng gió lớn 0,3</w:t>
      </w:r>
      <w:r w:rsidR="008A0933" w:rsidRPr="00CB4EFB">
        <w:rPr>
          <w:rFonts w:cs="Times New Roman"/>
          <w:bCs/>
        </w:rPr>
        <w:t xml:space="preserve"> m</w:t>
      </w:r>
      <w:r w:rsidR="008A0933" w:rsidRPr="00CB4EFB">
        <w:rPr>
          <w:rFonts w:cs="Times New Roman"/>
          <w:bCs/>
          <w:vertAlign w:val="superscript"/>
        </w:rPr>
        <w:t>3</w:t>
      </w:r>
      <w:r w:rsidR="008A0933" w:rsidRPr="00CB4EFB">
        <w:rPr>
          <w:rFonts w:cs="Times New Roman"/>
          <w:bCs/>
        </w:rPr>
        <w:t>/s</w:t>
      </w:r>
      <w:r w:rsidR="00044948" w:rsidRPr="00CB4EFB">
        <w:rPr>
          <w:rFonts w:cs="Times New Roman"/>
          <w:bCs/>
        </w:rPr>
        <w:t>.</w:t>
      </w:r>
    </w:p>
    <w:p w:rsidR="0017722A" w:rsidRPr="00CB4EFB" w:rsidRDefault="0017722A" w:rsidP="00044948">
      <w:pPr>
        <w:pStyle w:val="11NOIDUNG"/>
        <w:spacing w:before="0" w:line="288" w:lineRule="auto"/>
        <w:ind w:firstLine="562"/>
        <w:rPr>
          <w:rFonts w:cs="Times New Roman"/>
          <w:bCs/>
        </w:rPr>
      </w:pPr>
      <w:r w:rsidRPr="00CB4EFB">
        <w:rPr>
          <w:rFonts w:cs="Times New Roman"/>
          <w:bCs/>
        </w:rPr>
        <w:t xml:space="preserve">- Thời gian ủ tương đối ngắn, chỉ sau khoảng </w:t>
      </w:r>
      <w:r w:rsidR="008D7AE4" w:rsidRPr="00CB4EFB">
        <w:rPr>
          <w:rFonts w:cs="Times New Roman"/>
          <w:bCs/>
        </w:rPr>
        <w:t>21 ngày</w:t>
      </w:r>
      <w:r w:rsidRPr="00CB4EFB">
        <w:rPr>
          <w:rFonts w:cs="Times New Roman"/>
          <w:bCs/>
        </w:rPr>
        <w:t xml:space="preserve"> là có thể đem sử dụng. </w:t>
      </w:r>
    </w:p>
    <w:p w:rsidR="00652845" w:rsidRPr="00CB4EFB" w:rsidRDefault="00652845" w:rsidP="008625C9">
      <w:pPr>
        <w:pStyle w:val="11NOIDUNG"/>
        <w:spacing w:before="0" w:line="288" w:lineRule="auto"/>
        <w:rPr>
          <w:i/>
        </w:rPr>
      </w:pPr>
      <w:r w:rsidRPr="00CB4EFB">
        <w:rPr>
          <w:i/>
        </w:rPr>
        <w:t>* Cấu tạo khu vực ủ như sau:</w:t>
      </w:r>
    </w:p>
    <w:p w:rsidR="00C80D19" w:rsidRPr="00CB4EFB" w:rsidRDefault="00C80D19" w:rsidP="008625C9">
      <w:pPr>
        <w:pStyle w:val="11NOIDUNG"/>
        <w:spacing w:before="0" w:line="288" w:lineRule="auto"/>
        <w:ind w:firstLine="562"/>
      </w:pPr>
      <w:r w:rsidRPr="00CB4EFB">
        <w:rPr>
          <w:rFonts w:cs="Times New Roman"/>
        </w:rPr>
        <w:t>Nhà ủ, kho chứa phân nằm ở góc Tây Bắc khu chuồng heo thịt.</w:t>
      </w:r>
      <w:r w:rsidRPr="00CB4EFB">
        <w:t xml:space="preserve"> (Bản vẽ tổng mặt bằng).</w:t>
      </w:r>
    </w:p>
    <w:p w:rsidR="009C56CA" w:rsidRPr="00CB4EFB" w:rsidRDefault="00C80D19" w:rsidP="008625C9">
      <w:pPr>
        <w:pStyle w:val="11NOIDUNG"/>
        <w:spacing w:before="0" w:line="288" w:lineRule="auto"/>
        <w:ind w:firstLine="562"/>
        <w:rPr>
          <w:rFonts w:cs="Times New Roman"/>
        </w:rPr>
      </w:pPr>
      <w:r w:rsidRPr="00CB4EFB">
        <w:rPr>
          <w:rFonts w:cs="Times New Roman"/>
        </w:rPr>
        <w:t>N</w:t>
      </w:r>
      <w:r w:rsidR="009C56CA" w:rsidRPr="00CB4EFB">
        <w:rPr>
          <w:rFonts w:cs="Times New Roman"/>
          <w:lang w:val="vi-VN"/>
        </w:rPr>
        <w:t xml:space="preserve">hà có mái che </w:t>
      </w:r>
      <w:r w:rsidR="009C56CA" w:rsidRPr="00CB4EFB">
        <w:rPr>
          <w:rFonts w:cs="Times New Roman"/>
        </w:rPr>
        <w:t>diện tích 56m</w:t>
      </w:r>
      <w:r w:rsidR="009C56CA" w:rsidRPr="00CB4EFB">
        <w:rPr>
          <w:rFonts w:cs="Times New Roman"/>
          <w:vertAlign w:val="superscript"/>
        </w:rPr>
        <w:t>2</w:t>
      </w:r>
      <w:r w:rsidR="009C56CA" w:rsidRPr="00CB4EFB">
        <w:rPr>
          <w:rFonts w:cs="Times New Roman"/>
        </w:rPr>
        <w:t>, che cao hơn 3m</w:t>
      </w:r>
      <w:r w:rsidR="009C56CA" w:rsidRPr="00CB4EFB">
        <w:rPr>
          <w:rFonts w:cs="Times New Roman"/>
          <w:lang w:val="vi-VN"/>
        </w:rPr>
        <w:t xml:space="preserve">, </w:t>
      </w:r>
      <w:r w:rsidR="009C56CA" w:rsidRPr="00CB4EFB">
        <w:rPr>
          <w:rFonts w:cs="Times New Roman"/>
        </w:rPr>
        <w:t>nền xi măng</w:t>
      </w:r>
      <w:r w:rsidR="009C56CA" w:rsidRPr="00CB4EFB">
        <w:rPr>
          <w:rFonts w:cs="Times New Roman"/>
          <w:lang w:val="vi-VN"/>
        </w:rPr>
        <w:t xml:space="preserve">. </w:t>
      </w:r>
      <w:r w:rsidR="009C56CA" w:rsidRPr="00CB4EFB">
        <w:rPr>
          <w:rFonts w:cs="Times New Roman"/>
        </w:rPr>
        <w:t xml:space="preserve">Khu vực nhà ủ chứa phân </w:t>
      </w:r>
      <w:r w:rsidR="009C56CA" w:rsidRPr="00CB4EFB">
        <w:rPr>
          <w:rFonts w:cs="Times New Roman" w:hint="eastAsia"/>
        </w:rPr>
        <w:t>đư</w:t>
      </w:r>
      <w:r w:rsidR="009C56CA" w:rsidRPr="00CB4EFB">
        <w:rPr>
          <w:rFonts w:cs="Times New Roman"/>
        </w:rPr>
        <w:t>ợc xây nền cao h</w:t>
      </w:r>
      <w:r w:rsidR="009C56CA" w:rsidRPr="00CB4EFB">
        <w:rPr>
          <w:rFonts w:cs="Times New Roman" w:hint="eastAsia"/>
        </w:rPr>
        <w:t>ơ</w:t>
      </w:r>
      <w:r w:rsidR="009C56CA" w:rsidRPr="00CB4EFB">
        <w:rPr>
          <w:rFonts w:cs="Times New Roman"/>
        </w:rPr>
        <w:t xml:space="preserve">n khu vực xung quanh </w:t>
      </w:r>
      <w:r w:rsidR="009C56CA" w:rsidRPr="00CB4EFB">
        <w:rPr>
          <w:rFonts w:cs="Times New Roman" w:hint="eastAsia"/>
        </w:rPr>
        <w:t>đ</w:t>
      </w:r>
      <w:r w:rsidR="009C56CA" w:rsidRPr="00CB4EFB">
        <w:rPr>
          <w:rFonts w:cs="Times New Roman"/>
        </w:rPr>
        <w:t>ể đảm bảo nước mưa không chảy vào nhà.</w:t>
      </w:r>
    </w:p>
    <w:p w:rsidR="00652845" w:rsidRPr="00CB4EFB" w:rsidRDefault="009C56CA" w:rsidP="00AE3CBB">
      <w:pPr>
        <w:pStyle w:val="11NOIDUNG"/>
        <w:tabs>
          <w:tab w:val="left" w:pos="6417"/>
        </w:tabs>
        <w:spacing w:before="0" w:line="288" w:lineRule="auto"/>
        <w:rPr>
          <w:rFonts w:cs="Times New Roman"/>
        </w:rPr>
      </w:pPr>
      <w:r w:rsidRPr="00CB4EFB">
        <w:t>Với l</w:t>
      </w:r>
      <w:r w:rsidRPr="00CB4EFB">
        <w:rPr>
          <w:rFonts w:hint="eastAsia"/>
        </w:rPr>
        <w:t>ư</w:t>
      </w:r>
      <w:r w:rsidRPr="00CB4EFB">
        <w:t xml:space="preserve">ợng phân </w:t>
      </w:r>
      <w:r w:rsidRPr="00CB4EFB">
        <w:rPr>
          <w:rFonts w:hint="eastAsia"/>
        </w:rPr>
        <w:t>đư</w:t>
      </w:r>
      <w:r w:rsidRPr="00CB4EFB">
        <w:t xml:space="preserve">ợc ủ tối </w:t>
      </w:r>
      <w:r w:rsidRPr="00CB4EFB">
        <w:rPr>
          <w:rFonts w:hint="eastAsia"/>
        </w:rPr>
        <w:t>đ</w:t>
      </w:r>
      <w:r w:rsidR="00F84CE8" w:rsidRPr="00CB4EFB">
        <w:t>a mỗi lần là 5,28</w:t>
      </w:r>
      <w:r w:rsidRPr="00CB4EFB">
        <w:t>m</w:t>
      </w:r>
      <w:r w:rsidRPr="00CB4EFB">
        <w:rPr>
          <w:vertAlign w:val="superscript"/>
        </w:rPr>
        <w:t>3</w:t>
      </w:r>
      <w:r w:rsidR="00A44A53" w:rsidRPr="00CB4EFB">
        <w:rPr>
          <w:lang w:val="vi-VN"/>
        </w:rPr>
        <w:t>,</w:t>
      </w:r>
      <w:r w:rsidR="00A44A53" w:rsidRPr="00CB4EFB">
        <w:t xml:space="preserve"> </w:t>
      </w:r>
      <w:r w:rsidR="00AE3CBB" w:rsidRPr="00CB4EFB">
        <w:t>x</w:t>
      </w:r>
      <w:r w:rsidR="00652845" w:rsidRPr="00CB4EFB">
        <w:t xml:space="preserve">ây dựng </w:t>
      </w:r>
      <w:r w:rsidR="00F178F0" w:rsidRPr="00CB4EFB">
        <w:t>4</w:t>
      </w:r>
      <w:r w:rsidR="00652845" w:rsidRPr="00CB4EFB">
        <w:t xml:space="preserve"> ô ủ giống </w:t>
      </w:r>
      <w:r w:rsidR="00BE77BE" w:rsidRPr="00CB4EFB">
        <w:t>nhau liền kề nhau, mỗi ô sâu 1,5</w:t>
      </w:r>
      <w:r w:rsidR="00652845" w:rsidRPr="00CB4EFB">
        <w:t xml:space="preserve">m, rộng </w:t>
      </w:r>
      <w:r w:rsidR="00F84CE8" w:rsidRPr="00CB4EFB">
        <w:t>1,9</w:t>
      </w:r>
      <w:r w:rsidR="00755C7A" w:rsidRPr="00CB4EFB">
        <w:t>m</w:t>
      </w:r>
      <w:r w:rsidR="00403569" w:rsidRPr="00CB4EFB">
        <w:t>,</w:t>
      </w:r>
      <w:r w:rsidR="00BE77BE" w:rsidRPr="00CB4EFB">
        <w:t xml:space="preserve"> dài 1,9</w:t>
      </w:r>
      <w:r w:rsidR="00652845" w:rsidRPr="00CB4EFB">
        <w:t>m,</w:t>
      </w:r>
      <w:r w:rsidR="00BE77BE" w:rsidRPr="00CB4EFB">
        <w:rPr>
          <w:rFonts w:cs="Times New Roman"/>
        </w:rPr>
        <w:t xml:space="preserve"> thể tích 5,28</w:t>
      </w:r>
      <w:r w:rsidR="00652845" w:rsidRPr="00CB4EFB">
        <w:rPr>
          <w:rFonts w:cs="Times New Roman"/>
        </w:rPr>
        <w:t>m</w:t>
      </w:r>
      <w:r w:rsidR="00652845" w:rsidRPr="00CB4EFB">
        <w:rPr>
          <w:rFonts w:cs="Times New Roman"/>
          <w:vertAlign w:val="superscript"/>
        </w:rPr>
        <w:t>3</w:t>
      </w:r>
      <w:r w:rsidR="00652845" w:rsidRPr="00CB4EFB">
        <w:rPr>
          <w:rFonts w:cs="Times New Roman"/>
        </w:rPr>
        <w:t>, đảm bảo c</w:t>
      </w:r>
      <w:r w:rsidR="00403569" w:rsidRPr="00CB4EFB">
        <w:rPr>
          <w:rFonts w:cs="Times New Roman"/>
        </w:rPr>
        <w:t>hứa lượng phân phát sinh trong 5 ngày,</w:t>
      </w:r>
      <w:r w:rsidR="00652845" w:rsidRPr="00CB4EFB">
        <w:rPr>
          <w:rFonts w:cs="Times New Roman"/>
        </w:rPr>
        <w:t xml:space="preserve"> cứ theo trình tự ô ủ đủ ngày thì sẽ lấy phân đi bón rồi lại được sử dụng để ủ mẻ tiếp theo. Bản vẽ thiết kế cấu tạo khu vực ủ chứa phân ở phần phụ lục. </w:t>
      </w:r>
    </w:p>
    <w:p w:rsidR="00652845" w:rsidRPr="00CB4EFB" w:rsidRDefault="00652845" w:rsidP="008625C9">
      <w:pPr>
        <w:pStyle w:val="11NOIDUNG"/>
        <w:spacing w:before="0" w:line="288" w:lineRule="auto"/>
      </w:pPr>
      <w:r w:rsidRPr="00CB4EFB">
        <w:rPr>
          <w:rFonts w:cs="Times New Roman"/>
          <w:lang w:val="vi-VN"/>
        </w:rPr>
        <w:t xml:space="preserve">Nhà ủ phân </w:t>
      </w:r>
      <w:r w:rsidRPr="00CB4EFB">
        <w:rPr>
          <w:rFonts w:cs="Times New Roman" w:hint="eastAsia"/>
          <w:lang w:val="vi-VN"/>
        </w:rPr>
        <w:t>đư</w:t>
      </w:r>
      <w:r w:rsidRPr="00CB4EFB">
        <w:rPr>
          <w:rFonts w:cs="Times New Roman"/>
          <w:lang w:val="vi-VN"/>
        </w:rPr>
        <w:t xml:space="preserve">ợc xây nền có </w:t>
      </w:r>
      <w:r w:rsidRPr="00CB4EFB">
        <w:rPr>
          <w:rFonts w:cs="Times New Roman" w:hint="eastAsia"/>
          <w:lang w:val="vi-VN"/>
        </w:rPr>
        <w:t>đ</w:t>
      </w:r>
      <w:r w:rsidRPr="00CB4EFB">
        <w:rPr>
          <w:rFonts w:cs="Times New Roman"/>
          <w:lang w:val="vi-VN"/>
        </w:rPr>
        <w:t>ộ dốc</w:t>
      </w:r>
      <w:r w:rsidRPr="00CB4EFB">
        <w:rPr>
          <w:rFonts w:cs="Times New Roman"/>
        </w:rPr>
        <w:t xml:space="preserve"> </w:t>
      </w:r>
      <w:r w:rsidRPr="00CB4EFB">
        <w:rPr>
          <w:rFonts w:cs="Times New Roman"/>
          <w:lang w:val="vi-VN"/>
        </w:rPr>
        <w:t>2</w:t>
      </w:r>
      <w:r w:rsidRPr="00CB4EFB">
        <w:rPr>
          <w:rFonts w:cs="Times New Roman"/>
        </w:rPr>
        <w:t xml:space="preserve">% </w:t>
      </w:r>
      <w:r w:rsidRPr="00CB4EFB">
        <w:rPr>
          <w:rFonts w:cs="Times New Roman"/>
          <w:lang w:val="vi-VN"/>
        </w:rPr>
        <w:t xml:space="preserve">về phía sau khu nhà </w:t>
      </w:r>
      <w:r w:rsidRPr="00CB4EFB">
        <w:rPr>
          <w:rFonts w:cs="Times New Roman"/>
        </w:rPr>
        <w:t xml:space="preserve">để nước rỉ </w:t>
      </w:r>
      <w:r w:rsidRPr="00CB4EFB">
        <w:rPr>
          <w:rFonts w:cs="Times New Roman"/>
          <w:lang w:val="vi-VN"/>
        </w:rPr>
        <w:t>tự chảy ra m</w:t>
      </w:r>
      <w:r w:rsidRPr="00CB4EFB">
        <w:rPr>
          <w:rFonts w:cs="Times New Roman" w:hint="eastAsia"/>
          <w:lang w:val="vi-VN"/>
        </w:rPr>
        <w:t>ươ</w:t>
      </w:r>
      <w:r w:rsidRPr="00CB4EFB">
        <w:rPr>
          <w:rFonts w:cs="Times New Roman"/>
          <w:lang w:val="vi-VN"/>
        </w:rPr>
        <w:t>ng thu n</w:t>
      </w:r>
      <w:r w:rsidRPr="00CB4EFB">
        <w:rPr>
          <w:rFonts w:cs="Times New Roman" w:hint="eastAsia"/>
          <w:lang w:val="vi-VN"/>
        </w:rPr>
        <w:t>ư</w:t>
      </w:r>
      <w:r w:rsidRPr="00CB4EFB">
        <w:rPr>
          <w:rFonts w:cs="Times New Roman"/>
          <w:lang w:val="vi-VN"/>
        </w:rPr>
        <w:t xml:space="preserve">ớc rỉ phía sau nhà ủ, </w:t>
      </w:r>
      <w:r w:rsidRPr="00CB4EFB">
        <w:rPr>
          <w:lang w:val="nl-NL"/>
        </w:rPr>
        <w:t>kích thước mương thu 0,2x0,2m</w:t>
      </w:r>
      <w:r w:rsidRPr="00CB4EFB">
        <w:rPr>
          <w:lang w:val="vi-VN"/>
        </w:rPr>
        <w:t>.</w:t>
      </w:r>
      <w:r w:rsidRPr="00CB4EFB">
        <w:t xml:space="preserve"> Cuối góc các ô ủ </w:t>
      </w:r>
      <w:r w:rsidRPr="00CB4EFB">
        <w:rPr>
          <w:rFonts w:hint="eastAsia"/>
        </w:rPr>
        <w:t>đư</w:t>
      </w:r>
      <w:r w:rsidRPr="00CB4EFB">
        <w:t xml:space="preserve">ợc lắp </w:t>
      </w:r>
      <w:r w:rsidRPr="00CB4EFB">
        <w:rPr>
          <w:rFonts w:hint="eastAsia"/>
        </w:rPr>
        <w:t>đ</w:t>
      </w:r>
      <w:r w:rsidRPr="00CB4EFB">
        <w:t>ặt ống thoát n</w:t>
      </w:r>
      <w:r w:rsidRPr="00CB4EFB">
        <w:rPr>
          <w:rFonts w:hint="eastAsia"/>
        </w:rPr>
        <w:t>ư</w:t>
      </w:r>
      <w:r w:rsidRPr="00CB4EFB">
        <w:t xml:space="preserve">ớc rỉ </w:t>
      </w:r>
      <w:r w:rsidRPr="00CB4EFB">
        <w:rPr>
          <w:rFonts w:hint="eastAsia"/>
        </w:rPr>
        <w:t>đư</w:t>
      </w:r>
      <w:r w:rsidRPr="00CB4EFB">
        <w:t>ờng kính 16cm.</w:t>
      </w:r>
    </w:p>
    <w:p w:rsidR="00652845" w:rsidRPr="00CB4EFB" w:rsidRDefault="00652845" w:rsidP="00180809">
      <w:pPr>
        <w:pStyle w:val="11NOIDUNG"/>
        <w:spacing w:before="0" w:line="288" w:lineRule="auto"/>
        <w:rPr>
          <w:rFonts w:cs="Times New Roman"/>
          <w:bCs/>
        </w:rPr>
      </w:pPr>
      <w:r w:rsidRPr="00CB4EFB">
        <w:rPr>
          <w:bCs/>
          <w:lang w:val="vi-VN"/>
        </w:rPr>
        <w:t>C</w:t>
      </w:r>
      <w:r w:rsidRPr="00CB4EFB">
        <w:rPr>
          <w:bCs/>
          <w:lang w:val="nl-NL"/>
        </w:rPr>
        <w:t>uối hệ thống mương thu nước rỉ phân</w:t>
      </w:r>
      <w:r w:rsidRPr="00CB4EFB">
        <w:rPr>
          <w:bCs/>
          <w:lang w:val="vi-VN"/>
        </w:rPr>
        <w:t xml:space="preserve"> (góc phía Tây Bắc nhà ủ)</w:t>
      </w:r>
      <w:r w:rsidRPr="00CB4EFB">
        <w:rPr>
          <w:bCs/>
          <w:lang w:val="nl-NL"/>
        </w:rPr>
        <w:t xml:space="preserve"> bố trí 1 hố ga lắng cặn (kích thước 1mx1mx1m), </w:t>
      </w:r>
      <w:r w:rsidRPr="00CB4EFB">
        <w:rPr>
          <w:bCs/>
          <w:lang w:val="vi-VN"/>
        </w:rPr>
        <w:t xml:space="preserve">hố ga </w:t>
      </w:r>
      <w:r w:rsidRPr="00CB4EFB">
        <w:rPr>
          <w:rFonts w:hint="eastAsia"/>
          <w:bCs/>
          <w:lang w:val="vi-VN"/>
        </w:rPr>
        <w:t>đư</w:t>
      </w:r>
      <w:r w:rsidRPr="00CB4EFB">
        <w:rPr>
          <w:bCs/>
          <w:lang w:val="vi-VN"/>
        </w:rPr>
        <w:t xml:space="preserve">ợc nạo vét </w:t>
      </w:r>
      <w:r w:rsidRPr="00CB4EFB">
        <w:rPr>
          <w:rFonts w:hint="eastAsia"/>
          <w:bCs/>
          <w:lang w:val="vi-VN"/>
        </w:rPr>
        <w:t>đ</w:t>
      </w:r>
      <w:r w:rsidRPr="00CB4EFB">
        <w:rPr>
          <w:bCs/>
          <w:lang w:val="vi-VN"/>
        </w:rPr>
        <w:t xml:space="preserve">ịnh kỳ </w:t>
      </w:r>
      <w:r w:rsidRPr="00CB4EFB">
        <w:rPr>
          <w:bCs/>
          <w:lang w:val="nl-NL"/>
        </w:rPr>
        <w:t xml:space="preserve"> 3 – 6</w:t>
      </w:r>
      <w:r w:rsidRPr="00CB4EFB">
        <w:rPr>
          <w:bCs/>
          <w:lang w:val="vi-VN"/>
        </w:rPr>
        <w:t xml:space="preserve"> tháng</w:t>
      </w:r>
      <w:r w:rsidRPr="00CB4EFB">
        <w:rPr>
          <w:bCs/>
          <w:lang w:val="nl-NL"/>
        </w:rPr>
        <w:t xml:space="preserve">, chất thải </w:t>
      </w:r>
      <w:r w:rsidRPr="00CB4EFB">
        <w:rPr>
          <w:rFonts w:cs="Times New Roman"/>
          <w:bCs/>
          <w:lang w:val="nl-NL"/>
        </w:rPr>
        <w:t>được đưa về luống ủ để ủ phân</w:t>
      </w:r>
      <w:r w:rsidRPr="00CB4EFB">
        <w:rPr>
          <w:rFonts w:cs="Times New Roman"/>
          <w:bCs/>
          <w:lang w:val="vi-VN"/>
        </w:rPr>
        <w:t xml:space="preserve">, nước thải </w:t>
      </w:r>
      <w:r w:rsidR="00084AF2" w:rsidRPr="00CB4EFB">
        <w:rPr>
          <w:rFonts w:cs="Times New Roman"/>
          <w:bCs/>
          <w:lang w:val="vi-VN"/>
        </w:rPr>
        <w:t>được</w:t>
      </w:r>
      <w:r w:rsidR="00084AF2" w:rsidRPr="00CB4EFB">
        <w:rPr>
          <w:rFonts w:cs="Times New Roman"/>
          <w:bCs/>
        </w:rPr>
        <w:t xml:space="preserve"> sử dụng để tưới lên đống phân </w:t>
      </w:r>
      <w:r w:rsidR="00084AF2" w:rsidRPr="00CB4EFB">
        <w:rPr>
          <w:rFonts w:cs="Times New Roman"/>
          <w:bCs/>
        </w:rPr>
        <w:lastRenderedPageBreak/>
        <w:t xml:space="preserve">nếu phân không đủ độ ẩm, hoặc </w:t>
      </w:r>
      <w:r w:rsidRPr="00CB4EFB">
        <w:rPr>
          <w:rFonts w:cs="Times New Roman"/>
          <w:bCs/>
          <w:lang w:val="vi-VN"/>
        </w:rPr>
        <w:t xml:space="preserve">đổ vào hố lắng </w:t>
      </w:r>
      <w:r w:rsidRPr="00CB4EFB">
        <w:rPr>
          <w:rFonts w:cs="Times New Roman"/>
          <w:bCs/>
        </w:rPr>
        <w:t xml:space="preserve">1 của hệ thống xử lý nước thải </w:t>
      </w:r>
      <w:r w:rsidRPr="00CB4EFB">
        <w:rPr>
          <w:rFonts w:cs="Times New Roman"/>
          <w:bCs/>
          <w:lang w:val="vi-VN"/>
        </w:rPr>
        <w:t>để tiếp tục được xử lý.</w:t>
      </w:r>
    </w:p>
    <w:p w:rsidR="00180809" w:rsidRPr="00CB4EFB" w:rsidRDefault="00180809" w:rsidP="00180809">
      <w:pPr>
        <w:widowControl w:val="0"/>
        <w:spacing w:line="288" w:lineRule="auto"/>
        <w:ind w:firstLine="562"/>
        <w:rPr>
          <w:spacing w:val="-2"/>
          <w:sz w:val="28"/>
          <w:lang w:val="pt-BR"/>
        </w:rPr>
      </w:pPr>
      <w:r w:rsidRPr="00CB4EFB">
        <w:rPr>
          <w:spacing w:val="-2"/>
          <w:sz w:val="28"/>
          <w:lang w:val="pt-BR"/>
        </w:rPr>
        <w:t>* Phân thành phẩm:</w:t>
      </w:r>
    </w:p>
    <w:p w:rsidR="00F84CE8" w:rsidRPr="00CB4EFB" w:rsidRDefault="00180809" w:rsidP="00F84CE8">
      <w:pPr>
        <w:pStyle w:val="11NOIDUNG"/>
        <w:spacing w:before="0" w:line="288" w:lineRule="auto"/>
        <w:rPr>
          <w:rFonts w:cs="Times New Roman"/>
          <w:lang w:val="pt-BR"/>
        </w:rPr>
      </w:pPr>
      <w:r w:rsidRPr="00CB4EFB">
        <w:rPr>
          <w:lang w:eastAsia="vi-VN" w:bidi="vi-VN"/>
        </w:rPr>
        <w:t xml:space="preserve">Phân bón của Trang trại sẽ tuân theo </w:t>
      </w:r>
      <w:r w:rsidRPr="00CB4EFB">
        <w:rPr>
          <w:bCs/>
          <w:shd w:val="clear" w:color="auto" w:fill="FFFFFF"/>
          <w:lang w:val="vi-VN"/>
        </w:rPr>
        <w:t>QCVN 01-189:2019/BNNPTNT</w:t>
      </w:r>
      <w:r w:rsidRPr="00CB4EFB">
        <w:rPr>
          <w:bCs/>
          <w:shd w:val="clear" w:color="auto" w:fill="FFFFFF"/>
        </w:rPr>
        <w:t>: Quy chuẩn kỹ thuật quốc gia về chất lượng phân bón. Phân sẽ được sử dụng để bón cho diện tích cây cao su của Chủ Dự án.</w:t>
      </w:r>
      <w:bookmarkStart w:id="1374" w:name="_Toc520702850"/>
      <w:r w:rsidR="009B36AB" w:rsidRPr="00CB4EFB">
        <w:rPr>
          <w:bCs/>
          <w:shd w:val="clear" w:color="auto" w:fill="FFFFFF"/>
        </w:rPr>
        <w:t xml:space="preserve"> Khi lượng phân </w:t>
      </w:r>
      <w:r w:rsidR="009B36AB" w:rsidRPr="00CB4EFB">
        <w:rPr>
          <w:lang w:eastAsia="vi-VN" w:bidi="vi-VN"/>
        </w:rPr>
        <w:t xml:space="preserve">có dư thừa, </w:t>
      </w:r>
      <w:r w:rsidR="001D1480">
        <w:rPr>
          <w:lang w:eastAsia="vi-VN" w:bidi="vi-VN"/>
        </w:rPr>
        <w:t>Chủ dự án</w:t>
      </w:r>
      <w:r w:rsidR="009B36AB" w:rsidRPr="00CB4EFB">
        <w:rPr>
          <w:lang w:eastAsia="vi-VN" w:bidi="vi-VN"/>
        </w:rPr>
        <w:t xml:space="preserve"> sẽ làm các thủ tục để đánh giá, chứng nhận và công bố chất lượng sản phẩm phân bón trước khi lưu hành theo quy định tại </w:t>
      </w:r>
      <w:r w:rsidR="00F84CE8" w:rsidRPr="00CB4EFB">
        <w:rPr>
          <w:lang w:eastAsia="vi-VN" w:bidi="vi-VN"/>
        </w:rPr>
        <w:t>Điều 36, Luật trồng trọt</w:t>
      </w:r>
      <w:r w:rsidR="00F84CE8" w:rsidRPr="00CB4EFB">
        <w:rPr>
          <w:rFonts w:cs="Times New Roman"/>
          <w:lang w:val="pt-BR"/>
        </w:rPr>
        <w:t xml:space="preserve"> 2018.</w:t>
      </w:r>
    </w:p>
    <w:p w:rsidR="00F32562" w:rsidRPr="00CB4EFB" w:rsidRDefault="00F84CE8" w:rsidP="00180809">
      <w:pPr>
        <w:pStyle w:val="11NOIDUNG"/>
        <w:spacing w:before="0" w:line="288" w:lineRule="auto"/>
        <w:rPr>
          <w:rFonts w:cs="Times New Roman"/>
          <w:b/>
          <w:i/>
        </w:rPr>
      </w:pPr>
      <w:r w:rsidRPr="00CB4EFB">
        <w:rPr>
          <w:rFonts w:cs="Times New Roman"/>
          <w:lang w:val="da-DK"/>
        </w:rPr>
        <w:t xml:space="preserve"> </w:t>
      </w:r>
      <w:r w:rsidR="00AD2EC7" w:rsidRPr="00CB4EFB">
        <w:rPr>
          <w:rFonts w:cs="Times New Roman"/>
          <w:b/>
          <w:i/>
        </w:rPr>
        <w:t>e.</w:t>
      </w:r>
      <w:r w:rsidR="00F32562" w:rsidRPr="00CB4EFB">
        <w:rPr>
          <w:rFonts w:cs="Times New Roman"/>
          <w:b/>
          <w:i/>
          <w:lang w:val="vi-VN"/>
        </w:rPr>
        <w:t xml:space="preserve"> Giảm thiểu tác động </w:t>
      </w:r>
      <w:r w:rsidR="00F32562" w:rsidRPr="00CB4EFB">
        <w:rPr>
          <w:rFonts w:cs="Times New Roman"/>
          <w:b/>
          <w:i/>
        </w:rPr>
        <w:t>do chất thải nguy hại</w:t>
      </w:r>
      <w:bookmarkEnd w:id="1374"/>
    </w:p>
    <w:p w:rsidR="004A2CBE" w:rsidRPr="00CB4EFB" w:rsidRDefault="00AD2EC7" w:rsidP="00180809">
      <w:pPr>
        <w:pStyle w:val="Default"/>
        <w:spacing w:line="288" w:lineRule="auto"/>
        <w:ind w:firstLine="567"/>
        <w:jc w:val="both"/>
        <w:rPr>
          <w:rFonts w:ascii="Times New Roman" w:hAnsi="Times New Roman"/>
          <w:bCs/>
          <w:i/>
          <w:sz w:val="28"/>
          <w:szCs w:val="28"/>
          <w:lang w:val="vi-VN"/>
        </w:rPr>
      </w:pPr>
      <w:r w:rsidRPr="00CB4EFB">
        <w:rPr>
          <w:rFonts w:ascii="Times New Roman" w:hAnsi="Times New Roman"/>
          <w:bCs/>
          <w:i/>
          <w:sz w:val="28"/>
          <w:szCs w:val="28"/>
        </w:rPr>
        <w:t>*</w:t>
      </w:r>
      <w:r w:rsidR="004A2CBE" w:rsidRPr="00CB4EFB">
        <w:rPr>
          <w:rFonts w:ascii="Times New Roman" w:hAnsi="Times New Roman"/>
          <w:bCs/>
          <w:i/>
          <w:sz w:val="28"/>
          <w:szCs w:val="28"/>
          <w:lang w:val="vi-VN"/>
        </w:rPr>
        <w:t xml:space="preserve"> Đối với g</w:t>
      </w:r>
      <w:r w:rsidR="004A2CBE" w:rsidRPr="00CB4EFB">
        <w:rPr>
          <w:rFonts w:ascii="Times New Roman" w:hAnsi="Times New Roman"/>
          <w:bCs/>
          <w:i/>
          <w:sz w:val="28"/>
          <w:szCs w:val="28"/>
        </w:rPr>
        <w:t>iẻ lau dính dầu mỡ, nhớt thải, bao bì đựng hóa chất, thuốc phòng dịch</w:t>
      </w:r>
      <w:r w:rsidR="009942D5" w:rsidRPr="00CB4EFB">
        <w:rPr>
          <w:rFonts w:ascii="Times New Roman" w:hAnsi="Times New Roman"/>
          <w:bCs/>
          <w:i/>
          <w:sz w:val="28"/>
          <w:szCs w:val="28"/>
        </w:rPr>
        <w:t>, kim tiêm</w:t>
      </w:r>
      <w:r w:rsidR="004A2CBE" w:rsidRPr="00CB4EFB">
        <w:rPr>
          <w:rFonts w:ascii="Times New Roman" w:hAnsi="Times New Roman"/>
          <w:bCs/>
          <w:i/>
          <w:sz w:val="28"/>
          <w:szCs w:val="28"/>
        </w:rPr>
        <w:t xml:space="preserve">… </w:t>
      </w:r>
    </w:p>
    <w:p w:rsidR="004A2CBE" w:rsidRPr="00CB4EFB" w:rsidRDefault="004A2CBE" w:rsidP="008625C9">
      <w:pPr>
        <w:pStyle w:val="Default"/>
        <w:spacing w:line="288" w:lineRule="auto"/>
        <w:ind w:firstLine="567"/>
        <w:jc w:val="both"/>
        <w:rPr>
          <w:rFonts w:ascii="Times New Roman" w:hAnsi="Times New Roman"/>
          <w:bCs/>
          <w:sz w:val="28"/>
          <w:szCs w:val="28"/>
        </w:rPr>
      </w:pPr>
      <w:r w:rsidRPr="00CB4EFB">
        <w:rPr>
          <w:rFonts w:ascii="Times New Roman" w:hAnsi="Times New Roman"/>
          <w:bCs/>
          <w:sz w:val="28"/>
          <w:szCs w:val="28"/>
          <w:lang w:val="vi-VN"/>
        </w:rPr>
        <w:t xml:space="preserve">Các loại chất thải này </w:t>
      </w:r>
      <w:r w:rsidRPr="00CB4EFB">
        <w:rPr>
          <w:rFonts w:ascii="Times New Roman" w:hAnsi="Times New Roman"/>
          <w:bCs/>
          <w:sz w:val="28"/>
          <w:szCs w:val="28"/>
        </w:rPr>
        <w:t>sẽ được Trang trại phân loại, thu gom và bảo quản trong các thùng chứa đúng quy cách, mỗi loại CTNH được lưu giữ đều có bao bì lưu chứa và dán nhãn theo quy định và đưa về khu vực chứa để bảo quản theo đúng quy định.</w:t>
      </w:r>
    </w:p>
    <w:p w:rsidR="001C26FA" w:rsidRPr="00CB4EFB" w:rsidRDefault="004A2CBE" w:rsidP="001C26FA">
      <w:pPr>
        <w:spacing w:line="288" w:lineRule="auto"/>
        <w:ind w:firstLine="567"/>
        <w:jc w:val="both"/>
        <w:rPr>
          <w:bCs/>
          <w:sz w:val="28"/>
        </w:rPr>
      </w:pPr>
      <w:r w:rsidRPr="00CB4EFB">
        <w:rPr>
          <w:bCs/>
          <w:sz w:val="28"/>
        </w:rPr>
        <w:t>Phòng chứa CTNH đượ</w:t>
      </w:r>
      <w:r w:rsidR="001C26FA" w:rsidRPr="00CB4EFB">
        <w:rPr>
          <w:bCs/>
          <w:sz w:val="28"/>
        </w:rPr>
        <w:t xml:space="preserve">c bố trí trong khu vực nhà kho </w:t>
      </w:r>
      <w:r w:rsidRPr="00CB4EFB">
        <w:rPr>
          <w:bCs/>
          <w:sz w:val="28"/>
        </w:rPr>
        <w:t xml:space="preserve">(có bản vẽ kèm theo ở phần Phụ lục). </w:t>
      </w:r>
      <w:r w:rsidR="001C26FA" w:rsidRPr="00CB4EFB">
        <w:rPr>
          <w:bCs/>
          <w:sz w:val="28"/>
        </w:rPr>
        <w:t>Phòng có diện tích 33,75m</w:t>
      </w:r>
      <w:r w:rsidR="001C26FA" w:rsidRPr="00CB4EFB">
        <w:rPr>
          <w:bCs/>
          <w:sz w:val="28"/>
          <w:vertAlign w:val="superscript"/>
        </w:rPr>
        <w:t>2</w:t>
      </w:r>
      <w:r w:rsidR="001C26FA" w:rsidRPr="00CB4EFB">
        <w:rPr>
          <w:bCs/>
          <w:sz w:val="28"/>
        </w:rPr>
        <w:t>.</w:t>
      </w:r>
    </w:p>
    <w:p w:rsidR="003C3F79" w:rsidRPr="00CB4EFB" w:rsidRDefault="004A2CBE" w:rsidP="001C26FA">
      <w:pPr>
        <w:spacing w:line="288" w:lineRule="auto"/>
        <w:ind w:firstLine="567"/>
        <w:jc w:val="both"/>
        <w:rPr>
          <w:bCs/>
          <w:sz w:val="28"/>
        </w:rPr>
      </w:pPr>
      <w:r w:rsidRPr="00CB4EFB">
        <w:rPr>
          <w:sz w:val="28"/>
          <w:lang w:val="vi-VN"/>
        </w:rPr>
        <w:t xml:space="preserve">Việc </w:t>
      </w:r>
      <w:r w:rsidRPr="00CB4EFB">
        <w:rPr>
          <w:sz w:val="28"/>
        </w:rPr>
        <w:t xml:space="preserve">lưu giữ, quản lý và thời gian lưu giữ </w:t>
      </w:r>
      <w:r w:rsidRPr="00CB4EFB">
        <w:rPr>
          <w:sz w:val="28"/>
          <w:lang w:val="vi-VN"/>
        </w:rPr>
        <w:t>chất thải nguy hạ</w:t>
      </w:r>
      <w:r w:rsidRPr="00CB4EFB">
        <w:rPr>
          <w:sz w:val="28"/>
        </w:rPr>
        <w:t>i</w:t>
      </w:r>
      <w:r w:rsidRPr="00CB4EFB">
        <w:rPr>
          <w:sz w:val="28"/>
          <w:lang w:val="vi-VN"/>
        </w:rPr>
        <w:t xml:space="preserve"> đảm bảo theo quy định </w:t>
      </w:r>
      <w:r w:rsidRPr="00CB4EFB">
        <w:rPr>
          <w:sz w:val="28"/>
        </w:rPr>
        <w:t>tại</w:t>
      </w:r>
      <w:r w:rsidR="003C3F79" w:rsidRPr="00CB4EFB">
        <w:rPr>
          <w:rFonts w:cs="Times New Roman"/>
          <w:sz w:val="28"/>
          <w:lang w:val="vi-VN"/>
        </w:rPr>
        <w:t xml:space="preserve"> Thông tư số 02/2022/TT-BTNMT ngày 10/01/2022 của Bộ Tài nguyên và Môi trường Quy định chi tiết thi hành một số điều của </w:t>
      </w:r>
      <w:r w:rsidR="003C3F79" w:rsidRPr="00CB4EFB">
        <w:rPr>
          <w:rStyle w:val="apple-converted-space"/>
          <w:rFonts w:cs="Times New Roman"/>
          <w:sz w:val="28"/>
          <w:lang w:val="vi-VN"/>
        </w:rPr>
        <w:t>Luật Bảo vệ môi trường;</w:t>
      </w:r>
    </w:p>
    <w:p w:rsidR="004A2CBE" w:rsidRPr="00CB4EFB" w:rsidRDefault="004A2CBE" w:rsidP="008625C9">
      <w:pPr>
        <w:pStyle w:val="Default"/>
        <w:spacing w:line="288" w:lineRule="auto"/>
        <w:ind w:firstLine="567"/>
        <w:jc w:val="both"/>
        <w:rPr>
          <w:rFonts w:ascii="Times New Roman" w:eastAsia="Calibri" w:hAnsi="Times New Roman"/>
          <w:sz w:val="28"/>
          <w:szCs w:val="28"/>
        </w:rPr>
      </w:pPr>
      <w:r w:rsidRPr="00CB4EFB">
        <w:rPr>
          <w:rFonts w:ascii="Times New Roman" w:eastAsia="Calibri" w:hAnsi="Times New Roman"/>
          <w:sz w:val="28"/>
          <w:szCs w:val="28"/>
          <w:lang w:val="es-ES"/>
        </w:rPr>
        <w:t>-</w:t>
      </w:r>
      <w:r w:rsidRPr="00CB4EFB">
        <w:rPr>
          <w:rFonts w:ascii="Times New Roman" w:hAnsi="Times New Roman"/>
          <w:sz w:val="28"/>
          <w:szCs w:val="28"/>
          <w:lang w:val="es-ES"/>
        </w:rPr>
        <w:t xml:space="preserve"> Trang bị 02 thùng đựng CTNH 200l, có dán nhãn CTNH, 01 thùng đựng dầu mỡ, giẻ lau và 01 thùng đựng thuốc thú y, hoá chất.</w:t>
      </w:r>
    </w:p>
    <w:p w:rsidR="004A2CBE" w:rsidRPr="00CB4EFB" w:rsidRDefault="004A2CBE" w:rsidP="008625C9">
      <w:pPr>
        <w:pStyle w:val="Default"/>
        <w:spacing w:line="288" w:lineRule="auto"/>
        <w:ind w:firstLine="567"/>
        <w:jc w:val="both"/>
        <w:rPr>
          <w:rFonts w:ascii="Times New Roman" w:eastAsia="Calibri" w:hAnsi="Times New Roman"/>
          <w:sz w:val="28"/>
          <w:szCs w:val="28"/>
        </w:rPr>
      </w:pPr>
      <w:r w:rsidRPr="00CB4EFB">
        <w:rPr>
          <w:rFonts w:ascii="Times New Roman" w:eastAsia="Calibri" w:hAnsi="Times New Roman"/>
          <w:sz w:val="28"/>
          <w:szCs w:val="28"/>
        </w:rPr>
        <w:t xml:space="preserve"> - Khu vực lưu giữ CTNH đáp ứng các yêu cầu chung như sau: </w:t>
      </w:r>
    </w:p>
    <w:p w:rsidR="004A2CBE" w:rsidRPr="00CB4EFB" w:rsidRDefault="004A2CBE" w:rsidP="008625C9">
      <w:pPr>
        <w:spacing w:line="288" w:lineRule="auto"/>
        <w:ind w:firstLine="567"/>
        <w:jc w:val="both"/>
        <w:rPr>
          <w:rFonts w:eastAsia="Calibri" w:cs="Times New Roman"/>
          <w:sz w:val="28"/>
        </w:rPr>
      </w:pPr>
      <w:r w:rsidRPr="00CB4EFB">
        <w:rPr>
          <w:rFonts w:eastAsia="Calibri" w:cs="Times New Roman"/>
          <w:sz w:val="28"/>
        </w:rPr>
        <w:t xml:space="preserve">+ Mặt sàn trong khu vực lưu giữ CTNH bảo đảm kín khít, không bị thẩm thấu và tránh nước mưa chảy tràn từ bên ngoài vào. </w:t>
      </w:r>
    </w:p>
    <w:p w:rsidR="004A2CBE" w:rsidRPr="00CB4EFB" w:rsidRDefault="004A2CBE" w:rsidP="008625C9">
      <w:pPr>
        <w:spacing w:line="288" w:lineRule="auto"/>
        <w:ind w:firstLine="567"/>
        <w:jc w:val="both"/>
        <w:rPr>
          <w:rFonts w:eastAsia="Calibri" w:cs="Times New Roman"/>
          <w:sz w:val="28"/>
        </w:rPr>
      </w:pPr>
      <w:r w:rsidRPr="00CB4EFB">
        <w:rPr>
          <w:rFonts w:eastAsia="Calibri" w:cs="Times New Roman"/>
          <w:sz w:val="28"/>
        </w:rPr>
        <w:t>+</w:t>
      </w:r>
      <w:r w:rsidR="004F36F0" w:rsidRPr="00CB4EFB">
        <w:rPr>
          <w:rFonts w:eastAsia="Calibri" w:cs="Times New Roman"/>
          <w:sz w:val="28"/>
        </w:rPr>
        <w:t xml:space="preserve"> </w:t>
      </w:r>
      <w:r w:rsidRPr="00CB4EFB">
        <w:rPr>
          <w:rFonts w:eastAsia="Calibri" w:cs="Times New Roman"/>
          <w:sz w:val="28"/>
        </w:rPr>
        <w:t>Có mái che kín nắng, mưa cho toàn bộ khu vực lưu giữ CTNH, trừ các thiết bị lưu chứa CTNH với dung tích lớn hơn 02 (hai) m</w:t>
      </w:r>
      <w:r w:rsidRPr="00CB4EFB">
        <w:rPr>
          <w:rFonts w:eastAsia="Calibri" w:cs="Times New Roman"/>
          <w:sz w:val="28"/>
          <w:vertAlign w:val="superscript"/>
        </w:rPr>
        <w:t>3</w:t>
      </w:r>
      <w:r w:rsidRPr="00CB4EFB">
        <w:rPr>
          <w:rFonts w:eastAsia="Calibri" w:cs="Times New Roman"/>
          <w:sz w:val="28"/>
        </w:rPr>
        <w:t xml:space="preserve"> thì được đặt ngoài trời; có biện pháp hoặc thiết kế để hạn chế gió trực tiếp vào bên trong. </w:t>
      </w:r>
    </w:p>
    <w:p w:rsidR="004A2CBE" w:rsidRPr="00CB4EFB" w:rsidRDefault="004A2CBE" w:rsidP="008625C9">
      <w:pPr>
        <w:spacing w:line="288" w:lineRule="auto"/>
        <w:ind w:firstLine="567"/>
        <w:jc w:val="both"/>
        <w:rPr>
          <w:rFonts w:eastAsia="Calibri" w:cs="Times New Roman"/>
          <w:sz w:val="28"/>
        </w:rPr>
      </w:pPr>
      <w:r w:rsidRPr="00CB4EFB">
        <w:rPr>
          <w:rFonts w:eastAsia="Calibri" w:cs="Times New Roman"/>
          <w:sz w:val="28"/>
        </w:rPr>
        <w:t xml:space="preserve">+ Có biện pháp cách ly với các loại hoặc nhóm CTNH khác có khả năng phản ứng hóa học với nhau. </w:t>
      </w:r>
    </w:p>
    <w:p w:rsidR="004A2CBE" w:rsidRPr="00CB4EFB" w:rsidRDefault="004A2CBE" w:rsidP="008625C9">
      <w:pPr>
        <w:spacing w:line="288" w:lineRule="auto"/>
        <w:ind w:firstLine="567"/>
        <w:jc w:val="both"/>
        <w:rPr>
          <w:rFonts w:eastAsia="Calibri" w:cs="Times New Roman"/>
          <w:sz w:val="28"/>
        </w:rPr>
      </w:pPr>
      <w:r w:rsidRPr="00CB4EFB">
        <w:rPr>
          <w:rFonts w:eastAsia="Calibri" w:cs="Times New Roman"/>
          <w:sz w:val="28"/>
        </w:rPr>
        <w:t xml:space="preserve">+ Khu lưu giữ CTNH bảo đảm không chảy tràn chất lỏng ra bên ngoài khi có sự cố rò rỉ, đổ tràn. </w:t>
      </w:r>
    </w:p>
    <w:p w:rsidR="004A2CBE" w:rsidRPr="00CB4EFB" w:rsidRDefault="004A2CBE" w:rsidP="008625C9">
      <w:pPr>
        <w:spacing w:line="288" w:lineRule="auto"/>
        <w:ind w:firstLine="567"/>
        <w:jc w:val="both"/>
        <w:rPr>
          <w:rFonts w:eastAsia="Calibri" w:cs="Times New Roman"/>
          <w:sz w:val="28"/>
        </w:rPr>
      </w:pPr>
      <w:r w:rsidRPr="00CB4EFB">
        <w:rPr>
          <w:rFonts w:eastAsia="Calibri" w:cs="Times New Roman"/>
          <w:sz w:val="28"/>
        </w:rPr>
        <w:t xml:space="preserve">+ Khu vực lưu giữ CTNH được trang bị: Thiết bị phòng cháy chữa cháy theo hướng dẫn của cơ quan có thẩm quyền về phòng cháy chữa cháy theo quy định của pháp luật về phòng cháy chữa cháy; Vật liệu hấp thụ (như cát khô hoặc mùn cưa) </w:t>
      </w:r>
      <w:r w:rsidRPr="00CB4EFB">
        <w:rPr>
          <w:rFonts w:eastAsia="Calibri" w:cs="Times New Roman"/>
          <w:sz w:val="28"/>
        </w:rPr>
        <w:lastRenderedPageBreak/>
        <w:t>và xẻng để sử dụng trong trường hợp rò rỉ, rơi vãi, đổ tràn CTNH ở thể lỏng; Biển dấu hiệu cảnh báo, phòng ngừa phù hợp với loại CTNH được lưu giữ.</w:t>
      </w:r>
    </w:p>
    <w:p w:rsidR="004A2CBE" w:rsidRPr="00CB4EFB" w:rsidRDefault="004A2CBE" w:rsidP="008625C9">
      <w:pPr>
        <w:spacing w:line="288" w:lineRule="auto"/>
        <w:ind w:firstLine="567"/>
        <w:jc w:val="both"/>
        <w:rPr>
          <w:rFonts w:eastAsia="Calibri" w:cs="Times New Roman"/>
          <w:sz w:val="28"/>
          <w:lang w:val="vi-VN"/>
        </w:rPr>
      </w:pPr>
      <w:r w:rsidRPr="00CB4EFB">
        <w:rPr>
          <w:rFonts w:eastAsia="Calibri" w:cs="Times New Roman"/>
          <w:bCs/>
          <w:iCs/>
          <w:sz w:val="28"/>
        </w:rPr>
        <w:t>*</w:t>
      </w:r>
      <w:r w:rsidRPr="00CB4EFB">
        <w:rPr>
          <w:rFonts w:eastAsia="Calibri" w:cs="Times New Roman"/>
          <w:bCs/>
          <w:iCs/>
          <w:sz w:val="28"/>
          <w:lang w:val="vi-VN"/>
        </w:rPr>
        <w:t xml:space="preserve"> </w:t>
      </w:r>
      <w:r w:rsidR="001D1480">
        <w:rPr>
          <w:rFonts w:eastAsia="Calibri" w:cs="Times New Roman"/>
          <w:sz w:val="28"/>
          <w:lang w:val="vi-VN"/>
        </w:rPr>
        <w:t>Chủ dự án</w:t>
      </w:r>
      <w:r w:rsidRPr="00CB4EFB">
        <w:rPr>
          <w:rFonts w:eastAsia="Calibri" w:cs="Times New Roman"/>
          <w:sz w:val="28"/>
          <w:lang w:val="vi-VN"/>
        </w:rPr>
        <w:t xml:space="preserve"> sẽ hợp đồng với đơn vị thu gom CTNH được cấp phép của Bộ Tài nguyên và Môi trường để thu gom và xử lý theo đúng quy định </w:t>
      </w:r>
      <w:r w:rsidR="009F5050" w:rsidRPr="00CB4EFB">
        <w:rPr>
          <w:rFonts w:eastAsia="Calibri" w:cs="Times New Roman"/>
          <w:sz w:val="28"/>
        </w:rPr>
        <w:t xml:space="preserve">tại </w:t>
      </w:r>
      <w:r w:rsidR="009F5050" w:rsidRPr="00CB4EFB">
        <w:rPr>
          <w:rFonts w:cs="Times New Roman"/>
          <w:sz w:val="28"/>
          <w:lang w:val="vi-VN"/>
        </w:rPr>
        <w:t xml:space="preserve">Thông tư số 02/2022/TT-BTNMT ngày 10/01/2022 của Bộ Tài nguyên và Môi trường Quy định chi tiết thi hành một số điều của </w:t>
      </w:r>
      <w:r w:rsidR="009F5050" w:rsidRPr="00CB4EFB">
        <w:rPr>
          <w:rStyle w:val="apple-converted-space"/>
          <w:rFonts w:cs="Times New Roman"/>
          <w:sz w:val="28"/>
          <w:lang w:val="vi-VN"/>
        </w:rPr>
        <w:t>Luật Bảo vệ môi trường</w:t>
      </w:r>
      <w:r w:rsidR="009F5050" w:rsidRPr="00CB4EFB">
        <w:rPr>
          <w:rFonts w:cs="Times New Roman"/>
          <w:sz w:val="28"/>
          <w:lang w:val="vi-VN"/>
        </w:rPr>
        <w:t>.</w:t>
      </w:r>
    </w:p>
    <w:p w:rsidR="004A2CBE" w:rsidRPr="00CB4EFB" w:rsidRDefault="004A2CBE" w:rsidP="008625C9">
      <w:pPr>
        <w:widowControl w:val="0"/>
        <w:shd w:val="clear" w:color="auto" w:fill="FFFFFF"/>
        <w:spacing w:line="288" w:lineRule="auto"/>
        <w:ind w:firstLine="567"/>
        <w:jc w:val="both"/>
        <w:rPr>
          <w:rFonts w:cs="Times New Roman"/>
          <w:sz w:val="28"/>
          <w:lang w:val="vi-VN"/>
        </w:rPr>
      </w:pPr>
      <w:r w:rsidRPr="00CB4EFB">
        <w:rPr>
          <w:rFonts w:cs="Times New Roman"/>
          <w:sz w:val="28"/>
          <w:lang w:val="vi-VN"/>
        </w:rPr>
        <w:t>- Sử dụng chứng từ CTNH mỗi lần chuyển giao CTNH;</w:t>
      </w:r>
    </w:p>
    <w:p w:rsidR="004A2CBE" w:rsidRPr="00CB4EFB" w:rsidRDefault="004A2CBE" w:rsidP="008625C9">
      <w:pPr>
        <w:widowControl w:val="0"/>
        <w:shd w:val="clear" w:color="auto" w:fill="FFFFFF"/>
        <w:spacing w:line="288" w:lineRule="auto"/>
        <w:ind w:firstLine="567"/>
        <w:jc w:val="both"/>
        <w:rPr>
          <w:rFonts w:cs="Times New Roman"/>
          <w:sz w:val="28"/>
          <w:lang w:val="vi-VN"/>
        </w:rPr>
      </w:pPr>
      <w:r w:rsidRPr="00CB4EFB">
        <w:rPr>
          <w:rFonts w:cs="Times New Roman"/>
          <w:sz w:val="28"/>
          <w:lang w:val="vi-VN"/>
        </w:rPr>
        <w:t>- Lập và nộp báo cáo quản lý CTNH định kỳ hàng năm (kỳ báo cáo tính từ ngày 01 tháng 01 đến hết ngày 31 tháng 1</w:t>
      </w:r>
      <w:r w:rsidR="001C26FA" w:rsidRPr="00CB4EFB">
        <w:rPr>
          <w:rFonts w:cs="Times New Roman"/>
          <w:sz w:val="28"/>
        </w:rPr>
        <w:t>,</w:t>
      </w:r>
      <w:r w:rsidRPr="00CB4EFB">
        <w:rPr>
          <w:rFonts w:cs="Times New Roman"/>
          <w:sz w:val="28"/>
          <w:lang w:val="vi-VN"/>
        </w:rPr>
        <w:t>2) và nộp Sở Tài nguyên và Môi trường trước ngày 31 tháng 01 của năm tiếp theo;</w:t>
      </w:r>
    </w:p>
    <w:p w:rsidR="004A2CBE" w:rsidRPr="00CB4EFB" w:rsidRDefault="004A2CBE" w:rsidP="008625C9">
      <w:pPr>
        <w:widowControl w:val="0"/>
        <w:shd w:val="clear" w:color="auto" w:fill="FFFFFF"/>
        <w:spacing w:line="288" w:lineRule="auto"/>
        <w:ind w:firstLine="567"/>
        <w:jc w:val="both"/>
        <w:rPr>
          <w:rFonts w:cs="Times New Roman"/>
          <w:sz w:val="28"/>
          <w:lang w:val="vi-VN"/>
        </w:rPr>
      </w:pPr>
      <w:r w:rsidRPr="00CB4EFB">
        <w:rPr>
          <w:rFonts w:cs="Times New Roman"/>
          <w:sz w:val="28"/>
          <w:lang w:val="vi-VN"/>
        </w:rPr>
        <w:t>- Lưu trữ với thời hạn 05 (năm) năm tất cả các liên chứng từ CTNH đã sử dụng, báo cáo quản lý CTNH và các hồ sơ, tài liệu liên quan để cung cấp cho cơ quan có thẩm quyền khi được yêu cầu.</w:t>
      </w:r>
    </w:p>
    <w:p w:rsidR="004A2CBE" w:rsidRPr="00CB4EFB" w:rsidRDefault="004A2CBE" w:rsidP="008625C9">
      <w:pPr>
        <w:spacing w:line="288" w:lineRule="auto"/>
        <w:ind w:firstLine="567"/>
        <w:jc w:val="both"/>
        <w:rPr>
          <w:rFonts w:eastAsia="Calibri" w:cs="Times New Roman"/>
          <w:sz w:val="28"/>
          <w:lang w:val="vi-VN"/>
        </w:rPr>
      </w:pPr>
      <w:r w:rsidRPr="00CB4EFB">
        <w:rPr>
          <w:rFonts w:eastAsia="Calibri" w:cs="Times New Roman"/>
          <w:sz w:val="28"/>
          <w:lang w:val="vi-VN"/>
        </w:rPr>
        <w:t>- Nhân viên quản lý khu vực lưu giữ CTNH được bảo vệ thích hợp khi tiếp xúc CTNH được trang bị dụng cụ bảo hộ như quần áo, mũ bảo hiểm, găng tay và các thiết bị dự phòng dùng trong trường hợp khẩn cấp như mặt nạ phòng hơi độc, máy hô hấp, đồ dùng cấp cứu.</w:t>
      </w:r>
    </w:p>
    <w:p w:rsidR="004A2CBE" w:rsidRPr="00CB4EFB" w:rsidRDefault="00AD2EC7" w:rsidP="008625C9">
      <w:pPr>
        <w:spacing w:line="288" w:lineRule="auto"/>
        <w:ind w:firstLine="567"/>
        <w:jc w:val="both"/>
        <w:rPr>
          <w:rFonts w:cs="Times New Roman"/>
          <w:i/>
          <w:iCs/>
          <w:sz w:val="28"/>
        </w:rPr>
      </w:pPr>
      <w:r w:rsidRPr="00CB4EFB">
        <w:rPr>
          <w:rFonts w:cs="Times New Roman"/>
          <w:i/>
          <w:iCs/>
          <w:sz w:val="28"/>
        </w:rPr>
        <w:t>*</w:t>
      </w:r>
      <w:r w:rsidR="004A2CBE" w:rsidRPr="00CB4EFB">
        <w:rPr>
          <w:rFonts w:cs="Times New Roman"/>
          <w:i/>
          <w:iCs/>
          <w:sz w:val="28"/>
          <w:lang w:val="vi-VN"/>
        </w:rPr>
        <w:t xml:space="preserve"> Đối với </w:t>
      </w:r>
      <w:r w:rsidR="00321973" w:rsidRPr="00CB4EFB">
        <w:rPr>
          <w:rFonts w:cs="Times New Roman"/>
          <w:i/>
          <w:iCs/>
          <w:sz w:val="28"/>
          <w:lang w:val="vi-VN"/>
        </w:rPr>
        <w:t>heo</w:t>
      </w:r>
      <w:r w:rsidR="00DD7B66" w:rsidRPr="00CB4EFB">
        <w:rPr>
          <w:rFonts w:cs="Times New Roman"/>
          <w:i/>
          <w:iCs/>
          <w:sz w:val="28"/>
          <w:lang w:val="vi-VN"/>
        </w:rPr>
        <w:t xml:space="preserve"> chết</w:t>
      </w:r>
      <w:r w:rsidR="00DD7B66" w:rsidRPr="00CB4EFB">
        <w:rPr>
          <w:rFonts w:cs="Times New Roman"/>
          <w:i/>
          <w:iCs/>
          <w:sz w:val="28"/>
        </w:rPr>
        <w:t>:</w:t>
      </w:r>
    </w:p>
    <w:p w:rsidR="00744E4D" w:rsidRPr="00CB4EFB" w:rsidRDefault="004A2CBE" w:rsidP="008625C9">
      <w:pPr>
        <w:spacing w:line="288" w:lineRule="auto"/>
        <w:ind w:firstLine="567"/>
        <w:jc w:val="both"/>
        <w:rPr>
          <w:rFonts w:cs="Times New Roman"/>
          <w:sz w:val="28"/>
          <w:lang w:val="de-DE"/>
        </w:rPr>
      </w:pPr>
      <w:r w:rsidRPr="00CB4EFB">
        <w:rPr>
          <w:rFonts w:cs="Times New Roman"/>
          <w:iCs/>
          <w:sz w:val="28"/>
          <w:lang w:val="vi-VN"/>
        </w:rPr>
        <w:t xml:space="preserve">Khi </w:t>
      </w:r>
      <w:r w:rsidR="00321973" w:rsidRPr="00CB4EFB">
        <w:rPr>
          <w:rFonts w:cs="Times New Roman"/>
          <w:iCs/>
          <w:sz w:val="28"/>
          <w:lang w:val="vi-VN"/>
        </w:rPr>
        <w:t>heo</w:t>
      </w:r>
      <w:r w:rsidRPr="00CB4EFB">
        <w:rPr>
          <w:rFonts w:cs="Times New Roman"/>
          <w:iCs/>
          <w:sz w:val="28"/>
          <w:lang w:val="vi-VN"/>
        </w:rPr>
        <w:t xml:space="preserve"> bị bệnh, Trang trại sẽ chuyển sang nuôi nhốt ở chuồng </w:t>
      </w:r>
      <w:r w:rsidR="00ED6316" w:rsidRPr="00CB4EFB">
        <w:rPr>
          <w:rFonts w:cs="Times New Roman"/>
          <w:iCs/>
          <w:sz w:val="28"/>
        </w:rPr>
        <w:t>nuôi heo</w:t>
      </w:r>
      <w:r w:rsidR="00F2371F" w:rsidRPr="00CB4EFB">
        <w:rPr>
          <w:rFonts w:cs="Times New Roman"/>
          <w:iCs/>
          <w:sz w:val="28"/>
        </w:rPr>
        <w:t xml:space="preserve"> bệnh,</w:t>
      </w:r>
      <w:r w:rsidRPr="00CB4EFB">
        <w:rPr>
          <w:rFonts w:cs="Times New Roman"/>
          <w:iCs/>
          <w:sz w:val="28"/>
          <w:lang w:val="vi-VN"/>
        </w:rPr>
        <w:t xml:space="preserve"> theo dõi và chăm sóc, chữa trị, tránh trường hợp lây lan dịch bệnh.</w:t>
      </w:r>
      <w:r w:rsidRPr="00CB4EFB">
        <w:rPr>
          <w:rFonts w:cs="Times New Roman"/>
          <w:iCs/>
          <w:sz w:val="28"/>
        </w:rPr>
        <w:t xml:space="preserve"> </w:t>
      </w:r>
      <w:r w:rsidRPr="00CB4EFB">
        <w:rPr>
          <w:rFonts w:cs="Times New Roman"/>
          <w:sz w:val="28"/>
          <w:lang w:val="de-DE"/>
        </w:rPr>
        <w:t>Trường hợp</w:t>
      </w:r>
      <w:r w:rsidR="00744E4D" w:rsidRPr="00CB4EFB">
        <w:rPr>
          <w:rFonts w:cs="Times New Roman"/>
          <w:sz w:val="28"/>
          <w:lang w:val="de-DE"/>
        </w:rPr>
        <w:t xml:space="preserve"> heo bị chết, Trang trại sẽ </w:t>
      </w:r>
      <w:r w:rsidR="00C277E5" w:rsidRPr="00CB4EFB">
        <w:rPr>
          <w:rFonts w:cs="Times New Roman"/>
          <w:sz w:val="28"/>
          <w:lang w:val="de-DE"/>
        </w:rPr>
        <w:t xml:space="preserve">thực hiện đúng theo quy định tại Khoản 6, </w:t>
      </w:r>
      <w:r w:rsidR="00744E4D" w:rsidRPr="00CB4EFB">
        <w:rPr>
          <w:rFonts w:cs="Times New Roman"/>
          <w:sz w:val="28"/>
          <w:lang w:val="de-DE"/>
        </w:rPr>
        <w:t xml:space="preserve">Điều </w:t>
      </w:r>
      <w:r w:rsidR="00C277E5" w:rsidRPr="00CB4EFB">
        <w:rPr>
          <w:rFonts w:cs="Times New Roman"/>
          <w:sz w:val="28"/>
          <w:lang w:val="de-DE"/>
        </w:rPr>
        <w:t>30</w:t>
      </w:r>
      <w:r w:rsidR="00744E4D" w:rsidRPr="00CB4EFB">
        <w:rPr>
          <w:rFonts w:cs="Times New Roman"/>
          <w:sz w:val="28"/>
          <w:lang w:val="de-DE"/>
        </w:rPr>
        <w:t>, Luật thú y 201</w:t>
      </w:r>
      <w:r w:rsidR="00C277E5" w:rsidRPr="00CB4EFB">
        <w:rPr>
          <w:rFonts w:cs="Times New Roman"/>
          <w:sz w:val="28"/>
          <w:lang w:val="de-DE"/>
        </w:rPr>
        <w:t>5, b</w:t>
      </w:r>
      <w:r w:rsidR="00C277E5" w:rsidRPr="00CB4EFB">
        <w:rPr>
          <w:rFonts w:cs="Times New Roman"/>
          <w:sz w:val="28"/>
        </w:rPr>
        <w:t>áo ngay cho nhân viên thú y cấp xã, Ủy ban nhân dân cấp xã hoặc cơ quan quản lý chuyên ngành thú y nơi gần nhất, và chấp hành việc tiêu hủy theo hướng dẫn của cơ quan quản lý chuyên ngành thú y của địa phương.</w:t>
      </w:r>
    </w:p>
    <w:p w:rsidR="00854EEB" w:rsidRPr="00CB4EFB" w:rsidRDefault="00D67CCA" w:rsidP="008625C9">
      <w:pPr>
        <w:pStyle w:val="5MUC5"/>
        <w:spacing w:before="0" w:line="288" w:lineRule="auto"/>
        <w:outlineLvl w:val="0"/>
        <w:rPr>
          <w:rFonts w:cs="Times New Roman"/>
          <w:b/>
        </w:rPr>
      </w:pPr>
      <w:bookmarkStart w:id="1375" w:name="_Toc15887457"/>
      <w:bookmarkStart w:id="1376" w:name="_Toc520711013"/>
      <w:bookmarkStart w:id="1377" w:name="_Toc464559664"/>
      <w:bookmarkStart w:id="1378" w:name="_Toc361650293"/>
      <w:bookmarkStart w:id="1379" w:name="_Toc337220176"/>
      <w:bookmarkStart w:id="1380" w:name="_Toc335143404"/>
      <w:bookmarkStart w:id="1381" w:name="_Toc335143208"/>
      <w:bookmarkStart w:id="1382" w:name="_Toc334888347"/>
      <w:bookmarkStart w:id="1383" w:name="_Toc334626313"/>
      <w:bookmarkStart w:id="1384" w:name="_Toc334625968"/>
      <w:bookmarkStart w:id="1385" w:name="_Toc108447158"/>
      <w:bookmarkStart w:id="1386" w:name="_Toc455492860"/>
      <w:bookmarkStart w:id="1387" w:name="_Toc450315195"/>
      <w:bookmarkEnd w:id="1355"/>
      <w:bookmarkEnd w:id="1356"/>
      <w:bookmarkEnd w:id="1357"/>
      <w:bookmarkEnd w:id="1358"/>
      <w:bookmarkEnd w:id="1359"/>
      <w:bookmarkEnd w:id="1360"/>
      <w:bookmarkEnd w:id="1361"/>
      <w:r w:rsidRPr="00CB4EFB">
        <w:rPr>
          <w:rFonts w:cs="Times New Roman"/>
          <w:b/>
        </w:rPr>
        <w:t>3</w:t>
      </w:r>
      <w:r w:rsidR="00854EEB" w:rsidRPr="00CB4EFB">
        <w:rPr>
          <w:rFonts w:cs="Times New Roman"/>
          <w:b/>
        </w:rPr>
        <w:t>.2.2.</w:t>
      </w:r>
      <w:r w:rsidR="00CB1B9A" w:rsidRPr="00CB4EFB">
        <w:rPr>
          <w:rFonts w:cs="Times New Roman"/>
          <w:b/>
        </w:rPr>
        <w:t>2.</w:t>
      </w:r>
      <w:r w:rsidR="00854EEB" w:rsidRPr="00CB4EFB">
        <w:rPr>
          <w:rFonts w:cs="Times New Roman"/>
          <w:b/>
        </w:rPr>
        <w:t xml:space="preserve"> Giảm thiểu ô nhiễm tiếng ồn, độ rung</w:t>
      </w:r>
      <w:bookmarkEnd w:id="1375"/>
      <w:bookmarkEnd w:id="1376"/>
      <w:bookmarkEnd w:id="1377"/>
      <w:bookmarkEnd w:id="1378"/>
      <w:bookmarkEnd w:id="1379"/>
      <w:bookmarkEnd w:id="1380"/>
      <w:bookmarkEnd w:id="1381"/>
      <w:bookmarkEnd w:id="1382"/>
      <w:bookmarkEnd w:id="1383"/>
      <w:bookmarkEnd w:id="1384"/>
      <w:bookmarkEnd w:id="1385"/>
    </w:p>
    <w:p w:rsidR="00330837" w:rsidRPr="00CB4EFB" w:rsidRDefault="00330837" w:rsidP="008625C9">
      <w:pPr>
        <w:spacing w:line="288" w:lineRule="auto"/>
        <w:ind w:firstLine="567"/>
        <w:jc w:val="both"/>
        <w:rPr>
          <w:rFonts w:cs="Times New Roman"/>
          <w:sz w:val="28"/>
        </w:rPr>
      </w:pPr>
      <w:bookmarkStart w:id="1388" w:name="_Toc329028919"/>
      <w:bookmarkStart w:id="1389" w:name="_Toc333306288"/>
      <w:bookmarkStart w:id="1390" w:name="_Toc333926565"/>
      <w:bookmarkStart w:id="1391" w:name="_Toc346631067"/>
      <w:bookmarkStart w:id="1392" w:name="_Toc351058715"/>
      <w:bookmarkStart w:id="1393" w:name="_Toc15887460"/>
      <w:bookmarkStart w:id="1394" w:name="_Toc520711016"/>
      <w:bookmarkStart w:id="1395" w:name="_Toc464559668"/>
      <w:bookmarkStart w:id="1396" w:name="_Toc464558654"/>
      <w:bookmarkStart w:id="1397" w:name="_Toc462235124"/>
      <w:bookmarkStart w:id="1398" w:name="_Toc455492863"/>
      <w:bookmarkStart w:id="1399" w:name="_Toc450315198"/>
      <w:bookmarkStart w:id="1400" w:name="_Toc439925296"/>
      <w:bookmarkStart w:id="1401" w:name="_Toc438223182"/>
      <w:bookmarkStart w:id="1402" w:name="_Toc438222799"/>
      <w:bookmarkStart w:id="1403" w:name="_Toc435278811"/>
      <w:bookmarkStart w:id="1404" w:name="_Toc435278666"/>
      <w:bookmarkStart w:id="1405" w:name="_Toc435278376"/>
      <w:bookmarkStart w:id="1406" w:name="_Toc435019050"/>
      <w:bookmarkStart w:id="1407" w:name="_Toc435017413"/>
      <w:bookmarkStart w:id="1408" w:name="_Toc435017009"/>
      <w:bookmarkStart w:id="1409" w:name="_Toc426530568"/>
      <w:bookmarkStart w:id="1410" w:name="_Toc425930551"/>
      <w:bookmarkStart w:id="1411" w:name="_Toc421799383"/>
      <w:bookmarkStart w:id="1412" w:name="_Toc421797886"/>
      <w:bookmarkStart w:id="1413" w:name="_Toc420506958"/>
      <w:bookmarkStart w:id="1414" w:name="_Toc420506834"/>
      <w:bookmarkStart w:id="1415" w:name="_Toc420504945"/>
      <w:bookmarkStart w:id="1416" w:name="_Toc417044039"/>
      <w:bookmarkStart w:id="1417" w:name="_Toc416958484"/>
      <w:bookmarkStart w:id="1418" w:name="_Toc416958390"/>
      <w:bookmarkStart w:id="1419" w:name="_Toc416958184"/>
      <w:bookmarkStart w:id="1420" w:name="_Toc416957942"/>
      <w:bookmarkStart w:id="1421" w:name="_Toc416703425"/>
      <w:bookmarkStart w:id="1422" w:name="_Toc416099255"/>
      <w:bookmarkStart w:id="1423" w:name="_Toc415820267"/>
      <w:bookmarkStart w:id="1424" w:name="_Toc415820136"/>
      <w:bookmarkStart w:id="1425" w:name="_Toc415816770"/>
      <w:bookmarkStart w:id="1426" w:name="_Toc415816461"/>
      <w:bookmarkStart w:id="1427" w:name="_Toc415814760"/>
      <w:bookmarkStart w:id="1428" w:name="_Toc415814428"/>
      <w:bookmarkStart w:id="1429" w:name="_Toc340215641"/>
      <w:bookmarkStart w:id="1430" w:name="_Toc123843196"/>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86"/>
      <w:bookmarkEnd w:id="1387"/>
      <w:r w:rsidRPr="00CB4EFB">
        <w:rPr>
          <w:rFonts w:cs="Times New Roman"/>
          <w:spacing w:val="-2"/>
          <w:sz w:val="28"/>
          <w:lang w:val="vi-VN"/>
        </w:rPr>
        <w:t xml:space="preserve">- Tiếng ồn phát sinh từ phương tiện vận chuyển ra vào </w:t>
      </w:r>
      <w:r w:rsidRPr="00CB4EFB">
        <w:rPr>
          <w:rFonts w:cs="Times New Roman"/>
          <w:spacing w:val="-2"/>
          <w:sz w:val="28"/>
        </w:rPr>
        <w:t>T</w:t>
      </w:r>
      <w:r w:rsidRPr="00CB4EFB">
        <w:rPr>
          <w:rFonts w:cs="Times New Roman"/>
          <w:spacing w:val="-2"/>
          <w:sz w:val="28"/>
          <w:lang w:val="vi-VN"/>
        </w:rPr>
        <w:t xml:space="preserve">rang trại: </w:t>
      </w:r>
      <w:r w:rsidRPr="00CB4EFB">
        <w:rPr>
          <w:rFonts w:cs="Times New Roman"/>
          <w:sz w:val="28"/>
        </w:rPr>
        <w:t xml:space="preserve">các phương tiện được đăng kiểm định kỳ theo quy định nhằm đảm bảo các thông số vận hành tuân theo </w:t>
      </w:r>
      <w:r w:rsidR="000B0E83" w:rsidRPr="00CB4EFB">
        <w:rPr>
          <w:rFonts w:cs="Times New Roman"/>
          <w:sz w:val="28"/>
        </w:rPr>
        <w:t>Thông tư số 16/2021/TT-BGTVT ngày 12 tháng 8 năm 2021 của Bộ Giao thông Vận tải về Kiểm tra an toàn kỹ thuật và bảo vệ môi trường phương tiện giao thông cơ giới đường bộ</w:t>
      </w:r>
      <w:r w:rsidR="00727DB7" w:rsidRPr="00CB4EFB">
        <w:rPr>
          <w:rFonts w:cs="Times New Roman"/>
          <w:sz w:val="28"/>
        </w:rPr>
        <w:t>; các phương tiện</w:t>
      </w:r>
      <w:r w:rsidRPr="00CB4EFB">
        <w:rPr>
          <w:rFonts w:cs="Times New Roman"/>
          <w:sz w:val="28"/>
        </w:rPr>
        <w:t xml:space="preserve"> tuân thủ các quy định về an toàn giao thông, hạn chế vận chuyển vào giờ cao điểm, không kéo còi và không tập trung đông phương tiện cùng một lúc khi qua các khu dân cư tập trung; Các phương tiện và thiết bị trong Trang trại được duy tu, bảo dưỡng thường xuyên để tăng hiệu suất h</w:t>
      </w:r>
      <w:r w:rsidR="006B34F9" w:rsidRPr="00CB4EFB">
        <w:rPr>
          <w:rFonts w:cs="Times New Roman"/>
          <w:sz w:val="28"/>
        </w:rPr>
        <w:t>oạt động của máy, giảm tiếng ồn.</w:t>
      </w:r>
    </w:p>
    <w:p w:rsidR="006B34F9" w:rsidRPr="00CB4EFB" w:rsidRDefault="00330837" w:rsidP="008625C9">
      <w:pPr>
        <w:pStyle w:val="11NOIDUNG"/>
        <w:spacing w:before="0" w:line="288" w:lineRule="auto"/>
        <w:rPr>
          <w:rFonts w:cs="Times New Roman"/>
        </w:rPr>
      </w:pPr>
      <w:r w:rsidRPr="00CB4EFB">
        <w:rPr>
          <w:rFonts w:cs="Times New Roman"/>
          <w:lang w:val="vi-VN"/>
        </w:rPr>
        <w:t>- Đố</w:t>
      </w:r>
      <w:r w:rsidRPr="00CB4EFB">
        <w:rPr>
          <w:rFonts w:cs="Times New Roman"/>
        </w:rPr>
        <w:t>i với t</w:t>
      </w:r>
      <w:r w:rsidRPr="00CB4EFB">
        <w:rPr>
          <w:rFonts w:cs="Times New Roman"/>
          <w:lang w:val="vi-VN"/>
        </w:rPr>
        <w:t>iếng ồn từ khu chăn nuôi</w:t>
      </w:r>
      <w:r w:rsidR="006B34F9" w:rsidRPr="00CB4EFB">
        <w:rPr>
          <w:rFonts w:cs="Times New Roman"/>
        </w:rPr>
        <w:t>:</w:t>
      </w:r>
      <w:r w:rsidRPr="00CB4EFB">
        <w:rPr>
          <w:rFonts w:cs="Times New Roman"/>
          <w:lang w:val="vi-VN"/>
        </w:rPr>
        <w:t xml:space="preserve"> chủ yếu từ tiếng kêu cộng hưởng của đàn </w:t>
      </w:r>
      <w:r w:rsidR="00321973" w:rsidRPr="00CB4EFB">
        <w:rPr>
          <w:rFonts w:cs="Times New Roman"/>
          <w:lang w:val="vi-VN"/>
        </w:rPr>
        <w:t>heo</w:t>
      </w:r>
      <w:r w:rsidRPr="00CB4EFB">
        <w:rPr>
          <w:rFonts w:cs="Times New Roman"/>
          <w:lang w:val="vi-VN"/>
        </w:rPr>
        <w:t xml:space="preserve"> khi cho ăn</w:t>
      </w:r>
      <w:r w:rsidR="006B34F9" w:rsidRPr="00CB4EFB">
        <w:rPr>
          <w:rFonts w:cs="Times New Roman"/>
        </w:rPr>
        <w:t>, đ</w:t>
      </w:r>
      <w:r w:rsidRPr="00CB4EFB">
        <w:rPr>
          <w:rFonts w:cs="Times New Roman"/>
          <w:lang w:val="vi-VN"/>
        </w:rPr>
        <w:t>ây là nguồn ồn bất khả kháng</w:t>
      </w:r>
      <w:r w:rsidRPr="00CB4EFB">
        <w:rPr>
          <w:rFonts w:cs="Times New Roman"/>
        </w:rPr>
        <w:t>, t</w:t>
      </w:r>
      <w:r w:rsidRPr="00CB4EFB">
        <w:rPr>
          <w:rFonts w:cs="Times New Roman"/>
          <w:lang w:val="vi-VN"/>
        </w:rPr>
        <w:t>uy nhiên tiếng ồn này ít khi xảy ra</w:t>
      </w:r>
      <w:r w:rsidRPr="00CB4EFB">
        <w:rPr>
          <w:rFonts w:cs="Times New Roman"/>
        </w:rPr>
        <w:t>,</w:t>
      </w:r>
      <w:r w:rsidRPr="00CB4EFB">
        <w:rPr>
          <w:rFonts w:cs="Times New Roman"/>
          <w:lang w:val="vi-VN"/>
        </w:rPr>
        <w:t xml:space="preserve"> do khuôn viên </w:t>
      </w:r>
      <w:r w:rsidRPr="00CB4EFB">
        <w:rPr>
          <w:rFonts w:cs="Times New Roman"/>
        </w:rPr>
        <w:t>D</w:t>
      </w:r>
      <w:r w:rsidRPr="00CB4EFB">
        <w:rPr>
          <w:rFonts w:cs="Times New Roman"/>
          <w:lang w:val="vi-VN"/>
        </w:rPr>
        <w:t xml:space="preserve">ự án thoáng rộng nên mức độ gây ảnh hưởng đến các đối tượng </w:t>
      </w:r>
      <w:r w:rsidRPr="00CB4EFB">
        <w:rPr>
          <w:rFonts w:cs="Times New Roman"/>
          <w:lang w:val="vi-VN"/>
        </w:rPr>
        <w:lastRenderedPageBreak/>
        <w:t xml:space="preserve">tiếp nhận là không đáng kể. </w:t>
      </w:r>
      <w:r w:rsidRPr="00CB4EFB">
        <w:rPr>
          <w:rFonts w:cs="Times New Roman"/>
        </w:rPr>
        <w:t xml:space="preserve">Cho </w:t>
      </w:r>
      <w:r w:rsidR="00321973" w:rsidRPr="00CB4EFB">
        <w:rPr>
          <w:rFonts w:cs="Times New Roman"/>
        </w:rPr>
        <w:t>heo</w:t>
      </w:r>
      <w:r w:rsidRPr="00CB4EFB">
        <w:rPr>
          <w:rFonts w:cs="Times New Roman"/>
        </w:rPr>
        <w:t xml:space="preserve"> ăn đúng thời gian định sẵn sẽ hạn chế được tiếng </w:t>
      </w:r>
      <w:r w:rsidR="00321973" w:rsidRPr="00CB4EFB">
        <w:rPr>
          <w:rFonts w:cs="Times New Roman"/>
        </w:rPr>
        <w:t>heo</w:t>
      </w:r>
      <w:r w:rsidRPr="00CB4EFB">
        <w:rPr>
          <w:rFonts w:cs="Times New Roman"/>
        </w:rPr>
        <w:t xml:space="preserve"> kêu; Trang bị đầy đủ bảo hộ lao động, trong đó có nút tai chống ồn cùng chế độ thay ca, nghĩ ngơi đầy đủ cho lao động</w:t>
      </w:r>
      <w:r w:rsidR="006B34F9" w:rsidRPr="00CB4EFB">
        <w:rPr>
          <w:rFonts w:cs="Times New Roman"/>
        </w:rPr>
        <w:t xml:space="preserve"> </w:t>
      </w:r>
      <w:r w:rsidRPr="00CB4EFB">
        <w:rPr>
          <w:rFonts w:cs="Times New Roman"/>
        </w:rPr>
        <w:t xml:space="preserve">ở khu vực nuôi nhốt. </w:t>
      </w:r>
    </w:p>
    <w:p w:rsidR="00330837" w:rsidRPr="00CB4EFB" w:rsidRDefault="00330837" w:rsidP="008625C9">
      <w:pPr>
        <w:pStyle w:val="11NOIDUNG"/>
        <w:spacing w:before="0" w:line="288" w:lineRule="auto"/>
        <w:rPr>
          <w:rFonts w:cs="Times New Roman"/>
        </w:rPr>
      </w:pPr>
      <w:r w:rsidRPr="00CB4EFB">
        <w:rPr>
          <w:rFonts w:cs="Times New Roman"/>
        </w:rPr>
        <w:t>+ Thiết kế khu chuồng trại kín theo tiêu chuẩn, chỉ thông gió về một phía khu vực xây dựn</w:t>
      </w:r>
      <w:r w:rsidR="006B34F9" w:rsidRPr="00CB4EFB">
        <w:rPr>
          <w:rFonts w:cs="Times New Roman"/>
        </w:rPr>
        <w:t>g các hạng mục xử lý nước thải.</w:t>
      </w:r>
    </w:p>
    <w:p w:rsidR="00F32562" w:rsidRPr="00CB4EFB" w:rsidRDefault="00F32562" w:rsidP="008625C9">
      <w:pPr>
        <w:pStyle w:val="5MUC5"/>
        <w:spacing w:before="0" w:line="288" w:lineRule="auto"/>
        <w:outlineLvl w:val="0"/>
        <w:rPr>
          <w:rFonts w:cs="Times New Roman"/>
          <w:b/>
          <w:bCs/>
        </w:rPr>
      </w:pPr>
      <w:bookmarkStart w:id="1431" w:name="_Toc520702853"/>
      <w:bookmarkStart w:id="1432" w:name="_Toc108447159"/>
      <w:bookmarkStart w:id="1433" w:name="_Toc297897369"/>
      <w:bookmarkStart w:id="1434" w:name="_Toc298163376"/>
      <w:bookmarkEnd w:id="1388"/>
      <w:bookmarkEnd w:id="1389"/>
      <w:bookmarkEnd w:id="1390"/>
      <w:bookmarkEnd w:id="1391"/>
      <w:bookmarkEnd w:id="1392"/>
      <w:r w:rsidRPr="00CB4EFB">
        <w:rPr>
          <w:rFonts w:cs="Times New Roman"/>
          <w:b/>
          <w:lang w:val="pl-PL"/>
        </w:rPr>
        <w:t>3.2.2.</w:t>
      </w:r>
      <w:r w:rsidR="00330837" w:rsidRPr="00CB4EFB">
        <w:rPr>
          <w:rFonts w:cs="Times New Roman"/>
          <w:b/>
          <w:lang w:val="pl-PL"/>
        </w:rPr>
        <w:t>3</w:t>
      </w:r>
      <w:r w:rsidRPr="00CB4EFB">
        <w:rPr>
          <w:rFonts w:cs="Times New Roman"/>
          <w:b/>
          <w:lang w:val="pl-PL"/>
        </w:rPr>
        <w:t xml:space="preserve">. </w:t>
      </w:r>
      <w:r w:rsidRPr="00CB4EFB">
        <w:rPr>
          <w:rFonts w:cs="Times New Roman"/>
          <w:b/>
        </w:rPr>
        <w:t xml:space="preserve">Hạn chế tác động đến </w:t>
      </w:r>
      <w:bookmarkEnd w:id="1431"/>
      <w:r w:rsidR="00330837" w:rsidRPr="00CB4EFB">
        <w:rPr>
          <w:rFonts w:cs="Times New Roman"/>
          <w:b/>
        </w:rPr>
        <w:t>kinh tế xã hội</w:t>
      </w:r>
      <w:bookmarkEnd w:id="1432"/>
    </w:p>
    <w:p w:rsidR="00F32562" w:rsidRPr="00CB4EFB" w:rsidRDefault="00F32562" w:rsidP="008625C9">
      <w:pPr>
        <w:pStyle w:val="11NOIDUNG"/>
        <w:spacing w:before="0" w:line="288" w:lineRule="auto"/>
        <w:rPr>
          <w:rFonts w:cs="Times New Roman"/>
        </w:rPr>
      </w:pPr>
      <w:bookmarkStart w:id="1435" w:name="_Toc320867818"/>
      <w:bookmarkStart w:id="1436" w:name="_Toc321986837"/>
      <w:bookmarkStart w:id="1437" w:name="_Toc321987170"/>
      <w:bookmarkStart w:id="1438" w:name="_Toc321987336"/>
      <w:bookmarkStart w:id="1439" w:name="_Toc321987503"/>
      <w:bookmarkStart w:id="1440" w:name="_Toc321987670"/>
      <w:bookmarkStart w:id="1441" w:name="_Toc322526237"/>
      <w:bookmarkStart w:id="1442" w:name="_Toc324322863"/>
      <w:bookmarkStart w:id="1443" w:name="_Toc326742434"/>
      <w:bookmarkStart w:id="1444" w:name="_Toc326917025"/>
      <w:bookmarkEnd w:id="1433"/>
      <w:bookmarkEnd w:id="1434"/>
      <w:r w:rsidRPr="00CB4EFB">
        <w:rPr>
          <w:rFonts w:cs="Times New Roman"/>
        </w:rPr>
        <w:t>- Tạo điều kiện tiếp nhận lao động địa phương vào làm việc tại Trang trại;</w:t>
      </w:r>
    </w:p>
    <w:p w:rsidR="00F32562" w:rsidRPr="00CB4EFB" w:rsidRDefault="00F32562" w:rsidP="008625C9">
      <w:pPr>
        <w:pStyle w:val="11NOIDUNG"/>
        <w:spacing w:before="0" w:line="288" w:lineRule="auto"/>
        <w:rPr>
          <w:rFonts w:cs="Times New Roman"/>
          <w:bCs/>
        </w:rPr>
      </w:pPr>
      <w:r w:rsidRPr="00CB4EFB">
        <w:rPr>
          <w:rFonts w:cs="Times New Roman"/>
          <w:bCs/>
        </w:rPr>
        <w:t>- Phối hợp với chính quyền địa phương trong việc quản lý lao động của Dự án và người dân địa phương để tránh xảy ra các va chạm, mâu thuẫn xã hội, tránh xảy ra các tệ nạn xã hội;</w:t>
      </w:r>
    </w:p>
    <w:p w:rsidR="00F32562" w:rsidRPr="00CB4EFB" w:rsidRDefault="000B0E83" w:rsidP="008625C9">
      <w:pPr>
        <w:pStyle w:val="11NOIDUNG"/>
        <w:spacing w:before="0" w:line="288" w:lineRule="auto"/>
        <w:rPr>
          <w:rFonts w:cs="Times New Roman"/>
          <w:bCs/>
        </w:rPr>
      </w:pPr>
      <w:r w:rsidRPr="00CB4EFB">
        <w:rPr>
          <w:rFonts w:cs="Times New Roman"/>
          <w:bCs/>
        </w:rPr>
        <w:t xml:space="preserve">- </w:t>
      </w:r>
      <w:r w:rsidR="00F32562" w:rsidRPr="00CB4EFB">
        <w:rPr>
          <w:rFonts w:cs="Times New Roman"/>
          <w:bCs/>
        </w:rPr>
        <w:t>Ngoài ra, việc thực hiện tốt các biện pháp giảm thiểu tác động tiêu cực do các nguồn liên quan và không liên quan đến chất thải như đã trình bày ở trên cũng sẽ góp phần làm giảm thiểu các mâu thuẫn xã hội đối với các đối tượng bị ảnh hưởng.</w:t>
      </w:r>
    </w:p>
    <w:p w:rsidR="00DA121E" w:rsidRPr="00CB4EFB" w:rsidRDefault="00DA121E" w:rsidP="008625C9">
      <w:pPr>
        <w:pStyle w:val="11NOIDUNG"/>
        <w:spacing w:before="0" w:line="288" w:lineRule="auto"/>
        <w:rPr>
          <w:rFonts w:cs="Times New Roman"/>
          <w:bCs/>
        </w:rPr>
      </w:pPr>
    </w:p>
    <w:p w:rsidR="00854EEB" w:rsidRPr="00CB4EFB" w:rsidRDefault="00174088" w:rsidP="008625C9">
      <w:pPr>
        <w:pStyle w:val="5MUC5"/>
        <w:spacing w:before="0" w:line="288" w:lineRule="auto"/>
        <w:outlineLvl w:val="0"/>
        <w:rPr>
          <w:rFonts w:cs="Times New Roman"/>
          <w:b/>
          <w:bCs/>
          <w:iCs/>
        </w:rPr>
      </w:pPr>
      <w:bookmarkStart w:id="1445" w:name="_Toc15887461"/>
      <w:bookmarkStart w:id="1446" w:name="_Toc520711017"/>
      <w:bookmarkStart w:id="1447" w:name="_Toc464559669"/>
      <w:bookmarkStart w:id="1448" w:name="_Toc464558655"/>
      <w:bookmarkStart w:id="1449" w:name="_Toc462235125"/>
      <w:bookmarkStart w:id="1450" w:name="_Toc23406127"/>
      <w:bookmarkStart w:id="1451" w:name="_Toc108447160"/>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5"/>
      <w:bookmarkEnd w:id="1436"/>
      <w:bookmarkEnd w:id="1437"/>
      <w:bookmarkEnd w:id="1438"/>
      <w:bookmarkEnd w:id="1439"/>
      <w:bookmarkEnd w:id="1440"/>
      <w:bookmarkEnd w:id="1441"/>
      <w:bookmarkEnd w:id="1442"/>
      <w:bookmarkEnd w:id="1443"/>
      <w:bookmarkEnd w:id="1444"/>
      <w:r w:rsidRPr="00CB4EFB">
        <w:rPr>
          <w:rFonts w:cs="Times New Roman"/>
          <w:b/>
        </w:rPr>
        <w:t>3</w:t>
      </w:r>
      <w:r w:rsidR="00854EEB" w:rsidRPr="00CB4EFB">
        <w:rPr>
          <w:rFonts w:cs="Times New Roman"/>
          <w:b/>
        </w:rPr>
        <w:t>.2.</w:t>
      </w:r>
      <w:r w:rsidR="00C82F4E" w:rsidRPr="00CB4EFB">
        <w:rPr>
          <w:rFonts w:cs="Times New Roman"/>
          <w:b/>
        </w:rPr>
        <w:t>2.</w:t>
      </w:r>
      <w:r w:rsidR="00C01709" w:rsidRPr="00CB4EFB">
        <w:rPr>
          <w:rFonts w:cs="Times New Roman"/>
          <w:b/>
        </w:rPr>
        <w:t>4</w:t>
      </w:r>
      <w:r w:rsidR="00854EEB" w:rsidRPr="00CB4EFB">
        <w:rPr>
          <w:rFonts w:cs="Times New Roman"/>
          <w:b/>
        </w:rPr>
        <w:t>. Biện pháp quản lý, phòng ngừa và ứng phó rủi ro, sự cố của dự án trong giai đoạn hoạt động</w:t>
      </w:r>
      <w:bookmarkEnd w:id="1445"/>
      <w:bookmarkEnd w:id="1446"/>
      <w:bookmarkEnd w:id="1447"/>
      <w:bookmarkEnd w:id="1448"/>
      <w:bookmarkEnd w:id="1449"/>
      <w:bookmarkEnd w:id="1450"/>
      <w:bookmarkEnd w:id="1451"/>
    </w:p>
    <w:p w:rsidR="006E17D6" w:rsidRPr="00CB4EFB" w:rsidRDefault="006E17D6" w:rsidP="008625C9">
      <w:pPr>
        <w:spacing w:line="288" w:lineRule="auto"/>
        <w:ind w:firstLine="567"/>
        <w:jc w:val="both"/>
        <w:rPr>
          <w:rFonts w:cs="Times New Roman"/>
          <w:i/>
          <w:sz w:val="28"/>
          <w:lang w:val="vi-VN"/>
        </w:rPr>
      </w:pPr>
      <w:r w:rsidRPr="00CB4EFB">
        <w:rPr>
          <w:rFonts w:cs="Times New Roman"/>
          <w:i/>
          <w:sz w:val="28"/>
          <w:lang w:val="vi-VN"/>
        </w:rPr>
        <w:t>(1). Đối với sự cố tai nạn lao động và an toàn sức khỏe</w:t>
      </w:r>
    </w:p>
    <w:p w:rsidR="006E17D6" w:rsidRPr="00CB4EFB" w:rsidRDefault="006E17D6" w:rsidP="008625C9">
      <w:pPr>
        <w:pStyle w:val="BodyTextIndent3"/>
        <w:spacing w:line="288" w:lineRule="auto"/>
        <w:ind w:left="0" w:firstLine="567"/>
        <w:jc w:val="both"/>
        <w:rPr>
          <w:rFonts w:ascii="Times New Roman" w:hAnsi="Times New Roman" w:cs="Times New Roman"/>
          <w:sz w:val="28"/>
        </w:rPr>
      </w:pPr>
      <w:r w:rsidRPr="00CB4EFB">
        <w:rPr>
          <w:rFonts w:ascii="Times New Roman" w:hAnsi="Times New Roman" w:cs="Times New Roman"/>
          <w:sz w:val="28"/>
        </w:rPr>
        <w:t xml:space="preserve">An toàn lao động và đảm bảo sức khỏe cho người lao động là một trong những ưu tiên của </w:t>
      </w:r>
      <w:r w:rsidRPr="00CB4EFB">
        <w:rPr>
          <w:rFonts w:ascii="Times New Roman" w:hAnsi="Times New Roman" w:cs="Times New Roman"/>
          <w:sz w:val="28"/>
          <w:lang w:val="vi-VN"/>
        </w:rPr>
        <w:t>Dự án</w:t>
      </w:r>
      <w:r w:rsidRPr="00CB4EFB">
        <w:rPr>
          <w:rFonts w:ascii="Times New Roman" w:hAnsi="Times New Roman" w:cs="Times New Roman"/>
          <w:sz w:val="28"/>
        </w:rPr>
        <w:t>. Những biện pháp chính Dự án sẽ thực hiện để đạt được mục đích này là:</w:t>
      </w:r>
    </w:p>
    <w:p w:rsidR="006E17D6" w:rsidRPr="00CB4EFB" w:rsidRDefault="006E17D6" w:rsidP="008625C9">
      <w:pPr>
        <w:pStyle w:val="BodyTextIndent3"/>
        <w:spacing w:line="288" w:lineRule="auto"/>
        <w:ind w:left="0" w:firstLine="567"/>
        <w:jc w:val="both"/>
        <w:rPr>
          <w:rFonts w:ascii="Times New Roman" w:hAnsi="Times New Roman" w:cs="Times New Roman"/>
          <w:sz w:val="28"/>
          <w:lang w:val="vi-VN"/>
        </w:rPr>
      </w:pPr>
      <w:r w:rsidRPr="00CB4EFB">
        <w:rPr>
          <w:rFonts w:ascii="Times New Roman" w:hAnsi="Times New Roman" w:cs="Times New Roman"/>
          <w:sz w:val="28"/>
          <w:lang w:val="vi-VN"/>
        </w:rPr>
        <w:t xml:space="preserve">- Trang bị đầy đủ các dụng cụ bảo hộ lao động cá nhân cho </w:t>
      </w:r>
      <w:r w:rsidRPr="00CB4EFB">
        <w:rPr>
          <w:rFonts w:ascii="Times New Roman" w:hAnsi="Times New Roman" w:cs="Times New Roman"/>
          <w:sz w:val="28"/>
        </w:rPr>
        <w:t>người lao động;</w:t>
      </w:r>
      <w:r w:rsidRPr="00CB4EFB">
        <w:rPr>
          <w:rFonts w:ascii="Times New Roman" w:hAnsi="Times New Roman" w:cs="Times New Roman"/>
          <w:sz w:val="28"/>
          <w:lang w:val="vi-VN"/>
        </w:rPr>
        <w:t xml:space="preserve"> </w:t>
      </w:r>
    </w:p>
    <w:p w:rsidR="006E17D6" w:rsidRPr="00CB4EFB" w:rsidRDefault="006E17D6" w:rsidP="008625C9">
      <w:pPr>
        <w:pStyle w:val="BodyTextIndent3"/>
        <w:spacing w:line="288" w:lineRule="auto"/>
        <w:ind w:left="0" w:firstLine="567"/>
        <w:jc w:val="both"/>
        <w:rPr>
          <w:rFonts w:ascii="Times New Roman" w:hAnsi="Times New Roman" w:cs="Times New Roman"/>
          <w:sz w:val="28"/>
        </w:rPr>
      </w:pPr>
      <w:r w:rsidRPr="00CB4EFB">
        <w:rPr>
          <w:rFonts w:ascii="Times New Roman" w:hAnsi="Times New Roman" w:cs="Times New Roman"/>
          <w:sz w:val="28"/>
          <w:lang w:val="vi-VN"/>
        </w:rPr>
        <w:t>- Tổ chức giáo dục về an toàn, vệ sinh lao động cho công nhân, giúp công nhân nâng cao ý thức tự bảo vệ mình, từ đó tự giác nghiêm túc thực hiện tốt các quy định về bảo hộ lao động</w:t>
      </w:r>
      <w:r w:rsidRPr="00CB4EFB">
        <w:rPr>
          <w:rFonts w:ascii="Times New Roman" w:hAnsi="Times New Roman" w:cs="Times New Roman"/>
          <w:sz w:val="28"/>
        </w:rPr>
        <w:t>;</w:t>
      </w:r>
    </w:p>
    <w:p w:rsidR="006E17D6" w:rsidRPr="00CB4EFB" w:rsidRDefault="006E17D6" w:rsidP="008625C9">
      <w:pPr>
        <w:pStyle w:val="BodyTextIndent3"/>
        <w:spacing w:line="288" w:lineRule="auto"/>
        <w:ind w:left="0" w:firstLine="567"/>
        <w:jc w:val="both"/>
        <w:rPr>
          <w:rFonts w:ascii="Times New Roman" w:hAnsi="Times New Roman" w:cs="Times New Roman"/>
          <w:sz w:val="28"/>
        </w:rPr>
      </w:pPr>
      <w:r w:rsidRPr="00CB4EFB">
        <w:rPr>
          <w:rFonts w:ascii="Times New Roman" w:hAnsi="Times New Roman" w:cs="Times New Roman"/>
          <w:sz w:val="28"/>
          <w:lang w:val="vi-VN"/>
        </w:rPr>
        <w:t>- Công tác sửa chữa dự phòng được làm thường xuyên, không để thiết bị</w:t>
      </w:r>
      <w:r w:rsidRPr="00CB4EFB">
        <w:rPr>
          <w:rFonts w:ascii="Times New Roman" w:hAnsi="Times New Roman" w:cs="Times New Roman"/>
          <w:sz w:val="28"/>
        </w:rPr>
        <w:t xml:space="preserve">, máy móc, phương tiện </w:t>
      </w:r>
      <w:r w:rsidRPr="00CB4EFB">
        <w:rPr>
          <w:rFonts w:ascii="Times New Roman" w:hAnsi="Times New Roman" w:cs="Times New Roman"/>
          <w:sz w:val="28"/>
          <w:lang w:val="vi-VN"/>
        </w:rPr>
        <w:t>xuống cấp</w:t>
      </w:r>
      <w:r w:rsidRPr="00CB4EFB">
        <w:rPr>
          <w:rFonts w:ascii="Times New Roman" w:hAnsi="Times New Roman" w:cs="Times New Roman"/>
          <w:sz w:val="28"/>
        </w:rPr>
        <w:t>;</w:t>
      </w:r>
    </w:p>
    <w:p w:rsidR="006E17D6" w:rsidRPr="00CB4EFB" w:rsidRDefault="006E17D6" w:rsidP="008625C9">
      <w:pPr>
        <w:pStyle w:val="BodyTextIndent3"/>
        <w:spacing w:line="288" w:lineRule="auto"/>
        <w:ind w:left="0" w:firstLine="567"/>
        <w:jc w:val="both"/>
        <w:rPr>
          <w:rFonts w:ascii="Times New Roman" w:hAnsi="Times New Roman" w:cs="Times New Roman"/>
          <w:b/>
          <w:sz w:val="28"/>
        </w:rPr>
      </w:pPr>
      <w:r w:rsidRPr="00CB4EFB">
        <w:rPr>
          <w:rFonts w:ascii="Times New Roman" w:hAnsi="Times New Roman" w:cs="Times New Roman"/>
          <w:sz w:val="28"/>
          <w:lang w:val="vi-VN"/>
        </w:rPr>
        <w:t>- Tổ chức khám sức khoẻ định kỳ cho người lao động để phát hiện kịp thời các bệnh nghề nghiệp</w:t>
      </w:r>
      <w:r w:rsidRPr="00CB4EFB">
        <w:rPr>
          <w:rFonts w:ascii="Times New Roman" w:hAnsi="Times New Roman" w:cs="Times New Roman"/>
          <w:sz w:val="28"/>
        </w:rPr>
        <w:t>;</w:t>
      </w:r>
    </w:p>
    <w:p w:rsidR="006E17D6" w:rsidRPr="00CB4EFB" w:rsidRDefault="006E17D6" w:rsidP="008625C9">
      <w:pPr>
        <w:tabs>
          <w:tab w:val="left" w:pos="567"/>
        </w:tabs>
        <w:spacing w:line="288" w:lineRule="auto"/>
        <w:ind w:firstLine="567"/>
        <w:jc w:val="both"/>
        <w:rPr>
          <w:rFonts w:cs="Times New Roman"/>
          <w:sz w:val="28"/>
        </w:rPr>
      </w:pPr>
      <w:r w:rsidRPr="00CB4EFB">
        <w:rPr>
          <w:rFonts w:cs="Times New Roman"/>
          <w:sz w:val="28"/>
          <w:lang w:val="vi-VN"/>
        </w:rPr>
        <w:t>- Thực hiện tốt các biện pháp giảm thiểu tác động các nguồn ô</w:t>
      </w:r>
      <w:r w:rsidRPr="00CB4EFB">
        <w:rPr>
          <w:rFonts w:cs="Times New Roman"/>
          <w:sz w:val="28"/>
        </w:rPr>
        <w:t xml:space="preserve"> nhiễm</w:t>
      </w:r>
      <w:r w:rsidRPr="00CB4EFB">
        <w:rPr>
          <w:rFonts w:cs="Times New Roman"/>
          <w:sz w:val="28"/>
          <w:lang w:val="vi-VN"/>
        </w:rPr>
        <w:t xml:space="preserve"> như đã trình bày để tạo môi trường làm việc tốt nhất có thể cho người lao động</w:t>
      </w:r>
      <w:r w:rsidRPr="00CB4EFB">
        <w:rPr>
          <w:rFonts w:cs="Times New Roman"/>
          <w:sz w:val="28"/>
        </w:rPr>
        <w:t>;</w:t>
      </w:r>
    </w:p>
    <w:p w:rsidR="006E17D6" w:rsidRPr="00CB4EFB" w:rsidRDefault="006E17D6" w:rsidP="000871ED">
      <w:pPr>
        <w:tabs>
          <w:tab w:val="left" w:pos="567"/>
        </w:tabs>
        <w:spacing w:line="288" w:lineRule="auto"/>
        <w:ind w:firstLine="567"/>
        <w:jc w:val="both"/>
        <w:rPr>
          <w:rFonts w:cs="Times New Roman"/>
          <w:sz w:val="28"/>
        </w:rPr>
      </w:pPr>
      <w:r w:rsidRPr="00CB4EFB">
        <w:rPr>
          <w:rFonts w:cs="Times New Roman"/>
          <w:sz w:val="28"/>
        </w:rPr>
        <w:t xml:space="preserve">- Áp dụng và vận hành quy trình chăn nuôi và xử lý chất thải theo đúng tiêu chuẩn mà </w:t>
      </w:r>
      <w:r w:rsidR="001D1480">
        <w:rPr>
          <w:rFonts w:cs="Times New Roman"/>
          <w:sz w:val="28"/>
          <w:lang w:val="af-ZA"/>
        </w:rPr>
        <w:t>Chủ dự án</w:t>
      </w:r>
      <w:r w:rsidR="00C8681B" w:rsidRPr="00CB4EFB">
        <w:rPr>
          <w:rFonts w:cs="Times New Roman"/>
          <w:sz w:val="28"/>
          <w:lang w:val="af-ZA"/>
        </w:rPr>
        <w:t xml:space="preserve"> TNHH Thức ăn chăn nuôi Golden Star </w:t>
      </w:r>
      <w:r w:rsidRPr="00CB4EFB">
        <w:rPr>
          <w:rFonts w:cs="Times New Roman"/>
          <w:sz w:val="28"/>
        </w:rPr>
        <w:t>chuyển giao, để bảo vệ môi trường và sức khỏe cho người lao động.</w:t>
      </w:r>
    </w:p>
    <w:p w:rsidR="00272E63" w:rsidRPr="00CB4EFB" w:rsidRDefault="006E17D6" w:rsidP="000871ED">
      <w:pPr>
        <w:pStyle w:val="4I11"/>
        <w:spacing w:before="0" w:after="0" w:line="288" w:lineRule="auto"/>
        <w:ind w:firstLine="567"/>
        <w:rPr>
          <w:rFonts w:cs="Times New Roman"/>
        </w:rPr>
      </w:pPr>
      <w:r w:rsidRPr="00CB4EFB">
        <w:rPr>
          <w:rFonts w:cs="Times New Roman"/>
          <w:i w:val="0"/>
        </w:rPr>
        <w:t xml:space="preserve">(2). </w:t>
      </w:r>
      <w:r w:rsidR="00272E63" w:rsidRPr="00CB4EFB">
        <w:rPr>
          <w:rFonts w:cs="Times New Roman"/>
        </w:rPr>
        <w:t>Phòng ngừa, ứng cứu sự cố cháy nổ, cháy rừng</w:t>
      </w:r>
    </w:p>
    <w:p w:rsidR="008D1E63" w:rsidRPr="00CB4EFB" w:rsidRDefault="00272E63" w:rsidP="000871ED">
      <w:pPr>
        <w:spacing w:line="288" w:lineRule="auto"/>
        <w:ind w:firstLine="567"/>
        <w:jc w:val="both"/>
        <w:rPr>
          <w:sz w:val="28"/>
        </w:rPr>
      </w:pPr>
      <w:r w:rsidRPr="00CB4EFB">
        <w:rPr>
          <w:i/>
          <w:sz w:val="28"/>
        </w:rPr>
        <w:t>* Biện pháp chung:</w:t>
      </w:r>
      <w:r w:rsidRPr="00CB4EFB">
        <w:rPr>
          <w:sz w:val="28"/>
        </w:rPr>
        <w:t xml:space="preserve"> </w:t>
      </w:r>
    </w:p>
    <w:p w:rsidR="000871ED" w:rsidRPr="00CB4EFB" w:rsidRDefault="008D1E63" w:rsidP="000871ED">
      <w:pPr>
        <w:spacing w:line="288" w:lineRule="auto"/>
        <w:ind w:firstLine="567"/>
        <w:jc w:val="both"/>
        <w:rPr>
          <w:sz w:val="28"/>
        </w:rPr>
      </w:pPr>
      <w:r w:rsidRPr="00CB4EFB">
        <w:rPr>
          <w:sz w:val="28"/>
        </w:rPr>
        <w:lastRenderedPageBreak/>
        <w:t>- T</w:t>
      </w:r>
      <w:r w:rsidR="00272E63" w:rsidRPr="00CB4EFB">
        <w:rPr>
          <w:sz w:val="28"/>
        </w:rPr>
        <w:t>uyên truyền, phổ biến pháp luật và kiến thức PCCC cho các nhân viên; nhắc nhở công tác bảo đảm an toàn PCCC, phòng nổ, phòng chống cháy rừng trong việc sử dụng điện, ga, lửa trần, thắp hương, hút thuốc…;</w:t>
      </w:r>
    </w:p>
    <w:p w:rsidR="000871ED" w:rsidRPr="00CB4EFB" w:rsidRDefault="000871ED" w:rsidP="000871ED">
      <w:pPr>
        <w:widowControl w:val="0"/>
        <w:spacing w:line="288" w:lineRule="auto"/>
        <w:ind w:firstLine="567"/>
        <w:jc w:val="both"/>
        <w:rPr>
          <w:sz w:val="28"/>
          <w:lang w:val="sv-SE"/>
        </w:rPr>
      </w:pPr>
      <w:r w:rsidRPr="00CB4EFB">
        <w:rPr>
          <w:sz w:val="28"/>
          <w:lang w:val="sv-SE"/>
        </w:rPr>
        <w:t>- Định kỳ tổ chức thực tập về phòng chống cháy nổ cho cán bộ, công nhân để nắm vững phương pháp xử lý sự cố và nghiệp vụ phòng chống cháy nổ.</w:t>
      </w:r>
    </w:p>
    <w:p w:rsidR="00272E63" w:rsidRPr="00CB4EFB" w:rsidRDefault="000871ED" w:rsidP="000871ED">
      <w:pPr>
        <w:spacing w:line="288" w:lineRule="auto"/>
        <w:ind w:firstLine="567"/>
        <w:jc w:val="both"/>
        <w:rPr>
          <w:sz w:val="28"/>
        </w:rPr>
      </w:pPr>
      <w:r w:rsidRPr="00CB4EFB">
        <w:rPr>
          <w:sz w:val="28"/>
        </w:rPr>
        <w:t>- T</w:t>
      </w:r>
      <w:r w:rsidR="00272E63" w:rsidRPr="00CB4EFB">
        <w:rPr>
          <w:sz w:val="28"/>
        </w:rPr>
        <w:t>hường xuyên tự tổ chức kiểm tra an toàn PCCC để kịp thời phát hiện và khắc phục những thiếu sót có thể gây ra cháy; kiên quyết xử lý các trường hợp vi phạm quy định, nội quy PCCC.</w:t>
      </w:r>
    </w:p>
    <w:p w:rsidR="00272E63" w:rsidRPr="00CB4EFB" w:rsidRDefault="00272E63" w:rsidP="000871ED">
      <w:pPr>
        <w:widowControl w:val="0"/>
        <w:spacing w:line="288" w:lineRule="auto"/>
        <w:ind w:firstLine="567"/>
        <w:jc w:val="both"/>
        <w:rPr>
          <w:sz w:val="28"/>
          <w:lang w:val="sv-SE"/>
        </w:rPr>
      </w:pPr>
      <w:r w:rsidRPr="00CB4EFB">
        <w:rPr>
          <w:sz w:val="28"/>
          <w:lang w:val="vi-VN"/>
        </w:rPr>
        <w:t xml:space="preserve">- Trang </w:t>
      </w:r>
      <w:r w:rsidRPr="00CB4EFB">
        <w:rPr>
          <w:sz w:val="28"/>
          <w:lang w:val="sv-SE"/>
        </w:rPr>
        <w:t>bị các bình chữa cháy cá nhân.</w:t>
      </w:r>
    </w:p>
    <w:p w:rsidR="00272E63" w:rsidRPr="00CB4EFB" w:rsidRDefault="00272E63" w:rsidP="000871ED">
      <w:pPr>
        <w:widowControl w:val="0"/>
        <w:spacing w:line="288" w:lineRule="auto"/>
        <w:ind w:firstLine="567"/>
        <w:jc w:val="both"/>
        <w:rPr>
          <w:sz w:val="28"/>
          <w:lang w:val="sv-SE"/>
        </w:rPr>
      </w:pPr>
      <w:r w:rsidRPr="00CB4EFB">
        <w:rPr>
          <w:sz w:val="28"/>
          <w:lang w:val="sv-SE"/>
        </w:rPr>
        <w:t>- Các thiết bị điện sẽ được tính toán dây dẫn có tiết diện hợp lý với cường độ dòng điện và có thiết bị bảo vệ quá tải.</w:t>
      </w:r>
    </w:p>
    <w:p w:rsidR="00272E63" w:rsidRPr="00CB4EFB" w:rsidRDefault="00272E63" w:rsidP="000871ED">
      <w:pPr>
        <w:widowControl w:val="0"/>
        <w:spacing w:line="288" w:lineRule="auto"/>
        <w:ind w:firstLine="567"/>
        <w:jc w:val="both"/>
        <w:rPr>
          <w:sz w:val="28"/>
          <w:lang w:val="sv-SE"/>
        </w:rPr>
      </w:pPr>
      <w:r w:rsidRPr="00CB4EFB">
        <w:rPr>
          <w:sz w:val="28"/>
          <w:lang w:val="sv-SE"/>
        </w:rPr>
        <w:t xml:space="preserve">- Hệ thống chống sét: Đối với hệ thống chống sét, cột thu lôi cần được lắp đặt tại vị trí cao nhất của các công trình. Điện trở tiếp đất xung kích của hệ thống chống sét phải </w:t>
      </w:r>
      <w:r w:rsidRPr="00CB4EFB">
        <w:rPr>
          <w:sz w:val="28"/>
        </w:rPr>
        <w:sym w:font="Symbol" w:char="F0A3"/>
      </w:r>
      <w:r w:rsidRPr="00CB4EFB">
        <w:rPr>
          <w:sz w:val="28"/>
          <w:lang w:val="sv-SE"/>
        </w:rPr>
        <w:t xml:space="preserve">10 </w:t>
      </w:r>
      <w:r w:rsidRPr="00CB4EFB">
        <w:rPr>
          <w:sz w:val="28"/>
        </w:rPr>
        <w:sym w:font="Symbol" w:char="F057"/>
      </w:r>
      <w:r w:rsidRPr="00CB4EFB">
        <w:rPr>
          <w:sz w:val="28"/>
          <w:lang w:val="sv-SE"/>
        </w:rPr>
        <w:t xml:space="preserve"> khi điện trở suất của đất &lt;50.000 </w:t>
      </w:r>
      <w:r w:rsidRPr="00CB4EFB">
        <w:rPr>
          <w:sz w:val="28"/>
        </w:rPr>
        <w:sym w:font="Symbol" w:char="F057"/>
      </w:r>
      <w:r w:rsidRPr="00CB4EFB">
        <w:rPr>
          <w:sz w:val="28"/>
          <w:lang w:val="sv-SE"/>
        </w:rPr>
        <w:t>/cm</w:t>
      </w:r>
      <w:r w:rsidRPr="00CB4EFB">
        <w:rPr>
          <w:sz w:val="28"/>
          <w:vertAlign w:val="superscript"/>
          <w:lang w:val="sv-SE"/>
        </w:rPr>
        <w:t>2</w:t>
      </w:r>
      <w:r w:rsidRPr="00CB4EFB">
        <w:rPr>
          <w:sz w:val="28"/>
          <w:lang w:val="sv-SE"/>
        </w:rPr>
        <w:t xml:space="preserve"> và </w:t>
      </w:r>
      <w:r w:rsidRPr="00CB4EFB">
        <w:rPr>
          <w:sz w:val="28"/>
        </w:rPr>
        <w:sym w:font="Symbol" w:char="F0B3"/>
      </w:r>
      <w:r w:rsidRPr="00CB4EFB">
        <w:rPr>
          <w:sz w:val="28"/>
          <w:lang w:val="sv-SE"/>
        </w:rPr>
        <w:t>10</w:t>
      </w:r>
      <w:r w:rsidRPr="00CB4EFB">
        <w:rPr>
          <w:sz w:val="28"/>
        </w:rPr>
        <w:sym w:font="Symbol" w:char="F057"/>
      </w:r>
      <w:r w:rsidRPr="00CB4EFB">
        <w:rPr>
          <w:sz w:val="28"/>
          <w:lang w:val="sv-SE"/>
        </w:rPr>
        <w:t xml:space="preserve"> khi điện trở suất của đất &gt;50.000 </w:t>
      </w:r>
      <w:r w:rsidRPr="00CB4EFB">
        <w:rPr>
          <w:sz w:val="28"/>
        </w:rPr>
        <w:sym w:font="Symbol" w:char="F057"/>
      </w:r>
      <w:r w:rsidRPr="00CB4EFB">
        <w:rPr>
          <w:sz w:val="28"/>
          <w:lang w:val="sv-SE"/>
        </w:rPr>
        <w:t>/cm</w:t>
      </w:r>
      <w:r w:rsidRPr="00CB4EFB">
        <w:rPr>
          <w:sz w:val="28"/>
          <w:vertAlign w:val="superscript"/>
          <w:lang w:val="sv-SE"/>
        </w:rPr>
        <w:t>2</w:t>
      </w:r>
      <w:r w:rsidRPr="00CB4EFB">
        <w:rPr>
          <w:sz w:val="28"/>
          <w:lang w:val="sv-SE"/>
        </w:rPr>
        <w:t>.</w:t>
      </w:r>
    </w:p>
    <w:p w:rsidR="008D1E63" w:rsidRPr="00CB4EFB" w:rsidRDefault="008D1E63" w:rsidP="000871ED">
      <w:pPr>
        <w:spacing w:line="288" w:lineRule="auto"/>
        <w:ind w:firstLine="567"/>
        <w:jc w:val="both"/>
        <w:rPr>
          <w:rFonts w:cs="Times New Roman"/>
          <w:sz w:val="28"/>
        </w:rPr>
      </w:pPr>
      <w:r w:rsidRPr="00CB4EFB">
        <w:rPr>
          <w:rFonts w:cs="Times New Roman"/>
          <w:sz w:val="28"/>
        </w:rPr>
        <w:t>- Chọn điểm đốt khí gas cách hàng rào cây xanh trên 50m và cắt cử người thường xuyên giám sát hoạt động đốt khí gas để tránh lửa lan rộng gây cháy rừng;</w:t>
      </w:r>
    </w:p>
    <w:p w:rsidR="008D1E63" w:rsidRPr="00CB4EFB" w:rsidRDefault="008D1E63" w:rsidP="000871ED">
      <w:pPr>
        <w:spacing w:line="288" w:lineRule="auto"/>
        <w:ind w:firstLine="567"/>
        <w:jc w:val="both"/>
        <w:rPr>
          <w:rFonts w:cs="Times New Roman"/>
          <w:sz w:val="28"/>
          <w:lang w:val="de-DE"/>
        </w:rPr>
      </w:pPr>
      <w:r w:rsidRPr="00CB4EFB">
        <w:rPr>
          <w:rFonts w:cs="Times New Roman"/>
          <w:spacing w:val="-2"/>
          <w:sz w:val="28"/>
          <w:lang w:val="vi-VN"/>
        </w:rPr>
        <w:t>- Bố trí lối đi nội bộ thông thoáng chạy vòng quanh khu chuồng trại đảm bảo cho xe chữa cháy có thể tiếp cận tới từng nơi xảy ra sự cố</w:t>
      </w:r>
      <w:r w:rsidRPr="00CB4EFB">
        <w:rPr>
          <w:rFonts w:cs="Times New Roman"/>
          <w:spacing w:val="-2"/>
          <w:sz w:val="28"/>
        </w:rPr>
        <w:t>.</w:t>
      </w:r>
    </w:p>
    <w:p w:rsidR="00272E63" w:rsidRPr="00CB4EFB" w:rsidRDefault="00272E63" w:rsidP="000871ED">
      <w:pPr>
        <w:spacing w:line="288" w:lineRule="auto"/>
        <w:ind w:firstLine="567"/>
        <w:jc w:val="both"/>
        <w:rPr>
          <w:i/>
          <w:sz w:val="28"/>
          <w:lang w:val="sv-SE"/>
        </w:rPr>
      </w:pPr>
      <w:r w:rsidRPr="00CB4EFB">
        <w:rPr>
          <w:i/>
          <w:sz w:val="28"/>
          <w:lang w:val="sv-SE"/>
        </w:rPr>
        <w:t>* Ứng phó khẩn cấp khi có sự cố cháy</w:t>
      </w:r>
    </w:p>
    <w:p w:rsidR="00272E63" w:rsidRPr="00CB4EFB" w:rsidRDefault="00272E63" w:rsidP="000871ED">
      <w:pPr>
        <w:spacing w:line="288" w:lineRule="auto"/>
        <w:ind w:firstLine="567"/>
        <w:jc w:val="both"/>
        <w:rPr>
          <w:sz w:val="28"/>
        </w:rPr>
      </w:pPr>
      <w:r w:rsidRPr="00CB4EFB">
        <w:rPr>
          <w:sz w:val="28"/>
        </w:rPr>
        <w:t xml:space="preserve">- </w:t>
      </w:r>
      <w:r w:rsidR="000871ED" w:rsidRPr="00CB4EFB">
        <w:rPr>
          <w:sz w:val="28"/>
        </w:rPr>
        <w:t>Báo động đến toàn bộ nhân viên</w:t>
      </w:r>
      <w:r w:rsidRPr="00CB4EFB">
        <w:rPr>
          <w:sz w:val="28"/>
        </w:rPr>
        <w:t>, cúp điện toàn bộ khu vực</w:t>
      </w:r>
      <w:r w:rsidR="000871ED" w:rsidRPr="00CB4EFB">
        <w:rPr>
          <w:sz w:val="28"/>
        </w:rPr>
        <w:t>, c</w:t>
      </w:r>
      <w:r w:rsidRPr="00CB4EFB">
        <w:rPr>
          <w:sz w:val="28"/>
        </w:rPr>
        <w:t>ử người gọi điện hỗ trợ chữa cháy đến cảnh sát PCCC khẩn cấp.</w:t>
      </w:r>
    </w:p>
    <w:p w:rsidR="00272E63" w:rsidRPr="00CB4EFB" w:rsidRDefault="00272E63" w:rsidP="000871ED">
      <w:pPr>
        <w:spacing w:line="288" w:lineRule="auto"/>
        <w:ind w:firstLine="567"/>
        <w:jc w:val="both"/>
        <w:rPr>
          <w:sz w:val="28"/>
        </w:rPr>
      </w:pPr>
      <w:r w:rsidRPr="00CB4EFB">
        <w:rPr>
          <w:sz w:val="28"/>
        </w:rPr>
        <w:t>- Tổ chức chữa cháy bằng các loại trang thiết bị chữa cháy tại chỗ đã có sẵn để dập lửa và chống cháy lan ra khu vực xung quanh. Đối với cháy rừng, phải thiết lập hành lang cách ly cháy, chống cháy lan từ khu vực này sang khu vực khác.</w:t>
      </w:r>
    </w:p>
    <w:p w:rsidR="00272E63" w:rsidRPr="00CB4EFB" w:rsidRDefault="00272E63" w:rsidP="000871ED">
      <w:pPr>
        <w:spacing w:line="288" w:lineRule="auto"/>
        <w:ind w:firstLine="567"/>
        <w:jc w:val="both"/>
        <w:rPr>
          <w:sz w:val="28"/>
        </w:rPr>
      </w:pPr>
      <w:r w:rsidRPr="00CB4EFB">
        <w:rPr>
          <w:sz w:val="28"/>
        </w:rPr>
        <w:t>- Liên hệ với chính quyền địa phương, lực lượng công an, quân đội đóng trên địa bàn để phối hợp chữa cháy.</w:t>
      </w:r>
    </w:p>
    <w:p w:rsidR="00272E63" w:rsidRPr="00CB4EFB" w:rsidRDefault="00272E63" w:rsidP="000871ED">
      <w:pPr>
        <w:spacing w:line="288" w:lineRule="auto"/>
        <w:ind w:firstLine="567"/>
        <w:jc w:val="both"/>
        <w:rPr>
          <w:sz w:val="28"/>
        </w:rPr>
      </w:pPr>
      <w:r w:rsidRPr="00CB4EFB">
        <w:rPr>
          <w:sz w:val="28"/>
        </w:rPr>
        <w:t>- Tổ chức sơ tán người và tài sản, hàng hóa ra khỏi khu vực cháy và khu vực có nguy cơ cháy lan. Nếu có người bị nạn phải sơ cứu tại chỗ và đưa đi bệnh viện khẩn cấp.</w:t>
      </w:r>
    </w:p>
    <w:p w:rsidR="00272E63" w:rsidRPr="00CB4EFB" w:rsidRDefault="00272E63" w:rsidP="000871ED">
      <w:pPr>
        <w:spacing w:line="288" w:lineRule="auto"/>
        <w:ind w:firstLine="567"/>
        <w:jc w:val="both"/>
        <w:rPr>
          <w:sz w:val="28"/>
          <w:lang w:val="sv-SE"/>
        </w:rPr>
      </w:pPr>
      <w:r w:rsidRPr="00CB4EFB">
        <w:rPr>
          <w:sz w:val="28"/>
          <w:lang w:val="sv-SE"/>
        </w:rPr>
        <w:t>Tất cả các nội dung trên được thực hiện theo luật pháp về Phòng chống cháy nổ và theo hướng dẫn của cơ quan có thẩm quyền về phòng chống cháy nổ. Khi xẩy ra sự cố cháy nổ Chủ đầu tư sẽ huy động lực lượng tại chỗ và kết hợp với lực lượng của địa phương để ứng cứu.</w:t>
      </w:r>
    </w:p>
    <w:p w:rsidR="006E17D6" w:rsidRPr="00CB4EFB" w:rsidRDefault="006E17D6" w:rsidP="000871ED">
      <w:pPr>
        <w:spacing w:line="288" w:lineRule="auto"/>
        <w:ind w:firstLine="567"/>
        <w:jc w:val="both"/>
        <w:rPr>
          <w:rFonts w:cs="Times New Roman"/>
          <w:i/>
          <w:sz w:val="28"/>
        </w:rPr>
      </w:pPr>
      <w:r w:rsidRPr="00CB4EFB">
        <w:rPr>
          <w:rFonts w:cs="Times New Roman"/>
          <w:i/>
          <w:sz w:val="28"/>
        </w:rPr>
        <w:t>(3). Đối với sự cố tai nạn giao thông</w:t>
      </w:r>
    </w:p>
    <w:p w:rsidR="006E17D6" w:rsidRPr="00CB4EFB" w:rsidRDefault="006E17D6" w:rsidP="000871ED">
      <w:pPr>
        <w:spacing w:line="288" w:lineRule="auto"/>
        <w:ind w:firstLine="567"/>
        <w:jc w:val="both"/>
        <w:rPr>
          <w:rFonts w:cs="Times New Roman"/>
          <w:sz w:val="28"/>
          <w:lang w:val="fr-FR"/>
        </w:rPr>
      </w:pPr>
      <w:r w:rsidRPr="00CB4EFB">
        <w:rPr>
          <w:rFonts w:cs="Times New Roman"/>
          <w:sz w:val="28"/>
          <w:lang w:val="fr-FR"/>
        </w:rPr>
        <w:t>- Không để phương tiện vận chuyển sản phẩm chở quá tải trọng, quá khổ khi đi ra khu vực Dự án;</w:t>
      </w:r>
    </w:p>
    <w:p w:rsidR="006E17D6" w:rsidRPr="00CB4EFB" w:rsidRDefault="006E17D6" w:rsidP="008625C9">
      <w:pPr>
        <w:spacing w:line="288" w:lineRule="auto"/>
        <w:ind w:firstLine="567"/>
        <w:jc w:val="both"/>
        <w:rPr>
          <w:rFonts w:cs="Times New Roman"/>
          <w:sz w:val="28"/>
          <w:lang w:val="fr-FR"/>
        </w:rPr>
      </w:pPr>
      <w:r w:rsidRPr="00CB4EFB">
        <w:rPr>
          <w:rFonts w:cs="Times New Roman"/>
          <w:sz w:val="28"/>
          <w:lang w:val="fr-FR"/>
        </w:rPr>
        <w:lastRenderedPageBreak/>
        <w:t>- Phối hợp với đơn vị quản lý phương tiện vận chuyển giáo dục, tuyên truyền cho lái xe ý thức chấp hành các quy định an toàn giao thông.</w:t>
      </w:r>
    </w:p>
    <w:p w:rsidR="006E17D6" w:rsidRPr="00CB4EFB" w:rsidRDefault="006E17D6" w:rsidP="008625C9">
      <w:pPr>
        <w:spacing w:line="288" w:lineRule="auto"/>
        <w:ind w:firstLine="567"/>
        <w:jc w:val="both"/>
        <w:rPr>
          <w:rFonts w:cs="Times New Roman"/>
          <w:i/>
          <w:sz w:val="28"/>
        </w:rPr>
      </w:pPr>
      <w:r w:rsidRPr="00CB4EFB">
        <w:rPr>
          <w:rFonts w:cs="Times New Roman"/>
          <w:i/>
          <w:sz w:val="28"/>
        </w:rPr>
        <w:t>(4). Đối với các sự cố của hệ thống xử lý nước thải</w:t>
      </w:r>
      <w:r w:rsidR="000B0E83" w:rsidRPr="00CB4EFB">
        <w:rPr>
          <w:rFonts w:cs="Times New Roman"/>
          <w:i/>
          <w:sz w:val="28"/>
        </w:rPr>
        <w:t>:</w:t>
      </w:r>
    </w:p>
    <w:p w:rsidR="006E17D6" w:rsidRPr="00CB4EFB" w:rsidRDefault="006E17D6" w:rsidP="008625C9">
      <w:pPr>
        <w:spacing w:line="288" w:lineRule="auto"/>
        <w:ind w:firstLine="567"/>
        <w:jc w:val="both"/>
        <w:rPr>
          <w:rFonts w:cs="Times New Roman"/>
          <w:sz w:val="28"/>
        </w:rPr>
      </w:pPr>
      <w:r w:rsidRPr="00CB4EFB">
        <w:rPr>
          <w:rFonts w:cs="Times New Roman"/>
          <w:sz w:val="28"/>
          <w:lang w:val="vi-VN"/>
        </w:rPr>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r w:rsidRPr="00CB4EFB">
        <w:rPr>
          <w:rFonts w:cs="Times New Roman"/>
          <w:sz w:val="28"/>
        </w:rPr>
        <w:t>;</w:t>
      </w:r>
    </w:p>
    <w:p w:rsidR="006E17D6" w:rsidRPr="00CB4EFB" w:rsidRDefault="006E17D6" w:rsidP="008625C9">
      <w:pPr>
        <w:spacing w:line="288" w:lineRule="auto"/>
        <w:ind w:firstLine="567"/>
        <w:jc w:val="both"/>
        <w:rPr>
          <w:rFonts w:cs="Times New Roman"/>
          <w:sz w:val="28"/>
        </w:rPr>
      </w:pPr>
      <w:r w:rsidRPr="00CB4EFB">
        <w:rPr>
          <w:rFonts w:cs="Times New Roman"/>
          <w:sz w:val="28"/>
          <w:lang w:val="vi-VN"/>
        </w:rPr>
        <w:t xml:space="preserve">- </w:t>
      </w:r>
      <w:r w:rsidRPr="00CB4EFB">
        <w:rPr>
          <w:rFonts w:cs="Times New Roman"/>
          <w:sz w:val="28"/>
        </w:rPr>
        <w:t>T</w:t>
      </w:r>
      <w:r w:rsidRPr="00CB4EFB">
        <w:rPr>
          <w:rFonts w:cs="Times New Roman"/>
          <w:sz w:val="28"/>
          <w:lang w:val="vi-VN"/>
        </w:rPr>
        <w:t>hường xuyên kiểm tra, giám sát mùi hôi</w:t>
      </w:r>
      <w:r w:rsidRPr="00CB4EFB">
        <w:rPr>
          <w:rFonts w:cs="Times New Roman"/>
          <w:sz w:val="28"/>
        </w:rPr>
        <w:t>,</w:t>
      </w:r>
      <w:r w:rsidRPr="00CB4EFB">
        <w:rPr>
          <w:rFonts w:cs="Times New Roman"/>
          <w:sz w:val="28"/>
          <w:lang w:val="vi-VN"/>
        </w:rPr>
        <w:t xml:space="preserve"> chất lượng nước thải để có biện pháp xử lý thích hợp</w:t>
      </w:r>
      <w:r w:rsidRPr="00CB4EFB">
        <w:rPr>
          <w:rFonts w:cs="Times New Roman"/>
          <w:sz w:val="28"/>
        </w:rPr>
        <w:t>;</w:t>
      </w:r>
    </w:p>
    <w:p w:rsidR="006E17D6" w:rsidRPr="00CB4EFB" w:rsidRDefault="006E17D6" w:rsidP="008625C9">
      <w:pPr>
        <w:spacing w:line="288" w:lineRule="auto"/>
        <w:ind w:firstLine="567"/>
        <w:jc w:val="both"/>
        <w:rPr>
          <w:rFonts w:cs="Times New Roman"/>
          <w:sz w:val="28"/>
          <w:lang w:val="fr-FR"/>
        </w:rPr>
      </w:pPr>
      <w:r w:rsidRPr="00CB4EFB">
        <w:rPr>
          <w:rFonts w:cs="Times New Roman"/>
          <w:sz w:val="28"/>
          <w:lang w:val="fr-FR"/>
        </w:rPr>
        <w:t>- Kiểm soát không để các chất tẩy rửa, dầu mỡ xâm nhập làm ức chế hoạt động của vi sinh vật trong hồ;</w:t>
      </w:r>
    </w:p>
    <w:p w:rsidR="006E17D6" w:rsidRPr="00CB4EFB" w:rsidRDefault="00306F2D" w:rsidP="008625C9">
      <w:pPr>
        <w:spacing w:line="288" w:lineRule="auto"/>
        <w:ind w:firstLine="567"/>
        <w:jc w:val="both"/>
        <w:rPr>
          <w:rFonts w:cs="Times New Roman"/>
          <w:sz w:val="28"/>
          <w:lang w:val="fr-FR"/>
        </w:rPr>
      </w:pPr>
      <w:r w:rsidRPr="00CB4EFB">
        <w:rPr>
          <w:rFonts w:cs="Times New Roman"/>
          <w:sz w:val="28"/>
          <w:lang w:val="fr-FR"/>
        </w:rPr>
        <w:t xml:space="preserve">- Định kỳ hút cặn (khoảng </w:t>
      </w:r>
      <w:r w:rsidR="00BF0DEA" w:rsidRPr="00CB4EFB">
        <w:rPr>
          <w:rFonts w:cs="Times New Roman"/>
          <w:sz w:val="28"/>
          <w:lang w:val="fr-FR"/>
        </w:rPr>
        <w:t>6 tháng</w:t>
      </w:r>
      <w:r w:rsidR="006E17D6" w:rsidRPr="00CB4EFB">
        <w:rPr>
          <w:rFonts w:cs="Times New Roman"/>
          <w:sz w:val="28"/>
          <w:lang w:val="fr-FR"/>
        </w:rPr>
        <w:t>/lần) hoặc khi quan sát thấy cặn đáy nhiều để đảm bảo đúng tải lượng xử lý thiết kế của các hồ XLNT;</w:t>
      </w:r>
    </w:p>
    <w:p w:rsidR="00EA7F9E" w:rsidRPr="00CB4EFB" w:rsidRDefault="00EA7F9E" w:rsidP="008625C9">
      <w:pPr>
        <w:spacing w:line="288" w:lineRule="auto"/>
        <w:ind w:firstLine="567"/>
        <w:jc w:val="both"/>
        <w:rPr>
          <w:rFonts w:cs="Times New Roman"/>
          <w:sz w:val="28"/>
          <w:lang w:val="fr-FR"/>
        </w:rPr>
      </w:pPr>
      <w:r w:rsidRPr="00CB4EFB">
        <w:rPr>
          <w:rFonts w:cs="Times New Roman"/>
          <w:sz w:val="28"/>
          <w:lang w:val="fr-FR"/>
        </w:rPr>
        <w:t xml:space="preserve">- Bố trí bơm dự phòng </w:t>
      </w:r>
      <w:r w:rsidR="00603E12" w:rsidRPr="00CB4EFB">
        <w:rPr>
          <w:rFonts w:cs="Times New Roman"/>
          <w:sz w:val="28"/>
          <w:lang w:val="fr-FR"/>
        </w:rPr>
        <w:t>sử dụng khi xảy ra sự cố tại các bể xử lý nước thải;</w:t>
      </w:r>
    </w:p>
    <w:p w:rsidR="006E17D6" w:rsidRPr="00CB4EFB" w:rsidRDefault="006E17D6" w:rsidP="008625C9">
      <w:pPr>
        <w:spacing w:line="288" w:lineRule="auto"/>
        <w:ind w:firstLine="567"/>
        <w:jc w:val="both"/>
        <w:rPr>
          <w:rFonts w:cs="Times New Roman"/>
          <w:sz w:val="28"/>
          <w:lang w:val="fr-FR"/>
        </w:rPr>
      </w:pPr>
      <w:r w:rsidRPr="00CB4EFB">
        <w:rPr>
          <w:rFonts w:cs="Times New Roman"/>
          <w:sz w:val="28"/>
          <w:lang w:val="fr-FR"/>
        </w:rPr>
        <w:t>- Đối với hầm biogas: Khi có sự cố rò rỉ xảy ra thì nhanh chóng tắt các nguồn lửa, nguồn điện gần khu vực hệ thống hầm biogas, khóa các van dẫn gas; sau đó, tiến hành kiểm tra phát hiện điểm rò rỉ để xử lý (một số biện pháp xử lý cụ thể được trình bày ở dưới đây).</w:t>
      </w:r>
    </w:p>
    <w:p w:rsidR="00D31BB3" w:rsidRPr="00CB4EFB" w:rsidRDefault="00D31BB3" w:rsidP="008625C9">
      <w:pPr>
        <w:spacing w:line="288" w:lineRule="auto"/>
        <w:jc w:val="both"/>
        <w:rPr>
          <w:rFonts w:cs="Times New Roman"/>
          <w:b/>
          <w:sz w:val="28"/>
          <w:lang w:val="fr-FR"/>
        </w:rPr>
      </w:pPr>
      <w:r w:rsidRPr="00CB4EFB">
        <w:rPr>
          <w:rFonts w:cs="Times New Roman"/>
          <w:b/>
          <w:sz w:val="28"/>
          <w:lang w:val="fr-FR"/>
        </w:rPr>
        <w:t>Bảng 3.2</w:t>
      </w:r>
      <w:r w:rsidR="00E16152" w:rsidRPr="00CB4EFB">
        <w:rPr>
          <w:rFonts w:cs="Times New Roman"/>
          <w:b/>
          <w:sz w:val="28"/>
          <w:lang w:val="fr-FR"/>
        </w:rPr>
        <w:t>6</w:t>
      </w:r>
      <w:r w:rsidRPr="00CB4EFB">
        <w:rPr>
          <w:rFonts w:cs="Times New Roman"/>
          <w:b/>
          <w:sz w:val="28"/>
          <w:lang w:val="fr-FR"/>
        </w:rPr>
        <w:t xml:space="preserve">: Một số sự cố và phương án khắc phục sự cố của </w:t>
      </w:r>
      <w:r w:rsidR="00920256" w:rsidRPr="00CB4EFB">
        <w:rPr>
          <w:rFonts w:cs="Times New Roman"/>
          <w:b/>
          <w:sz w:val="28"/>
          <w:lang w:val="fr-FR"/>
        </w:rPr>
        <w:t>hầm biogas</w:t>
      </w:r>
      <w:r w:rsidRPr="00CB4EFB">
        <w:rPr>
          <w:rFonts w:cs="Times New Roman"/>
          <w:b/>
          <w:sz w:val="28"/>
          <w:lang w:val="fr-FR"/>
        </w:rPr>
        <w:t xml:space="preserve">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2070"/>
        <w:gridCol w:w="2835"/>
        <w:gridCol w:w="3827"/>
      </w:tblGrid>
      <w:tr w:rsidR="00002641" w:rsidRPr="00CB4EFB" w:rsidTr="000373AF">
        <w:tc>
          <w:tcPr>
            <w:tcW w:w="590"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b/>
                <w:sz w:val="26"/>
                <w:szCs w:val="26"/>
                <w:lang w:val="nl-NL"/>
              </w:rPr>
            </w:pPr>
            <w:r w:rsidRPr="00CB4EFB">
              <w:rPr>
                <w:b/>
                <w:sz w:val="26"/>
                <w:szCs w:val="26"/>
                <w:lang w:val="nl-NL"/>
              </w:rPr>
              <w:t>TT</w:t>
            </w:r>
          </w:p>
        </w:tc>
        <w:tc>
          <w:tcPr>
            <w:tcW w:w="2070"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b/>
                <w:sz w:val="26"/>
                <w:szCs w:val="26"/>
                <w:lang w:val="nl-NL"/>
              </w:rPr>
            </w:pPr>
            <w:r w:rsidRPr="00CB4EFB">
              <w:rPr>
                <w:b/>
                <w:sz w:val="26"/>
                <w:szCs w:val="26"/>
                <w:lang w:val="nl-NL"/>
              </w:rPr>
              <w:t>Hiện tượng</w:t>
            </w: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b/>
                <w:sz w:val="26"/>
                <w:szCs w:val="26"/>
                <w:lang w:val="nl-NL"/>
              </w:rPr>
            </w:pPr>
            <w:r w:rsidRPr="00CB4EFB">
              <w:rPr>
                <w:b/>
                <w:sz w:val="26"/>
                <w:szCs w:val="26"/>
                <w:lang w:val="nl-NL"/>
              </w:rPr>
              <w:t>Nguyên nhân</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b/>
                <w:sz w:val="26"/>
                <w:szCs w:val="26"/>
                <w:lang w:val="nl-NL"/>
              </w:rPr>
            </w:pPr>
            <w:r w:rsidRPr="00CB4EFB">
              <w:rPr>
                <w:b/>
                <w:sz w:val="26"/>
                <w:szCs w:val="26"/>
                <w:lang w:val="nl-NL"/>
              </w:rPr>
              <w:t>Cách khắc phục</w:t>
            </w:r>
          </w:p>
        </w:tc>
      </w:tr>
      <w:tr w:rsidR="00002641" w:rsidRPr="00CB4EFB" w:rsidTr="000373AF">
        <w:tc>
          <w:tcPr>
            <w:tcW w:w="590" w:type="dxa"/>
            <w:vMerge w:val="restart"/>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1</w:t>
            </w:r>
          </w:p>
        </w:tc>
        <w:tc>
          <w:tcPr>
            <w:tcW w:w="2070" w:type="dxa"/>
            <w:vMerge w:val="restart"/>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Khí không có hoặc ít so với dự kiến</w:t>
            </w: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Nguyên liệu bị nhiễm độc tố</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Nạp lại nguyên liệu đảm bảo chất lượng</w:t>
            </w:r>
          </w:p>
        </w:tc>
      </w:tr>
      <w:tr w:rsidR="00002641" w:rsidRPr="00CB4EFB"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CB4EFB" w:rsidRDefault="006E17D6" w:rsidP="008625C9">
            <w:pPr>
              <w:spacing w:line="269" w:lineRule="auto"/>
              <w:jc w:val="both"/>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CB4EFB" w:rsidRDefault="006E17D6" w:rsidP="008625C9">
            <w:pPr>
              <w:spacing w:line="269" w:lineRule="auto"/>
              <w:jc w:val="both"/>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Không đủ vi khuẩn</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Cấy thêm vi khuẩn</w:t>
            </w:r>
          </w:p>
        </w:tc>
      </w:tr>
      <w:tr w:rsidR="00002641" w:rsidRPr="00CB4EFB"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CB4EFB" w:rsidRDefault="006E17D6" w:rsidP="008625C9">
            <w:pPr>
              <w:spacing w:line="269" w:lineRule="auto"/>
              <w:jc w:val="both"/>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CB4EFB" w:rsidRDefault="006E17D6" w:rsidP="008625C9">
            <w:pPr>
              <w:spacing w:line="269" w:lineRule="auto"/>
              <w:jc w:val="both"/>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Hình thành lớp váng dày</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DA121E" w:rsidP="008625C9">
            <w:pPr>
              <w:spacing w:line="269" w:lineRule="auto"/>
              <w:jc w:val="both"/>
              <w:rPr>
                <w:sz w:val="26"/>
                <w:szCs w:val="26"/>
                <w:lang w:val="nl-NL"/>
              </w:rPr>
            </w:pPr>
            <w:r w:rsidRPr="00CB4EFB">
              <w:rPr>
                <w:sz w:val="26"/>
                <w:szCs w:val="26"/>
                <w:lang w:val="nl-NL"/>
              </w:rPr>
              <w:t>- Lấy bỏ váng đi, l</w:t>
            </w:r>
            <w:r w:rsidR="006E17D6" w:rsidRPr="00CB4EFB">
              <w:rPr>
                <w:sz w:val="26"/>
                <w:szCs w:val="26"/>
                <w:lang w:val="nl-NL"/>
              </w:rPr>
              <w:t>ắp thêm bộ khuấy;</w:t>
            </w:r>
          </w:p>
          <w:p w:rsidR="006E17D6" w:rsidRPr="00CB4EFB" w:rsidRDefault="006E17D6" w:rsidP="001969FC">
            <w:pPr>
              <w:spacing w:line="269" w:lineRule="auto"/>
              <w:jc w:val="both"/>
              <w:rPr>
                <w:sz w:val="26"/>
                <w:szCs w:val="26"/>
                <w:lang w:val="nl-NL"/>
              </w:rPr>
            </w:pPr>
            <w:r w:rsidRPr="00CB4EFB">
              <w:rPr>
                <w:sz w:val="26"/>
                <w:szCs w:val="26"/>
                <w:lang w:val="nl-NL"/>
              </w:rPr>
              <w:t>- Đả</w:t>
            </w:r>
            <w:r w:rsidR="001969FC" w:rsidRPr="00CB4EFB">
              <w:rPr>
                <w:sz w:val="26"/>
                <w:szCs w:val="26"/>
                <w:lang w:val="nl-NL"/>
              </w:rPr>
              <w:t>m bảo tỷ lệ pha loãng thích hợp, k</w:t>
            </w:r>
            <w:r w:rsidRPr="00CB4EFB">
              <w:rPr>
                <w:sz w:val="26"/>
                <w:szCs w:val="26"/>
                <w:lang w:val="nl-NL"/>
              </w:rPr>
              <w:t>hông nạp các cơ chất tạo váng.</w:t>
            </w:r>
          </w:p>
        </w:tc>
      </w:tr>
      <w:tr w:rsidR="00002641" w:rsidRPr="00CB4EFB"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CB4EFB" w:rsidRDefault="006E17D6" w:rsidP="008625C9">
            <w:pPr>
              <w:spacing w:line="269" w:lineRule="auto"/>
              <w:jc w:val="both"/>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CB4EFB" w:rsidRDefault="006E17D6" w:rsidP="008625C9">
            <w:pPr>
              <w:spacing w:line="269" w:lineRule="auto"/>
              <w:jc w:val="both"/>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Cơ chất quá axit (pH&lt;7)</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Dùng vôi hoặc tro để điều chỉnh</w:t>
            </w:r>
          </w:p>
        </w:tc>
      </w:tr>
      <w:tr w:rsidR="00002641" w:rsidRPr="00CB4EFB"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CB4EFB" w:rsidRDefault="006E17D6" w:rsidP="008625C9">
            <w:pPr>
              <w:spacing w:line="269" w:lineRule="auto"/>
              <w:jc w:val="both"/>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CB4EFB" w:rsidRDefault="006E17D6" w:rsidP="008625C9">
            <w:pPr>
              <w:spacing w:line="269" w:lineRule="auto"/>
              <w:jc w:val="both"/>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Cơ chất quá kiềm (pH&gt;7)</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Đợi thời gian</w:t>
            </w:r>
          </w:p>
        </w:tc>
      </w:tr>
      <w:tr w:rsidR="00002641" w:rsidRPr="00CB4EFB"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CB4EFB" w:rsidRDefault="006E17D6" w:rsidP="008625C9">
            <w:pPr>
              <w:spacing w:line="269" w:lineRule="auto"/>
              <w:jc w:val="both"/>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CB4EFB" w:rsidRDefault="006E17D6" w:rsidP="008625C9">
            <w:pPr>
              <w:spacing w:line="269" w:lineRule="auto"/>
              <w:jc w:val="both"/>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Lượng nguyên liệu nạp bổ sung không đủ</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Tăng nguyên liệu nạp bổ sung</w:t>
            </w:r>
          </w:p>
        </w:tc>
      </w:tr>
      <w:tr w:rsidR="00002641" w:rsidRPr="00CB4EFB" w:rsidTr="000373AF">
        <w:tc>
          <w:tcPr>
            <w:tcW w:w="590"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2</w:t>
            </w:r>
          </w:p>
        </w:tc>
        <w:tc>
          <w:tcPr>
            <w:tcW w:w="2070"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Lượng khí ít</w:t>
            </w: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Lượng khí quá ít so với dự kiến</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Xem xét các yếu tố ở hiện tượng (1) trên.</w:t>
            </w:r>
          </w:p>
        </w:tc>
      </w:tr>
      <w:tr w:rsidR="00002641" w:rsidRPr="00CB4EFB" w:rsidTr="000373AF">
        <w:tc>
          <w:tcPr>
            <w:tcW w:w="590" w:type="dxa"/>
            <w:vMerge w:val="restart"/>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3</w:t>
            </w:r>
          </w:p>
        </w:tc>
        <w:tc>
          <w:tcPr>
            <w:tcW w:w="2070" w:type="dxa"/>
            <w:vMerge w:val="restart"/>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Nguyên liệu không nạp được vào bể biogas</w:t>
            </w: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Quá nhiều chất khô</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Pha loãng nguyên liệu</w:t>
            </w:r>
          </w:p>
        </w:tc>
      </w:tr>
      <w:tr w:rsidR="00002641" w:rsidRPr="00CB4EFB"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CB4EFB" w:rsidRDefault="006E17D6" w:rsidP="008625C9">
            <w:pPr>
              <w:spacing w:line="269" w:lineRule="auto"/>
              <w:jc w:val="both"/>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CB4EFB" w:rsidRDefault="006E17D6" w:rsidP="008625C9">
            <w:pPr>
              <w:spacing w:line="269" w:lineRule="auto"/>
              <w:jc w:val="both"/>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Đường nạp bị tắc</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Thông tắc đường dẫn phân</w:t>
            </w:r>
          </w:p>
        </w:tc>
      </w:tr>
      <w:tr w:rsidR="00002641" w:rsidRPr="00CB4EFB" w:rsidTr="000373AF">
        <w:tc>
          <w:tcPr>
            <w:tcW w:w="590"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4</w:t>
            </w:r>
          </w:p>
        </w:tc>
        <w:tc>
          <w:tcPr>
            <w:tcW w:w="2070" w:type="dxa"/>
            <w:tcBorders>
              <w:top w:val="single" w:sz="4" w:space="0" w:color="000000"/>
              <w:left w:val="single" w:sz="4" w:space="0" w:color="000000"/>
              <w:bottom w:val="single" w:sz="4" w:space="0" w:color="000000"/>
              <w:right w:val="single" w:sz="4" w:space="0" w:color="000000"/>
            </w:tcBorders>
          </w:tcPr>
          <w:p w:rsidR="006E17D6" w:rsidRPr="00CB4EFB" w:rsidRDefault="001969FC" w:rsidP="008625C9">
            <w:pPr>
              <w:spacing w:line="269" w:lineRule="auto"/>
              <w:jc w:val="both"/>
              <w:rPr>
                <w:sz w:val="26"/>
                <w:szCs w:val="26"/>
                <w:lang w:val="nl-NL"/>
              </w:rPr>
            </w:pPr>
            <w:r w:rsidRPr="00CB4EFB">
              <w:rPr>
                <w:sz w:val="26"/>
                <w:szCs w:val="26"/>
                <w:lang w:val="nl-NL"/>
              </w:rPr>
              <w:t xml:space="preserve">Khí có mùi khó chịu, </w:t>
            </w:r>
            <w:r w:rsidR="006E17D6" w:rsidRPr="00CB4EFB">
              <w:rPr>
                <w:sz w:val="26"/>
                <w:szCs w:val="26"/>
                <w:lang w:val="nl-NL"/>
              </w:rPr>
              <w:t>các bộ phận kim loại bị đen</w:t>
            </w: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Quá nhiều H</w:t>
            </w:r>
            <w:r w:rsidRPr="00CB4EFB">
              <w:rPr>
                <w:sz w:val="26"/>
                <w:szCs w:val="26"/>
                <w:vertAlign w:val="subscript"/>
                <w:lang w:val="nl-NL"/>
              </w:rPr>
              <w:t>2</w:t>
            </w:r>
            <w:r w:rsidRPr="00CB4EFB">
              <w:rPr>
                <w:sz w:val="26"/>
                <w:szCs w:val="26"/>
                <w:lang w:val="nl-NL"/>
              </w:rPr>
              <w:t>S</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rPr>
            </w:pPr>
            <w:r w:rsidRPr="00CB4EFB">
              <w:rPr>
                <w:sz w:val="26"/>
                <w:szCs w:val="26"/>
              </w:rPr>
              <w:t>- Lắp thêm bộ lọc H</w:t>
            </w:r>
            <w:r w:rsidRPr="00CB4EFB">
              <w:rPr>
                <w:sz w:val="26"/>
                <w:szCs w:val="26"/>
                <w:vertAlign w:val="subscript"/>
              </w:rPr>
              <w:t>2</w:t>
            </w:r>
            <w:r w:rsidRPr="00CB4EFB">
              <w:rPr>
                <w:sz w:val="26"/>
                <w:szCs w:val="26"/>
              </w:rPr>
              <w:t>S;</w:t>
            </w:r>
          </w:p>
          <w:p w:rsidR="006E17D6" w:rsidRPr="00CB4EFB" w:rsidRDefault="006E17D6" w:rsidP="008625C9">
            <w:pPr>
              <w:spacing w:line="269" w:lineRule="auto"/>
              <w:jc w:val="both"/>
              <w:rPr>
                <w:sz w:val="26"/>
                <w:szCs w:val="26"/>
              </w:rPr>
            </w:pPr>
            <w:r w:rsidRPr="00CB4EFB">
              <w:rPr>
                <w:sz w:val="26"/>
                <w:szCs w:val="26"/>
              </w:rPr>
              <w:t>- Kiểm tra và xử lý các sự cố ở hiện tượng (1)</w:t>
            </w:r>
          </w:p>
        </w:tc>
      </w:tr>
      <w:tr w:rsidR="00002641" w:rsidRPr="00CB4EFB" w:rsidTr="000373AF">
        <w:tc>
          <w:tcPr>
            <w:tcW w:w="590"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lastRenderedPageBreak/>
              <w:t>6</w:t>
            </w:r>
          </w:p>
        </w:tc>
        <w:tc>
          <w:tcPr>
            <w:tcW w:w="2070"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rPr>
            </w:pPr>
            <w:r w:rsidRPr="00CB4EFB">
              <w:rPr>
                <w:sz w:val="26"/>
                <w:szCs w:val="26"/>
              </w:rPr>
              <w:t>Không có khí sinh ra</w:t>
            </w: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rPr>
            </w:pPr>
            <w:r w:rsidRPr="00CB4EFB">
              <w:rPr>
                <w:sz w:val="26"/>
                <w:szCs w:val="26"/>
              </w:rPr>
              <w:t>Do dịch phân hủy bị nhiễm độc</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rPr>
            </w:pPr>
            <w:r w:rsidRPr="00CB4EFB">
              <w:rPr>
                <w:sz w:val="26"/>
                <w:szCs w:val="26"/>
              </w:rPr>
              <w:t>Phải lấy bã ra và nạp lại toàn bộ nguyên liệu mới</w:t>
            </w:r>
          </w:p>
        </w:tc>
      </w:tr>
      <w:tr w:rsidR="00002641" w:rsidRPr="00CB4EFB" w:rsidTr="000373AF">
        <w:tc>
          <w:tcPr>
            <w:tcW w:w="590" w:type="dxa"/>
            <w:vMerge w:val="restart"/>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7</w:t>
            </w:r>
          </w:p>
        </w:tc>
        <w:tc>
          <w:tcPr>
            <w:tcW w:w="2070" w:type="dxa"/>
            <w:vMerge w:val="restart"/>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Khí không cháy</w:t>
            </w: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Quá nhiều không khí và khí CO</w:t>
            </w:r>
            <w:r w:rsidRPr="00CB4EFB">
              <w:rPr>
                <w:sz w:val="26"/>
                <w:szCs w:val="26"/>
                <w:vertAlign w:val="subscript"/>
                <w:lang w:val="nl-NL"/>
              </w:rPr>
              <w:t>2</w:t>
            </w:r>
            <w:r w:rsidRPr="00CB4EFB">
              <w:rPr>
                <w:sz w:val="26"/>
                <w:szCs w:val="26"/>
                <w:lang w:val="nl-NL"/>
              </w:rPr>
              <w:t xml:space="preserve"> trong khí mới sinh ra lúc đầu</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Xả hết khí chưa đúng thành phần và đợi cho đến khi chất lượng khí cải thiện</w:t>
            </w:r>
          </w:p>
        </w:tc>
      </w:tr>
      <w:tr w:rsidR="00002641" w:rsidRPr="00CB4EFB" w:rsidTr="000373AF">
        <w:tc>
          <w:tcPr>
            <w:tcW w:w="0" w:type="auto"/>
            <w:vMerge/>
            <w:tcBorders>
              <w:top w:val="single" w:sz="4" w:space="0" w:color="000000"/>
              <w:left w:val="single" w:sz="4" w:space="0" w:color="000000"/>
              <w:bottom w:val="single" w:sz="4" w:space="0" w:color="000000"/>
              <w:right w:val="single" w:sz="4" w:space="0" w:color="000000"/>
            </w:tcBorders>
            <w:vAlign w:val="center"/>
          </w:tcPr>
          <w:p w:rsidR="006E17D6" w:rsidRPr="00CB4EFB" w:rsidRDefault="006E17D6" w:rsidP="008625C9">
            <w:pPr>
              <w:spacing w:line="269" w:lineRule="auto"/>
              <w:jc w:val="both"/>
              <w:rPr>
                <w:sz w:val="26"/>
                <w:szCs w:val="26"/>
                <w:lang w:val="nl-NL"/>
              </w:rPr>
            </w:pPr>
          </w:p>
        </w:tc>
        <w:tc>
          <w:tcPr>
            <w:tcW w:w="2070" w:type="dxa"/>
            <w:vMerge/>
            <w:tcBorders>
              <w:top w:val="single" w:sz="4" w:space="0" w:color="000000"/>
              <w:left w:val="single" w:sz="4" w:space="0" w:color="000000"/>
              <w:bottom w:val="single" w:sz="4" w:space="0" w:color="000000"/>
              <w:right w:val="single" w:sz="4" w:space="0" w:color="000000"/>
            </w:tcBorders>
            <w:vAlign w:val="center"/>
          </w:tcPr>
          <w:p w:rsidR="006E17D6" w:rsidRPr="00CB4EFB" w:rsidRDefault="006E17D6" w:rsidP="008625C9">
            <w:pPr>
              <w:spacing w:line="269" w:lineRule="auto"/>
              <w:jc w:val="both"/>
              <w:rPr>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vertAlign w:val="subscript"/>
                <w:lang w:val="nl-NL"/>
              </w:rPr>
            </w:pPr>
            <w:r w:rsidRPr="00CB4EFB">
              <w:rPr>
                <w:sz w:val="26"/>
                <w:szCs w:val="26"/>
                <w:lang w:val="nl-NL"/>
              </w:rPr>
              <w:t>Quá nhiều khí CO</w:t>
            </w:r>
            <w:r w:rsidRPr="00CB4EFB">
              <w:rPr>
                <w:sz w:val="26"/>
                <w:szCs w:val="26"/>
                <w:vertAlign w:val="subscript"/>
                <w:lang w:val="nl-NL"/>
              </w:rPr>
              <w:t>2</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Giảm bớt lượng nguyên liệu bổ sung hoặc phải pha loãng nước đầu vào</w:t>
            </w:r>
          </w:p>
        </w:tc>
      </w:tr>
      <w:tr w:rsidR="00002641" w:rsidRPr="00CB4EFB" w:rsidTr="000373AF">
        <w:tc>
          <w:tcPr>
            <w:tcW w:w="590"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8</w:t>
            </w:r>
          </w:p>
        </w:tc>
        <w:tc>
          <w:tcPr>
            <w:tcW w:w="2070"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Nước bị rò rỉ quanh chổ nối ống với hầm biogas</w:t>
            </w: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Xi măng kết dính kém</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Hút cạn bể, đục xung quanh ống, nơi bị rò rỉ. Dùng vữa xi măng cát đen (1/2) trát xung quanh, đợi 3-4 ngày khô hoặc sử dụng bổ sung chất keo để giảm thời gian.</w:t>
            </w:r>
          </w:p>
        </w:tc>
      </w:tr>
      <w:tr w:rsidR="00002641" w:rsidRPr="00CB4EFB" w:rsidTr="000373AF">
        <w:tc>
          <w:tcPr>
            <w:tcW w:w="590"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9</w:t>
            </w:r>
          </w:p>
        </w:tc>
        <w:tc>
          <w:tcPr>
            <w:tcW w:w="2070"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Có chổ xì khí ở khối xây hoặc bê tông</w:t>
            </w:r>
          </w:p>
        </w:tc>
        <w:tc>
          <w:tcPr>
            <w:tcW w:w="2835"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Xây trát chưa tốt</w:t>
            </w:r>
          </w:p>
        </w:tc>
        <w:tc>
          <w:tcPr>
            <w:tcW w:w="3827" w:type="dxa"/>
            <w:tcBorders>
              <w:top w:val="single" w:sz="4" w:space="0" w:color="000000"/>
              <w:left w:val="single" w:sz="4" w:space="0" w:color="000000"/>
              <w:bottom w:val="single" w:sz="4" w:space="0" w:color="000000"/>
              <w:right w:val="single" w:sz="4" w:space="0" w:color="000000"/>
            </w:tcBorders>
          </w:tcPr>
          <w:p w:rsidR="006E17D6" w:rsidRPr="00CB4EFB" w:rsidRDefault="006E17D6" w:rsidP="008625C9">
            <w:pPr>
              <w:spacing w:line="269" w:lineRule="auto"/>
              <w:jc w:val="both"/>
              <w:rPr>
                <w:sz w:val="26"/>
                <w:szCs w:val="26"/>
                <w:lang w:val="nl-NL"/>
              </w:rPr>
            </w:pPr>
            <w:r w:rsidRPr="00CB4EFB">
              <w:rPr>
                <w:sz w:val="26"/>
                <w:szCs w:val="26"/>
                <w:lang w:val="nl-NL"/>
              </w:rPr>
              <w:t xml:space="preserve">- Đặt vào đó </w:t>
            </w:r>
            <w:r w:rsidR="001969FC" w:rsidRPr="00CB4EFB">
              <w:rPr>
                <w:sz w:val="26"/>
                <w:szCs w:val="26"/>
                <w:lang w:val="nl-NL"/>
              </w:rPr>
              <w:t>một miếng lưới sắt rồi trát lại, s</w:t>
            </w:r>
            <w:r w:rsidRPr="00CB4EFB">
              <w:rPr>
                <w:sz w:val="26"/>
                <w:szCs w:val="26"/>
                <w:lang w:val="nl-NL"/>
              </w:rPr>
              <w:t>ử dụng bitum;</w:t>
            </w:r>
          </w:p>
          <w:p w:rsidR="006E17D6" w:rsidRPr="00CB4EFB" w:rsidRDefault="006E17D6" w:rsidP="008625C9">
            <w:pPr>
              <w:spacing w:line="269" w:lineRule="auto"/>
              <w:jc w:val="both"/>
              <w:rPr>
                <w:sz w:val="26"/>
                <w:szCs w:val="26"/>
                <w:lang w:val="nl-NL"/>
              </w:rPr>
            </w:pPr>
            <w:r w:rsidRPr="00CB4EFB">
              <w:rPr>
                <w:sz w:val="26"/>
                <w:szCs w:val="26"/>
                <w:lang w:val="nl-NL"/>
              </w:rPr>
              <w:t>- Quét nhiều lớp sơn liên tiếp;</w:t>
            </w:r>
          </w:p>
          <w:p w:rsidR="006E17D6" w:rsidRPr="00CB4EFB" w:rsidRDefault="006E17D6" w:rsidP="008625C9">
            <w:pPr>
              <w:spacing w:line="269" w:lineRule="auto"/>
              <w:jc w:val="both"/>
              <w:rPr>
                <w:sz w:val="26"/>
                <w:szCs w:val="26"/>
                <w:lang w:val="nl-NL"/>
              </w:rPr>
            </w:pPr>
            <w:r w:rsidRPr="00CB4EFB">
              <w:rPr>
                <w:sz w:val="26"/>
                <w:szCs w:val="26"/>
                <w:lang w:val="nl-NL"/>
              </w:rPr>
              <w:t>- Phủ đất sét dẻo.</w:t>
            </w:r>
          </w:p>
        </w:tc>
      </w:tr>
    </w:tbl>
    <w:p w:rsidR="006E17D6" w:rsidRPr="00CB4EFB" w:rsidRDefault="006E17D6" w:rsidP="008625C9">
      <w:pPr>
        <w:spacing w:line="288" w:lineRule="auto"/>
        <w:ind w:firstLine="567"/>
        <w:jc w:val="both"/>
        <w:rPr>
          <w:rFonts w:cs="Times New Roman"/>
          <w:i/>
          <w:sz w:val="28"/>
          <w:lang w:val="vi-VN"/>
        </w:rPr>
      </w:pPr>
      <w:r w:rsidRPr="00CB4EFB">
        <w:rPr>
          <w:rFonts w:cs="Times New Roman"/>
          <w:i/>
          <w:sz w:val="28"/>
        </w:rPr>
        <w:t>(5)</w:t>
      </w:r>
      <w:r w:rsidRPr="00CB4EFB">
        <w:rPr>
          <w:rFonts w:cs="Times New Roman"/>
          <w:i/>
          <w:sz w:val="28"/>
          <w:lang w:val="vi-VN"/>
        </w:rPr>
        <w:t>. Các biện pháp phòng ngừa dịch bệnh</w:t>
      </w:r>
      <w:r w:rsidRPr="00CB4EFB">
        <w:rPr>
          <w:rFonts w:cs="Times New Roman"/>
          <w:i/>
          <w:sz w:val="28"/>
        </w:rPr>
        <w:t xml:space="preserve"> cho đàn </w:t>
      </w:r>
      <w:r w:rsidR="00321973" w:rsidRPr="00CB4EFB">
        <w:rPr>
          <w:rFonts w:cs="Times New Roman"/>
          <w:i/>
          <w:sz w:val="28"/>
        </w:rPr>
        <w:t>heo</w:t>
      </w:r>
      <w:r w:rsidRPr="00CB4EFB">
        <w:rPr>
          <w:rFonts w:cs="Times New Roman"/>
          <w:i/>
          <w:sz w:val="28"/>
          <w:lang w:val="vi-VN"/>
        </w:rPr>
        <w:t>:</w:t>
      </w:r>
    </w:p>
    <w:p w:rsidR="004A02AD" w:rsidRPr="00CB4EFB" w:rsidRDefault="001D1480" w:rsidP="004A02AD">
      <w:pPr>
        <w:widowControl w:val="0"/>
        <w:spacing w:line="288" w:lineRule="auto"/>
        <w:ind w:firstLine="720"/>
        <w:jc w:val="both"/>
        <w:rPr>
          <w:rStyle w:val="VLText1"/>
          <w:sz w:val="28"/>
        </w:rPr>
      </w:pPr>
      <w:r>
        <w:rPr>
          <w:rStyle w:val="VLText1"/>
          <w:sz w:val="28"/>
        </w:rPr>
        <w:t>Chủ dự án</w:t>
      </w:r>
      <w:r w:rsidR="004A02AD" w:rsidRPr="00CB4EFB">
        <w:rPr>
          <w:rStyle w:val="VLText1"/>
          <w:sz w:val="28"/>
        </w:rPr>
        <w:t xml:space="preserve"> sẽ thực hiện nghiêm túc theo đúng quy định tại Luật Thú y số 79/2015/QH13 ngày 19/6/2015 của Chính phủ như:</w:t>
      </w:r>
    </w:p>
    <w:p w:rsidR="004A02AD" w:rsidRPr="00CB4EFB" w:rsidRDefault="004A02AD" w:rsidP="004A02AD">
      <w:pPr>
        <w:spacing w:line="288" w:lineRule="auto"/>
        <w:ind w:firstLine="709"/>
        <w:jc w:val="both"/>
        <w:rPr>
          <w:rStyle w:val="VLText1"/>
          <w:i/>
          <w:sz w:val="28"/>
        </w:rPr>
      </w:pPr>
      <w:r w:rsidRPr="00CB4EFB">
        <w:rPr>
          <w:rStyle w:val="VLText1"/>
          <w:i/>
          <w:sz w:val="28"/>
        </w:rPr>
        <w:t xml:space="preserve">a. </w:t>
      </w:r>
      <w:r w:rsidRPr="00CB4EFB">
        <w:rPr>
          <w:i/>
          <w:sz w:val="28"/>
        </w:rPr>
        <w:t>Biện pháp phòng chống dịch bệnh bằng cách</w:t>
      </w:r>
      <w:r w:rsidRPr="00CB4EFB">
        <w:rPr>
          <w:i/>
          <w:sz w:val="28"/>
          <w:lang w:val="vi-VN"/>
        </w:rPr>
        <w:t>:</w:t>
      </w:r>
    </w:p>
    <w:p w:rsidR="00661FEE" w:rsidRPr="00CB4EFB" w:rsidRDefault="00661FEE" w:rsidP="00661FEE">
      <w:pPr>
        <w:widowControl w:val="0"/>
        <w:spacing w:line="288" w:lineRule="auto"/>
        <w:ind w:firstLine="720"/>
        <w:jc w:val="both"/>
        <w:rPr>
          <w:sz w:val="28"/>
          <w:lang w:val="sv-SE"/>
        </w:rPr>
      </w:pPr>
      <w:r w:rsidRPr="00CB4EFB">
        <w:rPr>
          <w:sz w:val="28"/>
          <w:lang w:val="sv-SE"/>
        </w:rPr>
        <w:t>- Các vật dụng dùng trong chăn nuôi như: Máng ăn, dụng cụ pha chế thức ăn, xô xẻng,... được vệ sinh sạch sẽ hằng ngày.</w:t>
      </w:r>
    </w:p>
    <w:p w:rsidR="004A02AD" w:rsidRPr="00CB4EFB" w:rsidRDefault="004A02AD" w:rsidP="004A02AD">
      <w:pPr>
        <w:widowControl w:val="0"/>
        <w:spacing w:line="288" w:lineRule="auto"/>
        <w:ind w:firstLine="720"/>
        <w:jc w:val="both"/>
        <w:rPr>
          <w:sz w:val="28"/>
        </w:rPr>
      </w:pPr>
      <w:r w:rsidRPr="00CB4EFB">
        <w:rPr>
          <w:sz w:val="28"/>
        </w:rPr>
        <w:t xml:space="preserve">- </w:t>
      </w:r>
      <w:r w:rsidR="00661FEE" w:rsidRPr="00CB4EFB">
        <w:rPr>
          <w:sz w:val="28"/>
          <w:lang w:val="vi-VN"/>
        </w:rPr>
        <w:t>Không sử dụng</w:t>
      </w:r>
      <w:r w:rsidR="00661FEE" w:rsidRPr="00CB4EFB">
        <w:rPr>
          <w:sz w:val="28"/>
        </w:rPr>
        <w:t xml:space="preserve"> chung</w:t>
      </w:r>
      <w:r w:rsidRPr="00CB4EFB">
        <w:rPr>
          <w:sz w:val="28"/>
          <w:lang w:val="vi-VN"/>
        </w:rPr>
        <w:t xml:space="preserve"> dụng cụ chăn nuôi giữa các chuồng. Đường thoát nước thải từ chuồng nuôi đến khu xử lý chất thải đảm bảo kín. Nước thải ô chuồng nào thoát riêng ô chuồng đó ra đường thoát nước chung.</w:t>
      </w:r>
    </w:p>
    <w:p w:rsidR="004A02AD" w:rsidRPr="00CB4EFB" w:rsidRDefault="004A02AD" w:rsidP="004A02AD">
      <w:pPr>
        <w:widowControl w:val="0"/>
        <w:spacing w:line="288" w:lineRule="auto"/>
        <w:ind w:firstLine="720"/>
        <w:jc w:val="both"/>
        <w:rPr>
          <w:sz w:val="28"/>
        </w:rPr>
      </w:pPr>
      <w:r w:rsidRPr="00CB4EFB">
        <w:rPr>
          <w:sz w:val="28"/>
        </w:rPr>
        <w:t xml:space="preserve">- </w:t>
      </w:r>
      <w:r w:rsidRPr="00CB4EFB">
        <w:rPr>
          <w:sz w:val="28"/>
          <w:lang w:val="vi-VN"/>
        </w:rPr>
        <w:t xml:space="preserve">Với thức ăn và nước uống, sử dụng thức ăn có nguồn gốc rõ ràng, không bị hỏng, mốc và còn hạn sử dụng, đảm bảo chất lượng và an toàn. </w:t>
      </w:r>
    </w:p>
    <w:p w:rsidR="004A02AD" w:rsidRPr="00CB4EFB" w:rsidRDefault="004A02AD" w:rsidP="004A02AD">
      <w:pPr>
        <w:widowControl w:val="0"/>
        <w:spacing w:line="288" w:lineRule="auto"/>
        <w:ind w:firstLine="720"/>
        <w:jc w:val="both"/>
        <w:rPr>
          <w:sz w:val="28"/>
        </w:rPr>
      </w:pPr>
      <w:r w:rsidRPr="00CB4EFB">
        <w:rPr>
          <w:sz w:val="28"/>
        </w:rPr>
        <w:t xml:space="preserve">- </w:t>
      </w:r>
      <w:r w:rsidRPr="00CB4EFB">
        <w:rPr>
          <w:sz w:val="28"/>
          <w:lang w:val="vi-VN"/>
        </w:rPr>
        <w:t>Vệ sinh chăn nuôi và kiểm soát người ngoài ra, vào chuồng nuôi theo hướng hạn chế tối đa người ngoài ra, vào khu vực chuồng nuôi. Trước và sau khi vào, ra khu chăn nuôi phải thay bảo hộ lao động, sát trùng tay, nhúng ủng hoặc giầy, dép vào hố khử trùng.</w:t>
      </w:r>
    </w:p>
    <w:p w:rsidR="004A02AD" w:rsidRPr="00CB4EFB" w:rsidRDefault="004A02AD" w:rsidP="004A02AD">
      <w:pPr>
        <w:widowControl w:val="0"/>
        <w:spacing w:line="288" w:lineRule="auto"/>
        <w:ind w:firstLine="720"/>
        <w:jc w:val="both"/>
        <w:rPr>
          <w:rStyle w:val="VLText1"/>
          <w:sz w:val="28"/>
        </w:rPr>
      </w:pPr>
      <w:r w:rsidRPr="00CB4EFB">
        <w:rPr>
          <w:sz w:val="28"/>
        </w:rPr>
        <w:t xml:space="preserve">- </w:t>
      </w:r>
      <w:r w:rsidRPr="00CB4EFB">
        <w:rPr>
          <w:sz w:val="28"/>
          <w:lang w:val="vi-VN"/>
        </w:rPr>
        <w:t>Kiểm soát phương tiện vận chuyển của thương lái, phương tiện vận chuyển thức ăn đến khu vực nuôi lợn. Phương tiện vận chuyển phải dừng ở bên ngoài để vệ sinh, sát trùng, tiêu độc và sử dụng xe nội bộ của khu chuồng nuôi để vận chuyển. Nên có phương tiện vận chuyển chuyên dụng, trường hợp dùng chung thì phải vệ sinh, tiêu độc, khử trùng trước khi sử dụng.</w:t>
      </w:r>
    </w:p>
    <w:p w:rsidR="004A02AD" w:rsidRPr="00CB4EFB" w:rsidRDefault="004A02AD" w:rsidP="004A02AD">
      <w:pPr>
        <w:spacing w:line="288" w:lineRule="auto"/>
        <w:ind w:firstLine="709"/>
        <w:jc w:val="both"/>
        <w:rPr>
          <w:sz w:val="28"/>
          <w:lang w:val="vi-VN"/>
        </w:rPr>
      </w:pPr>
      <w:r w:rsidRPr="00CB4EFB">
        <w:rPr>
          <w:sz w:val="28"/>
        </w:rPr>
        <w:t>-</w:t>
      </w:r>
      <w:r w:rsidRPr="00CB4EFB">
        <w:rPr>
          <w:sz w:val="28"/>
          <w:lang w:val="vi-VN"/>
        </w:rPr>
        <w:t xml:space="preserve"> Thực hiện phòng bệnh bằng vắc</w:t>
      </w:r>
      <w:r w:rsidRPr="00CB4EFB">
        <w:rPr>
          <w:sz w:val="28"/>
        </w:rPr>
        <w:t>-</w:t>
      </w:r>
      <w:r w:rsidRPr="00CB4EFB">
        <w:rPr>
          <w:sz w:val="28"/>
          <w:lang w:val="vi-VN"/>
        </w:rPr>
        <w:t>xin và các biện pháp phòng bệnh khác</w:t>
      </w:r>
      <w:r w:rsidRPr="00CB4EFB">
        <w:rPr>
          <w:sz w:val="28"/>
        </w:rPr>
        <w:t xml:space="preserve"> cho lợn </w:t>
      </w:r>
      <w:r w:rsidRPr="00CB4EFB">
        <w:rPr>
          <w:sz w:val="28"/>
          <w:lang w:val="vi-VN"/>
        </w:rPr>
        <w:t>theo hướng dẫn của cơ quan quản lý chuyên ngành thú y;</w:t>
      </w:r>
    </w:p>
    <w:p w:rsidR="004A02AD" w:rsidRPr="00CB4EFB" w:rsidRDefault="004A02AD" w:rsidP="004A02AD">
      <w:pPr>
        <w:spacing w:line="288" w:lineRule="auto"/>
        <w:ind w:firstLine="709"/>
        <w:jc w:val="both"/>
        <w:rPr>
          <w:sz w:val="28"/>
          <w:lang w:val="vi-VN"/>
        </w:rPr>
      </w:pPr>
      <w:r w:rsidRPr="00CB4EFB">
        <w:rPr>
          <w:sz w:val="28"/>
        </w:rPr>
        <w:lastRenderedPageBreak/>
        <w:t>-</w:t>
      </w:r>
      <w:r w:rsidRPr="00CB4EFB">
        <w:rPr>
          <w:sz w:val="28"/>
          <w:lang w:val="vi-VN"/>
        </w:rPr>
        <w:t xml:space="preserve"> Vệ sinh, khử trùng</w:t>
      </w:r>
      <w:r w:rsidRPr="00CB4EFB">
        <w:rPr>
          <w:sz w:val="28"/>
        </w:rPr>
        <w:t>,</w:t>
      </w:r>
      <w:r w:rsidRPr="00CB4EFB">
        <w:rPr>
          <w:sz w:val="28"/>
          <w:lang w:val="vi-VN"/>
        </w:rPr>
        <w:t xml:space="preserve"> tiêu độc </w:t>
      </w:r>
      <w:r w:rsidRPr="00CB4EFB">
        <w:rPr>
          <w:sz w:val="28"/>
        </w:rPr>
        <w:t>khu vực chăn nuôi</w:t>
      </w:r>
      <w:r w:rsidRPr="00CB4EFB">
        <w:rPr>
          <w:sz w:val="28"/>
          <w:lang w:val="vi-VN"/>
        </w:rPr>
        <w:t>, dụng cụ chăn nuôi, môi trường</w:t>
      </w:r>
      <w:r w:rsidRPr="00CB4EFB">
        <w:rPr>
          <w:sz w:val="28"/>
        </w:rPr>
        <w:t xml:space="preserve"> chăn</w:t>
      </w:r>
      <w:r w:rsidRPr="00CB4EFB">
        <w:rPr>
          <w:sz w:val="28"/>
          <w:lang w:val="vi-VN"/>
        </w:rPr>
        <w:t xml:space="preserve"> nuôi;</w:t>
      </w:r>
    </w:p>
    <w:p w:rsidR="004A02AD" w:rsidRPr="00CB4EFB" w:rsidRDefault="004A02AD" w:rsidP="004A02AD">
      <w:pPr>
        <w:spacing w:line="288" w:lineRule="auto"/>
        <w:ind w:firstLine="709"/>
        <w:jc w:val="both"/>
        <w:rPr>
          <w:sz w:val="28"/>
        </w:rPr>
      </w:pPr>
      <w:r w:rsidRPr="00CB4EFB">
        <w:rPr>
          <w:sz w:val="28"/>
        </w:rPr>
        <w:t>-</w:t>
      </w:r>
      <w:r w:rsidRPr="00CB4EFB">
        <w:rPr>
          <w:sz w:val="28"/>
          <w:lang w:val="vi-VN"/>
        </w:rPr>
        <w:t xml:space="preserve"> Chấp hành các biện pháp phòng, chống dịch bệnh theo yêu cầu của cơ quan nhà nước có thẩm quyền.</w:t>
      </w:r>
    </w:p>
    <w:p w:rsidR="00661FEE" w:rsidRPr="00CB4EFB" w:rsidRDefault="00661FEE" w:rsidP="00661FEE">
      <w:pPr>
        <w:widowControl w:val="0"/>
        <w:spacing w:line="288" w:lineRule="auto"/>
        <w:ind w:firstLine="720"/>
        <w:jc w:val="both"/>
        <w:rPr>
          <w:spacing w:val="-4"/>
          <w:sz w:val="28"/>
          <w:lang w:val="sv-SE"/>
        </w:rPr>
      </w:pPr>
      <w:r w:rsidRPr="00CB4EFB">
        <w:rPr>
          <w:spacing w:val="-4"/>
          <w:sz w:val="28"/>
          <w:lang w:val="sv-SE"/>
        </w:rPr>
        <w:t>- Định kỳ sát trùng chuồng trại: Phun thuốc sát trùng trên các lối đi và khu vực xung quanh chuồng 1 lần/tuần (khi không có dịch bệnh) và 1 lần/ngày (khi có dịch bệnh).</w:t>
      </w:r>
    </w:p>
    <w:p w:rsidR="00661FEE" w:rsidRPr="00CB4EFB" w:rsidRDefault="00661FEE" w:rsidP="00661FEE">
      <w:pPr>
        <w:widowControl w:val="0"/>
        <w:spacing w:line="288" w:lineRule="auto"/>
        <w:ind w:firstLine="720"/>
        <w:jc w:val="both"/>
        <w:rPr>
          <w:sz w:val="28"/>
          <w:lang w:val="sv-SE"/>
        </w:rPr>
      </w:pPr>
      <w:r w:rsidRPr="00CB4EFB">
        <w:rPr>
          <w:sz w:val="28"/>
          <w:lang w:val="sv-SE"/>
        </w:rPr>
        <w:t>- Định kỳ tiêm phòng các bệnh truyền nhiễm cho lợn như: Bệnh lở mồm long móng, dịch tả lợn Châu Phi, dịch tai xanh,... theo sự hướng dẫn của cơ quan thú y.</w:t>
      </w:r>
    </w:p>
    <w:p w:rsidR="00661FEE" w:rsidRPr="00CB4EFB" w:rsidRDefault="00661FEE" w:rsidP="00661FEE">
      <w:pPr>
        <w:widowControl w:val="0"/>
        <w:spacing w:line="288" w:lineRule="auto"/>
        <w:ind w:firstLine="720"/>
        <w:jc w:val="both"/>
        <w:rPr>
          <w:sz w:val="28"/>
          <w:lang w:val="sv-SE"/>
        </w:rPr>
      </w:pPr>
      <w:r w:rsidRPr="00CB4EFB">
        <w:rPr>
          <w:sz w:val="28"/>
          <w:lang w:val="sv-SE"/>
        </w:rPr>
        <w:t>- Thường xuyên theo dõi và cách ly kịp thời những con lợn bị bệnh để tránh lây lan cho những con khác.</w:t>
      </w:r>
    </w:p>
    <w:p w:rsidR="004A02AD" w:rsidRPr="00CB4EFB" w:rsidRDefault="004A02AD" w:rsidP="00257BDE">
      <w:pPr>
        <w:widowControl w:val="0"/>
        <w:spacing w:line="288" w:lineRule="auto"/>
        <w:ind w:firstLine="720"/>
        <w:jc w:val="both"/>
        <w:rPr>
          <w:rStyle w:val="VLText1"/>
          <w:i/>
          <w:sz w:val="28"/>
        </w:rPr>
      </w:pPr>
      <w:r w:rsidRPr="00CB4EFB">
        <w:rPr>
          <w:rStyle w:val="VLText1"/>
          <w:i/>
          <w:sz w:val="28"/>
        </w:rPr>
        <w:t>b. Biện pháp xử lý ổ dịch bệnh khi xuất hiện:</w:t>
      </w:r>
    </w:p>
    <w:p w:rsidR="004A02AD" w:rsidRPr="00CB4EFB" w:rsidRDefault="004A02AD" w:rsidP="00257BDE">
      <w:pPr>
        <w:spacing w:line="288" w:lineRule="auto"/>
        <w:ind w:firstLine="720"/>
        <w:jc w:val="both"/>
        <w:rPr>
          <w:sz w:val="28"/>
        </w:rPr>
      </w:pPr>
      <w:r w:rsidRPr="00CB4EFB">
        <w:rPr>
          <w:sz w:val="28"/>
        </w:rPr>
        <w:t>-</w:t>
      </w:r>
      <w:r w:rsidRPr="00CB4EFB">
        <w:rPr>
          <w:sz w:val="28"/>
          <w:lang w:val="vi-VN"/>
        </w:rPr>
        <w:t xml:space="preserve"> Cách ly ngay động vật mắc bệnh</w:t>
      </w:r>
      <w:r w:rsidRPr="00CB4EFB">
        <w:rPr>
          <w:sz w:val="28"/>
          <w:lang w:val="pt-BR"/>
        </w:rPr>
        <w:t>, có dấu hiệu</w:t>
      </w:r>
      <w:r w:rsidR="00661FEE" w:rsidRPr="00CB4EFB">
        <w:rPr>
          <w:sz w:val="28"/>
          <w:lang w:val="vi-VN"/>
        </w:rPr>
        <w:t xml:space="preserve"> mắc bệnh</w:t>
      </w:r>
      <w:r w:rsidR="00661FEE" w:rsidRPr="00CB4EFB">
        <w:rPr>
          <w:sz w:val="28"/>
        </w:rPr>
        <w:t>. Tại Trang trại, mỗi dãy chuồng có 9 ô chuồng nuôi lợn khỏe mạnh, 2 ô chuồng nuôi lợn bệnh.</w:t>
      </w:r>
    </w:p>
    <w:p w:rsidR="004A02AD" w:rsidRPr="00CB4EFB" w:rsidRDefault="004A02AD" w:rsidP="00257BDE">
      <w:pPr>
        <w:spacing w:line="288" w:lineRule="auto"/>
        <w:ind w:firstLine="720"/>
        <w:jc w:val="both"/>
        <w:rPr>
          <w:sz w:val="28"/>
          <w:lang w:val="pt-BR"/>
        </w:rPr>
      </w:pPr>
      <w:r w:rsidRPr="00CB4EFB">
        <w:rPr>
          <w:sz w:val="28"/>
        </w:rPr>
        <w:t>-</w:t>
      </w:r>
      <w:r w:rsidRPr="00CB4EFB">
        <w:rPr>
          <w:sz w:val="28"/>
          <w:lang w:val="vi-VN"/>
        </w:rPr>
        <w:t xml:space="preserve"> Không giết mổ, mua bán, vứt</w:t>
      </w:r>
      <w:r w:rsidRPr="00CB4EFB">
        <w:rPr>
          <w:sz w:val="28"/>
        </w:rPr>
        <w:t xml:space="preserve"> </w:t>
      </w:r>
      <w:r w:rsidRPr="00CB4EFB">
        <w:rPr>
          <w:sz w:val="28"/>
          <w:lang w:val="vi-VN"/>
        </w:rPr>
        <w:t>động vật</w:t>
      </w:r>
      <w:r w:rsidRPr="00CB4EFB">
        <w:rPr>
          <w:sz w:val="28"/>
          <w:lang w:val="pt-BR"/>
        </w:rPr>
        <w:t xml:space="preserve"> mắc bệnh, có dấu hiệu mắc bệnh, động vật chết, </w:t>
      </w:r>
      <w:r w:rsidRPr="00CB4EFB">
        <w:rPr>
          <w:sz w:val="28"/>
          <w:lang w:val="vi-VN"/>
        </w:rPr>
        <w:t xml:space="preserve">sản phẩm </w:t>
      </w:r>
      <w:r w:rsidRPr="00CB4EFB">
        <w:rPr>
          <w:sz w:val="28"/>
          <w:lang w:val="pt-BR"/>
        </w:rPr>
        <w:t>động vật mang mầm bệnh</w:t>
      </w:r>
      <w:r w:rsidRPr="00CB4EFB">
        <w:rPr>
          <w:sz w:val="28"/>
          <w:lang w:val="vi-VN"/>
        </w:rPr>
        <w:t xml:space="preserve"> ra môi trường;</w:t>
      </w:r>
    </w:p>
    <w:p w:rsidR="004A02AD" w:rsidRPr="00CB4EFB" w:rsidRDefault="004A02AD" w:rsidP="00257BDE">
      <w:pPr>
        <w:spacing w:line="288" w:lineRule="auto"/>
        <w:ind w:firstLine="720"/>
        <w:jc w:val="both"/>
        <w:rPr>
          <w:sz w:val="28"/>
          <w:lang w:val="pt-BR"/>
        </w:rPr>
      </w:pPr>
      <w:r w:rsidRPr="00CB4EFB">
        <w:rPr>
          <w:spacing w:val="-2"/>
          <w:sz w:val="28"/>
        </w:rPr>
        <w:t>-</w:t>
      </w:r>
      <w:r w:rsidRPr="00CB4EFB">
        <w:rPr>
          <w:spacing w:val="-2"/>
          <w:sz w:val="28"/>
          <w:lang w:val="vi-VN"/>
        </w:rPr>
        <w:t xml:space="preserve"> Thực hiện vệ sinh, khử trùng, tiêu độc</w:t>
      </w:r>
      <w:r w:rsidRPr="00CB4EFB">
        <w:rPr>
          <w:spacing w:val="-2"/>
          <w:sz w:val="28"/>
        </w:rPr>
        <w:t>,</w:t>
      </w:r>
      <w:r w:rsidRPr="00CB4EFB">
        <w:rPr>
          <w:spacing w:val="-2"/>
          <w:sz w:val="28"/>
          <w:lang w:val="vi-VN"/>
        </w:rPr>
        <w:t xml:space="preserve"> tiêu hủy, giết mổ bắt buộc </w:t>
      </w:r>
      <w:r w:rsidRPr="00CB4EFB">
        <w:rPr>
          <w:spacing w:val="-2"/>
          <w:sz w:val="28"/>
          <w:lang w:val="pt-BR"/>
        </w:rPr>
        <w:t xml:space="preserve">động vật mắc bệnh, có dấu hiệu mắc bệnh, động vật chết </w:t>
      </w:r>
      <w:r w:rsidRPr="00CB4EFB">
        <w:rPr>
          <w:spacing w:val="-2"/>
          <w:sz w:val="28"/>
          <w:lang w:val="vi-VN"/>
        </w:rPr>
        <w:t>theo hướng dẫn của cơ quan quản lý chuyên ngành thú y</w:t>
      </w:r>
      <w:r w:rsidRPr="00CB4EFB">
        <w:rPr>
          <w:spacing w:val="-2"/>
          <w:sz w:val="28"/>
          <w:lang w:val="pt-BR"/>
        </w:rPr>
        <w:t xml:space="preserve"> và quy định của pháp luật về bảo vệ môi trường</w:t>
      </w:r>
      <w:r w:rsidRPr="00CB4EFB">
        <w:rPr>
          <w:sz w:val="28"/>
          <w:lang w:val="pt-BR"/>
        </w:rPr>
        <w:t>;</w:t>
      </w:r>
      <w:r w:rsidRPr="00CB4EFB">
        <w:rPr>
          <w:sz w:val="28"/>
          <w:lang w:val="vi-VN"/>
        </w:rPr>
        <w:t xml:space="preserve"> </w:t>
      </w:r>
    </w:p>
    <w:p w:rsidR="004A02AD" w:rsidRPr="00CB4EFB" w:rsidRDefault="004A02AD" w:rsidP="00257BDE">
      <w:pPr>
        <w:spacing w:line="288" w:lineRule="auto"/>
        <w:ind w:firstLine="720"/>
        <w:jc w:val="both"/>
        <w:rPr>
          <w:sz w:val="28"/>
          <w:lang w:val="pt-BR"/>
        </w:rPr>
      </w:pPr>
      <w:r w:rsidRPr="00CB4EFB">
        <w:rPr>
          <w:sz w:val="28"/>
        </w:rPr>
        <w:t>-</w:t>
      </w:r>
      <w:r w:rsidRPr="00CB4EFB">
        <w:rPr>
          <w:sz w:val="28"/>
          <w:lang w:val="vi-VN"/>
        </w:rPr>
        <w:t xml:space="preserve"> Cung cấp thông tin chính xác về dịch bệnh động vật theo yêu cầu của cơ quan quản lý chuyên ngành thú y và nhân viên thú y </w:t>
      </w:r>
      <w:r w:rsidRPr="00CB4EFB">
        <w:rPr>
          <w:sz w:val="28"/>
          <w:lang w:val="pt-BR"/>
        </w:rPr>
        <w:t xml:space="preserve">cấp </w:t>
      </w:r>
      <w:r w:rsidRPr="00CB4EFB">
        <w:rPr>
          <w:sz w:val="28"/>
          <w:lang w:val="vi-VN"/>
        </w:rPr>
        <w:t>xã;</w:t>
      </w:r>
    </w:p>
    <w:p w:rsidR="004A02AD" w:rsidRPr="00CB4EFB" w:rsidRDefault="004A02AD" w:rsidP="00257BDE">
      <w:pPr>
        <w:spacing w:line="288" w:lineRule="auto"/>
        <w:ind w:firstLine="720"/>
        <w:jc w:val="both"/>
        <w:rPr>
          <w:sz w:val="28"/>
        </w:rPr>
      </w:pPr>
      <w:r w:rsidRPr="00CB4EFB">
        <w:rPr>
          <w:sz w:val="28"/>
        </w:rPr>
        <w:t>-</w:t>
      </w:r>
      <w:r w:rsidRPr="00CB4EFB">
        <w:rPr>
          <w:sz w:val="28"/>
          <w:lang w:val="vi-VN"/>
        </w:rPr>
        <w:t xml:space="preserve"> Chấp hành</w:t>
      </w:r>
      <w:r w:rsidRPr="00CB4EFB">
        <w:rPr>
          <w:sz w:val="28"/>
          <w:lang w:val="pt-BR"/>
        </w:rPr>
        <w:t xml:space="preserve"> yêu cầu</w:t>
      </w:r>
      <w:r w:rsidRPr="00CB4EFB">
        <w:rPr>
          <w:sz w:val="28"/>
          <w:lang w:val="vi-VN"/>
        </w:rPr>
        <w:t xml:space="preserve"> thanh tra, kiểm tra của cơ quan </w:t>
      </w:r>
      <w:r w:rsidRPr="00CB4EFB">
        <w:rPr>
          <w:sz w:val="28"/>
          <w:lang w:val="pt-BR"/>
        </w:rPr>
        <w:t xml:space="preserve">nhà nước </w:t>
      </w:r>
      <w:r w:rsidRPr="00CB4EFB">
        <w:rPr>
          <w:sz w:val="28"/>
          <w:lang w:val="vi-VN"/>
        </w:rPr>
        <w:t>có thẩm quyền.</w:t>
      </w:r>
      <w:bookmarkStart w:id="1452" w:name="_2._Nhân_viên"/>
      <w:bookmarkEnd w:id="1452"/>
    </w:p>
    <w:p w:rsidR="004A02AD" w:rsidRPr="00CB4EFB" w:rsidRDefault="005A3979" w:rsidP="00257BDE">
      <w:pPr>
        <w:widowControl w:val="0"/>
        <w:spacing w:line="288" w:lineRule="auto"/>
        <w:ind w:firstLine="720"/>
        <w:jc w:val="both"/>
        <w:rPr>
          <w:sz w:val="28"/>
          <w:lang w:val="sv-SE"/>
        </w:rPr>
      </w:pPr>
      <w:r w:rsidRPr="00CB4EFB">
        <w:rPr>
          <w:sz w:val="28"/>
          <w:lang w:val="sv-SE"/>
        </w:rPr>
        <w:t>-</w:t>
      </w:r>
      <w:r w:rsidR="004A02AD" w:rsidRPr="00CB4EFB">
        <w:rPr>
          <w:sz w:val="28"/>
          <w:lang w:val="sv-SE"/>
        </w:rPr>
        <w:t xml:space="preserve"> Tiêm phòng khẩn cấp hoặc áp dụng các biện pháp phòng bệnh bắt buộc khác cho đàn lợn.</w:t>
      </w:r>
    </w:p>
    <w:p w:rsidR="004A02AD" w:rsidRPr="00CB4EFB" w:rsidRDefault="005A3979" w:rsidP="00257BDE">
      <w:pPr>
        <w:widowControl w:val="0"/>
        <w:spacing w:line="288" w:lineRule="auto"/>
        <w:ind w:firstLine="720"/>
        <w:jc w:val="both"/>
        <w:rPr>
          <w:sz w:val="28"/>
          <w:lang w:val="sv-SE"/>
        </w:rPr>
      </w:pPr>
      <w:r w:rsidRPr="00CB4EFB">
        <w:rPr>
          <w:sz w:val="28"/>
          <w:lang w:val="sv-SE"/>
        </w:rPr>
        <w:t>-</w:t>
      </w:r>
      <w:r w:rsidR="004A02AD" w:rsidRPr="00CB4EFB">
        <w:rPr>
          <w:sz w:val="28"/>
          <w:lang w:val="sv-SE"/>
        </w:rPr>
        <w:t xml:space="preserve"> Bố trí người chăm sóc, sử dụng riêng dụng cụ, thức ăn đối với lợn bệnh; tiêu độc, khử trùng tất cả dụng cụ thú y, phương tiện chuyên chở; hạn chế lưu thông lợn ra vào Trang trại khi có dịch.</w:t>
      </w:r>
    </w:p>
    <w:p w:rsidR="004A02AD" w:rsidRPr="00CB4EFB" w:rsidRDefault="005A3979" w:rsidP="00257BDE">
      <w:pPr>
        <w:widowControl w:val="0"/>
        <w:spacing w:line="288" w:lineRule="auto"/>
        <w:ind w:firstLine="720"/>
        <w:jc w:val="both"/>
        <w:rPr>
          <w:sz w:val="28"/>
          <w:lang w:val="sv-SE"/>
        </w:rPr>
      </w:pPr>
      <w:r w:rsidRPr="00CB4EFB">
        <w:rPr>
          <w:sz w:val="28"/>
          <w:lang w:val="sv-SE"/>
        </w:rPr>
        <w:t>-</w:t>
      </w:r>
      <w:r w:rsidR="004A02AD" w:rsidRPr="00CB4EFB">
        <w:rPr>
          <w:sz w:val="28"/>
          <w:lang w:val="sv-SE"/>
        </w:rPr>
        <w:t xml:space="preserve"> Trong quá trình điều trị cho lợn bệnh sẽ ghi chép đầy đủ các thông tin cần thiết như: Theo dõi diễn biến bệnh, người điều trị,...</w:t>
      </w:r>
    </w:p>
    <w:p w:rsidR="004A02AD" w:rsidRPr="00CB4EFB" w:rsidRDefault="005A3979" w:rsidP="00257BDE">
      <w:pPr>
        <w:widowControl w:val="0"/>
        <w:spacing w:line="288" w:lineRule="auto"/>
        <w:ind w:firstLine="720"/>
        <w:jc w:val="both"/>
        <w:rPr>
          <w:sz w:val="28"/>
          <w:lang w:val="sv-SE"/>
        </w:rPr>
      </w:pPr>
      <w:r w:rsidRPr="00CB4EFB">
        <w:rPr>
          <w:sz w:val="28"/>
          <w:lang w:val="sv-SE"/>
        </w:rPr>
        <w:t>-</w:t>
      </w:r>
      <w:r w:rsidR="004A02AD" w:rsidRPr="00CB4EFB">
        <w:rPr>
          <w:sz w:val="28"/>
          <w:lang w:val="sv-SE"/>
        </w:rPr>
        <w:t xml:space="preserve"> Cách ly dự án hoàn toàn với khu vực bên ngoài như: Tuyệt đối không buôn bán lợn trong thời kỳ có dịch. Tất cả các phương tiện cũng như con người ra vào Trang trại phải được khử trùng sạch sẽ ngay tại cổng ra vào bằng hệ thống khử trùng tự động.</w:t>
      </w:r>
    </w:p>
    <w:p w:rsidR="004A02AD" w:rsidRPr="00CB4EFB" w:rsidRDefault="005A3979" w:rsidP="00257BDE">
      <w:pPr>
        <w:widowControl w:val="0"/>
        <w:spacing w:line="288" w:lineRule="auto"/>
        <w:ind w:firstLine="720"/>
        <w:jc w:val="both"/>
        <w:rPr>
          <w:sz w:val="28"/>
          <w:lang w:val="sv-SE"/>
        </w:rPr>
      </w:pPr>
      <w:r w:rsidRPr="00CB4EFB">
        <w:rPr>
          <w:sz w:val="28"/>
          <w:lang w:val="sv-SE"/>
        </w:rPr>
        <w:t>-</w:t>
      </w:r>
      <w:r w:rsidR="004A02AD" w:rsidRPr="00CB4EFB">
        <w:rPr>
          <w:sz w:val="28"/>
          <w:lang w:val="sv-SE"/>
        </w:rPr>
        <w:t xml:space="preserve"> Tiêu độc, khử trùng toàn bộ khu vực chuồng trại và xung quanh Trang trại.</w:t>
      </w:r>
    </w:p>
    <w:p w:rsidR="004A02AD" w:rsidRPr="00CB4EFB" w:rsidRDefault="004A02AD" w:rsidP="00257BDE">
      <w:pPr>
        <w:widowControl w:val="0"/>
        <w:spacing w:line="288" w:lineRule="auto"/>
        <w:ind w:firstLine="720"/>
        <w:jc w:val="both"/>
        <w:rPr>
          <w:sz w:val="28"/>
          <w:lang w:val="sv-SE"/>
        </w:rPr>
      </w:pPr>
      <w:r w:rsidRPr="00CB4EFB">
        <w:rPr>
          <w:sz w:val="28"/>
          <w:lang w:val="sv-SE"/>
        </w:rPr>
        <w:t>+ Cấm người không có nhiệm vụ vào Trang trại khi đang có dịch.</w:t>
      </w:r>
    </w:p>
    <w:p w:rsidR="004A02AD" w:rsidRPr="00CB4EFB" w:rsidRDefault="005A3979" w:rsidP="005A3979">
      <w:pPr>
        <w:widowControl w:val="0"/>
        <w:spacing w:line="288" w:lineRule="auto"/>
        <w:ind w:left="720"/>
        <w:jc w:val="both"/>
        <w:rPr>
          <w:i/>
          <w:sz w:val="28"/>
          <w:lang w:val="sv-SE"/>
        </w:rPr>
      </w:pPr>
      <w:r w:rsidRPr="00CB4EFB">
        <w:rPr>
          <w:i/>
          <w:sz w:val="28"/>
          <w:lang w:val="sv-SE"/>
        </w:rPr>
        <w:lastRenderedPageBreak/>
        <w:t xml:space="preserve">c. </w:t>
      </w:r>
      <w:r w:rsidR="004A02AD" w:rsidRPr="00CB4EFB">
        <w:rPr>
          <w:i/>
          <w:sz w:val="28"/>
          <w:lang w:val="sv-SE"/>
        </w:rPr>
        <w:t>Đề phòng dịch lợn lây nhiễm sang người:</w:t>
      </w:r>
    </w:p>
    <w:p w:rsidR="004A02AD" w:rsidRPr="00CB4EFB" w:rsidRDefault="004A02AD" w:rsidP="00257BDE">
      <w:pPr>
        <w:widowControl w:val="0"/>
        <w:spacing w:line="288" w:lineRule="auto"/>
        <w:ind w:firstLine="720"/>
        <w:jc w:val="both"/>
        <w:rPr>
          <w:sz w:val="28"/>
          <w:lang w:val="sv-SE"/>
        </w:rPr>
      </w:pPr>
      <w:r w:rsidRPr="00CB4EFB">
        <w:rPr>
          <w:sz w:val="28"/>
          <w:lang w:val="sv-SE"/>
        </w:rPr>
        <w:t>- Không tiếp xúc với đàn lợn, trừ trường hợp bắt buộc;</w:t>
      </w:r>
    </w:p>
    <w:p w:rsidR="005A3979" w:rsidRPr="00CB4EFB" w:rsidRDefault="004A02AD" w:rsidP="005A3979">
      <w:pPr>
        <w:widowControl w:val="0"/>
        <w:spacing w:line="288" w:lineRule="auto"/>
        <w:ind w:firstLine="720"/>
        <w:jc w:val="both"/>
        <w:rPr>
          <w:sz w:val="28"/>
          <w:lang w:val="sv-SE"/>
        </w:rPr>
      </w:pPr>
      <w:r w:rsidRPr="00CB4EFB">
        <w:rPr>
          <w:sz w:val="28"/>
          <w:lang w:val="sv-SE"/>
        </w:rPr>
        <w:t xml:space="preserve">- Trang bị đầy đủ bảo hộ lao động trong khi làm việc. Sau khi làm việc phải tắm rửa, để quần áo, giầy dép tại khu vực riêng. </w:t>
      </w:r>
    </w:p>
    <w:p w:rsidR="004A02AD" w:rsidRPr="00CB4EFB" w:rsidRDefault="004A02AD" w:rsidP="005A3979">
      <w:pPr>
        <w:widowControl w:val="0"/>
        <w:spacing w:line="288" w:lineRule="auto"/>
        <w:ind w:firstLine="720"/>
        <w:jc w:val="both"/>
        <w:rPr>
          <w:sz w:val="28"/>
          <w:lang w:val="sv-SE"/>
        </w:rPr>
      </w:pPr>
      <w:r w:rsidRPr="00CB4EFB">
        <w:rPr>
          <w:sz w:val="28"/>
          <w:lang w:val="sv-SE"/>
        </w:rPr>
        <w:t>- Những công nhân tiếp xúc với lợn bệnh cần rửa tay thường xuyên bằng xà phòng, sát trùng trước khi vào khu vực chuồng nuôi và sau khi ra khỏi chuồng nuôi.</w:t>
      </w:r>
    </w:p>
    <w:p w:rsidR="004A02AD" w:rsidRPr="00CB4EFB" w:rsidRDefault="004A02AD" w:rsidP="00257BDE">
      <w:pPr>
        <w:widowControl w:val="0"/>
        <w:spacing w:line="288" w:lineRule="auto"/>
        <w:ind w:firstLine="720"/>
        <w:jc w:val="both"/>
        <w:rPr>
          <w:sz w:val="28"/>
          <w:lang w:val="sv-SE"/>
        </w:rPr>
      </w:pPr>
      <w:r w:rsidRPr="00CB4EFB">
        <w:rPr>
          <w:sz w:val="28"/>
          <w:lang w:val="sv-SE"/>
        </w:rPr>
        <w:t>- Những người tiếp xúc với lợn bệnh có các triệu chứng ho, mệt mỏi, sốt, hoặc các triệu chứng</w:t>
      </w:r>
      <w:r w:rsidR="005A3979" w:rsidRPr="00CB4EFB">
        <w:rPr>
          <w:sz w:val="28"/>
          <w:lang w:val="sv-SE"/>
        </w:rPr>
        <w:t xml:space="preserve"> bệnh lý khác phải đến ngay Trạm</w:t>
      </w:r>
      <w:r w:rsidRPr="00CB4EFB">
        <w:rPr>
          <w:sz w:val="28"/>
          <w:lang w:val="sv-SE"/>
        </w:rPr>
        <w:t xml:space="preserve"> tế gần nhất để khám.</w:t>
      </w:r>
    </w:p>
    <w:p w:rsidR="006E17D6" w:rsidRPr="00CB4EFB" w:rsidRDefault="006E17D6" w:rsidP="004470C0">
      <w:pPr>
        <w:pStyle w:val="5MUC5"/>
        <w:spacing w:before="0" w:line="288" w:lineRule="auto"/>
        <w:ind w:firstLine="562"/>
        <w:rPr>
          <w:rFonts w:cs="Times New Roman"/>
        </w:rPr>
      </w:pPr>
      <w:r w:rsidRPr="00CB4EFB">
        <w:rPr>
          <w:rFonts w:cs="Times New Roman"/>
        </w:rPr>
        <w:t>(</w:t>
      </w:r>
      <w:r w:rsidR="00EA066C" w:rsidRPr="00CB4EFB">
        <w:rPr>
          <w:rFonts w:cs="Times New Roman"/>
        </w:rPr>
        <w:t>6</w:t>
      </w:r>
      <w:r w:rsidRPr="00CB4EFB">
        <w:rPr>
          <w:rFonts w:cs="Times New Roman"/>
        </w:rPr>
        <w:t>). Đối với sự cố do thời tiết</w:t>
      </w:r>
    </w:p>
    <w:p w:rsidR="004318D9" w:rsidRPr="00CB4EFB" w:rsidRDefault="004318D9" w:rsidP="004470C0">
      <w:pPr>
        <w:spacing w:line="288" w:lineRule="auto"/>
        <w:ind w:firstLine="562"/>
        <w:jc w:val="both"/>
        <w:rPr>
          <w:sz w:val="28"/>
        </w:rPr>
      </w:pPr>
      <w:r w:rsidRPr="00CB4EFB">
        <w:rPr>
          <w:sz w:val="28"/>
        </w:rPr>
        <w:t xml:space="preserve">- Theo dõi thường xuyên dự báo thời tiết để có thể nắm bắt chính xác diễn biến của mưa, bão nhằm có phương án đối phó kịp thời. </w:t>
      </w:r>
    </w:p>
    <w:p w:rsidR="004318D9" w:rsidRPr="00CB4EFB" w:rsidRDefault="004318D9" w:rsidP="004470C0">
      <w:pPr>
        <w:spacing w:line="288" w:lineRule="auto"/>
        <w:ind w:firstLine="562"/>
        <w:jc w:val="both"/>
        <w:rPr>
          <w:sz w:val="28"/>
        </w:rPr>
      </w:pPr>
      <w:r w:rsidRPr="00CB4EFB">
        <w:rPr>
          <w:sz w:val="28"/>
        </w:rPr>
        <w:t xml:space="preserve">- Thành lập và duy trì các hoạt động của đội cứu hộ, đồng thời phối hợp với lực lượng phòng chống thiên tai địa phương trong những lúc cần thiết. </w:t>
      </w:r>
    </w:p>
    <w:p w:rsidR="003A15D1" w:rsidRPr="00CB4EFB" w:rsidRDefault="003A15D1" w:rsidP="004470C0">
      <w:pPr>
        <w:pStyle w:val="11NOIDUNG"/>
        <w:spacing w:before="0" w:line="288" w:lineRule="auto"/>
        <w:ind w:firstLine="562"/>
        <w:rPr>
          <w:rFonts w:cs="Times New Roman"/>
        </w:rPr>
      </w:pPr>
      <w:r w:rsidRPr="00CB4EFB">
        <w:rPr>
          <w:rFonts w:cs="Times New Roman"/>
        </w:rPr>
        <w:t>- Tăng cường dây néo các công trình xây dựng trước mỗi mùa mưa bão, đặc biệt chú ý hệ thống mái che;</w:t>
      </w:r>
    </w:p>
    <w:p w:rsidR="003A15D1" w:rsidRPr="00CB4EFB" w:rsidRDefault="003A15D1" w:rsidP="004470C0">
      <w:pPr>
        <w:pStyle w:val="11NOIDUNG"/>
        <w:spacing w:before="0" w:line="288" w:lineRule="auto"/>
        <w:ind w:firstLine="562"/>
        <w:rPr>
          <w:rFonts w:cs="Times New Roman"/>
        </w:rPr>
      </w:pPr>
      <w:r w:rsidRPr="00CB4EFB">
        <w:rPr>
          <w:rFonts w:cs="Times New Roman"/>
        </w:rPr>
        <w:t xml:space="preserve">- Tăng cường che chắn các khu vực chứa phân, ủ phân để tránh nước mưa chảy tràn cuốn theo phân thải chảy ra ngoài; </w:t>
      </w:r>
    </w:p>
    <w:p w:rsidR="003A15D1" w:rsidRPr="00CB4EFB" w:rsidRDefault="00600E93" w:rsidP="004470C0">
      <w:pPr>
        <w:pStyle w:val="11NOIDUNG"/>
        <w:spacing w:before="0" w:line="288" w:lineRule="auto"/>
        <w:ind w:firstLine="562"/>
        <w:rPr>
          <w:rFonts w:cs="Times New Roman"/>
        </w:rPr>
      </w:pPr>
      <w:r w:rsidRPr="00CB4EFB">
        <w:rPr>
          <w:rFonts w:cs="Times New Roman"/>
        </w:rPr>
        <w:t xml:space="preserve">- </w:t>
      </w:r>
      <w:r w:rsidR="003A15D1" w:rsidRPr="00CB4EFB">
        <w:rPr>
          <w:rFonts w:cs="Times New Roman"/>
        </w:rPr>
        <w:t>Trang bị hệ thống chống sét ở khu nhà điều hành và chuồng trại; di chuyển người lao động vào nhà khi có dông sét.</w:t>
      </w:r>
    </w:p>
    <w:p w:rsidR="00E91694" w:rsidRPr="00CB4EFB" w:rsidRDefault="004318D9" w:rsidP="00600E93">
      <w:pPr>
        <w:spacing w:line="288" w:lineRule="auto"/>
        <w:ind w:firstLine="562"/>
        <w:jc w:val="both"/>
        <w:rPr>
          <w:sz w:val="28"/>
        </w:rPr>
      </w:pPr>
      <w:r w:rsidRPr="00CB4EFB">
        <w:rPr>
          <w:sz w:val="28"/>
        </w:rPr>
        <w:t xml:space="preserve">- Đối </w:t>
      </w:r>
      <w:r w:rsidR="00600E93" w:rsidRPr="00CB4EFB">
        <w:rPr>
          <w:sz w:val="28"/>
        </w:rPr>
        <w:t>với công trình xử lý nước thải:</w:t>
      </w:r>
      <w:r w:rsidRPr="00CB4EFB">
        <w:rPr>
          <w:sz w:val="28"/>
        </w:rPr>
        <w:t xml:space="preserve"> </w:t>
      </w:r>
    </w:p>
    <w:p w:rsidR="009F7E65" w:rsidRPr="00CB4EFB" w:rsidRDefault="009F7E65" w:rsidP="009F7E65">
      <w:pPr>
        <w:spacing w:line="288" w:lineRule="auto"/>
        <w:ind w:firstLine="562"/>
        <w:jc w:val="both"/>
        <w:rPr>
          <w:sz w:val="28"/>
        </w:rPr>
      </w:pPr>
      <w:r w:rsidRPr="00CB4EFB">
        <w:rPr>
          <w:sz w:val="28"/>
        </w:rPr>
        <w:t>+ Trước mùa mưa bão, tiến hành kiểm tra, gia cố lại bờ bao, che chắn các khu vực máy ép phân, nhà ủ phân, hạn chế nước mưa chảy tràn cuốn trôi chất thải ra ngoài môi trường;</w:t>
      </w:r>
    </w:p>
    <w:p w:rsidR="00E91694" w:rsidRPr="00CB4EFB" w:rsidRDefault="00E91694" w:rsidP="00600E93">
      <w:pPr>
        <w:spacing w:line="288" w:lineRule="auto"/>
        <w:ind w:firstLine="562"/>
        <w:jc w:val="both"/>
        <w:rPr>
          <w:sz w:val="28"/>
        </w:rPr>
      </w:pPr>
      <w:r w:rsidRPr="00CB4EFB">
        <w:rPr>
          <w:sz w:val="28"/>
        </w:rPr>
        <w:t>+ Xây bờ</w:t>
      </w:r>
      <w:r w:rsidR="00FB04F5" w:rsidRPr="00CB4EFB">
        <w:rPr>
          <w:sz w:val="28"/>
        </w:rPr>
        <w:t xml:space="preserve"> bao cao 5</w:t>
      </w:r>
      <w:r w:rsidRPr="00CB4EFB">
        <w:rPr>
          <w:sz w:val="28"/>
        </w:rPr>
        <w:t>0cm quanh các bể XLNT, hạn chế nước thải chưa được xử lý chảy tràn ra ngoài trong những ngày có mưa lớn;</w:t>
      </w:r>
    </w:p>
    <w:p w:rsidR="00B87F39" w:rsidRPr="00CB4EFB" w:rsidRDefault="00B87F39" w:rsidP="00B87F39">
      <w:pPr>
        <w:spacing w:line="288" w:lineRule="auto"/>
        <w:ind w:firstLine="567"/>
        <w:jc w:val="both"/>
        <w:rPr>
          <w:rFonts w:eastAsia="MS Mincho"/>
          <w:sz w:val="28"/>
        </w:rPr>
      </w:pPr>
      <w:r w:rsidRPr="00CB4EFB">
        <w:rPr>
          <w:rFonts w:eastAsia="MS Mincho"/>
          <w:sz w:val="28"/>
        </w:rPr>
        <w:t>Theo số liệu từ Tổng cục Khí t</w:t>
      </w:r>
      <w:r w:rsidRPr="00CB4EFB">
        <w:rPr>
          <w:rFonts w:eastAsia="MS Mincho" w:hint="eastAsia"/>
          <w:sz w:val="28"/>
        </w:rPr>
        <w:t>ư</w:t>
      </w:r>
      <w:r w:rsidRPr="00CB4EFB">
        <w:rPr>
          <w:rFonts w:eastAsia="MS Mincho"/>
          <w:sz w:val="28"/>
        </w:rPr>
        <w:t>ợng thủy v</w:t>
      </w:r>
      <w:r w:rsidRPr="00CB4EFB">
        <w:rPr>
          <w:rFonts w:eastAsia="MS Mincho" w:hint="eastAsia"/>
          <w:sz w:val="28"/>
        </w:rPr>
        <w:t>ă</w:t>
      </w:r>
      <w:r w:rsidRPr="00CB4EFB">
        <w:rPr>
          <w:rFonts w:eastAsia="MS Mincho"/>
          <w:sz w:val="28"/>
        </w:rPr>
        <w:t>n Quốc gia, n</w:t>
      </w:r>
      <w:r w:rsidRPr="00CB4EFB">
        <w:rPr>
          <w:rFonts w:eastAsia="MS Mincho"/>
          <w:sz w:val="28"/>
          <w:lang w:val="vi-VN"/>
        </w:rPr>
        <w:t xml:space="preserve">gày có lượng mưa lớn nhất từ trước đến nay tại khu vực là </w:t>
      </w:r>
      <w:r w:rsidRPr="00CB4EFB">
        <w:rPr>
          <w:rFonts w:eastAsia="MS Mincho"/>
          <w:sz w:val="28"/>
        </w:rPr>
        <w:t>747</w:t>
      </w:r>
      <w:r w:rsidRPr="00CB4EFB">
        <w:rPr>
          <w:rFonts w:eastAsia="MS Mincho"/>
          <w:sz w:val="28"/>
          <w:lang w:val="vi-VN"/>
        </w:rPr>
        <w:t xml:space="preserve"> mm (ngày xuất hiện là 1</w:t>
      </w:r>
      <w:r w:rsidRPr="00CB4EFB">
        <w:rPr>
          <w:rFonts w:eastAsia="MS Mincho"/>
          <w:sz w:val="28"/>
        </w:rPr>
        <w:t>6</w:t>
      </w:r>
      <w:r w:rsidRPr="00CB4EFB">
        <w:rPr>
          <w:rFonts w:eastAsia="MS Mincho"/>
          <w:sz w:val="28"/>
          <w:lang w:val="vi-VN"/>
        </w:rPr>
        <w:t xml:space="preserve">/10/2016). </w:t>
      </w:r>
      <w:r w:rsidRPr="00CB4EFB">
        <w:rPr>
          <w:rFonts w:eastAsia="MS Mincho"/>
          <w:sz w:val="28"/>
        </w:rPr>
        <w:t xml:space="preserve">Các bể XLNT đều được xây dựng cao hơn mực nước tính toán là </w:t>
      </w:r>
      <w:r w:rsidR="00FB04F5" w:rsidRPr="00CB4EFB">
        <w:rPr>
          <w:rFonts w:eastAsia="MS Mincho"/>
          <w:sz w:val="28"/>
        </w:rPr>
        <w:t xml:space="preserve">200mm, bờ bao của bể xây cao hơn mặt đất </w:t>
      </w:r>
      <w:r w:rsidR="009F7E65" w:rsidRPr="00CB4EFB">
        <w:rPr>
          <w:rFonts w:eastAsia="MS Mincho"/>
          <w:sz w:val="28"/>
        </w:rPr>
        <w:t>500mm. Với thiết kế bờ bể cao hơn mực nước tính toán 700mm cùng với thiết kế chảy tràn của các ống thoát nước thải, thì nước thải chưa hoàn thành quá trình xử lý sẽ không bị tràn ra ngoài qua miệng bể.</w:t>
      </w:r>
    </w:p>
    <w:p w:rsidR="009F7E65" w:rsidRPr="00CB4EFB" w:rsidRDefault="009F7E65" w:rsidP="009F7E65">
      <w:pPr>
        <w:spacing w:line="288" w:lineRule="auto"/>
        <w:ind w:firstLine="562"/>
        <w:jc w:val="both"/>
        <w:rPr>
          <w:sz w:val="28"/>
        </w:rPr>
      </w:pPr>
      <w:r w:rsidRPr="00CB4EFB">
        <w:rPr>
          <w:sz w:val="28"/>
        </w:rPr>
        <w:t>+ Trường hợp mưa lớn nhiều ngày liên tục, Trang trại sẽ tiến hành che chắn các bể XLNT, hạn chế nước thải chưa được xử lý bị tràn ra môi trường bên ngoài.</w:t>
      </w:r>
    </w:p>
    <w:p w:rsidR="004318D9" w:rsidRPr="00CB4EFB" w:rsidRDefault="00600E93" w:rsidP="00600E93">
      <w:pPr>
        <w:spacing w:line="288" w:lineRule="auto"/>
        <w:ind w:firstLine="562"/>
        <w:jc w:val="both"/>
        <w:rPr>
          <w:sz w:val="28"/>
        </w:rPr>
      </w:pPr>
      <w:r w:rsidRPr="00CB4EFB">
        <w:rPr>
          <w:sz w:val="28"/>
        </w:rPr>
        <w:t>-</w:t>
      </w:r>
      <w:r w:rsidR="004318D9" w:rsidRPr="00CB4EFB">
        <w:rPr>
          <w:sz w:val="28"/>
        </w:rPr>
        <w:t xml:space="preserve"> Khơi thông hệ thống thoát nước mưa để cho nước chảy thông suốt, đặc biệt giám sát kiểm tra thường xuyên phần mương thoát nước cho </w:t>
      </w:r>
      <w:r w:rsidR="003A15D1" w:rsidRPr="00CB4EFB">
        <w:rPr>
          <w:sz w:val="28"/>
        </w:rPr>
        <w:t xml:space="preserve">khu vực phía Bắc </w:t>
      </w:r>
      <w:r w:rsidR="004318D9" w:rsidRPr="00CB4EFB">
        <w:rPr>
          <w:sz w:val="28"/>
        </w:rPr>
        <w:t>đổ về, đảm bảo tiêu thoát kịp thời.</w:t>
      </w:r>
    </w:p>
    <w:p w:rsidR="003A15D1" w:rsidRPr="00CB4EFB" w:rsidRDefault="00600E93" w:rsidP="004470C0">
      <w:pPr>
        <w:spacing w:line="288" w:lineRule="auto"/>
        <w:ind w:firstLine="562"/>
        <w:jc w:val="both"/>
        <w:rPr>
          <w:sz w:val="28"/>
        </w:rPr>
      </w:pPr>
      <w:r w:rsidRPr="00CB4EFB">
        <w:rPr>
          <w:sz w:val="28"/>
        </w:rPr>
        <w:lastRenderedPageBreak/>
        <w:t>-</w:t>
      </w:r>
      <w:r w:rsidR="004318D9" w:rsidRPr="00CB4EFB">
        <w:rPr>
          <w:sz w:val="28"/>
        </w:rPr>
        <w:t xml:space="preserve"> </w:t>
      </w:r>
      <w:r w:rsidR="003A15D1" w:rsidRPr="00CB4EFB">
        <w:rPr>
          <w:sz w:val="28"/>
        </w:rPr>
        <w:t>Bảo vệ diện tích rừng cây cao su xung quanh Dự án.</w:t>
      </w:r>
    </w:p>
    <w:p w:rsidR="004318D9" w:rsidRPr="00CB4EFB" w:rsidRDefault="004318D9" w:rsidP="004470C0">
      <w:pPr>
        <w:spacing w:line="288" w:lineRule="auto"/>
        <w:ind w:firstLine="562"/>
        <w:jc w:val="both"/>
        <w:rPr>
          <w:sz w:val="28"/>
        </w:rPr>
      </w:pPr>
      <w:r w:rsidRPr="00CB4EFB">
        <w:rPr>
          <w:sz w:val="28"/>
        </w:rPr>
        <w:t>- Về thức ăn, nước uống: Chuẩn bị đầy đủ lượng thức ăn, bảo quản thức ăn tránh bị ngập lụt, bị mưa tạt làm ẩm mốc, kém chất lượng. Dự trữ thức ăn trước khi có bão để cung cấp đầy đủ cho đàn lợn.</w:t>
      </w:r>
    </w:p>
    <w:p w:rsidR="004318D9" w:rsidRPr="00CB4EFB" w:rsidRDefault="004318D9" w:rsidP="004470C0">
      <w:pPr>
        <w:spacing w:line="288" w:lineRule="auto"/>
        <w:ind w:firstLine="562"/>
        <w:jc w:val="both"/>
        <w:rPr>
          <w:sz w:val="28"/>
        </w:rPr>
      </w:pPr>
      <w:r w:rsidRPr="00CB4EFB">
        <w:rPr>
          <w:sz w:val="28"/>
        </w:rPr>
        <w:t>- Làm rèm hoặc dùng bạt bao bọc xung quanh các dãy chuồng để che chắn mưa tạt, gió lùa, đảm bảo giữ ấm cho đàn lợn. Kiểm tra toàn bộ hệ thống bạt phủ, cửa và các công trình xung quanh các chuồng nuôi để có biện pháp xử lý kịp thời.</w:t>
      </w:r>
    </w:p>
    <w:p w:rsidR="004318D9" w:rsidRPr="00CB4EFB" w:rsidRDefault="004318D9" w:rsidP="004470C0">
      <w:pPr>
        <w:spacing w:line="288" w:lineRule="auto"/>
        <w:ind w:firstLine="562"/>
        <w:jc w:val="both"/>
        <w:rPr>
          <w:sz w:val="28"/>
        </w:rPr>
      </w:pPr>
      <w:r w:rsidRPr="00CB4EFB">
        <w:rPr>
          <w:sz w:val="28"/>
        </w:rPr>
        <w:t>- Sau mùa mưa bão sẽ thực hiện các biện pháp phòng chống dịch bệnh đối với Cơ sở, thực hiện vệ sinh tốt, tẩy uế chuồng trại và khu vực xung quanh; tổ chức tiêm phòng, thuốc bổ sung để tăng cường sức khỏe cho đàn lợn.</w:t>
      </w:r>
    </w:p>
    <w:p w:rsidR="004318D9" w:rsidRPr="00CB4EFB" w:rsidRDefault="004318D9" w:rsidP="004470C0">
      <w:pPr>
        <w:spacing w:line="288" w:lineRule="auto"/>
        <w:ind w:firstLine="562"/>
        <w:jc w:val="both"/>
        <w:rPr>
          <w:sz w:val="28"/>
        </w:rPr>
      </w:pPr>
      <w:r w:rsidRPr="00CB4EFB">
        <w:rPr>
          <w:sz w:val="28"/>
        </w:rPr>
        <w:t xml:space="preserve">- Để đảm bảo lưu giữ hoá chất, phân bón hoá học và chế phẩm sinh học cần chú ý như sau: Không để bao bì đựng thức ăn gần khu vực hoá chất, phân bón. Các loại hoá chất phải, chế phẩm sinh học phải để nơi cao ráo để tránh ngập lụt ẩm mốc, có tem nhãn ghi hạn sử dụng rõ ràng. </w:t>
      </w:r>
    </w:p>
    <w:p w:rsidR="001969FC" w:rsidRPr="00CB4EFB" w:rsidRDefault="001969FC" w:rsidP="004470C0">
      <w:pPr>
        <w:spacing w:line="288" w:lineRule="auto"/>
        <w:ind w:firstLine="562"/>
        <w:jc w:val="both"/>
        <w:rPr>
          <w:sz w:val="28"/>
          <w:lang w:val="pt-BR"/>
        </w:rPr>
      </w:pPr>
    </w:p>
    <w:p w:rsidR="00F246E7" w:rsidRPr="00CB4EFB" w:rsidRDefault="00F246E7" w:rsidP="004470C0">
      <w:pPr>
        <w:pStyle w:val="11NOIDUNG"/>
        <w:spacing w:before="0" w:line="288" w:lineRule="auto"/>
        <w:ind w:firstLine="562"/>
        <w:outlineLvl w:val="0"/>
        <w:rPr>
          <w:rFonts w:cs="Times New Roman"/>
          <w:b/>
        </w:rPr>
      </w:pPr>
      <w:bookmarkStart w:id="1453" w:name="_Toc455037663"/>
      <w:bookmarkStart w:id="1454" w:name="_Toc455150556"/>
      <w:bookmarkStart w:id="1455" w:name="_Toc466378615"/>
      <w:bookmarkStart w:id="1456" w:name="_Toc518307561"/>
      <w:bookmarkStart w:id="1457" w:name="_Toc50629399"/>
      <w:bookmarkStart w:id="1458" w:name="_Toc50648177"/>
      <w:bookmarkStart w:id="1459" w:name="_Toc50648781"/>
      <w:bookmarkStart w:id="1460" w:name="_Toc64553433"/>
      <w:bookmarkStart w:id="1461" w:name="_Toc70646484"/>
      <w:bookmarkStart w:id="1462" w:name="_Toc91464730"/>
      <w:bookmarkStart w:id="1463" w:name="_Toc325069001"/>
      <w:bookmarkStart w:id="1464" w:name="_Toc325069912"/>
      <w:bookmarkStart w:id="1465" w:name="_Toc108447161"/>
      <w:r w:rsidRPr="00CB4EFB">
        <w:rPr>
          <w:rFonts w:cs="Times New Roman"/>
          <w:b/>
        </w:rPr>
        <w:t>3.3. Tổ chức thực hiện các công trình, biện pháp bảo vệ môi trường</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p>
    <w:p w:rsidR="00F246E7" w:rsidRPr="00CB4EFB" w:rsidRDefault="00F246E7" w:rsidP="004470C0">
      <w:pPr>
        <w:pStyle w:val="11NOIDUNG"/>
        <w:spacing w:before="0" w:line="288" w:lineRule="auto"/>
        <w:ind w:firstLine="562"/>
        <w:rPr>
          <w:rFonts w:cs="Times New Roman"/>
        </w:rPr>
      </w:pPr>
      <w:bookmarkStart w:id="1466" w:name="_Toc466378616"/>
      <w:bookmarkStart w:id="1467" w:name="_Toc518307562"/>
      <w:bookmarkStart w:id="1468" w:name="_Toc50629400"/>
      <w:bookmarkStart w:id="1469" w:name="_Toc50648178"/>
      <w:bookmarkStart w:id="1470" w:name="_Toc50648782"/>
      <w:bookmarkStart w:id="1471" w:name="_Toc50666059"/>
      <w:bookmarkStart w:id="1472" w:name="_Toc64553434"/>
      <w:bookmarkStart w:id="1473" w:name="_Toc64554101"/>
      <w:r w:rsidRPr="00CB4EFB">
        <w:rPr>
          <w:rFonts w:cs="Times New Roman"/>
        </w:rPr>
        <w:t>Trong giai đoạn chuẩn bị thi công, Chủ dự án khi ký hợp đồng thi công xây dựng với các nhà thầu, sẽ có các điều khoản để đảm bảo rằng Nhà thầu sẽ thực thi các biện pháp giảm thiểu ô nhiễm môi trường trong giai đoạn thi công xây dựng đã đề ra trong Báo cáo đánh giá tác động môi trường của Dự án.</w:t>
      </w:r>
      <w:bookmarkEnd w:id="1466"/>
      <w:bookmarkEnd w:id="1467"/>
      <w:bookmarkEnd w:id="1468"/>
      <w:bookmarkEnd w:id="1469"/>
      <w:bookmarkEnd w:id="1470"/>
      <w:bookmarkEnd w:id="1471"/>
      <w:bookmarkEnd w:id="1472"/>
      <w:bookmarkEnd w:id="1473"/>
      <w:r w:rsidRPr="00CB4EFB">
        <w:rPr>
          <w:rFonts w:cs="Times New Roman"/>
        </w:rPr>
        <w:t xml:space="preserve"> </w:t>
      </w:r>
    </w:p>
    <w:p w:rsidR="00F246E7" w:rsidRPr="00CB4EFB" w:rsidRDefault="00F246E7" w:rsidP="008625C9">
      <w:pPr>
        <w:spacing w:line="288" w:lineRule="auto"/>
        <w:ind w:firstLine="567"/>
        <w:jc w:val="both"/>
        <w:rPr>
          <w:rFonts w:cs="Times New Roman"/>
          <w:sz w:val="28"/>
          <w:lang w:val="vi-VN"/>
        </w:rPr>
      </w:pPr>
      <w:r w:rsidRPr="00CB4EFB">
        <w:rPr>
          <w:rFonts w:cs="Times New Roman"/>
          <w:sz w:val="28"/>
          <w:lang w:val="vi-VN"/>
        </w:rPr>
        <w:t>Trong giai đoạn hoạt động, Chủ dự án sẽ bố trí cán bộ chuyên trách theo dõi và cán bộ trực tiếp thực hiện công tác bảo vệ môi trường trong suốt quá trình hoạt động. Dự toán kinh phí đối với từng công trình, biện pháp bảo vệ môi trường và tổ chức, bộ máy quản lý, vận hành các công trình bảo vệ môi trường được tóm tắt như sau:</w:t>
      </w:r>
    </w:p>
    <w:p w:rsidR="00F246E7" w:rsidRPr="00CB4EFB" w:rsidRDefault="00F246E7" w:rsidP="008625C9">
      <w:pPr>
        <w:pStyle w:val="Heading3"/>
        <w:numPr>
          <w:ilvl w:val="0"/>
          <w:numId w:val="0"/>
        </w:numPr>
        <w:spacing w:before="0" w:after="0" w:line="288" w:lineRule="auto"/>
        <w:ind w:firstLine="567"/>
        <w:jc w:val="both"/>
        <w:rPr>
          <w:rFonts w:ascii="Times New Roman" w:hAnsi="Times New Roman" w:cs="Times New Roman"/>
          <w:b w:val="0"/>
          <w:i/>
          <w:sz w:val="28"/>
          <w:szCs w:val="28"/>
        </w:rPr>
      </w:pPr>
      <w:bookmarkStart w:id="1474" w:name="_Toc520703788"/>
      <w:bookmarkStart w:id="1475" w:name="_Toc91464731"/>
      <w:bookmarkStart w:id="1476" w:name="_Toc325069002"/>
      <w:bookmarkStart w:id="1477" w:name="_Toc325069913"/>
      <w:bookmarkStart w:id="1478" w:name="_Toc108447162"/>
      <w:r w:rsidRPr="00CB4EFB">
        <w:rPr>
          <w:rFonts w:ascii="Times New Roman" w:hAnsi="Times New Roman" w:cs="Times New Roman"/>
          <w:b w:val="0"/>
          <w:i/>
          <w:sz w:val="28"/>
          <w:szCs w:val="28"/>
        </w:rPr>
        <w:t>a</w:t>
      </w:r>
      <w:r w:rsidRPr="00CB4EFB">
        <w:rPr>
          <w:rFonts w:ascii="Times New Roman" w:hAnsi="Times New Roman" w:cs="Times New Roman"/>
          <w:b w:val="0"/>
          <w:i/>
          <w:sz w:val="28"/>
          <w:szCs w:val="28"/>
          <w:lang w:val="vi-VN"/>
        </w:rPr>
        <w:t xml:space="preserve">. </w:t>
      </w:r>
      <w:bookmarkEnd w:id="1474"/>
      <w:bookmarkEnd w:id="1475"/>
      <w:bookmarkEnd w:id="1476"/>
      <w:bookmarkEnd w:id="1477"/>
      <w:r w:rsidR="00C11D24" w:rsidRPr="00CB4EFB">
        <w:rPr>
          <w:rFonts w:ascii="Times New Roman" w:hAnsi="Times New Roman" w:cs="Times New Roman"/>
          <w:b w:val="0"/>
          <w:i/>
          <w:sz w:val="28"/>
          <w:szCs w:val="28"/>
          <w:lang w:val="vi-VN"/>
        </w:rPr>
        <w:t>Danh mục công trình, biện pháp bảo vệ môi trường của Dự án</w:t>
      </w:r>
      <w:bookmarkEnd w:id="1478"/>
      <w:r w:rsidR="00EB378E" w:rsidRPr="00CB4EFB">
        <w:rPr>
          <w:rFonts w:ascii="Times New Roman" w:hAnsi="Times New Roman" w:cs="Times New Roman"/>
          <w:b w:val="0"/>
          <w:i/>
          <w:sz w:val="28"/>
          <w:szCs w:val="28"/>
        </w:rPr>
        <w:t xml:space="preserve"> và kế hoạch xây lắp</w:t>
      </w:r>
    </w:p>
    <w:p w:rsidR="001F1DD7" w:rsidRPr="00CB4EFB" w:rsidRDefault="001F1DD7" w:rsidP="008625C9">
      <w:pPr>
        <w:pStyle w:val="BNG2"/>
        <w:spacing w:before="0" w:after="0" w:line="240" w:lineRule="auto"/>
        <w:jc w:val="both"/>
        <w:rPr>
          <w:szCs w:val="26"/>
          <w:lang w:val="vi-VN"/>
        </w:rPr>
      </w:pPr>
      <w:r w:rsidRPr="00CB4EFB">
        <w:t>Bảng 3.</w:t>
      </w:r>
      <w:r w:rsidR="00D31BB3" w:rsidRPr="00CB4EFB">
        <w:t>2</w:t>
      </w:r>
      <w:r w:rsidR="00E16152" w:rsidRPr="00CB4EFB">
        <w:t>7</w:t>
      </w:r>
      <w:r w:rsidR="00D31BB3" w:rsidRPr="00CB4EFB">
        <w:t>.</w:t>
      </w:r>
      <w:r w:rsidRPr="00CB4EFB">
        <w:rPr>
          <w:b w:val="0"/>
          <w:lang w:val="vi-VN"/>
        </w:rPr>
        <w:t xml:space="preserve"> </w:t>
      </w:r>
      <w:r w:rsidRPr="00CB4EFB">
        <w:rPr>
          <w:szCs w:val="26"/>
          <w:lang w:val="vi-VN"/>
        </w:rPr>
        <w:t>Dự kiến kinh phí thực hiện các công trình, biện pháp bảo vệ môi trường</w:t>
      </w:r>
    </w:p>
    <w:tbl>
      <w:tblPr>
        <w:tblW w:w="49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
        <w:gridCol w:w="4165"/>
        <w:gridCol w:w="2288"/>
        <w:gridCol w:w="2460"/>
        <w:gridCol w:w="15"/>
      </w:tblGrid>
      <w:tr w:rsidR="00002641" w:rsidRPr="00CB4EFB" w:rsidTr="00EE2752">
        <w:trPr>
          <w:gridAfter w:val="1"/>
          <w:wAfter w:w="8" w:type="pct"/>
          <w:trHeight w:val="57"/>
          <w:tblHeader/>
        </w:trPr>
        <w:tc>
          <w:tcPr>
            <w:tcW w:w="325"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
                <w:bCs/>
                <w:iCs/>
                <w:spacing w:val="6"/>
                <w:szCs w:val="24"/>
              </w:rPr>
            </w:pPr>
            <w:r w:rsidRPr="00CB4EFB">
              <w:rPr>
                <w:b/>
                <w:bCs/>
                <w:iCs/>
                <w:spacing w:val="6"/>
                <w:szCs w:val="24"/>
              </w:rPr>
              <w:t>TT</w:t>
            </w:r>
          </w:p>
        </w:tc>
        <w:tc>
          <w:tcPr>
            <w:tcW w:w="2181"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
                <w:bCs/>
                <w:iCs/>
                <w:spacing w:val="6"/>
                <w:szCs w:val="24"/>
              </w:rPr>
            </w:pPr>
            <w:r w:rsidRPr="00CB4EFB">
              <w:rPr>
                <w:b/>
                <w:bCs/>
                <w:iCs/>
                <w:spacing w:val="6"/>
                <w:szCs w:val="24"/>
              </w:rPr>
              <w:t>Nội dung công việc</w:t>
            </w:r>
          </w:p>
        </w:tc>
        <w:tc>
          <w:tcPr>
            <w:tcW w:w="1198"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
                <w:bCs/>
                <w:iCs/>
                <w:spacing w:val="6"/>
                <w:szCs w:val="24"/>
              </w:rPr>
            </w:pPr>
            <w:r w:rsidRPr="00CB4EFB">
              <w:rPr>
                <w:b/>
                <w:bCs/>
                <w:iCs/>
                <w:spacing w:val="6"/>
                <w:szCs w:val="24"/>
              </w:rPr>
              <w:t>Số lượng</w:t>
            </w:r>
          </w:p>
        </w:tc>
        <w:tc>
          <w:tcPr>
            <w:tcW w:w="1288"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
                <w:bCs/>
                <w:iCs/>
                <w:spacing w:val="6"/>
                <w:szCs w:val="24"/>
              </w:rPr>
            </w:pPr>
            <w:r w:rsidRPr="00CB4EFB">
              <w:rPr>
                <w:b/>
                <w:bCs/>
                <w:iCs/>
                <w:spacing w:val="6"/>
                <w:szCs w:val="24"/>
              </w:rPr>
              <w:t>Kế hoạch xây lắp</w:t>
            </w:r>
          </w:p>
        </w:tc>
      </w:tr>
      <w:tr w:rsidR="00002641" w:rsidRPr="00CB4EFB" w:rsidTr="00EE2752">
        <w:trPr>
          <w:trHeight w:val="57"/>
        </w:trPr>
        <w:tc>
          <w:tcPr>
            <w:tcW w:w="325"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
                <w:bCs/>
                <w:iCs/>
                <w:spacing w:val="6"/>
                <w:szCs w:val="24"/>
              </w:rPr>
            </w:pPr>
            <w:r w:rsidRPr="00CB4EFB">
              <w:rPr>
                <w:b/>
                <w:bCs/>
                <w:iCs/>
                <w:spacing w:val="6"/>
                <w:szCs w:val="24"/>
              </w:rPr>
              <w:t>I</w:t>
            </w:r>
          </w:p>
        </w:tc>
        <w:tc>
          <w:tcPr>
            <w:tcW w:w="4675" w:type="pct"/>
            <w:gridSpan w:val="4"/>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r w:rsidRPr="00CB4EFB">
              <w:rPr>
                <w:b/>
                <w:bCs/>
                <w:iCs/>
                <w:spacing w:val="6"/>
                <w:szCs w:val="24"/>
              </w:rPr>
              <w:t>Giai đoạn thi công</w:t>
            </w:r>
          </w:p>
        </w:tc>
      </w:tr>
      <w:tr w:rsidR="00002641" w:rsidRPr="00CB4EFB" w:rsidTr="00F84CE8">
        <w:trPr>
          <w:gridAfter w:val="1"/>
          <w:wAfter w:w="8" w:type="pct"/>
          <w:trHeight w:val="368"/>
        </w:trPr>
        <w:tc>
          <w:tcPr>
            <w:tcW w:w="325" w:type="pct"/>
            <w:tcBorders>
              <w:top w:val="single" w:sz="4" w:space="0" w:color="000000"/>
              <w:left w:val="single" w:sz="4" w:space="0" w:color="000000"/>
              <w:right w:val="single" w:sz="4" w:space="0" w:color="000000"/>
            </w:tcBorders>
            <w:vAlign w:val="center"/>
          </w:tcPr>
          <w:p w:rsidR="00F84CE8" w:rsidRPr="00CB4EFB" w:rsidRDefault="00F84CE8" w:rsidP="008625C9">
            <w:pPr>
              <w:tabs>
                <w:tab w:val="left" w:pos="567"/>
              </w:tabs>
              <w:jc w:val="both"/>
              <w:rPr>
                <w:bCs/>
                <w:iCs/>
                <w:spacing w:val="6"/>
                <w:szCs w:val="24"/>
              </w:rPr>
            </w:pPr>
            <w:r w:rsidRPr="00CB4EFB">
              <w:rPr>
                <w:bCs/>
                <w:iCs/>
                <w:spacing w:val="6"/>
                <w:szCs w:val="24"/>
              </w:rPr>
              <w:t>1</w:t>
            </w:r>
          </w:p>
        </w:tc>
        <w:tc>
          <w:tcPr>
            <w:tcW w:w="2181" w:type="pct"/>
            <w:tcBorders>
              <w:top w:val="single" w:sz="4" w:space="0" w:color="000000"/>
              <w:left w:val="single" w:sz="4" w:space="0" w:color="000000"/>
              <w:right w:val="single" w:sz="4" w:space="0" w:color="000000"/>
            </w:tcBorders>
            <w:vAlign w:val="center"/>
          </w:tcPr>
          <w:p w:rsidR="00F84CE8" w:rsidRPr="00CB4EFB" w:rsidRDefault="00F84CE8" w:rsidP="008625C9">
            <w:pPr>
              <w:tabs>
                <w:tab w:val="left" w:pos="567"/>
              </w:tabs>
              <w:jc w:val="both"/>
              <w:rPr>
                <w:bCs/>
                <w:iCs/>
                <w:spacing w:val="6"/>
                <w:szCs w:val="24"/>
              </w:rPr>
            </w:pPr>
            <w:r w:rsidRPr="00CB4EFB">
              <w:rPr>
                <w:bCs/>
                <w:iCs/>
                <w:spacing w:val="6"/>
                <w:szCs w:val="24"/>
              </w:rPr>
              <w:t>Trang bị bảo hộ lao động</w:t>
            </w:r>
          </w:p>
        </w:tc>
        <w:tc>
          <w:tcPr>
            <w:tcW w:w="1198" w:type="pct"/>
            <w:tcBorders>
              <w:top w:val="single" w:sz="4" w:space="0" w:color="000000"/>
              <w:left w:val="single" w:sz="4" w:space="0" w:color="000000"/>
              <w:right w:val="single" w:sz="4" w:space="0" w:color="000000"/>
            </w:tcBorders>
            <w:vAlign w:val="center"/>
          </w:tcPr>
          <w:p w:rsidR="00F84CE8" w:rsidRPr="00CB4EFB" w:rsidRDefault="00F84CE8" w:rsidP="008625C9">
            <w:pPr>
              <w:tabs>
                <w:tab w:val="left" w:pos="567"/>
              </w:tabs>
              <w:jc w:val="both"/>
              <w:rPr>
                <w:bCs/>
                <w:iCs/>
                <w:spacing w:val="6"/>
                <w:szCs w:val="24"/>
              </w:rPr>
            </w:pPr>
            <w:r w:rsidRPr="00CB4EFB">
              <w:rPr>
                <w:bCs/>
                <w:iCs/>
                <w:spacing w:val="6"/>
                <w:szCs w:val="24"/>
              </w:rPr>
              <w:t>Toàn bộ công nhân</w:t>
            </w:r>
          </w:p>
        </w:tc>
        <w:tc>
          <w:tcPr>
            <w:tcW w:w="1288" w:type="pct"/>
            <w:vMerge w:val="restart"/>
            <w:tcBorders>
              <w:top w:val="single" w:sz="4" w:space="0" w:color="000000"/>
              <w:left w:val="single" w:sz="4" w:space="0" w:color="000000"/>
              <w:right w:val="single" w:sz="4" w:space="0" w:color="000000"/>
            </w:tcBorders>
            <w:vAlign w:val="center"/>
          </w:tcPr>
          <w:p w:rsidR="00F84CE8" w:rsidRPr="00CB4EFB" w:rsidRDefault="00F84CE8" w:rsidP="008625C9">
            <w:pPr>
              <w:jc w:val="both"/>
              <w:rPr>
                <w:bCs/>
                <w:iCs/>
                <w:spacing w:val="6"/>
                <w:szCs w:val="24"/>
              </w:rPr>
            </w:pPr>
            <w:r w:rsidRPr="00CB4EFB">
              <w:rPr>
                <w:bCs/>
                <w:iCs/>
                <w:spacing w:val="6"/>
                <w:szCs w:val="24"/>
              </w:rPr>
              <w:t>Trước khi tiến hành thi công xây dựng và kết thúc khi hoàn thành thi công dự án</w:t>
            </w:r>
          </w:p>
        </w:tc>
      </w:tr>
      <w:tr w:rsidR="00002641" w:rsidRPr="00CB4EFB" w:rsidTr="00EE2752">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F84CE8" w:rsidP="008625C9">
            <w:pPr>
              <w:tabs>
                <w:tab w:val="left" w:pos="567"/>
              </w:tabs>
              <w:jc w:val="both"/>
              <w:rPr>
                <w:bCs/>
                <w:iCs/>
                <w:spacing w:val="6"/>
                <w:szCs w:val="24"/>
              </w:rPr>
            </w:pPr>
            <w:r w:rsidRPr="00CB4EFB">
              <w:rPr>
                <w:bCs/>
                <w:iCs/>
                <w:spacing w:val="6"/>
                <w:szCs w:val="24"/>
              </w:rPr>
              <w:t>2</w:t>
            </w:r>
          </w:p>
        </w:tc>
        <w:tc>
          <w:tcPr>
            <w:tcW w:w="2181"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r w:rsidRPr="00CB4EFB">
              <w:rPr>
                <w:bCs/>
                <w:iCs/>
                <w:spacing w:val="6"/>
                <w:szCs w:val="24"/>
              </w:rPr>
              <w:t>Thùng chứa rác thải sinh hoạt, thùng chứa chất thải nguy hại</w:t>
            </w:r>
          </w:p>
        </w:tc>
        <w:tc>
          <w:tcPr>
            <w:tcW w:w="1198"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r w:rsidRPr="00CB4EFB">
              <w:rPr>
                <w:bCs/>
                <w:iCs/>
                <w:spacing w:val="6"/>
                <w:szCs w:val="24"/>
              </w:rPr>
              <w:t>5 thùng</w:t>
            </w:r>
          </w:p>
        </w:tc>
        <w:tc>
          <w:tcPr>
            <w:tcW w:w="1288" w:type="pct"/>
            <w:vMerge/>
            <w:tcBorders>
              <w:left w:val="single" w:sz="4" w:space="0" w:color="000000"/>
              <w:right w:val="single" w:sz="4" w:space="0" w:color="000000"/>
            </w:tcBorders>
            <w:vAlign w:val="center"/>
          </w:tcPr>
          <w:p w:rsidR="001F1DD7" w:rsidRPr="00CB4EFB" w:rsidRDefault="001F1DD7" w:rsidP="008625C9">
            <w:pPr>
              <w:jc w:val="both"/>
              <w:rPr>
                <w:bCs/>
                <w:iCs/>
                <w:spacing w:val="6"/>
                <w:szCs w:val="24"/>
              </w:rPr>
            </w:pPr>
          </w:p>
        </w:tc>
      </w:tr>
      <w:tr w:rsidR="00002641" w:rsidRPr="00CB4EFB" w:rsidTr="00EE2752">
        <w:trPr>
          <w:gridAfter w:val="1"/>
          <w:wAfter w:w="8" w:type="pct"/>
          <w:trHeight w:val="264"/>
        </w:trPr>
        <w:tc>
          <w:tcPr>
            <w:tcW w:w="325"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F84CE8" w:rsidP="008625C9">
            <w:pPr>
              <w:tabs>
                <w:tab w:val="left" w:pos="567"/>
              </w:tabs>
              <w:jc w:val="both"/>
              <w:rPr>
                <w:bCs/>
                <w:iCs/>
                <w:spacing w:val="6"/>
                <w:szCs w:val="24"/>
              </w:rPr>
            </w:pPr>
            <w:r w:rsidRPr="00CB4EFB">
              <w:rPr>
                <w:bCs/>
                <w:iCs/>
                <w:spacing w:val="6"/>
                <w:szCs w:val="24"/>
              </w:rPr>
              <w:t>3</w:t>
            </w:r>
          </w:p>
        </w:tc>
        <w:tc>
          <w:tcPr>
            <w:tcW w:w="2181"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r w:rsidRPr="00CB4EFB">
              <w:rPr>
                <w:bCs/>
                <w:iCs/>
                <w:spacing w:val="6"/>
                <w:szCs w:val="24"/>
              </w:rPr>
              <w:t>Hệ thống biển báo</w:t>
            </w:r>
          </w:p>
        </w:tc>
        <w:tc>
          <w:tcPr>
            <w:tcW w:w="1198"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r w:rsidRPr="00CB4EFB">
              <w:rPr>
                <w:bCs/>
                <w:iCs/>
                <w:spacing w:val="6"/>
                <w:szCs w:val="24"/>
              </w:rPr>
              <w:t>1 Bộ</w:t>
            </w:r>
          </w:p>
        </w:tc>
        <w:tc>
          <w:tcPr>
            <w:tcW w:w="1288" w:type="pct"/>
            <w:vMerge/>
            <w:tcBorders>
              <w:left w:val="single" w:sz="4" w:space="0" w:color="000000"/>
              <w:bottom w:val="single" w:sz="4" w:space="0" w:color="000000"/>
              <w:right w:val="single" w:sz="4" w:space="0" w:color="000000"/>
            </w:tcBorders>
            <w:vAlign w:val="center"/>
          </w:tcPr>
          <w:p w:rsidR="001F1DD7" w:rsidRPr="00CB4EFB" w:rsidRDefault="001F1DD7" w:rsidP="008625C9">
            <w:pPr>
              <w:jc w:val="both"/>
              <w:rPr>
                <w:bCs/>
                <w:iCs/>
                <w:spacing w:val="6"/>
                <w:szCs w:val="24"/>
              </w:rPr>
            </w:pPr>
          </w:p>
        </w:tc>
      </w:tr>
      <w:tr w:rsidR="00002641" w:rsidRPr="00CB4EFB" w:rsidTr="00F84CE8">
        <w:trPr>
          <w:gridAfter w:val="1"/>
          <w:wAfter w:w="8" w:type="pct"/>
          <w:trHeight w:val="422"/>
        </w:trPr>
        <w:tc>
          <w:tcPr>
            <w:tcW w:w="325"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F84CE8" w:rsidP="008625C9">
            <w:pPr>
              <w:tabs>
                <w:tab w:val="left" w:pos="567"/>
              </w:tabs>
              <w:jc w:val="both"/>
              <w:rPr>
                <w:bCs/>
                <w:iCs/>
                <w:spacing w:val="6"/>
                <w:szCs w:val="24"/>
              </w:rPr>
            </w:pPr>
            <w:r w:rsidRPr="00CB4EFB">
              <w:rPr>
                <w:bCs/>
                <w:iCs/>
                <w:spacing w:val="6"/>
                <w:szCs w:val="24"/>
              </w:rPr>
              <w:t>4</w:t>
            </w:r>
          </w:p>
        </w:tc>
        <w:tc>
          <w:tcPr>
            <w:tcW w:w="2181"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r w:rsidRPr="00CB4EFB">
              <w:rPr>
                <w:bCs/>
                <w:iCs/>
                <w:spacing w:val="6"/>
                <w:szCs w:val="24"/>
              </w:rPr>
              <w:t>Hợp đồng xử lý rác thải</w:t>
            </w:r>
          </w:p>
        </w:tc>
        <w:tc>
          <w:tcPr>
            <w:tcW w:w="1198"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r w:rsidRPr="00CB4EFB">
              <w:rPr>
                <w:bCs/>
                <w:iCs/>
                <w:spacing w:val="6"/>
                <w:szCs w:val="24"/>
              </w:rPr>
              <w:t xml:space="preserve">Hằng ngày </w:t>
            </w:r>
          </w:p>
        </w:tc>
        <w:tc>
          <w:tcPr>
            <w:tcW w:w="1288" w:type="pct"/>
            <w:vMerge w:val="restart"/>
            <w:tcBorders>
              <w:top w:val="single" w:sz="4" w:space="0" w:color="000000"/>
              <w:left w:val="single" w:sz="4" w:space="0" w:color="000000"/>
              <w:right w:val="single" w:sz="4" w:space="0" w:color="000000"/>
            </w:tcBorders>
            <w:vAlign w:val="center"/>
          </w:tcPr>
          <w:p w:rsidR="001F1DD7" w:rsidRPr="00CB4EFB" w:rsidRDefault="001F1DD7" w:rsidP="008625C9">
            <w:pPr>
              <w:jc w:val="both"/>
              <w:rPr>
                <w:bCs/>
                <w:iCs/>
                <w:spacing w:val="6"/>
                <w:szCs w:val="24"/>
              </w:rPr>
            </w:pPr>
            <w:r w:rsidRPr="00CB4EFB">
              <w:rPr>
                <w:bCs/>
                <w:iCs/>
                <w:spacing w:val="6"/>
                <w:szCs w:val="24"/>
              </w:rPr>
              <w:t>Từ khi tiến hành thi công đến khi kết thúc dự án</w:t>
            </w:r>
          </w:p>
        </w:tc>
      </w:tr>
      <w:tr w:rsidR="00002641" w:rsidRPr="00CB4EFB" w:rsidTr="004054EB">
        <w:trPr>
          <w:gridAfter w:val="1"/>
          <w:wAfter w:w="8" w:type="pct"/>
          <w:trHeight w:val="562"/>
        </w:trPr>
        <w:tc>
          <w:tcPr>
            <w:tcW w:w="325" w:type="pct"/>
            <w:tcBorders>
              <w:top w:val="single" w:sz="4" w:space="0" w:color="000000"/>
              <w:left w:val="single" w:sz="4" w:space="0" w:color="000000"/>
              <w:right w:val="single" w:sz="4" w:space="0" w:color="000000"/>
            </w:tcBorders>
            <w:vAlign w:val="center"/>
          </w:tcPr>
          <w:p w:rsidR="00F84CE8" w:rsidRPr="00CB4EFB" w:rsidRDefault="00F84CE8" w:rsidP="008625C9">
            <w:pPr>
              <w:tabs>
                <w:tab w:val="left" w:pos="567"/>
              </w:tabs>
              <w:jc w:val="both"/>
              <w:rPr>
                <w:bCs/>
                <w:iCs/>
                <w:spacing w:val="6"/>
                <w:szCs w:val="24"/>
              </w:rPr>
            </w:pPr>
            <w:r w:rsidRPr="00CB4EFB">
              <w:rPr>
                <w:bCs/>
                <w:iCs/>
                <w:spacing w:val="6"/>
                <w:szCs w:val="24"/>
              </w:rPr>
              <w:t>5</w:t>
            </w:r>
          </w:p>
        </w:tc>
        <w:tc>
          <w:tcPr>
            <w:tcW w:w="2181" w:type="pct"/>
            <w:tcBorders>
              <w:top w:val="single" w:sz="4" w:space="0" w:color="000000"/>
              <w:left w:val="single" w:sz="4" w:space="0" w:color="000000"/>
              <w:right w:val="single" w:sz="4" w:space="0" w:color="000000"/>
            </w:tcBorders>
            <w:vAlign w:val="center"/>
          </w:tcPr>
          <w:p w:rsidR="00F84CE8" w:rsidRPr="00CB4EFB" w:rsidRDefault="00F84CE8" w:rsidP="008625C9">
            <w:pPr>
              <w:tabs>
                <w:tab w:val="left" w:pos="567"/>
              </w:tabs>
              <w:jc w:val="both"/>
              <w:rPr>
                <w:bCs/>
                <w:iCs/>
                <w:spacing w:val="6"/>
                <w:szCs w:val="24"/>
              </w:rPr>
            </w:pPr>
            <w:r w:rsidRPr="00CB4EFB">
              <w:rPr>
                <w:bCs/>
                <w:iCs/>
                <w:spacing w:val="6"/>
                <w:szCs w:val="24"/>
              </w:rPr>
              <w:t>Chi phí giám sát môi trường</w:t>
            </w:r>
          </w:p>
        </w:tc>
        <w:tc>
          <w:tcPr>
            <w:tcW w:w="1198" w:type="pct"/>
            <w:tcBorders>
              <w:top w:val="single" w:sz="4" w:space="0" w:color="000000"/>
              <w:left w:val="single" w:sz="4" w:space="0" w:color="000000"/>
              <w:right w:val="single" w:sz="4" w:space="0" w:color="000000"/>
            </w:tcBorders>
            <w:vAlign w:val="center"/>
          </w:tcPr>
          <w:p w:rsidR="00F84CE8" w:rsidRPr="00CB4EFB" w:rsidRDefault="00F84CE8" w:rsidP="008625C9">
            <w:pPr>
              <w:tabs>
                <w:tab w:val="left" w:pos="567"/>
              </w:tabs>
              <w:jc w:val="both"/>
              <w:rPr>
                <w:bCs/>
                <w:iCs/>
                <w:spacing w:val="6"/>
                <w:szCs w:val="24"/>
              </w:rPr>
            </w:pPr>
            <w:r w:rsidRPr="00CB4EFB">
              <w:rPr>
                <w:bCs/>
                <w:iCs/>
                <w:spacing w:val="6"/>
                <w:szCs w:val="24"/>
              </w:rPr>
              <w:t>01 Đợt</w:t>
            </w:r>
          </w:p>
        </w:tc>
        <w:tc>
          <w:tcPr>
            <w:tcW w:w="1288" w:type="pct"/>
            <w:vMerge/>
            <w:tcBorders>
              <w:left w:val="single" w:sz="4" w:space="0" w:color="000000"/>
              <w:right w:val="single" w:sz="4" w:space="0" w:color="000000"/>
            </w:tcBorders>
            <w:vAlign w:val="center"/>
          </w:tcPr>
          <w:p w:rsidR="00F84CE8" w:rsidRPr="00CB4EFB" w:rsidRDefault="00F84CE8" w:rsidP="008625C9">
            <w:pPr>
              <w:jc w:val="both"/>
              <w:rPr>
                <w:bCs/>
                <w:iCs/>
                <w:spacing w:val="6"/>
                <w:szCs w:val="24"/>
              </w:rPr>
            </w:pPr>
          </w:p>
        </w:tc>
      </w:tr>
      <w:tr w:rsidR="00002641" w:rsidRPr="00CB4EFB" w:rsidTr="00EE2752">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F84CE8" w:rsidP="008625C9">
            <w:pPr>
              <w:tabs>
                <w:tab w:val="left" w:pos="567"/>
              </w:tabs>
              <w:jc w:val="both"/>
              <w:rPr>
                <w:bCs/>
                <w:iCs/>
                <w:spacing w:val="6"/>
                <w:szCs w:val="24"/>
              </w:rPr>
            </w:pPr>
            <w:r w:rsidRPr="00CB4EFB">
              <w:rPr>
                <w:bCs/>
                <w:iCs/>
                <w:spacing w:val="6"/>
                <w:szCs w:val="24"/>
              </w:rPr>
              <w:t>6</w:t>
            </w:r>
          </w:p>
        </w:tc>
        <w:tc>
          <w:tcPr>
            <w:tcW w:w="2181"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r w:rsidRPr="00CB4EFB">
              <w:rPr>
                <w:bCs/>
                <w:iCs/>
                <w:spacing w:val="6"/>
                <w:szCs w:val="24"/>
              </w:rPr>
              <w:t>Chi phí nhân lực quản lý môi trường</w:t>
            </w:r>
          </w:p>
        </w:tc>
        <w:tc>
          <w:tcPr>
            <w:tcW w:w="1198"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p>
        </w:tc>
        <w:tc>
          <w:tcPr>
            <w:tcW w:w="1288" w:type="pct"/>
            <w:vMerge/>
            <w:tcBorders>
              <w:left w:val="single" w:sz="4" w:space="0" w:color="000000"/>
              <w:bottom w:val="single" w:sz="4" w:space="0" w:color="000000"/>
              <w:right w:val="single" w:sz="4" w:space="0" w:color="000000"/>
            </w:tcBorders>
            <w:vAlign w:val="center"/>
          </w:tcPr>
          <w:p w:rsidR="001F1DD7" w:rsidRPr="00CB4EFB" w:rsidRDefault="001F1DD7" w:rsidP="008625C9">
            <w:pPr>
              <w:jc w:val="both"/>
              <w:rPr>
                <w:bCs/>
                <w:iCs/>
                <w:spacing w:val="6"/>
                <w:szCs w:val="24"/>
              </w:rPr>
            </w:pPr>
          </w:p>
        </w:tc>
      </w:tr>
      <w:tr w:rsidR="00002641" w:rsidRPr="00CB4EFB" w:rsidTr="00EE2752">
        <w:trPr>
          <w:trHeight w:val="57"/>
        </w:trPr>
        <w:tc>
          <w:tcPr>
            <w:tcW w:w="325"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
                <w:bCs/>
                <w:iCs/>
                <w:spacing w:val="6"/>
                <w:szCs w:val="24"/>
              </w:rPr>
            </w:pPr>
            <w:r w:rsidRPr="00CB4EFB">
              <w:rPr>
                <w:b/>
                <w:bCs/>
                <w:iCs/>
                <w:spacing w:val="6"/>
                <w:szCs w:val="24"/>
              </w:rPr>
              <w:t>II</w:t>
            </w:r>
          </w:p>
        </w:tc>
        <w:tc>
          <w:tcPr>
            <w:tcW w:w="4675" w:type="pct"/>
            <w:gridSpan w:val="4"/>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
                <w:bCs/>
                <w:iCs/>
                <w:spacing w:val="6"/>
                <w:szCs w:val="24"/>
              </w:rPr>
            </w:pPr>
            <w:r w:rsidRPr="00CB4EFB">
              <w:rPr>
                <w:b/>
                <w:bCs/>
                <w:iCs/>
                <w:spacing w:val="6"/>
                <w:szCs w:val="24"/>
              </w:rPr>
              <w:t>Giai đoạn hoạt động</w:t>
            </w:r>
          </w:p>
        </w:tc>
      </w:tr>
      <w:tr w:rsidR="00002641" w:rsidRPr="00CB4EFB" w:rsidTr="00EE2752">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r w:rsidRPr="00CB4EFB">
              <w:rPr>
                <w:bCs/>
                <w:iCs/>
                <w:spacing w:val="6"/>
                <w:szCs w:val="24"/>
              </w:rPr>
              <w:t>1</w:t>
            </w:r>
          </w:p>
        </w:tc>
        <w:tc>
          <w:tcPr>
            <w:tcW w:w="2181"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r w:rsidRPr="00CB4EFB">
              <w:rPr>
                <w:bCs/>
                <w:iCs/>
                <w:spacing w:val="6"/>
                <w:szCs w:val="24"/>
              </w:rPr>
              <w:t>Hệ thống thoát nước mưa</w:t>
            </w:r>
          </w:p>
        </w:tc>
        <w:tc>
          <w:tcPr>
            <w:tcW w:w="1198"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r w:rsidRPr="00CB4EFB">
              <w:rPr>
                <w:bCs/>
                <w:iCs/>
                <w:spacing w:val="6"/>
                <w:szCs w:val="24"/>
              </w:rPr>
              <w:t>Hệ thống</w:t>
            </w:r>
          </w:p>
        </w:tc>
        <w:tc>
          <w:tcPr>
            <w:tcW w:w="1288" w:type="pct"/>
            <w:vMerge w:val="restart"/>
            <w:tcBorders>
              <w:top w:val="single" w:sz="4" w:space="0" w:color="000000"/>
              <w:left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r w:rsidRPr="00CB4EFB">
              <w:rPr>
                <w:bCs/>
                <w:iCs/>
                <w:spacing w:val="6"/>
                <w:szCs w:val="24"/>
              </w:rPr>
              <w:t xml:space="preserve">Trước khi đi vào hoạt </w:t>
            </w:r>
            <w:r w:rsidRPr="00CB4EFB">
              <w:rPr>
                <w:bCs/>
                <w:iCs/>
                <w:spacing w:val="6"/>
                <w:szCs w:val="24"/>
              </w:rPr>
              <w:lastRenderedPageBreak/>
              <w:t>động</w:t>
            </w:r>
          </w:p>
        </w:tc>
      </w:tr>
      <w:tr w:rsidR="00002641" w:rsidRPr="00CB4EFB" w:rsidTr="00EE2752">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r w:rsidRPr="00CB4EFB">
              <w:rPr>
                <w:bCs/>
                <w:iCs/>
                <w:spacing w:val="6"/>
                <w:szCs w:val="24"/>
              </w:rPr>
              <w:lastRenderedPageBreak/>
              <w:t>2</w:t>
            </w:r>
          </w:p>
        </w:tc>
        <w:tc>
          <w:tcPr>
            <w:tcW w:w="2181"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r w:rsidRPr="00CB4EFB">
              <w:rPr>
                <w:bCs/>
                <w:iCs/>
                <w:spacing w:val="6"/>
                <w:szCs w:val="24"/>
              </w:rPr>
              <w:t>Hệ thống thu gom và xử lý nước thải</w:t>
            </w:r>
          </w:p>
        </w:tc>
        <w:tc>
          <w:tcPr>
            <w:tcW w:w="1198" w:type="pct"/>
            <w:tcBorders>
              <w:top w:val="single" w:sz="4" w:space="0" w:color="000000"/>
              <w:left w:val="single" w:sz="4" w:space="0" w:color="000000"/>
              <w:bottom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r w:rsidRPr="00CB4EFB">
              <w:rPr>
                <w:bCs/>
                <w:iCs/>
                <w:spacing w:val="6"/>
                <w:szCs w:val="24"/>
              </w:rPr>
              <w:t>Hệ thống</w:t>
            </w:r>
          </w:p>
        </w:tc>
        <w:tc>
          <w:tcPr>
            <w:tcW w:w="1288" w:type="pct"/>
            <w:vMerge/>
            <w:tcBorders>
              <w:left w:val="single" w:sz="4" w:space="0" w:color="000000"/>
              <w:right w:val="single" w:sz="4" w:space="0" w:color="000000"/>
            </w:tcBorders>
            <w:vAlign w:val="center"/>
          </w:tcPr>
          <w:p w:rsidR="001F1DD7" w:rsidRPr="00CB4EFB" w:rsidRDefault="001F1DD7" w:rsidP="008625C9">
            <w:pPr>
              <w:tabs>
                <w:tab w:val="left" w:pos="567"/>
              </w:tabs>
              <w:jc w:val="both"/>
              <w:rPr>
                <w:bCs/>
                <w:iCs/>
                <w:spacing w:val="6"/>
                <w:szCs w:val="24"/>
              </w:rPr>
            </w:pPr>
          </w:p>
        </w:tc>
      </w:tr>
      <w:tr w:rsidR="00002641" w:rsidRPr="00CB4EFB" w:rsidTr="00EE2752">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rsidR="004C047C" w:rsidRPr="00CB4EFB" w:rsidRDefault="004C047C" w:rsidP="008625C9">
            <w:pPr>
              <w:tabs>
                <w:tab w:val="left" w:pos="567"/>
              </w:tabs>
              <w:jc w:val="both"/>
              <w:rPr>
                <w:bCs/>
                <w:iCs/>
                <w:spacing w:val="6"/>
                <w:szCs w:val="24"/>
              </w:rPr>
            </w:pPr>
            <w:r w:rsidRPr="00CB4EFB">
              <w:rPr>
                <w:bCs/>
                <w:iCs/>
                <w:spacing w:val="6"/>
                <w:szCs w:val="24"/>
              </w:rPr>
              <w:lastRenderedPageBreak/>
              <w:t>3</w:t>
            </w:r>
          </w:p>
        </w:tc>
        <w:tc>
          <w:tcPr>
            <w:tcW w:w="2181" w:type="pct"/>
            <w:tcBorders>
              <w:top w:val="single" w:sz="4" w:space="0" w:color="000000"/>
              <w:left w:val="single" w:sz="4" w:space="0" w:color="000000"/>
              <w:bottom w:val="single" w:sz="4" w:space="0" w:color="000000"/>
              <w:right w:val="single" w:sz="4" w:space="0" w:color="000000"/>
            </w:tcBorders>
            <w:vAlign w:val="center"/>
          </w:tcPr>
          <w:p w:rsidR="004C047C" w:rsidRPr="00CB4EFB" w:rsidRDefault="004C047C" w:rsidP="008625C9">
            <w:pPr>
              <w:tabs>
                <w:tab w:val="left" w:pos="567"/>
              </w:tabs>
              <w:jc w:val="both"/>
              <w:rPr>
                <w:bCs/>
                <w:iCs/>
                <w:spacing w:val="6"/>
                <w:szCs w:val="24"/>
              </w:rPr>
            </w:pPr>
            <w:r w:rsidRPr="00CB4EFB">
              <w:rPr>
                <w:bCs/>
                <w:iCs/>
                <w:spacing w:val="6"/>
                <w:szCs w:val="24"/>
              </w:rPr>
              <w:t>Máy tách phân</w:t>
            </w:r>
          </w:p>
        </w:tc>
        <w:tc>
          <w:tcPr>
            <w:tcW w:w="1198" w:type="pct"/>
            <w:tcBorders>
              <w:top w:val="single" w:sz="4" w:space="0" w:color="000000"/>
              <w:left w:val="single" w:sz="4" w:space="0" w:color="000000"/>
              <w:bottom w:val="single" w:sz="4" w:space="0" w:color="000000"/>
              <w:right w:val="single" w:sz="4" w:space="0" w:color="000000"/>
            </w:tcBorders>
            <w:vAlign w:val="center"/>
          </w:tcPr>
          <w:p w:rsidR="004C047C" w:rsidRPr="00CB4EFB" w:rsidRDefault="004C047C" w:rsidP="008625C9">
            <w:pPr>
              <w:tabs>
                <w:tab w:val="left" w:pos="567"/>
              </w:tabs>
              <w:jc w:val="both"/>
              <w:rPr>
                <w:bCs/>
                <w:iCs/>
                <w:spacing w:val="6"/>
                <w:szCs w:val="24"/>
              </w:rPr>
            </w:pPr>
            <w:r w:rsidRPr="00CB4EFB">
              <w:rPr>
                <w:bCs/>
                <w:iCs/>
                <w:spacing w:val="6"/>
                <w:szCs w:val="24"/>
              </w:rPr>
              <w:t>2 máy</w:t>
            </w:r>
          </w:p>
        </w:tc>
        <w:tc>
          <w:tcPr>
            <w:tcW w:w="1288" w:type="pct"/>
            <w:vMerge/>
            <w:tcBorders>
              <w:left w:val="single" w:sz="4" w:space="0" w:color="000000"/>
              <w:right w:val="single" w:sz="4" w:space="0" w:color="000000"/>
            </w:tcBorders>
            <w:vAlign w:val="center"/>
          </w:tcPr>
          <w:p w:rsidR="004C047C" w:rsidRPr="00CB4EFB" w:rsidRDefault="004C047C" w:rsidP="008625C9">
            <w:pPr>
              <w:tabs>
                <w:tab w:val="left" w:pos="567"/>
              </w:tabs>
              <w:jc w:val="both"/>
              <w:rPr>
                <w:bCs/>
                <w:iCs/>
                <w:spacing w:val="6"/>
                <w:szCs w:val="24"/>
              </w:rPr>
            </w:pPr>
          </w:p>
        </w:tc>
      </w:tr>
      <w:tr w:rsidR="00002641" w:rsidRPr="00CB4EFB" w:rsidTr="00EE2752">
        <w:trPr>
          <w:gridAfter w:val="1"/>
          <w:wAfter w:w="8" w:type="pct"/>
          <w:trHeight w:val="367"/>
        </w:trPr>
        <w:tc>
          <w:tcPr>
            <w:tcW w:w="325" w:type="pct"/>
            <w:tcBorders>
              <w:top w:val="single" w:sz="4" w:space="0" w:color="000000"/>
              <w:left w:val="single" w:sz="4" w:space="0" w:color="000000"/>
              <w:right w:val="single" w:sz="4" w:space="0" w:color="000000"/>
            </w:tcBorders>
            <w:vAlign w:val="center"/>
          </w:tcPr>
          <w:p w:rsidR="004C047C" w:rsidRPr="00CB4EFB" w:rsidRDefault="004C047C" w:rsidP="008625C9">
            <w:pPr>
              <w:tabs>
                <w:tab w:val="left" w:pos="567"/>
              </w:tabs>
              <w:jc w:val="both"/>
              <w:rPr>
                <w:bCs/>
                <w:iCs/>
                <w:spacing w:val="6"/>
                <w:szCs w:val="24"/>
              </w:rPr>
            </w:pPr>
            <w:r w:rsidRPr="00CB4EFB">
              <w:rPr>
                <w:bCs/>
                <w:iCs/>
                <w:spacing w:val="6"/>
                <w:szCs w:val="24"/>
              </w:rPr>
              <w:t>4</w:t>
            </w:r>
          </w:p>
        </w:tc>
        <w:tc>
          <w:tcPr>
            <w:tcW w:w="2181" w:type="pct"/>
            <w:tcBorders>
              <w:top w:val="single" w:sz="4" w:space="0" w:color="000000"/>
              <w:left w:val="single" w:sz="4" w:space="0" w:color="000000"/>
              <w:right w:val="single" w:sz="4" w:space="0" w:color="000000"/>
            </w:tcBorders>
            <w:vAlign w:val="center"/>
          </w:tcPr>
          <w:p w:rsidR="004C047C" w:rsidRPr="00CB4EFB" w:rsidRDefault="004C047C" w:rsidP="008625C9">
            <w:pPr>
              <w:tabs>
                <w:tab w:val="left" w:pos="567"/>
              </w:tabs>
              <w:jc w:val="both"/>
              <w:rPr>
                <w:bCs/>
                <w:iCs/>
                <w:spacing w:val="6"/>
                <w:szCs w:val="24"/>
              </w:rPr>
            </w:pPr>
            <w:r w:rsidRPr="00CB4EFB">
              <w:rPr>
                <w:bCs/>
                <w:iCs/>
                <w:spacing w:val="6"/>
                <w:szCs w:val="24"/>
              </w:rPr>
              <w:t>Hệ thống PCCC</w:t>
            </w:r>
          </w:p>
        </w:tc>
        <w:tc>
          <w:tcPr>
            <w:tcW w:w="1198" w:type="pct"/>
            <w:tcBorders>
              <w:top w:val="single" w:sz="4" w:space="0" w:color="000000"/>
              <w:left w:val="single" w:sz="4" w:space="0" w:color="000000"/>
              <w:right w:val="single" w:sz="4" w:space="0" w:color="000000"/>
            </w:tcBorders>
            <w:vAlign w:val="center"/>
          </w:tcPr>
          <w:p w:rsidR="004C047C" w:rsidRPr="00CB4EFB" w:rsidRDefault="004C047C" w:rsidP="008625C9">
            <w:pPr>
              <w:tabs>
                <w:tab w:val="left" w:pos="567"/>
              </w:tabs>
              <w:jc w:val="both"/>
              <w:rPr>
                <w:bCs/>
                <w:iCs/>
                <w:spacing w:val="6"/>
                <w:szCs w:val="24"/>
              </w:rPr>
            </w:pPr>
            <w:r w:rsidRPr="00CB4EFB">
              <w:rPr>
                <w:bCs/>
                <w:iCs/>
                <w:spacing w:val="6"/>
                <w:szCs w:val="24"/>
              </w:rPr>
              <w:t>Hệ thống</w:t>
            </w:r>
          </w:p>
        </w:tc>
        <w:tc>
          <w:tcPr>
            <w:tcW w:w="1288" w:type="pct"/>
            <w:vMerge/>
            <w:tcBorders>
              <w:left w:val="single" w:sz="4" w:space="0" w:color="000000"/>
              <w:right w:val="single" w:sz="4" w:space="0" w:color="000000"/>
            </w:tcBorders>
            <w:vAlign w:val="center"/>
          </w:tcPr>
          <w:p w:rsidR="004C047C" w:rsidRPr="00CB4EFB" w:rsidRDefault="004C047C" w:rsidP="008625C9">
            <w:pPr>
              <w:tabs>
                <w:tab w:val="left" w:pos="567"/>
              </w:tabs>
              <w:jc w:val="both"/>
              <w:rPr>
                <w:bCs/>
                <w:iCs/>
                <w:spacing w:val="6"/>
                <w:szCs w:val="24"/>
              </w:rPr>
            </w:pPr>
          </w:p>
        </w:tc>
      </w:tr>
      <w:tr w:rsidR="00002641" w:rsidRPr="00CB4EFB" w:rsidTr="00EE2752">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rsidR="004C047C" w:rsidRPr="00CB4EFB" w:rsidRDefault="00610175" w:rsidP="008625C9">
            <w:pPr>
              <w:tabs>
                <w:tab w:val="left" w:pos="567"/>
              </w:tabs>
              <w:jc w:val="both"/>
              <w:rPr>
                <w:bCs/>
                <w:iCs/>
                <w:spacing w:val="6"/>
                <w:szCs w:val="24"/>
              </w:rPr>
            </w:pPr>
            <w:r w:rsidRPr="00CB4EFB">
              <w:rPr>
                <w:bCs/>
                <w:iCs/>
                <w:spacing w:val="6"/>
                <w:szCs w:val="24"/>
              </w:rPr>
              <w:t>5</w:t>
            </w:r>
          </w:p>
        </w:tc>
        <w:tc>
          <w:tcPr>
            <w:tcW w:w="2181" w:type="pct"/>
            <w:tcBorders>
              <w:top w:val="single" w:sz="4" w:space="0" w:color="000000"/>
              <w:left w:val="single" w:sz="4" w:space="0" w:color="000000"/>
              <w:bottom w:val="single" w:sz="4" w:space="0" w:color="000000"/>
              <w:right w:val="single" w:sz="4" w:space="0" w:color="000000"/>
            </w:tcBorders>
            <w:vAlign w:val="center"/>
          </w:tcPr>
          <w:p w:rsidR="004C047C" w:rsidRPr="00CB4EFB" w:rsidRDefault="004C047C" w:rsidP="008625C9">
            <w:pPr>
              <w:tabs>
                <w:tab w:val="left" w:pos="567"/>
              </w:tabs>
              <w:jc w:val="both"/>
              <w:rPr>
                <w:bCs/>
                <w:iCs/>
                <w:spacing w:val="6"/>
                <w:szCs w:val="24"/>
              </w:rPr>
            </w:pPr>
            <w:r w:rsidRPr="00CB4EFB">
              <w:rPr>
                <w:bCs/>
                <w:iCs/>
                <w:spacing w:val="6"/>
                <w:szCs w:val="24"/>
              </w:rPr>
              <w:t>Thu gom, xử lý CTR sinh hoạt/ngày</w:t>
            </w:r>
          </w:p>
        </w:tc>
        <w:tc>
          <w:tcPr>
            <w:tcW w:w="1198" w:type="pct"/>
            <w:tcBorders>
              <w:top w:val="single" w:sz="4" w:space="0" w:color="000000"/>
              <w:left w:val="single" w:sz="4" w:space="0" w:color="000000"/>
              <w:bottom w:val="single" w:sz="4" w:space="0" w:color="000000"/>
              <w:right w:val="single" w:sz="4" w:space="0" w:color="000000"/>
            </w:tcBorders>
            <w:vAlign w:val="center"/>
          </w:tcPr>
          <w:p w:rsidR="004C047C" w:rsidRPr="00CB4EFB" w:rsidRDefault="002A4C48" w:rsidP="008625C9">
            <w:pPr>
              <w:tabs>
                <w:tab w:val="left" w:pos="567"/>
              </w:tabs>
              <w:jc w:val="both"/>
              <w:rPr>
                <w:bCs/>
                <w:iCs/>
                <w:spacing w:val="6"/>
                <w:szCs w:val="24"/>
              </w:rPr>
            </w:pPr>
            <w:r w:rsidRPr="00CB4EFB">
              <w:rPr>
                <w:bCs/>
                <w:iCs/>
                <w:spacing w:val="6"/>
                <w:szCs w:val="24"/>
              </w:rPr>
              <w:t xml:space="preserve">Hàng </w:t>
            </w:r>
            <w:r w:rsidR="004C047C" w:rsidRPr="00CB4EFB">
              <w:rPr>
                <w:bCs/>
                <w:iCs/>
                <w:spacing w:val="6"/>
                <w:szCs w:val="24"/>
              </w:rPr>
              <w:t>ngày</w:t>
            </w:r>
          </w:p>
        </w:tc>
        <w:tc>
          <w:tcPr>
            <w:tcW w:w="1288" w:type="pct"/>
            <w:vMerge/>
            <w:tcBorders>
              <w:left w:val="single" w:sz="4" w:space="0" w:color="000000"/>
              <w:right w:val="single" w:sz="4" w:space="0" w:color="000000"/>
            </w:tcBorders>
            <w:vAlign w:val="center"/>
          </w:tcPr>
          <w:p w:rsidR="004C047C" w:rsidRPr="00CB4EFB" w:rsidRDefault="004C047C" w:rsidP="008625C9">
            <w:pPr>
              <w:tabs>
                <w:tab w:val="left" w:pos="567"/>
              </w:tabs>
              <w:jc w:val="both"/>
              <w:rPr>
                <w:b/>
                <w:bCs/>
                <w:iCs/>
                <w:caps/>
                <w:spacing w:val="6"/>
                <w:szCs w:val="24"/>
              </w:rPr>
            </w:pPr>
          </w:p>
        </w:tc>
      </w:tr>
      <w:tr w:rsidR="00002641" w:rsidRPr="00CB4EFB" w:rsidTr="00EE2752">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rsidR="004C047C" w:rsidRPr="00CB4EFB" w:rsidRDefault="00610175" w:rsidP="008625C9">
            <w:pPr>
              <w:tabs>
                <w:tab w:val="left" w:pos="567"/>
              </w:tabs>
              <w:jc w:val="both"/>
              <w:rPr>
                <w:bCs/>
                <w:iCs/>
                <w:spacing w:val="6"/>
                <w:szCs w:val="24"/>
              </w:rPr>
            </w:pPr>
            <w:r w:rsidRPr="00CB4EFB">
              <w:rPr>
                <w:bCs/>
                <w:iCs/>
                <w:spacing w:val="6"/>
                <w:szCs w:val="24"/>
              </w:rPr>
              <w:t>6</w:t>
            </w:r>
          </w:p>
        </w:tc>
        <w:tc>
          <w:tcPr>
            <w:tcW w:w="2181" w:type="pct"/>
            <w:tcBorders>
              <w:top w:val="single" w:sz="4" w:space="0" w:color="000000"/>
              <w:left w:val="single" w:sz="4" w:space="0" w:color="000000"/>
              <w:bottom w:val="single" w:sz="4" w:space="0" w:color="000000"/>
              <w:right w:val="single" w:sz="4" w:space="0" w:color="000000"/>
            </w:tcBorders>
            <w:vAlign w:val="center"/>
          </w:tcPr>
          <w:p w:rsidR="004C047C" w:rsidRPr="00CB4EFB" w:rsidRDefault="004C047C" w:rsidP="008625C9">
            <w:pPr>
              <w:tabs>
                <w:tab w:val="left" w:pos="567"/>
              </w:tabs>
              <w:jc w:val="both"/>
              <w:rPr>
                <w:bCs/>
                <w:iCs/>
                <w:spacing w:val="6"/>
                <w:szCs w:val="24"/>
              </w:rPr>
            </w:pPr>
            <w:r w:rsidRPr="00CB4EFB">
              <w:rPr>
                <w:bCs/>
                <w:iCs/>
                <w:spacing w:val="6"/>
                <w:szCs w:val="24"/>
              </w:rPr>
              <w:t>Thu gom, xử lý CTNH</w:t>
            </w:r>
          </w:p>
        </w:tc>
        <w:tc>
          <w:tcPr>
            <w:tcW w:w="1198" w:type="pct"/>
            <w:tcBorders>
              <w:top w:val="single" w:sz="4" w:space="0" w:color="000000"/>
              <w:left w:val="single" w:sz="4" w:space="0" w:color="000000"/>
              <w:bottom w:val="single" w:sz="4" w:space="0" w:color="000000"/>
              <w:right w:val="single" w:sz="4" w:space="0" w:color="000000"/>
            </w:tcBorders>
            <w:vAlign w:val="center"/>
          </w:tcPr>
          <w:p w:rsidR="004C047C" w:rsidRPr="00CB4EFB" w:rsidRDefault="004C047C" w:rsidP="008625C9">
            <w:pPr>
              <w:tabs>
                <w:tab w:val="left" w:pos="567"/>
              </w:tabs>
              <w:jc w:val="both"/>
              <w:rPr>
                <w:bCs/>
                <w:iCs/>
                <w:spacing w:val="6"/>
                <w:szCs w:val="24"/>
              </w:rPr>
            </w:pPr>
            <w:r w:rsidRPr="00CB4EFB">
              <w:rPr>
                <w:bCs/>
                <w:iCs/>
                <w:spacing w:val="6"/>
                <w:szCs w:val="24"/>
              </w:rPr>
              <w:t>kg CTNH</w:t>
            </w:r>
          </w:p>
        </w:tc>
        <w:tc>
          <w:tcPr>
            <w:tcW w:w="1288" w:type="pct"/>
            <w:vMerge/>
            <w:tcBorders>
              <w:left w:val="single" w:sz="4" w:space="0" w:color="000000"/>
              <w:right w:val="single" w:sz="4" w:space="0" w:color="000000"/>
            </w:tcBorders>
            <w:vAlign w:val="center"/>
          </w:tcPr>
          <w:p w:rsidR="004C047C" w:rsidRPr="00CB4EFB" w:rsidRDefault="004C047C" w:rsidP="008625C9">
            <w:pPr>
              <w:tabs>
                <w:tab w:val="left" w:pos="567"/>
              </w:tabs>
              <w:jc w:val="both"/>
              <w:rPr>
                <w:b/>
                <w:bCs/>
                <w:iCs/>
                <w:caps/>
                <w:spacing w:val="6"/>
                <w:szCs w:val="24"/>
              </w:rPr>
            </w:pPr>
          </w:p>
        </w:tc>
      </w:tr>
      <w:tr w:rsidR="004C047C" w:rsidRPr="00CB4EFB" w:rsidTr="00EE2752">
        <w:trPr>
          <w:gridAfter w:val="1"/>
          <w:wAfter w:w="8" w:type="pct"/>
          <w:trHeight w:val="57"/>
        </w:trPr>
        <w:tc>
          <w:tcPr>
            <w:tcW w:w="325" w:type="pct"/>
            <w:tcBorders>
              <w:top w:val="single" w:sz="4" w:space="0" w:color="000000"/>
              <w:left w:val="single" w:sz="4" w:space="0" w:color="000000"/>
              <w:bottom w:val="single" w:sz="4" w:space="0" w:color="000000"/>
              <w:right w:val="single" w:sz="4" w:space="0" w:color="000000"/>
            </w:tcBorders>
            <w:vAlign w:val="center"/>
          </w:tcPr>
          <w:p w:rsidR="004C047C" w:rsidRPr="00CB4EFB" w:rsidRDefault="00610175" w:rsidP="008625C9">
            <w:pPr>
              <w:tabs>
                <w:tab w:val="left" w:pos="567"/>
              </w:tabs>
              <w:jc w:val="both"/>
              <w:rPr>
                <w:bCs/>
                <w:iCs/>
                <w:spacing w:val="6"/>
                <w:szCs w:val="24"/>
              </w:rPr>
            </w:pPr>
            <w:r w:rsidRPr="00CB4EFB">
              <w:rPr>
                <w:bCs/>
                <w:iCs/>
                <w:spacing w:val="6"/>
                <w:szCs w:val="24"/>
              </w:rPr>
              <w:t>7</w:t>
            </w:r>
          </w:p>
        </w:tc>
        <w:tc>
          <w:tcPr>
            <w:tcW w:w="2181" w:type="pct"/>
            <w:tcBorders>
              <w:top w:val="single" w:sz="4" w:space="0" w:color="000000"/>
              <w:left w:val="single" w:sz="4" w:space="0" w:color="000000"/>
              <w:bottom w:val="single" w:sz="4" w:space="0" w:color="000000"/>
              <w:right w:val="single" w:sz="4" w:space="0" w:color="000000"/>
            </w:tcBorders>
            <w:vAlign w:val="center"/>
          </w:tcPr>
          <w:p w:rsidR="004C047C" w:rsidRPr="00CB4EFB" w:rsidRDefault="004C047C" w:rsidP="008625C9">
            <w:pPr>
              <w:tabs>
                <w:tab w:val="left" w:pos="567"/>
              </w:tabs>
              <w:jc w:val="both"/>
              <w:rPr>
                <w:bCs/>
                <w:iCs/>
                <w:spacing w:val="6"/>
                <w:szCs w:val="24"/>
              </w:rPr>
            </w:pPr>
            <w:r w:rsidRPr="00CB4EFB">
              <w:rPr>
                <w:bCs/>
                <w:iCs/>
                <w:spacing w:val="6"/>
                <w:szCs w:val="24"/>
              </w:rPr>
              <w:t>Chi phí giám sát môi trường</w:t>
            </w:r>
          </w:p>
        </w:tc>
        <w:tc>
          <w:tcPr>
            <w:tcW w:w="1198" w:type="pct"/>
            <w:tcBorders>
              <w:top w:val="single" w:sz="4" w:space="0" w:color="000000"/>
              <w:left w:val="single" w:sz="4" w:space="0" w:color="000000"/>
              <w:bottom w:val="single" w:sz="4" w:space="0" w:color="000000"/>
              <w:right w:val="single" w:sz="4" w:space="0" w:color="000000"/>
            </w:tcBorders>
            <w:vAlign w:val="center"/>
          </w:tcPr>
          <w:p w:rsidR="004C047C" w:rsidRPr="00CB4EFB" w:rsidRDefault="004C047C" w:rsidP="008625C9">
            <w:pPr>
              <w:tabs>
                <w:tab w:val="left" w:pos="567"/>
              </w:tabs>
              <w:jc w:val="both"/>
              <w:rPr>
                <w:bCs/>
                <w:iCs/>
                <w:spacing w:val="6"/>
                <w:szCs w:val="24"/>
              </w:rPr>
            </w:pPr>
            <w:r w:rsidRPr="00CB4EFB">
              <w:rPr>
                <w:bCs/>
                <w:iCs/>
                <w:spacing w:val="6"/>
                <w:szCs w:val="24"/>
              </w:rPr>
              <w:t>Đợt</w:t>
            </w:r>
          </w:p>
        </w:tc>
        <w:tc>
          <w:tcPr>
            <w:tcW w:w="1288" w:type="pct"/>
            <w:vMerge/>
            <w:tcBorders>
              <w:left w:val="single" w:sz="4" w:space="0" w:color="000000"/>
              <w:right w:val="single" w:sz="4" w:space="0" w:color="000000"/>
            </w:tcBorders>
            <w:vAlign w:val="center"/>
          </w:tcPr>
          <w:p w:rsidR="004C047C" w:rsidRPr="00CB4EFB" w:rsidRDefault="004C047C" w:rsidP="008625C9">
            <w:pPr>
              <w:tabs>
                <w:tab w:val="left" w:pos="567"/>
              </w:tabs>
              <w:jc w:val="both"/>
              <w:rPr>
                <w:b/>
                <w:bCs/>
                <w:iCs/>
                <w:caps/>
                <w:spacing w:val="6"/>
                <w:szCs w:val="24"/>
              </w:rPr>
            </w:pPr>
          </w:p>
        </w:tc>
      </w:tr>
    </w:tbl>
    <w:p w:rsidR="00D31BB3" w:rsidRPr="00CB4EFB" w:rsidRDefault="00D31BB3" w:rsidP="008625C9">
      <w:pPr>
        <w:ind w:firstLine="709"/>
        <w:jc w:val="both"/>
        <w:rPr>
          <w:b/>
          <w:i/>
          <w:sz w:val="12"/>
          <w:lang w:eastAsia="vi-VN"/>
        </w:rPr>
      </w:pPr>
    </w:p>
    <w:p w:rsidR="001F1DD7" w:rsidRPr="00CB4EFB" w:rsidRDefault="00EB378E" w:rsidP="008625C9">
      <w:pPr>
        <w:spacing w:line="288" w:lineRule="auto"/>
        <w:ind w:firstLine="706"/>
        <w:jc w:val="both"/>
        <w:rPr>
          <w:b/>
          <w:i/>
          <w:sz w:val="28"/>
          <w:lang w:eastAsia="vi-VN"/>
        </w:rPr>
      </w:pPr>
      <w:r w:rsidRPr="00CB4EFB">
        <w:rPr>
          <w:b/>
          <w:i/>
          <w:sz w:val="28"/>
          <w:lang w:eastAsia="vi-VN"/>
        </w:rPr>
        <w:t>b.</w:t>
      </w:r>
      <w:r w:rsidR="001F1DD7" w:rsidRPr="00CB4EFB">
        <w:rPr>
          <w:b/>
          <w:i/>
          <w:sz w:val="28"/>
          <w:lang w:val="vi-VN" w:eastAsia="vi-VN"/>
        </w:rPr>
        <w:t xml:space="preserve"> Tổ chức, bộ máy quản lý, vận hành c</w:t>
      </w:r>
      <w:r w:rsidR="00D31BB3" w:rsidRPr="00CB4EFB">
        <w:rPr>
          <w:b/>
          <w:i/>
          <w:sz w:val="28"/>
          <w:lang w:val="vi-VN" w:eastAsia="vi-VN"/>
        </w:rPr>
        <w:t>ác công trình bảo vệ môi trường</w:t>
      </w:r>
    </w:p>
    <w:p w:rsidR="00EB378E" w:rsidRPr="00CB4EFB" w:rsidRDefault="00EB378E" w:rsidP="008625C9">
      <w:pPr>
        <w:spacing w:line="288" w:lineRule="auto"/>
        <w:ind w:firstLine="706"/>
        <w:jc w:val="both"/>
        <w:rPr>
          <w:i/>
          <w:sz w:val="28"/>
          <w:lang w:eastAsia="vi-VN"/>
        </w:rPr>
      </w:pPr>
      <w:r w:rsidRPr="00CB4EFB">
        <w:rPr>
          <w:i/>
          <w:sz w:val="28"/>
          <w:lang w:eastAsia="vi-VN"/>
        </w:rPr>
        <w:t>* Trong giai đoạn xây dựng</w:t>
      </w:r>
      <w:r w:rsidR="002A4C48" w:rsidRPr="00CB4EFB">
        <w:rPr>
          <w:i/>
          <w:sz w:val="28"/>
          <w:lang w:eastAsia="vi-VN"/>
        </w:rPr>
        <w:t>:</w:t>
      </w:r>
    </w:p>
    <w:p w:rsidR="001A3240" w:rsidRPr="00CB4EFB" w:rsidRDefault="001A3240" w:rsidP="008625C9">
      <w:pPr>
        <w:tabs>
          <w:tab w:val="left" w:pos="567"/>
        </w:tabs>
        <w:spacing w:line="288" w:lineRule="auto"/>
        <w:ind w:firstLine="567"/>
        <w:jc w:val="both"/>
        <w:rPr>
          <w:bCs/>
          <w:iCs/>
          <w:spacing w:val="6"/>
          <w:sz w:val="28"/>
          <w:lang w:val="vi-VN"/>
        </w:rPr>
      </w:pPr>
      <w:r w:rsidRPr="00CB4EFB">
        <w:rPr>
          <w:bCs/>
          <w:iCs/>
          <w:spacing w:val="6"/>
          <w:sz w:val="28"/>
          <w:lang w:val="vi-VN"/>
        </w:rPr>
        <w:t xml:space="preserve">Chủ dự án phối hợp với </w:t>
      </w:r>
      <w:r w:rsidRPr="00CB4EFB">
        <w:rPr>
          <w:bCs/>
          <w:iCs/>
          <w:spacing w:val="6"/>
          <w:sz w:val="28"/>
        </w:rPr>
        <w:t xml:space="preserve">các </w:t>
      </w:r>
      <w:r w:rsidRPr="00CB4EFB">
        <w:rPr>
          <w:bCs/>
          <w:iCs/>
          <w:spacing w:val="6"/>
          <w:sz w:val="28"/>
          <w:lang w:val="vi-VN"/>
        </w:rPr>
        <w:t xml:space="preserve">đơn vị thi công để lập </w:t>
      </w:r>
      <w:r w:rsidRPr="00CB4EFB">
        <w:rPr>
          <w:bCs/>
          <w:iCs/>
          <w:spacing w:val="6"/>
          <w:sz w:val="28"/>
        </w:rPr>
        <w:t>Đội</w:t>
      </w:r>
      <w:r w:rsidRPr="00CB4EFB">
        <w:rPr>
          <w:bCs/>
          <w:iCs/>
          <w:spacing w:val="6"/>
          <w:sz w:val="28"/>
          <w:lang w:val="vi-VN"/>
        </w:rPr>
        <w:t xml:space="preserve"> quản lý môi trường</w:t>
      </w:r>
      <w:r w:rsidRPr="00CB4EFB">
        <w:rPr>
          <w:bCs/>
          <w:iCs/>
          <w:spacing w:val="6"/>
          <w:sz w:val="28"/>
        </w:rPr>
        <w:t xml:space="preserve"> trong thi công</w:t>
      </w:r>
      <w:r w:rsidRPr="00CB4EFB">
        <w:rPr>
          <w:bCs/>
          <w:iCs/>
          <w:spacing w:val="6"/>
          <w:sz w:val="28"/>
          <w:lang w:val="vi-VN"/>
        </w:rPr>
        <w:t xml:space="preserve"> của Dự án và bố trí nhân lực quản lý thực hiện các biện pháp bảo vệ môi trường như sau:</w:t>
      </w:r>
    </w:p>
    <w:p w:rsidR="001A3240" w:rsidRPr="00CB4EFB" w:rsidRDefault="001A3240" w:rsidP="008625C9">
      <w:pPr>
        <w:tabs>
          <w:tab w:val="left" w:pos="567"/>
        </w:tabs>
        <w:spacing w:line="288" w:lineRule="auto"/>
        <w:ind w:firstLine="567"/>
        <w:jc w:val="both"/>
        <w:rPr>
          <w:bCs/>
          <w:iCs/>
          <w:spacing w:val="6"/>
          <w:sz w:val="28"/>
          <w:lang w:val="vi-VN"/>
        </w:rPr>
      </w:pPr>
      <w:r w:rsidRPr="00CB4EFB">
        <w:rPr>
          <w:bCs/>
          <w:iCs/>
          <w:spacing w:val="6"/>
          <w:sz w:val="28"/>
        </w:rPr>
        <w:t>+</w:t>
      </w:r>
      <w:r w:rsidRPr="00CB4EFB">
        <w:rPr>
          <w:bCs/>
          <w:iCs/>
          <w:spacing w:val="6"/>
          <w:sz w:val="28"/>
          <w:lang w:val="vi-VN"/>
        </w:rPr>
        <w:t xml:space="preserve"> Chủ dự án cử một thành viên là Trưởng đội, trực tiếp quản lý đội;</w:t>
      </w:r>
    </w:p>
    <w:p w:rsidR="001A3240" w:rsidRPr="00CB4EFB" w:rsidRDefault="001A3240" w:rsidP="008625C9">
      <w:pPr>
        <w:tabs>
          <w:tab w:val="left" w:pos="567"/>
        </w:tabs>
        <w:spacing w:line="288" w:lineRule="auto"/>
        <w:ind w:firstLine="567"/>
        <w:jc w:val="both"/>
        <w:rPr>
          <w:bCs/>
          <w:iCs/>
          <w:spacing w:val="6"/>
          <w:sz w:val="28"/>
        </w:rPr>
      </w:pPr>
      <w:r w:rsidRPr="00CB4EFB">
        <w:rPr>
          <w:bCs/>
          <w:iCs/>
          <w:spacing w:val="6"/>
          <w:sz w:val="28"/>
        </w:rPr>
        <w:t>+</w:t>
      </w:r>
      <w:r w:rsidRPr="00CB4EFB">
        <w:rPr>
          <w:bCs/>
          <w:iCs/>
          <w:spacing w:val="6"/>
          <w:sz w:val="28"/>
          <w:lang w:val="vi-VN"/>
        </w:rPr>
        <w:t xml:space="preserve"> </w:t>
      </w:r>
      <w:r w:rsidR="00F16295" w:rsidRPr="00CB4EFB">
        <w:rPr>
          <w:bCs/>
          <w:iCs/>
          <w:spacing w:val="6"/>
          <w:sz w:val="28"/>
          <w:lang w:val="vi-VN"/>
        </w:rPr>
        <w:t>Đội</w:t>
      </w:r>
      <w:r w:rsidR="00F16295" w:rsidRPr="00CB4EFB">
        <w:rPr>
          <w:bCs/>
          <w:iCs/>
          <w:spacing w:val="6"/>
          <w:sz w:val="28"/>
        </w:rPr>
        <w:t xml:space="preserve"> trưởng và </w:t>
      </w:r>
      <w:r w:rsidRPr="00CB4EFB">
        <w:rPr>
          <w:bCs/>
          <w:iCs/>
          <w:spacing w:val="6"/>
          <w:sz w:val="28"/>
          <w:lang w:val="vi-VN"/>
        </w:rPr>
        <w:t xml:space="preserve">một cán bộ kỹ thuật của đơn vị thi công được phân công trách nhiệm giám sát, quản lý trực tiếp việc thực hiện các biện pháp bảo vệ môi trường của cán bộ, công nhân thi công và báo cáo trực tiếp lên </w:t>
      </w:r>
      <w:r w:rsidR="008D0652" w:rsidRPr="00CB4EFB">
        <w:rPr>
          <w:bCs/>
          <w:iCs/>
          <w:spacing w:val="6"/>
          <w:sz w:val="28"/>
          <w:lang w:val="vi-VN"/>
        </w:rPr>
        <w:t>Chủ dự án</w:t>
      </w:r>
      <w:r w:rsidR="008D0652" w:rsidRPr="00CB4EFB">
        <w:rPr>
          <w:bCs/>
          <w:iCs/>
          <w:spacing w:val="6"/>
          <w:sz w:val="28"/>
        </w:rPr>
        <w:t>.</w:t>
      </w:r>
    </w:p>
    <w:p w:rsidR="001A3240" w:rsidRPr="00CB4EFB" w:rsidRDefault="002A4C48" w:rsidP="008625C9">
      <w:pPr>
        <w:tabs>
          <w:tab w:val="left" w:pos="567"/>
        </w:tabs>
        <w:spacing w:line="288" w:lineRule="auto"/>
        <w:ind w:firstLine="567"/>
        <w:jc w:val="both"/>
        <w:rPr>
          <w:bCs/>
          <w:iCs/>
          <w:spacing w:val="6"/>
          <w:sz w:val="28"/>
        </w:rPr>
      </w:pPr>
      <w:r w:rsidRPr="00CB4EFB">
        <w:rPr>
          <w:bCs/>
          <w:iCs/>
          <w:spacing w:val="6"/>
          <w:sz w:val="28"/>
        </w:rPr>
        <w:t>+ C</w:t>
      </w:r>
      <w:r w:rsidR="001A3240" w:rsidRPr="00CB4EFB">
        <w:rPr>
          <w:bCs/>
          <w:iCs/>
          <w:spacing w:val="6"/>
          <w:sz w:val="28"/>
          <w:lang w:val="vi-VN"/>
        </w:rPr>
        <w:t xml:space="preserve">ác lao động khác là một thành viên có trách nhiệm thực hiện các biện pháp bảo vệ môi trường trong hoạt động thi công xây dựng cũng như các hoạt động khác mà Đội </w:t>
      </w:r>
      <w:r w:rsidR="008D0652" w:rsidRPr="00CB4EFB">
        <w:rPr>
          <w:bCs/>
          <w:iCs/>
          <w:spacing w:val="6"/>
          <w:sz w:val="28"/>
        </w:rPr>
        <w:t>trưởng</w:t>
      </w:r>
      <w:r w:rsidR="001A3240" w:rsidRPr="00CB4EFB">
        <w:rPr>
          <w:bCs/>
          <w:iCs/>
          <w:spacing w:val="6"/>
          <w:sz w:val="28"/>
          <w:lang w:val="vi-VN"/>
        </w:rPr>
        <w:t xml:space="preserve"> giao phó.</w:t>
      </w:r>
    </w:p>
    <w:p w:rsidR="00F246E7" w:rsidRPr="00CB4EFB" w:rsidRDefault="00EB378E" w:rsidP="008625C9">
      <w:pPr>
        <w:spacing w:line="288" w:lineRule="auto"/>
        <w:ind w:firstLine="540"/>
        <w:jc w:val="both"/>
        <w:rPr>
          <w:bCs/>
          <w:i/>
          <w:iCs/>
          <w:spacing w:val="6"/>
          <w:sz w:val="28"/>
          <w:lang w:val="vi-VN"/>
        </w:rPr>
      </w:pPr>
      <w:r w:rsidRPr="00CB4EFB">
        <w:rPr>
          <w:rFonts w:eastAsia="MS Mincho"/>
          <w:bCs/>
        </w:rPr>
        <w:t xml:space="preserve">* </w:t>
      </w:r>
      <w:r w:rsidR="00F246E7" w:rsidRPr="00CB4EFB">
        <w:rPr>
          <w:bCs/>
          <w:i/>
          <w:iCs/>
          <w:spacing w:val="6"/>
          <w:sz w:val="28"/>
          <w:lang w:val="vi-VN"/>
        </w:rPr>
        <w:t>Trong giai đoạn hoạt động:</w:t>
      </w:r>
    </w:p>
    <w:p w:rsidR="00F246E7" w:rsidRPr="00CB4EFB" w:rsidRDefault="009A2804" w:rsidP="008625C9">
      <w:pPr>
        <w:tabs>
          <w:tab w:val="left" w:pos="567"/>
        </w:tabs>
        <w:spacing w:line="288" w:lineRule="auto"/>
        <w:ind w:firstLine="540"/>
        <w:jc w:val="both"/>
        <w:rPr>
          <w:bCs/>
          <w:iCs/>
          <w:spacing w:val="6"/>
          <w:sz w:val="28"/>
          <w:lang w:val="vi-VN"/>
        </w:rPr>
      </w:pPr>
      <w:r w:rsidRPr="00CB4EFB">
        <w:rPr>
          <w:bCs/>
          <w:iCs/>
          <w:spacing w:val="6"/>
          <w:sz w:val="28"/>
          <w:lang w:val="vi-VN"/>
        </w:rPr>
        <w:t>Chủ dự án/Trưởng</w:t>
      </w:r>
      <w:r w:rsidR="00F246E7" w:rsidRPr="00CB4EFB">
        <w:rPr>
          <w:bCs/>
          <w:iCs/>
          <w:spacing w:val="6"/>
          <w:sz w:val="28"/>
          <w:lang w:val="vi-VN"/>
        </w:rPr>
        <w:t xml:space="preserve"> trại ngoài phụ trách chung liên quan đến hoạt động sản xuất, kinh doanh của Trang trại thì còn phụ trách cả vấn đề m</w:t>
      </w:r>
      <w:r w:rsidRPr="00CB4EFB">
        <w:rPr>
          <w:bCs/>
          <w:iCs/>
          <w:spacing w:val="6"/>
          <w:sz w:val="28"/>
          <w:lang w:val="vi-VN"/>
        </w:rPr>
        <w:t xml:space="preserve">ôi trường, phụ trách trực tiếp </w:t>
      </w:r>
      <w:r w:rsidRPr="00CB4EFB">
        <w:rPr>
          <w:bCs/>
          <w:iCs/>
          <w:spacing w:val="6"/>
          <w:sz w:val="28"/>
        </w:rPr>
        <w:t>1</w:t>
      </w:r>
      <w:r w:rsidR="00F246E7" w:rsidRPr="00CB4EFB">
        <w:rPr>
          <w:bCs/>
          <w:iCs/>
          <w:spacing w:val="6"/>
          <w:sz w:val="28"/>
          <w:lang w:val="vi-VN"/>
        </w:rPr>
        <w:t xml:space="preserve"> </w:t>
      </w:r>
      <w:r w:rsidRPr="00CB4EFB">
        <w:rPr>
          <w:sz w:val="28"/>
          <w:lang w:val="af-ZA"/>
        </w:rPr>
        <w:t xml:space="preserve">kỹ sư chăn nuôi </w:t>
      </w:r>
      <w:r w:rsidR="00F246E7" w:rsidRPr="00CB4EFB">
        <w:rPr>
          <w:bCs/>
          <w:iCs/>
          <w:spacing w:val="6"/>
          <w:sz w:val="28"/>
          <w:lang w:val="vi-VN"/>
        </w:rPr>
        <w:t xml:space="preserve">kiêm nhiệm công tác đảm bảo môi trường. </w:t>
      </w:r>
    </w:p>
    <w:p w:rsidR="00F246E7" w:rsidRPr="00CB4EFB" w:rsidRDefault="00F246E7" w:rsidP="008625C9">
      <w:pPr>
        <w:pStyle w:val="Heading3"/>
        <w:numPr>
          <w:ilvl w:val="0"/>
          <w:numId w:val="0"/>
        </w:numPr>
        <w:spacing w:before="0" w:after="0" w:line="288" w:lineRule="auto"/>
        <w:ind w:firstLine="567"/>
        <w:jc w:val="both"/>
        <w:rPr>
          <w:rFonts w:ascii="Times New Roman" w:hAnsi="Times New Roman"/>
          <w:sz w:val="28"/>
          <w:szCs w:val="28"/>
          <w:lang w:val="vi-VN"/>
        </w:rPr>
      </w:pPr>
      <w:bookmarkStart w:id="1479" w:name="_Toc91464733"/>
      <w:bookmarkStart w:id="1480" w:name="_Toc325069006"/>
      <w:bookmarkStart w:id="1481" w:name="_Toc325069917"/>
      <w:bookmarkStart w:id="1482" w:name="_Toc108447165"/>
      <w:r w:rsidRPr="00CB4EFB">
        <w:rPr>
          <w:rFonts w:ascii="Times New Roman" w:hAnsi="Times New Roman"/>
          <w:sz w:val="28"/>
          <w:szCs w:val="28"/>
          <w:lang w:val="vi-VN"/>
        </w:rPr>
        <w:t>3.</w:t>
      </w:r>
      <w:r w:rsidRPr="00CB4EFB">
        <w:rPr>
          <w:rFonts w:ascii="Times New Roman" w:hAnsi="Times New Roman"/>
          <w:sz w:val="28"/>
          <w:szCs w:val="28"/>
          <w:lang w:val="it-IT"/>
        </w:rPr>
        <w:t>4</w:t>
      </w:r>
      <w:r w:rsidRPr="00CB4EFB">
        <w:rPr>
          <w:rFonts w:ascii="Times New Roman" w:hAnsi="Times New Roman"/>
          <w:sz w:val="28"/>
          <w:szCs w:val="28"/>
          <w:lang w:val="vi-VN"/>
        </w:rPr>
        <w:t>. Nhận xét về mức độ chi tiết, độ tin cậy của các đánh giá</w:t>
      </w:r>
      <w:bookmarkEnd w:id="1479"/>
      <w:bookmarkEnd w:id="1480"/>
      <w:bookmarkEnd w:id="1481"/>
      <w:bookmarkEnd w:id="1482"/>
    </w:p>
    <w:p w:rsidR="00F246E7" w:rsidRPr="00CB4EFB" w:rsidRDefault="00F246E7" w:rsidP="008625C9">
      <w:pPr>
        <w:spacing w:line="288" w:lineRule="auto"/>
        <w:ind w:firstLine="567"/>
        <w:jc w:val="both"/>
        <w:rPr>
          <w:bCs/>
          <w:sz w:val="28"/>
        </w:rPr>
      </w:pPr>
      <w:r w:rsidRPr="00CB4EFB">
        <w:rPr>
          <w:bCs/>
          <w:sz w:val="28"/>
          <w:lang w:val="vi-VN"/>
        </w:rPr>
        <w:t xml:space="preserve">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w:t>
      </w:r>
      <w:r w:rsidRPr="00CB4EFB">
        <w:rPr>
          <w:rFonts w:hint="eastAsia"/>
          <w:bCs/>
          <w:sz w:val="28"/>
          <w:lang w:val="vi-VN"/>
        </w:rPr>
        <w:t>đ</w:t>
      </w:r>
      <w:r w:rsidRPr="00CB4EFB">
        <w:rPr>
          <w:bCs/>
          <w:sz w:val="28"/>
          <w:lang w:val="vi-VN"/>
        </w:rPr>
        <w:t xml:space="preserve">i vào hoạt </w:t>
      </w:r>
      <w:r w:rsidRPr="00CB4EFB">
        <w:rPr>
          <w:rFonts w:hint="eastAsia"/>
          <w:bCs/>
          <w:sz w:val="28"/>
          <w:lang w:val="vi-VN"/>
        </w:rPr>
        <w:t>đ</w:t>
      </w:r>
      <w:r w:rsidRPr="00CB4EFB">
        <w:rPr>
          <w:bCs/>
          <w:sz w:val="28"/>
          <w:lang w:val="vi-VN"/>
        </w:rPr>
        <w:t>ộng chỉ là tương đối, vì số liệu thực tế sẽ phụ thuộc nhiều yếu tố khác nhau như thời tiết, khối lượng xây dựng phát sinh, khối lượng vận chuyển, khả n</w:t>
      </w:r>
      <w:r w:rsidRPr="00CB4EFB">
        <w:rPr>
          <w:rFonts w:hint="eastAsia"/>
          <w:bCs/>
          <w:sz w:val="28"/>
          <w:lang w:val="vi-VN"/>
        </w:rPr>
        <w:t>ă</w:t>
      </w:r>
      <w:r w:rsidRPr="00CB4EFB">
        <w:rPr>
          <w:bCs/>
          <w:sz w:val="28"/>
          <w:lang w:val="vi-VN"/>
        </w:rPr>
        <w:t xml:space="preserve">ng quản lý,...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F246E7" w:rsidRPr="00CB4EFB" w:rsidTr="000373AF">
        <w:trPr>
          <w:trHeight w:val="404"/>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CB4EFB" w:rsidRDefault="00F246E7" w:rsidP="008625C9">
            <w:pPr>
              <w:spacing w:before="60" w:after="60" w:line="288" w:lineRule="auto"/>
              <w:ind w:left="-148"/>
              <w:jc w:val="both"/>
              <w:rPr>
                <w:b/>
                <w:bCs/>
                <w:lang w:val="nl-NL"/>
              </w:rPr>
            </w:pPr>
            <w:r w:rsidRPr="00CB4EFB">
              <w:rPr>
                <w:b/>
                <w:bCs/>
                <w:lang w:val="vi-VN"/>
              </w:rPr>
              <w:br w:type="page"/>
            </w:r>
            <w:r w:rsidRPr="00CB4EFB">
              <w:rPr>
                <w:b/>
                <w:bCs/>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CB4EFB" w:rsidRDefault="00F246E7" w:rsidP="008625C9">
            <w:pPr>
              <w:spacing w:before="60" w:after="60" w:line="288" w:lineRule="auto"/>
              <w:ind w:left="-148"/>
              <w:jc w:val="both"/>
              <w:rPr>
                <w:b/>
                <w:bCs/>
                <w:lang w:val="nl-NL"/>
              </w:rPr>
            </w:pPr>
            <w:r w:rsidRPr="00CB4EFB">
              <w:rPr>
                <w:b/>
                <w:bCs/>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rsidR="00F246E7" w:rsidRPr="00CB4EFB" w:rsidRDefault="00F246E7" w:rsidP="008625C9">
            <w:pPr>
              <w:spacing w:before="60" w:after="60" w:line="288" w:lineRule="auto"/>
              <w:jc w:val="both"/>
              <w:rPr>
                <w:b/>
                <w:bCs/>
                <w:lang w:val="nl-NL"/>
              </w:rPr>
            </w:pPr>
            <w:r w:rsidRPr="00CB4EFB">
              <w:rPr>
                <w:b/>
                <w:bCs/>
                <w:lang w:val="nl-NL"/>
              </w:rPr>
              <w:t>Mức độ tin cậy</w:t>
            </w:r>
          </w:p>
        </w:tc>
      </w:tr>
      <w:tr w:rsidR="00F246E7" w:rsidRPr="00CB4EFB" w:rsidTr="000373AF">
        <w:trPr>
          <w:trHeight w:val="1371"/>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CB4EFB" w:rsidRDefault="00F246E7" w:rsidP="008625C9">
            <w:pPr>
              <w:spacing w:before="60" w:after="60" w:line="288" w:lineRule="auto"/>
              <w:jc w:val="both"/>
              <w:rPr>
                <w:bCs/>
                <w:lang w:val="nl-NL"/>
              </w:rPr>
            </w:pPr>
            <w:r w:rsidRPr="00CB4EFB">
              <w:rPr>
                <w:bCs/>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CB4EFB" w:rsidRDefault="00F246E7" w:rsidP="008625C9">
            <w:pPr>
              <w:spacing w:before="60" w:after="60" w:line="288" w:lineRule="auto"/>
              <w:jc w:val="both"/>
              <w:rPr>
                <w:bCs/>
                <w:lang w:val="nl-NL"/>
              </w:rPr>
            </w:pPr>
            <w:r w:rsidRPr="00CB4EFB">
              <w:rPr>
                <w:bCs/>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rsidR="00F246E7" w:rsidRPr="00CB4EFB" w:rsidRDefault="00F246E7" w:rsidP="008625C9">
            <w:pPr>
              <w:spacing w:before="60" w:after="60" w:line="288" w:lineRule="auto"/>
              <w:jc w:val="both"/>
              <w:rPr>
                <w:bCs/>
                <w:lang w:val="nl-NL"/>
              </w:rPr>
            </w:pPr>
            <w:r w:rsidRPr="00CB4EFB">
              <w:rPr>
                <w:bCs/>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F246E7" w:rsidRPr="00CB4EFB" w:rsidTr="000373AF">
        <w:trPr>
          <w:trHeight w:val="764"/>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CB4EFB" w:rsidRDefault="00F246E7" w:rsidP="008625C9">
            <w:pPr>
              <w:spacing w:before="60" w:after="60" w:line="288" w:lineRule="auto"/>
              <w:jc w:val="both"/>
              <w:rPr>
                <w:bCs/>
                <w:lang w:val="nl-NL"/>
              </w:rPr>
            </w:pPr>
            <w:r w:rsidRPr="00CB4EFB">
              <w:rPr>
                <w:bCs/>
                <w:lang w:val="nl-NL"/>
              </w:rPr>
              <w:lastRenderedPageBreak/>
              <w:t>2</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CB4EFB" w:rsidRDefault="00F246E7" w:rsidP="008625C9">
            <w:pPr>
              <w:spacing w:before="60" w:after="60" w:line="288" w:lineRule="auto"/>
              <w:jc w:val="both"/>
              <w:rPr>
                <w:bCs/>
                <w:lang w:val="nl-NL"/>
              </w:rPr>
            </w:pPr>
            <w:r w:rsidRPr="00CB4EFB">
              <w:rPr>
                <w:bCs/>
                <w:lang w:val="nl-NL"/>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rsidR="00F246E7" w:rsidRPr="00CB4EFB" w:rsidRDefault="00F246E7" w:rsidP="008625C9">
            <w:pPr>
              <w:spacing w:before="60" w:after="60" w:line="288" w:lineRule="auto"/>
              <w:jc w:val="both"/>
              <w:rPr>
                <w:bCs/>
                <w:lang w:val="nl-NL"/>
              </w:rPr>
            </w:pPr>
            <w:r w:rsidRPr="00CB4EFB">
              <w:rPr>
                <w:bCs/>
                <w:lang w:val="nl-NL"/>
              </w:rPr>
              <w:t>- Các tài liệu đảm bảo nguồn gốc xuất xứ, nội dung có độ tin cậy cao và đã được công nhận rộng rãi.</w:t>
            </w:r>
          </w:p>
          <w:p w:rsidR="00F246E7" w:rsidRPr="00CB4EFB" w:rsidRDefault="00F246E7" w:rsidP="008625C9">
            <w:pPr>
              <w:spacing w:before="60" w:after="60" w:line="288" w:lineRule="auto"/>
              <w:jc w:val="both"/>
              <w:rPr>
                <w:bCs/>
                <w:lang w:val="nl-NL"/>
              </w:rPr>
            </w:pPr>
            <w:r w:rsidRPr="00CB4EFB">
              <w:rPr>
                <w:bCs/>
                <w:lang w:val="nl-NL"/>
              </w:rPr>
              <w:t xml:space="preserve">- Đảm bảo </w:t>
            </w:r>
            <w:r w:rsidRPr="00CB4EFB">
              <w:rPr>
                <w:rFonts w:hint="eastAsia"/>
                <w:bCs/>
                <w:lang w:val="nl-NL"/>
              </w:rPr>
              <w:t>đ</w:t>
            </w:r>
            <w:r w:rsidRPr="00CB4EFB">
              <w:rPr>
                <w:bCs/>
                <w:lang w:val="nl-NL"/>
              </w:rPr>
              <w:t xml:space="preserve">iều kiện </w:t>
            </w:r>
            <w:r w:rsidRPr="00CB4EFB">
              <w:rPr>
                <w:rFonts w:hint="eastAsia"/>
                <w:bCs/>
                <w:lang w:val="nl-NL"/>
              </w:rPr>
              <w:t>đ</w:t>
            </w:r>
            <w:r w:rsidRPr="00CB4EFB">
              <w:rPr>
                <w:bCs/>
                <w:lang w:val="nl-NL"/>
              </w:rPr>
              <w:t xml:space="preserve">ể cộng </w:t>
            </w:r>
            <w:r w:rsidRPr="00CB4EFB">
              <w:rPr>
                <w:rFonts w:hint="eastAsia"/>
                <w:bCs/>
                <w:lang w:val="nl-NL"/>
              </w:rPr>
              <w:t>đ</w:t>
            </w:r>
            <w:r w:rsidRPr="00CB4EFB">
              <w:rPr>
                <w:bCs/>
                <w:lang w:val="nl-NL"/>
              </w:rPr>
              <w:t>ồng dân c</w:t>
            </w:r>
            <w:r w:rsidRPr="00CB4EFB">
              <w:rPr>
                <w:rFonts w:hint="eastAsia"/>
                <w:bCs/>
                <w:lang w:val="nl-NL"/>
              </w:rPr>
              <w:t>ư</w:t>
            </w:r>
            <w:r w:rsidRPr="00CB4EFB">
              <w:rPr>
                <w:bCs/>
                <w:lang w:val="nl-NL"/>
              </w:rPr>
              <w:t xml:space="preserve">, chính quyền, </w:t>
            </w:r>
            <w:r w:rsidRPr="00CB4EFB">
              <w:rPr>
                <w:rFonts w:hint="eastAsia"/>
                <w:bCs/>
                <w:lang w:val="nl-NL"/>
              </w:rPr>
              <w:t>đ</w:t>
            </w:r>
            <w:r w:rsidRPr="00CB4EFB">
              <w:rPr>
                <w:bCs/>
                <w:lang w:val="nl-NL"/>
              </w:rPr>
              <w:t xml:space="preserve">oàn thể tại </w:t>
            </w:r>
            <w:r w:rsidRPr="00CB4EFB">
              <w:rPr>
                <w:rFonts w:hint="eastAsia"/>
                <w:bCs/>
                <w:lang w:val="nl-NL"/>
              </w:rPr>
              <w:t>đ</w:t>
            </w:r>
            <w:r w:rsidRPr="00CB4EFB">
              <w:rPr>
                <w:bCs/>
                <w:lang w:val="nl-NL"/>
              </w:rPr>
              <w:t>ịa ph</w:t>
            </w:r>
            <w:r w:rsidRPr="00CB4EFB">
              <w:rPr>
                <w:rFonts w:hint="eastAsia"/>
                <w:bCs/>
                <w:lang w:val="nl-NL"/>
              </w:rPr>
              <w:t>ươ</w:t>
            </w:r>
            <w:r w:rsidRPr="00CB4EFB">
              <w:rPr>
                <w:bCs/>
                <w:lang w:val="nl-NL"/>
              </w:rPr>
              <w:t>ng - n</w:t>
            </w:r>
            <w:r w:rsidRPr="00CB4EFB">
              <w:rPr>
                <w:rFonts w:hint="eastAsia"/>
                <w:bCs/>
                <w:lang w:val="nl-NL"/>
              </w:rPr>
              <w:t>ơ</w:t>
            </w:r>
            <w:r w:rsidRPr="00CB4EFB">
              <w:rPr>
                <w:bCs/>
                <w:lang w:val="nl-NL"/>
              </w:rPr>
              <w:t xml:space="preserve">i thực hiện dự án tham gia họp, lấy ý kiến góp ý cho Báo cáo. </w:t>
            </w:r>
          </w:p>
        </w:tc>
      </w:tr>
      <w:tr w:rsidR="00F246E7" w:rsidRPr="00CB4EFB" w:rsidTr="000373AF">
        <w:trPr>
          <w:trHeight w:val="994"/>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CB4EFB" w:rsidRDefault="00F246E7" w:rsidP="008625C9">
            <w:pPr>
              <w:spacing w:before="60" w:after="60" w:line="288" w:lineRule="auto"/>
              <w:jc w:val="both"/>
              <w:rPr>
                <w:bCs/>
                <w:lang w:val="nl-NL"/>
              </w:rPr>
            </w:pPr>
            <w:r w:rsidRPr="00CB4EFB">
              <w:rPr>
                <w:bCs/>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CB4EFB" w:rsidRDefault="00F246E7" w:rsidP="008625C9">
            <w:pPr>
              <w:spacing w:before="60" w:after="60" w:line="288" w:lineRule="auto"/>
              <w:jc w:val="both"/>
              <w:rPr>
                <w:bCs/>
                <w:lang w:val="nl-NL"/>
              </w:rPr>
            </w:pPr>
            <w:r w:rsidRPr="00CB4EFB">
              <w:rPr>
                <w:bCs/>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rsidR="00F246E7" w:rsidRPr="00CB4EFB" w:rsidRDefault="00F246E7" w:rsidP="008625C9">
            <w:pPr>
              <w:spacing w:before="60" w:after="60" w:line="288" w:lineRule="auto"/>
              <w:jc w:val="both"/>
              <w:rPr>
                <w:bCs/>
                <w:lang w:val="nl-NL"/>
              </w:rPr>
            </w:pPr>
            <w:r w:rsidRPr="00CB4EFB">
              <w:rPr>
                <w:bCs/>
                <w:lang w:val="nl-NL"/>
              </w:rPr>
              <w:t xml:space="preserve">Với sự hướng dẫn của cán bộ thông thạo địa hình, nhóm ĐTM đã tiến hành khảo sát hiện trạng khu vực dự án </w:t>
            </w:r>
            <w:r w:rsidRPr="00CB4EFB">
              <w:rPr>
                <w:rFonts w:hint="eastAsia"/>
                <w:bCs/>
                <w:lang w:val="nl-NL"/>
              </w:rPr>
              <w:t>đ</w:t>
            </w:r>
            <w:r w:rsidRPr="00CB4EFB">
              <w:rPr>
                <w:bCs/>
                <w:lang w:val="nl-NL"/>
              </w:rPr>
              <w:t>ể có cái nhìn tổng quan về vị trí, đặc điểm địa chất, địa hình khu vực t</w:t>
            </w:r>
            <w:r w:rsidRPr="00CB4EFB">
              <w:rPr>
                <w:rFonts w:hint="eastAsia"/>
                <w:bCs/>
                <w:lang w:val="nl-NL"/>
              </w:rPr>
              <w:t>ươ</w:t>
            </w:r>
            <w:r w:rsidRPr="00CB4EFB">
              <w:rPr>
                <w:bCs/>
                <w:lang w:val="nl-NL"/>
              </w:rPr>
              <w:t xml:space="preserve">ng quan với bản vẽ, thuyết minh dự án. </w:t>
            </w:r>
          </w:p>
        </w:tc>
      </w:tr>
      <w:tr w:rsidR="00F246E7" w:rsidRPr="00CB4EFB" w:rsidTr="000373AF">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CB4EFB" w:rsidRDefault="00F246E7" w:rsidP="008625C9">
            <w:pPr>
              <w:spacing w:before="60" w:after="60" w:line="288" w:lineRule="auto"/>
              <w:jc w:val="both"/>
              <w:rPr>
                <w:bCs/>
                <w:lang w:val="nl-NL"/>
              </w:rPr>
            </w:pPr>
            <w:r w:rsidRPr="00CB4EFB">
              <w:rPr>
                <w:bCs/>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CB4EFB" w:rsidRDefault="00F246E7" w:rsidP="008625C9">
            <w:pPr>
              <w:spacing w:before="60" w:after="60" w:line="288" w:lineRule="auto"/>
              <w:jc w:val="both"/>
              <w:rPr>
                <w:bCs/>
                <w:lang w:val="nl-NL"/>
              </w:rPr>
            </w:pPr>
            <w:r w:rsidRPr="00CB4EFB">
              <w:rPr>
                <w:bCs/>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rsidR="00F246E7" w:rsidRPr="00CB4EFB" w:rsidRDefault="00F246E7" w:rsidP="008625C9">
            <w:pPr>
              <w:spacing w:before="60" w:after="60" w:line="288" w:lineRule="auto"/>
              <w:jc w:val="both"/>
              <w:rPr>
                <w:bCs/>
                <w:lang w:val="nl-NL"/>
              </w:rPr>
            </w:pPr>
            <w:r w:rsidRPr="00CB4EFB">
              <w:rPr>
                <w:bCs/>
                <w:lang w:val="nl-NL"/>
              </w:rPr>
              <w:t>Phương pháp sử dụng các lập luận lý thuyết và công thức thực nghiệm mang tính chính xác và thực tiễn cao.</w:t>
            </w:r>
          </w:p>
        </w:tc>
      </w:tr>
      <w:tr w:rsidR="00F246E7" w:rsidRPr="00CB4EFB" w:rsidTr="000373AF">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CB4EFB" w:rsidRDefault="00F246E7" w:rsidP="008625C9">
            <w:pPr>
              <w:spacing w:before="60" w:after="60" w:line="288" w:lineRule="auto"/>
              <w:jc w:val="both"/>
              <w:rPr>
                <w:bCs/>
                <w:lang w:val="nl-NL"/>
              </w:rPr>
            </w:pPr>
            <w:r w:rsidRPr="00CB4EFB">
              <w:rPr>
                <w:bCs/>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CB4EFB" w:rsidRDefault="00F246E7" w:rsidP="008625C9">
            <w:pPr>
              <w:spacing w:before="60" w:after="60" w:line="288" w:lineRule="auto"/>
              <w:jc w:val="both"/>
              <w:rPr>
                <w:bCs/>
                <w:lang w:val="nl-NL"/>
              </w:rPr>
            </w:pPr>
            <w:r w:rsidRPr="00CB4EFB">
              <w:rPr>
                <w:bCs/>
                <w:lang w:val="nl-NL"/>
              </w:rPr>
              <w:t>Phương pháp đo đạc</w:t>
            </w:r>
          </w:p>
        </w:tc>
        <w:tc>
          <w:tcPr>
            <w:tcW w:w="7346" w:type="dxa"/>
            <w:tcBorders>
              <w:top w:val="single" w:sz="4" w:space="0" w:color="auto"/>
              <w:left w:val="single" w:sz="4" w:space="0" w:color="auto"/>
              <w:bottom w:val="single" w:sz="4" w:space="0" w:color="auto"/>
              <w:right w:val="single" w:sz="4" w:space="0" w:color="auto"/>
            </w:tcBorders>
          </w:tcPr>
          <w:p w:rsidR="00F246E7" w:rsidRPr="00CB4EFB" w:rsidRDefault="00F246E7" w:rsidP="008625C9">
            <w:pPr>
              <w:spacing w:before="60" w:after="60" w:line="288" w:lineRule="auto"/>
              <w:jc w:val="both"/>
              <w:rPr>
                <w:bCs/>
                <w:lang w:val="nl-NL"/>
              </w:rPr>
            </w:pPr>
            <w:r w:rsidRPr="00CB4EFB">
              <w:rPr>
                <w:bCs/>
                <w:lang w:val="nl-NL"/>
              </w:rPr>
              <w:t>Các chỉ số môi tr</w:t>
            </w:r>
            <w:r w:rsidRPr="00CB4EFB">
              <w:rPr>
                <w:rFonts w:hint="eastAsia"/>
                <w:bCs/>
                <w:lang w:val="nl-NL"/>
              </w:rPr>
              <w:t>ư</w:t>
            </w:r>
            <w:r w:rsidRPr="00CB4EFB">
              <w:rPr>
                <w:bCs/>
                <w:lang w:val="nl-NL"/>
              </w:rPr>
              <w:t xml:space="preserve">ờng </w:t>
            </w:r>
            <w:r w:rsidRPr="00CB4EFB">
              <w:rPr>
                <w:rFonts w:hint="eastAsia"/>
                <w:bCs/>
                <w:lang w:val="nl-NL"/>
              </w:rPr>
              <w:t>đư</w:t>
            </w:r>
            <w:r w:rsidRPr="00CB4EFB">
              <w:rPr>
                <w:bCs/>
                <w:lang w:val="nl-NL"/>
              </w:rPr>
              <w:t xml:space="preserve">ợc </w:t>
            </w:r>
            <w:r w:rsidRPr="00CB4EFB">
              <w:rPr>
                <w:rFonts w:hint="eastAsia"/>
                <w:bCs/>
                <w:lang w:val="nl-NL"/>
              </w:rPr>
              <w:t>đ</w:t>
            </w:r>
            <w:r w:rsidRPr="00CB4EFB">
              <w:rPr>
                <w:bCs/>
                <w:lang w:val="nl-NL"/>
              </w:rPr>
              <w:t xml:space="preserve">o, phân tích đảm bảo độ chính xác vì được đo bằng các thiết bị hiện đại, có độ chính xác cao. Các vị trí lấy mẫu đảm bảo thể hiện đầy đủ đặc điểm tính </w:t>
            </w:r>
            <w:r w:rsidRPr="00CB4EFB">
              <w:rPr>
                <w:rFonts w:hint="eastAsia"/>
                <w:bCs/>
                <w:lang w:val="nl-NL"/>
              </w:rPr>
              <w:t>đ</w:t>
            </w:r>
            <w:r w:rsidRPr="00CB4EFB">
              <w:rPr>
                <w:bCs/>
                <w:lang w:val="nl-NL"/>
              </w:rPr>
              <w:t>ại diện môi trường khu vực. Người tham gia lấy mẫu có kinh nghiệm trong công tác thu thập và phân tích.</w:t>
            </w:r>
          </w:p>
        </w:tc>
      </w:tr>
      <w:tr w:rsidR="00F246E7" w:rsidRPr="00CB4EFB" w:rsidTr="000373AF">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rsidR="00F246E7" w:rsidRPr="00CB4EFB" w:rsidRDefault="00F246E7" w:rsidP="008625C9">
            <w:pPr>
              <w:spacing w:before="60" w:after="60" w:line="288" w:lineRule="auto"/>
              <w:jc w:val="both"/>
              <w:rPr>
                <w:bCs/>
                <w:lang w:val="nl-NL"/>
              </w:rPr>
            </w:pPr>
            <w:r w:rsidRPr="00CB4EFB">
              <w:rPr>
                <w:bCs/>
                <w:lang w:val="nl-NL"/>
              </w:rPr>
              <w:t>6</w:t>
            </w:r>
          </w:p>
        </w:tc>
        <w:tc>
          <w:tcPr>
            <w:tcW w:w="1629" w:type="dxa"/>
            <w:tcBorders>
              <w:top w:val="single" w:sz="4" w:space="0" w:color="auto"/>
              <w:left w:val="single" w:sz="4" w:space="0" w:color="auto"/>
              <w:bottom w:val="single" w:sz="4" w:space="0" w:color="auto"/>
              <w:right w:val="single" w:sz="4" w:space="0" w:color="auto"/>
            </w:tcBorders>
            <w:vAlign w:val="center"/>
          </w:tcPr>
          <w:p w:rsidR="00F246E7" w:rsidRPr="00CB4EFB" w:rsidRDefault="00F246E7" w:rsidP="008625C9">
            <w:pPr>
              <w:spacing w:before="60" w:after="60" w:line="288" w:lineRule="auto"/>
              <w:jc w:val="both"/>
              <w:rPr>
                <w:bCs/>
                <w:lang w:val="nl-NL"/>
              </w:rPr>
            </w:pPr>
            <w:r w:rsidRPr="00CB4EFB">
              <w:rPr>
                <w:bCs/>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rsidR="00F246E7" w:rsidRPr="00CB4EFB" w:rsidRDefault="00F246E7" w:rsidP="008625C9">
            <w:pPr>
              <w:spacing w:before="60" w:after="60" w:line="288" w:lineRule="auto"/>
              <w:jc w:val="both"/>
              <w:rPr>
                <w:bCs/>
                <w:spacing w:val="-6"/>
                <w:lang w:val="nl-NL"/>
              </w:rPr>
            </w:pPr>
            <w:r w:rsidRPr="00CB4EFB">
              <w:rPr>
                <w:bCs/>
                <w:spacing w:val="-6"/>
                <w:lang w:val="nl-NL"/>
              </w:rPr>
              <w:t xml:space="preserve">Dựa vào trình độ và kinh nghiệm, nhiệm vụ được phân công rõ ràng, phương pháp này đưa ra các đánh giá và dự báo căn cứ vào điều kiện thực tế và các thông số môi trường thu thập được. </w:t>
            </w:r>
          </w:p>
        </w:tc>
      </w:tr>
    </w:tbl>
    <w:p w:rsidR="00F246E7" w:rsidRPr="00CB4EFB" w:rsidRDefault="00F246E7" w:rsidP="008625C9">
      <w:pPr>
        <w:pStyle w:val="2MUC2"/>
        <w:outlineLvl w:val="1"/>
        <w:sectPr w:rsidR="00F246E7" w:rsidRPr="00CB4EFB" w:rsidSect="00E60B46">
          <w:pgSz w:w="11907" w:h="16840" w:code="9"/>
          <w:pgMar w:top="1134" w:right="851" w:bottom="1134" w:left="1701" w:header="703" w:footer="363" w:gutter="0"/>
          <w:cols w:space="720"/>
          <w:docGrid w:linePitch="360"/>
        </w:sectPr>
      </w:pPr>
    </w:p>
    <w:p w:rsidR="001266BF" w:rsidRPr="00CB4EFB" w:rsidRDefault="001266BF" w:rsidP="00F84CE8">
      <w:pPr>
        <w:pStyle w:val="0CHUONG"/>
        <w:spacing w:before="0" w:line="288" w:lineRule="auto"/>
        <w:ind w:firstLine="567"/>
        <w:rPr>
          <w:rStyle w:val="Heading1Char1"/>
          <w:rFonts w:cs="Times New Roman"/>
          <w:b/>
          <w:bCs/>
          <w:iCs/>
          <w:sz w:val="28"/>
          <w:szCs w:val="28"/>
          <w:lang w:val="vi-VN"/>
        </w:rPr>
      </w:pPr>
      <w:bookmarkStart w:id="1483" w:name="_Toc26972220"/>
      <w:bookmarkStart w:id="1484" w:name="_Toc57447274"/>
      <w:bookmarkStart w:id="1485" w:name="_Toc80785016"/>
      <w:bookmarkStart w:id="1486" w:name="_Toc88335930"/>
      <w:bookmarkStart w:id="1487" w:name="_Toc108447166"/>
      <w:bookmarkStart w:id="1488" w:name="_Toc278959571"/>
      <w:bookmarkStart w:id="1489" w:name="_Toc435621342"/>
      <w:bookmarkStart w:id="1490" w:name="_Toc440552965"/>
      <w:bookmarkStart w:id="1491" w:name="_Toc440553226"/>
      <w:bookmarkStart w:id="1492" w:name="_Toc464562036"/>
      <w:bookmarkStart w:id="1493" w:name="_Toc206422370"/>
      <w:bookmarkStart w:id="1494" w:name="_Toc26436966"/>
      <w:r w:rsidRPr="00CB4EFB">
        <w:rPr>
          <w:rStyle w:val="Heading1Char1"/>
          <w:rFonts w:cs="Times New Roman"/>
          <w:b/>
          <w:bCs/>
          <w:iCs/>
          <w:sz w:val="28"/>
          <w:szCs w:val="28"/>
          <w:lang w:val="vi-VN"/>
        </w:rPr>
        <w:lastRenderedPageBreak/>
        <w:t xml:space="preserve">Chương </w:t>
      </w:r>
      <w:bookmarkEnd w:id="1483"/>
      <w:r w:rsidR="004B78EE" w:rsidRPr="00CB4EFB">
        <w:rPr>
          <w:rStyle w:val="Heading1Char1"/>
          <w:rFonts w:cs="Times New Roman"/>
          <w:b/>
          <w:bCs/>
          <w:iCs/>
          <w:sz w:val="28"/>
          <w:szCs w:val="28"/>
          <w:lang w:val="vi-VN"/>
        </w:rPr>
        <w:t>4</w:t>
      </w:r>
      <w:bookmarkEnd w:id="1484"/>
      <w:bookmarkEnd w:id="1485"/>
      <w:bookmarkEnd w:id="1486"/>
      <w:bookmarkEnd w:id="1487"/>
    </w:p>
    <w:p w:rsidR="001266BF" w:rsidRPr="00CB4EFB" w:rsidRDefault="001266BF" w:rsidP="00F84CE8">
      <w:pPr>
        <w:pStyle w:val="0CHUONG"/>
        <w:spacing w:before="0" w:line="288" w:lineRule="auto"/>
        <w:ind w:firstLine="567"/>
      </w:pPr>
      <w:bookmarkStart w:id="1495" w:name="_Toc26972221"/>
      <w:bookmarkStart w:id="1496" w:name="_Toc57447275"/>
      <w:bookmarkStart w:id="1497" w:name="_Toc80785017"/>
      <w:bookmarkStart w:id="1498" w:name="_Toc88335931"/>
      <w:bookmarkStart w:id="1499" w:name="_Toc108447167"/>
      <w:r w:rsidRPr="00CB4EFB">
        <w:rPr>
          <w:rStyle w:val="Heading1Char1"/>
          <w:rFonts w:cs="Times New Roman"/>
          <w:b/>
          <w:bCs/>
          <w:iCs/>
          <w:sz w:val="28"/>
          <w:szCs w:val="28"/>
          <w:lang w:val="vi-VN"/>
        </w:rPr>
        <w:t>CHƯƠNG TRÌNH QUẢN LÝ GIÁM SÁT MÔI TRƯỜNG</w:t>
      </w:r>
      <w:bookmarkEnd w:id="1495"/>
      <w:bookmarkEnd w:id="1496"/>
      <w:bookmarkEnd w:id="1497"/>
      <w:bookmarkEnd w:id="1498"/>
      <w:bookmarkEnd w:id="1499"/>
    </w:p>
    <w:p w:rsidR="001266BF" w:rsidRPr="00CB4EFB" w:rsidRDefault="001266BF" w:rsidP="008625C9">
      <w:pPr>
        <w:pStyle w:val="2MUC2"/>
        <w:spacing w:before="0" w:line="288" w:lineRule="auto"/>
        <w:ind w:firstLine="567"/>
        <w:outlineLvl w:val="1"/>
      </w:pPr>
      <w:bookmarkStart w:id="1500" w:name="_TOC129683029"/>
      <w:bookmarkStart w:id="1501" w:name="_TOC130192838"/>
      <w:bookmarkStart w:id="1502" w:name="_TOC130193587"/>
      <w:bookmarkStart w:id="1503" w:name="_TOC130193924"/>
      <w:bookmarkStart w:id="1504" w:name="_TOC130195261"/>
      <w:bookmarkStart w:id="1505" w:name="_TOC130200073"/>
      <w:bookmarkStart w:id="1506" w:name="_TOC158455622"/>
      <w:bookmarkStart w:id="1507" w:name="_TOC158456395"/>
      <w:bookmarkStart w:id="1508" w:name="_TOC158456509"/>
      <w:bookmarkStart w:id="1509" w:name="_TOC158456601"/>
      <w:bookmarkStart w:id="1510" w:name="_TOC158536933"/>
      <w:bookmarkStart w:id="1511" w:name="_TOC158537025"/>
      <w:bookmarkStart w:id="1512" w:name="_TOC167004773"/>
      <w:bookmarkStart w:id="1513" w:name="_TOC167004865"/>
      <w:bookmarkStart w:id="1514" w:name="_TOC167585010"/>
      <w:bookmarkStart w:id="1515" w:name="_TOC167585136"/>
      <w:bookmarkStart w:id="1516" w:name="_TOC167585248"/>
      <w:bookmarkStart w:id="1517" w:name="_TOC174927793"/>
      <w:bookmarkStart w:id="1518" w:name="_TOC177358430"/>
      <w:bookmarkStart w:id="1519" w:name="_TOC177376593"/>
      <w:bookmarkStart w:id="1520" w:name="_TOC177870942"/>
      <w:bookmarkStart w:id="1521" w:name="_TOC177871165"/>
      <w:bookmarkStart w:id="1522" w:name="_TOC179106293"/>
      <w:bookmarkStart w:id="1523" w:name="_TOC196618428"/>
      <w:bookmarkStart w:id="1524" w:name="_TOC196618712"/>
      <w:bookmarkStart w:id="1525" w:name="_TOC196618944"/>
      <w:bookmarkStart w:id="1526" w:name="_TOC196619051"/>
      <w:bookmarkStart w:id="1527" w:name="_TOC196619158"/>
      <w:bookmarkStart w:id="1528" w:name="_TOC196619266"/>
      <w:bookmarkStart w:id="1529" w:name="_TOC219171223"/>
      <w:bookmarkStart w:id="1530" w:name="_TOC219171676"/>
      <w:bookmarkStart w:id="1531" w:name="_TOC221504370"/>
      <w:bookmarkStart w:id="1532" w:name="_TOC222103039"/>
      <w:bookmarkStart w:id="1533" w:name="_TOC222797358"/>
      <w:bookmarkStart w:id="1534" w:name="_Toc228696896"/>
      <w:bookmarkStart w:id="1535" w:name="_Toc232922594"/>
      <w:bookmarkStart w:id="1536" w:name="_Toc240960339"/>
      <w:bookmarkStart w:id="1537" w:name="_Toc280181988"/>
      <w:bookmarkStart w:id="1538" w:name="_Toc294727473"/>
      <w:bookmarkStart w:id="1539" w:name="_Toc298163385"/>
      <w:bookmarkStart w:id="1540" w:name="_Toc320867824"/>
      <w:bookmarkStart w:id="1541" w:name="_Toc321986845"/>
      <w:bookmarkStart w:id="1542" w:name="_Toc321987178"/>
      <w:bookmarkStart w:id="1543" w:name="_Toc321987344"/>
      <w:bookmarkStart w:id="1544" w:name="_Toc321987511"/>
      <w:bookmarkStart w:id="1545" w:name="_Toc321987678"/>
      <w:bookmarkStart w:id="1546" w:name="_Toc322526245"/>
      <w:bookmarkStart w:id="1547" w:name="_Toc324322871"/>
      <w:bookmarkStart w:id="1548" w:name="_Toc326742442"/>
      <w:bookmarkStart w:id="1549" w:name="_Toc326917034"/>
      <w:bookmarkStart w:id="1550" w:name="_Toc327271821"/>
      <w:bookmarkStart w:id="1551" w:name="_Toc329028934"/>
      <w:bookmarkStart w:id="1552" w:name="_Toc333306304"/>
      <w:bookmarkStart w:id="1553" w:name="_Toc333926581"/>
      <w:bookmarkStart w:id="1554" w:name="_Toc346631084"/>
      <w:bookmarkStart w:id="1555" w:name="_Toc351058724"/>
      <w:bookmarkStart w:id="1556" w:name="_Toc397778019"/>
      <w:bookmarkStart w:id="1557" w:name="_Toc398248102"/>
      <w:bookmarkStart w:id="1558" w:name="_Toc398626041"/>
      <w:bookmarkStart w:id="1559" w:name="_Toc398943679"/>
      <w:bookmarkStart w:id="1560" w:name="_Toc398944138"/>
      <w:bookmarkStart w:id="1561" w:name="_Toc398944359"/>
      <w:bookmarkStart w:id="1562" w:name="_Toc399315987"/>
      <w:bookmarkStart w:id="1563" w:name="_Toc17098435"/>
      <w:bookmarkStart w:id="1564" w:name="_Toc17098724"/>
      <w:bookmarkStart w:id="1565" w:name="_Toc17724627"/>
      <w:bookmarkStart w:id="1566" w:name="_Toc21449016"/>
      <w:bookmarkStart w:id="1567" w:name="_Toc22808477"/>
      <w:bookmarkStart w:id="1568" w:name="_Toc26972222"/>
      <w:bookmarkStart w:id="1569" w:name="_Toc57447276"/>
      <w:bookmarkStart w:id="1570" w:name="_Toc80785018"/>
      <w:bookmarkStart w:id="1571" w:name="_Toc88335932"/>
      <w:bookmarkStart w:id="1572" w:name="_Toc108447168"/>
      <w:r w:rsidRPr="00CB4EFB">
        <w:t xml:space="preserve">4.1. </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r w:rsidRPr="00CB4EFB">
        <w:t>Chương trình quản lý môi trường</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r w:rsidRPr="00CB4EFB">
        <w:t xml:space="preserve"> của chủ dự án</w:t>
      </w:r>
      <w:bookmarkEnd w:id="1567"/>
      <w:bookmarkEnd w:id="1568"/>
      <w:bookmarkEnd w:id="1569"/>
      <w:bookmarkEnd w:id="1570"/>
      <w:bookmarkEnd w:id="1571"/>
      <w:bookmarkEnd w:id="1572"/>
    </w:p>
    <w:p w:rsidR="001266BF" w:rsidRPr="00CB4EFB" w:rsidRDefault="001266BF" w:rsidP="008625C9">
      <w:pPr>
        <w:pStyle w:val="11NOIDUNG"/>
        <w:spacing w:before="0" w:line="288" w:lineRule="auto"/>
        <w:rPr>
          <w:rFonts w:cs="Times New Roman"/>
          <w:b/>
          <w:lang w:val="vi-VN"/>
        </w:rPr>
      </w:pPr>
      <w:r w:rsidRPr="00CB4EFB">
        <w:rPr>
          <w:rFonts w:cs="Times New Roman"/>
          <w:lang w:val="vi-VN"/>
        </w:rPr>
        <w:t xml:space="preserve">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w:t>
      </w:r>
      <w:r w:rsidR="00787C22" w:rsidRPr="00CB4EFB">
        <w:rPr>
          <w:rFonts w:cs="Times New Roman"/>
          <w:lang w:val="cs-CZ"/>
        </w:rPr>
        <w:t xml:space="preserve">chuẩn bị </w:t>
      </w:r>
      <w:r w:rsidRPr="00CB4EFB">
        <w:rPr>
          <w:rFonts w:cs="Times New Roman"/>
          <w:lang w:val="vi-VN"/>
        </w:rPr>
        <w:t xml:space="preserve">đến giai đoạn </w:t>
      </w:r>
      <w:r w:rsidR="00787C22" w:rsidRPr="00CB4EFB">
        <w:rPr>
          <w:rFonts w:cs="Times New Roman"/>
          <w:lang w:val="cs-CZ"/>
        </w:rPr>
        <w:t>hoạt động</w:t>
      </w:r>
      <w:r w:rsidRPr="00CB4EFB">
        <w:rPr>
          <w:rFonts w:cs="Times New Roman"/>
          <w:lang w:val="vi-VN"/>
        </w:rPr>
        <w:t xml:space="preserve">. Chương trình được trình bày </w:t>
      </w:r>
      <w:r w:rsidR="00787C22" w:rsidRPr="00CB4EFB">
        <w:rPr>
          <w:rFonts w:cs="Times New Roman"/>
          <w:lang w:val="vi-VN"/>
        </w:rPr>
        <w:t xml:space="preserve">tóm tắt </w:t>
      </w:r>
      <w:r w:rsidRPr="00CB4EFB">
        <w:rPr>
          <w:rFonts w:cs="Times New Roman"/>
          <w:lang w:val="vi-VN"/>
        </w:rPr>
        <w:t xml:space="preserve">ở </w:t>
      </w:r>
      <w:r w:rsidR="00787C22" w:rsidRPr="00CB4EFB">
        <w:rPr>
          <w:rFonts w:cs="Times New Roman"/>
          <w:lang w:val="vi-VN"/>
        </w:rPr>
        <w:t>b</w:t>
      </w:r>
      <w:r w:rsidRPr="00CB4EFB">
        <w:rPr>
          <w:rFonts w:cs="Times New Roman"/>
          <w:lang w:val="vi-VN"/>
        </w:rPr>
        <w:t>ảng sau:</w:t>
      </w:r>
    </w:p>
    <w:p w:rsidR="001266BF" w:rsidRPr="00CB4EFB" w:rsidRDefault="001266BF" w:rsidP="008625C9">
      <w:pPr>
        <w:pStyle w:val="8bang"/>
        <w:spacing w:before="0" w:line="288" w:lineRule="auto"/>
        <w:ind w:firstLine="567"/>
        <w:jc w:val="both"/>
        <w:rPr>
          <w:sz w:val="28"/>
        </w:rPr>
      </w:pPr>
      <w:bookmarkStart w:id="1573" w:name="_Toc487794927"/>
      <w:bookmarkStart w:id="1574" w:name="_Toc489023441"/>
      <w:bookmarkStart w:id="1575" w:name="_Toc490212017"/>
      <w:bookmarkStart w:id="1576" w:name="_Toc11767251"/>
      <w:bookmarkStart w:id="1577" w:name="_Toc17098436"/>
      <w:bookmarkStart w:id="1578" w:name="_Toc17098725"/>
      <w:bookmarkStart w:id="1579" w:name="_Toc17724628"/>
      <w:bookmarkStart w:id="1580" w:name="_Toc26972223"/>
      <w:bookmarkStart w:id="1581" w:name="_Toc32244711"/>
      <w:bookmarkStart w:id="1582" w:name="_Toc32245770"/>
      <w:bookmarkStart w:id="1583" w:name="_Toc37918864"/>
      <w:bookmarkStart w:id="1584" w:name="_Toc57447277"/>
      <w:bookmarkStart w:id="1585" w:name="_Toc79698411"/>
      <w:r w:rsidRPr="00CB4EFB">
        <w:rPr>
          <w:sz w:val="28"/>
        </w:rPr>
        <w:t>Bảng 4.1. Nội dung chương trình quản lý môi trường Dự án</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p>
    <w:tbl>
      <w:tblPr>
        <w:tblStyle w:val="TableGrid"/>
        <w:tblW w:w="0" w:type="auto"/>
        <w:tblLook w:val="04A0" w:firstRow="1" w:lastRow="0" w:firstColumn="1" w:lastColumn="0" w:noHBand="0" w:noVBand="1"/>
      </w:tblPr>
      <w:tblGrid>
        <w:gridCol w:w="714"/>
        <w:gridCol w:w="1662"/>
        <w:gridCol w:w="2268"/>
        <w:gridCol w:w="6624"/>
        <w:gridCol w:w="2901"/>
        <w:gridCol w:w="35"/>
      </w:tblGrid>
      <w:tr w:rsidR="00002641" w:rsidRPr="00CB4EFB" w:rsidTr="000C709F">
        <w:trPr>
          <w:gridAfter w:val="1"/>
          <w:wAfter w:w="35" w:type="dxa"/>
        </w:trPr>
        <w:tc>
          <w:tcPr>
            <w:tcW w:w="714" w:type="dxa"/>
          </w:tcPr>
          <w:p w:rsidR="00FD41FE" w:rsidRPr="00CB4EFB" w:rsidRDefault="00FD41FE" w:rsidP="008625C9">
            <w:pPr>
              <w:spacing w:line="264" w:lineRule="auto"/>
              <w:jc w:val="both"/>
              <w:rPr>
                <w:rFonts w:cs="Times New Roman"/>
                <w:b/>
                <w:szCs w:val="24"/>
              </w:rPr>
            </w:pPr>
            <w:r w:rsidRPr="00CB4EFB">
              <w:rPr>
                <w:rFonts w:cs="Times New Roman"/>
                <w:b/>
                <w:szCs w:val="24"/>
              </w:rPr>
              <w:t>STT</w:t>
            </w:r>
          </w:p>
        </w:tc>
        <w:tc>
          <w:tcPr>
            <w:tcW w:w="1662" w:type="dxa"/>
          </w:tcPr>
          <w:p w:rsidR="00FD41FE" w:rsidRPr="00CB4EFB" w:rsidRDefault="00FD41FE" w:rsidP="008625C9">
            <w:pPr>
              <w:spacing w:line="264" w:lineRule="auto"/>
              <w:jc w:val="both"/>
              <w:rPr>
                <w:rFonts w:cs="Times New Roman"/>
                <w:b/>
                <w:szCs w:val="24"/>
              </w:rPr>
            </w:pPr>
            <w:r w:rsidRPr="00CB4EFB">
              <w:rPr>
                <w:rFonts w:cs="Times New Roman"/>
                <w:b/>
                <w:szCs w:val="24"/>
              </w:rPr>
              <w:t>Các hoạt động của Dự án</w:t>
            </w:r>
          </w:p>
        </w:tc>
        <w:tc>
          <w:tcPr>
            <w:tcW w:w="2268" w:type="dxa"/>
          </w:tcPr>
          <w:p w:rsidR="00FD41FE" w:rsidRPr="00CB4EFB" w:rsidRDefault="00FD41FE" w:rsidP="008625C9">
            <w:pPr>
              <w:spacing w:line="264" w:lineRule="auto"/>
              <w:jc w:val="both"/>
              <w:rPr>
                <w:rFonts w:cs="Times New Roman"/>
                <w:b/>
                <w:szCs w:val="24"/>
              </w:rPr>
            </w:pPr>
            <w:r w:rsidRPr="00CB4EFB">
              <w:rPr>
                <w:rFonts w:cs="Times New Roman"/>
                <w:b/>
                <w:szCs w:val="24"/>
              </w:rPr>
              <w:t>Các tác động môi trường</w:t>
            </w:r>
          </w:p>
        </w:tc>
        <w:tc>
          <w:tcPr>
            <w:tcW w:w="6624" w:type="dxa"/>
          </w:tcPr>
          <w:p w:rsidR="00FD41FE" w:rsidRPr="00CB4EFB" w:rsidRDefault="00FD41FE" w:rsidP="008625C9">
            <w:pPr>
              <w:spacing w:line="264" w:lineRule="auto"/>
              <w:jc w:val="both"/>
              <w:rPr>
                <w:rFonts w:cs="Times New Roman"/>
                <w:b/>
                <w:szCs w:val="24"/>
              </w:rPr>
            </w:pPr>
            <w:r w:rsidRPr="00CB4EFB">
              <w:rPr>
                <w:rFonts w:cs="Times New Roman"/>
                <w:b/>
                <w:szCs w:val="24"/>
              </w:rPr>
              <w:t>Các công trình, biện pháp bảo vệ môi trườn</w:t>
            </w:r>
            <w:r w:rsidR="008D0652" w:rsidRPr="00CB4EFB">
              <w:rPr>
                <w:rFonts w:cs="Times New Roman"/>
                <w:b/>
                <w:szCs w:val="24"/>
              </w:rPr>
              <w:t>g</w:t>
            </w:r>
          </w:p>
        </w:tc>
        <w:tc>
          <w:tcPr>
            <w:tcW w:w="2901" w:type="dxa"/>
          </w:tcPr>
          <w:p w:rsidR="00FD41FE" w:rsidRPr="00CB4EFB" w:rsidRDefault="00FD41FE" w:rsidP="008625C9">
            <w:pPr>
              <w:spacing w:line="264" w:lineRule="auto"/>
              <w:jc w:val="both"/>
              <w:rPr>
                <w:rFonts w:cs="Times New Roman"/>
                <w:b/>
                <w:szCs w:val="24"/>
              </w:rPr>
            </w:pPr>
            <w:r w:rsidRPr="00CB4EFB">
              <w:rPr>
                <w:rFonts w:cs="Times New Roman"/>
                <w:b/>
                <w:szCs w:val="24"/>
              </w:rPr>
              <w:t>Thời gian thực hiện và hoàn thành</w:t>
            </w:r>
          </w:p>
        </w:tc>
      </w:tr>
      <w:tr w:rsidR="00002641" w:rsidRPr="00CB4EFB" w:rsidTr="000C709F">
        <w:tc>
          <w:tcPr>
            <w:tcW w:w="714" w:type="dxa"/>
          </w:tcPr>
          <w:p w:rsidR="00FD41FE" w:rsidRPr="00CB4EFB" w:rsidRDefault="00FD41FE" w:rsidP="008625C9">
            <w:pPr>
              <w:spacing w:line="264" w:lineRule="auto"/>
              <w:jc w:val="both"/>
              <w:rPr>
                <w:rFonts w:cs="Times New Roman"/>
                <w:b/>
                <w:szCs w:val="24"/>
              </w:rPr>
            </w:pPr>
            <w:r w:rsidRPr="00CB4EFB">
              <w:rPr>
                <w:rFonts w:cs="Times New Roman"/>
                <w:b/>
                <w:szCs w:val="24"/>
              </w:rPr>
              <w:t>I</w:t>
            </w:r>
          </w:p>
        </w:tc>
        <w:tc>
          <w:tcPr>
            <w:tcW w:w="13490" w:type="dxa"/>
            <w:gridSpan w:val="5"/>
          </w:tcPr>
          <w:p w:rsidR="00FD41FE" w:rsidRPr="00CB4EFB" w:rsidRDefault="00FD41FE" w:rsidP="008625C9">
            <w:pPr>
              <w:spacing w:line="264" w:lineRule="auto"/>
              <w:jc w:val="both"/>
              <w:rPr>
                <w:rFonts w:cs="Times New Roman"/>
                <w:b/>
                <w:szCs w:val="24"/>
              </w:rPr>
            </w:pPr>
            <w:r w:rsidRPr="00CB4EFB">
              <w:rPr>
                <w:rFonts w:cs="Times New Roman"/>
                <w:b/>
                <w:szCs w:val="24"/>
              </w:rPr>
              <w:t>Giai đoạn xây dựng Dự án</w:t>
            </w:r>
          </w:p>
        </w:tc>
      </w:tr>
      <w:tr w:rsidR="00002641" w:rsidRPr="00CB4EFB" w:rsidTr="00C60663">
        <w:trPr>
          <w:gridAfter w:val="1"/>
          <w:wAfter w:w="35" w:type="dxa"/>
        </w:trPr>
        <w:tc>
          <w:tcPr>
            <w:tcW w:w="714" w:type="dxa"/>
          </w:tcPr>
          <w:p w:rsidR="00FD41FE" w:rsidRPr="00CB4EFB" w:rsidRDefault="00FD41FE" w:rsidP="008625C9">
            <w:pPr>
              <w:spacing w:line="264" w:lineRule="auto"/>
              <w:jc w:val="both"/>
              <w:rPr>
                <w:rFonts w:cs="Times New Roman"/>
                <w:szCs w:val="24"/>
              </w:rPr>
            </w:pPr>
            <w:r w:rsidRPr="00CB4EFB">
              <w:rPr>
                <w:rFonts w:cs="Times New Roman"/>
                <w:szCs w:val="24"/>
              </w:rPr>
              <w:t>1</w:t>
            </w:r>
          </w:p>
        </w:tc>
        <w:tc>
          <w:tcPr>
            <w:tcW w:w="1662" w:type="dxa"/>
          </w:tcPr>
          <w:p w:rsidR="00FD41FE" w:rsidRPr="00CB4EFB" w:rsidRDefault="003D1044" w:rsidP="008625C9">
            <w:pPr>
              <w:spacing w:line="264" w:lineRule="auto"/>
              <w:jc w:val="both"/>
              <w:rPr>
                <w:rFonts w:cs="Times New Roman"/>
                <w:szCs w:val="24"/>
              </w:rPr>
            </w:pPr>
            <w:r w:rsidRPr="00CB4EFB">
              <w:rPr>
                <w:rFonts w:cs="Times New Roman"/>
                <w:szCs w:val="24"/>
              </w:rPr>
              <w:t>Giải phòng mặt bằng, s</w:t>
            </w:r>
            <w:r w:rsidR="00FD41FE" w:rsidRPr="00CB4EFB">
              <w:rPr>
                <w:rFonts w:cs="Times New Roman"/>
                <w:szCs w:val="24"/>
              </w:rPr>
              <w:t>an nền</w:t>
            </w:r>
          </w:p>
        </w:tc>
        <w:tc>
          <w:tcPr>
            <w:tcW w:w="2268" w:type="dxa"/>
          </w:tcPr>
          <w:p w:rsidR="00FD41FE" w:rsidRPr="00CB4EFB" w:rsidRDefault="0040456A" w:rsidP="008625C9">
            <w:pPr>
              <w:spacing w:line="264" w:lineRule="auto"/>
              <w:jc w:val="both"/>
              <w:rPr>
                <w:rFonts w:cs="Times New Roman"/>
                <w:szCs w:val="24"/>
              </w:rPr>
            </w:pPr>
            <w:r w:rsidRPr="00CB4EFB">
              <w:rPr>
                <w:rFonts w:cs="Times New Roman"/>
                <w:szCs w:val="24"/>
              </w:rPr>
              <w:t>- Phát sinh khí thải, bụi;</w:t>
            </w:r>
          </w:p>
          <w:p w:rsidR="003D1044" w:rsidRPr="00CB4EFB" w:rsidRDefault="003D1044" w:rsidP="008625C9">
            <w:pPr>
              <w:spacing w:line="264" w:lineRule="auto"/>
              <w:jc w:val="both"/>
              <w:rPr>
                <w:rFonts w:cs="Times New Roman"/>
                <w:szCs w:val="24"/>
              </w:rPr>
            </w:pPr>
            <w:r w:rsidRPr="00CB4EFB">
              <w:rPr>
                <w:rFonts w:cs="Times New Roman"/>
                <w:szCs w:val="24"/>
              </w:rPr>
              <w:t>- Chất thải rắn</w:t>
            </w:r>
            <w:r w:rsidR="0040456A" w:rsidRPr="00CB4EFB">
              <w:rPr>
                <w:rFonts w:cs="Times New Roman"/>
                <w:szCs w:val="24"/>
              </w:rPr>
              <w:t>;</w:t>
            </w:r>
          </w:p>
          <w:p w:rsidR="00E839F2" w:rsidRPr="00CB4EFB" w:rsidRDefault="00E839F2" w:rsidP="008625C9">
            <w:pPr>
              <w:spacing w:line="264" w:lineRule="auto"/>
              <w:jc w:val="both"/>
              <w:rPr>
                <w:rFonts w:cs="Times New Roman"/>
                <w:szCs w:val="24"/>
              </w:rPr>
            </w:pPr>
            <w:r w:rsidRPr="00CB4EFB">
              <w:rPr>
                <w:rFonts w:cs="Times New Roman"/>
                <w:szCs w:val="24"/>
              </w:rPr>
              <w:t>- Sự cố tai nạn lao động</w:t>
            </w:r>
            <w:r w:rsidR="00744A32" w:rsidRPr="00CB4EFB">
              <w:rPr>
                <w:rFonts w:cs="Times New Roman"/>
                <w:szCs w:val="24"/>
              </w:rPr>
              <w:t>.</w:t>
            </w:r>
          </w:p>
        </w:tc>
        <w:tc>
          <w:tcPr>
            <w:tcW w:w="6624" w:type="dxa"/>
          </w:tcPr>
          <w:p w:rsidR="00C60663" w:rsidRPr="00CB4EFB" w:rsidRDefault="00C60663" w:rsidP="008625C9">
            <w:pPr>
              <w:spacing w:line="264" w:lineRule="auto"/>
              <w:jc w:val="both"/>
              <w:rPr>
                <w:rFonts w:cs="Times New Roman"/>
                <w:szCs w:val="24"/>
              </w:rPr>
            </w:pPr>
            <w:r w:rsidRPr="00CB4EFB">
              <w:rPr>
                <w:rFonts w:cs="Times New Roman"/>
                <w:szCs w:val="24"/>
              </w:rPr>
              <w:t>- Trang bị bảo hộ lao động cho công nhân;</w:t>
            </w:r>
          </w:p>
          <w:p w:rsidR="00C60663" w:rsidRPr="00CB4EFB" w:rsidRDefault="00C60663" w:rsidP="008625C9">
            <w:pPr>
              <w:spacing w:line="264" w:lineRule="auto"/>
              <w:jc w:val="both"/>
              <w:rPr>
                <w:rFonts w:cs="Times New Roman"/>
                <w:szCs w:val="24"/>
              </w:rPr>
            </w:pPr>
            <w:r w:rsidRPr="00CB4EFB">
              <w:rPr>
                <w:rFonts w:cs="Times New Roman"/>
                <w:szCs w:val="24"/>
              </w:rPr>
              <w:t>- Phun ẩm chống bụi;</w:t>
            </w:r>
          </w:p>
          <w:p w:rsidR="0040456A" w:rsidRPr="00CB4EFB" w:rsidRDefault="00C60663" w:rsidP="008625C9">
            <w:pPr>
              <w:spacing w:line="264" w:lineRule="auto"/>
              <w:jc w:val="both"/>
              <w:rPr>
                <w:rFonts w:cs="Times New Roman"/>
                <w:szCs w:val="24"/>
              </w:rPr>
            </w:pPr>
            <w:r w:rsidRPr="00CB4EFB">
              <w:rPr>
                <w:rFonts w:cs="Times New Roman"/>
                <w:szCs w:val="24"/>
              </w:rPr>
              <w:t>- Tuyên truyền ý thức chấp hành an toàn lao động, giao thông của công nhân.</w:t>
            </w:r>
          </w:p>
        </w:tc>
        <w:tc>
          <w:tcPr>
            <w:tcW w:w="2901" w:type="dxa"/>
            <w:vAlign w:val="center"/>
          </w:tcPr>
          <w:p w:rsidR="00FD41FE" w:rsidRPr="00CB4EFB" w:rsidRDefault="00C60663" w:rsidP="008625C9">
            <w:pPr>
              <w:spacing w:line="264" w:lineRule="auto"/>
              <w:jc w:val="both"/>
              <w:rPr>
                <w:rFonts w:cs="Times New Roman"/>
                <w:szCs w:val="24"/>
              </w:rPr>
            </w:pPr>
            <w:r w:rsidRPr="00CB4EFB">
              <w:rPr>
                <w:rFonts w:cs="Times New Roman"/>
                <w:szCs w:val="24"/>
                <w:lang w:bidi="ar-SA"/>
              </w:rPr>
              <w:t>Trong quá trình xây dựng</w:t>
            </w:r>
          </w:p>
        </w:tc>
      </w:tr>
      <w:tr w:rsidR="00002641" w:rsidRPr="00CB4EFB" w:rsidTr="000C709F">
        <w:trPr>
          <w:gridAfter w:val="1"/>
          <w:wAfter w:w="35" w:type="dxa"/>
        </w:trPr>
        <w:tc>
          <w:tcPr>
            <w:tcW w:w="714" w:type="dxa"/>
          </w:tcPr>
          <w:p w:rsidR="00FD41FE" w:rsidRPr="00CB4EFB" w:rsidRDefault="00FD41FE" w:rsidP="008625C9">
            <w:pPr>
              <w:spacing w:line="264" w:lineRule="auto"/>
              <w:jc w:val="both"/>
              <w:rPr>
                <w:rFonts w:cs="Times New Roman"/>
                <w:szCs w:val="24"/>
              </w:rPr>
            </w:pPr>
            <w:r w:rsidRPr="00CB4EFB">
              <w:rPr>
                <w:rFonts w:cs="Times New Roman"/>
                <w:szCs w:val="24"/>
              </w:rPr>
              <w:t>2</w:t>
            </w:r>
          </w:p>
        </w:tc>
        <w:tc>
          <w:tcPr>
            <w:tcW w:w="1662" w:type="dxa"/>
            <w:tcBorders>
              <w:top w:val="single" w:sz="4" w:space="0" w:color="auto"/>
              <w:left w:val="single" w:sz="4" w:space="0" w:color="auto"/>
              <w:right w:val="single" w:sz="4" w:space="0" w:color="auto"/>
            </w:tcBorders>
            <w:vAlign w:val="center"/>
          </w:tcPr>
          <w:p w:rsidR="00FD41FE" w:rsidRPr="00CB4EFB" w:rsidRDefault="00FD41FE" w:rsidP="008625C9">
            <w:pPr>
              <w:spacing w:line="264" w:lineRule="auto"/>
              <w:jc w:val="both"/>
              <w:rPr>
                <w:rFonts w:cs="Times New Roman"/>
                <w:szCs w:val="24"/>
                <w:lang w:val="vi-VN"/>
              </w:rPr>
            </w:pPr>
            <w:r w:rsidRPr="00CB4EFB">
              <w:rPr>
                <w:rFonts w:cs="Times New Roman"/>
                <w:szCs w:val="24"/>
              </w:rPr>
              <w:t>Vận chuyển nguyên vật liệu</w:t>
            </w:r>
          </w:p>
        </w:tc>
        <w:tc>
          <w:tcPr>
            <w:tcW w:w="2268" w:type="dxa"/>
            <w:tcBorders>
              <w:top w:val="single" w:sz="4" w:space="0" w:color="auto"/>
              <w:left w:val="single" w:sz="4" w:space="0" w:color="auto"/>
              <w:right w:val="single" w:sz="4" w:space="0" w:color="auto"/>
            </w:tcBorders>
            <w:vAlign w:val="center"/>
          </w:tcPr>
          <w:p w:rsidR="00FD41FE" w:rsidRPr="00CB4EFB" w:rsidRDefault="00E839F2" w:rsidP="008625C9">
            <w:pPr>
              <w:spacing w:line="264" w:lineRule="auto"/>
              <w:jc w:val="both"/>
              <w:rPr>
                <w:rFonts w:cs="Times New Roman"/>
                <w:szCs w:val="24"/>
              </w:rPr>
            </w:pPr>
            <w:r w:rsidRPr="00CB4EFB">
              <w:rPr>
                <w:rFonts w:cs="Times New Roman"/>
                <w:szCs w:val="24"/>
              </w:rPr>
              <w:t xml:space="preserve">- </w:t>
            </w:r>
            <w:r w:rsidR="00FD41FE" w:rsidRPr="00CB4EFB">
              <w:rPr>
                <w:rFonts w:cs="Times New Roman"/>
                <w:szCs w:val="24"/>
              </w:rPr>
              <w:t>Phát sinh khí thải, bụi</w:t>
            </w:r>
            <w:r w:rsidRPr="00CB4EFB">
              <w:rPr>
                <w:rFonts w:cs="Times New Roman"/>
                <w:szCs w:val="24"/>
              </w:rPr>
              <w:t>, đất cát rơi vãi.</w:t>
            </w:r>
          </w:p>
          <w:p w:rsidR="000C709F" w:rsidRPr="00CB4EFB" w:rsidRDefault="00E839F2" w:rsidP="008625C9">
            <w:pPr>
              <w:spacing w:line="264" w:lineRule="auto"/>
              <w:jc w:val="both"/>
              <w:rPr>
                <w:rFonts w:cs="Times New Roman"/>
                <w:szCs w:val="24"/>
              </w:rPr>
            </w:pPr>
            <w:r w:rsidRPr="00CB4EFB">
              <w:rPr>
                <w:rFonts w:cs="Times New Roman"/>
                <w:szCs w:val="24"/>
              </w:rPr>
              <w:t>- Sự cố tai nạn giao thông.</w:t>
            </w:r>
          </w:p>
        </w:tc>
        <w:tc>
          <w:tcPr>
            <w:tcW w:w="6624" w:type="dxa"/>
            <w:tcBorders>
              <w:top w:val="single" w:sz="4" w:space="0" w:color="auto"/>
              <w:left w:val="single" w:sz="4" w:space="0" w:color="auto"/>
              <w:right w:val="single" w:sz="4" w:space="0" w:color="auto"/>
            </w:tcBorders>
            <w:vAlign w:val="center"/>
          </w:tcPr>
          <w:p w:rsidR="00FD41FE" w:rsidRPr="00CB4EFB" w:rsidRDefault="00FD41FE" w:rsidP="008625C9">
            <w:pPr>
              <w:spacing w:line="264" w:lineRule="auto"/>
              <w:jc w:val="both"/>
              <w:rPr>
                <w:rFonts w:cs="Times New Roman"/>
                <w:szCs w:val="24"/>
              </w:rPr>
            </w:pPr>
            <w:r w:rsidRPr="00CB4EFB">
              <w:rPr>
                <w:rFonts w:cs="Times New Roman"/>
                <w:szCs w:val="24"/>
              </w:rPr>
              <w:t>- Quản lý việc vận chuyển;</w:t>
            </w:r>
          </w:p>
          <w:p w:rsidR="00FD41FE" w:rsidRPr="00CB4EFB" w:rsidRDefault="00FD41FE" w:rsidP="008625C9">
            <w:pPr>
              <w:spacing w:line="264" w:lineRule="auto"/>
              <w:jc w:val="both"/>
              <w:rPr>
                <w:rFonts w:cs="Times New Roman"/>
                <w:szCs w:val="24"/>
              </w:rPr>
            </w:pPr>
            <w:r w:rsidRPr="00CB4EFB">
              <w:rPr>
                <w:rFonts w:cs="Times New Roman"/>
                <w:szCs w:val="24"/>
              </w:rPr>
              <w:t>- Che chắn thùng xe, phun ẩm.</w:t>
            </w:r>
          </w:p>
          <w:p w:rsidR="000C709F" w:rsidRPr="00CB4EFB" w:rsidRDefault="000C709F" w:rsidP="008625C9">
            <w:pPr>
              <w:spacing w:line="264" w:lineRule="auto"/>
              <w:jc w:val="both"/>
              <w:rPr>
                <w:rFonts w:cs="Times New Roman"/>
                <w:szCs w:val="24"/>
              </w:rPr>
            </w:pPr>
            <w:r w:rsidRPr="00CB4EFB">
              <w:rPr>
                <w:rFonts w:cs="Times New Roman"/>
                <w:bCs/>
                <w:szCs w:val="24"/>
              </w:rPr>
              <w:t>- Tuyên truyền, giáo dục ý thức an toàn giao thông cho các lái xe.</w:t>
            </w:r>
          </w:p>
        </w:tc>
        <w:tc>
          <w:tcPr>
            <w:tcW w:w="2901" w:type="dxa"/>
          </w:tcPr>
          <w:p w:rsidR="00FD41FE" w:rsidRPr="00CB4EFB" w:rsidRDefault="00FD41FE" w:rsidP="008625C9">
            <w:pPr>
              <w:spacing w:line="264" w:lineRule="auto"/>
              <w:jc w:val="both"/>
              <w:rPr>
                <w:rFonts w:cs="Times New Roman"/>
                <w:szCs w:val="24"/>
                <w:lang w:bidi="ar-SA"/>
              </w:rPr>
            </w:pPr>
          </w:p>
          <w:p w:rsidR="00FD41FE" w:rsidRPr="00CB4EFB" w:rsidRDefault="00FD41FE" w:rsidP="008625C9">
            <w:pPr>
              <w:spacing w:line="264" w:lineRule="auto"/>
              <w:jc w:val="both"/>
              <w:rPr>
                <w:rFonts w:cs="Times New Roman"/>
                <w:szCs w:val="24"/>
              </w:rPr>
            </w:pPr>
            <w:r w:rsidRPr="00CB4EFB">
              <w:rPr>
                <w:rFonts w:cs="Times New Roman"/>
                <w:szCs w:val="24"/>
                <w:lang w:bidi="ar-SA"/>
              </w:rPr>
              <w:t>Trong quá trình xây dựng</w:t>
            </w:r>
          </w:p>
        </w:tc>
      </w:tr>
      <w:tr w:rsidR="00002641" w:rsidRPr="00CB4EFB" w:rsidTr="00C60663">
        <w:trPr>
          <w:gridAfter w:val="1"/>
          <w:wAfter w:w="35" w:type="dxa"/>
        </w:trPr>
        <w:tc>
          <w:tcPr>
            <w:tcW w:w="714" w:type="dxa"/>
          </w:tcPr>
          <w:p w:rsidR="00FD41FE" w:rsidRPr="00CB4EFB" w:rsidRDefault="00FD41FE" w:rsidP="008625C9">
            <w:pPr>
              <w:spacing w:line="264" w:lineRule="auto"/>
              <w:jc w:val="both"/>
              <w:rPr>
                <w:rFonts w:cs="Times New Roman"/>
                <w:szCs w:val="24"/>
              </w:rPr>
            </w:pPr>
            <w:r w:rsidRPr="00CB4EFB">
              <w:rPr>
                <w:rFonts w:cs="Times New Roman"/>
                <w:szCs w:val="24"/>
              </w:rPr>
              <w:t>3</w:t>
            </w:r>
          </w:p>
        </w:tc>
        <w:tc>
          <w:tcPr>
            <w:tcW w:w="1662" w:type="dxa"/>
            <w:tcBorders>
              <w:top w:val="single" w:sz="4" w:space="0" w:color="auto"/>
              <w:left w:val="single" w:sz="4" w:space="0" w:color="auto"/>
              <w:bottom w:val="single" w:sz="4" w:space="0" w:color="auto"/>
              <w:right w:val="single" w:sz="4" w:space="0" w:color="auto"/>
            </w:tcBorders>
            <w:vAlign w:val="center"/>
          </w:tcPr>
          <w:p w:rsidR="00FD41FE" w:rsidRPr="00CB4EFB" w:rsidRDefault="00FD41FE" w:rsidP="008625C9">
            <w:pPr>
              <w:spacing w:line="264" w:lineRule="auto"/>
              <w:jc w:val="both"/>
              <w:rPr>
                <w:rFonts w:cs="Times New Roman"/>
                <w:szCs w:val="24"/>
              </w:rPr>
            </w:pPr>
            <w:r w:rsidRPr="00CB4EFB">
              <w:rPr>
                <w:rFonts w:cs="Times New Roman"/>
                <w:szCs w:val="24"/>
              </w:rPr>
              <w:t xml:space="preserve">Xây dựng các hạng mục công trình </w:t>
            </w:r>
          </w:p>
        </w:tc>
        <w:tc>
          <w:tcPr>
            <w:tcW w:w="2268" w:type="dxa"/>
            <w:tcBorders>
              <w:top w:val="single" w:sz="4" w:space="0" w:color="auto"/>
              <w:left w:val="single" w:sz="4" w:space="0" w:color="auto"/>
              <w:bottom w:val="single" w:sz="4" w:space="0" w:color="auto"/>
              <w:right w:val="single" w:sz="4" w:space="0" w:color="auto"/>
            </w:tcBorders>
            <w:vAlign w:val="center"/>
          </w:tcPr>
          <w:p w:rsidR="00FD41FE" w:rsidRPr="00CB4EFB" w:rsidRDefault="00FD41FE" w:rsidP="008625C9">
            <w:pPr>
              <w:spacing w:line="264" w:lineRule="auto"/>
              <w:jc w:val="both"/>
              <w:rPr>
                <w:rFonts w:cs="Times New Roman"/>
                <w:szCs w:val="24"/>
              </w:rPr>
            </w:pPr>
            <w:r w:rsidRPr="00CB4EFB">
              <w:rPr>
                <w:rFonts w:cs="Times New Roman"/>
                <w:szCs w:val="24"/>
              </w:rPr>
              <w:t>- Phát sinh bụi, khí thải, tiếng ồn, chất thải rắn</w:t>
            </w:r>
            <w:r w:rsidR="000C709F" w:rsidRPr="00CB4EFB">
              <w:rPr>
                <w:rFonts w:cs="Times New Roman"/>
                <w:szCs w:val="24"/>
              </w:rPr>
              <w:t xml:space="preserve"> xây dựng</w:t>
            </w:r>
            <w:r w:rsidRPr="00CB4EFB">
              <w:rPr>
                <w:rFonts w:cs="Times New Roman"/>
                <w:szCs w:val="24"/>
              </w:rPr>
              <w:t xml:space="preserve">, </w:t>
            </w:r>
            <w:r w:rsidR="000C709F" w:rsidRPr="00CB4EFB">
              <w:rPr>
                <w:rFonts w:cs="Times New Roman"/>
                <w:szCs w:val="24"/>
              </w:rPr>
              <w:t xml:space="preserve">chất thải nguy hại, </w:t>
            </w:r>
            <w:r w:rsidRPr="00CB4EFB">
              <w:rPr>
                <w:rFonts w:cs="Times New Roman"/>
                <w:szCs w:val="24"/>
              </w:rPr>
              <w:t>nước thải;</w:t>
            </w:r>
          </w:p>
          <w:p w:rsidR="00FD41FE" w:rsidRPr="00CB4EFB" w:rsidRDefault="00FD41FE" w:rsidP="008625C9">
            <w:pPr>
              <w:spacing w:line="264" w:lineRule="auto"/>
              <w:jc w:val="both"/>
              <w:rPr>
                <w:rFonts w:cs="Times New Roman"/>
                <w:szCs w:val="24"/>
              </w:rPr>
            </w:pPr>
            <w:r w:rsidRPr="00CB4EFB">
              <w:rPr>
                <w:rFonts w:cs="Times New Roman"/>
                <w:szCs w:val="24"/>
              </w:rPr>
              <w:t xml:space="preserve">- </w:t>
            </w:r>
            <w:r w:rsidR="00E839F2" w:rsidRPr="00CB4EFB">
              <w:rPr>
                <w:rFonts w:cs="Times New Roman"/>
                <w:szCs w:val="24"/>
              </w:rPr>
              <w:t>Sự cố t</w:t>
            </w:r>
            <w:r w:rsidRPr="00CB4EFB">
              <w:rPr>
                <w:rFonts w:cs="Times New Roman"/>
                <w:szCs w:val="24"/>
              </w:rPr>
              <w:t>ai nạn lao động</w:t>
            </w:r>
            <w:r w:rsidR="00E839F2" w:rsidRPr="00CB4EFB">
              <w:rPr>
                <w:rFonts w:cs="Times New Roman"/>
                <w:szCs w:val="24"/>
              </w:rPr>
              <w:t>, sự cố cháy nổ.</w:t>
            </w:r>
          </w:p>
        </w:tc>
        <w:tc>
          <w:tcPr>
            <w:tcW w:w="6624" w:type="dxa"/>
            <w:tcBorders>
              <w:top w:val="single" w:sz="4" w:space="0" w:color="auto"/>
              <w:left w:val="single" w:sz="4" w:space="0" w:color="auto"/>
              <w:bottom w:val="single" w:sz="4" w:space="0" w:color="auto"/>
              <w:right w:val="single" w:sz="4" w:space="0" w:color="auto"/>
            </w:tcBorders>
            <w:vAlign w:val="center"/>
          </w:tcPr>
          <w:p w:rsidR="00FD41FE" w:rsidRPr="00CB4EFB" w:rsidRDefault="00FD41FE" w:rsidP="008625C9">
            <w:pPr>
              <w:spacing w:line="264" w:lineRule="auto"/>
              <w:jc w:val="both"/>
              <w:rPr>
                <w:rFonts w:cs="Times New Roman"/>
                <w:szCs w:val="24"/>
              </w:rPr>
            </w:pPr>
            <w:r w:rsidRPr="00CB4EFB">
              <w:rPr>
                <w:rFonts w:cs="Times New Roman"/>
                <w:szCs w:val="24"/>
              </w:rPr>
              <w:t>- Trang bị bảo hộ lao động cho công nhân;</w:t>
            </w:r>
          </w:p>
          <w:p w:rsidR="00FD41FE" w:rsidRPr="00CB4EFB" w:rsidRDefault="00FD41FE" w:rsidP="008625C9">
            <w:pPr>
              <w:spacing w:line="264" w:lineRule="auto"/>
              <w:jc w:val="both"/>
              <w:rPr>
                <w:rFonts w:cs="Times New Roman"/>
                <w:szCs w:val="24"/>
              </w:rPr>
            </w:pPr>
            <w:r w:rsidRPr="00CB4EFB">
              <w:rPr>
                <w:rFonts w:cs="Times New Roman"/>
                <w:szCs w:val="24"/>
              </w:rPr>
              <w:t>- Phun ẩm chống bụi;</w:t>
            </w:r>
          </w:p>
          <w:p w:rsidR="00FD41FE" w:rsidRPr="00CB4EFB" w:rsidRDefault="00FD41FE" w:rsidP="008625C9">
            <w:pPr>
              <w:spacing w:line="264" w:lineRule="auto"/>
              <w:jc w:val="both"/>
              <w:rPr>
                <w:rFonts w:cs="Times New Roman"/>
                <w:szCs w:val="24"/>
              </w:rPr>
            </w:pPr>
            <w:r w:rsidRPr="00CB4EFB">
              <w:rPr>
                <w:rFonts w:cs="Times New Roman"/>
                <w:szCs w:val="24"/>
              </w:rPr>
              <w:t>- Lắp đặt các biển báo, sự cố môi trường;</w:t>
            </w:r>
          </w:p>
          <w:p w:rsidR="000C709F" w:rsidRPr="00CB4EFB" w:rsidRDefault="000C709F" w:rsidP="008625C9">
            <w:pPr>
              <w:tabs>
                <w:tab w:val="left" w:pos="567"/>
              </w:tabs>
              <w:spacing w:line="264" w:lineRule="auto"/>
              <w:jc w:val="both"/>
              <w:rPr>
                <w:rFonts w:cs="Times New Roman"/>
                <w:szCs w:val="24"/>
              </w:rPr>
            </w:pPr>
            <w:r w:rsidRPr="00CB4EFB">
              <w:rPr>
                <w:rFonts w:cs="Times New Roman"/>
                <w:szCs w:val="24"/>
              </w:rPr>
              <w:t>- Quản lý, sử dụng tiết kiệm để hạn chế phát thải ra môi trường; Tạo mương thoát, hố lắng để thu lắng nước mưa.</w:t>
            </w:r>
          </w:p>
          <w:p w:rsidR="000C709F" w:rsidRPr="00CB4EFB" w:rsidRDefault="000C709F" w:rsidP="008625C9">
            <w:pPr>
              <w:spacing w:line="264" w:lineRule="auto"/>
              <w:jc w:val="both"/>
              <w:rPr>
                <w:rFonts w:cs="Times New Roman"/>
                <w:szCs w:val="24"/>
              </w:rPr>
            </w:pPr>
            <w:r w:rsidRPr="00CB4EFB">
              <w:rPr>
                <w:rFonts w:cs="Times New Roman"/>
                <w:szCs w:val="24"/>
              </w:rPr>
              <w:t xml:space="preserve">- Tận dụng tất cả các phế liệu xây dựng vào các mục đích khác nhau; </w:t>
            </w:r>
          </w:p>
          <w:p w:rsidR="000C709F" w:rsidRPr="00CB4EFB" w:rsidRDefault="000C709F" w:rsidP="008625C9">
            <w:pPr>
              <w:spacing w:line="264" w:lineRule="auto"/>
              <w:jc w:val="both"/>
              <w:rPr>
                <w:rFonts w:cs="Times New Roman"/>
                <w:szCs w:val="24"/>
              </w:rPr>
            </w:pPr>
            <w:r w:rsidRPr="00CB4EFB">
              <w:rPr>
                <w:rFonts w:cs="Times New Roman"/>
                <w:szCs w:val="24"/>
              </w:rPr>
              <w:t xml:space="preserve">- Bão dưỡng, thay dầu cho phương tiện vận chuyển tại các cơ sở </w:t>
            </w:r>
            <w:r w:rsidRPr="00CB4EFB">
              <w:rPr>
                <w:rFonts w:cs="Times New Roman"/>
                <w:szCs w:val="24"/>
              </w:rPr>
              <w:lastRenderedPageBreak/>
              <w:t>sửa chữa có đăng ký chủ nguồn thải nguy hại; thu gom dầu mỡ thải và giẻ lau dính dầu mỡ vào thùng phuy kín và hợp đồng với đơn vị chức năng trong vận chuyển và xử lý.</w:t>
            </w:r>
          </w:p>
        </w:tc>
        <w:tc>
          <w:tcPr>
            <w:tcW w:w="2901" w:type="dxa"/>
            <w:vAlign w:val="center"/>
          </w:tcPr>
          <w:p w:rsidR="00FD41FE" w:rsidRPr="00CB4EFB" w:rsidRDefault="00C60663" w:rsidP="008625C9">
            <w:pPr>
              <w:spacing w:line="264" w:lineRule="auto"/>
              <w:jc w:val="both"/>
              <w:rPr>
                <w:rFonts w:cs="Times New Roman"/>
                <w:szCs w:val="24"/>
              </w:rPr>
            </w:pPr>
            <w:r w:rsidRPr="00CB4EFB">
              <w:rPr>
                <w:rFonts w:cs="Times New Roman"/>
                <w:szCs w:val="24"/>
                <w:lang w:bidi="ar-SA"/>
              </w:rPr>
              <w:lastRenderedPageBreak/>
              <w:t>Trong quá trình xây dựng</w:t>
            </w:r>
          </w:p>
        </w:tc>
      </w:tr>
      <w:tr w:rsidR="00002641" w:rsidRPr="00CB4EFB" w:rsidTr="00C60663">
        <w:trPr>
          <w:gridAfter w:val="1"/>
          <w:wAfter w:w="35" w:type="dxa"/>
        </w:trPr>
        <w:tc>
          <w:tcPr>
            <w:tcW w:w="714" w:type="dxa"/>
          </w:tcPr>
          <w:p w:rsidR="00D7718B" w:rsidRPr="00CB4EFB" w:rsidRDefault="00E839F2" w:rsidP="008625C9">
            <w:pPr>
              <w:spacing w:line="264" w:lineRule="auto"/>
              <w:jc w:val="both"/>
              <w:rPr>
                <w:rFonts w:cs="Times New Roman"/>
                <w:szCs w:val="24"/>
              </w:rPr>
            </w:pPr>
            <w:r w:rsidRPr="00CB4EFB">
              <w:rPr>
                <w:rFonts w:cs="Times New Roman"/>
                <w:szCs w:val="24"/>
              </w:rPr>
              <w:lastRenderedPageBreak/>
              <w:t>4</w:t>
            </w:r>
          </w:p>
        </w:tc>
        <w:tc>
          <w:tcPr>
            <w:tcW w:w="1662" w:type="dxa"/>
            <w:tcBorders>
              <w:top w:val="single" w:sz="4" w:space="0" w:color="auto"/>
              <w:left w:val="single" w:sz="4" w:space="0" w:color="auto"/>
              <w:bottom w:val="single" w:sz="4" w:space="0" w:color="auto"/>
              <w:right w:val="single" w:sz="4" w:space="0" w:color="auto"/>
            </w:tcBorders>
            <w:vAlign w:val="center"/>
          </w:tcPr>
          <w:p w:rsidR="00D7718B" w:rsidRPr="00CB4EFB" w:rsidRDefault="00D7718B" w:rsidP="008625C9">
            <w:pPr>
              <w:spacing w:line="264" w:lineRule="auto"/>
              <w:jc w:val="both"/>
              <w:rPr>
                <w:rFonts w:cs="Times New Roman"/>
                <w:szCs w:val="24"/>
              </w:rPr>
            </w:pPr>
            <w:r w:rsidRPr="00CB4EFB">
              <w:rPr>
                <w:rFonts w:cs="Times New Roman"/>
                <w:szCs w:val="24"/>
              </w:rPr>
              <w:t>Sinh hoạt của cán bộ, công nhân</w:t>
            </w:r>
          </w:p>
        </w:tc>
        <w:tc>
          <w:tcPr>
            <w:tcW w:w="2268" w:type="dxa"/>
            <w:tcBorders>
              <w:top w:val="single" w:sz="4" w:space="0" w:color="auto"/>
              <w:left w:val="single" w:sz="4" w:space="0" w:color="auto"/>
              <w:bottom w:val="single" w:sz="4" w:space="0" w:color="auto"/>
              <w:right w:val="single" w:sz="4" w:space="0" w:color="auto"/>
            </w:tcBorders>
            <w:vAlign w:val="center"/>
          </w:tcPr>
          <w:p w:rsidR="00D7718B" w:rsidRPr="00CB4EFB" w:rsidRDefault="00E839F2" w:rsidP="008625C9">
            <w:pPr>
              <w:spacing w:line="264" w:lineRule="auto"/>
              <w:jc w:val="both"/>
              <w:rPr>
                <w:rFonts w:cs="Times New Roman"/>
                <w:szCs w:val="24"/>
              </w:rPr>
            </w:pPr>
            <w:r w:rsidRPr="00CB4EFB">
              <w:rPr>
                <w:rFonts w:cs="Times New Roman"/>
                <w:szCs w:val="24"/>
              </w:rPr>
              <w:t>Nước thải, rác thải sinh hoạt</w:t>
            </w:r>
          </w:p>
        </w:tc>
        <w:tc>
          <w:tcPr>
            <w:tcW w:w="6624" w:type="dxa"/>
            <w:tcBorders>
              <w:top w:val="single" w:sz="4" w:space="0" w:color="auto"/>
              <w:left w:val="single" w:sz="4" w:space="0" w:color="auto"/>
              <w:bottom w:val="single" w:sz="4" w:space="0" w:color="auto"/>
              <w:right w:val="single" w:sz="4" w:space="0" w:color="auto"/>
            </w:tcBorders>
            <w:vAlign w:val="center"/>
          </w:tcPr>
          <w:p w:rsidR="00773C30" w:rsidRPr="00CB4EFB" w:rsidRDefault="00F84CE8" w:rsidP="008625C9">
            <w:pPr>
              <w:spacing w:line="264" w:lineRule="auto"/>
              <w:jc w:val="both"/>
              <w:rPr>
                <w:rFonts w:cs="Times New Roman"/>
                <w:szCs w:val="24"/>
              </w:rPr>
            </w:pPr>
            <w:r w:rsidRPr="00CB4EFB">
              <w:rPr>
                <w:rFonts w:cs="Times New Roman"/>
                <w:szCs w:val="24"/>
              </w:rPr>
              <w:t xml:space="preserve">- </w:t>
            </w:r>
            <w:r w:rsidR="00773C30" w:rsidRPr="00CB4EFB">
              <w:rPr>
                <w:rFonts w:cs="Times New Roman"/>
              </w:rPr>
              <w:t xml:space="preserve">Sử dụng nhà vệ sinh hiện trạng của khu nhà tạm trông coi vườn cao su của Chủ Dự án, cách dự án 50m về phía Đông Bắc. </w:t>
            </w:r>
          </w:p>
          <w:p w:rsidR="00D7718B" w:rsidRPr="00CB4EFB" w:rsidRDefault="00E839F2" w:rsidP="008625C9">
            <w:pPr>
              <w:spacing w:line="264" w:lineRule="auto"/>
              <w:jc w:val="both"/>
              <w:rPr>
                <w:rFonts w:cs="Times New Roman"/>
                <w:szCs w:val="24"/>
              </w:rPr>
            </w:pPr>
            <w:r w:rsidRPr="00CB4EFB">
              <w:rPr>
                <w:rFonts w:cs="Times New Roman"/>
                <w:szCs w:val="24"/>
              </w:rPr>
              <w:t>- Bố trí thùng rác tại khu vực công trường, thuê Đơn vị thu gom rác của địa phương định kỳ chở đi xử lý.</w:t>
            </w:r>
          </w:p>
        </w:tc>
        <w:tc>
          <w:tcPr>
            <w:tcW w:w="2901" w:type="dxa"/>
            <w:vAlign w:val="center"/>
          </w:tcPr>
          <w:p w:rsidR="00D7718B" w:rsidRPr="00CB4EFB" w:rsidRDefault="00C60663" w:rsidP="008625C9">
            <w:pPr>
              <w:spacing w:line="264" w:lineRule="auto"/>
              <w:jc w:val="both"/>
              <w:rPr>
                <w:rFonts w:cs="Times New Roman"/>
                <w:szCs w:val="24"/>
              </w:rPr>
            </w:pPr>
            <w:r w:rsidRPr="00CB4EFB">
              <w:rPr>
                <w:rFonts w:cs="Times New Roman"/>
                <w:szCs w:val="24"/>
                <w:lang w:bidi="ar-SA"/>
              </w:rPr>
              <w:t>Trong quá trình xây dựng</w:t>
            </w:r>
          </w:p>
        </w:tc>
      </w:tr>
      <w:tr w:rsidR="00002641" w:rsidRPr="00CB4EFB" w:rsidTr="000C709F">
        <w:tc>
          <w:tcPr>
            <w:tcW w:w="714" w:type="dxa"/>
          </w:tcPr>
          <w:p w:rsidR="00FD41FE" w:rsidRPr="00CB4EFB" w:rsidRDefault="00FD41FE" w:rsidP="008625C9">
            <w:pPr>
              <w:spacing w:line="264" w:lineRule="auto"/>
              <w:jc w:val="both"/>
              <w:rPr>
                <w:rFonts w:cs="Times New Roman"/>
                <w:b/>
                <w:szCs w:val="24"/>
              </w:rPr>
            </w:pPr>
            <w:r w:rsidRPr="00CB4EFB">
              <w:rPr>
                <w:rFonts w:cs="Times New Roman"/>
                <w:b/>
                <w:szCs w:val="24"/>
              </w:rPr>
              <w:t>II</w:t>
            </w:r>
          </w:p>
        </w:tc>
        <w:tc>
          <w:tcPr>
            <w:tcW w:w="13490" w:type="dxa"/>
            <w:gridSpan w:val="5"/>
          </w:tcPr>
          <w:p w:rsidR="00FD41FE" w:rsidRPr="00CB4EFB" w:rsidRDefault="00FD41FE" w:rsidP="008625C9">
            <w:pPr>
              <w:spacing w:line="264" w:lineRule="auto"/>
              <w:jc w:val="both"/>
              <w:rPr>
                <w:rFonts w:cs="Times New Roman"/>
                <w:b/>
                <w:szCs w:val="24"/>
              </w:rPr>
            </w:pPr>
            <w:r w:rsidRPr="00CB4EFB">
              <w:rPr>
                <w:rFonts w:cs="Times New Roman"/>
                <w:b/>
                <w:szCs w:val="24"/>
              </w:rPr>
              <w:t>Trong giai đoạn Trang trại đi vào hoạt động</w:t>
            </w:r>
          </w:p>
        </w:tc>
      </w:tr>
      <w:tr w:rsidR="00002641" w:rsidRPr="00CB4EFB" w:rsidTr="00C60663">
        <w:trPr>
          <w:gridAfter w:val="1"/>
          <w:wAfter w:w="35" w:type="dxa"/>
        </w:trPr>
        <w:tc>
          <w:tcPr>
            <w:tcW w:w="714" w:type="dxa"/>
          </w:tcPr>
          <w:p w:rsidR="00FD41FE" w:rsidRPr="00CB4EFB" w:rsidRDefault="00FD41FE" w:rsidP="008625C9">
            <w:pPr>
              <w:spacing w:line="264" w:lineRule="auto"/>
              <w:jc w:val="both"/>
              <w:rPr>
                <w:rFonts w:cs="Times New Roman"/>
                <w:szCs w:val="24"/>
              </w:rPr>
            </w:pPr>
            <w:r w:rsidRPr="00CB4EFB">
              <w:rPr>
                <w:rFonts w:cs="Times New Roman"/>
                <w:szCs w:val="24"/>
              </w:rPr>
              <w:t>1</w:t>
            </w:r>
          </w:p>
        </w:tc>
        <w:tc>
          <w:tcPr>
            <w:tcW w:w="1662" w:type="dxa"/>
          </w:tcPr>
          <w:p w:rsidR="00FD41FE" w:rsidRPr="00CB4EFB" w:rsidRDefault="00E839F2" w:rsidP="008625C9">
            <w:pPr>
              <w:spacing w:line="264" w:lineRule="auto"/>
              <w:jc w:val="both"/>
              <w:rPr>
                <w:rFonts w:cs="Times New Roman"/>
                <w:szCs w:val="24"/>
              </w:rPr>
            </w:pPr>
            <w:r w:rsidRPr="00CB4EFB">
              <w:rPr>
                <w:rFonts w:cs="Times New Roman"/>
                <w:szCs w:val="24"/>
              </w:rPr>
              <w:t>Vận chuyển giống, thức ăn, sản phẩm</w:t>
            </w:r>
          </w:p>
        </w:tc>
        <w:tc>
          <w:tcPr>
            <w:tcW w:w="2268" w:type="dxa"/>
          </w:tcPr>
          <w:p w:rsidR="00FD41FE" w:rsidRPr="00CB4EFB" w:rsidRDefault="000373AF" w:rsidP="008625C9">
            <w:pPr>
              <w:spacing w:line="264" w:lineRule="auto"/>
              <w:jc w:val="both"/>
              <w:rPr>
                <w:rFonts w:cs="Times New Roman"/>
                <w:spacing w:val="-6"/>
                <w:szCs w:val="24"/>
              </w:rPr>
            </w:pPr>
            <w:r w:rsidRPr="00CB4EFB">
              <w:rPr>
                <w:rFonts w:cs="Times New Roman"/>
                <w:spacing w:val="-6"/>
                <w:szCs w:val="24"/>
              </w:rPr>
              <w:t xml:space="preserve">- Bụi và khí thải </w:t>
            </w:r>
          </w:p>
          <w:p w:rsidR="00E839F2" w:rsidRPr="00CB4EFB" w:rsidRDefault="00E839F2" w:rsidP="008625C9">
            <w:pPr>
              <w:spacing w:line="264" w:lineRule="auto"/>
              <w:jc w:val="both"/>
              <w:rPr>
                <w:rFonts w:cs="Times New Roman"/>
                <w:szCs w:val="24"/>
              </w:rPr>
            </w:pPr>
            <w:r w:rsidRPr="00CB4EFB">
              <w:rPr>
                <w:rFonts w:cs="Times New Roman"/>
                <w:spacing w:val="-6"/>
                <w:szCs w:val="24"/>
              </w:rPr>
              <w:t>- Sự cố tai nạn giao thông.</w:t>
            </w:r>
          </w:p>
        </w:tc>
        <w:tc>
          <w:tcPr>
            <w:tcW w:w="6624" w:type="dxa"/>
          </w:tcPr>
          <w:p w:rsidR="000373AF" w:rsidRPr="00CB4EFB" w:rsidRDefault="000373AF" w:rsidP="008625C9">
            <w:pPr>
              <w:spacing w:line="264" w:lineRule="auto"/>
              <w:jc w:val="both"/>
              <w:rPr>
                <w:rFonts w:eastAsia="SimSun" w:cs="Times New Roman"/>
                <w:kern w:val="2"/>
                <w:szCs w:val="24"/>
                <w:lang w:eastAsia="zh-CN"/>
              </w:rPr>
            </w:pPr>
            <w:r w:rsidRPr="00CB4EFB">
              <w:rPr>
                <w:rFonts w:eastAsia="SimSun" w:cs="Times New Roman"/>
                <w:kern w:val="2"/>
                <w:szCs w:val="24"/>
                <w:lang w:eastAsia="zh-CN"/>
              </w:rPr>
              <w:t>- Các phương tiệ</w:t>
            </w:r>
            <w:r w:rsidR="007C2B34" w:rsidRPr="00CB4EFB">
              <w:rPr>
                <w:rFonts w:eastAsia="SimSun" w:cs="Times New Roman"/>
                <w:kern w:val="2"/>
                <w:szCs w:val="24"/>
                <w:lang w:eastAsia="zh-CN"/>
              </w:rPr>
              <w:t xml:space="preserve">n ra vào Trang trại không </w:t>
            </w:r>
            <w:r w:rsidRPr="00CB4EFB">
              <w:rPr>
                <w:rFonts w:eastAsia="SimSun" w:cs="Times New Roman"/>
                <w:kern w:val="2"/>
                <w:szCs w:val="24"/>
                <w:lang w:eastAsia="zh-CN"/>
              </w:rPr>
              <w:t xml:space="preserve">nổ máy trong quá trình vận chuyển </w:t>
            </w:r>
            <w:r w:rsidR="00321973" w:rsidRPr="00CB4EFB">
              <w:rPr>
                <w:rFonts w:eastAsia="SimSun" w:cs="Times New Roman"/>
                <w:kern w:val="2"/>
                <w:szCs w:val="24"/>
                <w:lang w:eastAsia="zh-CN"/>
              </w:rPr>
              <w:t>heo</w:t>
            </w:r>
            <w:r w:rsidRPr="00CB4EFB">
              <w:rPr>
                <w:rFonts w:eastAsia="SimSun" w:cs="Times New Roman"/>
                <w:kern w:val="2"/>
                <w:szCs w:val="24"/>
                <w:lang w:eastAsia="zh-CN"/>
              </w:rPr>
              <w:t xml:space="preserve"> và thứ</w:t>
            </w:r>
            <w:r w:rsidR="007C2B34" w:rsidRPr="00CB4EFB">
              <w:rPr>
                <w:rFonts w:eastAsia="SimSun" w:cs="Times New Roman"/>
                <w:kern w:val="2"/>
                <w:szCs w:val="24"/>
                <w:lang w:eastAsia="zh-CN"/>
              </w:rPr>
              <w:t>c ăn;</w:t>
            </w:r>
          </w:p>
          <w:p w:rsidR="00FD41FE" w:rsidRPr="00CB4EFB" w:rsidRDefault="000373AF" w:rsidP="008625C9">
            <w:pPr>
              <w:spacing w:line="264" w:lineRule="auto"/>
              <w:jc w:val="both"/>
              <w:rPr>
                <w:rFonts w:cs="Times New Roman"/>
                <w:szCs w:val="24"/>
              </w:rPr>
            </w:pPr>
            <w:r w:rsidRPr="00CB4EFB">
              <w:rPr>
                <w:rFonts w:cs="Times New Roman"/>
                <w:spacing w:val="-6"/>
                <w:szCs w:val="24"/>
              </w:rPr>
              <w:t>- Trang bị 02 bộ bảo hộ/năm/công nhân: khẩu trang, mũ, giày, áo quần bảo hộ…vv</w:t>
            </w:r>
          </w:p>
        </w:tc>
        <w:tc>
          <w:tcPr>
            <w:tcW w:w="2901" w:type="dxa"/>
            <w:vAlign w:val="center"/>
          </w:tcPr>
          <w:p w:rsidR="00FD41FE" w:rsidRPr="00CB4EFB" w:rsidRDefault="00C60663" w:rsidP="008625C9">
            <w:pPr>
              <w:spacing w:line="264" w:lineRule="auto"/>
              <w:jc w:val="both"/>
              <w:rPr>
                <w:rFonts w:cs="Times New Roman"/>
                <w:szCs w:val="24"/>
              </w:rPr>
            </w:pPr>
            <w:r w:rsidRPr="00CB4EFB">
              <w:rPr>
                <w:rFonts w:cs="Times New Roman"/>
                <w:szCs w:val="24"/>
                <w:lang w:bidi="ar-SA"/>
              </w:rPr>
              <w:t>Trong suốt quá trình vận hành</w:t>
            </w:r>
          </w:p>
        </w:tc>
      </w:tr>
      <w:tr w:rsidR="00002641" w:rsidRPr="00CB4EFB" w:rsidTr="00C60663">
        <w:trPr>
          <w:gridAfter w:val="1"/>
          <w:wAfter w:w="35" w:type="dxa"/>
        </w:trPr>
        <w:tc>
          <w:tcPr>
            <w:tcW w:w="714" w:type="dxa"/>
            <w:vMerge w:val="restart"/>
          </w:tcPr>
          <w:p w:rsidR="00C60663" w:rsidRPr="00CB4EFB" w:rsidRDefault="00C60663" w:rsidP="008625C9">
            <w:pPr>
              <w:spacing w:line="264" w:lineRule="auto"/>
              <w:jc w:val="both"/>
              <w:rPr>
                <w:rFonts w:cs="Times New Roman"/>
                <w:szCs w:val="24"/>
              </w:rPr>
            </w:pPr>
            <w:r w:rsidRPr="00CB4EFB">
              <w:rPr>
                <w:rFonts w:cs="Times New Roman"/>
                <w:szCs w:val="24"/>
              </w:rPr>
              <w:t>2</w:t>
            </w:r>
          </w:p>
        </w:tc>
        <w:tc>
          <w:tcPr>
            <w:tcW w:w="1662" w:type="dxa"/>
            <w:vMerge w:val="restart"/>
          </w:tcPr>
          <w:p w:rsidR="00C60663" w:rsidRPr="00CB4EFB" w:rsidRDefault="00C60663" w:rsidP="008625C9">
            <w:pPr>
              <w:spacing w:line="264" w:lineRule="auto"/>
              <w:jc w:val="both"/>
              <w:rPr>
                <w:rFonts w:cs="Times New Roman"/>
                <w:szCs w:val="24"/>
              </w:rPr>
            </w:pPr>
            <w:r w:rsidRPr="00CB4EFB">
              <w:rPr>
                <w:rFonts w:cs="Times New Roman"/>
                <w:szCs w:val="24"/>
              </w:rPr>
              <w:t>Chăn nuôi heo</w:t>
            </w:r>
          </w:p>
        </w:tc>
        <w:tc>
          <w:tcPr>
            <w:tcW w:w="2268" w:type="dxa"/>
            <w:shd w:val="clear" w:color="auto" w:fill="auto"/>
            <w:vAlign w:val="center"/>
          </w:tcPr>
          <w:p w:rsidR="00C60663" w:rsidRPr="00CB4EFB" w:rsidRDefault="00C60663" w:rsidP="008625C9">
            <w:pPr>
              <w:spacing w:line="264" w:lineRule="auto"/>
              <w:jc w:val="both"/>
              <w:rPr>
                <w:rFonts w:cs="Times New Roman"/>
                <w:spacing w:val="-6"/>
                <w:szCs w:val="24"/>
              </w:rPr>
            </w:pPr>
            <w:r w:rsidRPr="00CB4EFB">
              <w:rPr>
                <w:rFonts w:cs="Times New Roman"/>
                <w:spacing w:val="-6"/>
                <w:szCs w:val="24"/>
              </w:rPr>
              <w:t xml:space="preserve">- Khí thải, mùi hôi từ phân heo </w:t>
            </w:r>
          </w:p>
        </w:tc>
        <w:tc>
          <w:tcPr>
            <w:tcW w:w="6624" w:type="dxa"/>
            <w:vAlign w:val="center"/>
          </w:tcPr>
          <w:p w:rsidR="00C60663" w:rsidRPr="00CB4EFB" w:rsidRDefault="00C60663" w:rsidP="008625C9">
            <w:pPr>
              <w:spacing w:line="264" w:lineRule="auto"/>
              <w:jc w:val="both"/>
              <w:rPr>
                <w:rFonts w:cs="Times New Roman"/>
                <w:szCs w:val="24"/>
              </w:rPr>
            </w:pPr>
            <w:r w:rsidRPr="00CB4EFB">
              <w:rPr>
                <w:rFonts w:cs="Times New Roman"/>
                <w:szCs w:val="24"/>
              </w:rPr>
              <w:t xml:space="preserve">- Thiết kế chuồng trại thoáng mát, lắp đặt các quạt làm mát và hút mùi. </w:t>
            </w:r>
          </w:p>
          <w:p w:rsidR="00C60663" w:rsidRPr="00CB4EFB" w:rsidRDefault="00C60663" w:rsidP="008625C9">
            <w:pPr>
              <w:spacing w:line="264" w:lineRule="auto"/>
              <w:jc w:val="both"/>
              <w:rPr>
                <w:rFonts w:cs="Times New Roman"/>
                <w:spacing w:val="-6"/>
                <w:szCs w:val="24"/>
              </w:rPr>
            </w:pPr>
            <w:r w:rsidRPr="00CB4EFB">
              <w:rPr>
                <w:rFonts w:cs="Times New Roman"/>
                <w:szCs w:val="24"/>
              </w:rPr>
              <w:t>- Vệ sinh chuồng trại (tần suất 1 lần/ngày), phun chế phẩm EM, phun thuốc sát trùng (tần suất 5-7 ngày/lần)</w:t>
            </w:r>
          </w:p>
        </w:tc>
        <w:tc>
          <w:tcPr>
            <w:tcW w:w="2901" w:type="dxa"/>
            <w:vMerge w:val="restart"/>
            <w:vAlign w:val="center"/>
          </w:tcPr>
          <w:p w:rsidR="00C60663" w:rsidRPr="00CB4EFB" w:rsidRDefault="00C60663" w:rsidP="008625C9">
            <w:pPr>
              <w:spacing w:line="264" w:lineRule="auto"/>
              <w:jc w:val="both"/>
              <w:rPr>
                <w:rFonts w:cs="Times New Roman"/>
                <w:szCs w:val="24"/>
              </w:rPr>
            </w:pPr>
            <w:r w:rsidRPr="00CB4EFB">
              <w:rPr>
                <w:rFonts w:cs="Times New Roman"/>
                <w:szCs w:val="24"/>
                <w:lang w:bidi="ar-SA"/>
              </w:rPr>
              <w:t>Trong suốt quá trình vận hành</w:t>
            </w:r>
          </w:p>
        </w:tc>
      </w:tr>
      <w:tr w:rsidR="00002641" w:rsidRPr="00CB4EFB" w:rsidTr="000C709F">
        <w:trPr>
          <w:gridAfter w:val="1"/>
          <w:wAfter w:w="35" w:type="dxa"/>
        </w:trPr>
        <w:tc>
          <w:tcPr>
            <w:tcW w:w="714" w:type="dxa"/>
            <w:vMerge/>
          </w:tcPr>
          <w:p w:rsidR="00C60663" w:rsidRPr="00CB4EFB" w:rsidRDefault="00C60663" w:rsidP="008625C9">
            <w:pPr>
              <w:spacing w:line="264" w:lineRule="auto"/>
              <w:jc w:val="both"/>
              <w:rPr>
                <w:rFonts w:cs="Times New Roman"/>
                <w:szCs w:val="24"/>
              </w:rPr>
            </w:pPr>
          </w:p>
        </w:tc>
        <w:tc>
          <w:tcPr>
            <w:tcW w:w="1662" w:type="dxa"/>
            <w:vMerge/>
          </w:tcPr>
          <w:p w:rsidR="00C60663" w:rsidRPr="00CB4EFB" w:rsidRDefault="00C60663" w:rsidP="008625C9">
            <w:pPr>
              <w:spacing w:line="264" w:lineRule="auto"/>
              <w:jc w:val="both"/>
              <w:rPr>
                <w:rFonts w:cs="Times New Roman"/>
                <w:szCs w:val="24"/>
              </w:rPr>
            </w:pPr>
          </w:p>
        </w:tc>
        <w:tc>
          <w:tcPr>
            <w:tcW w:w="2268" w:type="dxa"/>
            <w:shd w:val="clear" w:color="auto" w:fill="auto"/>
            <w:vAlign w:val="center"/>
          </w:tcPr>
          <w:p w:rsidR="00C60663" w:rsidRPr="00CB4EFB" w:rsidRDefault="00C60663" w:rsidP="008625C9">
            <w:pPr>
              <w:spacing w:line="264" w:lineRule="auto"/>
              <w:jc w:val="both"/>
              <w:rPr>
                <w:rFonts w:cs="Times New Roman"/>
                <w:szCs w:val="24"/>
              </w:rPr>
            </w:pPr>
            <w:r w:rsidRPr="00CB4EFB">
              <w:rPr>
                <w:rFonts w:cs="Times New Roman"/>
                <w:szCs w:val="24"/>
              </w:rPr>
              <w:t>- Nước thải từ nước tiểu và phân heo</w:t>
            </w:r>
          </w:p>
        </w:tc>
        <w:tc>
          <w:tcPr>
            <w:tcW w:w="6624" w:type="dxa"/>
            <w:vAlign w:val="center"/>
          </w:tcPr>
          <w:p w:rsidR="00C60663" w:rsidRPr="00CB4EFB" w:rsidRDefault="00C60663" w:rsidP="008625C9">
            <w:pPr>
              <w:spacing w:line="264" w:lineRule="auto"/>
              <w:jc w:val="both"/>
              <w:rPr>
                <w:rFonts w:cs="Times New Roman"/>
                <w:szCs w:val="24"/>
              </w:rPr>
            </w:pPr>
            <w:r w:rsidRPr="00CB4EFB">
              <w:rPr>
                <w:rFonts w:cs="Times New Roman"/>
                <w:szCs w:val="24"/>
              </w:rPr>
              <w:t>- Xây dựng hệ thống thu gom và xử lý nước thải chăn nuôi</w:t>
            </w:r>
          </w:p>
        </w:tc>
        <w:tc>
          <w:tcPr>
            <w:tcW w:w="2901" w:type="dxa"/>
            <w:vMerge/>
          </w:tcPr>
          <w:p w:rsidR="00C60663" w:rsidRPr="00CB4EFB" w:rsidRDefault="00C60663" w:rsidP="008625C9">
            <w:pPr>
              <w:spacing w:line="264" w:lineRule="auto"/>
              <w:jc w:val="both"/>
              <w:rPr>
                <w:rFonts w:cs="Times New Roman"/>
                <w:szCs w:val="24"/>
              </w:rPr>
            </w:pPr>
          </w:p>
        </w:tc>
      </w:tr>
      <w:tr w:rsidR="00002641" w:rsidRPr="00CB4EFB" w:rsidTr="000C709F">
        <w:trPr>
          <w:gridAfter w:val="1"/>
          <w:wAfter w:w="35" w:type="dxa"/>
        </w:trPr>
        <w:tc>
          <w:tcPr>
            <w:tcW w:w="714" w:type="dxa"/>
            <w:vMerge/>
          </w:tcPr>
          <w:p w:rsidR="00C60663" w:rsidRPr="00CB4EFB" w:rsidRDefault="00C60663" w:rsidP="008625C9">
            <w:pPr>
              <w:spacing w:line="264" w:lineRule="auto"/>
              <w:jc w:val="both"/>
              <w:rPr>
                <w:rFonts w:cs="Times New Roman"/>
                <w:szCs w:val="24"/>
              </w:rPr>
            </w:pPr>
          </w:p>
        </w:tc>
        <w:tc>
          <w:tcPr>
            <w:tcW w:w="1662" w:type="dxa"/>
            <w:vMerge/>
          </w:tcPr>
          <w:p w:rsidR="00C60663" w:rsidRPr="00CB4EFB" w:rsidRDefault="00C60663" w:rsidP="008625C9">
            <w:pPr>
              <w:spacing w:line="264" w:lineRule="auto"/>
              <w:jc w:val="both"/>
              <w:rPr>
                <w:rFonts w:cs="Times New Roman"/>
                <w:szCs w:val="24"/>
              </w:rPr>
            </w:pPr>
          </w:p>
        </w:tc>
        <w:tc>
          <w:tcPr>
            <w:tcW w:w="2268" w:type="dxa"/>
            <w:shd w:val="clear" w:color="auto" w:fill="auto"/>
            <w:vAlign w:val="center"/>
          </w:tcPr>
          <w:p w:rsidR="00C60663" w:rsidRPr="00CB4EFB" w:rsidRDefault="00C60663" w:rsidP="008625C9">
            <w:pPr>
              <w:spacing w:line="264" w:lineRule="auto"/>
              <w:jc w:val="both"/>
              <w:rPr>
                <w:rFonts w:cs="Times New Roman"/>
                <w:szCs w:val="24"/>
              </w:rPr>
            </w:pPr>
            <w:r w:rsidRPr="00CB4EFB">
              <w:rPr>
                <w:rFonts w:cs="Times New Roman"/>
                <w:szCs w:val="24"/>
              </w:rPr>
              <w:t>- CTR từ phân heo</w:t>
            </w:r>
          </w:p>
          <w:p w:rsidR="00C60663" w:rsidRPr="00CB4EFB" w:rsidRDefault="00C60663" w:rsidP="008625C9">
            <w:pPr>
              <w:spacing w:line="264" w:lineRule="auto"/>
              <w:jc w:val="both"/>
              <w:rPr>
                <w:rFonts w:cs="Times New Roman"/>
                <w:szCs w:val="24"/>
              </w:rPr>
            </w:pPr>
            <w:r w:rsidRPr="00CB4EFB">
              <w:rPr>
                <w:rFonts w:cs="Times New Roman"/>
                <w:szCs w:val="24"/>
              </w:rPr>
              <w:t xml:space="preserve">- Cặn đáy từ hầm biogas, </w:t>
            </w:r>
            <w:r w:rsidR="001279D6" w:rsidRPr="00CB4EFB">
              <w:rPr>
                <w:rFonts w:cs="Times New Roman"/>
                <w:szCs w:val="24"/>
              </w:rPr>
              <w:t>bể sinh học</w:t>
            </w:r>
          </w:p>
        </w:tc>
        <w:tc>
          <w:tcPr>
            <w:tcW w:w="6624" w:type="dxa"/>
            <w:vAlign w:val="center"/>
          </w:tcPr>
          <w:p w:rsidR="00C60663" w:rsidRPr="00CB4EFB" w:rsidRDefault="00C60663" w:rsidP="008625C9">
            <w:pPr>
              <w:spacing w:line="264" w:lineRule="auto"/>
              <w:jc w:val="both"/>
              <w:rPr>
                <w:rFonts w:cs="Times New Roman"/>
                <w:szCs w:val="24"/>
              </w:rPr>
            </w:pPr>
            <w:r w:rsidRPr="00CB4EFB">
              <w:rPr>
                <w:rFonts w:cs="Times New Roman"/>
                <w:szCs w:val="24"/>
              </w:rPr>
              <w:t>- Đầu tư máy ép phân heo công suất: 10m</w:t>
            </w:r>
            <w:r w:rsidRPr="00CB4EFB">
              <w:rPr>
                <w:rFonts w:cs="Times New Roman"/>
                <w:szCs w:val="24"/>
                <w:vertAlign w:val="superscript"/>
              </w:rPr>
              <w:t>3</w:t>
            </w:r>
            <w:r w:rsidRPr="00CB4EFB">
              <w:rPr>
                <w:rFonts w:cs="Times New Roman"/>
                <w:szCs w:val="24"/>
              </w:rPr>
              <w:t>/h. Xây dựng khu vực ủ chứa phân có diện tích 56m</w:t>
            </w:r>
            <w:r w:rsidRPr="00CB4EFB">
              <w:rPr>
                <w:rFonts w:cs="Times New Roman"/>
                <w:szCs w:val="24"/>
                <w:vertAlign w:val="superscript"/>
              </w:rPr>
              <w:t>2</w:t>
            </w:r>
            <w:r w:rsidRPr="00CB4EFB">
              <w:rPr>
                <w:rFonts w:cs="Times New Roman"/>
                <w:szCs w:val="24"/>
              </w:rPr>
              <w:t xml:space="preserve">. </w:t>
            </w:r>
          </w:p>
          <w:p w:rsidR="00C60663" w:rsidRPr="00CB4EFB" w:rsidRDefault="00C60663" w:rsidP="008625C9">
            <w:pPr>
              <w:spacing w:line="264" w:lineRule="auto"/>
              <w:jc w:val="both"/>
              <w:rPr>
                <w:rFonts w:cs="Times New Roman"/>
                <w:szCs w:val="24"/>
              </w:rPr>
            </w:pPr>
            <w:r w:rsidRPr="00CB4EFB">
              <w:rPr>
                <w:rFonts w:cs="Times New Roman"/>
                <w:szCs w:val="24"/>
              </w:rPr>
              <w:t xml:space="preserve">- Tần suất hút bùn từ hầm biogas và </w:t>
            </w:r>
            <w:r w:rsidR="001279D6" w:rsidRPr="00CB4EFB">
              <w:rPr>
                <w:rFonts w:cs="Times New Roman"/>
                <w:szCs w:val="24"/>
              </w:rPr>
              <w:t>bể sinh học</w:t>
            </w:r>
            <w:r w:rsidR="00C66F26" w:rsidRPr="00CB4EFB">
              <w:rPr>
                <w:rFonts w:cs="Times New Roman"/>
                <w:szCs w:val="24"/>
              </w:rPr>
              <w:t xml:space="preserve"> là </w:t>
            </w:r>
            <w:r w:rsidRPr="00CB4EFB">
              <w:rPr>
                <w:rFonts w:cs="Times New Roman"/>
                <w:szCs w:val="24"/>
              </w:rPr>
              <w:t>2 lần/năm</w:t>
            </w:r>
          </w:p>
        </w:tc>
        <w:tc>
          <w:tcPr>
            <w:tcW w:w="2901" w:type="dxa"/>
            <w:vMerge/>
          </w:tcPr>
          <w:p w:rsidR="00C60663" w:rsidRPr="00CB4EFB" w:rsidRDefault="00C60663" w:rsidP="008625C9">
            <w:pPr>
              <w:spacing w:line="264" w:lineRule="auto"/>
              <w:jc w:val="both"/>
              <w:rPr>
                <w:rFonts w:cs="Times New Roman"/>
                <w:szCs w:val="24"/>
              </w:rPr>
            </w:pPr>
          </w:p>
        </w:tc>
      </w:tr>
      <w:tr w:rsidR="00002641" w:rsidRPr="00CB4EFB" w:rsidTr="000C709F">
        <w:trPr>
          <w:gridAfter w:val="1"/>
          <w:wAfter w:w="35" w:type="dxa"/>
        </w:trPr>
        <w:tc>
          <w:tcPr>
            <w:tcW w:w="714" w:type="dxa"/>
            <w:vMerge/>
          </w:tcPr>
          <w:p w:rsidR="00C60663" w:rsidRPr="00CB4EFB" w:rsidRDefault="00C60663" w:rsidP="008625C9">
            <w:pPr>
              <w:spacing w:line="264" w:lineRule="auto"/>
              <w:jc w:val="both"/>
              <w:rPr>
                <w:rFonts w:cs="Times New Roman"/>
                <w:szCs w:val="24"/>
              </w:rPr>
            </w:pPr>
          </w:p>
        </w:tc>
        <w:tc>
          <w:tcPr>
            <w:tcW w:w="1662" w:type="dxa"/>
            <w:vMerge/>
          </w:tcPr>
          <w:p w:rsidR="00C60663" w:rsidRPr="00CB4EFB" w:rsidRDefault="00C60663" w:rsidP="008625C9">
            <w:pPr>
              <w:spacing w:line="264" w:lineRule="auto"/>
              <w:jc w:val="both"/>
              <w:rPr>
                <w:rFonts w:cs="Times New Roman"/>
                <w:szCs w:val="24"/>
              </w:rPr>
            </w:pPr>
          </w:p>
        </w:tc>
        <w:tc>
          <w:tcPr>
            <w:tcW w:w="2268" w:type="dxa"/>
            <w:shd w:val="clear" w:color="auto" w:fill="auto"/>
            <w:vAlign w:val="center"/>
          </w:tcPr>
          <w:p w:rsidR="00C60663" w:rsidRPr="00CB4EFB" w:rsidRDefault="00C60663" w:rsidP="008625C9">
            <w:pPr>
              <w:spacing w:line="264" w:lineRule="auto"/>
              <w:jc w:val="both"/>
              <w:rPr>
                <w:rFonts w:cs="Times New Roman"/>
                <w:szCs w:val="24"/>
              </w:rPr>
            </w:pPr>
            <w:r w:rsidRPr="00CB4EFB">
              <w:rPr>
                <w:rFonts w:cs="Times New Roman"/>
                <w:szCs w:val="24"/>
              </w:rPr>
              <w:t>Nước mưa chảy tràn</w:t>
            </w:r>
          </w:p>
        </w:tc>
        <w:tc>
          <w:tcPr>
            <w:tcW w:w="6624" w:type="dxa"/>
            <w:vAlign w:val="center"/>
          </w:tcPr>
          <w:p w:rsidR="00C60663" w:rsidRPr="00CB4EFB" w:rsidRDefault="00C60663" w:rsidP="008625C9">
            <w:pPr>
              <w:spacing w:line="264" w:lineRule="auto"/>
              <w:jc w:val="both"/>
              <w:rPr>
                <w:rFonts w:cs="Times New Roman"/>
                <w:szCs w:val="24"/>
              </w:rPr>
            </w:pPr>
            <w:r w:rsidRPr="00CB4EFB">
              <w:rPr>
                <w:rFonts w:cs="Times New Roman"/>
                <w:szCs w:val="24"/>
              </w:rPr>
              <w:t>Xây dựng hệ thống thu thoát nước mưa chảy tràn riêng biệt với hệ thống thoát nước thải.</w:t>
            </w:r>
          </w:p>
        </w:tc>
        <w:tc>
          <w:tcPr>
            <w:tcW w:w="2901" w:type="dxa"/>
            <w:vMerge/>
          </w:tcPr>
          <w:p w:rsidR="00C60663" w:rsidRPr="00CB4EFB" w:rsidRDefault="00C60663" w:rsidP="008625C9">
            <w:pPr>
              <w:spacing w:line="264" w:lineRule="auto"/>
              <w:jc w:val="both"/>
              <w:rPr>
                <w:rFonts w:cs="Times New Roman"/>
                <w:szCs w:val="24"/>
              </w:rPr>
            </w:pPr>
          </w:p>
        </w:tc>
      </w:tr>
      <w:tr w:rsidR="00002641" w:rsidRPr="00CB4EFB" w:rsidTr="000C709F">
        <w:trPr>
          <w:gridAfter w:val="1"/>
          <w:wAfter w:w="35" w:type="dxa"/>
        </w:trPr>
        <w:tc>
          <w:tcPr>
            <w:tcW w:w="714" w:type="dxa"/>
            <w:vMerge/>
          </w:tcPr>
          <w:p w:rsidR="00C60663" w:rsidRPr="00CB4EFB" w:rsidRDefault="00C60663" w:rsidP="008625C9">
            <w:pPr>
              <w:spacing w:line="264" w:lineRule="auto"/>
              <w:jc w:val="both"/>
              <w:rPr>
                <w:rFonts w:cs="Times New Roman"/>
                <w:szCs w:val="24"/>
              </w:rPr>
            </w:pPr>
          </w:p>
        </w:tc>
        <w:tc>
          <w:tcPr>
            <w:tcW w:w="1662" w:type="dxa"/>
            <w:vMerge/>
          </w:tcPr>
          <w:p w:rsidR="00C60663" w:rsidRPr="00CB4EFB" w:rsidRDefault="00C60663" w:rsidP="008625C9">
            <w:pPr>
              <w:spacing w:line="264" w:lineRule="auto"/>
              <w:jc w:val="both"/>
              <w:rPr>
                <w:rFonts w:cs="Times New Roman"/>
                <w:szCs w:val="24"/>
              </w:rPr>
            </w:pPr>
          </w:p>
        </w:tc>
        <w:tc>
          <w:tcPr>
            <w:tcW w:w="2268" w:type="dxa"/>
            <w:shd w:val="clear" w:color="auto" w:fill="auto"/>
            <w:vAlign w:val="center"/>
          </w:tcPr>
          <w:p w:rsidR="00C60663" w:rsidRPr="00CB4EFB" w:rsidRDefault="00C60663" w:rsidP="008625C9">
            <w:pPr>
              <w:spacing w:line="264" w:lineRule="auto"/>
              <w:jc w:val="both"/>
              <w:rPr>
                <w:rFonts w:cs="Times New Roman"/>
                <w:spacing w:val="-6"/>
                <w:szCs w:val="24"/>
              </w:rPr>
            </w:pPr>
            <w:r w:rsidRPr="00CB4EFB">
              <w:rPr>
                <w:rFonts w:cs="Times New Roman"/>
                <w:spacing w:val="-6"/>
                <w:szCs w:val="24"/>
              </w:rPr>
              <w:t>- CTNH</w:t>
            </w:r>
          </w:p>
        </w:tc>
        <w:tc>
          <w:tcPr>
            <w:tcW w:w="6624" w:type="dxa"/>
            <w:vAlign w:val="center"/>
          </w:tcPr>
          <w:p w:rsidR="00C60663" w:rsidRPr="00CB4EFB" w:rsidRDefault="00C60663" w:rsidP="008625C9">
            <w:pPr>
              <w:spacing w:line="264" w:lineRule="auto"/>
              <w:jc w:val="both"/>
              <w:rPr>
                <w:rFonts w:cs="Times New Roman"/>
                <w:szCs w:val="24"/>
              </w:rPr>
            </w:pPr>
            <w:r w:rsidRPr="00CB4EFB">
              <w:rPr>
                <w:rFonts w:cs="Times New Roman"/>
                <w:szCs w:val="24"/>
              </w:rPr>
              <w:t>- Thu gom, phân loại, lưu trữ trong thùng chuyên dụng chứa CTNH, lưu trong kho chứa CTNH;</w:t>
            </w:r>
          </w:p>
          <w:p w:rsidR="00C60663" w:rsidRPr="00CB4EFB" w:rsidRDefault="00C60663" w:rsidP="008625C9">
            <w:pPr>
              <w:spacing w:line="264" w:lineRule="auto"/>
              <w:jc w:val="both"/>
              <w:rPr>
                <w:rFonts w:cs="Times New Roman"/>
                <w:szCs w:val="24"/>
              </w:rPr>
            </w:pPr>
            <w:r w:rsidRPr="00CB4EFB">
              <w:rPr>
                <w:rFonts w:cs="Times New Roman"/>
                <w:szCs w:val="24"/>
              </w:rPr>
              <w:t>- Dự kiến sẽ hợp đồng với đơn vị có năng lực để xử lý.</w:t>
            </w:r>
          </w:p>
        </w:tc>
        <w:tc>
          <w:tcPr>
            <w:tcW w:w="2901" w:type="dxa"/>
            <w:vMerge/>
          </w:tcPr>
          <w:p w:rsidR="00C60663" w:rsidRPr="00CB4EFB" w:rsidRDefault="00C60663" w:rsidP="008625C9">
            <w:pPr>
              <w:spacing w:line="264" w:lineRule="auto"/>
              <w:jc w:val="both"/>
              <w:rPr>
                <w:rFonts w:cs="Times New Roman"/>
                <w:szCs w:val="24"/>
              </w:rPr>
            </w:pPr>
          </w:p>
        </w:tc>
      </w:tr>
      <w:tr w:rsidR="00002641" w:rsidRPr="00CB4EFB" w:rsidTr="000C709F">
        <w:trPr>
          <w:gridAfter w:val="1"/>
          <w:wAfter w:w="35" w:type="dxa"/>
        </w:trPr>
        <w:tc>
          <w:tcPr>
            <w:tcW w:w="714" w:type="dxa"/>
            <w:vMerge/>
          </w:tcPr>
          <w:p w:rsidR="00C60663" w:rsidRPr="00CB4EFB" w:rsidRDefault="00C60663" w:rsidP="008625C9">
            <w:pPr>
              <w:spacing w:line="264" w:lineRule="auto"/>
              <w:jc w:val="both"/>
              <w:rPr>
                <w:rFonts w:cs="Times New Roman"/>
                <w:szCs w:val="24"/>
              </w:rPr>
            </w:pPr>
          </w:p>
        </w:tc>
        <w:tc>
          <w:tcPr>
            <w:tcW w:w="1662" w:type="dxa"/>
            <w:vMerge/>
          </w:tcPr>
          <w:p w:rsidR="00C60663" w:rsidRPr="00CB4EFB" w:rsidRDefault="00C60663" w:rsidP="008625C9">
            <w:pPr>
              <w:spacing w:line="264" w:lineRule="auto"/>
              <w:jc w:val="both"/>
              <w:rPr>
                <w:rFonts w:cs="Times New Roman"/>
                <w:szCs w:val="24"/>
              </w:rPr>
            </w:pPr>
          </w:p>
        </w:tc>
        <w:tc>
          <w:tcPr>
            <w:tcW w:w="2268" w:type="dxa"/>
            <w:shd w:val="clear" w:color="auto" w:fill="auto"/>
            <w:vAlign w:val="center"/>
          </w:tcPr>
          <w:p w:rsidR="00C60663" w:rsidRPr="00CB4EFB" w:rsidRDefault="00C60663" w:rsidP="008625C9">
            <w:pPr>
              <w:spacing w:line="264" w:lineRule="auto"/>
              <w:jc w:val="both"/>
              <w:rPr>
                <w:rFonts w:cs="Times New Roman"/>
                <w:spacing w:val="-6"/>
                <w:szCs w:val="24"/>
              </w:rPr>
            </w:pPr>
            <w:r w:rsidRPr="00CB4EFB">
              <w:rPr>
                <w:rFonts w:cs="Times New Roman"/>
                <w:spacing w:val="-6"/>
                <w:szCs w:val="24"/>
              </w:rPr>
              <w:t>Các sự cố</w:t>
            </w:r>
          </w:p>
          <w:p w:rsidR="00C60663" w:rsidRPr="00CB4EFB" w:rsidRDefault="00C60663" w:rsidP="008625C9">
            <w:pPr>
              <w:spacing w:line="264" w:lineRule="auto"/>
              <w:jc w:val="both"/>
              <w:rPr>
                <w:rFonts w:cs="Times New Roman"/>
                <w:spacing w:val="-6"/>
                <w:szCs w:val="24"/>
              </w:rPr>
            </w:pPr>
          </w:p>
        </w:tc>
        <w:tc>
          <w:tcPr>
            <w:tcW w:w="6624" w:type="dxa"/>
            <w:tcBorders>
              <w:top w:val="single" w:sz="4" w:space="0" w:color="auto"/>
              <w:left w:val="single" w:sz="4" w:space="0" w:color="auto"/>
              <w:bottom w:val="single" w:sz="4" w:space="0" w:color="auto"/>
              <w:right w:val="single" w:sz="4" w:space="0" w:color="auto"/>
            </w:tcBorders>
          </w:tcPr>
          <w:p w:rsidR="00C60663" w:rsidRPr="00CB4EFB" w:rsidRDefault="00C60663" w:rsidP="008625C9">
            <w:pPr>
              <w:spacing w:line="264" w:lineRule="auto"/>
              <w:jc w:val="both"/>
              <w:rPr>
                <w:rFonts w:cs="Times New Roman"/>
                <w:szCs w:val="24"/>
              </w:rPr>
            </w:pPr>
            <w:r w:rsidRPr="00CB4EFB">
              <w:rPr>
                <w:rFonts w:cs="Times New Roman"/>
                <w:szCs w:val="24"/>
              </w:rPr>
              <w:t>- Thực hiện biện pháp tuyên truyền ý thức chấp hành an toàn lao động, giao thông, phòng chống cháy nổ cho người lao động.</w:t>
            </w:r>
          </w:p>
          <w:p w:rsidR="00C60663" w:rsidRPr="00CB4EFB" w:rsidRDefault="00C60663" w:rsidP="008625C9">
            <w:pPr>
              <w:spacing w:line="264" w:lineRule="auto"/>
              <w:jc w:val="both"/>
              <w:rPr>
                <w:rFonts w:cs="Times New Roman"/>
                <w:szCs w:val="24"/>
              </w:rPr>
            </w:pPr>
            <w:r w:rsidRPr="00CB4EFB">
              <w:rPr>
                <w:rFonts w:cs="Times New Roman"/>
                <w:szCs w:val="24"/>
              </w:rPr>
              <w:t xml:space="preserve">- Thường xuyên kiểm tra, giám sát hệ thống xử lý nước thải, hệ thống sử dụng khí gas để kịp thời sửa chửa hỏng hóc nhằm ngăn </w:t>
            </w:r>
            <w:r w:rsidRPr="00CB4EFB">
              <w:rPr>
                <w:rFonts w:cs="Times New Roman"/>
                <w:szCs w:val="24"/>
              </w:rPr>
              <w:lastRenderedPageBreak/>
              <w:t>ngừa sự cố.</w:t>
            </w:r>
          </w:p>
          <w:p w:rsidR="00C60663" w:rsidRPr="00CB4EFB" w:rsidRDefault="00C60663" w:rsidP="008625C9">
            <w:pPr>
              <w:spacing w:line="264" w:lineRule="auto"/>
              <w:jc w:val="both"/>
              <w:rPr>
                <w:rFonts w:cs="Times New Roman"/>
                <w:szCs w:val="24"/>
              </w:rPr>
            </w:pPr>
            <w:r w:rsidRPr="00CB4EFB">
              <w:rPr>
                <w:rFonts w:cs="Times New Roman"/>
                <w:szCs w:val="24"/>
              </w:rPr>
              <w:t>- Trang bị trang thiết bị PCCC và tập huấn nghiệp vụ PCCC cho lao động.</w:t>
            </w:r>
          </w:p>
          <w:p w:rsidR="00C60663" w:rsidRPr="00CB4EFB" w:rsidRDefault="00C60663" w:rsidP="008625C9">
            <w:pPr>
              <w:spacing w:line="264" w:lineRule="auto"/>
              <w:jc w:val="both"/>
              <w:rPr>
                <w:rFonts w:cs="Times New Roman"/>
                <w:szCs w:val="24"/>
              </w:rPr>
            </w:pPr>
            <w:r w:rsidRPr="00CB4EFB">
              <w:rPr>
                <w:rFonts w:cs="Times New Roman"/>
                <w:szCs w:val="24"/>
              </w:rPr>
              <w:t xml:space="preserve">- Xử lý sự cố dịch bệnh theo đúng quy định trong </w:t>
            </w:r>
            <w:r w:rsidRPr="00CB4EFB">
              <w:rPr>
                <w:rFonts w:cs="Times New Roman"/>
                <w:szCs w:val="24"/>
                <w:lang w:val="de-DE"/>
              </w:rPr>
              <w:t xml:space="preserve">Thông tư </w:t>
            </w:r>
            <w:r w:rsidRPr="00CB4EFB">
              <w:rPr>
                <w:rFonts w:cs="Times New Roman"/>
                <w:szCs w:val="24"/>
                <w:lang w:val="it-IT"/>
              </w:rPr>
              <w:t>07/2016/TT – BNNPTNT.</w:t>
            </w:r>
          </w:p>
        </w:tc>
        <w:tc>
          <w:tcPr>
            <w:tcW w:w="2901" w:type="dxa"/>
            <w:vMerge/>
          </w:tcPr>
          <w:p w:rsidR="00C60663" w:rsidRPr="00CB4EFB" w:rsidRDefault="00C60663" w:rsidP="008625C9">
            <w:pPr>
              <w:spacing w:line="264" w:lineRule="auto"/>
              <w:jc w:val="both"/>
              <w:rPr>
                <w:rFonts w:cs="Times New Roman"/>
                <w:szCs w:val="24"/>
              </w:rPr>
            </w:pPr>
          </w:p>
        </w:tc>
      </w:tr>
      <w:tr w:rsidR="00002641" w:rsidRPr="00CB4EFB" w:rsidTr="00C60663">
        <w:trPr>
          <w:gridAfter w:val="1"/>
          <w:wAfter w:w="35" w:type="dxa"/>
        </w:trPr>
        <w:tc>
          <w:tcPr>
            <w:tcW w:w="714" w:type="dxa"/>
          </w:tcPr>
          <w:p w:rsidR="000C709F" w:rsidRPr="00CB4EFB" w:rsidRDefault="000C709F" w:rsidP="008625C9">
            <w:pPr>
              <w:spacing w:line="264" w:lineRule="auto"/>
              <w:jc w:val="both"/>
              <w:rPr>
                <w:rFonts w:cs="Times New Roman"/>
                <w:szCs w:val="24"/>
              </w:rPr>
            </w:pPr>
            <w:r w:rsidRPr="00CB4EFB">
              <w:rPr>
                <w:rFonts w:cs="Times New Roman"/>
                <w:szCs w:val="24"/>
              </w:rPr>
              <w:lastRenderedPageBreak/>
              <w:t>3</w:t>
            </w:r>
          </w:p>
        </w:tc>
        <w:tc>
          <w:tcPr>
            <w:tcW w:w="1662" w:type="dxa"/>
          </w:tcPr>
          <w:p w:rsidR="000C709F" w:rsidRPr="00CB4EFB" w:rsidRDefault="000C709F" w:rsidP="008625C9">
            <w:pPr>
              <w:spacing w:line="264" w:lineRule="auto"/>
              <w:jc w:val="both"/>
              <w:rPr>
                <w:rFonts w:cs="Times New Roman"/>
                <w:szCs w:val="24"/>
              </w:rPr>
            </w:pPr>
            <w:r w:rsidRPr="00CB4EFB">
              <w:rPr>
                <w:rFonts w:cs="Times New Roman"/>
                <w:szCs w:val="24"/>
              </w:rPr>
              <w:t>Sinh hoạt của cán bộ, công nhân trong Trang trại</w:t>
            </w:r>
          </w:p>
        </w:tc>
        <w:tc>
          <w:tcPr>
            <w:tcW w:w="2268" w:type="dxa"/>
          </w:tcPr>
          <w:p w:rsidR="000C709F" w:rsidRPr="00CB4EFB" w:rsidRDefault="000C709F" w:rsidP="008625C9">
            <w:pPr>
              <w:spacing w:line="264" w:lineRule="auto"/>
              <w:jc w:val="both"/>
              <w:rPr>
                <w:rFonts w:cs="Times New Roman"/>
                <w:szCs w:val="24"/>
              </w:rPr>
            </w:pPr>
            <w:r w:rsidRPr="00CB4EFB">
              <w:rPr>
                <w:rFonts w:cs="Times New Roman"/>
                <w:szCs w:val="24"/>
              </w:rPr>
              <w:t>- Nước thải, rác thải sinh hoạt</w:t>
            </w:r>
          </w:p>
        </w:tc>
        <w:tc>
          <w:tcPr>
            <w:tcW w:w="6624" w:type="dxa"/>
            <w:vAlign w:val="center"/>
          </w:tcPr>
          <w:p w:rsidR="000C709F" w:rsidRPr="00CB4EFB" w:rsidRDefault="000C709F" w:rsidP="008625C9">
            <w:pPr>
              <w:spacing w:line="264" w:lineRule="auto"/>
              <w:jc w:val="both"/>
              <w:rPr>
                <w:rFonts w:cs="Times New Roman"/>
                <w:szCs w:val="24"/>
              </w:rPr>
            </w:pPr>
            <w:r w:rsidRPr="00CB4EFB">
              <w:rPr>
                <w:rFonts w:cs="Times New Roman"/>
                <w:spacing w:val="-6"/>
                <w:szCs w:val="24"/>
              </w:rPr>
              <w:t xml:space="preserve">- </w:t>
            </w:r>
            <w:r w:rsidRPr="00CB4EFB">
              <w:rPr>
                <w:rFonts w:cs="Times New Roman"/>
                <w:szCs w:val="24"/>
              </w:rPr>
              <w:t>Xây dựng bể tự hoại 3 ngăn thu gom và xử lý nước thải sinh hoạt đã xây dựng giai đoạn thi công.</w:t>
            </w:r>
          </w:p>
          <w:p w:rsidR="000C709F" w:rsidRPr="00CB4EFB" w:rsidRDefault="000C709F" w:rsidP="008625C9">
            <w:pPr>
              <w:spacing w:line="264" w:lineRule="auto"/>
              <w:jc w:val="both"/>
              <w:rPr>
                <w:rFonts w:cs="Times New Roman"/>
                <w:spacing w:val="-6"/>
                <w:szCs w:val="24"/>
              </w:rPr>
            </w:pPr>
            <w:r w:rsidRPr="00CB4EFB">
              <w:rPr>
                <w:rFonts w:cs="Times New Roman"/>
                <w:szCs w:val="24"/>
              </w:rPr>
              <w:t>- Bố trí các thùng rác đựng chất thải sinh hoạt tại khu vực nhà điều hành, trong khuôn viên Trang trại.</w:t>
            </w:r>
          </w:p>
        </w:tc>
        <w:tc>
          <w:tcPr>
            <w:tcW w:w="2901" w:type="dxa"/>
            <w:vAlign w:val="center"/>
          </w:tcPr>
          <w:p w:rsidR="000C709F" w:rsidRPr="00CB4EFB" w:rsidRDefault="00C60663" w:rsidP="008625C9">
            <w:pPr>
              <w:spacing w:line="264" w:lineRule="auto"/>
              <w:jc w:val="both"/>
              <w:rPr>
                <w:rFonts w:cs="Times New Roman"/>
                <w:szCs w:val="24"/>
              </w:rPr>
            </w:pPr>
            <w:r w:rsidRPr="00CB4EFB">
              <w:rPr>
                <w:rFonts w:cs="Times New Roman"/>
                <w:szCs w:val="24"/>
                <w:lang w:bidi="ar-SA"/>
              </w:rPr>
              <w:t>Trong suốt quá trình vận hành</w:t>
            </w:r>
          </w:p>
        </w:tc>
      </w:tr>
    </w:tbl>
    <w:p w:rsidR="00FD41FE" w:rsidRPr="00CB4EFB" w:rsidRDefault="00FD41FE" w:rsidP="008625C9">
      <w:pPr>
        <w:spacing w:line="312" w:lineRule="auto"/>
        <w:jc w:val="both"/>
        <w:rPr>
          <w:rFonts w:cs="Times New Roman"/>
          <w:sz w:val="28"/>
        </w:rPr>
        <w:sectPr w:rsidR="00FD41FE" w:rsidRPr="00CB4EFB" w:rsidSect="00A8798B">
          <w:headerReference w:type="default" r:id="rId39"/>
          <w:footerReference w:type="default" r:id="rId40"/>
          <w:pgSz w:w="16840" w:h="11907" w:orient="landscape" w:code="9"/>
          <w:pgMar w:top="682" w:right="851" w:bottom="1134" w:left="1701" w:header="567" w:footer="363" w:gutter="0"/>
          <w:cols w:space="720"/>
          <w:docGrid w:linePitch="360"/>
        </w:sectPr>
      </w:pPr>
    </w:p>
    <w:p w:rsidR="001266BF" w:rsidRPr="00CB4EFB" w:rsidRDefault="001266BF" w:rsidP="008625C9">
      <w:pPr>
        <w:pStyle w:val="2MUC2"/>
        <w:spacing w:before="0" w:line="288" w:lineRule="auto"/>
        <w:ind w:firstLine="567"/>
        <w:outlineLvl w:val="1"/>
      </w:pPr>
      <w:bookmarkStart w:id="1586" w:name="_Toc398248103"/>
      <w:bookmarkStart w:id="1587" w:name="_Toc398626042"/>
      <w:bookmarkStart w:id="1588" w:name="_Toc398943680"/>
      <w:bookmarkStart w:id="1589" w:name="_Toc398944139"/>
      <w:bookmarkStart w:id="1590" w:name="_Toc398944360"/>
      <w:bookmarkStart w:id="1591" w:name="_Toc399315988"/>
      <w:bookmarkStart w:id="1592" w:name="_Toc17098437"/>
      <w:bookmarkStart w:id="1593" w:name="_Toc17098726"/>
      <w:bookmarkStart w:id="1594" w:name="_Toc17724629"/>
      <w:bookmarkStart w:id="1595" w:name="_Toc21449017"/>
      <w:bookmarkStart w:id="1596" w:name="_Toc22808478"/>
      <w:bookmarkStart w:id="1597" w:name="_Toc26972224"/>
      <w:bookmarkStart w:id="1598" w:name="_Toc32245771"/>
      <w:bookmarkStart w:id="1599" w:name="_Toc57447278"/>
      <w:bookmarkStart w:id="1600" w:name="_Toc80785019"/>
      <w:bookmarkStart w:id="1601" w:name="_Toc88335933"/>
      <w:bookmarkStart w:id="1602" w:name="_Toc108447169"/>
      <w:r w:rsidRPr="00CB4EFB">
        <w:lastRenderedPageBreak/>
        <w:t>4.2. Chương trình giám sát môi trường</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rsidR="00D729DD" w:rsidRPr="00CB4EFB" w:rsidRDefault="00D729DD" w:rsidP="008625C9">
      <w:pPr>
        <w:pStyle w:val="3MUC3"/>
        <w:spacing w:before="0" w:line="288" w:lineRule="auto"/>
        <w:ind w:firstLine="634"/>
        <w:outlineLvl w:val="2"/>
        <w:rPr>
          <w:rFonts w:cs="Times New Roman"/>
          <w:i/>
        </w:rPr>
      </w:pPr>
      <w:bookmarkStart w:id="1603" w:name="0.1__Toc129683031"/>
      <w:bookmarkStart w:id="1604" w:name="0.1__Toc130192840"/>
      <w:bookmarkStart w:id="1605" w:name="0.1__Toc130193589"/>
      <w:bookmarkStart w:id="1606" w:name="0.1__Toc130193926"/>
      <w:bookmarkStart w:id="1607" w:name="0.1__Toc130195263"/>
      <w:bookmarkStart w:id="1608" w:name="0.1__Toc130200075"/>
      <w:bookmarkStart w:id="1609" w:name="0.1__Toc158455624"/>
      <w:bookmarkStart w:id="1610" w:name="0.1__Toc158456397"/>
      <w:bookmarkStart w:id="1611" w:name="0.1__Toc158456511"/>
      <w:bookmarkStart w:id="1612" w:name="0.1__Toc158456603"/>
      <w:bookmarkStart w:id="1613" w:name="0.1__Toc158536935"/>
      <w:bookmarkStart w:id="1614" w:name="0.1__Toc158537027"/>
      <w:bookmarkStart w:id="1615" w:name="0.1__Toc167004775"/>
      <w:bookmarkStart w:id="1616" w:name="0.1__Toc167004867"/>
      <w:bookmarkStart w:id="1617" w:name="0.1__Toc167585012"/>
      <w:bookmarkStart w:id="1618" w:name="0.1__Toc167585138"/>
      <w:bookmarkStart w:id="1619" w:name="0.1__Toc167585250"/>
      <w:bookmarkStart w:id="1620" w:name="0.1__Toc174927795"/>
      <w:bookmarkStart w:id="1621" w:name="0.1__Toc177358432"/>
      <w:bookmarkStart w:id="1622" w:name="0.1__Toc177376595"/>
      <w:bookmarkStart w:id="1623" w:name="0.1__Toc177870944"/>
      <w:bookmarkStart w:id="1624" w:name="0.1__Toc177871167"/>
      <w:bookmarkStart w:id="1625" w:name="0.1__Toc179106295"/>
      <w:bookmarkStart w:id="1626" w:name="0.1__Toc196618430"/>
      <w:bookmarkStart w:id="1627" w:name="0.1__Toc196618714"/>
      <w:bookmarkStart w:id="1628" w:name="0.1__Toc196618946"/>
      <w:bookmarkStart w:id="1629" w:name="0.1__Toc196619053"/>
      <w:bookmarkStart w:id="1630" w:name="0.1__Toc196619160"/>
      <w:bookmarkStart w:id="1631" w:name="0.1__Toc196619268"/>
      <w:bookmarkStart w:id="1632" w:name="0.1__Toc219171225"/>
      <w:bookmarkStart w:id="1633" w:name="0.1__Toc219171678"/>
      <w:bookmarkStart w:id="1634" w:name="0.1__Toc221504372"/>
      <w:bookmarkStart w:id="1635" w:name="0.1__Toc222103041"/>
      <w:bookmarkStart w:id="1636" w:name="0.1__Toc222797360"/>
      <w:bookmarkStart w:id="1637" w:name="0.1__Toc228696898"/>
      <w:bookmarkStart w:id="1638" w:name="0.1__Toc232922596"/>
      <w:bookmarkStart w:id="1639" w:name="0.1__Toc240960341"/>
      <w:bookmarkStart w:id="1640" w:name="_Toc350773820"/>
      <w:bookmarkStart w:id="1641" w:name="_Toc453664304"/>
      <w:bookmarkStart w:id="1642" w:name="_Toc455037669"/>
      <w:bookmarkStart w:id="1643" w:name="_Toc455150562"/>
      <w:bookmarkStart w:id="1644" w:name="_Toc91464738"/>
      <w:bookmarkStart w:id="1645" w:name="_Toc325069012"/>
      <w:bookmarkStart w:id="1646" w:name="_Toc325069923"/>
      <w:bookmarkStart w:id="1647" w:name="_Toc108447170"/>
      <w:bookmarkStart w:id="1648" w:name="_Toc464559694"/>
      <w:bookmarkStart w:id="1649" w:name="_Toc464558680"/>
      <w:bookmarkStart w:id="1650" w:name="_Toc462235150"/>
      <w:bookmarkStart w:id="1651" w:name="_Toc337220275"/>
      <w:bookmarkStart w:id="1652" w:name="_Toc354584671"/>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r w:rsidRPr="00CB4EFB">
        <w:rPr>
          <w:rFonts w:cs="Times New Roman"/>
          <w:i/>
        </w:rPr>
        <w:t>4.2.1. Trong quá trình xây dựng</w:t>
      </w:r>
    </w:p>
    <w:p w:rsidR="00D729DD" w:rsidRPr="00CB4EFB" w:rsidRDefault="00D729DD" w:rsidP="008625C9">
      <w:pPr>
        <w:pStyle w:val="4MUC4"/>
        <w:spacing w:before="0" w:line="288" w:lineRule="auto"/>
        <w:ind w:firstLine="634"/>
        <w:rPr>
          <w:rFonts w:cs="Times New Roman"/>
          <w:b w:val="0"/>
          <w:lang w:val="nb-NO"/>
        </w:rPr>
      </w:pPr>
      <w:r w:rsidRPr="00CB4EFB">
        <w:rPr>
          <w:rFonts w:cs="Times New Roman"/>
          <w:b w:val="0"/>
          <w:lang w:val="nb-NO"/>
        </w:rPr>
        <w:t>a. Giám sát chất lượng không khí</w:t>
      </w:r>
    </w:p>
    <w:p w:rsidR="00D729DD" w:rsidRPr="00CB4EFB" w:rsidRDefault="00D729DD" w:rsidP="008625C9">
      <w:pPr>
        <w:pStyle w:val="11NOIDUNG"/>
        <w:spacing w:before="0" w:line="288" w:lineRule="auto"/>
        <w:ind w:firstLine="634"/>
        <w:rPr>
          <w:rFonts w:cs="Times New Roman"/>
          <w:lang w:val="nb-NO"/>
        </w:rPr>
      </w:pPr>
      <w:r w:rsidRPr="00CB4EFB">
        <w:rPr>
          <w:rFonts w:cs="Times New Roman"/>
          <w:lang w:val="nb-NO"/>
        </w:rPr>
        <w:t>- Chỉ tiêu giám sát: Tổng bụi lơ lửng, độ ồn, NO</w:t>
      </w:r>
      <w:r w:rsidRPr="00CB4EFB">
        <w:rPr>
          <w:rFonts w:cs="Times New Roman"/>
          <w:vertAlign w:val="subscript"/>
          <w:lang w:val="nb-NO"/>
        </w:rPr>
        <w:t>2</w:t>
      </w:r>
      <w:r w:rsidRPr="00CB4EFB">
        <w:rPr>
          <w:rFonts w:cs="Times New Roman"/>
          <w:lang w:val="nb-NO"/>
        </w:rPr>
        <w:t>, SO</w:t>
      </w:r>
      <w:r w:rsidRPr="00CB4EFB">
        <w:rPr>
          <w:rFonts w:cs="Times New Roman"/>
          <w:vertAlign w:val="subscript"/>
          <w:lang w:val="nb-NO"/>
        </w:rPr>
        <w:t>2</w:t>
      </w:r>
      <w:r w:rsidRPr="00CB4EFB">
        <w:rPr>
          <w:rFonts w:cs="Times New Roman"/>
          <w:lang w:val="nb-NO"/>
        </w:rPr>
        <w:t>.</w:t>
      </w:r>
    </w:p>
    <w:p w:rsidR="00D729DD" w:rsidRPr="00CB4EFB" w:rsidRDefault="00D729DD" w:rsidP="008625C9">
      <w:pPr>
        <w:pStyle w:val="11NOIDUNG"/>
        <w:spacing w:before="0" w:line="288" w:lineRule="auto"/>
        <w:ind w:firstLine="634"/>
        <w:rPr>
          <w:rFonts w:cs="Times New Roman"/>
          <w:lang w:val="nb-NO"/>
        </w:rPr>
      </w:pPr>
      <w:r w:rsidRPr="00CB4EFB">
        <w:rPr>
          <w:rFonts w:cs="Times New Roman"/>
          <w:lang w:val="nb-NO"/>
        </w:rPr>
        <w:t xml:space="preserve">- Vị trí giám sát: </w:t>
      </w:r>
    </w:p>
    <w:p w:rsidR="00D729DD" w:rsidRPr="00CB4EFB" w:rsidRDefault="00D729DD" w:rsidP="008625C9">
      <w:pPr>
        <w:spacing w:line="288" w:lineRule="auto"/>
        <w:ind w:firstLine="634"/>
        <w:jc w:val="both"/>
        <w:rPr>
          <w:sz w:val="28"/>
        </w:rPr>
      </w:pPr>
      <w:r w:rsidRPr="00CB4EFB">
        <w:rPr>
          <w:sz w:val="28"/>
          <w:lang w:val="vi-VN"/>
        </w:rPr>
        <w:t xml:space="preserve">+ </w:t>
      </w:r>
      <w:r w:rsidRPr="00CB4EFB">
        <w:rPr>
          <w:sz w:val="28"/>
        </w:rPr>
        <w:t>K1</w:t>
      </w:r>
      <w:r w:rsidRPr="00CB4EFB">
        <w:rPr>
          <w:sz w:val="28"/>
          <w:lang w:val="vi-VN"/>
        </w:rPr>
        <w:t xml:space="preserve">: </w:t>
      </w:r>
      <w:r w:rsidRPr="00CB4EFB">
        <w:rPr>
          <w:sz w:val="28"/>
        </w:rPr>
        <w:t>Tại khu vực dự kiến xây dựng nhà điều hành;</w:t>
      </w:r>
    </w:p>
    <w:p w:rsidR="00D729DD" w:rsidRPr="00CB4EFB" w:rsidRDefault="00D729DD" w:rsidP="008625C9">
      <w:pPr>
        <w:spacing w:line="288" w:lineRule="auto"/>
        <w:ind w:firstLine="634"/>
        <w:jc w:val="both"/>
        <w:rPr>
          <w:sz w:val="28"/>
        </w:rPr>
      </w:pPr>
      <w:r w:rsidRPr="00CB4EFB">
        <w:rPr>
          <w:sz w:val="28"/>
        </w:rPr>
        <w:t>+ K2: Tại ngã 3 giao giữa đường Hồ Chí Minh và đường đất đi vào Dự án.</w:t>
      </w:r>
    </w:p>
    <w:p w:rsidR="00D729DD" w:rsidRPr="00CB4EFB" w:rsidRDefault="00D729DD" w:rsidP="008625C9">
      <w:pPr>
        <w:pStyle w:val="11NOIDUNG"/>
        <w:spacing w:before="0" w:line="288" w:lineRule="auto"/>
        <w:ind w:firstLine="634"/>
        <w:rPr>
          <w:rFonts w:cs="Times New Roman"/>
          <w:lang w:val="vi-VN"/>
        </w:rPr>
      </w:pPr>
      <w:r w:rsidRPr="00CB4EFB">
        <w:rPr>
          <w:rFonts w:cs="Times New Roman"/>
          <w:spacing w:val="-2"/>
          <w:lang w:val="af-ZA"/>
        </w:rPr>
        <w:t>- Tần suất giám sát: 6 tháng/lần, khi có sự cố, hoặc theo yêu cầu của cơ</w:t>
      </w:r>
      <w:r w:rsidRPr="00CB4EFB">
        <w:rPr>
          <w:rFonts w:cs="Times New Roman"/>
          <w:lang w:val="vi-VN"/>
        </w:rPr>
        <w:t xml:space="preserve"> quan quản lý Nhà nước về môi tr</w:t>
      </w:r>
      <w:r w:rsidRPr="00CB4EFB">
        <w:rPr>
          <w:rFonts w:cs="Times New Roman"/>
          <w:lang w:val="vi-VN"/>
        </w:rPr>
        <w:softHyphen/>
        <w:t>ường.</w:t>
      </w:r>
    </w:p>
    <w:p w:rsidR="00D729DD" w:rsidRPr="00CB4EFB" w:rsidRDefault="00D729DD" w:rsidP="008625C9">
      <w:pPr>
        <w:pStyle w:val="11NOIDUNG"/>
        <w:spacing w:before="0" w:line="288" w:lineRule="auto"/>
        <w:ind w:firstLine="634"/>
        <w:rPr>
          <w:rFonts w:cs="Times New Roman"/>
          <w:spacing w:val="-2"/>
          <w:lang w:val="af-ZA"/>
        </w:rPr>
      </w:pPr>
      <w:r w:rsidRPr="00CB4EFB">
        <w:rPr>
          <w:rFonts w:cs="Times New Roman"/>
          <w:spacing w:val="-2"/>
          <w:lang w:val="af-ZA"/>
        </w:rPr>
        <w:t>- Quy chuẩn so sánh:</w:t>
      </w:r>
    </w:p>
    <w:p w:rsidR="00D729DD" w:rsidRPr="00CB4EFB" w:rsidRDefault="00D729DD" w:rsidP="008625C9">
      <w:pPr>
        <w:pStyle w:val="11NOIDUNG"/>
        <w:spacing w:before="0" w:line="288" w:lineRule="auto"/>
        <w:ind w:firstLine="634"/>
        <w:rPr>
          <w:rFonts w:cs="Times New Roman"/>
          <w:spacing w:val="-2"/>
          <w:lang w:val="af-ZA"/>
        </w:rPr>
      </w:pPr>
      <w:r w:rsidRPr="00CB4EFB">
        <w:rPr>
          <w:rFonts w:cs="Times New Roman"/>
          <w:spacing w:val="-2"/>
          <w:lang w:val="af-ZA"/>
        </w:rPr>
        <w:t>+ QCVN 05:2013/BTNMT - Quy chuẩn kỹ thuật quốc gia về chất lượng không khí xung quanh;</w:t>
      </w:r>
    </w:p>
    <w:p w:rsidR="00D729DD" w:rsidRPr="00CB4EFB" w:rsidRDefault="00D729DD" w:rsidP="008625C9">
      <w:pPr>
        <w:pStyle w:val="11NOIDUNG"/>
        <w:spacing w:before="0" w:line="288" w:lineRule="auto"/>
        <w:ind w:firstLine="634"/>
        <w:rPr>
          <w:rFonts w:cs="Times New Roman"/>
          <w:spacing w:val="-2"/>
          <w:lang w:val="af-ZA"/>
        </w:rPr>
      </w:pPr>
      <w:r w:rsidRPr="00CB4EFB">
        <w:rPr>
          <w:rFonts w:cs="Times New Roman"/>
          <w:spacing w:val="-2"/>
          <w:lang w:val="af-ZA"/>
        </w:rPr>
        <w:t>+ QCVN 06:2009/BTNMT - Quy chuẩn kỹ thuật quốc gia về một số chất độc hại trong không khí xung quanh;</w:t>
      </w:r>
    </w:p>
    <w:p w:rsidR="00D729DD" w:rsidRPr="00CB4EFB" w:rsidRDefault="00D729DD" w:rsidP="008625C9">
      <w:pPr>
        <w:pStyle w:val="11NOIDUNG"/>
        <w:spacing w:before="0" w:line="288" w:lineRule="auto"/>
        <w:ind w:firstLine="634"/>
        <w:rPr>
          <w:rFonts w:cs="Times New Roman"/>
          <w:spacing w:val="-2"/>
          <w:lang w:val="af-ZA"/>
        </w:rPr>
      </w:pPr>
      <w:r w:rsidRPr="00CB4EFB">
        <w:rPr>
          <w:rFonts w:cs="Times New Roman"/>
          <w:spacing w:val="-2"/>
          <w:lang w:val="af-ZA"/>
        </w:rPr>
        <w:t>+ QCVN 26:2010/BTNMT - Quy chuẩn kỹ thuật Quốc gia về tiếng ồn;</w:t>
      </w:r>
    </w:p>
    <w:p w:rsidR="00D729DD" w:rsidRPr="00CB4EFB" w:rsidRDefault="00D729DD" w:rsidP="008625C9">
      <w:pPr>
        <w:pStyle w:val="11NOIDUNG"/>
        <w:spacing w:before="0" w:line="288" w:lineRule="auto"/>
        <w:ind w:firstLine="634"/>
        <w:rPr>
          <w:rFonts w:cs="Times New Roman"/>
          <w:spacing w:val="-2"/>
          <w:lang w:val="af-ZA"/>
        </w:rPr>
      </w:pPr>
      <w:r w:rsidRPr="00CB4EFB">
        <w:rPr>
          <w:rFonts w:cs="Times New Roman"/>
          <w:spacing w:val="-2"/>
          <w:lang w:val="af-ZA"/>
        </w:rPr>
        <w:t>+ QCVN 27:2010/BTNMT - Quy chuẩn kỹ thuật quốc gia về độ rung;</w:t>
      </w:r>
    </w:p>
    <w:p w:rsidR="00D729DD" w:rsidRPr="00CB4EFB" w:rsidRDefault="00D729DD" w:rsidP="008625C9">
      <w:pPr>
        <w:pStyle w:val="11NOIDUNG"/>
        <w:spacing w:before="0" w:line="288" w:lineRule="auto"/>
        <w:ind w:firstLine="634"/>
        <w:rPr>
          <w:rFonts w:cs="Times New Roman"/>
          <w:spacing w:val="-2"/>
          <w:lang w:val="af-ZA"/>
        </w:rPr>
      </w:pPr>
      <w:r w:rsidRPr="00CB4EFB">
        <w:rPr>
          <w:rFonts w:cs="Times New Roman"/>
          <w:spacing w:val="-2"/>
          <w:lang w:val="af-ZA"/>
        </w:rPr>
        <w:t>+ Quyết định số 3733/2002/QĐ-BYT ngày 10 tháng 10 năm 2002 của Bộ Y tế về việc ban hành 21 tiêu chuẩn vệ sinh lao động, 05 nguyên tắc và 07 thông số vệ sinh lao động.</w:t>
      </w:r>
    </w:p>
    <w:p w:rsidR="00D729DD" w:rsidRPr="00CB4EFB" w:rsidRDefault="00D729DD" w:rsidP="008625C9">
      <w:pPr>
        <w:pStyle w:val="11NOIDUNG"/>
        <w:spacing w:before="0" w:line="288" w:lineRule="auto"/>
        <w:ind w:firstLine="634"/>
        <w:rPr>
          <w:rFonts w:cs="Times New Roman"/>
        </w:rPr>
      </w:pPr>
      <w:r w:rsidRPr="00CB4EFB">
        <w:rPr>
          <w:rFonts w:cs="Times New Roman"/>
          <w:spacing w:val="-2"/>
          <w:lang w:val="af-ZA"/>
        </w:rPr>
        <w:t>+ QCVN 02:2019/BYT – Quy chuẩn kỹ thuật Quốc gia về Bụi – Giá trị giới hạn tiếp xúc cho phép bụi tại nơi làm việc.</w:t>
      </w:r>
    </w:p>
    <w:p w:rsidR="00D729DD" w:rsidRPr="00CB4EFB" w:rsidRDefault="00D729DD" w:rsidP="008625C9">
      <w:pPr>
        <w:pStyle w:val="4MUC4"/>
        <w:spacing w:before="0" w:line="288" w:lineRule="auto"/>
        <w:ind w:firstLine="634"/>
        <w:rPr>
          <w:rFonts w:cs="Times New Roman"/>
          <w:b w:val="0"/>
          <w:i w:val="0"/>
        </w:rPr>
      </w:pPr>
      <w:r w:rsidRPr="00CB4EFB">
        <w:rPr>
          <w:rFonts w:cs="Times New Roman"/>
          <w:b w:val="0"/>
          <w:i w:val="0"/>
          <w:lang w:val="nb-NO"/>
        </w:rPr>
        <w:t xml:space="preserve">b. </w:t>
      </w:r>
      <w:r w:rsidRPr="00CB4EFB">
        <w:rPr>
          <w:rFonts w:cs="Times New Roman"/>
          <w:b w:val="0"/>
          <w:i w:val="0"/>
        </w:rPr>
        <w:t>Giám sát chất thải rắn thông thường, chất thải nguy hại</w:t>
      </w:r>
    </w:p>
    <w:p w:rsidR="00D729DD" w:rsidRPr="00CB4EFB" w:rsidRDefault="00D729DD" w:rsidP="008625C9">
      <w:pPr>
        <w:pStyle w:val="11NOIDUNG"/>
        <w:spacing w:before="0" w:line="288" w:lineRule="auto"/>
        <w:ind w:firstLine="634"/>
        <w:rPr>
          <w:rFonts w:cs="Times New Roman"/>
          <w:lang w:val="vi-VN"/>
        </w:rPr>
      </w:pPr>
      <w:r w:rsidRPr="00CB4EFB">
        <w:rPr>
          <w:rFonts w:cs="Times New Roman"/>
          <w:lang w:val="vi-VN"/>
        </w:rPr>
        <w:t>- Thông số giám sát: Khối lượng, chủng loại và hóa đơn, chứng từ giao nhận chất thải.</w:t>
      </w:r>
    </w:p>
    <w:p w:rsidR="00D729DD" w:rsidRPr="00CB4EFB" w:rsidRDefault="00D729DD" w:rsidP="008625C9">
      <w:pPr>
        <w:pStyle w:val="11NOIDUNG"/>
        <w:spacing w:before="0" w:line="288" w:lineRule="auto"/>
        <w:ind w:firstLine="634"/>
        <w:rPr>
          <w:rFonts w:cs="Times New Roman"/>
        </w:rPr>
      </w:pPr>
      <w:r w:rsidRPr="00CB4EFB">
        <w:rPr>
          <w:rFonts w:cs="Times New Roman"/>
          <w:lang w:val="vi-VN"/>
        </w:rPr>
        <w:t xml:space="preserve">- Vị trí giám sát: </w:t>
      </w:r>
      <w:r w:rsidRPr="00CB4EFB">
        <w:rPr>
          <w:rFonts w:cs="Times New Roman"/>
        </w:rPr>
        <w:t>Toàn bộ khu vực dự án.</w:t>
      </w:r>
    </w:p>
    <w:p w:rsidR="00D729DD" w:rsidRPr="00CB4EFB" w:rsidRDefault="00D729DD" w:rsidP="008625C9">
      <w:pPr>
        <w:pStyle w:val="11NOIDUNG"/>
        <w:spacing w:before="0" w:line="288" w:lineRule="auto"/>
        <w:ind w:firstLine="634"/>
        <w:rPr>
          <w:rFonts w:cs="Times New Roman"/>
          <w:lang w:val="vi-VN"/>
        </w:rPr>
      </w:pPr>
      <w:r w:rsidRPr="00CB4EFB">
        <w:rPr>
          <w:rFonts w:cs="Times New Roman"/>
          <w:lang w:val="vi-VN"/>
        </w:rPr>
        <w:t>- Tần suất giám sát: thường xuyên và liên tục.</w:t>
      </w:r>
    </w:p>
    <w:p w:rsidR="00151423" w:rsidRPr="00CB4EFB" w:rsidRDefault="00D729DD" w:rsidP="007217D3">
      <w:pPr>
        <w:pStyle w:val="11NOIDUNG"/>
        <w:spacing w:before="0" w:line="288" w:lineRule="auto"/>
        <w:ind w:firstLine="634"/>
      </w:pPr>
      <w:r w:rsidRPr="00CB4EFB">
        <w:rPr>
          <w:rFonts w:cs="Times New Roman"/>
          <w:lang w:val="vi-VN"/>
        </w:rPr>
        <w:t>- Quy định áp dụng:</w:t>
      </w:r>
      <w:r w:rsidR="00151423" w:rsidRPr="00CB4EFB">
        <w:rPr>
          <w:rFonts w:cs="Times New Roman"/>
        </w:rPr>
        <w:t xml:space="preserve"> Luật Bảo vệ môi trường 2020</w:t>
      </w:r>
      <w:r w:rsidR="00151423" w:rsidRPr="00CB4EFB">
        <w:rPr>
          <w:rFonts w:cs="Times New Roman"/>
          <w:lang w:val="vi-VN"/>
        </w:rPr>
        <w:t>;</w:t>
      </w:r>
      <w:r w:rsidR="00151423" w:rsidRPr="00CB4EFB">
        <w:rPr>
          <w:rFonts w:cs="Times New Roman"/>
        </w:rPr>
        <w:t xml:space="preserve"> </w:t>
      </w:r>
      <w:r w:rsidR="00151423" w:rsidRPr="00CB4EFB">
        <w:rPr>
          <w:lang w:val="vi-VN"/>
        </w:rPr>
        <w:t xml:space="preserve">Thông tư số 02/2022/TT-BTNMT ngày 10/01/2022 của Bộ Tài nguyên và Môi trường Quy định chi tiết thi hành một số </w:t>
      </w:r>
      <w:r w:rsidR="00151423" w:rsidRPr="00CB4EFB">
        <w:rPr>
          <w:rFonts w:hint="eastAsia"/>
          <w:lang w:val="vi-VN"/>
        </w:rPr>
        <w:t>đ</w:t>
      </w:r>
      <w:r w:rsidR="00151423" w:rsidRPr="00CB4EFB">
        <w:rPr>
          <w:lang w:val="vi-VN"/>
        </w:rPr>
        <w:t xml:space="preserve">iều của </w:t>
      </w:r>
      <w:r w:rsidR="00151423" w:rsidRPr="00CB4EFB">
        <w:rPr>
          <w:rStyle w:val="apple-converted-space"/>
          <w:lang w:val="vi-VN"/>
        </w:rPr>
        <w:t>Luật Bảo vệ môi trường</w:t>
      </w:r>
      <w:r w:rsidR="00151423" w:rsidRPr="00CB4EFB">
        <w:rPr>
          <w:lang w:val="vi-VN"/>
        </w:rPr>
        <w:t>.</w:t>
      </w:r>
    </w:p>
    <w:p w:rsidR="00330B3E" w:rsidRPr="00CB4EFB" w:rsidRDefault="00330B3E" w:rsidP="007217D3">
      <w:pPr>
        <w:pStyle w:val="Heading3"/>
        <w:numPr>
          <w:ilvl w:val="0"/>
          <w:numId w:val="0"/>
        </w:numPr>
        <w:spacing w:before="0" w:after="0" w:line="288" w:lineRule="auto"/>
        <w:ind w:firstLine="634"/>
        <w:rPr>
          <w:rFonts w:ascii="Times New Roman" w:hAnsi="Times New Roman" w:cs="Times New Roman"/>
          <w:sz w:val="28"/>
          <w:szCs w:val="28"/>
        </w:rPr>
      </w:pPr>
      <w:r w:rsidRPr="00CB4EFB">
        <w:rPr>
          <w:rFonts w:ascii="Times New Roman" w:hAnsi="Times New Roman" w:cs="Times New Roman"/>
          <w:sz w:val="28"/>
          <w:szCs w:val="28"/>
          <w:lang w:val="vi-VN"/>
        </w:rPr>
        <w:t>4</w:t>
      </w:r>
      <w:r w:rsidRPr="00CB4EFB">
        <w:rPr>
          <w:rFonts w:ascii="Times New Roman" w:hAnsi="Times New Roman" w:cs="Times New Roman"/>
          <w:sz w:val="28"/>
          <w:szCs w:val="28"/>
        </w:rPr>
        <w:t>.2.2. Giám sát trong giai đoạn vận hành thử nghiệm</w:t>
      </w:r>
    </w:p>
    <w:p w:rsidR="00330B3E" w:rsidRPr="00CB4EFB" w:rsidRDefault="00330B3E" w:rsidP="007217D3">
      <w:pPr>
        <w:widowControl w:val="0"/>
        <w:spacing w:line="288" w:lineRule="auto"/>
        <w:ind w:firstLine="634"/>
        <w:contextualSpacing/>
        <w:rPr>
          <w:sz w:val="28"/>
          <w:lang w:val="it-IT"/>
        </w:rPr>
      </w:pPr>
      <w:bookmarkStart w:id="1653" w:name="_Toc334626064"/>
      <w:bookmarkStart w:id="1654" w:name="_Toc334626409"/>
      <w:bookmarkStart w:id="1655" w:name="_Toc334888443"/>
      <w:bookmarkStart w:id="1656" w:name="_Toc335143304"/>
      <w:bookmarkStart w:id="1657" w:name="_Toc335143500"/>
      <w:bookmarkStart w:id="1658" w:name="_Toc337220273"/>
      <w:bookmarkStart w:id="1659" w:name="_Toc361650312"/>
      <w:bookmarkStart w:id="1660" w:name="_Toc123862936"/>
      <w:bookmarkStart w:id="1661" w:name="_Toc123863981"/>
      <w:bookmarkStart w:id="1662" w:name="_Toc123864450"/>
      <w:bookmarkStart w:id="1663" w:name="_Toc123865188"/>
      <w:bookmarkStart w:id="1664" w:name="_Toc123877041"/>
      <w:bookmarkStart w:id="1665" w:name="_Toc123877570"/>
      <w:r w:rsidRPr="00CB4EFB">
        <w:rPr>
          <w:sz w:val="28"/>
          <w:lang w:val="it-IT"/>
        </w:rPr>
        <w:t>Giám sát chất l</w:t>
      </w:r>
      <w:r w:rsidRPr="00CB4EFB">
        <w:rPr>
          <w:sz w:val="28"/>
          <w:lang w:val="it-IT"/>
        </w:rPr>
        <w:softHyphen/>
        <w:t>ượng n</w:t>
      </w:r>
      <w:r w:rsidRPr="00CB4EFB">
        <w:rPr>
          <w:sz w:val="28"/>
          <w:lang w:val="it-IT"/>
        </w:rPr>
        <w:softHyphen/>
        <w:t>ước thải</w:t>
      </w:r>
    </w:p>
    <w:p w:rsidR="00330B3E" w:rsidRPr="00CB4EFB" w:rsidRDefault="00330B3E" w:rsidP="007217D3">
      <w:pPr>
        <w:widowControl w:val="0"/>
        <w:spacing w:line="288" w:lineRule="auto"/>
        <w:ind w:firstLine="634"/>
        <w:contextualSpacing/>
        <w:rPr>
          <w:sz w:val="28"/>
          <w:lang w:val="it-IT"/>
        </w:rPr>
      </w:pPr>
      <w:r w:rsidRPr="00CB4EFB">
        <w:rPr>
          <w:sz w:val="28"/>
          <w:lang w:val="it-IT"/>
        </w:rPr>
        <w:t>* Giai đoạn điều chỉnh hiệu suất từng công đoạn và hiệu quả của công trình xử lý nước thải: (75 ngày kể từ ngày bắt đầu vận hành thử nghiệm).</w:t>
      </w:r>
    </w:p>
    <w:p w:rsidR="00330B3E" w:rsidRPr="00CB4EFB" w:rsidRDefault="00330B3E" w:rsidP="007217D3">
      <w:pPr>
        <w:spacing w:line="288" w:lineRule="auto"/>
        <w:ind w:firstLine="634"/>
        <w:contextualSpacing/>
        <w:rPr>
          <w:sz w:val="28"/>
          <w:lang w:val="en-GB"/>
        </w:rPr>
      </w:pPr>
      <w:r w:rsidRPr="00CB4EFB">
        <w:rPr>
          <w:sz w:val="28"/>
          <w:lang w:val="en-GB"/>
        </w:rPr>
        <w:t>- Vị trí lấy mẫu:</w:t>
      </w:r>
    </w:p>
    <w:p w:rsidR="00330B3E" w:rsidRPr="00CB4EFB" w:rsidRDefault="00330B3E" w:rsidP="007217D3">
      <w:pPr>
        <w:spacing w:line="288" w:lineRule="auto"/>
        <w:ind w:firstLine="634"/>
        <w:contextualSpacing/>
        <w:rPr>
          <w:sz w:val="28"/>
          <w:lang w:val="en-GB"/>
        </w:rPr>
      </w:pPr>
      <w:r w:rsidRPr="00CB4EFB">
        <w:rPr>
          <w:sz w:val="28"/>
          <w:lang w:val="en-GB"/>
        </w:rPr>
        <w:t>Để đánh giá hiệu quả của công trình xử lý nước thải, thiết kế các vị trí lấy mẫu đánh giá cho các công đoạn xử lý như sau:</w:t>
      </w:r>
    </w:p>
    <w:p w:rsidR="00330B3E" w:rsidRPr="00CB4EFB" w:rsidRDefault="00330B3E" w:rsidP="007217D3">
      <w:pPr>
        <w:spacing w:line="288" w:lineRule="auto"/>
        <w:ind w:firstLine="634"/>
        <w:contextualSpacing/>
        <w:rPr>
          <w:sz w:val="28"/>
          <w:lang w:val="nb-NO"/>
        </w:rPr>
      </w:pPr>
      <w:r w:rsidRPr="00CB4EFB">
        <w:rPr>
          <w:sz w:val="28"/>
          <w:lang w:val="en-GB"/>
        </w:rPr>
        <w:lastRenderedPageBreak/>
        <w:t xml:space="preserve">+ Vị trí số 1: </w:t>
      </w:r>
      <w:r w:rsidRPr="00CB4EFB">
        <w:rPr>
          <w:sz w:val="28"/>
          <w:lang w:val="nb-NO"/>
        </w:rPr>
        <w:t>Đầu vào của hệ thống xử lý nước thải của dự án (tại mương thu nước thải chăn nuôi trước khi vào bể lắng).</w:t>
      </w:r>
    </w:p>
    <w:p w:rsidR="00330B3E" w:rsidRPr="00CB4EFB" w:rsidRDefault="00330B3E" w:rsidP="007217D3">
      <w:pPr>
        <w:spacing w:line="288" w:lineRule="auto"/>
        <w:ind w:firstLine="634"/>
        <w:contextualSpacing/>
        <w:rPr>
          <w:sz w:val="28"/>
          <w:lang w:val="en-GB"/>
        </w:rPr>
      </w:pPr>
      <w:r w:rsidRPr="00CB4EFB">
        <w:rPr>
          <w:spacing w:val="-8"/>
          <w:sz w:val="28"/>
          <w:lang w:val="en-GB"/>
        </w:rPr>
        <w:t xml:space="preserve">+ Vị trí số 2: </w:t>
      </w:r>
      <w:r w:rsidRPr="00CB4EFB">
        <w:rPr>
          <w:sz w:val="28"/>
          <w:lang w:val="nb-NO"/>
        </w:rPr>
        <w:t xml:space="preserve">Đầu ra của hệ thống xử lý nước thải của dự án (Tại </w:t>
      </w:r>
      <w:r w:rsidR="007217D3" w:rsidRPr="00CB4EFB">
        <w:rPr>
          <w:sz w:val="28"/>
          <w:lang w:val="nb-NO"/>
        </w:rPr>
        <w:t>điểm xả của bể khử trùng</w:t>
      </w:r>
      <w:r w:rsidRPr="00CB4EFB">
        <w:rPr>
          <w:sz w:val="28"/>
          <w:lang w:val="nb-NO"/>
        </w:rPr>
        <w:t>)</w:t>
      </w:r>
      <w:r w:rsidRPr="00CB4EFB">
        <w:rPr>
          <w:sz w:val="28"/>
          <w:lang w:val="en-GB"/>
        </w:rPr>
        <w:t>.</w:t>
      </w:r>
    </w:p>
    <w:p w:rsidR="00330B3E" w:rsidRPr="00CB4EFB" w:rsidRDefault="00330B3E" w:rsidP="007217D3">
      <w:pPr>
        <w:spacing w:line="288" w:lineRule="auto"/>
        <w:ind w:firstLine="634"/>
        <w:contextualSpacing/>
        <w:rPr>
          <w:spacing w:val="-4"/>
          <w:sz w:val="28"/>
          <w:lang w:val="en-GB"/>
        </w:rPr>
      </w:pPr>
      <w:r w:rsidRPr="00CB4EFB">
        <w:rPr>
          <w:spacing w:val="-4"/>
          <w:sz w:val="28"/>
          <w:lang w:val="en-GB"/>
        </w:rPr>
        <w:t>- Tần suất lấy mẫu: 15 ngày/lần lấy và phân tích mẫu tổ hợp tại các vị trí trên.</w:t>
      </w:r>
    </w:p>
    <w:p w:rsidR="007217D3" w:rsidRPr="00CB4EFB" w:rsidRDefault="00330B3E" w:rsidP="007217D3">
      <w:pPr>
        <w:spacing w:line="288" w:lineRule="auto"/>
        <w:ind w:firstLine="634"/>
        <w:contextualSpacing/>
        <w:rPr>
          <w:iCs/>
          <w:spacing w:val="-4"/>
          <w:sz w:val="28"/>
          <w:lang w:val="en-GB"/>
        </w:rPr>
      </w:pPr>
      <w:r w:rsidRPr="00CB4EFB">
        <w:rPr>
          <w:sz w:val="28"/>
          <w:lang w:val="en-GB"/>
        </w:rPr>
        <w:t xml:space="preserve">- Thông số phân tích: </w:t>
      </w:r>
      <w:r w:rsidR="007217D3" w:rsidRPr="00CB4EFB">
        <w:rPr>
          <w:rFonts w:cs="Times New Roman"/>
          <w:sz w:val="28"/>
          <w:lang w:val="vi-VN"/>
        </w:rPr>
        <w:t>pH, BOD</w:t>
      </w:r>
      <w:r w:rsidR="007217D3" w:rsidRPr="00CB4EFB">
        <w:rPr>
          <w:rFonts w:cs="Times New Roman"/>
          <w:sz w:val="28"/>
          <w:vertAlign w:val="subscript"/>
          <w:lang w:val="vi-VN"/>
        </w:rPr>
        <w:t>5</w:t>
      </w:r>
      <w:r w:rsidR="007217D3" w:rsidRPr="00CB4EFB">
        <w:rPr>
          <w:rFonts w:cs="Times New Roman"/>
          <w:sz w:val="28"/>
          <w:lang w:val="vi-VN"/>
        </w:rPr>
        <w:t>, COD, TSS, sunfua, amoni, tổng nitơ, tổng phôtpho, tổng coliform.</w:t>
      </w:r>
    </w:p>
    <w:p w:rsidR="00330B3E" w:rsidRPr="00CB4EFB" w:rsidRDefault="00330B3E" w:rsidP="007217D3">
      <w:pPr>
        <w:spacing w:line="288" w:lineRule="auto"/>
        <w:ind w:firstLine="634"/>
        <w:contextualSpacing/>
        <w:rPr>
          <w:sz w:val="28"/>
          <w:lang w:val="en-GB"/>
        </w:rPr>
      </w:pPr>
      <w:r w:rsidRPr="00CB4EFB">
        <w:rPr>
          <w:sz w:val="28"/>
          <w:lang w:val="en-GB"/>
        </w:rPr>
        <w:t xml:space="preserve">- Quy chuẩn so sánh: </w:t>
      </w:r>
    </w:p>
    <w:p w:rsidR="00330B3E" w:rsidRPr="00CB4EFB" w:rsidRDefault="00330B3E" w:rsidP="007217D3">
      <w:pPr>
        <w:spacing w:line="288" w:lineRule="auto"/>
        <w:ind w:firstLine="634"/>
        <w:contextualSpacing/>
        <w:rPr>
          <w:sz w:val="28"/>
        </w:rPr>
      </w:pPr>
      <w:r w:rsidRPr="00CB4EFB">
        <w:rPr>
          <w:sz w:val="28"/>
          <w:lang w:val="sv-SE"/>
        </w:rPr>
        <w:t xml:space="preserve">+ </w:t>
      </w:r>
      <w:r w:rsidRPr="00CB4EFB">
        <w:rPr>
          <w:sz w:val="28"/>
          <w:lang w:val="vi-VN"/>
        </w:rPr>
        <w:t xml:space="preserve">QCVN 62-MT:2016/BTNMT - Quy chuẩn kỹ thuật quốc gia về nước thải chăn nuôi. (Cmax, cột </w:t>
      </w:r>
      <w:r w:rsidRPr="00CB4EFB">
        <w:rPr>
          <w:sz w:val="28"/>
        </w:rPr>
        <w:t>A</w:t>
      </w:r>
      <w:r w:rsidRPr="00CB4EFB">
        <w:rPr>
          <w:sz w:val="28"/>
          <w:lang w:val="vi-VN"/>
        </w:rPr>
        <w:t>)</w:t>
      </w:r>
      <w:r w:rsidR="007217D3" w:rsidRPr="00CB4EFB">
        <w:rPr>
          <w:sz w:val="28"/>
        </w:rPr>
        <w:t>;</w:t>
      </w:r>
    </w:p>
    <w:p w:rsidR="007217D3" w:rsidRPr="00CB4EFB" w:rsidRDefault="007217D3" w:rsidP="007217D3">
      <w:pPr>
        <w:spacing w:line="288" w:lineRule="auto"/>
        <w:ind w:firstLine="634"/>
        <w:contextualSpacing/>
        <w:rPr>
          <w:sz w:val="28"/>
        </w:rPr>
      </w:pPr>
      <w:r w:rsidRPr="00CB4EFB">
        <w:rPr>
          <w:sz w:val="28"/>
        </w:rPr>
        <w:t>+ QCVN 08-MT :2015/BTNMT – Quy chuẩn kỹ thuật quốc gia về chất lượng nước mặt (cột B1).</w:t>
      </w:r>
    </w:p>
    <w:p w:rsidR="00330B3E" w:rsidRPr="00CB4EFB" w:rsidRDefault="00330B3E" w:rsidP="007217D3">
      <w:pPr>
        <w:spacing w:line="288" w:lineRule="auto"/>
        <w:ind w:firstLine="634"/>
        <w:contextualSpacing/>
        <w:rPr>
          <w:sz w:val="28"/>
          <w:lang w:val="en-GB"/>
        </w:rPr>
      </w:pPr>
      <w:r w:rsidRPr="00CB4EFB">
        <w:rPr>
          <w:sz w:val="28"/>
          <w:lang w:val="en-GB"/>
        </w:rPr>
        <w:t>* Giai đoạn vận hành ổn định của công trình xử lý nước thải:</w:t>
      </w:r>
    </w:p>
    <w:p w:rsidR="00330B3E" w:rsidRPr="00CB4EFB" w:rsidRDefault="00330B3E" w:rsidP="007217D3">
      <w:pPr>
        <w:spacing w:line="288" w:lineRule="auto"/>
        <w:ind w:firstLine="634"/>
        <w:contextualSpacing/>
        <w:rPr>
          <w:sz w:val="28"/>
          <w:lang w:val="en-GB"/>
        </w:rPr>
      </w:pPr>
      <w:r w:rsidRPr="00CB4EFB">
        <w:rPr>
          <w:sz w:val="28"/>
          <w:lang w:val="en-GB"/>
        </w:rPr>
        <w:t xml:space="preserve">- Thời gian đánh giá hiệu quả trong giai đoạn vận hành ổn định của công trình xử lý nước thải: 07 ngày liên tiếp sau giai đoạn điều chỉnh. </w:t>
      </w:r>
    </w:p>
    <w:p w:rsidR="00330B3E" w:rsidRPr="00CB4EFB" w:rsidRDefault="00330B3E" w:rsidP="007217D3">
      <w:pPr>
        <w:spacing w:line="288" w:lineRule="auto"/>
        <w:ind w:firstLine="634"/>
        <w:contextualSpacing/>
        <w:rPr>
          <w:sz w:val="28"/>
          <w:lang w:val="en-GB"/>
        </w:rPr>
      </w:pPr>
      <w:r w:rsidRPr="00CB4EFB">
        <w:rPr>
          <w:sz w:val="28"/>
          <w:lang w:val="en-GB"/>
        </w:rPr>
        <w:t>- Tần suất quan trắc: 01 ngày/lần lấy và phân tích mẫu đơn đối với 01 mẫu nước thải đầu vào và ít nhất 07 mẫu đơn nước thải đầu ra trong 7 ngày liên tiếp.</w:t>
      </w:r>
    </w:p>
    <w:p w:rsidR="00330B3E" w:rsidRPr="00CB4EFB" w:rsidRDefault="00330B3E" w:rsidP="007217D3">
      <w:pPr>
        <w:spacing w:line="288" w:lineRule="auto"/>
        <w:ind w:firstLine="634"/>
        <w:contextualSpacing/>
        <w:rPr>
          <w:sz w:val="28"/>
          <w:lang w:val="en-GB"/>
        </w:rPr>
      </w:pPr>
      <w:r w:rsidRPr="00CB4EFB">
        <w:rPr>
          <w:sz w:val="28"/>
          <w:lang w:val="en-GB"/>
        </w:rPr>
        <w:t xml:space="preserve">- Vị trí lấy mẫu: </w:t>
      </w:r>
    </w:p>
    <w:p w:rsidR="00330B3E" w:rsidRPr="00CB4EFB" w:rsidRDefault="00330B3E" w:rsidP="007217D3">
      <w:pPr>
        <w:spacing w:line="288" w:lineRule="auto"/>
        <w:ind w:firstLine="634"/>
        <w:contextualSpacing/>
        <w:rPr>
          <w:sz w:val="28"/>
          <w:lang w:val="nb-NO"/>
        </w:rPr>
      </w:pPr>
      <w:r w:rsidRPr="00CB4EFB">
        <w:rPr>
          <w:sz w:val="28"/>
          <w:lang w:val="en-GB"/>
        </w:rPr>
        <w:t xml:space="preserve">+ Vị trí số 1: </w:t>
      </w:r>
      <w:r w:rsidRPr="00CB4EFB">
        <w:rPr>
          <w:sz w:val="28"/>
          <w:lang w:val="nb-NO"/>
        </w:rPr>
        <w:t>Đầu vào của hệ thống xử lý nước thải của dự án (tại mương thu nước thải chăn nuôi trước khi vào bể lắng).</w:t>
      </w:r>
    </w:p>
    <w:p w:rsidR="00330B3E" w:rsidRPr="00CB4EFB" w:rsidRDefault="00330B3E" w:rsidP="007217D3">
      <w:pPr>
        <w:spacing w:line="288" w:lineRule="auto"/>
        <w:ind w:firstLine="634"/>
        <w:contextualSpacing/>
        <w:rPr>
          <w:sz w:val="28"/>
          <w:lang w:val="en-GB"/>
        </w:rPr>
      </w:pPr>
      <w:r w:rsidRPr="00CB4EFB">
        <w:rPr>
          <w:sz w:val="28"/>
          <w:lang w:val="en-GB"/>
        </w:rPr>
        <w:t xml:space="preserve">+ Vị trí số </w:t>
      </w:r>
      <w:r w:rsidR="0057466A" w:rsidRPr="00CB4EFB">
        <w:rPr>
          <w:sz w:val="28"/>
          <w:lang w:val="en-GB"/>
        </w:rPr>
        <w:t>2</w:t>
      </w:r>
      <w:r w:rsidRPr="00CB4EFB">
        <w:rPr>
          <w:sz w:val="28"/>
          <w:lang w:val="en-GB"/>
        </w:rPr>
        <w:t xml:space="preserve">: </w:t>
      </w:r>
      <w:r w:rsidRPr="00CB4EFB">
        <w:rPr>
          <w:sz w:val="28"/>
          <w:lang w:val="nb-NO"/>
        </w:rPr>
        <w:t>Đầu ra của hệ thống xử lý nước thải của dự án (</w:t>
      </w:r>
      <w:r w:rsidR="008A37B6" w:rsidRPr="00CB4EFB">
        <w:rPr>
          <w:sz w:val="28"/>
          <w:lang w:val="nb-NO"/>
        </w:rPr>
        <w:t>Tại điểm xả của bể khử trùng</w:t>
      </w:r>
      <w:r w:rsidRPr="00CB4EFB">
        <w:rPr>
          <w:sz w:val="28"/>
          <w:lang w:val="nb-NO"/>
        </w:rPr>
        <w:t>)</w:t>
      </w:r>
      <w:r w:rsidRPr="00CB4EFB">
        <w:rPr>
          <w:sz w:val="28"/>
          <w:lang w:val="en-GB"/>
        </w:rPr>
        <w:t>.</w:t>
      </w:r>
    </w:p>
    <w:p w:rsidR="00330B3E" w:rsidRPr="00CB4EFB" w:rsidRDefault="00330B3E" w:rsidP="007217D3">
      <w:pPr>
        <w:spacing w:line="288" w:lineRule="auto"/>
        <w:ind w:firstLine="634"/>
        <w:contextualSpacing/>
        <w:rPr>
          <w:iCs/>
          <w:sz w:val="28"/>
          <w:lang w:val="af-ZA"/>
        </w:rPr>
      </w:pPr>
      <w:r w:rsidRPr="00CB4EFB">
        <w:rPr>
          <w:sz w:val="28"/>
          <w:lang w:val="nb-NO"/>
        </w:rPr>
        <w:t xml:space="preserve">- Chỉ tiêu giám sát: </w:t>
      </w:r>
      <w:r w:rsidR="007217D3" w:rsidRPr="00CB4EFB">
        <w:rPr>
          <w:rFonts w:cs="Times New Roman"/>
          <w:sz w:val="28"/>
          <w:lang w:val="vi-VN"/>
        </w:rPr>
        <w:t>pH, BOD</w:t>
      </w:r>
      <w:r w:rsidR="007217D3" w:rsidRPr="00CB4EFB">
        <w:rPr>
          <w:rFonts w:cs="Times New Roman"/>
          <w:sz w:val="28"/>
          <w:vertAlign w:val="subscript"/>
          <w:lang w:val="vi-VN"/>
        </w:rPr>
        <w:t>5</w:t>
      </w:r>
      <w:r w:rsidR="007217D3" w:rsidRPr="00CB4EFB">
        <w:rPr>
          <w:rFonts w:cs="Times New Roman"/>
          <w:sz w:val="28"/>
          <w:lang w:val="vi-VN"/>
        </w:rPr>
        <w:t>, COD, TSS, sunfua, amoni, tổng nitơ, tổng phôtpho, tổng coliform.</w:t>
      </w:r>
    </w:p>
    <w:bookmarkEnd w:id="1653"/>
    <w:bookmarkEnd w:id="1654"/>
    <w:bookmarkEnd w:id="1655"/>
    <w:bookmarkEnd w:id="1656"/>
    <w:bookmarkEnd w:id="1657"/>
    <w:bookmarkEnd w:id="1658"/>
    <w:bookmarkEnd w:id="1659"/>
    <w:bookmarkEnd w:id="1660"/>
    <w:bookmarkEnd w:id="1661"/>
    <w:bookmarkEnd w:id="1662"/>
    <w:bookmarkEnd w:id="1663"/>
    <w:bookmarkEnd w:id="1664"/>
    <w:bookmarkEnd w:id="1665"/>
    <w:p w:rsidR="00330B3E" w:rsidRPr="00CB4EFB" w:rsidRDefault="00330B3E" w:rsidP="007217D3">
      <w:pPr>
        <w:spacing w:line="288" w:lineRule="auto"/>
        <w:ind w:firstLine="634"/>
        <w:contextualSpacing/>
        <w:rPr>
          <w:sz w:val="28"/>
        </w:rPr>
      </w:pPr>
      <w:r w:rsidRPr="00CB4EFB">
        <w:rPr>
          <w:sz w:val="28"/>
          <w:lang w:val="sv-SE"/>
        </w:rPr>
        <w:t xml:space="preserve">+ </w:t>
      </w:r>
      <w:r w:rsidRPr="00CB4EFB">
        <w:rPr>
          <w:sz w:val="28"/>
          <w:lang w:val="vi-VN"/>
        </w:rPr>
        <w:t xml:space="preserve">QCVN 62-MT:2016/BTNMT - Quy chuẩn kỹ thuật quốc gia về nước thải chăn nuôi. (Cmax, cột </w:t>
      </w:r>
      <w:r w:rsidRPr="00CB4EFB">
        <w:rPr>
          <w:sz w:val="28"/>
        </w:rPr>
        <w:t>A</w:t>
      </w:r>
      <w:r w:rsidRPr="00CB4EFB">
        <w:rPr>
          <w:sz w:val="28"/>
          <w:lang w:val="vi-VN"/>
        </w:rPr>
        <w:t>)</w:t>
      </w:r>
      <w:r w:rsidR="007217D3" w:rsidRPr="00CB4EFB">
        <w:rPr>
          <w:sz w:val="28"/>
        </w:rPr>
        <w:t>;</w:t>
      </w:r>
    </w:p>
    <w:p w:rsidR="007217D3" w:rsidRPr="00CB4EFB" w:rsidRDefault="007217D3" w:rsidP="007217D3">
      <w:pPr>
        <w:spacing w:line="288" w:lineRule="auto"/>
        <w:ind w:firstLine="634"/>
        <w:contextualSpacing/>
        <w:rPr>
          <w:sz w:val="28"/>
        </w:rPr>
      </w:pPr>
      <w:r w:rsidRPr="00CB4EFB">
        <w:rPr>
          <w:sz w:val="28"/>
        </w:rPr>
        <w:t>+ QCVN 08-MT :2015/BTNMT – Quy chuẩn kỹ thuật quốc gia về chất lượng nước mặt (cột B1).</w:t>
      </w:r>
    </w:p>
    <w:p w:rsidR="00D729DD" w:rsidRPr="00CB4EFB" w:rsidRDefault="00D729DD" w:rsidP="007217D3">
      <w:pPr>
        <w:pStyle w:val="11NOIDUNG"/>
        <w:spacing w:before="0" w:line="288" w:lineRule="auto"/>
        <w:ind w:firstLine="634"/>
        <w:rPr>
          <w:rFonts w:cs="Times New Roman"/>
          <w:b/>
          <w:i/>
        </w:rPr>
      </w:pPr>
      <w:r w:rsidRPr="00CB4EFB">
        <w:rPr>
          <w:rFonts w:cs="Times New Roman"/>
          <w:b/>
          <w:i/>
        </w:rPr>
        <w:t>4.2.</w:t>
      </w:r>
      <w:r w:rsidR="00330B3E" w:rsidRPr="00CB4EFB">
        <w:rPr>
          <w:rFonts w:cs="Times New Roman"/>
          <w:b/>
          <w:i/>
        </w:rPr>
        <w:t>3</w:t>
      </w:r>
      <w:r w:rsidRPr="00CB4EFB">
        <w:rPr>
          <w:rFonts w:cs="Times New Roman"/>
          <w:b/>
          <w:i/>
        </w:rPr>
        <w:t>. Trong quá trình dự án đi vào hoạt động</w:t>
      </w:r>
    </w:p>
    <w:p w:rsidR="005F572B" w:rsidRPr="00CB4EFB" w:rsidRDefault="005F572B" w:rsidP="007217D3">
      <w:pPr>
        <w:pStyle w:val="4MUC4"/>
        <w:spacing w:before="0" w:line="288" w:lineRule="auto"/>
        <w:ind w:firstLine="634"/>
        <w:rPr>
          <w:rFonts w:cs="Times New Roman"/>
          <w:b w:val="0"/>
        </w:rPr>
      </w:pPr>
      <w:r w:rsidRPr="00CB4EFB">
        <w:rPr>
          <w:rFonts w:cs="Times New Roman"/>
          <w:b w:val="0"/>
        </w:rPr>
        <w:t>a. Giám sát chất lượng khí thải</w:t>
      </w:r>
    </w:p>
    <w:p w:rsidR="005F572B" w:rsidRPr="00CB4EFB" w:rsidRDefault="005F572B" w:rsidP="005F572B">
      <w:pPr>
        <w:pStyle w:val="11NOIDUNG"/>
        <w:spacing w:before="0" w:line="288" w:lineRule="auto"/>
        <w:ind w:firstLine="540"/>
        <w:rPr>
          <w:rFonts w:cs="Times New Roman"/>
          <w:iCs/>
        </w:rPr>
      </w:pPr>
      <w:r w:rsidRPr="00CB4EFB">
        <w:rPr>
          <w:rFonts w:cs="Times New Roman"/>
          <w:lang w:val="nb-NO"/>
        </w:rPr>
        <w:t xml:space="preserve">- Chỉ tiêu giám sát: </w:t>
      </w:r>
      <w:r w:rsidRPr="00CB4EFB">
        <w:rPr>
          <w:rFonts w:cs="Times New Roman"/>
        </w:rPr>
        <w:t>NH</w:t>
      </w:r>
      <w:r w:rsidRPr="00CB4EFB">
        <w:rPr>
          <w:rFonts w:cs="Times New Roman"/>
          <w:vertAlign w:val="subscript"/>
        </w:rPr>
        <w:t>3</w:t>
      </w:r>
      <w:r w:rsidRPr="00CB4EFB">
        <w:rPr>
          <w:rFonts w:cs="Times New Roman"/>
        </w:rPr>
        <w:t>, CH</w:t>
      </w:r>
      <w:r w:rsidRPr="00CB4EFB">
        <w:rPr>
          <w:rFonts w:cs="Times New Roman"/>
          <w:vertAlign w:val="subscript"/>
        </w:rPr>
        <w:t>4</w:t>
      </w:r>
      <w:r w:rsidRPr="00CB4EFB">
        <w:rPr>
          <w:rFonts w:cs="Times New Roman"/>
        </w:rPr>
        <w:t>S.</w:t>
      </w:r>
    </w:p>
    <w:p w:rsidR="005F572B" w:rsidRPr="00CB4EFB" w:rsidRDefault="005F572B" w:rsidP="005F572B">
      <w:pPr>
        <w:pStyle w:val="11NOIDUNG"/>
        <w:spacing w:before="0" w:line="288" w:lineRule="auto"/>
        <w:ind w:firstLine="540"/>
        <w:rPr>
          <w:rFonts w:cs="Times New Roman"/>
          <w:lang w:val="nb-NO"/>
        </w:rPr>
      </w:pPr>
      <w:r w:rsidRPr="00CB4EFB">
        <w:rPr>
          <w:rFonts w:cs="Times New Roman"/>
          <w:lang w:val="nb-NO"/>
        </w:rPr>
        <w:t>- Vị trí lấy mẫu phân tích: Tại khu vực nhà điều hành.</w:t>
      </w:r>
    </w:p>
    <w:p w:rsidR="005F572B" w:rsidRPr="00CB4EFB" w:rsidRDefault="005F572B" w:rsidP="005F572B">
      <w:pPr>
        <w:pStyle w:val="11NOIDUNG"/>
        <w:spacing w:before="0" w:line="288" w:lineRule="auto"/>
        <w:ind w:firstLine="540"/>
        <w:rPr>
          <w:rFonts w:cs="Times New Roman"/>
          <w:lang w:val="vi-VN"/>
        </w:rPr>
      </w:pPr>
      <w:r w:rsidRPr="00CB4EFB">
        <w:rPr>
          <w:rFonts w:cs="Times New Roman"/>
          <w:lang w:val="vi-VN"/>
        </w:rPr>
        <w:t xml:space="preserve">- Tần suất: </w:t>
      </w:r>
      <w:r w:rsidRPr="00CB4EFB">
        <w:rPr>
          <w:rFonts w:cs="Times New Roman"/>
          <w:iCs/>
        </w:rPr>
        <w:t>03 tháng/lần</w:t>
      </w:r>
      <w:r w:rsidRPr="00CB4EFB">
        <w:rPr>
          <w:rFonts w:cs="Times New Roman"/>
        </w:rPr>
        <w:t xml:space="preserve"> hoặc khi có sự cố, hoặc theo yêu cầu của cơ quan quản lý Nhà nước về môi trường. </w:t>
      </w:r>
    </w:p>
    <w:p w:rsidR="005F572B" w:rsidRPr="00CB4EFB" w:rsidRDefault="005F572B" w:rsidP="005F572B">
      <w:pPr>
        <w:pStyle w:val="11NOIDUNG"/>
        <w:tabs>
          <w:tab w:val="left" w:pos="3387"/>
        </w:tabs>
        <w:spacing w:before="0" w:line="288" w:lineRule="auto"/>
        <w:ind w:firstLine="540"/>
      </w:pPr>
      <w:r w:rsidRPr="00CB4EFB">
        <w:rPr>
          <w:rFonts w:cs="Times New Roman"/>
        </w:rPr>
        <w:t xml:space="preserve">- Quy chuẩn so sánh: </w:t>
      </w:r>
      <w:r w:rsidRPr="00CB4EFB">
        <w:rPr>
          <w:rFonts w:cs="Times New Roman"/>
          <w:spacing w:val="-2"/>
          <w:lang w:val="af-ZA"/>
        </w:rPr>
        <w:t>Quyết định số 3733/2002/QĐ-BYT ngày 10 tháng 10 năm 2002 của Bộ Y tế về việc ban hành 21 tiêu chuẩn vệ sinh lao động, 05 nguyên tắc và 07 thông số vệ sinh lao động.</w:t>
      </w:r>
    </w:p>
    <w:p w:rsidR="00D729DD" w:rsidRPr="00CB4EFB" w:rsidRDefault="005F572B" w:rsidP="008625C9">
      <w:pPr>
        <w:pStyle w:val="4MUC4"/>
        <w:spacing w:before="0" w:line="288" w:lineRule="auto"/>
        <w:ind w:firstLine="540"/>
        <w:rPr>
          <w:rFonts w:cs="Times New Roman"/>
          <w:b w:val="0"/>
          <w:lang w:val="af-ZA"/>
        </w:rPr>
      </w:pPr>
      <w:r w:rsidRPr="00CB4EFB">
        <w:rPr>
          <w:rFonts w:cs="Times New Roman"/>
          <w:b w:val="0"/>
        </w:rPr>
        <w:lastRenderedPageBreak/>
        <w:t>b</w:t>
      </w:r>
      <w:r w:rsidR="00D729DD" w:rsidRPr="00CB4EFB">
        <w:rPr>
          <w:rFonts w:cs="Times New Roman"/>
          <w:b w:val="0"/>
          <w:lang w:val="vi-VN"/>
        </w:rPr>
        <w:t xml:space="preserve">. </w:t>
      </w:r>
      <w:r w:rsidR="00D729DD" w:rsidRPr="00CB4EFB">
        <w:rPr>
          <w:rFonts w:cs="Times New Roman"/>
          <w:b w:val="0"/>
          <w:lang w:val="af-ZA"/>
        </w:rPr>
        <w:t>Giám sát chất l</w:t>
      </w:r>
      <w:r w:rsidR="00D729DD" w:rsidRPr="00CB4EFB">
        <w:rPr>
          <w:rFonts w:cs="Times New Roman"/>
          <w:b w:val="0"/>
          <w:lang w:val="af-ZA"/>
        </w:rPr>
        <w:softHyphen/>
        <w:t>ượng n</w:t>
      </w:r>
      <w:r w:rsidR="00D729DD" w:rsidRPr="00CB4EFB">
        <w:rPr>
          <w:rFonts w:cs="Times New Roman"/>
          <w:b w:val="0"/>
          <w:lang w:val="af-ZA"/>
        </w:rPr>
        <w:softHyphen/>
        <w:t>ước thải</w:t>
      </w:r>
    </w:p>
    <w:p w:rsidR="00D729DD" w:rsidRPr="00CB4EFB" w:rsidRDefault="00D729DD" w:rsidP="008625C9">
      <w:pPr>
        <w:pStyle w:val="11NOIDUNG"/>
        <w:spacing w:before="0" w:line="288" w:lineRule="auto"/>
        <w:ind w:firstLine="540"/>
        <w:rPr>
          <w:rFonts w:cs="Times New Roman"/>
          <w:iCs/>
          <w:lang w:val="af-ZA"/>
        </w:rPr>
      </w:pPr>
      <w:r w:rsidRPr="00CB4EFB">
        <w:rPr>
          <w:rFonts w:cs="Times New Roman"/>
          <w:lang w:val="nb-NO"/>
        </w:rPr>
        <w:t xml:space="preserve">- Chỉ tiêu giám sát: </w:t>
      </w:r>
      <w:r w:rsidRPr="00CB4EFB">
        <w:rPr>
          <w:rFonts w:cs="Times New Roman"/>
          <w:lang w:val="vi-VN"/>
        </w:rPr>
        <w:t>Lưu lượng, pH, BOD</w:t>
      </w:r>
      <w:r w:rsidRPr="00CB4EFB">
        <w:rPr>
          <w:rFonts w:cs="Times New Roman"/>
          <w:vertAlign w:val="subscript"/>
          <w:lang w:val="vi-VN"/>
        </w:rPr>
        <w:t>5</w:t>
      </w:r>
      <w:r w:rsidRPr="00CB4EFB">
        <w:rPr>
          <w:rFonts w:cs="Times New Roman"/>
          <w:lang w:val="vi-VN"/>
        </w:rPr>
        <w:t>, COD, TSS, sunfua, amoni, tổng nitơ, tổng phôtpho, tổng coliform.</w:t>
      </w:r>
      <w:r w:rsidRPr="00CB4EFB">
        <w:rPr>
          <w:rFonts w:cs="Times New Roman"/>
          <w:lang w:val="nb-NO"/>
        </w:rPr>
        <w:t>.</w:t>
      </w:r>
    </w:p>
    <w:p w:rsidR="00D729DD" w:rsidRPr="00CB4EFB" w:rsidRDefault="00D729DD" w:rsidP="008625C9">
      <w:pPr>
        <w:pStyle w:val="11NOIDUNG"/>
        <w:spacing w:before="0" w:line="288" w:lineRule="auto"/>
        <w:ind w:firstLine="540"/>
        <w:rPr>
          <w:rFonts w:cs="Times New Roman"/>
          <w:lang w:val="nb-NO"/>
        </w:rPr>
      </w:pPr>
      <w:r w:rsidRPr="00CB4EFB">
        <w:rPr>
          <w:rFonts w:cs="Times New Roman"/>
          <w:lang w:val="nb-NO"/>
        </w:rPr>
        <w:t xml:space="preserve">- Vị trí lấy mẫu phân tích: </w:t>
      </w:r>
    </w:p>
    <w:p w:rsidR="00D729DD" w:rsidRPr="00CB4EFB" w:rsidRDefault="00D729DD" w:rsidP="008625C9">
      <w:pPr>
        <w:pStyle w:val="11NOIDUNG"/>
        <w:spacing w:before="0" w:line="288" w:lineRule="auto"/>
        <w:ind w:firstLine="540"/>
        <w:rPr>
          <w:rFonts w:cs="Times New Roman"/>
          <w:lang w:val="nb-NO"/>
        </w:rPr>
      </w:pPr>
      <w:r w:rsidRPr="00CB4EFB">
        <w:rPr>
          <w:rFonts w:cs="Times New Roman"/>
          <w:lang w:val="nb-NO"/>
        </w:rPr>
        <w:t xml:space="preserve">+ Đầu vào của hệ thống xử lý nước thải của dự </w:t>
      </w:r>
      <w:r w:rsidR="0040456A" w:rsidRPr="00CB4EFB">
        <w:rPr>
          <w:rFonts w:cs="Times New Roman"/>
          <w:lang w:val="nb-NO"/>
        </w:rPr>
        <w:t>án (tại hố ga</w:t>
      </w:r>
      <w:r w:rsidR="00907D45" w:rsidRPr="00CB4EFB">
        <w:rPr>
          <w:rFonts w:cs="Times New Roman"/>
          <w:lang w:val="nb-NO"/>
        </w:rPr>
        <w:t xml:space="preserve"> trước khi vào bể lắng 1</w:t>
      </w:r>
      <w:r w:rsidRPr="00CB4EFB">
        <w:rPr>
          <w:rFonts w:cs="Times New Roman"/>
          <w:lang w:val="nb-NO"/>
        </w:rPr>
        <w:t xml:space="preserve">). </w:t>
      </w:r>
    </w:p>
    <w:p w:rsidR="00D729DD" w:rsidRPr="00CB4EFB" w:rsidRDefault="00D729DD" w:rsidP="008625C9">
      <w:pPr>
        <w:pStyle w:val="11NOIDUNG"/>
        <w:spacing w:before="0" w:line="288" w:lineRule="auto"/>
        <w:ind w:firstLine="540"/>
        <w:rPr>
          <w:rFonts w:cs="Times New Roman"/>
          <w:lang w:val="nb-NO"/>
        </w:rPr>
      </w:pPr>
      <w:r w:rsidRPr="00CB4EFB">
        <w:rPr>
          <w:rFonts w:cs="Times New Roman"/>
          <w:lang w:val="nb-NO"/>
        </w:rPr>
        <w:t xml:space="preserve">+ Đầu ra của hệ thống xử lý nước thải của dự án (tại điểm xả của </w:t>
      </w:r>
      <w:r w:rsidR="001279D6" w:rsidRPr="00CB4EFB">
        <w:rPr>
          <w:rFonts w:cs="Times New Roman"/>
          <w:lang w:val="nb-NO"/>
        </w:rPr>
        <w:t xml:space="preserve">bể </w:t>
      </w:r>
      <w:r w:rsidR="00C80497" w:rsidRPr="00CB4EFB">
        <w:rPr>
          <w:rFonts w:cs="Times New Roman"/>
          <w:lang w:val="nb-NO"/>
        </w:rPr>
        <w:t>khử trùng</w:t>
      </w:r>
      <w:r w:rsidRPr="00CB4EFB">
        <w:rPr>
          <w:rFonts w:cs="Times New Roman"/>
          <w:lang w:val="nb-NO"/>
        </w:rPr>
        <w:t xml:space="preserve">). </w:t>
      </w:r>
    </w:p>
    <w:p w:rsidR="00D729DD" w:rsidRPr="00CB4EFB" w:rsidRDefault="00D729DD" w:rsidP="008625C9">
      <w:pPr>
        <w:pStyle w:val="11NOIDUNG"/>
        <w:spacing w:before="0" w:line="288" w:lineRule="auto"/>
        <w:ind w:firstLine="540"/>
        <w:rPr>
          <w:rFonts w:cs="Times New Roman"/>
          <w:lang w:val="vi-VN"/>
        </w:rPr>
      </w:pPr>
      <w:r w:rsidRPr="00CB4EFB">
        <w:rPr>
          <w:rFonts w:cs="Times New Roman"/>
          <w:lang w:val="vi-VN"/>
        </w:rPr>
        <w:t xml:space="preserve">- Tần suất: </w:t>
      </w:r>
      <w:r w:rsidRPr="00CB4EFB">
        <w:rPr>
          <w:rFonts w:cs="Times New Roman"/>
          <w:iCs/>
        </w:rPr>
        <w:t>03 tháng/lần</w:t>
      </w:r>
      <w:r w:rsidR="007C2B34" w:rsidRPr="00CB4EFB">
        <w:rPr>
          <w:rFonts w:cs="Times New Roman"/>
          <w:iCs/>
        </w:rPr>
        <w:t>,</w:t>
      </w:r>
      <w:r w:rsidRPr="00CB4EFB">
        <w:rPr>
          <w:rFonts w:cs="Times New Roman"/>
        </w:rPr>
        <w:t xml:space="preserve"> hoặc khi có sự cố, hoặc theo yêu cầu của cơ quan quản lý Nhà nước về môi trường. </w:t>
      </w:r>
    </w:p>
    <w:p w:rsidR="005D7A7F" w:rsidRPr="00CB4EFB" w:rsidRDefault="005D7A7F" w:rsidP="005D7A7F">
      <w:pPr>
        <w:pStyle w:val="11NOIDUNG"/>
        <w:tabs>
          <w:tab w:val="left" w:pos="3387"/>
        </w:tabs>
        <w:spacing w:before="0" w:line="288" w:lineRule="auto"/>
        <w:ind w:firstLine="540"/>
      </w:pPr>
      <w:r w:rsidRPr="00CB4EFB">
        <w:rPr>
          <w:rFonts w:cs="Times New Roman"/>
        </w:rPr>
        <w:t xml:space="preserve">- Quy chuẩn so sánh: </w:t>
      </w:r>
      <w:r w:rsidRPr="00CB4EFB">
        <w:rPr>
          <w:rFonts w:cs="Times New Roman"/>
          <w:lang w:val="vi-VN"/>
        </w:rPr>
        <w:t xml:space="preserve">QCVN 62-MT:2016/BTNMT - Quy chuẩn kỹ thuật quốc gia về nước thải chăn nuôi (Cmax, cột </w:t>
      </w:r>
      <w:r w:rsidRPr="00CB4EFB">
        <w:rPr>
          <w:rFonts w:cs="Times New Roman"/>
        </w:rPr>
        <w:t>A</w:t>
      </w:r>
      <w:r w:rsidRPr="00CB4EFB">
        <w:rPr>
          <w:rFonts w:cs="Times New Roman"/>
          <w:lang w:val="vi-VN"/>
        </w:rPr>
        <w:t>)</w:t>
      </w:r>
      <w:r w:rsidRPr="00CB4EFB">
        <w:rPr>
          <w:rFonts w:cs="Times New Roman"/>
        </w:rPr>
        <w:t xml:space="preserve"> và </w:t>
      </w:r>
      <w:r w:rsidRPr="00CB4EFB">
        <w:t>QCVN 08-MT :2015/BTNMT – Quy chuẩn kỹ thuật quốc gia về chất lượng nước mặt (cột B1).</w:t>
      </w:r>
    </w:p>
    <w:p w:rsidR="00D729DD" w:rsidRPr="00CB4EFB" w:rsidRDefault="005F572B" w:rsidP="008625C9">
      <w:pPr>
        <w:spacing w:line="288" w:lineRule="auto"/>
        <w:ind w:firstLine="567"/>
        <w:jc w:val="both"/>
        <w:rPr>
          <w:rFonts w:cs="Times New Roman"/>
          <w:i/>
          <w:sz w:val="28"/>
          <w:lang w:val="vi-VN"/>
        </w:rPr>
      </w:pPr>
      <w:r w:rsidRPr="00CB4EFB">
        <w:rPr>
          <w:rFonts w:cs="Times New Roman"/>
          <w:i/>
          <w:sz w:val="28"/>
        </w:rPr>
        <w:t>c</w:t>
      </w:r>
      <w:r w:rsidR="00D729DD" w:rsidRPr="00CB4EFB">
        <w:rPr>
          <w:rFonts w:cs="Times New Roman"/>
          <w:i/>
          <w:sz w:val="28"/>
          <w:lang w:val="vi-VN"/>
        </w:rPr>
        <w:t>. Giám sát chất lượng nước dưới đất</w:t>
      </w:r>
    </w:p>
    <w:p w:rsidR="00D729DD" w:rsidRPr="00CB4EFB" w:rsidRDefault="00D729DD" w:rsidP="008625C9">
      <w:pPr>
        <w:spacing w:line="288" w:lineRule="auto"/>
        <w:ind w:firstLine="567"/>
        <w:jc w:val="both"/>
        <w:rPr>
          <w:rFonts w:cs="Times New Roman"/>
          <w:sz w:val="28"/>
          <w:lang w:val="vi-VN"/>
        </w:rPr>
      </w:pPr>
      <w:r w:rsidRPr="00CB4EFB">
        <w:rPr>
          <w:rFonts w:cs="Times New Roman"/>
          <w:sz w:val="28"/>
          <w:lang w:val="vi-VN"/>
        </w:rPr>
        <w:t xml:space="preserve">- Chỉ tiêu giám sát: </w:t>
      </w:r>
      <w:r w:rsidRPr="00CB4EFB">
        <w:rPr>
          <w:rFonts w:cs="Times New Roman"/>
          <w:iCs/>
          <w:sz w:val="28"/>
        </w:rPr>
        <w:t>pH, độ cứng theo CaCO3, Amoni (tính theo N), Sulphat, clorua, kim loại Sắt, Coliform</w:t>
      </w:r>
    </w:p>
    <w:p w:rsidR="00D729DD" w:rsidRPr="00CB4EFB" w:rsidRDefault="00D729DD" w:rsidP="008625C9">
      <w:pPr>
        <w:spacing w:line="288" w:lineRule="auto"/>
        <w:ind w:firstLine="567"/>
        <w:jc w:val="both"/>
        <w:rPr>
          <w:rFonts w:cs="Times New Roman"/>
          <w:sz w:val="28"/>
          <w:lang w:val="vi-VN"/>
        </w:rPr>
      </w:pPr>
      <w:r w:rsidRPr="00CB4EFB">
        <w:rPr>
          <w:rFonts w:cs="Times New Roman"/>
          <w:sz w:val="28"/>
          <w:lang w:val="vi-VN"/>
        </w:rPr>
        <w:t xml:space="preserve">- Vị trí giám sát: Tại giếng khoan trong khu vực </w:t>
      </w:r>
      <w:r w:rsidRPr="00CB4EFB">
        <w:rPr>
          <w:rFonts w:cs="Times New Roman"/>
          <w:sz w:val="28"/>
        </w:rPr>
        <w:t>D</w:t>
      </w:r>
      <w:r w:rsidRPr="00CB4EFB">
        <w:rPr>
          <w:rFonts w:cs="Times New Roman"/>
          <w:sz w:val="28"/>
          <w:lang w:val="vi-VN"/>
        </w:rPr>
        <w:t>ự án</w:t>
      </w:r>
      <w:r w:rsidRPr="00CB4EFB">
        <w:rPr>
          <w:rFonts w:cs="Times New Roman"/>
          <w:sz w:val="28"/>
        </w:rPr>
        <w:t>.</w:t>
      </w:r>
    </w:p>
    <w:p w:rsidR="00D729DD" w:rsidRPr="00CB4EFB" w:rsidRDefault="00D729DD" w:rsidP="008625C9">
      <w:pPr>
        <w:spacing w:line="288" w:lineRule="auto"/>
        <w:ind w:firstLine="567"/>
        <w:jc w:val="both"/>
        <w:rPr>
          <w:rFonts w:cs="Times New Roman"/>
          <w:sz w:val="28"/>
          <w:lang w:val="vi-VN"/>
        </w:rPr>
      </w:pPr>
      <w:r w:rsidRPr="00CB4EFB">
        <w:rPr>
          <w:rFonts w:cs="Times New Roman"/>
          <w:sz w:val="28"/>
          <w:lang w:val="vi-VN"/>
        </w:rPr>
        <w:t xml:space="preserve">- Tần suất giám sát: </w:t>
      </w:r>
      <w:r w:rsidRPr="00CB4EFB">
        <w:rPr>
          <w:rFonts w:cs="Times New Roman"/>
          <w:sz w:val="28"/>
        </w:rPr>
        <w:t>3</w:t>
      </w:r>
      <w:r w:rsidRPr="00CB4EFB">
        <w:rPr>
          <w:rFonts w:cs="Times New Roman"/>
          <w:sz w:val="28"/>
          <w:lang w:val="vi-VN"/>
        </w:rPr>
        <w:t xml:space="preserve"> tháng 1 lần, khi có sự cố hoặc theo yêu cầu của cơ quan quản lý Nhà nước về môi trường.</w:t>
      </w:r>
    </w:p>
    <w:p w:rsidR="00D729DD" w:rsidRPr="00CB4EFB" w:rsidRDefault="00D729DD" w:rsidP="008625C9">
      <w:pPr>
        <w:spacing w:line="288" w:lineRule="auto"/>
        <w:ind w:firstLine="567"/>
        <w:jc w:val="both"/>
        <w:rPr>
          <w:rFonts w:cs="Times New Roman"/>
          <w:sz w:val="28"/>
          <w:lang w:val="vi-VN"/>
        </w:rPr>
      </w:pPr>
      <w:r w:rsidRPr="00CB4EFB">
        <w:rPr>
          <w:rFonts w:cs="Times New Roman"/>
          <w:sz w:val="28"/>
          <w:lang w:val="vi-VN"/>
        </w:rPr>
        <w:t>- Tiêu chuẩn áp dụng: Quy chuẩn Việt Nam QCVN 09-MT:2015/BTNMT Quy chuẩn kỹ thuật quốc gia về nước dưới đất.</w:t>
      </w:r>
    </w:p>
    <w:p w:rsidR="00D729DD" w:rsidRPr="00CB4EFB" w:rsidRDefault="005F572B" w:rsidP="008625C9">
      <w:pPr>
        <w:pStyle w:val="4MUC4"/>
        <w:spacing w:before="0" w:line="288" w:lineRule="auto"/>
        <w:ind w:firstLine="540"/>
        <w:rPr>
          <w:rFonts w:cs="Times New Roman"/>
          <w:b w:val="0"/>
          <w:lang w:val="vi-VN"/>
        </w:rPr>
      </w:pPr>
      <w:r w:rsidRPr="00CB4EFB">
        <w:rPr>
          <w:rFonts w:cs="Times New Roman"/>
          <w:b w:val="0"/>
        </w:rPr>
        <w:t>d</w:t>
      </w:r>
      <w:r w:rsidR="00D729DD" w:rsidRPr="00CB4EFB">
        <w:rPr>
          <w:rFonts w:cs="Times New Roman"/>
          <w:b w:val="0"/>
          <w:lang w:val="vi-VN"/>
        </w:rPr>
        <w:t xml:space="preserve">. Giám sát chất thải </w:t>
      </w:r>
      <w:r w:rsidR="00D729DD" w:rsidRPr="00CB4EFB">
        <w:rPr>
          <w:rFonts w:cs="Times New Roman"/>
          <w:b w:val="0"/>
        </w:rPr>
        <w:t xml:space="preserve">rắn, chất thải </w:t>
      </w:r>
      <w:r w:rsidR="00D729DD" w:rsidRPr="00CB4EFB">
        <w:rPr>
          <w:rFonts w:cs="Times New Roman"/>
          <w:b w:val="0"/>
          <w:lang w:val="vi-VN"/>
        </w:rPr>
        <w:t>nguy hại</w:t>
      </w:r>
    </w:p>
    <w:p w:rsidR="00D729DD" w:rsidRPr="00CB4EFB" w:rsidRDefault="00D729DD" w:rsidP="008625C9">
      <w:pPr>
        <w:pStyle w:val="11NOIDUNG"/>
        <w:spacing w:before="0" w:line="288" w:lineRule="auto"/>
        <w:ind w:firstLine="540"/>
        <w:rPr>
          <w:rFonts w:cs="Times New Roman"/>
          <w:lang w:val="vi-VN"/>
        </w:rPr>
      </w:pPr>
      <w:r w:rsidRPr="00CB4EFB">
        <w:rPr>
          <w:rFonts w:cs="Times New Roman"/>
          <w:lang w:val="vi-VN"/>
        </w:rPr>
        <w:t>- Thông số giám sát: Khối lượng, chủng loại và hóa đơn, chứng từ giao nhận chất thải.</w:t>
      </w:r>
    </w:p>
    <w:p w:rsidR="00D729DD" w:rsidRPr="00CB4EFB" w:rsidRDefault="00D729DD" w:rsidP="008625C9">
      <w:pPr>
        <w:pStyle w:val="11NOIDUNG"/>
        <w:spacing w:before="0" w:line="288" w:lineRule="auto"/>
        <w:ind w:firstLine="540"/>
        <w:rPr>
          <w:rFonts w:cs="Times New Roman"/>
          <w:lang w:val="vi-VN"/>
        </w:rPr>
      </w:pPr>
      <w:r w:rsidRPr="00CB4EFB">
        <w:rPr>
          <w:rFonts w:cs="Times New Roman"/>
          <w:lang w:val="vi-VN"/>
        </w:rPr>
        <w:t xml:space="preserve">- Vị trí giám sát: </w:t>
      </w:r>
      <w:r w:rsidRPr="00CB4EFB">
        <w:rPr>
          <w:rFonts w:cs="Times New Roman"/>
        </w:rPr>
        <w:t>Toàn bộ khu vực dự án.</w:t>
      </w:r>
    </w:p>
    <w:p w:rsidR="00D729DD" w:rsidRPr="00CB4EFB" w:rsidRDefault="00D729DD" w:rsidP="008625C9">
      <w:pPr>
        <w:pStyle w:val="11NOIDUNG"/>
        <w:spacing w:before="0" w:line="288" w:lineRule="auto"/>
        <w:ind w:firstLine="540"/>
        <w:rPr>
          <w:rFonts w:cs="Times New Roman"/>
          <w:lang w:val="vi-VN"/>
        </w:rPr>
      </w:pPr>
      <w:r w:rsidRPr="00CB4EFB">
        <w:rPr>
          <w:rFonts w:cs="Times New Roman"/>
          <w:lang w:val="vi-VN"/>
        </w:rPr>
        <w:t>- Tần suất giám sát: thường xuyên và liên tục.</w:t>
      </w:r>
    </w:p>
    <w:p w:rsidR="00D729DD" w:rsidRPr="00CB4EFB" w:rsidRDefault="00D729DD" w:rsidP="008625C9">
      <w:pPr>
        <w:pStyle w:val="11NOIDUNG"/>
        <w:spacing w:before="0" w:line="288" w:lineRule="auto"/>
        <w:ind w:firstLine="540"/>
        <w:rPr>
          <w:lang w:val="vi-VN"/>
        </w:rPr>
      </w:pPr>
      <w:r w:rsidRPr="00CB4EFB">
        <w:rPr>
          <w:rFonts w:cs="Times New Roman"/>
          <w:lang w:val="vi-VN"/>
        </w:rPr>
        <w:t xml:space="preserve">- Quy định áp dụng: </w:t>
      </w:r>
      <w:r w:rsidRPr="00CB4EFB">
        <w:rPr>
          <w:rFonts w:cs="Times New Roman"/>
        </w:rPr>
        <w:t>Luật Bảo vệ môi trường 2020</w:t>
      </w:r>
      <w:r w:rsidRPr="00CB4EFB">
        <w:rPr>
          <w:rFonts w:cs="Times New Roman"/>
          <w:lang w:val="vi-VN"/>
        </w:rPr>
        <w:t>;</w:t>
      </w:r>
      <w:r w:rsidRPr="00CB4EFB">
        <w:rPr>
          <w:rFonts w:cs="Times New Roman"/>
        </w:rPr>
        <w:t xml:space="preserve"> </w:t>
      </w:r>
      <w:r w:rsidRPr="00CB4EFB">
        <w:rPr>
          <w:lang w:val="vi-VN"/>
        </w:rPr>
        <w:t xml:space="preserve">Thông tư số 02/2022/TT-BTNMT ngày 10/01/2022 của Bộ Tài nguyên và Môi trường Quy định chi tiết thi hành một số </w:t>
      </w:r>
      <w:r w:rsidRPr="00CB4EFB">
        <w:rPr>
          <w:rFonts w:hint="eastAsia"/>
          <w:lang w:val="vi-VN"/>
        </w:rPr>
        <w:t>đ</w:t>
      </w:r>
      <w:r w:rsidRPr="00CB4EFB">
        <w:rPr>
          <w:lang w:val="vi-VN"/>
        </w:rPr>
        <w:t xml:space="preserve">iều của </w:t>
      </w:r>
      <w:r w:rsidRPr="00CB4EFB">
        <w:rPr>
          <w:rStyle w:val="apple-converted-space"/>
          <w:lang w:val="vi-VN"/>
        </w:rPr>
        <w:t>Luật Bảo vệ môi trường</w:t>
      </w:r>
      <w:r w:rsidRPr="00CB4EFB">
        <w:rPr>
          <w:lang w:val="vi-VN"/>
        </w:rPr>
        <w:t>.</w:t>
      </w:r>
    </w:p>
    <w:bookmarkEnd w:id="1640"/>
    <w:bookmarkEnd w:id="1641"/>
    <w:bookmarkEnd w:id="1642"/>
    <w:bookmarkEnd w:id="1643"/>
    <w:bookmarkEnd w:id="1644"/>
    <w:bookmarkEnd w:id="1645"/>
    <w:bookmarkEnd w:id="1646"/>
    <w:bookmarkEnd w:id="1647"/>
    <w:p w:rsidR="0072477C" w:rsidRPr="00CB4EFB" w:rsidRDefault="0072477C" w:rsidP="008625C9">
      <w:pPr>
        <w:pStyle w:val="11NOIDUNG"/>
        <w:spacing w:before="0" w:line="288" w:lineRule="auto"/>
        <w:rPr>
          <w:rFonts w:cs="Times New Roman"/>
        </w:rPr>
      </w:pPr>
      <w:r w:rsidRPr="00CB4EFB">
        <w:rPr>
          <w:rFonts w:cs="Times New Roman"/>
          <w:lang w:val="vi-VN"/>
        </w:rPr>
        <w:t xml:space="preserve">Nguồn kinh phí thực hiện cho công tác quản lý và giám sát môi trường được lấy từ nguồn kinh phí dự phòng của dự án và lợi nhuận thu được trong quá trình hoạt động sản xuất của </w:t>
      </w:r>
      <w:r w:rsidR="00087FD4" w:rsidRPr="00CB4EFB">
        <w:rPr>
          <w:rFonts w:cs="Times New Roman"/>
        </w:rPr>
        <w:t>dự án</w:t>
      </w:r>
      <w:r w:rsidRPr="00CB4EFB">
        <w:rPr>
          <w:rFonts w:cs="Times New Roman"/>
          <w:lang w:val="vi-VN"/>
        </w:rPr>
        <w:t>.</w:t>
      </w:r>
      <w:bookmarkEnd w:id="1648"/>
      <w:bookmarkEnd w:id="1649"/>
      <w:bookmarkEnd w:id="1650"/>
      <w:bookmarkEnd w:id="1651"/>
      <w:bookmarkEnd w:id="1652"/>
    </w:p>
    <w:p w:rsidR="00373E92" w:rsidRPr="00CB4EFB" w:rsidRDefault="00373E92" w:rsidP="008625C9">
      <w:pPr>
        <w:jc w:val="both"/>
        <w:rPr>
          <w:rStyle w:val="Heading1Char1"/>
          <w:rFonts w:cs="Times New Roman"/>
          <w:kern w:val="32"/>
          <w:sz w:val="28"/>
          <w:szCs w:val="28"/>
        </w:rPr>
      </w:pPr>
      <w:bookmarkStart w:id="1666" w:name="_Toc80785021"/>
      <w:bookmarkStart w:id="1667" w:name="_Toc88335937"/>
      <w:bookmarkStart w:id="1668" w:name="_Toc108447172"/>
      <w:bookmarkStart w:id="1669" w:name="_Toc26436967"/>
      <w:bookmarkEnd w:id="1488"/>
      <w:bookmarkEnd w:id="1489"/>
      <w:bookmarkEnd w:id="1490"/>
      <w:bookmarkEnd w:id="1491"/>
      <w:bookmarkEnd w:id="1492"/>
      <w:bookmarkEnd w:id="1493"/>
      <w:bookmarkEnd w:id="1494"/>
      <w:r w:rsidRPr="00CB4EFB">
        <w:rPr>
          <w:rStyle w:val="Heading1Char1"/>
          <w:rFonts w:cs="Times New Roman"/>
          <w:b w:val="0"/>
          <w:bCs w:val="0"/>
          <w:iCs w:val="0"/>
          <w:sz w:val="28"/>
          <w:szCs w:val="28"/>
        </w:rPr>
        <w:br w:type="page"/>
      </w:r>
    </w:p>
    <w:p w:rsidR="00655EFA" w:rsidRPr="00CB4EFB" w:rsidRDefault="00506A84" w:rsidP="00CA3475">
      <w:pPr>
        <w:pStyle w:val="0CHUONG"/>
        <w:spacing w:before="0"/>
        <w:rPr>
          <w:rStyle w:val="Heading1Char1"/>
          <w:rFonts w:cs="Times New Roman"/>
          <w:b/>
          <w:bCs/>
          <w:iCs/>
          <w:sz w:val="28"/>
          <w:szCs w:val="28"/>
          <w:lang w:val="vi-VN"/>
        </w:rPr>
      </w:pPr>
      <w:r w:rsidRPr="00CB4EFB">
        <w:rPr>
          <w:rStyle w:val="Heading1Char1"/>
          <w:rFonts w:cs="Times New Roman"/>
          <w:b/>
          <w:bCs/>
          <w:iCs/>
          <w:sz w:val="28"/>
          <w:szCs w:val="28"/>
          <w:lang w:val="vi-VN"/>
        </w:rPr>
        <w:lastRenderedPageBreak/>
        <w:t>Chương 5</w:t>
      </w:r>
      <w:bookmarkEnd w:id="1666"/>
      <w:bookmarkEnd w:id="1667"/>
      <w:bookmarkEnd w:id="1668"/>
    </w:p>
    <w:p w:rsidR="00C97138" w:rsidRPr="00CB4EFB" w:rsidRDefault="00C97138" w:rsidP="00CA3475">
      <w:pPr>
        <w:pStyle w:val="0CHUONG"/>
        <w:spacing w:before="0"/>
        <w:rPr>
          <w:rStyle w:val="Heading1Char1"/>
          <w:rFonts w:cs="Times New Roman"/>
          <w:b/>
          <w:bCs/>
          <w:iCs/>
          <w:sz w:val="28"/>
          <w:szCs w:val="28"/>
        </w:rPr>
      </w:pPr>
      <w:bookmarkStart w:id="1670" w:name="_Toc80785022"/>
      <w:bookmarkStart w:id="1671" w:name="_Toc88335938"/>
      <w:bookmarkStart w:id="1672" w:name="_Toc108447173"/>
      <w:r w:rsidRPr="00CB4EFB">
        <w:rPr>
          <w:rStyle w:val="Heading1Char1"/>
          <w:rFonts w:cs="Times New Roman"/>
          <w:b/>
          <w:bCs/>
          <w:iCs/>
          <w:sz w:val="28"/>
          <w:szCs w:val="28"/>
          <w:lang w:val="vi-VN"/>
        </w:rPr>
        <w:t>KẾT QUẢ THAM VẤN</w:t>
      </w:r>
      <w:bookmarkEnd w:id="1669"/>
      <w:bookmarkEnd w:id="1670"/>
      <w:bookmarkEnd w:id="1671"/>
      <w:bookmarkEnd w:id="1672"/>
    </w:p>
    <w:p w:rsidR="00051DD1" w:rsidRPr="00CB4EFB" w:rsidRDefault="00051DD1" w:rsidP="00051DD1">
      <w:pPr>
        <w:pStyle w:val="2MUC2"/>
        <w:spacing w:before="0" w:line="288" w:lineRule="auto"/>
        <w:ind w:left="360"/>
        <w:outlineLvl w:val="1"/>
        <w:rPr>
          <w:rStyle w:val="Heading1Char1"/>
          <w:rFonts w:cs="Times New Roman"/>
          <w:b/>
          <w:bCs w:val="0"/>
          <w:iCs w:val="0"/>
          <w:kern w:val="32"/>
          <w:sz w:val="28"/>
        </w:rPr>
      </w:pPr>
      <w:bookmarkStart w:id="1673" w:name="_Toc361637743"/>
      <w:bookmarkStart w:id="1674" w:name="_Toc392012846"/>
      <w:bookmarkStart w:id="1675" w:name="_Toc419988002"/>
      <w:bookmarkStart w:id="1676" w:name="_Toc80785023"/>
      <w:bookmarkStart w:id="1677" w:name="_Toc88335939"/>
      <w:bookmarkStart w:id="1678" w:name="_Toc108447174"/>
      <w:bookmarkStart w:id="1679" w:name="_Toc224355360"/>
      <w:bookmarkStart w:id="1680" w:name="_Toc224355430"/>
      <w:bookmarkStart w:id="1681" w:name="_Toc224355519"/>
      <w:bookmarkStart w:id="1682" w:name="_Toc227662307"/>
      <w:bookmarkStart w:id="1683" w:name="_Toc238976893"/>
      <w:bookmarkStart w:id="1684" w:name="_Toc292441169"/>
    </w:p>
    <w:p w:rsidR="00051DD1" w:rsidRPr="00CB4EFB" w:rsidRDefault="00051DD1" w:rsidP="00051DD1">
      <w:pPr>
        <w:pStyle w:val="2MUC2"/>
        <w:spacing w:before="0" w:line="288" w:lineRule="auto"/>
        <w:ind w:firstLine="540"/>
        <w:outlineLvl w:val="1"/>
        <w:rPr>
          <w:lang w:val="en-US"/>
        </w:rPr>
      </w:pPr>
      <w:r w:rsidRPr="00CB4EFB">
        <w:rPr>
          <w:rStyle w:val="Heading1Char1"/>
          <w:rFonts w:cs="Times New Roman"/>
          <w:b/>
          <w:bCs w:val="0"/>
          <w:iCs w:val="0"/>
          <w:kern w:val="32"/>
          <w:sz w:val="28"/>
        </w:rPr>
        <w:t xml:space="preserve">I. </w:t>
      </w:r>
      <w:r w:rsidRPr="00CB4EFB">
        <w:rPr>
          <w:lang w:val="en-US"/>
        </w:rPr>
        <w:t>THAM VẤN CỘNG ĐỒNG</w:t>
      </w:r>
    </w:p>
    <w:p w:rsidR="00051DD1" w:rsidRPr="00CB4EFB" w:rsidRDefault="00051DD1" w:rsidP="00CA4437">
      <w:pPr>
        <w:pStyle w:val="2MUC2"/>
        <w:spacing w:before="0" w:line="288" w:lineRule="auto"/>
        <w:ind w:firstLine="540"/>
        <w:outlineLvl w:val="1"/>
        <w:rPr>
          <w:lang w:val="en-US"/>
        </w:rPr>
      </w:pPr>
      <w:r w:rsidRPr="00CB4EFB">
        <w:rPr>
          <w:lang w:val="en-US"/>
        </w:rPr>
        <w:t>5.1. Quá trình tổ chức thực hiện tham vấn cộng đồng</w:t>
      </w:r>
    </w:p>
    <w:p w:rsidR="008D20B1" w:rsidRPr="00CB4EFB" w:rsidRDefault="008D20B1" w:rsidP="00CA4437">
      <w:pPr>
        <w:spacing w:line="288" w:lineRule="auto"/>
        <w:ind w:firstLine="540"/>
        <w:jc w:val="both"/>
        <w:rPr>
          <w:rFonts w:cs="Times New Roman"/>
          <w:i/>
          <w:sz w:val="28"/>
          <w:lang w:bidi="ar-SA"/>
        </w:rPr>
      </w:pPr>
      <w:r w:rsidRPr="00CB4EFB">
        <w:rPr>
          <w:rFonts w:cs="Times New Roman"/>
          <w:i/>
          <w:sz w:val="28"/>
          <w:lang w:bidi="ar-SA"/>
        </w:rPr>
        <w:t>5</w:t>
      </w:r>
      <w:r w:rsidR="00051DD1" w:rsidRPr="00CB4EFB">
        <w:rPr>
          <w:rFonts w:cs="Times New Roman"/>
          <w:i/>
          <w:sz w:val="28"/>
          <w:lang w:bidi="ar-SA"/>
        </w:rPr>
        <w:t xml:space="preserve">.1.1. Tham vấn thông qua đăng tải trên trang thông tin điện tử: </w:t>
      </w:r>
    </w:p>
    <w:p w:rsidR="00F77C9F" w:rsidRDefault="008D20B1" w:rsidP="00CA4437">
      <w:pPr>
        <w:spacing w:line="288" w:lineRule="auto"/>
        <w:ind w:firstLine="540"/>
        <w:jc w:val="both"/>
        <w:rPr>
          <w:rFonts w:cs="Times New Roman"/>
          <w:sz w:val="28"/>
          <w:lang w:bidi="ar-SA"/>
        </w:rPr>
      </w:pPr>
      <w:r w:rsidRPr="00CB4EFB">
        <w:rPr>
          <w:rFonts w:cs="Times New Roman"/>
          <w:sz w:val="28"/>
          <w:lang w:bidi="ar-SA"/>
        </w:rPr>
        <w:t>Sở Tài nguyên và Môi trường Quảng Bình đã đăng tải hồ sơ tham vấn ĐTM “</w:t>
      </w:r>
      <w:r w:rsidR="001D1480">
        <w:rPr>
          <w:rFonts w:cs="Times New Roman"/>
          <w:sz w:val="28"/>
          <w:lang w:bidi="ar-SA"/>
        </w:rPr>
        <w:t>Trang trại chăn nuôi tổng hợp của ông Lê Tài Kanh tại xã Lý Trạch, huyện Bố Trạch, tỉnh Quảng Bình</w:t>
      </w:r>
      <w:r w:rsidRPr="00CB4EFB">
        <w:rPr>
          <w:rFonts w:cs="Times New Roman"/>
          <w:sz w:val="28"/>
          <w:lang w:bidi="ar-SA"/>
        </w:rPr>
        <w:t xml:space="preserve">” lên Trang thông tin điện tử </w:t>
      </w:r>
      <w:r w:rsidR="00F77C9F">
        <w:rPr>
          <w:rFonts w:cs="Times New Roman"/>
          <w:sz w:val="28"/>
          <w:lang w:bidi="ar-SA"/>
        </w:rPr>
        <w:t xml:space="preserve">của Sở. </w:t>
      </w:r>
    </w:p>
    <w:p w:rsidR="008D20B1" w:rsidRPr="00CB4EFB" w:rsidRDefault="00CA4437" w:rsidP="00CA4437">
      <w:pPr>
        <w:spacing w:line="288" w:lineRule="auto"/>
        <w:ind w:firstLine="540"/>
        <w:jc w:val="both"/>
        <w:rPr>
          <w:rFonts w:cs="Times New Roman"/>
          <w:i/>
          <w:sz w:val="28"/>
          <w:lang w:bidi="ar-SA"/>
        </w:rPr>
      </w:pPr>
      <w:r w:rsidRPr="00CB4EFB">
        <w:rPr>
          <w:rFonts w:cs="Times New Roman"/>
          <w:i/>
          <w:sz w:val="28"/>
          <w:lang w:bidi="ar-SA"/>
        </w:rPr>
        <w:t>5</w:t>
      </w:r>
      <w:r w:rsidR="00051DD1" w:rsidRPr="00CB4EFB">
        <w:rPr>
          <w:rFonts w:cs="Times New Roman"/>
          <w:i/>
          <w:sz w:val="28"/>
          <w:lang w:bidi="ar-SA"/>
        </w:rPr>
        <w:t xml:space="preserve">.1.2. Tham </w:t>
      </w:r>
      <w:r w:rsidR="008D20B1" w:rsidRPr="00CB4EFB">
        <w:rPr>
          <w:rFonts w:cs="Times New Roman"/>
          <w:i/>
          <w:sz w:val="28"/>
          <w:lang w:bidi="ar-SA"/>
        </w:rPr>
        <w:t>vấn bằng tổ chức họp lấy ý kiến</w:t>
      </w:r>
      <w:r w:rsidR="00051DD1" w:rsidRPr="00CB4EFB">
        <w:rPr>
          <w:rFonts w:cs="Times New Roman"/>
          <w:i/>
          <w:sz w:val="28"/>
          <w:lang w:bidi="ar-SA"/>
        </w:rPr>
        <w:t>:</w:t>
      </w:r>
    </w:p>
    <w:p w:rsidR="008D20B1" w:rsidRPr="00CB4EFB" w:rsidRDefault="008D20B1" w:rsidP="00CA4437">
      <w:pPr>
        <w:pStyle w:val="11NOIDUNG"/>
        <w:spacing w:before="0" w:line="288" w:lineRule="auto"/>
        <w:ind w:firstLine="540"/>
        <w:rPr>
          <w:rFonts w:cs="Times New Roman"/>
        </w:rPr>
      </w:pPr>
      <w:r w:rsidRPr="00CB4EFB">
        <w:rPr>
          <w:rFonts w:cs="Times New Roman"/>
        </w:rPr>
        <w:t>C</w:t>
      </w:r>
      <w:r w:rsidRPr="00CB4EFB">
        <w:rPr>
          <w:rFonts w:cs="Times New Roman"/>
          <w:lang w:val="vi-VN"/>
        </w:rPr>
        <w:t xml:space="preserve">hủ đầu tư </w:t>
      </w:r>
      <w:r w:rsidR="00F77C9F">
        <w:rPr>
          <w:rFonts w:cs="Times New Roman"/>
        </w:rPr>
        <w:t xml:space="preserve">sẽ </w:t>
      </w:r>
      <w:r w:rsidRPr="00CB4EFB">
        <w:rPr>
          <w:rFonts w:cs="Times New Roman"/>
          <w:lang w:val="vi-VN"/>
        </w:rPr>
        <w:t xml:space="preserve">phối hợp với cơ quan tư vấn </w:t>
      </w:r>
      <w:r w:rsidRPr="00CB4EFB">
        <w:rPr>
          <w:rFonts w:cs="Times New Roman"/>
        </w:rPr>
        <w:t xml:space="preserve"> </w:t>
      </w:r>
      <w:r w:rsidRPr="00CB4EFB">
        <w:rPr>
          <w:rFonts w:cs="Times New Roman"/>
          <w:lang w:val="vi-VN"/>
        </w:rPr>
        <w:t xml:space="preserve">tiến hành tham vấn ý kiến của chính quyền địa phương xã </w:t>
      </w:r>
      <w:r w:rsidR="00126375">
        <w:rPr>
          <w:rFonts w:cs="Times New Roman"/>
        </w:rPr>
        <w:t>Lý Trạch</w:t>
      </w:r>
      <w:r w:rsidRPr="00CB4EFB">
        <w:rPr>
          <w:rFonts w:cs="Times New Roman"/>
          <w:lang w:val="vi-VN"/>
        </w:rPr>
        <w:t xml:space="preserve"> về Dự án và các vấn đề môi trường. </w:t>
      </w:r>
    </w:p>
    <w:p w:rsidR="001969FC" w:rsidRPr="00CB4EFB" w:rsidRDefault="001969FC" w:rsidP="00CA4437">
      <w:pPr>
        <w:pStyle w:val="2MUC2"/>
        <w:spacing w:before="0" w:line="288" w:lineRule="auto"/>
        <w:ind w:firstLine="540"/>
        <w:outlineLvl w:val="1"/>
        <w:rPr>
          <w:lang w:val="en-US"/>
        </w:rPr>
      </w:pPr>
    </w:p>
    <w:p w:rsidR="00CA4437" w:rsidRPr="00CB4EFB" w:rsidRDefault="00CA4437" w:rsidP="00CA4437">
      <w:pPr>
        <w:pStyle w:val="2MUC2"/>
        <w:spacing w:before="0" w:line="288" w:lineRule="auto"/>
        <w:ind w:firstLine="540"/>
        <w:outlineLvl w:val="1"/>
        <w:rPr>
          <w:lang w:val="en-US"/>
        </w:rPr>
      </w:pPr>
      <w:r w:rsidRPr="00CB4EFB">
        <w:rPr>
          <w:lang w:val="en-US"/>
        </w:rPr>
        <w:t>5.2. Kết quả tham vấn cộng đồng:</w:t>
      </w:r>
    </w:p>
    <w:p w:rsidR="00F77C9F" w:rsidRDefault="00F77C9F">
      <w:pPr>
        <w:rPr>
          <w:rFonts w:eastAsia="Cordia New" w:cs="Times New Roman"/>
          <w:b/>
          <w:bCs/>
          <w:iCs/>
          <w:kern w:val="32"/>
          <w:sz w:val="28"/>
          <w:lang w:val="vi-VN"/>
        </w:rPr>
      </w:pPr>
      <w:bookmarkStart w:id="1685" w:name="_Toc462235153"/>
      <w:bookmarkStart w:id="1686" w:name="_Toc464558683"/>
      <w:bookmarkStart w:id="1687" w:name="_Toc464559697"/>
      <w:bookmarkStart w:id="1688" w:name="_Toc520711048"/>
      <w:bookmarkStart w:id="1689" w:name="_Toc23427665"/>
      <w:bookmarkStart w:id="1690" w:name="_Toc57447282"/>
      <w:bookmarkStart w:id="1691" w:name="_Toc80785025"/>
      <w:bookmarkStart w:id="1692" w:name="_Toc88335941"/>
      <w:bookmarkStart w:id="1693" w:name="_Toc108447177"/>
      <w:bookmarkStart w:id="1694" w:name="_Toc313016445"/>
      <w:bookmarkStart w:id="1695" w:name="_Toc213667484"/>
      <w:bookmarkStart w:id="1696" w:name="_Toc214155001"/>
      <w:bookmarkStart w:id="1697" w:name="_Toc214155206"/>
      <w:bookmarkStart w:id="1698" w:name="_Toc214156910"/>
      <w:bookmarkStart w:id="1699" w:name="_Toc220072816"/>
      <w:bookmarkEnd w:id="1673"/>
      <w:bookmarkEnd w:id="1674"/>
      <w:bookmarkEnd w:id="1675"/>
      <w:bookmarkEnd w:id="1676"/>
      <w:bookmarkEnd w:id="1677"/>
      <w:bookmarkEnd w:id="1678"/>
      <w:bookmarkEnd w:id="1679"/>
      <w:bookmarkEnd w:id="1680"/>
      <w:bookmarkEnd w:id="1681"/>
      <w:bookmarkEnd w:id="1682"/>
      <w:bookmarkEnd w:id="1683"/>
      <w:bookmarkEnd w:id="1684"/>
      <w:r>
        <w:br w:type="page"/>
      </w:r>
    </w:p>
    <w:p w:rsidR="00E2719D" w:rsidRPr="00CB4EFB" w:rsidRDefault="00E2719D" w:rsidP="007674B5">
      <w:pPr>
        <w:pStyle w:val="0CHUONG"/>
        <w:spacing w:before="0" w:line="288" w:lineRule="auto"/>
      </w:pPr>
      <w:r w:rsidRPr="00CB4EFB">
        <w:lastRenderedPageBreak/>
        <w:t>KẾT LUẬN, KIẾN NGHỊ VÀ CAM KẾT</w:t>
      </w:r>
      <w:bookmarkEnd w:id="1685"/>
      <w:bookmarkEnd w:id="1686"/>
      <w:bookmarkEnd w:id="1687"/>
      <w:bookmarkEnd w:id="1688"/>
      <w:bookmarkEnd w:id="1689"/>
      <w:bookmarkEnd w:id="1690"/>
      <w:bookmarkEnd w:id="1691"/>
      <w:bookmarkEnd w:id="1692"/>
      <w:bookmarkEnd w:id="1693"/>
    </w:p>
    <w:p w:rsidR="00E2719D" w:rsidRPr="00CB4EFB" w:rsidRDefault="00E2719D" w:rsidP="008625C9">
      <w:pPr>
        <w:pStyle w:val="2MUC2"/>
        <w:spacing w:before="0" w:line="288" w:lineRule="auto"/>
        <w:ind w:firstLine="567"/>
        <w:outlineLvl w:val="1"/>
      </w:pPr>
      <w:bookmarkStart w:id="1700" w:name="_Toc462235154"/>
      <w:bookmarkStart w:id="1701" w:name="_Toc464558684"/>
      <w:bookmarkStart w:id="1702" w:name="_Toc464559698"/>
      <w:bookmarkStart w:id="1703" w:name="_Toc520711049"/>
      <w:bookmarkStart w:id="1704" w:name="_Toc23427666"/>
      <w:bookmarkStart w:id="1705" w:name="_Toc32244721"/>
      <w:bookmarkStart w:id="1706" w:name="_Toc32245780"/>
      <w:bookmarkStart w:id="1707" w:name="_Toc37918871"/>
      <w:bookmarkStart w:id="1708" w:name="_Toc57447283"/>
      <w:bookmarkStart w:id="1709" w:name="_Toc80785026"/>
      <w:bookmarkStart w:id="1710" w:name="_Toc88335942"/>
      <w:bookmarkStart w:id="1711" w:name="_Toc108447178"/>
      <w:r w:rsidRPr="00CB4EFB">
        <w:t>1. Kết luận</w:t>
      </w:r>
      <w:bookmarkEnd w:id="1700"/>
      <w:bookmarkEnd w:id="1701"/>
      <w:bookmarkEnd w:id="1702"/>
      <w:bookmarkEnd w:id="1703"/>
      <w:bookmarkEnd w:id="1704"/>
      <w:bookmarkEnd w:id="1705"/>
      <w:bookmarkEnd w:id="1706"/>
      <w:bookmarkEnd w:id="1707"/>
      <w:bookmarkEnd w:id="1708"/>
      <w:bookmarkEnd w:id="1709"/>
      <w:bookmarkEnd w:id="1710"/>
      <w:bookmarkEnd w:id="1711"/>
    </w:p>
    <w:p w:rsidR="00E2719D" w:rsidRPr="00CB4EFB" w:rsidRDefault="00E2719D" w:rsidP="008625C9">
      <w:pPr>
        <w:pStyle w:val="11NOIDUNG"/>
        <w:spacing w:before="0" w:line="288" w:lineRule="auto"/>
        <w:rPr>
          <w:rFonts w:cs="Times New Roman"/>
          <w:lang w:val="vi-VN"/>
        </w:rPr>
      </w:pPr>
      <w:r w:rsidRPr="00CB4EFB">
        <w:rPr>
          <w:rFonts w:cs="Times New Roman"/>
          <w:lang w:val="vi-VN"/>
        </w:rPr>
        <w:t xml:space="preserve">Sau khi khảo sát, phân tích hiện trạng môi trường nền, xem xét mối tương quan với các đối tượng tự nhiên, kinh tế - xã hội, đồng thời nghiên cứu các tác động của dự án đến môi trường xung quanh, có thể kết luận rằng: </w:t>
      </w:r>
    </w:p>
    <w:p w:rsidR="00E2719D" w:rsidRPr="00CB4EFB" w:rsidRDefault="00E2719D" w:rsidP="008625C9">
      <w:pPr>
        <w:pStyle w:val="11NOIDUNG"/>
        <w:spacing w:before="0" w:line="288" w:lineRule="auto"/>
        <w:rPr>
          <w:rFonts w:cs="Times New Roman"/>
          <w:lang w:val="vi-VN"/>
        </w:rPr>
      </w:pPr>
      <w:r w:rsidRPr="00CB4EFB">
        <w:rPr>
          <w:rFonts w:cs="Times New Roman"/>
          <w:lang w:val="vi-VN"/>
        </w:rPr>
        <w:t xml:space="preserve">- Báo cáo đã cơ bản xác định đầy đủ các tác động đến môi trường từ các nguồn thải trong giai đoạn xây dựng cũng như trong quá trình triển khai thực hiện dự án. </w:t>
      </w:r>
    </w:p>
    <w:p w:rsidR="00E2719D" w:rsidRPr="00CB4EFB" w:rsidRDefault="00E2719D" w:rsidP="008625C9">
      <w:pPr>
        <w:pStyle w:val="11NOIDUNG"/>
        <w:spacing w:before="0" w:line="288" w:lineRule="auto"/>
        <w:rPr>
          <w:rFonts w:cs="Times New Roman"/>
          <w:lang w:val="vi-VN"/>
        </w:rPr>
      </w:pPr>
      <w:r w:rsidRPr="00CB4EFB">
        <w:rPr>
          <w:rFonts w:cs="Times New Roman"/>
          <w:lang w:val="vi-VN"/>
        </w:rPr>
        <w:t xml:space="preserve">-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w:t>
      </w:r>
      <w:r w:rsidR="00087FD4" w:rsidRPr="00CB4EFB">
        <w:rPr>
          <w:rFonts w:cs="Times New Roman"/>
        </w:rPr>
        <w:t xml:space="preserve">dự án </w:t>
      </w:r>
      <w:r w:rsidRPr="00CB4EFB">
        <w:rPr>
          <w:rFonts w:cs="Times New Roman"/>
          <w:lang w:val="vi-VN"/>
        </w:rPr>
        <w:t>và đặc điểm tự nhiên tại khu vực thực hiện dự án, đồng thời đảm bảo đạt quy chuẩn thải cho phép.</w:t>
      </w:r>
    </w:p>
    <w:p w:rsidR="00E2719D" w:rsidRPr="00CB4EFB" w:rsidRDefault="00E2719D" w:rsidP="008625C9">
      <w:pPr>
        <w:pStyle w:val="11NOIDUNG"/>
        <w:spacing w:before="0" w:line="288" w:lineRule="auto"/>
        <w:rPr>
          <w:rFonts w:cs="Times New Roman"/>
          <w:lang w:val="vi-VN"/>
        </w:rPr>
      </w:pPr>
      <w:r w:rsidRPr="00CB4EFB">
        <w:rPr>
          <w:rFonts w:cs="Times New Roman"/>
          <w:lang w:val="vi-VN"/>
        </w:rPr>
        <w:t>- Chủ đầu tư cam kết sẽ thực hiện tốt các biện pháp bảo vệ môi trường, việc vận hành và quản lý các công trình xử lý môi trường sẽ giao cho cán bộ chuyên môn về môi trường đảm nhiệm để có các biện pháp ứng phó kịp thời khi sự cố xảy ra. Việc giám sát môi trường sẽ được tiến hành định kỳ hoặc đột xuất khi xảy ra sự cố, các số liệu đo đạc và phân tích chất lượng môi trường sẽ được lưu trữ và báo cáo cho cơ quan quản lý môi trường.</w:t>
      </w:r>
    </w:p>
    <w:p w:rsidR="00EC434D" w:rsidRPr="00CB4EFB" w:rsidRDefault="00E2719D" w:rsidP="008625C9">
      <w:pPr>
        <w:pStyle w:val="11NOIDUNG"/>
        <w:spacing w:before="0" w:line="288" w:lineRule="auto"/>
        <w:rPr>
          <w:rFonts w:cs="Times New Roman"/>
          <w:lang w:val="vi-VN"/>
        </w:rPr>
      </w:pPr>
      <w:r w:rsidRPr="00CB4EFB">
        <w:rPr>
          <w:rFonts w:cs="Times New Roman"/>
          <w:lang w:val="vi-VN"/>
        </w:rPr>
        <w:t>- Dự án sẽ góp phần thúc đẩy phát triển kinh tế - xã hội khu vực, tạo nhiều cơ hội việc làm và tăng nguồn thu ngân sách của Nhà nước và địa phương.</w:t>
      </w:r>
      <w:bookmarkStart w:id="1712" w:name="_Toc462235155"/>
      <w:bookmarkStart w:id="1713" w:name="_Toc464558685"/>
      <w:bookmarkStart w:id="1714" w:name="_Toc464559699"/>
      <w:bookmarkStart w:id="1715" w:name="_Toc520711050"/>
      <w:bookmarkStart w:id="1716" w:name="_Toc23427667"/>
    </w:p>
    <w:p w:rsidR="00E2719D" w:rsidRPr="00CB4EFB" w:rsidRDefault="00E2719D" w:rsidP="008625C9">
      <w:pPr>
        <w:pStyle w:val="2MUC2"/>
        <w:spacing w:before="0" w:line="288" w:lineRule="auto"/>
        <w:ind w:firstLine="567"/>
        <w:outlineLvl w:val="1"/>
      </w:pPr>
      <w:bookmarkStart w:id="1717" w:name="_Toc80785027"/>
      <w:bookmarkStart w:id="1718" w:name="_Toc88335943"/>
      <w:bookmarkStart w:id="1719" w:name="_Toc108447179"/>
      <w:r w:rsidRPr="00CB4EFB">
        <w:t>2. Kiến nghị</w:t>
      </w:r>
      <w:bookmarkEnd w:id="1712"/>
      <w:bookmarkEnd w:id="1713"/>
      <w:bookmarkEnd w:id="1714"/>
      <w:bookmarkEnd w:id="1715"/>
      <w:bookmarkEnd w:id="1716"/>
      <w:bookmarkEnd w:id="1717"/>
      <w:bookmarkEnd w:id="1718"/>
      <w:bookmarkEnd w:id="1719"/>
    </w:p>
    <w:p w:rsidR="00E2719D" w:rsidRPr="00CB4EFB" w:rsidRDefault="00E2719D" w:rsidP="008625C9">
      <w:pPr>
        <w:pStyle w:val="11NOIDUNG"/>
        <w:spacing w:before="0" w:line="288" w:lineRule="auto"/>
        <w:rPr>
          <w:rFonts w:cs="Times New Roman"/>
          <w:lang w:val="vi-VN"/>
        </w:rPr>
      </w:pPr>
      <w:r w:rsidRPr="00CB4EFB">
        <w:rPr>
          <w:rFonts w:cs="Times New Roman"/>
          <w:lang w:val="vi-VN"/>
        </w:rPr>
        <w:t>Tất cả các dự án đầu tư xây dựng đều gây ra các tác động tiêu cực đến môi trường, xã hội là không thể tránh khỏi. Tuy nhiên, yêu cầu đầu tư xây dựng dự án nói trên là cần thiết và mang một ý nghĩa quan trọng. Do vậy, để hài hòa các mục tiêu phát triển kinh tế - xã hội và bảo vệ môi trường, bên cạnh việc thực hiện các biện pháp giảm thiểu như ở báo cáo ĐTM, một số kiến nghị như sau:</w:t>
      </w:r>
    </w:p>
    <w:p w:rsidR="00E2719D" w:rsidRPr="00CB4EFB" w:rsidRDefault="00E2719D" w:rsidP="008625C9">
      <w:pPr>
        <w:pStyle w:val="11NOIDUNG"/>
        <w:spacing w:before="0" w:line="288" w:lineRule="auto"/>
        <w:rPr>
          <w:rFonts w:cs="Times New Roman"/>
          <w:lang w:val="vi-VN"/>
        </w:rPr>
      </w:pPr>
      <w:r w:rsidRPr="00CB4EFB">
        <w:rPr>
          <w:rFonts w:cs="Times New Roman"/>
          <w:lang w:val="vi-VN"/>
        </w:rPr>
        <w:t>- Kiến nghị sự giúp đỡ của chính quyền các cấp trong việc giữ gìn an ninh trật tự trong khu vực thi công và trong việc giải quyết tranh chấp xung đột giữa nhân dân địa phương với công nhân.</w:t>
      </w:r>
    </w:p>
    <w:p w:rsidR="0097785A" w:rsidRPr="00CB4EFB" w:rsidRDefault="00E2719D" w:rsidP="008625C9">
      <w:pPr>
        <w:pStyle w:val="11NOIDUNG"/>
        <w:spacing w:before="0" w:line="288" w:lineRule="auto"/>
        <w:rPr>
          <w:rFonts w:cs="Times New Roman"/>
        </w:rPr>
      </w:pPr>
      <w:r w:rsidRPr="00CB4EFB">
        <w:rPr>
          <w:rFonts w:cs="Times New Roman"/>
          <w:lang w:val="vi-VN"/>
        </w:rPr>
        <w:t>- Kiến nghị các cơ quan ban ngà</w:t>
      </w:r>
      <w:r w:rsidR="005347CF" w:rsidRPr="00CB4EFB">
        <w:rPr>
          <w:rFonts w:cs="Times New Roman"/>
          <w:lang w:val="vi-VN"/>
        </w:rPr>
        <w:t xml:space="preserve">nh liên quan cùng phối hợp với </w:t>
      </w:r>
      <w:r w:rsidR="005347CF" w:rsidRPr="00CB4EFB">
        <w:rPr>
          <w:rFonts w:cs="Times New Roman"/>
        </w:rPr>
        <w:t>C</w:t>
      </w:r>
      <w:r w:rsidRPr="00CB4EFB">
        <w:rPr>
          <w:rFonts w:cs="Times New Roman"/>
          <w:lang w:val="vi-VN"/>
        </w:rPr>
        <w:t>hủ dự án trong việc thực hiện các biện pháp bảo vệ môi trường, nhất là các biện pháp quản lý và tuyên truyền</w:t>
      </w:r>
      <w:bookmarkStart w:id="1720" w:name="_Toc462235156"/>
      <w:bookmarkStart w:id="1721" w:name="_Toc464558686"/>
      <w:bookmarkStart w:id="1722" w:name="_Toc464559700"/>
      <w:bookmarkStart w:id="1723" w:name="_Toc520711051"/>
      <w:bookmarkStart w:id="1724" w:name="_Toc23427668"/>
      <w:r w:rsidR="00C60663" w:rsidRPr="00CB4EFB">
        <w:rPr>
          <w:rFonts w:cs="Times New Roman"/>
        </w:rPr>
        <w:t>.</w:t>
      </w:r>
    </w:p>
    <w:p w:rsidR="00E2719D" w:rsidRPr="00CB4EFB" w:rsidRDefault="00E2719D" w:rsidP="008625C9">
      <w:pPr>
        <w:pStyle w:val="2MUC2"/>
        <w:spacing w:before="0" w:line="288" w:lineRule="auto"/>
        <w:ind w:firstLine="567"/>
        <w:outlineLvl w:val="1"/>
      </w:pPr>
      <w:bookmarkStart w:id="1725" w:name="_Toc80785028"/>
      <w:bookmarkStart w:id="1726" w:name="_Toc88335944"/>
      <w:bookmarkStart w:id="1727" w:name="_Toc108447180"/>
      <w:r w:rsidRPr="00CB4EFB">
        <w:t>3. Cam kết</w:t>
      </w:r>
      <w:bookmarkEnd w:id="1720"/>
      <w:bookmarkEnd w:id="1721"/>
      <w:bookmarkEnd w:id="1722"/>
      <w:bookmarkEnd w:id="1723"/>
      <w:bookmarkEnd w:id="1724"/>
      <w:bookmarkEnd w:id="1725"/>
      <w:bookmarkEnd w:id="1726"/>
      <w:bookmarkEnd w:id="1727"/>
    </w:p>
    <w:p w:rsidR="00E2719D" w:rsidRPr="00CB4EFB" w:rsidRDefault="00E2719D" w:rsidP="008625C9">
      <w:pPr>
        <w:pStyle w:val="11NOIDUNG"/>
        <w:spacing w:before="0" w:line="288" w:lineRule="auto"/>
        <w:rPr>
          <w:rFonts w:cs="Times New Roman"/>
          <w:lang w:val="vi-VN"/>
        </w:rPr>
      </w:pPr>
      <w:r w:rsidRPr="00CB4EFB">
        <w:rPr>
          <w:rFonts w:cs="Times New Roman"/>
          <w:lang w:val="vi-VN"/>
        </w:rPr>
        <w:t>- Chịu trách nhiệm trước pháp luật nếu vi phạm các côn</w:t>
      </w:r>
      <w:r w:rsidR="005347CF" w:rsidRPr="00CB4EFB">
        <w:rPr>
          <w:rFonts w:cs="Times New Roman"/>
          <w:lang w:val="vi-VN"/>
        </w:rPr>
        <w:t xml:space="preserve">g ước Quốc tế, các Tiêu chuẩn, </w:t>
      </w:r>
      <w:r w:rsidR="005347CF" w:rsidRPr="00CB4EFB">
        <w:rPr>
          <w:rFonts w:cs="Times New Roman"/>
        </w:rPr>
        <w:t>Q</w:t>
      </w:r>
      <w:r w:rsidRPr="00CB4EFB">
        <w:rPr>
          <w:rFonts w:cs="Times New Roman"/>
          <w:lang w:val="vi-VN"/>
        </w:rPr>
        <w:t>uy chuẩn của Việt Nam về môi trường.</w:t>
      </w:r>
    </w:p>
    <w:p w:rsidR="00E2719D" w:rsidRPr="00CB4EFB" w:rsidRDefault="00E2719D" w:rsidP="008625C9">
      <w:pPr>
        <w:pStyle w:val="11NOIDUNG"/>
        <w:spacing w:before="0" w:line="288" w:lineRule="auto"/>
        <w:rPr>
          <w:rFonts w:cs="Times New Roman"/>
          <w:lang w:val="vi-VN"/>
        </w:rPr>
      </w:pPr>
      <w:r w:rsidRPr="00CB4EFB">
        <w:rPr>
          <w:rFonts w:cs="Times New Roman"/>
          <w:lang w:val="vi-VN"/>
        </w:rPr>
        <w:t>- Cam kết</w:t>
      </w:r>
      <w:r w:rsidR="00C60663" w:rsidRPr="00CB4EFB">
        <w:rPr>
          <w:rFonts w:cs="Times New Roman"/>
        </w:rPr>
        <w:t xml:space="preserve"> </w:t>
      </w:r>
      <w:r w:rsidR="001A3AD7" w:rsidRPr="00CB4EFB">
        <w:rPr>
          <w:rFonts w:cs="Times New Roman"/>
          <w:lang w:val="es-ES"/>
        </w:rPr>
        <w:t xml:space="preserve">thực hiện nghiêm túc, đầy đủ </w:t>
      </w:r>
      <w:r w:rsidRPr="00CB4EFB">
        <w:rPr>
          <w:rFonts w:cs="Times New Roman"/>
          <w:lang w:val="vi-VN"/>
        </w:rPr>
        <w:t xml:space="preserve">các giải pháp, biện pháp bảo vệ môi </w:t>
      </w:r>
      <w:r w:rsidRPr="00CB4EFB">
        <w:rPr>
          <w:rFonts w:cs="Times New Roman"/>
          <w:lang w:val="vi-VN"/>
        </w:rPr>
        <w:lastRenderedPageBreak/>
        <w:t>trường sẽ thực hiện và hoàn thành trong các giai đoạn chuẩn bị và xây dựng dự án mà chủ dự án đã nêu trong báo cáo.</w:t>
      </w:r>
    </w:p>
    <w:p w:rsidR="00E2719D" w:rsidRPr="00CB4EFB" w:rsidRDefault="00E2719D" w:rsidP="008625C9">
      <w:pPr>
        <w:pStyle w:val="11NOIDUNG"/>
        <w:spacing w:before="0" w:line="288" w:lineRule="auto"/>
        <w:rPr>
          <w:rFonts w:cs="Times New Roman"/>
          <w:lang w:val="vi-VN"/>
        </w:rPr>
      </w:pPr>
      <w:r w:rsidRPr="00CB4EFB">
        <w:rPr>
          <w:rFonts w:cs="Times New Roman"/>
          <w:lang w:val="vi-VN"/>
        </w:rPr>
        <w:t>- Đền bù và khắc phục ô nhiễm môi trường trong trường hợp các sự cố, rủi ro môi trường xảy ra do triển khai dự án.</w:t>
      </w:r>
    </w:p>
    <w:p w:rsidR="00E2719D" w:rsidRPr="00CB4EFB" w:rsidRDefault="00E2719D" w:rsidP="008625C9">
      <w:pPr>
        <w:pStyle w:val="11NOIDUNG"/>
        <w:spacing w:before="0" w:line="288" w:lineRule="auto"/>
        <w:rPr>
          <w:rFonts w:cs="Times New Roman"/>
          <w:lang w:val="vi-VN"/>
        </w:rPr>
      </w:pPr>
      <w:r w:rsidRPr="00CB4EFB">
        <w:rPr>
          <w:rFonts w:cs="Times New Roman"/>
          <w:lang w:val="vi-VN"/>
        </w:rPr>
        <w:t>- Thực hiện đúng, đầy đủ các nội dung bảo vệ môi trường nêu trong báo cáo đánh giá tác động môi trường và các yêu cầu của Quyết định phê duyệt báo cáo đánh giá tác động môi trường.</w:t>
      </w:r>
    </w:p>
    <w:p w:rsidR="00E2719D" w:rsidRPr="00CB4EFB" w:rsidRDefault="00E2719D" w:rsidP="008625C9">
      <w:pPr>
        <w:pStyle w:val="11NOIDUNG"/>
        <w:spacing w:before="0" w:line="288" w:lineRule="auto"/>
        <w:rPr>
          <w:rFonts w:cs="Times New Roman"/>
          <w:lang w:val="vi-VN"/>
        </w:rPr>
      </w:pPr>
      <w:r w:rsidRPr="00CB4EFB">
        <w:rPr>
          <w:rFonts w:cs="Times New Roman"/>
          <w:lang w:val="vi-VN"/>
        </w:rPr>
        <w:t>- Sau khi các hạng mục bảo vệ môi trường của dự án đã hoàn thành, chủ dự án sẽ báo cáo với Sở Tài nguyên và Môi trường Quảng Bình để kiểm tra, xác nhận việc đã thực hiện các nội dung của báo cáo và yêu cầu của Quyết định phê duyệt báo cáo đánh giá tác động môi trường.</w:t>
      </w:r>
    </w:p>
    <w:p w:rsidR="009F5050" w:rsidRPr="00CB4EFB" w:rsidRDefault="00E2719D" w:rsidP="008625C9">
      <w:pPr>
        <w:pStyle w:val="11NOIDUNG"/>
        <w:spacing w:before="0" w:line="288" w:lineRule="auto"/>
        <w:rPr>
          <w:b/>
          <w:lang w:val="vi-VN"/>
        </w:rPr>
      </w:pPr>
      <w:r w:rsidRPr="00CB4EFB">
        <w:rPr>
          <w:rFonts w:cs="Times New Roman"/>
          <w:lang w:val="vi-VN"/>
        </w:rPr>
        <w:t xml:space="preserve">- Thực hiện chế độ và thông tin báo cáo tại </w:t>
      </w:r>
      <w:r w:rsidR="009F5050" w:rsidRPr="00CB4EFB">
        <w:rPr>
          <w:lang w:val="vi-VN"/>
        </w:rPr>
        <w:t xml:space="preserve">Thông tư số 02/2022/TT-BTNMT ngày 10/01/2022 của Bộ Tài nguyên và Môi trường Quy định chi tiết thi hành một số </w:t>
      </w:r>
      <w:r w:rsidR="009F5050" w:rsidRPr="00CB4EFB">
        <w:rPr>
          <w:rFonts w:hint="eastAsia"/>
          <w:lang w:val="vi-VN"/>
        </w:rPr>
        <w:t>đ</w:t>
      </w:r>
      <w:r w:rsidR="009F5050" w:rsidRPr="00CB4EFB">
        <w:rPr>
          <w:lang w:val="vi-VN"/>
        </w:rPr>
        <w:t xml:space="preserve">iều của </w:t>
      </w:r>
      <w:r w:rsidR="009F5050" w:rsidRPr="00CB4EFB">
        <w:rPr>
          <w:rStyle w:val="apple-converted-space"/>
          <w:lang w:val="vi-VN"/>
        </w:rPr>
        <w:t>Luật Bảo vệ môi trường;</w:t>
      </w:r>
    </w:p>
    <w:p w:rsidR="00976645" w:rsidRPr="00CB4EFB" w:rsidRDefault="00976645" w:rsidP="008625C9">
      <w:pPr>
        <w:pStyle w:val="11NOIDUNG"/>
        <w:spacing w:before="0" w:line="288" w:lineRule="auto"/>
        <w:rPr>
          <w:rFonts w:cs="Times New Roman"/>
        </w:rPr>
      </w:pPr>
      <w:r w:rsidRPr="00CB4EFB">
        <w:rPr>
          <w:rFonts w:cs="Times New Roman"/>
          <w:lang w:val="pt-BR"/>
        </w:rPr>
        <w:t xml:space="preserve">- Đăng ký chủ nguồn thải chất thải nguy hại theo quy định tại </w:t>
      </w:r>
      <w:r w:rsidR="009F5050" w:rsidRPr="00CB4EFB">
        <w:rPr>
          <w:lang w:val="vi-VN"/>
        </w:rPr>
        <w:t xml:space="preserve">Thông tư số 02/2022/TT-BTNMT ngày 10/01/2022 của Bộ Tài nguyên và Môi trường Quy định chi tiết thi hành một số </w:t>
      </w:r>
      <w:r w:rsidR="009F5050" w:rsidRPr="00CB4EFB">
        <w:rPr>
          <w:rFonts w:hint="eastAsia"/>
          <w:lang w:val="vi-VN"/>
        </w:rPr>
        <w:t>đ</w:t>
      </w:r>
      <w:r w:rsidR="009F5050" w:rsidRPr="00CB4EFB">
        <w:rPr>
          <w:lang w:val="vi-VN"/>
        </w:rPr>
        <w:t xml:space="preserve">iều của </w:t>
      </w:r>
      <w:r w:rsidR="009F5050" w:rsidRPr="00CB4EFB">
        <w:rPr>
          <w:rStyle w:val="apple-converted-space"/>
          <w:lang w:val="vi-VN"/>
        </w:rPr>
        <w:t>Luật Bảo vệ môi trường</w:t>
      </w:r>
      <w:r w:rsidR="009F5050" w:rsidRPr="00CB4EFB">
        <w:t>;</w:t>
      </w:r>
    </w:p>
    <w:p w:rsidR="00976645" w:rsidRPr="00CB4EFB" w:rsidRDefault="00976645" w:rsidP="008625C9">
      <w:pPr>
        <w:pStyle w:val="11NOIDUNG"/>
        <w:spacing w:before="0" w:line="288" w:lineRule="auto"/>
        <w:rPr>
          <w:rFonts w:cs="Times New Roman"/>
          <w:lang w:val="pt-BR"/>
        </w:rPr>
      </w:pPr>
      <w:r w:rsidRPr="00CB4EFB">
        <w:rPr>
          <w:rFonts w:cs="Times New Roman"/>
          <w:lang w:val="pt-BR"/>
        </w:rPr>
        <w:t>- Xin cấp phép khai thác nước và xả nước thải theo quy định tại Nghị định 201/2013/NĐ-CP ngày 27 tháng 11 năm 2013 - Quy định chi tiết thi hành một số điều của Luật Tài nguyên nước.</w:t>
      </w:r>
    </w:p>
    <w:p w:rsidR="00976645" w:rsidRPr="00CB4EFB" w:rsidRDefault="00976645" w:rsidP="008625C9">
      <w:pPr>
        <w:pStyle w:val="11NOIDUNG"/>
        <w:spacing w:before="0" w:line="288" w:lineRule="auto"/>
        <w:rPr>
          <w:rFonts w:cs="Times New Roman"/>
          <w:lang w:val="pt-BR"/>
        </w:rPr>
      </w:pPr>
      <w:r w:rsidRPr="00CB4EFB">
        <w:rPr>
          <w:rFonts w:cs="Times New Roman"/>
          <w:lang w:val="pt-BR"/>
        </w:rPr>
        <w:t>- Thực hiện chế độ thông tin báo cáo theo quy định tại</w:t>
      </w:r>
      <w:r w:rsidR="004F36F0" w:rsidRPr="00CB4EFB">
        <w:rPr>
          <w:rFonts w:cs="Times New Roman"/>
          <w:lang w:val="pt-BR"/>
        </w:rPr>
        <w:t xml:space="preserve"> </w:t>
      </w:r>
      <w:r w:rsidRPr="00CB4EFB">
        <w:rPr>
          <w:rFonts w:cs="Times New Roman"/>
          <w:lang w:val="pt-BR"/>
        </w:rPr>
        <w:t>điều 19, Luật Thú y 2015 và điều 7, Thông tư số 07/2016/TTBTNMT ngày 31/5/2016 của Bộ Nông nghiệp và Phát triển nông thôn về việc quy định về phòng, chống dịch bệnh động vật trên cạn.</w:t>
      </w:r>
    </w:p>
    <w:p w:rsidR="009D1DB6" w:rsidRPr="00CB4EFB" w:rsidRDefault="00976645" w:rsidP="00470F7E">
      <w:pPr>
        <w:pStyle w:val="11NOIDUNG"/>
        <w:spacing w:before="0" w:line="288" w:lineRule="auto"/>
        <w:rPr>
          <w:rFonts w:cs="Times New Roman"/>
          <w:b/>
          <w:kern w:val="16"/>
          <w:lang w:val="vi-VN"/>
        </w:rPr>
      </w:pPr>
      <w:r w:rsidRPr="00CB4EFB">
        <w:rPr>
          <w:rFonts w:cs="Times New Roman"/>
          <w:spacing w:val="-4"/>
          <w:lang w:val="pt-BR"/>
        </w:rPr>
        <w:t xml:space="preserve">- Cam kết nước thải sau xử lý đạt </w:t>
      </w:r>
      <w:r w:rsidR="00470F7E" w:rsidRPr="00CB4EFB">
        <w:t>QCVN 62-MT :2016/BTNMT – Quy chuẩn kỹ thuật quốc gia về nước thải chăn nuôi (áp dụng cột A – nguồn tiếp nhận sử dụng cho mục đích cấp sinh hoạt) và QCVN 08-MT :2015/BTNMT – Quy chuẩn kỹ thuật quốc gia về chất lượng nước mặt (áp dụng cột B1 – Dùng cho mục đích tưới tiêu, thủy lợi)</w:t>
      </w:r>
      <w:bookmarkStart w:id="1728" w:name="_Toc23427669"/>
      <w:bookmarkStart w:id="1729" w:name="_Toc57447284"/>
      <w:bookmarkEnd w:id="1694"/>
      <w:bookmarkEnd w:id="1695"/>
      <w:bookmarkEnd w:id="1696"/>
      <w:bookmarkEnd w:id="1697"/>
      <w:bookmarkEnd w:id="1698"/>
      <w:bookmarkEnd w:id="1699"/>
      <w:r w:rsidR="00470F7E" w:rsidRPr="00CB4EFB">
        <w:t>.</w:t>
      </w:r>
      <w:r w:rsidR="009D1DB6" w:rsidRPr="00CB4EFB">
        <w:rPr>
          <w:rFonts w:cs="Times New Roman"/>
          <w:b/>
          <w:kern w:val="16"/>
          <w:lang w:val="vi-VN"/>
        </w:rPr>
        <w:br w:type="page"/>
      </w:r>
    </w:p>
    <w:p w:rsidR="00626774" w:rsidRPr="00CB4EFB" w:rsidRDefault="00626774" w:rsidP="00424941">
      <w:pPr>
        <w:pStyle w:val="0CHUONG"/>
        <w:spacing w:before="0" w:line="288" w:lineRule="auto"/>
      </w:pPr>
      <w:bookmarkStart w:id="1730" w:name="_Toc80785029"/>
      <w:bookmarkStart w:id="1731" w:name="_Toc88335945"/>
      <w:bookmarkStart w:id="1732" w:name="_Toc108447181"/>
      <w:r w:rsidRPr="00CB4EFB">
        <w:lastRenderedPageBreak/>
        <w:t>CÁC TÀI LIỆU, DỮ LIỆU THAM KHẢO</w:t>
      </w:r>
      <w:bookmarkEnd w:id="1728"/>
      <w:bookmarkEnd w:id="1729"/>
      <w:bookmarkEnd w:id="1730"/>
      <w:bookmarkEnd w:id="1731"/>
      <w:bookmarkEnd w:id="1732"/>
    </w:p>
    <w:p w:rsidR="00626774" w:rsidRPr="00CB4EFB" w:rsidRDefault="00626774" w:rsidP="008625C9">
      <w:pPr>
        <w:pStyle w:val="11NOIDUNG"/>
        <w:spacing w:before="0" w:line="288" w:lineRule="auto"/>
        <w:rPr>
          <w:rFonts w:cs="Times New Roman"/>
        </w:rPr>
      </w:pPr>
      <w:r w:rsidRPr="00CB4EFB">
        <w:rPr>
          <w:rFonts w:cs="Times New Roman"/>
        </w:rPr>
        <w:t xml:space="preserve">1. Niên giám thống kê tỉnh Quảng Bình; Niên giám thống kê </w:t>
      </w:r>
      <w:r w:rsidR="00EA066C" w:rsidRPr="00CB4EFB">
        <w:rPr>
          <w:rFonts w:cs="Times New Roman"/>
        </w:rPr>
        <w:t>huyện Bố Trạch năm 2021</w:t>
      </w:r>
      <w:r w:rsidR="00744A32" w:rsidRPr="00CB4EFB">
        <w:rPr>
          <w:rFonts w:cs="Times New Roman"/>
        </w:rPr>
        <w:t>;</w:t>
      </w:r>
    </w:p>
    <w:p w:rsidR="00626774" w:rsidRPr="00CB4EFB" w:rsidRDefault="00626774" w:rsidP="008625C9">
      <w:pPr>
        <w:pStyle w:val="11NOIDUNG"/>
        <w:spacing w:before="0" w:line="288" w:lineRule="auto"/>
        <w:rPr>
          <w:rFonts w:cs="Times New Roman"/>
          <w:lang w:val="vi-VN"/>
        </w:rPr>
      </w:pPr>
      <w:r w:rsidRPr="00CB4EFB">
        <w:rPr>
          <w:rFonts w:cs="Times New Roman"/>
          <w:lang w:val="vi-VN"/>
        </w:rPr>
        <w:t>2. Hướng dẫn Đánh giá tác động môi trường dự án quy hoạch phát triển kinh tế xã hội. Cục Môi trường, tháng 12/1999;</w:t>
      </w:r>
    </w:p>
    <w:p w:rsidR="00626774" w:rsidRPr="00CB4EFB" w:rsidRDefault="00626774" w:rsidP="008625C9">
      <w:pPr>
        <w:pStyle w:val="11NOIDUNG"/>
        <w:spacing w:before="0" w:line="288" w:lineRule="auto"/>
        <w:rPr>
          <w:rFonts w:cs="Times New Roman"/>
          <w:lang w:val="vi-VN"/>
        </w:rPr>
      </w:pPr>
      <w:r w:rsidRPr="00CB4EFB">
        <w:rPr>
          <w:rFonts w:cs="Times New Roman"/>
          <w:lang w:val="vi-VN"/>
        </w:rPr>
        <w:t>3. Phương pháp đánh giá tác động môi trường - Trần Đông Phong, Dự án Danida, năm 2002;</w:t>
      </w:r>
    </w:p>
    <w:p w:rsidR="00626774" w:rsidRPr="00CB4EFB" w:rsidRDefault="00626774" w:rsidP="008625C9">
      <w:pPr>
        <w:pStyle w:val="11NOIDUNG"/>
        <w:spacing w:before="0" w:line="288" w:lineRule="auto"/>
        <w:rPr>
          <w:rFonts w:cs="Times New Roman"/>
          <w:lang w:val="vi-VN"/>
        </w:rPr>
      </w:pPr>
      <w:r w:rsidRPr="00CB4EFB">
        <w:rPr>
          <w:rFonts w:cs="Times New Roman"/>
          <w:lang w:val="vi-VN"/>
        </w:rPr>
        <w:t>4. Đánh giá tác động môi trường - phương pháp và ứng dụng - Lê Trình, Nhà xuất bản KH &amp; KT, Hà Nội, năm 2000;</w:t>
      </w:r>
    </w:p>
    <w:p w:rsidR="00626774" w:rsidRPr="00CB4EFB" w:rsidRDefault="00626774" w:rsidP="008625C9">
      <w:pPr>
        <w:pStyle w:val="11NOIDUNG"/>
        <w:spacing w:before="0" w:line="288" w:lineRule="auto"/>
        <w:rPr>
          <w:rFonts w:cs="Times New Roman"/>
          <w:lang w:val="vi-VN"/>
        </w:rPr>
      </w:pPr>
      <w:r w:rsidRPr="00CB4EFB">
        <w:rPr>
          <w:rFonts w:cs="Times New Roman"/>
          <w:lang w:val="vi-VN"/>
        </w:rPr>
        <w:t>5. TS. Lê Đình Thành, kiến thức cơ bản về đánh giá tác động môi trường các công trình phát triển, Hà Nội 2/2000;</w:t>
      </w:r>
    </w:p>
    <w:p w:rsidR="00626774" w:rsidRPr="00CB4EFB" w:rsidRDefault="00626774" w:rsidP="008625C9">
      <w:pPr>
        <w:pStyle w:val="11NOIDUNG"/>
        <w:spacing w:before="0" w:line="288" w:lineRule="auto"/>
        <w:rPr>
          <w:rFonts w:cs="Times New Roman"/>
          <w:lang w:val="vi-VN"/>
        </w:rPr>
      </w:pPr>
      <w:r w:rsidRPr="00CB4EFB">
        <w:rPr>
          <w:rFonts w:cs="Times New Roman"/>
          <w:lang w:val="vi-VN"/>
        </w:rPr>
        <w:t>6. Tài liệu của Cơ quan Bảo vệ Môi trường Hoa Kỳ (US.EPA);</w:t>
      </w:r>
    </w:p>
    <w:p w:rsidR="00626774" w:rsidRPr="00CB4EFB" w:rsidRDefault="00626774" w:rsidP="008625C9">
      <w:pPr>
        <w:pStyle w:val="11NOIDUNG"/>
        <w:spacing w:before="0" w:line="288" w:lineRule="auto"/>
        <w:rPr>
          <w:rFonts w:cs="Times New Roman"/>
          <w:lang w:eastAsia="ko-KR"/>
        </w:rPr>
      </w:pPr>
      <w:r w:rsidRPr="00CB4EFB">
        <w:rPr>
          <w:rFonts w:cs="Times New Roman"/>
          <w:lang w:val="vi-VN" w:eastAsia="ko-KR"/>
        </w:rPr>
        <w:t xml:space="preserve">7. </w:t>
      </w:r>
      <w:r w:rsidRPr="00CB4EFB">
        <w:rPr>
          <w:rFonts w:cs="Times New Roman"/>
          <w:lang w:val="vi-VN"/>
        </w:rPr>
        <w:t>Môi trường không khí - Phạm Ngọc Đă</w:t>
      </w:r>
      <w:r w:rsidR="00744A32" w:rsidRPr="00CB4EFB">
        <w:rPr>
          <w:rFonts w:cs="Times New Roman"/>
          <w:lang w:val="vi-VN"/>
        </w:rPr>
        <w:t>ng, Nhà xuất bản KHKT, năm 2003</w:t>
      </w:r>
      <w:r w:rsidR="00744A32" w:rsidRPr="00CB4EFB">
        <w:rPr>
          <w:rFonts w:cs="Times New Roman"/>
        </w:rPr>
        <w:t>;</w:t>
      </w:r>
    </w:p>
    <w:p w:rsidR="00626774" w:rsidRPr="00CB4EFB" w:rsidRDefault="00626774" w:rsidP="008625C9">
      <w:pPr>
        <w:pStyle w:val="11NOIDUNG"/>
        <w:spacing w:before="0" w:line="288" w:lineRule="auto"/>
        <w:rPr>
          <w:rFonts w:cs="Times New Roman"/>
          <w:lang w:val="vi-VN"/>
        </w:rPr>
      </w:pPr>
      <w:r w:rsidRPr="00CB4EFB">
        <w:rPr>
          <w:rFonts w:cs="Times New Roman"/>
          <w:lang w:val="vi-VN"/>
        </w:rPr>
        <w:t>8. Một số phương pháp phân tích môi trường - Lê Đức. Nhà xuất bản ĐHQG Hà Nội, năm 2004;</w:t>
      </w:r>
    </w:p>
    <w:p w:rsidR="00626774" w:rsidRPr="00CB4EFB" w:rsidRDefault="00626774" w:rsidP="008625C9">
      <w:pPr>
        <w:pStyle w:val="11NOIDUNG"/>
        <w:spacing w:before="0" w:line="288" w:lineRule="auto"/>
        <w:rPr>
          <w:rFonts w:cs="Times New Roman"/>
        </w:rPr>
      </w:pPr>
      <w:r w:rsidRPr="00CB4EFB">
        <w:rPr>
          <w:rFonts w:cs="Times New Roman"/>
        </w:rPr>
        <w:t>9. WHO - The World of Health Organization, 1990;</w:t>
      </w:r>
    </w:p>
    <w:p w:rsidR="00626774" w:rsidRPr="00CB4EFB" w:rsidRDefault="00626774" w:rsidP="008625C9">
      <w:pPr>
        <w:pStyle w:val="11NOIDUNG"/>
        <w:spacing w:before="0" w:line="288" w:lineRule="auto"/>
        <w:rPr>
          <w:rFonts w:cs="Times New Roman"/>
        </w:rPr>
      </w:pPr>
      <w:r w:rsidRPr="00CB4EFB">
        <w:rPr>
          <w:rFonts w:cs="Times New Roman"/>
        </w:rPr>
        <w:t>10. Metcalf and Eddy: “Wastewater Engineering: Treatment and Reuse”, 4</w:t>
      </w:r>
      <w:r w:rsidRPr="00CB4EFB">
        <w:rPr>
          <w:rFonts w:cs="Times New Roman"/>
          <w:vertAlign w:val="superscript"/>
        </w:rPr>
        <w:t>th</w:t>
      </w:r>
      <w:r w:rsidRPr="00CB4EFB">
        <w:rPr>
          <w:rFonts w:cs="Times New Roman"/>
        </w:rPr>
        <w:t xml:space="preserve"> ediction </w:t>
      </w:r>
      <w:r w:rsidR="00744A32" w:rsidRPr="00CB4EFB">
        <w:rPr>
          <w:rFonts w:cs="Times New Roman"/>
        </w:rPr>
        <w:t>2004, McRaw - Hill”;</w:t>
      </w:r>
    </w:p>
    <w:p w:rsidR="00626774" w:rsidRPr="00CB4EFB" w:rsidRDefault="00626774" w:rsidP="008625C9">
      <w:pPr>
        <w:pStyle w:val="11NOIDUNG"/>
        <w:spacing w:before="0" w:line="288" w:lineRule="auto"/>
        <w:rPr>
          <w:rFonts w:cs="Times New Roman"/>
        </w:rPr>
      </w:pPr>
      <w:r w:rsidRPr="00CB4EFB">
        <w:rPr>
          <w:rFonts w:cs="Times New Roman"/>
        </w:rPr>
        <w:t xml:space="preserve">11. Các </w:t>
      </w:r>
      <w:r w:rsidRPr="00CB4EFB">
        <w:rPr>
          <w:rFonts w:cs="Times New Roman"/>
          <w:lang w:val="vi-VN"/>
        </w:rPr>
        <w:t>hướng dẫn về kỹ thuật ĐTM của Ngân hàng thế giới (WB), Ngân hàng phát triển Châu Á (ADB), chương trình môi trường của Liên hợp quốc (UNEP) và Uỷ ban kinh tế văn hoá xã hội C</w:t>
      </w:r>
      <w:r w:rsidR="00744A32" w:rsidRPr="00CB4EFB">
        <w:rPr>
          <w:rFonts w:cs="Times New Roman"/>
          <w:lang w:val="vi-VN"/>
        </w:rPr>
        <w:t>hâu Á - Thái Bình Dương (ESCAP)</w:t>
      </w:r>
      <w:r w:rsidR="00744A32" w:rsidRPr="00CB4EFB">
        <w:rPr>
          <w:rFonts w:cs="Times New Roman"/>
        </w:rPr>
        <w:t>;</w:t>
      </w:r>
    </w:p>
    <w:p w:rsidR="00626774" w:rsidRPr="00CB4EFB" w:rsidRDefault="00626774" w:rsidP="008625C9">
      <w:pPr>
        <w:pStyle w:val="11NOIDUNG"/>
        <w:spacing w:before="0" w:line="288" w:lineRule="auto"/>
        <w:rPr>
          <w:rFonts w:cs="Times New Roman"/>
        </w:rPr>
      </w:pPr>
      <w:r w:rsidRPr="00CB4EFB">
        <w:rPr>
          <w:rFonts w:cs="Times New Roman"/>
          <w:lang w:val="vi-VN"/>
        </w:rPr>
        <w:t>12. Hướng dẫn về quan trắc môi trường của hệ thống quan trắc m</w:t>
      </w:r>
      <w:r w:rsidR="00744A32" w:rsidRPr="00CB4EFB">
        <w:rPr>
          <w:rFonts w:cs="Times New Roman"/>
          <w:lang w:val="vi-VN"/>
        </w:rPr>
        <w:t>ôi trường toàn cầu (GEMS), 1987</w:t>
      </w:r>
      <w:r w:rsidR="00744A32" w:rsidRPr="00CB4EFB">
        <w:rPr>
          <w:rFonts w:cs="Times New Roman"/>
        </w:rPr>
        <w:t>;</w:t>
      </w:r>
    </w:p>
    <w:p w:rsidR="00626774" w:rsidRPr="00CB4EFB" w:rsidRDefault="00626774" w:rsidP="008625C9">
      <w:pPr>
        <w:pStyle w:val="11NOIDUNG"/>
        <w:spacing w:before="0" w:line="288" w:lineRule="auto"/>
        <w:rPr>
          <w:rFonts w:cs="Times New Roman"/>
        </w:rPr>
      </w:pPr>
      <w:r w:rsidRPr="00CB4EFB">
        <w:rPr>
          <w:rFonts w:cs="Times New Roman"/>
          <w:lang w:val="vi-VN"/>
        </w:rPr>
        <w:t>13. Một số Báo cáo ĐTM của các dự án đầu tư tương tự với dự án đã được hội đồng thẩm định và UB</w:t>
      </w:r>
      <w:r w:rsidR="00744A32" w:rsidRPr="00CB4EFB">
        <w:rPr>
          <w:rFonts w:cs="Times New Roman"/>
          <w:lang w:val="vi-VN"/>
        </w:rPr>
        <w:t>ND tỉnh ra quyết định phê duyệt</w:t>
      </w:r>
      <w:r w:rsidR="00744A32" w:rsidRPr="00CB4EFB">
        <w:rPr>
          <w:rFonts w:cs="Times New Roman"/>
        </w:rPr>
        <w:t>;</w:t>
      </w:r>
    </w:p>
    <w:p w:rsidR="00626774" w:rsidRPr="00CB4EFB" w:rsidRDefault="00626774" w:rsidP="008625C9">
      <w:pPr>
        <w:pStyle w:val="11NOIDUNG"/>
        <w:spacing w:before="0" w:line="288" w:lineRule="auto"/>
        <w:rPr>
          <w:rFonts w:cs="Times New Roman"/>
          <w:lang w:val="vi-VN"/>
        </w:rPr>
      </w:pPr>
      <w:r w:rsidRPr="00CB4EFB">
        <w:rPr>
          <w:rFonts w:cs="Times New Roman"/>
          <w:lang w:val="vi-VN"/>
        </w:rPr>
        <w:t>14. Một số tài liệu liên quan đến điều kiện tự nhiên và kinh tế, xã hội khu vực;</w:t>
      </w:r>
    </w:p>
    <w:p w:rsidR="00902E98" w:rsidRPr="00CB4EFB" w:rsidRDefault="00626774" w:rsidP="008625C9">
      <w:pPr>
        <w:pStyle w:val="11NOIDUNG"/>
        <w:spacing w:before="0" w:line="288" w:lineRule="auto"/>
        <w:rPr>
          <w:rFonts w:cs="Times New Roman"/>
          <w:lang w:val="vi-VN"/>
        </w:rPr>
      </w:pPr>
      <w:r w:rsidRPr="00CB4EFB">
        <w:rPr>
          <w:rFonts w:cs="Times New Roman"/>
          <w:lang w:val="vi-VN"/>
        </w:rPr>
        <w:t xml:space="preserve">15. Các số liệu điều tra và đo đạc thực tế tại hiện trường khu vực </w:t>
      </w:r>
      <w:r w:rsidR="00744A32" w:rsidRPr="00CB4EFB">
        <w:rPr>
          <w:rFonts w:cs="Times New Roman"/>
        </w:rPr>
        <w:t>D</w:t>
      </w:r>
      <w:r w:rsidRPr="00CB4EFB">
        <w:rPr>
          <w:rFonts w:cs="Times New Roman"/>
          <w:lang w:val="vi-VN"/>
        </w:rPr>
        <w:t>ự án.</w:t>
      </w:r>
    </w:p>
    <w:p w:rsidR="00F206CE" w:rsidRPr="00CB4EFB" w:rsidRDefault="00F206CE" w:rsidP="008625C9">
      <w:pPr>
        <w:pStyle w:val="11NOIDUNG"/>
        <w:spacing w:before="0" w:line="288" w:lineRule="auto"/>
        <w:rPr>
          <w:rFonts w:cs="Times New Roman"/>
          <w:lang w:val="vi-VN"/>
        </w:rPr>
      </w:pPr>
    </w:p>
    <w:sectPr w:rsidR="00F206CE" w:rsidRPr="00CB4EFB" w:rsidSect="003B5ED9">
      <w:headerReference w:type="default" r:id="rId41"/>
      <w:footerReference w:type="default" r:id="rId42"/>
      <w:pgSz w:w="11907" w:h="16840" w:code="9"/>
      <w:pgMar w:top="1276" w:right="851" w:bottom="1134" w:left="1701" w:header="709" w:footer="4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E15" w:rsidRDefault="00012E15">
      <w:r>
        <w:separator/>
      </w:r>
    </w:p>
  </w:endnote>
  <w:endnote w:type="continuationSeparator" w:id="0">
    <w:p w:rsidR="00012E15" w:rsidRDefault="00012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ArialH">
    <w:altName w:val="Courier New"/>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altName w:val="Courier New"/>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Italic">
    <w:panose1 w:val="00000000000000000000"/>
    <w:charset w:val="00"/>
    <w:family w:val="roman"/>
    <w:notTrueType/>
    <w:pitch w:val="default"/>
  </w:font>
  <w:font w:name="VNI-Aptima">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Vogue">
    <w:charset w:val="00"/>
    <w:family w:val="auto"/>
    <w:pitch w:val="variable"/>
    <w:sig w:usb0="00000003" w:usb1="00000000" w:usb2="00000000" w:usb3="00000000" w:csb0="00000001" w:csb1="00000000"/>
  </w:font>
  <w:font w:name="VnArial">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panose1 w:val="00000000000000000000"/>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A69" w:rsidRDefault="006B3A69"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3A69" w:rsidRDefault="006B3A69"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A69" w:rsidRPr="00AE3647" w:rsidRDefault="006B3A69" w:rsidP="00BA25DF">
    <w:pPr>
      <w:pStyle w:val="Footer"/>
      <w:pBdr>
        <w:top w:val="single" w:sz="12" w:space="1" w:color="auto"/>
      </w:pBdr>
      <w:tabs>
        <w:tab w:val="clear" w:pos="8640"/>
        <w:tab w:val="right" w:pos="14040"/>
      </w:tabs>
      <w:ind w:right="-143"/>
      <w:jc w:val="both"/>
      <w:rPr>
        <w:rStyle w:val="PageNumber"/>
        <w:i/>
        <w:lang w:val="en-US"/>
      </w:rPr>
    </w:pPr>
    <w:r w:rsidRPr="00DC1737">
      <w:rPr>
        <w:szCs w:val="24"/>
        <w:lang w:val="en-GB"/>
      </w:rPr>
      <w:t>Chủ dự án: Ông Lê Tài Kanh</w:t>
    </w:r>
    <w:r>
      <w:rPr>
        <w:szCs w:val="24"/>
        <w:lang w:val="en-US"/>
      </w:rPr>
      <w:t xml:space="preserve">                                                                                                 </w:t>
    </w:r>
    <w:r w:rsidRPr="00AE3647">
      <w:rPr>
        <w:sz w:val="26"/>
        <w:szCs w:val="26"/>
        <w:lang w:val="en-US"/>
      </w:rPr>
      <w:t>T</w:t>
    </w:r>
    <w:r w:rsidRPr="00AE3647">
      <w:rPr>
        <w:rStyle w:val="PageNumber"/>
        <w:szCs w:val="24"/>
      </w:rPr>
      <w:t xml:space="preserve">rang  </w:t>
    </w:r>
    <w:r w:rsidRPr="00AE3647">
      <w:rPr>
        <w:rStyle w:val="PageNumber"/>
      </w:rPr>
      <w:fldChar w:fldCharType="begin"/>
    </w:r>
    <w:r w:rsidRPr="00AE3647">
      <w:rPr>
        <w:rStyle w:val="PageNumber"/>
      </w:rPr>
      <w:instrText xml:space="preserve"> PAGE </w:instrText>
    </w:r>
    <w:r w:rsidRPr="00AE3647">
      <w:rPr>
        <w:rStyle w:val="PageNumber"/>
      </w:rPr>
      <w:fldChar w:fldCharType="separate"/>
    </w:r>
    <w:r w:rsidR="003F0D7B">
      <w:rPr>
        <w:rStyle w:val="PageNumber"/>
        <w:noProof/>
      </w:rPr>
      <w:t>9</w:t>
    </w:r>
    <w:r w:rsidRPr="00AE3647">
      <w:rPr>
        <w:rStyle w:val="PageNumber"/>
      </w:rPr>
      <w:fldChar w:fldCharType="end"/>
    </w:r>
    <w:r>
      <w:rPr>
        <w:sz w:val="26"/>
        <w:szCs w:val="26"/>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A69" w:rsidRPr="00E52BA0" w:rsidRDefault="006B3A69" w:rsidP="00BA25DF">
    <w:pPr>
      <w:pStyle w:val="Footer"/>
      <w:pBdr>
        <w:top w:val="single" w:sz="12" w:space="1" w:color="auto"/>
      </w:pBdr>
      <w:tabs>
        <w:tab w:val="clear" w:pos="8640"/>
        <w:tab w:val="right" w:pos="14040"/>
      </w:tabs>
      <w:ind w:right="360"/>
      <w:jc w:val="both"/>
      <w:rPr>
        <w:i/>
        <w:szCs w:val="24"/>
      </w:rPr>
    </w:pPr>
    <w:r>
      <w:rPr>
        <w:i/>
        <w:szCs w:val="24"/>
        <w:lang w:val="en-GB"/>
      </w:rPr>
      <w:t>Chủ đầu tư:  Ông Lê Tài Kanh</w:t>
    </w:r>
    <w:r>
      <w:rPr>
        <w:i/>
        <w:szCs w:val="24"/>
        <w:lang w:val="en-GB"/>
      </w:rPr>
      <w:tab/>
    </w:r>
    <w:r>
      <w:rPr>
        <w:i/>
        <w:szCs w:val="24"/>
        <w:lang w:val="en-GB"/>
      </w:rPr>
      <w:tab/>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3F0D7B">
      <w:rPr>
        <w:rStyle w:val="PageNumber"/>
        <w:i/>
        <w:noProof/>
      </w:rPr>
      <w:t>10</w:t>
    </w:r>
    <w:r w:rsidRPr="00AF5FA0">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A69" w:rsidRPr="0072425E" w:rsidRDefault="006B3A69" w:rsidP="00D76151">
    <w:pPr>
      <w:pStyle w:val="Footer"/>
      <w:pBdr>
        <w:top w:val="single" w:sz="12" w:space="1" w:color="auto"/>
      </w:pBdr>
      <w:tabs>
        <w:tab w:val="clear" w:pos="8640"/>
        <w:tab w:val="right" w:pos="14040"/>
      </w:tabs>
      <w:ind w:right="-5"/>
      <w:rPr>
        <w:rStyle w:val="PageNumber"/>
        <w:i/>
        <w:lang w:val="en-US"/>
      </w:rPr>
    </w:pPr>
    <w:r>
      <w:rPr>
        <w:i/>
        <w:szCs w:val="24"/>
        <w:lang w:val="en-US"/>
      </w:rPr>
      <w:t>Chủ đầu tư</w:t>
    </w:r>
    <w:r w:rsidRPr="00F42498">
      <w:rPr>
        <w:rFonts w:cs="Times New Roman"/>
        <w:i/>
        <w:szCs w:val="24"/>
        <w:lang w:val="en-US"/>
      </w:rPr>
      <w:t xml:space="preserve">: </w:t>
    </w:r>
    <w:r>
      <w:rPr>
        <w:rFonts w:cs="Times New Roman"/>
        <w:i/>
        <w:szCs w:val="24"/>
        <w:lang w:val="en-US"/>
      </w:rPr>
      <w:t>Ông Lê Tài Kanh</w:t>
    </w:r>
    <w:r>
      <w:rPr>
        <w:rFonts w:cs="Times New Roman"/>
        <w:i/>
        <w:szCs w:val="24"/>
        <w:lang w:val="en-US"/>
      </w:rPr>
      <w:tab/>
      <w:t xml:space="preserve">                                                                                          </w:t>
    </w:r>
    <w:r w:rsidRPr="0072425E">
      <w:rPr>
        <w:rStyle w:val="PageNumber"/>
        <w:i/>
        <w:szCs w:val="24"/>
        <w:lang w:val="en-US"/>
      </w:rPr>
      <w:t xml:space="preserve">Trang </w:t>
    </w:r>
    <w:r w:rsidRPr="0072425E">
      <w:rPr>
        <w:rStyle w:val="PageNumber"/>
        <w:i/>
      </w:rPr>
      <w:fldChar w:fldCharType="begin"/>
    </w:r>
    <w:r w:rsidRPr="0072425E">
      <w:rPr>
        <w:rStyle w:val="PageNumber"/>
        <w:i/>
      </w:rPr>
      <w:instrText xml:space="preserve"> PAGE </w:instrText>
    </w:r>
    <w:r w:rsidRPr="0072425E">
      <w:rPr>
        <w:rStyle w:val="PageNumber"/>
        <w:i/>
      </w:rPr>
      <w:fldChar w:fldCharType="separate"/>
    </w:r>
    <w:r w:rsidR="00B7546F">
      <w:rPr>
        <w:rStyle w:val="PageNumber"/>
        <w:i/>
        <w:noProof/>
      </w:rPr>
      <w:t>126</w:t>
    </w:r>
    <w:r w:rsidRPr="0072425E">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A69" w:rsidRDefault="006B3A69" w:rsidP="00C65424">
    <w:pPr>
      <w:tabs>
        <w:tab w:val="left" w:pos="8320"/>
      </w:tabs>
      <w:spacing w:line="360" w:lineRule="auto"/>
      <w:jc w:val="both"/>
      <w:rPr>
        <w:i/>
      </w:rPr>
    </w:pPr>
    <w:r>
      <w:rPr>
        <w:i/>
        <w:noProof/>
        <w:lang w:bidi="ar-SA"/>
      </w:rPr>
      <mc:AlternateContent>
        <mc:Choice Requires="wps">
          <w:drawing>
            <wp:anchor distT="4294967294" distB="4294967294" distL="114300" distR="114300" simplePos="0" relativeHeight="251667456" behindDoc="0" locked="0" layoutInCell="1" allowOverlap="1" wp14:anchorId="6CD9E91D" wp14:editId="7ED0F15F">
              <wp:simplePos x="0" y="0"/>
              <wp:positionH relativeFrom="column">
                <wp:posOffset>4445</wp:posOffset>
              </wp:positionH>
              <wp:positionV relativeFrom="paragraph">
                <wp:posOffset>-7621</wp:posOffset>
              </wp:positionV>
              <wp:extent cx="9074785" cy="0"/>
              <wp:effectExtent l="0" t="0" r="12065" b="1905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35pt;margin-top:-.6pt;width:714.55pt;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vz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"/>
          </w:pict>
        </mc:Fallback>
      </mc:AlternateContent>
    </w:r>
    <w:r>
      <w:rPr>
        <w:i/>
        <w:noProof/>
        <w:lang w:bidi="ar-SA"/>
      </w:rPr>
      <mc:AlternateContent>
        <mc:Choice Requires="wps">
          <w:drawing>
            <wp:anchor distT="4294967294" distB="4294967294" distL="114300" distR="114300" simplePos="0" relativeHeight="251664384" behindDoc="0" locked="0" layoutInCell="1" allowOverlap="1" wp14:anchorId="30C8C2D2" wp14:editId="20E6CF21">
              <wp:simplePos x="0" y="0"/>
              <wp:positionH relativeFrom="column">
                <wp:posOffset>43180</wp:posOffset>
              </wp:positionH>
              <wp:positionV relativeFrom="paragraph">
                <wp:posOffset>-7621</wp:posOffset>
              </wp:positionV>
              <wp:extent cx="9256395" cy="0"/>
              <wp:effectExtent l="0" t="0" r="20955" b="19050"/>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6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3.4pt;margin-top:-.6pt;width:728.8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TCeHQ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"/>
          </w:pict>
        </mc:Fallback>
      </mc:AlternateContent>
    </w:r>
    <w:r>
      <w:rPr>
        <w:i/>
      </w:rPr>
      <w:t>C</w:t>
    </w:r>
    <w:r w:rsidRPr="00C80C29">
      <w:rPr>
        <w:i/>
      </w:rPr>
      <w:t>hủ đầu</w:t>
    </w:r>
    <w:r>
      <w:rPr>
        <w:i/>
      </w:rPr>
      <w:t xml:space="preserve"> tư:Ông Lê Tài Kanh</w:t>
    </w:r>
    <w:r w:rsidRPr="004042BF">
      <w:t xml:space="preserve"> </w:t>
    </w:r>
    <w:r>
      <w:t xml:space="preserve">                                                                                                                                                       Trang </w:t>
    </w:r>
    <w:r>
      <w:fldChar w:fldCharType="begin"/>
    </w:r>
    <w:r>
      <w:instrText xml:space="preserve"> PAGE   \* MERGEFORMAT </w:instrText>
    </w:r>
    <w:r>
      <w:fldChar w:fldCharType="separate"/>
    </w:r>
    <w:r w:rsidR="00B7546F">
      <w:rPr>
        <w:noProof/>
      </w:rPr>
      <w:t>129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A69" w:rsidRPr="0072425E" w:rsidRDefault="006B3A69" w:rsidP="00744A32">
    <w:pPr>
      <w:pStyle w:val="Footer"/>
      <w:pBdr>
        <w:top w:val="single" w:sz="12" w:space="1" w:color="auto"/>
      </w:pBdr>
      <w:tabs>
        <w:tab w:val="clear" w:pos="8640"/>
        <w:tab w:val="right" w:pos="14040"/>
      </w:tabs>
      <w:ind w:right="360"/>
      <w:rPr>
        <w:rStyle w:val="PageNumber"/>
        <w:i/>
        <w:lang w:val="en-US"/>
      </w:rPr>
    </w:pPr>
    <w:r w:rsidRPr="00302C88">
      <w:rPr>
        <w:rFonts w:cs="Times New Roman"/>
        <w:i/>
        <w:szCs w:val="24"/>
        <w:lang w:val="en-US"/>
      </w:rPr>
      <w:t xml:space="preserve">Chủ đầu tư: </w:t>
    </w:r>
    <w:r>
      <w:rPr>
        <w:rFonts w:cs="Times New Roman"/>
        <w:i/>
        <w:szCs w:val="24"/>
        <w:lang w:val="en-US"/>
      </w:rPr>
      <w:t>Ông Lê Tài Kanh</w:t>
    </w:r>
    <w:r w:rsidRPr="00302C88">
      <w:rPr>
        <w:rFonts w:cs="Times New Roman"/>
        <w:i/>
        <w:lang w:val="pt-BR"/>
      </w:rPr>
      <w:t xml:space="preserve">                                                            </w:t>
    </w:r>
    <w:r>
      <w:rPr>
        <w:rFonts w:cs="Times New Roman"/>
        <w:i/>
        <w:lang w:val="pt-BR"/>
      </w:rPr>
      <w:t xml:space="preserve">                      </w:t>
    </w:r>
    <w:r w:rsidRPr="00302C88">
      <w:rPr>
        <w:rFonts w:cs="Times New Roman"/>
        <w:i/>
        <w:lang w:val="pt-BR"/>
      </w:rPr>
      <w:t xml:space="preserve"> </w:t>
    </w:r>
    <w:r w:rsidRPr="0072425E">
      <w:rPr>
        <w:rStyle w:val="PageNumber"/>
        <w:i/>
        <w:szCs w:val="24"/>
        <w:lang w:val="en-US"/>
      </w:rPr>
      <w:t xml:space="preserve">Trang </w:t>
    </w:r>
    <w:r w:rsidRPr="0072425E">
      <w:rPr>
        <w:rStyle w:val="PageNumber"/>
        <w:i/>
      </w:rPr>
      <w:fldChar w:fldCharType="begin"/>
    </w:r>
    <w:r w:rsidRPr="0072425E">
      <w:rPr>
        <w:rStyle w:val="PageNumber"/>
        <w:i/>
      </w:rPr>
      <w:instrText xml:space="preserve"> PAGE </w:instrText>
    </w:r>
    <w:r w:rsidRPr="0072425E">
      <w:rPr>
        <w:rStyle w:val="PageNumber"/>
        <w:i/>
      </w:rPr>
      <w:fldChar w:fldCharType="separate"/>
    </w:r>
    <w:r w:rsidR="00B7546F">
      <w:rPr>
        <w:rStyle w:val="PageNumber"/>
        <w:i/>
        <w:noProof/>
      </w:rPr>
      <w:t>136</w:t>
    </w:r>
    <w:r w:rsidRPr="0072425E">
      <w:rPr>
        <w:rStyle w:val="PageNumbe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E15" w:rsidRDefault="00012E15">
      <w:r>
        <w:separator/>
      </w:r>
    </w:p>
  </w:footnote>
  <w:footnote w:type="continuationSeparator" w:id="0">
    <w:p w:rsidR="00012E15" w:rsidRDefault="00012E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A69" w:rsidRPr="005C02D3" w:rsidRDefault="006B3A69" w:rsidP="00BA25DF">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Pr>
        <w:rFonts w:cs="Times New Roman"/>
        <w:i/>
        <w:noProof/>
        <w:spacing w:val="4"/>
        <w:szCs w:val="26"/>
        <w:lang w:val="en-US"/>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GB"/>
      </w:rPr>
      <w:t>Trang trại chăn nuôi tổng hợp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A69" w:rsidRPr="00302C88" w:rsidRDefault="006B3A69" w:rsidP="005B30DF">
    <w:pPr>
      <w:pStyle w:val="Header"/>
      <w:tabs>
        <w:tab w:val="clear" w:pos="8640"/>
        <w:tab w:val="right" w:pos="9180"/>
      </w:tabs>
      <w:ind w:right="6"/>
      <w:jc w:val="both"/>
      <w:rPr>
        <w:rFonts w:cs="Times New Roman"/>
        <w:i/>
        <w:spacing w:val="-6"/>
        <w:szCs w:val="26"/>
        <w:lang w:val="en-US"/>
      </w:rPr>
    </w:pPr>
    <w:r>
      <w:rPr>
        <w:rFonts w:cs="Times New Roman"/>
        <w:i/>
        <w:noProof/>
        <w:spacing w:val="-6"/>
        <w:szCs w:val="26"/>
        <w:lang w:val="en-US" w:bidi="ar-SA"/>
      </w:rPr>
      <mc:AlternateContent>
        <mc:Choice Requires="wps">
          <w:drawing>
            <wp:anchor distT="4294967294" distB="4294967294" distL="114300" distR="114300" simplePos="0" relativeHeight="251670528" behindDoc="0" locked="0" layoutInCell="1" allowOverlap="1" wp14:anchorId="0885C70D" wp14:editId="0F31ED01">
              <wp:simplePos x="0" y="0"/>
              <wp:positionH relativeFrom="column">
                <wp:posOffset>5715</wp:posOffset>
              </wp:positionH>
              <wp:positionV relativeFrom="paragraph">
                <wp:posOffset>207009</wp:posOffset>
              </wp:positionV>
              <wp:extent cx="5905500" cy="0"/>
              <wp:effectExtent l="0" t="0" r="19050" b="19050"/>
              <wp:wrapNone/>
              <wp:docPr id="1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45pt;margin-top:16.3pt;width:4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" strokeweight="1pt"/>
          </w:pict>
        </mc:Fallback>
      </mc:AlternateContent>
    </w:r>
    <w:r>
      <w:rPr>
        <w:rFonts w:cs="Times New Roman"/>
        <w:i/>
        <w:noProof/>
        <w:spacing w:val="-6"/>
        <w:szCs w:val="26"/>
        <w:lang w:val="en-US"/>
      </w:rPr>
      <w:t xml:space="preserve">        </w:t>
    </w:r>
    <w:r w:rsidRPr="00302C88">
      <w:rPr>
        <w:rFonts w:cs="Times New Roman"/>
        <w:i/>
        <w:noProof/>
        <w:spacing w:val="-6"/>
        <w:szCs w:val="26"/>
      </w:rPr>
      <w:t xml:space="preserve">ĐTM </w:t>
    </w:r>
    <w:r w:rsidRPr="00302C88">
      <w:rPr>
        <w:rFonts w:cs="Times New Roman"/>
        <w:i/>
        <w:noProof/>
        <w:spacing w:val="-6"/>
        <w:szCs w:val="26"/>
        <w:lang w:val="en-US"/>
      </w:rPr>
      <w:t>D</w:t>
    </w:r>
    <w:r w:rsidRPr="00302C88">
      <w:rPr>
        <w:rFonts w:cs="Times New Roman"/>
        <w:i/>
        <w:spacing w:val="-6"/>
        <w:szCs w:val="26"/>
      </w:rPr>
      <w:t xml:space="preserve">ự án: </w:t>
    </w:r>
    <w:r w:rsidRPr="00302C88">
      <w:rPr>
        <w:rFonts w:cs="Times New Roman"/>
        <w:i/>
        <w:lang w:val="pt-BR"/>
      </w:rPr>
      <w:t xml:space="preserve">Trang trại chăn nuôi </w:t>
    </w:r>
    <w:r>
      <w:rPr>
        <w:rFonts w:cs="Times New Roman"/>
        <w:i/>
        <w:lang w:val="pt-BR"/>
      </w:rPr>
      <w:t>tổng hợp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A69" w:rsidRDefault="006B3A69" w:rsidP="00CB457E">
    <w:pPr>
      <w:pStyle w:val="Header"/>
      <w:pBdr>
        <w:bottom w:val="single" w:sz="4" w:space="4" w:color="auto"/>
      </w:pBdr>
      <w:tabs>
        <w:tab w:val="clear" w:pos="8640"/>
        <w:tab w:val="right" w:pos="9180"/>
      </w:tabs>
      <w:ind w:right="6"/>
      <w:jc w:val="both"/>
      <w:rPr>
        <w:rFonts w:asciiTheme="minorHAnsi" w:hAnsiTheme="minorHAnsi" w:cs="Times New Roman"/>
        <w:i/>
        <w:noProof/>
        <w:spacing w:val="-6"/>
        <w:szCs w:val="26"/>
        <w:lang w:val="en-US"/>
      </w:rPr>
    </w:pPr>
  </w:p>
  <w:p w:rsidR="006B3A69" w:rsidRDefault="006B3A69" w:rsidP="00A8798B">
    <w:pPr>
      <w:pStyle w:val="Header"/>
      <w:pBdr>
        <w:bottom w:val="single" w:sz="4" w:space="4" w:color="auto"/>
      </w:pBdr>
      <w:tabs>
        <w:tab w:val="clear" w:pos="8640"/>
        <w:tab w:val="right" w:pos="9180"/>
      </w:tabs>
      <w:ind w:right="6"/>
      <w:jc w:val="both"/>
      <w:rPr>
        <w:rFonts w:ascii="Times New Roman Italic" w:hAnsi="Times New Roman Italic" w:cs="Times New Roman"/>
        <w:i/>
        <w:noProof/>
        <w:spacing w:val="-6"/>
        <w:szCs w:val="26"/>
        <w:lang w:val="en-US"/>
      </w:rPr>
    </w:pPr>
  </w:p>
  <w:p w:rsidR="006B3A69" w:rsidRPr="00A8798B" w:rsidRDefault="006B3A69" w:rsidP="00A8798B">
    <w:pPr>
      <w:pStyle w:val="Header"/>
      <w:pBdr>
        <w:bottom w:val="single" w:sz="4" w:space="4" w:color="auto"/>
      </w:pBdr>
      <w:tabs>
        <w:tab w:val="clear" w:pos="8640"/>
        <w:tab w:val="right" w:pos="9180"/>
      </w:tabs>
      <w:ind w:right="6"/>
      <w:jc w:val="both"/>
      <w:rPr>
        <w:rFonts w:ascii="Times New Roman Italic" w:hAnsi="Times New Roman Italic" w:cs="Times New Roman"/>
        <w:i/>
        <w:spacing w:val="-6"/>
        <w:szCs w:val="26"/>
        <w:lang w:val="en-US"/>
      </w:rPr>
    </w:pPr>
    <w:r>
      <w:rPr>
        <w:rFonts w:ascii="Times New Roman Italic" w:hAnsi="Times New Roman Italic" w:cs="Times New Roman"/>
        <w:i/>
        <w:noProof/>
        <w:spacing w:val="-6"/>
        <w:szCs w:val="26"/>
        <w:lang w:val="en-US" w:bidi="ar-SA"/>
      </w:rPr>
      <mc:AlternateContent>
        <mc:Choice Requires="wps">
          <w:drawing>
            <wp:anchor distT="4294967294" distB="4294967294" distL="114300" distR="114300" simplePos="0" relativeHeight="251668480" behindDoc="0" locked="0" layoutInCell="1" allowOverlap="1" wp14:anchorId="19F79708" wp14:editId="4A69D6BC">
              <wp:simplePos x="0" y="0"/>
              <wp:positionH relativeFrom="column">
                <wp:posOffset>4445</wp:posOffset>
              </wp:positionH>
              <wp:positionV relativeFrom="paragraph">
                <wp:posOffset>224154</wp:posOffset>
              </wp:positionV>
              <wp:extent cx="9074785" cy="0"/>
              <wp:effectExtent l="0" t="0" r="12065" b="1905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4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35pt;margin-top:17.65pt;width:714.55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"/>
          </w:pict>
        </mc:Fallback>
      </mc:AlternateContent>
    </w:r>
    <w:r w:rsidRPr="00CB457E">
      <w:rPr>
        <w:rFonts w:ascii="Times New Roman Italic" w:hAnsi="Times New Roman Italic" w:cs="Times New Roman"/>
        <w:i/>
        <w:noProof/>
        <w:spacing w:val="-6"/>
        <w:szCs w:val="26"/>
      </w:rPr>
      <w:t>Báo cáo</w:t>
    </w:r>
    <w:r>
      <w:rPr>
        <w:rFonts w:asciiTheme="minorHAnsi" w:hAnsiTheme="minorHAnsi" w:cs="Times New Roman"/>
        <w:i/>
        <w:noProof/>
        <w:spacing w:val="-6"/>
        <w:szCs w:val="26"/>
        <w:lang w:val="en-US"/>
      </w:rPr>
      <w:t xml:space="preserve"> </w:t>
    </w:r>
    <w:r w:rsidRPr="00E869B2">
      <w:rPr>
        <w:rFonts w:asciiTheme="minorHAnsi" w:hAnsiTheme="minorHAnsi" w:cs="Times New Roman"/>
        <w:i/>
        <w:noProof/>
        <w:spacing w:val="-6"/>
        <w:szCs w:val="26"/>
        <w:lang w:val="en-US"/>
      </w:rPr>
      <w:t>Đ</w:t>
    </w:r>
    <w:r w:rsidRPr="00CB457E">
      <w:rPr>
        <w:rFonts w:ascii="Times New Roman Italic" w:hAnsi="Times New Roman Italic" w:cs="Times New Roman"/>
        <w:i/>
        <w:spacing w:val="-6"/>
        <w:szCs w:val="26"/>
        <w:lang w:val="en-US"/>
      </w:rPr>
      <w:t>ánh giá tác động môi trường</w:t>
    </w:r>
    <w:r>
      <w:rPr>
        <w:rFonts w:ascii="Times New Roman Italic" w:hAnsi="Times New Roman Italic" w:cs="Times New Roman"/>
        <w:i/>
        <w:spacing w:val="-6"/>
        <w:szCs w:val="26"/>
        <w:lang w:val="en-US"/>
      </w:rPr>
      <w:t xml:space="preserve"> D</w:t>
    </w:r>
    <w:r w:rsidRPr="00CB457E">
      <w:rPr>
        <w:rFonts w:ascii="Times New Roman Italic" w:hAnsi="Times New Roman Italic" w:cs="Times New Roman"/>
        <w:i/>
        <w:spacing w:val="-6"/>
        <w:szCs w:val="26"/>
      </w:rPr>
      <w:t xml:space="preserve">ự án: </w:t>
    </w:r>
    <w:r>
      <w:rPr>
        <w:rFonts w:ascii="Times New Roman Italic" w:hAnsi="Times New Roman Italic" w:cs="Times New Roman"/>
        <w:i/>
        <w:lang w:val="pt-BR"/>
      </w:rPr>
      <w:t xml:space="preserve">Trang trại chăn nuôi heo thịt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A69" w:rsidRPr="00302C88" w:rsidRDefault="006B3A69" w:rsidP="00A8798B">
    <w:pPr>
      <w:pStyle w:val="Header"/>
      <w:pBdr>
        <w:bottom w:val="single" w:sz="4" w:space="4" w:color="auto"/>
      </w:pBdr>
      <w:tabs>
        <w:tab w:val="clear" w:pos="8640"/>
        <w:tab w:val="right" w:pos="9180"/>
      </w:tabs>
      <w:ind w:right="6"/>
      <w:jc w:val="both"/>
      <w:rPr>
        <w:rFonts w:cs="Times New Roman"/>
        <w:i/>
        <w:spacing w:val="-6"/>
        <w:szCs w:val="26"/>
        <w:lang w:val="en-US"/>
      </w:rPr>
    </w:pPr>
    <w:r w:rsidRPr="00302C88">
      <w:rPr>
        <w:rFonts w:cs="Times New Roman"/>
        <w:i/>
        <w:noProof/>
        <w:spacing w:val="-6"/>
        <w:szCs w:val="26"/>
      </w:rPr>
      <w:t>Báo cáo</w:t>
    </w:r>
    <w:r w:rsidRPr="00302C88">
      <w:rPr>
        <w:rFonts w:cs="Times New Roman"/>
        <w:i/>
        <w:noProof/>
        <w:spacing w:val="-6"/>
        <w:szCs w:val="26"/>
        <w:lang w:val="en-US"/>
      </w:rPr>
      <w:t xml:space="preserve"> Đ</w:t>
    </w:r>
    <w:r w:rsidRPr="00302C88">
      <w:rPr>
        <w:rFonts w:cs="Times New Roman"/>
        <w:i/>
        <w:spacing w:val="-6"/>
        <w:szCs w:val="26"/>
        <w:lang w:val="en-US"/>
      </w:rPr>
      <w:t>ánh giá tác động môi trường D</w:t>
    </w:r>
    <w:r w:rsidRPr="00302C88">
      <w:rPr>
        <w:rFonts w:cs="Times New Roman"/>
        <w:i/>
        <w:spacing w:val="-6"/>
        <w:szCs w:val="26"/>
      </w:rPr>
      <w:t xml:space="preserve">ự án: </w:t>
    </w:r>
    <w:r w:rsidRPr="00302C88">
      <w:rPr>
        <w:rFonts w:cs="Times New Roman"/>
        <w:i/>
        <w:lang w:val="pt-BR"/>
      </w:rPr>
      <w:t xml:space="preserve">Trang trại chăn nuôi </w:t>
    </w:r>
    <w:r>
      <w:rPr>
        <w:rFonts w:cs="Times New Roman"/>
        <w:i/>
        <w:lang w:val="pt-BR"/>
      </w:rPr>
      <w:t>tổng hợp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4031469"/>
    <w:multiLevelType w:val="hybridMultilevel"/>
    <w:tmpl w:val="6DE8C8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0083D51"/>
    <w:multiLevelType w:val="hybridMultilevel"/>
    <w:tmpl w:val="121E7D40"/>
    <w:lvl w:ilvl="0" w:tplc="B7F24A7E">
      <w:start w:val="1"/>
      <w:numFmt w:val="decimal"/>
      <w:pStyle w:val="minh-baocao-chuong04-heading0302"/>
      <w:lvlText w:val="4.2.%1."/>
      <w:lvlJc w:val="left"/>
      <w:pPr>
        <w:tabs>
          <w:tab w:val="num" w:pos="1060"/>
        </w:tabs>
        <w:ind w:left="0" w:firstLine="340"/>
      </w:pPr>
      <w:rPr>
        <w:rFonts w:ascii=".VnTime" w:hAnsi=".VnTime" w:hint="default"/>
        <w:b/>
        <w:i/>
        <w:color w:val="auto"/>
        <w:sz w:val="28"/>
        <w:u w:val="none"/>
      </w:rPr>
    </w:lvl>
    <w:lvl w:ilvl="1" w:tplc="3C341DA4"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
    <w:nsid w:val="11732EB7"/>
    <w:multiLevelType w:val="hybridMultilevel"/>
    <w:tmpl w:val="B7607596"/>
    <w:lvl w:ilvl="0" w:tplc="B3265DD4">
      <w:start w:val="1"/>
      <w:numFmt w:val="bullet"/>
      <w:pStyle w:val="List02"/>
      <w:lvlText w:val="o"/>
      <w:lvlJc w:val="left"/>
      <w:pPr>
        <w:tabs>
          <w:tab w:val="num" w:pos="964"/>
        </w:tabs>
        <w:ind w:left="0" w:firstLine="68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4D7437"/>
    <w:multiLevelType w:val="hybridMultilevel"/>
    <w:tmpl w:val="FFCE220A"/>
    <w:lvl w:ilvl="0" w:tplc="04090001">
      <w:start w:val="1"/>
      <w:numFmt w:val="bullet"/>
      <w:lvlText w:val=""/>
      <w:lvlJc w:val="left"/>
      <w:pPr>
        <w:tabs>
          <w:tab w:val="num" w:pos="1440"/>
        </w:tabs>
        <w:ind w:left="1440" w:hanging="360"/>
      </w:pPr>
      <w:rPr>
        <w:rFonts w:ascii="Symbol" w:hAnsi="Symbol" w:hint="default"/>
      </w:rPr>
    </w:lvl>
    <w:lvl w:ilvl="1" w:tplc="0409000B">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51C779E"/>
    <w:multiLevelType w:val="hybridMultilevel"/>
    <w:tmpl w:val="20A6CDBA"/>
    <w:lvl w:ilvl="0" w:tplc="890AE5D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4A455D2"/>
    <w:multiLevelType w:val="multilevel"/>
    <w:tmpl w:val="75221E2C"/>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253B46"/>
    <w:multiLevelType w:val="hybridMultilevel"/>
    <w:tmpl w:val="99643D1A"/>
    <w:lvl w:ilvl="0" w:tplc="FFFFFFFF">
      <w:start w:val="1"/>
      <w:numFmt w:val="bullet"/>
      <w:pStyle w:val="Dauthoi"/>
      <w:lvlText w:val=""/>
      <w:lvlJc w:val="left"/>
      <w:pPr>
        <w:tabs>
          <w:tab w:val="num" w:pos="1247"/>
        </w:tabs>
        <w:ind w:left="1247" w:hanging="453"/>
      </w:pPr>
      <w:rPr>
        <w:rFonts w:ascii="Wingdings" w:hAnsi="Wingdings" w:hint="default"/>
        <w:b w:val="0"/>
        <w:i/>
        <w:sz w:val="22"/>
        <w:szCs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2CD11A1E"/>
    <w:multiLevelType w:val="hybridMultilevel"/>
    <w:tmpl w:val="530C8A36"/>
    <w:lvl w:ilvl="0" w:tplc="B6BA7F66">
      <w:start w:val="1"/>
      <w:numFmt w:val="decimal"/>
      <w:pStyle w:val="minh-baocao-heading01"/>
      <w:lvlText w:val="3.%1."/>
      <w:lvlJc w:val="left"/>
      <w:pPr>
        <w:tabs>
          <w:tab w:val="num" w:pos="720"/>
        </w:tabs>
        <w:ind w:left="0" w:firstLine="0"/>
      </w:pPr>
      <w:rPr>
        <w:rFonts w:ascii=".VnTime" w:hAnsi=".VnTime" w:hint="default"/>
        <w:b/>
        <w:i w:val="0"/>
        <w:color w:val="auto"/>
        <w:sz w:val="28"/>
        <w:u w:val="none"/>
      </w:rPr>
    </w:lvl>
    <w:lvl w:ilvl="1" w:tplc="0A3AC864" w:tentative="1">
      <w:start w:val="1"/>
      <w:numFmt w:val="lowerLetter"/>
      <w:lvlText w:val="%2."/>
      <w:lvlJc w:val="left"/>
      <w:pPr>
        <w:tabs>
          <w:tab w:val="num" w:pos="1440"/>
        </w:tabs>
        <w:ind w:left="1440" w:hanging="360"/>
      </w:pPr>
    </w:lvl>
    <w:lvl w:ilvl="2" w:tplc="23DAC4F2" w:tentative="1">
      <w:start w:val="1"/>
      <w:numFmt w:val="lowerRoman"/>
      <w:lvlText w:val="%3."/>
      <w:lvlJc w:val="right"/>
      <w:pPr>
        <w:tabs>
          <w:tab w:val="num" w:pos="2160"/>
        </w:tabs>
        <w:ind w:left="2160" w:hanging="180"/>
      </w:pPr>
    </w:lvl>
    <w:lvl w:ilvl="3" w:tplc="0A6AE854" w:tentative="1">
      <w:start w:val="1"/>
      <w:numFmt w:val="decimal"/>
      <w:lvlText w:val="%4."/>
      <w:lvlJc w:val="left"/>
      <w:pPr>
        <w:tabs>
          <w:tab w:val="num" w:pos="2880"/>
        </w:tabs>
        <w:ind w:left="2880" w:hanging="360"/>
      </w:pPr>
    </w:lvl>
    <w:lvl w:ilvl="4" w:tplc="86BEC836" w:tentative="1">
      <w:start w:val="1"/>
      <w:numFmt w:val="lowerLetter"/>
      <w:lvlText w:val="%5."/>
      <w:lvlJc w:val="left"/>
      <w:pPr>
        <w:tabs>
          <w:tab w:val="num" w:pos="3600"/>
        </w:tabs>
        <w:ind w:left="3600" w:hanging="360"/>
      </w:pPr>
    </w:lvl>
    <w:lvl w:ilvl="5" w:tplc="380C795E" w:tentative="1">
      <w:start w:val="1"/>
      <w:numFmt w:val="lowerRoman"/>
      <w:lvlText w:val="%6."/>
      <w:lvlJc w:val="right"/>
      <w:pPr>
        <w:tabs>
          <w:tab w:val="num" w:pos="4320"/>
        </w:tabs>
        <w:ind w:left="4320" w:hanging="180"/>
      </w:pPr>
    </w:lvl>
    <w:lvl w:ilvl="6" w:tplc="A8381636" w:tentative="1">
      <w:start w:val="1"/>
      <w:numFmt w:val="decimal"/>
      <w:lvlText w:val="%7."/>
      <w:lvlJc w:val="left"/>
      <w:pPr>
        <w:tabs>
          <w:tab w:val="num" w:pos="5040"/>
        </w:tabs>
        <w:ind w:left="5040" w:hanging="360"/>
      </w:pPr>
    </w:lvl>
    <w:lvl w:ilvl="7" w:tplc="601230B2" w:tentative="1">
      <w:start w:val="1"/>
      <w:numFmt w:val="lowerLetter"/>
      <w:lvlText w:val="%8."/>
      <w:lvlJc w:val="left"/>
      <w:pPr>
        <w:tabs>
          <w:tab w:val="num" w:pos="5760"/>
        </w:tabs>
        <w:ind w:left="5760" w:hanging="360"/>
      </w:pPr>
    </w:lvl>
    <w:lvl w:ilvl="8" w:tplc="86E0A806" w:tentative="1">
      <w:start w:val="1"/>
      <w:numFmt w:val="lowerRoman"/>
      <w:lvlText w:val="%9."/>
      <w:lvlJc w:val="right"/>
      <w:pPr>
        <w:tabs>
          <w:tab w:val="num" w:pos="6480"/>
        </w:tabs>
        <w:ind w:left="6480" w:hanging="180"/>
      </w:pPr>
    </w:lvl>
  </w:abstractNum>
  <w:abstractNum w:abstractNumId="11">
    <w:nsid w:val="2D460864"/>
    <w:multiLevelType w:val="hybridMultilevel"/>
    <w:tmpl w:val="81A4F358"/>
    <w:lvl w:ilvl="0" w:tplc="FFFFFFFF">
      <w:start w:val="1"/>
      <w:numFmt w:val="bullet"/>
      <w:pStyle w:val="gchudng"/>
      <w:lvlText w:val="-"/>
      <w:lvlJc w:val="left"/>
      <w:pPr>
        <w:ind w:left="4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FFFFF">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FFFFFF">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FFFFFF">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FFFFFF">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FFFFFF">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FFFFF">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FFFFFF">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3">
    <w:nsid w:val="3B707734"/>
    <w:multiLevelType w:val="multilevel"/>
    <w:tmpl w:val="C7B86B06"/>
    <w:lvl w:ilvl="0">
      <w:start w:val="1"/>
      <w:numFmt w:val="none"/>
      <w:pStyle w:val="Lb1"/>
      <w:suff w:val="nothing"/>
      <w:lvlText w:val=""/>
      <w:lvlJc w:val="left"/>
      <w:pPr>
        <w:ind w:left="0" w:firstLine="0"/>
      </w:pPr>
    </w:lvl>
    <w:lvl w:ilvl="1">
      <w:start w:val="1"/>
      <w:numFmt w:val="none"/>
      <w:pStyle w:val="Lb2Tpf"/>
      <w:suff w:val="nothing"/>
      <w:lvlText w:val=""/>
      <w:lvlJc w:val="left"/>
      <w:pPr>
        <w:ind w:left="0" w:firstLine="0"/>
      </w:pPr>
    </w:lvl>
    <w:lvl w:ilvl="2">
      <w:start w:val="1"/>
      <w:numFmt w:val="decimal"/>
      <w:pStyle w:val="LbP"/>
      <w:lvlText w:val="%3."/>
      <w:lvlJc w:val="left"/>
      <w:pPr>
        <w:tabs>
          <w:tab w:val="num" w:pos="720"/>
        </w:tabs>
        <w:ind w:left="300" w:hanging="300"/>
      </w:pPr>
    </w:lvl>
    <w:lvl w:ilvl="3">
      <w:start w:val="1"/>
      <w:numFmt w:val="lowerLetter"/>
      <w:pStyle w:val="Le"/>
      <w:lvlText w:val="%4."/>
      <w:lvlJc w:val="left"/>
      <w:pPr>
        <w:tabs>
          <w:tab w:val="num" w:pos="1020"/>
        </w:tabs>
        <w:ind w:left="600" w:hanging="300"/>
      </w:pPr>
    </w:lvl>
    <w:lvl w:ilvl="4">
      <w:start w:val="1"/>
      <w:numFmt w:val="lowerRoman"/>
      <w:pStyle w:val="Leh"/>
      <w:lvlText w:val="%5."/>
      <w:lvlJc w:val="left"/>
      <w:pPr>
        <w:tabs>
          <w:tab w:val="num" w:pos="1680"/>
        </w:tabs>
        <w:ind w:left="900" w:hanging="300"/>
      </w:pPr>
    </w:lvl>
    <w:lvl w:ilvl="5">
      <w:start w:val="1"/>
      <w:numFmt w:val="upperLetter"/>
      <w:lvlText w:val="%6."/>
      <w:lvlJc w:val="left"/>
      <w:pPr>
        <w:tabs>
          <w:tab w:val="num" w:pos="1260"/>
        </w:tabs>
        <w:ind w:left="1200" w:hanging="300"/>
      </w:pPr>
    </w:lvl>
    <w:lvl w:ilvl="6">
      <w:start w:val="1"/>
      <w:numFmt w:val="upperRoman"/>
      <w:lvlText w:val="%7."/>
      <w:lvlJc w:val="left"/>
      <w:pPr>
        <w:tabs>
          <w:tab w:val="num" w:pos="1920"/>
        </w:tabs>
        <w:ind w:left="1500" w:hanging="300"/>
      </w:pPr>
    </w:lvl>
    <w:lvl w:ilvl="7">
      <w:start w:val="1"/>
      <w:numFmt w:val="lowerLetter"/>
      <w:lvlText w:val="%8."/>
      <w:lvlJc w:val="left"/>
      <w:pPr>
        <w:tabs>
          <w:tab w:val="num" w:pos="1860"/>
        </w:tabs>
        <w:ind w:left="1800" w:hanging="300"/>
      </w:pPr>
    </w:lvl>
    <w:lvl w:ilvl="8">
      <w:start w:val="1"/>
      <w:numFmt w:val="lowerRoman"/>
      <w:lvlText w:val="%9."/>
      <w:lvlJc w:val="left"/>
      <w:pPr>
        <w:tabs>
          <w:tab w:val="num" w:pos="2520"/>
        </w:tabs>
        <w:ind w:left="2100" w:hanging="300"/>
      </w:pPr>
    </w:lvl>
  </w:abstractNum>
  <w:abstractNum w:abstractNumId="14">
    <w:nsid w:val="3BD462C3"/>
    <w:multiLevelType w:val="hybridMultilevel"/>
    <w:tmpl w:val="FE742B96"/>
    <w:lvl w:ilvl="0" w:tplc="FFFFFFFF">
      <w:start w:val="1"/>
      <w:numFmt w:val="decimal"/>
      <w:pStyle w:val="Bangbieu"/>
      <w:suff w:val="space"/>
      <w:lvlText w:val="Bảng %1."/>
      <w:lvlJc w:val="left"/>
      <w:pPr>
        <w:ind w:left="1070" w:hanging="360"/>
      </w:pPr>
      <w:rPr>
        <w:rFonts w:hint="default"/>
        <w:b/>
        <w:i w:val="0"/>
        <w:sz w:val="26"/>
        <w:szCs w:val="26"/>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5">
    <w:nsid w:val="3C8E467C"/>
    <w:multiLevelType w:val="hybridMultilevel"/>
    <w:tmpl w:val="7EA27A9E"/>
    <w:lvl w:ilvl="0" w:tplc="FFFFFFFF">
      <w:numFmt w:val="bullet"/>
      <w:pStyle w:val="Style1-"/>
      <w:lvlText w:val="-"/>
      <w:lvlJc w:val="left"/>
      <w:pPr>
        <w:ind w:left="1145" w:hanging="360"/>
      </w:pPr>
      <w:rPr>
        <w:rFonts w:ascii="Times New Roman" w:eastAsia="Times New Roman" w:hAnsi="Times New Roman" w:cs="Times New Roman" w:hint="default"/>
      </w:rPr>
    </w:lvl>
    <w:lvl w:ilvl="1" w:tplc="FFFFFFFF">
      <w:start w:val="1"/>
      <w:numFmt w:val="bullet"/>
      <w:lvlText w:val="o"/>
      <w:lvlJc w:val="left"/>
      <w:pPr>
        <w:ind w:left="1865" w:hanging="360"/>
      </w:pPr>
      <w:rPr>
        <w:rFonts w:ascii="Courier New" w:hAnsi="Courier New" w:cs="Courier New" w:hint="default"/>
      </w:rPr>
    </w:lvl>
    <w:lvl w:ilvl="2" w:tplc="FFFFFFFF">
      <w:start w:val="1"/>
      <w:numFmt w:val="bullet"/>
      <w:lvlText w:val=""/>
      <w:lvlJc w:val="left"/>
      <w:pPr>
        <w:ind w:left="2585" w:hanging="360"/>
      </w:pPr>
      <w:rPr>
        <w:rFonts w:ascii="Wingdings" w:hAnsi="Wingdings" w:hint="default"/>
      </w:rPr>
    </w:lvl>
    <w:lvl w:ilvl="3" w:tplc="FFFFFFFF">
      <w:start w:val="1"/>
      <w:numFmt w:val="bullet"/>
      <w:lvlText w:val=""/>
      <w:lvlJc w:val="left"/>
      <w:pPr>
        <w:ind w:left="3305" w:hanging="360"/>
      </w:pPr>
      <w:rPr>
        <w:rFonts w:ascii="Symbol" w:hAnsi="Symbol" w:hint="default"/>
      </w:rPr>
    </w:lvl>
    <w:lvl w:ilvl="4" w:tplc="FFFFFFFF">
      <w:start w:val="1"/>
      <w:numFmt w:val="bullet"/>
      <w:lvlText w:val="o"/>
      <w:lvlJc w:val="left"/>
      <w:pPr>
        <w:ind w:left="4025" w:hanging="360"/>
      </w:pPr>
      <w:rPr>
        <w:rFonts w:ascii="Courier New" w:hAnsi="Courier New" w:cs="Courier New" w:hint="default"/>
      </w:rPr>
    </w:lvl>
    <w:lvl w:ilvl="5" w:tplc="FFFFFFFF">
      <w:start w:val="1"/>
      <w:numFmt w:val="bullet"/>
      <w:lvlText w:val=""/>
      <w:lvlJc w:val="left"/>
      <w:pPr>
        <w:ind w:left="4745" w:hanging="360"/>
      </w:pPr>
      <w:rPr>
        <w:rFonts w:ascii="Wingdings" w:hAnsi="Wingdings" w:hint="default"/>
      </w:rPr>
    </w:lvl>
    <w:lvl w:ilvl="6" w:tplc="FFFFFFFF">
      <w:start w:val="1"/>
      <w:numFmt w:val="bullet"/>
      <w:lvlText w:val=""/>
      <w:lvlJc w:val="left"/>
      <w:pPr>
        <w:ind w:left="5465" w:hanging="360"/>
      </w:pPr>
      <w:rPr>
        <w:rFonts w:ascii="Symbol" w:hAnsi="Symbol" w:hint="default"/>
      </w:rPr>
    </w:lvl>
    <w:lvl w:ilvl="7" w:tplc="FFFFFFFF">
      <w:start w:val="1"/>
      <w:numFmt w:val="bullet"/>
      <w:lvlText w:val="o"/>
      <w:lvlJc w:val="left"/>
      <w:pPr>
        <w:ind w:left="6185" w:hanging="360"/>
      </w:pPr>
      <w:rPr>
        <w:rFonts w:ascii="Courier New" w:hAnsi="Courier New" w:cs="Courier New" w:hint="default"/>
      </w:rPr>
    </w:lvl>
    <w:lvl w:ilvl="8" w:tplc="FFFFFFFF">
      <w:start w:val="1"/>
      <w:numFmt w:val="bullet"/>
      <w:lvlText w:val=""/>
      <w:lvlJc w:val="left"/>
      <w:pPr>
        <w:ind w:left="6905" w:hanging="360"/>
      </w:pPr>
      <w:rPr>
        <w:rFonts w:ascii="Wingdings" w:hAnsi="Wingdings" w:hint="default"/>
      </w:rPr>
    </w:lvl>
  </w:abstractNum>
  <w:abstractNum w:abstractNumId="16">
    <w:nsid w:val="412E4745"/>
    <w:multiLevelType w:val="hybridMultilevel"/>
    <w:tmpl w:val="006C7C06"/>
    <w:lvl w:ilvl="0" w:tplc="EE2A3EE4">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nsid w:val="436B27C8"/>
    <w:multiLevelType w:val="hybridMultilevel"/>
    <w:tmpl w:val="15B41476"/>
    <w:lvl w:ilvl="0" w:tplc="739472FA">
      <w:start w:val="1"/>
      <w:numFmt w:val="bullet"/>
      <w:pStyle w:val="anh-"/>
      <w:lvlText w:val="-"/>
      <w:lvlJc w:val="left"/>
      <w:pPr>
        <w:tabs>
          <w:tab w:val="num" w:pos="4330"/>
        </w:tabs>
        <w:ind w:left="4330" w:hanging="360"/>
      </w:pPr>
      <w:rPr>
        <w:rFonts w:ascii="Courier New" w:hAnsi="Courier New" w:hint="default"/>
      </w:rPr>
    </w:lvl>
    <w:lvl w:ilvl="1" w:tplc="04090003">
      <w:start w:val="2"/>
      <w:numFmt w:val="lowerLetter"/>
      <w:lvlText w:val="%2."/>
      <w:lvlJc w:val="left"/>
      <w:pPr>
        <w:tabs>
          <w:tab w:val="num" w:pos="1440"/>
        </w:tabs>
        <w:ind w:left="1440" w:hanging="360"/>
      </w:pPr>
      <w:rPr>
        <w:rFonts w:hint="default"/>
        <w:sz w:val="26"/>
        <w:szCs w:val="2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6CC15AE"/>
    <w:multiLevelType w:val="hybridMultilevel"/>
    <w:tmpl w:val="26DABFD4"/>
    <w:lvl w:ilvl="0" w:tplc="01DA4C5A">
      <w:start w:val="1"/>
      <w:numFmt w:val="bullet"/>
      <w:pStyle w:val="L1"/>
      <w:lvlText w:val="-"/>
      <w:lvlJc w:val="left"/>
      <w:pPr>
        <w:tabs>
          <w:tab w:val="num" w:pos="720"/>
        </w:tabs>
        <w:ind w:left="720" w:hanging="360"/>
      </w:pPr>
      <w:rPr>
        <w:rFonts w:ascii="Times New Roman" w:hAnsi="Times New Roman" w:cs="Times New Roman" w:hint="default"/>
      </w:rPr>
    </w:lvl>
    <w:lvl w:ilvl="1" w:tplc="ABA4323A">
      <w:numFmt w:val="bullet"/>
      <w:lvlText w:val=""/>
      <w:lvlJc w:val="left"/>
      <w:pPr>
        <w:tabs>
          <w:tab w:val="num" w:pos="1440"/>
        </w:tabs>
        <w:ind w:left="1440" w:hanging="360"/>
      </w:pPr>
      <w:rPr>
        <w:rFonts w:ascii="Symbol" w:eastAsia="Times New Roman" w:hAnsi="Symbol" w:cs="Times New Roman" w:hint="default"/>
      </w:rPr>
    </w:lvl>
    <w:lvl w:ilvl="2" w:tplc="2FDA3E5C">
      <w:start w:val="1"/>
      <w:numFmt w:val="bullet"/>
      <w:lvlText w:val=""/>
      <w:lvlJc w:val="left"/>
      <w:pPr>
        <w:tabs>
          <w:tab w:val="num" w:pos="2160"/>
        </w:tabs>
        <w:ind w:left="2160" w:hanging="360"/>
      </w:pPr>
      <w:rPr>
        <w:rFonts w:ascii="Wingdings" w:hAnsi="Wingdings" w:hint="default"/>
      </w:rPr>
    </w:lvl>
    <w:lvl w:ilvl="3" w:tplc="9F76FBDE" w:tentative="1">
      <w:start w:val="1"/>
      <w:numFmt w:val="bullet"/>
      <w:lvlText w:val=""/>
      <w:lvlJc w:val="left"/>
      <w:pPr>
        <w:tabs>
          <w:tab w:val="num" w:pos="2880"/>
        </w:tabs>
        <w:ind w:left="2880" w:hanging="360"/>
      </w:pPr>
      <w:rPr>
        <w:rFonts w:ascii="Symbol" w:hAnsi="Symbol" w:hint="default"/>
      </w:rPr>
    </w:lvl>
    <w:lvl w:ilvl="4" w:tplc="205A8AE2" w:tentative="1">
      <w:start w:val="1"/>
      <w:numFmt w:val="bullet"/>
      <w:lvlText w:val="o"/>
      <w:lvlJc w:val="left"/>
      <w:pPr>
        <w:tabs>
          <w:tab w:val="num" w:pos="3600"/>
        </w:tabs>
        <w:ind w:left="3600" w:hanging="360"/>
      </w:pPr>
      <w:rPr>
        <w:rFonts w:ascii="Courier New" w:hAnsi="Courier New" w:cs="Wingdings" w:hint="default"/>
      </w:rPr>
    </w:lvl>
    <w:lvl w:ilvl="5" w:tplc="7A92C1B4" w:tentative="1">
      <w:start w:val="1"/>
      <w:numFmt w:val="bullet"/>
      <w:lvlText w:val=""/>
      <w:lvlJc w:val="left"/>
      <w:pPr>
        <w:tabs>
          <w:tab w:val="num" w:pos="4320"/>
        </w:tabs>
        <w:ind w:left="4320" w:hanging="360"/>
      </w:pPr>
      <w:rPr>
        <w:rFonts w:ascii="Wingdings" w:hAnsi="Wingdings" w:hint="default"/>
      </w:rPr>
    </w:lvl>
    <w:lvl w:ilvl="6" w:tplc="9DDA1C24" w:tentative="1">
      <w:start w:val="1"/>
      <w:numFmt w:val="bullet"/>
      <w:lvlText w:val=""/>
      <w:lvlJc w:val="left"/>
      <w:pPr>
        <w:tabs>
          <w:tab w:val="num" w:pos="5040"/>
        </w:tabs>
        <w:ind w:left="5040" w:hanging="360"/>
      </w:pPr>
      <w:rPr>
        <w:rFonts w:ascii="Symbol" w:hAnsi="Symbol" w:hint="default"/>
      </w:rPr>
    </w:lvl>
    <w:lvl w:ilvl="7" w:tplc="E2209ACE" w:tentative="1">
      <w:start w:val="1"/>
      <w:numFmt w:val="bullet"/>
      <w:lvlText w:val="o"/>
      <w:lvlJc w:val="left"/>
      <w:pPr>
        <w:tabs>
          <w:tab w:val="num" w:pos="5760"/>
        </w:tabs>
        <w:ind w:left="5760" w:hanging="360"/>
      </w:pPr>
      <w:rPr>
        <w:rFonts w:ascii="Courier New" w:hAnsi="Courier New" w:cs="Wingdings" w:hint="default"/>
      </w:rPr>
    </w:lvl>
    <w:lvl w:ilvl="8" w:tplc="4D9CEE64" w:tentative="1">
      <w:start w:val="1"/>
      <w:numFmt w:val="bullet"/>
      <w:lvlText w:val=""/>
      <w:lvlJc w:val="left"/>
      <w:pPr>
        <w:tabs>
          <w:tab w:val="num" w:pos="6480"/>
        </w:tabs>
        <w:ind w:left="6480" w:hanging="360"/>
      </w:pPr>
      <w:rPr>
        <w:rFonts w:ascii="Wingdings" w:hAnsi="Wingdings" w:hint="default"/>
      </w:rPr>
    </w:lvl>
  </w:abstractNum>
  <w:abstractNum w:abstractNumId="19">
    <w:nsid w:val="593C0C0D"/>
    <w:multiLevelType w:val="hybridMultilevel"/>
    <w:tmpl w:val="EF0426D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7D81304"/>
    <w:multiLevelType w:val="hybridMultilevel"/>
    <w:tmpl w:val="50E85DF8"/>
    <w:lvl w:ilvl="0" w:tplc="01DA4C5A">
      <w:start w:val="1"/>
      <w:numFmt w:val="decimal"/>
      <w:pStyle w:val="TableofAuthorities"/>
      <w:lvlText w:val="Phô lôc %1."/>
      <w:lvlJc w:val="left"/>
      <w:pPr>
        <w:tabs>
          <w:tab w:val="num" w:pos="1080"/>
        </w:tabs>
        <w:ind w:left="567" w:hanging="567"/>
      </w:pPr>
      <w:rPr>
        <w:rFonts w:ascii=".VnTime" w:hAnsi=".VnTime" w:hint="default"/>
        <w:b w:val="0"/>
        <w:i w:val="0"/>
        <w:sz w:val="26"/>
      </w:rPr>
    </w:lvl>
    <w:lvl w:ilvl="1" w:tplc="ABA4323A" w:tentative="1">
      <w:start w:val="1"/>
      <w:numFmt w:val="lowerLetter"/>
      <w:lvlText w:val="%2."/>
      <w:lvlJc w:val="left"/>
      <w:pPr>
        <w:tabs>
          <w:tab w:val="num" w:pos="1440"/>
        </w:tabs>
        <w:ind w:left="1440" w:hanging="360"/>
      </w:pPr>
    </w:lvl>
    <w:lvl w:ilvl="2" w:tplc="2FDA3E5C" w:tentative="1">
      <w:start w:val="1"/>
      <w:numFmt w:val="lowerRoman"/>
      <w:lvlText w:val="%3."/>
      <w:lvlJc w:val="right"/>
      <w:pPr>
        <w:tabs>
          <w:tab w:val="num" w:pos="2160"/>
        </w:tabs>
        <w:ind w:left="2160" w:hanging="180"/>
      </w:pPr>
    </w:lvl>
    <w:lvl w:ilvl="3" w:tplc="9F76FBDE" w:tentative="1">
      <w:start w:val="1"/>
      <w:numFmt w:val="decimal"/>
      <w:lvlText w:val="%4."/>
      <w:lvlJc w:val="left"/>
      <w:pPr>
        <w:tabs>
          <w:tab w:val="num" w:pos="2880"/>
        </w:tabs>
        <w:ind w:left="2880" w:hanging="360"/>
      </w:pPr>
    </w:lvl>
    <w:lvl w:ilvl="4" w:tplc="205A8AE2" w:tentative="1">
      <w:start w:val="1"/>
      <w:numFmt w:val="lowerLetter"/>
      <w:lvlText w:val="%5."/>
      <w:lvlJc w:val="left"/>
      <w:pPr>
        <w:tabs>
          <w:tab w:val="num" w:pos="3600"/>
        </w:tabs>
        <w:ind w:left="3600" w:hanging="360"/>
      </w:pPr>
    </w:lvl>
    <w:lvl w:ilvl="5" w:tplc="7A92C1B4" w:tentative="1">
      <w:start w:val="1"/>
      <w:numFmt w:val="lowerRoman"/>
      <w:lvlText w:val="%6."/>
      <w:lvlJc w:val="right"/>
      <w:pPr>
        <w:tabs>
          <w:tab w:val="num" w:pos="4320"/>
        </w:tabs>
        <w:ind w:left="4320" w:hanging="180"/>
      </w:pPr>
    </w:lvl>
    <w:lvl w:ilvl="6" w:tplc="9DDA1C24" w:tentative="1">
      <w:start w:val="1"/>
      <w:numFmt w:val="decimal"/>
      <w:lvlText w:val="%7."/>
      <w:lvlJc w:val="left"/>
      <w:pPr>
        <w:tabs>
          <w:tab w:val="num" w:pos="5040"/>
        </w:tabs>
        <w:ind w:left="5040" w:hanging="360"/>
      </w:pPr>
    </w:lvl>
    <w:lvl w:ilvl="7" w:tplc="E2209ACE" w:tentative="1">
      <w:start w:val="1"/>
      <w:numFmt w:val="lowerLetter"/>
      <w:lvlText w:val="%8."/>
      <w:lvlJc w:val="left"/>
      <w:pPr>
        <w:tabs>
          <w:tab w:val="num" w:pos="5760"/>
        </w:tabs>
        <w:ind w:left="5760" w:hanging="360"/>
      </w:pPr>
    </w:lvl>
    <w:lvl w:ilvl="8" w:tplc="4D9CEE64" w:tentative="1">
      <w:start w:val="1"/>
      <w:numFmt w:val="lowerRoman"/>
      <w:lvlText w:val="%9."/>
      <w:lvlJc w:val="right"/>
      <w:pPr>
        <w:tabs>
          <w:tab w:val="num" w:pos="6480"/>
        </w:tabs>
        <w:ind w:left="6480" w:hanging="180"/>
      </w:pPr>
    </w:lvl>
  </w:abstractNum>
  <w:abstractNum w:abstractNumId="21">
    <w:nsid w:val="6EC8462D"/>
    <w:multiLevelType w:val="hybridMultilevel"/>
    <w:tmpl w:val="BD9EE4E6"/>
    <w:lvl w:ilvl="0" w:tplc="E058108C">
      <w:numFmt w:val="bullet"/>
      <w:lvlText w:val="-"/>
      <w:lvlJc w:val="left"/>
      <w:pPr>
        <w:ind w:left="189" w:hanging="140"/>
      </w:pPr>
      <w:rPr>
        <w:rFonts w:ascii="Times New Roman" w:eastAsia="Times New Roman" w:hAnsi="Times New Roman" w:cs="Times New Roman" w:hint="default"/>
        <w:w w:val="99"/>
        <w:sz w:val="24"/>
        <w:szCs w:val="24"/>
        <w:lang w:eastAsia="en-US" w:bidi="ar-SA"/>
      </w:rPr>
    </w:lvl>
    <w:lvl w:ilvl="1" w:tplc="0A84B210">
      <w:numFmt w:val="bullet"/>
      <w:lvlText w:val="•"/>
      <w:lvlJc w:val="left"/>
      <w:pPr>
        <w:ind w:left="584" w:hanging="140"/>
      </w:pPr>
      <w:rPr>
        <w:rFonts w:hint="default"/>
        <w:lang w:eastAsia="en-US" w:bidi="ar-SA"/>
      </w:rPr>
    </w:lvl>
    <w:lvl w:ilvl="2" w:tplc="BE00A4FC">
      <w:numFmt w:val="bullet"/>
      <w:lvlText w:val="•"/>
      <w:lvlJc w:val="left"/>
      <w:pPr>
        <w:ind w:left="988" w:hanging="140"/>
      </w:pPr>
      <w:rPr>
        <w:rFonts w:hint="default"/>
        <w:lang w:eastAsia="en-US" w:bidi="ar-SA"/>
      </w:rPr>
    </w:lvl>
    <w:lvl w:ilvl="3" w:tplc="D8C8F81C">
      <w:numFmt w:val="bullet"/>
      <w:lvlText w:val="•"/>
      <w:lvlJc w:val="left"/>
      <w:pPr>
        <w:ind w:left="1392" w:hanging="140"/>
      </w:pPr>
      <w:rPr>
        <w:rFonts w:hint="default"/>
        <w:lang w:eastAsia="en-US" w:bidi="ar-SA"/>
      </w:rPr>
    </w:lvl>
    <w:lvl w:ilvl="4" w:tplc="FDC29B1E">
      <w:numFmt w:val="bullet"/>
      <w:lvlText w:val="•"/>
      <w:lvlJc w:val="left"/>
      <w:pPr>
        <w:ind w:left="1796" w:hanging="140"/>
      </w:pPr>
      <w:rPr>
        <w:rFonts w:hint="default"/>
        <w:lang w:eastAsia="en-US" w:bidi="ar-SA"/>
      </w:rPr>
    </w:lvl>
    <w:lvl w:ilvl="5" w:tplc="418ABB62">
      <w:numFmt w:val="bullet"/>
      <w:lvlText w:val="•"/>
      <w:lvlJc w:val="left"/>
      <w:pPr>
        <w:ind w:left="2200" w:hanging="140"/>
      </w:pPr>
      <w:rPr>
        <w:rFonts w:hint="default"/>
        <w:lang w:eastAsia="en-US" w:bidi="ar-SA"/>
      </w:rPr>
    </w:lvl>
    <w:lvl w:ilvl="6" w:tplc="2C2258DE">
      <w:numFmt w:val="bullet"/>
      <w:lvlText w:val="•"/>
      <w:lvlJc w:val="left"/>
      <w:pPr>
        <w:ind w:left="2604" w:hanging="140"/>
      </w:pPr>
      <w:rPr>
        <w:rFonts w:hint="default"/>
        <w:lang w:eastAsia="en-US" w:bidi="ar-SA"/>
      </w:rPr>
    </w:lvl>
    <w:lvl w:ilvl="7" w:tplc="B9B4D236">
      <w:numFmt w:val="bullet"/>
      <w:lvlText w:val="•"/>
      <w:lvlJc w:val="left"/>
      <w:pPr>
        <w:ind w:left="3008" w:hanging="140"/>
      </w:pPr>
      <w:rPr>
        <w:rFonts w:hint="default"/>
        <w:lang w:eastAsia="en-US" w:bidi="ar-SA"/>
      </w:rPr>
    </w:lvl>
    <w:lvl w:ilvl="8" w:tplc="16B2075E">
      <w:numFmt w:val="bullet"/>
      <w:lvlText w:val="•"/>
      <w:lvlJc w:val="left"/>
      <w:pPr>
        <w:ind w:left="3412" w:hanging="140"/>
      </w:pPr>
      <w:rPr>
        <w:rFonts w:hint="default"/>
        <w:lang w:eastAsia="en-US" w:bidi="ar-SA"/>
      </w:rPr>
    </w:lvl>
  </w:abstractNum>
  <w:abstractNum w:abstractNumId="22">
    <w:nsid w:val="73E862DB"/>
    <w:multiLevelType w:val="hybridMultilevel"/>
    <w:tmpl w:val="00ECD132"/>
    <w:lvl w:ilvl="0" w:tplc="68A64A38">
      <w:start w:val="1"/>
      <w:numFmt w:val="bullet"/>
      <w:pStyle w:val="StyleHeading1Bold"/>
      <w:lvlText w:val=""/>
      <w:lvlJc w:val="left"/>
      <w:pPr>
        <w:tabs>
          <w:tab w:val="num" w:pos="567"/>
        </w:tabs>
        <w:ind w:left="0" w:firstLine="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7"/>
  </w:num>
  <w:num w:numId="3">
    <w:abstractNumId w:val="18"/>
  </w:num>
  <w:num w:numId="4">
    <w:abstractNumId w:val="0"/>
  </w:num>
  <w:num w:numId="5">
    <w:abstractNumId w:val="16"/>
  </w:num>
  <w:num w:numId="6">
    <w:abstractNumId w:val="22"/>
  </w:num>
  <w:num w:numId="7">
    <w:abstractNumId w:val="10"/>
  </w:num>
  <w:num w:numId="8">
    <w:abstractNumId w:val="3"/>
  </w:num>
  <w:num w:numId="9">
    <w:abstractNumId w:val="20"/>
  </w:num>
  <w:num w:numId="10">
    <w:abstractNumId w:val="17"/>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2"/>
  </w:num>
  <w:num w:numId="15">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6">
    <w:abstractNumId w:val="11"/>
  </w:num>
  <w:num w:numId="17">
    <w:abstractNumId w:val="14"/>
  </w:num>
  <w:num w:numId="18">
    <w:abstractNumId w:val="5"/>
  </w:num>
  <w:num w:numId="19">
    <w:abstractNumId w:val="8"/>
  </w:num>
  <w:num w:numId="20">
    <w:abstractNumId w:val="21"/>
  </w:num>
  <w:num w:numId="21">
    <w:abstractNumId w:val="4"/>
  </w:num>
  <w:num w:numId="22">
    <w:abstractNumId w:val="1"/>
  </w:num>
  <w:num w:numId="23">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41E"/>
    <w:rsid w:val="000007B2"/>
    <w:rsid w:val="00000A2A"/>
    <w:rsid w:val="00000B77"/>
    <w:rsid w:val="00000DD9"/>
    <w:rsid w:val="0000100F"/>
    <w:rsid w:val="000010D2"/>
    <w:rsid w:val="000012F5"/>
    <w:rsid w:val="0000136B"/>
    <w:rsid w:val="0000160E"/>
    <w:rsid w:val="0000162C"/>
    <w:rsid w:val="0000189A"/>
    <w:rsid w:val="00001920"/>
    <w:rsid w:val="00001A67"/>
    <w:rsid w:val="00001A97"/>
    <w:rsid w:val="00001D36"/>
    <w:rsid w:val="00001E72"/>
    <w:rsid w:val="00001F52"/>
    <w:rsid w:val="0000210D"/>
    <w:rsid w:val="000022DE"/>
    <w:rsid w:val="000022F3"/>
    <w:rsid w:val="00002310"/>
    <w:rsid w:val="00002391"/>
    <w:rsid w:val="00002641"/>
    <w:rsid w:val="00002841"/>
    <w:rsid w:val="00002CB5"/>
    <w:rsid w:val="00002E46"/>
    <w:rsid w:val="00002EB6"/>
    <w:rsid w:val="000030AD"/>
    <w:rsid w:val="00003285"/>
    <w:rsid w:val="000033D4"/>
    <w:rsid w:val="0000347D"/>
    <w:rsid w:val="00003664"/>
    <w:rsid w:val="0000373D"/>
    <w:rsid w:val="000038AD"/>
    <w:rsid w:val="000038C1"/>
    <w:rsid w:val="0000394A"/>
    <w:rsid w:val="000039B5"/>
    <w:rsid w:val="00003A46"/>
    <w:rsid w:val="00003F66"/>
    <w:rsid w:val="0000409F"/>
    <w:rsid w:val="00004198"/>
    <w:rsid w:val="00004301"/>
    <w:rsid w:val="000048CB"/>
    <w:rsid w:val="00004A64"/>
    <w:rsid w:val="00004ABD"/>
    <w:rsid w:val="00004BEA"/>
    <w:rsid w:val="00004CDF"/>
    <w:rsid w:val="00004EB8"/>
    <w:rsid w:val="00004FA5"/>
    <w:rsid w:val="000050C5"/>
    <w:rsid w:val="000057E5"/>
    <w:rsid w:val="0000585A"/>
    <w:rsid w:val="000058A2"/>
    <w:rsid w:val="000058DD"/>
    <w:rsid w:val="00005C3B"/>
    <w:rsid w:val="00005E91"/>
    <w:rsid w:val="000060D7"/>
    <w:rsid w:val="00006350"/>
    <w:rsid w:val="0000637E"/>
    <w:rsid w:val="00006599"/>
    <w:rsid w:val="000065CF"/>
    <w:rsid w:val="00006E79"/>
    <w:rsid w:val="00006F6E"/>
    <w:rsid w:val="00006F88"/>
    <w:rsid w:val="000070BC"/>
    <w:rsid w:val="00007119"/>
    <w:rsid w:val="00007158"/>
    <w:rsid w:val="0000726F"/>
    <w:rsid w:val="00007310"/>
    <w:rsid w:val="00007490"/>
    <w:rsid w:val="000074E4"/>
    <w:rsid w:val="000074ED"/>
    <w:rsid w:val="000078D0"/>
    <w:rsid w:val="00007DA5"/>
    <w:rsid w:val="00007DDE"/>
    <w:rsid w:val="00007E7F"/>
    <w:rsid w:val="00010096"/>
    <w:rsid w:val="000104C5"/>
    <w:rsid w:val="000104E2"/>
    <w:rsid w:val="0001093F"/>
    <w:rsid w:val="00010A6A"/>
    <w:rsid w:val="00010AA4"/>
    <w:rsid w:val="00010BCD"/>
    <w:rsid w:val="00010D82"/>
    <w:rsid w:val="00011373"/>
    <w:rsid w:val="000114C8"/>
    <w:rsid w:val="0001175E"/>
    <w:rsid w:val="000118CA"/>
    <w:rsid w:val="00011AB3"/>
    <w:rsid w:val="00011B30"/>
    <w:rsid w:val="00011BC9"/>
    <w:rsid w:val="00011D7B"/>
    <w:rsid w:val="00011D7E"/>
    <w:rsid w:val="00011E95"/>
    <w:rsid w:val="000120D9"/>
    <w:rsid w:val="00012287"/>
    <w:rsid w:val="000123E3"/>
    <w:rsid w:val="00012494"/>
    <w:rsid w:val="000125BC"/>
    <w:rsid w:val="00012AE3"/>
    <w:rsid w:val="00012E15"/>
    <w:rsid w:val="00012FCC"/>
    <w:rsid w:val="000132F0"/>
    <w:rsid w:val="00013892"/>
    <w:rsid w:val="00013AB4"/>
    <w:rsid w:val="00013B19"/>
    <w:rsid w:val="00013B57"/>
    <w:rsid w:val="00013E6F"/>
    <w:rsid w:val="00013EAE"/>
    <w:rsid w:val="00013F33"/>
    <w:rsid w:val="0001428F"/>
    <w:rsid w:val="0001455E"/>
    <w:rsid w:val="0001470B"/>
    <w:rsid w:val="00014957"/>
    <w:rsid w:val="00014F41"/>
    <w:rsid w:val="0001511B"/>
    <w:rsid w:val="000151A8"/>
    <w:rsid w:val="0001521F"/>
    <w:rsid w:val="00015430"/>
    <w:rsid w:val="0001546A"/>
    <w:rsid w:val="00015B9A"/>
    <w:rsid w:val="00015F57"/>
    <w:rsid w:val="000163EF"/>
    <w:rsid w:val="00016433"/>
    <w:rsid w:val="00016439"/>
    <w:rsid w:val="000165D5"/>
    <w:rsid w:val="000165FC"/>
    <w:rsid w:val="00016775"/>
    <w:rsid w:val="000167E3"/>
    <w:rsid w:val="000168FF"/>
    <w:rsid w:val="00016984"/>
    <w:rsid w:val="00016B21"/>
    <w:rsid w:val="00016C0C"/>
    <w:rsid w:val="00016C95"/>
    <w:rsid w:val="00016CA1"/>
    <w:rsid w:val="00016D66"/>
    <w:rsid w:val="00016E02"/>
    <w:rsid w:val="00016E68"/>
    <w:rsid w:val="00017019"/>
    <w:rsid w:val="0001736D"/>
    <w:rsid w:val="000173FC"/>
    <w:rsid w:val="00017566"/>
    <w:rsid w:val="00017657"/>
    <w:rsid w:val="0001788A"/>
    <w:rsid w:val="00017945"/>
    <w:rsid w:val="00017B0B"/>
    <w:rsid w:val="00017C08"/>
    <w:rsid w:val="00017CE1"/>
    <w:rsid w:val="00017E4A"/>
    <w:rsid w:val="00017E85"/>
    <w:rsid w:val="00017EB1"/>
    <w:rsid w:val="00017F82"/>
    <w:rsid w:val="00020073"/>
    <w:rsid w:val="000201E1"/>
    <w:rsid w:val="000202B1"/>
    <w:rsid w:val="0002059B"/>
    <w:rsid w:val="0002066A"/>
    <w:rsid w:val="000206D2"/>
    <w:rsid w:val="000206EF"/>
    <w:rsid w:val="00020796"/>
    <w:rsid w:val="00020835"/>
    <w:rsid w:val="00020838"/>
    <w:rsid w:val="00020943"/>
    <w:rsid w:val="00020A87"/>
    <w:rsid w:val="00020AC8"/>
    <w:rsid w:val="00020ADB"/>
    <w:rsid w:val="00020B56"/>
    <w:rsid w:val="00020C36"/>
    <w:rsid w:val="00020E37"/>
    <w:rsid w:val="00020EA8"/>
    <w:rsid w:val="000210A5"/>
    <w:rsid w:val="000212C5"/>
    <w:rsid w:val="00021305"/>
    <w:rsid w:val="00021394"/>
    <w:rsid w:val="000213BE"/>
    <w:rsid w:val="0002157B"/>
    <w:rsid w:val="0002177E"/>
    <w:rsid w:val="00021B5C"/>
    <w:rsid w:val="00021B6B"/>
    <w:rsid w:val="00021BB3"/>
    <w:rsid w:val="00021C41"/>
    <w:rsid w:val="00021D47"/>
    <w:rsid w:val="00021E74"/>
    <w:rsid w:val="00022122"/>
    <w:rsid w:val="00022388"/>
    <w:rsid w:val="000224F5"/>
    <w:rsid w:val="00022562"/>
    <w:rsid w:val="00022660"/>
    <w:rsid w:val="00022EED"/>
    <w:rsid w:val="00022FDD"/>
    <w:rsid w:val="00023274"/>
    <w:rsid w:val="0002342C"/>
    <w:rsid w:val="000237A4"/>
    <w:rsid w:val="000238E0"/>
    <w:rsid w:val="00023A57"/>
    <w:rsid w:val="00023DC8"/>
    <w:rsid w:val="00023E05"/>
    <w:rsid w:val="00023F20"/>
    <w:rsid w:val="000241FE"/>
    <w:rsid w:val="00024206"/>
    <w:rsid w:val="00024207"/>
    <w:rsid w:val="00024211"/>
    <w:rsid w:val="000243DE"/>
    <w:rsid w:val="00024493"/>
    <w:rsid w:val="000246E8"/>
    <w:rsid w:val="000246FA"/>
    <w:rsid w:val="00024A8E"/>
    <w:rsid w:val="00024C84"/>
    <w:rsid w:val="00024CA3"/>
    <w:rsid w:val="00024DC7"/>
    <w:rsid w:val="00024F42"/>
    <w:rsid w:val="00025C73"/>
    <w:rsid w:val="000260BE"/>
    <w:rsid w:val="000260E9"/>
    <w:rsid w:val="00026106"/>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71"/>
    <w:rsid w:val="000272F9"/>
    <w:rsid w:val="000277D9"/>
    <w:rsid w:val="00027914"/>
    <w:rsid w:val="000279A7"/>
    <w:rsid w:val="00027AB0"/>
    <w:rsid w:val="00030183"/>
    <w:rsid w:val="000303A3"/>
    <w:rsid w:val="00030734"/>
    <w:rsid w:val="000307AC"/>
    <w:rsid w:val="00030DD7"/>
    <w:rsid w:val="00030F53"/>
    <w:rsid w:val="000312F9"/>
    <w:rsid w:val="0003131D"/>
    <w:rsid w:val="00031526"/>
    <w:rsid w:val="000316E7"/>
    <w:rsid w:val="00031A88"/>
    <w:rsid w:val="00031B74"/>
    <w:rsid w:val="00031C2D"/>
    <w:rsid w:val="00031CF2"/>
    <w:rsid w:val="00031D66"/>
    <w:rsid w:val="00031D7C"/>
    <w:rsid w:val="00031DC5"/>
    <w:rsid w:val="00031FCE"/>
    <w:rsid w:val="00032118"/>
    <w:rsid w:val="00032164"/>
    <w:rsid w:val="00032538"/>
    <w:rsid w:val="00032AC9"/>
    <w:rsid w:val="00032B94"/>
    <w:rsid w:val="00032C5A"/>
    <w:rsid w:val="00032F71"/>
    <w:rsid w:val="00033040"/>
    <w:rsid w:val="000331AF"/>
    <w:rsid w:val="000331D5"/>
    <w:rsid w:val="0003329B"/>
    <w:rsid w:val="0003333E"/>
    <w:rsid w:val="0003344D"/>
    <w:rsid w:val="00033582"/>
    <w:rsid w:val="00033704"/>
    <w:rsid w:val="00033AB3"/>
    <w:rsid w:val="00033B5E"/>
    <w:rsid w:val="00033C32"/>
    <w:rsid w:val="00033CB7"/>
    <w:rsid w:val="00033E80"/>
    <w:rsid w:val="0003418C"/>
    <w:rsid w:val="00034264"/>
    <w:rsid w:val="0003435B"/>
    <w:rsid w:val="0003469A"/>
    <w:rsid w:val="0003490E"/>
    <w:rsid w:val="00034A25"/>
    <w:rsid w:val="00034AAE"/>
    <w:rsid w:val="00034C4F"/>
    <w:rsid w:val="00034E00"/>
    <w:rsid w:val="00034E74"/>
    <w:rsid w:val="00034FC5"/>
    <w:rsid w:val="00035094"/>
    <w:rsid w:val="000352E3"/>
    <w:rsid w:val="000353A8"/>
    <w:rsid w:val="000356BF"/>
    <w:rsid w:val="00035B6B"/>
    <w:rsid w:val="00035C17"/>
    <w:rsid w:val="00035D4F"/>
    <w:rsid w:val="00035DC1"/>
    <w:rsid w:val="00035ED8"/>
    <w:rsid w:val="00035EDC"/>
    <w:rsid w:val="00035FCA"/>
    <w:rsid w:val="000360DD"/>
    <w:rsid w:val="00036288"/>
    <w:rsid w:val="00036468"/>
    <w:rsid w:val="0003668C"/>
    <w:rsid w:val="000367AF"/>
    <w:rsid w:val="00036861"/>
    <w:rsid w:val="000369D1"/>
    <w:rsid w:val="00036D3D"/>
    <w:rsid w:val="00036E6B"/>
    <w:rsid w:val="00037032"/>
    <w:rsid w:val="000373AF"/>
    <w:rsid w:val="000375EB"/>
    <w:rsid w:val="00037A8B"/>
    <w:rsid w:val="0004013A"/>
    <w:rsid w:val="000401C6"/>
    <w:rsid w:val="000402F3"/>
    <w:rsid w:val="00040B3B"/>
    <w:rsid w:val="00040BBE"/>
    <w:rsid w:val="00041006"/>
    <w:rsid w:val="000411C9"/>
    <w:rsid w:val="00041293"/>
    <w:rsid w:val="000412A8"/>
    <w:rsid w:val="000414E3"/>
    <w:rsid w:val="000415B8"/>
    <w:rsid w:val="000415BE"/>
    <w:rsid w:val="0004177A"/>
    <w:rsid w:val="00041B1A"/>
    <w:rsid w:val="00041B4C"/>
    <w:rsid w:val="00041BBD"/>
    <w:rsid w:val="00041C04"/>
    <w:rsid w:val="00041F9E"/>
    <w:rsid w:val="00042081"/>
    <w:rsid w:val="000420CF"/>
    <w:rsid w:val="000421FD"/>
    <w:rsid w:val="00042476"/>
    <w:rsid w:val="0004293C"/>
    <w:rsid w:val="00042BDE"/>
    <w:rsid w:val="00042D2A"/>
    <w:rsid w:val="00042D6B"/>
    <w:rsid w:val="000430A4"/>
    <w:rsid w:val="00043591"/>
    <w:rsid w:val="00043A68"/>
    <w:rsid w:val="00043C45"/>
    <w:rsid w:val="00043C8F"/>
    <w:rsid w:val="00043EAA"/>
    <w:rsid w:val="00043EC9"/>
    <w:rsid w:val="00043FC7"/>
    <w:rsid w:val="00044038"/>
    <w:rsid w:val="00044355"/>
    <w:rsid w:val="00044522"/>
    <w:rsid w:val="00044948"/>
    <w:rsid w:val="00044A21"/>
    <w:rsid w:val="00044B8F"/>
    <w:rsid w:val="00044CD0"/>
    <w:rsid w:val="00044CF3"/>
    <w:rsid w:val="00044D2F"/>
    <w:rsid w:val="00044E04"/>
    <w:rsid w:val="00044F8A"/>
    <w:rsid w:val="000451A0"/>
    <w:rsid w:val="0004536A"/>
    <w:rsid w:val="000454A9"/>
    <w:rsid w:val="000454DD"/>
    <w:rsid w:val="0004585E"/>
    <w:rsid w:val="00045C6A"/>
    <w:rsid w:val="00045D1D"/>
    <w:rsid w:val="0004600C"/>
    <w:rsid w:val="000460F8"/>
    <w:rsid w:val="00046230"/>
    <w:rsid w:val="00046863"/>
    <w:rsid w:val="00046894"/>
    <w:rsid w:val="00046CE7"/>
    <w:rsid w:val="00046D56"/>
    <w:rsid w:val="00047378"/>
    <w:rsid w:val="000474A5"/>
    <w:rsid w:val="0004760C"/>
    <w:rsid w:val="000478C7"/>
    <w:rsid w:val="00047983"/>
    <w:rsid w:val="00047AD7"/>
    <w:rsid w:val="00047C01"/>
    <w:rsid w:val="00047CE4"/>
    <w:rsid w:val="00047DBF"/>
    <w:rsid w:val="00047EB6"/>
    <w:rsid w:val="000505E2"/>
    <w:rsid w:val="00050765"/>
    <w:rsid w:val="000508C2"/>
    <w:rsid w:val="0005090F"/>
    <w:rsid w:val="0005091F"/>
    <w:rsid w:val="00050AAA"/>
    <w:rsid w:val="00050DC3"/>
    <w:rsid w:val="00050DD3"/>
    <w:rsid w:val="00050E79"/>
    <w:rsid w:val="00051134"/>
    <w:rsid w:val="000511F3"/>
    <w:rsid w:val="000512F1"/>
    <w:rsid w:val="00051303"/>
    <w:rsid w:val="00051394"/>
    <w:rsid w:val="000513FE"/>
    <w:rsid w:val="00051A72"/>
    <w:rsid w:val="00051ACC"/>
    <w:rsid w:val="00051C2F"/>
    <w:rsid w:val="00051D3B"/>
    <w:rsid w:val="00051DD1"/>
    <w:rsid w:val="00051E71"/>
    <w:rsid w:val="00051EB8"/>
    <w:rsid w:val="00052203"/>
    <w:rsid w:val="0005225D"/>
    <w:rsid w:val="0005234A"/>
    <w:rsid w:val="00052518"/>
    <w:rsid w:val="00052542"/>
    <w:rsid w:val="00052689"/>
    <w:rsid w:val="00052701"/>
    <w:rsid w:val="00052CE4"/>
    <w:rsid w:val="00052DCF"/>
    <w:rsid w:val="00053126"/>
    <w:rsid w:val="00053350"/>
    <w:rsid w:val="00053383"/>
    <w:rsid w:val="0005343F"/>
    <w:rsid w:val="000535BA"/>
    <w:rsid w:val="000535CC"/>
    <w:rsid w:val="0005370C"/>
    <w:rsid w:val="0005373B"/>
    <w:rsid w:val="00053775"/>
    <w:rsid w:val="00053978"/>
    <w:rsid w:val="00053B1E"/>
    <w:rsid w:val="00053B20"/>
    <w:rsid w:val="00053BAC"/>
    <w:rsid w:val="00053BC3"/>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B41"/>
    <w:rsid w:val="00055C06"/>
    <w:rsid w:val="00055D37"/>
    <w:rsid w:val="00055DC4"/>
    <w:rsid w:val="00055F09"/>
    <w:rsid w:val="00055FB7"/>
    <w:rsid w:val="00056060"/>
    <w:rsid w:val="00056329"/>
    <w:rsid w:val="0005643A"/>
    <w:rsid w:val="00056590"/>
    <w:rsid w:val="000565FC"/>
    <w:rsid w:val="00056632"/>
    <w:rsid w:val="00056708"/>
    <w:rsid w:val="00056872"/>
    <w:rsid w:val="00056980"/>
    <w:rsid w:val="0005718D"/>
    <w:rsid w:val="0005738D"/>
    <w:rsid w:val="000574AC"/>
    <w:rsid w:val="000574C8"/>
    <w:rsid w:val="0005761F"/>
    <w:rsid w:val="0005762A"/>
    <w:rsid w:val="00057677"/>
    <w:rsid w:val="000577AF"/>
    <w:rsid w:val="00057E45"/>
    <w:rsid w:val="00057E78"/>
    <w:rsid w:val="00057EF9"/>
    <w:rsid w:val="00057FF7"/>
    <w:rsid w:val="00060283"/>
    <w:rsid w:val="0006036E"/>
    <w:rsid w:val="00060516"/>
    <w:rsid w:val="0006085C"/>
    <w:rsid w:val="000609EC"/>
    <w:rsid w:val="00060B4D"/>
    <w:rsid w:val="00060BEA"/>
    <w:rsid w:val="00060C62"/>
    <w:rsid w:val="00060DDE"/>
    <w:rsid w:val="00060FB3"/>
    <w:rsid w:val="000610D1"/>
    <w:rsid w:val="00061175"/>
    <w:rsid w:val="0006133A"/>
    <w:rsid w:val="0006160C"/>
    <w:rsid w:val="00061883"/>
    <w:rsid w:val="000619B7"/>
    <w:rsid w:val="00061A2A"/>
    <w:rsid w:val="00061B4D"/>
    <w:rsid w:val="00061B6E"/>
    <w:rsid w:val="00061D42"/>
    <w:rsid w:val="00061E09"/>
    <w:rsid w:val="00061E8A"/>
    <w:rsid w:val="00061EA7"/>
    <w:rsid w:val="00062275"/>
    <w:rsid w:val="000623FE"/>
    <w:rsid w:val="00062631"/>
    <w:rsid w:val="00062826"/>
    <w:rsid w:val="00062958"/>
    <w:rsid w:val="00062B00"/>
    <w:rsid w:val="00062D2D"/>
    <w:rsid w:val="00062E3C"/>
    <w:rsid w:val="00062F3F"/>
    <w:rsid w:val="00063088"/>
    <w:rsid w:val="0006310C"/>
    <w:rsid w:val="000631C7"/>
    <w:rsid w:val="0006369B"/>
    <w:rsid w:val="00063996"/>
    <w:rsid w:val="00063AA5"/>
    <w:rsid w:val="00063D79"/>
    <w:rsid w:val="00063DEB"/>
    <w:rsid w:val="00064421"/>
    <w:rsid w:val="000644BB"/>
    <w:rsid w:val="0006455D"/>
    <w:rsid w:val="00064AAF"/>
    <w:rsid w:val="00064AEF"/>
    <w:rsid w:val="00064F15"/>
    <w:rsid w:val="000651AE"/>
    <w:rsid w:val="00065358"/>
    <w:rsid w:val="000653A1"/>
    <w:rsid w:val="00065668"/>
    <w:rsid w:val="000656C5"/>
    <w:rsid w:val="00065884"/>
    <w:rsid w:val="000659D3"/>
    <w:rsid w:val="00065C74"/>
    <w:rsid w:val="00065D04"/>
    <w:rsid w:val="00065D5F"/>
    <w:rsid w:val="00065F29"/>
    <w:rsid w:val="00065FA4"/>
    <w:rsid w:val="00066141"/>
    <w:rsid w:val="00066155"/>
    <w:rsid w:val="00066987"/>
    <w:rsid w:val="000669FA"/>
    <w:rsid w:val="00066A0A"/>
    <w:rsid w:val="00066C4E"/>
    <w:rsid w:val="00066C6C"/>
    <w:rsid w:val="00066C95"/>
    <w:rsid w:val="00066E5D"/>
    <w:rsid w:val="00066F08"/>
    <w:rsid w:val="00066FD7"/>
    <w:rsid w:val="000670C5"/>
    <w:rsid w:val="000672E0"/>
    <w:rsid w:val="00067359"/>
    <w:rsid w:val="00067461"/>
    <w:rsid w:val="000674C4"/>
    <w:rsid w:val="000677CA"/>
    <w:rsid w:val="00067959"/>
    <w:rsid w:val="00067971"/>
    <w:rsid w:val="00067991"/>
    <w:rsid w:val="00067B24"/>
    <w:rsid w:val="00067C34"/>
    <w:rsid w:val="000700C6"/>
    <w:rsid w:val="000705CE"/>
    <w:rsid w:val="00070802"/>
    <w:rsid w:val="00070A65"/>
    <w:rsid w:val="00070C35"/>
    <w:rsid w:val="00070F73"/>
    <w:rsid w:val="00071400"/>
    <w:rsid w:val="00071631"/>
    <w:rsid w:val="000719D4"/>
    <w:rsid w:val="00071C28"/>
    <w:rsid w:val="00071DB4"/>
    <w:rsid w:val="00071E77"/>
    <w:rsid w:val="00072108"/>
    <w:rsid w:val="000722D9"/>
    <w:rsid w:val="00072373"/>
    <w:rsid w:val="00072443"/>
    <w:rsid w:val="00072619"/>
    <w:rsid w:val="000727A3"/>
    <w:rsid w:val="000727CA"/>
    <w:rsid w:val="00072ABB"/>
    <w:rsid w:val="00072C2C"/>
    <w:rsid w:val="00072CF0"/>
    <w:rsid w:val="00073033"/>
    <w:rsid w:val="00073065"/>
    <w:rsid w:val="00073101"/>
    <w:rsid w:val="00073106"/>
    <w:rsid w:val="00073168"/>
    <w:rsid w:val="000731D7"/>
    <w:rsid w:val="000732B1"/>
    <w:rsid w:val="00073306"/>
    <w:rsid w:val="0007359D"/>
    <w:rsid w:val="000736EB"/>
    <w:rsid w:val="00073858"/>
    <w:rsid w:val="00073BA6"/>
    <w:rsid w:val="00073BB0"/>
    <w:rsid w:val="00073E7C"/>
    <w:rsid w:val="00073EF5"/>
    <w:rsid w:val="00074070"/>
    <w:rsid w:val="000740B2"/>
    <w:rsid w:val="000742BD"/>
    <w:rsid w:val="00074325"/>
    <w:rsid w:val="000746B3"/>
    <w:rsid w:val="000750D7"/>
    <w:rsid w:val="000751F9"/>
    <w:rsid w:val="00075269"/>
    <w:rsid w:val="000754A9"/>
    <w:rsid w:val="000755E1"/>
    <w:rsid w:val="00075660"/>
    <w:rsid w:val="00075884"/>
    <w:rsid w:val="00075A49"/>
    <w:rsid w:val="00075B73"/>
    <w:rsid w:val="00075BBE"/>
    <w:rsid w:val="00075BDF"/>
    <w:rsid w:val="0007601F"/>
    <w:rsid w:val="00076403"/>
    <w:rsid w:val="000764EA"/>
    <w:rsid w:val="00076EF9"/>
    <w:rsid w:val="00076F4F"/>
    <w:rsid w:val="00076F51"/>
    <w:rsid w:val="00076FB7"/>
    <w:rsid w:val="00076FBA"/>
    <w:rsid w:val="00077032"/>
    <w:rsid w:val="0007705A"/>
    <w:rsid w:val="00077219"/>
    <w:rsid w:val="00077627"/>
    <w:rsid w:val="00077B86"/>
    <w:rsid w:val="00077BD4"/>
    <w:rsid w:val="00077C88"/>
    <w:rsid w:val="00077F26"/>
    <w:rsid w:val="00080112"/>
    <w:rsid w:val="00080A97"/>
    <w:rsid w:val="00080AAF"/>
    <w:rsid w:val="00080B81"/>
    <w:rsid w:val="00080CB8"/>
    <w:rsid w:val="00080E0F"/>
    <w:rsid w:val="00080F3D"/>
    <w:rsid w:val="00080FBC"/>
    <w:rsid w:val="00080FFF"/>
    <w:rsid w:val="0008135A"/>
    <w:rsid w:val="0008146B"/>
    <w:rsid w:val="000814CE"/>
    <w:rsid w:val="000815ED"/>
    <w:rsid w:val="00081C51"/>
    <w:rsid w:val="00081CC7"/>
    <w:rsid w:val="00081E93"/>
    <w:rsid w:val="00082179"/>
    <w:rsid w:val="000821AD"/>
    <w:rsid w:val="00082485"/>
    <w:rsid w:val="000826B5"/>
    <w:rsid w:val="00082799"/>
    <w:rsid w:val="00082984"/>
    <w:rsid w:val="00082A28"/>
    <w:rsid w:val="00082AD3"/>
    <w:rsid w:val="00082BB3"/>
    <w:rsid w:val="00082BD0"/>
    <w:rsid w:val="00082BDE"/>
    <w:rsid w:val="00082C23"/>
    <w:rsid w:val="00082C75"/>
    <w:rsid w:val="00082E4C"/>
    <w:rsid w:val="000830D7"/>
    <w:rsid w:val="00083153"/>
    <w:rsid w:val="00083287"/>
    <w:rsid w:val="00083450"/>
    <w:rsid w:val="000834C1"/>
    <w:rsid w:val="000835A1"/>
    <w:rsid w:val="0008361F"/>
    <w:rsid w:val="0008389E"/>
    <w:rsid w:val="00083900"/>
    <w:rsid w:val="0008390B"/>
    <w:rsid w:val="00083919"/>
    <w:rsid w:val="00083E3D"/>
    <w:rsid w:val="00083F4D"/>
    <w:rsid w:val="00083F7C"/>
    <w:rsid w:val="00084130"/>
    <w:rsid w:val="0008436F"/>
    <w:rsid w:val="00084636"/>
    <w:rsid w:val="0008495A"/>
    <w:rsid w:val="00084AF2"/>
    <w:rsid w:val="00084E23"/>
    <w:rsid w:val="00084FD4"/>
    <w:rsid w:val="000858DD"/>
    <w:rsid w:val="00085914"/>
    <w:rsid w:val="00085B00"/>
    <w:rsid w:val="00085BE6"/>
    <w:rsid w:val="00085C59"/>
    <w:rsid w:val="000864B1"/>
    <w:rsid w:val="000866B7"/>
    <w:rsid w:val="000867EB"/>
    <w:rsid w:val="00086959"/>
    <w:rsid w:val="000871A2"/>
    <w:rsid w:val="000871BD"/>
    <w:rsid w:val="000871ED"/>
    <w:rsid w:val="000873A9"/>
    <w:rsid w:val="0008742A"/>
    <w:rsid w:val="00087581"/>
    <w:rsid w:val="00087713"/>
    <w:rsid w:val="00087A66"/>
    <w:rsid w:val="00087A6D"/>
    <w:rsid w:val="00087C97"/>
    <w:rsid w:val="00087DAB"/>
    <w:rsid w:val="00087FD4"/>
    <w:rsid w:val="000900ED"/>
    <w:rsid w:val="000905EC"/>
    <w:rsid w:val="000906DE"/>
    <w:rsid w:val="000907C8"/>
    <w:rsid w:val="000909BE"/>
    <w:rsid w:val="00090AA9"/>
    <w:rsid w:val="00090DB9"/>
    <w:rsid w:val="00090EAD"/>
    <w:rsid w:val="00090F20"/>
    <w:rsid w:val="00090F8F"/>
    <w:rsid w:val="00091010"/>
    <w:rsid w:val="00091118"/>
    <w:rsid w:val="000911C9"/>
    <w:rsid w:val="0009121D"/>
    <w:rsid w:val="0009126D"/>
    <w:rsid w:val="000912B8"/>
    <w:rsid w:val="00091625"/>
    <w:rsid w:val="000917A1"/>
    <w:rsid w:val="00091B3E"/>
    <w:rsid w:val="00091C6D"/>
    <w:rsid w:val="00091E1E"/>
    <w:rsid w:val="00091FA8"/>
    <w:rsid w:val="00092291"/>
    <w:rsid w:val="000927B9"/>
    <w:rsid w:val="000929E9"/>
    <w:rsid w:val="00092B28"/>
    <w:rsid w:val="00092D69"/>
    <w:rsid w:val="000931CB"/>
    <w:rsid w:val="000931EE"/>
    <w:rsid w:val="000933F9"/>
    <w:rsid w:val="0009352F"/>
    <w:rsid w:val="00093988"/>
    <w:rsid w:val="00093A0A"/>
    <w:rsid w:val="00093AB3"/>
    <w:rsid w:val="00093C52"/>
    <w:rsid w:val="00093DE5"/>
    <w:rsid w:val="0009429A"/>
    <w:rsid w:val="00094680"/>
    <w:rsid w:val="00094729"/>
    <w:rsid w:val="000949BB"/>
    <w:rsid w:val="00094A74"/>
    <w:rsid w:val="00094A9D"/>
    <w:rsid w:val="00094AC9"/>
    <w:rsid w:val="00094DFB"/>
    <w:rsid w:val="000959B9"/>
    <w:rsid w:val="00095AA7"/>
    <w:rsid w:val="00095BB9"/>
    <w:rsid w:val="00095BC9"/>
    <w:rsid w:val="00095D2C"/>
    <w:rsid w:val="00095FB9"/>
    <w:rsid w:val="0009607F"/>
    <w:rsid w:val="0009611D"/>
    <w:rsid w:val="0009644E"/>
    <w:rsid w:val="00096672"/>
    <w:rsid w:val="00096686"/>
    <w:rsid w:val="00096C1B"/>
    <w:rsid w:val="00096D22"/>
    <w:rsid w:val="000970C8"/>
    <w:rsid w:val="00097290"/>
    <w:rsid w:val="00097824"/>
    <w:rsid w:val="00097B17"/>
    <w:rsid w:val="00097C1D"/>
    <w:rsid w:val="00097F62"/>
    <w:rsid w:val="000A01AD"/>
    <w:rsid w:val="000A0263"/>
    <w:rsid w:val="000A0657"/>
    <w:rsid w:val="000A0962"/>
    <w:rsid w:val="000A0AED"/>
    <w:rsid w:val="000A0D5B"/>
    <w:rsid w:val="000A0DDB"/>
    <w:rsid w:val="000A0EA3"/>
    <w:rsid w:val="000A0EE8"/>
    <w:rsid w:val="000A0F35"/>
    <w:rsid w:val="000A0FF3"/>
    <w:rsid w:val="000A1071"/>
    <w:rsid w:val="000A117E"/>
    <w:rsid w:val="000A1367"/>
    <w:rsid w:val="000A165A"/>
    <w:rsid w:val="000A18A3"/>
    <w:rsid w:val="000A191E"/>
    <w:rsid w:val="000A19D3"/>
    <w:rsid w:val="000A1A6E"/>
    <w:rsid w:val="000A1A9F"/>
    <w:rsid w:val="000A1B5F"/>
    <w:rsid w:val="000A1D17"/>
    <w:rsid w:val="000A1D3D"/>
    <w:rsid w:val="000A211D"/>
    <w:rsid w:val="000A2268"/>
    <w:rsid w:val="000A2375"/>
    <w:rsid w:val="000A2A1D"/>
    <w:rsid w:val="000A2A4C"/>
    <w:rsid w:val="000A2C9A"/>
    <w:rsid w:val="000A2CD3"/>
    <w:rsid w:val="000A2DED"/>
    <w:rsid w:val="000A2EFD"/>
    <w:rsid w:val="000A3127"/>
    <w:rsid w:val="000A374E"/>
    <w:rsid w:val="000A397D"/>
    <w:rsid w:val="000A3B7E"/>
    <w:rsid w:val="000A3C2F"/>
    <w:rsid w:val="000A3EDD"/>
    <w:rsid w:val="000A3FAE"/>
    <w:rsid w:val="000A407A"/>
    <w:rsid w:val="000A41D0"/>
    <w:rsid w:val="000A47E1"/>
    <w:rsid w:val="000A4904"/>
    <w:rsid w:val="000A4A69"/>
    <w:rsid w:val="000A4D46"/>
    <w:rsid w:val="000A4DB1"/>
    <w:rsid w:val="000A50EC"/>
    <w:rsid w:val="000A516F"/>
    <w:rsid w:val="000A5359"/>
    <w:rsid w:val="000A5577"/>
    <w:rsid w:val="000A5591"/>
    <w:rsid w:val="000A567F"/>
    <w:rsid w:val="000A56D1"/>
    <w:rsid w:val="000A5914"/>
    <w:rsid w:val="000A5C44"/>
    <w:rsid w:val="000A5C8C"/>
    <w:rsid w:val="000A5CD0"/>
    <w:rsid w:val="000A5E0E"/>
    <w:rsid w:val="000A612C"/>
    <w:rsid w:val="000A6241"/>
    <w:rsid w:val="000A626C"/>
    <w:rsid w:val="000A6308"/>
    <w:rsid w:val="000A6515"/>
    <w:rsid w:val="000A677B"/>
    <w:rsid w:val="000A6791"/>
    <w:rsid w:val="000A6894"/>
    <w:rsid w:val="000A6E56"/>
    <w:rsid w:val="000A6E78"/>
    <w:rsid w:val="000A7063"/>
    <w:rsid w:val="000A7331"/>
    <w:rsid w:val="000A7565"/>
    <w:rsid w:val="000A7837"/>
    <w:rsid w:val="000A78E0"/>
    <w:rsid w:val="000A79FA"/>
    <w:rsid w:val="000A7BDC"/>
    <w:rsid w:val="000A7C0A"/>
    <w:rsid w:val="000A7CAC"/>
    <w:rsid w:val="000A7DA0"/>
    <w:rsid w:val="000B0385"/>
    <w:rsid w:val="000B03EF"/>
    <w:rsid w:val="000B0493"/>
    <w:rsid w:val="000B04C5"/>
    <w:rsid w:val="000B06F0"/>
    <w:rsid w:val="000B0A1F"/>
    <w:rsid w:val="000B0BDF"/>
    <w:rsid w:val="000B0BE4"/>
    <w:rsid w:val="000B0C69"/>
    <w:rsid w:val="000B0E83"/>
    <w:rsid w:val="000B0EF6"/>
    <w:rsid w:val="000B10C6"/>
    <w:rsid w:val="000B1227"/>
    <w:rsid w:val="000B14D1"/>
    <w:rsid w:val="000B15C9"/>
    <w:rsid w:val="000B177B"/>
    <w:rsid w:val="000B1849"/>
    <w:rsid w:val="000B1A1B"/>
    <w:rsid w:val="000B1A7A"/>
    <w:rsid w:val="000B1B9E"/>
    <w:rsid w:val="000B1BAF"/>
    <w:rsid w:val="000B1C0B"/>
    <w:rsid w:val="000B1C6E"/>
    <w:rsid w:val="000B1DD3"/>
    <w:rsid w:val="000B2161"/>
    <w:rsid w:val="000B22FD"/>
    <w:rsid w:val="000B2323"/>
    <w:rsid w:val="000B259C"/>
    <w:rsid w:val="000B2BBA"/>
    <w:rsid w:val="000B2C60"/>
    <w:rsid w:val="000B30D0"/>
    <w:rsid w:val="000B30EF"/>
    <w:rsid w:val="000B3158"/>
    <w:rsid w:val="000B34E6"/>
    <w:rsid w:val="000B370F"/>
    <w:rsid w:val="000B3D3A"/>
    <w:rsid w:val="000B3D7C"/>
    <w:rsid w:val="000B3E2E"/>
    <w:rsid w:val="000B41EE"/>
    <w:rsid w:val="000B43E0"/>
    <w:rsid w:val="000B46D3"/>
    <w:rsid w:val="000B4749"/>
    <w:rsid w:val="000B49CB"/>
    <w:rsid w:val="000B4C0B"/>
    <w:rsid w:val="000B4D25"/>
    <w:rsid w:val="000B4E7B"/>
    <w:rsid w:val="000B538D"/>
    <w:rsid w:val="000B5513"/>
    <w:rsid w:val="000B5590"/>
    <w:rsid w:val="000B56BE"/>
    <w:rsid w:val="000B5839"/>
    <w:rsid w:val="000B5A32"/>
    <w:rsid w:val="000B5AA0"/>
    <w:rsid w:val="000B5B0E"/>
    <w:rsid w:val="000B5F1A"/>
    <w:rsid w:val="000B6169"/>
    <w:rsid w:val="000B6351"/>
    <w:rsid w:val="000B6549"/>
    <w:rsid w:val="000B6B59"/>
    <w:rsid w:val="000B6C75"/>
    <w:rsid w:val="000B6FC1"/>
    <w:rsid w:val="000B71E5"/>
    <w:rsid w:val="000B7278"/>
    <w:rsid w:val="000B7335"/>
    <w:rsid w:val="000B7363"/>
    <w:rsid w:val="000B73AC"/>
    <w:rsid w:val="000B7464"/>
    <w:rsid w:val="000B7556"/>
    <w:rsid w:val="000B77B9"/>
    <w:rsid w:val="000B7B9E"/>
    <w:rsid w:val="000B7D75"/>
    <w:rsid w:val="000B7E64"/>
    <w:rsid w:val="000B7FB5"/>
    <w:rsid w:val="000C0114"/>
    <w:rsid w:val="000C028F"/>
    <w:rsid w:val="000C0384"/>
    <w:rsid w:val="000C05E0"/>
    <w:rsid w:val="000C0ACB"/>
    <w:rsid w:val="000C0CD6"/>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815"/>
    <w:rsid w:val="000C29A7"/>
    <w:rsid w:val="000C2A2D"/>
    <w:rsid w:val="000C2FC5"/>
    <w:rsid w:val="000C3192"/>
    <w:rsid w:val="000C3477"/>
    <w:rsid w:val="000C3630"/>
    <w:rsid w:val="000C3794"/>
    <w:rsid w:val="000C3BDF"/>
    <w:rsid w:val="000C3BE7"/>
    <w:rsid w:val="000C3CF0"/>
    <w:rsid w:val="000C3DCC"/>
    <w:rsid w:val="000C41BD"/>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09F"/>
    <w:rsid w:val="000C78CB"/>
    <w:rsid w:val="000C7920"/>
    <w:rsid w:val="000C7968"/>
    <w:rsid w:val="000C7DEA"/>
    <w:rsid w:val="000C7E5C"/>
    <w:rsid w:val="000D01AD"/>
    <w:rsid w:val="000D055F"/>
    <w:rsid w:val="000D0799"/>
    <w:rsid w:val="000D079F"/>
    <w:rsid w:val="000D0889"/>
    <w:rsid w:val="000D0B2B"/>
    <w:rsid w:val="000D0DF9"/>
    <w:rsid w:val="000D0E31"/>
    <w:rsid w:val="000D0ECE"/>
    <w:rsid w:val="000D102C"/>
    <w:rsid w:val="000D1031"/>
    <w:rsid w:val="000D13C6"/>
    <w:rsid w:val="000D1542"/>
    <w:rsid w:val="000D1759"/>
    <w:rsid w:val="000D1778"/>
    <w:rsid w:val="000D1CA2"/>
    <w:rsid w:val="000D1F87"/>
    <w:rsid w:val="000D20F2"/>
    <w:rsid w:val="000D2108"/>
    <w:rsid w:val="000D2154"/>
    <w:rsid w:val="000D2661"/>
    <w:rsid w:val="000D2778"/>
    <w:rsid w:val="000D2A4B"/>
    <w:rsid w:val="000D2E09"/>
    <w:rsid w:val="000D2E34"/>
    <w:rsid w:val="000D2F0D"/>
    <w:rsid w:val="000D2F33"/>
    <w:rsid w:val="000D30F2"/>
    <w:rsid w:val="000D32EC"/>
    <w:rsid w:val="000D369D"/>
    <w:rsid w:val="000D3954"/>
    <w:rsid w:val="000D3AA4"/>
    <w:rsid w:val="000D3D24"/>
    <w:rsid w:val="000D3DBC"/>
    <w:rsid w:val="000D3E1D"/>
    <w:rsid w:val="000D4318"/>
    <w:rsid w:val="000D4CF1"/>
    <w:rsid w:val="000D4DB0"/>
    <w:rsid w:val="000D4E42"/>
    <w:rsid w:val="000D4F33"/>
    <w:rsid w:val="000D5230"/>
    <w:rsid w:val="000D56FA"/>
    <w:rsid w:val="000D573E"/>
    <w:rsid w:val="000D57F4"/>
    <w:rsid w:val="000D5A81"/>
    <w:rsid w:val="000D5C92"/>
    <w:rsid w:val="000D5E12"/>
    <w:rsid w:val="000D5ECA"/>
    <w:rsid w:val="000D5F98"/>
    <w:rsid w:val="000D6208"/>
    <w:rsid w:val="000D62AB"/>
    <w:rsid w:val="000D6314"/>
    <w:rsid w:val="000D6531"/>
    <w:rsid w:val="000D655B"/>
    <w:rsid w:val="000D6570"/>
    <w:rsid w:val="000D663C"/>
    <w:rsid w:val="000D67A3"/>
    <w:rsid w:val="000D6879"/>
    <w:rsid w:val="000D68D0"/>
    <w:rsid w:val="000D6917"/>
    <w:rsid w:val="000D6961"/>
    <w:rsid w:val="000D6B0D"/>
    <w:rsid w:val="000D6B6A"/>
    <w:rsid w:val="000D6C07"/>
    <w:rsid w:val="000D71C1"/>
    <w:rsid w:val="000D71DC"/>
    <w:rsid w:val="000D7294"/>
    <w:rsid w:val="000D72D7"/>
    <w:rsid w:val="000D730B"/>
    <w:rsid w:val="000D73B0"/>
    <w:rsid w:val="000D772A"/>
    <w:rsid w:val="000D791F"/>
    <w:rsid w:val="000D797F"/>
    <w:rsid w:val="000D799C"/>
    <w:rsid w:val="000D7BF9"/>
    <w:rsid w:val="000D7D11"/>
    <w:rsid w:val="000D7DC1"/>
    <w:rsid w:val="000D7EE0"/>
    <w:rsid w:val="000E01D7"/>
    <w:rsid w:val="000E0273"/>
    <w:rsid w:val="000E03DA"/>
    <w:rsid w:val="000E0493"/>
    <w:rsid w:val="000E07C7"/>
    <w:rsid w:val="000E0932"/>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30D"/>
    <w:rsid w:val="000E28FC"/>
    <w:rsid w:val="000E29A7"/>
    <w:rsid w:val="000E2B17"/>
    <w:rsid w:val="000E2B4E"/>
    <w:rsid w:val="000E2EA2"/>
    <w:rsid w:val="000E3043"/>
    <w:rsid w:val="000E30D0"/>
    <w:rsid w:val="000E31D2"/>
    <w:rsid w:val="000E31DB"/>
    <w:rsid w:val="000E32C7"/>
    <w:rsid w:val="000E3409"/>
    <w:rsid w:val="000E343D"/>
    <w:rsid w:val="000E34BA"/>
    <w:rsid w:val="000E36DB"/>
    <w:rsid w:val="000E3771"/>
    <w:rsid w:val="000E3D89"/>
    <w:rsid w:val="000E3EB6"/>
    <w:rsid w:val="000E3F56"/>
    <w:rsid w:val="000E3FD5"/>
    <w:rsid w:val="000E4071"/>
    <w:rsid w:val="000E41C6"/>
    <w:rsid w:val="000E41D5"/>
    <w:rsid w:val="000E447B"/>
    <w:rsid w:val="000E44C6"/>
    <w:rsid w:val="000E4823"/>
    <w:rsid w:val="000E4A6A"/>
    <w:rsid w:val="000E4E30"/>
    <w:rsid w:val="000E5365"/>
    <w:rsid w:val="000E544C"/>
    <w:rsid w:val="000E54EF"/>
    <w:rsid w:val="000E558A"/>
    <w:rsid w:val="000E573A"/>
    <w:rsid w:val="000E5ADE"/>
    <w:rsid w:val="000E5BE9"/>
    <w:rsid w:val="000E5CD3"/>
    <w:rsid w:val="000E5CD9"/>
    <w:rsid w:val="000E5CF1"/>
    <w:rsid w:val="000E5F9C"/>
    <w:rsid w:val="000E611E"/>
    <w:rsid w:val="000E61E1"/>
    <w:rsid w:val="000E64D8"/>
    <w:rsid w:val="000E67A4"/>
    <w:rsid w:val="000E689D"/>
    <w:rsid w:val="000E6B25"/>
    <w:rsid w:val="000E6B4D"/>
    <w:rsid w:val="000E6D9D"/>
    <w:rsid w:val="000E7017"/>
    <w:rsid w:val="000E7355"/>
    <w:rsid w:val="000E77C0"/>
    <w:rsid w:val="000E7937"/>
    <w:rsid w:val="000E7AB5"/>
    <w:rsid w:val="000E7AEF"/>
    <w:rsid w:val="000E7D3F"/>
    <w:rsid w:val="000E7F81"/>
    <w:rsid w:val="000F0036"/>
    <w:rsid w:val="000F0358"/>
    <w:rsid w:val="000F0501"/>
    <w:rsid w:val="000F07DE"/>
    <w:rsid w:val="000F0829"/>
    <w:rsid w:val="000F0BA2"/>
    <w:rsid w:val="000F0BAC"/>
    <w:rsid w:val="000F0C25"/>
    <w:rsid w:val="000F0DFC"/>
    <w:rsid w:val="000F0E30"/>
    <w:rsid w:val="000F103E"/>
    <w:rsid w:val="000F1125"/>
    <w:rsid w:val="000F1180"/>
    <w:rsid w:val="000F1363"/>
    <w:rsid w:val="000F1473"/>
    <w:rsid w:val="000F1768"/>
    <w:rsid w:val="000F18A1"/>
    <w:rsid w:val="000F1B41"/>
    <w:rsid w:val="000F1E07"/>
    <w:rsid w:val="000F1EDE"/>
    <w:rsid w:val="000F20CF"/>
    <w:rsid w:val="000F26B6"/>
    <w:rsid w:val="000F279F"/>
    <w:rsid w:val="000F2AA0"/>
    <w:rsid w:val="000F2B55"/>
    <w:rsid w:val="000F2D7F"/>
    <w:rsid w:val="000F2E10"/>
    <w:rsid w:val="000F31A6"/>
    <w:rsid w:val="000F329C"/>
    <w:rsid w:val="000F3465"/>
    <w:rsid w:val="000F35ED"/>
    <w:rsid w:val="000F3793"/>
    <w:rsid w:val="000F3AA3"/>
    <w:rsid w:val="000F3CE3"/>
    <w:rsid w:val="000F3E5A"/>
    <w:rsid w:val="000F3E86"/>
    <w:rsid w:val="000F407A"/>
    <w:rsid w:val="000F4522"/>
    <w:rsid w:val="000F46BF"/>
    <w:rsid w:val="000F47E1"/>
    <w:rsid w:val="000F4807"/>
    <w:rsid w:val="000F4A64"/>
    <w:rsid w:val="000F4DCB"/>
    <w:rsid w:val="000F4E92"/>
    <w:rsid w:val="000F4EC3"/>
    <w:rsid w:val="000F4FBB"/>
    <w:rsid w:val="000F4FD1"/>
    <w:rsid w:val="000F504C"/>
    <w:rsid w:val="000F5113"/>
    <w:rsid w:val="000F52AC"/>
    <w:rsid w:val="000F53A1"/>
    <w:rsid w:val="000F555C"/>
    <w:rsid w:val="000F5696"/>
    <w:rsid w:val="000F5827"/>
    <w:rsid w:val="000F5894"/>
    <w:rsid w:val="000F5BF5"/>
    <w:rsid w:val="000F5D23"/>
    <w:rsid w:val="000F5DA7"/>
    <w:rsid w:val="000F6230"/>
    <w:rsid w:val="000F679C"/>
    <w:rsid w:val="000F690E"/>
    <w:rsid w:val="000F6D46"/>
    <w:rsid w:val="000F6D5C"/>
    <w:rsid w:val="000F6F45"/>
    <w:rsid w:val="000F707B"/>
    <w:rsid w:val="000F7081"/>
    <w:rsid w:val="000F7084"/>
    <w:rsid w:val="000F717E"/>
    <w:rsid w:val="000F728C"/>
    <w:rsid w:val="000F75BC"/>
    <w:rsid w:val="000F7629"/>
    <w:rsid w:val="000F7A9B"/>
    <w:rsid w:val="00100124"/>
    <w:rsid w:val="0010032B"/>
    <w:rsid w:val="00100800"/>
    <w:rsid w:val="001008FB"/>
    <w:rsid w:val="00100971"/>
    <w:rsid w:val="00100A52"/>
    <w:rsid w:val="00100ABA"/>
    <w:rsid w:val="00100B83"/>
    <w:rsid w:val="00100BC8"/>
    <w:rsid w:val="00100C88"/>
    <w:rsid w:val="00100C95"/>
    <w:rsid w:val="00100CA3"/>
    <w:rsid w:val="00100D9A"/>
    <w:rsid w:val="00100F0E"/>
    <w:rsid w:val="00101096"/>
    <w:rsid w:val="0010128E"/>
    <w:rsid w:val="001013E8"/>
    <w:rsid w:val="00101816"/>
    <w:rsid w:val="0010185E"/>
    <w:rsid w:val="001018CB"/>
    <w:rsid w:val="00101ACE"/>
    <w:rsid w:val="00101FD3"/>
    <w:rsid w:val="00102224"/>
    <w:rsid w:val="001024E2"/>
    <w:rsid w:val="0010255F"/>
    <w:rsid w:val="00102590"/>
    <w:rsid w:val="001026F7"/>
    <w:rsid w:val="00102709"/>
    <w:rsid w:val="0010273A"/>
    <w:rsid w:val="001027E3"/>
    <w:rsid w:val="0010284D"/>
    <w:rsid w:val="00102A52"/>
    <w:rsid w:val="00102BF7"/>
    <w:rsid w:val="00102DA0"/>
    <w:rsid w:val="00103045"/>
    <w:rsid w:val="00103103"/>
    <w:rsid w:val="0010318D"/>
    <w:rsid w:val="00103488"/>
    <w:rsid w:val="001036DD"/>
    <w:rsid w:val="001036F3"/>
    <w:rsid w:val="001037E9"/>
    <w:rsid w:val="00103911"/>
    <w:rsid w:val="00103B21"/>
    <w:rsid w:val="00103B57"/>
    <w:rsid w:val="00103C51"/>
    <w:rsid w:val="00103D00"/>
    <w:rsid w:val="001044EE"/>
    <w:rsid w:val="0010458D"/>
    <w:rsid w:val="00104898"/>
    <w:rsid w:val="00104D69"/>
    <w:rsid w:val="00104ED5"/>
    <w:rsid w:val="001050A8"/>
    <w:rsid w:val="0010521D"/>
    <w:rsid w:val="00105226"/>
    <w:rsid w:val="0010546E"/>
    <w:rsid w:val="00105470"/>
    <w:rsid w:val="00105539"/>
    <w:rsid w:val="0010561A"/>
    <w:rsid w:val="001056B3"/>
    <w:rsid w:val="00105764"/>
    <w:rsid w:val="0010581C"/>
    <w:rsid w:val="00105A1F"/>
    <w:rsid w:val="00105B43"/>
    <w:rsid w:val="0010631B"/>
    <w:rsid w:val="00106A67"/>
    <w:rsid w:val="00106AB2"/>
    <w:rsid w:val="00106AF0"/>
    <w:rsid w:val="00106B46"/>
    <w:rsid w:val="00106B8D"/>
    <w:rsid w:val="00106D8B"/>
    <w:rsid w:val="0010729B"/>
    <w:rsid w:val="00107570"/>
    <w:rsid w:val="00107685"/>
    <w:rsid w:val="001076E0"/>
    <w:rsid w:val="00107813"/>
    <w:rsid w:val="00107A63"/>
    <w:rsid w:val="00107BB0"/>
    <w:rsid w:val="00107D98"/>
    <w:rsid w:val="00107FC7"/>
    <w:rsid w:val="0011019B"/>
    <w:rsid w:val="001105B7"/>
    <w:rsid w:val="00110671"/>
    <w:rsid w:val="0011080A"/>
    <w:rsid w:val="00110819"/>
    <w:rsid w:val="00110D8C"/>
    <w:rsid w:val="00110F96"/>
    <w:rsid w:val="00111412"/>
    <w:rsid w:val="001116B3"/>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06D"/>
    <w:rsid w:val="0011360A"/>
    <w:rsid w:val="001137C8"/>
    <w:rsid w:val="00113908"/>
    <w:rsid w:val="0011394F"/>
    <w:rsid w:val="00113AF0"/>
    <w:rsid w:val="00113B68"/>
    <w:rsid w:val="00113D05"/>
    <w:rsid w:val="00113DBC"/>
    <w:rsid w:val="00113DFC"/>
    <w:rsid w:val="00113E0B"/>
    <w:rsid w:val="00114017"/>
    <w:rsid w:val="001141FF"/>
    <w:rsid w:val="00114559"/>
    <w:rsid w:val="00114736"/>
    <w:rsid w:val="0011499B"/>
    <w:rsid w:val="00114B68"/>
    <w:rsid w:val="00114C8D"/>
    <w:rsid w:val="00114E4F"/>
    <w:rsid w:val="0011514B"/>
    <w:rsid w:val="0011526E"/>
    <w:rsid w:val="00115441"/>
    <w:rsid w:val="001154FE"/>
    <w:rsid w:val="00115554"/>
    <w:rsid w:val="00115766"/>
    <w:rsid w:val="00115808"/>
    <w:rsid w:val="00115B06"/>
    <w:rsid w:val="00115B6F"/>
    <w:rsid w:val="00115E96"/>
    <w:rsid w:val="00116096"/>
    <w:rsid w:val="001160B4"/>
    <w:rsid w:val="00116779"/>
    <w:rsid w:val="00116820"/>
    <w:rsid w:val="001169B8"/>
    <w:rsid w:val="001169D2"/>
    <w:rsid w:val="00116D54"/>
    <w:rsid w:val="00116D88"/>
    <w:rsid w:val="00116F29"/>
    <w:rsid w:val="00116FF1"/>
    <w:rsid w:val="00117092"/>
    <w:rsid w:val="00117258"/>
    <w:rsid w:val="001172C6"/>
    <w:rsid w:val="001173D0"/>
    <w:rsid w:val="001174FA"/>
    <w:rsid w:val="0011750B"/>
    <w:rsid w:val="0011758C"/>
    <w:rsid w:val="00117C7D"/>
    <w:rsid w:val="0012021F"/>
    <w:rsid w:val="001203E8"/>
    <w:rsid w:val="001205C8"/>
    <w:rsid w:val="00120675"/>
    <w:rsid w:val="001206A7"/>
    <w:rsid w:val="00120CF6"/>
    <w:rsid w:val="00120E4C"/>
    <w:rsid w:val="00121055"/>
    <w:rsid w:val="00121775"/>
    <w:rsid w:val="00121913"/>
    <w:rsid w:val="00121D58"/>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CB5"/>
    <w:rsid w:val="00124E51"/>
    <w:rsid w:val="00124E54"/>
    <w:rsid w:val="00124E8A"/>
    <w:rsid w:val="00124EC2"/>
    <w:rsid w:val="00124FD0"/>
    <w:rsid w:val="0012526E"/>
    <w:rsid w:val="0012546E"/>
    <w:rsid w:val="00125554"/>
    <w:rsid w:val="001255DD"/>
    <w:rsid w:val="00125801"/>
    <w:rsid w:val="00125809"/>
    <w:rsid w:val="0012580F"/>
    <w:rsid w:val="00125893"/>
    <w:rsid w:val="00125B61"/>
    <w:rsid w:val="00125E30"/>
    <w:rsid w:val="00125EF3"/>
    <w:rsid w:val="00125F7D"/>
    <w:rsid w:val="00125FEB"/>
    <w:rsid w:val="00126111"/>
    <w:rsid w:val="00126375"/>
    <w:rsid w:val="001266BF"/>
    <w:rsid w:val="001267B4"/>
    <w:rsid w:val="001269D5"/>
    <w:rsid w:val="00126B49"/>
    <w:rsid w:val="00126B75"/>
    <w:rsid w:val="00126B98"/>
    <w:rsid w:val="00127195"/>
    <w:rsid w:val="00127783"/>
    <w:rsid w:val="001279B9"/>
    <w:rsid w:val="001279D6"/>
    <w:rsid w:val="00127AB3"/>
    <w:rsid w:val="00127AE4"/>
    <w:rsid w:val="00127E41"/>
    <w:rsid w:val="00127FA6"/>
    <w:rsid w:val="0013018B"/>
    <w:rsid w:val="00130386"/>
    <w:rsid w:val="00130867"/>
    <w:rsid w:val="00130A80"/>
    <w:rsid w:val="00130B5E"/>
    <w:rsid w:val="00130CDC"/>
    <w:rsid w:val="00130CE3"/>
    <w:rsid w:val="00130E05"/>
    <w:rsid w:val="00130E57"/>
    <w:rsid w:val="00130FE5"/>
    <w:rsid w:val="00130FFB"/>
    <w:rsid w:val="0013114B"/>
    <w:rsid w:val="001311A0"/>
    <w:rsid w:val="001315AA"/>
    <w:rsid w:val="001315F9"/>
    <w:rsid w:val="0013192A"/>
    <w:rsid w:val="00131BE0"/>
    <w:rsid w:val="00131E83"/>
    <w:rsid w:val="0013218B"/>
    <w:rsid w:val="001321D0"/>
    <w:rsid w:val="0013236B"/>
    <w:rsid w:val="001324EC"/>
    <w:rsid w:val="00132542"/>
    <w:rsid w:val="001326A5"/>
    <w:rsid w:val="00132948"/>
    <w:rsid w:val="00132EAD"/>
    <w:rsid w:val="00133144"/>
    <w:rsid w:val="001333D1"/>
    <w:rsid w:val="00133827"/>
    <w:rsid w:val="00133A8A"/>
    <w:rsid w:val="00133DE5"/>
    <w:rsid w:val="0013417F"/>
    <w:rsid w:val="001342D8"/>
    <w:rsid w:val="001343CA"/>
    <w:rsid w:val="00134517"/>
    <w:rsid w:val="00134563"/>
    <w:rsid w:val="00134639"/>
    <w:rsid w:val="001349A2"/>
    <w:rsid w:val="00134B4F"/>
    <w:rsid w:val="00134B57"/>
    <w:rsid w:val="00134BCA"/>
    <w:rsid w:val="00135042"/>
    <w:rsid w:val="00135276"/>
    <w:rsid w:val="00135767"/>
    <w:rsid w:val="001359CB"/>
    <w:rsid w:val="00135A7E"/>
    <w:rsid w:val="00135A90"/>
    <w:rsid w:val="00135B62"/>
    <w:rsid w:val="00135DA0"/>
    <w:rsid w:val="00135DD7"/>
    <w:rsid w:val="001360FC"/>
    <w:rsid w:val="0013693C"/>
    <w:rsid w:val="00136967"/>
    <w:rsid w:val="00136AD1"/>
    <w:rsid w:val="00136AF4"/>
    <w:rsid w:val="00136B39"/>
    <w:rsid w:val="00136D7C"/>
    <w:rsid w:val="00136DBA"/>
    <w:rsid w:val="00136E05"/>
    <w:rsid w:val="00136E08"/>
    <w:rsid w:val="001370CE"/>
    <w:rsid w:val="00137191"/>
    <w:rsid w:val="0013723C"/>
    <w:rsid w:val="00137365"/>
    <w:rsid w:val="0013783A"/>
    <w:rsid w:val="001378DF"/>
    <w:rsid w:val="001378E9"/>
    <w:rsid w:val="00137AEF"/>
    <w:rsid w:val="00137C6C"/>
    <w:rsid w:val="00137E6B"/>
    <w:rsid w:val="00137E9B"/>
    <w:rsid w:val="00140014"/>
    <w:rsid w:val="0014012E"/>
    <w:rsid w:val="00140378"/>
    <w:rsid w:val="00140457"/>
    <w:rsid w:val="00140590"/>
    <w:rsid w:val="001409DD"/>
    <w:rsid w:val="00140BA1"/>
    <w:rsid w:val="0014147D"/>
    <w:rsid w:val="0014189A"/>
    <w:rsid w:val="00141C79"/>
    <w:rsid w:val="00141C8C"/>
    <w:rsid w:val="00142312"/>
    <w:rsid w:val="0014256F"/>
    <w:rsid w:val="001425DA"/>
    <w:rsid w:val="001427D9"/>
    <w:rsid w:val="001429B8"/>
    <w:rsid w:val="00142B1C"/>
    <w:rsid w:val="00142CAA"/>
    <w:rsid w:val="00142CF4"/>
    <w:rsid w:val="0014330C"/>
    <w:rsid w:val="00143574"/>
    <w:rsid w:val="0014359D"/>
    <w:rsid w:val="00143603"/>
    <w:rsid w:val="00143A21"/>
    <w:rsid w:val="00143A83"/>
    <w:rsid w:val="00143B7F"/>
    <w:rsid w:val="00143C69"/>
    <w:rsid w:val="00143D27"/>
    <w:rsid w:val="00143FFB"/>
    <w:rsid w:val="00144387"/>
    <w:rsid w:val="001443A2"/>
    <w:rsid w:val="00144429"/>
    <w:rsid w:val="001444C0"/>
    <w:rsid w:val="00144515"/>
    <w:rsid w:val="001446BE"/>
    <w:rsid w:val="001446E6"/>
    <w:rsid w:val="00144A01"/>
    <w:rsid w:val="00144B14"/>
    <w:rsid w:val="00144BD4"/>
    <w:rsid w:val="00144D85"/>
    <w:rsid w:val="00144DCF"/>
    <w:rsid w:val="00144EFB"/>
    <w:rsid w:val="00144F52"/>
    <w:rsid w:val="00144F6B"/>
    <w:rsid w:val="0014503D"/>
    <w:rsid w:val="00145235"/>
    <w:rsid w:val="001452C5"/>
    <w:rsid w:val="001452C9"/>
    <w:rsid w:val="0014535E"/>
    <w:rsid w:val="00145472"/>
    <w:rsid w:val="00145666"/>
    <w:rsid w:val="00145683"/>
    <w:rsid w:val="00145730"/>
    <w:rsid w:val="001457E6"/>
    <w:rsid w:val="001457E9"/>
    <w:rsid w:val="00145A26"/>
    <w:rsid w:val="00145A72"/>
    <w:rsid w:val="00145BF2"/>
    <w:rsid w:val="0014608D"/>
    <w:rsid w:val="00146096"/>
    <w:rsid w:val="001460FD"/>
    <w:rsid w:val="001461EE"/>
    <w:rsid w:val="001463E6"/>
    <w:rsid w:val="00146843"/>
    <w:rsid w:val="00146A4D"/>
    <w:rsid w:val="00146D7B"/>
    <w:rsid w:val="001471C8"/>
    <w:rsid w:val="001472BB"/>
    <w:rsid w:val="00147416"/>
    <w:rsid w:val="001475DD"/>
    <w:rsid w:val="0014765F"/>
    <w:rsid w:val="0014792C"/>
    <w:rsid w:val="00147A3E"/>
    <w:rsid w:val="00147AB4"/>
    <w:rsid w:val="00147ECF"/>
    <w:rsid w:val="00147EDD"/>
    <w:rsid w:val="00147EE2"/>
    <w:rsid w:val="00147F29"/>
    <w:rsid w:val="00147F77"/>
    <w:rsid w:val="0015045A"/>
    <w:rsid w:val="00150684"/>
    <w:rsid w:val="00150958"/>
    <w:rsid w:val="00150ED0"/>
    <w:rsid w:val="001512B1"/>
    <w:rsid w:val="00151357"/>
    <w:rsid w:val="00151423"/>
    <w:rsid w:val="00151528"/>
    <w:rsid w:val="00151830"/>
    <w:rsid w:val="001518EA"/>
    <w:rsid w:val="00151A44"/>
    <w:rsid w:val="00151CD2"/>
    <w:rsid w:val="00151DD7"/>
    <w:rsid w:val="001522C8"/>
    <w:rsid w:val="0015256A"/>
    <w:rsid w:val="001529A9"/>
    <w:rsid w:val="001529DD"/>
    <w:rsid w:val="00152A54"/>
    <w:rsid w:val="00152C57"/>
    <w:rsid w:val="00152E32"/>
    <w:rsid w:val="00152F5E"/>
    <w:rsid w:val="00153081"/>
    <w:rsid w:val="00153195"/>
    <w:rsid w:val="001536A0"/>
    <w:rsid w:val="001537B2"/>
    <w:rsid w:val="0015382D"/>
    <w:rsid w:val="00153B29"/>
    <w:rsid w:val="00153C92"/>
    <w:rsid w:val="00153D03"/>
    <w:rsid w:val="00154069"/>
    <w:rsid w:val="0015410C"/>
    <w:rsid w:val="0015439F"/>
    <w:rsid w:val="0015451B"/>
    <w:rsid w:val="0015462E"/>
    <w:rsid w:val="00154904"/>
    <w:rsid w:val="00154BF1"/>
    <w:rsid w:val="00154D92"/>
    <w:rsid w:val="00154E25"/>
    <w:rsid w:val="00154F19"/>
    <w:rsid w:val="0015502E"/>
    <w:rsid w:val="00155051"/>
    <w:rsid w:val="001550BB"/>
    <w:rsid w:val="001551CB"/>
    <w:rsid w:val="00155553"/>
    <w:rsid w:val="00155731"/>
    <w:rsid w:val="001559AD"/>
    <w:rsid w:val="00155A35"/>
    <w:rsid w:val="00155CD5"/>
    <w:rsid w:val="0015620F"/>
    <w:rsid w:val="0015623A"/>
    <w:rsid w:val="00156411"/>
    <w:rsid w:val="001564A6"/>
    <w:rsid w:val="0015654C"/>
    <w:rsid w:val="00156552"/>
    <w:rsid w:val="001567DC"/>
    <w:rsid w:val="00156825"/>
    <w:rsid w:val="00156D87"/>
    <w:rsid w:val="00156DEF"/>
    <w:rsid w:val="00156DF5"/>
    <w:rsid w:val="001571BF"/>
    <w:rsid w:val="001574B2"/>
    <w:rsid w:val="001574EB"/>
    <w:rsid w:val="0015766B"/>
    <w:rsid w:val="00157972"/>
    <w:rsid w:val="00157BFA"/>
    <w:rsid w:val="00157C63"/>
    <w:rsid w:val="0016029A"/>
    <w:rsid w:val="001602F7"/>
    <w:rsid w:val="00160761"/>
    <w:rsid w:val="001608C6"/>
    <w:rsid w:val="00160B7F"/>
    <w:rsid w:val="00160C67"/>
    <w:rsid w:val="001610C1"/>
    <w:rsid w:val="001610EE"/>
    <w:rsid w:val="00161598"/>
    <w:rsid w:val="00161694"/>
    <w:rsid w:val="00161836"/>
    <w:rsid w:val="00161851"/>
    <w:rsid w:val="00161886"/>
    <w:rsid w:val="00161B34"/>
    <w:rsid w:val="00161CAC"/>
    <w:rsid w:val="00161CCD"/>
    <w:rsid w:val="00161D81"/>
    <w:rsid w:val="00161FA4"/>
    <w:rsid w:val="001621E9"/>
    <w:rsid w:val="0016223F"/>
    <w:rsid w:val="00162539"/>
    <w:rsid w:val="001629CE"/>
    <w:rsid w:val="00162B71"/>
    <w:rsid w:val="00162D57"/>
    <w:rsid w:val="00162DBF"/>
    <w:rsid w:val="00162FC9"/>
    <w:rsid w:val="00163143"/>
    <w:rsid w:val="00163202"/>
    <w:rsid w:val="001636B9"/>
    <w:rsid w:val="0016375B"/>
    <w:rsid w:val="001638E0"/>
    <w:rsid w:val="00163A35"/>
    <w:rsid w:val="00163B96"/>
    <w:rsid w:val="00163BA7"/>
    <w:rsid w:val="00163CA0"/>
    <w:rsid w:val="00163DD3"/>
    <w:rsid w:val="00163EAB"/>
    <w:rsid w:val="00164180"/>
    <w:rsid w:val="0016418F"/>
    <w:rsid w:val="001643C8"/>
    <w:rsid w:val="00164461"/>
    <w:rsid w:val="0016466E"/>
    <w:rsid w:val="00164733"/>
    <w:rsid w:val="0016482B"/>
    <w:rsid w:val="001648C7"/>
    <w:rsid w:val="00164A01"/>
    <w:rsid w:val="00164A72"/>
    <w:rsid w:val="00164E99"/>
    <w:rsid w:val="001650DF"/>
    <w:rsid w:val="0016521A"/>
    <w:rsid w:val="0016539D"/>
    <w:rsid w:val="00165834"/>
    <w:rsid w:val="00165BDE"/>
    <w:rsid w:val="00165C07"/>
    <w:rsid w:val="00165C53"/>
    <w:rsid w:val="00165D03"/>
    <w:rsid w:val="00165E32"/>
    <w:rsid w:val="0016604C"/>
    <w:rsid w:val="0016621B"/>
    <w:rsid w:val="00166593"/>
    <w:rsid w:val="00166A5A"/>
    <w:rsid w:val="00166DA2"/>
    <w:rsid w:val="00166DF5"/>
    <w:rsid w:val="00166E18"/>
    <w:rsid w:val="00166F16"/>
    <w:rsid w:val="00166F6D"/>
    <w:rsid w:val="00166FEF"/>
    <w:rsid w:val="00167043"/>
    <w:rsid w:val="00167247"/>
    <w:rsid w:val="0016758A"/>
    <w:rsid w:val="001675EE"/>
    <w:rsid w:val="00167655"/>
    <w:rsid w:val="0016780A"/>
    <w:rsid w:val="0016797D"/>
    <w:rsid w:val="001679D4"/>
    <w:rsid w:val="00167B79"/>
    <w:rsid w:val="00167BCF"/>
    <w:rsid w:val="00167D1F"/>
    <w:rsid w:val="00167D21"/>
    <w:rsid w:val="00167DF3"/>
    <w:rsid w:val="00167FE3"/>
    <w:rsid w:val="00167FF1"/>
    <w:rsid w:val="00170193"/>
    <w:rsid w:val="00170334"/>
    <w:rsid w:val="0017065C"/>
    <w:rsid w:val="0017078F"/>
    <w:rsid w:val="001707D1"/>
    <w:rsid w:val="00170832"/>
    <w:rsid w:val="001709AC"/>
    <w:rsid w:val="00170F72"/>
    <w:rsid w:val="00171021"/>
    <w:rsid w:val="0017112F"/>
    <w:rsid w:val="001711F6"/>
    <w:rsid w:val="001712E1"/>
    <w:rsid w:val="0017163A"/>
    <w:rsid w:val="0017165C"/>
    <w:rsid w:val="0017192E"/>
    <w:rsid w:val="00171989"/>
    <w:rsid w:val="00171C1F"/>
    <w:rsid w:val="00171C46"/>
    <w:rsid w:val="00171CCA"/>
    <w:rsid w:val="00171D48"/>
    <w:rsid w:val="00171D94"/>
    <w:rsid w:val="00171F2A"/>
    <w:rsid w:val="001724E7"/>
    <w:rsid w:val="00172556"/>
    <w:rsid w:val="00172999"/>
    <w:rsid w:val="00172AF8"/>
    <w:rsid w:val="00172D48"/>
    <w:rsid w:val="00172E85"/>
    <w:rsid w:val="0017300C"/>
    <w:rsid w:val="0017301E"/>
    <w:rsid w:val="00173476"/>
    <w:rsid w:val="0017359C"/>
    <w:rsid w:val="001737AA"/>
    <w:rsid w:val="00173B28"/>
    <w:rsid w:val="00174088"/>
    <w:rsid w:val="0017438E"/>
    <w:rsid w:val="001745C5"/>
    <w:rsid w:val="001745CA"/>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542"/>
    <w:rsid w:val="00176774"/>
    <w:rsid w:val="00176987"/>
    <w:rsid w:val="00176B36"/>
    <w:rsid w:val="00176C91"/>
    <w:rsid w:val="00176EE0"/>
    <w:rsid w:val="0017722A"/>
    <w:rsid w:val="0017737F"/>
    <w:rsid w:val="001773FD"/>
    <w:rsid w:val="001775C0"/>
    <w:rsid w:val="00177606"/>
    <w:rsid w:val="001776B6"/>
    <w:rsid w:val="00177972"/>
    <w:rsid w:val="00177A07"/>
    <w:rsid w:val="00177C42"/>
    <w:rsid w:val="00177CA2"/>
    <w:rsid w:val="00177DE9"/>
    <w:rsid w:val="00177EA7"/>
    <w:rsid w:val="00177F47"/>
    <w:rsid w:val="001801FD"/>
    <w:rsid w:val="00180216"/>
    <w:rsid w:val="00180387"/>
    <w:rsid w:val="001803B3"/>
    <w:rsid w:val="0018049C"/>
    <w:rsid w:val="001805A5"/>
    <w:rsid w:val="00180809"/>
    <w:rsid w:val="001808EC"/>
    <w:rsid w:val="00180C3F"/>
    <w:rsid w:val="00180C97"/>
    <w:rsid w:val="00180CCF"/>
    <w:rsid w:val="00180D69"/>
    <w:rsid w:val="00180ED9"/>
    <w:rsid w:val="00180F90"/>
    <w:rsid w:val="0018120E"/>
    <w:rsid w:val="00181239"/>
    <w:rsid w:val="00181337"/>
    <w:rsid w:val="0018134B"/>
    <w:rsid w:val="001815BA"/>
    <w:rsid w:val="00181639"/>
    <w:rsid w:val="001816A4"/>
    <w:rsid w:val="001817BA"/>
    <w:rsid w:val="00181F73"/>
    <w:rsid w:val="0018215A"/>
    <w:rsid w:val="00182168"/>
    <w:rsid w:val="00182173"/>
    <w:rsid w:val="001822F0"/>
    <w:rsid w:val="001823B7"/>
    <w:rsid w:val="0018253F"/>
    <w:rsid w:val="0018262F"/>
    <w:rsid w:val="001826C6"/>
    <w:rsid w:val="00182835"/>
    <w:rsid w:val="0018289A"/>
    <w:rsid w:val="00182BF2"/>
    <w:rsid w:val="00182FFF"/>
    <w:rsid w:val="00183337"/>
    <w:rsid w:val="0018374A"/>
    <w:rsid w:val="00183845"/>
    <w:rsid w:val="001839C6"/>
    <w:rsid w:val="00183A14"/>
    <w:rsid w:val="00183A65"/>
    <w:rsid w:val="00183DDB"/>
    <w:rsid w:val="00184022"/>
    <w:rsid w:val="00184114"/>
    <w:rsid w:val="0018422E"/>
    <w:rsid w:val="001842C0"/>
    <w:rsid w:val="001848FD"/>
    <w:rsid w:val="001849F1"/>
    <w:rsid w:val="00184B81"/>
    <w:rsid w:val="00185031"/>
    <w:rsid w:val="00185350"/>
    <w:rsid w:val="001856A5"/>
    <w:rsid w:val="0018570A"/>
    <w:rsid w:val="001857B2"/>
    <w:rsid w:val="001857DC"/>
    <w:rsid w:val="00185A69"/>
    <w:rsid w:val="00185C24"/>
    <w:rsid w:val="00186122"/>
    <w:rsid w:val="00186147"/>
    <w:rsid w:val="00186202"/>
    <w:rsid w:val="0018621F"/>
    <w:rsid w:val="00186460"/>
    <w:rsid w:val="0018657A"/>
    <w:rsid w:val="001865ED"/>
    <w:rsid w:val="00186808"/>
    <w:rsid w:val="00186BFD"/>
    <w:rsid w:val="00186C51"/>
    <w:rsid w:val="00186CA3"/>
    <w:rsid w:val="00186DF4"/>
    <w:rsid w:val="0018705C"/>
    <w:rsid w:val="001871FB"/>
    <w:rsid w:val="001874A1"/>
    <w:rsid w:val="00187601"/>
    <w:rsid w:val="0018770C"/>
    <w:rsid w:val="00187A1B"/>
    <w:rsid w:val="00187A85"/>
    <w:rsid w:val="00187B71"/>
    <w:rsid w:val="00187BD9"/>
    <w:rsid w:val="00190110"/>
    <w:rsid w:val="00190526"/>
    <w:rsid w:val="0019055F"/>
    <w:rsid w:val="001905DB"/>
    <w:rsid w:val="001907AC"/>
    <w:rsid w:val="00190ADC"/>
    <w:rsid w:val="00190D96"/>
    <w:rsid w:val="00190FB8"/>
    <w:rsid w:val="00190FCA"/>
    <w:rsid w:val="001910A4"/>
    <w:rsid w:val="00191447"/>
    <w:rsid w:val="001916D1"/>
    <w:rsid w:val="00191794"/>
    <w:rsid w:val="001918DC"/>
    <w:rsid w:val="00191A00"/>
    <w:rsid w:val="00191AAE"/>
    <w:rsid w:val="00191B89"/>
    <w:rsid w:val="00191D58"/>
    <w:rsid w:val="00191F18"/>
    <w:rsid w:val="00191F32"/>
    <w:rsid w:val="00191F5A"/>
    <w:rsid w:val="00192071"/>
    <w:rsid w:val="00192079"/>
    <w:rsid w:val="00192565"/>
    <w:rsid w:val="00192657"/>
    <w:rsid w:val="0019271D"/>
    <w:rsid w:val="0019272C"/>
    <w:rsid w:val="001927CA"/>
    <w:rsid w:val="00192EE6"/>
    <w:rsid w:val="00192FE2"/>
    <w:rsid w:val="00193007"/>
    <w:rsid w:val="0019316B"/>
    <w:rsid w:val="0019347F"/>
    <w:rsid w:val="00193B33"/>
    <w:rsid w:val="001944B4"/>
    <w:rsid w:val="001944BF"/>
    <w:rsid w:val="001945FA"/>
    <w:rsid w:val="001946D7"/>
    <w:rsid w:val="00194749"/>
    <w:rsid w:val="0019491A"/>
    <w:rsid w:val="00195086"/>
    <w:rsid w:val="00195293"/>
    <w:rsid w:val="001952D0"/>
    <w:rsid w:val="00195649"/>
    <w:rsid w:val="001957FA"/>
    <w:rsid w:val="001959E9"/>
    <w:rsid w:val="00195A8F"/>
    <w:rsid w:val="00195C6C"/>
    <w:rsid w:val="00195D06"/>
    <w:rsid w:val="00195D3B"/>
    <w:rsid w:val="0019625D"/>
    <w:rsid w:val="00196525"/>
    <w:rsid w:val="001966DD"/>
    <w:rsid w:val="001969FC"/>
    <w:rsid w:val="00196D05"/>
    <w:rsid w:val="00196FC9"/>
    <w:rsid w:val="0019700F"/>
    <w:rsid w:val="00197569"/>
    <w:rsid w:val="00197743"/>
    <w:rsid w:val="001978C0"/>
    <w:rsid w:val="001978C1"/>
    <w:rsid w:val="00197A46"/>
    <w:rsid w:val="00197CF0"/>
    <w:rsid w:val="001A00E9"/>
    <w:rsid w:val="001A0285"/>
    <w:rsid w:val="001A03BC"/>
    <w:rsid w:val="001A0797"/>
    <w:rsid w:val="001A084D"/>
    <w:rsid w:val="001A0982"/>
    <w:rsid w:val="001A0D80"/>
    <w:rsid w:val="001A0EDE"/>
    <w:rsid w:val="001A0F81"/>
    <w:rsid w:val="001A10B3"/>
    <w:rsid w:val="001A10C9"/>
    <w:rsid w:val="001A13AF"/>
    <w:rsid w:val="001A13D5"/>
    <w:rsid w:val="001A1B83"/>
    <w:rsid w:val="001A1F06"/>
    <w:rsid w:val="001A2003"/>
    <w:rsid w:val="001A24FA"/>
    <w:rsid w:val="001A2560"/>
    <w:rsid w:val="001A26E5"/>
    <w:rsid w:val="001A26FF"/>
    <w:rsid w:val="001A2B0B"/>
    <w:rsid w:val="001A3055"/>
    <w:rsid w:val="001A320E"/>
    <w:rsid w:val="001A3240"/>
    <w:rsid w:val="001A33B3"/>
    <w:rsid w:val="001A36CE"/>
    <w:rsid w:val="001A3707"/>
    <w:rsid w:val="001A378C"/>
    <w:rsid w:val="001A384C"/>
    <w:rsid w:val="001A39F1"/>
    <w:rsid w:val="001A3AD7"/>
    <w:rsid w:val="001A3CEF"/>
    <w:rsid w:val="001A3DB6"/>
    <w:rsid w:val="001A3F71"/>
    <w:rsid w:val="001A3FAC"/>
    <w:rsid w:val="001A42BF"/>
    <w:rsid w:val="001A42C6"/>
    <w:rsid w:val="001A4AF3"/>
    <w:rsid w:val="001A4BD1"/>
    <w:rsid w:val="001A4D50"/>
    <w:rsid w:val="001A519B"/>
    <w:rsid w:val="001A5254"/>
    <w:rsid w:val="001A52B2"/>
    <w:rsid w:val="001A59C5"/>
    <w:rsid w:val="001A59EE"/>
    <w:rsid w:val="001A5A0D"/>
    <w:rsid w:val="001A5E23"/>
    <w:rsid w:val="001A5F18"/>
    <w:rsid w:val="001A61EB"/>
    <w:rsid w:val="001A6454"/>
    <w:rsid w:val="001A6988"/>
    <w:rsid w:val="001A6D14"/>
    <w:rsid w:val="001A6ECB"/>
    <w:rsid w:val="001A7045"/>
    <w:rsid w:val="001A728D"/>
    <w:rsid w:val="001A73B1"/>
    <w:rsid w:val="001A74B2"/>
    <w:rsid w:val="001A78BA"/>
    <w:rsid w:val="001A7975"/>
    <w:rsid w:val="001B026E"/>
    <w:rsid w:val="001B02B0"/>
    <w:rsid w:val="001B02DB"/>
    <w:rsid w:val="001B03D6"/>
    <w:rsid w:val="001B0433"/>
    <w:rsid w:val="001B0A4C"/>
    <w:rsid w:val="001B0EFC"/>
    <w:rsid w:val="001B0F47"/>
    <w:rsid w:val="001B1157"/>
    <w:rsid w:val="001B11E7"/>
    <w:rsid w:val="001B14D7"/>
    <w:rsid w:val="001B165B"/>
    <w:rsid w:val="001B17C1"/>
    <w:rsid w:val="001B17C7"/>
    <w:rsid w:val="001B1A77"/>
    <w:rsid w:val="001B1E3C"/>
    <w:rsid w:val="001B1F87"/>
    <w:rsid w:val="001B216A"/>
    <w:rsid w:val="001B23ED"/>
    <w:rsid w:val="001B26C9"/>
    <w:rsid w:val="001B280D"/>
    <w:rsid w:val="001B28CB"/>
    <w:rsid w:val="001B2AE6"/>
    <w:rsid w:val="001B2CAA"/>
    <w:rsid w:val="001B2D12"/>
    <w:rsid w:val="001B2FEB"/>
    <w:rsid w:val="001B31FA"/>
    <w:rsid w:val="001B3294"/>
    <w:rsid w:val="001B3572"/>
    <w:rsid w:val="001B361B"/>
    <w:rsid w:val="001B362D"/>
    <w:rsid w:val="001B388D"/>
    <w:rsid w:val="001B3A8C"/>
    <w:rsid w:val="001B3BE9"/>
    <w:rsid w:val="001B3C34"/>
    <w:rsid w:val="001B3CE4"/>
    <w:rsid w:val="001B3F3C"/>
    <w:rsid w:val="001B3FBE"/>
    <w:rsid w:val="001B416C"/>
    <w:rsid w:val="001B41B8"/>
    <w:rsid w:val="001B4779"/>
    <w:rsid w:val="001B492B"/>
    <w:rsid w:val="001B4B14"/>
    <w:rsid w:val="001B4C05"/>
    <w:rsid w:val="001B4C9B"/>
    <w:rsid w:val="001B4F6C"/>
    <w:rsid w:val="001B5170"/>
    <w:rsid w:val="001B53A6"/>
    <w:rsid w:val="001B5B11"/>
    <w:rsid w:val="001B5B1E"/>
    <w:rsid w:val="001B5DB9"/>
    <w:rsid w:val="001B62B9"/>
    <w:rsid w:val="001B6379"/>
    <w:rsid w:val="001B63D0"/>
    <w:rsid w:val="001B63D8"/>
    <w:rsid w:val="001B6598"/>
    <w:rsid w:val="001B6759"/>
    <w:rsid w:val="001B67D4"/>
    <w:rsid w:val="001B6AB8"/>
    <w:rsid w:val="001B6B62"/>
    <w:rsid w:val="001B6CBF"/>
    <w:rsid w:val="001B6DF2"/>
    <w:rsid w:val="001B6EA5"/>
    <w:rsid w:val="001B7192"/>
    <w:rsid w:val="001B71C0"/>
    <w:rsid w:val="001B7354"/>
    <w:rsid w:val="001B7478"/>
    <w:rsid w:val="001B76DB"/>
    <w:rsid w:val="001B76EF"/>
    <w:rsid w:val="001B77D4"/>
    <w:rsid w:val="001B7C34"/>
    <w:rsid w:val="001C00AE"/>
    <w:rsid w:val="001C02CB"/>
    <w:rsid w:val="001C053B"/>
    <w:rsid w:val="001C05B9"/>
    <w:rsid w:val="001C065D"/>
    <w:rsid w:val="001C077A"/>
    <w:rsid w:val="001C08F8"/>
    <w:rsid w:val="001C0B60"/>
    <w:rsid w:val="001C0D34"/>
    <w:rsid w:val="001C0D74"/>
    <w:rsid w:val="001C0E6B"/>
    <w:rsid w:val="001C0F24"/>
    <w:rsid w:val="001C0F61"/>
    <w:rsid w:val="001C1195"/>
    <w:rsid w:val="001C12B7"/>
    <w:rsid w:val="001C166A"/>
    <w:rsid w:val="001C1A1D"/>
    <w:rsid w:val="001C1C98"/>
    <w:rsid w:val="001C1F46"/>
    <w:rsid w:val="001C1FE3"/>
    <w:rsid w:val="001C202A"/>
    <w:rsid w:val="001C2147"/>
    <w:rsid w:val="001C2418"/>
    <w:rsid w:val="001C24BE"/>
    <w:rsid w:val="001C26FA"/>
    <w:rsid w:val="001C2860"/>
    <w:rsid w:val="001C28A1"/>
    <w:rsid w:val="001C295A"/>
    <w:rsid w:val="001C29D7"/>
    <w:rsid w:val="001C2B7E"/>
    <w:rsid w:val="001C2CE3"/>
    <w:rsid w:val="001C2CF9"/>
    <w:rsid w:val="001C2DFB"/>
    <w:rsid w:val="001C2F78"/>
    <w:rsid w:val="001C2F7E"/>
    <w:rsid w:val="001C3108"/>
    <w:rsid w:val="001C31BC"/>
    <w:rsid w:val="001C3209"/>
    <w:rsid w:val="001C320C"/>
    <w:rsid w:val="001C3308"/>
    <w:rsid w:val="001C3628"/>
    <w:rsid w:val="001C36E9"/>
    <w:rsid w:val="001C36F2"/>
    <w:rsid w:val="001C3995"/>
    <w:rsid w:val="001C3CD9"/>
    <w:rsid w:val="001C3D07"/>
    <w:rsid w:val="001C3D27"/>
    <w:rsid w:val="001C3E76"/>
    <w:rsid w:val="001C3E89"/>
    <w:rsid w:val="001C3ECA"/>
    <w:rsid w:val="001C3EF1"/>
    <w:rsid w:val="001C3FD1"/>
    <w:rsid w:val="001C4246"/>
    <w:rsid w:val="001C44D5"/>
    <w:rsid w:val="001C4546"/>
    <w:rsid w:val="001C4B26"/>
    <w:rsid w:val="001C4C36"/>
    <w:rsid w:val="001C5247"/>
    <w:rsid w:val="001C5736"/>
    <w:rsid w:val="001C579B"/>
    <w:rsid w:val="001C5B23"/>
    <w:rsid w:val="001C5C1B"/>
    <w:rsid w:val="001C647C"/>
    <w:rsid w:val="001C663F"/>
    <w:rsid w:val="001C684D"/>
    <w:rsid w:val="001C6875"/>
    <w:rsid w:val="001C6B1B"/>
    <w:rsid w:val="001C6B99"/>
    <w:rsid w:val="001C6F02"/>
    <w:rsid w:val="001C716A"/>
    <w:rsid w:val="001C7215"/>
    <w:rsid w:val="001C7241"/>
    <w:rsid w:val="001C7312"/>
    <w:rsid w:val="001C7384"/>
    <w:rsid w:val="001C740A"/>
    <w:rsid w:val="001C750D"/>
    <w:rsid w:val="001C75C5"/>
    <w:rsid w:val="001C7633"/>
    <w:rsid w:val="001C777F"/>
    <w:rsid w:val="001C79B9"/>
    <w:rsid w:val="001C7B5D"/>
    <w:rsid w:val="001C7C44"/>
    <w:rsid w:val="001C7DF7"/>
    <w:rsid w:val="001C7F5B"/>
    <w:rsid w:val="001D0035"/>
    <w:rsid w:val="001D0228"/>
    <w:rsid w:val="001D02CB"/>
    <w:rsid w:val="001D04A4"/>
    <w:rsid w:val="001D05A0"/>
    <w:rsid w:val="001D0BE3"/>
    <w:rsid w:val="001D0C7B"/>
    <w:rsid w:val="001D0F65"/>
    <w:rsid w:val="001D0FC8"/>
    <w:rsid w:val="001D1220"/>
    <w:rsid w:val="001D13B4"/>
    <w:rsid w:val="001D1480"/>
    <w:rsid w:val="001D1573"/>
    <w:rsid w:val="001D1721"/>
    <w:rsid w:val="001D1BE3"/>
    <w:rsid w:val="001D1C00"/>
    <w:rsid w:val="001D1C8A"/>
    <w:rsid w:val="001D1E0E"/>
    <w:rsid w:val="001D1E5A"/>
    <w:rsid w:val="001D20CB"/>
    <w:rsid w:val="001D2118"/>
    <w:rsid w:val="001D2221"/>
    <w:rsid w:val="001D2367"/>
    <w:rsid w:val="001D26CA"/>
    <w:rsid w:val="001D26DA"/>
    <w:rsid w:val="001D292F"/>
    <w:rsid w:val="001D296F"/>
    <w:rsid w:val="001D2980"/>
    <w:rsid w:val="001D2EA2"/>
    <w:rsid w:val="001D3142"/>
    <w:rsid w:val="001D33A9"/>
    <w:rsid w:val="001D341C"/>
    <w:rsid w:val="001D343F"/>
    <w:rsid w:val="001D390C"/>
    <w:rsid w:val="001D3B02"/>
    <w:rsid w:val="001D3B99"/>
    <w:rsid w:val="001D3CEB"/>
    <w:rsid w:val="001D3E38"/>
    <w:rsid w:val="001D3E75"/>
    <w:rsid w:val="001D3F9C"/>
    <w:rsid w:val="001D444E"/>
    <w:rsid w:val="001D46D9"/>
    <w:rsid w:val="001D4989"/>
    <w:rsid w:val="001D4BF8"/>
    <w:rsid w:val="001D4C22"/>
    <w:rsid w:val="001D532C"/>
    <w:rsid w:val="001D56DA"/>
    <w:rsid w:val="001D5738"/>
    <w:rsid w:val="001D5897"/>
    <w:rsid w:val="001D5927"/>
    <w:rsid w:val="001D5B01"/>
    <w:rsid w:val="001D5E61"/>
    <w:rsid w:val="001D605C"/>
    <w:rsid w:val="001D630B"/>
    <w:rsid w:val="001D64B0"/>
    <w:rsid w:val="001D6645"/>
    <w:rsid w:val="001D6AD1"/>
    <w:rsid w:val="001D6BDF"/>
    <w:rsid w:val="001D6DC4"/>
    <w:rsid w:val="001D6DDD"/>
    <w:rsid w:val="001D6FDB"/>
    <w:rsid w:val="001D7161"/>
    <w:rsid w:val="001D72C9"/>
    <w:rsid w:val="001D7325"/>
    <w:rsid w:val="001D756F"/>
    <w:rsid w:val="001D7701"/>
    <w:rsid w:val="001D799B"/>
    <w:rsid w:val="001D7B2E"/>
    <w:rsid w:val="001D7C53"/>
    <w:rsid w:val="001E04B6"/>
    <w:rsid w:val="001E05D5"/>
    <w:rsid w:val="001E0614"/>
    <w:rsid w:val="001E0724"/>
    <w:rsid w:val="001E08D7"/>
    <w:rsid w:val="001E0A2C"/>
    <w:rsid w:val="001E0D3F"/>
    <w:rsid w:val="001E0F70"/>
    <w:rsid w:val="001E12C7"/>
    <w:rsid w:val="001E156E"/>
    <w:rsid w:val="001E17E8"/>
    <w:rsid w:val="001E1A46"/>
    <w:rsid w:val="001E1CA2"/>
    <w:rsid w:val="001E1F61"/>
    <w:rsid w:val="001E1FA4"/>
    <w:rsid w:val="001E201B"/>
    <w:rsid w:val="001E234B"/>
    <w:rsid w:val="001E2631"/>
    <w:rsid w:val="001E2672"/>
    <w:rsid w:val="001E2915"/>
    <w:rsid w:val="001E2A08"/>
    <w:rsid w:val="001E2B0E"/>
    <w:rsid w:val="001E2C01"/>
    <w:rsid w:val="001E2E57"/>
    <w:rsid w:val="001E30B7"/>
    <w:rsid w:val="001E3130"/>
    <w:rsid w:val="001E34C4"/>
    <w:rsid w:val="001E352C"/>
    <w:rsid w:val="001E369D"/>
    <w:rsid w:val="001E38EE"/>
    <w:rsid w:val="001E39A7"/>
    <w:rsid w:val="001E3F1D"/>
    <w:rsid w:val="001E3F5E"/>
    <w:rsid w:val="001E40FA"/>
    <w:rsid w:val="001E414F"/>
    <w:rsid w:val="001E4389"/>
    <w:rsid w:val="001E4437"/>
    <w:rsid w:val="001E45ED"/>
    <w:rsid w:val="001E47D3"/>
    <w:rsid w:val="001E4808"/>
    <w:rsid w:val="001E4CC8"/>
    <w:rsid w:val="001E516F"/>
    <w:rsid w:val="001E54EB"/>
    <w:rsid w:val="001E5633"/>
    <w:rsid w:val="001E5712"/>
    <w:rsid w:val="001E57DB"/>
    <w:rsid w:val="001E5A27"/>
    <w:rsid w:val="001E5DBF"/>
    <w:rsid w:val="001E5DC9"/>
    <w:rsid w:val="001E64EC"/>
    <w:rsid w:val="001E6933"/>
    <w:rsid w:val="001E6A2D"/>
    <w:rsid w:val="001E6AA3"/>
    <w:rsid w:val="001E6BCA"/>
    <w:rsid w:val="001E6D63"/>
    <w:rsid w:val="001E6EFD"/>
    <w:rsid w:val="001E6F52"/>
    <w:rsid w:val="001E70DC"/>
    <w:rsid w:val="001E7272"/>
    <w:rsid w:val="001E7342"/>
    <w:rsid w:val="001E7348"/>
    <w:rsid w:val="001E7BC4"/>
    <w:rsid w:val="001E7E9D"/>
    <w:rsid w:val="001E7F98"/>
    <w:rsid w:val="001F0433"/>
    <w:rsid w:val="001F04A8"/>
    <w:rsid w:val="001F0627"/>
    <w:rsid w:val="001F0731"/>
    <w:rsid w:val="001F0BBA"/>
    <w:rsid w:val="001F0F1A"/>
    <w:rsid w:val="001F0FD5"/>
    <w:rsid w:val="001F1079"/>
    <w:rsid w:val="001F1226"/>
    <w:rsid w:val="001F12A9"/>
    <w:rsid w:val="001F13F1"/>
    <w:rsid w:val="001F1689"/>
    <w:rsid w:val="001F1CAF"/>
    <w:rsid w:val="001F1DD7"/>
    <w:rsid w:val="001F1E6D"/>
    <w:rsid w:val="001F2031"/>
    <w:rsid w:val="001F2164"/>
    <w:rsid w:val="001F22F0"/>
    <w:rsid w:val="001F2370"/>
    <w:rsid w:val="001F25A4"/>
    <w:rsid w:val="001F28AD"/>
    <w:rsid w:val="001F28F1"/>
    <w:rsid w:val="001F28F2"/>
    <w:rsid w:val="001F28FD"/>
    <w:rsid w:val="001F298D"/>
    <w:rsid w:val="001F2A3B"/>
    <w:rsid w:val="001F2B38"/>
    <w:rsid w:val="001F2D1F"/>
    <w:rsid w:val="001F2DA3"/>
    <w:rsid w:val="001F2E87"/>
    <w:rsid w:val="001F3113"/>
    <w:rsid w:val="001F32C6"/>
    <w:rsid w:val="001F3335"/>
    <w:rsid w:val="001F38FC"/>
    <w:rsid w:val="001F3927"/>
    <w:rsid w:val="001F3AE1"/>
    <w:rsid w:val="001F3B27"/>
    <w:rsid w:val="001F3E6B"/>
    <w:rsid w:val="001F3F6C"/>
    <w:rsid w:val="001F3F9C"/>
    <w:rsid w:val="001F40F0"/>
    <w:rsid w:val="001F42AC"/>
    <w:rsid w:val="001F42DC"/>
    <w:rsid w:val="001F4309"/>
    <w:rsid w:val="001F45BF"/>
    <w:rsid w:val="001F48DE"/>
    <w:rsid w:val="001F4A2F"/>
    <w:rsid w:val="001F4A81"/>
    <w:rsid w:val="001F4BD1"/>
    <w:rsid w:val="001F4EEE"/>
    <w:rsid w:val="001F4FF2"/>
    <w:rsid w:val="001F5200"/>
    <w:rsid w:val="001F5497"/>
    <w:rsid w:val="001F586E"/>
    <w:rsid w:val="001F5AF1"/>
    <w:rsid w:val="001F5C79"/>
    <w:rsid w:val="001F5F3F"/>
    <w:rsid w:val="001F5FA2"/>
    <w:rsid w:val="001F60A5"/>
    <w:rsid w:val="001F60EE"/>
    <w:rsid w:val="001F6357"/>
    <w:rsid w:val="001F65AC"/>
    <w:rsid w:val="001F6734"/>
    <w:rsid w:val="001F67FA"/>
    <w:rsid w:val="001F6A00"/>
    <w:rsid w:val="001F6BE2"/>
    <w:rsid w:val="001F6F00"/>
    <w:rsid w:val="001F6F51"/>
    <w:rsid w:val="001F7285"/>
    <w:rsid w:val="001F736A"/>
    <w:rsid w:val="001F7439"/>
    <w:rsid w:val="001F758A"/>
    <w:rsid w:val="001F7634"/>
    <w:rsid w:val="001F7636"/>
    <w:rsid w:val="001F7679"/>
    <w:rsid w:val="001F790D"/>
    <w:rsid w:val="001F7A21"/>
    <w:rsid w:val="001F7C7F"/>
    <w:rsid w:val="001F7D06"/>
    <w:rsid w:val="001F7D65"/>
    <w:rsid w:val="001F7E01"/>
    <w:rsid w:val="001F7E22"/>
    <w:rsid w:val="001F7F37"/>
    <w:rsid w:val="00200052"/>
    <w:rsid w:val="002003F5"/>
    <w:rsid w:val="00200677"/>
    <w:rsid w:val="00200F2D"/>
    <w:rsid w:val="00201240"/>
    <w:rsid w:val="0020137F"/>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1B"/>
    <w:rsid w:val="00202777"/>
    <w:rsid w:val="00202B45"/>
    <w:rsid w:val="00202FB7"/>
    <w:rsid w:val="0020301F"/>
    <w:rsid w:val="002033B4"/>
    <w:rsid w:val="002035E3"/>
    <w:rsid w:val="00203666"/>
    <w:rsid w:val="0020368A"/>
    <w:rsid w:val="0020376C"/>
    <w:rsid w:val="0020376F"/>
    <w:rsid w:val="0020396D"/>
    <w:rsid w:val="002039CD"/>
    <w:rsid w:val="00203EA2"/>
    <w:rsid w:val="0020406E"/>
    <w:rsid w:val="002043FD"/>
    <w:rsid w:val="002046C7"/>
    <w:rsid w:val="00204729"/>
    <w:rsid w:val="0020497C"/>
    <w:rsid w:val="00204AB1"/>
    <w:rsid w:val="00204B25"/>
    <w:rsid w:val="00204CE4"/>
    <w:rsid w:val="00204D23"/>
    <w:rsid w:val="00204E88"/>
    <w:rsid w:val="00204E8A"/>
    <w:rsid w:val="00205183"/>
    <w:rsid w:val="00205225"/>
    <w:rsid w:val="00205290"/>
    <w:rsid w:val="002052B5"/>
    <w:rsid w:val="00205817"/>
    <w:rsid w:val="00205A48"/>
    <w:rsid w:val="00205D43"/>
    <w:rsid w:val="0020621D"/>
    <w:rsid w:val="002064E0"/>
    <w:rsid w:val="00206556"/>
    <w:rsid w:val="00206A7A"/>
    <w:rsid w:val="00206A8E"/>
    <w:rsid w:val="00206B0F"/>
    <w:rsid w:val="00206EA3"/>
    <w:rsid w:val="00206F89"/>
    <w:rsid w:val="00206FE0"/>
    <w:rsid w:val="00207224"/>
    <w:rsid w:val="00207305"/>
    <w:rsid w:val="00207383"/>
    <w:rsid w:val="002075EA"/>
    <w:rsid w:val="002075FB"/>
    <w:rsid w:val="00207B14"/>
    <w:rsid w:val="00207CFA"/>
    <w:rsid w:val="00207FD1"/>
    <w:rsid w:val="002101C5"/>
    <w:rsid w:val="0021028D"/>
    <w:rsid w:val="00210A28"/>
    <w:rsid w:val="00210B5F"/>
    <w:rsid w:val="00210CFA"/>
    <w:rsid w:val="00210DE4"/>
    <w:rsid w:val="00211571"/>
    <w:rsid w:val="00211748"/>
    <w:rsid w:val="002118D5"/>
    <w:rsid w:val="00211B0D"/>
    <w:rsid w:val="00211EA9"/>
    <w:rsid w:val="00211EFB"/>
    <w:rsid w:val="00211F26"/>
    <w:rsid w:val="00211F37"/>
    <w:rsid w:val="0021201C"/>
    <w:rsid w:val="002121F6"/>
    <w:rsid w:val="002121FC"/>
    <w:rsid w:val="00212501"/>
    <w:rsid w:val="0021258B"/>
    <w:rsid w:val="002125F3"/>
    <w:rsid w:val="0021264D"/>
    <w:rsid w:val="00212665"/>
    <w:rsid w:val="00212678"/>
    <w:rsid w:val="00212688"/>
    <w:rsid w:val="00212772"/>
    <w:rsid w:val="00212883"/>
    <w:rsid w:val="00212A19"/>
    <w:rsid w:val="00212AF0"/>
    <w:rsid w:val="00212FAB"/>
    <w:rsid w:val="002133BD"/>
    <w:rsid w:val="00213492"/>
    <w:rsid w:val="002135F0"/>
    <w:rsid w:val="0021365A"/>
    <w:rsid w:val="0021367E"/>
    <w:rsid w:val="00213716"/>
    <w:rsid w:val="00213A43"/>
    <w:rsid w:val="00213ACF"/>
    <w:rsid w:val="00213B7B"/>
    <w:rsid w:val="00213BE6"/>
    <w:rsid w:val="00213BF9"/>
    <w:rsid w:val="00213FCD"/>
    <w:rsid w:val="00214687"/>
    <w:rsid w:val="002146DB"/>
    <w:rsid w:val="002146E3"/>
    <w:rsid w:val="002149A0"/>
    <w:rsid w:val="00214ACD"/>
    <w:rsid w:val="00214DC6"/>
    <w:rsid w:val="00214E19"/>
    <w:rsid w:val="00214E3F"/>
    <w:rsid w:val="00214F69"/>
    <w:rsid w:val="00215361"/>
    <w:rsid w:val="002153D0"/>
    <w:rsid w:val="00215524"/>
    <w:rsid w:val="002159D5"/>
    <w:rsid w:val="00215A38"/>
    <w:rsid w:val="00215BE6"/>
    <w:rsid w:val="00215EB2"/>
    <w:rsid w:val="00215FC0"/>
    <w:rsid w:val="00215FF5"/>
    <w:rsid w:val="00216000"/>
    <w:rsid w:val="0021610A"/>
    <w:rsid w:val="002164B9"/>
    <w:rsid w:val="0021658C"/>
    <w:rsid w:val="002166F1"/>
    <w:rsid w:val="0021678D"/>
    <w:rsid w:val="00216D8B"/>
    <w:rsid w:val="00216DCC"/>
    <w:rsid w:val="00216E22"/>
    <w:rsid w:val="00217145"/>
    <w:rsid w:val="002173F7"/>
    <w:rsid w:val="00217482"/>
    <w:rsid w:val="002174ED"/>
    <w:rsid w:val="00217591"/>
    <w:rsid w:val="00217646"/>
    <w:rsid w:val="00217699"/>
    <w:rsid w:val="002178BE"/>
    <w:rsid w:val="0021792B"/>
    <w:rsid w:val="002179D2"/>
    <w:rsid w:val="00217BB0"/>
    <w:rsid w:val="00217DF6"/>
    <w:rsid w:val="00220491"/>
    <w:rsid w:val="00220598"/>
    <w:rsid w:val="002205AC"/>
    <w:rsid w:val="0022062B"/>
    <w:rsid w:val="00220700"/>
    <w:rsid w:val="00220C54"/>
    <w:rsid w:val="00220C7C"/>
    <w:rsid w:val="00220E56"/>
    <w:rsid w:val="00220F83"/>
    <w:rsid w:val="0022103E"/>
    <w:rsid w:val="00221145"/>
    <w:rsid w:val="00221219"/>
    <w:rsid w:val="0022129E"/>
    <w:rsid w:val="00221357"/>
    <w:rsid w:val="0022140A"/>
    <w:rsid w:val="002214EB"/>
    <w:rsid w:val="002214F0"/>
    <w:rsid w:val="002216A9"/>
    <w:rsid w:val="002219F1"/>
    <w:rsid w:val="00221A72"/>
    <w:rsid w:val="00222092"/>
    <w:rsid w:val="002220EB"/>
    <w:rsid w:val="0022216D"/>
    <w:rsid w:val="00222211"/>
    <w:rsid w:val="00222262"/>
    <w:rsid w:val="002222EA"/>
    <w:rsid w:val="002225C0"/>
    <w:rsid w:val="00222B28"/>
    <w:rsid w:val="00222CAE"/>
    <w:rsid w:val="00222D88"/>
    <w:rsid w:val="00222F8B"/>
    <w:rsid w:val="00222FD8"/>
    <w:rsid w:val="0022306D"/>
    <w:rsid w:val="002231B8"/>
    <w:rsid w:val="00223417"/>
    <w:rsid w:val="00223454"/>
    <w:rsid w:val="002235AA"/>
    <w:rsid w:val="002238B5"/>
    <w:rsid w:val="00223906"/>
    <w:rsid w:val="0022399D"/>
    <w:rsid w:val="002239C8"/>
    <w:rsid w:val="002239F8"/>
    <w:rsid w:val="00223E06"/>
    <w:rsid w:val="00223E1D"/>
    <w:rsid w:val="00223F5F"/>
    <w:rsid w:val="00223FDE"/>
    <w:rsid w:val="00223FF1"/>
    <w:rsid w:val="00224054"/>
    <w:rsid w:val="00224193"/>
    <w:rsid w:val="002243DB"/>
    <w:rsid w:val="002245C5"/>
    <w:rsid w:val="00224C7B"/>
    <w:rsid w:val="00224C85"/>
    <w:rsid w:val="00224DD8"/>
    <w:rsid w:val="0022508A"/>
    <w:rsid w:val="002251BC"/>
    <w:rsid w:val="00225452"/>
    <w:rsid w:val="00225650"/>
    <w:rsid w:val="002256EB"/>
    <w:rsid w:val="002257E1"/>
    <w:rsid w:val="002259E1"/>
    <w:rsid w:val="002259EB"/>
    <w:rsid w:val="00225A74"/>
    <w:rsid w:val="00225C96"/>
    <w:rsid w:val="00225C98"/>
    <w:rsid w:val="00225D03"/>
    <w:rsid w:val="00225D19"/>
    <w:rsid w:val="00225FE0"/>
    <w:rsid w:val="002261FB"/>
    <w:rsid w:val="002263D0"/>
    <w:rsid w:val="00226476"/>
    <w:rsid w:val="0022647F"/>
    <w:rsid w:val="002264E4"/>
    <w:rsid w:val="00226787"/>
    <w:rsid w:val="002267B9"/>
    <w:rsid w:val="00226923"/>
    <w:rsid w:val="002269B1"/>
    <w:rsid w:val="00226AE5"/>
    <w:rsid w:val="00226C0B"/>
    <w:rsid w:val="00226D39"/>
    <w:rsid w:val="00226E51"/>
    <w:rsid w:val="00226EF3"/>
    <w:rsid w:val="00227020"/>
    <w:rsid w:val="002270E5"/>
    <w:rsid w:val="002273AB"/>
    <w:rsid w:val="0022797C"/>
    <w:rsid w:val="00227A02"/>
    <w:rsid w:val="00227B57"/>
    <w:rsid w:val="00227DB1"/>
    <w:rsid w:val="00227F5E"/>
    <w:rsid w:val="00230491"/>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28"/>
    <w:rsid w:val="0023193B"/>
    <w:rsid w:val="00231A92"/>
    <w:rsid w:val="00231B3F"/>
    <w:rsid w:val="00231D18"/>
    <w:rsid w:val="00232079"/>
    <w:rsid w:val="00232175"/>
    <w:rsid w:val="002321FE"/>
    <w:rsid w:val="00232429"/>
    <w:rsid w:val="00232709"/>
    <w:rsid w:val="00232A68"/>
    <w:rsid w:val="00232B66"/>
    <w:rsid w:val="00232B72"/>
    <w:rsid w:val="00232CED"/>
    <w:rsid w:val="00232D23"/>
    <w:rsid w:val="00232EA1"/>
    <w:rsid w:val="00232F81"/>
    <w:rsid w:val="00232FF3"/>
    <w:rsid w:val="002330BC"/>
    <w:rsid w:val="0023319D"/>
    <w:rsid w:val="00233457"/>
    <w:rsid w:val="0023352D"/>
    <w:rsid w:val="00233573"/>
    <w:rsid w:val="0023363C"/>
    <w:rsid w:val="0023378D"/>
    <w:rsid w:val="00233919"/>
    <w:rsid w:val="00233C7C"/>
    <w:rsid w:val="00233CAC"/>
    <w:rsid w:val="00233E6B"/>
    <w:rsid w:val="00233E79"/>
    <w:rsid w:val="0023418D"/>
    <w:rsid w:val="00234502"/>
    <w:rsid w:val="00234572"/>
    <w:rsid w:val="002346A1"/>
    <w:rsid w:val="0023535E"/>
    <w:rsid w:val="00235375"/>
    <w:rsid w:val="00235385"/>
    <w:rsid w:val="002356B5"/>
    <w:rsid w:val="00235752"/>
    <w:rsid w:val="0023583D"/>
    <w:rsid w:val="002358C2"/>
    <w:rsid w:val="00235AFA"/>
    <w:rsid w:val="00235D18"/>
    <w:rsid w:val="00235DD7"/>
    <w:rsid w:val="00235DF8"/>
    <w:rsid w:val="00235E96"/>
    <w:rsid w:val="00236145"/>
    <w:rsid w:val="002364C8"/>
    <w:rsid w:val="00236B68"/>
    <w:rsid w:val="002370BE"/>
    <w:rsid w:val="00237176"/>
    <w:rsid w:val="00237AD8"/>
    <w:rsid w:val="00237BB3"/>
    <w:rsid w:val="00237CAB"/>
    <w:rsid w:val="00237D2B"/>
    <w:rsid w:val="00237F61"/>
    <w:rsid w:val="00240119"/>
    <w:rsid w:val="0024024B"/>
    <w:rsid w:val="0024026A"/>
    <w:rsid w:val="00240344"/>
    <w:rsid w:val="00240468"/>
    <w:rsid w:val="002404D1"/>
    <w:rsid w:val="002405B7"/>
    <w:rsid w:val="00240685"/>
    <w:rsid w:val="002409CF"/>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9E"/>
    <w:rsid w:val="002429C5"/>
    <w:rsid w:val="002429DD"/>
    <w:rsid w:val="00242A32"/>
    <w:rsid w:val="00242C14"/>
    <w:rsid w:val="0024309E"/>
    <w:rsid w:val="002430F9"/>
    <w:rsid w:val="002431A4"/>
    <w:rsid w:val="00243272"/>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BE"/>
    <w:rsid w:val="002450E4"/>
    <w:rsid w:val="002450FB"/>
    <w:rsid w:val="0024515E"/>
    <w:rsid w:val="002452F0"/>
    <w:rsid w:val="00245385"/>
    <w:rsid w:val="002453E0"/>
    <w:rsid w:val="002454A1"/>
    <w:rsid w:val="002457A5"/>
    <w:rsid w:val="00245877"/>
    <w:rsid w:val="002458A6"/>
    <w:rsid w:val="0024599D"/>
    <w:rsid w:val="002459A4"/>
    <w:rsid w:val="00245EC9"/>
    <w:rsid w:val="002460AE"/>
    <w:rsid w:val="002462DE"/>
    <w:rsid w:val="002463E2"/>
    <w:rsid w:val="00246497"/>
    <w:rsid w:val="00246603"/>
    <w:rsid w:val="00246C15"/>
    <w:rsid w:val="00246DDF"/>
    <w:rsid w:val="00246E43"/>
    <w:rsid w:val="00247334"/>
    <w:rsid w:val="002473AA"/>
    <w:rsid w:val="00247572"/>
    <w:rsid w:val="0024768D"/>
    <w:rsid w:val="002476E0"/>
    <w:rsid w:val="00247786"/>
    <w:rsid w:val="002478F1"/>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CDA"/>
    <w:rsid w:val="00251E29"/>
    <w:rsid w:val="002520C1"/>
    <w:rsid w:val="002523A3"/>
    <w:rsid w:val="00252624"/>
    <w:rsid w:val="002526F0"/>
    <w:rsid w:val="00252C1A"/>
    <w:rsid w:val="00252C65"/>
    <w:rsid w:val="00252CF1"/>
    <w:rsid w:val="00252EBA"/>
    <w:rsid w:val="00252F55"/>
    <w:rsid w:val="002530A5"/>
    <w:rsid w:val="002531C8"/>
    <w:rsid w:val="00253380"/>
    <w:rsid w:val="0025358C"/>
    <w:rsid w:val="0025362D"/>
    <w:rsid w:val="00253AEC"/>
    <w:rsid w:val="00253BA5"/>
    <w:rsid w:val="00253C47"/>
    <w:rsid w:val="00253C90"/>
    <w:rsid w:val="00253E3C"/>
    <w:rsid w:val="00254625"/>
    <w:rsid w:val="002547DE"/>
    <w:rsid w:val="002548AF"/>
    <w:rsid w:val="00254D2F"/>
    <w:rsid w:val="00255122"/>
    <w:rsid w:val="002553F7"/>
    <w:rsid w:val="002557A0"/>
    <w:rsid w:val="0025582B"/>
    <w:rsid w:val="00255899"/>
    <w:rsid w:val="00255907"/>
    <w:rsid w:val="00255A34"/>
    <w:rsid w:val="002560E1"/>
    <w:rsid w:val="0025646F"/>
    <w:rsid w:val="002565EA"/>
    <w:rsid w:val="00256A40"/>
    <w:rsid w:val="00256B81"/>
    <w:rsid w:val="00256C81"/>
    <w:rsid w:val="00256E65"/>
    <w:rsid w:val="00257062"/>
    <w:rsid w:val="00257181"/>
    <w:rsid w:val="002571F7"/>
    <w:rsid w:val="00257398"/>
    <w:rsid w:val="002576DE"/>
    <w:rsid w:val="00257703"/>
    <w:rsid w:val="00257801"/>
    <w:rsid w:val="00257850"/>
    <w:rsid w:val="00257A03"/>
    <w:rsid w:val="00257BDE"/>
    <w:rsid w:val="00257D09"/>
    <w:rsid w:val="00257D60"/>
    <w:rsid w:val="00257D9F"/>
    <w:rsid w:val="00257ECB"/>
    <w:rsid w:val="0026043A"/>
    <w:rsid w:val="002605AB"/>
    <w:rsid w:val="00260765"/>
    <w:rsid w:val="00260856"/>
    <w:rsid w:val="00260895"/>
    <w:rsid w:val="00260941"/>
    <w:rsid w:val="00261085"/>
    <w:rsid w:val="00261260"/>
    <w:rsid w:val="00261292"/>
    <w:rsid w:val="00261325"/>
    <w:rsid w:val="002619B9"/>
    <w:rsid w:val="00261B91"/>
    <w:rsid w:val="00261C5B"/>
    <w:rsid w:val="00261F9E"/>
    <w:rsid w:val="0026238B"/>
    <w:rsid w:val="002624C4"/>
    <w:rsid w:val="00262607"/>
    <w:rsid w:val="0026281F"/>
    <w:rsid w:val="00262B05"/>
    <w:rsid w:val="00262D96"/>
    <w:rsid w:val="002630FE"/>
    <w:rsid w:val="0026315D"/>
    <w:rsid w:val="00263478"/>
    <w:rsid w:val="00263527"/>
    <w:rsid w:val="00263561"/>
    <w:rsid w:val="00263669"/>
    <w:rsid w:val="00263827"/>
    <w:rsid w:val="00263859"/>
    <w:rsid w:val="00263930"/>
    <w:rsid w:val="00264301"/>
    <w:rsid w:val="0026459A"/>
    <w:rsid w:val="0026463C"/>
    <w:rsid w:val="002646FE"/>
    <w:rsid w:val="0026471F"/>
    <w:rsid w:val="00264E90"/>
    <w:rsid w:val="00265062"/>
    <w:rsid w:val="002650F3"/>
    <w:rsid w:val="00265195"/>
    <w:rsid w:val="0026521E"/>
    <w:rsid w:val="00265388"/>
    <w:rsid w:val="002655FC"/>
    <w:rsid w:val="0026560F"/>
    <w:rsid w:val="00265993"/>
    <w:rsid w:val="00265B8E"/>
    <w:rsid w:val="00265CEB"/>
    <w:rsid w:val="00265D19"/>
    <w:rsid w:val="00265EC4"/>
    <w:rsid w:val="00265F97"/>
    <w:rsid w:val="002661B1"/>
    <w:rsid w:val="0026632B"/>
    <w:rsid w:val="002664D7"/>
    <w:rsid w:val="00266680"/>
    <w:rsid w:val="00266C9C"/>
    <w:rsid w:val="00266CFA"/>
    <w:rsid w:val="00266D80"/>
    <w:rsid w:val="00266E38"/>
    <w:rsid w:val="00266E78"/>
    <w:rsid w:val="002670C8"/>
    <w:rsid w:val="0026745E"/>
    <w:rsid w:val="00267766"/>
    <w:rsid w:val="00267C3C"/>
    <w:rsid w:val="00267D50"/>
    <w:rsid w:val="00270025"/>
    <w:rsid w:val="00270137"/>
    <w:rsid w:val="00270208"/>
    <w:rsid w:val="00270255"/>
    <w:rsid w:val="00270C2B"/>
    <w:rsid w:val="00270D0A"/>
    <w:rsid w:val="00270D4F"/>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600"/>
    <w:rsid w:val="00272913"/>
    <w:rsid w:val="00272C71"/>
    <w:rsid w:val="00272E63"/>
    <w:rsid w:val="00273101"/>
    <w:rsid w:val="002731F6"/>
    <w:rsid w:val="00273203"/>
    <w:rsid w:val="002733CA"/>
    <w:rsid w:val="0027373E"/>
    <w:rsid w:val="002737EC"/>
    <w:rsid w:val="00273864"/>
    <w:rsid w:val="00273886"/>
    <w:rsid w:val="00273AB0"/>
    <w:rsid w:val="00273D62"/>
    <w:rsid w:val="00273E02"/>
    <w:rsid w:val="00273F15"/>
    <w:rsid w:val="0027401E"/>
    <w:rsid w:val="00274174"/>
    <w:rsid w:val="00274377"/>
    <w:rsid w:val="00274480"/>
    <w:rsid w:val="002746A4"/>
    <w:rsid w:val="00274998"/>
    <w:rsid w:val="002749F7"/>
    <w:rsid w:val="00274A1A"/>
    <w:rsid w:val="00274C19"/>
    <w:rsid w:val="00274C25"/>
    <w:rsid w:val="00274D7A"/>
    <w:rsid w:val="00274E21"/>
    <w:rsid w:val="00275189"/>
    <w:rsid w:val="00275231"/>
    <w:rsid w:val="0027559C"/>
    <w:rsid w:val="00275795"/>
    <w:rsid w:val="002757AC"/>
    <w:rsid w:val="00275817"/>
    <w:rsid w:val="0027582C"/>
    <w:rsid w:val="002758DF"/>
    <w:rsid w:val="00275972"/>
    <w:rsid w:val="00275F01"/>
    <w:rsid w:val="002762F8"/>
    <w:rsid w:val="0027632D"/>
    <w:rsid w:val="002763C4"/>
    <w:rsid w:val="002764E4"/>
    <w:rsid w:val="00276694"/>
    <w:rsid w:val="00276823"/>
    <w:rsid w:val="0027686E"/>
    <w:rsid w:val="002768BC"/>
    <w:rsid w:val="0027691C"/>
    <w:rsid w:val="00276A38"/>
    <w:rsid w:val="00276F81"/>
    <w:rsid w:val="002770B2"/>
    <w:rsid w:val="002771FA"/>
    <w:rsid w:val="00277392"/>
    <w:rsid w:val="002773DF"/>
    <w:rsid w:val="0027743D"/>
    <w:rsid w:val="00277500"/>
    <w:rsid w:val="0027772A"/>
    <w:rsid w:val="00277DF7"/>
    <w:rsid w:val="0028005A"/>
    <w:rsid w:val="00280464"/>
    <w:rsid w:val="00280671"/>
    <w:rsid w:val="002806A7"/>
    <w:rsid w:val="00280C91"/>
    <w:rsid w:val="00281038"/>
    <w:rsid w:val="00281086"/>
    <w:rsid w:val="002810D9"/>
    <w:rsid w:val="0028121C"/>
    <w:rsid w:val="002813BE"/>
    <w:rsid w:val="00281771"/>
    <w:rsid w:val="0028180D"/>
    <w:rsid w:val="00281988"/>
    <w:rsid w:val="00281995"/>
    <w:rsid w:val="00281B2D"/>
    <w:rsid w:val="00281B3E"/>
    <w:rsid w:val="00281D98"/>
    <w:rsid w:val="00281F67"/>
    <w:rsid w:val="00281FFC"/>
    <w:rsid w:val="002825D5"/>
    <w:rsid w:val="0028284E"/>
    <w:rsid w:val="00282AAF"/>
    <w:rsid w:val="00282ACD"/>
    <w:rsid w:val="00282D44"/>
    <w:rsid w:val="00282DC8"/>
    <w:rsid w:val="00282E11"/>
    <w:rsid w:val="00282E7D"/>
    <w:rsid w:val="00283241"/>
    <w:rsid w:val="00283925"/>
    <w:rsid w:val="00283939"/>
    <w:rsid w:val="00283F14"/>
    <w:rsid w:val="002843B5"/>
    <w:rsid w:val="00284597"/>
    <w:rsid w:val="002846DD"/>
    <w:rsid w:val="0028494A"/>
    <w:rsid w:val="002849D1"/>
    <w:rsid w:val="00284AEA"/>
    <w:rsid w:val="00284F4E"/>
    <w:rsid w:val="00285002"/>
    <w:rsid w:val="002852C3"/>
    <w:rsid w:val="002852F2"/>
    <w:rsid w:val="0028537E"/>
    <w:rsid w:val="00285473"/>
    <w:rsid w:val="002854B2"/>
    <w:rsid w:val="002854CF"/>
    <w:rsid w:val="0028556D"/>
    <w:rsid w:val="002858E7"/>
    <w:rsid w:val="00285A6B"/>
    <w:rsid w:val="00285E0E"/>
    <w:rsid w:val="00285E9C"/>
    <w:rsid w:val="00285FFC"/>
    <w:rsid w:val="002864B1"/>
    <w:rsid w:val="00286AAC"/>
    <w:rsid w:val="00286AF5"/>
    <w:rsid w:val="00286B77"/>
    <w:rsid w:val="00286CA5"/>
    <w:rsid w:val="00286D85"/>
    <w:rsid w:val="00286F22"/>
    <w:rsid w:val="0028738F"/>
    <w:rsid w:val="002873A8"/>
    <w:rsid w:val="00287410"/>
    <w:rsid w:val="0028768E"/>
    <w:rsid w:val="00287773"/>
    <w:rsid w:val="002879E8"/>
    <w:rsid w:val="00287AEF"/>
    <w:rsid w:val="00287B51"/>
    <w:rsid w:val="00287CBA"/>
    <w:rsid w:val="00287E2B"/>
    <w:rsid w:val="00287E58"/>
    <w:rsid w:val="00287EA9"/>
    <w:rsid w:val="00287F55"/>
    <w:rsid w:val="00287F9E"/>
    <w:rsid w:val="00290134"/>
    <w:rsid w:val="00290136"/>
    <w:rsid w:val="0029019E"/>
    <w:rsid w:val="002901AE"/>
    <w:rsid w:val="00290251"/>
    <w:rsid w:val="002902CB"/>
    <w:rsid w:val="00290367"/>
    <w:rsid w:val="00290711"/>
    <w:rsid w:val="00290788"/>
    <w:rsid w:val="00290A0B"/>
    <w:rsid w:val="00290FD7"/>
    <w:rsid w:val="00291284"/>
    <w:rsid w:val="0029138B"/>
    <w:rsid w:val="002913CA"/>
    <w:rsid w:val="00291515"/>
    <w:rsid w:val="00291668"/>
    <w:rsid w:val="00291895"/>
    <w:rsid w:val="00291BF1"/>
    <w:rsid w:val="00291CEA"/>
    <w:rsid w:val="00291D8A"/>
    <w:rsid w:val="00291EEB"/>
    <w:rsid w:val="00291F00"/>
    <w:rsid w:val="00292027"/>
    <w:rsid w:val="00292074"/>
    <w:rsid w:val="00292150"/>
    <w:rsid w:val="002921CD"/>
    <w:rsid w:val="00292284"/>
    <w:rsid w:val="00292327"/>
    <w:rsid w:val="002923FE"/>
    <w:rsid w:val="00292503"/>
    <w:rsid w:val="00292528"/>
    <w:rsid w:val="00292A7E"/>
    <w:rsid w:val="00292BF1"/>
    <w:rsid w:val="00292CC3"/>
    <w:rsid w:val="00292DE8"/>
    <w:rsid w:val="00292EEA"/>
    <w:rsid w:val="00292F06"/>
    <w:rsid w:val="00292FEB"/>
    <w:rsid w:val="00292FED"/>
    <w:rsid w:val="00293136"/>
    <w:rsid w:val="0029322C"/>
    <w:rsid w:val="0029330D"/>
    <w:rsid w:val="0029368E"/>
    <w:rsid w:val="00293963"/>
    <w:rsid w:val="00293B30"/>
    <w:rsid w:val="00293BE8"/>
    <w:rsid w:val="00293C0D"/>
    <w:rsid w:val="00293F2B"/>
    <w:rsid w:val="00294194"/>
    <w:rsid w:val="002941AB"/>
    <w:rsid w:val="002942E9"/>
    <w:rsid w:val="00294557"/>
    <w:rsid w:val="0029470F"/>
    <w:rsid w:val="00294714"/>
    <w:rsid w:val="0029483F"/>
    <w:rsid w:val="002949BF"/>
    <w:rsid w:val="00294B62"/>
    <w:rsid w:val="00294CB2"/>
    <w:rsid w:val="00294E63"/>
    <w:rsid w:val="00294F0E"/>
    <w:rsid w:val="00294FC7"/>
    <w:rsid w:val="00295101"/>
    <w:rsid w:val="00295278"/>
    <w:rsid w:val="0029527A"/>
    <w:rsid w:val="00295283"/>
    <w:rsid w:val="0029530F"/>
    <w:rsid w:val="002957BA"/>
    <w:rsid w:val="002959BA"/>
    <w:rsid w:val="002959DB"/>
    <w:rsid w:val="00295C5E"/>
    <w:rsid w:val="00295C7B"/>
    <w:rsid w:val="00295D0A"/>
    <w:rsid w:val="00295D98"/>
    <w:rsid w:val="0029602A"/>
    <w:rsid w:val="002960C4"/>
    <w:rsid w:val="00296368"/>
    <w:rsid w:val="0029663A"/>
    <w:rsid w:val="00296996"/>
    <w:rsid w:val="002969B4"/>
    <w:rsid w:val="00296A21"/>
    <w:rsid w:val="00296AE2"/>
    <w:rsid w:val="00296D6A"/>
    <w:rsid w:val="00296E0E"/>
    <w:rsid w:val="00296E4D"/>
    <w:rsid w:val="00296E90"/>
    <w:rsid w:val="002970A5"/>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CAF"/>
    <w:rsid w:val="002A0CBD"/>
    <w:rsid w:val="002A0DEB"/>
    <w:rsid w:val="002A0E61"/>
    <w:rsid w:val="002A0FA8"/>
    <w:rsid w:val="002A1088"/>
    <w:rsid w:val="002A10AE"/>
    <w:rsid w:val="002A11BD"/>
    <w:rsid w:val="002A1248"/>
    <w:rsid w:val="002A1295"/>
    <w:rsid w:val="002A12F0"/>
    <w:rsid w:val="002A12F1"/>
    <w:rsid w:val="002A1342"/>
    <w:rsid w:val="002A153A"/>
    <w:rsid w:val="002A1728"/>
    <w:rsid w:val="002A1AB3"/>
    <w:rsid w:val="002A1D26"/>
    <w:rsid w:val="002A1E00"/>
    <w:rsid w:val="002A1FA8"/>
    <w:rsid w:val="002A211B"/>
    <w:rsid w:val="002A2238"/>
    <w:rsid w:val="002A23FF"/>
    <w:rsid w:val="002A2489"/>
    <w:rsid w:val="002A24C9"/>
    <w:rsid w:val="002A253B"/>
    <w:rsid w:val="002A25E4"/>
    <w:rsid w:val="002A26EB"/>
    <w:rsid w:val="002A2886"/>
    <w:rsid w:val="002A28F6"/>
    <w:rsid w:val="002A2C16"/>
    <w:rsid w:val="002A2C4A"/>
    <w:rsid w:val="002A2FBB"/>
    <w:rsid w:val="002A3095"/>
    <w:rsid w:val="002A3362"/>
    <w:rsid w:val="002A3410"/>
    <w:rsid w:val="002A35E4"/>
    <w:rsid w:val="002A3696"/>
    <w:rsid w:val="002A378B"/>
    <w:rsid w:val="002A39B5"/>
    <w:rsid w:val="002A3AB0"/>
    <w:rsid w:val="002A3BC6"/>
    <w:rsid w:val="002A3D41"/>
    <w:rsid w:val="002A3FD7"/>
    <w:rsid w:val="002A401E"/>
    <w:rsid w:val="002A4567"/>
    <w:rsid w:val="002A471D"/>
    <w:rsid w:val="002A4C48"/>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B6C"/>
    <w:rsid w:val="002A7C0E"/>
    <w:rsid w:val="002A7D2F"/>
    <w:rsid w:val="002A7F77"/>
    <w:rsid w:val="002B02ED"/>
    <w:rsid w:val="002B0331"/>
    <w:rsid w:val="002B038C"/>
    <w:rsid w:val="002B03CD"/>
    <w:rsid w:val="002B056E"/>
    <w:rsid w:val="002B08A3"/>
    <w:rsid w:val="002B0C65"/>
    <w:rsid w:val="002B0CF0"/>
    <w:rsid w:val="002B0D2F"/>
    <w:rsid w:val="002B0E6F"/>
    <w:rsid w:val="002B0F5B"/>
    <w:rsid w:val="002B10E6"/>
    <w:rsid w:val="002B1291"/>
    <w:rsid w:val="002B15D8"/>
    <w:rsid w:val="002B1637"/>
    <w:rsid w:val="002B17CA"/>
    <w:rsid w:val="002B19DF"/>
    <w:rsid w:val="002B1C64"/>
    <w:rsid w:val="002B1DDB"/>
    <w:rsid w:val="002B1DF0"/>
    <w:rsid w:val="002B1EE0"/>
    <w:rsid w:val="002B20A0"/>
    <w:rsid w:val="002B21DA"/>
    <w:rsid w:val="002B22A1"/>
    <w:rsid w:val="002B2712"/>
    <w:rsid w:val="002B2756"/>
    <w:rsid w:val="002B2920"/>
    <w:rsid w:val="002B29A3"/>
    <w:rsid w:val="002B2A5C"/>
    <w:rsid w:val="002B2C14"/>
    <w:rsid w:val="002B2C2C"/>
    <w:rsid w:val="002B2D2A"/>
    <w:rsid w:val="002B3399"/>
    <w:rsid w:val="002B3546"/>
    <w:rsid w:val="002B35B4"/>
    <w:rsid w:val="002B38DA"/>
    <w:rsid w:val="002B3A06"/>
    <w:rsid w:val="002B3AA7"/>
    <w:rsid w:val="002B3C09"/>
    <w:rsid w:val="002B3DF3"/>
    <w:rsid w:val="002B3EE2"/>
    <w:rsid w:val="002B3F72"/>
    <w:rsid w:val="002B4007"/>
    <w:rsid w:val="002B4067"/>
    <w:rsid w:val="002B4147"/>
    <w:rsid w:val="002B42A2"/>
    <w:rsid w:val="002B42BA"/>
    <w:rsid w:val="002B4392"/>
    <w:rsid w:val="002B4549"/>
    <w:rsid w:val="002B4680"/>
    <w:rsid w:val="002B481F"/>
    <w:rsid w:val="002B4896"/>
    <w:rsid w:val="002B4B14"/>
    <w:rsid w:val="002B4BA4"/>
    <w:rsid w:val="002B5111"/>
    <w:rsid w:val="002B5201"/>
    <w:rsid w:val="002B5558"/>
    <w:rsid w:val="002B5666"/>
    <w:rsid w:val="002B56C9"/>
    <w:rsid w:val="002B58CF"/>
    <w:rsid w:val="002B59D5"/>
    <w:rsid w:val="002B5E05"/>
    <w:rsid w:val="002B5E34"/>
    <w:rsid w:val="002B5E41"/>
    <w:rsid w:val="002B622F"/>
    <w:rsid w:val="002B63B7"/>
    <w:rsid w:val="002B63FF"/>
    <w:rsid w:val="002B6476"/>
    <w:rsid w:val="002B6557"/>
    <w:rsid w:val="002B65CA"/>
    <w:rsid w:val="002B66A9"/>
    <w:rsid w:val="002B6A3C"/>
    <w:rsid w:val="002B6A50"/>
    <w:rsid w:val="002B6C4C"/>
    <w:rsid w:val="002B6D24"/>
    <w:rsid w:val="002B6EE3"/>
    <w:rsid w:val="002B6F42"/>
    <w:rsid w:val="002B7252"/>
    <w:rsid w:val="002B72A5"/>
    <w:rsid w:val="002B749B"/>
    <w:rsid w:val="002B753A"/>
    <w:rsid w:val="002B7546"/>
    <w:rsid w:val="002B7581"/>
    <w:rsid w:val="002B75FC"/>
    <w:rsid w:val="002B7696"/>
    <w:rsid w:val="002B79E0"/>
    <w:rsid w:val="002B7B6D"/>
    <w:rsid w:val="002C0195"/>
    <w:rsid w:val="002C024B"/>
    <w:rsid w:val="002C0482"/>
    <w:rsid w:val="002C07FE"/>
    <w:rsid w:val="002C0963"/>
    <w:rsid w:val="002C0D0B"/>
    <w:rsid w:val="002C0F10"/>
    <w:rsid w:val="002C11B3"/>
    <w:rsid w:val="002C1330"/>
    <w:rsid w:val="002C15B9"/>
    <w:rsid w:val="002C182A"/>
    <w:rsid w:val="002C1D47"/>
    <w:rsid w:val="002C1D67"/>
    <w:rsid w:val="002C1F25"/>
    <w:rsid w:val="002C2122"/>
    <w:rsid w:val="002C21DE"/>
    <w:rsid w:val="002C220F"/>
    <w:rsid w:val="002C2399"/>
    <w:rsid w:val="002C239C"/>
    <w:rsid w:val="002C246B"/>
    <w:rsid w:val="002C2546"/>
    <w:rsid w:val="002C2555"/>
    <w:rsid w:val="002C2597"/>
    <w:rsid w:val="002C2840"/>
    <w:rsid w:val="002C30F3"/>
    <w:rsid w:val="002C310B"/>
    <w:rsid w:val="002C31BE"/>
    <w:rsid w:val="002C31CA"/>
    <w:rsid w:val="002C3342"/>
    <w:rsid w:val="002C3587"/>
    <w:rsid w:val="002C3950"/>
    <w:rsid w:val="002C3993"/>
    <w:rsid w:val="002C3AD2"/>
    <w:rsid w:val="002C3B9B"/>
    <w:rsid w:val="002C3DD2"/>
    <w:rsid w:val="002C4469"/>
    <w:rsid w:val="002C4610"/>
    <w:rsid w:val="002C4873"/>
    <w:rsid w:val="002C4881"/>
    <w:rsid w:val="002C48AD"/>
    <w:rsid w:val="002C48D6"/>
    <w:rsid w:val="002C4BFA"/>
    <w:rsid w:val="002C4E8E"/>
    <w:rsid w:val="002C5003"/>
    <w:rsid w:val="002C5667"/>
    <w:rsid w:val="002C585D"/>
    <w:rsid w:val="002C5913"/>
    <w:rsid w:val="002C5945"/>
    <w:rsid w:val="002C5A06"/>
    <w:rsid w:val="002C5B3C"/>
    <w:rsid w:val="002C5B76"/>
    <w:rsid w:val="002C5C1B"/>
    <w:rsid w:val="002C6052"/>
    <w:rsid w:val="002C60DC"/>
    <w:rsid w:val="002C61FE"/>
    <w:rsid w:val="002C63A0"/>
    <w:rsid w:val="002C63C8"/>
    <w:rsid w:val="002C6959"/>
    <w:rsid w:val="002C70BF"/>
    <w:rsid w:val="002C7534"/>
    <w:rsid w:val="002C7594"/>
    <w:rsid w:val="002C7721"/>
    <w:rsid w:val="002C787C"/>
    <w:rsid w:val="002C796C"/>
    <w:rsid w:val="002C7C3C"/>
    <w:rsid w:val="002C7CBE"/>
    <w:rsid w:val="002C7DD8"/>
    <w:rsid w:val="002C7E04"/>
    <w:rsid w:val="002D0087"/>
    <w:rsid w:val="002D037B"/>
    <w:rsid w:val="002D0401"/>
    <w:rsid w:val="002D040C"/>
    <w:rsid w:val="002D0B00"/>
    <w:rsid w:val="002D0BF8"/>
    <w:rsid w:val="002D0E91"/>
    <w:rsid w:val="002D1095"/>
    <w:rsid w:val="002D110A"/>
    <w:rsid w:val="002D1963"/>
    <w:rsid w:val="002D1DCD"/>
    <w:rsid w:val="002D1F4D"/>
    <w:rsid w:val="002D2206"/>
    <w:rsid w:val="002D24FD"/>
    <w:rsid w:val="002D265B"/>
    <w:rsid w:val="002D26DD"/>
    <w:rsid w:val="002D2787"/>
    <w:rsid w:val="002D28C6"/>
    <w:rsid w:val="002D2D2E"/>
    <w:rsid w:val="002D3052"/>
    <w:rsid w:val="002D30D7"/>
    <w:rsid w:val="002D3301"/>
    <w:rsid w:val="002D356F"/>
    <w:rsid w:val="002D369B"/>
    <w:rsid w:val="002D36EC"/>
    <w:rsid w:val="002D37E4"/>
    <w:rsid w:val="002D37EF"/>
    <w:rsid w:val="002D3850"/>
    <w:rsid w:val="002D3B1F"/>
    <w:rsid w:val="002D3E26"/>
    <w:rsid w:val="002D3E30"/>
    <w:rsid w:val="002D40FB"/>
    <w:rsid w:val="002D4187"/>
    <w:rsid w:val="002D41A7"/>
    <w:rsid w:val="002D4898"/>
    <w:rsid w:val="002D49F6"/>
    <w:rsid w:val="002D4AA6"/>
    <w:rsid w:val="002D4ADB"/>
    <w:rsid w:val="002D4C56"/>
    <w:rsid w:val="002D4CD4"/>
    <w:rsid w:val="002D5146"/>
    <w:rsid w:val="002D515D"/>
    <w:rsid w:val="002D544D"/>
    <w:rsid w:val="002D555A"/>
    <w:rsid w:val="002D56C2"/>
    <w:rsid w:val="002D56CD"/>
    <w:rsid w:val="002D581A"/>
    <w:rsid w:val="002D5959"/>
    <w:rsid w:val="002D5A38"/>
    <w:rsid w:val="002D5B32"/>
    <w:rsid w:val="002D5BBE"/>
    <w:rsid w:val="002D5CCF"/>
    <w:rsid w:val="002D5F83"/>
    <w:rsid w:val="002D6049"/>
    <w:rsid w:val="002D609C"/>
    <w:rsid w:val="002D617F"/>
    <w:rsid w:val="002D647E"/>
    <w:rsid w:val="002D64E3"/>
    <w:rsid w:val="002D6533"/>
    <w:rsid w:val="002D6A22"/>
    <w:rsid w:val="002D6D67"/>
    <w:rsid w:val="002D6F42"/>
    <w:rsid w:val="002D6F8D"/>
    <w:rsid w:val="002D71BE"/>
    <w:rsid w:val="002D7488"/>
    <w:rsid w:val="002D75CE"/>
    <w:rsid w:val="002D779C"/>
    <w:rsid w:val="002D7969"/>
    <w:rsid w:val="002D7B09"/>
    <w:rsid w:val="002D7EA5"/>
    <w:rsid w:val="002E00D0"/>
    <w:rsid w:val="002E0163"/>
    <w:rsid w:val="002E03B4"/>
    <w:rsid w:val="002E04F3"/>
    <w:rsid w:val="002E0537"/>
    <w:rsid w:val="002E0756"/>
    <w:rsid w:val="002E0797"/>
    <w:rsid w:val="002E08EF"/>
    <w:rsid w:val="002E0AAF"/>
    <w:rsid w:val="002E0ACD"/>
    <w:rsid w:val="002E0D84"/>
    <w:rsid w:val="002E0DD5"/>
    <w:rsid w:val="002E0E0C"/>
    <w:rsid w:val="002E114F"/>
    <w:rsid w:val="002E17CE"/>
    <w:rsid w:val="002E18B4"/>
    <w:rsid w:val="002E192D"/>
    <w:rsid w:val="002E199B"/>
    <w:rsid w:val="002E1D98"/>
    <w:rsid w:val="002E1E26"/>
    <w:rsid w:val="002E1EBA"/>
    <w:rsid w:val="002E1ED3"/>
    <w:rsid w:val="002E21C2"/>
    <w:rsid w:val="002E21E0"/>
    <w:rsid w:val="002E2360"/>
    <w:rsid w:val="002E23AB"/>
    <w:rsid w:val="002E258F"/>
    <w:rsid w:val="002E290F"/>
    <w:rsid w:val="002E301C"/>
    <w:rsid w:val="002E33E8"/>
    <w:rsid w:val="002E353C"/>
    <w:rsid w:val="002E35A6"/>
    <w:rsid w:val="002E3889"/>
    <w:rsid w:val="002E3DC4"/>
    <w:rsid w:val="002E4140"/>
    <w:rsid w:val="002E41D2"/>
    <w:rsid w:val="002E42FE"/>
    <w:rsid w:val="002E4588"/>
    <w:rsid w:val="002E4721"/>
    <w:rsid w:val="002E4B65"/>
    <w:rsid w:val="002E4CB6"/>
    <w:rsid w:val="002E4F5A"/>
    <w:rsid w:val="002E5818"/>
    <w:rsid w:val="002E5C9E"/>
    <w:rsid w:val="002E5CE4"/>
    <w:rsid w:val="002E6183"/>
    <w:rsid w:val="002E62B5"/>
    <w:rsid w:val="002E63DB"/>
    <w:rsid w:val="002E6490"/>
    <w:rsid w:val="002E663B"/>
    <w:rsid w:val="002E691A"/>
    <w:rsid w:val="002E6A39"/>
    <w:rsid w:val="002E6FA1"/>
    <w:rsid w:val="002E7100"/>
    <w:rsid w:val="002E719E"/>
    <w:rsid w:val="002E71CB"/>
    <w:rsid w:val="002E72FD"/>
    <w:rsid w:val="002E73A5"/>
    <w:rsid w:val="002E76D8"/>
    <w:rsid w:val="002E7754"/>
    <w:rsid w:val="002E783E"/>
    <w:rsid w:val="002E78E7"/>
    <w:rsid w:val="002E7A6F"/>
    <w:rsid w:val="002E7BC7"/>
    <w:rsid w:val="002E7C3F"/>
    <w:rsid w:val="002E7DA7"/>
    <w:rsid w:val="002F003C"/>
    <w:rsid w:val="002F0B1C"/>
    <w:rsid w:val="002F0D08"/>
    <w:rsid w:val="002F0D81"/>
    <w:rsid w:val="002F0DE6"/>
    <w:rsid w:val="002F0F2E"/>
    <w:rsid w:val="002F0F92"/>
    <w:rsid w:val="002F1281"/>
    <w:rsid w:val="002F1710"/>
    <w:rsid w:val="002F171D"/>
    <w:rsid w:val="002F189D"/>
    <w:rsid w:val="002F1DBC"/>
    <w:rsid w:val="002F2BAD"/>
    <w:rsid w:val="002F2C94"/>
    <w:rsid w:val="002F2CDB"/>
    <w:rsid w:val="002F2D8B"/>
    <w:rsid w:val="002F2F26"/>
    <w:rsid w:val="002F3191"/>
    <w:rsid w:val="002F31F5"/>
    <w:rsid w:val="002F31F6"/>
    <w:rsid w:val="002F3408"/>
    <w:rsid w:val="002F3598"/>
    <w:rsid w:val="002F36E5"/>
    <w:rsid w:val="002F3A59"/>
    <w:rsid w:val="002F3CB8"/>
    <w:rsid w:val="002F3D25"/>
    <w:rsid w:val="002F4350"/>
    <w:rsid w:val="002F4397"/>
    <w:rsid w:val="002F44CF"/>
    <w:rsid w:val="002F4565"/>
    <w:rsid w:val="002F46FB"/>
    <w:rsid w:val="002F47AA"/>
    <w:rsid w:val="002F4835"/>
    <w:rsid w:val="002F48BB"/>
    <w:rsid w:val="002F48CC"/>
    <w:rsid w:val="002F4AAC"/>
    <w:rsid w:val="002F4B21"/>
    <w:rsid w:val="002F4D93"/>
    <w:rsid w:val="002F4FA5"/>
    <w:rsid w:val="002F521E"/>
    <w:rsid w:val="002F539F"/>
    <w:rsid w:val="002F542A"/>
    <w:rsid w:val="002F5515"/>
    <w:rsid w:val="002F5549"/>
    <w:rsid w:val="002F55C1"/>
    <w:rsid w:val="002F593C"/>
    <w:rsid w:val="002F5A3F"/>
    <w:rsid w:val="002F5A8C"/>
    <w:rsid w:val="002F5AB1"/>
    <w:rsid w:val="002F5AEB"/>
    <w:rsid w:val="002F5C10"/>
    <w:rsid w:val="002F5E6C"/>
    <w:rsid w:val="002F5EA2"/>
    <w:rsid w:val="002F5F9B"/>
    <w:rsid w:val="002F5FA6"/>
    <w:rsid w:val="002F60DB"/>
    <w:rsid w:val="002F631A"/>
    <w:rsid w:val="002F649E"/>
    <w:rsid w:val="002F64CB"/>
    <w:rsid w:val="002F6614"/>
    <w:rsid w:val="002F6678"/>
    <w:rsid w:val="002F6BF4"/>
    <w:rsid w:val="002F6EA0"/>
    <w:rsid w:val="002F705D"/>
    <w:rsid w:val="002F7285"/>
    <w:rsid w:val="002F78C5"/>
    <w:rsid w:val="002F7E2E"/>
    <w:rsid w:val="002F7EA2"/>
    <w:rsid w:val="002F7F11"/>
    <w:rsid w:val="00300253"/>
    <w:rsid w:val="00300295"/>
    <w:rsid w:val="00300443"/>
    <w:rsid w:val="00300685"/>
    <w:rsid w:val="00300A4A"/>
    <w:rsid w:val="00300B0C"/>
    <w:rsid w:val="00300B57"/>
    <w:rsid w:val="00300B7B"/>
    <w:rsid w:val="00300C70"/>
    <w:rsid w:val="00300CDA"/>
    <w:rsid w:val="003010AF"/>
    <w:rsid w:val="003011E0"/>
    <w:rsid w:val="003012B0"/>
    <w:rsid w:val="0030132A"/>
    <w:rsid w:val="00301382"/>
    <w:rsid w:val="00301559"/>
    <w:rsid w:val="0030155B"/>
    <w:rsid w:val="00301740"/>
    <w:rsid w:val="00301EA5"/>
    <w:rsid w:val="00302310"/>
    <w:rsid w:val="0030286A"/>
    <w:rsid w:val="003028C7"/>
    <w:rsid w:val="003029D4"/>
    <w:rsid w:val="00302B11"/>
    <w:rsid w:val="00302B32"/>
    <w:rsid w:val="00302BC7"/>
    <w:rsid w:val="00302BEB"/>
    <w:rsid w:val="00302C88"/>
    <w:rsid w:val="00302D2B"/>
    <w:rsid w:val="00302D6B"/>
    <w:rsid w:val="00302E53"/>
    <w:rsid w:val="00302FE8"/>
    <w:rsid w:val="00303239"/>
    <w:rsid w:val="00303312"/>
    <w:rsid w:val="00303625"/>
    <w:rsid w:val="00303628"/>
    <w:rsid w:val="00303981"/>
    <w:rsid w:val="00303B00"/>
    <w:rsid w:val="00303BF1"/>
    <w:rsid w:val="00303DC4"/>
    <w:rsid w:val="003040E8"/>
    <w:rsid w:val="003041CD"/>
    <w:rsid w:val="0030425B"/>
    <w:rsid w:val="003042D0"/>
    <w:rsid w:val="00304513"/>
    <w:rsid w:val="003045F8"/>
    <w:rsid w:val="00304688"/>
    <w:rsid w:val="003047ED"/>
    <w:rsid w:val="003048E3"/>
    <w:rsid w:val="00304AA4"/>
    <w:rsid w:val="00304D78"/>
    <w:rsid w:val="003053D4"/>
    <w:rsid w:val="003054E0"/>
    <w:rsid w:val="003054E2"/>
    <w:rsid w:val="003055A7"/>
    <w:rsid w:val="0030563A"/>
    <w:rsid w:val="00305688"/>
    <w:rsid w:val="00305733"/>
    <w:rsid w:val="003057BA"/>
    <w:rsid w:val="003058F0"/>
    <w:rsid w:val="00305A45"/>
    <w:rsid w:val="00305A6D"/>
    <w:rsid w:val="00305D01"/>
    <w:rsid w:val="00305DB2"/>
    <w:rsid w:val="00305F5D"/>
    <w:rsid w:val="00305FDF"/>
    <w:rsid w:val="00306330"/>
    <w:rsid w:val="00306516"/>
    <w:rsid w:val="00306BFB"/>
    <w:rsid w:val="00306C2E"/>
    <w:rsid w:val="00306CD0"/>
    <w:rsid w:val="00306E19"/>
    <w:rsid w:val="00306EF3"/>
    <w:rsid w:val="00306F2D"/>
    <w:rsid w:val="00307027"/>
    <w:rsid w:val="00307115"/>
    <w:rsid w:val="00307301"/>
    <w:rsid w:val="00307415"/>
    <w:rsid w:val="00307520"/>
    <w:rsid w:val="003076F5"/>
    <w:rsid w:val="0030788B"/>
    <w:rsid w:val="00307914"/>
    <w:rsid w:val="00307948"/>
    <w:rsid w:val="00307ACF"/>
    <w:rsid w:val="00307D14"/>
    <w:rsid w:val="00307E1C"/>
    <w:rsid w:val="00307EEF"/>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F4"/>
    <w:rsid w:val="00311374"/>
    <w:rsid w:val="003113AF"/>
    <w:rsid w:val="0031153C"/>
    <w:rsid w:val="0031155D"/>
    <w:rsid w:val="003115AD"/>
    <w:rsid w:val="0031193C"/>
    <w:rsid w:val="00311DC2"/>
    <w:rsid w:val="00311F43"/>
    <w:rsid w:val="0031217C"/>
    <w:rsid w:val="0031252E"/>
    <w:rsid w:val="003129DF"/>
    <w:rsid w:val="00312B17"/>
    <w:rsid w:val="00312E5A"/>
    <w:rsid w:val="00312E5E"/>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501B"/>
    <w:rsid w:val="00315222"/>
    <w:rsid w:val="003152D8"/>
    <w:rsid w:val="003154CE"/>
    <w:rsid w:val="00315691"/>
    <w:rsid w:val="00315B28"/>
    <w:rsid w:val="00315CAC"/>
    <w:rsid w:val="00315DD2"/>
    <w:rsid w:val="003162FB"/>
    <w:rsid w:val="003164B1"/>
    <w:rsid w:val="003168A8"/>
    <w:rsid w:val="0031698C"/>
    <w:rsid w:val="00316E05"/>
    <w:rsid w:val="00316E4C"/>
    <w:rsid w:val="00316EEC"/>
    <w:rsid w:val="0031709C"/>
    <w:rsid w:val="00317495"/>
    <w:rsid w:val="0031775D"/>
    <w:rsid w:val="00317863"/>
    <w:rsid w:val="00317B93"/>
    <w:rsid w:val="00317D20"/>
    <w:rsid w:val="00317EE5"/>
    <w:rsid w:val="0032004D"/>
    <w:rsid w:val="00320936"/>
    <w:rsid w:val="00320AE0"/>
    <w:rsid w:val="003210CC"/>
    <w:rsid w:val="00321326"/>
    <w:rsid w:val="00321337"/>
    <w:rsid w:val="003215B6"/>
    <w:rsid w:val="00321836"/>
    <w:rsid w:val="003218F4"/>
    <w:rsid w:val="00321973"/>
    <w:rsid w:val="003219FD"/>
    <w:rsid w:val="00321EF2"/>
    <w:rsid w:val="00322267"/>
    <w:rsid w:val="003222FB"/>
    <w:rsid w:val="003223CF"/>
    <w:rsid w:val="00322409"/>
    <w:rsid w:val="00322831"/>
    <w:rsid w:val="00322887"/>
    <w:rsid w:val="003228BF"/>
    <w:rsid w:val="00322A8F"/>
    <w:rsid w:val="00322B24"/>
    <w:rsid w:val="00322FB1"/>
    <w:rsid w:val="00323096"/>
    <w:rsid w:val="003230EF"/>
    <w:rsid w:val="00323249"/>
    <w:rsid w:val="00323700"/>
    <w:rsid w:val="00323852"/>
    <w:rsid w:val="00323964"/>
    <w:rsid w:val="00323D4D"/>
    <w:rsid w:val="00323D52"/>
    <w:rsid w:val="0032402B"/>
    <w:rsid w:val="003240E3"/>
    <w:rsid w:val="00324247"/>
    <w:rsid w:val="00324271"/>
    <w:rsid w:val="003244E3"/>
    <w:rsid w:val="00324569"/>
    <w:rsid w:val="00324652"/>
    <w:rsid w:val="00324711"/>
    <w:rsid w:val="00324949"/>
    <w:rsid w:val="003249ED"/>
    <w:rsid w:val="00324DB7"/>
    <w:rsid w:val="00324F6A"/>
    <w:rsid w:val="00325053"/>
    <w:rsid w:val="00325431"/>
    <w:rsid w:val="00325495"/>
    <w:rsid w:val="003257FE"/>
    <w:rsid w:val="00325B5B"/>
    <w:rsid w:val="00325EF2"/>
    <w:rsid w:val="00325FDD"/>
    <w:rsid w:val="00326160"/>
    <w:rsid w:val="0032623E"/>
    <w:rsid w:val="003262D6"/>
    <w:rsid w:val="00326370"/>
    <w:rsid w:val="003264BD"/>
    <w:rsid w:val="003264BE"/>
    <w:rsid w:val="00326510"/>
    <w:rsid w:val="0032659F"/>
    <w:rsid w:val="003266CE"/>
    <w:rsid w:val="003268DB"/>
    <w:rsid w:val="00326BED"/>
    <w:rsid w:val="00326F83"/>
    <w:rsid w:val="003272BA"/>
    <w:rsid w:val="003272C7"/>
    <w:rsid w:val="003272EA"/>
    <w:rsid w:val="003272F5"/>
    <w:rsid w:val="003277C0"/>
    <w:rsid w:val="00327861"/>
    <w:rsid w:val="0032793A"/>
    <w:rsid w:val="00327AA6"/>
    <w:rsid w:val="00327CED"/>
    <w:rsid w:val="00327ED5"/>
    <w:rsid w:val="00330302"/>
    <w:rsid w:val="00330408"/>
    <w:rsid w:val="0033040B"/>
    <w:rsid w:val="003304FE"/>
    <w:rsid w:val="00330710"/>
    <w:rsid w:val="00330837"/>
    <w:rsid w:val="00330B3E"/>
    <w:rsid w:val="003311DE"/>
    <w:rsid w:val="00331212"/>
    <w:rsid w:val="00331534"/>
    <w:rsid w:val="0033155F"/>
    <w:rsid w:val="00331578"/>
    <w:rsid w:val="00331B0A"/>
    <w:rsid w:val="00331B59"/>
    <w:rsid w:val="00331BC8"/>
    <w:rsid w:val="00331CE1"/>
    <w:rsid w:val="0033205D"/>
    <w:rsid w:val="003321E7"/>
    <w:rsid w:val="00332349"/>
    <w:rsid w:val="00332452"/>
    <w:rsid w:val="00332607"/>
    <w:rsid w:val="0033273D"/>
    <w:rsid w:val="00332ABF"/>
    <w:rsid w:val="00332B73"/>
    <w:rsid w:val="00332D1A"/>
    <w:rsid w:val="00332E58"/>
    <w:rsid w:val="003332C9"/>
    <w:rsid w:val="0033380C"/>
    <w:rsid w:val="0033381C"/>
    <w:rsid w:val="00333955"/>
    <w:rsid w:val="0033398B"/>
    <w:rsid w:val="00333C7B"/>
    <w:rsid w:val="00334293"/>
    <w:rsid w:val="0033446D"/>
    <w:rsid w:val="00334470"/>
    <w:rsid w:val="003344C5"/>
    <w:rsid w:val="00334794"/>
    <w:rsid w:val="00334853"/>
    <w:rsid w:val="00334E96"/>
    <w:rsid w:val="00334F2C"/>
    <w:rsid w:val="00334FD7"/>
    <w:rsid w:val="00335112"/>
    <w:rsid w:val="00335699"/>
    <w:rsid w:val="00335AEB"/>
    <w:rsid w:val="00335DB1"/>
    <w:rsid w:val="00335F50"/>
    <w:rsid w:val="00335FD6"/>
    <w:rsid w:val="00335FE8"/>
    <w:rsid w:val="0033602E"/>
    <w:rsid w:val="0033609C"/>
    <w:rsid w:val="00336121"/>
    <w:rsid w:val="003363A3"/>
    <w:rsid w:val="003363B7"/>
    <w:rsid w:val="00336409"/>
    <w:rsid w:val="00336478"/>
    <w:rsid w:val="0033689F"/>
    <w:rsid w:val="003368AB"/>
    <w:rsid w:val="003368CD"/>
    <w:rsid w:val="00336A41"/>
    <w:rsid w:val="00336CA9"/>
    <w:rsid w:val="00336D4D"/>
    <w:rsid w:val="00337104"/>
    <w:rsid w:val="0033710D"/>
    <w:rsid w:val="00337182"/>
    <w:rsid w:val="003371A2"/>
    <w:rsid w:val="003371CA"/>
    <w:rsid w:val="00337564"/>
    <w:rsid w:val="00337740"/>
    <w:rsid w:val="00337A02"/>
    <w:rsid w:val="00337AF1"/>
    <w:rsid w:val="00337C13"/>
    <w:rsid w:val="00337C46"/>
    <w:rsid w:val="00337DDE"/>
    <w:rsid w:val="00337FC1"/>
    <w:rsid w:val="00340194"/>
    <w:rsid w:val="00340356"/>
    <w:rsid w:val="00340543"/>
    <w:rsid w:val="00340614"/>
    <w:rsid w:val="00340750"/>
    <w:rsid w:val="00340AC7"/>
    <w:rsid w:val="00340C04"/>
    <w:rsid w:val="00340DB9"/>
    <w:rsid w:val="00340FD5"/>
    <w:rsid w:val="0034106D"/>
    <w:rsid w:val="00341109"/>
    <w:rsid w:val="003411BA"/>
    <w:rsid w:val="00341245"/>
    <w:rsid w:val="003412E9"/>
    <w:rsid w:val="0034154E"/>
    <w:rsid w:val="00341585"/>
    <w:rsid w:val="003417DA"/>
    <w:rsid w:val="00341840"/>
    <w:rsid w:val="00341855"/>
    <w:rsid w:val="00341905"/>
    <w:rsid w:val="00341DA8"/>
    <w:rsid w:val="00341E97"/>
    <w:rsid w:val="00341ED8"/>
    <w:rsid w:val="00342435"/>
    <w:rsid w:val="00342AFA"/>
    <w:rsid w:val="00342CD2"/>
    <w:rsid w:val="00342CE0"/>
    <w:rsid w:val="00342D25"/>
    <w:rsid w:val="00342F97"/>
    <w:rsid w:val="00343533"/>
    <w:rsid w:val="0034356A"/>
    <w:rsid w:val="00343605"/>
    <w:rsid w:val="003437B3"/>
    <w:rsid w:val="0034388B"/>
    <w:rsid w:val="003438F5"/>
    <w:rsid w:val="00343925"/>
    <w:rsid w:val="00343DBB"/>
    <w:rsid w:val="00343DBC"/>
    <w:rsid w:val="00343F97"/>
    <w:rsid w:val="003442E3"/>
    <w:rsid w:val="003442E9"/>
    <w:rsid w:val="00344768"/>
    <w:rsid w:val="003447E6"/>
    <w:rsid w:val="00344879"/>
    <w:rsid w:val="0034488A"/>
    <w:rsid w:val="00344B1B"/>
    <w:rsid w:val="00344EBF"/>
    <w:rsid w:val="00344EC6"/>
    <w:rsid w:val="00344F86"/>
    <w:rsid w:val="0034509E"/>
    <w:rsid w:val="003450F9"/>
    <w:rsid w:val="0034527A"/>
    <w:rsid w:val="00345450"/>
    <w:rsid w:val="003457CB"/>
    <w:rsid w:val="00345ABC"/>
    <w:rsid w:val="00345C39"/>
    <w:rsid w:val="00345D7D"/>
    <w:rsid w:val="00345DE2"/>
    <w:rsid w:val="00345E06"/>
    <w:rsid w:val="00345E30"/>
    <w:rsid w:val="00346011"/>
    <w:rsid w:val="00346061"/>
    <w:rsid w:val="0034623E"/>
    <w:rsid w:val="0034626B"/>
    <w:rsid w:val="003462E3"/>
    <w:rsid w:val="0034653C"/>
    <w:rsid w:val="003465EC"/>
    <w:rsid w:val="00346709"/>
    <w:rsid w:val="00347338"/>
    <w:rsid w:val="00347406"/>
    <w:rsid w:val="00347864"/>
    <w:rsid w:val="0034796D"/>
    <w:rsid w:val="00347C06"/>
    <w:rsid w:val="00347CB7"/>
    <w:rsid w:val="0035012E"/>
    <w:rsid w:val="00350246"/>
    <w:rsid w:val="00350383"/>
    <w:rsid w:val="0035042E"/>
    <w:rsid w:val="0035053D"/>
    <w:rsid w:val="0035063B"/>
    <w:rsid w:val="00350774"/>
    <w:rsid w:val="003509DB"/>
    <w:rsid w:val="003509F7"/>
    <w:rsid w:val="00350A24"/>
    <w:rsid w:val="00350ABB"/>
    <w:rsid w:val="00350C78"/>
    <w:rsid w:val="00350DE0"/>
    <w:rsid w:val="00350F65"/>
    <w:rsid w:val="0035117F"/>
    <w:rsid w:val="00351645"/>
    <w:rsid w:val="003516FF"/>
    <w:rsid w:val="003519FF"/>
    <w:rsid w:val="00351ED6"/>
    <w:rsid w:val="0035201D"/>
    <w:rsid w:val="003520BB"/>
    <w:rsid w:val="00352101"/>
    <w:rsid w:val="003521CB"/>
    <w:rsid w:val="003521FB"/>
    <w:rsid w:val="003524C8"/>
    <w:rsid w:val="00352519"/>
    <w:rsid w:val="00352612"/>
    <w:rsid w:val="0035262E"/>
    <w:rsid w:val="00352A8B"/>
    <w:rsid w:val="00352B78"/>
    <w:rsid w:val="00352D01"/>
    <w:rsid w:val="00352D37"/>
    <w:rsid w:val="00352DDF"/>
    <w:rsid w:val="00352EAA"/>
    <w:rsid w:val="003530DB"/>
    <w:rsid w:val="00353217"/>
    <w:rsid w:val="0035367E"/>
    <w:rsid w:val="0035375E"/>
    <w:rsid w:val="00353772"/>
    <w:rsid w:val="00353829"/>
    <w:rsid w:val="00353AD1"/>
    <w:rsid w:val="00353C52"/>
    <w:rsid w:val="00353F8B"/>
    <w:rsid w:val="00354209"/>
    <w:rsid w:val="003545AE"/>
    <w:rsid w:val="003545DE"/>
    <w:rsid w:val="003545E9"/>
    <w:rsid w:val="00354653"/>
    <w:rsid w:val="003546CA"/>
    <w:rsid w:val="00354850"/>
    <w:rsid w:val="00354A09"/>
    <w:rsid w:val="00354F33"/>
    <w:rsid w:val="00354F3D"/>
    <w:rsid w:val="00354FC9"/>
    <w:rsid w:val="0035522F"/>
    <w:rsid w:val="0035533B"/>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4DA"/>
    <w:rsid w:val="003575C7"/>
    <w:rsid w:val="00357694"/>
    <w:rsid w:val="0035781B"/>
    <w:rsid w:val="00357928"/>
    <w:rsid w:val="00357A18"/>
    <w:rsid w:val="00357AA5"/>
    <w:rsid w:val="00357BDC"/>
    <w:rsid w:val="00357CD1"/>
    <w:rsid w:val="00357D09"/>
    <w:rsid w:val="003603DF"/>
    <w:rsid w:val="0036055E"/>
    <w:rsid w:val="003605B9"/>
    <w:rsid w:val="003606F7"/>
    <w:rsid w:val="003607B1"/>
    <w:rsid w:val="00360A10"/>
    <w:rsid w:val="00360AA4"/>
    <w:rsid w:val="00360AFB"/>
    <w:rsid w:val="00360E0F"/>
    <w:rsid w:val="00361373"/>
    <w:rsid w:val="003613CF"/>
    <w:rsid w:val="0036144F"/>
    <w:rsid w:val="00361569"/>
    <w:rsid w:val="003615A1"/>
    <w:rsid w:val="003615DC"/>
    <w:rsid w:val="0036161F"/>
    <w:rsid w:val="003619F2"/>
    <w:rsid w:val="00361C5D"/>
    <w:rsid w:val="00361C9E"/>
    <w:rsid w:val="00361DEF"/>
    <w:rsid w:val="00361F32"/>
    <w:rsid w:val="00362151"/>
    <w:rsid w:val="00362457"/>
    <w:rsid w:val="003625B0"/>
    <w:rsid w:val="00362864"/>
    <w:rsid w:val="00362A50"/>
    <w:rsid w:val="00362ABE"/>
    <w:rsid w:val="00362B32"/>
    <w:rsid w:val="00362CAE"/>
    <w:rsid w:val="00362EEF"/>
    <w:rsid w:val="00362F2F"/>
    <w:rsid w:val="00362FAF"/>
    <w:rsid w:val="0036302C"/>
    <w:rsid w:val="0036311C"/>
    <w:rsid w:val="003632D4"/>
    <w:rsid w:val="003632E7"/>
    <w:rsid w:val="00363411"/>
    <w:rsid w:val="00363568"/>
    <w:rsid w:val="003637CF"/>
    <w:rsid w:val="00363B8C"/>
    <w:rsid w:val="00363BE1"/>
    <w:rsid w:val="0036423B"/>
    <w:rsid w:val="00364332"/>
    <w:rsid w:val="003643E8"/>
    <w:rsid w:val="003644F3"/>
    <w:rsid w:val="003647CE"/>
    <w:rsid w:val="00364B98"/>
    <w:rsid w:val="00365063"/>
    <w:rsid w:val="00365065"/>
    <w:rsid w:val="003650A1"/>
    <w:rsid w:val="003650E6"/>
    <w:rsid w:val="003653D4"/>
    <w:rsid w:val="003653DE"/>
    <w:rsid w:val="003659DC"/>
    <w:rsid w:val="00365A7C"/>
    <w:rsid w:val="00365A8E"/>
    <w:rsid w:val="00365B58"/>
    <w:rsid w:val="00365D72"/>
    <w:rsid w:val="00365EEB"/>
    <w:rsid w:val="00366488"/>
    <w:rsid w:val="003664C3"/>
    <w:rsid w:val="003665E6"/>
    <w:rsid w:val="0036660D"/>
    <w:rsid w:val="0036699D"/>
    <w:rsid w:val="003669AB"/>
    <w:rsid w:val="00366B6C"/>
    <w:rsid w:val="00366F2D"/>
    <w:rsid w:val="003671F7"/>
    <w:rsid w:val="003674AA"/>
    <w:rsid w:val="0036768E"/>
    <w:rsid w:val="003677AE"/>
    <w:rsid w:val="00367862"/>
    <w:rsid w:val="00367AD8"/>
    <w:rsid w:val="00367F33"/>
    <w:rsid w:val="00367F77"/>
    <w:rsid w:val="00370035"/>
    <w:rsid w:val="00370228"/>
    <w:rsid w:val="0037023A"/>
    <w:rsid w:val="003702A2"/>
    <w:rsid w:val="0037031F"/>
    <w:rsid w:val="00370661"/>
    <w:rsid w:val="00370676"/>
    <w:rsid w:val="0037113E"/>
    <w:rsid w:val="00371254"/>
    <w:rsid w:val="003714EE"/>
    <w:rsid w:val="003716A2"/>
    <w:rsid w:val="003716EA"/>
    <w:rsid w:val="00371873"/>
    <w:rsid w:val="00371904"/>
    <w:rsid w:val="00371994"/>
    <w:rsid w:val="00371CED"/>
    <w:rsid w:val="00371FA9"/>
    <w:rsid w:val="00372240"/>
    <w:rsid w:val="00372690"/>
    <w:rsid w:val="003729D1"/>
    <w:rsid w:val="00372D76"/>
    <w:rsid w:val="00373008"/>
    <w:rsid w:val="00373010"/>
    <w:rsid w:val="00373027"/>
    <w:rsid w:val="003731A4"/>
    <w:rsid w:val="00373263"/>
    <w:rsid w:val="00373474"/>
    <w:rsid w:val="003734E2"/>
    <w:rsid w:val="003735DB"/>
    <w:rsid w:val="00373749"/>
    <w:rsid w:val="003738DA"/>
    <w:rsid w:val="003739DD"/>
    <w:rsid w:val="00373ACD"/>
    <w:rsid w:val="00373C3F"/>
    <w:rsid w:val="00373E92"/>
    <w:rsid w:val="0037408B"/>
    <w:rsid w:val="00374261"/>
    <w:rsid w:val="00374549"/>
    <w:rsid w:val="0037467F"/>
    <w:rsid w:val="00374892"/>
    <w:rsid w:val="00374D6B"/>
    <w:rsid w:val="00374E97"/>
    <w:rsid w:val="00375245"/>
    <w:rsid w:val="00375266"/>
    <w:rsid w:val="003754D3"/>
    <w:rsid w:val="00375A2A"/>
    <w:rsid w:val="00375B19"/>
    <w:rsid w:val="00375B3D"/>
    <w:rsid w:val="00375F91"/>
    <w:rsid w:val="0037608A"/>
    <w:rsid w:val="0037610D"/>
    <w:rsid w:val="0037615B"/>
    <w:rsid w:val="0037643D"/>
    <w:rsid w:val="00376468"/>
    <w:rsid w:val="003767D1"/>
    <w:rsid w:val="00376805"/>
    <w:rsid w:val="003768D0"/>
    <w:rsid w:val="00376B4B"/>
    <w:rsid w:val="00376C5B"/>
    <w:rsid w:val="00376EF9"/>
    <w:rsid w:val="003771AF"/>
    <w:rsid w:val="0037725B"/>
    <w:rsid w:val="0037726E"/>
    <w:rsid w:val="003772B8"/>
    <w:rsid w:val="003773D2"/>
    <w:rsid w:val="00377518"/>
    <w:rsid w:val="0037769F"/>
    <w:rsid w:val="00377B59"/>
    <w:rsid w:val="00377CC1"/>
    <w:rsid w:val="00380212"/>
    <w:rsid w:val="00380263"/>
    <w:rsid w:val="00380417"/>
    <w:rsid w:val="0038069D"/>
    <w:rsid w:val="003806D3"/>
    <w:rsid w:val="003806DF"/>
    <w:rsid w:val="003807B5"/>
    <w:rsid w:val="003808BE"/>
    <w:rsid w:val="003809C1"/>
    <w:rsid w:val="00380A0B"/>
    <w:rsid w:val="00380AA0"/>
    <w:rsid w:val="00380E54"/>
    <w:rsid w:val="0038103F"/>
    <w:rsid w:val="0038108D"/>
    <w:rsid w:val="003810EE"/>
    <w:rsid w:val="00381691"/>
    <w:rsid w:val="00381A0C"/>
    <w:rsid w:val="00381C3B"/>
    <w:rsid w:val="00381CCA"/>
    <w:rsid w:val="00381DB6"/>
    <w:rsid w:val="00382134"/>
    <w:rsid w:val="00382176"/>
    <w:rsid w:val="0038227E"/>
    <w:rsid w:val="003823CA"/>
    <w:rsid w:val="0038282D"/>
    <w:rsid w:val="0038288D"/>
    <w:rsid w:val="00382E3B"/>
    <w:rsid w:val="00383192"/>
    <w:rsid w:val="00383242"/>
    <w:rsid w:val="0038375B"/>
    <w:rsid w:val="00383B90"/>
    <w:rsid w:val="00383C66"/>
    <w:rsid w:val="00383CA0"/>
    <w:rsid w:val="00384127"/>
    <w:rsid w:val="003842D2"/>
    <w:rsid w:val="00384342"/>
    <w:rsid w:val="003843A9"/>
    <w:rsid w:val="00384881"/>
    <w:rsid w:val="003848EC"/>
    <w:rsid w:val="0038491D"/>
    <w:rsid w:val="00384C21"/>
    <w:rsid w:val="003850BD"/>
    <w:rsid w:val="003852F0"/>
    <w:rsid w:val="003853F8"/>
    <w:rsid w:val="00385456"/>
    <w:rsid w:val="00385558"/>
    <w:rsid w:val="00385634"/>
    <w:rsid w:val="0038578F"/>
    <w:rsid w:val="00385A45"/>
    <w:rsid w:val="00385A4C"/>
    <w:rsid w:val="00385C97"/>
    <w:rsid w:val="00385D34"/>
    <w:rsid w:val="00385F85"/>
    <w:rsid w:val="00386068"/>
    <w:rsid w:val="00386148"/>
    <w:rsid w:val="00386288"/>
    <w:rsid w:val="003863AA"/>
    <w:rsid w:val="003863D6"/>
    <w:rsid w:val="00386631"/>
    <w:rsid w:val="0038666F"/>
    <w:rsid w:val="003866FB"/>
    <w:rsid w:val="00386A40"/>
    <w:rsid w:val="00386AD5"/>
    <w:rsid w:val="00386ADE"/>
    <w:rsid w:val="00386CAE"/>
    <w:rsid w:val="00386D78"/>
    <w:rsid w:val="0038721C"/>
    <w:rsid w:val="00387342"/>
    <w:rsid w:val="00387B60"/>
    <w:rsid w:val="00387D99"/>
    <w:rsid w:val="00387F3F"/>
    <w:rsid w:val="003900F2"/>
    <w:rsid w:val="00390197"/>
    <w:rsid w:val="00390289"/>
    <w:rsid w:val="00390408"/>
    <w:rsid w:val="0039048E"/>
    <w:rsid w:val="003907C8"/>
    <w:rsid w:val="00390861"/>
    <w:rsid w:val="00390869"/>
    <w:rsid w:val="0039088D"/>
    <w:rsid w:val="0039097D"/>
    <w:rsid w:val="00390D59"/>
    <w:rsid w:val="00390FC5"/>
    <w:rsid w:val="00391011"/>
    <w:rsid w:val="00391248"/>
    <w:rsid w:val="00391473"/>
    <w:rsid w:val="0039148D"/>
    <w:rsid w:val="0039149D"/>
    <w:rsid w:val="003917EF"/>
    <w:rsid w:val="003918BB"/>
    <w:rsid w:val="00391A18"/>
    <w:rsid w:val="00391A9F"/>
    <w:rsid w:val="00391B33"/>
    <w:rsid w:val="00391E61"/>
    <w:rsid w:val="003920CA"/>
    <w:rsid w:val="00392141"/>
    <w:rsid w:val="00392163"/>
    <w:rsid w:val="00392210"/>
    <w:rsid w:val="00392451"/>
    <w:rsid w:val="003925C9"/>
    <w:rsid w:val="00392B00"/>
    <w:rsid w:val="00392DB8"/>
    <w:rsid w:val="00393162"/>
    <w:rsid w:val="0039322C"/>
    <w:rsid w:val="0039338D"/>
    <w:rsid w:val="003933E1"/>
    <w:rsid w:val="0039347C"/>
    <w:rsid w:val="003935BB"/>
    <w:rsid w:val="00393678"/>
    <w:rsid w:val="003937BE"/>
    <w:rsid w:val="00393875"/>
    <w:rsid w:val="003938D5"/>
    <w:rsid w:val="00393934"/>
    <w:rsid w:val="003939A0"/>
    <w:rsid w:val="00393AAB"/>
    <w:rsid w:val="00393B2B"/>
    <w:rsid w:val="00393C31"/>
    <w:rsid w:val="00393C61"/>
    <w:rsid w:val="00393F05"/>
    <w:rsid w:val="003944BE"/>
    <w:rsid w:val="003946D8"/>
    <w:rsid w:val="00394715"/>
    <w:rsid w:val="003948EB"/>
    <w:rsid w:val="00394997"/>
    <w:rsid w:val="00394A78"/>
    <w:rsid w:val="00394ADF"/>
    <w:rsid w:val="00394CA1"/>
    <w:rsid w:val="00394DFB"/>
    <w:rsid w:val="00394F1E"/>
    <w:rsid w:val="003951D5"/>
    <w:rsid w:val="003952CD"/>
    <w:rsid w:val="0039547F"/>
    <w:rsid w:val="003954E5"/>
    <w:rsid w:val="003957AE"/>
    <w:rsid w:val="00395885"/>
    <w:rsid w:val="003958D2"/>
    <w:rsid w:val="00395A99"/>
    <w:rsid w:val="00395B2F"/>
    <w:rsid w:val="00395CDE"/>
    <w:rsid w:val="003960A3"/>
    <w:rsid w:val="003962F9"/>
    <w:rsid w:val="003963DF"/>
    <w:rsid w:val="0039640C"/>
    <w:rsid w:val="00396588"/>
    <w:rsid w:val="003968B6"/>
    <w:rsid w:val="00396918"/>
    <w:rsid w:val="00396B4F"/>
    <w:rsid w:val="00396D93"/>
    <w:rsid w:val="0039749A"/>
    <w:rsid w:val="00397980"/>
    <w:rsid w:val="00397A89"/>
    <w:rsid w:val="00397FEB"/>
    <w:rsid w:val="003A01B2"/>
    <w:rsid w:val="003A0704"/>
    <w:rsid w:val="003A0A3B"/>
    <w:rsid w:val="003A0BFE"/>
    <w:rsid w:val="003A12FC"/>
    <w:rsid w:val="003A1336"/>
    <w:rsid w:val="003A15D1"/>
    <w:rsid w:val="003A16FC"/>
    <w:rsid w:val="003A16FF"/>
    <w:rsid w:val="003A171B"/>
    <w:rsid w:val="003A1878"/>
    <w:rsid w:val="003A18ED"/>
    <w:rsid w:val="003A1B08"/>
    <w:rsid w:val="003A1C94"/>
    <w:rsid w:val="003A1F51"/>
    <w:rsid w:val="003A20B2"/>
    <w:rsid w:val="003A214A"/>
    <w:rsid w:val="003A26C8"/>
    <w:rsid w:val="003A26DB"/>
    <w:rsid w:val="003A2704"/>
    <w:rsid w:val="003A2932"/>
    <w:rsid w:val="003A29C5"/>
    <w:rsid w:val="003A2C4B"/>
    <w:rsid w:val="003A2D2E"/>
    <w:rsid w:val="003A2FE9"/>
    <w:rsid w:val="003A310C"/>
    <w:rsid w:val="003A322E"/>
    <w:rsid w:val="003A32EC"/>
    <w:rsid w:val="003A3509"/>
    <w:rsid w:val="003A3B10"/>
    <w:rsid w:val="003A3ECA"/>
    <w:rsid w:val="003A4330"/>
    <w:rsid w:val="003A4353"/>
    <w:rsid w:val="003A497B"/>
    <w:rsid w:val="003A4A71"/>
    <w:rsid w:val="003A4B41"/>
    <w:rsid w:val="003A4BE3"/>
    <w:rsid w:val="003A4DC9"/>
    <w:rsid w:val="003A4E11"/>
    <w:rsid w:val="003A4F41"/>
    <w:rsid w:val="003A4F4E"/>
    <w:rsid w:val="003A5169"/>
    <w:rsid w:val="003A549C"/>
    <w:rsid w:val="003A5799"/>
    <w:rsid w:val="003A586D"/>
    <w:rsid w:val="003A5A7F"/>
    <w:rsid w:val="003A5C2E"/>
    <w:rsid w:val="003A5CB4"/>
    <w:rsid w:val="003A6078"/>
    <w:rsid w:val="003A6117"/>
    <w:rsid w:val="003A6321"/>
    <w:rsid w:val="003A6390"/>
    <w:rsid w:val="003A645F"/>
    <w:rsid w:val="003A64D1"/>
    <w:rsid w:val="003A652E"/>
    <w:rsid w:val="003A66E3"/>
    <w:rsid w:val="003A66F5"/>
    <w:rsid w:val="003A67AB"/>
    <w:rsid w:val="003A689C"/>
    <w:rsid w:val="003A68C4"/>
    <w:rsid w:val="003A6BB1"/>
    <w:rsid w:val="003A6F9E"/>
    <w:rsid w:val="003A72ED"/>
    <w:rsid w:val="003A7645"/>
    <w:rsid w:val="003A765E"/>
    <w:rsid w:val="003A79C4"/>
    <w:rsid w:val="003A7AFA"/>
    <w:rsid w:val="003A7B30"/>
    <w:rsid w:val="003A7C86"/>
    <w:rsid w:val="003A7D28"/>
    <w:rsid w:val="003A7EBE"/>
    <w:rsid w:val="003A7F3D"/>
    <w:rsid w:val="003A7F6D"/>
    <w:rsid w:val="003B0190"/>
    <w:rsid w:val="003B0255"/>
    <w:rsid w:val="003B026B"/>
    <w:rsid w:val="003B090A"/>
    <w:rsid w:val="003B0BF2"/>
    <w:rsid w:val="003B0CB3"/>
    <w:rsid w:val="003B0CDE"/>
    <w:rsid w:val="003B10AF"/>
    <w:rsid w:val="003B121A"/>
    <w:rsid w:val="003B12EB"/>
    <w:rsid w:val="003B139F"/>
    <w:rsid w:val="003B13F1"/>
    <w:rsid w:val="003B14F0"/>
    <w:rsid w:val="003B1544"/>
    <w:rsid w:val="003B15FE"/>
    <w:rsid w:val="003B170D"/>
    <w:rsid w:val="003B1747"/>
    <w:rsid w:val="003B18FE"/>
    <w:rsid w:val="003B1BEB"/>
    <w:rsid w:val="003B1CF2"/>
    <w:rsid w:val="003B1DA4"/>
    <w:rsid w:val="003B1F36"/>
    <w:rsid w:val="003B2179"/>
    <w:rsid w:val="003B22D2"/>
    <w:rsid w:val="003B244D"/>
    <w:rsid w:val="003B273B"/>
    <w:rsid w:val="003B2977"/>
    <w:rsid w:val="003B2C98"/>
    <w:rsid w:val="003B3727"/>
    <w:rsid w:val="003B3ADE"/>
    <w:rsid w:val="003B3AF2"/>
    <w:rsid w:val="003B3B66"/>
    <w:rsid w:val="003B3D0F"/>
    <w:rsid w:val="003B3D6A"/>
    <w:rsid w:val="003B3E8D"/>
    <w:rsid w:val="003B3F62"/>
    <w:rsid w:val="003B3FBA"/>
    <w:rsid w:val="003B4655"/>
    <w:rsid w:val="003B46D4"/>
    <w:rsid w:val="003B4979"/>
    <w:rsid w:val="003B4E8A"/>
    <w:rsid w:val="003B4EF9"/>
    <w:rsid w:val="003B51E7"/>
    <w:rsid w:val="003B52C0"/>
    <w:rsid w:val="003B5608"/>
    <w:rsid w:val="003B56F7"/>
    <w:rsid w:val="003B57F4"/>
    <w:rsid w:val="003B5827"/>
    <w:rsid w:val="003B583D"/>
    <w:rsid w:val="003B5CA4"/>
    <w:rsid w:val="003B5D19"/>
    <w:rsid w:val="003B5D47"/>
    <w:rsid w:val="003B5ED9"/>
    <w:rsid w:val="003B60AA"/>
    <w:rsid w:val="003B60CE"/>
    <w:rsid w:val="003B61C3"/>
    <w:rsid w:val="003B62CA"/>
    <w:rsid w:val="003B658A"/>
    <w:rsid w:val="003B6824"/>
    <w:rsid w:val="003B68FF"/>
    <w:rsid w:val="003B69FB"/>
    <w:rsid w:val="003B6A26"/>
    <w:rsid w:val="003B6A3B"/>
    <w:rsid w:val="003B6A52"/>
    <w:rsid w:val="003B6C34"/>
    <w:rsid w:val="003B6DAE"/>
    <w:rsid w:val="003B6E64"/>
    <w:rsid w:val="003B70A4"/>
    <w:rsid w:val="003B70F2"/>
    <w:rsid w:val="003B717D"/>
    <w:rsid w:val="003B73E3"/>
    <w:rsid w:val="003B74EE"/>
    <w:rsid w:val="003B7A4B"/>
    <w:rsid w:val="003C0172"/>
    <w:rsid w:val="003C04A0"/>
    <w:rsid w:val="003C0545"/>
    <w:rsid w:val="003C054A"/>
    <w:rsid w:val="003C078B"/>
    <w:rsid w:val="003C07F4"/>
    <w:rsid w:val="003C097C"/>
    <w:rsid w:val="003C0B93"/>
    <w:rsid w:val="003C0C72"/>
    <w:rsid w:val="003C0EBA"/>
    <w:rsid w:val="003C0FA0"/>
    <w:rsid w:val="003C119C"/>
    <w:rsid w:val="003C11BB"/>
    <w:rsid w:val="003C11C2"/>
    <w:rsid w:val="003C141F"/>
    <w:rsid w:val="003C142C"/>
    <w:rsid w:val="003C15AD"/>
    <w:rsid w:val="003C163F"/>
    <w:rsid w:val="003C1718"/>
    <w:rsid w:val="003C1797"/>
    <w:rsid w:val="003C17D4"/>
    <w:rsid w:val="003C1843"/>
    <w:rsid w:val="003C18C2"/>
    <w:rsid w:val="003C1999"/>
    <w:rsid w:val="003C1A71"/>
    <w:rsid w:val="003C1B7F"/>
    <w:rsid w:val="003C1C0E"/>
    <w:rsid w:val="003C1D46"/>
    <w:rsid w:val="003C1DA2"/>
    <w:rsid w:val="003C2665"/>
    <w:rsid w:val="003C2DD9"/>
    <w:rsid w:val="003C2E02"/>
    <w:rsid w:val="003C2E72"/>
    <w:rsid w:val="003C31D0"/>
    <w:rsid w:val="003C3212"/>
    <w:rsid w:val="003C32BC"/>
    <w:rsid w:val="003C34A8"/>
    <w:rsid w:val="003C3504"/>
    <w:rsid w:val="003C35D0"/>
    <w:rsid w:val="003C35F9"/>
    <w:rsid w:val="003C366C"/>
    <w:rsid w:val="003C3AB5"/>
    <w:rsid w:val="003C3F79"/>
    <w:rsid w:val="003C407E"/>
    <w:rsid w:val="003C4931"/>
    <w:rsid w:val="003C4B48"/>
    <w:rsid w:val="003C4D23"/>
    <w:rsid w:val="003C508D"/>
    <w:rsid w:val="003C525F"/>
    <w:rsid w:val="003C554A"/>
    <w:rsid w:val="003C5564"/>
    <w:rsid w:val="003C572D"/>
    <w:rsid w:val="003C5B85"/>
    <w:rsid w:val="003C5BCC"/>
    <w:rsid w:val="003C5D06"/>
    <w:rsid w:val="003C5DB1"/>
    <w:rsid w:val="003C5F80"/>
    <w:rsid w:val="003C61A3"/>
    <w:rsid w:val="003C65B9"/>
    <w:rsid w:val="003C674C"/>
    <w:rsid w:val="003C679C"/>
    <w:rsid w:val="003C6BA8"/>
    <w:rsid w:val="003C7096"/>
    <w:rsid w:val="003C70FD"/>
    <w:rsid w:val="003C7210"/>
    <w:rsid w:val="003C73B1"/>
    <w:rsid w:val="003C73FF"/>
    <w:rsid w:val="003C766D"/>
    <w:rsid w:val="003C7813"/>
    <w:rsid w:val="003C7BE2"/>
    <w:rsid w:val="003C7CBC"/>
    <w:rsid w:val="003C7D95"/>
    <w:rsid w:val="003C7E48"/>
    <w:rsid w:val="003C7E88"/>
    <w:rsid w:val="003D0072"/>
    <w:rsid w:val="003D03E2"/>
    <w:rsid w:val="003D04D8"/>
    <w:rsid w:val="003D0510"/>
    <w:rsid w:val="003D0597"/>
    <w:rsid w:val="003D05A6"/>
    <w:rsid w:val="003D08EB"/>
    <w:rsid w:val="003D08EE"/>
    <w:rsid w:val="003D0944"/>
    <w:rsid w:val="003D0F0C"/>
    <w:rsid w:val="003D0F85"/>
    <w:rsid w:val="003D1044"/>
    <w:rsid w:val="003D12D3"/>
    <w:rsid w:val="003D137D"/>
    <w:rsid w:val="003D1406"/>
    <w:rsid w:val="003D1501"/>
    <w:rsid w:val="003D15AA"/>
    <w:rsid w:val="003D1812"/>
    <w:rsid w:val="003D181C"/>
    <w:rsid w:val="003D1864"/>
    <w:rsid w:val="003D1A58"/>
    <w:rsid w:val="003D1A81"/>
    <w:rsid w:val="003D1C6A"/>
    <w:rsid w:val="003D209E"/>
    <w:rsid w:val="003D2281"/>
    <w:rsid w:val="003D2330"/>
    <w:rsid w:val="003D2450"/>
    <w:rsid w:val="003D27AA"/>
    <w:rsid w:val="003D28CA"/>
    <w:rsid w:val="003D296B"/>
    <w:rsid w:val="003D2CAB"/>
    <w:rsid w:val="003D2D67"/>
    <w:rsid w:val="003D2F62"/>
    <w:rsid w:val="003D30BE"/>
    <w:rsid w:val="003D31E0"/>
    <w:rsid w:val="003D3692"/>
    <w:rsid w:val="003D369E"/>
    <w:rsid w:val="003D3979"/>
    <w:rsid w:val="003D39A4"/>
    <w:rsid w:val="003D3FA8"/>
    <w:rsid w:val="003D414E"/>
    <w:rsid w:val="003D449E"/>
    <w:rsid w:val="003D4613"/>
    <w:rsid w:val="003D4710"/>
    <w:rsid w:val="003D49C1"/>
    <w:rsid w:val="003D4CDF"/>
    <w:rsid w:val="003D4FBB"/>
    <w:rsid w:val="003D536B"/>
    <w:rsid w:val="003D537C"/>
    <w:rsid w:val="003D5396"/>
    <w:rsid w:val="003D53CD"/>
    <w:rsid w:val="003D5760"/>
    <w:rsid w:val="003D58B8"/>
    <w:rsid w:val="003D5D1B"/>
    <w:rsid w:val="003D60A6"/>
    <w:rsid w:val="003D62A4"/>
    <w:rsid w:val="003D66A0"/>
    <w:rsid w:val="003D6829"/>
    <w:rsid w:val="003D6915"/>
    <w:rsid w:val="003D6978"/>
    <w:rsid w:val="003D69B6"/>
    <w:rsid w:val="003D705F"/>
    <w:rsid w:val="003D73BD"/>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10FF"/>
    <w:rsid w:val="003E1240"/>
    <w:rsid w:val="003E141B"/>
    <w:rsid w:val="003E1799"/>
    <w:rsid w:val="003E191F"/>
    <w:rsid w:val="003E19D7"/>
    <w:rsid w:val="003E1B79"/>
    <w:rsid w:val="003E1BE9"/>
    <w:rsid w:val="003E1BF0"/>
    <w:rsid w:val="003E1CB4"/>
    <w:rsid w:val="003E1D70"/>
    <w:rsid w:val="003E228D"/>
    <w:rsid w:val="003E2573"/>
    <w:rsid w:val="003E25B9"/>
    <w:rsid w:val="003E2662"/>
    <w:rsid w:val="003E27BB"/>
    <w:rsid w:val="003E2904"/>
    <w:rsid w:val="003E2A60"/>
    <w:rsid w:val="003E2AC7"/>
    <w:rsid w:val="003E2B18"/>
    <w:rsid w:val="003E2BD5"/>
    <w:rsid w:val="003E2D1A"/>
    <w:rsid w:val="003E2E45"/>
    <w:rsid w:val="003E314F"/>
    <w:rsid w:val="003E3193"/>
    <w:rsid w:val="003E31E9"/>
    <w:rsid w:val="003E3351"/>
    <w:rsid w:val="003E35F6"/>
    <w:rsid w:val="003E3936"/>
    <w:rsid w:val="003E3A82"/>
    <w:rsid w:val="003E3C11"/>
    <w:rsid w:val="003E3C1E"/>
    <w:rsid w:val="003E3CA6"/>
    <w:rsid w:val="003E3E12"/>
    <w:rsid w:val="003E41B5"/>
    <w:rsid w:val="003E4385"/>
    <w:rsid w:val="003E45D5"/>
    <w:rsid w:val="003E49C6"/>
    <w:rsid w:val="003E4A73"/>
    <w:rsid w:val="003E4C82"/>
    <w:rsid w:val="003E4FD1"/>
    <w:rsid w:val="003E530F"/>
    <w:rsid w:val="003E5524"/>
    <w:rsid w:val="003E55BB"/>
    <w:rsid w:val="003E5781"/>
    <w:rsid w:val="003E5853"/>
    <w:rsid w:val="003E589B"/>
    <w:rsid w:val="003E58A0"/>
    <w:rsid w:val="003E59F2"/>
    <w:rsid w:val="003E5CB7"/>
    <w:rsid w:val="003E5E67"/>
    <w:rsid w:val="003E5F47"/>
    <w:rsid w:val="003E5FA4"/>
    <w:rsid w:val="003E67E7"/>
    <w:rsid w:val="003E6882"/>
    <w:rsid w:val="003E695F"/>
    <w:rsid w:val="003E6ABD"/>
    <w:rsid w:val="003E6BC5"/>
    <w:rsid w:val="003E6D75"/>
    <w:rsid w:val="003E6E38"/>
    <w:rsid w:val="003E6EFC"/>
    <w:rsid w:val="003E6F24"/>
    <w:rsid w:val="003E707E"/>
    <w:rsid w:val="003E7125"/>
    <w:rsid w:val="003E713C"/>
    <w:rsid w:val="003E776F"/>
    <w:rsid w:val="003E782B"/>
    <w:rsid w:val="003E79D4"/>
    <w:rsid w:val="003E7A75"/>
    <w:rsid w:val="003E7CE7"/>
    <w:rsid w:val="003E7EA4"/>
    <w:rsid w:val="003E7FB4"/>
    <w:rsid w:val="003F00AA"/>
    <w:rsid w:val="003F03FA"/>
    <w:rsid w:val="003F0744"/>
    <w:rsid w:val="003F087C"/>
    <w:rsid w:val="003F0A2F"/>
    <w:rsid w:val="003F0B58"/>
    <w:rsid w:val="003F0D71"/>
    <w:rsid w:val="003F0D7B"/>
    <w:rsid w:val="003F107B"/>
    <w:rsid w:val="003F13FF"/>
    <w:rsid w:val="003F147A"/>
    <w:rsid w:val="003F1A17"/>
    <w:rsid w:val="003F1E77"/>
    <w:rsid w:val="003F1EDD"/>
    <w:rsid w:val="003F1FAB"/>
    <w:rsid w:val="003F23F8"/>
    <w:rsid w:val="003F2415"/>
    <w:rsid w:val="003F2831"/>
    <w:rsid w:val="003F29F5"/>
    <w:rsid w:val="003F2C04"/>
    <w:rsid w:val="003F2F12"/>
    <w:rsid w:val="003F2F28"/>
    <w:rsid w:val="003F2F6D"/>
    <w:rsid w:val="003F31D6"/>
    <w:rsid w:val="003F32C1"/>
    <w:rsid w:val="003F3389"/>
    <w:rsid w:val="003F338C"/>
    <w:rsid w:val="003F33B2"/>
    <w:rsid w:val="003F341A"/>
    <w:rsid w:val="003F35A0"/>
    <w:rsid w:val="003F35FE"/>
    <w:rsid w:val="003F3737"/>
    <w:rsid w:val="003F3AA8"/>
    <w:rsid w:val="003F3CA3"/>
    <w:rsid w:val="003F401D"/>
    <w:rsid w:val="003F403B"/>
    <w:rsid w:val="003F4197"/>
    <w:rsid w:val="003F4290"/>
    <w:rsid w:val="003F43C0"/>
    <w:rsid w:val="003F475A"/>
    <w:rsid w:val="003F49D2"/>
    <w:rsid w:val="003F4B45"/>
    <w:rsid w:val="003F4BF9"/>
    <w:rsid w:val="003F4C27"/>
    <w:rsid w:val="003F4D99"/>
    <w:rsid w:val="003F5260"/>
    <w:rsid w:val="003F53E9"/>
    <w:rsid w:val="003F5448"/>
    <w:rsid w:val="003F5612"/>
    <w:rsid w:val="003F5C3A"/>
    <w:rsid w:val="003F5C68"/>
    <w:rsid w:val="003F61CC"/>
    <w:rsid w:val="003F61F2"/>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3F7F92"/>
    <w:rsid w:val="003F7F98"/>
    <w:rsid w:val="004002B4"/>
    <w:rsid w:val="004003BA"/>
    <w:rsid w:val="00400419"/>
    <w:rsid w:val="0040062A"/>
    <w:rsid w:val="00400A34"/>
    <w:rsid w:val="00400CD3"/>
    <w:rsid w:val="00400D5D"/>
    <w:rsid w:val="0040121E"/>
    <w:rsid w:val="00401342"/>
    <w:rsid w:val="00401465"/>
    <w:rsid w:val="00401691"/>
    <w:rsid w:val="00401695"/>
    <w:rsid w:val="00401DFB"/>
    <w:rsid w:val="00401EA8"/>
    <w:rsid w:val="00401FE9"/>
    <w:rsid w:val="00402107"/>
    <w:rsid w:val="00402282"/>
    <w:rsid w:val="004023C0"/>
    <w:rsid w:val="004024FE"/>
    <w:rsid w:val="00402963"/>
    <w:rsid w:val="0040297A"/>
    <w:rsid w:val="00402997"/>
    <w:rsid w:val="00402A50"/>
    <w:rsid w:val="00402E77"/>
    <w:rsid w:val="00402FA6"/>
    <w:rsid w:val="0040305D"/>
    <w:rsid w:val="0040305F"/>
    <w:rsid w:val="004031BD"/>
    <w:rsid w:val="004031F0"/>
    <w:rsid w:val="004033A0"/>
    <w:rsid w:val="0040348F"/>
    <w:rsid w:val="004034DE"/>
    <w:rsid w:val="00403569"/>
    <w:rsid w:val="0040360F"/>
    <w:rsid w:val="0040372A"/>
    <w:rsid w:val="00403865"/>
    <w:rsid w:val="00403A71"/>
    <w:rsid w:val="00403AF6"/>
    <w:rsid w:val="00403C44"/>
    <w:rsid w:val="00403C60"/>
    <w:rsid w:val="00403FC6"/>
    <w:rsid w:val="00403FD8"/>
    <w:rsid w:val="00403FFE"/>
    <w:rsid w:val="00404212"/>
    <w:rsid w:val="004042BF"/>
    <w:rsid w:val="004043EE"/>
    <w:rsid w:val="0040456A"/>
    <w:rsid w:val="004048F7"/>
    <w:rsid w:val="00404CCD"/>
    <w:rsid w:val="00404D33"/>
    <w:rsid w:val="00405338"/>
    <w:rsid w:val="0040543F"/>
    <w:rsid w:val="004054EB"/>
    <w:rsid w:val="0040553F"/>
    <w:rsid w:val="0040588D"/>
    <w:rsid w:val="004058CF"/>
    <w:rsid w:val="00405A58"/>
    <w:rsid w:val="00405A92"/>
    <w:rsid w:val="00405C3B"/>
    <w:rsid w:val="00405F0E"/>
    <w:rsid w:val="00405F7A"/>
    <w:rsid w:val="0040611A"/>
    <w:rsid w:val="0040611C"/>
    <w:rsid w:val="004065F3"/>
    <w:rsid w:val="00406AD3"/>
    <w:rsid w:val="00406D3D"/>
    <w:rsid w:val="00406D9B"/>
    <w:rsid w:val="00406DF8"/>
    <w:rsid w:val="00406F6F"/>
    <w:rsid w:val="00406F9B"/>
    <w:rsid w:val="00407080"/>
    <w:rsid w:val="004072B4"/>
    <w:rsid w:val="004074D7"/>
    <w:rsid w:val="0040751A"/>
    <w:rsid w:val="0040764E"/>
    <w:rsid w:val="004079E2"/>
    <w:rsid w:val="00407CA1"/>
    <w:rsid w:val="00407D55"/>
    <w:rsid w:val="00407E72"/>
    <w:rsid w:val="00407FBC"/>
    <w:rsid w:val="00407FE7"/>
    <w:rsid w:val="004100A2"/>
    <w:rsid w:val="004100F1"/>
    <w:rsid w:val="00410391"/>
    <w:rsid w:val="004103BB"/>
    <w:rsid w:val="0041079C"/>
    <w:rsid w:val="00410A42"/>
    <w:rsid w:val="00410AB2"/>
    <w:rsid w:val="00410B9B"/>
    <w:rsid w:val="00410BC9"/>
    <w:rsid w:val="00410CE6"/>
    <w:rsid w:val="00410D6C"/>
    <w:rsid w:val="00410E29"/>
    <w:rsid w:val="00410EC8"/>
    <w:rsid w:val="004110F2"/>
    <w:rsid w:val="00411808"/>
    <w:rsid w:val="00411923"/>
    <w:rsid w:val="00411BA6"/>
    <w:rsid w:val="00411E2D"/>
    <w:rsid w:val="00412040"/>
    <w:rsid w:val="004121DF"/>
    <w:rsid w:val="004123C5"/>
    <w:rsid w:val="0041240F"/>
    <w:rsid w:val="0041256C"/>
    <w:rsid w:val="00412571"/>
    <w:rsid w:val="0041261B"/>
    <w:rsid w:val="00412781"/>
    <w:rsid w:val="0041294C"/>
    <w:rsid w:val="00412D34"/>
    <w:rsid w:val="00412F06"/>
    <w:rsid w:val="004130E2"/>
    <w:rsid w:val="00413180"/>
    <w:rsid w:val="0041327B"/>
    <w:rsid w:val="00413393"/>
    <w:rsid w:val="0041357E"/>
    <w:rsid w:val="00413612"/>
    <w:rsid w:val="00413850"/>
    <w:rsid w:val="004139FC"/>
    <w:rsid w:val="00413BEE"/>
    <w:rsid w:val="00413D04"/>
    <w:rsid w:val="00413D8E"/>
    <w:rsid w:val="00413DF8"/>
    <w:rsid w:val="00413F37"/>
    <w:rsid w:val="004140F4"/>
    <w:rsid w:val="00414434"/>
    <w:rsid w:val="0041449C"/>
    <w:rsid w:val="00414549"/>
    <w:rsid w:val="00414985"/>
    <w:rsid w:val="00414A79"/>
    <w:rsid w:val="00414BB9"/>
    <w:rsid w:val="00414C4E"/>
    <w:rsid w:val="00414CE2"/>
    <w:rsid w:val="00415003"/>
    <w:rsid w:val="00415279"/>
    <w:rsid w:val="00415299"/>
    <w:rsid w:val="004154DC"/>
    <w:rsid w:val="00415712"/>
    <w:rsid w:val="00415794"/>
    <w:rsid w:val="004158C3"/>
    <w:rsid w:val="00415986"/>
    <w:rsid w:val="004159EC"/>
    <w:rsid w:val="00415A13"/>
    <w:rsid w:val="00415CD5"/>
    <w:rsid w:val="00415ED4"/>
    <w:rsid w:val="004164D4"/>
    <w:rsid w:val="0041680D"/>
    <w:rsid w:val="00416A30"/>
    <w:rsid w:val="00416ACB"/>
    <w:rsid w:val="00416B95"/>
    <w:rsid w:val="00416C0D"/>
    <w:rsid w:val="00416C70"/>
    <w:rsid w:val="00416D14"/>
    <w:rsid w:val="00416D31"/>
    <w:rsid w:val="00416EA9"/>
    <w:rsid w:val="0041706E"/>
    <w:rsid w:val="00417143"/>
    <w:rsid w:val="004171DB"/>
    <w:rsid w:val="004174FD"/>
    <w:rsid w:val="00417692"/>
    <w:rsid w:val="00417A17"/>
    <w:rsid w:val="00417AA0"/>
    <w:rsid w:val="00417B30"/>
    <w:rsid w:val="00417B4C"/>
    <w:rsid w:val="00417C36"/>
    <w:rsid w:val="00417C40"/>
    <w:rsid w:val="00417FC4"/>
    <w:rsid w:val="004200B8"/>
    <w:rsid w:val="004200EA"/>
    <w:rsid w:val="00420103"/>
    <w:rsid w:val="0042020B"/>
    <w:rsid w:val="004202F7"/>
    <w:rsid w:val="0042036A"/>
    <w:rsid w:val="0042040E"/>
    <w:rsid w:val="004209F7"/>
    <w:rsid w:val="00420BA1"/>
    <w:rsid w:val="00420BB6"/>
    <w:rsid w:val="00420BD7"/>
    <w:rsid w:val="00420C9D"/>
    <w:rsid w:val="00420CC9"/>
    <w:rsid w:val="00420DB4"/>
    <w:rsid w:val="00420DE7"/>
    <w:rsid w:val="00420E56"/>
    <w:rsid w:val="00420EB2"/>
    <w:rsid w:val="00420F40"/>
    <w:rsid w:val="004210FB"/>
    <w:rsid w:val="0042113C"/>
    <w:rsid w:val="0042116E"/>
    <w:rsid w:val="00421247"/>
    <w:rsid w:val="00421346"/>
    <w:rsid w:val="0042137C"/>
    <w:rsid w:val="00421588"/>
    <w:rsid w:val="004215CB"/>
    <w:rsid w:val="004216F1"/>
    <w:rsid w:val="00421938"/>
    <w:rsid w:val="004219B0"/>
    <w:rsid w:val="00421D1F"/>
    <w:rsid w:val="00421DD8"/>
    <w:rsid w:val="00421E71"/>
    <w:rsid w:val="00421F53"/>
    <w:rsid w:val="004221EF"/>
    <w:rsid w:val="0042231E"/>
    <w:rsid w:val="0042247A"/>
    <w:rsid w:val="004224DD"/>
    <w:rsid w:val="00422506"/>
    <w:rsid w:val="00422509"/>
    <w:rsid w:val="00422B19"/>
    <w:rsid w:val="00422C13"/>
    <w:rsid w:val="00422EBF"/>
    <w:rsid w:val="004232B4"/>
    <w:rsid w:val="0042333C"/>
    <w:rsid w:val="0042348A"/>
    <w:rsid w:val="0042350E"/>
    <w:rsid w:val="00423753"/>
    <w:rsid w:val="00423922"/>
    <w:rsid w:val="004239E2"/>
    <w:rsid w:val="00423C34"/>
    <w:rsid w:val="00423C9F"/>
    <w:rsid w:val="00423F64"/>
    <w:rsid w:val="00424065"/>
    <w:rsid w:val="004241FB"/>
    <w:rsid w:val="00424276"/>
    <w:rsid w:val="00424372"/>
    <w:rsid w:val="004243B5"/>
    <w:rsid w:val="00424904"/>
    <w:rsid w:val="00424941"/>
    <w:rsid w:val="00424BDD"/>
    <w:rsid w:val="00424BFA"/>
    <w:rsid w:val="00424CB2"/>
    <w:rsid w:val="00424E17"/>
    <w:rsid w:val="00424EE9"/>
    <w:rsid w:val="00425245"/>
    <w:rsid w:val="004252D0"/>
    <w:rsid w:val="0042539E"/>
    <w:rsid w:val="004253F8"/>
    <w:rsid w:val="0042542B"/>
    <w:rsid w:val="0042562D"/>
    <w:rsid w:val="004256A6"/>
    <w:rsid w:val="004256DF"/>
    <w:rsid w:val="0042590B"/>
    <w:rsid w:val="00425B50"/>
    <w:rsid w:val="00425BAE"/>
    <w:rsid w:val="00425D27"/>
    <w:rsid w:val="00425D78"/>
    <w:rsid w:val="00425E73"/>
    <w:rsid w:val="0042620B"/>
    <w:rsid w:val="00426249"/>
    <w:rsid w:val="00426754"/>
    <w:rsid w:val="004267D1"/>
    <w:rsid w:val="00426872"/>
    <w:rsid w:val="004268CD"/>
    <w:rsid w:val="0042696F"/>
    <w:rsid w:val="00426AA9"/>
    <w:rsid w:val="00426CA8"/>
    <w:rsid w:val="00426E0E"/>
    <w:rsid w:val="00426F71"/>
    <w:rsid w:val="0042706B"/>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478"/>
    <w:rsid w:val="0043052F"/>
    <w:rsid w:val="00430816"/>
    <w:rsid w:val="004308DF"/>
    <w:rsid w:val="00430A9C"/>
    <w:rsid w:val="004310C4"/>
    <w:rsid w:val="0043135C"/>
    <w:rsid w:val="004314FF"/>
    <w:rsid w:val="004318D9"/>
    <w:rsid w:val="00431A68"/>
    <w:rsid w:val="00431E51"/>
    <w:rsid w:val="00431EF6"/>
    <w:rsid w:val="004323A6"/>
    <w:rsid w:val="004323C8"/>
    <w:rsid w:val="0043241B"/>
    <w:rsid w:val="0043242B"/>
    <w:rsid w:val="00432744"/>
    <w:rsid w:val="00432A21"/>
    <w:rsid w:val="00432A8F"/>
    <w:rsid w:val="00432C01"/>
    <w:rsid w:val="00432C08"/>
    <w:rsid w:val="004332F9"/>
    <w:rsid w:val="00433534"/>
    <w:rsid w:val="004335AF"/>
    <w:rsid w:val="004335C8"/>
    <w:rsid w:val="004336BE"/>
    <w:rsid w:val="004337D3"/>
    <w:rsid w:val="0043383F"/>
    <w:rsid w:val="00433887"/>
    <w:rsid w:val="00433A24"/>
    <w:rsid w:val="00433C78"/>
    <w:rsid w:val="00433F16"/>
    <w:rsid w:val="0043426D"/>
    <w:rsid w:val="00434508"/>
    <w:rsid w:val="004347A2"/>
    <w:rsid w:val="00434939"/>
    <w:rsid w:val="0043494D"/>
    <w:rsid w:val="004349F2"/>
    <w:rsid w:val="00434BF7"/>
    <w:rsid w:val="00434D25"/>
    <w:rsid w:val="00434E1F"/>
    <w:rsid w:val="00434F15"/>
    <w:rsid w:val="00434F91"/>
    <w:rsid w:val="004359DD"/>
    <w:rsid w:val="00435A58"/>
    <w:rsid w:val="00435B32"/>
    <w:rsid w:val="00435CDB"/>
    <w:rsid w:val="00435DB7"/>
    <w:rsid w:val="0043611A"/>
    <w:rsid w:val="004364E5"/>
    <w:rsid w:val="0043651A"/>
    <w:rsid w:val="0043652A"/>
    <w:rsid w:val="004365B1"/>
    <w:rsid w:val="00436682"/>
    <w:rsid w:val="00436851"/>
    <w:rsid w:val="00436A4C"/>
    <w:rsid w:val="00436C50"/>
    <w:rsid w:val="00436E34"/>
    <w:rsid w:val="00436FB9"/>
    <w:rsid w:val="0043720E"/>
    <w:rsid w:val="004373BC"/>
    <w:rsid w:val="004373FA"/>
    <w:rsid w:val="00437831"/>
    <w:rsid w:val="00437C74"/>
    <w:rsid w:val="00437EBC"/>
    <w:rsid w:val="00437EC1"/>
    <w:rsid w:val="00440037"/>
    <w:rsid w:val="004400EF"/>
    <w:rsid w:val="004401ED"/>
    <w:rsid w:val="00440282"/>
    <w:rsid w:val="004402A8"/>
    <w:rsid w:val="0044037C"/>
    <w:rsid w:val="00440566"/>
    <w:rsid w:val="004406D2"/>
    <w:rsid w:val="00440978"/>
    <w:rsid w:val="00440A41"/>
    <w:rsid w:val="00440D15"/>
    <w:rsid w:val="00440E20"/>
    <w:rsid w:val="00440FE6"/>
    <w:rsid w:val="0044104B"/>
    <w:rsid w:val="004410E0"/>
    <w:rsid w:val="004412B7"/>
    <w:rsid w:val="00441326"/>
    <w:rsid w:val="004414E2"/>
    <w:rsid w:val="004414F2"/>
    <w:rsid w:val="0044154A"/>
    <w:rsid w:val="004416D3"/>
    <w:rsid w:val="0044177E"/>
    <w:rsid w:val="004417B4"/>
    <w:rsid w:val="004418DD"/>
    <w:rsid w:val="00441975"/>
    <w:rsid w:val="00441BD4"/>
    <w:rsid w:val="00441D87"/>
    <w:rsid w:val="0044213E"/>
    <w:rsid w:val="004421CC"/>
    <w:rsid w:val="00442845"/>
    <w:rsid w:val="00442852"/>
    <w:rsid w:val="0044297D"/>
    <w:rsid w:val="00442A54"/>
    <w:rsid w:val="00442AC4"/>
    <w:rsid w:val="00442C6F"/>
    <w:rsid w:val="00443051"/>
    <w:rsid w:val="004430C6"/>
    <w:rsid w:val="00443140"/>
    <w:rsid w:val="004433C2"/>
    <w:rsid w:val="00443550"/>
    <w:rsid w:val="00443645"/>
    <w:rsid w:val="00443995"/>
    <w:rsid w:val="00443AE8"/>
    <w:rsid w:val="00443B1D"/>
    <w:rsid w:val="00443C25"/>
    <w:rsid w:val="00443CE6"/>
    <w:rsid w:val="00443D8A"/>
    <w:rsid w:val="0044429B"/>
    <w:rsid w:val="004444DF"/>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993"/>
    <w:rsid w:val="00445B62"/>
    <w:rsid w:val="0044602D"/>
    <w:rsid w:val="0044603D"/>
    <w:rsid w:val="004461E2"/>
    <w:rsid w:val="00446210"/>
    <w:rsid w:val="00446228"/>
    <w:rsid w:val="00446398"/>
    <w:rsid w:val="004467F6"/>
    <w:rsid w:val="00446F67"/>
    <w:rsid w:val="004470C0"/>
    <w:rsid w:val="0044712B"/>
    <w:rsid w:val="00447567"/>
    <w:rsid w:val="004476D0"/>
    <w:rsid w:val="00447BC6"/>
    <w:rsid w:val="00447C7A"/>
    <w:rsid w:val="00447E45"/>
    <w:rsid w:val="00447E7A"/>
    <w:rsid w:val="00447E7D"/>
    <w:rsid w:val="00450176"/>
    <w:rsid w:val="004501D9"/>
    <w:rsid w:val="004501E1"/>
    <w:rsid w:val="004503C5"/>
    <w:rsid w:val="00450430"/>
    <w:rsid w:val="00450485"/>
    <w:rsid w:val="004505F1"/>
    <w:rsid w:val="0045082D"/>
    <w:rsid w:val="0045094F"/>
    <w:rsid w:val="00450B77"/>
    <w:rsid w:val="00450D3E"/>
    <w:rsid w:val="00450D97"/>
    <w:rsid w:val="00450E65"/>
    <w:rsid w:val="00450F6A"/>
    <w:rsid w:val="00450F9C"/>
    <w:rsid w:val="00451364"/>
    <w:rsid w:val="004513F1"/>
    <w:rsid w:val="00451410"/>
    <w:rsid w:val="0045146D"/>
    <w:rsid w:val="004514BF"/>
    <w:rsid w:val="00451592"/>
    <w:rsid w:val="00451BA5"/>
    <w:rsid w:val="00451D00"/>
    <w:rsid w:val="00451E13"/>
    <w:rsid w:val="00451EDB"/>
    <w:rsid w:val="00451F53"/>
    <w:rsid w:val="0045212D"/>
    <w:rsid w:val="004521B5"/>
    <w:rsid w:val="00452308"/>
    <w:rsid w:val="004523CB"/>
    <w:rsid w:val="004528C6"/>
    <w:rsid w:val="004529C4"/>
    <w:rsid w:val="00452C8F"/>
    <w:rsid w:val="00452CA1"/>
    <w:rsid w:val="00452F5F"/>
    <w:rsid w:val="004538F8"/>
    <w:rsid w:val="0045391B"/>
    <w:rsid w:val="00453CA2"/>
    <w:rsid w:val="00453DDB"/>
    <w:rsid w:val="00453FDB"/>
    <w:rsid w:val="0045407E"/>
    <w:rsid w:val="00454085"/>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10"/>
    <w:rsid w:val="00455390"/>
    <w:rsid w:val="004553E5"/>
    <w:rsid w:val="00455B2B"/>
    <w:rsid w:val="00455BC2"/>
    <w:rsid w:val="00455F1F"/>
    <w:rsid w:val="00455FCD"/>
    <w:rsid w:val="0045611D"/>
    <w:rsid w:val="00456219"/>
    <w:rsid w:val="004564F5"/>
    <w:rsid w:val="004567A3"/>
    <w:rsid w:val="00456958"/>
    <w:rsid w:val="00456A11"/>
    <w:rsid w:val="00456E7A"/>
    <w:rsid w:val="004571DF"/>
    <w:rsid w:val="00457320"/>
    <w:rsid w:val="00457335"/>
    <w:rsid w:val="004574A8"/>
    <w:rsid w:val="0045761C"/>
    <w:rsid w:val="00457881"/>
    <w:rsid w:val="0045792F"/>
    <w:rsid w:val="00457AB2"/>
    <w:rsid w:val="00457CCC"/>
    <w:rsid w:val="0046001B"/>
    <w:rsid w:val="0046020A"/>
    <w:rsid w:val="00460474"/>
    <w:rsid w:val="00460689"/>
    <w:rsid w:val="0046077D"/>
    <w:rsid w:val="00460840"/>
    <w:rsid w:val="004609D7"/>
    <w:rsid w:val="004609DF"/>
    <w:rsid w:val="00460AAC"/>
    <w:rsid w:val="00460CB4"/>
    <w:rsid w:val="00460F8E"/>
    <w:rsid w:val="00461044"/>
    <w:rsid w:val="00461136"/>
    <w:rsid w:val="00461183"/>
    <w:rsid w:val="004613D3"/>
    <w:rsid w:val="004614D4"/>
    <w:rsid w:val="00461819"/>
    <w:rsid w:val="00461872"/>
    <w:rsid w:val="00461B37"/>
    <w:rsid w:val="00461B4F"/>
    <w:rsid w:val="00461C4A"/>
    <w:rsid w:val="00461E34"/>
    <w:rsid w:val="00462247"/>
    <w:rsid w:val="00462309"/>
    <w:rsid w:val="00462345"/>
    <w:rsid w:val="004623C2"/>
    <w:rsid w:val="004624CF"/>
    <w:rsid w:val="0046257B"/>
    <w:rsid w:val="00462855"/>
    <w:rsid w:val="00462BF8"/>
    <w:rsid w:val="00462C84"/>
    <w:rsid w:val="0046307F"/>
    <w:rsid w:val="004631CE"/>
    <w:rsid w:val="0046343F"/>
    <w:rsid w:val="004637D3"/>
    <w:rsid w:val="00463BAD"/>
    <w:rsid w:val="00463F1C"/>
    <w:rsid w:val="00464314"/>
    <w:rsid w:val="00464425"/>
    <w:rsid w:val="004645AB"/>
    <w:rsid w:val="00464720"/>
    <w:rsid w:val="004647D5"/>
    <w:rsid w:val="00464918"/>
    <w:rsid w:val="00464983"/>
    <w:rsid w:val="004651DC"/>
    <w:rsid w:val="00465298"/>
    <w:rsid w:val="004652C7"/>
    <w:rsid w:val="004654A2"/>
    <w:rsid w:val="004655FC"/>
    <w:rsid w:val="00465892"/>
    <w:rsid w:val="00465AD6"/>
    <w:rsid w:val="00465B4D"/>
    <w:rsid w:val="00465C12"/>
    <w:rsid w:val="00466351"/>
    <w:rsid w:val="004663E2"/>
    <w:rsid w:val="004664B6"/>
    <w:rsid w:val="00466582"/>
    <w:rsid w:val="004669CA"/>
    <w:rsid w:val="00466AFE"/>
    <w:rsid w:val="00466B0F"/>
    <w:rsid w:val="00466B47"/>
    <w:rsid w:val="00466BAC"/>
    <w:rsid w:val="00466CE4"/>
    <w:rsid w:val="00466D9C"/>
    <w:rsid w:val="00466F6E"/>
    <w:rsid w:val="00466FE2"/>
    <w:rsid w:val="004670ED"/>
    <w:rsid w:val="004671EA"/>
    <w:rsid w:val="004673B6"/>
    <w:rsid w:val="004673F6"/>
    <w:rsid w:val="00467454"/>
    <w:rsid w:val="0046752F"/>
    <w:rsid w:val="00467542"/>
    <w:rsid w:val="0046776D"/>
    <w:rsid w:val="00467839"/>
    <w:rsid w:val="00467897"/>
    <w:rsid w:val="00467931"/>
    <w:rsid w:val="00467BB8"/>
    <w:rsid w:val="00467D7D"/>
    <w:rsid w:val="00467EA7"/>
    <w:rsid w:val="00467FF9"/>
    <w:rsid w:val="004701D1"/>
    <w:rsid w:val="00470446"/>
    <w:rsid w:val="0047079B"/>
    <w:rsid w:val="00470862"/>
    <w:rsid w:val="0047095C"/>
    <w:rsid w:val="00470AB5"/>
    <w:rsid w:val="00470BC5"/>
    <w:rsid w:val="00470C50"/>
    <w:rsid w:val="00470D06"/>
    <w:rsid w:val="00470D8E"/>
    <w:rsid w:val="00470E19"/>
    <w:rsid w:val="00470F7E"/>
    <w:rsid w:val="004710FE"/>
    <w:rsid w:val="0047129A"/>
    <w:rsid w:val="00471478"/>
    <w:rsid w:val="0047152B"/>
    <w:rsid w:val="00471811"/>
    <w:rsid w:val="00471B43"/>
    <w:rsid w:val="0047205F"/>
    <w:rsid w:val="0047214C"/>
    <w:rsid w:val="0047215E"/>
    <w:rsid w:val="00472229"/>
    <w:rsid w:val="00472330"/>
    <w:rsid w:val="00472829"/>
    <w:rsid w:val="004728A8"/>
    <w:rsid w:val="0047295F"/>
    <w:rsid w:val="00472B20"/>
    <w:rsid w:val="00473055"/>
    <w:rsid w:val="0047307F"/>
    <w:rsid w:val="004730D2"/>
    <w:rsid w:val="004731BC"/>
    <w:rsid w:val="00473431"/>
    <w:rsid w:val="0047351C"/>
    <w:rsid w:val="004735F3"/>
    <w:rsid w:val="00473646"/>
    <w:rsid w:val="0047364D"/>
    <w:rsid w:val="00473851"/>
    <w:rsid w:val="00473865"/>
    <w:rsid w:val="0047398C"/>
    <w:rsid w:val="0047398D"/>
    <w:rsid w:val="004739BC"/>
    <w:rsid w:val="004739E2"/>
    <w:rsid w:val="00473A88"/>
    <w:rsid w:val="00473BDB"/>
    <w:rsid w:val="00474217"/>
    <w:rsid w:val="004743ED"/>
    <w:rsid w:val="004743FF"/>
    <w:rsid w:val="004744B4"/>
    <w:rsid w:val="004745C9"/>
    <w:rsid w:val="00474B21"/>
    <w:rsid w:val="00474D71"/>
    <w:rsid w:val="00474D8A"/>
    <w:rsid w:val="00474E4A"/>
    <w:rsid w:val="004751B1"/>
    <w:rsid w:val="004756F3"/>
    <w:rsid w:val="0047574F"/>
    <w:rsid w:val="0047590C"/>
    <w:rsid w:val="00475BC7"/>
    <w:rsid w:val="004760CA"/>
    <w:rsid w:val="004763FA"/>
    <w:rsid w:val="00476738"/>
    <w:rsid w:val="0047682D"/>
    <w:rsid w:val="00476CC7"/>
    <w:rsid w:val="00476F98"/>
    <w:rsid w:val="00477188"/>
    <w:rsid w:val="00477496"/>
    <w:rsid w:val="00477556"/>
    <w:rsid w:val="004775D7"/>
    <w:rsid w:val="00477831"/>
    <w:rsid w:val="00477901"/>
    <w:rsid w:val="00477918"/>
    <w:rsid w:val="00477D2E"/>
    <w:rsid w:val="00477F77"/>
    <w:rsid w:val="00480105"/>
    <w:rsid w:val="004804D5"/>
    <w:rsid w:val="004805C2"/>
    <w:rsid w:val="00480906"/>
    <w:rsid w:val="004809FD"/>
    <w:rsid w:val="00480DC6"/>
    <w:rsid w:val="00480DCE"/>
    <w:rsid w:val="00480E05"/>
    <w:rsid w:val="00480EB8"/>
    <w:rsid w:val="004813B1"/>
    <w:rsid w:val="0048169B"/>
    <w:rsid w:val="0048192D"/>
    <w:rsid w:val="00481C34"/>
    <w:rsid w:val="00481C81"/>
    <w:rsid w:val="00481D7C"/>
    <w:rsid w:val="00481E00"/>
    <w:rsid w:val="00481F61"/>
    <w:rsid w:val="004821D3"/>
    <w:rsid w:val="00482791"/>
    <w:rsid w:val="00482BC7"/>
    <w:rsid w:val="00482CC6"/>
    <w:rsid w:val="00482D4A"/>
    <w:rsid w:val="00482F6A"/>
    <w:rsid w:val="0048312C"/>
    <w:rsid w:val="0048317B"/>
    <w:rsid w:val="00483A56"/>
    <w:rsid w:val="00483AEF"/>
    <w:rsid w:val="00483BBE"/>
    <w:rsid w:val="00483D3B"/>
    <w:rsid w:val="00483EF5"/>
    <w:rsid w:val="00483F8A"/>
    <w:rsid w:val="0048438C"/>
    <w:rsid w:val="004843F8"/>
    <w:rsid w:val="00484438"/>
    <w:rsid w:val="00484557"/>
    <w:rsid w:val="004845F7"/>
    <w:rsid w:val="00484932"/>
    <w:rsid w:val="004849F6"/>
    <w:rsid w:val="00484D37"/>
    <w:rsid w:val="00484D9B"/>
    <w:rsid w:val="00484DC3"/>
    <w:rsid w:val="00484F0F"/>
    <w:rsid w:val="00484F48"/>
    <w:rsid w:val="0048542F"/>
    <w:rsid w:val="0048556D"/>
    <w:rsid w:val="004856DA"/>
    <w:rsid w:val="00485EC7"/>
    <w:rsid w:val="00485FC2"/>
    <w:rsid w:val="00486150"/>
    <w:rsid w:val="0048658A"/>
    <w:rsid w:val="00486677"/>
    <w:rsid w:val="004867FB"/>
    <w:rsid w:val="00486A1D"/>
    <w:rsid w:val="00487055"/>
    <w:rsid w:val="004877B5"/>
    <w:rsid w:val="004877FE"/>
    <w:rsid w:val="004878AA"/>
    <w:rsid w:val="00487A12"/>
    <w:rsid w:val="00487A18"/>
    <w:rsid w:val="00487AB2"/>
    <w:rsid w:val="00487C62"/>
    <w:rsid w:val="00487DA1"/>
    <w:rsid w:val="00487E9C"/>
    <w:rsid w:val="00487EC5"/>
    <w:rsid w:val="00487F44"/>
    <w:rsid w:val="00490109"/>
    <w:rsid w:val="00490A9A"/>
    <w:rsid w:val="00490DCF"/>
    <w:rsid w:val="00490EC0"/>
    <w:rsid w:val="00490F8C"/>
    <w:rsid w:val="00490F9D"/>
    <w:rsid w:val="004910AA"/>
    <w:rsid w:val="004911FA"/>
    <w:rsid w:val="00491426"/>
    <w:rsid w:val="0049154A"/>
    <w:rsid w:val="004917B3"/>
    <w:rsid w:val="004918EC"/>
    <w:rsid w:val="00491DC9"/>
    <w:rsid w:val="00491FFA"/>
    <w:rsid w:val="00492066"/>
    <w:rsid w:val="00492589"/>
    <w:rsid w:val="004926EC"/>
    <w:rsid w:val="004928B8"/>
    <w:rsid w:val="00492AB9"/>
    <w:rsid w:val="00492E8B"/>
    <w:rsid w:val="00492E91"/>
    <w:rsid w:val="0049300C"/>
    <w:rsid w:val="00493374"/>
    <w:rsid w:val="0049347F"/>
    <w:rsid w:val="004934D7"/>
    <w:rsid w:val="0049361E"/>
    <w:rsid w:val="00493632"/>
    <w:rsid w:val="00493A3B"/>
    <w:rsid w:val="00493E27"/>
    <w:rsid w:val="00493E94"/>
    <w:rsid w:val="00493EB9"/>
    <w:rsid w:val="00493F6F"/>
    <w:rsid w:val="00493FC7"/>
    <w:rsid w:val="0049405D"/>
    <w:rsid w:val="0049461B"/>
    <w:rsid w:val="0049465B"/>
    <w:rsid w:val="004946E5"/>
    <w:rsid w:val="0049486E"/>
    <w:rsid w:val="00494BB6"/>
    <w:rsid w:val="00494DB0"/>
    <w:rsid w:val="0049501A"/>
    <w:rsid w:val="00495175"/>
    <w:rsid w:val="004952A2"/>
    <w:rsid w:val="004953B5"/>
    <w:rsid w:val="00495462"/>
    <w:rsid w:val="0049550F"/>
    <w:rsid w:val="004955A4"/>
    <w:rsid w:val="00495872"/>
    <w:rsid w:val="00495ABA"/>
    <w:rsid w:val="00495D67"/>
    <w:rsid w:val="00495DCB"/>
    <w:rsid w:val="00495E46"/>
    <w:rsid w:val="00495F07"/>
    <w:rsid w:val="00495F33"/>
    <w:rsid w:val="00495F4D"/>
    <w:rsid w:val="0049601E"/>
    <w:rsid w:val="00496102"/>
    <w:rsid w:val="00496363"/>
    <w:rsid w:val="00496502"/>
    <w:rsid w:val="0049657F"/>
    <w:rsid w:val="00496741"/>
    <w:rsid w:val="004967C1"/>
    <w:rsid w:val="0049693D"/>
    <w:rsid w:val="004969BC"/>
    <w:rsid w:val="00496B28"/>
    <w:rsid w:val="00496B7C"/>
    <w:rsid w:val="00496CEC"/>
    <w:rsid w:val="00496F9F"/>
    <w:rsid w:val="004973CF"/>
    <w:rsid w:val="004973E8"/>
    <w:rsid w:val="004974B4"/>
    <w:rsid w:val="0049751D"/>
    <w:rsid w:val="0049761E"/>
    <w:rsid w:val="00497A69"/>
    <w:rsid w:val="00497B7F"/>
    <w:rsid w:val="00497EB1"/>
    <w:rsid w:val="00497FC9"/>
    <w:rsid w:val="004A0001"/>
    <w:rsid w:val="004A01F5"/>
    <w:rsid w:val="004A02AD"/>
    <w:rsid w:val="004A0A7F"/>
    <w:rsid w:val="004A0D76"/>
    <w:rsid w:val="004A0EE2"/>
    <w:rsid w:val="004A1082"/>
    <w:rsid w:val="004A112B"/>
    <w:rsid w:val="004A12AF"/>
    <w:rsid w:val="004A147C"/>
    <w:rsid w:val="004A152A"/>
    <w:rsid w:val="004A17FC"/>
    <w:rsid w:val="004A18DB"/>
    <w:rsid w:val="004A1C08"/>
    <w:rsid w:val="004A1D1A"/>
    <w:rsid w:val="004A1F69"/>
    <w:rsid w:val="004A237D"/>
    <w:rsid w:val="004A2676"/>
    <w:rsid w:val="004A26DD"/>
    <w:rsid w:val="004A26FB"/>
    <w:rsid w:val="004A276A"/>
    <w:rsid w:val="004A2870"/>
    <w:rsid w:val="004A2B2E"/>
    <w:rsid w:val="004A2B5A"/>
    <w:rsid w:val="004A2CBE"/>
    <w:rsid w:val="004A304F"/>
    <w:rsid w:val="004A3342"/>
    <w:rsid w:val="004A3419"/>
    <w:rsid w:val="004A35AD"/>
    <w:rsid w:val="004A35F2"/>
    <w:rsid w:val="004A3683"/>
    <w:rsid w:val="004A3CB7"/>
    <w:rsid w:val="004A3CE9"/>
    <w:rsid w:val="004A4167"/>
    <w:rsid w:val="004A4352"/>
    <w:rsid w:val="004A4361"/>
    <w:rsid w:val="004A46F4"/>
    <w:rsid w:val="004A49A9"/>
    <w:rsid w:val="004A4C3C"/>
    <w:rsid w:val="004A4F1B"/>
    <w:rsid w:val="004A4FD7"/>
    <w:rsid w:val="004A4FD8"/>
    <w:rsid w:val="004A57FC"/>
    <w:rsid w:val="004A5BDB"/>
    <w:rsid w:val="004A5D06"/>
    <w:rsid w:val="004A5F54"/>
    <w:rsid w:val="004A5FBC"/>
    <w:rsid w:val="004A615C"/>
    <w:rsid w:val="004A624E"/>
    <w:rsid w:val="004A63CF"/>
    <w:rsid w:val="004A6428"/>
    <w:rsid w:val="004A6627"/>
    <w:rsid w:val="004A69EE"/>
    <w:rsid w:val="004A6AF7"/>
    <w:rsid w:val="004A6B43"/>
    <w:rsid w:val="004A6C08"/>
    <w:rsid w:val="004A6ED4"/>
    <w:rsid w:val="004A6F32"/>
    <w:rsid w:val="004A6F40"/>
    <w:rsid w:val="004A716A"/>
    <w:rsid w:val="004A72B4"/>
    <w:rsid w:val="004A78C6"/>
    <w:rsid w:val="004A7E34"/>
    <w:rsid w:val="004B0062"/>
    <w:rsid w:val="004B027C"/>
    <w:rsid w:val="004B0332"/>
    <w:rsid w:val="004B0A05"/>
    <w:rsid w:val="004B0BB9"/>
    <w:rsid w:val="004B0D9F"/>
    <w:rsid w:val="004B0E01"/>
    <w:rsid w:val="004B0E67"/>
    <w:rsid w:val="004B0EE4"/>
    <w:rsid w:val="004B0F12"/>
    <w:rsid w:val="004B101A"/>
    <w:rsid w:val="004B10B0"/>
    <w:rsid w:val="004B1306"/>
    <w:rsid w:val="004B1552"/>
    <w:rsid w:val="004B1695"/>
    <w:rsid w:val="004B177A"/>
    <w:rsid w:val="004B186A"/>
    <w:rsid w:val="004B1A50"/>
    <w:rsid w:val="004B1BFC"/>
    <w:rsid w:val="004B1CB0"/>
    <w:rsid w:val="004B1F70"/>
    <w:rsid w:val="004B2092"/>
    <w:rsid w:val="004B2113"/>
    <w:rsid w:val="004B216E"/>
    <w:rsid w:val="004B233F"/>
    <w:rsid w:val="004B23A7"/>
    <w:rsid w:val="004B2455"/>
    <w:rsid w:val="004B25EA"/>
    <w:rsid w:val="004B2891"/>
    <w:rsid w:val="004B2A4D"/>
    <w:rsid w:val="004B2A9B"/>
    <w:rsid w:val="004B2B6F"/>
    <w:rsid w:val="004B3008"/>
    <w:rsid w:val="004B30A3"/>
    <w:rsid w:val="004B3177"/>
    <w:rsid w:val="004B3190"/>
    <w:rsid w:val="004B324D"/>
    <w:rsid w:val="004B3372"/>
    <w:rsid w:val="004B3429"/>
    <w:rsid w:val="004B36E0"/>
    <w:rsid w:val="004B377A"/>
    <w:rsid w:val="004B37AF"/>
    <w:rsid w:val="004B39EE"/>
    <w:rsid w:val="004B3AC3"/>
    <w:rsid w:val="004B3BAC"/>
    <w:rsid w:val="004B3D72"/>
    <w:rsid w:val="004B3DF7"/>
    <w:rsid w:val="004B4241"/>
    <w:rsid w:val="004B45A4"/>
    <w:rsid w:val="004B480F"/>
    <w:rsid w:val="004B4847"/>
    <w:rsid w:val="004B4C2A"/>
    <w:rsid w:val="004B4D60"/>
    <w:rsid w:val="004B4F61"/>
    <w:rsid w:val="004B4FA8"/>
    <w:rsid w:val="004B50A3"/>
    <w:rsid w:val="004B50FE"/>
    <w:rsid w:val="004B522B"/>
    <w:rsid w:val="004B532E"/>
    <w:rsid w:val="004B5352"/>
    <w:rsid w:val="004B5384"/>
    <w:rsid w:val="004B53FC"/>
    <w:rsid w:val="004B5833"/>
    <w:rsid w:val="004B5D29"/>
    <w:rsid w:val="004B6087"/>
    <w:rsid w:val="004B6684"/>
    <w:rsid w:val="004B6CD1"/>
    <w:rsid w:val="004B6DEC"/>
    <w:rsid w:val="004B70ED"/>
    <w:rsid w:val="004B719F"/>
    <w:rsid w:val="004B7228"/>
    <w:rsid w:val="004B74BD"/>
    <w:rsid w:val="004B7538"/>
    <w:rsid w:val="004B77F3"/>
    <w:rsid w:val="004B78EE"/>
    <w:rsid w:val="004B79A4"/>
    <w:rsid w:val="004B7AEA"/>
    <w:rsid w:val="004C00D9"/>
    <w:rsid w:val="004C0209"/>
    <w:rsid w:val="004C020D"/>
    <w:rsid w:val="004C047C"/>
    <w:rsid w:val="004C06F4"/>
    <w:rsid w:val="004C0882"/>
    <w:rsid w:val="004C14AF"/>
    <w:rsid w:val="004C15C5"/>
    <w:rsid w:val="004C18C7"/>
    <w:rsid w:val="004C1A51"/>
    <w:rsid w:val="004C1AD8"/>
    <w:rsid w:val="004C1E4E"/>
    <w:rsid w:val="004C23BB"/>
    <w:rsid w:val="004C24C0"/>
    <w:rsid w:val="004C269B"/>
    <w:rsid w:val="004C26E7"/>
    <w:rsid w:val="004C2827"/>
    <w:rsid w:val="004C2848"/>
    <w:rsid w:val="004C2C84"/>
    <w:rsid w:val="004C2F37"/>
    <w:rsid w:val="004C2FB3"/>
    <w:rsid w:val="004C2FBA"/>
    <w:rsid w:val="004C3020"/>
    <w:rsid w:val="004C3024"/>
    <w:rsid w:val="004C3042"/>
    <w:rsid w:val="004C3274"/>
    <w:rsid w:val="004C3484"/>
    <w:rsid w:val="004C38E3"/>
    <w:rsid w:val="004C38E6"/>
    <w:rsid w:val="004C3B87"/>
    <w:rsid w:val="004C3BCF"/>
    <w:rsid w:val="004C3F6B"/>
    <w:rsid w:val="004C43F4"/>
    <w:rsid w:val="004C44AC"/>
    <w:rsid w:val="004C4699"/>
    <w:rsid w:val="004C4763"/>
    <w:rsid w:val="004C4A44"/>
    <w:rsid w:val="004C4B04"/>
    <w:rsid w:val="004C4C00"/>
    <w:rsid w:val="004C4D78"/>
    <w:rsid w:val="004C4E11"/>
    <w:rsid w:val="004C51A1"/>
    <w:rsid w:val="004C523A"/>
    <w:rsid w:val="004C548D"/>
    <w:rsid w:val="004C558C"/>
    <w:rsid w:val="004C57C3"/>
    <w:rsid w:val="004C592C"/>
    <w:rsid w:val="004C59B6"/>
    <w:rsid w:val="004C5A0C"/>
    <w:rsid w:val="004C6403"/>
    <w:rsid w:val="004C643A"/>
    <w:rsid w:val="004C68E9"/>
    <w:rsid w:val="004C69F6"/>
    <w:rsid w:val="004C6A29"/>
    <w:rsid w:val="004C6D14"/>
    <w:rsid w:val="004C6DD7"/>
    <w:rsid w:val="004C7153"/>
    <w:rsid w:val="004C71D4"/>
    <w:rsid w:val="004C72A8"/>
    <w:rsid w:val="004C72AA"/>
    <w:rsid w:val="004C7430"/>
    <w:rsid w:val="004C77B4"/>
    <w:rsid w:val="004C7F2E"/>
    <w:rsid w:val="004C7FAF"/>
    <w:rsid w:val="004D0251"/>
    <w:rsid w:val="004D02B2"/>
    <w:rsid w:val="004D0456"/>
    <w:rsid w:val="004D09CB"/>
    <w:rsid w:val="004D0A5F"/>
    <w:rsid w:val="004D0BA6"/>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7D5"/>
    <w:rsid w:val="004D2884"/>
    <w:rsid w:val="004D294A"/>
    <w:rsid w:val="004D2951"/>
    <w:rsid w:val="004D2AF8"/>
    <w:rsid w:val="004D2E41"/>
    <w:rsid w:val="004D2E49"/>
    <w:rsid w:val="004D2F15"/>
    <w:rsid w:val="004D3175"/>
    <w:rsid w:val="004D3291"/>
    <w:rsid w:val="004D340C"/>
    <w:rsid w:val="004D3591"/>
    <w:rsid w:val="004D35B9"/>
    <w:rsid w:val="004D37E0"/>
    <w:rsid w:val="004D3840"/>
    <w:rsid w:val="004D38D5"/>
    <w:rsid w:val="004D3934"/>
    <w:rsid w:val="004D3996"/>
    <w:rsid w:val="004D3A20"/>
    <w:rsid w:val="004D3B37"/>
    <w:rsid w:val="004D3E03"/>
    <w:rsid w:val="004D3F9E"/>
    <w:rsid w:val="004D3FDF"/>
    <w:rsid w:val="004D4028"/>
    <w:rsid w:val="004D4177"/>
    <w:rsid w:val="004D433C"/>
    <w:rsid w:val="004D4359"/>
    <w:rsid w:val="004D44B6"/>
    <w:rsid w:val="004D45B0"/>
    <w:rsid w:val="004D4708"/>
    <w:rsid w:val="004D48FB"/>
    <w:rsid w:val="004D4953"/>
    <w:rsid w:val="004D4AF5"/>
    <w:rsid w:val="004D5216"/>
    <w:rsid w:val="004D5430"/>
    <w:rsid w:val="004D5551"/>
    <w:rsid w:val="004D55E9"/>
    <w:rsid w:val="004D597F"/>
    <w:rsid w:val="004D5A1F"/>
    <w:rsid w:val="004D5C5D"/>
    <w:rsid w:val="004D5C99"/>
    <w:rsid w:val="004D5CBB"/>
    <w:rsid w:val="004D5E94"/>
    <w:rsid w:val="004D5EF9"/>
    <w:rsid w:val="004D6100"/>
    <w:rsid w:val="004D61C5"/>
    <w:rsid w:val="004D6225"/>
    <w:rsid w:val="004D63B0"/>
    <w:rsid w:val="004D64AD"/>
    <w:rsid w:val="004D6BDA"/>
    <w:rsid w:val="004D6E09"/>
    <w:rsid w:val="004D6F19"/>
    <w:rsid w:val="004D6FC5"/>
    <w:rsid w:val="004D7126"/>
    <w:rsid w:val="004D72C5"/>
    <w:rsid w:val="004D7554"/>
    <w:rsid w:val="004D76E6"/>
    <w:rsid w:val="004D7710"/>
    <w:rsid w:val="004D7724"/>
    <w:rsid w:val="004D798F"/>
    <w:rsid w:val="004D7A4E"/>
    <w:rsid w:val="004D7AE0"/>
    <w:rsid w:val="004D7E3B"/>
    <w:rsid w:val="004E01FA"/>
    <w:rsid w:val="004E0392"/>
    <w:rsid w:val="004E03AE"/>
    <w:rsid w:val="004E03BB"/>
    <w:rsid w:val="004E0450"/>
    <w:rsid w:val="004E063D"/>
    <w:rsid w:val="004E0745"/>
    <w:rsid w:val="004E0810"/>
    <w:rsid w:val="004E0C34"/>
    <w:rsid w:val="004E0C3B"/>
    <w:rsid w:val="004E0D17"/>
    <w:rsid w:val="004E107A"/>
    <w:rsid w:val="004E1126"/>
    <w:rsid w:val="004E11C7"/>
    <w:rsid w:val="004E1521"/>
    <w:rsid w:val="004E1599"/>
    <w:rsid w:val="004E169F"/>
    <w:rsid w:val="004E1932"/>
    <w:rsid w:val="004E1AD9"/>
    <w:rsid w:val="004E1B0F"/>
    <w:rsid w:val="004E1E22"/>
    <w:rsid w:val="004E1FE9"/>
    <w:rsid w:val="004E2049"/>
    <w:rsid w:val="004E2379"/>
    <w:rsid w:val="004E2648"/>
    <w:rsid w:val="004E2698"/>
    <w:rsid w:val="004E29E5"/>
    <w:rsid w:val="004E29EC"/>
    <w:rsid w:val="004E2BC7"/>
    <w:rsid w:val="004E2C20"/>
    <w:rsid w:val="004E2C2F"/>
    <w:rsid w:val="004E2EF5"/>
    <w:rsid w:val="004E35A1"/>
    <w:rsid w:val="004E35D3"/>
    <w:rsid w:val="004E3690"/>
    <w:rsid w:val="004E3754"/>
    <w:rsid w:val="004E37A5"/>
    <w:rsid w:val="004E37F5"/>
    <w:rsid w:val="004E3816"/>
    <w:rsid w:val="004E3A8F"/>
    <w:rsid w:val="004E3D39"/>
    <w:rsid w:val="004E4073"/>
    <w:rsid w:val="004E42D2"/>
    <w:rsid w:val="004E4436"/>
    <w:rsid w:val="004E45B8"/>
    <w:rsid w:val="004E45E6"/>
    <w:rsid w:val="004E45ED"/>
    <w:rsid w:val="004E46C5"/>
    <w:rsid w:val="004E477C"/>
    <w:rsid w:val="004E4A51"/>
    <w:rsid w:val="004E51C2"/>
    <w:rsid w:val="004E51F7"/>
    <w:rsid w:val="004E55CB"/>
    <w:rsid w:val="004E5683"/>
    <w:rsid w:val="004E56FC"/>
    <w:rsid w:val="004E58A3"/>
    <w:rsid w:val="004E5929"/>
    <w:rsid w:val="004E595B"/>
    <w:rsid w:val="004E5D79"/>
    <w:rsid w:val="004E5E8E"/>
    <w:rsid w:val="004E5EC2"/>
    <w:rsid w:val="004E5EFE"/>
    <w:rsid w:val="004E60B6"/>
    <w:rsid w:val="004E616E"/>
    <w:rsid w:val="004E629E"/>
    <w:rsid w:val="004E6406"/>
    <w:rsid w:val="004E6532"/>
    <w:rsid w:val="004E653A"/>
    <w:rsid w:val="004E67DC"/>
    <w:rsid w:val="004E6A7D"/>
    <w:rsid w:val="004E6CD3"/>
    <w:rsid w:val="004E6E82"/>
    <w:rsid w:val="004E72CD"/>
    <w:rsid w:val="004E75A4"/>
    <w:rsid w:val="004E7A76"/>
    <w:rsid w:val="004E7D7C"/>
    <w:rsid w:val="004E7EE2"/>
    <w:rsid w:val="004F0006"/>
    <w:rsid w:val="004F00E3"/>
    <w:rsid w:val="004F0189"/>
    <w:rsid w:val="004F026A"/>
    <w:rsid w:val="004F0406"/>
    <w:rsid w:val="004F0571"/>
    <w:rsid w:val="004F068F"/>
    <w:rsid w:val="004F0A2C"/>
    <w:rsid w:val="004F0AD2"/>
    <w:rsid w:val="004F0BF5"/>
    <w:rsid w:val="004F0C37"/>
    <w:rsid w:val="004F0D56"/>
    <w:rsid w:val="004F0F36"/>
    <w:rsid w:val="004F0F8C"/>
    <w:rsid w:val="004F1381"/>
    <w:rsid w:val="004F1514"/>
    <w:rsid w:val="004F1568"/>
    <w:rsid w:val="004F1C22"/>
    <w:rsid w:val="004F1D4F"/>
    <w:rsid w:val="004F1FE2"/>
    <w:rsid w:val="004F207D"/>
    <w:rsid w:val="004F2082"/>
    <w:rsid w:val="004F20B1"/>
    <w:rsid w:val="004F2139"/>
    <w:rsid w:val="004F22B1"/>
    <w:rsid w:val="004F2533"/>
    <w:rsid w:val="004F2584"/>
    <w:rsid w:val="004F276A"/>
    <w:rsid w:val="004F279B"/>
    <w:rsid w:val="004F29CE"/>
    <w:rsid w:val="004F2A1A"/>
    <w:rsid w:val="004F2A68"/>
    <w:rsid w:val="004F3261"/>
    <w:rsid w:val="004F3635"/>
    <w:rsid w:val="004F36F0"/>
    <w:rsid w:val="004F384F"/>
    <w:rsid w:val="004F3870"/>
    <w:rsid w:val="004F388E"/>
    <w:rsid w:val="004F3C32"/>
    <w:rsid w:val="004F3F59"/>
    <w:rsid w:val="004F43E7"/>
    <w:rsid w:val="004F45E0"/>
    <w:rsid w:val="004F46F1"/>
    <w:rsid w:val="004F4767"/>
    <w:rsid w:val="004F4A37"/>
    <w:rsid w:val="004F4B55"/>
    <w:rsid w:val="004F4B95"/>
    <w:rsid w:val="004F4DDB"/>
    <w:rsid w:val="004F4FC7"/>
    <w:rsid w:val="004F5219"/>
    <w:rsid w:val="004F52EE"/>
    <w:rsid w:val="004F5556"/>
    <w:rsid w:val="004F561E"/>
    <w:rsid w:val="004F57BF"/>
    <w:rsid w:val="004F58B1"/>
    <w:rsid w:val="004F5E6C"/>
    <w:rsid w:val="004F62B1"/>
    <w:rsid w:val="004F6414"/>
    <w:rsid w:val="004F65DB"/>
    <w:rsid w:val="004F6669"/>
    <w:rsid w:val="004F682F"/>
    <w:rsid w:val="004F68BD"/>
    <w:rsid w:val="004F699C"/>
    <w:rsid w:val="004F69E0"/>
    <w:rsid w:val="004F6B3F"/>
    <w:rsid w:val="004F6C3A"/>
    <w:rsid w:val="004F6CCF"/>
    <w:rsid w:val="004F7737"/>
    <w:rsid w:val="004F7C9E"/>
    <w:rsid w:val="004F7CAB"/>
    <w:rsid w:val="004F7F9D"/>
    <w:rsid w:val="0050002E"/>
    <w:rsid w:val="005000FE"/>
    <w:rsid w:val="005001B7"/>
    <w:rsid w:val="005003DF"/>
    <w:rsid w:val="00500546"/>
    <w:rsid w:val="0050072A"/>
    <w:rsid w:val="00500858"/>
    <w:rsid w:val="00500CE1"/>
    <w:rsid w:val="00500D9C"/>
    <w:rsid w:val="00500DF6"/>
    <w:rsid w:val="00500F6B"/>
    <w:rsid w:val="00501071"/>
    <w:rsid w:val="005010F5"/>
    <w:rsid w:val="005016CF"/>
    <w:rsid w:val="00501BE8"/>
    <w:rsid w:val="00501DCF"/>
    <w:rsid w:val="00501DE5"/>
    <w:rsid w:val="00502198"/>
    <w:rsid w:val="005025C6"/>
    <w:rsid w:val="00502643"/>
    <w:rsid w:val="00502968"/>
    <w:rsid w:val="005029A2"/>
    <w:rsid w:val="00502C37"/>
    <w:rsid w:val="005030A1"/>
    <w:rsid w:val="00503319"/>
    <w:rsid w:val="0050336E"/>
    <w:rsid w:val="005035CE"/>
    <w:rsid w:val="00503645"/>
    <w:rsid w:val="00503708"/>
    <w:rsid w:val="005038C1"/>
    <w:rsid w:val="0050390F"/>
    <w:rsid w:val="00503DBA"/>
    <w:rsid w:val="00504017"/>
    <w:rsid w:val="0050465E"/>
    <w:rsid w:val="00504872"/>
    <w:rsid w:val="005048AD"/>
    <w:rsid w:val="00504BF4"/>
    <w:rsid w:val="00505174"/>
    <w:rsid w:val="00505284"/>
    <w:rsid w:val="00505354"/>
    <w:rsid w:val="005057F1"/>
    <w:rsid w:val="00505813"/>
    <w:rsid w:val="00505846"/>
    <w:rsid w:val="005058C0"/>
    <w:rsid w:val="00505964"/>
    <w:rsid w:val="00505AC9"/>
    <w:rsid w:val="00505B5C"/>
    <w:rsid w:val="00505EAE"/>
    <w:rsid w:val="00506012"/>
    <w:rsid w:val="00506147"/>
    <w:rsid w:val="00506175"/>
    <w:rsid w:val="005062D8"/>
    <w:rsid w:val="00506636"/>
    <w:rsid w:val="00506718"/>
    <w:rsid w:val="00506A84"/>
    <w:rsid w:val="00506A8A"/>
    <w:rsid w:val="00506C33"/>
    <w:rsid w:val="00506CB3"/>
    <w:rsid w:val="00506F42"/>
    <w:rsid w:val="00507099"/>
    <w:rsid w:val="00507408"/>
    <w:rsid w:val="0050744A"/>
    <w:rsid w:val="00507594"/>
    <w:rsid w:val="005075AA"/>
    <w:rsid w:val="0050771E"/>
    <w:rsid w:val="00507779"/>
    <w:rsid w:val="00507999"/>
    <w:rsid w:val="005079AA"/>
    <w:rsid w:val="00507BBA"/>
    <w:rsid w:val="00507C11"/>
    <w:rsid w:val="00507F8F"/>
    <w:rsid w:val="00510020"/>
    <w:rsid w:val="00510091"/>
    <w:rsid w:val="00510271"/>
    <w:rsid w:val="005104F7"/>
    <w:rsid w:val="00510BA8"/>
    <w:rsid w:val="00510BF3"/>
    <w:rsid w:val="00510D6B"/>
    <w:rsid w:val="00510ED8"/>
    <w:rsid w:val="00511093"/>
    <w:rsid w:val="0051111D"/>
    <w:rsid w:val="005112BE"/>
    <w:rsid w:val="0051132E"/>
    <w:rsid w:val="00511413"/>
    <w:rsid w:val="00511433"/>
    <w:rsid w:val="00511480"/>
    <w:rsid w:val="00511D02"/>
    <w:rsid w:val="00511DFD"/>
    <w:rsid w:val="00511F74"/>
    <w:rsid w:val="0051207D"/>
    <w:rsid w:val="00512508"/>
    <w:rsid w:val="0051265D"/>
    <w:rsid w:val="00512994"/>
    <w:rsid w:val="00512A5E"/>
    <w:rsid w:val="00512EF0"/>
    <w:rsid w:val="00512FDD"/>
    <w:rsid w:val="0051302F"/>
    <w:rsid w:val="005134EF"/>
    <w:rsid w:val="005135D9"/>
    <w:rsid w:val="005135F3"/>
    <w:rsid w:val="0051360A"/>
    <w:rsid w:val="00513738"/>
    <w:rsid w:val="00513DA1"/>
    <w:rsid w:val="00513EEC"/>
    <w:rsid w:val="005140A2"/>
    <w:rsid w:val="00514361"/>
    <w:rsid w:val="00514469"/>
    <w:rsid w:val="00514619"/>
    <w:rsid w:val="005147B9"/>
    <w:rsid w:val="00514ABD"/>
    <w:rsid w:val="00514BE4"/>
    <w:rsid w:val="00514C65"/>
    <w:rsid w:val="00514C85"/>
    <w:rsid w:val="00514E67"/>
    <w:rsid w:val="00515077"/>
    <w:rsid w:val="0051511F"/>
    <w:rsid w:val="005151D1"/>
    <w:rsid w:val="005151E1"/>
    <w:rsid w:val="0051524D"/>
    <w:rsid w:val="00515522"/>
    <w:rsid w:val="005156DA"/>
    <w:rsid w:val="00515C64"/>
    <w:rsid w:val="00515DB3"/>
    <w:rsid w:val="005160DD"/>
    <w:rsid w:val="00516103"/>
    <w:rsid w:val="00516152"/>
    <w:rsid w:val="005161CB"/>
    <w:rsid w:val="00516441"/>
    <w:rsid w:val="005167D9"/>
    <w:rsid w:val="00516865"/>
    <w:rsid w:val="0051692D"/>
    <w:rsid w:val="00516C47"/>
    <w:rsid w:val="00516C62"/>
    <w:rsid w:val="00516CA3"/>
    <w:rsid w:val="00516CEB"/>
    <w:rsid w:val="00516D9C"/>
    <w:rsid w:val="005170DE"/>
    <w:rsid w:val="005171EE"/>
    <w:rsid w:val="005172FD"/>
    <w:rsid w:val="00517598"/>
    <w:rsid w:val="0051793B"/>
    <w:rsid w:val="00517C35"/>
    <w:rsid w:val="00517DB7"/>
    <w:rsid w:val="00517E45"/>
    <w:rsid w:val="00517EBC"/>
    <w:rsid w:val="00520220"/>
    <w:rsid w:val="00520486"/>
    <w:rsid w:val="00520922"/>
    <w:rsid w:val="00520B99"/>
    <w:rsid w:val="00520E90"/>
    <w:rsid w:val="0052137E"/>
    <w:rsid w:val="00521390"/>
    <w:rsid w:val="0052168B"/>
    <w:rsid w:val="005216B8"/>
    <w:rsid w:val="005216D2"/>
    <w:rsid w:val="00521CCD"/>
    <w:rsid w:val="00521D17"/>
    <w:rsid w:val="00521E15"/>
    <w:rsid w:val="00521E56"/>
    <w:rsid w:val="00521F18"/>
    <w:rsid w:val="00522110"/>
    <w:rsid w:val="00522120"/>
    <w:rsid w:val="0052255D"/>
    <w:rsid w:val="005225E9"/>
    <w:rsid w:val="005226D6"/>
    <w:rsid w:val="0052277F"/>
    <w:rsid w:val="0052280B"/>
    <w:rsid w:val="0052289F"/>
    <w:rsid w:val="00522E05"/>
    <w:rsid w:val="00522EB8"/>
    <w:rsid w:val="005231BD"/>
    <w:rsid w:val="0052328A"/>
    <w:rsid w:val="00523303"/>
    <w:rsid w:val="005238A7"/>
    <w:rsid w:val="005238CB"/>
    <w:rsid w:val="00523BBC"/>
    <w:rsid w:val="0052431B"/>
    <w:rsid w:val="00524431"/>
    <w:rsid w:val="005244F0"/>
    <w:rsid w:val="0052478B"/>
    <w:rsid w:val="005247DA"/>
    <w:rsid w:val="00524BB8"/>
    <w:rsid w:val="00524D82"/>
    <w:rsid w:val="00524E71"/>
    <w:rsid w:val="00524F94"/>
    <w:rsid w:val="0052503A"/>
    <w:rsid w:val="0052523F"/>
    <w:rsid w:val="00525743"/>
    <w:rsid w:val="0052589C"/>
    <w:rsid w:val="00525B2F"/>
    <w:rsid w:val="00525BA7"/>
    <w:rsid w:val="00525D4F"/>
    <w:rsid w:val="00525EA5"/>
    <w:rsid w:val="00525F71"/>
    <w:rsid w:val="005261A8"/>
    <w:rsid w:val="005261B2"/>
    <w:rsid w:val="005263DE"/>
    <w:rsid w:val="0052642C"/>
    <w:rsid w:val="00526712"/>
    <w:rsid w:val="00527676"/>
    <w:rsid w:val="00527761"/>
    <w:rsid w:val="0052779E"/>
    <w:rsid w:val="0052787A"/>
    <w:rsid w:val="00527940"/>
    <w:rsid w:val="00527C9B"/>
    <w:rsid w:val="00527D6F"/>
    <w:rsid w:val="00527DBE"/>
    <w:rsid w:val="00527E7D"/>
    <w:rsid w:val="00527EEE"/>
    <w:rsid w:val="00530050"/>
    <w:rsid w:val="005303E9"/>
    <w:rsid w:val="005303EE"/>
    <w:rsid w:val="005307EA"/>
    <w:rsid w:val="00530A5B"/>
    <w:rsid w:val="00530B19"/>
    <w:rsid w:val="00530D67"/>
    <w:rsid w:val="00530D6D"/>
    <w:rsid w:val="0053109C"/>
    <w:rsid w:val="00531497"/>
    <w:rsid w:val="00531517"/>
    <w:rsid w:val="0053160E"/>
    <w:rsid w:val="0053169D"/>
    <w:rsid w:val="005317F1"/>
    <w:rsid w:val="005319DB"/>
    <w:rsid w:val="00531A33"/>
    <w:rsid w:val="00531B77"/>
    <w:rsid w:val="00531BB3"/>
    <w:rsid w:val="00531BBE"/>
    <w:rsid w:val="00531F3A"/>
    <w:rsid w:val="00531FE0"/>
    <w:rsid w:val="00532043"/>
    <w:rsid w:val="00532094"/>
    <w:rsid w:val="00532691"/>
    <w:rsid w:val="00532733"/>
    <w:rsid w:val="005328C6"/>
    <w:rsid w:val="00532D96"/>
    <w:rsid w:val="00533187"/>
    <w:rsid w:val="005331C4"/>
    <w:rsid w:val="00533B2C"/>
    <w:rsid w:val="00533C4F"/>
    <w:rsid w:val="00533D67"/>
    <w:rsid w:val="00533FFF"/>
    <w:rsid w:val="00534115"/>
    <w:rsid w:val="005344D3"/>
    <w:rsid w:val="00534514"/>
    <w:rsid w:val="005345EE"/>
    <w:rsid w:val="005345F0"/>
    <w:rsid w:val="00534781"/>
    <w:rsid w:val="005347CF"/>
    <w:rsid w:val="00534AC2"/>
    <w:rsid w:val="00534CAB"/>
    <w:rsid w:val="00534E8C"/>
    <w:rsid w:val="00534EB1"/>
    <w:rsid w:val="00534F08"/>
    <w:rsid w:val="00534FDA"/>
    <w:rsid w:val="00535257"/>
    <w:rsid w:val="005352AC"/>
    <w:rsid w:val="00535321"/>
    <w:rsid w:val="0053548D"/>
    <w:rsid w:val="005356DC"/>
    <w:rsid w:val="00535734"/>
    <w:rsid w:val="00535A21"/>
    <w:rsid w:val="00535C9D"/>
    <w:rsid w:val="00535DE8"/>
    <w:rsid w:val="00535F30"/>
    <w:rsid w:val="005360CE"/>
    <w:rsid w:val="005360DA"/>
    <w:rsid w:val="005364FF"/>
    <w:rsid w:val="0053673E"/>
    <w:rsid w:val="00536961"/>
    <w:rsid w:val="005369A4"/>
    <w:rsid w:val="00536A55"/>
    <w:rsid w:val="00536A81"/>
    <w:rsid w:val="00536E36"/>
    <w:rsid w:val="00536F36"/>
    <w:rsid w:val="0053724A"/>
    <w:rsid w:val="00537553"/>
    <w:rsid w:val="005378C1"/>
    <w:rsid w:val="005379F7"/>
    <w:rsid w:val="00537A14"/>
    <w:rsid w:val="00537BBA"/>
    <w:rsid w:val="00537BEE"/>
    <w:rsid w:val="00537BFA"/>
    <w:rsid w:val="00537E93"/>
    <w:rsid w:val="00537FCB"/>
    <w:rsid w:val="00540056"/>
    <w:rsid w:val="0054038A"/>
    <w:rsid w:val="005405DD"/>
    <w:rsid w:val="00540704"/>
    <w:rsid w:val="005407CB"/>
    <w:rsid w:val="00540961"/>
    <w:rsid w:val="005409CC"/>
    <w:rsid w:val="005410CE"/>
    <w:rsid w:val="0054134F"/>
    <w:rsid w:val="0054147C"/>
    <w:rsid w:val="00541779"/>
    <w:rsid w:val="0054199F"/>
    <w:rsid w:val="00541A18"/>
    <w:rsid w:val="00541C39"/>
    <w:rsid w:val="00541C74"/>
    <w:rsid w:val="00541E72"/>
    <w:rsid w:val="00542118"/>
    <w:rsid w:val="00542348"/>
    <w:rsid w:val="00542551"/>
    <w:rsid w:val="00542678"/>
    <w:rsid w:val="005427EC"/>
    <w:rsid w:val="00542B75"/>
    <w:rsid w:val="00542D14"/>
    <w:rsid w:val="00542E43"/>
    <w:rsid w:val="00542F32"/>
    <w:rsid w:val="005430EC"/>
    <w:rsid w:val="005432B1"/>
    <w:rsid w:val="0054337C"/>
    <w:rsid w:val="00543763"/>
    <w:rsid w:val="005437D5"/>
    <w:rsid w:val="00543806"/>
    <w:rsid w:val="0054389D"/>
    <w:rsid w:val="00543E21"/>
    <w:rsid w:val="00544348"/>
    <w:rsid w:val="00544382"/>
    <w:rsid w:val="005443B6"/>
    <w:rsid w:val="00544E30"/>
    <w:rsid w:val="005450BD"/>
    <w:rsid w:val="00545130"/>
    <w:rsid w:val="005453AD"/>
    <w:rsid w:val="005453CA"/>
    <w:rsid w:val="00545716"/>
    <w:rsid w:val="00545840"/>
    <w:rsid w:val="00545C3A"/>
    <w:rsid w:val="00545C72"/>
    <w:rsid w:val="00545D96"/>
    <w:rsid w:val="00545EA9"/>
    <w:rsid w:val="00546029"/>
    <w:rsid w:val="00546503"/>
    <w:rsid w:val="0054651F"/>
    <w:rsid w:val="00546589"/>
    <w:rsid w:val="0054673D"/>
    <w:rsid w:val="005468B6"/>
    <w:rsid w:val="00546992"/>
    <w:rsid w:val="00546A1B"/>
    <w:rsid w:val="00546D15"/>
    <w:rsid w:val="00546D1D"/>
    <w:rsid w:val="00547357"/>
    <w:rsid w:val="005473B9"/>
    <w:rsid w:val="00547529"/>
    <w:rsid w:val="00547BF0"/>
    <w:rsid w:val="00547FE5"/>
    <w:rsid w:val="00550007"/>
    <w:rsid w:val="005501C0"/>
    <w:rsid w:val="00550287"/>
    <w:rsid w:val="005506FA"/>
    <w:rsid w:val="00550C31"/>
    <w:rsid w:val="00550CFA"/>
    <w:rsid w:val="00550DF7"/>
    <w:rsid w:val="00551294"/>
    <w:rsid w:val="005512A4"/>
    <w:rsid w:val="005514FE"/>
    <w:rsid w:val="0055164B"/>
    <w:rsid w:val="00551696"/>
    <w:rsid w:val="005516E7"/>
    <w:rsid w:val="005517C0"/>
    <w:rsid w:val="005518ED"/>
    <w:rsid w:val="00551D8E"/>
    <w:rsid w:val="0055206A"/>
    <w:rsid w:val="005521FC"/>
    <w:rsid w:val="0055292C"/>
    <w:rsid w:val="00552B56"/>
    <w:rsid w:val="00552CD6"/>
    <w:rsid w:val="00552F1B"/>
    <w:rsid w:val="005530C5"/>
    <w:rsid w:val="00553312"/>
    <w:rsid w:val="0055372A"/>
    <w:rsid w:val="00553841"/>
    <w:rsid w:val="00553C60"/>
    <w:rsid w:val="00553DFF"/>
    <w:rsid w:val="0055429B"/>
    <w:rsid w:val="0055447D"/>
    <w:rsid w:val="005544AE"/>
    <w:rsid w:val="005544FD"/>
    <w:rsid w:val="005547D9"/>
    <w:rsid w:val="00554AE3"/>
    <w:rsid w:val="00554B82"/>
    <w:rsid w:val="00554BD7"/>
    <w:rsid w:val="00554CA8"/>
    <w:rsid w:val="005550B3"/>
    <w:rsid w:val="005553F5"/>
    <w:rsid w:val="00555405"/>
    <w:rsid w:val="005554AC"/>
    <w:rsid w:val="00555590"/>
    <w:rsid w:val="005556B5"/>
    <w:rsid w:val="0055586C"/>
    <w:rsid w:val="00555AD9"/>
    <w:rsid w:val="00555FFB"/>
    <w:rsid w:val="005560AE"/>
    <w:rsid w:val="005561CC"/>
    <w:rsid w:val="00556361"/>
    <w:rsid w:val="0055667E"/>
    <w:rsid w:val="00556843"/>
    <w:rsid w:val="00556AD2"/>
    <w:rsid w:val="005571D4"/>
    <w:rsid w:val="005572D1"/>
    <w:rsid w:val="005573B6"/>
    <w:rsid w:val="005573FA"/>
    <w:rsid w:val="005575F1"/>
    <w:rsid w:val="00557AD7"/>
    <w:rsid w:val="00557ADA"/>
    <w:rsid w:val="00557BD3"/>
    <w:rsid w:val="00557CB3"/>
    <w:rsid w:val="00560053"/>
    <w:rsid w:val="005602FD"/>
    <w:rsid w:val="005603F6"/>
    <w:rsid w:val="0056059D"/>
    <w:rsid w:val="0056067E"/>
    <w:rsid w:val="005607CD"/>
    <w:rsid w:val="00560842"/>
    <w:rsid w:val="00560A8F"/>
    <w:rsid w:val="00560C22"/>
    <w:rsid w:val="005616CA"/>
    <w:rsid w:val="00561733"/>
    <w:rsid w:val="00561D0A"/>
    <w:rsid w:val="0056212A"/>
    <w:rsid w:val="005621D9"/>
    <w:rsid w:val="00562499"/>
    <w:rsid w:val="00562522"/>
    <w:rsid w:val="0056290D"/>
    <w:rsid w:val="00562A3E"/>
    <w:rsid w:val="00562CAD"/>
    <w:rsid w:val="00562CE5"/>
    <w:rsid w:val="00562F71"/>
    <w:rsid w:val="005630AB"/>
    <w:rsid w:val="005630F3"/>
    <w:rsid w:val="0056351B"/>
    <w:rsid w:val="005636AC"/>
    <w:rsid w:val="0056383D"/>
    <w:rsid w:val="0056385A"/>
    <w:rsid w:val="00563891"/>
    <w:rsid w:val="005638E0"/>
    <w:rsid w:val="005639F6"/>
    <w:rsid w:val="005639F9"/>
    <w:rsid w:val="00563ACC"/>
    <w:rsid w:val="00563BE6"/>
    <w:rsid w:val="00563D2F"/>
    <w:rsid w:val="00563DA8"/>
    <w:rsid w:val="00563DFD"/>
    <w:rsid w:val="00563F02"/>
    <w:rsid w:val="0056436B"/>
    <w:rsid w:val="0056440A"/>
    <w:rsid w:val="005647D9"/>
    <w:rsid w:val="00564898"/>
    <w:rsid w:val="00564AF5"/>
    <w:rsid w:val="00564DF3"/>
    <w:rsid w:val="0056524F"/>
    <w:rsid w:val="00565276"/>
    <w:rsid w:val="00565394"/>
    <w:rsid w:val="00565425"/>
    <w:rsid w:val="005654C7"/>
    <w:rsid w:val="005654F2"/>
    <w:rsid w:val="0056553C"/>
    <w:rsid w:val="0056565E"/>
    <w:rsid w:val="0056569D"/>
    <w:rsid w:val="005657BD"/>
    <w:rsid w:val="00565987"/>
    <w:rsid w:val="005659F3"/>
    <w:rsid w:val="00565E29"/>
    <w:rsid w:val="00566033"/>
    <w:rsid w:val="00566083"/>
    <w:rsid w:val="00566138"/>
    <w:rsid w:val="005662B4"/>
    <w:rsid w:val="0056652C"/>
    <w:rsid w:val="0056654F"/>
    <w:rsid w:val="005666AF"/>
    <w:rsid w:val="005666E6"/>
    <w:rsid w:val="005669C5"/>
    <w:rsid w:val="00566C0A"/>
    <w:rsid w:val="00566D29"/>
    <w:rsid w:val="00566E0C"/>
    <w:rsid w:val="005670E5"/>
    <w:rsid w:val="0056728E"/>
    <w:rsid w:val="00567701"/>
    <w:rsid w:val="005678E3"/>
    <w:rsid w:val="0056793C"/>
    <w:rsid w:val="00567BD8"/>
    <w:rsid w:val="00567E13"/>
    <w:rsid w:val="00567FA6"/>
    <w:rsid w:val="00570077"/>
    <w:rsid w:val="005700E4"/>
    <w:rsid w:val="00570113"/>
    <w:rsid w:val="005701F1"/>
    <w:rsid w:val="005705BB"/>
    <w:rsid w:val="0057089B"/>
    <w:rsid w:val="00570BAB"/>
    <w:rsid w:val="00570D8E"/>
    <w:rsid w:val="00570E6C"/>
    <w:rsid w:val="00570E92"/>
    <w:rsid w:val="00571219"/>
    <w:rsid w:val="005712AC"/>
    <w:rsid w:val="00571729"/>
    <w:rsid w:val="005718AC"/>
    <w:rsid w:val="00571C44"/>
    <w:rsid w:val="00571CAB"/>
    <w:rsid w:val="00571D8E"/>
    <w:rsid w:val="00571EDB"/>
    <w:rsid w:val="00571FB4"/>
    <w:rsid w:val="005725B9"/>
    <w:rsid w:val="00572726"/>
    <w:rsid w:val="005727E2"/>
    <w:rsid w:val="00572819"/>
    <w:rsid w:val="00572834"/>
    <w:rsid w:val="00572856"/>
    <w:rsid w:val="00572896"/>
    <w:rsid w:val="005729BE"/>
    <w:rsid w:val="00572B17"/>
    <w:rsid w:val="00572B31"/>
    <w:rsid w:val="00572CF2"/>
    <w:rsid w:val="00572E38"/>
    <w:rsid w:val="00572EE2"/>
    <w:rsid w:val="0057338C"/>
    <w:rsid w:val="0057355D"/>
    <w:rsid w:val="00573576"/>
    <w:rsid w:val="00573B03"/>
    <w:rsid w:val="00573B22"/>
    <w:rsid w:val="00573C03"/>
    <w:rsid w:val="00573D6C"/>
    <w:rsid w:val="00573E72"/>
    <w:rsid w:val="00573EC5"/>
    <w:rsid w:val="00574046"/>
    <w:rsid w:val="0057422C"/>
    <w:rsid w:val="0057444D"/>
    <w:rsid w:val="0057466A"/>
    <w:rsid w:val="005751C6"/>
    <w:rsid w:val="00575556"/>
    <w:rsid w:val="005755EF"/>
    <w:rsid w:val="00575995"/>
    <w:rsid w:val="00575AB8"/>
    <w:rsid w:val="00575ABB"/>
    <w:rsid w:val="00575D3E"/>
    <w:rsid w:val="00575F1A"/>
    <w:rsid w:val="00576450"/>
    <w:rsid w:val="005768C2"/>
    <w:rsid w:val="005768CF"/>
    <w:rsid w:val="00576C46"/>
    <w:rsid w:val="005772BA"/>
    <w:rsid w:val="00577561"/>
    <w:rsid w:val="005775FE"/>
    <w:rsid w:val="0057799E"/>
    <w:rsid w:val="00577AD0"/>
    <w:rsid w:val="00577E53"/>
    <w:rsid w:val="00580077"/>
    <w:rsid w:val="00580144"/>
    <w:rsid w:val="00580264"/>
    <w:rsid w:val="005806B9"/>
    <w:rsid w:val="0058081D"/>
    <w:rsid w:val="00580989"/>
    <w:rsid w:val="00580C64"/>
    <w:rsid w:val="00580D60"/>
    <w:rsid w:val="00580F7B"/>
    <w:rsid w:val="00580FA0"/>
    <w:rsid w:val="005810C4"/>
    <w:rsid w:val="0058127F"/>
    <w:rsid w:val="00581432"/>
    <w:rsid w:val="00581908"/>
    <w:rsid w:val="00581999"/>
    <w:rsid w:val="00581AEC"/>
    <w:rsid w:val="00581AFB"/>
    <w:rsid w:val="00581CE6"/>
    <w:rsid w:val="00582008"/>
    <w:rsid w:val="005821E2"/>
    <w:rsid w:val="005823EA"/>
    <w:rsid w:val="00582792"/>
    <w:rsid w:val="00582C9B"/>
    <w:rsid w:val="00582CB2"/>
    <w:rsid w:val="00582D77"/>
    <w:rsid w:val="005830A3"/>
    <w:rsid w:val="005830AA"/>
    <w:rsid w:val="0058312D"/>
    <w:rsid w:val="00583292"/>
    <w:rsid w:val="00583718"/>
    <w:rsid w:val="00583DB1"/>
    <w:rsid w:val="00583DE5"/>
    <w:rsid w:val="00583E2C"/>
    <w:rsid w:val="00583E71"/>
    <w:rsid w:val="005841F0"/>
    <w:rsid w:val="00584276"/>
    <w:rsid w:val="00584311"/>
    <w:rsid w:val="0058436D"/>
    <w:rsid w:val="005843A5"/>
    <w:rsid w:val="005843EF"/>
    <w:rsid w:val="00584558"/>
    <w:rsid w:val="00584C60"/>
    <w:rsid w:val="00584D49"/>
    <w:rsid w:val="00584D50"/>
    <w:rsid w:val="00584D99"/>
    <w:rsid w:val="00584E22"/>
    <w:rsid w:val="00584FC5"/>
    <w:rsid w:val="00585012"/>
    <w:rsid w:val="00585052"/>
    <w:rsid w:val="0058507A"/>
    <w:rsid w:val="00585192"/>
    <w:rsid w:val="0058527E"/>
    <w:rsid w:val="0058542F"/>
    <w:rsid w:val="00585547"/>
    <w:rsid w:val="005856D8"/>
    <w:rsid w:val="0058570F"/>
    <w:rsid w:val="005857F3"/>
    <w:rsid w:val="00585AA8"/>
    <w:rsid w:val="00585F8C"/>
    <w:rsid w:val="005863F3"/>
    <w:rsid w:val="00586528"/>
    <w:rsid w:val="005865AC"/>
    <w:rsid w:val="0058660C"/>
    <w:rsid w:val="00586636"/>
    <w:rsid w:val="0058673E"/>
    <w:rsid w:val="0058690F"/>
    <w:rsid w:val="00586A68"/>
    <w:rsid w:val="00586B11"/>
    <w:rsid w:val="00586E06"/>
    <w:rsid w:val="00586FB6"/>
    <w:rsid w:val="00586FDC"/>
    <w:rsid w:val="005871B9"/>
    <w:rsid w:val="00587274"/>
    <w:rsid w:val="0058756F"/>
    <w:rsid w:val="005876EC"/>
    <w:rsid w:val="00587819"/>
    <w:rsid w:val="00587B59"/>
    <w:rsid w:val="00587E72"/>
    <w:rsid w:val="00587F37"/>
    <w:rsid w:val="00587F6D"/>
    <w:rsid w:val="0059029D"/>
    <w:rsid w:val="0059035F"/>
    <w:rsid w:val="00590DC8"/>
    <w:rsid w:val="00590E0F"/>
    <w:rsid w:val="00590E90"/>
    <w:rsid w:val="005913D4"/>
    <w:rsid w:val="005916AB"/>
    <w:rsid w:val="00591AA4"/>
    <w:rsid w:val="00591AD9"/>
    <w:rsid w:val="00591B02"/>
    <w:rsid w:val="00591D2B"/>
    <w:rsid w:val="00591D4D"/>
    <w:rsid w:val="00592017"/>
    <w:rsid w:val="005920BF"/>
    <w:rsid w:val="00592191"/>
    <w:rsid w:val="0059222D"/>
    <w:rsid w:val="005925C4"/>
    <w:rsid w:val="00592708"/>
    <w:rsid w:val="00592F88"/>
    <w:rsid w:val="0059301C"/>
    <w:rsid w:val="005930B0"/>
    <w:rsid w:val="005931C6"/>
    <w:rsid w:val="005932F9"/>
    <w:rsid w:val="005933D5"/>
    <w:rsid w:val="005934C8"/>
    <w:rsid w:val="00593532"/>
    <w:rsid w:val="00593756"/>
    <w:rsid w:val="0059375A"/>
    <w:rsid w:val="00593864"/>
    <w:rsid w:val="00593A44"/>
    <w:rsid w:val="00593DC9"/>
    <w:rsid w:val="00593DE6"/>
    <w:rsid w:val="00593E13"/>
    <w:rsid w:val="00593E82"/>
    <w:rsid w:val="00593EE7"/>
    <w:rsid w:val="005940A7"/>
    <w:rsid w:val="00594445"/>
    <w:rsid w:val="0059447F"/>
    <w:rsid w:val="005946AA"/>
    <w:rsid w:val="00594864"/>
    <w:rsid w:val="005948C8"/>
    <w:rsid w:val="00594CFF"/>
    <w:rsid w:val="00594E13"/>
    <w:rsid w:val="00594E2B"/>
    <w:rsid w:val="00594FAC"/>
    <w:rsid w:val="00595019"/>
    <w:rsid w:val="0059503D"/>
    <w:rsid w:val="00595165"/>
    <w:rsid w:val="00595215"/>
    <w:rsid w:val="0059581B"/>
    <w:rsid w:val="0059587F"/>
    <w:rsid w:val="00595A3C"/>
    <w:rsid w:val="00595B61"/>
    <w:rsid w:val="00595C72"/>
    <w:rsid w:val="00595CAF"/>
    <w:rsid w:val="00595D04"/>
    <w:rsid w:val="0059670A"/>
    <w:rsid w:val="0059671A"/>
    <w:rsid w:val="00596B5E"/>
    <w:rsid w:val="00596BDD"/>
    <w:rsid w:val="00596C2F"/>
    <w:rsid w:val="00596D5A"/>
    <w:rsid w:val="00596D5E"/>
    <w:rsid w:val="00596F09"/>
    <w:rsid w:val="005970D1"/>
    <w:rsid w:val="00597193"/>
    <w:rsid w:val="00597830"/>
    <w:rsid w:val="005978DD"/>
    <w:rsid w:val="00597B8A"/>
    <w:rsid w:val="00597DBA"/>
    <w:rsid w:val="00597FC0"/>
    <w:rsid w:val="005A01B5"/>
    <w:rsid w:val="005A01F6"/>
    <w:rsid w:val="005A05CB"/>
    <w:rsid w:val="005A068C"/>
    <w:rsid w:val="005A09B3"/>
    <w:rsid w:val="005A0BF2"/>
    <w:rsid w:val="005A0CCF"/>
    <w:rsid w:val="005A0D60"/>
    <w:rsid w:val="005A0DBB"/>
    <w:rsid w:val="005A0DD1"/>
    <w:rsid w:val="005A0E95"/>
    <w:rsid w:val="005A0EA2"/>
    <w:rsid w:val="005A0FB0"/>
    <w:rsid w:val="005A0FFB"/>
    <w:rsid w:val="005A101E"/>
    <w:rsid w:val="005A10EE"/>
    <w:rsid w:val="005A112D"/>
    <w:rsid w:val="005A136E"/>
    <w:rsid w:val="005A139F"/>
    <w:rsid w:val="005A1447"/>
    <w:rsid w:val="005A1814"/>
    <w:rsid w:val="005A1818"/>
    <w:rsid w:val="005A1A95"/>
    <w:rsid w:val="005A1CB5"/>
    <w:rsid w:val="005A1EB7"/>
    <w:rsid w:val="005A1EF4"/>
    <w:rsid w:val="005A1F3A"/>
    <w:rsid w:val="005A1F47"/>
    <w:rsid w:val="005A2288"/>
    <w:rsid w:val="005A2535"/>
    <w:rsid w:val="005A253C"/>
    <w:rsid w:val="005A25FB"/>
    <w:rsid w:val="005A27D0"/>
    <w:rsid w:val="005A27F6"/>
    <w:rsid w:val="005A2C3C"/>
    <w:rsid w:val="005A2CEB"/>
    <w:rsid w:val="005A2E28"/>
    <w:rsid w:val="005A3844"/>
    <w:rsid w:val="005A3979"/>
    <w:rsid w:val="005A3B2E"/>
    <w:rsid w:val="005A3C4E"/>
    <w:rsid w:val="005A4026"/>
    <w:rsid w:val="005A402F"/>
    <w:rsid w:val="005A40CE"/>
    <w:rsid w:val="005A41D5"/>
    <w:rsid w:val="005A46E2"/>
    <w:rsid w:val="005A4760"/>
    <w:rsid w:val="005A486F"/>
    <w:rsid w:val="005A4A70"/>
    <w:rsid w:val="005A4C22"/>
    <w:rsid w:val="005A4C8D"/>
    <w:rsid w:val="005A4D9D"/>
    <w:rsid w:val="005A4E3D"/>
    <w:rsid w:val="005A4E51"/>
    <w:rsid w:val="005A5692"/>
    <w:rsid w:val="005A56BC"/>
    <w:rsid w:val="005A5778"/>
    <w:rsid w:val="005A5A40"/>
    <w:rsid w:val="005A5B97"/>
    <w:rsid w:val="005A5CC3"/>
    <w:rsid w:val="005A5CE3"/>
    <w:rsid w:val="005A5DA7"/>
    <w:rsid w:val="005A5E5F"/>
    <w:rsid w:val="005A5F40"/>
    <w:rsid w:val="005A6488"/>
    <w:rsid w:val="005A6489"/>
    <w:rsid w:val="005A6507"/>
    <w:rsid w:val="005A6628"/>
    <w:rsid w:val="005A67EC"/>
    <w:rsid w:val="005A6872"/>
    <w:rsid w:val="005A6B41"/>
    <w:rsid w:val="005A6E8F"/>
    <w:rsid w:val="005A6F24"/>
    <w:rsid w:val="005A6F3C"/>
    <w:rsid w:val="005A6F66"/>
    <w:rsid w:val="005A7389"/>
    <w:rsid w:val="005A7503"/>
    <w:rsid w:val="005A7A27"/>
    <w:rsid w:val="005A7AE7"/>
    <w:rsid w:val="005B024B"/>
    <w:rsid w:val="005B0572"/>
    <w:rsid w:val="005B06D0"/>
    <w:rsid w:val="005B0995"/>
    <w:rsid w:val="005B0FFE"/>
    <w:rsid w:val="005B144F"/>
    <w:rsid w:val="005B176F"/>
    <w:rsid w:val="005B1883"/>
    <w:rsid w:val="005B18C1"/>
    <w:rsid w:val="005B18FC"/>
    <w:rsid w:val="005B1937"/>
    <w:rsid w:val="005B1A8B"/>
    <w:rsid w:val="005B1C25"/>
    <w:rsid w:val="005B1C4F"/>
    <w:rsid w:val="005B21AA"/>
    <w:rsid w:val="005B21FF"/>
    <w:rsid w:val="005B2211"/>
    <w:rsid w:val="005B2788"/>
    <w:rsid w:val="005B28AA"/>
    <w:rsid w:val="005B2F65"/>
    <w:rsid w:val="005B3037"/>
    <w:rsid w:val="005B30DF"/>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87"/>
    <w:rsid w:val="005B42EA"/>
    <w:rsid w:val="005B45F0"/>
    <w:rsid w:val="005B46DB"/>
    <w:rsid w:val="005B47D9"/>
    <w:rsid w:val="005B488A"/>
    <w:rsid w:val="005B4B0B"/>
    <w:rsid w:val="005B4B8A"/>
    <w:rsid w:val="005B4CEE"/>
    <w:rsid w:val="005B4F7D"/>
    <w:rsid w:val="005B519E"/>
    <w:rsid w:val="005B5292"/>
    <w:rsid w:val="005B5476"/>
    <w:rsid w:val="005B54EC"/>
    <w:rsid w:val="005B5A48"/>
    <w:rsid w:val="005B5B3B"/>
    <w:rsid w:val="005B5DDE"/>
    <w:rsid w:val="005B5E5E"/>
    <w:rsid w:val="005B5EEF"/>
    <w:rsid w:val="005B60B9"/>
    <w:rsid w:val="005B61EB"/>
    <w:rsid w:val="005B64CB"/>
    <w:rsid w:val="005B67A5"/>
    <w:rsid w:val="005B6815"/>
    <w:rsid w:val="005B681B"/>
    <w:rsid w:val="005B693C"/>
    <w:rsid w:val="005B6949"/>
    <w:rsid w:val="005B7133"/>
    <w:rsid w:val="005B71B4"/>
    <w:rsid w:val="005B73BE"/>
    <w:rsid w:val="005B765B"/>
    <w:rsid w:val="005B7829"/>
    <w:rsid w:val="005B784F"/>
    <w:rsid w:val="005B785A"/>
    <w:rsid w:val="005B7961"/>
    <w:rsid w:val="005B7A36"/>
    <w:rsid w:val="005B7A64"/>
    <w:rsid w:val="005B7BFD"/>
    <w:rsid w:val="005B7F93"/>
    <w:rsid w:val="005B7FD9"/>
    <w:rsid w:val="005C03BA"/>
    <w:rsid w:val="005C058E"/>
    <w:rsid w:val="005C06AB"/>
    <w:rsid w:val="005C0768"/>
    <w:rsid w:val="005C07DD"/>
    <w:rsid w:val="005C0A5F"/>
    <w:rsid w:val="005C0ED7"/>
    <w:rsid w:val="005C0F71"/>
    <w:rsid w:val="005C0F8F"/>
    <w:rsid w:val="005C0FA9"/>
    <w:rsid w:val="005C11DD"/>
    <w:rsid w:val="005C13A0"/>
    <w:rsid w:val="005C194C"/>
    <w:rsid w:val="005C19E9"/>
    <w:rsid w:val="005C1CC6"/>
    <w:rsid w:val="005C1D50"/>
    <w:rsid w:val="005C1DF9"/>
    <w:rsid w:val="005C1F26"/>
    <w:rsid w:val="005C2099"/>
    <w:rsid w:val="005C2407"/>
    <w:rsid w:val="005C2571"/>
    <w:rsid w:val="005C281C"/>
    <w:rsid w:val="005C2AF8"/>
    <w:rsid w:val="005C2DF8"/>
    <w:rsid w:val="005C2E62"/>
    <w:rsid w:val="005C2E9A"/>
    <w:rsid w:val="005C2FEB"/>
    <w:rsid w:val="005C3045"/>
    <w:rsid w:val="005C38AB"/>
    <w:rsid w:val="005C398C"/>
    <w:rsid w:val="005C4212"/>
    <w:rsid w:val="005C4656"/>
    <w:rsid w:val="005C4862"/>
    <w:rsid w:val="005C4881"/>
    <w:rsid w:val="005C4A21"/>
    <w:rsid w:val="005C4A26"/>
    <w:rsid w:val="005C4B02"/>
    <w:rsid w:val="005C4BA7"/>
    <w:rsid w:val="005C4E28"/>
    <w:rsid w:val="005C4FF4"/>
    <w:rsid w:val="005C52AF"/>
    <w:rsid w:val="005C54D1"/>
    <w:rsid w:val="005C5609"/>
    <w:rsid w:val="005C5671"/>
    <w:rsid w:val="005C577C"/>
    <w:rsid w:val="005C5784"/>
    <w:rsid w:val="005C589B"/>
    <w:rsid w:val="005C58B4"/>
    <w:rsid w:val="005C5D0F"/>
    <w:rsid w:val="005C5D5B"/>
    <w:rsid w:val="005C5D93"/>
    <w:rsid w:val="005C5FF7"/>
    <w:rsid w:val="005C6012"/>
    <w:rsid w:val="005C61F9"/>
    <w:rsid w:val="005C6470"/>
    <w:rsid w:val="005C67DC"/>
    <w:rsid w:val="005C698D"/>
    <w:rsid w:val="005C6A4E"/>
    <w:rsid w:val="005C6C43"/>
    <w:rsid w:val="005C6C92"/>
    <w:rsid w:val="005C6D55"/>
    <w:rsid w:val="005C6DE6"/>
    <w:rsid w:val="005C6E70"/>
    <w:rsid w:val="005C717A"/>
    <w:rsid w:val="005C732E"/>
    <w:rsid w:val="005C73EE"/>
    <w:rsid w:val="005C7567"/>
    <w:rsid w:val="005C7658"/>
    <w:rsid w:val="005C774B"/>
    <w:rsid w:val="005C77E7"/>
    <w:rsid w:val="005C784F"/>
    <w:rsid w:val="005C7889"/>
    <w:rsid w:val="005C7ABD"/>
    <w:rsid w:val="005C7BFC"/>
    <w:rsid w:val="005C7C53"/>
    <w:rsid w:val="005C7F75"/>
    <w:rsid w:val="005D0280"/>
    <w:rsid w:val="005D02B6"/>
    <w:rsid w:val="005D03D6"/>
    <w:rsid w:val="005D0510"/>
    <w:rsid w:val="005D0922"/>
    <w:rsid w:val="005D0A90"/>
    <w:rsid w:val="005D0D99"/>
    <w:rsid w:val="005D11EE"/>
    <w:rsid w:val="005D1402"/>
    <w:rsid w:val="005D1460"/>
    <w:rsid w:val="005D187F"/>
    <w:rsid w:val="005D1D65"/>
    <w:rsid w:val="005D1E58"/>
    <w:rsid w:val="005D1ED7"/>
    <w:rsid w:val="005D1FBE"/>
    <w:rsid w:val="005D1FCF"/>
    <w:rsid w:val="005D2084"/>
    <w:rsid w:val="005D2231"/>
    <w:rsid w:val="005D2A6A"/>
    <w:rsid w:val="005D2B68"/>
    <w:rsid w:val="005D2D4B"/>
    <w:rsid w:val="005D2F91"/>
    <w:rsid w:val="005D34A7"/>
    <w:rsid w:val="005D3688"/>
    <w:rsid w:val="005D3731"/>
    <w:rsid w:val="005D37BD"/>
    <w:rsid w:val="005D3AE7"/>
    <w:rsid w:val="005D3BD7"/>
    <w:rsid w:val="005D430A"/>
    <w:rsid w:val="005D4543"/>
    <w:rsid w:val="005D4E4C"/>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86"/>
    <w:rsid w:val="005D59FB"/>
    <w:rsid w:val="005D5ABF"/>
    <w:rsid w:val="005D5B6A"/>
    <w:rsid w:val="005D5BB7"/>
    <w:rsid w:val="005D5D54"/>
    <w:rsid w:val="005D5DE6"/>
    <w:rsid w:val="005D60A8"/>
    <w:rsid w:val="005D6829"/>
    <w:rsid w:val="005D6888"/>
    <w:rsid w:val="005D6957"/>
    <w:rsid w:val="005D6AEA"/>
    <w:rsid w:val="005D6FB2"/>
    <w:rsid w:val="005D6FD9"/>
    <w:rsid w:val="005D713C"/>
    <w:rsid w:val="005D7382"/>
    <w:rsid w:val="005D76DB"/>
    <w:rsid w:val="005D7A65"/>
    <w:rsid w:val="005D7A7F"/>
    <w:rsid w:val="005D7B25"/>
    <w:rsid w:val="005D7D0E"/>
    <w:rsid w:val="005E0017"/>
    <w:rsid w:val="005E0113"/>
    <w:rsid w:val="005E0292"/>
    <w:rsid w:val="005E0376"/>
    <w:rsid w:val="005E05D2"/>
    <w:rsid w:val="005E08DB"/>
    <w:rsid w:val="005E0CB7"/>
    <w:rsid w:val="005E0DF6"/>
    <w:rsid w:val="005E0E97"/>
    <w:rsid w:val="005E0EBB"/>
    <w:rsid w:val="005E15D8"/>
    <w:rsid w:val="005E1616"/>
    <w:rsid w:val="005E16F6"/>
    <w:rsid w:val="005E1942"/>
    <w:rsid w:val="005E1B5F"/>
    <w:rsid w:val="005E1DFE"/>
    <w:rsid w:val="005E2132"/>
    <w:rsid w:val="005E25DE"/>
    <w:rsid w:val="005E2639"/>
    <w:rsid w:val="005E2698"/>
    <w:rsid w:val="005E2814"/>
    <w:rsid w:val="005E2AC2"/>
    <w:rsid w:val="005E2B67"/>
    <w:rsid w:val="005E2C14"/>
    <w:rsid w:val="005E2E7A"/>
    <w:rsid w:val="005E2E95"/>
    <w:rsid w:val="005E2F03"/>
    <w:rsid w:val="005E301F"/>
    <w:rsid w:val="005E31EA"/>
    <w:rsid w:val="005E3280"/>
    <w:rsid w:val="005E32DE"/>
    <w:rsid w:val="005E34E3"/>
    <w:rsid w:val="005E376D"/>
    <w:rsid w:val="005E3771"/>
    <w:rsid w:val="005E3E97"/>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A84"/>
    <w:rsid w:val="005E5CC3"/>
    <w:rsid w:val="005E6093"/>
    <w:rsid w:val="005E6231"/>
    <w:rsid w:val="005E62B0"/>
    <w:rsid w:val="005E63BC"/>
    <w:rsid w:val="005E650C"/>
    <w:rsid w:val="005E6697"/>
    <w:rsid w:val="005E6965"/>
    <w:rsid w:val="005E6DC8"/>
    <w:rsid w:val="005E71BE"/>
    <w:rsid w:val="005E7326"/>
    <w:rsid w:val="005E744E"/>
    <w:rsid w:val="005E7662"/>
    <w:rsid w:val="005E7694"/>
    <w:rsid w:val="005E76BB"/>
    <w:rsid w:val="005E7ABA"/>
    <w:rsid w:val="005E7BB3"/>
    <w:rsid w:val="005E7C14"/>
    <w:rsid w:val="005E7D15"/>
    <w:rsid w:val="005E7F57"/>
    <w:rsid w:val="005F0028"/>
    <w:rsid w:val="005F0048"/>
    <w:rsid w:val="005F00F6"/>
    <w:rsid w:val="005F0169"/>
    <w:rsid w:val="005F019F"/>
    <w:rsid w:val="005F01F3"/>
    <w:rsid w:val="005F050F"/>
    <w:rsid w:val="005F0625"/>
    <w:rsid w:val="005F06E8"/>
    <w:rsid w:val="005F06F3"/>
    <w:rsid w:val="005F0B77"/>
    <w:rsid w:val="005F105E"/>
    <w:rsid w:val="005F13A8"/>
    <w:rsid w:val="005F1645"/>
    <w:rsid w:val="005F1860"/>
    <w:rsid w:val="005F19FA"/>
    <w:rsid w:val="005F1D39"/>
    <w:rsid w:val="005F1E56"/>
    <w:rsid w:val="005F1F4D"/>
    <w:rsid w:val="005F20B8"/>
    <w:rsid w:val="005F212A"/>
    <w:rsid w:val="005F237B"/>
    <w:rsid w:val="005F2428"/>
    <w:rsid w:val="005F29AB"/>
    <w:rsid w:val="005F29DC"/>
    <w:rsid w:val="005F2DF3"/>
    <w:rsid w:val="005F3084"/>
    <w:rsid w:val="005F329D"/>
    <w:rsid w:val="005F32CA"/>
    <w:rsid w:val="005F36A0"/>
    <w:rsid w:val="005F3770"/>
    <w:rsid w:val="005F3848"/>
    <w:rsid w:val="005F3AC3"/>
    <w:rsid w:val="005F3E41"/>
    <w:rsid w:val="005F3F88"/>
    <w:rsid w:val="005F4052"/>
    <w:rsid w:val="005F4384"/>
    <w:rsid w:val="005F43A7"/>
    <w:rsid w:val="005F4559"/>
    <w:rsid w:val="005F47DC"/>
    <w:rsid w:val="005F47DD"/>
    <w:rsid w:val="005F49E9"/>
    <w:rsid w:val="005F4CEC"/>
    <w:rsid w:val="005F4EAE"/>
    <w:rsid w:val="005F4EC9"/>
    <w:rsid w:val="005F4F0F"/>
    <w:rsid w:val="005F50E1"/>
    <w:rsid w:val="005F5102"/>
    <w:rsid w:val="005F51E8"/>
    <w:rsid w:val="005F5203"/>
    <w:rsid w:val="005F56F7"/>
    <w:rsid w:val="005F5723"/>
    <w:rsid w:val="005F572B"/>
    <w:rsid w:val="005F58A2"/>
    <w:rsid w:val="005F5910"/>
    <w:rsid w:val="005F59D9"/>
    <w:rsid w:val="005F5B4C"/>
    <w:rsid w:val="005F5B60"/>
    <w:rsid w:val="005F5BAF"/>
    <w:rsid w:val="005F5DE1"/>
    <w:rsid w:val="005F5F03"/>
    <w:rsid w:val="005F5F50"/>
    <w:rsid w:val="005F60A5"/>
    <w:rsid w:val="005F6292"/>
    <w:rsid w:val="005F639C"/>
    <w:rsid w:val="005F63D2"/>
    <w:rsid w:val="005F6926"/>
    <w:rsid w:val="005F6B7F"/>
    <w:rsid w:val="005F6E90"/>
    <w:rsid w:val="005F71D4"/>
    <w:rsid w:val="005F7322"/>
    <w:rsid w:val="005F7419"/>
    <w:rsid w:val="005F74ED"/>
    <w:rsid w:val="005F7675"/>
    <w:rsid w:val="005F76B5"/>
    <w:rsid w:val="005F791A"/>
    <w:rsid w:val="005F7A49"/>
    <w:rsid w:val="005F7AC5"/>
    <w:rsid w:val="005F7CE4"/>
    <w:rsid w:val="005F7E53"/>
    <w:rsid w:val="005F7F98"/>
    <w:rsid w:val="005F7F9E"/>
    <w:rsid w:val="005F7FF6"/>
    <w:rsid w:val="00600099"/>
    <w:rsid w:val="00600318"/>
    <w:rsid w:val="00600384"/>
    <w:rsid w:val="00600405"/>
    <w:rsid w:val="0060057B"/>
    <w:rsid w:val="006005D1"/>
    <w:rsid w:val="00600670"/>
    <w:rsid w:val="00600A2F"/>
    <w:rsid w:val="00600D25"/>
    <w:rsid w:val="00600E93"/>
    <w:rsid w:val="00600FB6"/>
    <w:rsid w:val="00601010"/>
    <w:rsid w:val="006010D6"/>
    <w:rsid w:val="00601657"/>
    <w:rsid w:val="006016C9"/>
    <w:rsid w:val="0060186F"/>
    <w:rsid w:val="00601BC2"/>
    <w:rsid w:val="00601C2E"/>
    <w:rsid w:val="00601FAE"/>
    <w:rsid w:val="00601FF1"/>
    <w:rsid w:val="006024C5"/>
    <w:rsid w:val="00602510"/>
    <w:rsid w:val="00602921"/>
    <w:rsid w:val="00602CC8"/>
    <w:rsid w:val="00602CD6"/>
    <w:rsid w:val="00602D5F"/>
    <w:rsid w:val="00602FE7"/>
    <w:rsid w:val="0060302D"/>
    <w:rsid w:val="00603425"/>
    <w:rsid w:val="006035A1"/>
    <w:rsid w:val="00603643"/>
    <w:rsid w:val="006036DF"/>
    <w:rsid w:val="00603763"/>
    <w:rsid w:val="00603907"/>
    <w:rsid w:val="00603981"/>
    <w:rsid w:val="00603BD5"/>
    <w:rsid w:val="00603BF5"/>
    <w:rsid w:val="00603C64"/>
    <w:rsid w:val="00603D18"/>
    <w:rsid w:val="00603E12"/>
    <w:rsid w:val="00603FFC"/>
    <w:rsid w:val="00604195"/>
    <w:rsid w:val="00604297"/>
    <w:rsid w:val="0060433D"/>
    <w:rsid w:val="006045E4"/>
    <w:rsid w:val="00604A41"/>
    <w:rsid w:val="00604B31"/>
    <w:rsid w:val="00604B7B"/>
    <w:rsid w:val="00604E40"/>
    <w:rsid w:val="00604FE2"/>
    <w:rsid w:val="00604FF6"/>
    <w:rsid w:val="00605073"/>
    <w:rsid w:val="00605176"/>
    <w:rsid w:val="006052FC"/>
    <w:rsid w:val="006053FC"/>
    <w:rsid w:val="00605495"/>
    <w:rsid w:val="006061B8"/>
    <w:rsid w:val="00606307"/>
    <w:rsid w:val="006068A5"/>
    <w:rsid w:val="006068D2"/>
    <w:rsid w:val="00606A89"/>
    <w:rsid w:val="00606B25"/>
    <w:rsid w:val="00606EF7"/>
    <w:rsid w:val="00606F7F"/>
    <w:rsid w:val="00606FC9"/>
    <w:rsid w:val="0060703E"/>
    <w:rsid w:val="0060708E"/>
    <w:rsid w:val="00607217"/>
    <w:rsid w:val="00607353"/>
    <w:rsid w:val="0060735D"/>
    <w:rsid w:val="006075C8"/>
    <w:rsid w:val="00607A8B"/>
    <w:rsid w:val="00607AD4"/>
    <w:rsid w:val="00607B6D"/>
    <w:rsid w:val="00607BB9"/>
    <w:rsid w:val="00607BE9"/>
    <w:rsid w:val="00607C11"/>
    <w:rsid w:val="00607DC1"/>
    <w:rsid w:val="00607F07"/>
    <w:rsid w:val="006100C2"/>
    <w:rsid w:val="00610175"/>
    <w:rsid w:val="006105A1"/>
    <w:rsid w:val="0061061F"/>
    <w:rsid w:val="0061085E"/>
    <w:rsid w:val="00610BCF"/>
    <w:rsid w:val="00610D27"/>
    <w:rsid w:val="00611174"/>
    <w:rsid w:val="006113B4"/>
    <w:rsid w:val="0061163F"/>
    <w:rsid w:val="006116EF"/>
    <w:rsid w:val="0061182D"/>
    <w:rsid w:val="00611A4A"/>
    <w:rsid w:val="00611AFF"/>
    <w:rsid w:val="00611C57"/>
    <w:rsid w:val="00611E62"/>
    <w:rsid w:val="00611FA8"/>
    <w:rsid w:val="00611FD6"/>
    <w:rsid w:val="0061210E"/>
    <w:rsid w:val="00612134"/>
    <w:rsid w:val="0061215A"/>
    <w:rsid w:val="00612430"/>
    <w:rsid w:val="006125D2"/>
    <w:rsid w:val="00612996"/>
    <w:rsid w:val="006129D2"/>
    <w:rsid w:val="00612B0F"/>
    <w:rsid w:val="00612C41"/>
    <w:rsid w:val="00612C8F"/>
    <w:rsid w:val="00612D58"/>
    <w:rsid w:val="00612DEC"/>
    <w:rsid w:val="00613026"/>
    <w:rsid w:val="006130BE"/>
    <w:rsid w:val="006130CB"/>
    <w:rsid w:val="006131ED"/>
    <w:rsid w:val="00613227"/>
    <w:rsid w:val="00613298"/>
    <w:rsid w:val="006134A1"/>
    <w:rsid w:val="006135C2"/>
    <w:rsid w:val="006136BF"/>
    <w:rsid w:val="0061378A"/>
    <w:rsid w:val="00613B70"/>
    <w:rsid w:val="00613BD9"/>
    <w:rsid w:val="00614878"/>
    <w:rsid w:val="0061493B"/>
    <w:rsid w:val="00614A38"/>
    <w:rsid w:val="00614B61"/>
    <w:rsid w:val="00614E2C"/>
    <w:rsid w:val="00614F06"/>
    <w:rsid w:val="00614F1F"/>
    <w:rsid w:val="006152AE"/>
    <w:rsid w:val="0061545C"/>
    <w:rsid w:val="006156E7"/>
    <w:rsid w:val="00615749"/>
    <w:rsid w:val="00615ADA"/>
    <w:rsid w:val="00615BD7"/>
    <w:rsid w:val="00615EF9"/>
    <w:rsid w:val="0061635A"/>
    <w:rsid w:val="00616564"/>
    <w:rsid w:val="0061660F"/>
    <w:rsid w:val="00616710"/>
    <w:rsid w:val="006167E1"/>
    <w:rsid w:val="00616AFA"/>
    <w:rsid w:val="00616DC6"/>
    <w:rsid w:val="00616F88"/>
    <w:rsid w:val="006170A6"/>
    <w:rsid w:val="006170CD"/>
    <w:rsid w:val="00617360"/>
    <w:rsid w:val="006173AF"/>
    <w:rsid w:val="00617481"/>
    <w:rsid w:val="006176AA"/>
    <w:rsid w:val="0061791D"/>
    <w:rsid w:val="006179B9"/>
    <w:rsid w:val="00617A8A"/>
    <w:rsid w:val="00620103"/>
    <w:rsid w:val="006205EA"/>
    <w:rsid w:val="00620E5B"/>
    <w:rsid w:val="00621044"/>
    <w:rsid w:val="00621203"/>
    <w:rsid w:val="006214FE"/>
    <w:rsid w:val="00621648"/>
    <w:rsid w:val="00621746"/>
    <w:rsid w:val="00621799"/>
    <w:rsid w:val="006218D2"/>
    <w:rsid w:val="00621CBC"/>
    <w:rsid w:val="00621E8B"/>
    <w:rsid w:val="0062203C"/>
    <w:rsid w:val="006221E4"/>
    <w:rsid w:val="006223EF"/>
    <w:rsid w:val="0062240D"/>
    <w:rsid w:val="00622468"/>
    <w:rsid w:val="0062297E"/>
    <w:rsid w:val="00622AFF"/>
    <w:rsid w:val="00622B4A"/>
    <w:rsid w:val="00622C4A"/>
    <w:rsid w:val="006230F3"/>
    <w:rsid w:val="00623266"/>
    <w:rsid w:val="0062326B"/>
    <w:rsid w:val="00623296"/>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85"/>
    <w:rsid w:val="00624CE9"/>
    <w:rsid w:val="00624D28"/>
    <w:rsid w:val="00624F13"/>
    <w:rsid w:val="00624F60"/>
    <w:rsid w:val="0062518E"/>
    <w:rsid w:val="006251A5"/>
    <w:rsid w:val="006253E7"/>
    <w:rsid w:val="006254FC"/>
    <w:rsid w:val="0062557B"/>
    <w:rsid w:val="00625597"/>
    <w:rsid w:val="00625857"/>
    <w:rsid w:val="00625C18"/>
    <w:rsid w:val="00625D03"/>
    <w:rsid w:val="00625D34"/>
    <w:rsid w:val="00625D63"/>
    <w:rsid w:val="00625DE2"/>
    <w:rsid w:val="00625EAA"/>
    <w:rsid w:val="00625F1C"/>
    <w:rsid w:val="00625FF7"/>
    <w:rsid w:val="00625FFC"/>
    <w:rsid w:val="0062644F"/>
    <w:rsid w:val="00626677"/>
    <w:rsid w:val="006266DC"/>
    <w:rsid w:val="00626761"/>
    <w:rsid w:val="00626774"/>
    <w:rsid w:val="00626CC0"/>
    <w:rsid w:val="006270E2"/>
    <w:rsid w:val="00627201"/>
    <w:rsid w:val="00627221"/>
    <w:rsid w:val="006276A8"/>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2E8"/>
    <w:rsid w:val="006312F5"/>
    <w:rsid w:val="0063132A"/>
    <w:rsid w:val="006314A5"/>
    <w:rsid w:val="00631C21"/>
    <w:rsid w:val="00631CDE"/>
    <w:rsid w:val="00631D63"/>
    <w:rsid w:val="00631E32"/>
    <w:rsid w:val="00631F3C"/>
    <w:rsid w:val="00632053"/>
    <w:rsid w:val="00632055"/>
    <w:rsid w:val="0063215E"/>
    <w:rsid w:val="0063269B"/>
    <w:rsid w:val="00632A7B"/>
    <w:rsid w:val="00632D70"/>
    <w:rsid w:val="00632F99"/>
    <w:rsid w:val="00633086"/>
    <w:rsid w:val="006332D5"/>
    <w:rsid w:val="006335E3"/>
    <w:rsid w:val="00633821"/>
    <w:rsid w:val="00633A10"/>
    <w:rsid w:val="00633CF2"/>
    <w:rsid w:val="00633FFE"/>
    <w:rsid w:val="006341A2"/>
    <w:rsid w:val="006346BA"/>
    <w:rsid w:val="006347FF"/>
    <w:rsid w:val="00634826"/>
    <w:rsid w:val="00634A1F"/>
    <w:rsid w:val="00634B74"/>
    <w:rsid w:val="00634BBF"/>
    <w:rsid w:val="00634D26"/>
    <w:rsid w:val="00635348"/>
    <w:rsid w:val="00635507"/>
    <w:rsid w:val="0063598C"/>
    <w:rsid w:val="00635A6F"/>
    <w:rsid w:val="00635CB6"/>
    <w:rsid w:val="00636007"/>
    <w:rsid w:val="00636127"/>
    <w:rsid w:val="00636416"/>
    <w:rsid w:val="0063663B"/>
    <w:rsid w:val="0063682C"/>
    <w:rsid w:val="0063689E"/>
    <w:rsid w:val="0063697B"/>
    <w:rsid w:val="00636DDD"/>
    <w:rsid w:val="00636FC3"/>
    <w:rsid w:val="00637012"/>
    <w:rsid w:val="0063713E"/>
    <w:rsid w:val="0063728F"/>
    <w:rsid w:val="006372D0"/>
    <w:rsid w:val="00637332"/>
    <w:rsid w:val="006375FE"/>
    <w:rsid w:val="006376B5"/>
    <w:rsid w:val="00637B68"/>
    <w:rsid w:val="00637DE0"/>
    <w:rsid w:val="006402FD"/>
    <w:rsid w:val="0064075D"/>
    <w:rsid w:val="0064075F"/>
    <w:rsid w:val="00640824"/>
    <w:rsid w:val="0064084E"/>
    <w:rsid w:val="006409ED"/>
    <w:rsid w:val="00640B97"/>
    <w:rsid w:val="00640BFD"/>
    <w:rsid w:val="00640C18"/>
    <w:rsid w:val="00640D66"/>
    <w:rsid w:val="00640D96"/>
    <w:rsid w:val="00640E3D"/>
    <w:rsid w:val="00640F06"/>
    <w:rsid w:val="00640F16"/>
    <w:rsid w:val="0064115C"/>
    <w:rsid w:val="006413AC"/>
    <w:rsid w:val="006415D5"/>
    <w:rsid w:val="00641846"/>
    <w:rsid w:val="00641892"/>
    <w:rsid w:val="00641A68"/>
    <w:rsid w:val="00641B5D"/>
    <w:rsid w:val="00641B6B"/>
    <w:rsid w:val="00641D0F"/>
    <w:rsid w:val="00641FC5"/>
    <w:rsid w:val="006420E8"/>
    <w:rsid w:val="006423B1"/>
    <w:rsid w:val="00642865"/>
    <w:rsid w:val="00642A51"/>
    <w:rsid w:val="00642A9D"/>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15"/>
    <w:rsid w:val="0064444D"/>
    <w:rsid w:val="0064445B"/>
    <w:rsid w:val="00644587"/>
    <w:rsid w:val="00644B82"/>
    <w:rsid w:val="00644D49"/>
    <w:rsid w:val="00644DD2"/>
    <w:rsid w:val="00644EB2"/>
    <w:rsid w:val="0064504D"/>
    <w:rsid w:val="006450A0"/>
    <w:rsid w:val="0064518E"/>
    <w:rsid w:val="0064561A"/>
    <w:rsid w:val="0064567F"/>
    <w:rsid w:val="0064597E"/>
    <w:rsid w:val="00645D54"/>
    <w:rsid w:val="00645E43"/>
    <w:rsid w:val="006460BD"/>
    <w:rsid w:val="006460E2"/>
    <w:rsid w:val="00646181"/>
    <w:rsid w:val="006463AA"/>
    <w:rsid w:val="006466B8"/>
    <w:rsid w:val="0064697C"/>
    <w:rsid w:val="00646A6E"/>
    <w:rsid w:val="00646CAE"/>
    <w:rsid w:val="00646CC3"/>
    <w:rsid w:val="00646E1F"/>
    <w:rsid w:val="00646E3E"/>
    <w:rsid w:val="006471AB"/>
    <w:rsid w:val="00647274"/>
    <w:rsid w:val="00647337"/>
    <w:rsid w:val="00647809"/>
    <w:rsid w:val="006478EF"/>
    <w:rsid w:val="0064790C"/>
    <w:rsid w:val="00647B35"/>
    <w:rsid w:val="00647F61"/>
    <w:rsid w:val="00650597"/>
    <w:rsid w:val="00650748"/>
    <w:rsid w:val="006509D8"/>
    <w:rsid w:val="00650ADE"/>
    <w:rsid w:val="00650BC0"/>
    <w:rsid w:val="00650E89"/>
    <w:rsid w:val="00650FE0"/>
    <w:rsid w:val="00650FF1"/>
    <w:rsid w:val="00651033"/>
    <w:rsid w:val="00651078"/>
    <w:rsid w:val="00651247"/>
    <w:rsid w:val="00651369"/>
    <w:rsid w:val="0065164F"/>
    <w:rsid w:val="00651698"/>
    <w:rsid w:val="00651987"/>
    <w:rsid w:val="00651A45"/>
    <w:rsid w:val="00651B23"/>
    <w:rsid w:val="00651B56"/>
    <w:rsid w:val="00651B8B"/>
    <w:rsid w:val="00651BCB"/>
    <w:rsid w:val="00651DD0"/>
    <w:rsid w:val="00651E18"/>
    <w:rsid w:val="00652064"/>
    <w:rsid w:val="006521BD"/>
    <w:rsid w:val="0065221D"/>
    <w:rsid w:val="006523B5"/>
    <w:rsid w:val="006526BF"/>
    <w:rsid w:val="006526D4"/>
    <w:rsid w:val="00652845"/>
    <w:rsid w:val="00652901"/>
    <w:rsid w:val="006529E4"/>
    <w:rsid w:val="00652A1B"/>
    <w:rsid w:val="00652AD4"/>
    <w:rsid w:val="00652B46"/>
    <w:rsid w:val="00652BA2"/>
    <w:rsid w:val="00652EF2"/>
    <w:rsid w:val="00653354"/>
    <w:rsid w:val="006533B6"/>
    <w:rsid w:val="00653BE9"/>
    <w:rsid w:val="00653CD5"/>
    <w:rsid w:val="00653D25"/>
    <w:rsid w:val="00653D3C"/>
    <w:rsid w:val="00654120"/>
    <w:rsid w:val="0065416C"/>
    <w:rsid w:val="00654343"/>
    <w:rsid w:val="006547B9"/>
    <w:rsid w:val="00654A14"/>
    <w:rsid w:val="00654AA3"/>
    <w:rsid w:val="00654B94"/>
    <w:rsid w:val="00654D1B"/>
    <w:rsid w:val="00654DCB"/>
    <w:rsid w:val="0065502F"/>
    <w:rsid w:val="006551B9"/>
    <w:rsid w:val="00655220"/>
    <w:rsid w:val="006552C3"/>
    <w:rsid w:val="00655988"/>
    <w:rsid w:val="00655A02"/>
    <w:rsid w:val="00655AED"/>
    <w:rsid w:val="00655EFA"/>
    <w:rsid w:val="00655F34"/>
    <w:rsid w:val="0065623D"/>
    <w:rsid w:val="00656401"/>
    <w:rsid w:val="006564DD"/>
    <w:rsid w:val="0065687C"/>
    <w:rsid w:val="006568B5"/>
    <w:rsid w:val="00656914"/>
    <w:rsid w:val="00656B30"/>
    <w:rsid w:val="00656BFC"/>
    <w:rsid w:val="00657103"/>
    <w:rsid w:val="006571DB"/>
    <w:rsid w:val="006574C5"/>
    <w:rsid w:val="0065753A"/>
    <w:rsid w:val="006575C4"/>
    <w:rsid w:val="0065785B"/>
    <w:rsid w:val="00657933"/>
    <w:rsid w:val="00657B51"/>
    <w:rsid w:val="00657BB2"/>
    <w:rsid w:val="00657E0A"/>
    <w:rsid w:val="00657E17"/>
    <w:rsid w:val="00660483"/>
    <w:rsid w:val="00660770"/>
    <w:rsid w:val="00660A4D"/>
    <w:rsid w:val="00660A8F"/>
    <w:rsid w:val="00660AA6"/>
    <w:rsid w:val="00660E35"/>
    <w:rsid w:val="00660F6B"/>
    <w:rsid w:val="00661051"/>
    <w:rsid w:val="00661080"/>
    <w:rsid w:val="0066116F"/>
    <w:rsid w:val="006612AC"/>
    <w:rsid w:val="00661398"/>
    <w:rsid w:val="0066146A"/>
    <w:rsid w:val="006614F7"/>
    <w:rsid w:val="00661786"/>
    <w:rsid w:val="00661849"/>
    <w:rsid w:val="00661C1D"/>
    <w:rsid w:val="00661FEE"/>
    <w:rsid w:val="00662003"/>
    <w:rsid w:val="00662104"/>
    <w:rsid w:val="00662553"/>
    <w:rsid w:val="006626D1"/>
    <w:rsid w:val="006629D3"/>
    <w:rsid w:val="00662FC8"/>
    <w:rsid w:val="00663084"/>
    <w:rsid w:val="00663262"/>
    <w:rsid w:val="006632F6"/>
    <w:rsid w:val="006634AD"/>
    <w:rsid w:val="006634F3"/>
    <w:rsid w:val="0066353C"/>
    <w:rsid w:val="0066380B"/>
    <w:rsid w:val="00663856"/>
    <w:rsid w:val="006639F3"/>
    <w:rsid w:val="00663A4E"/>
    <w:rsid w:val="00663C0F"/>
    <w:rsid w:val="00663C7F"/>
    <w:rsid w:val="00663D3E"/>
    <w:rsid w:val="00663F52"/>
    <w:rsid w:val="00664185"/>
    <w:rsid w:val="0066421E"/>
    <w:rsid w:val="00664432"/>
    <w:rsid w:val="00664547"/>
    <w:rsid w:val="00664AE8"/>
    <w:rsid w:val="00664F23"/>
    <w:rsid w:val="00664F47"/>
    <w:rsid w:val="00664F7E"/>
    <w:rsid w:val="00665004"/>
    <w:rsid w:val="00665240"/>
    <w:rsid w:val="00665687"/>
    <w:rsid w:val="00665A89"/>
    <w:rsid w:val="00665ACD"/>
    <w:rsid w:val="00665C1A"/>
    <w:rsid w:val="00666528"/>
    <w:rsid w:val="006665D4"/>
    <w:rsid w:val="00666719"/>
    <w:rsid w:val="006667D7"/>
    <w:rsid w:val="00666B5C"/>
    <w:rsid w:val="00666B74"/>
    <w:rsid w:val="00666B79"/>
    <w:rsid w:val="00666C41"/>
    <w:rsid w:val="00666CF7"/>
    <w:rsid w:val="00666EC3"/>
    <w:rsid w:val="0066709A"/>
    <w:rsid w:val="0066712A"/>
    <w:rsid w:val="006671BD"/>
    <w:rsid w:val="0066731D"/>
    <w:rsid w:val="006673E1"/>
    <w:rsid w:val="006677D9"/>
    <w:rsid w:val="006677E3"/>
    <w:rsid w:val="0066780C"/>
    <w:rsid w:val="0066798A"/>
    <w:rsid w:val="00667ACD"/>
    <w:rsid w:val="00667D37"/>
    <w:rsid w:val="00667EFF"/>
    <w:rsid w:val="0067014E"/>
    <w:rsid w:val="0067078D"/>
    <w:rsid w:val="006708C0"/>
    <w:rsid w:val="00670900"/>
    <w:rsid w:val="00670F53"/>
    <w:rsid w:val="0067119F"/>
    <w:rsid w:val="00671305"/>
    <w:rsid w:val="00671A89"/>
    <w:rsid w:val="00671B06"/>
    <w:rsid w:val="0067224A"/>
    <w:rsid w:val="0067238C"/>
    <w:rsid w:val="006723A3"/>
    <w:rsid w:val="00672418"/>
    <w:rsid w:val="00672685"/>
    <w:rsid w:val="006727BB"/>
    <w:rsid w:val="00672ADF"/>
    <w:rsid w:val="00672D7E"/>
    <w:rsid w:val="00672F3E"/>
    <w:rsid w:val="00672F69"/>
    <w:rsid w:val="00673072"/>
    <w:rsid w:val="006737C0"/>
    <w:rsid w:val="00673A90"/>
    <w:rsid w:val="00673EDD"/>
    <w:rsid w:val="00673F5D"/>
    <w:rsid w:val="0067409D"/>
    <w:rsid w:val="00674248"/>
    <w:rsid w:val="00674437"/>
    <w:rsid w:val="00674993"/>
    <w:rsid w:val="00674A09"/>
    <w:rsid w:val="00675111"/>
    <w:rsid w:val="006751B3"/>
    <w:rsid w:val="00675463"/>
    <w:rsid w:val="006756D4"/>
    <w:rsid w:val="00675ACF"/>
    <w:rsid w:val="00675ADD"/>
    <w:rsid w:val="00675C1C"/>
    <w:rsid w:val="00675D6F"/>
    <w:rsid w:val="00676048"/>
    <w:rsid w:val="00676446"/>
    <w:rsid w:val="006768E8"/>
    <w:rsid w:val="00676A69"/>
    <w:rsid w:val="00676A75"/>
    <w:rsid w:val="00676AAD"/>
    <w:rsid w:val="00676BA3"/>
    <w:rsid w:val="00676ED0"/>
    <w:rsid w:val="00677569"/>
    <w:rsid w:val="006775A0"/>
    <w:rsid w:val="00677649"/>
    <w:rsid w:val="00677819"/>
    <w:rsid w:val="0067788E"/>
    <w:rsid w:val="0067789F"/>
    <w:rsid w:val="00677CD7"/>
    <w:rsid w:val="00677CE3"/>
    <w:rsid w:val="00677DF6"/>
    <w:rsid w:val="0068007F"/>
    <w:rsid w:val="006801CF"/>
    <w:rsid w:val="00680635"/>
    <w:rsid w:val="006806D4"/>
    <w:rsid w:val="006808F6"/>
    <w:rsid w:val="00680E8F"/>
    <w:rsid w:val="00680FE4"/>
    <w:rsid w:val="00681174"/>
    <w:rsid w:val="006812CD"/>
    <w:rsid w:val="00681389"/>
    <w:rsid w:val="00681894"/>
    <w:rsid w:val="006818E8"/>
    <w:rsid w:val="006818FA"/>
    <w:rsid w:val="00681B20"/>
    <w:rsid w:val="00681CB5"/>
    <w:rsid w:val="00681EE1"/>
    <w:rsid w:val="00681FD8"/>
    <w:rsid w:val="00681FF3"/>
    <w:rsid w:val="0068208D"/>
    <w:rsid w:val="006821DD"/>
    <w:rsid w:val="00682250"/>
    <w:rsid w:val="00682456"/>
    <w:rsid w:val="00682669"/>
    <w:rsid w:val="00682720"/>
    <w:rsid w:val="00682900"/>
    <w:rsid w:val="00682960"/>
    <w:rsid w:val="00682B5F"/>
    <w:rsid w:val="00682B80"/>
    <w:rsid w:val="00682B91"/>
    <w:rsid w:val="00682D0A"/>
    <w:rsid w:val="00682DCE"/>
    <w:rsid w:val="00682E7E"/>
    <w:rsid w:val="00682F6F"/>
    <w:rsid w:val="006830C6"/>
    <w:rsid w:val="00683145"/>
    <w:rsid w:val="00683445"/>
    <w:rsid w:val="006834BB"/>
    <w:rsid w:val="006837C0"/>
    <w:rsid w:val="006837C4"/>
    <w:rsid w:val="006839CC"/>
    <w:rsid w:val="006840FC"/>
    <w:rsid w:val="0068423F"/>
    <w:rsid w:val="0068428D"/>
    <w:rsid w:val="00684670"/>
    <w:rsid w:val="0068468E"/>
    <w:rsid w:val="006847D8"/>
    <w:rsid w:val="0068487A"/>
    <w:rsid w:val="00684948"/>
    <w:rsid w:val="00684953"/>
    <w:rsid w:val="00684A5B"/>
    <w:rsid w:val="00684A8B"/>
    <w:rsid w:val="00684C85"/>
    <w:rsid w:val="00684E08"/>
    <w:rsid w:val="006850F9"/>
    <w:rsid w:val="00685111"/>
    <w:rsid w:val="0068523D"/>
    <w:rsid w:val="00685715"/>
    <w:rsid w:val="006859DD"/>
    <w:rsid w:val="00685ADB"/>
    <w:rsid w:val="00685B4E"/>
    <w:rsid w:val="00685C14"/>
    <w:rsid w:val="00685C61"/>
    <w:rsid w:val="00685C8B"/>
    <w:rsid w:val="0068602F"/>
    <w:rsid w:val="0068646C"/>
    <w:rsid w:val="00686631"/>
    <w:rsid w:val="006866C2"/>
    <w:rsid w:val="006867D0"/>
    <w:rsid w:val="0068681F"/>
    <w:rsid w:val="00686A07"/>
    <w:rsid w:val="00686A12"/>
    <w:rsid w:val="00686D79"/>
    <w:rsid w:val="00686FD8"/>
    <w:rsid w:val="00687045"/>
    <w:rsid w:val="006872B8"/>
    <w:rsid w:val="00687305"/>
    <w:rsid w:val="00687341"/>
    <w:rsid w:val="00687471"/>
    <w:rsid w:val="00687643"/>
    <w:rsid w:val="00687666"/>
    <w:rsid w:val="006878C4"/>
    <w:rsid w:val="0068791A"/>
    <w:rsid w:val="00687A56"/>
    <w:rsid w:val="00687C16"/>
    <w:rsid w:val="00687DF2"/>
    <w:rsid w:val="006900BB"/>
    <w:rsid w:val="00690106"/>
    <w:rsid w:val="00690416"/>
    <w:rsid w:val="00690454"/>
    <w:rsid w:val="00690530"/>
    <w:rsid w:val="00690577"/>
    <w:rsid w:val="00690A8E"/>
    <w:rsid w:val="00690BED"/>
    <w:rsid w:val="006912C6"/>
    <w:rsid w:val="006912CD"/>
    <w:rsid w:val="006919D1"/>
    <w:rsid w:val="00691E60"/>
    <w:rsid w:val="00692071"/>
    <w:rsid w:val="006924C1"/>
    <w:rsid w:val="00692536"/>
    <w:rsid w:val="006927FD"/>
    <w:rsid w:val="00692876"/>
    <w:rsid w:val="00692FAD"/>
    <w:rsid w:val="00692FC0"/>
    <w:rsid w:val="0069337B"/>
    <w:rsid w:val="006934AA"/>
    <w:rsid w:val="0069362E"/>
    <w:rsid w:val="006936F0"/>
    <w:rsid w:val="00693708"/>
    <w:rsid w:val="006937A3"/>
    <w:rsid w:val="00693CC1"/>
    <w:rsid w:val="00693CD5"/>
    <w:rsid w:val="00693D85"/>
    <w:rsid w:val="00693E06"/>
    <w:rsid w:val="00693E39"/>
    <w:rsid w:val="00693EB7"/>
    <w:rsid w:val="00693EEA"/>
    <w:rsid w:val="00693F57"/>
    <w:rsid w:val="0069401B"/>
    <w:rsid w:val="006940AC"/>
    <w:rsid w:val="00694211"/>
    <w:rsid w:val="006942DD"/>
    <w:rsid w:val="006946D3"/>
    <w:rsid w:val="00694754"/>
    <w:rsid w:val="0069493E"/>
    <w:rsid w:val="00694B7A"/>
    <w:rsid w:val="00695368"/>
    <w:rsid w:val="006955DB"/>
    <w:rsid w:val="00695752"/>
    <w:rsid w:val="006957B9"/>
    <w:rsid w:val="00695902"/>
    <w:rsid w:val="00695B10"/>
    <w:rsid w:val="00695FFF"/>
    <w:rsid w:val="0069600B"/>
    <w:rsid w:val="0069627E"/>
    <w:rsid w:val="006964AA"/>
    <w:rsid w:val="006967DB"/>
    <w:rsid w:val="00696916"/>
    <w:rsid w:val="0069692E"/>
    <w:rsid w:val="00696C4F"/>
    <w:rsid w:val="00696FAC"/>
    <w:rsid w:val="0069728A"/>
    <w:rsid w:val="006972FD"/>
    <w:rsid w:val="00697312"/>
    <w:rsid w:val="00697357"/>
    <w:rsid w:val="0069738E"/>
    <w:rsid w:val="0069768A"/>
    <w:rsid w:val="0069779D"/>
    <w:rsid w:val="00697A44"/>
    <w:rsid w:val="00697ABC"/>
    <w:rsid w:val="00697AEA"/>
    <w:rsid w:val="00697BF4"/>
    <w:rsid w:val="00697D37"/>
    <w:rsid w:val="00697D61"/>
    <w:rsid w:val="00697D90"/>
    <w:rsid w:val="00697DEC"/>
    <w:rsid w:val="00697EF0"/>
    <w:rsid w:val="006A02B6"/>
    <w:rsid w:val="006A040D"/>
    <w:rsid w:val="006A0640"/>
    <w:rsid w:val="006A06E6"/>
    <w:rsid w:val="006A0726"/>
    <w:rsid w:val="006A0A57"/>
    <w:rsid w:val="006A0C28"/>
    <w:rsid w:val="006A0EF1"/>
    <w:rsid w:val="006A0F0C"/>
    <w:rsid w:val="006A1101"/>
    <w:rsid w:val="006A11D9"/>
    <w:rsid w:val="006A1210"/>
    <w:rsid w:val="006A12D3"/>
    <w:rsid w:val="006A1376"/>
    <w:rsid w:val="006A1390"/>
    <w:rsid w:val="006A1396"/>
    <w:rsid w:val="006A14D9"/>
    <w:rsid w:val="006A1790"/>
    <w:rsid w:val="006A1887"/>
    <w:rsid w:val="006A1991"/>
    <w:rsid w:val="006A1B48"/>
    <w:rsid w:val="006A1C2B"/>
    <w:rsid w:val="006A2157"/>
    <w:rsid w:val="006A2341"/>
    <w:rsid w:val="006A23B0"/>
    <w:rsid w:val="006A2478"/>
    <w:rsid w:val="006A25F8"/>
    <w:rsid w:val="006A296D"/>
    <w:rsid w:val="006A2F74"/>
    <w:rsid w:val="006A3044"/>
    <w:rsid w:val="006A3076"/>
    <w:rsid w:val="006A3476"/>
    <w:rsid w:val="006A34BB"/>
    <w:rsid w:val="006A3586"/>
    <w:rsid w:val="006A38D9"/>
    <w:rsid w:val="006A3902"/>
    <w:rsid w:val="006A399D"/>
    <w:rsid w:val="006A3B93"/>
    <w:rsid w:val="006A3C4D"/>
    <w:rsid w:val="006A3CCF"/>
    <w:rsid w:val="006A3D4E"/>
    <w:rsid w:val="006A3F76"/>
    <w:rsid w:val="006A3FE2"/>
    <w:rsid w:val="006A4080"/>
    <w:rsid w:val="006A4111"/>
    <w:rsid w:val="006A448A"/>
    <w:rsid w:val="006A449A"/>
    <w:rsid w:val="006A4D05"/>
    <w:rsid w:val="006A4D16"/>
    <w:rsid w:val="006A4EC5"/>
    <w:rsid w:val="006A4F2D"/>
    <w:rsid w:val="006A50B3"/>
    <w:rsid w:val="006A5531"/>
    <w:rsid w:val="006A559D"/>
    <w:rsid w:val="006A5664"/>
    <w:rsid w:val="006A5713"/>
    <w:rsid w:val="006A5789"/>
    <w:rsid w:val="006A614F"/>
    <w:rsid w:val="006A61ED"/>
    <w:rsid w:val="006A6305"/>
    <w:rsid w:val="006A639E"/>
    <w:rsid w:val="006A6458"/>
    <w:rsid w:val="006A65D1"/>
    <w:rsid w:val="006A6926"/>
    <w:rsid w:val="006A6B09"/>
    <w:rsid w:val="006A6F41"/>
    <w:rsid w:val="006A6FA6"/>
    <w:rsid w:val="006A6FE2"/>
    <w:rsid w:val="006A703A"/>
    <w:rsid w:val="006A7149"/>
    <w:rsid w:val="006A7177"/>
    <w:rsid w:val="006A760E"/>
    <w:rsid w:val="006A765D"/>
    <w:rsid w:val="006A7D75"/>
    <w:rsid w:val="006B029A"/>
    <w:rsid w:val="006B035C"/>
    <w:rsid w:val="006B06FD"/>
    <w:rsid w:val="006B0745"/>
    <w:rsid w:val="006B07BD"/>
    <w:rsid w:val="006B08EB"/>
    <w:rsid w:val="006B0978"/>
    <w:rsid w:val="006B0AF5"/>
    <w:rsid w:val="006B0BFA"/>
    <w:rsid w:val="006B0CC0"/>
    <w:rsid w:val="006B0FC9"/>
    <w:rsid w:val="006B1074"/>
    <w:rsid w:val="006B1502"/>
    <w:rsid w:val="006B15AA"/>
    <w:rsid w:val="006B17AB"/>
    <w:rsid w:val="006B17F3"/>
    <w:rsid w:val="006B180C"/>
    <w:rsid w:val="006B18A7"/>
    <w:rsid w:val="006B1E88"/>
    <w:rsid w:val="006B1FD5"/>
    <w:rsid w:val="006B207B"/>
    <w:rsid w:val="006B235C"/>
    <w:rsid w:val="006B2678"/>
    <w:rsid w:val="006B2864"/>
    <w:rsid w:val="006B2AF0"/>
    <w:rsid w:val="006B2E0A"/>
    <w:rsid w:val="006B2FC8"/>
    <w:rsid w:val="006B2FCA"/>
    <w:rsid w:val="006B3341"/>
    <w:rsid w:val="006B34F5"/>
    <w:rsid w:val="006B34F9"/>
    <w:rsid w:val="006B3A69"/>
    <w:rsid w:val="006B3AE5"/>
    <w:rsid w:val="006B3B7A"/>
    <w:rsid w:val="006B3D50"/>
    <w:rsid w:val="006B3E18"/>
    <w:rsid w:val="006B3E60"/>
    <w:rsid w:val="006B3EF7"/>
    <w:rsid w:val="006B3F51"/>
    <w:rsid w:val="006B4008"/>
    <w:rsid w:val="006B4408"/>
    <w:rsid w:val="006B462E"/>
    <w:rsid w:val="006B46E3"/>
    <w:rsid w:val="006B4798"/>
    <w:rsid w:val="006B47CA"/>
    <w:rsid w:val="006B4925"/>
    <w:rsid w:val="006B4A90"/>
    <w:rsid w:val="006B4CED"/>
    <w:rsid w:val="006B4FB5"/>
    <w:rsid w:val="006B4FC5"/>
    <w:rsid w:val="006B4FDC"/>
    <w:rsid w:val="006B5267"/>
    <w:rsid w:val="006B527E"/>
    <w:rsid w:val="006B52F8"/>
    <w:rsid w:val="006B5664"/>
    <w:rsid w:val="006B5692"/>
    <w:rsid w:val="006B56B4"/>
    <w:rsid w:val="006B5777"/>
    <w:rsid w:val="006B5926"/>
    <w:rsid w:val="006B5A99"/>
    <w:rsid w:val="006B607A"/>
    <w:rsid w:val="006B60C6"/>
    <w:rsid w:val="006B611A"/>
    <w:rsid w:val="006B6246"/>
    <w:rsid w:val="006B62D4"/>
    <w:rsid w:val="006B63F5"/>
    <w:rsid w:val="006B6477"/>
    <w:rsid w:val="006B64F7"/>
    <w:rsid w:val="006B66D2"/>
    <w:rsid w:val="006B6BE2"/>
    <w:rsid w:val="006B6C0A"/>
    <w:rsid w:val="006B7130"/>
    <w:rsid w:val="006B716E"/>
    <w:rsid w:val="006B7325"/>
    <w:rsid w:val="006B73A9"/>
    <w:rsid w:val="006B742D"/>
    <w:rsid w:val="006B7472"/>
    <w:rsid w:val="006B7672"/>
    <w:rsid w:val="006B7B1C"/>
    <w:rsid w:val="006B7E1C"/>
    <w:rsid w:val="006B7E82"/>
    <w:rsid w:val="006B7E94"/>
    <w:rsid w:val="006B7F1C"/>
    <w:rsid w:val="006C0088"/>
    <w:rsid w:val="006C0146"/>
    <w:rsid w:val="006C0631"/>
    <w:rsid w:val="006C0ED3"/>
    <w:rsid w:val="006C0FFB"/>
    <w:rsid w:val="006C101A"/>
    <w:rsid w:val="006C107B"/>
    <w:rsid w:val="006C1212"/>
    <w:rsid w:val="006C1595"/>
    <w:rsid w:val="006C1619"/>
    <w:rsid w:val="006C169E"/>
    <w:rsid w:val="006C190D"/>
    <w:rsid w:val="006C219C"/>
    <w:rsid w:val="006C21A9"/>
    <w:rsid w:val="006C2361"/>
    <w:rsid w:val="006C2599"/>
    <w:rsid w:val="006C27AB"/>
    <w:rsid w:val="006C29AD"/>
    <w:rsid w:val="006C2A57"/>
    <w:rsid w:val="006C2D86"/>
    <w:rsid w:val="006C2F9D"/>
    <w:rsid w:val="006C2FBC"/>
    <w:rsid w:val="006C315F"/>
    <w:rsid w:val="006C31B5"/>
    <w:rsid w:val="006C3243"/>
    <w:rsid w:val="006C3365"/>
    <w:rsid w:val="006C33F0"/>
    <w:rsid w:val="006C36A5"/>
    <w:rsid w:val="006C37C1"/>
    <w:rsid w:val="006C3859"/>
    <w:rsid w:val="006C3D1B"/>
    <w:rsid w:val="006C3EDC"/>
    <w:rsid w:val="006C4105"/>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A8"/>
    <w:rsid w:val="006C6877"/>
    <w:rsid w:val="006C69C0"/>
    <w:rsid w:val="006C6AA8"/>
    <w:rsid w:val="006C6AD0"/>
    <w:rsid w:val="006C6BBD"/>
    <w:rsid w:val="006C6C14"/>
    <w:rsid w:val="006C7026"/>
    <w:rsid w:val="006C704D"/>
    <w:rsid w:val="006C7275"/>
    <w:rsid w:val="006C772E"/>
    <w:rsid w:val="006C7828"/>
    <w:rsid w:val="006C7C21"/>
    <w:rsid w:val="006C7D51"/>
    <w:rsid w:val="006C7E90"/>
    <w:rsid w:val="006C7EC5"/>
    <w:rsid w:val="006C7EFB"/>
    <w:rsid w:val="006C7F51"/>
    <w:rsid w:val="006D007C"/>
    <w:rsid w:val="006D00A3"/>
    <w:rsid w:val="006D02FC"/>
    <w:rsid w:val="006D0584"/>
    <w:rsid w:val="006D07CB"/>
    <w:rsid w:val="006D08D2"/>
    <w:rsid w:val="006D1039"/>
    <w:rsid w:val="006D11AA"/>
    <w:rsid w:val="006D1F56"/>
    <w:rsid w:val="006D228F"/>
    <w:rsid w:val="006D22A5"/>
    <w:rsid w:val="006D26F8"/>
    <w:rsid w:val="006D270D"/>
    <w:rsid w:val="006D2728"/>
    <w:rsid w:val="006D287B"/>
    <w:rsid w:val="006D2BDA"/>
    <w:rsid w:val="006D2D2A"/>
    <w:rsid w:val="006D311D"/>
    <w:rsid w:val="006D312A"/>
    <w:rsid w:val="006D32CD"/>
    <w:rsid w:val="006D335F"/>
    <w:rsid w:val="006D34D6"/>
    <w:rsid w:val="006D3614"/>
    <w:rsid w:val="006D368B"/>
    <w:rsid w:val="006D36DF"/>
    <w:rsid w:val="006D373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025"/>
    <w:rsid w:val="006D518E"/>
    <w:rsid w:val="006D5396"/>
    <w:rsid w:val="006D55A0"/>
    <w:rsid w:val="006D596D"/>
    <w:rsid w:val="006D5BEC"/>
    <w:rsid w:val="006D5F6F"/>
    <w:rsid w:val="006D6085"/>
    <w:rsid w:val="006D60C2"/>
    <w:rsid w:val="006D63C1"/>
    <w:rsid w:val="006D66FF"/>
    <w:rsid w:val="006D687A"/>
    <w:rsid w:val="006D6B57"/>
    <w:rsid w:val="006D6D60"/>
    <w:rsid w:val="006D723D"/>
    <w:rsid w:val="006D74E3"/>
    <w:rsid w:val="006D7564"/>
    <w:rsid w:val="006D758D"/>
    <w:rsid w:val="006D7616"/>
    <w:rsid w:val="006D764C"/>
    <w:rsid w:val="006D77AE"/>
    <w:rsid w:val="006D78CC"/>
    <w:rsid w:val="006D7A1D"/>
    <w:rsid w:val="006D7A47"/>
    <w:rsid w:val="006D7A8E"/>
    <w:rsid w:val="006E0040"/>
    <w:rsid w:val="006E0093"/>
    <w:rsid w:val="006E023A"/>
    <w:rsid w:val="006E0292"/>
    <w:rsid w:val="006E0516"/>
    <w:rsid w:val="006E0642"/>
    <w:rsid w:val="006E06BA"/>
    <w:rsid w:val="006E0833"/>
    <w:rsid w:val="006E086A"/>
    <w:rsid w:val="006E0AD4"/>
    <w:rsid w:val="006E0C21"/>
    <w:rsid w:val="006E0DC6"/>
    <w:rsid w:val="006E0EEE"/>
    <w:rsid w:val="006E1028"/>
    <w:rsid w:val="006E102C"/>
    <w:rsid w:val="006E144C"/>
    <w:rsid w:val="006E15CC"/>
    <w:rsid w:val="006E17D6"/>
    <w:rsid w:val="006E17E5"/>
    <w:rsid w:val="006E1865"/>
    <w:rsid w:val="006E1B7F"/>
    <w:rsid w:val="006E232D"/>
    <w:rsid w:val="006E2736"/>
    <w:rsid w:val="006E2A6D"/>
    <w:rsid w:val="006E2CAA"/>
    <w:rsid w:val="006E2F2C"/>
    <w:rsid w:val="006E3245"/>
    <w:rsid w:val="006E346B"/>
    <w:rsid w:val="006E372A"/>
    <w:rsid w:val="006E3822"/>
    <w:rsid w:val="006E39EB"/>
    <w:rsid w:val="006E3AFD"/>
    <w:rsid w:val="006E3B09"/>
    <w:rsid w:val="006E3D9D"/>
    <w:rsid w:val="006E3DCD"/>
    <w:rsid w:val="006E3DF2"/>
    <w:rsid w:val="006E3E0F"/>
    <w:rsid w:val="006E3EAB"/>
    <w:rsid w:val="006E3EF4"/>
    <w:rsid w:val="006E3F18"/>
    <w:rsid w:val="006E3FFE"/>
    <w:rsid w:val="006E4081"/>
    <w:rsid w:val="006E4350"/>
    <w:rsid w:val="006E442D"/>
    <w:rsid w:val="006E44A9"/>
    <w:rsid w:val="006E4509"/>
    <w:rsid w:val="006E451B"/>
    <w:rsid w:val="006E46AE"/>
    <w:rsid w:val="006E484F"/>
    <w:rsid w:val="006E4B38"/>
    <w:rsid w:val="006E4DA5"/>
    <w:rsid w:val="006E4DC6"/>
    <w:rsid w:val="006E5445"/>
    <w:rsid w:val="006E5550"/>
    <w:rsid w:val="006E5579"/>
    <w:rsid w:val="006E55CB"/>
    <w:rsid w:val="006E5659"/>
    <w:rsid w:val="006E56DC"/>
    <w:rsid w:val="006E5821"/>
    <w:rsid w:val="006E5BBA"/>
    <w:rsid w:val="006E5BF6"/>
    <w:rsid w:val="006E5C48"/>
    <w:rsid w:val="006E5CB5"/>
    <w:rsid w:val="006E5CEF"/>
    <w:rsid w:val="006E5F71"/>
    <w:rsid w:val="006E5FFE"/>
    <w:rsid w:val="006E61D4"/>
    <w:rsid w:val="006E6258"/>
    <w:rsid w:val="006E63DF"/>
    <w:rsid w:val="006E6578"/>
    <w:rsid w:val="006E686C"/>
    <w:rsid w:val="006E6993"/>
    <w:rsid w:val="006E7008"/>
    <w:rsid w:val="006E7100"/>
    <w:rsid w:val="006E7470"/>
    <w:rsid w:val="006E7664"/>
    <w:rsid w:val="006E7979"/>
    <w:rsid w:val="006E79CA"/>
    <w:rsid w:val="006E7EF3"/>
    <w:rsid w:val="006E7F30"/>
    <w:rsid w:val="006F0275"/>
    <w:rsid w:val="006F029F"/>
    <w:rsid w:val="006F06F2"/>
    <w:rsid w:val="006F08B3"/>
    <w:rsid w:val="006F08D1"/>
    <w:rsid w:val="006F0A64"/>
    <w:rsid w:val="006F0E3F"/>
    <w:rsid w:val="006F0F7F"/>
    <w:rsid w:val="006F1040"/>
    <w:rsid w:val="006F104D"/>
    <w:rsid w:val="006F11E0"/>
    <w:rsid w:val="006F158C"/>
    <w:rsid w:val="006F18C5"/>
    <w:rsid w:val="006F1C7F"/>
    <w:rsid w:val="006F1F50"/>
    <w:rsid w:val="006F22A6"/>
    <w:rsid w:val="006F2990"/>
    <w:rsid w:val="006F2CCB"/>
    <w:rsid w:val="006F2EFA"/>
    <w:rsid w:val="006F2F21"/>
    <w:rsid w:val="006F305E"/>
    <w:rsid w:val="006F319C"/>
    <w:rsid w:val="006F3333"/>
    <w:rsid w:val="006F3613"/>
    <w:rsid w:val="006F36C4"/>
    <w:rsid w:val="006F3C05"/>
    <w:rsid w:val="006F3E6E"/>
    <w:rsid w:val="006F4201"/>
    <w:rsid w:val="006F4466"/>
    <w:rsid w:val="006F456F"/>
    <w:rsid w:val="006F4699"/>
    <w:rsid w:val="006F47B5"/>
    <w:rsid w:val="006F4BDB"/>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419"/>
    <w:rsid w:val="006F6581"/>
    <w:rsid w:val="006F66E8"/>
    <w:rsid w:val="006F66EC"/>
    <w:rsid w:val="006F6B27"/>
    <w:rsid w:val="006F6C90"/>
    <w:rsid w:val="006F6ECC"/>
    <w:rsid w:val="006F7197"/>
    <w:rsid w:val="006F7344"/>
    <w:rsid w:val="006F73AA"/>
    <w:rsid w:val="006F75B0"/>
    <w:rsid w:val="006F7682"/>
    <w:rsid w:val="006F7707"/>
    <w:rsid w:val="006F77AC"/>
    <w:rsid w:val="006F7BC4"/>
    <w:rsid w:val="006F7C22"/>
    <w:rsid w:val="006F7DB7"/>
    <w:rsid w:val="006F7DF6"/>
    <w:rsid w:val="006F7F7D"/>
    <w:rsid w:val="007004AC"/>
    <w:rsid w:val="007004FB"/>
    <w:rsid w:val="0070055B"/>
    <w:rsid w:val="0070058B"/>
    <w:rsid w:val="007006E1"/>
    <w:rsid w:val="00700808"/>
    <w:rsid w:val="00700A27"/>
    <w:rsid w:val="00700CD0"/>
    <w:rsid w:val="00700E82"/>
    <w:rsid w:val="00700F32"/>
    <w:rsid w:val="00701474"/>
    <w:rsid w:val="007014AA"/>
    <w:rsid w:val="00701869"/>
    <w:rsid w:val="007018E5"/>
    <w:rsid w:val="007019CC"/>
    <w:rsid w:val="00701AAA"/>
    <w:rsid w:val="00701C00"/>
    <w:rsid w:val="00701E16"/>
    <w:rsid w:val="00702040"/>
    <w:rsid w:val="0070212E"/>
    <w:rsid w:val="00702194"/>
    <w:rsid w:val="00702291"/>
    <w:rsid w:val="007023A4"/>
    <w:rsid w:val="0070250B"/>
    <w:rsid w:val="007027E6"/>
    <w:rsid w:val="00702B55"/>
    <w:rsid w:val="00702BA8"/>
    <w:rsid w:val="00702F5E"/>
    <w:rsid w:val="00702F84"/>
    <w:rsid w:val="0070317C"/>
    <w:rsid w:val="00703275"/>
    <w:rsid w:val="00703462"/>
    <w:rsid w:val="007037B4"/>
    <w:rsid w:val="00703822"/>
    <w:rsid w:val="0070398A"/>
    <w:rsid w:val="007039ED"/>
    <w:rsid w:val="00703B21"/>
    <w:rsid w:val="00703EFE"/>
    <w:rsid w:val="00704044"/>
    <w:rsid w:val="0070413B"/>
    <w:rsid w:val="007041D4"/>
    <w:rsid w:val="0070424B"/>
    <w:rsid w:val="00704459"/>
    <w:rsid w:val="00704569"/>
    <w:rsid w:val="00704601"/>
    <w:rsid w:val="0070464F"/>
    <w:rsid w:val="00704757"/>
    <w:rsid w:val="00704796"/>
    <w:rsid w:val="0070482F"/>
    <w:rsid w:val="007048BA"/>
    <w:rsid w:val="007049C7"/>
    <w:rsid w:val="00704A26"/>
    <w:rsid w:val="00704A44"/>
    <w:rsid w:val="00704C1C"/>
    <w:rsid w:val="00704C8A"/>
    <w:rsid w:val="00704D50"/>
    <w:rsid w:val="007050D8"/>
    <w:rsid w:val="007051C6"/>
    <w:rsid w:val="00705535"/>
    <w:rsid w:val="00705695"/>
    <w:rsid w:val="00705720"/>
    <w:rsid w:val="0070574D"/>
    <w:rsid w:val="007057A8"/>
    <w:rsid w:val="007057BE"/>
    <w:rsid w:val="00705C16"/>
    <w:rsid w:val="0070613E"/>
    <w:rsid w:val="0070618A"/>
    <w:rsid w:val="0070629E"/>
    <w:rsid w:val="00706534"/>
    <w:rsid w:val="0070668F"/>
    <w:rsid w:val="0070675B"/>
    <w:rsid w:val="007067D9"/>
    <w:rsid w:val="00706ADF"/>
    <w:rsid w:val="00706D5B"/>
    <w:rsid w:val="00706FDC"/>
    <w:rsid w:val="007070E7"/>
    <w:rsid w:val="0070734B"/>
    <w:rsid w:val="007073A6"/>
    <w:rsid w:val="0070741D"/>
    <w:rsid w:val="00707A98"/>
    <w:rsid w:val="00707B9C"/>
    <w:rsid w:val="00707C8A"/>
    <w:rsid w:val="00707CA6"/>
    <w:rsid w:val="00707D62"/>
    <w:rsid w:val="00707ECC"/>
    <w:rsid w:val="00707F69"/>
    <w:rsid w:val="00707FA4"/>
    <w:rsid w:val="0071011D"/>
    <w:rsid w:val="00710192"/>
    <w:rsid w:val="00710500"/>
    <w:rsid w:val="0071074F"/>
    <w:rsid w:val="00710949"/>
    <w:rsid w:val="00710973"/>
    <w:rsid w:val="007109C0"/>
    <w:rsid w:val="00710A08"/>
    <w:rsid w:val="00710BC9"/>
    <w:rsid w:val="00711171"/>
    <w:rsid w:val="0071129A"/>
    <w:rsid w:val="0071139E"/>
    <w:rsid w:val="007114A8"/>
    <w:rsid w:val="007114CA"/>
    <w:rsid w:val="00711650"/>
    <w:rsid w:val="0071165F"/>
    <w:rsid w:val="007116D7"/>
    <w:rsid w:val="00711764"/>
    <w:rsid w:val="00711CDD"/>
    <w:rsid w:val="00711E53"/>
    <w:rsid w:val="007122C6"/>
    <w:rsid w:val="00712ACA"/>
    <w:rsid w:val="00712DC9"/>
    <w:rsid w:val="00712EDC"/>
    <w:rsid w:val="0071330E"/>
    <w:rsid w:val="00713336"/>
    <w:rsid w:val="00713A29"/>
    <w:rsid w:val="00713ABA"/>
    <w:rsid w:val="00713AE7"/>
    <w:rsid w:val="00713B53"/>
    <w:rsid w:val="00713D6E"/>
    <w:rsid w:val="00713E17"/>
    <w:rsid w:val="00714091"/>
    <w:rsid w:val="00714109"/>
    <w:rsid w:val="00714186"/>
    <w:rsid w:val="00714561"/>
    <w:rsid w:val="00714597"/>
    <w:rsid w:val="007145C9"/>
    <w:rsid w:val="007145DF"/>
    <w:rsid w:val="007146A8"/>
    <w:rsid w:val="00714719"/>
    <w:rsid w:val="0071477D"/>
    <w:rsid w:val="00714B33"/>
    <w:rsid w:val="00714F13"/>
    <w:rsid w:val="00714F1E"/>
    <w:rsid w:val="00715027"/>
    <w:rsid w:val="00715253"/>
    <w:rsid w:val="0071545B"/>
    <w:rsid w:val="0071574C"/>
    <w:rsid w:val="00715803"/>
    <w:rsid w:val="00715890"/>
    <w:rsid w:val="00715B40"/>
    <w:rsid w:val="00715B76"/>
    <w:rsid w:val="0071613E"/>
    <w:rsid w:val="007161E7"/>
    <w:rsid w:val="0071633F"/>
    <w:rsid w:val="00716372"/>
    <w:rsid w:val="00716426"/>
    <w:rsid w:val="007164F4"/>
    <w:rsid w:val="0071653A"/>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43"/>
    <w:rsid w:val="00720054"/>
    <w:rsid w:val="00720067"/>
    <w:rsid w:val="00720187"/>
    <w:rsid w:val="007201B6"/>
    <w:rsid w:val="00720244"/>
    <w:rsid w:val="007202A3"/>
    <w:rsid w:val="00720327"/>
    <w:rsid w:val="00720754"/>
    <w:rsid w:val="00720887"/>
    <w:rsid w:val="0072088B"/>
    <w:rsid w:val="00720ACA"/>
    <w:rsid w:val="00720ADF"/>
    <w:rsid w:val="00720B55"/>
    <w:rsid w:val="00720CD3"/>
    <w:rsid w:val="0072105C"/>
    <w:rsid w:val="00721060"/>
    <w:rsid w:val="00721089"/>
    <w:rsid w:val="0072112B"/>
    <w:rsid w:val="00721432"/>
    <w:rsid w:val="007217D3"/>
    <w:rsid w:val="00721B02"/>
    <w:rsid w:val="00721D8E"/>
    <w:rsid w:val="00721E03"/>
    <w:rsid w:val="00721E2F"/>
    <w:rsid w:val="00721EBF"/>
    <w:rsid w:val="00721FC0"/>
    <w:rsid w:val="0072201F"/>
    <w:rsid w:val="0072205B"/>
    <w:rsid w:val="0072216F"/>
    <w:rsid w:val="007221DE"/>
    <w:rsid w:val="00722201"/>
    <w:rsid w:val="007225FA"/>
    <w:rsid w:val="00722766"/>
    <w:rsid w:val="007229B1"/>
    <w:rsid w:val="007229CA"/>
    <w:rsid w:val="00722A66"/>
    <w:rsid w:val="00722C3B"/>
    <w:rsid w:val="00722E30"/>
    <w:rsid w:val="00722E9B"/>
    <w:rsid w:val="00722ED5"/>
    <w:rsid w:val="00722FF0"/>
    <w:rsid w:val="00723128"/>
    <w:rsid w:val="007232F4"/>
    <w:rsid w:val="00723456"/>
    <w:rsid w:val="0072355C"/>
    <w:rsid w:val="00723C2E"/>
    <w:rsid w:val="00723E83"/>
    <w:rsid w:val="00723EC8"/>
    <w:rsid w:val="00723F53"/>
    <w:rsid w:val="007240B7"/>
    <w:rsid w:val="0072425E"/>
    <w:rsid w:val="0072434A"/>
    <w:rsid w:val="007243C5"/>
    <w:rsid w:val="007243C6"/>
    <w:rsid w:val="00724582"/>
    <w:rsid w:val="0072468F"/>
    <w:rsid w:val="0072477C"/>
    <w:rsid w:val="00724984"/>
    <w:rsid w:val="00724D93"/>
    <w:rsid w:val="0072528B"/>
    <w:rsid w:val="007252C0"/>
    <w:rsid w:val="00725B83"/>
    <w:rsid w:val="00725F8E"/>
    <w:rsid w:val="00725FD1"/>
    <w:rsid w:val="00725FFF"/>
    <w:rsid w:val="00726077"/>
    <w:rsid w:val="007262D5"/>
    <w:rsid w:val="00726690"/>
    <w:rsid w:val="007266C4"/>
    <w:rsid w:val="00726743"/>
    <w:rsid w:val="007267B1"/>
    <w:rsid w:val="0072697C"/>
    <w:rsid w:val="00726DBC"/>
    <w:rsid w:val="007271E5"/>
    <w:rsid w:val="007272BB"/>
    <w:rsid w:val="0072734B"/>
    <w:rsid w:val="00727433"/>
    <w:rsid w:val="0072753F"/>
    <w:rsid w:val="007275E5"/>
    <w:rsid w:val="0072766B"/>
    <w:rsid w:val="0072768F"/>
    <w:rsid w:val="00727880"/>
    <w:rsid w:val="00727B0F"/>
    <w:rsid w:val="00727BA5"/>
    <w:rsid w:val="00727DB7"/>
    <w:rsid w:val="007300C1"/>
    <w:rsid w:val="0073018E"/>
    <w:rsid w:val="0073028A"/>
    <w:rsid w:val="00730394"/>
    <w:rsid w:val="00730697"/>
    <w:rsid w:val="007306F2"/>
    <w:rsid w:val="00730B41"/>
    <w:rsid w:val="00730E47"/>
    <w:rsid w:val="00730E8D"/>
    <w:rsid w:val="00730EC3"/>
    <w:rsid w:val="007311A1"/>
    <w:rsid w:val="0073144C"/>
    <w:rsid w:val="0073190F"/>
    <w:rsid w:val="00731B91"/>
    <w:rsid w:val="00731BD0"/>
    <w:rsid w:val="00731D4E"/>
    <w:rsid w:val="00732259"/>
    <w:rsid w:val="0073232A"/>
    <w:rsid w:val="00732734"/>
    <w:rsid w:val="00732960"/>
    <w:rsid w:val="007329D0"/>
    <w:rsid w:val="00732A4F"/>
    <w:rsid w:val="00732B59"/>
    <w:rsid w:val="00732FAB"/>
    <w:rsid w:val="00732FFD"/>
    <w:rsid w:val="007330B5"/>
    <w:rsid w:val="00733118"/>
    <w:rsid w:val="00733266"/>
    <w:rsid w:val="00733447"/>
    <w:rsid w:val="0073399E"/>
    <w:rsid w:val="00733BE5"/>
    <w:rsid w:val="00733C64"/>
    <w:rsid w:val="00733D7E"/>
    <w:rsid w:val="00733ED1"/>
    <w:rsid w:val="00733FF2"/>
    <w:rsid w:val="00734296"/>
    <w:rsid w:val="007346DB"/>
    <w:rsid w:val="00734804"/>
    <w:rsid w:val="007348DF"/>
    <w:rsid w:val="007349AE"/>
    <w:rsid w:val="007349DC"/>
    <w:rsid w:val="00734A98"/>
    <w:rsid w:val="00734DA3"/>
    <w:rsid w:val="00735053"/>
    <w:rsid w:val="007352C9"/>
    <w:rsid w:val="0073548B"/>
    <w:rsid w:val="00735C21"/>
    <w:rsid w:val="00735D82"/>
    <w:rsid w:val="00735F20"/>
    <w:rsid w:val="00735F94"/>
    <w:rsid w:val="00736313"/>
    <w:rsid w:val="00736326"/>
    <w:rsid w:val="00736345"/>
    <w:rsid w:val="007363C7"/>
    <w:rsid w:val="00736641"/>
    <w:rsid w:val="0073685B"/>
    <w:rsid w:val="00736DD2"/>
    <w:rsid w:val="00736E2D"/>
    <w:rsid w:val="00736E53"/>
    <w:rsid w:val="00736EAA"/>
    <w:rsid w:val="00736EC0"/>
    <w:rsid w:val="00736FD4"/>
    <w:rsid w:val="00736FE5"/>
    <w:rsid w:val="007370C6"/>
    <w:rsid w:val="007371F9"/>
    <w:rsid w:val="00737319"/>
    <w:rsid w:val="00737468"/>
    <w:rsid w:val="0073751F"/>
    <w:rsid w:val="0073763A"/>
    <w:rsid w:val="00737A93"/>
    <w:rsid w:val="00737C03"/>
    <w:rsid w:val="00737DA1"/>
    <w:rsid w:val="00737DB0"/>
    <w:rsid w:val="00740002"/>
    <w:rsid w:val="0074002A"/>
    <w:rsid w:val="0074076A"/>
    <w:rsid w:val="0074080D"/>
    <w:rsid w:val="00740B09"/>
    <w:rsid w:val="00740B22"/>
    <w:rsid w:val="00740C15"/>
    <w:rsid w:val="00740C34"/>
    <w:rsid w:val="00740DF1"/>
    <w:rsid w:val="00740E43"/>
    <w:rsid w:val="0074117A"/>
    <w:rsid w:val="0074144C"/>
    <w:rsid w:val="00741586"/>
    <w:rsid w:val="007418A5"/>
    <w:rsid w:val="007419BF"/>
    <w:rsid w:val="00741BDC"/>
    <w:rsid w:val="00741D45"/>
    <w:rsid w:val="00741F40"/>
    <w:rsid w:val="0074240C"/>
    <w:rsid w:val="00742442"/>
    <w:rsid w:val="0074298B"/>
    <w:rsid w:val="00742AAC"/>
    <w:rsid w:val="00742B98"/>
    <w:rsid w:val="00742E04"/>
    <w:rsid w:val="007430BE"/>
    <w:rsid w:val="00743285"/>
    <w:rsid w:val="00743521"/>
    <w:rsid w:val="007435F0"/>
    <w:rsid w:val="007436AD"/>
    <w:rsid w:val="0074389C"/>
    <w:rsid w:val="00743AC7"/>
    <w:rsid w:val="00743FF4"/>
    <w:rsid w:val="007440BF"/>
    <w:rsid w:val="0074412C"/>
    <w:rsid w:val="00744269"/>
    <w:rsid w:val="007442B8"/>
    <w:rsid w:val="007442C9"/>
    <w:rsid w:val="007445FA"/>
    <w:rsid w:val="00744767"/>
    <w:rsid w:val="00744894"/>
    <w:rsid w:val="007448FB"/>
    <w:rsid w:val="00744979"/>
    <w:rsid w:val="00744A32"/>
    <w:rsid w:val="00744E4D"/>
    <w:rsid w:val="00744FB0"/>
    <w:rsid w:val="007454B6"/>
    <w:rsid w:val="0074568A"/>
    <w:rsid w:val="00745C98"/>
    <w:rsid w:val="007461D8"/>
    <w:rsid w:val="0074625C"/>
    <w:rsid w:val="00746269"/>
    <w:rsid w:val="00746321"/>
    <w:rsid w:val="007463DB"/>
    <w:rsid w:val="0074650F"/>
    <w:rsid w:val="00746580"/>
    <w:rsid w:val="00746807"/>
    <w:rsid w:val="00746892"/>
    <w:rsid w:val="00746F4D"/>
    <w:rsid w:val="00746FA1"/>
    <w:rsid w:val="00747144"/>
    <w:rsid w:val="00747544"/>
    <w:rsid w:val="00747560"/>
    <w:rsid w:val="007475BB"/>
    <w:rsid w:val="007476F4"/>
    <w:rsid w:val="00747B19"/>
    <w:rsid w:val="00747B2C"/>
    <w:rsid w:val="00747C08"/>
    <w:rsid w:val="00747D25"/>
    <w:rsid w:val="00750068"/>
    <w:rsid w:val="00750213"/>
    <w:rsid w:val="00750393"/>
    <w:rsid w:val="00750510"/>
    <w:rsid w:val="00750558"/>
    <w:rsid w:val="0075082C"/>
    <w:rsid w:val="00750A78"/>
    <w:rsid w:val="00750BCE"/>
    <w:rsid w:val="00750D56"/>
    <w:rsid w:val="00750E0F"/>
    <w:rsid w:val="00751073"/>
    <w:rsid w:val="007512EB"/>
    <w:rsid w:val="0075154D"/>
    <w:rsid w:val="00751706"/>
    <w:rsid w:val="007518C7"/>
    <w:rsid w:val="007518E5"/>
    <w:rsid w:val="00751A0E"/>
    <w:rsid w:val="00751A36"/>
    <w:rsid w:val="00751B2E"/>
    <w:rsid w:val="00751ED3"/>
    <w:rsid w:val="00752145"/>
    <w:rsid w:val="00752150"/>
    <w:rsid w:val="0075218F"/>
    <w:rsid w:val="0075225C"/>
    <w:rsid w:val="007523AD"/>
    <w:rsid w:val="007524D5"/>
    <w:rsid w:val="007524F4"/>
    <w:rsid w:val="007525C5"/>
    <w:rsid w:val="007526E2"/>
    <w:rsid w:val="007528B4"/>
    <w:rsid w:val="007528C7"/>
    <w:rsid w:val="00752BD6"/>
    <w:rsid w:val="00752D16"/>
    <w:rsid w:val="00752E17"/>
    <w:rsid w:val="00752E4A"/>
    <w:rsid w:val="00752F94"/>
    <w:rsid w:val="007532F6"/>
    <w:rsid w:val="007533B1"/>
    <w:rsid w:val="0075383E"/>
    <w:rsid w:val="00753AA1"/>
    <w:rsid w:val="00753AE9"/>
    <w:rsid w:val="00753C00"/>
    <w:rsid w:val="00753CA5"/>
    <w:rsid w:val="00753F0B"/>
    <w:rsid w:val="00753F3B"/>
    <w:rsid w:val="007542CE"/>
    <w:rsid w:val="00754518"/>
    <w:rsid w:val="007546C0"/>
    <w:rsid w:val="00754998"/>
    <w:rsid w:val="00754A8D"/>
    <w:rsid w:val="00754DF5"/>
    <w:rsid w:val="00754E0A"/>
    <w:rsid w:val="007551FF"/>
    <w:rsid w:val="00755306"/>
    <w:rsid w:val="00755464"/>
    <w:rsid w:val="00755575"/>
    <w:rsid w:val="00755675"/>
    <w:rsid w:val="007559F9"/>
    <w:rsid w:val="00755AD2"/>
    <w:rsid w:val="00755B7A"/>
    <w:rsid w:val="00755C7A"/>
    <w:rsid w:val="00755D0D"/>
    <w:rsid w:val="00755D95"/>
    <w:rsid w:val="00755DB0"/>
    <w:rsid w:val="00755F39"/>
    <w:rsid w:val="00755F46"/>
    <w:rsid w:val="007562D7"/>
    <w:rsid w:val="00756875"/>
    <w:rsid w:val="00756C0C"/>
    <w:rsid w:val="00756EE6"/>
    <w:rsid w:val="0075743A"/>
    <w:rsid w:val="00757540"/>
    <w:rsid w:val="007575EC"/>
    <w:rsid w:val="00757A99"/>
    <w:rsid w:val="00757AA6"/>
    <w:rsid w:val="00757B22"/>
    <w:rsid w:val="00757B2F"/>
    <w:rsid w:val="00757B41"/>
    <w:rsid w:val="00757D02"/>
    <w:rsid w:val="00757D1A"/>
    <w:rsid w:val="00757E25"/>
    <w:rsid w:val="0076041F"/>
    <w:rsid w:val="00760B9F"/>
    <w:rsid w:val="00760F7C"/>
    <w:rsid w:val="007611DD"/>
    <w:rsid w:val="00761243"/>
    <w:rsid w:val="00761F00"/>
    <w:rsid w:val="007620B8"/>
    <w:rsid w:val="00762207"/>
    <w:rsid w:val="007622F6"/>
    <w:rsid w:val="0076242B"/>
    <w:rsid w:val="00762442"/>
    <w:rsid w:val="00762664"/>
    <w:rsid w:val="0076274D"/>
    <w:rsid w:val="00762894"/>
    <w:rsid w:val="00763024"/>
    <w:rsid w:val="00763178"/>
    <w:rsid w:val="0076329C"/>
    <w:rsid w:val="007633D3"/>
    <w:rsid w:val="00763846"/>
    <w:rsid w:val="007638C8"/>
    <w:rsid w:val="007638F8"/>
    <w:rsid w:val="00763C76"/>
    <w:rsid w:val="00763E95"/>
    <w:rsid w:val="0076414D"/>
    <w:rsid w:val="007642B4"/>
    <w:rsid w:val="0076486E"/>
    <w:rsid w:val="00764B53"/>
    <w:rsid w:val="00764C0D"/>
    <w:rsid w:val="00764DBD"/>
    <w:rsid w:val="00764DEA"/>
    <w:rsid w:val="00764F70"/>
    <w:rsid w:val="007651C2"/>
    <w:rsid w:val="007653AD"/>
    <w:rsid w:val="0076540E"/>
    <w:rsid w:val="00765456"/>
    <w:rsid w:val="00765698"/>
    <w:rsid w:val="0076572D"/>
    <w:rsid w:val="00765A79"/>
    <w:rsid w:val="00765D4F"/>
    <w:rsid w:val="00765EC3"/>
    <w:rsid w:val="00765FC3"/>
    <w:rsid w:val="007662A7"/>
    <w:rsid w:val="0076659F"/>
    <w:rsid w:val="0076661B"/>
    <w:rsid w:val="007667C9"/>
    <w:rsid w:val="00766B03"/>
    <w:rsid w:val="00766BB9"/>
    <w:rsid w:val="007672EA"/>
    <w:rsid w:val="0076733D"/>
    <w:rsid w:val="007674B5"/>
    <w:rsid w:val="00767885"/>
    <w:rsid w:val="00767937"/>
    <w:rsid w:val="00767AFB"/>
    <w:rsid w:val="00767DE8"/>
    <w:rsid w:val="00770208"/>
    <w:rsid w:val="0077086C"/>
    <w:rsid w:val="0077093C"/>
    <w:rsid w:val="00770A7F"/>
    <w:rsid w:val="00770F91"/>
    <w:rsid w:val="00770FAC"/>
    <w:rsid w:val="00771022"/>
    <w:rsid w:val="00771078"/>
    <w:rsid w:val="0077144D"/>
    <w:rsid w:val="007714FD"/>
    <w:rsid w:val="00771655"/>
    <w:rsid w:val="00771CB1"/>
    <w:rsid w:val="0077205D"/>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AAE"/>
    <w:rsid w:val="00773C30"/>
    <w:rsid w:val="00773D13"/>
    <w:rsid w:val="00773EC6"/>
    <w:rsid w:val="00773FA3"/>
    <w:rsid w:val="00774776"/>
    <w:rsid w:val="00774CA6"/>
    <w:rsid w:val="00774F86"/>
    <w:rsid w:val="00774F91"/>
    <w:rsid w:val="00775369"/>
    <w:rsid w:val="0077545C"/>
    <w:rsid w:val="00775771"/>
    <w:rsid w:val="00775808"/>
    <w:rsid w:val="007759AE"/>
    <w:rsid w:val="00775AB1"/>
    <w:rsid w:val="00775AB7"/>
    <w:rsid w:val="00775AF9"/>
    <w:rsid w:val="00775B56"/>
    <w:rsid w:val="00775CC9"/>
    <w:rsid w:val="00775E76"/>
    <w:rsid w:val="00775E9E"/>
    <w:rsid w:val="0077611F"/>
    <w:rsid w:val="00776303"/>
    <w:rsid w:val="0077657C"/>
    <w:rsid w:val="0077680D"/>
    <w:rsid w:val="007768A0"/>
    <w:rsid w:val="00776CE5"/>
    <w:rsid w:val="0077749D"/>
    <w:rsid w:val="00777581"/>
    <w:rsid w:val="007779BF"/>
    <w:rsid w:val="00777A8E"/>
    <w:rsid w:val="00777C77"/>
    <w:rsid w:val="00777C7F"/>
    <w:rsid w:val="00777D11"/>
    <w:rsid w:val="00777E66"/>
    <w:rsid w:val="00777F7D"/>
    <w:rsid w:val="007800BD"/>
    <w:rsid w:val="007800EC"/>
    <w:rsid w:val="007802EC"/>
    <w:rsid w:val="00780329"/>
    <w:rsid w:val="0078055B"/>
    <w:rsid w:val="00780732"/>
    <w:rsid w:val="00780970"/>
    <w:rsid w:val="00780B12"/>
    <w:rsid w:val="00780B5B"/>
    <w:rsid w:val="00780BEA"/>
    <w:rsid w:val="00780BEF"/>
    <w:rsid w:val="00780CF7"/>
    <w:rsid w:val="00780E23"/>
    <w:rsid w:val="00780E42"/>
    <w:rsid w:val="00780E99"/>
    <w:rsid w:val="00781257"/>
    <w:rsid w:val="00781335"/>
    <w:rsid w:val="0078144E"/>
    <w:rsid w:val="007815D6"/>
    <w:rsid w:val="00781691"/>
    <w:rsid w:val="007819DF"/>
    <w:rsid w:val="00781AF4"/>
    <w:rsid w:val="00781C73"/>
    <w:rsid w:val="0078206F"/>
    <w:rsid w:val="0078245B"/>
    <w:rsid w:val="00782968"/>
    <w:rsid w:val="007829A6"/>
    <w:rsid w:val="00782A82"/>
    <w:rsid w:val="00782AD1"/>
    <w:rsid w:val="00782CA9"/>
    <w:rsid w:val="00782CD7"/>
    <w:rsid w:val="00783185"/>
    <w:rsid w:val="007834F1"/>
    <w:rsid w:val="0078367C"/>
    <w:rsid w:val="00783939"/>
    <w:rsid w:val="00783AAB"/>
    <w:rsid w:val="00783E67"/>
    <w:rsid w:val="00783EDA"/>
    <w:rsid w:val="00784081"/>
    <w:rsid w:val="0078412D"/>
    <w:rsid w:val="007841FD"/>
    <w:rsid w:val="00784210"/>
    <w:rsid w:val="00784476"/>
    <w:rsid w:val="007844C4"/>
    <w:rsid w:val="007845BA"/>
    <w:rsid w:val="007845C5"/>
    <w:rsid w:val="007847BB"/>
    <w:rsid w:val="00784EDD"/>
    <w:rsid w:val="00784EE9"/>
    <w:rsid w:val="00784EFF"/>
    <w:rsid w:val="00784FD8"/>
    <w:rsid w:val="00785496"/>
    <w:rsid w:val="007855CE"/>
    <w:rsid w:val="0078568D"/>
    <w:rsid w:val="00785B71"/>
    <w:rsid w:val="00785D96"/>
    <w:rsid w:val="00785E96"/>
    <w:rsid w:val="00785EFC"/>
    <w:rsid w:val="00786255"/>
    <w:rsid w:val="00786533"/>
    <w:rsid w:val="00786659"/>
    <w:rsid w:val="00786754"/>
    <w:rsid w:val="00786798"/>
    <w:rsid w:val="007867BA"/>
    <w:rsid w:val="00786841"/>
    <w:rsid w:val="007869E1"/>
    <w:rsid w:val="007869E6"/>
    <w:rsid w:val="00786AF3"/>
    <w:rsid w:val="00786E23"/>
    <w:rsid w:val="00787189"/>
    <w:rsid w:val="007871C6"/>
    <w:rsid w:val="007872B2"/>
    <w:rsid w:val="0078745B"/>
    <w:rsid w:val="007874E0"/>
    <w:rsid w:val="007876B8"/>
    <w:rsid w:val="0078771D"/>
    <w:rsid w:val="0078780E"/>
    <w:rsid w:val="007878D6"/>
    <w:rsid w:val="00787A92"/>
    <w:rsid w:val="00787ACC"/>
    <w:rsid w:val="00787BC9"/>
    <w:rsid w:val="00787C22"/>
    <w:rsid w:val="00787E69"/>
    <w:rsid w:val="00787EAB"/>
    <w:rsid w:val="0079004C"/>
    <w:rsid w:val="007900CC"/>
    <w:rsid w:val="007900E8"/>
    <w:rsid w:val="007901E4"/>
    <w:rsid w:val="00790235"/>
    <w:rsid w:val="00790702"/>
    <w:rsid w:val="0079083E"/>
    <w:rsid w:val="00790AF6"/>
    <w:rsid w:val="00790D4A"/>
    <w:rsid w:val="00791150"/>
    <w:rsid w:val="00791385"/>
    <w:rsid w:val="00791570"/>
    <w:rsid w:val="007916DD"/>
    <w:rsid w:val="00791E04"/>
    <w:rsid w:val="00791EA5"/>
    <w:rsid w:val="00791FDB"/>
    <w:rsid w:val="007923CF"/>
    <w:rsid w:val="007924A8"/>
    <w:rsid w:val="00792541"/>
    <w:rsid w:val="00792632"/>
    <w:rsid w:val="0079290D"/>
    <w:rsid w:val="007929A4"/>
    <w:rsid w:val="00792AD5"/>
    <w:rsid w:val="00792D5B"/>
    <w:rsid w:val="00792ED6"/>
    <w:rsid w:val="0079318D"/>
    <w:rsid w:val="0079360C"/>
    <w:rsid w:val="00793C3C"/>
    <w:rsid w:val="00793DF7"/>
    <w:rsid w:val="00793EF9"/>
    <w:rsid w:val="00793FCA"/>
    <w:rsid w:val="00794131"/>
    <w:rsid w:val="00794170"/>
    <w:rsid w:val="0079418B"/>
    <w:rsid w:val="007941B5"/>
    <w:rsid w:val="007941C3"/>
    <w:rsid w:val="00794258"/>
    <w:rsid w:val="007943F0"/>
    <w:rsid w:val="007947A6"/>
    <w:rsid w:val="007947F0"/>
    <w:rsid w:val="00794B16"/>
    <w:rsid w:val="00794CD8"/>
    <w:rsid w:val="00794D8C"/>
    <w:rsid w:val="007952EB"/>
    <w:rsid w:val="0079542D"/>
    <w:rsid w:val="00795453"/>
    <w:rsid w:val="00795636"/>
    <w:rsid w:val="00795895"/>
    <w:rsid w:val="00795B35"/>
    <w:rsid w:val="00795DDF"/>
    <w:rsid w:val="007961E5"/>
    <w:rsid w:val="007963EF"/>
    <w:rsid w:val="007964ED"/>
    <w:rsid w:val="00796582"/>
    <w:rsid w:val="007965CC"/>
    <w:rsid w:val="007967C0"/>
    <w:rsid w:val="00796CB3"/>
    <w:rsid w:val="00796F54"/>
    <w:rsid w:val="00797555"/>
    <w:rsid w:val="0079763D"/>
    <w:rsid w:val="00797871"/>
    <w:rsid w:val="00797970"/>
    <w:rsid w:val="0079799D"/>
    <w:rsid w:val="00797C3C"/>
    <w:rsid w:val="00797DAC"/>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42"/>
    <w:rsid w:val="007A22C0"/>
    <w:rsid w:val="007A2387"/>
    <w:rsid w:val="007A2398"/>
    <w:rsid w:val="007A254F"/>
    <w:rsid w:val="007A26E8"/>
    <w:rsid w:val="007A273A"/>
    <w:rsid w:val="007A2929"/>
    <w:rsid w:val="007A2AC1"/>
    <w:rsid w:val="007A2C33"/>
    <w:rsid w:val="007A2CE8"/>
    <w:rsid w:val="007A2EE9"/>
    <w:rsid w:val="007A31C7"/>
    <w:rsid w:val="007A3292"/>
    <w:rsid w:val="007A32B2"/>
    <w:rsid w:val="007A34C8"/>
    <w:rsid w:val="007A359F"/>
    <w:rsid w:val="007A3A5E"/>
    <w:rsid w:val="007A3BAE"/>
    <w:rsid w:val="007A3CE0"/>
    <w:rsid w:val="007A3DD6"/>
    <w:rsid w:val="007A3E4C"/>
    <w:rsid w:val="007A3F1B"/>
    <w:rsid w:val="007A3F2D"/>
    <w:rsid w:val="007A3F37"/>
    <w:rsid w:val="007A3F75"/>
    <w:rsid w:val="007A41DE"/>
    <w:rsid w:val="007A428E"/>
    <w:rsid w:val="007A432E"/>
    <w:rsid w:val="007A43BE"/>
    <w:rsid w:val="007A445C"/>
    <w:rsid w:val="007A47D7"/>
    <w:rsid w:val="007A4841"/>
    <w:rsid w:val="007A48EF"/>
    <w:rsid w:val="007A49B9"/>
    <w:rsid w:val="007A4D4B"/>
    <w:rsid w:val="007A4EF6"/>
    <w:rsid w:val="007A5118"/>
    <w:rsid w:val="007A5123"/>
    <w:rsid w:val="007A5375"/>
    <w:rsid w:val="007A549B"/>
    <w:rsid w:val="007A558B"/>
    <w:rsid w:val="007A56B8"/>
    <w:rsid w:val="007A5797"/>
    <w:rsid w:val="007A58C0"/>
    <w:rsid w:val="007A5DC7"/>
    <w:rsid w:val="007A5F7F"/>
    <w:rsid w:val="007A5F92"/>
    <w:rsid w:val="007A6013"/>
    <w:rsid w:val="007A6021"/>
    <w:rsid w:val="007A63B9"/>
    <w:rsid w:val="007A64EA"/>
    <w:rsid w:val="007A6678"/>
    <w:rsid w:val="007A694B"/>
    <w:rsid w:val="007A6B98"/>
    <w:rsid w:val="007A7039"/>
    <w:rsid w:val="007A73AC"/>
    <w:rsid w:val="007A7494"/>
    <w:rsid w:val="007A7705"/>
    <w:rsid w:val="007A7914"/>
    <w:rsid w:val="007A7EE3"/>
    <w:rsid w:val="007B004B"/>
    <w:rsid w:val="007B0189"/>
    <w:rsid w:val="007B01E6"/>
    <w:rsid w:val="007B0224"/>
    <w:rsid w:val="007B02BD"/>
    <w:rsid w:val="007B02F8"/>
    <w:rsid w:val="007B04CF"/>
    <w:rsid w:val="007B0510"/>
    <w:rsid w:val="007B08E3"/>
    <w:rsid w:val="007B09A5"/>
    <w:rsid w:val="007B0C4A"/>
    <w:rsid w:val="007B0CBB"/>
    <w:rsid w:val="007B0CE5"/>
    <w:rsid w:val="007B0D80"/>
    <w:rsid w:val="007B0F6A"/>
    <w:rsid w:val="007B1039"/>
    <w:rsid w:val="007B107B"/>
    <w:rsid w:val="007B1852"/>
    <w:rsid w:val="007B1877"/>
    <w:rsid w:val="007B1AF6"/>
    <w:rsid w:val="007B1F50"/>
    <w:rsid w:val="007B2091"/>
    <w:rsid w:val="007B2417"/>
    <w:rsid w:val="007B2687"/>
    <w:rsid w:val="007B2A6A"/>
    <w:rsid w:val="007B2B32"/>
    <w:rsid w:val="007B2B38"/>
    <w:rsid w:val="007B2B6B"/>
    <w:rsid w:val="007B2C0C"/>
    <w:rsid w:val="007B2E8F"/>
    <w:rsid w:val="007B3032"/>
    <w:rsid w:val="007B30BA"/>
    <w:rsid w:val="007B349B"/>
    <w:rsid w:val="007B379F"/>
    <w:rsid w:val="007B3B28"/>
    <w:rsid w:val="007B3E0A"/>
    <w:rsid w:val="007B4073"/>
    <w:rsid w:val="007B423C"/>
    <w:rsid w:val="007B4286"/>
    <w:rsid w:val="007B4318"/>
    <w:rsid w:val="007B4C0F"/>
    <w:rsid w:val="007B52B2"/>
    <w:rsid w:val="007B54DF"/>
    <w:rsid w:val="007B5897"/>
    <w:rsid w:val="007B5BA5"/>
    <w:rsid w:val="007B5C65"/>
    <w:rsid w:val="007B6147"/>
    <w:rsid w:val="007B6374"/>
    <w:rsid w:val="007B64E5"/>
    <w:rsid w:val="007B6727"/>
    <w:rsid w:val="007B69E0"/>
    <w:rsid w:val="007B6A83"/>
    <w:rsid w:val="007B6B1E"/>
    <w:rsid w:val="007B6E2F"/>
    <w:rsid w:val="007B6E4A"/>
    <w:rsid w:val="007B6F79"/>
    <w:rsid w:val="007B6FE7"/>
    <w:rsid w:val="007B708E"/>
    <w:rsid w:val="007B71C1"/>
    <w:rsid w:val="007B733B"/>
    <w:rsid w:val="007B7361"/>
    <w:rsid w:val="007B7400"/>
    <w:rsid w:val="007B74FC"/>
    <w:rsid w:val="007B7530"/>
    <w:rsid w:val="007B78C1"/>
    <w:rsid w:val="007B7D36"/>
    <w:rsid w:val="007C002C"/>
    <w:rsid w:val="007C0103"/>
    <w:rsid w:val="007C0291"/>
    <w:rsid w:val="007C061D"/>
    <w:rsid w:val="007C08E8"/>
    <w:rsid w:val="007C0A14"/>
    <w:rsid w:val="007C0AB3"/>
    <w:rsid w:val="007C0AE9"/>
    <w:rsid w:val="007C0E26"/>
    <w:rsid w:val="007C0E34"/>
    <w:rsid w:val="007C108E"/>
    <w:rsid w:val="007C1149"/>
    <w:rsid w:val="007C1448"/>
    <w:rsid w:val="007C157E"/>
    <w:rsid w:val="007C1593"/>
    <w:rsid w:val="007C1728"/>
    <w:rsid w:val="007C1801"/>
    <w:rsid w:val="007C1AA3"/>
    <w:rsid w:val="007C1BA2"/>
    <w:rsid w:val="007C1D41"/>
    <w:rsid w:val="007C1FB7"/>
    <w:rsid w:val="007C21B9"/>
    <w:rsid w:val="007C22FB"/>
    <w:rsid w:val="007C235F"/>
    <w:rsid w:val="007C285F"/>
    <w:rsid w:val="007C2B34"/>
    <w:rsid w:val="007C2CB4"/>
    <w:rsid w:val="007C2CE7"/>
    <w:rsid w:val="007C2E74"/>
    <w:rsid w:val="007C3037"/>
    <w:rsid w:val="007C304A"/>
    <w:rsid w:val="007C33AE"/>
    <w:rsid w:val="007C358A"/>
    <w:rsid w:val="007C366F"/>
    <w:rsid w:val="007C3937"/>
    <w:rsid w:val="007C3E52"/>
    <w:rsid w:val="007C3FBC"/>
    <w:rsid w:val="007C4139"/>
    <w:rsid w:val="007C4169"/>
    <w:rsid w:val="007C482D"/>
    <w:rsid w:val="007C488F"/>
    <w:rsid w:val="007C49A6"/>
    <w:rsid w:val="007C4AB2"/>
    <w:rsid w:val="007C4BA8"/>
    <w:rsid w:val="007C4BF5"/>
    <w:rsid w:val="007C4DBD"/>
    <w:rsid w:val="007C4DE5"/>
    <w:rsid w:val="007C5033"/>
    <w:rsid w:val="007C50E8"/>
    <w:rsid w:val="007C568E"/>
    <w:rsid w:val="007C59D4"/>
    <w:rsid w:val="007C5F9B"/>
    <w:rsid w:val="007C5FA3"/>
    <w:rsid w:val="007C6079"/>
    <w:rsid w:val="007C60BA"/>
    <w:rsid w:val="007C6143"/>
    <w:rsid w:val="007C626B"/>
    <w:rsid w:val="007C6292"/>
    <w:rsid w:val="007C6482"/>
    <w:rsid w:val="007C68EB"/>
    <w:rsid w:val="007C6A90"/>
    <w:rsid w:val="007C6B7D"/>
    <w:rsid w:val="007C6C5E"/>
    <w:rsid w:val="007C6F4E"/>
    <w:rsid w:val="007C726A"/>
    <w:rsid w:val="007C72AF"/>
    <w:rsid w:val="007C74BC"/>
    <w:rsid w:val="007C75C5"/>
    <w:rsid w:val="007C786C"/>
    <w:rsid w:val="007C78B1"/>
    <w:rsid w:val="007C7BB7"/>
    <w:rsid w:val="007C7EA9"/>
    <w:rsid w:val="007C7F5D"/>
    <w:rsid w:val="007D0100"/>
    <w:rsid w:val="007D02EF"/>
    <w:rsid w:val="007D0528"/>
    <w:rsid w:val="007D05E9"/>
    <w:rsid w:val="007D0640"/>
    <w:rsid w:val="007D06A8"/>
    <w:rsid w:val="007D0B1F"/>
    <w:rsid w:val="007D0CF8"/>
    <w:rsid w:val="007D0E45"/>
    <w:rsid w:val="007D0ECB"/>
    <w:rsid w:val="007D0F5C"/>
    <w:rsid w:val="007D1380"/>
    <w:rsid w:val="007D13C7"/>
    <w:rsid w:val="007D15A7"/>
    <w:rsid w:val="007D15B3"/>
    <w:rsid w:val="007D1766"/>
    <w:rsid w:val="007D17C2"/>
    <w:rsid w:val="007D1ABD"/>
    <w:rsid w:val="007D1BC8"/>
    <w:rsid w:val="007D1E38"/>
    <w:rsid w:val="007D1FAE"/>
    <w:rsid w:val="007D241D"/>
    <w:rsid w:val="007D24B8"/>
    <w:rsid w:val="007D25BD"/>
    <w:rsid w:val="007D26CC"/>
    <w:rsid w:val="007D2AD6"/>
    <w:rsid w:val="007D2BE2"/>
    <w:rsid w:val="007D2CAE"/>
    <w:rsid w:val="007D2CD8"/>
    <w:rsid w:val="007D2ED1"/>
    <w:rsid w:val="007D2EFD"/>
    <w:rsid w:val="007D2F4F"/>
    <w:rsid w:val="007D313E"/>
    <w:rsid w:val="007D34CE"/>
    <w:rsid w:val="007D381E"/>
    <w:rsid w:val="007D3893"/>
    <w:rsid w:val="007D3A8D"/>
    <w:rsid w:val="007D3C64"/>
    <w:rsid w:val="007D3D0D"/>
    <w:rsid w:val="007D3D9E"/>
    <w:rsid w:val="007D3E31"/>
    <w:rsid w:val="007D3E72"/>
    <w:rsid w:val="007D4095"/>
    <w:rsid w:val="007D41EA"/>
    <w:rsid w:val="007D4268"/>
    <w:rsid w:val="007D4273"/>
    <w:rsid w:val="007D42E5"/>
    <w:rsid w:val="007D4532"/>
    <w:rsid w:val="007D45BF"/>
    <w:rsid w:val="007D45D2"/>
    <w:rsid w:val="007D4927"/>
    <w:rsid w:val="007D4928"/>
    <w:rsid w:val="007D4A50"/>
    <w:rsid w:val="007D4C74"/>
    <w:rsid w:val="007D4CF9"/>
    <w:rsid w:val="007D4D03"/>
    <w:rsid w:val="007D51DA"/>
    <w:rsid w:val="007D5209"/>
    <w:rsid w:val="007D542E"/>
    <w:rsid w:val="007D5924"/>
    <w:rsid w:val="007D5D18"/>
    <w:rsid w:val="007D5DFF"/>
    <w:rsid w:val="007D5F79"/>
    <w:rsid w:val="007D602D"/>
    <w:rsid w:val="007D62C3"/>
    <w:rsid w:val="007D646D"/>
    <w:rsid w:val="007D65FB"/>
    <w:rsid w:val="007D6612"/>
    <w:rsid w:val="007D662B"/>
    <w:rsid w:val="007D66D6"/>
    <w:rsid w:val="007D6753"/>
    <w:rsid w:val="007D6792"/>
    <w:rsid w:val="007D694F"/>
    <w:rsid w:val="007D6992"/>
    <w:rsid w:val="007D6B05"/>
    <w:rsid w:val="007D6E50"/>
    <w:rsid w:val="007D70ED"/>
    <w:rsid w:val="007D7154"/>
    <w:rsid w:val="007D7184"/>
    <w:rsid w:val="007D7290"/>
    <w:rsid w:val="007D72B8"/>
    <w:rsid w:val="007D7394"/>
    <w:rsid w:val="007D7465"/>
    <w:rsid w:val="007D793E"/>
    <w:rsid w:val="007D7A85"/>
    <w:rsid w:val="007D7B2E"/>
    <w:rsid w:val="007D7C99"/>
    <w:rsid w:val="007E0025"/>
    <w:rsid w:val="007E0037"/>
    <w:rsid w:val="007E00B3"/>
    <w:rsid w:val="007E01A0"/>
    <w:rsid w:val="007E032E"/>
    <w:rsid w:val="007E03E1"/>
    <w:rsid w:val="007E0655"/>
    <w:rsid w:val="007E06CA"/>
    <w:rsid w:val="007E09F3"/>
    <w:rsid w:val="007E0A3D"/>
    <w:rsid w:val="007E0D77"/>
    <w:rsid w:val="007E0DEA"/>
    <w:rsid w:val="007E0FD5"/>
    <w:rsid w:val="007E10AA"/>
    <w:rsid w:val="007E10CB"/>
    <w:rsid w:val="007E11A9"/>
    <w:rsid w:val="007E12B4"/>
    <w:rsid w:val="007E13CD"/>
    <w:rsid w:val="007E164D"/>
    <w:rsid w:val="007E16B1"/>
    <w:rsid w:val="007E1765"/>
    <w:rsid w:val="007E1775"/>
    <w:rsid w:val="007E1D9C"/>
    <w:rsid w:val="007E1F22"/>
    <w:rsid w:val="007E2408"/>
    <w:rsid w:val="007E260E"/>
    <w:rsid w:val="007E2887"/>
    <w:rsid w:val="007E29D4"/>
    <w:rsid w:val="007E29F2"/>
    <w:rsid w:val="007E2ACB"/>
    <w:rsid w:val="007E2B76"/>
    <w:rsid w:val="007E30D1"/>
    <w:rsid w:val="007E31F3"/>
    <w:rsid w:val="007E361B"/>
    <w:rsid w:val="007E3729"/>
    <w:rsid w:val="007E3E05"/>
    <w:rsid w:val="007E44D2"/>
    <w:rsid w:val="007E47FB"/>
    <w:rsid w:val="007E4A7F"/>
    <w:rsid w:val="007E4BD4"/>
    <w:rsid w:val="007E505A"/>
    <w:rsid w:val="007E53D4"/>
    <w:rsid w:val="007E55DE"/>
    <w:rsid w:val="007E5755"/>
    <w:rsid w:val="007E57D6"/>
    <w:rsid w:val="007E5873"/>
    <w:rsid w:val="007E597A"/>
    <w:rsid w:val="007E5A04"/>
    <w:rsid w:val="007E5AF5"/>
    <w:rsid w:val="007E5C89"/>
    <w:rsid w:val="007E5CD5"/>
    <w:rsid w:val="007E5D01"/>
    <w:rsid w:val="007E5D21"/>
    <w:rsid w:val="007E5DA9"/>
    <w:rsid w:val="007E5DAC"/>
    <w:rsid w:val="007E603D"/>
    <w:rsid w:val="007E60E5"/>
    <w:rsid w:val="007E60EC"/>
    <w:rsid w:val="007E62E2"/>
    <w:rsid w:val="007E6525"/>
    <w:rsid w:val="007E6596"/>
    <w:rsid w:val="007E65ED"/>
    <w:rsid w:val="007E666B"/>
    <w:rsid w:val="007E691D"/>
    <w:rsid w:val="007E6D40"/>
    <w:rsid w:val="007E6F2B"/>
    <w:rsid w:val="007E6F5E"/>
    <w:rsid w:val="007E6F70"/>
    <w:rsid w:val="007E75C7"/>
    <w:rsid w:val="007E75DC"/>
    <w:rsid w:val="007E773A"/>
    <w:rsid w:val="007E7BF8"/>
    <w:rsid w:val="007E7BFE"/>
    <w:rsid w:val="007E7CD3"/>
    <w:rsid w:val="007F048A"/>
    <w:rsid w:val="007F0894"/>
    <w:rsid w:val="007F0B5A"/>
    <w:rsid w:val="007F0C24"/>
    <w:rsid w:val="007F0D3B"/>
    <w:rsid w:val="007F0FFA"/>
    <w:rsid w:val="007F1023"/>
    <w:rsid w:val="007F105C"/>
    <w:rsid w:val="007F10F4"/>
    <w:rsid w:val="007F1133"/>
    <w:rsid w:val="007F157A"/>
    <w:rsid w:val="007F186C"/>
    <w:rsid w:val="007F18C8"/>
    <w:rsid w:val="007F19F5"/>
    <w:rsid w:val="007F2149"/>
    <w:rsid w:val="007F2645"/>
    <w:rsid w:val="007F2653"/>
    <w:rsid w:val="007F26DD"/>
    <w:rsid w:val="007F2927"/>
    <w:rsid w:val="007F297E"/>
    <w:rsid w:val="007F33EC"/>
    <w:rsid w:val="007F34B5"/>
    <w:rsid w:val="007F3683"/>
    <w:rsid w:val="007F37B3"/>
    <w:rsid w:val="007F393E"/>
    <w:rsid w:val="007F3B85"/>
    <w:rsid w:val="007F3CF5"/>
    <w:rsid w:val="007F3E4D"/>
    <w:rsid w:val="007F3EA5"/>
    <w:rsid w:val="007F3ED5"/>
    <w:rsid w:val="007F3F73"/>
    <w:rsid w:val="007F4230"/>
    <w:rsid w:val="007F478E"/>
    <w:rsid w:val="007F47C7"/>
    <w:rsid w:val="007F4BE8"/>
    <w:rsid w:val="007F4EDB"/>
    <w:rsid w:val="007F5054"/>
    <w:rsid w:val="007F528C"/>
    <w:rsid w:val="007F5361"/>
    <w:rsid w:val="007F53F9"/>
    <w:rsid w:val="007F545B"/>
    <w:rsid w:val="007F551E"/>
    <w:rsid w:val="007F57B7"/>
    <w:rsid w:val="007F5AAE"/>
    <w:rsid w:val="007F5BC7"/>
    <w:rsid w:val="007F5C32"/>
    <w:rsid w:val="007F5E16"/>
    <w:rsid w:val="007F5EA9"/>
    <w:rsid w:val="007F5F51"/>
    <w:rsid w:val="007F6478"/>
    <w:rsid w:val="007F652C"/>
    <w:rsid w:val="007F6806"/>
    <w:rsid w:val="007F6990"/>
    <w:rsid w:val="007F69E4"/>
    <w:rsid w:val="007F6A2E"/>
    <w:rsid w:val="007F6CC2"/>
    <w:rsid w:val="007F6D79"/>
    <w:rsid w:val="007F6E9B"/>
    <w:rsid w:val="007F6F1A"/>
    <w:rsid w:val="007F6F1F"/>
    <w:rsid w:val="007F72B1"/>
    <w:rsid w:val="007F75BE"/>
    <w:rsid w:val="007F78E8"/>
    <w:rsid w:val="007F7F0F"/>
    <w:rsid w:val="00800168"/>
    <w:rsid w:val="008006FF"/>
    <w:rsid w:val="00800A95"/>
    <w:rsid w:val="00800B36"/>
    <w:rsid w:val="00800D75"/>
    <w:rsid w:val="00800E35"/>
    <w:rsid w:val="00800EA7"/>
    <w:rsid w:val="00800F33"/>
    <w:rsid w:val="00800FB7"/>
    <w:rsid w:val="00801049"/>
    <w:rsid w:val="008010F7"/>
    <w:rsid w:val="0080135F"/>
    <w:rsid w:val="0080137E"/>
    <w:rsid w:val="00801533"/>
    <w:rsid w:val="008016D6"/>
    <w:rsid w:val="00801A12"/>
    <w:rsid w:val="00801C9F"/>
    <w:rsid w:val="00801FD6"/>
    <w:rsid w:val="008020AE"/>
    <w:rsid w:val="00802300"/>
    <w:rsid w:val="00802597"/>
    <w:rsid w:val="008027C9"/>
    <w:rsid w:val="00802865"/>
    <w:rsid w:val="00802929"/>
    <w:rsid w:val="0080294E"/>
    <w:rsid w:val="00802A85"/>
    <w:rsid w:val="00802AAB"/>
    <w:rsid w:val="008031CE"/>
    <w:rsid w:val="008034E7"/>
    <w:rsid w:val="00803537"/>
    <w:rsid w:val="00803662"/>
    <w:rsid w:val="008041D9"/>
    <w:rsid w:val="0080448A"/>
    <w:rsid w:val="00804753"/>
    <w:rsid w:val="008048BA"/>
    <w:rsid w:val="00804CD2"/>
    <w:rsid w:val="00804DAD"/>
    <w:rsid w:val="00804EBA"/>
    <w:rsid w:val="00804F63"/>
    <w:rsid w:val="00805002"/>
    <w:rsid w:val="008053AA"/>
    <w:rsid w:val="0080547C"/>
    <w:rsid w:val="008056D4"/>
    <w:rsid w:val="008058FF"/>
    <w:rsid w:val="00805A3C"/>
    <w:rsid w:val="00805A42"/>
    <w:rsid w:val="00805A7B"/>
    <w:rsid w:val="00805AF0"/>
    <w:rsid w:val="00805CC3"/>
    <w:rsid w:val="00805D07"/>
    <w:rsid w:val="00806076"/>
    <w:rsid w:val="008060BA"/>
    <w:rsid w:val="0080631C"/>
    <w:rsid w:val="00806337"/>
    <w:rsid w:val="0080687F"/>
    <w:rsid w:val="00806B2D"/>
    <w:rsid w:val="00806FFE"/>
    <w:rsid w:val="008070A0"/>
    <w:rsid w:val="00807332"/>
    <w:rsid w:val="0080739D"/>
    <w:rsid w:val="008073D4"/>
    <w:rsid w:val="0080742C"/>
    <w:rsid w:val="0080755B"/>
    <w:rsid w:val="00807A40"/>
    <w:rsid w:val="00807F0E"/>
    <w:rsid w:val="008101E8"/>
    <w:rsid w:val="008101F5"/>
    <w:rsid w:val="00810573"/>
    <w:rsid w:val="00810678"/>
    <w:rsid w:val="008108F7"/>
    <w:rsid w:val="00810948"/>
    <w:rsid w:val="00810B33"/>
    <w:rsid w:val="00810D0D"/>
    <w:rsid w:val="00810E03"/>
    <w:rsid w:val="00810EDC"/>
    <w:rsid w:val="00811214"/>
    <w:rsid w:val="00811393"/>
    <w:rsid w:val="00811B75"/>
    <w:rsid w:val="00811C40"/>
    <w:rsid w:val="00811E17"/>
    <w:rsid w:val="00811E8B"/>
    <w:rsid w:val="00812036"/>
    <w:rsid w:val="008120A1"/>
    <w:rsid w:val="008122CE"/>
    <w:rsid w:val="00812752"/>
    <w:rsid w:val="00812940"/>
    <w:rsid w:val="00812D84"/>
    <w:rsid w:val="00813003"/>
    <w:rsid w:val="008130C3"/>
    <w:rsid w:val="008130DB"/>
    <w:rsid w:val="00813424"/>
    <w:rsid w:val="00813429"/>
    <w:rsid w:val="008138ED"/>
    <w:rsid w:val="00813C98"/>
    <w:rsid w:val="00813CA2"/>
    <w:rsid w:val="00813DEC"/>
    <w:rsid w:val="00813F74"/>
    <w:rsid w:val="00813FFD"/>
    <w:rsid w:val="00814164"/>
    <w:rsid w:val="0081429D"/>
    <w:rsid w:val="008144DF"/>
    <w:rsid w:val="008145BE"/>
    <w:rsid w:val="008145E0"/>
    <w:rsid w:val="00814626"/>
    <w:rsid w:val="00814748"/>
    <w:rsid w:val="00814769"/>
    <w:rsid w:val="00814978"/>
    <w:rsid w:val="00814A83"/>
    <w:rsid w:val="00814BD6"/>
    <w:rsid w:val="00814F37"/>
    <w:rsid w:val="00814FC7"/>
    <w:rsid w:val="0081508D"/>
    <w:rsid w:val="0081518F"/>
    <w:rsid w:val="00815287"/>
    <w:rsid w:val="008154C9"/>
    <w:rsid w:val="00815526"/>
    <w:rsid w:val="008158D3"/>
    <w:rsid w:val="00815973"/>
    <w:rsid w:val="00815A23"/>
    <w:rsid w:val="00815AB2"/>
    <w:rsid w:val="00815CD7"/>
    <w:rsid w:val="00815CE6"/>
    <w:rsid w:val="00816085"/>
    <w:rsid w:val="00816092"/>
    <w:rsid w:val="00816200"/>
    <w:rsid w:val="00816462"/>
    <w:rsid w:val="00816768"/>
    <w:rsid w:val="00816F22"/>
    <w:rsid w:val="008171AA"/>
    <w:rsid w:val="008171F2"/>
    <w:rsid w:val="008172A3"/>
    <w:rsid w:val="008176B6"/>
    <w:rsid w:val="00817814"/>
    <w:rsid w:val="00817843"/>
    <w:rsid w:val="00817AB4"/>
    <w:rsid w:val="00817B45"/>
    <w:rsid w:val="00817C3B"/>
    <w:rsid w:val="0082018A"/>
    <w:rsid w:val="0082024D"/>
    <w:rsid w:val="008202AC"/>
    <w:rsid w:val="008202C0"/>
    <w:rsid w:val="00820636"/>
    <w:rsid w:val="00820769"/>
    <w:rsid w:val="0082090A"/>
    <w:rsid w:val="0082091D"/>
    <w:rsid w:val="00820A04"/>
    <w:rsid w:val="00820A79"/>
    <w:rsid w:val="008211E9"/>
    <w:rsid w:val="008213DA"/>
    <w:rsid w:val="008213EC"/>
    <w:rsid w:val="0082193C"/>
    <w:rsid w:val="0082196F"/>
    <w:rsid w:val="00821BA5"/>
    <w:rsid w:val="00821C01"/>
    <w:rsid w:val="00821C59"/>
    <w:rsid w:val="00822345"/>
    <w:rsid w:val="0082234D"/>
    <w:rsid w:val="00822354"/>
    <w:rsid w:val="008223AF"/>
    <w:rsid w:val="00822436"/>
    <w:rsid w:val="00822447"/>
    <w:rsid w:val="00822585"/>
    <w:rsid w:val="00822636"/>
    <w:rsid w:val="008227EC"/>
    <w:rsid w:val="00822B8F"/>
    <w:rsid w:val="00822C4C"/>
    <w:rsid w:val="00822C7E"/>
    <w:rsid w:val="00822D0D"/>
    <w:rsid w:val="00822E75"/>
    <w:rsid w:val="00822FAF"/>
    <w:rsid w:val="0082309E"/>
    <w:rsid w:val="008230B1"/>
    <w:rsid w:val="00823209"/>
    <w:rsid w:val="00823276"/>
    <w:rsid w:val="008232AB"/>
    <w:rsid w:val="008232CE"/>
    <w:rsid w:val="00823477"/>
    <w:rsid w:val="00823580"/>
    <w:rsid w:val="008235EF"/>
    <w:rsid w:val="0082391C"/>
    <w:rsid w:val="0082392F"/>
    <w:rsid w:val="00823A33"/>
    <w:rsid w:val="00823B9F"/>
    <w:rsid w:val="0082408B"/>
    <w:rsid w:val="0082422B"/>
    <w:rsid w:val="00824528"/>
    <w:rsid w:val="008245F7"/>
    <w:rsid w:val="008248DF"/>
    <w:rsid w:val="00824B41"/>
    <w:rsid w:val="00824FD3"/>
    <w:rsid w:val="008252A4"/>
    <w:rsid w:val="00825384"/>
    <w:rsid w:val="00825924"/>
    <w:rsid w:val="008259E1"/>
    <w:rsid w:val="00825DBE"/>
    <w:rsid w:val="00825EDC"/>
    <w:rsid w:val="0082604F"/>
    <w:rsid w:val="0082605E"/>
    <w:rsid w:val="00826161"/>
    <w:rsid w:val="008261D7"/>
    <w:rsid w:val="0082657F"/>
    <w:rsid w:val="00826776"/>
    <w:rsid w:val="00826848"/>
    <w:rsid w:val="00826AED"/>
    <w:rsid w:val="00827046"/>
    <w:rsid w:val="00827179"/>
    <w:rsid w:val="008271A1"/>
    <w:rsid w:val="0082796C"/>
    <w:rsid w:val="008279F8"/>
    <w:rsid w:val="00827D53"/>
    <w:rsid w:val="00827EAB"/>
    <w:rsid w:val="00830067"/>
    <w:rsid w:val="0083014F"/>
    <w:rsid w:val="00830283"/>
    <w:rsid w:val="008302A2"/>
    <w:rsid w:val="00830771"/>
    <w:rsid w:val="008307D8"/>
    <w:rsid w:val="0083083E"/>
    <w:rsid w:val="00830DD7"/>
    <w:rsid w:val="00830FCA"/>
    <w:rsid w:val="0083111A"/>
    <w:rsid w:val="00831318"/>
    <w:rsid w:val="00831529"/>
    <w:rsid w:val="008315D5"/>
    <w:rsid w:val="0083180F"/>
    <w:rsid w:val="00831982"/>
    <w:rsid w:val="00831AFB"/>
    <w:rsid w:val="00831B29"/>
    <w:rsid w:val="00831E86"/>
    <w:rsid w:val="008329CB"/>
    <w:rsid w:val="008329E1"/>
    <w:rsid w:val="00832B7E"/>
    <w:rsid w:val="00833125"/>
    <w:rsid w:val="0083326D"/>
    <w:rsid w:val="008333F4"/>
    <w:rsid w:val="0083349C"/>
    <w:rsid w:val="008334A7"/>
    <w:rsid w:val="008334BF"/>
    <w:rsid w:val="00833C0F"/>
    <w:rsid w:val="00833E2F"/>
    <w:rsid w:val="00833E42"/>
    <w:rsid w:val="008340D1"/>
    <w:rsid w:val="008340E7"/>
    <w:rsid w:val="00834140"/>
    <w:rsid w:val="00834250"/>
    <w:rsid w:val="00834347"/>
    <w:rsid w:val="008343B6"/>
    <w:rsid w:val="008343C7"/>
    <w:rsid w:val="0083477C"/>
    <w:rsid w:val="00834B62"/>
    <w:rsid w:val="00834EBF"/>
    <w:rsid w:val="008352A9"/>
    <w:rsid w:val="008352EA"/>
    <w:rsid w:val="0083531A"/>
    <w:rsid w:val="008355B7"/>
    <w:rsid w:val="008357FB"/>
    <w:rsid w:val="008358C5"/>
    <w:rsid w:val="00835A04"/>
    <w:rsid w:val="00835C66"/>
    <w:rsid w:val="00835ED9"/>
    <w:rsid w:val="00835F20"/>
    <w:rsid w:val="00836547"/>
    <w:rsid w:val="00836794"/>
    <w:rsid w:val="008367BC"/>
    <w:rsid w:val="00836803"/>
    <w:rsid w:val="0083694F"/>
    <w:rsid w:val="00836BD1"/>
    <w:rsid w:val="00837048"/>
    <w:rsid w:val="00837489"/>
    <w:rsid w:val="00837917"/>
    <w:rsid w:val="00837E3D"/>
    <w:rsid w:val="00837EFE"/>
    <w:rsid w:val="0084005B"/>
    <w:rsid w:val="00840066"/>
    <w:rsid w:val="008402E4"/>
    <w:rsid w:val="008407EF"/>
    <w:rsid w:val="00840A84"/>
    <w:rsid w:val="00840AF0"/>
    <w:rsid w:val="00840CAE"/>
    <w:rsid w:val="00840F1E"/>
    <w:rsid w:val="00841076"/>
    <w:rsid w:val="00841545"/>
    <w:rsid w:val="008417E2"/>
    <w:rsid w:val="00841AF0"/>
    <w:rsid w:val="00841C8B"/>
    <w:rsid w:val="00841D75"/>
    <w:rsid w:val="00841EE4"/>
    <w:rsid w:val="00841F78"/>
    <w:rsid w:val="00841F93"/>
    <w:rsid w:val="0084207E"/>
    <w:rsid w:val="008420C3"/>
    <w:rsid w:val="00842230"/>
    <w:rsid w:val="00842240"/>
    <w:rsid w:val="00842337"/>
    <w:rsid w:val="008423C0"/>
    <w:rsid w:val="008425C0"/>
    <w:rsid w:val="008426A9"/>
    <w:rsid w:val="00842856"/>
    <w:rsid w:val="008428BB"/>
    <w:rsid w:val="00842C2D"/>
    <w:rsid w:val="00842CC6"/>
    <w:rsid w:val="00842D54"/>
    <w:rsid w:val="00843007"/>
    <w:rsid w:val="0084328A"/>
    <w:rsid w:val="008436E0"/>
    <w:rsid w:val="00843828"/>
    <w:rsid w:val="00843E17"/>
    <w:rsid w:val="00843E95"/>
    <w:rsid w:val="00843ECB"/>
    <w:rsid w:val="008440BC"/>
    <w:rsid w:val="0084444D"/>
    <w:rsid w:val="008444B7"/>
    <w:rsid w:val="0084466A"/>
    <w:rsid w:val="00844843"/>
    <w:rsid w:val="00844999"/>
    <w:rsid w:val="00844BFD"/>
    <w:rsid w:val="00844CAC"/>
    <w:rsid w:val="00844F44"/>
    <w:rsid w:val="00844F61"/>
    <w:rsid w:val="0084511B"/>
    <w:rsid w:val="00845124"/>
    <w:rsid w:val="00845853"/>
    <w:rsid w:val="0084599E"/>
    <w:rsid w:val="00845A4D"/>
    <w:rsid w:val="00845D42"/>
    <w:rsid w:val="00846041"/>
    <w:rsid w:val="00846235"/>
    <w:rsid w:val="00846307"/>
    <w:rsid w:val="00846391"/>
    <w:rsid w:val="008467AA"/>
    <w:rsid w:val="008467B4"/>
    <w:rsid w:val="0084683C"/>
    <w:rsid w:val="00846B39"/>
    <w:rsid w:val="00846B56"/>
    <w:rsid w:val="008472A3"/>
    <w:rsid w:val="0084744A"/>
    <w:rsid w:val="00847468"/>
    <w:rsid w:val="008477E4"/>
    <w:rsid w:val="0084780D"/>
    <w:rsid w:val="0084793C"/>
    <w:rsid w:val="00847AAE"/>
    <w:rsid w:val="00847DC3"/>
    <w:rsid w:val="00847DE5"/>
    <w:rsid w:val="00847EA3"/>
    <w:rsid w:val="008503E6"/>
    <w:rsid w:val="00850914"/>
    <w:rsid w:val="00850B87"/>
    <w:rsid w:val="00850E4B"/>
    <w:rsid w:val="00850E5E"/>
    <w:rsid w:val="0085100F"/>
    <w:rsid w:val="00851011"/>
    <w:rsid w:val="0085129E"/>
    <w:rsid w:val="008512E7"/>
    <w:rsid w:val="0085160A"/>
    <w:rsid w:val="0085181A"/>
    <w:rsid w:val="008518FC"/>
    <w:rsid w:val="00851923"/>
    <w:rsid w:val="008519F1"/>
    <w:rsid w:val="00851A38"/>
    <w:rsid w:val="00851CEF"/>
    <w:rsid w:val="008520DC"/>
    <w:rsid w:val="0085215B"/>
    <w:rsid w:val="008521E7"/>
    <w:rsid w:val="008524BA"/>
    <w:rsid w:val="008526D2"/>
    <w:rsid w:val="0085281F"/>
    <w:rsid w:val="008528C9"/>
    <w:rsid w:val="00852C18"/>
    <w:rsid w:val="00852C5F"/>
    <w:rsid w:val="00852C63"/>
    <w:rsid w:val="00852CE3"/>
    <w:rsid w:val="00852EA0"/>
    <w:rsid w:val="00852F02"/>
    <w:rsid w:val="00852F8E"/>
    <w:rsid w:val="008535D9"/>
    <w:rsid w:val="0085365A"/>
    <w:rsid w:val="00853822"/>
    <w:rsid w:val="00853E03"/>
    <w:rsid w:val="00853FB9"/>
    <w:rsid w:val="008540BC"/>
    <w:rsid w:val="0085421D"/>
    <w:rsid w:val="008548F9"/>
    <w:rsid w:val="00854994"/>
    <w:rsid w:val="008549CB"/>
    <w:rsid w:val="00854AF5"/>
    <w:rsid w:val="00854EEB"/>
    <w:rsid w:val="00854EFF"/>
    <w:rsid w:val="008551F5"/>
    <w:rsid w:val="00855301"/>
    <w:rsid w:val="008553D3"/>
    <w:rsid w:val="0085576D"/>
    <w:rsid w:val="00855832"/>
    <w:rsid w:val="0085598D"/>
    <w:rsid w:val="00855D72"/>
    <w:rsid w:val="00855E2A"/>
    <w:rsid w:val="00855EF4"/>
    <w:rsid w:val="0085609A"/>
    <w:rsid w:val="008562E2"/>
    <w:rsid w:val="008566CF"/>
    <w:rsid w:val="0085670B"/>
    <w:rsid w:val="00856A1C"/>
    <w:rsid w:val="00856A7D"/>
    <w:rsid w:val="00856C94"/>
    <w:rsid w:val="00856D8E"/>
    <w:rsid w:val="00856E23"/>
    <w:rsid w:val="00856E3A"/>
    <w:rsid w:val="00856F52"/>
    <w:rsid w:val="00856F9C"/>
    <w:rsid w:val="0085704E"/>
    <w:rsid w:val="00857064"/>
    <w:rsid w:val="00857172"/>
    <w:rsid w:val="008575BE"/>
    <w:rsid w:val="008575D7"/>
    <w:rsid w:val="00857623"/>
    <w:rsid w:val="008577DC"/>
    <w:rsid w:val="00857BB4"/>
    <w:rsid w:val="008607B9"/>
    <w:rsid w:val="00860913"/>
    <w:rsid w:val="00860ACB"/>
    <w:rsid w:val="00860C5B"/>
    <w:rsid w:val="00860D08"/>
    <w:rsid w:val="00861147"/>
    <w:rsid w:val="008611B7"/>
    <w:rsid w:val="00861221"/>
    <w:rsid w:val="008615BD"/>
    <w:rsid w:val="00861A2C"/>
    <w:rsid w:val="00861B76"/>
    <w:rsid w:val="00861E00"/>
    <w:rsid w:val="00862139"/>
    <w:rsid w:val="008621A0"/>
    <w:rsid w:val="008621EE"/>
    <w:rsid w:val="00862264"/>
    <w:rsid w:val="008622EC"/>
    <w:rsid w:val="008623D7"/>
    <w:rsid w:val="008624FB"/>
    <w:rsid w:val="008625C9"/>
    <w:rsid w:val="008627D7"/>
    <w:rsid w:val="00862A2D"/>
    <w:rsid w:val="00862B6A"/>
    <w:rsid w:val="00862C6A"/>
    <w:rsid w:val="00862D67"/>
    <w:rsid w:val="00862DB1"/>
    <w:rsid w:val="00862DC7"/>
    <w:rsid w:val="0086325C"/>
    <w:rsid w:val="00863779"/>
    <w:rsid w:val="008637DD"/>
    <w:rsid w:val="00863810"/>
    <w:rsid w:val="00863CC5"/>
    <w:rsid w:val="00863DE9"/>
    <w:rsid w:val="00863FA6"/>
    <w:rsid w:val="00863FFD"/>
    <w:rsid w:val="00864076"/>
    <w:rsid w:val="008644CE"/>
    <w:rsid w:val="0086453E"/>
    <w:rsid w:val="008645DB"/>
    <w:rsid w:val="00864629"/>
    <w:rsid w:val="0086468D"/>
    <w:rsid w:val="0086488D"/>
    <w:rsid w:val="008648E7"/>
    <w:rsid w:val="00864AAB"/>
    <w:rsid w:val="00864AFE"/>
    <w:rsid w:val="00864C08"/>
    <w:rsid w:val="008652C7"/>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45E"/>
    <w:rsid w:val="008726FD"/>
    <w:rsid w:val="00872A0B"/>
    <w:rsid w:val="00872B36"/>
    <w:rsid w:val="00872D64"/>
    <w:rsid w:val="00873186"/>
    <w:rsid w:val="00873224"/>
    <w:rsid w:val="008732EE"/>
    <w:rsid w:val="0087349D"/>
    <w:rsid w:val="00873659"/>
    <w:rsid w:val="00873AD0"/>
    <w:rsid w:val="00873D87"/>
    <w:rsid w:val="00873E2E"/>
    <w:rsid w:val="00873FFF"/>
    <w:rsid w:val="00874356"/>
    <w:rsid w:val="00874566"/>
    <w:rsid w:val="008747E0"/>
    <w:rsid w:val="00874927"/>
    <w:rsid w:val="00874E2E"/>
    <w:rsid w:val="008754AF"/>
    <w:rsid w:val="00875ABD"/>
    <w:rsid w:val="00875C07"/>
    <w:rsid w:val="00875D2C"/>
    <w:rsid w:val="00875DE9"/>
    <w:rsid w:val="0087607E"/>
    <w:rsid w:val="00876348"/>
    <w:rsid w:val="008764BE"/>
    <w:rsid w:val="008766D6"/>
    <w:rsid w:val="00876B81"/>
    <w:rsid w:val="00876B9B"/>
    <w:rsid w:val="00876D8B"/>
    <w:rsid w:val="00876EED"/>
    <w:rsid w:val="008770D6"/>
    <w:rsid w:val="00877212"/>
    <w:rsid w:val="008772DE"/>
    <w:rsid w:val="00877437"/>
    <w:rsid w:val="0087749C"/>
    <w:rsid w:val="008776FF"/>
    <w:rsid w:val="00877706"/>
    <w:rsid w:val="0087777F"/>
    <w:rsid w:val="0087799F"/>
    <w:rsid w:val="008779DF"/>
    <w:rsid w:val="00877A3B"/>
    <w:rsid w:val="00877C0B"/>
    <w:rsid w:val="00877E22"/>
    <w:rsid w:val="00877E2B"/>
    <w:rsid w:val="00877E32"/>
    <w:rsid w:val="00880788"/>
    <w:rsid w:val="008807A7"/>
    <w:rsid w:val="00880BC3"/>
    <w:rsid w:val="00880E21"/>
    <w:rsid w:val="00880F88"/>
    <w:rsid w:val="00881002"/>
    <w:rsid w:val="008810A4"/>
    <w:rsid w:val="008812EB"/>
    <w:rsid w:val="0088136F"/>
    <w:rsid w:val="00881480"/>
    <w:rsid w:val="00881482"/>
    <w:rsid w:val="008814B7"/>
    <w:rsid w:val="0088155D"/>
    <w:rsid w:val="00881670"/>
    <w:rsid w:val="008818D1"/>
    <w:rsid w:val="00881A51"/>
    <w:rsid w:val="00881A82"/>
    <w:rsid w:val="00881AF8"/>
    <w:rsid w:val="00881E31"/>
    <w:rsid w:val="00881FC6"/>
    <w:rsid w:val="00882318"/>
    <w:rsid w:val="0088231B"/>
    <w:rsid w:val="008823D3"/>
    <w:rsid w:val="008825BC"/>
    <w:rsid w:val="00882870"/>
    <w:rsid w:val="00882910"/>
    <w:rsid w:val="008829A4"/>
    <w:rsid w:val="00882AB9"/>
    <w:rsid w:val="00882AC9"/>
    <w:rsid w:val="00882B9A"/>
    <w:rsid w:val="00883395"/>
    <w:rsid w:val="00883956"/>
    <w:rsid w:val="00883989"/>
    <w:rsid w:val="00883A08"/>
    <w:rsid w:val="00883A65"/>
    <w:rsid w:val="00883B19"/>
    <w:rsid w:val="00883CC8"/>
    <w:rsid w:val="00883CDA"/>
    <w:rsid w:val="00883FC2"/>
    <w:rsid w:val="008840CD"/>
    <w:rsid w:val="00884200"/>
    <w:rsid w:val="00884318"/>
    <w:rsid w:val="008843AE"/>
    <w:rsid w:val="00884780"/>
    <w:rsid w:val="00884845"/>
    <w:rsid w:val="0088492F"/>
    <w:rsid w:val="00884A1C"/>
    <w:rsid w:val="00884C3C"/>
    <w:rsid w:val="00884D13"/>
    <w:rsid w:val="00885066"/>
    <w:rsid w:val="00885357"/>
    <w:rsid w:val="008855B0"/>
    <w:rsid w:val="008859E5"/>
    <w:rsid w:val="00885A36"/>
    <w:rsid w:val="00885AEE"/>
    <w:rsid w:val="008860BC"/>
    <w:rsid w:val="00886530"/>
    <w:rsid w:val="00886998"/>
    <w:rsid w:val="00886A11"/>
    <w:rsid w:val="00886A85"/>
    <w:rsid w:val="00886E75"/>
    <w:rsid w:val="00887143"/>
    <w:rsid w:val="00887467"/>
    <w:rsid w:val="0088759C"/>
    <w:rsid w:val="0088760B"/>
    <w:rsid w:val="00887C09"/>
    <w:rsid w:val="0089005F"/>
    <w:rsid w:val="00890249"/>
    <w:rsid w:val="00890266"/>
    <w:rsid w:val="008906D7"/>
    <w:rsid w:val="00890711"/>
    <w:rsid w:val="0089071A"/>
    <w:rsid w:val="00890B49"/>
    <w:rsid w:val="00890C71"/>
    <w:rsid w:val="00890E96"/>
    <w:rsid w:val="008910DF"/>
    <w:rsid w:val="008910FD"/>
    <w:rsid w:val="00891274"/>
    <w:rsid w:val="008915C5"/>
    <w:rsid w:val="0089197D"/>
    <w:rsid w:val="00891D2B"/>
    <w:rsid w:val="00891DC9"/>
    <w:rsid w:val="0089201C"/>
    <w:rsid w:val="00892055"/>
    <w:rsid w:val="0089208D"/>
    <w:rsid w:val="0089227B"/>
    <w:rsid w:val="00892447"/>
    <w:rsid w:val="00892476"/>
    <w:rsid w:val="008924AD"/>
    <w:rsid w:val="00892576"/>
    <w:rsid w:val="008928A2"/>
    <w:rsid w:val="00892A1E"/>
    <w:rsid w:val="00892DFD"/>
    <w:rsid w:val="00893022"/>
    <w:rsid w:val="00893109"/>
    <w:rsid w:val="0089313F"/>
    <w:rsid w:val="0089347C"/>
    <w:rsid w:val="008936A8"/>
    <w:rsid w:val="008937C4"/>
    <w:rsid w:val="00893910"/>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46F"/>
    <w:rsid w:val="00896515"/>
    <w:rsid w:val="00896699"/>
    <w:rsid w:val="00896967"/>
    <w:rsid w:val="0089705A"/>
    <w:rsid w:val="008971F9"/>
    <w:rsid w:val="00897279"/>
    <w:rsid w:val="0089746D"/>
    <w:rsid w:val="008974A2"/>
    <w:rsid w:val="00897A79"/>
    <w:rsid w:val="00897D67"/>
    <w:rsid w:val="00897DB2"/>
    <w:rsid w:val="00897FA7"/>
    <w:rsid w:val="008A002C"/>
    <w:rsid w:val="008A0172"/>
    <w:rsid w:val="008A01A3"/>
    <w:rsid w:val="008A0522"/>
    <w:rsid w:val="008A0550"/>
    <w:rsid w:val="008A086A"/>
    <w:rsid w:val="008A0933"/>
    <w:rsid w:val="008A0B0F"/>
    <w:rsid w:val="008A0B97"/>
    <w:rsid w:val="008A0DD0"/>
    <w:rsid w:val="008A0EBF"/>
    <w:rsid w:val="008A11A8"/>
    <w:rsid w:val="008A12AE"/>
    <w:rsid w:val="008A146D"/>
    <w:rsid w:val="008A14AB"/>
    <w:rsid w:val="008A193A"/>
    <w:rsid w:val="008A1CA2"/>
    <w:rsid w:val="008A2103"/>
    <w:rsid w:val="008A224D"/>
    <w:rsid w:val="008A24A4"/>
    <w:rsid w:val="008A254C"/>
    <w:rsid w:val="008A26F1"/>
    <w:rsid w:val="008A27CD"/>
    <w:rsid w:val="008A28DB"/>
    <w:rsid w:val="008A2AFD"/>
    <w:rsid w:val="008A2BF9"/>
    <w:rsid w:val="008A2C2D"/>
    <w:rsid w:val="008A2CE0"/>
    <w:rsid w:val="008A2DDF"/>
    <w:rsid w:val="008A2EAD"/>
    <w:rsid w:val="008A2ED3"/>
    <w:rsid w:val="008A319A"/>
    <w:rsid w:val="008A31AC"/>
    <w:rsid w:val="008A349E"/>
    <w:rsid w:val="008A3513"/>
    <w:rsid w:val="008A35D2"/>
    <w:rsid w:val="008A35E4"/>
    <w:rsid w:val="008A3736"/>
    <w:rsid w:val="008A37B6"/>
    <w:rsid w:val="008A382D"/>
    <w:rsid w:val="008A3855"/>
    <w:rsid w:val="008A388E"/>
    <w:rsid w:val="008A3904"/>
    <w:rsid w:val="008A3AD7"/>
    <w:rsid w:val="008A3BBC"/>
    <w:rsid w:val="008A405F"/>
    <w:rsid w:val="008A4096"/>
    <w:rsid w:val="008A40D2"/>
    <w:rsid w:val="008A45FD"/>
    <w:rsid w:val="008A4A26"/>
    <w:rsid w:val="008A4B36"/>
    <w:rsid w:val="008A4C95"/>
    <w:rsid w:val="008A4DE6"/>
    <w:rsid w:val="008A4EBB"/>
    <w:rsid w:val="008A5093"/>
    <w:rsid w:val="008A54F5"/>
    <w:rsid w:val="008A557F"/>
    <w:rsid w:val="008A5A0D"/>
    <w:rsid w:val="008A5B18"/>
    <w:rsid w:val="008A5C2D"/>
    <w:rsid w:val="008A5D9E"/>
    <w:rsid w:val="008A6301"/>
    <w:rsid w:val="008A64A2"/>
    <w:rsid w:val="008A6508"/>
    <w:rsid w:val="008A6769"/>
    <w:rsid w:val="008A68E3"/>
    <w:rsid w:val="008A69D8"/>
    <w:rsid w:val="008A6B98"/>
    <w:rsid w:val="008A6E3E"/>
    <w:rsid w:val="008A6FCD"/>
    <w:rsid w:val="008A6FFC"/>
    <w:rsid w:val="008A711A"/>
    <w:rsid w:val="008A73F9"/>
    <w:rsid w:val="008A7465"/>
    <w:rsid w:val="008A77CF"/>
    <w:rsid w:val="008A7980"/>
    <w:rsid w:val="008A7BBC"/>
    <w:rsid w:val="008A7C24"/>
    <w:rsid w:val="008A7D11"/>
    <w:rsid w:val="008A7D7C"/>
    <w:rsid w:val="008B01AD"/>
    <w:rsid w:val="008B024A"/>
    <w:rsid w:val="008B0283"/>
    <w:rsid w:val="008B0636"/>
    <w:rsid w:val="008B08C7"/>
    <w:rsid w:val="008B0A3C"/>
    <w:rsid w:val="008B10B0"/>
    <w:rsid w:val="008B11B3"/>
    <w:rsid w:val="008B12E1"/>
    <w:rsid w:val="008B1693"/>
    <w:rsid w:val="008B21E4"/>
    <w:rsid w:val="008B230C"/>
    <w:rsid w:val="008B282C"/>
    <w:rsid w:val="008B2907"/>
    <w:rsid w:val="008B295F"/>
    <w:rsid w:val="008B29A6"/>
    <w:rsid w:val="008B2CEE"/>
    <w:rsid w:val="008B2E34"/>
    <w:rsid w:val="008B2E96"/>
    <w:rsid w:val="008B386E"/>
    <w:rsid w:val="008B3BD7"/>
    <w:rsid w:val="008B3F4E"/>
    <w:rsid w:val="008B40B7"/>
    <w:rsid w:val="008B42CF"/>
    <w:rsid w:val="008B4341"/>
    <w:rsid w:val="008B4365"/>
    <w:rsid w:val="008B44EC"/>
    <w:rsid w:val="008B4654"/>
    <w:rsid w:val="008B46A2"/>
    <w:rsid w:val="008B4755"/>
    <w:rsid w:val="008B47B8"/>
    <w:rsid w:val="008B48CD"/>
    <w:rsid w:val="008B4989"/>
    <w:rsid w:val="008B49A9"/>
    <w:rsid w:val="008B5088"/>
    <w:rsid w:val="008B50D5"/>
    <w:rsid w:val="008B5372"/>
    <w:rsid w:val="008B551E"/>
    <w:rsid w:val="008B5525"/>
    <w:rsid w:val="008B5689"/>
    <w:rsid w:val="008B56F5"/>
    <w:rsid w:val="008B5715"/>
    <w:rsid w:val="008B5B72"/>
    <w:rsid w:val="008B5C4F"/>
    <w:rsid w:val="008B5E1A"/>
    <w:rsid w:val="008B5FE3"/>
    <w:rsid w:val="008B60B0"/>
    <w:rsid w:val="008B6111"/>
    <w:rsid w:val="008B62F6"/>
    <w:rsid w:val="008B678A"/>
    <w:rsid w:val="008B679D"/>
    <w:rsid w:val="008B6C4C"/>
    <w:rsid w:val="008B6C51"/>
    <w:rsid w:val="008B6F8A"/>
    <w:rsid w:val="008B6F95"/>
    <w:rsid w:val="008B717C"/>
    <w:rsid w:val="008B72FE"/>
    <w:rsid w:val="008B736F"/>
    <w:rsid w:val="008B73F7"/>
    <w:rsid w:val="008B75E3"/>
    <w:rsid w:val="008B75EF"/>
    <w:rsid w:val="008B76B5"/>
    <w:rsid w:val="008B7A48"/>
    <w:rsid w:val="008B7A64"/>
    <w:rsid w:val="008B7E6E"/>
    <w:rsid w:val="008C0077"/>
    <w:rsid w:val="008C0109"/>
    <w:rsid w:val="008C059D"/>
    <w:rsid w:val="008C05FE"/>
    <w:rsid w:val="008C0691"/>
    <w:rsid w:val="008C09BF"/>
    <w:rsid w:val="008C10A1"/>
    <w:rsid w:val="008C1172"/>
    <w:rsid w:val="008C127D"/>
    <w:rsid w:val="008C1856"/>
    <w:rsid w:val="008C18FC"/>
    <w:rsid w:val="008C1A38"/>
    <w:rsid w:val="008C1A87"/>
    <w:rsid w:val="008C21B4"/>
    <w:rsid w:val="008C21C1"/>
    <w:rsid w:val="008C23C3"/>
    <w:rsid w:val="008C249B"/>
    <w:rsid w:val="008C27EC"/>
    <w:rsid w:val="008C28D0"/>
    <w:rsid w:val="008C29B0"/>
    <w:rsid w:val="008C2DBA"/>
    <w:rsid w:val="008C2E8B"/>
    <w:rsid w:val="008C2F0A"/>
    <w:rsid w:val="008C2F30"/>
    <w:rsid w:val="008C2F37"/>
    <w:rsid w:val="008C3019"/>
    <w:rsid w:val="008C304F"/>
    <w:rsid w:val="008C313D"/>
    <w:rsid w:val="008C31C4"/>
    <w:rsid w:val="008C32AA"/>
    <w:rsid w:val="008C33A3"/>
    <w:rsid w:val="008C33EA"/>
    <w:rsid w:val="008C3805"/>
    <w:rsid w:val="008C3D26"/>
    <w:rsid w:val="008C3DB1"/>
    <w:rsid w:val="008C4057"/>
    <w:rsid w:val="008C4146"/>
    <w:rsid w:val="008C4399"/>
    <w:rsid w:val="008C446C"/>
    <w:rsid w:val="008C4554"/>
    <w:rsid w:val="008C4B14"/>
    <w:rsid w:val="008C4B73"/>
    <w:rsid w:val="008C5100"/>
    <w:rsid w:val="008C51E0"/>
    <w:rsid w:val="008C5325"/>
    <w:rsid w:val="008C5341"/>
    <w:rsid w:val="008C5527"/>
    <w:rsid w:val="008C5615"/>
    <w:rsid w:val="008C5D55"/>
    <w:rsid w:val="008C5DCD"/>
    <w:rsid w:val="008C6403"/>
    <w:rsid w:val="008C64C1"/>
    <w:rsid w:val="008C658F"/>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B9F"/>
    <w:rsid w:val="008C7C39"/>
    <w:rsid w:val="008C7F45"/>
    <w:rsid w:val="008C7FFC"/>
    <w:rsid w:val="008D0013"/>
    <w:rsid w:val="008D007C"/>
    <w:rsid w:val="008D0199"/>
    <w:rsid w:val="008D03DB"/>
    <w:rsid w:val="008D04E2"/>
    <w:rsid w:val="008D0652"/>
    <w:rsid w:val="008D068F"/>
    <w:rsid w:val="008D0C1F"/>
    <w:rsid w:val="008D0D21"/>
    <w:rsid w:val="008D0D5F"/>
    <w:rsid w:val="008D0D76"/>
    <w:rsid w:val="008D0ED6"/>
    <w:rsid w:val="008D0FBF"/>
    <w:rsid w:val="008D1210"/>
    <w:rsid w:val="008D160A"/>
    <w:rsid w:val="008D1794"/>
    <w:rsid w:val="008D197F"/>
    <w:rsid w:val="008D1D91"/>
    <w:rsid w:val="008D1DB3"/>
    <w:rsid w:val="008D1DCC"/>
    <w:rsid w:val="008D1E63"/>
    <w:rsid w:val="008D1EAA"/>
    <w:rsid w:val="008D1EFD"/>
    <w:rsid w:val="008D2017"/>
    <w:rsid w:val="008D20B1"/>
    <w:rsid w:val="008D2119"/>
    <w:rsid w:val="008D2155"/>
    <w:rsid w:val="008D22FA"/>
    <w:rsid w:val="008D23D7"/>
    <w:rsid w:val="008D24DB"/>
    <w:rsid w:val="008D2729"/>
    <w:rsid w:val="008D2969"/>
    <w:rsid w:val="008D2BAB"/>
    <w:rsid w:val="008D2D13"/>
    <w:rsid w:val="008D2E30"/>
    <w:rsid w:val="008D2F27"/>
    <w:rsid w:val="008D3885"/>
    <w:rsid w:val="008D39CC"/>
    <w:rsid w:val="008D3E78"/>
    <w:rsid w:val="008D4211"/>
    <w:rsid w:val="008D430F"/>
    <w:rsid w:val="008D43D4"/>
    <w:rsid w:val="008D47C9"/>
    <w:rsid w:val="008D48FE"/>
    <w:rsid w:val="008D4A21"/>
    <w:rsid w:val="008D4B46"/>
    <w:rsid w:val="008D4C63"/>
    <w:rsid w:val="008D4D47"/>
    <w:rsid w:val="008D4E0D"/>
    <w:rsid w:val="008D4E71"/>
    <w:rsid w:val="008D525F"/>
    <w:rsid w:val="008D52C2"/>
    <w:rsid w:val="008D5310"/>
    <w:rsid w:val="008D55FF"/>
    <w:rsid w:val="008D5BA1"/>
    <w:rsid w:val="008D5C23"/>
    <w:rsid w:val="008D5CAC"/>
    <w:rsid w:val="008D5F01"/>
    <w:rsid w:val="008D5FBC"/>
    <w:rsid w:val="008D6069"/>
    <w:rsid w:val="008D6321"/>
    <w:rsid w:val="008D640B"/>
    <w:rsid w:val="008D67DF"/>
    <w:rsid w:val="008D68F0"/>
    <w:rsid w:val="008D6977"/>
    <w:rsid w:val="008D6A0F"/>
    <w:rsid w:val="008D6C70"/>
    <w:rsid w:val="008D6F96"/>
    <w:rsid w:val="008D6FA6"/>
    <w:rsid w:val="008D6FCB"/>
    <w:rsid w:val="008D7235"/>
    <w:rsid w:val="008D731F"/>
    <w:rsid w:val="008D7717"/>
    <w:rsid w:val="008D7834"/>
    <w:rsid w:val="008D78C8"/>
    <w:rsid w:val="008D78D9"/>
    <w:rsid w:val="008D7AE4"/>
    <w:rsid w:val="008D7F0A"/>
    <w:rsid w:val="008E0390"/>
    <w:rsid w:val="008E05B7"/>
    <w:rsid w:val="008E07AB"/>
    <w:rsid w:val="008E0917"/>
    <w:rsid w:val="008E0A3E"/>
    <w:rsid w:val="008E0A88"/>
    <w:rsid w:val="008E0F8F"/>
    <w:rsid w:val="008E126F"/>
    <w:rsid w:val="008E12E2"/>
    <w:rsid w:val="008E1427"/>
    <w:rsid w:val="008E16B9"/>
    <w:rsid w:val="008E19E7"/>
    <w:rsid w:val="008E1E86"/>
    <w:rsid w:val="008E1EA8"/>
    <w:rsid w:val="008E2349"/>
    <w:rsid w:val="008E24E6"/>
    <w:rsid w:val="008E253F"/>
    <w:rsid w:val="008E25B4"/>
    <w:rsid w:val="008E26D1"/>
    <w:rsid w:val="008E298D"/>
    <w:rsid w:val="008E2B98"/>
    <w:rsid w:val="008E2E86"/>
    <w:rsid w:val="008E2EB6"/>
    <w:rsid w:val="008E2ED8"/>
    <w:rsid w:val="008E2F2D"/>
    <w:rsid w:val="008E3327"/>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525"/>
    <w:rsid w:val="008E4C7D"/>
    <w:rsid w:val="008E4E0E"/>
    <w:rsid w:val="008E4EDB"/>
    <w:rsid w:val="008E537A"/>
    <w:rsid w:val="008E5759"/>
    <w:rsid w:val="008E5B61"/>
    <w:rsid w:val="008E5C00"/>
    <w:rsid w:val="008E5CFB"/>
    <w:rsid w:val="008E5DBA"/>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41D"/>
    <w:rsid w:val="008E74D4"/>
    <w:rsid w:val="008E74DD"/>
    <w:rsid w:val="008E751E"/>
    <w:rsid w:val="008E75D8"/>
    <w:rsid w:val="008E783D"/>
    <w:rsid w:val="008E7CE8"/>
    <w:rsid w:val="008E7D7B"/>
    <w:rsid w:val="008F007B"/>
    <w:rsid w:val="008F0230"/>
    <w:rsid w:val="008F0C40"/>
    <w:rsid w:val="008F0CF0"/>
    <w:rsid w:val="008F0E44"/>
    <w:rsid w:val="008F0EF7"/>
    <w:rsid w:val="008F1256"/>
    <w:rsid w:val="008F1412"/>
    <w:rsid w:val="008F1816"/>
    <w:rsid w:val="008F1820"/>
    <w:rsid w:val="008F190F"/>
    <w:rsid w:val="008F1922"/>
    <w:rsid w:val="008F1979"/>
    <w:rsid w:val="008F1A10"/>
    <w:rsid w:val="008F1B72"/>
    <w:rsid w:val="008F1C39"/>
    <w:rsid w:val="008F1C51"/>
    <w:rsid w:val="008F1F1E"/>
    <w:rsid w:val="008F1F96"/>
    <w:rsid w:val="008F20A3"/>
    <w:rsid w:val="008F2125"/>
    <w:rsid w:val="008F2318"/>
    <w:rsid w:val="008F256D"/>
    <w:rsid w:val="008F2922"/>
    <w:rsid w:val="008F2BAD"/>
    <w:rsid w:val="008F2EF0"/>
    <w:rsid w:val="008F317F"/>
    <w:rsid w:val="008F3489"/>
    <w:rsid w:val="008F39B9"/>
    <w:rsid w:val="008F3B51"/>
    <w:rsid w:val="008F3BA5"/>
    <w:rsid w:val="008F3C0F"/>
    <w:rsid w:val="008F3E7B"/>
    <w:rsid w:val="008F40FE"/>
    <w:rsid w:val="008F4193"/>
    <w:rsid w:val="008F4469"/>
    <w:rsid w:val="008F4AF7"/>
    <w:rsid w:val="008F4C3B"/>
    <w:rsid w:val="008F4DE3"/>
    <w:rsid w:val="008F4E30"/>
    <w:rsid w:val="008F4FFB"/>
    <w:rsid w:val="008F5234"/>
    <w:rsid w:val="008F52B0"/>
    <w:rsid w:val="008F52C2"/>
    <w:rsid w:val="008F5337"/>
    <w:rsid w:val="008F5410"/>
    <w:rsid w:val="008F5C20"/>
    <w:rsid w:val="008F5CA0"/>
    <w:rsid w:val="008F5DF9"/>
    <w:rsid w:val="008F6004"/>
    <w:rsid w:val="008F6545"/>
    <w:rsid w:val="008F6574"/>
    <w:rsid w:val="008F65CB"/>
    <w:rsid w:val="008F6979"/>
    <w:rsid w:val="008F69F4"/>
    <w:rsid w:val="008F69F5"/>
    <w:rsid w:val="008F6A3F"/>
    <w:rsid w:val="008F6A63"/>
    <w:rsid w:val="008F6AE3"/>
    <w:rsid w:val="008F6CC8"/>
    <w:rsid w:val="008F6E9E"/>
    <w:rsid w:val="008F7040"/>
    <w:rsid w:val="008F7298"/>
    <w:rsid w:val="008F7358"/>
    <w:rsid w:val="008F771C"/>
    <w:rsid w:val="008F777A"/>
    <w:rsid w:val="008F77FF"/>
    <w:rsid w:val="008F798C"/>
    <w:rsid w:val="008F7AA2"/>
    <w:rsid w:val="008F7C6D"/>
    <w:rsid w:val="008F7D1E"/>
    <w:rsid w:val="0090000A"/>
    <w:rsid w:val="0090002C"/>
    <w:rsid w:val="00900080"/>
    <w:rsid w:val="00900692"/>
    <w:rsid w:val="0090075A"/>
    <w:rsid w:val="009009BB"/>
    <w:rsid w:val="00900AE6"/>
    <w:rsid w:val="0090104A"/>
    <w:rsid w:val="009010BA"/>
    <w:rsid w:val="00901349"/>
    <w:rsid w:val="009015CD"/>
    <w:rsid w:val="00901FDA"/>
    <w:rsid w:val="00902354"/>
    <w:rsid w:val="00902624"/>
    <w:rsid w:val="009028FC"/>
    <w:rsid w:val="0090298C"/>
    <w:rsid w:val="00902C04"/>
    <w:rsid w:val="00902C4B"/>
    <w:rsid w:val="00902D8D"/>
    <w:rsid w:val="00902DA9"/>
    <w:rsid w:val="00902DAB"/>
    <w:rsid w:val="00902E98"/>
    <w:rsid w:val="00902EBC"/>
    <w:rsid w:val="00903257"/>
    <w:rsid w:val="009032D7"/>
    <w:rsid w:val="0090334B"/>
    <w:rsid w:val="0090356A"/>
    <w:rsid w:val="00903607"/>
    <w:rsid w:val="009037F7"/>
    <w:rsid w:val="009038C1"/>
    <w:rsid w:val="009038F1"/>
    <w:rsid w:val="00903911"/>
    <w:rsid w:val="00903A29"/>
    <w:rsid w:val="00903BC5"/>
    <w:rsid w:val="00903CF4"/>
    <w:rsid w:val="00903F33"/>
    <w:rsid w:val="00904048"/>
    <w:rsid w:val="00904435"/>
    <w:rsid w:val="009045F7"/>
    <w:rsid w:val="009047FF"/>
    <w:rsid w:val="0090482D"/>
    <w:rsid w:val="009049E4"/>
    <w:rsid w:val="00904AE2"/>
    <w:rsid w:val="00904BB6"/>
    <w:rsid w:val="00904BBF"/>
    <w:rsid w:val="00904D3F"/>
    <w:rsid w:val="00904E8E"/>
    <w:rsid w:val="00904F2B"/>
    <w:rsid w:val="00905039"/>
    <w:rsid w:val="009050CD"/>
    <w:rsid w:val="0090541B"/>
    <w:rsid w:val="0090570E"/>
    <w:rsid w:val="00905726"/>
    <w:rsid w:val="00905922"/>
    <w:rsid w:val="009059C1"/>
    <w:rsid w:val="00905D3A"/>
    <w:rsid w:val="00905EAB"/>
    <w:rsid w:val="009060E4"/>
    <w:rsid w:val="0090694A"/>
    <w:rsid w:val="00906AEA"/>
    <w:rsid w:val="00906BDC"/>
    <w:rsid w:val="00906F73"/>
    <w:rsid w:val="00907037"/>
    <w:rsid w:val="0090717D"/>
    <w:rsid w:val="00907198"/>
    <w:rsid w:val="00907227"/>
    <w:rsid w:val="009074A7"/>
    <w:rsid w:val="0090787F"/>
    <w:rsid w:val="00907A99"/>
    <w:rsid w:val="00907CC2"/>
    <w:rsid w:val="00907D45"/>
    <w:rsid w:val="00907F42"/>
    <w:rsid w:val="00907FD2"/>
    <w:rsid w:val="00907FE7"/>
    <w:rsid w:val="00910072"/>
    <w:rsid w:val="009102AC"/>
    <w:rsid w:val="009102CE"/>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868"/>
    <w:rsid w:val="00912C6B"/>
    <w:rsid w:val="0091320F"/>
    <w:rsid w:val="0091343B"/>
    <w:rsid w:val="0091373E"/>
    <w:rsid w:val="009138DA"/>
    <w:rsid w:val="009139B2"/>
    <w:rsid w:val="00913BF5"/>
    <w:rsid w:val="00913FE0"/>
    <w:rsid w:val="00914170"/>
    <w:rsid w:val="00914196"/>
    <w:rsid w:val="009141C2"/>
    <w:rsid w:val="00914661"/>
    <w:rsid w:val="00914766"/>
    <w:rsid w:val="009147DE"/>
    <w:rsid w:val="009148E0"/>
    <w:rsid w:val="00914956"/>
    <w:rsid w:val="00914DB1"/>
    <w:rsid w:val="009155E8"/>
    <w:rsid w:val="0091599C"/>
    <w:rsid w:val="00915B24"/>
    <w:rsid w:val="00915DD6"/>
    <w:rsid w:val="00915E89"/>
    <w:rsid w:val="00915E8B"/>
    <w:rsid w:val="009161E6"/>
    <w:rsid w:val="009163C5"/>
    <w:rsid w:val="0091654A"/>
    <w:rsid w:val="00916617"/>
    <w:rsid w:val="0091672F"/>
    <w:rsid w:val="00916A51"/>
    <w:rsid w:val="00916C71"/>
    <w:rsid w:val="00916CA5"/>
    <w:rsid w:val="00916D42"/>
    <w:rsid w:val="00916DF3"/>
    <w:rsid w:val="00916FC8"/>
    <w:rsid w:val="009170D0"/>
    <w:rsid w:val="0091728D"/>
    <w:rsid w:val="00917360"/>
    <w:rsid w:val="009173C3"/>
    <w:rsid w:val="009174B4"/>
    <w:rsid w:val="009177D1"/>
    <w:rsid w:val="009177DA"/>
    <w:rsid w:val="00917847"/>
    <w:rsid w:val="0091798A"/>
    <w:rsid w:val="00920256"/>
    <w:rsid w:val="009202A9"/>
    <w:rsid w:val="009203E6"/>
    <w:rsid w:val="00920526"/>
    <w:rsid w:val="0092053C"/>
    <w:rsid w:val="0092059C"/>
    <w:rsid w:val="009205BB"/>
    <w:rsid w:val="009205BF"/>
    <w:rsid w:val="0092082A"/>
    <w:rsid w:val="00920878"/>
    <w:rsid w:val="0092089E"/>
    <w:rsid w:val="009208D9"/>
    <w:rsid w:val="009209F5"/>
    <w:rsid w:val="00920A7F"/>
    <w:rsid w:val="00920DD8"/>
    <w:rsid w:val="00920F14"/>
    <w:rsid w:val="0092108E"/>
    <w:rsid w:val="009210B9"/>
    <w:rsid w:val="009210D3"/>
    <w:rsid w:val="009210E6"/>
    <w:rsid w:val="009211DB"/>
    <w:rsid w:val="00921500"/>
    <w:rsid w:val="00921793"/>
    <w:rsid w:val="00921814"/>
    <w:rsid w:val="00921A00"/>
    <w:rsid w:val="00921E15"/>
    <w:rsid w:val="00921EB9"/>
    <w:rsid w:val="00921F32"/>
    <w:rsid w:val="0092227D"/>
    <w:rsid w:val="00922765"/>
    <w:rsid w:val="00922773"/>
    <w:rsid w:val="0092277E"/>
    <w:rsid w:val="009228D7"/>
    <w:rsid w:val="00922C4A"/>
    <w:rsid w:val="00922C9B"/>
    <w:rsid w:val="00922F57"/>
    <w:rsid w:val="009230E9"/>
    <w:rsid w:val="009230F9"/>
    <w:rsid w:val="009233F1"/>
    <w:rsid w:val="009238DB"/>
    <w:rsid w:val="00923924"/>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D2B"/>
    <w:rsid w:val="009270F6"/>
    <w:rsid w:val="00927422"/>
    <w:rsid w:val="0092755A"/>
    <w:rsid w:val="0092786A"/>
    <w:rsid w:val="00927951"/>
    <w:rsid w:val="00927A7B"/>
    <w:rsid w:val="00927B01"/>
    <w:rsid w:val="00930340"/>
    <w:rsid w:val="00930358"/>
    <w:rsid w:val="00930921"/>
    <w:rsid w:val="00930A1F"/>
    <w:rsid w:val="00930B01"/>
    <w:rsid w:val="00930B56"/>
    <w:rsid w:val="00930C46"/>
    <w:rsid w:val="00930CD2"/>
    <w:rsid w:val="00930FA0"/>
    <w:rsid w:val="009311B6"/>
    <w:rsid w:val="00931530"/>
    <w:rsid w:val="00931915"/>
    <w:rsid w:val="00931D56"/>
    <w:rsid w:val="00931E33"/>
    <w:rsid w:val="00932266"/>
    <w:rsid w:val="009322C3"/>
    <w:rsid w:val="00932508"/>
    <w:rsid w:val="009329C0"/>
    <w:rsid w:val="00932A75"/>
    <w:rsid w:val="00932A7C"/>
    <w:rsid w:val="00932BA4"/>
    <w:rsid w:val="00932D59"/>
    <w:rsid w:val="00932DB5"/>
    <w:rsid w:val="00932ED4"/>
    <w:rsid w:val="009333C7"/>
    <w:rsid w:val="00933474"/>
    <w:rsid w:val="00933721"/>
    <w:rsid w:val="00933BE9"/>
    <w:rsid w:val="00933E01"/>
    <w:rsid w:val="00933FA3"/>
    <w:rsid w:val="00933FDA"/>
    <w:rsid w:val="00934031"/>
    <w:rsid w:val="00934160"/>
    <w:rsid w:val="009344AA"/>
    <w:rsid w:val="009346C1"/>
    <w:rsid w:val="00934843"/>
    <w:rsid w:val="00934D54"/>
    <w:rsid w:val="00934E07"/>
    <w:rsid w:val="00934F55"/>
    <w:rsid w:val="00934FEB"/>
    <w:rsid w:val="009356CD"/>
    <w:rsid w:val="00935C25"/>
    <w:rsid w:val="00935D68"/>
    <w:rsid w:val="009360CF"/>
    <w:rsid w:val="009361CC"/>
    <w:rsid w:val="00936221"/>
    <w:rsid w:val="009363D8"/>
    <w:rsid w:val="009364AE"/>
    <w:rsid w:val="009364E5"/>
    <w:rsid w:val="00936509"/>
    <w:rsid w:val="009368EE"/>
    <w:rsid w:val="00936D4B"/>
    <w:rsid w:val="009371DB"/>
    <w:rsid w:val="009373C7"/>
    <w:rsid w:val="009374DF"/>
    <w:rsid w:val="009374FA"/>
    <w:rsid w:val="0093794B"/>
    <w:rsid w:val="00937990"/>
    <w:rsid w:val="00937E83"/>
    <w:rsid w:val="00937F05"/>
    <w:rsid w:val="00937F1A"/>
    <w:rsid w:val="00937FD9"/>
    <w:rsid w:val="009401FB"/>
    <w:rsid w:val="0094032B"/>
    <w:rsid w:val="009403C7"/>
    <w:rsid w:val="00940508"/>
    <w:rsid w:val="00940BBB"/>
    <w:rsid w:val="00940DD3"/>
    <w:rsid w:val="00941098"/>
    <w:rsid w:val="00941286"/>
    <w:rsid w:val="00941569"/>
    <w:rsid w:val="009417C4"/>
    <w:rsid w:val="009418F9"/>
    <w:rsid w:val="00941C51"/>
    <w:rsid w:val="00941DD7"/>
    <w:rsid w:val="00941F07"/>
    <w:rsid w:val="00942093"/>
    <w:rsid w:val="009420E0"/>
    <w:rsid w:val="00942351"/>
    <w:rsid w:val="00942547"/>
    <w:rsid w:val="009425AB"/>
    <w:rsid w:val="00942932"/>
    <w:rsid w:val="00942A69"/>
    <w:rsid w:val="00942CFB"/>
    <w:rsid w:val="00942E4F"/>
    <w:rsid w:val="00943543"/>
    <w:rsid w:val="0094369F"/>
    <w:rsid w:val="00943785"/>
    <w:rsid w:val="0094385E"/>
    <w:rsid w:val="0094391F"/>
    <w:rsid w:val="00943A19"/>
    <w:rsid w:val="00943C16"/>
    <w:rsid w:val="00943C74"/>
    <w:rsid w:val="00943C9F"/>
    <w:rsid w:val="00944143"/>
    <w:rsid w:val="00944717"/>
    <w:rsid w:val="0094475D"/>
    <w:rsid w:val="0094484A"/>
    <w:rsid w:val="0094492F"/>
    <w:rsid w:val="00944B52"/>
    <w:rsid w:val="00944C90"/>
    <w:rsid w:val="00945184"/>
    <w:rsid w:val="00945226"/>
    <w:rsid w:val="00945341"/>
    <w:rsid w:val="00945694"/>
    <w:rsid w:val="009456B6"/>
    <w:rsid w:val="00945ADD"/>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566"/>
    <w:rsid w:val="00947A6C"/>
    <w:rsid w:val="00947A7B"/>
    <w:rsid w:val="00947D1D"/>
    <w:rsid w:val="00950031"/>
    <w:rsid w:val="0095048A"/>
    <w:rsid w:val="00950584"/>
    <w:rsid w:val="00950586"/>
    <w:rsid w:val="0095068D"/>
    <w:rsid w:val="009506AD"/>
    <w:rsid w:val="0095074D"/>
    <w:rsid w:val="00950927"/>
    <w:rsid w:val="00950977"/>
    <w:rsid w:val="009509EE"/>
    <w:rsid w:val="00950B07"/>
    <w:rsid w:val="00950B48"/>
    <w:rsid w:val="00950B8E"/>
    <w:rsid w:val="00950C81"/>
    <w:rsid w:val="00950DC4"/>
    <w:rsid w:val="00951092"/>
    <w:rsid w:val="009511E4"/>
    <w:rsid w:val="00951496"/>
    <w:rsid w:val="0095149B"/>
    <w:rsid w:val="009516D2"/>
    <w:rsid w:val="00951784"/>
    <w:rsid w:val="0095179D"/>
    <w:rsid w:val="00951839"/>
    <w:rsid w:val="0095197C"/>
    <w:rsid w:val="009519BA"/>
    <w:rsid w:val="00951B68"/>
    <w:rsid w:val="00951C78"/>
    <w:rsid w:val="00951D81"/>
    <w:rsid w:val="00951D8A"/>
    <w:rsid w:val="009520D8"/>
    <w:rsid w:val="0095211D"/>
    <w:rsid w:val="00952215"/>
    <w:rsid w:val="009528F8"/>
    <w:rsid w:val="0095291A"/>
    <w:rsid w:val="00952A53"/>
    <w:rsid w:val="00952FE3"/>
    <w:rsid w:val="00953351"/>
    <w:rsid w:val="00953709"/>
    <w:rsid w:val="00953892"/>
    <w:rsid w:val="00953A03"/>
    <w:rsid w:val="00953B10"/>
    <w:rsid w:val="00953D07"/>
    <w:rsid w:val="00953EBC"/>
    <w:rsid w:val="00953F8B"/>
    <w:rsid w:val="009541FD"/>
    <w:rsid w:val="009544EE"/>
    <w:rsid w:val="00954504"/>
    <w:rsid w:val="009545E6"/>
    <w:rsid w:val="009546C3"/>
    <w:rsid w:val="00954975"/>
    <w:rsid w:val="00954A55"/>
    <w:rsid w:val="00954B02"/>
    <w:rsid w:val="00954BED"/>
    <w:rsid w:val="009553B3"/>
    <w:rsid w:val="009554C9"/>
    <w:rsid w:val="00955539"/>
    <w:rsid w:val="00955846"/>
    <w:rsid w:val="00955893"/>
    <w:rsid w:val="00955A1C"/>
    <w:rsid w:val="00955A2F"/>
    <w:rsid w:val="00955AC9"/>
    <w:rsid w:val="00955E2B"/>
    <w:rsid w:val="00955E4D"/>
    <w:rsid w:val="00955F59"/>
    <w:rsid w:val="00956014"/>
    <w:rsid w:val="00956051"/>
    <w:rsid w:val="009561A9"/>
    <w:rsid w:val="009562FA"/>
    <w:rsid w:val="0095651A"/>
    <w:rsid w:val="00956582"/>
    <w:rsid w:val="009565EF"/>
    <w:rsid w:val="009569FD"/>
    <w:rsid w:val="00956B27"/>
    <w:rsid w:val="00956DB7"/>
    <w:rsid w:val="00956E62"/>
    <w:rsid w:val="00956E71"/>
    <w:rsid w:val="00956EA8"/>
    <w:rsid w:val="00956F0D"/>
    <w:rsid w:val="00957183"/>
    <w:rsid w:val="00957395"/>
    <w:rsid w:val="009573BE"/>
    <w:rsid w:val="00957438"/>
    <w:rsid w:val="00957EA8"/>
    <w:rsid w:val="0096015D"/>
    <w:rsid w:val="0096017E"/>
    <w:rsid w:val="00960195"/>
    <w:rsid w:val="00960207"/>
    <w:rsid w:val="00960438"/>
    <w:rsid w:val="00960965"/>
    <w:rsid w:val="00960AC8"/>
    <w:rsid w:val="00960B35"/>
    <w:rsid w:val="00960B75"/>
    <w:rsid w:val="00960CA5"/>
    <w:rsid w:val="00960CDC"/>
    <w:rsid w:val="009611FE"/>
    <w:rsid w:val="00961B29"/>
    <w:rsid w:val="00961B7A"/>
    <w:rsid w:val="0096217A"/>
    <w:rsid w:val="009621D4"/>
    <w:rsid w:val="0096228C"/>
    <w:rsid w:val="00962307"/>
    <w:rsid w:val="00962311"/>
    <w:rsid w:val="009624F6"/>
    <w:rsid w:val="00962846"/>
    <w:rsid w:val="009629F9"/>
    <w:rsid w:val="00962B41"/>
    <w:rsid w:val="00962C7A"/>
    <w:rsid w:val="00962CC1"/>
    <w:rsid w:val="0096302E"/>
    <w:rsid w:val="009631B9"/>
    <w:rsid w:val="00963331"/>
    <w:rsid w:val="00963353"/>
    <w:rsid w:val="00963454"/>
    <w:rsid w:val="0096347E"/>
    <w:rsid w:val="009638DD"/>
    <w:rsid w:val="009639C8"/>
    <w:rsid w:val="00964013"/>
    <w:rsid w:val="009642E7"/>
    <w:rsid w:val="0096446E"/>
    <w:rsid w:val="009645F0"/>
    <w:rsid w:val="009646E9"/>
    <w:rsid w:val="00964840"/>
    <w:rsid w:val="00964A1F"/>
    <w:rsid w:val="00964A98"/>
    <w:rsid w:val="00964CF9"/>
    <w:rsid w:val="00964D2C"/>
    <w:rsid w:val="00964D5E"/>
    <w:rsid w:val="00964F3C"/>
    <w:rsid w:val="009650E1"/>
    <w:rsid w:val="00965418"/>
    <w:rsid w:val="009655EA"/>
    <w:rsid w:val="00965654"/>
    <w:rsid w:val="0096576F"/>
    <w:rsid w:val="00965987"/>
    <w:rsid w:val="00965B20"/>
    <w:rsid w:val="00965D9D"/>
    <w:rsid w:val="009665CA"/>
    <w:rsid w:val="009666DA"/>
    <w:rsid w:val="009667EC"/>
    <w:rsid w:val="00966C3A"/>
    <w:rsid w:val="00966E93"/>
    <w:rsid w:val="00966F5B"/>
    <w:rsid w:val="00967129"/>
    <w:rsid w:val="00967261"/>
    <w:rsid w:val="00967355"/>
    <w:rsid w:val="00967426"/>
    <w:rsid w:val="0096756A"/>
    <w:rsid w:val="0096760C"/>
    <w:rsid w:val="009676F7"/>
    <w:rsid w:val="00967785"/>
    <w:rsid w:val="009677E9"/>
    <w:rsid w:val="00967C1A"/>
    <w:rsid w:val="00967DAC"/>
    <w:rsid w:val="00967E8D"/>
    <w:rsid w:val="0097001E"/>
    <w:rsid w:val="0097005C"/>
    <w:rsid w:val="0097032D"/>
    <w:rsid w:val="00970505"/>
    <w:rsid w:val="0097058B"/>
    <w:rsid w:val="009706C9"/>
    <w:rsid w:val="009709A7"/>
    <w:rsid w:val="009709F6"/>
    <w:rsid w:val="00970EA3"/>
    <w:rsid w:val="00970F1F"/>
    <w:rsid w:val="00970F51"/>
    <w:rsid w:val="00970F58"/>
    <w:rsid w:val="00970FF9"/>
    <w:rsid w:val="00971032"/>
    <w:rsid w:val="0097124B"/>
    <w:rsid w:val="0097155B"/>
    <w:rsid w:val="00971761"/>
    <w:rsid w:val="00971950"/>
    <w:rsid w:val="00971BCE"/>
    <w:rsid w:val="00971BE8"/>
    <w:rsid w:val="00972032"/>
    <w:rsid w:val="009720D4"/>
    <w:rsid w:val="00972232"/>
    <w:rsid w:val="009722C4"/>
    <w:rsid w:val="00972358"/>
    <w:rsid w:val="009726D4"/>
    <w:rsid w:val="00972897"/>
    <w:rsid w:val="00972C47"/>
    <w:rsid w:val="00972C60"/>
    <w:rsid w:val="00972E7B"/>
    <w:rsid w:val="009736C1"/>
    <w:rsid w:val="00973A46"/>
    <w:rsid w:val="00973A97"/>
    <w:rsid w:val="00973B4C"/>
    <w:rsid w:val="00973F57"/>
    <w:rsid w:val="009740CD"/>
    <w:rsid w:val="00974463"/>
    <w:rsid w:val="0097467F"/>
    <w:rsid w:val="0097471A"/>
    <w:rsid w:val="0097485C"/>
    <w:rsid w:val="0097496A"/>
    <w:rsid w:val="00974A16"/>
    <w:rsid w:val="0097523E"/>
    <w:rsid w:val="00975252"/>
    <w:rsid w:val="009752F6"/>
    <w:rsid w:val="009753DC"/>
    <w:rsid w:val="009754FC"/>
    <w:rsid w:val="0097565F"/>
    <w:rsid w:val="00975675"/>
    <w:rsid w:val="009756A8"/>
    <w:rsid w:val="009757BF"/>
    <w:rsid w:val="00975884"/>
    <w:rsid w:val="009758ED"/>
    <w:rsid w:val="00975989"/>
    <w:rsid w:val="00975BE2"/>
    <w:rsid w:val="00975CA4"/>
    <w:rsid w:val="00975CFA"/>
    <w:rsid w:val="009763E1"/>
    <w:rsid w:val="00976509"/>
    <w:rsid w:val="00976645"/>
    <w:rsid w:val="00976A68"/>
    <w:rsid w:val="00976B8C"/>
    <w:rsid w:val="00976C4E"/>
    <w:rsid w:val="00976F30"/>
    <w:rsid w:val="00977836"/>
    <w:rsid w:val="0097785A"/>
    <w:rsid w:val="00977884"/>
    <w:rsid w:val="0097791E"/>
    <w:rsid w:val="00977A8C"/>
    <w:rsid w:val="00977CE7"/>
    <w:rsid w:val="00980393"/>
    <w:rsid w:val="00980409"/>
    <w:rsid w:val="0098079B"/>
    <w:rsid w:val="00980AE6"/>
    <w:rsid w:val="00980B76"/>
    <w:rsid w:val="00980BF7"/>
    <w:rsid w:val="00980CEB"/>
    <w:rsid w:val="00980CF9"/>
    <w:rsid w:val="00980DE1"/>
    <w:rsid w:val="00981059"/>
    <w:rsid w:val="00981259"/>
    <w:rsid w:val="0098130A"/>
    <w:rsid w:val="0098159D"/>
    <w:rsid w:val="00981913"/>
    <w:rsid w:val="00981973"/>
    <w:rsid w:val="00981A4A"/>
    <w:rsid w:val="00981B34"/>
    <w:rsid w:val="00981C98"/>
    <w:rsid w:val="00981EAE"/>
    <w:rsid w:val="00981FF6"/>
    <w:rsid w:val="00982019"/>
    <w:rsid w:val="00982504"/>
    <w:rsid w:val="009826AD"/>
    <w:rsid w:val="00982773"/>
    <w:rsid w:val="00982959"/>
    <w:rsid w:val="00982A81"/>
    <w:rsid w:val="00982AB3"/>
    <w:rsid w:val="00982AD7"/>
    <w:rsid w:val="00982AED"/>
    <w:rsid w:val="00982B42"/>
    <w:rsid w:val="00982B58"/>
    <w:rsid w:val="00982B9B"/>
    <w:rsid w:val="00982CED"/>
    <w:rsid w:val="00982E4B"/>
    <w:rsid w:val="00982EAB"/>
    <w:rsid w:val="00982EEA"/>
    <w:rsid w:val="009831DA"/>
    <w:rsid w:val="00983312"/>
    <w:rsid w:val="00983388"/>
    <w:rsid w:val="00983466"/>
    <w:rsid w:val="009839BB"/>
    <w:rsid w:val="00983A48"/>
    <w:rsid w:val="00983C1C"/>
    <w:rsid w:val="00984086"/>
    <w:rsid w:val="00984390"/>
    <w:rsid w:val="00984678"/>
    <w:rsid w:val="009846B5"/>
    <w:rsid w:val="009847C0"/>
    <w:rsid w:val="00984AAD"/>
    <w:rsid w:val="00984F6E"/>
    <w:rsid w:val="00985007"/>
    <w:rsid w:val="00985135"/>
    <w:rsid w:val="0098550D"/>
    <w:rsid w:val="009858B3"/>
    <w:rsid w:val="00985904"/>
    <w:rsid w:val="00985985"/>
    <w:rsid w:val="009859BB"/>
    <w:rsid w:val="00985BBD"/>
    <w:rsid w:val="00985F37"/>
    <w:rsid w:val="009860F8"/>
    <w:rsid w:val="0098610D"/>
    <w:rsid w:val="009862FE"/>
    <w:rsid w:val="009864AB"/>
    <w:rsid w:val="0098668F"/>
    <w:rsid w:val="0098671B"/>
    <w:rsid w:val="009867BA"/>
    <w:rsid w:val="00986E61"/>
    <w:rsid w:val="00986FE6"/>
    <w:rsid w:val="00987033"/>
    <w:rsid w:val="009871D9"/>
    <w:rsid w:val="00987219"/>
    <w:rsid w:val="00987617"/>
    <w:rsid w:val="009876A7"/>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5E1"/>
    <w:rsid w:val="00991B73"/>
    <w:rsid w:val="00991DAA"/>
    <w:rsid w:val="00992026"/>
    <w:rsid w:val="00992222"/>
    <w:rsid w:val="009922A0"/>
    <w:rsid w:val="009925B3"/>
    <w:rsid w:val="00992757"/>
    <w:rsid w:val="00992908"/>
    <w:rsid w:val="009929AE"/>
    <w:rsid w:val="00992B11"/>
    <w:rsid w:val="00992C51"/>
    <w:rsid w:val="00992D1D"/>
    <w:rsid w:val="0099303F"/>
    <w:rsid w:val="009931AA"/>
    <w:rsid w:val="009932AF"/>
    <w:rsid w:val="009932B7"/>
    <w:rsid w:val="0099355E"/>
    <w:rsid w:val="0099370F"/>
    <w:rsid w:val="009939AE"/>
    <w:rsid w:val="00993BD8"/>
    <w:rsid w:val="00993D1B"/>
    <w:rsid w:val="00993D38"/>
    <w:rsid w:val="00993D95"/>
    <w:rsid w:val="009941C0"/>
    <w:rsid w:val="009942D5"/>
    <w:rsid w:val="009944A8"/>
    <w:rsid w:val="009944DC"/>
    <w:rsid w:val="00994537"/>
    <w:rsid w:val="0099456E"/>
    <w:rsid w:val="00994626"/>
    <w:rsid w:val="00994737"/>
    <w:rsid w:val="009948C5"/>
    <w:rsid w:val="00994A6C"/>
    <w:rsid w:val="00994DC2"/>
    <w:rsid w:val="00994FE3"/>
    <w:rsid w:val="0099508D"/>
    <w:rsid w:val="009950D0"/>
    <w:rsid w:val="00995101"/>
    <w:rsid w:val="009951DF"/>
    <w:rsid w:val="009952CE"/>
    <w:rsid w:val="0099560E"/>
    <w:rsid w:val="009957A9"/>
    <w:rsid w:val="0099590D"/>
    <w:rsid w:val="00995A5B"/>
    <w:rsid w:val="00995B00"/>
    <w:rsid w:val="009963B2"/>
    <w:rsid w:val="00996556"/>
    <w:rsid w:val="00996C6C"/>
    <w:rsid w:val="00996D01"/>
    <w:rsid w:val="00996D38"/>
    <w:rsid w:val="00996D99"/>
    <w:rsid w:val="00996FA4"/>
    <w:rsid w:val="009970CD"/>
    <w:rsid w:val="009972D3"/>
    <w:rsid w:val="009974DC"/>
    <w:rsid w:val="00997510"/>
    <w:rsid w:val="0099780C"/>
    <w:rsid w:val="00997949"/>
    <w:rsid w:val="00997DBC"/>
    <w:rsid w:val="00997E59"/>
    <w:rsid w:val="00997F1A"/>
    <w:rsid w:val="009A010C"/>
    <w:rsid w:val="009A0132"/>
    <w:rsid w:val="009A0218"/>
    <w:rsid w:val="009A036E"/>
    <w:rsid w:val="009A0429"/>
    <w:rsid w:val="009A07EB"/>
    <w:rsid w:val="009A08F3"/>
    <w:rsid w:val="009A09FB"/>
    <w:rsid w:val="009A0B59"/>
    <w:rsid w:val="009A0D48"/>
    <w:rsid w:val="009A0D7D"/>
    <w:rsid w:val="009A0ED1"/>
    <w:rsid w:val="009A109F"/>
    <w:rsid w:val="009A115C"/>
    <w:rsid w:val="009A11C8"/>
    <w:rsid w:val="009A180F"/>
    <w:rsid w:val="009A19B0"/>
    <w:rsid w:val="009A1E4B"/>
    <w:rsid w:val="009A208D"/>
    <w:rsid w:val="009A2652"/>
    <w:rsid w:val="009A2804"/>
    <w:rsid w:val="009A2913"/>
    <w:rsid w:val="009A2B99"/>
    <w:rsid w:val="009A2F26"/>
    <w:rsid w:val="009A3372"/>
    <w:rsid w:val="009A33A9"/>
    <w:rsid w:val="009A357D"/>
    <w:rsid w:val="009A35BF"/>
    <w:rsid w:val="009A35F8"/>
    <w:rsid w:val="009A361A"/>
    <w:rsid w:val="009A371F"/>
    <w:rsid w:val="009A3758"/>
    <w:rsid w:val="009A3E92"/>
    <w:rsid w:val="009A401C"/>
    <w:rsid w:val="009A4045"/>
    <w:rsid w:val="009A40AA"/>
    <w:rsid w:val="009A4173"/>
    <w:rsid w:val="009A42B9"/>
    <w:rsid w:val="009A42C3"/>
    <w:rsid w:val="009A44A2"/>
    <w:rsid w:val="009A46B8"/>
    <w:rsid w:val="009A46DF"/>
    <w:rsid w:val="009A479A"/>
    <w:rsid w:val="009A48CC"/>
    <w:rsid w:val="009A49A4"/>
    <w:rsid w:val="009A4EC5"/>
    <w:rsid w:val="009A578F"/>
    <w:rsid w:val="009A5B06"/>
    <w:rsid w:val="009A5C47"/>
    <w:rsid w:val="009A5EBC"/>
    <w:rsid w:val="009A5FB6"/>
    <w:rsid w:val="009A6007"/>
    <w:rsid w:val="009A6030"/>
    <w:rsid w:val="009A67CC"/>
    <w:rsid w:val="009A6805"/>
    <w:rsid w:val="009A6A32"/>
    <w:rsid w:val="009A6BCA"/>
    <w:rsid w:val="009A6D1D"/>
    <w:rsid w:val="009A6E43"/>
    <w:rsid w:val="009A6E62"/>
    <w:rsid w:val="009A6FBE"/>
    <w:rsid w:val="009A6FDC"/>
    <w:rsid w:val="009A7030"/>
    <w:rsid w:val="009A7115"/>
    <w:rsid w:val="009A7386"/>
    <w:rsid w:val="009A75C2"/>
    <w:rsid w:val="009A7627"/>
    <w:rsid w:val="009A777C"/>
    <w:rsid w:val="009A77E3"/>
    <w:rsid w:val="009A7826"/>
    <w:rsid w:val="009A7911"/>
    <w:rsid w:val="009A7BC9"/>
    <w:rsid w:val="009B04CA"/>
    <w:rsid w:val="009B05EF"/>
    <w:rsid w:val="009B0639"/>
    <w:rsid w:val="009B0776"/>
    <w:rsid w:val="009B090A"/>
    <w:rsid w:val="009B093E"/>
    <w:rsid w:val="009B0ADD"/>
    <w:rsid w:val="009B0C6C"/>
    <w:rsid w:val="009B0D82"/>
    <w:rsid w:val="009B17AB"/>
    <w:rsid w:val="009B1812"/>
    <w:rsid w:val="009B1965"/>
    <w:rsid w:val="009B1C67"/>
    <w:rsid w:val="009B1D0F"/>
    <w:rsid w:val="009B1F6A"/>
    <w:rsid w:val="009B21D2"/>
    <w:rsid w:val="009B21E1"/>
    <w:rsid w:val="009B239B"/>
    <w:rsid w:val="009B23FE"/>
    <w:rsid w:val="009B261B"/>
    <w:rsid w:val="009B27F4"/>
    <w:rsid w:val="009B27FF"/>
    <w:rsid w:val="009B2B3E"/>
    <w:rsid w:val="009B2F23"/>
    <w:rsid w:val="009B30D2"/>
    <w:rsid w:val="009B3197"/>
    <w:rsid w:val="009B3368"/>
    <w:rsid w:val="009B3381"/>
    <w:rsid w:val="009B3549"/>
    <w:rsid w:val="009B36AB"/>
    <w:rsid w:val="009B38FC"/>
    <w:rsid w:val="009B3BA9"/>
    <w:rsid w:val="009B3C8D"/>
    <w:rsid w:val="009B3CDC"/>
    <w:rsid w:val="009B3EA6"/>
    <w:rsid w:val="009B40BA"/>
    <w:rsid w:val="009B40D6"/>
    <w:rsid w:val="009B4489"/>
    <w:rsid w:val="009B45F5"/>
    <w:rsid w:val="009B46D9"/>
    <w:rsid w:val="009B46F1"/>
    <w:rsid w:val="009B4848"/>
    <w:rsid w:val="009B4953"/>
    <w:rsid w:val="009B49D0"/>
    <w:rsid w:val="009B4B34"/>
    <w:rsid w:val="009B4D1D"/>
    <w:rsid w:val="009B4DD6"/>
    <w:rsid w:val="009B4EAC"/>
    <w:rsid w:val="009B50D3"/>
    <w:rsid w:val="009B522E"/>
    <w:rsid w:val="009B52C9"/>
    <w:rsid w:val="009B53EE"/>
    <w:rsid w:val="009B5405"/>
    <w:rsid w:val="009B5416"/>
    <w:rsid w:val="009B5501"/>
    <w:rsid w:val="009B5DA2"/>
    <w:rsid w:val="009B5E5B"/>
    <w:rsid w:val="009B5E9C"/>
    <w:rsid w:val="009B6262"/>
    <w:rsid w:val="009B62C9"/>
    <w:rsid w:val="009B65F8"/>
    <w:rsid w:val="009B67E0"/>
    <w:rsid w:val="009B681F"/>
    <w:rsid w:val="009B6BD1"/>
    <w:rsid w:val="009B70F6"/>
    <w:rsid w:val="009B71A5"/>
    <w:rsid w:val="009B7280"/>
    <w:rsid w:val="009B75B6"/>
    <w:rsid w:val="009B77B1"/>
    <w:rsid w:val="009B7A27"/>
    <w:rsid w:val="009B7AF8"/>
    <w:rsid w:val="009B7C16"/>
    <w:rsid w:val="009B7C39"/>
    <w:rsid w:val="009B7D21"/>
    <w:rsid w:val="009B7D3A"/>
    <w:rsid w:val="009B7E39"/>
    <w:rsid w:val="009B7F60"/>
    <w:rsid w:val="009B7F85"/>
    <w:rsid w:val="009C0342"/>
    <w:rsid w:val="009C0501"/>
    <w:rsid w:val="009C0713"/>
    <w:rsid w:val="009C0727"/>
    <w:rsid w:val="009C082A"/>
    <w:rsid w:val="009C08CE"/>
    <w:rsid w:val="009C09BB"/>
    <w:rsid w:val="009C0A72"/>
    <w:rsid w:val="009C0C75"/>
    <w:rsid w:val="009C14C4"/>
    <w:rsid w:val="009C1A76"/>
    <w:rsid w:val="009C1BD5"/>
    <w:rsid w:val="009C1E8C"/>
    <w:rsid w:val="009C1E9A"/>
    <w:rsid w:val="009C2057"/>
    <w:rsid w:val="009C2187"/>
    <w:rsid w:val="009C25E3"/>
    <w:rsid w:val="009C2640"/>
    <w:rsid w:val="009C27CB"/>
    <w:rsid w:val="009C2C2C"/>
    <w:rsid w:val="009C2F21"/>
    <w:rsid w:val="009C3349"/>
    <w:rsid w:val="009C3A3F"/>
    <w:rsid w:val="009C3A68"/>
    <w:rsid w:val="009C3A93"/>
    <w:rsid w:val="009C3F5F"/>
    <w:rsid w:val="009C3F98"/>
    <w:rsid w:val="009C3FFF"/>
    <w:rsid w:val="009C410B"/>
    <w:rsid w:val="009C4410"/>
    <w:rsid w:val="009C4704"/>
    <w:rsid w:val="009C473E"/>
    <w:rsid w:val="009C50F5"/>
    <w:rsid w:val="009C5177"/>
    <w:rsid w:val="009C52EF"/>
    <w:rsid w:val="009C54D6"/>
    <w:rsid w:val="009C56CA"/>
    <w:rsid w:val="009C59A2"/>
    <w:rsid w:val="009C5C05"/>
    <w:rsid w:val="009C5DF3"/>
    <w:rsid w:val="009C648E"/>
    <w:rsid w:val="009C665D"/>
    <w:rsid w:val="009C6711"/>
    <w:rsid w:val="009C685E"/>
    <w:rsid w:val="009C6C07"/>
    <w:rsid w:val="009C6C55"/>
    <w:rsid w:val="009C6EAF"/>
    <w:rsid w:val="009C6EEA"/>
    <w:rsid w:val="009C6F60"/>
    <w:rsid w:val="009C705B"/>
    <w:rsid w:val="009C71DB"/>
    <w:rsid w:val="009C73B4"/>
    <w:rsid w:val="009C75CB"/>
    <w:rsid w:val="009C761B"/>
    <w:rsid w:val="009C76F8"/>
    <w:rsid w:val="009C7AB9"/>
    <w:rsid w:val="009C7EF4"/>
    <w:rsid w:val="009C7FF4"/>
    <w:rsid w:val="009D0081"/>
    <w:rsid w:val="009D023A"/>
    <w:rsid w:val="009D0315"/>
    <w:rsid w:val="009D052D"/>
    <w:rsid w:val="009D0549"/>
    <w:rsid w:val="009D0AAC"/>
    <w:rsid w:val="009D0BF3"/>
    <w:rsid w:val="009D0F26"/>
    <w:rsid w:val="009D0FE4"/>
    <w:rsid w:val="009D1035"/>
    <w:rsid w:val="009D1459"/>
    <w:rsid w:val="009D14CE"/>
    <w:rsid w:val="009D15A0"/>
    <w:rsid w:val="009D16A7"/>
    <w:rsid w:val="009D18DB"/>
    <w:rsid w:val="009D1C13"/>
    <w:rsid w:val="009D1C84"/>
    <w:rsid w:val="009D1DB6"/>
    <w:rsid w:val="009D20AF"/>
    <w:rsid w:val="009D23AE"/>
    <w:rsid w:val="009D2635"/>
    <w:rsid w:val="009D28C2"/>
    <w:rsid w:val="009D29CF"/>
    <w:rsid w:val="009D2A26"/>
    <w:rsid w:val="009D2CFA"/>
    <w:rsid w:val="009D2FF7"/>
    <w:rsid w:val="009D31E6"/>
    <w:rsid w:val="009D34F6"/>
    <w:rsid w:val="009D3538"/>
    <w:rsid w:val="009D3630"/>
    <w:rsid w:val="009D3A57"/>
    <w:rsid w:val="009D3A84"/>
    <w:rsid w:val="009D3B16"/>
    <w:rsid w:val="009D3E1D"/>
    <w:rsid w:val="009D3E33"/>
    <w:rsid w:val="009D44B2"/>
    <w:rsid w:val="009D44C1"/>
    <w:rsid w:val="009D4624"/>
    <w:rsid w:val="009D49A6"/>
    <w:rsid w:val="009D4A59"/>
    <w:rsid w:val="009D4AE5"/>
    <w:rsid w:val="009D4C7F"/>
    <w:rsid w:val="009D4E25"/>
    <w:rsid w:val="009D4E7D"/>
    <w:rsid w:val="009D50CB"/>
    <w:rsid w:val="009D5271"/>
    <w:rsid w:val="009D54B3"/>
    <w:rsid w:val="009D5780"/>
    <w:rsid w:val="009D57B4"/>
    <w:rsid w:val="009D5956"/>
    <w:rsid w:val="009D5999"/>
    <w:rsid w:val="009D5BAB"/>
    <w:rsid w:val="009D5BCF"/>
    <w:rsid w:val="009D5D6D"/>
    <w:rsid w:val="009D603D"/>
    <w:rsid w:val="009D6100"/>
    <w:rsid w:val="009D62A2"/>
    <w:rsid w:val="009D62C1"/>
    <w:rsid w:val="009D637C"/>
    <w:rsid w:val="009D6398"/>
    <w:rsid w:val="009D6488"/>
    <w:rsid w:val="009D65C0"/>
    <w:rsid w:val="009D6749"/>
    <w:rsid w:val="009D69AA"/>
    <w:rsid w:val="009D6FC3"/>
    <w:rsid w:val="009D7037"/>
    <w:rsid w:val="009D70DF"/>
    <w:rsid w:val="009D7455"/>
    <w:rsid w:val="009D759E"/>
    <w:rsid w:val="009D7693"/>
    <w:rsid w:val="009D785C"/>
    <w:rsid w:val="009D78E1"/>
    <w:rsid w:val="009D7BD7"/>
    <w:rsid w:val="009D7C86"/>
    <w:rsid w:val="009E0041"/>
    <w:rsid w:val="009E016F"/>
    <w:rsid w:val="009E0189"/>
    <w:rsid w:val="009E01DD"/>
    <w:rsid w:val="009E0313"/>
    <w:rsid w:val="009E039B"/>
    <w:rsid w:val="009E03A2"/>
    <w:rsid w:val="009E049B"/>
    <w:rsid w:val="009E073F"/>
    <w:rsid w:val="009E074D"/>
    <w:rsid w:val="009E07D5"/>
    <w:rsid w:val="009E08D2"/>
    <w:rsid w:val="009E0A10"/>
    <w:rsid w:val="009E0A66"/>
    <w:rsid w:val="009E0AAC"/>
    <w:rsid w:val="009E0B56"/>
    <w:rsid w:val="009E0D27"/>
    <w:rsid w:val="009E0D99"/>
    <w:rsid w:val="009E0E13"/>
    <w:rsid w:val="009E0E28"/>
    <w:rsid w:val="009E0FD4"/>
    <w:rsid w:val="009E1443"/>
    <w:rsid w:val="009E1492"/>
    <w:rsid w:val="009E1562"/>
    <w:rsid w:val="009E16C7"/>
    <w:rsid w:val="009E191C"/>
    <w:rsid w:val="009E1BCA"/>
    <w:rsid w:val="009E1BF9"/>
    <w:rsid w:val="009E1F7F"/>
    <w:rsid w:val="009E20E8"/>
    <w:rsid w:val="009E24CF"/>
    <w:rsid w:val="009E25AE"/>
    <w:rsid w:val="009E28EF"/>
    <w:rsid w:val="009E2B73"/>
    <w:rsid w:val="009E2BCF"/>
    <w:rsid w:val="009E2D19"/>
    <w:rsid w:val="009E2E62"/>
    <w:rsid w:val="009E2F74"/>
    <w:rsid w:val="009E3189"/>
    <w:rsid w:val="009E31E5"/>
    <w:rsid w:val="009E36D0"/>
    <w:rsid w:val="009E36DC"/>
    <w:rsid w:val="009E3761"/>
    <w:rsid w:val="009E3C23"/>
    <w:rsid w:val="009E3DFD"/>
    <w:rsid w:val="009E3E73"/>
    <w:rsid w:val="009E4065"/>
    <w:rsid w:val="009E4109"/>
    <w:rsid w:val="009E415A"/>
    <w:rsid w:val="009E4621"/>
    <w:rsid w:val="009E472D"/>
    <w:rsid w:val="009E481F"/>
    <w:rsid w:val="009E48F9"/>
    <w:rsid w:val="009E49FE"/>
    <w:rsid w:val="009E4A25"/>
    <w:rsid w:val="009E4A7D"/>
    <w:rsid w:val="009E4C81"/>
    <w:rsid w:val="009E4F06"/>
    <w:rsid w:val="009E531D"/>
    <w:rsid w:val="009E5438"/>
    <w:rsid w:val="009E5738"/>
    <w:rsid w:val="009E5B44"/>
    <w:rsid w:val="009E5D15"/>
    <w:rsid w:val="009E5DFA"/>
    <w:rsid w:val="009E5E26"/>
    <w:rsid w:val="009E5E8F"/>
    <w:rsid w:val="009E6050"/>
    <w:rsid w:val="009E631D"/>
    <w:rsid w:val="009E65DC"/>
    <w:rsid w:val="009E6670"/>
    <w:rsid w:val="009E67EA"/>
    <w:rsid w:val="009E6AE1"/>
    <w:rsid w:val="009E6DA5"/>
    <w:rsid w:val="009E70CD"/>
    <w:rsid w:val="009E7252"/>
    <w:rsid w:val="009E7306"/>
    <w:rsid w:val="009E7470"/>
    <w:rsid w:val="009E765F"/>
    <w:rsid w:val="009E77AF"/>
    <w:rsid w:val="009E78FF"/>
    <w:rsid w:val="009E7980"/>
    <w:rsid w:val="009E7D67"/>
    <w:rsid w:val="009E7DAD"/>
    <w:rsid w:val="009F0061"/>
    <w:rsid w:val="009F01F8"/>
    <w:rsid w:val="009F04CD"/>
    <w:rsid w:val="009F0619"/>
    <w:rsid w:val="009F06E2"/>
    <w:rsid w:val="009F08FA"/>
    <w:rsid w:val="009F0E5F"/>
    <w:rsid w:val="009F0FC8"/>
    <w:rsid w:val="009F11B8"/>
    <w:rsid w:val="009F12F6"/>
    <w:rsid w:val="009F16B3"/>
    <w:rsid w:val="009F187A"/>
    <w:rsid w:val="009F1A45"/>
    <w:rsid w:val="009F1A7C"/>
    <w:rsid w:val="009F1AF6"/>
    <w:rsid w:val="009F1C50"/>
    <w:rsid w:val="009F1E74"/>
    <w:rsid w:val="009F1FFE"/>
    <w:rsid w:val="009F2082"/>
    <w:rsid w:val="009F2182"/>
    <w:rsid w:val="009F2501"/>
    <w:rsid w:val="009F27B8"/>
    <w:rsid w:val="009F2AB1"/>
    <w:rsid w:val="009F2F5C"/>
    <w:rsid w:val="009F2F98"/>
    <w:rsid w:val="009F3328"/>
    <w:rsid w:val="009F35A2"/>
    <w:rsid w:val="009F36D8"/>
    <w:rsid w:val="009F3827"/>
    <w:rsid w:val="009F43DC"/>
    <w:rsid w:val="009F46CB"/>
    <w:rsid w:val="009F48C6"/>
    <w:rsid w:val="009F4A7C"/>
    <w:rsid w:val="009F4D63"/>
    <w:rsid w:val="009F4F36"/>
    <w:rsid w:val="009F5050"/>
    <w:rsid w:val="009F506D"/>
    <w:rsid w:val="009F5271"/>
    <w:rsid w:val="009F53D9"/>
    <w:rsid w:val="009F5558"/>
    <w:rsid w:val="009F56E0"/>
    <w:rsid w:val="009F580F"/>
    <w:rsid w:val="009F5998"/>
    <w:rsid w:val="009F5B9F"/>
    <w:rsid w:val="009F5C17"/>
    <w:rsid w:val="009F5D9F"/>
    <w:rsid w:val="009F5E83"/>
    <w:rsid w:val="009F5F33"/>
    <w:rsid w:val="009F5F38"/>
    <w:rsid w:val="009F5FC9"/>
    <w:rsid w:val="009F615C"/>
    <w:rsid w:val="009F6226"/>
    <w:rsid w:val="009F625F"/>
    <w:rsid w:val="009F6446"/>
    <w:rsid w:val="009F6546"/>
    <w:rsid w:val="009F67EA"/>
    <w:rsid w:val="009F6881"/>
    <w:rsid w:val="009F68AD"/>
    <w:rsid w:val="009F6967"/>
    <w:rsid w:val="009F6A0D"/>
    <w:rsid w:val="009F6A7B"/>
    <w:rsid w:val="009F6ABE"/>
    <w:rsid w:val="009F6D35"/>
    <w:rsid w:val="009F6D7E"/>
    <w:rsid w:val="009F6F2A"/>
    <w:rsid w:val="009F727D"/>
    <w:rsid w:val="009F774C"/>
    <w:rsid w:val="009F79A0"/>
    <w:rsid w:val="009F79BA"/>
    <w:rsid w:val="009F7E51"/>
    <w:rsid w:val="009F7E65"/>
    <w:rsid w:val="009F7F63"/>
    <w:rsid w:val="009F7F94"/>
    <w:rsid w:val="00A002A7"/>
    <w:rsid w:val="00A00600"/>
    <w:rsid w:val="00A0092E"/>
    <w:rsid w:val="00A00B4D"/>
    <w:rsid w:val="00A00B80"/>
    <w:rsid w:val="00A00D5D"/>
    <w:rsid w:val="00A00E0B"/>
    <w:rsid w:val="00A00EF0"/>
    <w:rsid w:val="00A012DA"/>
    <w:rsid w:val="00A01680"/>
    <w:rsid w:val="00A01973"/>
    <w:rsid w:val="00A01A32"/>
    <w:rsid w:val="00A01D30"/>
    <w:rsid w:val="00A01E3D"/>
    <w:rsid w:val="00A0216C"/>
    <w:rsid w:val="00A02376"/>
    <w:rsid w:val="00A023F9"/>
    <w:rsid w:val="00A02402"/>
    <w:rsid w:val="00A02477"/>
    <w:rsid w:val="00A025E4"/>
    <w:rsid w:val="00A026AE"/>
    <w:rsid w:val="00A02716"/>
    <w:rsid w:val="00A029FC"/>
    <w:rsid w:val="00A02A72"/>
    <w:rsid w:val="00A02D08"/>
    <w:rsid w:val="00A02E72"/>
    <w:rsid w:val="00A02FD1"/>
    <w:rsid w:val="00A02FFA"/>
    <w:rsid w:val="00A03080"/>
    <w:rsid w:val="00A031C0"/>
    <w:rsid w:val="00A03384"/>
    <w:rsid w:val="00A034B1"/>
    <w:rsid w:val="00A0353D"/>
    <w:rsid w:val="00A0391C"/>
    <w:rsid w:val="00A03A71"/>
    <w:rsid w:val="00A03A93"/>
    <w:rsid w:val="00A03B4F"/>
    <w:rsid w:val="00A040F5"/>
    <w:rsid w:val="00A04253"/>
    <w:rsid w:val="00A042A2"/>
    <w:rsid w:val="00A04320"/>
    <w:rsid w:val="00A043C5"/>
    <w:rsid w:val="00A0449F"/>
    <w:rsid w:val="00A04854"/>
    <w:rsid w:val="00A04974"/>
    <w:rsid w:val="00A04F67"/>
    <w:rsid w:val="00A05375"/>
    <w:rsid w:val="00A05379"/>
    <w:rsid w:val="00A0547C"/>
    <w:rsid w:val="00A0553C"/>
    <w:rsid w:val="00A05782"/>
    <w:rsid w:val="00A05801"/>
    <w:rsid w:val="00A05B32"/>
    <w:rsid w:val="00A05D13"/>
    <w:rsid w:val="00A05D4B"/>
    <w:rsid w:val="00A05E50"/>
    <w:rsid w:val="00A05ED8"/>
    <w:rsid w:val="00A06062"/>
    <w:rsid w:val="00A060EB"/>
    <w:rsid w:val="00A06153"/>
    <w:rsid w:val="00A061C0"/>
    <w:rsid w:val="00A061D3"/>
    <w:rsid w:val="00A062A5"/>
    <w:rsid w:val="00A063E3"/>
    <w:rsid w:val="00A06623"/>
    <w:rsid w:val="00A068C6"/>
    <w:rsid w:val="00A06947"/>
    <w:rsid w:val="00A06A58"/>
    <w:rsid w:val="00A06AF4"/>
    <w:rsid w:val="00A06BB3"/>
    <w:rsid w:val="00A06C96"/>
    <w:rsid w:val="00A06ECB"/>
    <w:rsid w:val="00A071B7"/>
    <w:rsid w:val="00A071EC"/>
    <w:rsid w:val="00A074DF"/>
    <w:rsid w:val="00A07660"/>
    <w:rsid w:val="00A07768"/>
    <w:rsid w:val="00A078BC"/>
    <w:rsid w:val="00A0792A"/>
    <w:rsid w:val="00A07963"/>
    <w:rsid w:val="00A07EE4"/>
    <w:rsid w:val="00A101D4"/>
    <w:rsid w:val="00A10534"/>
    <w:rsid w:val="00A10535"/>
    <w:rsid w:val="00A10608"/>
    <w:rsid w:val="00A10A23"/>
    <w:rsid w:val="00A10BBA"/>
    <w:rsid w:val="00A10CE2"/>
    <w:rsid w:val="00A10DB8"/>
    <w:rsid w:val="00A11040"/>
    <w:rsid w:val="00A1104A"/>
    <w:rsid w:val="00A11164"/>
    <w:rsid w:val="00A112F4"/>
    <w:rsid w:val="00A11576"/>
    <w:rsid w:val="00A1180A"/>
    <w:rsid w:val="00A11844"/>
    <w:rsid w:val="00A11DD6"/>
    <w:rsid w:val="00A11F35"/>
    <w:rsid w:val="00A1213B"/>
    <w:rsid w:val="00A1227D"/>
    <w:rsid w:val="00A122BE"/>
    <w:rsid w:val="00A124CD"/>
    <w:rsid w:val="00A127CC"/>
    <w:rsid w:val="00A12828"/>
    <w:rsid w:val="00A12938"/>
    <w:rsid w:val="00A12E86"/>
    <w:rsid w:val="00A12F4C"/>
    <w:rsid w:val="00A12F78"/>
    <w:rsid w:val="00A1334F"/>
    <w:rsid w:val="00A133C6"/>
    <w:rsid w:val="00A139D8"/>
    <w:rsid w:val="00A1407D"/>
    <w:rsid w:val="00A14655"/>
    <w:rsid w:val="00A14758"/>
    <w:rsid w:val="00A147B2"/>
    <w:rsid w:val="00A14BE7"/>
    <w:rsid w:val="00A14C49"/>
    <w:rsid w:val="00A14D7B"/>
    <w:rsid w:val="00A1501B"/>
    <w:rsid w:val="00A150E4"/>
    <w:rsid w:val="00A154F8"/>
    <w:rsid w:val="00A154FB"/>
    <w:rsid w:val="00A1556E"/>
    <w:rsid w:val="00A1571E"/>
    <w:rsid w:val="00A15C6C"/>
    <w:rsid w:val="00A15C9A"/>
    <w:rsid w:val="00A15D93"/>
    <w:rsid w:val="00A15F35"/>
    <w:rsid w:val="00A16229"/>
    <w:rsid w:val="00A1661D"/>
    <w:rsid w:val="00A16676"/>
    <w:rsid w:val="00A16853"/>
    <w:rsid w:val="00A16B07"/>
    <w:rsid w:val="00A16C51"/>
    <w:rsid w:val="00A16E3D"/>
    <w:rsid w:val="00A17234"/>
    <w:rsid w:val="00A17288"/>
    <w:rsid w:val="00A17307"/>
    <w:rsid w:val="00A1738C"/>
    <w:rsid w:val="00A174F8"/>
    <w:rsid w:val="00A17A87"/>
    <w:rsid w:val="00A17EF4"/>
    <w:rsid w:val="00A20044"/>
    <w:rsid w:val="00A2039F"/>
    <w:rsid w:val="00A203E8"/>
    <w:rsid w:val="00A20686"/>
    <w:rsid w:val="00A2089C"/>
    <w:rsid w:val="00A20990"/>
    <w:rsid w:val="00A20B59"/>
    <w:rsid w:val="00A2112A"/>
    <w:rsid w:val="00A21134"/>
    <w:rsid w:val="00A212B0"/>
    <w:rsid w:val="00A21500"/>
    <w:rsid w:val="00A215E3"/>
    <w:rsid w:val="00A21650"/>
    <w:rsid w:val="00A21658"/>
    <w:rsid w:val="00A2178A"/>
    <w:rsid w:val="00A21813"/>
    <w:rsid w:val="00A218BD"/>
    <w:rsid w:val="00A218FE"/>
    <w:rsid w:val="00A225E1"/>
    <w:rsid w:val="00A225F6"/>
    <w:rsid w:val="00A22835"/>
    <w:rsid w:val="00A229C7"/>
    <w:rsid w:val="00A22A1E"/>
    <w:rsid w:val="00A22A79"/>
    <w:rsid w:val="00A22CC2"/>
    <w:rsid w:val="00A22DA4"/>
    <w:rsid w:val="00A22ED6"/>
    <w:rsid w:val="00A22F16"/>
    <w:rsid w:val="00A230CC"/>
    <w:rsid w:val="00A23244"/>
    <w:rsid w:val="00A232C8"/>
    <w:rsid w:val="00A234EE"/>
    <w:rsid w:val="00A235E8"/>
    <w:rsid w:val="00A238C3"/>
    <w:rsid w:val="00A23A19"/>
    <w:rsid w:val="00A23CCE"/>
    <w:rsid w:val="00A23E5A"/>
    <w:rsid w:val="00A23FB2"/>
    <w:rsid w:val="00A241B3"/>
    <w:rsid w:val="00A24315"/>
    <w:rsid w:val="00A243F2"/>
    <w:rsid w:val="00A2456A"/>
    <w:rsid w:val="00A24A82"/>
    <w:rsid w:val="00A25083"/>
    <w:rsid w:val="00A250DE"/>
    <w:rsid w:val="00A252C2"/>
    <w:rsid w:val="00A252ED"/>
    <w:rsid w:val="00A2576B"/>
    <w:rsid w:val="00A2585B"/>
    <w:rsid w:val="00A2585E"/>
    <w:rsid w:val="00A25A0B"/>
    <w:rsid w:val="00A25AFE"/>
    <w:rsid w:val="00A25B06"/>
    <w:rsid w:val="00A25C69"/>
    <w:rsid w:val="00A25E07"/>
    <w:rsid w:val="00A25E0F"/>
    <w:rsid w:val="00A25F79"/>
    <w:rsid w:val="00A2608D"/>
    <w:rsid w:val="00A2625D"/>
    <w:rsid w:val="00A26369"/>
    <w:rsid w:val="00A263CA"/>
    <w:rsid w:val="00A26475"/>
    <w:rsid w:val="00A266E9"/>
    <w:rsid w:val="00A268B9"/>
    <w:rsid w:val="00A26F23"/>
    <w:rsid w:val="00A271EC"/>
    <w:rsid w:val="00A27267"/>
    <w:rsid w:val="00A27754"/>
    <w:rsid w:val="00A278C4"/>
    <w:rsid w:val="00A278E7"/>
    <w:rsid w:val="00A2792B"/>
    <w:rsid w:val="00A27B1F"/>
    <w:rsid w:val="00A27BFC"/>
    <w:rsid w:val="00A27C60"/>
    <w:rsid w:val="00A27D4D"/>
    <w:rsid w:val="00A30047"/>
    <w:rsid w:val="00A3061D"/>
    <w:rsid w:val="00A309CE"/>
    <w:rsid w:val="00A30A03"/>
    <w:rsid w:val="00A30CA7"/>
    <w:rsid w:val="00A30E20"/>
    <w:rsid w:val="00A30E42"/>
    <w:rsid w:val="00A312EA"/>
    <w:rsid w:val="00A3140D"/>
    <w:rsid w:val="00A315D7"/>
    <w:rsid w:val="00A315F9"/>
    <w:rsid w:val="00A3167A"/>
    <w:rsid w:val="00A3196E"/>
    <w:rsid w:val="00A3196F"/>
    <w:rsid w:val="00A31BD7"/>
    <w:rsid w:val="00A31FC1"/>
    <w:rsid w:val="00A32040"/>
    <w:rsid w:val="00A3214A"/>
    <w:rsid w:val="00A32222"/>
    <w:rsid w:val="00A3235A"/>
    <w:rsid w:val="00A3240A"/>
    <w:rsid w:val="00A3248E"/>
    <w:rsid w:val="00A324B9"/>
    <w:rsid w:val="00A32583"/>
    <w:rsid w:val="00A325CB"/>
    <w:rsid w:val="00A329FA"/>
    <w:rsid w:val="00A32C30"/>
    <w:rsid w:val="00A32C4B"/>
    <w:rsid w:val="00A32E2A"/>
    <w:rsid w:val="00A32E36"/>
    <w:rsid w:val="00A33507"/>
    <w:rsid w:val="00A33594"/>
    <w:rsid w:val="00A33654"/>
    <w:rsid w:val="00A33C5A"/>
    <w:rsid w:val="00A3415C"/>
    <w:rsid w:val="00A347A1"/>
    <w:rsid w:val="00A34BBD"/>
    <w:rsid w:val="00A34BDE"/>
    <w:rsid w:val="00A34C86"/>
    <w:rsid w:val="00A34E24"/>
    <w:rsid w:val="00A35395"/>
    <w:rsid w:val="00A35BA7"/>
    <w:rsid w:val="00A35D02"/>
    <w:rsid w:val="00A35D86"/>
    <w:rsid w:val="00A35DC9"/>
    <w:rsid w:val="00A35DF9"/>
    <w:rsid w:val="00A35F79"/>
    <w:rsid w:val="00A3612A"/>
    <w:rsid w:val="00A361BE"/>
    <w:rsid w:val="00A3655C"/>
    <w:rsid w:val="00A36863"/>
    <w:rsid w:val="00A368C9"/>
    <w:rsid w:val="00A368CA"/>
    <w:rsid w:val="00A369EF"/>
    <w:rsid w:val="00A36AEC"/>
    <w:rsid w:val="00A36DB4"/>
    <w:rsid w:val="00A36E85"/>
    <w:rsid w:val="00A36ECE"/>
    <w:rsid w:val="00A36F6D"/>
    <w:rsid w:val="00A36F99"/>
    <w:rsid w:val="00A37001"/>
    <w:rsid w:val="00A3721B"/>
    <w:rsid w:val="00A37286"/>
    <w:rsid w:val="00A374AC"/>
    <w:rsid w:val="00A376FB"/>
    <w:rsid w:val="00A3773B"/>
    <w:rsid w:val="00A37893"/>
    <w:rsid w:val="00A378DB"/>
    <w:rsid w:val="00A3796A"/>
    <w:rsid w:val="00A37B0A"/>
    <w:rsid w:val="00A37B94"/>
    <w:rsid w:val="00A37D1F"/>
    <w:rsid w:val="00A37EE1"/>
    <w:rsid w:val="00A37FCD"/>
    <w:rsid w:val="00A40038"/>
    <w:rsid w:val="00A40046"/>
    <w:rsid w:val="00A4015C"/>
    <w:rsid w:val="00A405B4"/>
    <w:rsid w:val="00A40658"/>
    <w:rsid w:val="00A40735"/>
    <w:rsid w:val="00A40981"/>
    <w:rsid w:val="00A40A66"/>
    <w:rsid w:val="00A40BCD"/>
    <w:rsid w:val="00A40C80"/>
    <w:rsid w:val="00A40D38"/>
    <w:rsid w:val="00A40DBC"/>
    <w:rsid w:val="00A40E7C"/>
    <w:rsid w:val="00A40FCF"/>
    <w:rsid w:val="00A4113C"/>
    <w:rsid w:val="00A41380"/>
    <w:rsid w:val="00A413F9"/>
    <w:rsid w:val="00A414B6"/>
    <w:rsid w:val="00A41581"/>
    <w:rsid w:val="00A4178F"/>
    <w:rsid w:val="00A419D8"/>
    <w:rsid w:val="00A41A02"/>
    <w:rsid w:val="00A41B22"/>
    <w:rsid w:val="00A41B76"/>
    <w:rsid w:val="00A41D23"/>
    <w:rsid w:val="00A41EA1"/>
    <w:rsid w:val="00A41F7A"/>
    <w:rsid w:val="00A41FA8"/>
    <w:rsid w:val="00A424E1"/>
    <w:rsid w:val="00A42ABE"/>
    <w:rsid w:val="00A42CDB"/>
    <w:rsid w:val="00A42F7F"/>
    <w:rsid w:val="00A432EE"/>
    <w:rsid w:val="00A434F2"/>
    <w:rsid w:val="00A4380B"/>
    <w:rsid w:val="00A43E7F"/>
    <w:rsid w:val="00A443EE"/>
    <w:rsid w:val="00A4460C"/>
    <w:rsid w:val="00A44A0A"/>
    <w:rsid w:val="00A44A53"/>
    <w:rsid w:val="00A44EA1"/>
    <w:rsid w:val="00A44F48"/>
    <w:rsid w:val="00A45048"/>
    <w:rsid w:val="00A45196"/>
    <w:rsid w:val="00A4556C"/>
    <w:rsid w:val="00A45581"/>
    <w:rsid w:val="00A455E4"/>
    <w:rsid w:val="00A45621"/>
    <w:rsid w:val="00A456F4"/>
    <w:rsid w:val="00A4609A"/>
    <w:rsid w:val="00A46470"/>
    <w:rsid w:val="00A4653F"/>
    <w:rsid w:val="00A46888"/>
    <w:rsid w:val="00A468C3"/>
    <w:rsid w:val="00A46E8F"/>
    <w:rsid w:val="00A46F62"/>
    <w:rsid w:val="00A4722A"/>
    <w:rsid w:val="00A47324"/>
    <w:rsid w:val="00A47734"/>
    <w:rsid w:val="00A4773F"/>
    <w:rsid w:val="00A47800"/>
    <w:rsid w:val="00A47966"/>
    <w:rsid w:val="00A479CD"/>
    <w:rsid w:val="00A500C1"/>
    <w:rsid w:val="00A5023D"/>
    <w:rsid w:val="00A50263"/>
    <w:rsid w:val="00A50432"/>
    <w:rsid w:val="00A504C5"/>
    <w:rsid w:val="00A505AD"/>
    <w:rsid w:val="00A506DB"/>
    <w:rsid w:val="00A50812"/>
    <w:rsid w:val="00A50C16"/>
    <w:rsid w:val="00A50F25"/>
    <w:rsid w:val="00A511EA"/>
    <w:rsid w:val="00A5144D"/>
    <w:rsid w:val="00A51980"/>
    <w:rsid w:val="00A51A2E"/>
    <w:rsid w:val="00A51B79"/>
    <w:rsid w:val="00A51CE8"/>
    <w:rsid w:val="00A51E81"/>
    <w:rsid w:val="00A51F6F"/>
    <w:rsid w:val="00A5204B"/>
    <w:rsid w:val="00A5206B"/>
    <w:rsid w:val="00A520CB"/>
    <w:rsid w:val="00A5219F"/>
    <w:rsid w:val="00A52404"/>
    <w:rsid w:val="00A527D0"/>
    <w:rsid w:val="00A52DC3"/>
    <w:rsid w:val="00A52E00"/>
    <w:rsid w:val="00A52E60"/>
    <w:rsid w:val="00A52EC3"/>
    <w:rsid w:val="00A534BC"/>
    <w:rsid w:val="00A535EC"/>
    <w:rsid w:val="00A53863"/>
    <w:rsid w:val="00A53B07"/>
    <w:rsid w:val="00A53DD2"/>
    <w:rsid w:val="00A53EEE"/>
    <w:rsid w:val="00A5406A"/>
    <w:rsid w:val="00A54354"/>
    <w:rsid w:val="00A54582"/>
    <w:rsid w:val="00A545B6"/>
    <w:rsid w:val="00A545C8"/>
    <w:rsid w:val="00A54AD1"/>
    <w:rsid w:val="00A54B89"/>
    <w:rsid w:val="00A54B8D"/>
    <w:rsid w:val="00A54B92"/>
    <w:rsid w:val="00A54BA4"/>
    <w:rsid w:val="00A54BD4"/>
    <w:rsid w:val="00A54DEE"/>
    <w:rsid w:val="00A54F43"/>
    <w:rsid w:val="00A55144"/>
    <w:rsid w:val="00A551F1"/>
    <w:rsid w:val="00A552EC"/>
    <w:rsid w:val="00A5555B"/>
    <w:rsid w:val="00A555BC"/>
    <w:rsid w:val="00A5598B"/>
    <w:rsid w:val="00A55A24"/>
    <w:rsid w:val="00A55AEF"/>
    <w:rsid w:val="00A56273"/>
    <w:rsid w:val="00A5632E"/>
    <w:rsid w:val="00A563CF"/>
    <w:rsid w:val="00A56413"/>
    <w:rsid w:val="00A56A89"/>
    <w:rsid w:val="00A56F6C"/>
    <w:rsid w:val="00A56FB0"/>
    <w:rsid w:val="00A57073"/>
    <w:rsid w:val="00A57131"/>
    <w:rsid w:val="00A572DB"/>
    <w:rsid w:val="00A573B9"/>
    <w:rsid w:val="00A5768C"/>
    <w:rsid w:val="00A577EB"/>
    <w:rsid w:val="00A5783A"/>
    <w:rsid w:val="00A57930"/>
    <w:rsid w:val="00A57954"/>
    <w:rsid w:val="00A57974"/>
    <w:rsid w:val="00A5799B"/>
    <w:rsid w:val="00A57ADB"/>
    <w:rsid w:val="00A57BB1"/>
    <w:rsid w:val="00A601EB"/>
    <w:rsid w:val="00A602DA"/>
    <w:rsid w:val="00A6046B"/>
    <w:rsid w:val="00A608AB"/>
    <w:rsid w:val="00A608DE"/>
    <w:rsid w:val="00A60E6C"/>
    <w:rsid w:val="00A60EAD"/>
    <w:rsid w:val="00A61029"/>
    <w:rsid w:val="00A61527"/>
    <w:rsid w:val="00A6167E"/>
    <w:rsid w:val="00A61EB6"/>
    <w:rsid w:val="00A61ED9"/>
    <w:rsid w:val="00A620E4"/>
    <w:rsid w:val="00A62196"/>
    <w:rsid w:val="00A621C4"/>
    <w:rsid w:val="00A62479"/>
    <w:rsid w:val="00A62688"/>
    <w:rsid w:val="00A626D5"/>
    <w:rsid w:val="00A62ABD"/>
    <w:rsid w:val="00A62C79"/>
    <w:rsid w:val="00A62D01"/>
    <w:rsid w:val="00A62F8E"/>
    <w:rsid w:val="00A6307C"/>
    <w:rsid w:val="00A6343A"/>
    <w:rsid w:val="00A636CD"/>
    <w:rsid w:val="00A63825"/>
    <w:rsid w:val="00A63989"/>
    <w:rsid w:val="00A639BF"/>
    <w:rsid w:val="00A63AE5"/>
    <w:rsid w:val="00A63CA5"/>
    <w:rsid w:val="00A63F09"/>
    <w:rsid w:val="00A64438"/>
    <w:rsid w:val="00A645B7"/>
    <w:rsid w:val="00A645E8"/>
    <w:rsid w:val="00A6464E"/>
    <w:rsid w:val="00A64723"/>
    <w:rsid w:val="00A6491C"/>
    <w:rsid w:val="00A64992"/>
    <w:rsid w:val="00A649D1"/>
    <w:rsid w:val="00A650C9"/>
    <w:rsid w:val="00A654F1"/>
    <w:rsid w:val="00A65D13"/>
    <w:rsid w:val="00A65D31"/>
    <w:rsid w:val="00A65D49"/>
    <w:rsid w:val="00A65DF7"/>
    <w:rsid w:val="00A65EE9"/>
    <w:rsid w:val="00A66247"/>
    <w:rsid w:val="00A66459"/>
    <w:rsid w:val="00A665A4"/>
    <w:rsid w:val="00A66622"/>
    <w:rsid w:val="00A666BE"/>
    <w:rsid w:val="00A66700"/>
    <w:rsid w:val="00A669E9"/>
    <w:rsid w:val="00A66C65"/>
    <w:rsid w:val="00A66D95"/>
    <w:rsid w:val="00A66FE3"/>
    <w:rsid w:val="00A6716E"/>
    <w:rsid w:val="00A672D8"/>
    <w:rsid w:val="00A67328"/>
    <w:rsid w:val="00A673D8"/>
    <w:rsid w:val="00A6746F"/>
    <w:rsid w:val="00A674A7"/>
    <w:rsid w:val="00A674EE"/>
    <w:rsid w:val="00A6755E"/>
    <w:rsid w:val="00A675CA"/>
    <w:rsid w:val="00A6788B"/>
    <w:rsid w:val="00A67D02"/>
    <w:rsid w:val="00A701A3"/>
    <w:rsid w:val="00A701AD"/>
    <w:rsid w:val="00A70467"/>
    <w:rsid w:val="00A704E2"/>
    <w:rsid w:val="00A70AA1"/>
    <w:rsid w:val="00A70BE1"/>
    <w:rsid w:val="00A70DEC"/>
    <w:rsid w:val="00A70E03"/>
    <w:rsid w:val="00A713E5"/>
    <w:rsid w:val="00A7155D"/>
    <w:rsid w:val="00A71853"/>
    <w:rsid w:val="00A71A51"/>
    <w:rsid w:val="00A71B47"/>
    <w:rsid w:val="00A71BD9"/>
    <w:rsid w:val="00A72170"/>
    <w:rsid w:val="00A72329"/>
    <w:rsid w:val="00A7240A"/>
    <w:rsid w:val="00A72504"/>
    <w:rsid w:val="00A72755"/>
    <w:rsid w:val="00A72946"/>
    <w:rsid w:val="00A72A83"/>
    <w:rsid w:val="00A731EA"/>
    <w:rsid w:val="00A733CA"/>
    <w:rsid w:val="00A73D36"/>
    <w:rsid w:val="00A74152"/>
    <w:rsid w:val="00A74191"/>
    <w:rsid w:val="00A743A7"/>
    <w:rsid w:val="00A750D8"/>
    <w:rsid w:val="00A75380"/>
    <w:rsid w:val="00A75385"/>
    <w:rsid w:val="00A7541F"/>
    <w:rsid w:val="00A75428"/>
    <w:rsid w:val="00A75500"/>
    <w:rsid w:val="00A75535"/>
    <w:rsid w:val="00A755C9"/>
    <w:rsid w:val="00A756D0"/>
    <w:rsid w:val="00A75861"/>
    <w:rsid w:val="00A75AAE"/>
    <w:rsid w:val="00A75AFD"/>
    <w:rsid w:val="00A75D7F"/>
    <w:rsid w:val="00A75E79"/>
    <w:rsid w:val="00A75F8A"/>
    <w:rsid w:val="00A75FAC"/>
    <w:rsid w:val="00A7605C"/>
    <w:rsid w:val="00A760A6"/>
    <w:rsid w:val="00A76267"/>
    <w:rsid w:val="00A7657F"/>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FC4"/>
    <w:rsid w:val="00A800EE"/>
    <w:rsid w:val="00A8010B"/>
    <w:rsid w:val="00A80285"/>
    <w:rsid w:val="00A803E8"/>
    <w:rsid w:val="00A804F6"/>
    <w:rsid w:val="00A80609"/>
    <w:rsid w:val="00A8073C"/>
    <w:rsid w:val="00A80973"/>
    <w:rsid w:val="00A80B60"/>
    <w:rsid w:val="00A80BD5"/>
    <w:rsid w:val="00A80C97"/>
    <w:rsid w:val="00A80E1C"/>
    <w:rsid w:val="00A8102C"/>
    <w:rsid w:val="00A8111F"/>
    <w:rsid w:val="00A814B7"/>
    <w:rsid w:val="00A815B9"/>
    <w:rsid w:val="00A81764"/>
    <w:rsid w:val="00A81A38"/>
    <w:rsid w:val="00A81B23"/>
    <w:rsid w:val="00A81BDF"/>
    <w:rsid w:val="00A81C03"/>
    <w:rsid w:val="00A81CBD"/>
    <w:rsid w:val="00A821A7"/>
    <w:rsid w:val="00A82445"/>
    <w:rsid w:val="00A8249E"/>
    <w:rsid w:val="00A824E8"/>
    <w:rsid w:val="00A82573"/>
    <w:rsid w:val="00A829F1"/>
    <w:rsid w:val="00A82BB4"/>
    <w:rsid w:val="00A8338D"/>
    <w:rsid w:val="00A83543"/>
    <w:rsid w:val="00A83665"/>
    <w:rsid w:val="00A83A2E"/>
    <w:rsid w:val="00A83B75"/>
    <w:rsid w:val="00A83DC6"/>
    <w:rsid w:val="00A83FD1"/>
    <w:rsid w:val="00A8412E"/>
    <w:rsid w:val="00A84291"/>
    <w:rsid w:val="00A842C5"/>
    <w:rsid w:val="00A84354"/>
    <w:rsid w:val="00A8456A"/>
    <w:rsid w:val="00A845A5"/>
    <w:rsid w:val="00A846E7"/>
    <w:rsid w:val="00A84792"/>
    <w:rsid w:val="00A847E3"/>
    <w:rsid w:val="00A84854"/>
    <w:rsid w:val="00A849B7"/>
    <w:rsid w:val="00A84B52"/>
    <w:rsid w:val="00A84B95"/>
    <w:rsid w:val="00A84CD0"/>
    <w:rsid w:val="00A84DA8"/>
    <w:rsid w:val="00A8507F"/>
    <w:rsid w:val="00A85279"/>
    <w:rsid w:val="00A85408"/>
    <w:rsid w:val="00A85529"/>
    <w:rsid w:val="00A85614"/>
    <w:rsid w:val="00A856CC"/>
    <w:rsid w:val="00A857F8"/>
    <w:rsid w:val="00A8587E"/>
    <w:rsid w:val="00A8611B"/>
    <w:rsid w:val="00A861E8"/>
    <w:rsid w:val="00A862D8"/>
    <w:rsid w:val="00A8632C"/>
    <w:rsid w:val="00A867E8"/>
    <w:rsid w:val="00A86828"/>
    <w:rsid w:val="00A86886"/>
    <w:rsid w:val="00A86A7E"/>
    <w:rsid w:val="00A86AF0"/>
    <w:rsid w:val="00A86B4E"/>
    <w:rsid w:val="00A86E9E"/>
    <w:rsid w:val="00A8706B"/>
    <w:rsid w:val="00A87260"/>
    <w:rsid w:val="00A872C1"/>
    <w:rsid w:val="00A87319"/>
    <w:rsid w:val="00A878B7"/>
    <w:rsid w:val="00A8795A"/>
    <w:rsid w:val="00A8798B"/>
    <w:rsid w:val="00A87C21"/>
    <w:rsid w:val="00A87E54"/>
    <w:rsid w:val="00A87FC7"/>
    <w:rsid w:val="00A901CA"/>
    <w:rsid w:val="00A9022E"/>
    <w:rsid w:val="00A90586"/>
    <w:rsid w:val="00A90902"/>
    <w:rsid w:val="00A90A95"/>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937"/>
    <w:rsid w:val="00A91CA5"/>
    <w:rsid w:val="00A91F47"/>
    <w:rsid w:val="00A92238"/>
    <w:rsid w:val="00A92577"/>
    <w:rsid w:val="00A92629"/>
    <w:rsid w:val="00A9284D"/>
    <w:rsid w:val="00A92884"/>
    <w:rsid w:val="00A929B4"/>
    <w:rsid w:val="00A92A91"/>
    <w:rsid w:val="00A92B4C"/>
    <w:rsid w:val="00A92B56"/>
    <w:rsid w:val="00A92D32"/>
    <w:rsid w:val="00A92DCF"/>
    <w:rsid w:val="00A935DD"/>
    <w:rsid w:val="00A93624"/>
    <w:rsid w:val="00A9368A"/>
    <w:rsid w:val="00A9370F"/>
    <w:rsid w:val="00A939A9"/>
    <w:rsid w:val="00A93A72"/>
    <w:rsid w:val="00A93CCA"/>
    <w:rsid w:val="00A93E45"/>
    <w:rsid w:val="00A93EB3"/>
    <w:rsid w:val="00A93EED"/>
    <w:rsid w:val="00A942C8"/>
    <w:rsid w:val="00A942F3"/>
    <w:rsid w:val="00A94487"/>
    <w:rsid w:val="00A9488E"/>
    <w:rsid w:val="00A9499A"/>
    <w:rsid w:val="00A94B5E"/>
    <w:rsid w:val="00A94F79"/>
    <w:rsid w:val="00A94FB6"/>
    <w:rsid w:val="00A957EF"/>
    <w:rsid w:val="00A95BE5"/>
    <w:rsid w:val="00A95CAC"/>
    <w:rsid w:val="00A95DCC"/>
    <w:rsid w:val="00A95F37"/>
    <w:rsid w:val="00A9619B"/>
    <w:rsid w:val="00A9641C"/>
    <w:rsid w:val="00A964AA"/>
    <w:rsid w:val="00A96682"/>
    <w:rsid w:val="00A9680D"/>
    <w:rsid w:val="00A969A2"/>
    <w:rsid w:val="00A96A43"/>
    <w:rsid w:val="00A96ADE"/>
    <w:rsid w:val="00A96B0C"/>
    <w:rsid w:val="00A96F8D"/>
    <w:rsid w:val="00A9709E"/>
    <w:rsid w:val="00A9713E"/>
    <w:rsid w:val="00A972D7"/>
    <w:rsid w:val="00A973CD"/>
    <w:rsid w:val="00A975B5"/>
    <w:rsid w:val="00A977D3"/>
    <w:rsid w:val="00A97955"/>
    <w:rsid w:val="00A97B69"/>
    <w:rsid w:val="00A97B92"/>
    <w:rsid w:val="00A97D99"/>
    <w:rsid w:val="00A97E1C"/>
    <w:rsid w:val="00A97F71"/>
    <w:rsid w:val="00AA00B2"/>
    <w:rsid w:val="00AA0156"/>
    <w:rsid w:val="00AA0344"/>
    <w:rsid w:val="00AA0680"/>
    <w:rsid w:val="00AA0A32"/>
    <w:rsid w:val="00AA0CB4"/>
    <w:rsid w:val="00AA10B8"/>
    <w:rsid w:val="00AA1293"/>
    <w:rsid w:val="00AA16C4"/>
    <w:rsid w:val="00AA18A0"/>
    <w:rsid w:val="00AA1A82"/>
    <w:rsid w:val="00AA1AB7"/>
    <w:rsid w:val="00AA1C39"/>
    <w:rsid w:val="00AA1DCD"/>
    <w:rsid w:val="00AA1E5A"/>
    <w:rsid w:val="00AA1F23"/>
    <w:rsid w:val="00AA1FAA"/>
    <w:rsid w:val="00AA21CD"/>
    <w:rsid w:val="00AA2217"/>
    <w:rsid w:val="00AA22AD"/>
    <w:rsid w:val="00AA2CBE"/>
    <w:rsid w:val="00AA2D68"/>
    <w:rsid w:val="00AA2F4E"/>
    <w:rsid w:val="00AA3438"/>
    <w:rsid w:val="00AA3615"/>
    <w:rsid w:val="00AA3671"/>
    <w:rsid w:val="00AA36B2"/>
    <w:rsid w:val="00AA379A"/>
    <w:rsid w:val="00AA382A"/>
    <w:rsid w:val="00AA3995"/>
    <w:rsid w:val="00AA3A67"/>
    <w:rsid w:val="00AA3B32"/>
    <w:rsid w:val="00AA3D2A"/>
    <w:rsid w:val="00AA3FE4"/>
    <w:rsid w:val="00AA42B9"/>
    <w:rsid w:val="00AA45E7"/>
    <w:rsid w:val="00AA47D3"/>
    <w:rsid w:val="00AA4BA4"/>
    <w:rsid w:val="00AA4C87"/>
    <w:rsid w:val="00AA4EB5"/>
    <w:rsid w:val="00AA507D"/>
    <w:rsid w:val="00AA525E"/>
    <w:rsid w:val="00AA56B7"/>
    <w:rsid w:val="00AA573C"/>
    <w:rsid w:val="00AA579B"/>
    <w:rsid w:val="00AA5D31"/>
    <w:rsid w:val="00AA5EF9"/>
    <w:rsid w:val="00AA5F10"/>
    <w:rsid w:val="00AA61A9"/>
    <w:rsid w:val="00AA623C"/>
    <w:rsid w:val="00AA6298"/>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ADD"/>
    <w:rsid w:val="00AA7D1C"/>
    <w:rsid w:val="00AA7D9E"/>
    <w:rsid w:val="00AA7FE6"/>
    <w:rsid w:val="00AB0053"/>
    <w:rsid w:val="00AB005B"/>
    <w:rsid w:val="00AB0342"/>
    <w:rsid w:val="00AB061F"/>
    <w:rsid w:val="00AB062F"/>
    <w:rsid w:val="00AB06A0"/>
    <w:rsid w:val="00AB08BC"/>
    <w:rsid w:val="00AB08BF"/>
    <w:rsid w:val="00AB0D56"/>
    <w:rsid w:val="00AB0F8B"/>
    <w:rsid w:val="00AB0FBF"/>
    <w:rsid w:val="00AB1057"/>
    <w:rsid w:val="00AB116B"/>
    <w:rsid w:val="00AB1375"/>
    <w:rsid w:val="00AB1522"/>
    <w:rsid w:val="00AB165F"/>
    <w:rsid w:val="00AB1683"/>
    <w:rsid w:val="00AB197D"/>
    <w:rsid w:val="00AB19B1"/>
    <w:rsid w:val="00AB19E6"/>
    <w:rsid w:val="00AB1B38"/>
    <w:rsid w:val="00AB1C29"/>
    <w:rsid w:val="00AB1C8A"/>
    <w:rsid w:val="00AB1CF2"/>
    <w:rsid w:val="00AB1D39"/>
    <w:rsid w:val="00AB1E29"/>
    <w:rsid w:val="00AB1EE3"/>
    <w:rsid w:val="00AB1FE1"/>
    <w:rsid w:val="00AB2012"/>
    <w:rsid w:val="00AB21B1"/>
    <w:rsid w:val="00AB21EA"/>
    <w:rsid w:val="00AB23F1"/>
    <w:rsid w:val="00AB246C"/>
    <w:rsid w:val="00AB2668"/>
    <w:rsid w:val="00AB2B6D"/>
    <w:rsid w:val="00AB2ECD"/>
    <w:rsid w:val="00AB2FD6"/>
    <w:rsid w:val="00AB3111"/>
    <w:rsid w:val="00AB3270"/>
    <w:rsid w:val="00AB336F"/>
    <w:rsid w:val="00AB38ED"/>
    <w:rsid w:val="00AB3A36"/>
    <w:rsid w:val="00AB3B40"/>
    <w:rsid w:val="00AB3B8B"/>
    <w:rsid w:val="00AB3BE1"/>
    <w:rsid w:val="00AB3BE5"/>
    <w:rsid w:val="00AB408A"/>
    <w:rsid w:val="00AB40AE"/>
    <w:rsid w:val="00AB49FD"/>
    <w:rsid w:val="00AB4ACC"/>
    <w:rsid w:val="00AB4DD0"/>
    <w:rsid w:val="00AB4F8A"/>
    <w:rsid w:val="00AB50D5"/>
    <w:rsid w:val="00AB5A83"/>
    <w:rsid w:val="00AB6227"/>
    <w:rsid w:val="00AB6608"/>
    <w:rsid w:val="00AB66E2"/>
    <w:rsid w:val="00AB67EB"/>
    <w:rsid w:val="00AB6854"/>
    <w:rsid w:val="00AB68F8"/>
    <w:rsid w:val="00AB6C7D"/>
    <w:rsid w:val="00AB6EBD"/>
    <w:rsid w:val="00AB76DA"/>
    <w:rsid w:val="00AB7702"/>
    <w:rsid w:val="00AB7922"/>
    <w:rsid w:val="00AB7D5D"/>
    <w:rsid w:val="00AB7DC6"/>
    <w:rsid w:val="00AB7FC7"/>
    <w:rsid w:val="00AB7FF6"/>
    <w:rsid w:val="00AC005E"/>
    <w:rsid w:val="00AC02A2"/>
    <w:rsid w:val="00AC04B4"/>
    <w:rsid w:val="00AC099B"/>
    <w:rsid w:val="00AC0F43"/>
    <w:rsid w:val="00AC111E"/>
    <w:rsid w:val="00AC1199"/>
    <w:rsid w:val="00AC128A"/>
    <w:rsid w:val="00AC1371"/>
    <w:rsid w:val="00AC1788"/>
    <w:rsid w:val="00AC1E37"/>
    <w:rsid w:val="00AC1FA4"/>
    <w:rsid w:val="00AC2073"/>
    <w:rsid w:val="00AC21A4"/>
    <w:rsid w:val="00AC2349"/>
    <w:rsid w:val="00AC24D5"/>
    <w:rsid w:val="00AC267F"/>
    <w:rsid w:val="00AC2717"/>
    <w:rsid w:val="00AC27C7"/>
    <w:rsid w:val="00AC29B5"/>
    <w:rsid w:val="00AC29C7"/>
    <w:rsid w:val="00AC2A15"/>
    <w:rsid w:val="00AC2B99"/>
    <w:rsid w:val="00AC2BF1"/>
    <w:rsid w:val="00AC2C2E"/>
    <w:rsid w:val="00AC2E0B"/>
    <w:rsid w:val="00AC3337"/>
    <w:rsid w:val="00AC3621"/>
    <w:rsid w:val="00AC3635"/>
    <w:rsid w:val="00AC3871"/>
    <w:rsid w:val="00AC389A"/>
    <w:rsid w:val="00AC38B4"/>
    <w:rsid w:val="00AC38D0"/>
    <w:rsid w:val="00AC3AAC"/>
    <w:rsid w:val="00AC3C10"/>
    <w:rsid w:val="00AC3C13"/>
    <w:rsid w:val="00AC3CF0"/>
    <w:rsid w:val="00AC3DE9"/>
    <w:rsid w:val="00AC3EA8"/>
    <w:rsid w:val="00AC3EEE"/>
    <w:rsid w:val="00AC3F1E"/>
    <w:rsid w:val="00AC3FC8"/>
    <w:rsid w:val="00AC4032"/>
    <w:rsid w:val="00AC419A"/>
    <w:rsid w:val="00AC423D"/>
    <w:rsid w:val="00AC42C8"/>
    <w:rsid w:val="00AC469F"/>
    <w:rsid w:val="00AC479E"/>
    <w:rsid w:val="00AC47AE"/>
    <w:rsid w:val="00AC4C48"/>
    <w:rsid w:val="00AC4D33"/>
    <w:rsid w:val="00AC4E20"/>
    <w:rsid w:val="00AC4F2D"/>
    <w:rsid w:val="00AC4FFE"/>
    <w:rsid w:val="00AC51EC"/>
    <w:rsid w:val="00AC5373"/>
    <w:rsid w:val="00AC54F8"/>
    <w:rsid w:val="00AC5BE5"/>
    <w:rsid w:val="00AC6067"/>
    <w:rsid w:val="00AC6260"/>
    <w:rsid w:val="00AC637D"/>
    <w:rsid w:val="00AC639D"/>
    <w:rsid w:val="00AC6514"/>
    <w:rsid w:val="00AC663C"/>
    <w:rsid w:val="00AC670C"/>
    <w:rsid w:val="00AC675A"/>
    <w:rsid w:val="00AC68B0"/>
    <w:rsid w:val="00AC6C24"/>
    <w:rsid w:val="00AC6CF9"/>
    <w:rsid w:val="00AC6D8E"/>
    <w:rsid w:val="00AC6E2C"/>
    <w:rsid w:val="00AC71A0"/>
    <w:rsid w:val="00AC732B"/>
    <w:rsid w:val="00AC75AE"/>
    <w:rsid w:val="00AC7B24"/>
    <w:rsid w:val="00AC7B3D"/>
    <w:rsid w:val="00AC7BAF"/>
    <w:rsid w:val="00AD00FE"/>
    <w:rsid w:val="00AD0110"/>
    <w:rsid w:val="00AD011C"/>
    <w:rsid w:val="00AD03D7"/>
    <w:rsid w:val="00AD054A"/>
    <w:rsid w:val="00AD05EC"/>
    <w:rsid w:val="00AD06AB"/>
    <w:rsid w:val="00AD06D3"/>
    <w:rsid w:val="00AD06E5"/>
    <w:rsid w:val="00AD071B"/>
    <w:rsid w:val="00AD08B1"/>
    <w:rsid w:val="00AD0BDF"/>
    <w:rsid w:val="00AD0C60"/>
    <w:rsid w:val="00AD0E40"/>
    <w:rsid w:val="00AD0E9A"/>
    <w:rsid w:val="00AD11C9"/>
    <w:rsid w:val="00AD137C"/>
    <w:rsid w:val="00AD1843"/>
    <w:rsid w:val="00AD18AA"/>
    <w:rsid w:val="00AD195B"/>
    <w:rsid w:val="00AD19A6"/>
    <w:rsid w:val="00AD1D37"/>
    <w:rsid w:val="00AD1FFE"/>
    <w:rsid w:val="00AD1FFF"/>
    <w:rsid w:val="00AD2085"/>
    <w:rsid w:val="00AD218E"/>
    <w:rsid w:val="00AD245F"/>
    <w:rsid w:val="00AD24A5"/>
    <w:rsid w:val="00AD2733"/>
    <w:rsid w:val="00AD273E"/>
    <w:rsid w:val="00AD27D8"/>
    <w:rsid w:val="00AD2880"/>
    <w:rsid w:val="00AD2A1A"/>
    <w:rsid w:val="00AD2A35"/>
    <w:rsid w:val="00AD2EC7"/>
    <w:rsid w:val="00AD2F91"/>
    <w:rsid w:val="00AD2F99"/>
    <w:rsid w:val="00AD3239"/>
    <w:rsid w:val="00AD3489"/>
    <w:rsid w:val="00AD36EA"/>
    <w:rsid w:val="00AD373E"/>
    <w:rsid w:val="00AD3B04"/>
    <w:rsid w:val="00AD3B59"/>
    <w:rsid w:val="00AD3EA6"/>
    <w:rsid w:val="00AD405F"/>
    <w:rsid w:val="00AD4483"/>
    <w:rsid w:val="00AD4A59"/>
    <w:rsid w:val="00AD4A9E"/>
    <w:rsid w:val="00AD4DE1"/>
    <w:rsid w:val="00AD4FBD"/>
    <w:rsid w:val="00AD4FC7"/>
    <w:rsid w:val="00AD4FE8"/>
    <w:rsid w:val="00AD50A7"/>
    <w:rsid w:val="00AD51AE"/>
    <w:rsid w:val="00AD5247"/>
    <w:rsid w:val="00AD52BC"/>
    <w:rsid w:val="00AD5459"/>
    <w:rsid w:val="00AD547E"/>
    <w:rsid w:val="00AD5994"/>
    <w:rsid w:val="00AD5C8E"/>
    <w:rsid w:val="00AD6122"/>
    <w:rsid w:val="00AD6166"/>
    <w:rsid w:val="00AD67E7"/>
    <w:rsid w:val="00AD6961"/>
    <w:rsid w:val="00AD69ED"/>
    <w:rsid w:val="00AD6CF2"/>
    <w:rsid w:val="00AD6DFF"/>
    <w:rsid w:val="00AD72B4"/>
    <w:rsid w:val="00AD7C9B"/>
    <w:rsid w:val="00AD7DBB"/>
    <w:rsid w:val="00AE021B"/>
    <w:rsid w:val="00AE035B"/>
    <w:rsid w:val="00AE0411"/>
    <w:rsid w:val="00AE060A"/>
    <w:rsid w:val="00AE06B9"/>
    <w:rsid w:val="00AE06EC"/>
    <w:rsid w:val="00AE06FA"/>
    <w:rsid w:val="00AE07D9"/>
    <w:rsid w:val="00AE08E2"/>
    <w:rsid w:val="00AE0A43"/>
    <w:rsid w:val="00AE0CAD"/>
    <w:rsid w:val="00AE0D46"/>
    <w:rsid w:val="00AE0ED7"/>
    <w:rsid w:val="00AE0FA3"/>
    <w:rsid w:val="00AE1557"/>
    <w:rsid w:val="00AE1ECE"/>
    <w:rsid w:val="00AE1F06"/>
    <w:rsid w:val="00AE217D"/>
    <w:rsid w:val="00AE2221"/>
    <w:rsid w:val="00AE28B7"/>
    <w:rsid w:val="00AE2A7C"/>
    <w:rsid w:val="00AE2CF9"/>
    <w:rsid w:val="00AE3041"/>
    <w:rsid w:val="00AE306C"/>
    <w:rsid w:val="00AE3438"/>
    <w:rsid w:val="00AE3478"/>
    <w:rsid w:val="00AE36B0"/>
    <w:rsid w:val="00AE3904"/>
    <w:rsid w:val="00AE3946"/>
    <w:rsid w:val="00AE3A3A"/>
    <w:rsid w:val="00AE3B99"/>
    <w:rsid w:val="00AE3CBB"/>
    <w:rsid w:val="00AE3E29"/>
    <w:rsid w:val="00AE3E80"/>
    <w:rsid w:val="00AE3ED4"/>
    <w:rsid w:val="00AE406C"/>
    <w:rsid w:val="00AE4255"/>
    <w:rsid w:val="00AE4798"/>
    <w:rsid w:val="00AE4824"/>
    <w:rsid w:val="00AE4A3A"/>
    <w:rsid w:val="00AE4A41"/>
    <w:rsid w:val="00AE4D02"/>
    <w:rsid w:val="00AE4DD3"/>
    <w:rsid w:val="00AE4F33"/>
    <w:rsid w:val="00AE50AB"/>
    <w:rsid w:val="00AE50CE"/>
    <w:rsid w:val="00AE51DB"/>
    <w:rsid w:val="00AE52B4"/>
    <w:rsid w:val="00AE57BA"/>
    <w:rsid w:val="00AE57E2"/>
    <w:rsid w:val="00AE5803"/>
    <w:rsid w:val="00AE592B"/>
    <w:rsid w:val="00AE5F37"/>
    <w:rsid w:val="00AE6194"/>
    <w:rsid w:val="00AE6386"/>
    <w:rsid w:val="00AE6578"/>
    <w:rsid w:val="00AE6582"/>
    <w:rsid w:val="00AE65AD"/>
    <w:rsid w:val="00AE65B3"/>
    <w:rsid w:val="00AE661F"/>
    <w:rsid w:val="00AE68DF"/>
    <w:rsid w:val="00AE68E6"/>
    <w:rsid w:val="00AE6B27"/>
    <w:rsid w:val="00AE6C41"/>
    <w:rsid w:val="00AE6D16"/>
    <w:rsid w:val="00AE7010"/>
    <w:rsid w:val="00AE780E"/>
    <w:rsid w:val="00AE7909"/>
    <w:rsid w:val="00AE79A6"/>
    <w:rsid w:val="00AE7CD4"/>
    <w:rsid w:val="00AE7CF5"/>
    <w:rsid w:val="00AE7EEE"/>
    <w:rsid w:val="00AE7F08"/>
    <w:rsid w:val="00AF0071"/>
    <w:rsid w:val="00AF0B3A"/>
    <w:rsid w:val="00AF0C5E"/>
    <w:rsid w:val="00AF0C7B"/>
    <w:rsid w:val="00AF0EE5"/>
    <w:rsid w:val="00AF0FF5"/>
    <w:rsid w:val="00AF0FF6"/>
    <w:rsid w:val="00AF1240"/>
    <w:rsid w:val="00AF14AC"/>
    <w:rsid w:val="00AF16E9"/>
    <w:rsid w:val="00AF194D"/>
    <w:rsid w:val="00AF1A4A"/>
    <w:rsid w:val="00AF2260"/>
    <w:rsid w:val="00AF2339"/>
    <w:rsid w:val="00AF2461"/>
    <w:rsid w:val="00AF252E"/>
    <w:rsid w:val="00AF29D1"/>
    <w:rsid w:val="00AF2AB6"/>
    <w:rsid w:val="00AF2C4B"/>
    <w:rsid w:val="00AF2C5F"/>
    <w:rsid w:val="00AF2D5C"/>
    <w:rsid w:val="00AF2DBB"/>
    <w:rsid w:val="00AF3027"/>
    <w:rsid w:val="00AF309D"/>
    <w:rsid w:val="00AF312A"/>
    <w:rsid w:val="00AF314E"/>
    <w:rsid w:val="00AF325A"/>
    <w:rsid w:val="00AF33D2"/>
    <w:rsid w:val="00AF33E4"/>
    <w:rsid w:val="00AF3AFE"/>
    <w:rsid w:val="00AF3EA9"/>
    <w:rsid w:val="00AF3EF5"/>
    <w:rsid w:val="00AF3FC4"/>
    <w:rsid w:val="00AF4338"/>
    <w:rsid w:val="00AF4462"/>
    <w:rsid w:val="00AF45E7"/>
    <w:rsid w:val="00AF4659"/>
    <w:rsid w:val="00AF46BC"/>
    <w:rsid w:val="00AF476D"/>
    <w:rsid w:val="00AF4AD3"/>
    <w:rsid w:val="00AF4C01"/>
    <w:rsid w:val="00AF4C2B"/>
    <w:rsid w:val="00AF4C66"/>
    <w:rsid w:val="00AF4DD2"/>
    <w:rsid w:val="00AF4E7C"/>
    <w:rsid w:val="00AF4E7D"/>
    <w:rsid w:val="00AF4EDE"/>
    <w:rsid w:val="00AF5121"/>
    <w:rsid w:val="00AF52FE"/>
    <w:rsid w:val="00AF55C3"/>
    <w:rsid w:val="00AF565C"/>
    <w:rsid w:val="00AF566D"/>
    <w:rsid w:val="00AF5735"/>
    <w:rsid w:val="00AF574A"/>
    <w:rsid w:val="00AF59B3"/>
    <w:rsid w:val="00AF5BD4"/>
    <w:rsid w:val="00AF5D9A"/>
    <w:rsid w:val="00AF5E10"/>
    <w:rsid w:val="00AF5FA0"/>
    <w:rsid w:val="00AF63BB"/>
    <w:rsid w:val="00AF6945"/>
    <w:rsid w:val="00AF7065"/>
    <w:rsid w:val="00AF713F"/>
    <w:rsid w:val="00AF739E"/>
    <w:rsid w:val="00AF73F9"/>
    <w:rsid w:val="00AF7426"/>
    <w:rsid w:val="00AF7593"/>
    <w:rsid w:val="00AF7615"/>
    <w:rsid w:val="00AF7620"/>
    <w:rsid w:val="00AF7647"/>
    <w:rsid w:val="00AF7C0F"/>
    <w:rsid w:val="00AF7D72"/>
    <w:rsid w:val="00AF7DF7"/>
    <w:rsid w:val="00AF7E35"/>
    <w:rsid w:val="00AF7E62"/>
    <w:rsid w:val="00AF7EE3"/>
    <w:rsid w:val="00AF7F8B"/>
    <w:rsid w:val="00B0000D"/>
    <w:rsid w:val="00B00332"/>
    <w:rsid w:val="00B0044B"/>
    <w:rsid w:val="00B005C8"/>
    <w:rsid w:val="00B005D0"/>
    <w:rsid w:val="00B00A28"/>
    <w:rsid w:val="00B00C32"/>
    <w:rsid w:val="00B00EDE"/>
    <w:rsid w:val="00B00F27"/>
    <w:rsid w:val="00B014C6"/>
    <w:rsid w:val="00B0166C"/>
    <w:rsid w:val="00B01746"/>
    <w:rsid w:val="00B0184F"/>
    <w:rsid w:val="00B01DB0"/>
    <w:rsid w:val="00B01EA3"/>
    <w:rsid w:val="00B01F06"/>
    <w:rsid w:val="00B02164"/>
    <w:rsid w:val="00B02217"/>
    <w:rsid w:val="00B02355"/>
    <w:rsid w:val="00B02466"/>
    <w:rsid w:val="00B0265E"/>
    <w:rsid w:val="00B0286E"/>
    <w:rsid w:val="00B02976"/>
    <w:rsid w:val="00B02AF6"/>
    <w:rsid w:val="00B02B59"/>
    <w:rsid w:val="00B02FA1"/>
    <w:rsid w:val="00B03443"/>
    <w:rsid w:val="00B036BC"/>
    <w:rsid w:val="00B03A88"/>
    <w:rsid w:val="00B03AC1"/>
    <w:rsid w:val="00B04036"/>
    <w:rsid w:val="00B041CC"/>
    <w:rsid w:val="00B045F6"/>
    <w:rsid w:val="00B0461E"/>
    <w:rsid w:val="00B04DAA"/>
    <w:rsid w:val="00B0504D"/>
    <w:rsid w:val="00B0519D"/>
    <w:rsid w:val="00B05407"/>
    <w:rsid w:val="00B055B6"/>
    <w:rsid w:val="00B05615"/>
    <w:rsid w:val="00B0585A"/>
    <w:rsid w:val="00B05926"/>
    <w:rsid w:val="00B059B9"/>
    <w:rsid w:val="00B05BD5"/>
    <w:rsid w:val="00B05CB7"/>
    <w:rsid w:val="00B05D41"/>
    <w:rsid w:val="00B05FBE"/>
    <w:rsid w:val="00B061C0"/>
    <w:rsid w:val="00B062AE"/>
    <w:rsid w:val="00B0648E"/>
    <w:rsid w:val="00B06569"/>
    <w:rsid w:val="00B0666A"/>
    <w:rsid w:val="00B066C5"/>
    <w:rsid w:val="00B06721"/>
    <w:rsid w:val="00B06775"/>
    <w:rsid w:val="00B067E5"/>
    <w:rsid w:val="00B067E7"/>
    <w:rsid w:val="00B06845"/>
    <w:rsid w:val="00B06877"/>
    <w:rsid w:val="00B0688A"/>
    <w:rsid w:val="00B0692B"/>
    <w:rsid w:val="00B06B9C"/>
    <w:rsid w:val="00B06D77"/>
    <w:rsid w:val="00B06F25"/>
    <w:rsid w:val="00B06F54"/>
    <w:rsid w:val="00B06F81"/>
    <w:rsid w:val="00B070BB"/>
    <w:rsid w:val="00B07213"/>
    <w:rsid w:val="00B07834"/>
    <w:rsid w:val="00B0785D"/>
    <w:rsid w:val="00B07993"/>
    <w:rsid w:val="00B07A95"/>
    <w:rsid w:val="00B07B85"/>
    <w:rsid w:val="00B07D88"/>
    <w:rsid w:val="00B07E07"/>
    <w:rsid w:val="00B07E9D"/>
    <w:rsid w:val="00B1016F"/>
    <w:rsid w:val="00B1039D"/>
    <w:rsid w:val="00B104AB"/>
    <w:rsid w:val="00B104D7"/>
    <w:rsid w:val="00B107F3"/>
    <w:rsid w:val="00B109E6"/>
    <w:rsid w:val="00B10C41"/>
    <w:rsid w:val="00B10CA9"/>
    <w:rsid w:val="00B10D03"/>
    <w:rsid w:val="00B10E67"/>
    <w:rsid w:val="00B10EBA"/>
    <w:rsid w:val="00B10FBF"/>
    <w:rsid w:val="00B11337"/>
    <w:rsid w:val="00B11406"/>
    <w:rsid w:val="00B1163D"/>
    <w:rsid w:val="00B1191F"/>
    <w:rsid w:val="00B11A2E"/>
    <w:rsid w:val="00B11D7D"/>
    <w:rsid w:val="00B11F6C"/>
    <w:rsid w:val="00B120B7"/>
    <w:rsid w:val="00B120D4"/>
    <w:rsid w:val="00B12156"/>
    <w:rsid w:val="00B12385"/>
    <w:rsid w:val="00B123DE"/>
    <w:rsid w:val="00B1241C"/>
    <w:rsid w:val="00B124CF"/>
    <w:rsid w:val="00B12505"/>
    <w:rsid w:val="00B12569"/>
    <w:rsid w:val="00B12796"/>
    <w:rsid w:val="00B127EA"/>
    <w:rsid w:val="00B129C5"/>
    <w:rsid w:val="00B12C53"/>
    <w:rsid w:val="00B12CE8"/>
    <w:rsid w:val="00B12EF8"/>
    <w:rsid w:val="00B1314E"/>
    <w:rsid w:val="00B132F7"/>
    <w:rsid w:val="00B13441"/>
    <w:rsid w:val="00B1344E"/>
    <w:rsid w:val="00B1390C"/>
    <w:rsid w:val="00B139F1"/>
    <w:rsid w:val="00B13B94"/>
    <w:rsid w:val="00B13DD7"/>
    <w:rsid w:val="00B13E2E"/>
    <w:rsid w:val="00B13F1C"/>
    <w:rsid w:val="00B14125"/>
    <w:rsid w:val="00B145A4"/>
    <w:rsid w:val="00B145AD"/>
    <w:rsid w:val="00B145BC"/>
    <w:rsid w:val="00B14785"/>
    <w:rsid w:val="00B14945"/>
    <w:rsid w:val="00B15036"/>
    <w:rsid w:val="00B15170"/>
    <w:rsid w:val="00B153D4"/>
    <w:rsid w:val="00B1560F"/>
    <w:rsid w:val="00B15684"/>
    <w:rsid w:val="00B15713"/>
    <w:rsid w:val="00B158DC"/>
    <w:rsid w:val="00B15964"/>
    <w:rsid w:val="00B15CE1"/>
    <w:rsid w:val="00B15F2F"/>
    <w:rsid w:val="00B160F5"/>
    <w:rsid w:val="00B165E9"/>
    <w:rsid w:val="00B16759"/>
    <w:rsid w:val="00B16B9C"/>
    <w:rsid w:val="00B16C69"/>
    <w:rsid w:val="00B16C83"/>
    <w:rsid w:val="00B16D32"/>
    <w:rsid w:val="00B16D64"/>
    <w:rsid w:val="00B16E24"/>
    <w:rsid w:val="00B16F0A"/>
    <w:rsid w:val="00B171AC"/>
    <w:rsid w:val="00B17212"/>
    <w:rsid w:val="00B1763A"/>
    <w:rsid w:val="00B17687"/>
    <w:rsid w:val="00B17915"/>
    <w:rsid w:val="00B20108"/>
    <w:rsid w:val="00B201A3"/>
    <w:rsid w:val="00B203C5"/>
    <w:rsid w:val="00B2045B"/>
    <w:rsid w:val="00B205A4"/>
    <w:rsid w:val="00B208FF"/>
    <w:rsid w:val="00B20925"/>
    <w:rsid w:val="00B20962"/>
    <w:rsid w:val="00B209A2"/>
    <w:rsid w:val="00B20A64"/>
    <w:rsid w:val="00B20E57"/>
    <w:rsid w:val="00B21038"/>
    <w:rsid w:val="00B2110C"/>
    <w:rsid w:val="00B212BD"/>
    <w:rsid w:val="00B212E6"/>
    <w:rsid w:val="00B21311"/>
    <w:rsid w:val="00B215B4"/>
    <w:rsid w:val="00B21CBF"/>
    <w:rsid w:val="00B21CE5"/>
    <w:rsid w:val="00B21D2F"/>
    <w:rsid w:val="00B21E14"/>
    <w:rsid w:val="00B21E99"/>
    <w:rsid w:val="00B21F02"/>
    <w:rsid w:val="00B220F2"/>
    <w:rsid w:val="00B22326"/>
    <w:rsid w:val="00B224BF"/>
    <w:rsid w:val="00B22533"/>
    <w:rsid w:val="00B226F5"/>
    <w:rsid w:val="00B22A78"/>
    <w:rsid w:val="00B22A94"/>
    <w:rsid w:val="00B22BD4"/>
    <w:rsid w:val="00B22D6B"/>
    <w:rsid w:val="00B22F57"/>
    <w:rsid w:val="00B22F88"/>
    <w:rsid w:val="00B23115"/>
    <w:rsid w:val="00B23125"/>
    <w:rsid w:val="00B23127"/>
    <w:rsid w:val="00B23172"/>
    <w:rsid w:val="00B23308"/>
    <w:rsid w:val="00B2330F"/>
    <w:rsid w:val="00B23389"/>
    <w:rsid w:val="00B2340D"/>
    <w:rsid w:val="00B23529"/>
    <w:rsid w:val="00B2374C"/>
    <w:rsid w:val="00B2390F"/>
    <w:rsid w:val="00B2399B"/>
    <w:rsid w:val="00B239B0"/>
    <w:rsid w:val="00B239D0"/>
    <w:rsid w:val="00B23C2A"/>
    <w:rsid w:val="00B23C37"/>
    <w:rsid w:val="00B241EB"/>
    <w:rsid w:val="00B241EC"/>
    <w:rsid w:val="00B243EF"/>
    <w:rsid w:val="00B2444B"/>
    <w:rsid w:val="00B244D6"/>
    <w:rsid w:val="00B24761"/>
    <w:rsid w:val="00B24929"/>
    <w:rsid w:val="00B24B12"/>
    <w:rsid w:val="00B24BB5"/>
    <w:rsid w:val="00B24D16"/>
    <w:rsid w:val="00B24D48"/>
    <w:rsid w:val="00B25479"/>
    <w:rsid w:val="00B255E2"/>
    <w:rsid w:val="00B25865"/>
    <w:rsid w:val="00B259EB"/>
    <w:rsid w:val="00B25A7E"/>
    <w:rsid w:val="00B25C7C"/>
    <w:rsid w:val="00B25E85"/>
    <w:rsid w:val="00B260F3"/>
    <w:rsid w:val="00B2622A"/>
    <w:rsid w:val="00B26337"/>
    <w:rsid w:val="00B26380"/>
    <w:rsid w:val="00B26554"/>
    <w:rsid w:val="00B2655B"/>
    <w:rsid w:val="00B26640"/>
    <w:rsid w:val="00B2665A"/>
    <w:rsid w:val="00B26933"/>
    <w:rsid w:val="00B26A24"/>
    <w:rsid w:val="00B26A26"/>
    <w:rsid w:val="00B26BFE"/>
    <w:rsid w:val="00B26DFC"/>
    <w:rsid w:val="00B26EE6"/>
    <w:rsid w:val="00B270B6"/>
    <w:rsid w:val="00B272A6"/>
    <w:rsid w:val="00B273A6"/>
    <w:rsid w:val="00B279F6"/>
    <w:rsid w:val="00B27F61"/>
    <w:rsid w:val="00B301A2"/>
    <w:rsid w:val="00B30273"/>
    <w:rsid w:val="00B30321"/>
    <w:rsid w:val="00B30455"/>
    <w:rsid w:val="00B3046A"/>
    <w:rsid w:val="00B30618"/>
    <w:rsid w:val="00B3067B"/>
    <w:rsid w:val="00B3071C"/>
    <w:rsid w:val="00B307C7"/>
    <w:rsid w:val="00B30824"/>
    <w:rsid w:val="00B30C1B"/>
    <w:rsid w:val="00B30C9A"/>
    <w:rsid w:val="00B30E19"/>
    <w:rsid w:val="00B31069"/>
    <w:rsid w:val="00B314D3"/>
    <w:rsid w:val="00B31569"/>
    <w:rsid w:val="00B3156E"/>
    <w:rsid w:val="00B31591"/>
    <w:rsid w:val="00B316E5"/>
    <w:rsid w:val="00B318E3"/>
    <w:rsid w:val="00B31E3E"/>
    <w:rsid w:val="00B3201C"/>
    <w:rsid w:val="00B32177"/>
    <w:rsid w:val="00B324C9"/>
    <w:rsid w:val="00B32670"/>
    <w:rsid w:val="00B327BD"/>
    <w:rsid w:val="00B32834"/>
    <w:rsid w:val="00B32CA9"/>
    <w:rsid w:val="00B330B4"/>
    <w:rsid w:val="00B332B7"/>
    <w:rsid w:val="00B33476"/>
    <w:rsid w:val="00B334C5"/>
    <w:rsid w:val="00B335EC"/>
    <w:rsid w:val="00B3361B"/>
    <w:rsid w:val="00B336A5"/>
    <w:rsid w:val="00B33A48"/>
    <w:rsid w:val="00B33ABC"/>
    <w:rsid w:val="00B33E88"/>
    <w:rsid w:val="00B33F1E"/>
    <w:rsid w:val="00B34084"/>
    <w:rsid w:val="00B341B6"/>
    <w:rsid w:val="00B3432D"/>
    <w:rsid w:val="00B343B9"/>
    <w:rsid w:val="00B34415"/>
    <w:rsid w:val="00B347E5"/>
    <w:rsid w:val="00B3481E"/>
    <w:rsid w:val="00B349E4"/>
    <w:rsid w:val="00B34A06"/>
    <w:rsid w:val="00B34CA3"/>
    <w:rsid w:val="00B3518B"/>
    <w:rsid w:val="00B351B5"/>
    <w:rsid w:val="00B355E1"/>
    <w:rsid w:val="00B356EF"/>
    <w:rsid w:val="00B35A12"/>
    <w:rsid w:val="00B35B5C"/>
    <w:rsid w:val="00B35D5D"/>
    <w:rsid w:val="00B35EF2"/>
    <w:rsid w:val="00B35FCD"/>
    <w:rsid w:val="00B3622B"/>
    <w:rsid w:val="00B36295"/>
    <w:rsid w:val="00B362C0"/>
    <w:rsid w:val="00B3672D"/>
    <w:rsid w:val="00B36CA0"/>
    <w:rsid w:val="00B36D12"/>
    <w:rsid w:val="00B372A1"/>
    <w:rsid w:val="00B3774B"/>
    <w:rsid w:val="00B378B9"/>
    <w:rsid w:val="00B37986"/>
    <w:rsid w:val="00B3798B"/>
    <w:rsid w:val="00B379F4"/>
    <w:rsid w:val="00B37A73"/>
    <w:rsid w:val="00B37AA9"/>
    <w:rsid w:val="00B37C6B"/>
    <w:rsid w:val="00B37D9F"/>
    <w:rsid w:val="00B37E35"/>
    <w:rsid w:val="00B37E6F"/>
    <w:rsid w:val="00B400AA"/>
    <w:rsid w:val="00B40226"/>
    <w:rsid w:val="00B40257"/>
    <w:rsid w:val="00B40498"/>
    <w:rsid w:val="00B40670"/>
    <w:rsid w:val="00B40E6E"/>
    <w:rsid w:val="00B40E99"/>
    <w:rsid w:val="00B40EBA"/>
    <w:rsid w:val="00B41172"/>
    <w:rsid w:val="00B41193"/>
    <w:rsid w:val="00B411B3"/>
    <w:rsid w:val="00B41684"/>
    <w:rsid w:val="00B4168C"/>
    <w:rsid w:val="00B41B7B"/>
    <w:rsid w:val="00B41C42"/>
    <w:rsid w:val="00B41D25"/>
    <w:rsid w:val="00B41F5B"/>
    <w:rsid w:val="00B4225C"/>
    <w:rsid w:val="00B425AA"/>
    <w:rsid w:val="00B427D0"/>
    <w:rsid w:val="00B428CB"/>
    <w:rsid w:val="00B42996"/>
    <w:rsid w:val="00B42A57"/>
    <w:rsid w:val="00B42CF4"/>
    <w:rsid w:val="00B4329E"/>
    <w:rsid w:val="00B43322"/>
    <w:rsid w:val="00B43463"/>
    <w:rsid w:val="00B437B6"/>
    <w:rsid w:val="00B43829"/>
    <w:rsid w:val="00B439D3"/>
    <w:rsid w:val="00B43A42"/>
    <w:rsid w:val="00B43DFD"/>
    <w:rsid w:val="00B441F4"/>
    <w:rsid w:val="00B442CE"/>
    <w:rsid w:val="00B444BE"/>
    <w:rsid w:val="00B444ED"/>
    <w:rsid w:val="00B44506"/>
    <w:rsid w:val="00B44849"/>
    <w:rsid w:val="00B44EEC"/>
    <w:rsid w:val="00B45001"/>
    <w:rsid w:val="00B4500C"/>
    <w:rsid w:val="00B450F1"/>
    <w:rsid w:val="00B451E5"/>
    <w:rsid w:val="00B45472"/>
    <w:rsid w:val="00B4557B"/>
    <w:rsid w:val="00B456F4"/>
    <w:rsid w:val="00B45775"/>
    <w:rsid w:val="00B45965"/>
    <w:rsid w:val="00B45CF0"/>
    <w:rsid w:val="00B45D8D"/>
    <w:rsid w:val="00B45F08"/>
    <w:rsid w:val="00B45F8B"/>
    <w:rsid w:val="00B461E9"/>
    <w:rsid w:val="00B46205"/>
    <w:rsid w:val="00B46696"/>
    <w:rsid w:val="00B466FE"/>
    <w:rsid w:val="00B46B95"/>
    <w:rsid w:val="00B46E49"/>
    <w:rsid w:val="00B46F86"/>
    <w:rsid w:val="00B47036"/>
    <w:rsid w:val="00B4705E"/>
    <w:rsid w:val="00B4710A"/>
    <w:rsid w:val="00B47321"/>
    <w:rsid w:val="00B47513"/>
    <w:rsid w:val="00B4777A"/>
    <w:rsid w:val="00B477BB"/>
    <w:rsid w:val="00B477C8"/>
    <w:rsid w:val="00B4780A"/>
    <w:rsid w:val="00B47974"/>
    <w:rsid w:val="00B4798B"/>
    <w:rsid w:val="00B479B5"/>
    <w:rsid w:val="00B47B75"/>
    <w:rsid w:val="00B47CC5"/>
    <w:rsid w:val="00B501CE"/>
    <w:rsid w:val="00B5029C"/>
    <w:rsid w:val="00B5033D"/>
    <w:rsid w:val="00B5055C"/>
    <w:rsid w:val="00B50688"/>
    <w:rsid w:val="00B506F1"/>
    <w:rsid w:val="00B507BC"/>
    <w:rsid w:val="00B508AF"/>
    <w:rsid w:val="00B5098C"/>
    <w:rsid w:val="00B50A42"/>
    <w:rsid w:val="00B50AE6"/>
    <w:rsid w:val="00B50B25"/>
    <w:rsid w:val="00B50B93"/>
    <w:rsid w:val="00B50D68"/>
    <w:rsid w:val="00B50F15"/>
    <w:rsid w:val="00B515F2"/>
    <w:rsid w:val="00B516AA"/>
    <w:rsid w:val="00B51759"/>
    <w:rsid w:val="00B5191C"/>
    <w:rsid w:val="00B51BE2"/>
    <w:rsid w:val="00B51CA5"/>
    <w:rsid w:val="00B51DBF"/>
    <w:rsid w:val="00B5211F"/>
    <w:rsid w:val="00B522F9"/>
    <w:rsid w:val="00B525AD"/>
    <w:rsid w:val="00B52873"/>
    <w:rsid w:val="00B5290D"/>
    <w:rsid w:val="00B52C28"/>
    <w:rsid w:val="00B52D72"/>
    <w:rsid w:val="00B52F29"/>
    <w:rsid w:val="00B53021"/>
    <w:rsid w:val="00B530BE"/>
    <w:rsid w:val="00B530FD"/>
    <w:rsid w:val="00B5334C"/>
    <w:rsid w:val="00B533C1"/>
    <w:rsid w:val="00B53731"/>
    <w:rsid w:val="00B5395C"/>
    <w:rsid w:val="00B53D62"/>
    <w:rsid w:val="00B53E81"/>
    <w:rsid w:val="00B53FC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55C"/>
    <w:rsid w:val="00B56AB4"/>
    <w:rsid w:val="00B56B93"/>
    <w:rsid w:val="00B56D49"/>
    <w:rsid w:val="00B56E06"/>
    <w:rsid w:val="00B56F38"/>
    <w:rsid w:val="00B57068"/>
    <w:rsid w:val="00B570B0"/>
    <w:rsid w:val="00B570BD"/>
    <w:rsid w:val="00B572F1"/>
    <w:rsid w:val="00B5730E"/>
    <w:rsid w:val="00B57349"/>
    <w:rsid w:val="00B5743C"/>
    <w:rsid w:val="00B5757F"/>
    <w:rsid w:val="00B57618"/>
    <w:rsid w:val="00B576EB"/>
    <w:rsid w:val="00B5771C"/>
    <w:rsid w:val="00B578EB"/>
    <w:rsid w:val="00B579B1"/>
    <w:rsid w:val="00B57AFD"/>
    <w:rsid w:val="00B57D00"/>
    <w:rsid w:val="00B57E04"/>
    <w:rsid w:val="00B60042"/>
    <w:rsid w:val="00B600B3"/>
    <w:rsid w:val="00B600F2"/>
    <w:rsid w:val="00B60191"/>
    <w:rsid w:val="00B608DD"/>
    <w:rsid w:val="00B60A63"/>
    <w:rsid w:val="00B60BC0"/>
    <w:rsid w:val="00B60E3D"/>
    <w:rsid w:val="00B60F54"/>
    <w:rsid w:val="00B612CC"/>
    <w:rsid w:val="00B616A2"/>
    <w:rsid w:val="00B617E2"/>
    <w:rsid w:val="00B61905"/>
    <w:rsid w:val="00B619E2"/>
    <w:rsid w:val="00B61C3F"/>
    <w:rsid w:val="00B62066"/>
    <w:rsid w:val="00B620BB"/>
    <w:rsid w:val="00B620D1"/>
    <w:rsid w:val="00B620DC"/>
    <w:rsid w:val="00B622C8"/>
    <w:rsid w:val="00B622CB"/>
    <w:rsid w:val="00B6258C"/>
    <w:rsid w:val="00B62F29"/>
    <w:rsid w:val="00B63126"/>
    <w:rsid w:val="00B6312A"/>
    <w:rsid w:val="00B6332E"/>
    <w:rsid w:val="00B633F7"/>
    <w:rsid w:val="00B63436"/>
    <w:rsid w:val="00B638CF"/>
    <w:rsid w:val="00B63933"/>
    <w:rsid w:val="00B63A70"/>
    <w:rsid w:val="00B63ABB"/>
    <w:rsid w:val="00B63BA8"/>
    <w:rsid w:val="00B63C5A"/>
    <w:rsid w:val="00B64040"/>
    <w:rsid w:val="00B64183"/>
    <w:rsid w:val="00B643AE"/>
    <w:rsid w:val="00B64441"/>
    <w:rsid w:val="00B64452"/>
    <w:rsid w:val="00B6448F"/>
    <w:rsid w:val="00B644A0"/>
    <w:rsid w:val="00B64664"/>
    <w:rsid w:val="00B6467A"/>
    <w:rsid w:val="00B64B9F"/>
    <w:rsid w:val="00B64CBD"/>
    <w:rsid w:val="00B64E14"/>
    <w:rsid w:val="00B651FE"/>
    <w:rsid w:val="00B653B6"/>
    <w:rsid w:val="00B6569C"/>
    <w:rsid w:val="00B65943"/>
    <w:rsid w:val="00B65CE4"/>
    <w:rsid w:val="00B65E4F"/>
    <w:rsid w:val="00B6637D"/>
    <w:rsid w:val="00B66384"/>
    <w:rsid w:val="00B666BE"/>
    <w:rsid w:val="00B66F74"/>
    <w:rsid w:val="00B67063"/>
    <w:rsid w:val="00B673DC"/>
    <w:rsid w:val="00B67586"/>
    <w:rsid w:val="00B67693"/>
    <w:rsid w:val="00B67813"/>
    <w:rsid w:val="00B67B08"/>
    <w:rsid w:val="00B67B2E"/>
    <w:rsid w:val="00B67B31"/>
    <w:rsid w:val="00B67D53"/>
    <w:rsid w:val="00B70595"/>
    <w:rsid w:val="00B7073B"/>
    <w:rsid w:val="00B70783"/>
    <w:rsid w:val="00B70C56"/>
    <w:rsid w:val="00B70C92"/>
    <w:rsid w:val="00B70E8F"/>
    <w:rsid w:val="00B70F3C"/>
    <w:rsid w:val="00B711F0"/>
    <w:rsid w:val="00B71284"/>
    <w:rsid w:val="00B713D6"/>
    <w:rsid w:val="00B714AD"/>
    <w:rsid w:val="00B71523"/>
    <w:rsid w:val="00B71571"/>
    <w:rsid w:val="00B71619"/>
    <w:rsid w:val="00B716F4"/>
    <w:rsid w:val="00B717D3"/>
    <w:rsid w:val="00B7186B"/>
    <w:rsid w:val="00B71A0A"/>
    <w:rsid w:val="00B71B97"/>
    <w:rsid w:val="00B720D9"/>
    <w:rsid w:val="00B7251D"/>
    <w:rsid w:val="00B7266E"/>
    <w:rsid w:val="00B7292B"/>
    <w:rsid w:val="00B72AC9"/>
    <w:rsid w:val="00B72E28"/>
    <w:rsid w:val="00B72F58"/>
    <w:rsid w:val="00B72FC3"/>
    <w:rsid w:val="00B73151"/>
    <w:rsid w:val="00B731A6"/>
    <w:rsid w:val="00B731F9"/>
    <w:rsid w:val="00B7332D"/>
    <w:rsid w:val="00B73353"/>
    <w:rsid w:val="00B7335D"/>
    <w:rsid w:val="00B734C3"/>
    <w:rsid w:val="00B736AA"/>
    <w:rsid w:val="00B739B0"/>
    <w:rsid w:val="00B73A01"/>
    <w:rsid w:val="00B73E7F"/>
    <w:rsid w:val="00B740CF"/>
    <w:rsid w:val="00B74107"/>
    <w:rsid w:val="00B74185"/>
    <w:rsid w:val="00B74331"/>
    <w:rsid w:val="00B74360"/>
    <w:rsid w:val="00B74681"/>
    <w:rsid w:val="00B746C0"/>
    <w:rsid w:val="00B74A9E"/>
    <w:rsid w:val="00B74E59"/>
    <w:rsid w:val="00B74F5C"/>
    <w:rsid w:val="00B7527C"/>
    <w:rsid w:val="00B7532B"/>
    <w:rsid w:val="00B7546F"/>
    <w:rsid w:val="00B757D7"/>
    <w:rsid w:val="00B75926"/>
    <w:rsid w:val="00B75A04"/>
    <w:rsid w:val="00B75B0B"/>
    <w:rsid w:val="00B75B71"/>
    <w:rsid w:val="00B75D38"/>
    <w:rsid w:val="00B75F94"/>
    <w:rsid w:val="00B76056"/>
    <w:rsid w:val="00B76157"/>
    <w:rsid w:val="00B76F71"/>
    <w:rsid w:val="00B76FE9"/>
    <w:rsid w:val="00B773BE"/>
    <w:rsid w:val="00B77541"/>
    <w:rsid w:val="00B7760C"/>
    <w:rsid w:val="00B77651"/>
    <w:rsid w:val="00B77708"/>
    <w:rsid w:val="00B7771B"/>
    <w:rsid w:val="00B779E9"/>
    <w:rsid w:val="00B80435"/>
    <w:rsid w:val="00B804A7"/>
    <w:rsid w:val="00B807D2"/>
    <w:rsid w:val="00B808DE"/>
    <w:rsid w:val="00B80952"/>
    <w:rsid w:val="00B811DF"/>
    <w:rsid w:val="00B815B7"/>
    <w:rsid w:val="00B816A9"/>
    <w:rsid w:val="00B817D6"/>
    <w:rsid w:val="00B81816"/>
    <w:rsid w:val="00B818FE"/>
    <w:rsid w:val="00B8198B"/>
    <w:rsid w:val="00B81E1A"/>
    <w:rsid w:val="00B81E7B"/>
    <w:rsid w:val="00B821F0"/>
    <w:rsid w:val="00B82389"/>
    <w:rsid w:val="00B82604"/>
    <w:rsid w:val="00B82664"/>
    <w:rsid w:val="00B829DD"/>
    <w:rsid w:val="00B82A52"/>
    <w:rsid w:val="00B82F5A"/>
    <w:rsid w:val="00B82F7F"/>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C52"/>
    <w:rsid w:val="00B85176"/>
    <w:rsid w:val="00B85415"/>
    <w:rsid w:val="00B85AB1"/>
    <w:rsid w:val="00B85D29"/>
    <w:rsid w:val="00B85F06"/>
    <w:rsid w:val="00B85FB7"/>
    <w:rsid w:val="00B860A3"/>
    <w:rsid w:val="00B8625A"/>
    <w:rsid w:val="00B862D8"/>
    <w:rsid w:val="00B863FD"/>
    <w:rsid w:val="00B865C3"/>
    <w:rsid w:val="00B866CF"/>
    <w:rsid w:val="00B86863"/>
    <w:rsid w:val="00B86869"/>
    <w:rsid w:val="00B868A0"/>
    <w:rsid w:val="00B869EA"/>
    <w:rsid w:val="00B86AE9"/>
    <w:rsid w:val="00B86BDD"/>
    <w:rsid w:val="00B86F50"/>
    <w:rsid w:val="00B86F6B"/>
    <w:rsid w:val="00B86FAD"/>
    <w:rsid w:val="00B8700F"/>
    <w:rsid w:val="00B87037"/>
    <w:rsid w:val="00B873BD"/>
    <w:rsid w:val="00B874E2"/>
    <w:rsid w:val="00B875E4"/>
    <w:rsid w:val="00B87712"/>
    <w:rsid w:val="00B87830"/>
    <w:rsid w:val="00B87B48"/>
    <w:rsid w:val="00B87B72"/>
    <w:rsid w:val="00B87EDE"/>
    <w:rsid w:val="00B87F39"/>
    <w:rsid w:val="00B902A2"/>
    <w:rsid w:val="00B90351"/>
    <w:rsid w:val="00B90499"/>
    <w:rsid w:val="00B905A0"/>
    <w:rsid w:val="00B90612"/>
    <w:rsid w:val="00B907C9"/>
    <w:rsid w:val="00B9082A"/>
    <w:rsid w:val="00B90A4A"/>
    <w:rsid w:val="00B90B87"/>
    <w:rsid w:val="00B90D07"/>
    <w:rsid w:val="00B90E61"/>
    <w:rsid w:val="00B90F69"/>
    <w:rsid w:val="00B91197"/>
    <w:rsid w:val="00B91207"/>
    <w:rsid w:val="00B9125D"/>
    <w:rsid w:val="00B91292"/>
    <w:rsid w:val="00B9154F"/>
    <w:rsid w:val="00B91923"/>
    <w:rsid w:val="00B91BFC"/>
    <w:rsid w:val="00B91D63"/>
    <w:rsid w:val="00B91D7A"/>
    <w:rsid w:val="00B91F9E"/>
    <w:rsid w:val="00B91FC5"/>
    <w:rsid w:val="00B921F0"/>
    <w:rsid w:val="00B92234"/>
    <w:rsid w:val="00B925B4"/>
    <w:rsid w:val="00B92F0B"/>
    <w:rsid w:val="00B930C0"/>
    <w:rsid w:val="00B9335B"/>
    <w:rsid w:val="00B933F3"/>
    <w:rsid w:val="00B9379C"/>
    <w:rsid w:val="00B939F9"/>
    <w:rsid w:val="00B93A73"/>
    <w:rsid w:val="00B93AF4"/>
    <w:rsid w:val="00B93E5D"/>
    <w:rsid w:val="00B93EBE"/>
    <w:rsid w:val="00B93ECD"/>
    <w:rsid w:val="00B940BC"/>
    <w:rsid w:val="00B945A1"/>
    <w:rsid w:val="00B947E0"/>
    <w:rsid w:val="00B94DFA"/>
    <w:rsid w:val="00B94EDC"/>
    <w:rsid w:val="00B94EF3"/>
    <w:rsid w:val="00B94F07"/>
    <w:rsid w:val="00B95062"/>
    <w:rsid w:val="00B951E0"/>
    <w:rsid w:val="00B951EE"/>
    <w:rsid w:val="00B9528A"/>
    <w:rsid w:val="00B953BD"/>
    <w:rsid w:val="00B9549D"/>
    <w:rsid w:val="00B9552E"/>
    <w:rsid w:val="00B95663"/>
    <w:rsid w:val="00B956B6"/>
    <w:rsid w:val="00B9573A"/>
    <w:rsid w:val="00B958A9"/>
    <w:rsid w:val="00B95B5E"/>
    <w:rsid w:val="00B95B85"/>
    <w:rsid w:val="00B9605B"/>
    <w:rsid w:val="00B963F5"/>
    <w:rsid w:val="00B96CF8"/>
    <w:rsid w:val="00B96EB9"/>
    <w:rsid w:val="00B973C4"/>
    <w:rsid w:val="00B977A0"/>
    <w:rsid w:val="00B97BC7"/>
    <w:rsid w:val="00B97E3A"/>
    <w:rsid w:val="00B97ECD"/>
    <w:rsid w:val="00BA01B6"/>
    <w:rsid w:val="00BA067E"/>
    <w:rsid w:val="00BA0772"/>
    <w:rsid w:val="00BA0B56"/>
    <w:rsid w:val="00BA0D21"/>
    <w:rsid w:val="00BA0E54"/>
    <w:rsid w:val="00BA0EAC"/>
    <w:rsid w:val="00BA102C"/>
    <w:rsid w:val="00BA1040"/>
    <w:rsid w:val="00BA110D"/>
    <w:rsid w:val="00BA1143"/>
    <w:rsid w:val="00BA1242"/>
    <w:rsid w:val="00BA1253"/>
    <w:rsid w:val="00BA1261"/>
    <w:rsid w:val="00BA1293"/>
    <w:rsid w:val="00BA14F7"/>
    <w:rsid w:val="00BA15E2"/>
    <w:rsid w:val="00BA168C"/>
    <w:rsid w:val="00BA171A"/>
    <w:rsid w:val="00BA17B2"/>
    <w:rsid w:val="00BA19C3"/>
    <w:rsid w:val="00BA1B3A"/>
    <w:rsid w:val="00BA1E64"/>
    <w:rsid w:val="00BA1EB9"/>
    <w:rsid w:val="00BA2297"/>
    <w:rsid w:val="00BA23BE"/>
    <w:rsid w:val="00BA25C3"/>
    <w:rsid w:val="00BA25DF"/>
    <w:rsid w:val="00BA2619"/>
    <w:rsid w:val="00BA27E6"/>
    <w:rsid w:val="00BA2B3E"/>
    <w:rsid w:val="00BA2BD2"/>
    <w:rsid w:val="00BA2CC2"/>
    <w:rsid w:val="00BA2E33"/>
    <w:rsid w:val="00BA3134"/>
    <w:rsid w:val="00BA32AE"/>
    <w:rsid w:val="00BA3848"/>
    <w:rsid w:val="00BA3B15"/>
    <w:rsid w:val="00BA3C38"/>
    <w:rsid w:val="00BA3CE3"/>
    <w:rsid w:val="00BA3E9C"/>
    <w:rsid w:val="00BA3F1E"/>
    <w:rsid w:val="00BA3F9E"/>
    <w:rsid w:val="00BA3FA5"/>
    <w:rsid w:val="00BA3FDF"/>
    <w:rsid w:val="00BA410B"/>
    <w:rsid w:val="00BA457B"/>
    <w:rsid w:val="00BA4826"/>
    <w:rsid w:val="00BA484E"/>
    <w:rsid w:val="00BA4E41"/>
    <w:rsid w:val="00BA50EE"/>
    <w:rsid w:val="00BA5117"/>
    <w:rsid w:val="00BA5186"/>
    <w:rsid w:val="00BA5293"/>
    <w:rsid w:val="00BA529D"/>
    <w:rsid w:val="00BA5333"/>
    <w:rsid w:val="00BA55C4"/>
    <w:rsid w:val="00BA565E"/>
    <w:rsid w:val="00BA56BF"/>
    <w:rsid w:val="00BA5A49"/>
    <w:rsid w:val="00BA5C28"/>
    <w:rsid w:val="00BA5D18"/>
    <w:rsid w:val="00BA5E88"/>
    <w:rsid w:val="00BA5F10"/>
    <w:rsid w:val="00BA60DB"/>
    <w:rsid w:val="00BA6180"/>
    <w:rsid w:val="00BA6237"/>
    <w:rsid w:val="00BA6498"/>
    <w:rsid w:val="00BA66B6"/>
    <w:rsid w:val="00BA6A6E"/>
    <w:rsid w:val="00BA6AE3"/>
    <w:rsid w:val="00BA6BB0"/>
    <w:rsid w:val="00BA6D77"/>
    <w:rsid w:val="00BA6E91"/>
    <w:rsid w:val="00BA6EB3"/>
    <w:rsid w:val="00BA6FE9"/>
    <w:rsid w:val="00BA7026"/>
    <w:rsid w:val="00BA70A8"/>
    <w:rsid w:val="00BA73CD"/>
    <w:rsid w:val="00BA7489"/>
    <w:rsid w:val="00BA780E"/>
    <w:rsid w:val="00BA7A28"/>
    <w:rsid w:val="00BA7A61"/>
    <w:rsid w:val="00BA7D32"/>
    <w:rsid w:val="00BA7E45"/>
    <w:rsid w:val="00BA7FA3"/>
    <w:rsid w:val="00BB0398"/>
    <w:rsid w:val="00BB04A4"/>
    <w:rsid w:val="00BB0581"/>
    <w:rsid w:val="00BB0644"/>
    <w:rsid w:val="00BB0AEC"/>
    <w:rsid w:val="00BB0CDB"/>
    <w:rsid w:val="00BB0ED2"/>
    <w:rsid w:val="00BB10A0"/>
    <w:rsid w:val="00BB11DF"/>
    <w:rsid w:val="00BB13A5"/>
    <w:rsid w:val="00BB16BC"/>
    <w:rsid w:val="00BB1703"/>
    <w:rsid w:val="00BB176C"/>
    <w:rsid w:val="00BB1812"/>
    <w:rsid w:val="00BB1B88"/>
    <w:rsid w:val="00BB1D9D"/>
    <w:rsid w:val="00BB2263"/>
    <w:rsid w:val="00BB231C"/>
    <w:rsid w:val="00BB252C"/>
    <w:rsid w:val="00BB281B"/>
    <w:rsid w:val="00BB2A5F"/>
    <w:rsid w:val="00BB2C3B"/>
    <w:rsid w:val="00BB2EF0"/>
    <w:rsid w:val="00BB2FCB"/>
    <w:rsid w:val="00BB363C"/>
    <w:rsid w:val="00BB395D"/>
    <w:rsid w:val="00BB3AA6"/>
    <w:rsid w:val="00BB3AFD"/>
    <w:rsid w:val="00BB3B64"/>
    <w:rsid w:val="00BB3CF9"/>
    <w:rsid w:val="00BB3DA8"/>
    <w:rsid w:val="00BB3DD5"/>
    <w:rsid w:val="00BB40D6"/>
    <w:rsid w:val="00BB4108"/>
    <w:rsid w:val="00BB4394"/>
    <w:rsid w:val="00BB4470"/>
    <w:rsid w:val="00BB4557"/>
    <w:rsid w:val="00BB4731"/>
    <w:rsid w:val="00BB4905"/>
    <w:rsid w:val="00BB4DB8"/>
    <w:rsid w:val="00BB4DE4"/>
    <w:rsid w:val="00BB50BA"/>
    <w:rsid w:val="00BB50F9"/>
    <w:rsid w:val="00BB53C6"/>
    <w:rsid w:val="00BB54A2"/>
    <w:rsid w:val="00BB55F7"/>
    <w:rsid w:val="00BB5655"/>
    <w:rsid w:val="00BB59B5"/>
    <w:rsid w:val="00BB59CE"/>
    <w:rsid w:val="00BB5B35"/>
    <w:rsid w:val="00BB5E55"/>
    <w:rsid w:val="00BB601B"/>
    <w:rsid w:val="00BB63AC"/>
    <w:rsid w:val="00BB64A4"/>
    <w:rsid w:val="00BB64D5"/>
    <w:rsid w:val="00BB6520"/>
    <w:rsid w:val="00BB67B1"/>
    <w:rsid w:val="00BB697F"/>
    <w:rsid w:val="00BB6A57"/>
    <w:rsid w:val="00BB6A7D"/>
    <w:rsid w:val="00BB7177"/>
    <w:rsid w:val="00BB7317"/>
    <w:rsid w:val="00BB741E"/>
    <w:rsid w:val="00BB7574"/>
    <w:rsid w:val="00BB776C"/>
    <w:rsid w:val="00BB77A0"/>
    <w:rsid w:val="00BB780E"/>
    <w:rsid w:val="00BB79CF"/>
    <w:rsid w:val="00BB79F3"/>
    <w:rsid w:val="00BB7C2C"/>
    <w:rsid w:val="00BB7C43"/>
    <w:rsid w:val="00BB7CA6"/>
    <w:rsid w:val="00BB7E90"/>
    <w:rsid w:val="00BC00A0"/>
    <w:rsid w:val="00BC0141"/>
    <w:rsid w:val="00BC0465"/>
    <w:rsid w:val="00BC049A"/>
    <w:rsid w:val="00BC04BC"/>
    <w:rsid w:val="00BC0788"/>
    <w:rsid w:val="00BC0863"/>
    <w:rsid w:val="00BC0A99"/>
    <w:rsid w:val="00BC0B20"/>
    <w:rsid w:val="00BC0B28"/>
    <w:rsid w:val="00BC0C1C"/>
    <w:rsid w:val="00BC0DB0"/>
    <w:rsid w:val="00BC1006"/>
    <w:rsid w:val="00BC1154"/>
    <w:rsid w:val="00BC13A4"/>
    <w:rsid w:val="00BC14D0"/>
    <w:rsid w:val="00BC168E"/>
    <w:rsid w:val="00BC181F"/>
    <w:rsid w:val="00BC193F"/>
    <w:rsid w:val="00BC1C0C"/>
    <w:rsid w:val="00BC1C9F"/>
    <w:rsid w:val="00BC1D8B"/>
    <w:rsid w:val="00BC1DED"/>
    <w:rsid w:val="00BC1F64"/>
    <w:rsid w:val="00BC20F9"/>
    <w:rsid w:val="00BC2201"/>
    <w:rsid w:val="00BC240C"/>
    <w:rsid w:val="00BC241E"/>
    <w:rsid w:val="00BC25A7"/>
    <w:rsid w:val="00BC277B"/>
    <w:rsid w:val="00BC277C"/>
    <w:rsid w:val="00BC28CF"/>
    <w:rsid w:val="00BC2900"/>
    <w:rsid w:val="00BC2D86"/>
    <w:rsid w:val="00BC2F56"/>
    <w:rsid w:val="00BC2FB4"/>
    <w:rsid w:val="00BC3000"/>
    <w:rsid w:val="00BC320B"/>
    <w:rsid w:val="00BC37A2"/>
    <w:rsid w:val="00BC3934"/>
    <w:rsid w:val="00BC3C87"/>
    <w:rsid w:val="00BC3CB9"/>
    <w:rsid w:val="00BC3DCC"/>
    <w:rsid w:val="00BC3E1F"/>
    <w:rsid w:val="00BC3F84"/>
    <w:rsid w:val="00BC3FA0"/>
    <w:rsid w:val="00BC3FE4"/>
    <w:rsid w:val="00BC4298"/>
    <w:rsid w:val="00BC4312"/>
    <w:rsid w:val="00BC4325"/>
    <w:rsid w:val="00BC4326"/>
    <w:rsid w:val="00BC4429"/>
    <w:rsid w:val="00BC4818"/>
    <w:rsid w:val="00BC4831"/>
    <w:rsid w:val="00BC4CD7"/>
    <w:rsid w:val="00BC4E0F"/>
    <w:rsid w:val="00BC4F2A"/>
    <w:rsid w:val="00BC53EB"/>
    <w:rsid w:val="00BC55B5"/>
    <w:rsid w:val="00BC5689"/>
    <w:rsid w:val="00BC56D1"/>
    <w:rsid w:val="00BC58B2"/>
    <w:rsid w:val="00BC5A51"/>
    <w:rsid w:val="00BC5BA4"/>
    <w:rsid w:val="00BC6015"/>
    <w:rsid w:val="00BC6073"/>
    <w:rsid w:val="00BC60E9"/>
    <w:rsid w:val="00BC630D"/>
    <w:rsid w:val="00BC651D"/>
    <w:rsid w:val="00BC6632"/>
    <w:rsid w:val="00BC667A"/>
    <w:rsid w:val="00BC66B0"/>
    <w:rsid w:val="00BC6834"/>
    <w:rsid w:val="00BC6864"/>
    <w:rsid w:val="00BC6B1E"/>
    <w:rsid w:val="00BC6ED5"/>
    <w:rsid w:val="00BC703D"/>
    <w:rsid w:val="00BC76DB"/>
    <w:rsid w:val="00BC7837"/>
    <w:rsid w:val="00BC7E86"/>
    <w:rsid w:val="00BC7EF1"/>
    <w:rsid w:val="00BC7FD2"/>
    <w:rsid w:val="00BD00B7"/>
    <w:rsid w:val="00BD03ED"/>
    <w:rsid w:val="00BD04F6"/>
    <w:rsid w:val="00BD055C"/>
    <w:rsid w:val="00BD0623"/>
    <w:rsid w:val="00BD09AA"/>
    <w:rsid w:val="00BD09AC"/>
    <w:rsid w:val="00BD0B0E"/>
    <w:rsid w:val="00BD0DA0"/>
    <w:rsid w:val="00BD0F81"/>
    <w:rsid w:val="00BD1269"/>
    <w:rsid w:val="00BD146F"/>
    <w:rsid w:val="00BD1829"/>
    <w:rsid w:val="00BD1859"/>
    <w:rsid w:val="00BD19CF"/>
    <w:rsid w:val="00BD1A4C"/>
    <w:rsid w:val="00BD1E66"/>
    <w:rsid w:val="00BD1F1F"/>
    <w:rsid w:val="00BD2081"/>
    <w:rsid w:val="00BD2115"/>
    <w:rsid w:val="00BD2269"/>
    <w:rsid w:val="00BD2318"/>
    <w:rsid w:val="00BD252D"/>
    <w:rsid w:val="00BD2575"/>
    <w:rsid w:val="00BD2A76"/>
    <w:rsid w:val="00BD2B02"/>
    <w:rsid w:val="00BD2B26"/>
    <w:rsid w:val="00BD2BC2"/>
    <w:rsid w:val="00BD2E9E"/>
    <w:rsid w:val="00BD31F4"/>
    <w:rsid w:val="00BD3456"/>
    <w:rsid w:val="00BD34A7"/>
    <w:rsid w:val="00BD36B4"/>
    <w:rsid w:val="00BD379F"/>
    <w:rsid w:val="00BD37C1"/>
    <w:rsid w:val="00BD39B1"/>
    <w:rsid w:val="00BD403D"/>
    <w:rsid w:val="00BD4081"/>
    <w:rsid w:val="00BD4101"/>
    <w:rsid w:val="00BD420C"/>
    <w:rsid w:val="00BD470A"/>
    <w:rsid w:val="00BD482A"/>
    <w:rsid w:val="00BD4D63"/>
    <w:rsid w:val="00BD4F6B"/>
    <w:rsid w:val="00BD4FBC"/>
    <w:rsid w:val="00BD5270"/>
    <w:rsid w:val="00BD556B"/>
    <w:rsid w:val="00BD55AF"/>
    <w:rsid w:val="00BD5990"/>
    <w:rsid w:val="00BD59E9"/>
    <w:rsid w:val="00BD5AF1"/>
    <w:rsid w:val="00BD5B97"/>
    <w:rsid w:val="00BD5C61"/>
    <w:rsid w:val="00BD5E22"/>
    <w:rsid w:val="00BD607E"/>
    <w:rsid w:val="00BD638D"/>
    <w:rsid w:val="00BD6533"/>
    <w:rsid w:val="00BD66A0"/>
    <w:rsid w:val="00BD6723"/>
    <w:rsid w:val="00BD678E"/>
    <w:rsid w:val="00BD683E"/>
    <w:rsid w:val="00BD6ACE"/>
    <w:rsid w:val="00BD6AF3"/>
    <w:rsid w:val="00BD6BCA"/>
    <w:rsid w:val="00BD6DE3"/>
    <w:rsid w:val="00BD6F91"/>
    <w:rsid w:val="00BD727C"/>
    <w:rsid w:val="00BD72E3"/>
    <w:rsid w:val="00BD7323"/>
    <w:rsid w:val="00BD7563"/>
    <w:rsid w:val="00BD7723"/>
    <w:rsid w:val="00BD7984"/>
    <w:rsid w:val="00BD79F5"/>
    <w:rsid w:val="00BD7CD1"/>
    <w:rsid w:val="00BD7D76"/>
    <w:rsid w:val="00BE01B6"/>
    <w:rsid w:val="00BE06BA"/>
    <w:rsid w:val="00BE080C"/>
    <w:rsid w:val="00BE0CBD"/>
    <w:rsid w:val="00BE112A"/>
    <w:rsid w:val="00BE11A4"/>
    <w:rsid w:val="00BE137B"/>
    <w:rsid w:val="00BE13B0"/>
    <w:rsid w:val="00BE1409"/>
    <w:rsid w:val="00BE1508"/>
    <w:rsid w:val="00BE153A"/>
    <w:rsid w:val="00BE15FD"/>
    <w:rsid w:val="00BE1961"/>
    <w:rsid w:val="00BE1AE9"/>
    <w:rsid w:val="00BE1C01"/>
    <w:rsid w:val="00BE1C71"/>
    <w:rsid w:val="00BE1C76"/>
    <w:rsid w:val="00BE1D70"/>
    <w:rsid w:val="00BE1E19"/>
    <w:rsid w:val="00BE1E1E"/>
    <w:rsid w:val="00BE1EC4"/>
    <w:rsid w:val="00BE1F4D"/>
    <w:rsid w:val="00BE2263"/>
    <w:rsid w:val="00BE24BC"/>
    <w:rsid w:val="00BE29AD"/>
    <w:rsid w:val="00BE2AEF"/>
    <w:rsid w:val="00BE32A5"/>
    <w:rsid w:val="00BE33F2"/>
    <w:rsid w:val="00BE37B4"/>
    <w:rsid w:val="00BE390E"/>
    <w:rsid w:val="00BE395E"/>
    <w:rsid w:val="00BE3F35"/>
    <w:rsid w:val="00BE3FFF"/>
    <w:rsid w:val="00BE458C"/>
    <w:rsid w:val="00BE47E1"/>
    <w:rsid w:val="00BE4830"/>
    <w:rsid w:val="00BE4981"/>
    <w:rsid w:val="00BE4D09"/>
    <w:rsid w:val="00BE4E35"/>
    <w:rsid w:val="00BE4EB9"/>
    <w:rsid w:val="00BE4F6D"/>
    <w:rsid w:val="00BE51E8"/>
    <w:rsid w:val="00BE537F"/>
    <w:rsid w:val="00BE53A0"/>
    <w:rsid w:val="00BE549B"/>
    <w:rsid w:val="00BE556E"/>
    <w:rsid w:val="00BE55B3"/>
    <w:rsid w:val="00BE56CB"/>
    <w:rsid w:val="00BE5879"/>
    <w:rsid w:val="00BE595C"/>
    <w:rsid w:val="00BE5CF5"/>
    <w:rsid w:val="00BE5F5E"/>
    <w:rsid w:val="00BE607D"/>
    <w:rsid w:val="00BE6226"/>
    <w:rsid w:val="00BE6404"/>
    <w:rsid w:val="00BE654F"/>
    <w:rsid w:val="00BE6912"/>
    <w:rsid w:val="00BE6943"/>
    <w:rsid w:val="00BE6ABD"/>
    <w:rsid w:val="00BE6B5D"/>
    <w:rsid w:val="00BE6D6B"/>
    <w:rsid w:val="00BE6E1F"/>
    <w:rsid w:val="00BE6E86"/>
    <w:rsid w:val="00BE6F8B"/>
    <w:rsid w:val="00BE716F"/>
    <w:rsid w:val="00BE7281"/>
    <w:rsid w:val="00BE733B"/>
    <w:rsid w:val="00BE74D8"/>
    <w:rsid w:val="00BE766C"/>
    <w:rsid w:val="00BE77BE"/>
    <w:rsid w:val="00BE7988"/>
    <w:rsid w:val="00BE7D9F"/>
    <w:rsid w:val="00BF0260"/>
    <w:rsid w:val="00BF02C3"/>
    <w:rsid w:val="00BF0306"/>
    <w:rsid w:val="00BF0406"/>
    <w:rsid w:val="00BF0501"/>
    <w:rsid w:val="00BF056B"/>
    <w:rsid w:val="00BF07FF"/>
    <w:rsid w:val="00BF0DEA"/>
    <w:rsid w:val="00BF0DF2"/>
    <w:rsid w:val="00BF0FDD"/>
    <w:rsid w:val="00BF1060"/>
    <w:rsid w:val="00BF12AF"/>
    <w:rsid w:val="00BF12D7"/>
    <w:rsid w:val="00BF14B3"/>
    <w:rsid w:val="00BF15C4"/>
    <w:rsid w:val="00BF1898"/>
    <w:rsid w:val="00BF1C06"/>
    <w:rsid w:val="00BF1F88"/>
    <w:rsid w:val="00BF203F"/>
    <w:rsid w:val="00BF2275"/>
    <w:rsid w:val="00BF23D7"/>
    <w:rsid w:val="00BF23F0"/>
    <w:rsid w:val="00BF2416"/>
    <w:rsid w:val="00BF27E9"/>
    <w:rsid w:val="00BF28A4"/>
    <w:rsid w:val="00BF2933"/>
    <w:rsid w:val="00BF2B25"/>
    <w:rsid w:val="00BF2D25"/>
    <w:rsid w:val="00BF2FB6"/>
    <w:rsid w:val="00BF303C"/>
    <w:rsid w:val="00BF3105"/>
    <w:rsid w:val="00BF322E"/>
    <w:rsid w:val="00BF376E"/>
    <w:rsid w:val="00BF39D1"/>
    <w:rsid w:val="00BF3C79"/>
    <w:rsid w:val="00BF3EDC"/>
    <w:rsid w:val="00BF3F7C"/>
    <w:rsid w:val="00BF4214"/>
    <w:rsid w:val="00BF4486"/>
    <w:rsid w:val="00BF4614"/>
    <w:rsid w:val="00BF4628"/>
    <w:rsid w:val="00BF4637"/>
    <w:rsid w:val="00BF4649"/>
    <w:rsid w:val="00BF46BE"/>
    <w:rsid w:val="00BF49B7"/>
    <w:rsid w:val="00BF4ABD"/>
    <w:rsid w:val="00BF4B16"/>
    <w:rsid w:val="00BF4B27"/>
    <w:rsid w:val="00BF4CDD"/>
    <w:rsid w:val="00BF4D68"/>
    <w:rsid w:val="00BF4E9D"/>
    <w:rsid w:val="00BF4F34"/>
    <w:rsid w:val="00BF4F72"/>
    <w:rsid w:val="00BF54E3"/>
    <w:rsid w:val="00BF57B4"/>
    <w:rsid w:val="00BF5B59"/>
    <w:rsid w:val="00BF5B89"/>
    <w:rsid w:val="00BF5CB5"/>
    <w:rsid w:val="00BF5D19"/>
    <w:rsid w:val="00BF5E3C"/>
    <w:rsid w:val="00BF5EC4"/>
    <w:rsid w:val="00BF6415"/>
    <w:rsid w:val="00BF68D2"/>
    <w:rsid w:val="00BF6901"/>
    <w:rsid w:val="00BF6C93"/>
    <w:rsid w:val="00BF6CC9"/>
    <w:rsid w:val="00BF6F31"/>
    <w:rsid w:val="00BF713A"/>
    <w:rsid w:val="00BF7188"/>
    <w:rsid w:val="00BF722B"/>
    <w:rsid w:val="00BF7DD6"/>
    <w:rsid w:val="00BF7FED"/>
    <w:rsid w:val="00C00250"/>
    <w:rsid w:val="00C006D8"/>
    <w:rsid w:val="00C0099D"/>
    <w:rsid w:val="00C00A98"/>
    <w:rsid w:val="00C00B93"/>
    <w:rsid w:val="00C00C04"/>
    <w:rsid w:val="00C00CB6"/>
    <w:rsid w:val="00C0107D"/>
    <w:rsid w:val="00C010C8"/>
    <w:rsid w:val="00C015C6"/>
    <w:rsid w:val="00C01709"/>
    <w:rsid w:val="00C01C59"/>
    <w:rsid w:val="00C0205B"/>
    <w:rsid w:val="00C02334"/>
    <w:rsid w:val="00C027EB"/>
    <w:rsid w:val="00C02827"/>
    <w:rsid w:val="00C02A02"/>
    <w:rsid w:val="00C02BD1"/>
    <w:rsid w:val="00C02C4D"/>
    <w:rsid w:val="00C02C54"/>
    <w:rsid w:val="00C02CE1"/>
    <w:rsid w:val="00C02DFB"/>
    <w:rsid w:val="00C02E7B"/>
    <w:rsid w:val="00C02F80"/>
    <w:rsid w:val="00C03005"/>
    <w:rsid w:val="00C03137"/>
    <w:rsid w:val="00C0335F"/>
    <w:rsid w:val="00C03366"/>
    <w:rsid w:val="00C0343B"/>
    <w:rsid w:val="00C038DB"/>
    <w:rsid w:val="00C03A79"/>
    <w:rsid w:val="00C03C6E"/>
    <w:rsid w:val="00C0430B"/>
    <w:rsid w:val="00C04392"/>
    <w:rsid w:val="00C04884"/>
    <w:rsid w:val="00C0491E"/>
    <w:rsid w:val="00C050D6"/>
    <w:rsid w:val="00C0516B"/>
    <w:rsid w:val="00C0520E"/>
    <w:rsid w:val="00C05492"/>
    <w:rsid w:val="00C056A3"/>
    <w:rsid w:val="00C056A8"/>
    <w:rsid w:val="00C056C7"/>
    <w:rsid w:val="00C056DC"/>
    <w:rsid w:val="00C0577D"/>
    <w:rsid w:val="00C0590D"/>
    <w:rsid w:val="00C059AB"/>
    <w:rsid w:val="00C05A9C"/>
    <w:rsid w:val="00C05B8E"/>
    <w:rsid w:val="00C05CBB"/>
    <w:rsid w:val="00C05FBD"/>
    <w:rsid w:val="00C06098"/>
    <w:rsid w:val="00C06264"/>
    <w:rsid w:val="00C06394"/>
    <w:rsid w:val="00C06468"/>
    <w:rsid w:val="00C06498"/>
    <w:rsid w:val="00C06503"/>
    <w:rsid w:val="00C0693A"/>
    <w:rsid w:val="00C069F8"/>
    <w:rsid w:val="00C06C1D"/>
    <w:rsid w:val="00C07127"/>
    <w:rsid w:val="00C076B9"/>
    <w:rsid w:val="00C077EE"/>
    <w:rsid w:val="00C0795E"/>
    <w:rsid w:val="00C07978"/>
    <w:rsid w:val="00C07B8A"/>
    <w:rsid w:val="00C07BA4"/>
    <w:rsid w:val="00C07F93"/>
    <w:rsid w:val="00C07FF7"/>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BA4"/>
    <w:rsid w:val="00C10CD0"/>
    <w:rsid w:val="00C10DEB"/>
    <w:rsid w:val="00C10E48"/>
    <w:rsid w:val="00C10F0B"/>
    <w:rsid w:val="00C10FF6"/>
    <w:rsid w:val="00C10FF7"/>
    <w:rsid w:val="00C110CA"/>
    <w:rsid w:val="00C1121F"/>
    <w:rsid w:val="00C11339"/>
    <w:rsid w:val="00C113B8"/>
    <w:rsid w:val="00C11595"/>
    <w:rsid w:val="00C11885"/>
    <w:rsid w:val="00C118EE"/>
    <w:rsid w:val="00C11A80"/>
    <w:rsid w:val="00C11CF6"/>
    <w:rsid w:val="00C11D24"/>
    <w:rsid w:val="00C11E27"/>
    <w:rsid w:val="00C11EBB"/>
    <w:rsid w:val="00C11EBF"/>
    <w:rsid w:val="00C1242F"/>
    <w:rsid w:val="00C1243D"/>
    <w:rsid w:val="00C124CC"/>
    <w:rsid w:val="00C12523"/>
    <w:rsid w:val="00C126E5"/>
    <w:rsid w:val="00C127DB"/>
    <w:rsid w:val="00C12854"/>
    <w:rsid w:val="00C12E52"/>
    <w:rsid w:val="00C12F68"/>
    <w:rsid w:val="00C13146"/>
    <w:rsid w:val="00C1318E"/>
    <w:rsid w:val="00C1324C"/>
    <w:rsid w:val="00C13309"/>
    <w:rsid w:val="00C1367E"/>
    <w:rsid w:val="00C13987"/>
    <w:rsid w:val="00C139C9"/>
    <w:rsid w:val="00C13C45"/>
    <w:rsid w:val="00C13C98"/>
    <w:rsid w:val="00C13CF0"/>
    <w:rsid w:val="00C13FE3"/>
    <w:rsid w:val="00C14021"/>
    <w:rsid w:val="00C14172"/>
    <w:rsid w:val="00C1422B"/>
    <w:rsid w:val="00C1443B"/>
    <w:rsid w:val="00C14594"/>
    <w:rsid w:val="00C14644"/>
    <w:rsid w:val="00C14AC1"/>
    <w:rsid w:val="00C14FB2"/>
    <w:rsid w:val="00C14FEB"/>
    <w:rsid w:val="00C1508A"/>
    <w:rsid w:val="00C152D5"/>
    <w:rsid w:val="00C15574"/>
    <w:rsid w:val="00C15601"/>
    <w:rsid w:val="00C15783"/>
    <w:rsid w:val="00C15B1B"/>
    <w:rsid w:val="00C15B4A"/>
    <w:rsid w:val="00C16345"/>
    <w:rsid w:val="00C16445"/>
    <w:rsid w:val="00C16556"/>
    <w:rsid w:val="00C16BE7"/>
    <w:rsid w:val="00C17202"/>
    <w:rsid w:val="00C17235"/>
    <w:rsid w:val="00C17273"/>
    <w:rsid w:val="00C1729E"/>
    <w:rsid w:val="00C172D9"/>
    <w:rsid w:val="00C17410"/>
    <w:rsid w:val="00C17641"/>
    <w:rsid w:val="00C1775E"/>
    <w:rsid w:val="00C1792C"/>
    <w:rsid w:val="00C17989"/>
    <w:rsid w:val="00C17994"/>
    <w:rsid w:val="00C17AE0"/>
    <w:rsid w:val="00C17E3F"/>
    <w:rsid w:val="00C17FDA"/>
    <w:rsid w:val="00C2015D"/>
    <w:rsid w:val="00C204F7"/>
    <w:rsid w:val="00C2058C"/>
    <w:rsid w:val="00C206A1"/>
    <w:rsid w:val="00C20A46"/>
    <w:rsid w:val="00C20AEC"/>
    <w:rsid w:val="00C20B12"/>
    <w:rsid w:val="00C20BA8"/>
    <w:rsid w:val="00C20E01"/>
    <w:rsid w:val="00C21296"/>
    <w:rsid w:val="00C212FC"/>
    <w:rsid w:val="00C2136B"/>
    <w:rsid w:val="00C21A31"/>
    <w:rsid w:val="00C21A34"/>
    <w:rsid w:val="00C21A60"/>
    <w:rsid w:val="00C21E9E"/>
    <w:rsid w:val="00C2204A"/>
    <w:rsid w:val="00C220FC"/>
    <w:rsid w:val="00C2220A"/>
    <w:rsid w:val="00C2221C"/>
    <w:rsid w:val="00C22301"/>
    <w:rsid w:val="00C22446"/>
    <w:rsid w:val="00C225DD"/>
    <w:rsid w:val="00C227FF"/>
    <w:rsid w:val="00C228F6"/>
    <w:rsid w:val="00C22902"/>
    <w:rsid w:val="00C229C9"/>
    <w:rsid w:val="00C22B02"/>
    <w:rsid w:val="00C22DAC"/>
    <w:rsid w:val="00C22FC3"/>
    <w:rsid w:val="00C22FEA"/>
    <w:rsid w:val="00C231C4"/>
    <w:rsid w:val="00C2342B"/>
    <w:rsid w:val="00C2358A"/>
    <w:rsid w:val="00C23B5E"/>
    <w:rsid w:val="00C23CD3"/>
    <w:rsid w:val="00C23D95"/>
    <w:rsid w:val="00C23FA1"/>
    <w:rsid w:val="00C24115"/>
    <w:rsid w:val="00C24271"/>
    <w:rsid w:val="00C2486D"/>
    <w:rsid w:val="00C24BC8"/>
    <w:rsid w:val="00C24DBE"/>
    <w:rsid w:val="00C25113"/>
    <w:rsid w:val="00C25681"/>
    <w:rsid w:val="00C2587B"/>
    <w:rsid w:val="00C25C08"/>
    <w:rsid w:val="00C25DE5"/>
    <w:rsid w:val="00C25E74"/>
    <w:rsid w:val="00C25FF6"/>
    <w:rsid w:val="00C2603D"/>
    <w:rsid w:val="00C26306"/>
    <w:rsid w:val="00C2649D"/>
    <w:rsid w:val="00C26520"/>
    <w:rsid w:val="00C265D1"/>
    <w:rsid w:val="00C267D6"/>
    <w:rsid w:val="00C26867"/>
    <w:rsid w:val="00C26B77"/>
    <w:rsid w:val="00C26B88"/>
    <w:rsid w:val="00C26BC1"/>
    <w:rsid w:val="00C26C08"/>
    <w:rsid w:val="00C2711B"/>
    <w:rsid w:val="00C271DE"/>
    <w:rsid w:val="00C272BA"/>
    <w:rsid w:val="00C272D2"/>
    <w:rsid w:val="00C273E2"/>
    <w:rsid w:val="00C274A2"/>
    <w:rsid w:val="00C27738"/>
    <w:rsid w:val="00C27744"/>
    <w:rsid w:val="00C277E5"/>
    <w:rsid w:val="00C2784D"/>
    <w:rsid w:val="00C279B0"/>
    <w:rsid w:val="00C27A24"/>
    <w:rsid w:val="00C27A50"/>
    <w:rsid w:val="00C27A93"/>
    <w:rsid w:val="00C27C1E"/>
    <w:rsid w:val="00C27DB0"/>
    <w:rsid w:val="00C27E5E"/>
    <w:rsid w:val="00C27F9E"/>
    <w:rsid w:val="00C27FEB"/>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2FBB"/>
    <w:rsid w:val="00C33026"/>
    <w:rsid w:val="00C332B5"/>
    <w:rsid w:val="00C334C5"/>
    <w:rsid w:val="00C33548"/>
    <w:rsid w:val="00C337BF"/>
    <w:rsid w:val="00C337F4"/>
    <w:rsid w:val="00C33924"/>
    <w:rsid w:val="00C33957"/>
    <w:rsid w:val="00C3403E"/>
    <w:rsid w:val="00C341B4"/>
    <w:rsid w:val="00C345AA"/>
    <w:rsid w:val="00C34603"/>
    <w:rsid w:val="00C349D4"/>
    <w:rsid w:val="00C34B94"/>
    <w:rsid w:val="00C350DC"/>
    <w:rsid w:val="00C35854"/>
    <w:rsid w:val="00C35975"/>
    <w:rsid w:val="00C35C25"/>
    <w:rsid w:val="00C35E69"/>
    <w:rsid w:val="00C35F0E"/>
    <w:rsid w:val="00C35F38"/>
    <w:rsid w:val="00C35F53"/>
    <w:rsid w:val="00C364D4"/>
    <w:rsid w:val="00C365C3"/>
    <w:rsid w:val="00C365F6"/>
    <w:rsid w:val="00C36700"/>
    <w:rsid w:val="00C36768"/>
    <w:rsid w:val="00C36913"/>
    <w:rsid w:val="00C36D54"/>
    <w:rsid w:val="00C36D5A"/>
    <w:rsid w:val="00C36EA4"/>
    <w:rsid w:val="00C377AA"/>
    <w:rsid w:val="00C3787E"/>
    <w:rsid w:val="00C37894"/>
    <w:rsid w:val="00C37A2C"/>
    <w:rsid w:val="00C37AF4"/>
    <w:rsid w:val="00C37C88"/>
    <w:rsid w:val="00C37D23"/>
    <w:rsid w:val="00C37D37"/>
    <w:rsid w:val="00C37D99"/>
    <w:rsid w:val="00C37F49"/>
    <w:rsid w:val="00C4004C"/>
    <w:rsid w:val="00C402C4"/>
    <w:rsid w:val="00C40308"/>
    <w:rsid w:val="00C40533"/>
    <w:rsid w:val="00C407C8"/>
    <w:rsid w:val="00C40B74"/>
    <w:rsid w:val="00C40DCA"/>
    <w:rsid w:val="00C41189"/>
    <w:rsid w:val="00C413A1"/>
    <w:rsid w:val="00C4145A"/>
    <w:rsid w:val="00C41969"/>
    <w:rsid w:val="00C41A94"/>
    <w:rsid w:val="00C41B4E"/>
    <w:rsid w:val="00C41BCC"/>
    <w:rsid w:val="00C41C12"/>
    <w:rsid w:val="00C41D46"/>
    <w:rsid w:val="00C41EB1"/>
    <w:rsid w:val="00C42098"/>
    <w:rsid w:val="00C421FA"/>
    <w:rsid w:val="00C4226E"/>
    <w:rsid w:val="00C4289D"/>
    <w:rsid w:val="00C4305E"/>
    <w:rsid w:val="00C43143"/>
    <w:rsid w:val="00C4329C"/>
    <w:rsid w:val="00C432EA"/>
    <w:rsid w:val="00C435CD"/>
    <w:rsid w:val="00C43693"/>
    <w:rsid w:val="00C43AF9"/>
    <w:rsid w:val="00C43B50"/>
    <w:rsid w:val="00C43F77"/>
    <w:rsid w:val="00C43FD8"/>
    <w:rsid w:val="00C44439"/>
    <w:rsid w:val="00C44578"/>
    <w:rsid w:val="00C4466C"/>
    <w:rsid w:val="00C44821"/>
    <w:rsid w:val="00C4489E"/>
    <w:rsid w:val="00C44926"/>
    <w:rsid w:val="00C449CE"/>
    <w:rsid w:val="00C44B8D"/>
    <w:rsid w:val="00C44D1D"/>
    <w:rsid w:val="00C45057"/>
    <w:rsid w:val="00C4542B"/>
    <w:rsid w:val="00C45450"/>
    <w:rsid w:val="00C45644"/>
    <w:rsid w:val="00C456BD"/>
    <w:rsid w:val="00C4573B"/>
    <w:rsid w:val="00C457F8"/>
    <w:rsid w:val="00C45901"/>
    <w:rsid w:val="00C4596B"/>
    <w:rsid w:val="00C45B29"/>
    <w:rsid w:val="00C45C78"/>
    <w:rsid w:val="00C45EE8"/>
    <w:rsid w:val="00C463D7"/>
    <w:rsid w:val="00C46511"/>
    <w:rsid w:val="00C46747"/>
    <w:rsid w:val="00C4687F"/>
    <w:rsid w:val="00C46888"/>
    <w:rsid w:val="00C469E9"/>
    <w:rsid w:val="00C46D3C"/>
    <w:rsid w:val="00C46D90"/>
    <w:rsid w:val="00C46DEA"/>
    <w:rsid w:val="00C4712C"/>
    <w:rsid w:val="00C47336"/>
    <w:rsid w:val="00C47489"/>
    <w:rsid w:val="00C47689"/>
    <w:rsid w:val="00C4774E"/>
    <w:rsid w:val="00C477F7"/>
    <w:rsid w:val="00C479A1"/>
    <w:rsid w:val="00C47B8D"/>
    <w:rsid w:val="00C501DE"/>
    <w:rsid w:val="00C50221"/>
    <w:rsid w:val="00C5023B"/>
    <w:rsid w:val="00C50377"/>
    <w:rsid w:val="00C5038F"/>
    <w:rsid w:val="00C503D4"/>
    <w:rsid w:val="00C5058E"/>
    <w:rsid w:val="00C507DE"/>
    <w:rsid w:val="00C50828"/>
    <w:rsid w:val="00C50B66"/>
    <w:rsid w:val="00C50BC2"/>
    <w:rsid w:val="00C50EFA"/>
    <w:rsid w:val="00C51136"/>
    <w:rsid w:val="00C5128B"/>
    <w:rsid w:val="00C5142A"/>
    <w:rsid w:val="00C51484"/>
    <w:rsid w:val="00C51634"/>
    <w:rsid w:val="00C517E2"/>
    <w:rsid w:val="00C518DC"/>
    <w:rsid w:val="00C51E24"/>
    <w:rsid w:val="00C51E2D"/>
    <w:rsid w:val="00C51F2C"/>
    <w:rsid w:val="00C521CF"/>
    <w:rsid w:val="00C5220F"/>
    <w:rsid w:val="00C5228E"/>
    <w:rsid w:val="00C52B4D"/>
    <w:rsid w:val="00C52D73"/>
    <w:rsid w:val="00C52E82"/>
    <w:rsid w:val="00C53288"/>
    <w:rsid w:val="00C53456"/>
    <w:rsid w:val="00C5352D"/>
    <w:rsid w:val="00C535BE"/>
    <w:rsid w:val="00C5377C"/>
    <w:rsid w:val="00C537C1"/>
    <w:rsid w:val="00C53844"/>
    <w:rsid w:val="00C539C0"/>
    <w:rsid w:val="00C53B3B"/>
    <w:rsid w:val="00C53B64"/>
    <w:rsid w:val="00C53C9D"/>
    <w:rsid w:val="00C53FC8"/>
    <w:rsid w:val="00C54252"/>
    <w:rsid w:val="00C5439C"/>
    <w:rsid w:val="00C5444F"/>
    <w:rsid w:val="00C54B35"/>
    <w:rsid w:val="00C54F27"/>
    <w:rsid w:val="00C54F75"/>
    <w:rsid w:val="00C5523A"/>
    <w:rsid w:val="00C55406"/>
    <w:rsid w:val="00C5559C"/>
    <w:rsid w:val="00C55897"/>
    <w:rsid w:val="00C5589A"/>
    <w:rsid w:val="00C55B09"/>
    <w:rsid w:val="00C55B5C"/>
    <w:rsid w:val="00C55B65"/>
    <w:rsid w:val="00C564B4"/>
    <w:rsid w:val="00C56707"/>
    <w:rsid w:val="00C56F24"/>
    <w:rsid w:val="00C56F5D"/>
    <w:rsid w:val="00C570AB"/>
    <w:rsid w:val="00C573B4"/>
    <w:rsid w:val="00C573D6"/>
    <w:rsid w:val="00C574F5"/>
    <w:rsid w:val="00C576CB"/>
    <w:rsid w:val="00C57781"/>
    <w:rsid w:val="00C57B31"/>
    <w:rsid w:val="00C60114"/>
    <w:rsid w:val="00C60149"/>
    <w:rsid w:val="00C60443"/>
    <w:rsid w:val="00C604E7"/>
    <w:rsid w:val="00C60663"/>
    <w:rsid w:val="00C60751"/>
    <w:rsid w:val="00C60799"/>
    <w:rsid w:val="00C609B7"/>
    <w:rsid w:val="00C60C79"/>
    <w:rsid w:val="00C60E0D"/>
    <w:rsid w:val="00C60FC1"/>
    <w:rsid w:val="00C6101C"/>
    <w:rsid w:val="00C610CF"/>
    <w:rsid w:val="00C6122A"/>
    <w:rsid w:val="00C612B4"/>
    <w:rsid w:val="00C612BC"/>
    <w:rsid w:val="00C614D3"/>
    <w:rsid w:val="00C61779"/>
    <w:rsid w:val="00C6179B"/>
    <w:rsid w:val="00C618A7"/>
    <w:rsid w:val="00C61A94"/>
    <w:rsid w:val="00C61D3B"/>
    <w:rsid w:val="00C61EF0"/>
    <w:rsid w:val="00C61F57"/>
    <w:rsid w:val="00C623B3"/>
    <w:rsid w:val="00C62466"/>
    <w:rsid w:val="00C628B6"/>
    <w:rsid w:val="00C629A8"/>
    <w:rsid w:val="00C62BDB"/>
    <w:rsid w:val="00C6303F"/>
    <w:rsid w:val="00C63238"/>
    <w:rsid w:val="00C635A3"/>
    <w:rsid w:val="00C63605"/>
    <w:rsid w:val="00C63E3D"/>
    <w:rsid w:val="00C63FB7"/>
    <w:rsid w:val="00C64429"/>
    <w:rsid w:val="00C64ABB"/>
    <w:rsid w:val="00C64CF5"/>
    <w:rsid w:val="00C64F1C"/>
    <w:rsid w:val="00C64F35"/>
    <w:rsid w:val="00C650BC"/>
    <w:rsid w:val="00C650E4"/>
    <w:rsid w:val="00C651E4"/>
    <w:rsid w:val="00C65424"/>
    <w:rsid w:val="00C65620"/>
    <w:rsid w:val="00C658A8"/>
    <w:rsid w:val="00C65A7A"/>
    <w:rsid w:val="00C667A8"/>
    <w:rsid w:val="00C66BDE"/>
    <w:rsid w:val="00C66F26"/>
    <w:rsid w:val="00C67010"/>
    <w:rsid w:val="00C67236"/>
    <w:rsid w:val="00C67473"/>
    <w:rsid w:val="00C6754D"/>
    <w:rsid w:val="00C679FC"/>
    <w:rsid w:val="00C67F36"/>
    <w:rsid w:val="00C7049C"/>
    <w:rsid w:val="00C70637"/>
    <w:rsid w:val="00C70662"/>
    <w:rsid w:val="00C707A4"/>
    <w:rsid w:val="00C708A0"/>
    <w:rsid w:val="00C70AC9"/>
    <w:rsid w:val="00C70ACE"/>
    <w:rsid w:val="00C70CBB"/>
    <w:rsid w:val="00C70E4D"/>
    <w:rsid w:val="00C70EB0"/>
    <w:rsid w:val="00C71027"/>
    <w:rsid w:val="00C71834"/>
    <w:rsid w:val="00C718D2"/>
    <w:rsid w:val="00C718E5"/>
    <w:rsid w:val="00C71B8E"/>
    <w:rsid w:val="00C71BF9"/>
    <w:rsid w:val="00C71F22"/>
    <w:rsid w:val="00C72288"/>
    <w:rsid w:val="00C722F4"/>
    <w:rsid w:val="00C72446"/>
    <w:rsid w:val="00C72B93"/>
    <w:rsid w:val="00C73118"/>
    <w:rsid w:val="00C734F5"/>
    <w:rsid w:val="00C73529"/>
    <w:rsid w:val="00C73540"/>
    <w:rsid w:val="00C73931"/>
    <w:rsid w:val="00C73962"/>
    <w:rsid w:val="00C73B18"/>
    <w:rsid w:val="00C73BDC"/>
    <w:rsid w:val="00C73C7C"/>
    <w:rsid w:val="00C73CE6"/>
    <w:rsid w:val="00C740E8"/>
    <w:rsid w:val="00C742D6"/>
    <w:rsid w:val="00C7430A"/>
    <w:rsid w:val="00C74402"/>
    <w:rsid w:val="00C7443F"/>
    <w:rsid w:val="00C7488F"/>
    <w:rsid w:val="00C748E0"/>
    <w:rsid w:val="00C74971"/>
    <w:rsid w:val="00C74B32"/>
    <w:rsid w:val="00C74B86"/>
    <w:rsid w:val="00C74ECF"/>
    <w:rsid w:val="00C753B5"/>
    <w:rsid w:val="00C754B5"/>
    <w:rsid w:val="00C75538"/>
    <w:rsid w:val="00C75859"/>
    <w:rsid w:val="00C758E8"/>
    <w:rsid w:val="00C758EB"/>
    <w:rsid w:val="00C75A8D"/>
    <w:rsid w:val="00C75F07"/>
    <w:rsid w:val="00C761AB"/>
    <w:rsid w:val="00C76270"/>
    <w:rsid w:val="00C76369"/>
    <w:rsid w:val="00C765FD"/>
    <w:rsid w:val="00C7674B"/>
    <w:rsid w:val="00C76823"/>
    <w:rsid w:val="00C76CB7"/>
    <w:rsid w:val="00C76D32"/>
    <w:rsid w:val="00C76E68"/>
    <w:rsid w:val="00C76ED4"/>
    <w:rsid w:val="00C76F80"/>
    <w:rsid w:val="00C7736B"/>
    <w:rsid w:val="00C77422"/>
    <w:rsid w:val="00C7742F"/>
    <w:rsid w:val="00C77438"/>
    <w:rsid w:val="00C7746E"/>
    <w:rsid w:val="00C7748C"/>
    <w:rsid w:val="00C774E2"/>
    <w:rsid w:val="00C7756A"/>
    <w:rsid w:val="00C778DB"/>
    <w:rsid w:val="00C779D0"/>
    <w:rsid w:val="00C77B90"/>
    <w:rsid w:val="00C77E2D"/>
    <w:rsid w:val="00C77F19"/>
    <w:rsid w:val="00C77F9A"/>
    <w:rsid w:val="00C8006D"/>
    <w:rsid w:val="00C8010E"/>
    <w:rsid w:val="00C80241"/>
    <w:rsid w:val="00C80281"/>
    <w:rsid w:val="00C80497"/>
    <w:rsid w:val="00C8053E"/>
    <w:rsid w:val="00C8061D"/>
    <w:rsid w:val="00C80772"/>
    <w:rsid w:val="00C807B3"/>
    <w:rsid w:val="00C80D19"/>
    <w:rsid w:val="00C80D29"/>
    <w:rsid w:val="00C81140"/>
    <w:rsid w:val="00C81193"/>
    <w:rsid w:val="00C812C9"/>
    <w:rsid w:val="00C813C2"/>
    <w:rsid w:val="00C81405"/>
    <w:rsid w:val="00C81522"/>
    <w:rsid w:val="00C8161D"/>
    <w:rsid w:val="00C8168F"/>
    <w:rsid w:val="00C81882"/>
    <w:rsid w:val="00C819E0"/>
    <w:rsid w:val="00C81AD5"/>
    <w:rsid w:val="00C81AE5"/>
    <w:rsid w:val="00C81B27"/>
    <w:rsid w:val="00C81E6D"/>
    <w:rsid w:val="00C82069"/>
    <w:rsid w:val="00C8206F"/>
    <w:rsid w:val="00C820C1"/>
    <w:rsid w:val="00C82C01"/>
    <w:rsid w:val="00C82CA8"/>
    <w:rsid w:val="00C82CFD"/>
    <w:rsid w:val="00C82D29"/>
    <w:rsid w:val="00C82D40"/>
    <w:rsid w:val="00C82E7B"/>
    <w:rsid w:val="00C82EFC"/>
    <w:rsid w:val="00C82F4E"/>
    <w:rsid w:val="00C830FD"/>
    <w:rsid w:val="00C838FB"/>
    <w:rsid w:val="00C83A96"/>
    <w:rsid w:val="00C83AF2"/>
    <w:rsid w:val="00C83C2A"/>
    <w:rsid w:val="00C83D7B"/>
    <w:rsid w:val="00C83DBD"/>
    <w:rsid w:val="00C83FAB"/>
    <w:rsid w:val="00C83FC4"/>
    <w:rsid w:val="00C840D2"/>
    <w:rsid w:val="00C84133"/>
    <w:rsid w:val="00C841A5"/>
    <w:rsid w:val="00C841C4"/>
    <w:rsid w:val="00C843F3"/>
    <w:rsid w:val="00C8460F"/>
    <w:rsid w:val="00C846E4"/>
    <w:rsid w:val="00C84730"/>
    <w:rsid w:val="00C847A2"/>
    <w:rsid w:val="00C848B6"/>
    <w:rsid w:val="00C84C86"/>
    <w:rsid w:val="00C84F70"/>
    <w:rsid w:val="00C84F96"/>
    <w:rsid w:val="00C8509A"/>
    <w:rsid w:val="00C850AB"/>
    <w:rsid w:val="00C850B9"/>
    <w:rsid w:val="00C85286"/>
    <w:rsid w:val="00C85412"/>
    <w:rsid w:val="00C85811"/>
    <w:rsid w:val="00C85A37"/>
    <w:rsid w:val="00C85C6A"/>
    <w:rsid w:val="00C86268"/>
    <w:rsid w:val="00C8634A"/>
    <w:rsid w:val="00C8663F"/>
    <w:rsid w:val="00C8681B"/>
    <w:rsid w:val="00C86855"/>
    <w:rsid w:val="00C868D0"/>
    <w:rsid w:val="00C86965"/>
    <w:rsid w:val="00C86990"/>
    <w:rsid w:val="00C86B2B"/>
    <w:rsid w:val="00C87038"/>
    <w:rsid w:val="00C870C4"/>
    <w:rsid w:val="00C874B6"/>
    <w:rsid w:val="00C879D9"/>
    <w:rsid w:val="00C87B57"/>
    <w:rsid w:val="00C87C99"/>
    <w:rsid w:val="00C90073"/>
    <w:rsid w:val="00C90232"/>
    <w:rsid w:val="00C90332"/>
    <w:rsid w:val="00C911C3"/>
    <w:rsid w:val="00C91296"/>
    <w:rsid w:val="00C912D7"/>
    <w:rsid w:val="00C91332"/>
    <w:rsid w:val="00C913E5"/>
    <w:rsid w:val="00C91767"/>
    <w:rsid w:val="00C919BF"/>
    <w:rsid w:val="00C91B04"/>
    <w:rsid w:val="00C91B96"/>
    <w:rsid w:val="00C91E65"/>
    <w:rsid w:val="00C91FBE"/>
    <w:rsid w:val="00C9206F"/>
    <w:rsid w:val="00C923D9"/>
    <w:rsid w:val="00C92539"/>
    <w:rsid w:val="00C929B3"/>
    <w:rsid w:val="00C92B7E"/>
    <w:rsid w:val="00C92CF9"/>
    <w:rsid w:val="00C92D35"/>
    <w:rsid w:val="00C92F96"/>
    <w:rsid w:val="00C92FA7"/>
    <w:rsid w:val="00C940A2"/>
    <w:rsid w:val="00C9411D"/>
    <w:rsid w:val="00C94129"/>
    <w:rsid w:val="00C941E3"/>
    <w:rsid w:val="00C942A5"/>
    <w:rsid w:val="00C94560"/>
    <w:rsid w:val="00C94585"/>
    <w:rsid w:val="00C9482F"/>
    <w:rsid w:val="00C9485C"/>
    <w:rsid w:val="00C94C83"/>
    <w:rsid w:val="00C94CD6"/>
    <w:rsid w:val="00C94F37"/>
    <w:rsid w:val="00C95548"/>
    <w:rsid w:val="00C958FA"/>
    <w:rsid w:val="00C95954"/>
    <w:rsid w:val="00C95A2F"/>
    <w:rsid w:val="00C95C43"/>
    <w:rsid w:val="00C96003"/>
    <w:rsid w:val="00C96066"/>
    <w:rsid w:val="00C960D1"/>
    <w:rsid w:val="00C96353"/>
    <w:rsid w:val="00C96A3C"/>
    <w:rsid w:val="00C96A9F"/>
    <w:rsid w:val="00C96BD5"/>
    <w:rsid w:val="00C96E21"/>
    <w:rsid w:val="00C96E83"/>
    <w:rsid w:val="00C96F33"/>
    <w:rsid w:val="00C97138"/>
    <w:rsid w:val="00C9723D"/>
    <w:rsid w:val="00C97372"/>
    <w:rsid w:val="00C97374"/>
    <w:rsid w:val="00C97587"/>
    <w:rsid w:val="00C97604"/>
    <w:rsid w:val="00C97665"/>
    <w:rsid w:val="00C97928"/>
    <w:rsid w:val="00C97938"/>
    <w:rsid w:val="00C97BCF"/>
    <w:rsid w:val="00CA00DA"/>
    <w:rsid w:val="00CA00E3"/>
    <w:rsid w:val="00CA0651"/>
    <w:rsid w:val="00CA06ED"/>
    <w:rsid w:val="00CA09C9"/>
    <w:rsid w:val="00CA0AE4"/>
    <w:rsid w:val="00CA0B62"/>
    <w:rsid w:val="00CA0DAE"/>
    <w:rsid w:val="00CA0F1D"/>
    <w:rsid w:val="00CA0FA0"/>
    <w:rsid w:val="00CA1039"/>
    <w:rsid w:val="00CA14BA"/>
    <w:rsid w:val="00CA16A0"/>
    <w:rsid w:val="00CA170A"/>
    <w:rsid w:val="00CA186C"/>
    <w:rsid w:val="00CA1CF7"/>
    <w:rsid w:val="00CA1FDA"/>
    <w:rsid w:val="00CA2084"/>
    <w:rsid w:val="00CA20D3"/>
    <w:rsid w:val="00CA21B5"/>
    <w:rsid w:val="00CA222B"/>
    <w:rsid w:val="00CA22EB"/>
    <w:rsid w:val="00CA25B9"/>
    <w:rsid w:val="00CA26B7"/>
    <w:rsid w:val="00CA26DC"/>
    <w:rsid w:val="00CA2F63"/>
    <w:rsid w:val="00CA31CA"/>
    <w:rsid w:val="00CA327F"/>
    <w:rsid w:val="00CA3475"/>
    <w:rsid w:val="00CA389B"/>
    <w:rsid w:val="00CA39D5"/>
    <w:rsid w:val="00CA3A26"/>
    <w:rsid w:val="00CA3A79"/>
    <w:rsid w:val="00CA3AFA"/>
    <w:rsid w:val="00CA3BE2"/>
    <w:rsid w:val="00CA4086"/>
    <w:rsid w:val="00CA41E7"/>
    <w:rsid w:val="00CA42D5"/>
    <w:rsid w:val="00CA4395"/>
    <w:rsid w:val="00CA4429"/>
    <w:rsid w:val="00CA4433"/>
    <w:rsid w:val="00CA4437"/>
    <w:rsid w:val="00CA449F"/>
    <w:rsid w:val="00CA46D8"/>
    <w:rsid w:val="00CA48A0"/>
    <w:rsid w:val="00CA4AA5"/>
    <w:rsid w:val="00CA4BD8"/>
    <w:rsid w:val="00CA505B"/>
    <w:rsid w:val="00CA5116"/>
    <w:rsid w:val="00CA519B"/>
    <w:rsid w:val="00CA56BB"/>
    <w:rsid w:val="00CA574D"/>
    <w:rsid w:val="00CA5829"/>
    <w:rsid w:val="00CA5A2E"/>
    <w:rsid w:val="00CA5C84"/>
    <w:rsid w:val="00CA5CB8"/>
    <w:rsid w:val="00CA5E40"/>
    <w:rsid w:val="00CA5E6B"/>
    <w:rsid w:val="00CA5E76"/>
    <w:rsid w:val="00CA6040"/>
    <w:rsid w:val="00CA6075"/>
    <w:rsid w:val="00CA61F1"/>
    <w:rsid w:val="00CA668F"/>
    <w:rsid w:val="00CA669F"/>
    <w:rsid w:val="00CA6ACD"/>
    <w:rsid w:val="00CA6DA0"/>
    <w:rsid w:val="00CA6FA0"/>
    <w:rsid w:val="00CA707C"/>
    <w:rsid w:val="00CA7468"/>
    <w:rsid w:val="00CA758D"/>
    <w:rsid w:val="00CA7B2B"/>
    <w:rsid w:val="00CA7BE5"/>
    <w:rsid w:val="00CA7DC6"/>
    <w:rsid w:val="00CA7E6C"/>
    <w:rsid w:val="00CB01E6"/>
    <w:rsid w:val="00CB0515"/>
    <w:rsid w:val="00CB07EB"/>
    <w:rsid w:val="00CB0840"/>
    <w:rsid w:val="00CB098E"/>
    <w:rsid w:val="00CB0CB7"/>
    <w:rsid w:val="00CB0D08"/>
    <w:rsid w:val="00CB0EDA"/>
    <w:rsid w:val="00CB1145"/>
    <w:rsid w:val="00CB12D0"/>
    <w:rsid w:val="00CB1397"/>
    <w:rsid w:val="00CB146C"/>
    <w:rsid w:val="00CB1559"/>
    <w:rsid w:val="00CB16C8"/>
    <w:rsid w:val="00CB19DB"/>
    <w:rsid w:val="00CB1A00"/>
    <w:rsid w:val="00CB1A41"/>
    <w:rsid w:val="00CB1A47"/>
    <w:rsid w:val="00CB1A6D"/>
    <w:rsid w:val="00CB1A80"/>
    <w:rsid w:val="00CB1B9A"/>
    <w:rsid w:val="00CB2058"/>
    <w:rsid w:val="00CB20BC"/>
    <w:rsid w:val="00CB2172"/>
    <w:rsid w:val="00CB225F"/>
    <w:rsid w:val="00CB2426"/>
    <w:rsid w:val="00CB2572"/>
    <w:rsid w:val="00CB2740"/>
    <w:rsid w:val="00CB2BB2"/>
    <w:rsid w:val="00CB2BEE"/>
    <w:rsid w:val="00CB2F2B"/>
    <w:rsid w:val="00CB3118"/>
    <w:rsid w:val="00CB32FF"/>
    <w:rsid w:val="00CB34A1"/>
    <w:rsid w:val="00CB34C5"/>
    <w:rsid w:val="00CB3C99"/>
    <w:rsid w:val="00CB3DA9"/>
    <w:rsid w:val="00CB3FC5"/>
    <w:rsid w:val="00CB4137"/>
    <w:rsid w:val="00CB44A1"/>
    <w:rsid w:val="00CB4575"/>
    <w:rsid w:val="00CB457E"/>
    <w:rsid w:val="00CB467D"/>
    <w:rsid w:val="00CB48E1"/>
    <w:rsid w:val="00CB49F9"/>
    <w:rsid w:val="00CB4CD9"/>
    <w:rsid w:val="00CB4D56"/>
    <w:rsid w:val="00CB4EFB"/>
    <w:rsid w:val="00CB4F79"/>
    <w:rsid w:val="00CB4FF6"/>
    <w:rsid w:val="00CB507F"/>
    <w:rsid w:val="00CB51B7"/>
    <w:rsid w:val="00CB5474"/>
    <w:rsid w:val="00CB5499"/>
    <w:rsid w:val="00CB5724"/>
    <w:rsid w:val="00CB5B37"/>
    <w:rsid w:val="00CB5C00"/>
    <w:rsid w:val="00CB5E2B"/>
    <w:rsid w:val="00CB5F61"/>
    <w:rsid w:val="00CB61EE"/>
    <w:rsid w:val="00CB63DA"/>
    <w:rsid w:val="00CB6425"/>
    <w:rsid w:val="00CB64D7"/>
    <w:rsid w:val="00CB64E9"/>
    <w:rsid w:val="00CB6797"/>
    <w:rsid w:val="00CB67BF"/>
    <w:rsid w:val="00CB6A5F"/>
    <w:rsid w:val="00CB6EFD"/>
    <w:rsid w:val="00CB7110"/>
    <w:rsid w:val="00CB76CD"/>
    <w:rsid w:val="00CB794A"/>
    <w:rsid w:val="00CB79F1"/>
    <w:rsid w:val="00CB7A4E"/>
    <w:rsid w:val="00CB7D53"/>
    <w:rsid w:val="00CB7EE9"/>
    <w:rsid w:val="00CC026D"/>
    <w:rsid w:val="00CC02DA"/>
    <w:rsid w:val="00CC0530"/>
    <w:rsid w:val="00CC0647"/>
    <w:rsid w:val="00CC064B"/>
    <w:rsid w:val="00CC075B"/>
    <w:rsid w:val="00CC098C"/>
    <w:rsid w:val="00CC0AFE"/>
    <w:rsid w:val="00CC0DFF"/>
    <w:rsid w:val="00CC0FFA"/>
    <w:rsid w:val="00CC149A"/>
    <w:rsid w:val="00CC1C26"/>
    <w:rsid w:val="00CC1C39"/>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ACB"/>
    <w:rsid w:val="00CC3B31"/>
    <w:rsid w:val="00CC3F3B"/>
    <w:rsid w:val="00CC4139"/>
    <w:rsid w:val="00CC4177"/>
    <w:rsid w:val="00CC4182"/>
    <w:rsid w:val="00CC4257"/>
    <w:rsid w:val="00CC4432"/>
    <w:rsid w:val="00CC4445"/>
    <w:rsid w:val="00CC44F9"/>
    <w:rsid w:val="00CC451E"/>
    <w:rsid w:val="00CC4B01"/>
    <w:rsid w:val="00CC4E23"/>
    <w:rsid w:val="00CC4F74"/>
    <w:rsid w:val="00CC50DF"/>
    <w:rsid w:val="00CC5327"/>
    <w:rsid w:val="00CC5441"/>
    <w:rsid w:val="00CC56DD"/>
    <w:rsid w:val="00CC56EF"/>
    <w:rsid w:val="00CC5803"/>
    <w:rsid w:val="00CC5963"/>
    <w:rsid w:val="00CC5DA6"/>
    <w:rsid w:val="00CC5E7E"/>
    <w:rsid w:val="00CC5F97"/>
    <w:rsid w:val="00CC610A"/>
    <w:rsid w:val="00CC61A0"/>
    <w:rsid w:val="00CC63B3"/>
    <w:rsid w:val="00CC644F"/>
    <w:rsid w:val="00CC6597"/>
    <w:rsid w:val="00CC65D1"/>
    <w:rsid w:val="00CC695D"/>
    <w:rsid w:val="00CC6BC1"/>
    <w:rsid w:val="00CC7244"/>
    <w:rsid w:val="00CC73F7"/>
    <w:rsid w:val="00CC7509"/>
    <w:rsid w:val="00CC7671"/>
    <w:rsid w:val="00CC791A"/>
    <w:rsid w:val="00CC7A11"/>
    <w:rsid w:val="00CC7EBB"/>
    <w:rsid w:val="00CC7F06"/>
    <w:rsid w:val="00CD0173"/>
    <w:rsid w:val="00CD046E"/>
    <w:rsid w:val="00CD058E"/>
    <w:rsid w:val="00CD08E2"/>
    <w:rsid w:val="00CD0C2E"/>
    <w:rsid w:val="00CD0CB7"/>
    <w:rsid w:val="00CD0D36"/>
    <w:rsid w:val="00CD0DAD"/>
    <w:rsid w:val="00CD0E1D"/>
    <w:rsid w:val="00CD0E90"/>
    <w:rsid w:val="00CD0F16"/>
    <w:rsid w:val="00CD0F19"/>
    <w:rsid w:val="00CD1030"/>
    <w:rsid w:val="00CD109D"/>
    <w:rsid w:val="00CD165C"/>
    <w:rsid w:val="00CD1812"/>
    <w:rsid w:val="00CD1870"/>
    <w:rsid w:val="00CD1C1D"/>
    <w:rsid w:val="00CD1E61"/>
    <w:rsid w:val="00CD1F80"/>
    <w:rsid w:val="00CD203B"/>
    <w:rsid w:val="00CD229B"/>
    <w:rsid w:val="00CD249C"/>
    <w:rsid w:val="00CD2635"/>
    <w:rsid w:val="00CD275A"/>
    <w:rsid w:val="00CD29B7"/>
    <w:rsid w:val="00CD2BE5"/>
    <w:rsid w:val="00CD2CAB"/>
    <w:rsid w:val="00CD2F84"/>
    <w:rsid w:val="00CD30E4"/>
    <w:rsid w:val="00CD30EE"/>
    <w:rsid w:val="00CD31F0"/>
    <w:rsid w:val="00CD3347"/>
    <w:rsid w:val="00CD3556"/>
    <w:rsid w:val="00CD357F"/>
    <w:rsid w:val="00CD35EF"/>
    <w:rsid w:val="00CD3667"/>
    <w:rsid w:val="00CD3913"/>
    <w:rsid w:val="00CD3C37"/>
    <w:rsid w:val="00CD3FB4"/>
    <w:rsid w:val="00CD3FFB"/>
    <w:rsid w:val="00CD44C5"/>
    <w:rsid w:val="00CD4961"/>
    <w:rsid w:val="00CD49AC"/>
    <w:rsid w:val="00CD4B38"/>
    <w:rsid w:val="00CD567E"/>
    <w:rsid w:val="00CD5741"/>
    <w:rsid w:val="00CD5862"/>
    <w:rsid w:val="00CD5B43"/>
    <w:rsid w:val="00CD5B7A"/>
    <w:rsid w:val="00CD5BA1"/>
    <w:rsid w:val="00CD5FA7"/>
    <w:rsid w:val="00CD6540"/>
    <w:rsid w:val="00CD685F"/>
    <w:rsid w:val="00CD69B4"/>
    <w:rsid w:val="00CD6C09"/>
    <w:rsid w:val="00CD6ED8"/>
    <w:rsid w:val="00CD6FC8"/>
    <w:rsid w:val="00CD7192"/>
    <w:rsid w:val="00CD71C3"/>
    <w:rsid w:val="00CD71F9"/>
    <w:rsid w:val="00CD726B"/>
    <w:rsid w:val="00CD73E8"/>
    <w:rsid w:val="00CD74B0"/>
    <w:rsid w:val="00CD7726"/>
    <w:rsid w:val="00CD7746"/>
    <w:rsid w:val="00CD77D2"/>
    <w:rsid w:val="00CD787F"/>
    <w:rsid w:val="00CD7B01"/>
    <w:rsid w:val="00CD7C37"/>
    <w:rsid w:val="00CD7C56"/>
    <w:rsid w:val="00CD7CDE"/>
    <w:rsid w:val="00CE0342"/>
    <w:rsid w:val="00CE0A5C"/>
    <w:rsid w:val="00CE0C9A"/>
    <w:rsid w:val="00CE0EF0"/>
    <w:rsid w:val="00CE1161"/>
    <w:rsid w:val="00CE117D"/>
    <w:rsid w:val="00CE1215"/>
    <w:rsid w:val="00CE1908"/>
    <w:rsid w:val="00CE1E21"/>
    <w:rsid w:val="00CE2050"/>
    <w:rsid w:val="00CE20DA"/>
    <w:rsid w:val="00CE20EB"/>
    <w:rsid w:val="00CE242F"/>
    <w:rsid w:val="00CE2449"/>
    <w:rsid w:val="00CE26E9"/>
    <w:rsid w:val="00CE275C"/>
    <w:rsid w:val="00CE3040"/>
    <w:rsid w:val="00CE318E"/>
    <w:rsid w:val="00CE33F6"/>
    <w:rsid w:val="00CE342A"/>
    <w:rsid w:val="00CE3634"/>
    <w:rsid w:val="00CE3710"/>
    <w:rsid w:val="00CE39CD"/>
    <w:rsid w:val="00CE3A39"/>
    <w:rsid w:val="00CE3B0E"/>
    <w:rsid w:val="00CE3C0E"/>
    <w:rsid w:val="00CE3D51"/>
    <w:rsid w:val="00CE3D80"/>
    <w:rsid w:val="00CE3EE4"/>
    <w:rsid w:val="00CE3F12"/>
    <w:rsid w:val="00CE415C"/>
    <w:rsid w:val="00CE43A7"/>
    <w:rsid w:val="00CE449E"/>
    <w:rsid w:val="00CE4605"/>
    <w:rsid w:val="00CE46A9"/>
    <w:rsid w:val="00CE49C9"/>
    <w:rsid w:val="00CE4A1F"/>
    <w:rsid w:val="00CE4D8D"/>
    <w:rsid w:val="00CE4F43"/>
    <w:rsid w:val="00CE525C"/>
    <w:rsid w:val="00CE5484"/>
    <w:rsid w:val="00CE573D"/>
    <w:rsid w:val="00CE57DE"/>
    <w:rsid w:val="00CE599D"/>
    <w:rsid w:val="00CE5A8D"/>
    <w:rsid w:val="00CE5B36"/>
    <w:rsid w:val="00CE5BFB"/>
    <w:rsid w:val="00CE5C6F"/>
    <w:rsid w:val="00CE5DBB"/>
    <w:rsid w:val="00CE5E10"/>
    <w:rsid w:val="00CE5E84"/>
    <w:rsid w:val="00CE5ED9"/>
    <w:rsid w:val="00CE6104"/>
    <w:rsid w:val="00CE6251"/>
    <w:rsid w:val="00CE62B1"/>
    <w:rsid w:val="00CE6482"/>
    <w:rsid w:val="00CE6AD2"/>
    <w:rsid w:val="00CE6AFA"/>
    <w:rsid w:val="00CE6B2F"/>
    <w:rsid w:val="00CE6DFC"/>
    <w:rsid w:val="00CE6E62"/>
    <w:rsid w:val="00CE6F74"/>
    <w:rsid w:val="00CE72E1"/>
    <w:rsid w:val="00CE7749"/>
    <w:rsid w:val="00CE7AFB"/>
    <w:rsid w:val="00CE7B1E"/>
    <w:rsid w:val="00CE7BCF"/>
    <w:rsid w:val="00CE7D0E"/>
    <w:rsid w:val="00CE7D95"/>
    <w:rsid w:val="00CF0065"/>
    <w:rsid w:val="00CF02B5"/>
    <w:rsid w:val="00CF0418"/>
    <w:rsid w:val="00CF0691"/>
    <w:rsid w:val="00CF0694"/>
    <w:rsid w:val="00CF0A8C"/>
    <w:rsid w:val="00CF0B5D"/>
    <w:rsid w:val="00CF0CBE"/>
    <w:rsid w:val="00CF0D28"/>
    <w:rsid w:val="00CF1021"/>
    <w:rsid w:val="00CF112F"/>
    <w:rsid w:val="00CF113C"/>
    <w:rsid w:val="00CF13F0"/>
    <w:rsid w:val="00CF1599"/>
    <w:rsid w:val="00CF1AC9"/>
    <w:rsid w:val="00CF1BC2"/>
    <w:rsid w:val="00CF1D2F"/>
    <w:rsid w:val="00CF1E1B"/>
    <w:rsid w:val="00CF2233"/>
    <w:rsid w:val="00CF2402"/>
    <w:rsid w:val="00CF25ED"/>
    <w:rsid w:val="00CF268E"/>
    <w:rsid w:val="00CF2722"/>
    <w:rsid w:val="00CF282C"/>
    <w:rsid w:val="00CF2A6B"/>
    <w:rsid w:val="00CF2C68"/>
    <w:rsid w:val="00CF33CE"/>
    <w:rsid w:val="00CF3413"/>
    <w:rsid w:val="00CF36A8"/>
    <w:rsid w:val="00CF3946"/>
    <w:rsid w:val="00CF3A4D"/>
    <w:rsid w:val="00CF3C90"/>
    <w:rsid w:val="00CF42D5"/>
    <w:rsid w:val="00CF42E1"/>
    <w:rsid w:val="00CF4520"/>
    <w:rsid w:val="00CF48D1"/>
    <w:rsid w:val="00CF4946"/>
    <w:rsid w:val="00CF4970"/>
    <w:rsid w:val="00CF498D"/>
    <w:rsid w:val="00CF4D03"/>
    <w:rsid w:val="00CF4D17"/>
    <w:rsid w:val="00CF4DB3"/>
    <w:rsid w:val="00CF503E"/>
    <w:rsid w:val="00CF5372"/>
    <w:rsid w:val="00CF54BE"/>
    <w:rsid w:val="00CF5505"/>
    <w:rsid w:val="00CF567E"/>
    <w:rsid w:val="00CF59F4"/>
    <w:rsid w:val="00CF5E43"/>
    <w:rsid w:val="00CF5E7B"/>
    <w:rsid w:val="00CF5F45"/>
    <w:rsid w:val="00CF609C"/>
    <w:rsid w:val="00CF60C4"/>
    <w:rsid w:val="00CF60F9"/>
    <w:rsid w:val="00CF61A4"/>
    <w:rsid w:val="00CF61E9"/>
    <w:rsid w:val="00CF64D7"/>
    <w:rsid w:val="00CF66F6"/>
    <w:rsid w:val="00CF6A02"/>
    <w:rsid w:val="00CF6C83"/>
    <w:rsid w:val="00CF6EAA"/>
    <w:rsid w:val="00CF6EEB"/>
    <w:rsid w:val="00CF7344"/>
    <w:rsid w:val="00CF74D5"/>
    <w:rsid w:val="00CF7680"/>
    <w:rsid w:val="00CF783A"/>
    <w:rsid w:val="00CF7A1F"/>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CB4"/>
    <w:rsid w:val="00D00D5C"/>
    <w:rsid w:val="00D00F93"/>
    <w:rsid w:val="00D0171F"/>
    <w:rsid w:val="00D01748"/>
    <w:rsid w:val="00D018B3"/>
    <w:rsid w:val="00D018F1"/>
    <w:rsid w:val="00D01A04"/>
    <w:rsid w:val="00D01B48"/>
    <w:rsid w:val="00D01BA9"/>
    <w:rsid w:val="00D020AC"/>
    <w:rsid w:val="00D021A4"/>
    <w:rsid w:val="00D02A6E"/>
    <w:rsid w:val="00D02B14"/>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4E"/>
    <w:rsid w:val="00D054D1"/>
    <w:rsid w:val="00D05604"/>
    <w:rsid w:val="00D0560F"/>
    <w:rsid w:val="00D056C7"/>
    <w:rsid w:val="00D056CC"/>
    <w:rsid w:val="00D0577F"/>
    <w:rsid w:val="00D05796"/>
    <w:rsid w:val="00D057B1"/>
    <w:rsid w:val="00D0586B"/>
    <w:rsid w:val="00D05A0A"/>
    <w:rsid w:val="00D05CB7"/>
    <w:rsid w:val="00D05EF0"/>
    <w:rsid w:val="00D05F79"/>
    <w:rsid w:val="00D05FE6"/>
    <w:rsid w:val="00D06215"/>
    <w:rsid w:val="00D0639F"/>
    <w:rsid w:val="00D064B2"/>
    <w:rsid w:val="00D065E1"/>
    <w:rsid w:val="00D06682"/>
    <w:rsid w:val="00D066BE"/>
    <w:rsid w:val="00D068C2"/>
    <w:rsid w:val="00D0699F"/>
    <w:rsid w:val="00D06B5D"/>
    <w:rsid w:val="00D06C6D"/>
    <w:rsid w:val="00D06E12"/>
    <w:rsid w:val="00D06E3D"/>
    <w:rsid w:val="00D06EE6"/>
    <w:rsid w:val="00D06FB8"/>
    <w:rsid w:val="00D0701E"/>
    <w:rsid w:val="00D0719D"/>
    <w:rsid w:val="00D07348"/>
    <w:rsid w:val="00D075F8"/>
    <w:rsid w:val="00D07683"/>
    <w:rsid w:val="00D0782B"/>
    <w:rsid w:val="00D07E6D"/>
    <w:rsid w:val="00D07FCD"/>
    <w:rsid w:val="00D10231"/>
    <w:rsid w:val="00D10260"/>
    <w:rsid w:val="00D1033C"/>
    <w:rsid w:val="00D1049E"/>
    <w:rsid w:val="00D1067D"/>
    <w:rsid w:val="00D107C9"/>
    <w:rsid w:val="00D10846"/>
    <w:rsid w:val="00D10A2F"/>
    <w:rsid w:val="00D10C0F"/>
    <w:rsid w:val="00D10E56"/>
    <w:rsid w:val="00D11095"/>
    <w:rsid w:val="00D110C1"/>
    <w:rsid w:val="00D1122A"/>
    <w:rsid w:val="00D1151D"/>
    <w:rsid w:val="00D118C5"/>
    <w:rsid w:val="00D1191B"/>
    <w:rsid w:val="00D11A62"/>
    <w:rsid w:val="00D11C2F"/>
    <w:rsid w:val="00D11CDF"/>
    <w:rsid w:val="00D1250E"/>
    <w:rsid w:val="00D12632"/>
    <w:rsid w:val="00D12886"/>
    <w:rsid w:val="00D12924"/>
    <w:rsid w:val="00D129D9"/>
    <w:rsid w:val="00D12DCB"/>
    <w:rsid w:val="00D134F7"/>
    <w:rsid w:val="00D1354A"/>
    <w:rsid w:val="00D13801"/>
    <w:rsid w:val="00D1391D"/>
    <w:rsid w:val="00D13998"/>
    <w:rsid w:val="00D139A8"/>
    <w:rsid w:val="00D139FD"/>
    <w:rsid w:val="00D13A30"/>
    <w:rsid w:val="00D13CAB"/>
    <w:rsid w:val="00D13D3E"/>
    <w:rsid w:val="00D13D6E"/>
    <w:rsid w:val="00D14467"/>
    <w:rsid w:val="00D144F8"/>
    <w:rsid w:val="00D1473D"/>
    <w:rsid w:val="00D1475C"/>
    <w:rsid w:val="00D149A6"/>
    <w:rsid w:val="00D14CE6"/>
    <w:rsid w:val="00D14D87"/>
    <w:rsid w:val="00D14DFA"/>
    <w:rsid w:val="00D14E4D"/>
    <w:rsid w:val="00D151FB"/>
    <w:rsid w:val="00D15211"/>
    <w:rsid w:val="00D1537C"/>
    <w:rsid w:val="00D15530"/>
    <w:rsid w:val="00D1592E"/>
    <w:rsid w:val="00D15A6A"/>
    <w:rsid w:val="00D15C48"/>
    <w:rsid w:val="00D15D20"/>
    <w:rsid w:val="00D16112"/>
    <w:rsid w:val="00D16526"/>
    <w:rsid w:val="00D16806"/>
    <w:rsid w:val="00D168F0"/>
    <w:rsid w:val="00D16C5E"/>
    <w:rsid w:val="00D16CAB"/>
    <w:rsid w:val="00D16CC3"/>
    <w:rsid w:val="00D16D78"/>
    <w:rsid w:val="00D1709F"/>
    <w:rsid w:val="00D173FD"/>
    <w:rsid w:val="00D17496"/>
    <w:rsid w:val="00D17613"/>
    <w:rsid w:val="00D17677"/>
    <w:rsid w:val="00D176A5"/>
    <w:rsid w:val="00D17F90"/>
    <w:rsid w:val="00D20043"/>
    <w:rsid w:val="00D2037E"/>
    <w:rsid w:val="00D2046C"/>
    <w:rsid w:val="00D2065B"/>
    <w:rsid w:val="00D206AA"/>
    <w:rsid w:val="00D20826"/>
    <w:rsid w:val="00D2087B"/>
    <w:rsid w:val="00D20A17"/>
    <w:rsid w:val="00D20A55"/>
    <w:rsid w:val="00D20BBA"/>
    <w:rsid w:val="00D20D8D"/>
    <w:rsid w:val="00D20E03"/>
    <w:rsid w:val="00D20FE8"/>
    <w:rsid w:val="00D215AB"/>
    <w:rsid w:val="00D21686"/>
    <w:rsid w:val="00D21775"/>
    <w:rsid w:val="00D2186D"/>
    <w:rsid w:val="00D218B5"/>
    <w:rsid w:val="00D21990"/>
    <w:rsid w:val="00D21999"/>
    <w:rsid w:val="00D21A06"/>
    <w:rsid w:val="00D21ADB"/>
    <w:rsid w:val="00D21B54"/>
    <w:rsid w:val="00D21B82"/>
    <w:rsid w:val="00D21BE5"/>
    <w:rsid w:val="00D21C0D"/>
    <w:rsid w:val="00D2204B"/>
    <w:rsid w:val="00D22140"/>
    <w:rsid w:val="00D22239"/>
    <w:rsid w:val="00D223BD"/>
    <w:rsid w:val="00D224B8"/>
    <w:rsid w:val="00D22660"/>
    <w:rsid w:val="00D226B3"/>
    <w:rsid w:val="00D227B3"/>
    <w:rsid w:val="00D22801"/>
    <w:rsid w:val="00D22A8A"/>
    <w:rsid w:val="00D22DAF"/>
    <w:rsid w:val="00D23345"/>
    <w:rsid w:val="00D235DE"/>
    <w:rsid w:val="00D23670"/>
    <w:rsid w:val="00D237CF"/>
    <w:rsid w:val="00D239DF"/>
    <w:rsid w:val="00D23C14"/>
    <w:rsid w:val="00D241D8"/>
    <w:rsid w:val="00D24260"/>
    <w:rsid w:val="00D2458F"/>
    <w:rsid w:val="00D248B1"/>
    <w:rsid w:val="00D248F7"/>
    <w:rsid w:val="00D24C19"/>
    <w:rsid w:val="00D24CC7"/>
    <w:rsid w:val="00D24CD3"/>
    <w:rsid w:val="00D24ECF"/>
    <w:rsid w:val="00D25094"/>
    <w:rsid w:val="00D2513E"/>
    <w:rsid w:val="00D2523A"/>
    <w:rsid w:val="00D253DB"/>
    <w:rsid w:val="00D254D2"/>
    <w:rsid w:val="00D2554A"/>
    <w:rsid w:val="00D2557D"/>
    <w:rsid w:val="00D256B3"/>
    <w:rsid w:val="00D2579A"/>
    <w:rsid w:val="00D258D7"/>
    <w:rsid w:val="00D25B97"/>
    <w:rsid w:val="00D25D34"/>
    <w:rsid w:val="00D26073"/>
    <w:rsid w:val="00D26143"/>
    <w:rsid w:val="00D261D4"/>
    <w:rsid w:val="00D2623B"/>
    <w:rsid w:val="00D26BA0"/>
    <w:rsid w:val="00D26DD0"/>
    <w:rsid w:val="00D26E47"/>
    <w:rsid w:val="00D2702B"/>
    <w:rsid w:val="00D27126"/>
    <w:rsid w:val="00D272DD"/>
    <w:rsid w:val="00D2795E"/>
    <w:rsid w:val="00D27C04"/>
    <w:rsid w:val="00D27D0B"/>
    <w:rsid w:val="00D27E01"/>
    <w:rsid w:val="00D30566"/>
    <w:rsid w:val="00D30616"/>
    <w:rsid w:val="00D30622"/>
    <w:rsid w:val="00D30663"/>
    <w:rsid w:val="00D30897"/>
    <w:rsid w:val="00D30C18"/>
    <w:rsid w:val="00D30E43"/>
    <w:rsid w:val="00D30FF9"/>
    <w:rsid w:val="00D31139"/>
    <w:rsid w:val="00D311F1"/>
    <w:rsid w:val="00D3143B"/>
    <w:rsid w:val="00D31544"/>
    <w:rsid w:val="00D3170C"/>
    <w:rsid w:val="00D31968"/>
    <w:rsid w:val="00D31A29"/>
    <w:rsid w:val="00D31A89"/>
    <w:rsid w:val="00D31B3F"/>
    <w:rsid w:val="00D31BB3"/>
    <w:rsid w:val="00D31F6B"/>
    <w:rsid w:val="00D32219"/>
    <w:rsid w:val="00D322A3"/>
    <w:rsid w:val="00D32371"/>
    <w:rsid w:val="00D325D8"/>
    <w:rsid w:val="00D3290E"/>
    <w:rsid w:val="00D32992"/>
    <w:rsid w:val="00D329A0"/>
    <w:rsid w:val="00D32A43"/>
    <w:rsid w:val="00D32C8B"/>
    <w:rsid w:val="00D32CD7"/>
    <w:rsid w:val="00D32D2B"/>
    <w:rsid w:val="00D32E13"/>
    <w:rsid w:val="00D32E20"/>
    <w:rsid w:val="00D32F79"/>
    <w:rsid w:val="00D33131"/>
    <w:rsid w:val="00D3317C"/>
    <w:rsid w:val="00D33226"/>
    <w:rsid w:val="00D33329"/>
    <w:rsid w:val="00D334FD"/>
    <w:rsid w:val="00D33721"/>
    <w:rsid w:val="00D33955"/>
    <w:rsid w:val="00D33B13"/>
    <w:rsid w:val="00D33BA2"/>
    <w:rsid w:val="00D33C60"/>
    <w:rsid w:val="00D33EA7"/>
    <w:rsid w:val="00D34086"/>
    <w:rsid w:val="00D340EA"/>
    <w:rsid w:val="00D341BC"/>
    <w:rsid w:val="00D3420D"/>
    <w:rsid w:val="00D3443A"/>
    <w:rsid w:val="00D34552"/>
    <w:rsid w:val="00D34599"/>
    <w:rsid w:val="00D348AE"/>
    <w:rsid w:val="00D349A7"/>
    <w:rsid w:val="00D34DD6"/>
    <w:rsid w:val="00D34E5A"/>
    <w:rsid w:val="00D34E9E"/>
    <w:rsid w:val="00D34FC5"/>
    <w:rsid w:val="00D35011"/>
    <w:rsid w:val="00D35055"/>
    <w:rsid w:val="00D350DD"/>
    <w:rsid w:val="00D3511D"/>
    <w:rsid w:val="00D353AC"/>
    <w:rsid w:val="00D35619"/>
    <w:rsid w:val="00D35678"/>
    <w:rsid w:val="00D35788"/>
    <w:rsid w:val="00D35A46"/>
    <w:rsid w:val="00D35ABB"/>
    <w:rsid w:val="00D35BED"/>
    <w:rsid w:val="00D35C90"/>
    <w:rsid w:val="00D35D90"/>
    <w:rsid w:val="00D36041"/>
    <w:rsid w:val="00D36111"/>
    <w:rsid w:val="00D3626B"/>
    <w:rsid w:val="00D362F2"/>
    <w:rsid w:val="00D36795"/>
    <w:rsid w:val="00D367FB"/>
    <w:rsid w:val="00D36A2F"/>
    <w:rsid w:val="00D36A3C"/>
    <w:rsid w:val="00D36B44"/>
    <w:rsid w:val="00D36E2D"/>
    <w:rsid w:val="00D36FE7"/>
    <w:rsid w:val="00D3722C"/>
    <w:rsid w:val="00D374AA"/>
    <w:rsid w:val="00D374AB"/>
    <w:rsid w:val="00D375C7"/>
    <w:rsid w:val="00D376FA"/>
    <w:rsid w:val="00D378B3"/>
    <w:rsid w:val="00D37CAC"/>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603"/>
    <w:rsid w:val="00D41737"/>
    <w:rsid w:val="00D4173A"/>
    <w:rsid w:val="00D41753"/>
    <w:rsid w:val="00D4195D"/>
    <w:rsid w:val="00D41BD4"/>
    <w:rsid w:val="00D425B8"/>
    <w:rsid w:val="00D425B9"/>
    <w:rsid w:val="00D427CD"/>
    <w:rsid w:val="00D427FD"/>
    <w:rsid w:val="00D428E2"/>
    <w:rsid w:val="00D42905"/>
    <w:rsid w:val="00D42919"/>
    <w:rsid w:val="00D42D54"/>
    <w:rsid w:val="00D42DD4"/>
    <w:rsid w:val="00D42DDB"/>
    <w:rsid w:val="00D43147"/>
    <w:rsid w:val="00D43348"/>
    <w:rsid w:val="00D43447"/>
    <w:rsid w:val="00D43778"/>
    <w:rsid w:val="00D43A2A"/>
    <w:rsid w:val="00D43BF8"/>
    <w:rsid w:val="00D43C03"/>
    <w:rsid w:val="00D43CE5"/>
    <w:rsid w:val="00D43FEB"/>
    <w:rsid w:val="00D441E6"/>
    <w:rsid w:val="00D4435D"/>
    <w:rsid w:val="00D44439"/>
    <w:rsid w:val="00D44521"/>
    <w:rsid w:val="00D44936"/>
    <w:rsid w:val="00D44B6B"/>
    <w:rsid w:val="00D452F7"/>
    <w:rsid w:val="00D454B1"/>
    <w:rsid w:val="00D455EE"/>
    <w:rsid w:val="00D45791"/>
    <w:rsid w:val="00D45C84"/>
    <w:rsid w:val="00D46067"/>
    <w:rsid w:val="00D468C8"/>
    <w:rsid w:val="00D46B9B"/>
    <w:rsid w:val="00D471AB"/>
    <w:rsid w:val="00D4725F"/>
    <w:rsid w:val="00D472C5"/>
    <w:rsid w:val="00D47519"/>
    <w:rsid w:val="00D47587"/>
    <w:rsid w:val="00D47ADF"/>
    <w:rsid w:val="00D47B08"/>
    <w:rsid w:val="00D47B54"/>
    <w:rsid w:val="00D47B69"/>
    <w:rsid w:val="00D501EB"/>
    <w:rsid w:val="00D50378"/>
    <w:rsid w:val="00D5047D"/>
    <w:rsid w:val="00D50486"/>
    <w:rsid w:val="00D50792"/>
    <w:rsid w:val="00D50952"/>
    <w:rsid w:val="00D50A2E"/>
    <w:rsid w:val="00D50B8D"/>
    <w:rsid w:val="00D50FA4"/>
    <w:rsid w:val="00D51136"/>
    <w:rsid w:val="00D5121B"/>
    <w:rsid w:val="00D512D1"/>
    <w:rsid w:val="00D513C3"/>
    <w:rsid w:val="00D513DB"/>
    <w:rsid w:val="00D51492"/>
    <w:rsid w:val="00D5191A"/>
    <w:rsid w:val="00D51920"/>
    <w:rsid w:val="00D5192A"/>
    <w:rsid w:val="00D51AD8"/>
    <w:rsid w:val="00D51C6D"/>
    <w:rsid w:val="00D51D17"/>
    <w:rsid w:val="00D51E4C"/>
    <w:rsid w:val="00D51F28"/>
    <w:rsid w:val="00D51F7F"/>
    <w:rsid w:val="00D52032"/>
    <w:rsid w:val="00D5210D"/>
    <w:rsid w:val="00D523FC"/>
    <w:rsid w:val="00D52692"/>
    <w:rsid w:val="00D527A1"/>
    <w:rsid w:val="00D527F8"/>
    <w:rsid w:val="00D528D3"/>
    <w:rsid w:val="00D52C95"/>
    <w:rsid w:val="00D52CD2"/>
    <w:rsid w:val="00D531C7"/>
    <w:rsid w:val="00D531FC"/>
    <w:rsid w:val="00D532C8"/>
    <w:rsid w:val="00D53642"/>
    <w:rsid w:val="00D53A34"/>
    <w:rsid w:val="00D53F1A"/>
    <w:rsid w:val="00D540BF"/>
    <w:rsid w:val="00D540C2"/>
    <w:rsid w:val="00D5444E"/>
    <w:rsid w:val="00D547F0"/>
    <w:rsid w:val="00D5481A"/>
    <w:rsid w:val="00D54C2D"/>
    <w:rsid w:val="00D54D02"/>
    <w:rsid w:val="00D54FF2"/>
    <w:rsid w:val="00D5503A"/>
    <w:rsid w:val="00D55087"/>
    <w:rsid w:val="00D551B0"/>
    <w:rsid w:val="00D5521E"/>
    <w:rsid w:val="00D552AE"/>
    <w:rsid w:val="00D555C1"/>
    <w:rsid w:val="00D556ED"/>
    <w:rsid w:val="00D5596F"/>
    <w:rsid w:val="00D55A90"/>
    <w:rsid w:val="00D564D4"/>
    <w:rsid w:val="00D564FB"/>
    <w:rsid w:val="00D56718"/>
    <w:rsid w:val="00D56A89"/>
    <w:rsid w:val="00D56E23"/>
    <w:rsid w:val="00D577DF"/>
    <w:rsid w:val="00D57A97"/>
    <w:rsid w:val="00D57F6A"/>
    <w:rsid w:val="00D57F70"/>
    <w:rsid w:val="00D60128"/>
    <w:rsid w:val="00D6022E"/>
    <w:rsid w:val="00D6069F"/>
    <w:rsid w:val="00D6083A"/>
    <w:rsid w:val="00D60895"/>
    <w:rsid w:val="00D608BF"/>
    <w:rsid w:val="00D60AAB"/>
    <w:rsid w:val="00D61246"/>
    <w:rsid w:val="00D6167B"/>
    <w:rsid w:val="00D618D5"/>
    <w:rsid w:val="00D61AA6"/>
    <w:rsid w:val="00D61F02"/>
    <w:rsid w:val="00D621A5"/>
    <w:rsid w:val="00D621AE"/>
    <w:rsid w:val="00D622A1"/>
    <w:rsid w:val="00D624B0"/>
    <w:rsid w:val="00D624B8"/>
    <w:rsid w:val="00D624E0"/>
    <w:rsid w:val="00D62582"/>
    <w:rsid w:val="00D625A7"/>
    <w:rsid w:val="00D62707"/>
    <w:rsid w:val="00D62750"/>
    <w:rsid w:val="00D6279B"/>
    <w:rsid w:val="00D627DD"/>
    <w:rsid w:val="00D628E4"/>
    <w:rsid w:val="00D62956"/>
    <w:rsid w:val="00D62975"/>
    <w:rsid w:val="00D62CB0"/>
    <w:rsid w:val="00D62D37"/>
    <w:rsid w:val="00D62DA4"/>
    <w:rsid w:val="00D631A9"/>
    <w:rsid w:val="00D633CB"/>
    <w:rsid w:val="00D6372D"/>
    <w:rsid w:val="00D63A18"/>
    <w:rsid w:val="00D63B60"/>
    <w:rsid w:val="00D640CB"/>
    <w:rsid w:val="00D64348"/>
    <w:rsid w:val="00D6478A"/>
    <w:rsid w:val="00D647D4"/>
    <w:rsid w:val="00D649F9"/>
    <w:rsid w:val="00D64D4F"/>
    <w:rsid w:val="00D6501D"/>
    <w:rsid w:val="00D650B2"/>
    <w:rsid w:val="00D65147"/>
    <w:rsid w:val="00D65253"/>
    <w:rsid w:val="00D65328"/>
    <w:rsid w:val="00D6580B"/>
    <w:rsid w:val="00D65858"/>
    <w:rsid w:val="00D65A1D"/>
    <w:rsid w:val="00D65C54"/>
    <w:rsid w:val="00D65E57"/>
    <w:rsid w:val="00D661F6"/>
    <w:rsid w:val="00D6621D"/>
    <w:rsid w:val="00D66377"/>
    <w:rsid w:val="00D665A1"/>
    <w:rsid w:val="00D666BA"/>
    <w:rsid w:val="00D6696B"/>
    <w:rsid w:val="00D6698E"/>
    <w:rsid w:val="00D669F6"/>
    <w:rsid w:val="00D66BEF"/>
    <w:rsid w:val="00D66C60"/>
    <w:rsid w:val="00D66EA7"/>
    <w:rsid w:val="00D671F0"/>
    <w:rsid w:val="00D673E2"/>
    <w:rsid w:val="00D676F3"/>
    <w:rsid w:val="00D67949"/>
    <w:rsid w:val="00D6797F"/>
    <w:rsid w:val="00D67B1B"/>
    <w:rsid w:val="00D67C74"/>
    <w:rsid w:val="00D67CCA"/>
    <w:rsid w:val="00D70467"/>
    <w:rsid w:val="00D70600"/>
    <w:rsid w:val="00D70649"/>
    <w:rsid w:val="00D706DF"/>
    <w:rsid w:val="00D70832"/>
    <w:rsid w:val="00D70A8F"/>
    <w:rsid w:val="00D70B98"/>
    <w:rsid w:val="00D70BE6"/>
    <w:rsid w:val="00D70C94"/>
    <w:rsid w:val="00D70EDB"/>
    <w:rsid w:val="00D7132A"/>
    <w:rsid w:val="00D713AF"/>
    <w:rsid w:val="00D713F8"/>
    <w:rsid w:val="00D716B4"/>
    <w:rsid w:val="00D71861"/>
    <w:rsid w:val="00D7188A"/>
    <w:rsid w:val="00D718C2"/>
    <w:rsid w:val="00D71DB8"/>
    <w:rsid w:val="00D721FA"/>
    <w:rsid w:val="00D72983"/>
    <w:rsid w:val="00D729DD"/>
    <w:rsid w:val="00D72C4F"/>
    <w:rsid w:val="00D72EAB"/>
    <w:rsid w:val="00D72EAD"/>
    <w:rsid w:val="00D72F05"/>
    <w:rsid w:val="00D7303B"/>
    <w:rsid w:val="00D731BD"/>
    <w:rsid w:val="00D733F5"/>
    <w:rsid w:val="00D73941"/>
    <w:rsid w:val="00D73A7B"/>
    <w:rsid w:val="00D73AD9"/>
    <w:rsid w:val="00D73B8D"/>
    <w:rsid w:val="00D73CA9"/>
    <w:rsid w:val="00D73DF0"/>
    <w:rsid w:val="00D743A3"/>
    <w:rsid w:val="00D7446B"/>
    <w:rsid w:val="00D74734"/>
    <w:rsid w:val="00D747E5"/>
    <w:rsid w:val="00D74B03"/>
    <w:rsid w:val="00D74CF2"/>
    <w:rsid w:val="00D74F0B"/>
    <w:rsid w:val="00D74F32"/>
    <w:rsid w:val="00D75058"/>
    <w:rsid w:val="00D75571"/>
    <w:rsid w:val="00D75653"/>
    <w:rsid w:val="00D757A2"/>
    <w:rsid w:val="00D75D03"/>
    <w:rsid w:val="00D75DB3"/>
    <w:rsid w:val="00D760AC"/>
    <w:rsid w:val="00D76151"/>
    <w:rsid w:val="00D761A9"/>
    <w:rsid w:val="00D762E4"/>
    <w:rsid w:val="00D7641A"/>
    <w:rsid w:val="00D76531"/>
    <w:rsid w:val="00D76637"/>
    <w:rsid w:val="00D76672"/>
    <w:rsid w:val="00D767B9"/>
    <w:rsid w:val="00D767E1"/>
    <w:rsid w:val="00D76A17"/>
    <w:rsid w:val="00D76A38"/>
    <w:rsid w:val="00D76BEA"/>
    <w:rsid w:val="00D76EB1"/>
    <w:rsid w:val="00D7702D"/>
    <w:rsid w:val="00D7718B"/>
    <w:rsid w:val="00D77596"/>
    <w:rsid w:val="00D775BF"/>
    <w:rsid w:val="00D775CA"/>
    <w:rsid w:val="00D77681"/>
    <w:rsid w:val="00D77795"/>
    <w:rsid w:val="00D7789D"/>
    <w:rsid w:val="00D77ABF"/>
    <w:rsid w:val="00D77B58"/>
    <w:rsid w:val="00D77B70"/>
    <w:rsid w:val="00D77D7B"/>
    <w:rsid w:val="00D77E44"/>
    <w:rsid w:val="00D80190"/>
    <w:rsid w:val="00D8044D"/>
    <w:rsid w:val="00D80565"/>
    <w:rsid w:val="00D8071D"/>
    <w:rsid w:val="00D80943"/>
    <w:rsid w:val="00D80BD4"/>
    <w:rsid w:val="00D80CE8"/>
    <w:rsid w:val="00D80F6C"/>
    <w:rsid w:val="00D81042"/>
    <w:rsid w:val="00D81052"/>
    <w:rsid w:val="00D810C4"/>
    <w:rsid w:val="00D81168"/>
    <w:rsid w:val="00D81262"/>
    <w:rsid w:val="00D8129C"/>
    <w:rsid w:val="00D8132C"/>
    <w:rsid w:val="00D81764"/>
    <w:rsid w:val="00D8178C"/>
    <w:rsid w:val="00D81975"/>
    <w:rsid w:val="00D81B15"/>
    <w:rsid w:val="00D81BA9"/>
    <w:rsid w:val="00D81D21"/>
    <w:rsid w:val="00D81F26"/>
    <w:rsid w:val="00D82227"/>
    <w:rsid w:val="00D826D5"/>
    <w:rsid w:val="00D82BD5"/>
    <w:rsid w:val="00D82E00"/>
    <w:rsid w:val="00D82E74"/>
    <w:rsid w:val="00D8324C"/>
    <w:rsid w:val="00D83301"/>
    <w:rsid w:val="00D839AA"/>
    <w:rsid w:val="00D83BB5"/>
    <w:rsid w:val="00D83D22"/>
    <w:rsid w:val="00D83E2D"/>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69F"/>
    <w:rsid w:val="00D8672D"/>
    <w:rsid w:val="00D86A6B"/>
    <w:rsid w:val="00D86D03"/>
    <w:rsid w:val="00D86DC9"/>
    <w:rsid w:val="00D86E2F"/>
    <w:rsid w:val="00D86F87"/>
    <w:rsid w:val="00D871A8"/>
    <w:rsid w:val="00D871B1"/>
    <w:rsid w:val="00D872BD"/>
    <w:rsid w:val="00D876B7"/>
    <w:rsid w:val="00D876C8"/>
    <w:rsid w:val="00D87731"/>
    <w:rsid w:val="00D87A5F"/>
    <w:rsid w:val="00D87B6C"/>
    <w:rsid w:val="00D87CDD"/>
    <w:rsid w:val="00D87CF2"/>
    <w:rsid w:val="00D87E97"/>
    <w:rsid w:val="00D87F10"/>
    <w:rsid w:val="00D87F84"/>
    <w:rsid w:val="00D900B5"/>
    <w:rsid w:val="00D900ED"/>
    <w:rsid w:val="00D90712"/>
    <w:rsid w:val="00D90A77"/>
    <w:rsid w:val="00D90C1C"/>
    <w:rsid w:val="00D90D53"/>
    <w:rsid w:val="00D90DD9"/>
    <w:rsid w:val="00D90EE6"/>
    <w:rsid w:val="00D90F27"/>
    <w:rsid w:val="00D90F5D"/>
    <w:rsid w:val="00D90FD1"/>
    <w:rsid w:val="00D91089"/>
    <w:rsid w:val="00D910BF"/>
    <w:rsid w:val="00D91281"/>
    <w:rsid w:val="00D9155C"/>
    <w:rsid w:val="00D9170C"/>
    <w:rsid w:val="00D91722"/>
    <w:rsid w:val="00D918B7"/>
    <w:rsid w:val="00D91AD3"/>
    <w:rsid w:val="00D91B27"/>
    <w:rsid w:val="00D91D98"/>
    <w:rsid w:val="00D91F2C"/>
    <w:rsid w:val="00D922B8"/>
    <w:rsid w:val="00D9257A"/>
    <w:rsid w:val="00D92917"/>
    <w:rsid w:val="00D92B50"/>
    <w:rsid w:val="00D92BD6"/>
    <w:rsid w:val="00D92C42"/>
    <w:rsid w:val="00D92CD7"/>
    <w:rsid w:val="00D92D1A"/>
    <w:rsid w:val="00D92E3D"/>
    <w:rsid w:val="00D930A1"/>
    <w:rsid w:val="00D93167"/>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14E"/>
    <w:rsid w:val="00D95238"/>
    <w:rsid w:val="00D95264"/>
    <w:rsid w:val="00D955D6"/>
    <w:rsid w:val="00D95600"/>
    <w:rsid w:val="00D95C57"/>
    <w:rsid w:val="00D95EE6"/>
    <w:rsid w:val="00D95FB0"/>
    <w:rsid w:val="00D96002"/>
    <w:rsid w:val="00D96317"/>
    <w:rsid w:val="00D96A3D"/>
    <w:rsid w:val="00D96FE0"/>
    <w:rsid w:val="00D9705D"/>
    <w:rsid w:val="00D97136"/>
    <w:rsid w:val="00D97553"/>
    <w:rsid w:val="00D97C1A"/>
    <w:rsid w:val="00D97CB7"/>
    <w:rsid w:val="00D97FB6"/>
    <w:rsid w:val="00DA0227"/>
    <w:rsid w:val="00DA03F7"/>
    <w:rsid w:val="00DA0466"/>
    <w:rsid w:val="00DA05C6"/>
    <w:rsid w:val="00DA062F"/>
    <w:rsid w:val="00DA08CA"/>
    <w:rsid w:val="00DA0D6B"/>
    <w:rsid w:val="00DA0D91"/>
    <w:rsid w:val="00DA1118"/>
    <w:rsid w:val="00DA11BB"/>
    <w:rsid w:val="00DA121E"/>
    <w:rsid w:val="00DA1349"/>
    <w:rsid w:val="00DA1529"/>
    <w:rsid w:val="00DA15CB"/>
    <w:rsid w:val="00DA18E7"/>
    <w:rsid w:val="00DA19AD"/>
    <w:rsid w:val="00DA1A1A"/>
    <w:rsid w:val="00DA1A6A"/>
    <w:rsid w:val="00DA1C62"/>
    <w:rsid w:val="00DA1E6A"/>
    <w:rsid w:val="00DA1F46"/>
    <w:rsid w:val="00DA2160"/>
    <w:rsid w:val="00DA2270"/>
    <w:rsid w:val="00DA2353"/>
    <w:rsid w:val="00DA2390"/>
    <w:rsid w:val="00DA2639"/>
    <w:rsid w:val="00DA26F3"/>
    <w:rsid w:val="00DA2AA0"/>
    <w:rsid w:val="00DA2D72"/>
    <w:rsid w:val="00DA318C"/>
    <w:rsid w:val="00DA324D"/>
    <w:rsid w:val="00DA3284"/>
    <w:rsid w:val="00DA34C3"/>
    <w:rsid w:val="00DA39B1"/>
    <w:rsid w:val="00DA3A74"/>
    <w:rsid w:val="00DA3C45"/>
    <w:rsid w:val="00DA3C71"/>
    <w:rsid w:val="00DA4359"/>
    <w:rsid w:val="00DA44AC"/>
    <w:rsid w:val="00DA4521"/>
    <w:rsid w:val="00DA45CB"/>
    <w:rsid w:val="00DA4698"/>
    <w:rsid w:val="00DA487B"/>
    <w:rsid w:val="00DA48EA"/>
    <w:rsid w:val="00DA49E2"/>
    <w:rsid w:val="00DA49E5"/>
    <w:rsid w:val="00DA4A49"/>
    <w:rsid w:val="00DA4DB1"/>
    <w:rsid w:val="00DA4E20"/>
    <w:rsid w:val="00DA4E8A"/>
    <w:rsid w:val="00DA4E8D"/>
    <w:rsid w:val="00DA527A"/>
    <w:rsid w:val="00DA52CE"/>
    <w:rsid w:val="00DA537E"/>
    <w:rsid w:val="00DA54A9"/>
    <w:rsid w:val="00DA59C3"/>
    <w:rsid w:val="00DA6042"/>
    <w:rsid w:val="00DA623A"/>
    <w:rsid w:val="00DA63FA"/>
    <w:rsid w:val="00DA65F4"/>
    <w:rsid w:val="00DA66C1"/>
    <w:rsid w:val="00DA6764"/>
    <w:rsid w:val="00DA67AF"/>
    <w:rsid w:val="00DA683D"/>
    <w:rsid w:val="00DA6848"/>
    <w:rsid w:val="00DA6ABD"/>
    <w:rsid w:val="00DA6B1A"/>
    <w:rsid w:val="00DA6BE0"/>
    <w:rsid w:val="00DA7227"/>
    <w:rsid w:val="00DA7228"/>
    <w:rsid w:val="00DA7279"/>
    <w:rsid w:val="00DA7344"/>
    <w:rsid w:val="00DA73C3"/>
    <w:rsid w:val="00DA7537"/>
    <w:rsid w:val="00DA7585"/>
    <w:rsid w:val="00DA7857"/>
    <w:rsid w:val="00DA797A"/>
    <w:rsid w:val="00DA79FB"/>
    <w:rsid w:val="00DA7CF0"/>
    <w:rsid w:val="00DA7F37"/>
    <w:rsid w:val="00DB0009"/>
    <w:rsid w:val="00DB0222"/>
    <w:rsid w:val="00DB0319"/>
    <w:rsid w:val="00DB03A4"/>
    <w:rsid w:val="00DB03F1"/>
    <w:rsid w:val="00DB04D3"/>
    <w:rsid w:val="00DB0836"/>
    <w:rsid w:val="00DB0A01"/>
    <w:rsid w:val="00DB0A39"/>
    <w:rsid w:val="00DB0CB9"/>
    <w:rsid w:val="00DB0DC2"/>
    <w:rsid w:val="00DB0E46"/>
    <w:rsid w:val="00DB0F41"/>
    <w:rsid w:val="00DB10CD"/>
    <w:rsid w:val="00DB1341"/>
    <w:rsid w:val="00DB13AF"/>
    <w:rsid w:val="00DB1539"/>
    <w:rsid w:val="00DB1661"/>
    <w:rsid w:val="00DB16AB"/>
    <w:rsid w:val="00DB17F1"/>
    <w:rsid w:val="00DB1941"/>
    <w:rsid w:val="00DB1D9E"/>
    <w:rsid w:val="00DB1DAB"/>
    <w:rsid w:val="00DB206B"/>
    <w:rsid w:val="00DB2497"/>
    <w:rsid w:val="00DB28C4"/>
    <w:rsid w:val="00DB2D1C"/>
    <w:rsid w:val="00DB30ED"/>
    <w:rsid w:val="00DB31ED"/>
    <w:rsid w:val="00DB36E8"/>
    <w:rsid w:val="00DB37CE"/>
    <w:rsid w:val="00DB3A4A"/>
    <w:rsid w:val="00DB3F70"/>
    <w:rsid w:val="00DB3FB0"/>
    <w:rsid w:val="00DB40D0"/>
    <w:rsid w:val="00DB41DA"/>
    <w:rsid w:val="00DB42E9"/>
    <w:rsid w:val="00DB4424"/>
    <w:rsid w:val="00DB4489"/>
    <w:rsid w:val="00DB4667"/>
    <w:rsid w:val="00DB4894"/>
    <w:rsid w:val="00DB4A11"/>
    <w:rsid w:val="00DB505D"/>
    <w:rsid w:val="00DB5092"/>
    <w:rsid w:val="00DB5216"/>
    <w:rsid w:val="00DB550B"/>
    <w:rsid w:val="00DB570C"/>
    <w:rsid w:val="00DB5B4E"/>
    <w:rsid w:val="00DB5B65"/>
    <w:rsid w:val="00DB5B70"/>
    <w:rsid w:val="00DB5CBC"/>
    <w:rsid w:val="00DB606C"/>
    <w:rsid w:val="00DB6351"/>
    <w:rsid w:val="00DB63BF"/>
    <w:rsid w:val="00DB651A"/>
    <w:rsid w:val="00DB664D"/>
    <w:rsid w:val="00DB6763"/>
    <w:rsid w:val="00DB676A"/>
    <w:rsid w:val="00DB690D"/>
    <w:rsid w:val="00DB6944"/>
    <w:rsid w:val="00DB6B34"/>
    <w:rsid w:val="00DB6BA6"/>
    <w:rsid w:val="00DB6FC9"/>
    <w:rsid w:val="00DB7055"/>
    <w:rsid w:val="00DB724E"/>
    <w:rsid w:val="00DB739D"/>
    <w:rsid w:val="00DB752A"/>
    <w:rsid w:val="00DB75EB"/>
    <w:rsid w:val="00DB797F"/>
    <w:rsid w:val="00DB7BEF"/>
    <w:rsid w:val="00DC014A"/>
    <w:rsid w:val="00DC014D"/>
    <w:rsid w:val="00DC017E"/>
    <w:rsid w:val="00DC02DA"/>
    <w:rsid w:val="00DC04C5"/>
    <w:rsid w:val="00DC04EA"/>
    <w:rsid w:val="00DC0732"/>
    <w:rsid w:val="00DC0817"/>
    <w:rsid w:val="00DC0B99"/>
    <w:rsid w:val="00DC0D73"/>
    <w:rsid w:val="00DC122E"/>
    <w:rsid w:val="00DC15C2"/>
    <w:rsid w:val="00DC1737"/>
    <w:rsid w:val="00DC1821"/>
    <w:rsid w:val="00DC1856"/>
    <w:rsid w:val="00DC1AB3"/>
    <w:rsid w:val="00DC1BA2"/>
    <w:rsid w:val="00DC1EB6"/>
    <w:rsid w:val="00DC21D1"/>
    <w:rsid w:val="00DC2208"/>
    <w:rsid w:val="00DC23B9"/>
    <w:rsid w:val="00DC2474"/>
    <w:rsid w:val="00DC24C2"/>
    <w:rsid w:val="00DC24F8"/>
    <w:rsid w:val="00DC26DE"/>
    <w:rsid w:val="00DC2796"/>
    <w:rsid w:val="00DC289D"/>
    <w:rsid w:val="00DC2F59"/>
    <w:rsid w:val="00DC2F5A"/>
    <w:rsid w:val="00DC309F"/>
    <w:rsid w:val="00DC34F7"/>
    <w:rsid w:val="00DC356B"/>
    <w:rsid w:val="00DC35AA"/>
    <w:rsid w:val="00DC38CB"/>
    <w:rsid w:val="00DC3914"/>
    <w:rsid w:val="00DC3ABB"/>
    <w:rsid w:val="00DC3EF1"/>
    <w:rsid w:val="00DC3FB6"/>
    <w:rsid w:val="00DC4150"/>
    <w:rsid w:val="00DC41A1"/>
    <w:rsid w:val="00DC4254"/>
    <w:rsid w:val="00DC432B"/>
    <w:rsid w:val="00DC45AB"/>
    <w:rsid w:val="00DC480A"/>
    <w:rsid w:val="00DC4A67"/>
    <w:rsid w:val="00DC4B10"/>
    <w:rsid w:val="00DC4BEF"/>
    <w:rsid w:val="00DC4D53"/>
    <w:rsid w:val="00DC4F71"/>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51"/>
    <w:rsid w:val="00DC66AD"/>
    <w:rsid w:val="00DC6797"/>
    <w:rsid w:val="00DC6997"/>
    <w:rsid w:val="00DC6F79"/>
    <w:rsid w:val="00DC741A"/>
    <w:rsid w:val="00DC759A"/>
    <w:rsid w:val="00DC768D"/>
    <w:rsid w:val="00DC76EF"/>
    <w:rsid w:val="00DC7B85"/>
    <w:rsid w:val="00DC7EBC"/>
    <w:rsid w:val="00DD0176"/>
    <w:rsid w:val="00DD01FA"/>
    <w:rsid w:val="00DD03E5"/>
    <w:rsid w:val="00DD03F8"/>
    <w:rsid w:val="00DD085B"/>
    <w:rsid w:val="00DD0B7C"/>
    <w:rsid w:val="00DD0DBC"/>
    <w:rsid w:val="00DD137D"/>
    <w:rsid w:val="00DD14B4"/>
    <w:rsid w:val="00DD1831"/>
    <w:rsid w:val="00DD194C"/>
    <w:rsid w:val="00DD1A55"/>
    <w:rsid w:val="00DD1B3F"/>
    <w:rsid w:val="00DD1B6F"/>
    <w:rsid w:val="00DD1C53"/>
    <w:rsid w:val="00DD1EC8"/>
    <w:rsid w:val="00DD1F1C"/>
    <w:rsid w:val="00DD2680"/>
    <w:rsid w:val="00DD28CF"/>
    <w:rsid w:val="00DD2AA8"/>
    <w:rsid w:val="00DD2AB5"/>
    <w:rsid w:val="00DD2DF4"/>
    <w:rsid w:val="00DD2E34"/>
    <w:rsid w:val="00DD2F87"/>
    <w:rsid w:val="00DD2F95"/>
    <w:rsid w:val="00DD3168"/>
    <w:rsid w:val="00DD375B"/>
    <w:rsid w:val="00DD37E7"/>
    <w:rsid w:val="00DD37F8"/>
    <w:rsid w:val="00DD3D0B"/>
    <w:rsid w:val="00DD46F6"/>
    <w:rsid w:val="00DD4737"/>
    <w:rsid w:val="00DD49CB"/>
    <w:rsid w:val="00DD4F34"/>
    <w:rsid w:val="00DD4F62"/>
    <w:rsid w:val="00DD52AE"/>
    <w:rsid w:val="00DD53A2"/>
    <w:rsid w:val="00DD5AE1"/>
    <w:rsid w:val="00DD5D18"/>
    <w:rsid w:val="00DD5D85"/>
    <w:rsid w:val="00DD5DEB"/>
    <w:rsid w:val="00DD5F74"/>
    <w:rsid w:val="00DD6303"/>
    <w:rsid w:val="00DD65B7"/>
    <w:rsid w:val="00DD66EB"/>
    <w:rsid w:val="00DD6757"/>
    <w:rsid w:val="00DD6762"/>
    <w:rsid w:val="00DD68A4"/>
    <w:rsid w:val="00DD69C4"/>
    <w:rsid w:val="00DD6B29"/>
    <w:rsid w:val="00DD6DBB"/>
    <w:rsid w:val="00DD6F32"/>
    <w:rsid w:val="00DD70AA"/>
    <w:rsid w:val="00DD71DA"/>
    <w:rsid w:val="00DD737E"/>
    <w:rsid w:val="00DD78D1"/>
    <w:rsid w:val="00DD7B66"/>
    <w:rsid w:val="00DD7C23"/>
    <w:rsid w:val="00DD7FA3"/>
    <w:rsid w:val="00DE00D3"/>
    <w:rsid w:val="00DE0433"/>
    <w:rsid w:val="00DE0CE6"/>
    <w:rsid w:val="00DE0DD1"/>
    <w:rsid w:val="00DE0FB0"/>
    <w:rsid w:val="00DE1228"/>
    <w:rsid w:val="00DE1256"/>
    <w:rsid w:val="00DE12BB"/>
    <w:rsid w:val="00DE18FC"/>
    <w:rsid w:val="00DE1D90"/>
    <w:rsid w:val="00DE1EEE"/>
    <w:rsid w:val="00DE1F16"/>
    <w:rsid w:val="00DE216B"/>
    <w:rsid w:val="00DE256E"/>
    <w:rsid w:val="00DE267D"/>
    <w:rsid w:val="00DE28E1"/>
    <w:rsid w:val="00DE2C41"/>
    <w:rsid w:val="00DE2C50"/>
    <w:rsid w:val="00DE2D4F"/>
    <w:rsid w:val="00DE3012"/>
    <w:rsid w:val="00DE3116"/>
    <w:rsid w:val="00DE31EF"/>
    <w:rsid w:val="00DE3374"/>
    <w:rsid w:val="00DE37C2"/>
    <w:rsid w:val="00DE3885"/>
    <w:rsid w:val="00DE3B46"/>
    <w:rsid w:val="00DE40EC"/>
    <w:rsid w:val="00DE4188"/>
    <w:rsid w:val="00DE41BC"/>
    <w:rsid w:val="00DE4346"/>
    <w:rsid w:val="00DE4448"/>
    <w:rsid w:val="00DE44BF"/>
    <w:rsid w:val="00DE44E0"/>
    <w:rsid w:val="00DE4521"/>
    <w:rsid w:val="00DE4578"/>
    <w:rsid w:val="00DE4B2F"/>
    <w:rsid w:val="00DE4DA8"/>
    <w:rsid w:val="00DE4E00"/>
    <w:rsid w:val="00DE4F3A"/>
    <w:rsid w:val="00DE4FA6"/>
    <w:rsid w:val="00DE5195"/>
    <w:rsid w:val="00DE536C"/>
    <w:rsid w:val="00DE5491"/>
    <w:rsid w:val="00DE5688"/>
    <w:rsid w:val="00DE5773"/>
    <w:rsid w:val="00DE5A5C"/>
    <w:rsid w:val="00DE5C9A"/>
    <w:rsid w:val="00DE5D7D"/>
    <w:rsid w:val="00DE6097"/>
    <w:rsid w:val="00DE610E"/>
    <w:rsid w:val="00DE6436"/>
    <w:rsid w:val="00DE6C63"/>
    <w:rsid w:val="00DE6D8B"/>
    <w:rsid w:val="00DE6D9F"/>
    <w:rsid w:val="00DE6E19"/>
    <w:rsid w:val="00DE6E8B"/>
    <w:rsid w:val="00DE7001"/>
    <w:rsid w:val="00DE713F"/>
    <w:rsid w:val="00DE720E"/>
    <w:rsid w:val="00DE72B3"/>
    <w:rsid w:val="00DE75E5"/>
    <w:rsid w:val="00DE7AD6"/>
    <w:rsid w:val="00DE7AF9"/>
    <w:rsid w:val="00DE7E78"/>
    <w:rsid w:val="00DE7F4E"/>
    <w:rsid w:val="00DE7FD3"/>
    <w:rsid w:val="00DF0031"/>
    <w:rsid w:val="00DF004B"/>
    <w:rsid w:val="00DF0952"/>
    <w:rsid w:val="00DF0A21"/>
    <w:rsid w:val="00DF0F97"/>
    <w:rsid w:val="00DF1448"/>
    <w:rsid w:val="00DF15A3"/>
    <w:rsid w:val="00DF1639"/>
    <w:rsid w:val="00DF1671"/>
    <w:rsid w:val="00DF1696"/>
    <w:rsid w:val="00DF17EF"/>
    <w:rsid w:val="00DF181B"/>
    <w:rsid w:val="00DF1A3D"/>
    <w:rsid w:val="00DF1CBA"/>
    <w:rsid w:val="00DF1CF8"/>
    <w:rsid w:val="00DF1F06"/>
    <w:rsid w:val="00DF22C2"/>
    <w:rsid w:val="00DF2347"/>
    <w:rsid w:val="00DF2351"/>
    <w:rsid w:val="00DF2601"/>
    <w:rsid w:val="00DF2616"/>
    <w:rsid w:val="00DF2779"/>
    <w:rsid w:val="00DF288E"/>
    <w:rsid w:val="00DF2A33"/>
    <w:rsid w:val="00DF2D3C"/>
    <w:rsid w:val="00DF35DF"/>
    <w:rsid w:val="00DF3615"/>
    <w:rsid w:val="00DF37B6"/>
    <w:rsid w:val="00DF3A06"/>
    <w:rsid w:val="00DF3A55"/>
    <w:rsid w:val="00DF401B"/>
    <w:rsid w:val="00DF40FA"/>
    <w:rsid w:val="00DF434C"/>
    <w:rsid w:val="00DF44A6"/>
    <w:rsid w:val="00DF4A44"/>
    <w:rsid w:val="00DF4A4C"/>
    <w:rsid w:val="00DF4DE1"/>
    <w:rsid w:val="00DF4E26"/>
    <w:rsid w:val="00DF4F5A"/>
    <w:rsid w:val="00DF50FD"/>
    <w:rsid w:val="00DF5291"/>
    <w:rsid w:val="00DF55FD"/>
    <w:rsid w:val="00DF5677"/>
    <w:rsid w:val="00DF569C"/>
    <w:rsid w:val="00DF5A0B"/>
    <w:rsid w:val="00DF5AB0"/>
    <w:rsid w:val="00DF5CD9"/>
    <w:rsid w:val="00DF5EBC"/>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C1D"/>
    <w:rsid w:val="00DF6D02"/>
    <w:rsid w:val="00DF6D24"/>
    <w:rsid w:val="00DF6DFB"/>
    <w:rsid w:val="00DF6FCD"/>
    <w:rsid w:val="00DF7276"/>
    <w:rsid w:val="00DF72F0"/>
    <w:rsid w:val="00DF73C1"/>
    <w:rsid w:val="00DF77FD"/>
    <w:rsid w:val="00DF7B89"/>
    <w:rsid w:val="00DF7E41"/>
    <w:rsid w:val="00DF7F0E"/>
    <w:rsid w:val="00E0053F"/>
    <w:rsid w:val="00E00590"/>
    <w:rsid w:val="00E005C0"/>
    <w:rsid w:val="00E0063C"/>
    <w:rsid w:val="00E00903"/>
    <w:rsid w:val="00E00ADF"/>
    <w:rsid w:val="00E00B56"/>
    <w:rsid w:val="00E00CBB"/>
    <w:rsid w:val="00E00DCB"/>
    <w:rsid w:val="00E00F0C"/>
    <w:rsid w:val="00E00F1E"/>
    <w:rsid w:val="00E01403"/>
    <w:rsid w:val="00E0140F"/>
    <w:rsid w:val="00E01548"/>
    <w:rsid w:val="00E015F5"/>
    <w:rsid w:val="00E01698"/>
    <w:rsid w:val="00E01B6A"/>
    <w:rsid w:val="00E01C0D"/>
    <w:rsid w:val="00E01D16"/>
    <w:rsid w:val="00E020AB"/>
    <w:rsid w:val="00E0216E"/>
    <w:rsid w:val="00E02193"/>
    <w:rsid w:val="00E022C6"/>
    <w:rsid w:val="00E026F9"/>
    <w:rsid w:val="00E0281E"/>
    <w:rsid w:val="00E029D8"/>
    <w:rsid w:val="00E02AEF"/>
    <w:rsid w:val="00E0333D"/>
    <w:rsid w:val="00E03363"/>
    <w:rsid w:val="00E03366"/>
    <w:rsid w:val="00E03525"/>
    <w:rsid w:val="00E03639"/>
    <w:rsid w:val="00E03861"/>
    <w:rsid w:val="00E0390C"/>
    <w:rsid w:val="00E0394D"/>
    <w:rsid w:val="00E03A28"/>
    <w:rsid w:val="00E03C64"/>
    <w:rsid w:val="00E042D8"/>
    <w:rsid w:val="00E04402"/>
    <w:rsid w:val="00E0442F"/>
    <w:rsid w:val="00E0457D"/>
    <w:rsid w:val="00E047D8"/>
    <w:rsid w:val="00E048A3"/>
    <w:rsid w:val="00E04913"/>
    <w:rsid w:val="00E0499F"/>
    <w:rsid w:val="00E04B5A"/>
    <w:rsid w:val="00E050A1"/>
    <w:rsid w:val="00E050C3"/>
    <w:rsid w:val="00E05218"/>
    <w:rsid w:val="00E05230"/>
    <w:rsid w:val="00E05241"/>
    <w:rsid w:val="00E0553D"/>
    <w:rsid w:val="00E0594C"/>
    <w:rsid w:val="00E05AE9"/>
    <w:rsid w:val="00E05C45"/>
    <w:rsid w:val="00E05DAB"/>
    <w:rsid w:val="00E060E8"/>
    <w:rsid w:val="00E06125"/>
    <w:rsid w:val="00E06138"/>
    <w:rsid w:val="00E063C4"/>
    <w:rsid w:val="00E0642E"/>
    <w:rsid w:val="00E0646E"/>
    <w:rsid w:val="00E06AAD"/>
    <w:rsid w:val="00E06B9E"/>
    <w:rsid w:val="00E06C23"/>
    <w:rsid w:val="00E06C85"/>
    <w:rsid w:val="00E06C9C"/>
    <w:rsid w:val="00E06CFD"/>
    <w:rsid w:val="00E06F01"/>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27"/>
    <w:rsid w:val="00E10491"/>
    <w:rsid w:val="00E10695"/>
    <w:rsid w:val="00E107EA"/>
    <w:rsid w:val="00E10AC6"/>
    <w:rsid w:val="00E10D59"/>
    <w:rsid w:val="00E10FA9"/>
    <w:rsid w:val="00E1106C"/>
    <w:rsid w:val="00E11106"/>
    <w:rsid w:val="00E112B8"/>
    <w:rsid w:val="00E115B1"/>
    <w:rsid w:val="00E11854"/>
    <w:rsid w:val="00E119BA"/>
    <w:rsid w:val="00E11A8C"/>
    <w:rsid w:val="00E11B00"/>
    <w:rsid w:val="00E11DFE"/>
    <w:rsid w:val="00E11E57"/>
    <w:rsid w:val="00E11F5E"/>
    <w:rsid w:val="00E12068"/>
    <w:rsid w:val="00E120D0"/>
    <w:rsid w:val="00E12147"/>
    <w:rsid w:val="00E12718"/>
    <w:rsid w:val="00E12799"/>
    <w:rsid w:val="00E128A0"/>
    <w:rsid w:val="00E12DE1"/>
    <w:rsid w:val="00E13721"/>
    <w:rsid w:val="00E13C44"/>
    <w:rsid w:val="00E13CBD"/>
    <w:rsid w:val="00E13E6F"/>
    <w:rsid w:val="00E13F2D"/>
    <w:rsid w:val="00E14021"/>
    <w:rsid w:val="00E14119"/>
    <w:rsid w:val="00E14278"/>
    <w:rsid w:val="00E142D8"/>
    <w:rsid w:val="00E1485D"/>
    <w:rsid w:val="00E14E8C"/>
    <w:rsid w:val="00E14EEC"/>
    <w:rsid w:val="00E14FCC"/>
    <w:rsid w:val="00E1504D"/>
    <w:rsid w:val="00E151C4"/>
    <w:rsid w:val="00E154F9"/>
    <w:rsid w:val="00E1550A"/>
    <w:rsid w:val="00E1569C"/>
    <w:rsid w:val="00E15708"/>
    <w:rsid w:val="00E1576E"/>
    <w:rsid w:val="00E15C39"/>
    <w:rsid w:val="00E15D71"/>
    <w:rsid w:val="00E15E1A"/>
    <w:rsid w:val="00E16152"/>
    <w:rsid w:val="00E16174"/>
    <w:rsid w:val="00E16336"/>
    <w:rsid w:val="00E16477"/>
    <w:rsid w:val="00E164D3"/>
    <w:rsid w:val="00E164D8"/>
    <w:rsid w:val="00E1651A"/>
    <w:rsid w:val="00E16743"/>
    <w:rsid w:val="00E168A6"/>
    <w:rsid w:val="00E16A57"/>
    <w:rsid w:val="00E16BC3"/>
    <w:rsid w:val="00E16C4F"/>
    <w:rsid w:val="00E16D2A"/>
    <w:rsid w:val="00E16E76"/>
    <w:rsid w:val="00E16EC3"/>
    <w:rsid w:val="00E16FFC"/>
    <w:rsid w:val="00E170CB"/>
    <w:rsid w:val="00E171A7"/>
    <w:rsid w:val="00E17207"/>
    <w:rsid w:val="00E17213"/>
    <w:rsid w:val="00E17258"/>
    <w:rsid w:val="00E175CE"/>
    <w:rsid w:val="00E175EE"/>
    <w:rsid w:val="00E1772D"/>
    <w:rsid w:val="00E17811"/>
    <w:rsid w:val="00E17939"/>
    <w:rsid w:val="00E17AEE"/>
    <w:rsid w:val="00E17C7A"/>
    <w:rsid w:val="00E17C9A"/>
    <w:rsid w:val="00E17ECA"/>
    <w:rsid w:val="00E17FA4"/>
    <w:rsid w:val="00E200E2"/>
    <w:rsid w:val="00E201A8"/>
    <w:rsid w:val="00E20497"/>
    <w:rsid w:val="00E208D8"/>
    <w:rsid w:val="00E211CB"/>
    <w:rsid w:val="00E212F2"/>
    <w:rsid w:val="00E2140F"/>
    <w:rsid w:val="00E214FC"/>
    <w:rsid w:val="00E21695"/>
    <w:rsid w:val="00E21EAC"/>
    <w:rsid w:val="00E2233A"/>
    <w:rsid w:val="00E225A4"/>
    <w:rsid w:val="00E226E0"/>
    <w:rsid w:val="00E22864"/>
    <w:rsid w:val="00E229FB"/>
    <w:rsid w:val="00E22E8C"/>
    <w:rsid w:val="00E22F4D"/>
    <w:rsid w:val="00E233F0"/>
    <w:rsid w:val="00E238E1"/>
    <w:rsid w:val="00E23CB1"/>
    <w:rsid w:val="00E23CFE"/>
    <w:rsid w:val="00E241A8"/>
    <w:rsid w:val="00E24A0F"/>
    <w:rsid w:val="00E24BA2"/>
    <w:rsid w:val="00E24CA9"/>
    <w:rsid w:val="00E24CC7"/>
    <w:rsid w:val="00E24D0D"/>
    <w:rsid w:val="00E24E99"/>
    <w:rsid w:val="00E24F3C"/>
    <w:rsid w:val="00E25178"/>
    <w:rsid w:val="00E251A9"/>
    <w:rsid w:val="00E25387"/>
    <w:rsid w:val="00E254C0"/>
    <w:rsid w:val="00E25569"/>
    <w:rsid w:val="00E259FE"/>
    <w:rsid w:val="00E25E88"/>
    <w:rsid w:val="00E25F85"/>
    <w:rsid w:val="00E25F91"/>
    <w:rsid w:val="00E264FB"/>
    <w:rsid w:val="00E26661"/>
    <w:rsid w:val="00E26B3A"/>
    <w:rsid w:val="00E26B62"/>
    <w:rsid w:val="00E26D66"/>
    <w:rsid w:val="00E26D7A"/>
    <w:rsid w:val="00E270BD"/>
    <w:rsid w:val="00E2710E"/>
    <w:rsid w:val="00E2719C"/>
    <w:rsid w:val="00E2719D"/>
    <w:rsid w:val="00E27422"/>
    <w:rsid w:val="00E27625"/>
    <w:rsid w:val="00E27673"/>
    <w:rsid w:val="00E27C28"/>
    <w:rsid w:val="00E27EF0"/>
    <w:rsid w:val="00E303B1"/>
    <w:rsid w:val="00E3075F"/>
    <w:rsid w:val="00E30C09"/>
    <w:rsid w:val="00E30C1D"/>
    <w:rsid w:val="00E30E28"/>
    <w:rsid w:val="00E31286"/>
    <w:rsid w:val="00E312A2"/>
    <w:rsid w:val="00E31367"/>
    <w:rsid w:val="00E31ABC"/>
    <w:rsid w:val="00E31DCC"/>
    <w:rsid w:val="00E31E54"/>
    <w:rsid w:val="00E31F08"/>
    <w:rsid w:val="00E31F31"/>
    <w:rsid w:val="00E32037"/>
    <w:rsid w:val="00E323F9"/>
    <w:rsid w:val="00E325FC"/>
    <w:rsid w:val="00E32823"/>
    <w:rsid w:val="00E32B14"/>
    <w:rsid w:val="00E32C73"/>
    <w:rsid w:val="00E32D81"/>
    <w:rsid w:val="00E32DC5"/>
    <w:rsid w:val="00E33150"/>
    <w:rsid w:val="00E33221"/>
    <w:rsid w:val="00E3349F"/>
    <w:rsid w:val="00E33811"/>
    <w:rsid w:val="00E33BEC"/>
    <w:rsid w:val="00E345A5"/>
    <w:rsid w:val="00E3466B"/>
    <w:rsid w:val="00E34712"/>
    <w:rsid w:val="00E34803"/>
    <w:rsid w:val="00E34813"/>
    <w:rsid w:val="00E348DE"/>
    <w:rsid w:val="00E348E1"/>
    <w:rsid w:val="00E34F7E"/>
    <w:rsid w:val="00E35025"/>
    <w:rsid w:val="00E35193"/>
    <w:rsid w:val="00E35537"/>
    <w:rsid w:val="00E35630"/>
    <w:rsid w:val="00E35731"/>
    <w:rsid w:val="00E3579E"/>
    <w:rsid w:val="00E3581E"/>
    <w:rsid w:val="00E35B80"/>
    <w:rsid w:val="00E35BF7"/>
    <w:rsid w:val="00E36026"/>
    <w:rsid w:val="00E36118"/>
    <w:rsid w:val="00E36141"/>
    <w:rsid w:val="00E362C6"/>
    <w:rsid w:val="00E364B9"/>
    <w:rsid w:val="00E36584"/>
    <w:rsid w:val="00E36FA2"/>
    <w:rsid w:val="00E371B7"/>
    <w:rsid w:val="00E37633"/>
    <w:rsid w:val="00E37A09"/>
    <w:rsid w:val="00E37DD2"/>
    <w:rsid w:val="00E37DF8"/>
    <w:rsid w:val="00E37FC3"/>
    <w:rsid w:val="00E403AF"/>
    <w:rsid w:val="00E403ED"/>
    <w:rsid w:val="00E404F8"/>
    <w:rsid w:val="00E40803"/>
    <w:rsid w:val="00E40860"/>
    <w:rsid w:val="00E40ADD"/>
    <w:rsid w:val="00E40BB9"/>
    <w:rsid w:val="00E40E3A"/>
    <w:rsid w:val="00E40F60"/>
    <w:rsid w:val="00E41075"/>
    <w:rsid w:val="00E411C0"/>
    <w:rsid w:val="00E4120B"/>
    <w:rsid w:val="00E41531"/>
    <w:rsid w:val="00E416E9"/>
    <w:rsid w:val="00E41723"/>
    <w:rsid w:val="00E417EC"/>
    <w:rsid w:val="00E41921"/>
    <w:rsid w:val="00E41CF5"/>
    <w:rsid w:val="00E41F80"/>
    <w:rsid w:val="00E422BA"/>
    <w:rsid w:val="00E42494"/>
    <w:rsid w:val="00E42495"/>
    <w:rsid w:val="00E424DB"/>
    <w:rsid w:val="00E425D9"/>
    <w:rsid w:val="00E426BA"/>
    <w:rsid w:val="00E4281A"/>
    <w:rsid w:val="00E42BFA"/>
    <w:rsid w:val="00E42F76"/>
    <w:rsid w:val="00E42FFA"/>
    <w:rsid w:val="00E4312F"/>
    <w:rsid w:val="00E43195"/>
    <w:rsid w:val="00E43477"/>
    <w:rsid w:val="00E4377A"/>
    <w:rsid w:val="00E43ADF"/>
    <w:rsid w:val="00E43D16"/>
    <w:rsid w:val="00E43E6F"/>
    <w:rsid w:val="00E4403F"/>
    <w:rsid w:val="00E44079"/>
    <w:rsid w:val="00E441E6"/>
    <w:rsid w:val="00E443A1"/>
    <w:rsid w:val="00E44651"/>
    <w:rsid w:val="00E446E5"/>
    <w:rsid w:val="00E446FA"/>
    <w:rsid w:val="00E4480C"/>
    <w:rsid w:val="00E4491A"/>
    <w:rsid w:val="00E4497E"/>
    <w:rsid w:val="00E44A93"/>
    <w:rsid w:val="00E44D6F"/>
    <w:rsid w:val="00E44DEA"/>
    <w:rsid w:val="00E44E9D"/>
    <w:rsid w:val="00E4500A"/>
    <w:rsid w:val="00E450D1"/>
    <w:rsid w:val="00E45103"/>
    <w:rsid w:val="00E4559A"/>
    <w:rsid w:val="00E45627"/>
    <w:rsid w:val="00E456BA"/>
    <w:rsid w:val="00E458F5"/>
    <w:rsid w:val="00E4592D"/>
    <w:rsid w:val="00E45A5B"/>
    <w:rsid w:val="00E45CB4"/>
    <w:rsid w:val="00E45E2B"/>
    <w:rsid w:val="00E45F22"/>
    <w:rsid w:val="00E460C0"/>
    <w:rsid w:val="00E460F4"/>
    <w:rsid w:val="00E46321"/>
    <w:rsid w:val="00E463CD"/>
    <w:rsid w:val="00E463F5"/>
    <w:rsid w:val="00E464B2"/>
    <w:rsid w:val="00E46708"/>
    <w:rsid w:val="00E4693D"/>
    <w:rsid w:val="00E469C5"/>
    <w:rsid w:val="00E46B8A"/>
    <w:rsid w:val="00E46D64"/>
    <w:rsid w:val="00E46EC7"/>
    <w:rsid w:val="00E47047"/>
    <w:rsid w:val="00E470E5"/>
    <w:rsid w:val="00E472A6"/>
    <w:rsid w:val="00E47332"/>
    <w:rsid w:val="00E4733E"/>
    <w:rsid w:val="00E47345"/>
    <w:rsid w:val="00E473AC"/>
    <w:rsid w:val="00E47457"/>
    <w:rsid w:val="00E47597"/>
    <w:rsid w:val="00E475FE"/>
    <w:rsid w:val="00E4763A"/>
    <w:rsid w:val="00E477D2"/>
    <w:rsid w:val="00E479FF"/>
    <w:rsid w:val="00E47B11"/>
    <w:rsid w:val="00E47D97"/>
    <w:rsid w:val="00E47E2F"/>
    <w:rsid w:val="00E47FF2"/>
    <w:rsid w:val="00E500DC"/>
    <w:rsid w:val="00E50120"/>
    <w:rsid w:val="00E50281"/>
    <w:rsid w:val="00E50303"/>
    <w:rsid w:val="00E5071B"/>
    <w:rsid w:val="00E5093B"/>
    <w:rsid w:val="00E50A61"/>
    <w:rsid w:val="00E50B51"/>
    <w:rsid w:val="00E50C71"/>
    <w:rsid w:val="00E50D4E"/>
    <w:rsid w:val="00E50DEA"/>
    <w:rsid w:val="00E50EEE"/>
    <w:rsid w:val="00E51030"/>
    <w:rsid w:val="00E510DA"/>
    <w:rsid w:val="00E5131A"/>
    <w:rsid w:val="00E5158C"/>
    <w:rsid w:val="00E515D0"/>
    <w:rsid w:val="00E51AF7"/>
    <w:rsid w:val="00E51DD6"/>
    <w:rsid w:val="00E51F21"/>
    <w:rsid w:val="00E51FEC"/>
    <w:rsid w:val="00E522DA"/>
    <w:rsid w:val="00E5265E"/>
    <w:rsid w:val="00E52703"/>
    <w:rsid w:val="00E52BA0"/>
    <w:rsid w:val="00E53066"/>
    <w:rsid w:val="00E53090"/>
    <w:rsid w:val="00E53145"/>
    <w:rsid w:val="00E53189"/>
    <w:rsid w:val="00E5357D"/>
    <w:rsid w:val="00E5361A"/>
    <w:rsid w:val="00E53A2B"/>
    <w:rsid w:val="00E53C74"/>
    <w:rsid w:val="00E53C7A"/>
    <w:rsid w:val="00E53E95"/>
    <w:rsid w:val="00E541AD"/>
    <w:rsid w:val="00E54425"/>
    <w:rsid w:val="00E548D4"/>
    <w:rsid w:val="00E54C76"/>
    <w:rsid w:val="00E54EAA"/>
    <w:rsid w:val="00E54F9F"/>
    <w:rsid w:val="00E5510A"/>
    <w:rsid w:val="00E551FA"/>
    <w:rsid w:val="00E55536"/>
    <w:rsid w:val="00E55774"/>
    <w:rsid w:val="00E55EAC"/>
    <w:rsid w:val="00E56042"/>
    <w:rsid w:val="00E56299"/>
    <w:rsid w:val="00E564CA"/>
    <w:rsid w:val="00E56535"/>
    <w:rsid w:val="00E565A3"/>
    <w:rsid w:val="00E565F6"/>
    <w:rsid w:val="00E567A9"/>
    <w:rsid w:val="00E569FE"/>
    <w:rsid w:val="00E56AE3"/>
    <w:rsid w:val="00E56AF7"/>
    <w:rsid w:val="00E56CF1"/>
    <w:rsid w:val="00E56E81"/>
    <w:rsid w:val="00E570B6"/>
    <w:rsid w:val="00E57153"/>
    <w:rsid w:val="00E57C4A"/>
    <w:rsid w:val="00E57EFE"/>
    <w:rsid w:val="00E57F82"/>
    <w:rsid w:val="00E6008B"/>
    <w:rsid w:val="00E601E9"/>
    <w:rsid w:val="00E60250"/>
    <w:rsid w:val="00E60291"/>
    <w:rsid w:val="00E60347"/>
    <w:rsid w:val="00E607E7"/>
    <w:rsid w:val="00E609C2"/>
    <w:rsid w:val="00E60AB2"/>
    <w:rsid w:val="00E60B46"/>
    <w:rsid w:val="00E60C59"/>
    <w:rsid w:val="00E60F8B"/>
    <w:rsid w:val="00E6115B"/>
    <w:rsid w:val="00E6124E"/>
    <w:rsid w:val="00E61316"/>
    <w:rsid w:val="00E6143E"/>
    <w:rsid w:val="00E61563"/>
    <w:rsid w:val="00E61617"/>
    <w:rsid w:val="00E619E5"/>
    <w:rsid w:val="00E61BD0"/>
    <w:rsid w:val="00E61F8F"/>
    <w:rsid w:val="00E6212B"/>
    <w:rsid w:val="00E62408"/>
    <w:rsid w:val="00E625EB"/>
    <w:rsid w:val="00E626FA"/>
    <w:rsid w:val="00E62758"/>
    <w:rsid w:val="00E62886"/>
    <w:rsid w:val="00E62E33"/>
    <w:rsid w:val="00E62EC9"/>
    <w:rsid w:val="00E633F4"/>
    <w:rsid w:val="00E6354C"/>
    <w:rsid w:val="00E6361F"/>
    <w:rsid w:val="00E63671"/>
    <w:rsid w:val="00E6374C"/>
    <w:rsid w:val="00E6374D"/>
    <w:rsid w:val="00E6385A"/>
    <w:rsid w:val="00E63AE9"/>
    <w:rsid w:val="00E63F2D"/>
    <w:rsid w:val="00E6400A"/>
    <w:rsid w:val="00E6417F"/>
    <w:rsid w:val="00E6422E"/>
    <w:rsid w:val="00E643F0"/>
    <w:rsid w:val="00E644DC"/>
    <w:rsid w:val="00E646EC"/>
    <w:rsid w:val="00E6486A"/>
    <w:rsid w:val="00E64891"/>
    <w:rsid w:val="00E6492A"/>
    <w:rsid w:val="00E64A85"/>
    <w:rsid w:val="00E650DC"/>
    <w:rsid w:val="00E6535A"/>
    <w:rsid w:val="00E653A0"/>
    <w:rsid w:val="00E65AB9"/>
    <w:rsid w:val="00E65C29"/>
    <w:rsid w:val="00E65E7E"/>
    <w:rsid w:val="00E65F86"/>
    <w:rsid w:val="00E65F96"/>
    <w:rsid w:val="00E660F7"/>
    <w:rsid w:val="00E663C4"/>
    <w:rsid w:val="00E663C6"/>
    <w:rsid w:val="00E66560"/>
    <w:rsid w:val="00E66A1B"/>
    <w:rsid w:val="00E66E32"/>
    <w:rsid w:val="00E66E37"/>
    <w:rsid w:val="00E66F47"/>
    <w:rsid w:val="00E674A2"/>
    <w:rsid w:val="00E67870"/>
    <w:rsid w:val="00E67E73"/>
    <w:rsid w:val="00E70445"/>
    <w:rsid w:val="00E70614"/>
    <w:rsid w:val="00E70779"/>
    <w:rsid w:val="00E708BD"/>
    <w:rsid w:val="00E70987"/>
    <w:rsid w:val="00E70D76"/>
    <w:rsid w:val="00E70F49"/>
    <w:rsid w:val="00E70FCB"/>
    <w:rsid w:val="00E710F7"/>
    <w:rsid w:val="00E7138F"/>
    <w:rsid w:val="00E71547"/>
    <w:rsid w:val="00E716C4"/>
    <w:rsid w:val="00E71724"/>
    <w:rsid w:val="00E71987"/>
    <w:rsid w:val="00E7199D"/>
    <w:rsid w:val="00E71A26"/>
    <w:rsid w:val="00E71A75"/>
    <w:rsid w:val="00E71AEA"/>
    <w:rsid w:val="00E71C4F"/>
    <w:rsid w:val="00E71D3C"/>
    <w:rsid w:val="00E71E68"/>
    <w:rsid w:val="00E71FEF"/>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00E"/>
    <w:rsid w:val="00E741DA"/>
    <w:rsid w:val="00E741FB"/>
    <w:rsid w:val="00E7421C"/>
    <w:rsid w:val="00E7433D"/>
    <w:rsid w:val="00E743D8"/>
    <w:rsid w:val="00E74447"/>
    <w:rsid w:val="00E7468F"/>
    <w:rsid w:val="00E74723"/>
    <w:rsid w:val="00E7479C"/>
    <w:rsid w:val="00E749FE"/>
    <w:rsid w:val="00E74A79"/>
    <w:rsid w:val="00E74B0B"/>
    <w:rsid w:val="00E74BAA"/>
    <w:rsid w:val="00E74EE4"/>
    <w:rsid w:val="00E750D2"/>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B78"/>
    <w:rsid w:val="00E76EFE"/>
    <w:rsid w:val="00E770A2"/>
    <w:rsid w:val="00E776E4"/>
    <w:rsid w:val="00E777CC"/>
    <w:rsid w:val="00E778A2"/>
    <w:rsid w:val="00E77946"/>
    <w:rsid w:val="00E77BF5"/>
    <w:rsid w:val="00E77F54"/>
    <w:rsid w:val="00E77FD5"/>
    <w:rsid w:val="00E8005A"/>
    <w:rsid w:val="00E800AC"/>
    <w:rsid w:val="00E802A5"/>
    <w:rsid w:val="00E80765"/>
    <w:rsid w:val="00E807D4"/>
    <w:rsid w:val="00E80FC9"/>
    <w:rsid w:val="00E811DF"/>
    <w:rsid w:val="00E81247"/>
    <w:rsid w:val="00E8134D"/>
    <w:rsid w:val="00E815BB"/>
    <w:rsid w:val="00E817C6"/>
    <w:rsid w:val="00E81A68"/>
    <w:rsid w:val="00E81C45"/>
    <w:rsid w:val="00E81C92"/>
    <w:rsid w:val="00E81E1C"/>
    <w:rsid w:val="00E821A3"/>
    <w:rsid w:val="00E82BB2"/>
    <w:rsid w:val="00E82DE4"/>
    <w:rsid w:val="00E83094"/>
    <w:rsid w:val="00E831AA"/>
    <w:rsid w:val="00E8337B"/>
    <w:rsid w:val="00E83507"/>
    <w:rsid w:val="00E8367C"/>
    <w:rsid w:val="00E83684"/>
    <w:rsid w:val="00E839F2"/>
    <w:rsid w:val="00E83BBE"/>
    <w:rsid w:val="00E83C49"/>
    <w:rsid w:val="00E83EDA"/>
    <w:rsid w:val="00E841CC"/>
    <w:rsid w:val="00E84333"/>
    <w:rsid w:val="00E84BA2"/>
    <w:rsid w:val="00E84CF7"/>
    <w:rsid w:val="00E84F19"/>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9B2"/>
    <w:rsid w:val="00E86B08"/>
    <w:rsid w:val="00E86E5E"/>
    <w:rsid w:val="00E86E92"/>
    <w:rsid w:val="00E87340"/>
    <w:rsid w:val="00E87548"/>
    <w:rsid w:val="00E875F6"/>
    <w:rsid w:val="00E87683"/>
    <w:rsid w:val="00E87731"/>
    <w:rsid w:val="00E87A90"/>
    <w:rsid w:val="00E87D3B"/>
    <w:rsid w:val="00E87D9D"/>
    <w:rsid w:val="00E87F3A"/>
    <w:rsid w:val="00E90216"/>
    <w:rsid w:val="00E90582"/>
    <w:rsid w:val="00E90628"/>
    <w:rsid w:val="00E9071C"/>
    <w:rsid w:val="00E90832"/>
    <w:rsid w:val="00E90845"/>
    <w:rsid w:val="00E90A0A"/>
    <w:rsid w:val="00E90A43"/>
    <w:rsid w:val="00E90A86"/>
    <w:rsid w:val="00E90BFE"/>
    <w:rsid w:val="00E90BFF"/>
    <w:rsid w:val="00E90EEB"/>
    <w:rsid w:val="00E911CD"/>
    <w:rsid w:val="00E91239"/>
    <w:rsid w:val="00E91241"/>
    <w:rsid w:val="00E915C5"/>
    <w:rsid w:val="00E91694"/>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47B"/>
    <w:rsid w:val="00E94543"/>
    <w:rsid w:val="00E947FB"/>
    <w:rsid w:val="00E94909"/>
    <w:rsid w:val="00E94956"/>
    <w:rsid w:val="00E949B4"/>
    <w:rsid w:val="00E949D6"/>
    <w:rsid w:val="00E94A33"/>
    <w:rsid w:val="00E94BBE"/>
    <w:rsid w:val="00E94D7C"/>
    <w:rsid w:val="00E9504E"/>
    <w:rsid w:val="00E9551A"/>
    <w:rsid w:val="00E955C7"/>
    <w:rsid w:val="00E956C9"/>
    <w:rsid w:val="00E95802"/>
    <w:rsid w:val="00E959B4"/>
    <w:rsid w:val="00E95BB1"/>
    <w:rsid w:val="00E95C05"/>
    <w:rsid w:val="00E95E72"/>
    <w:rsid w:val="00E95F0D"/>
    <w:rsid w:val="00E95F9C"/>
    <w:rsid w:val="00E960CD"/>
    <w:rsid w:val="00E962CF"/>
    <w:rsid w:val="00E963A8"/>
    <w:rsid w:val="00E963BB"/>
    <w:rsid w:val="00E96734"/>
    <w:rsid w:val="00E9677B"/>
    <w:rsid w:val="00E96891"/>
    <w:rsid w:val="00E96ABA"/>
    <w:rsid w:val="00E96B08"/>
    <w:rsid w:val="00E96C8D"/>
    <w:rsid w:val="00E96C92"/>
    <w:rsid w:val="00E96D85"/>
    <w:rsid w:val="00E96DC0"/>
    <w:rsid w:val="00E96EEE"/>
    <w:rsid w:val="00E96F28"/>
    <w:rsid w:val="00E971A8"/>
    <w:rsid w:val="00E97361"/>
    <w:rsid w:val="00E973EC"/>
    <w:rsid w:val="00E97636"/>
    <w:rsid w:val="00E97B63"/>
    <w:rsid w:val="00E97B74"/>
    <w:rsid w:val="00E97C66"/>
    <w:rsid w:val="00E97DC2"/>
    <w:rsid w:val="00E97F56"/>
    <w:rsid w:val="00E97FD4"/>
    <w:rsid w:val="00EA0030"/>
    <w:rsid w:val="00EA00C4"/>
    <w:rsid w:val="00EA038F"/>
    <w:rsid w:val="00EA04D5"/>
    <w:rsid w:val="00EA058C"/>
    <w:rsid w:val="00EA066C"/>
    <w:rsid w:val="00EA0760"/>
    <w:rsid w:val="00EA08BE"/>
    <w:rsid w:val="00EA0A60"/>
    <w:rsid w:val="00EA0DB4"/>
    <w:rsid w:val="00EA0E10"/>
    <w:rsid w:val="00EA119C"/>
    <w:rsid w:val="00EA1370"/>
    <w:rsid w:val="00EA156F"/>
    <w:rsid w:val="00EA1613"/>
    <w:rsid w:val="00EA177D"/>
    <w:rsid w:val="00EA19B9"/>
    <w:rsid w:val="00EA19EC"/>
    <w:rsid w:val="00EA1CA1"/>
    <w:rsid w:val="00EA1EE9"/>
    <w:rsid w:val="00EA1F7E"/>
    <w:rsid w:val="00EA1FB4"/>
    <w:rsid w:val="00EA1FC5"/>
    <w:rsid w:val="00EA21FF"/>
    <w:rsid w:val="00EA221C"/>
    <w:rsid w:val="00EA2228"/>
    <w:rsid w:val="00EA2254"/>
    <w:rsid w:val="00EA231E"/>
    <w:rsid w:val="00EA249B"/>
    <w:rsid w:val="00EA25EC"/>
    <w:rsid w:val="00EA2A17"/>
    <w:rsid w:val="00EA2A3B"/>
    <w:rsid w:val="00EA2A48"/>
    <w:rsid w:val="00EA2B55"/>
    <w:rsid w:val="00EA2C73"/>
    <w:rsid w:val="00EA2FF9"/>
    <w:rsid w:val="00EA3038"/>
    <w:rsid w:val="00EA3292"/>
    <w:rsid w:val="00EA3467"/>
    <w:rsid w:val="00EA3555"/>
    <w:rsid w:val="00EA3769"/>
    <w:rsid w:val="00EA3E5A"/>
    <w:rsid w:val="00EA3E72"/>
    <w:rsid w:val="00EA3F15"/>
    <w:rsid w:val="00EA3F69"/>
    <w:rsid w:val="00EA401D"/>
    <w:rsid w:val="00EA41EF"/>
    <w:rsid w:val="00EA4276"/>
    <w:rsid w:val="00EA42A7"/>
    <w:rsid w:val="00EA4331"/>
    <w:rsid w:val="00EA43D3"/>
    <w:rsid w:val="00EA4415"/>
    <w:rsid w:val="00EA4455"/>
    <w:rsid w:val="00EA451E"/>
    <w:rsid w:val="00EA4539"/>
    <w:rsid w:val="00EA45BD"/>
    <w:rsid w:val="00EA45CD"/>
    <w:rsid w:val="00EA4851"/>
    <w:rsid w:val="00EA4C22"/>
    <w:rsid w:val="00EA4E8B"/>
    <w:rsid w:val="00EA53C5"/>
    <w:rsid w:val="00EA56D9"/>
    <w:rsid w:val="00EA58D0"/>
    <w:rsid w:val="00EA5A66"/>
    <w:rsid w:val="00EA5BBC"/>
    <w:rsid w:val="00EA5BE2"/>
    <w:rsid w:val="00EA5DAA"/>
    <w:rsid w:val="00EA5E95"/>
    <w:rsid w:val="00EA5EF4"/>
    <w:rsid w:val="00EA5F5B"/>
    <w:rsid w:val="00EA5F99"/>
    <w:rsid w:val="00EA6205"/>
    <w:rsid w:val="00EA638A"/>
    <w:rsid w:val="00EA645B"/>
    <w:rsid w:val="00EA69C6"/>
    <w:rsid w:val="00EA6B0C"/>
    <w:rsid w:val="00EA6C4E"/>
    <w:rsid w:val="00EA718B"/>
    <w:rsid w:val="00EA7206"/>
    <w:rsid w:val="00EA72AB"/>
    <w:rsid w:val="00EA7771"/>
    <w:rsid w:val="00EA79DD"/>
    <w:rsid w:val="00EA7CEA"/>
    <w:rsid w:val="00EA7E72"/>
    <w:rsid w:val="00EA7F9E"/>
    <w:rsid w:val="00EB0033"/>
    <w:rsid w:val="00EB0046"/>
    <w:rsid w:val="00EB028A"/>
    <w:rsid w:val="00EB055C"/>
    <w:rsid w:val="00EB0627"/>
    <w:rsid w:val="00EB0C0E"/>
    <w:rsid w:val="00EB0C47"/>
    <w:rsid w:val="00EB0CCC"/>
    <w:rsid w:val="00EB1232"/>
    <w:rsid w:val="00EB12D1"/>
    <w:rsid w:val="00EB1825"/>
    <w:rsid w:val="00EB18B4"/>
    <w:rsid w:val="00EB1A4F"/>
    <w:rsid w:val="00EB1AEB"/>
    <w:rsid w:val="00EB1BC8"/>
    <w:rsid w:val="00EB1C0E"/>
    <w:rsid w:val="00EB1E0F"/>
    <w:rsid w:val="00EB1E4A"/>
    <w:rsid w:val="00EB1E70"/>
    <w:rsid w:val="00EB20AE"/>
    <w:rsid w:val="00EB21AD"/>
    <w:rsid w:val="00EB227F"/>
    <w:rsid w:val="00EB236B"/>
    <w:rsid w:val="00EB2413"/>
    <w:rsid w:val="00EB245F"/>
    <w:rsid w:val="00EB26C6"/>
    <w:rsid w:val="00EB2E8B"/>
    <w:rsid w:val="00EB2FA2"/>
    <w:rsid w:val="00EB3009"/>
    <w:rsid w:val="00EB305C"/>
    <w:rsid w:val="00EB30B5"/>
    <w:rsid w:val="00EB32F4"/>
    <w:rsid w:val="00EB3375"/>
    <w:rsid w:val="00EB3774"/>
    <w:rsid w:val="00EB378E"/>
    <w:rsid w:val="00EB3806"/>
    <w:rsid w:val="00EB38A8"/>
    <w:rsid w:val="00EB3B4E"/>
    <w:rsid w:val="00EB3E58"/>
    <w:rsid w:val="00EB3F10"/>
    <w:rsid w:val="00EB4094"/>
    <w:rsid w:val="00EB40A3"/>
    <w:rsid w:val="00EB430F"/>
    <w:rsid w:val="00EB4315"/>
    <w:rsid w:val="00EB4582"/>
    <w:rsid w:val="00EB4631"/>
    <w:rsid w:val="00EB4658"/>
    <w:rsid w:val="00EB4858"/>
    <w:rsid w:val="00EB4ABF"/>
    <w:rsid w:val="00EB4F78"/>
    <w:rsid w:val="00EB5286"/>
    <w:rsid w:val="00EB5463"/>
    <w:rsid w:val="00EB552B"/>
    <w:rsid w:val="00EB563E"/>
    <w:rsid w:val="00EB56D2"/>
    <w:rsid w:val="00EB57CE"/>
    <w:rsid w:val="00EB5A1A"/>
    <w:rsid w:val="00EB5B07"/>
    <w:rsid w:val="00EB5B67"/>
    <w:rsid w:val="00EB5BA6"/>
    <w:rsid w:val="00EB5EF7"/>
    <w:rsid w:val="00EB6058"/>
    <w:rsid w:val="00EB60C3"/>
    <w:rsid w:val="00EB6278"/>
    <w:rsid w:val="00EB62AD"/>
    <w:rsid w:val="00EB647F"/>
    <w:rsid w:val="00EB6527"/>
    <w:rsid w:val="00EB6632"/>
    <w:rsid w:val="00EB6686"/>
    <w:rsid w:val="00EB6B19"/>
    <w:rsid w:val="00EB6C5F"/>
    <w:rsid w:val="00EB6D0C"/>
    <w:rsid w:val="00EB6E1F"/>
    <w:rsid w:val="00EB7182"/>
    <w:rsid w:val="00EB723B"/>
    <w:rsid w:val="00EB7265"/>
    <w:rsid w:val="00EB7358"/>
    <w:rsid w:val="00EB759A"/>
    <w:rsid w:val="00EB76AF"/>
    <w:rsid w:val="00EB76E4"/>
    <w:rsid w:val="00EB7A4F"/>
    <w:rsid w:val="00EB7BBE"/>
    <w:rsid w:val="00EB7C2E"/>
    <w:rsid w:val="00EC027A"/>
    <w:rsid w:val="00EC030C"/>
    <w:rsid w:val="00EC0644"/>
    <w:rsid w:val="00EC07B6"/>
    <w:rsid w:val="00EC0B40"/>
    <w:rsid w:val="00EC0D31"/>
    <w:rsid w:val="00EC0F39"/>
    <w:rsid w:val="00EC11C7"/>
    <w:rsid w:val="00EC12A8"/>
    <w:rsid w:val="00EC131C"/>
    <w:rsid w:val="00EC1388"/>
    <w:rsid w:val="00EC14EA"/>
    <w:rsid w:val="00EC17CD"/>
    <w:rsid w:val="00EC1AAF"/>
    <w:rsid w:val="00EC1ABC"/>
    <w:rsid w:val="00EC1B00"/>
    <w:rsid w:val="00EC1EFF"/>
    <w:rsid w:val="00EC2121"/>
    <w:rsid w:val="00EC2316"/>
    <w:rsid w:val="00EC293D"/>
    <w:rsid w:val="00EC2BB1"/>
    <w:rsid w:val="00EC2F14"/>
    <w:rsid w:val="00EC34F9"/>
    <w:rsid w:val="00EC3837"/>
    <w:rsid w:val="00EC3A44"/>
    <w:rsid w:val="00EC3A9F"/>
    <w:rsid w:val="00EC3BA0"/>
    <w:rsid w:val="00EC3C5B"/>
    <w:rsid w:val="00EC3E60"/>
    <w:rsid w:val="00EC3EC3"/>
    <w:rsid w:val="00EC3EFB"/>
    <w:rsid w:val="00EC434D"/>
    <w:rsid w:val="00EC499C"/>
    <w:rsid w:val="00EC4A05"/>
    <w:rsid w:val="00EC4DE0"/>
    <w:rsid w:val="00EC4F77"/>
    <w:rsid w:val="00EC5032"/>
    <w:rsid w:val="00EC50A1"/>
    <w:rsid w:val="00EC50B4"/>
    <w:rsid w:val="00EC50C8"/>
    <w:rsid w:val="00EC5191"/>
    <w:rsid w:val="00EC52AC"/>
    <w:rsid w:val="00EC52C7"/>
    <w:rsid w:val="00EC5423"/>
    <w:rsid w:val="00EC5468"/>
    <w:rsid w:val="00EC5750"/>
    <w:rsid w:val="00EC5880"/>
    <w:rsid w:val="00EC599D"/>
    <w:rsid w:val="00EC5A57"/>
    <w:rsid w:val="00EC5E5B"/>
    <w:rsid w:val="00EC5E67"/>
    <w:rsid w:val="00EC5EF2"/>
    <w:rsid w:val="00EC62CB"/>
    <w:rsid w:val="00EC6664"/>
    <w:rsid w:val="00EC6916"/>
    <w:rsid w:val="00EC6AC7"/>
    <w:rsid w:val="00EC6B3C"/>
    <w:rsid w:val="00EC6DDF"/>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788"/>
    <w:rsid w:val="00ED0A07"/>
    <w:rsid w:val="00ED0CC1"/>
    <w:rsid w:val="00ED0D1C"/>
    <w:rsid w:val="00ED0E05"/>
    <w:rsid w:val="00ED0EAA"/>
    <w:rsid w:val="00ED0F72"/>
    <w:rsid w:val="00ED0FD6"/>
    <w:rsid w:val="00ED0FF7"/>
    <w:rsid w:val="00ED10A3"/>
    <w:rsid w:val="00ED11B7"/>
    <w:rsid w:val="00ED1372"/>
    <w:rsid w:val="00ED1771"/>
    <w:rsid w:val="00ED1AC8"/>
    <w:rsid w:val="00ED1B06"/>
    <w:rsid w:val="00ED1C38"/>
    <w:rsid w:val="00ED1C52"/>
    <w:rsid w:val="00ED1CC4"/>
    <w:rsid w:val="00ED1CF3"/>
    <w:rsid w:val="00ED223E"/>
    <w:rsid w:val="00ED241B"/>
    <w:rsid w:val="00ED27CD"/>
    <w:rsid w:val="00ED2875"/>
    <w:rsid w:val="00ED2998"/>
    <w:rsid w:val="00ED2AC6"/>
    <w:rsid w:val="00ED2B46"/>
    <w:rsid w:val="00ED2B9F"/>
    <w:rsid w:val="00ED2C5A"/>
    <w:rsid w:val="00ED2F12"/>
    <w:rsid w:val="00ED322A"/>
    <w:rsid w:val="00ED3469"/>
    <w:rsid w:val="00ED357F"/>
    <w:rsid w:val="00ED3790"/>
    <w:rsid w:val="00ED3816"/>
    <w:rsid w:val="00ED387D"/>
    <w:rsid w:val="00ED3BE0"/>
    <w:rsid w:val="00ED3E30"/>
    <w:rsid w:val="00ED40A2"/>
    <w:rsid w:val="00ED40DB"/>
    <w:rsid w:val="00ED40F5"/>
    <w:rsid w:val="00ED4140"/>
    <w:rsid w:val="00ED4742"/>
    <w:rsid w:val="00ED47EB"/>
    <w:rsid w:val="00ED47ED"/>
    <w:rsid w:val="00ED4B4D"/>
    <w:rsid w:val="00ED4D22"/>
    <w:rsid w:val="00ED526C"/>
    <w:rsid w:val="00ED539E"/>
    <w:rsid w:val="00ED54E4"/>
    <w:rsid w:val="00ED5963"/>
    <w:rsid w:val="00ED5A46"/>
    <w:rsid w:val="00ED5B43"/>
    <w:rsid w:val="00ED5C8C"/>
    <w:rsid w:val="00ED5C98"/>
    <w:rsid w:val="00ED5C9A"/>
    <w:rsid w:val="00ED5DE8"/>
    <w:rsid w:val="00ED6162"/>
    <w:rsid w:val="00ED61A4"/>
    <w:rsid w:val="00ED61DA"/>
    <w:rsid w:val="00ED62B7"/>
    <w:rsid w:val="00ED6316"/>
    <w:rsid w:val="00ED6552"/>
    <w:rsid w:val="00ED6680"/>
    <w:rsid w:val="00ED685E"/>
    <w:rsid w:val="00ED69ED"/>
    <w:rsid w:val="00ED69F0"/>
    <w:rsid w:val="00ED6A10"/>
    <w:rsid w:val="00ED6A4C"/>
    <w:rsid w:val="00ED6A94"/>
    <w:rsid w:val="00ED6B8A"/>
    <w:rsid w:val="00ED6CB7"/>
    <w:rsid w:val="00ED6F71"/>
    <w:rsid w:val="00ED74B6"/>
    <w:rsid w:val="00ED75A2"/>
    <w:rsid w:val="00ED75E7"/>
    <w:rsid w:val="00ED76A0"/>
    <w:rsid w:val="00ED76CF"/>
    <w:rsid w:val="00ED7794"/>
    <w:rsid w:val="00ED77E7"/>
    <w:rsid w:val="00ED7870"/>
    <w:rsid w:val="00ED7A2B"/>
    <w:rsid w:val="00ED7B29"/>
    <w:rsid w:val="00EE01FF"/>
    <w:rsid w:val="00EE024B"/>
    <w:rsid w:val="00EE0494"/>
    <w:rsid w:val="00EE0744"/>
    <w:rsid w:val="00EE07A4"/>
    <w:rsid w:val="00EE07E6"/>
    <w:rsid w:val="00EE090F"/>
    <w:rsid w:val="00EE0960"/>
    <w:rsid w:val="00EE0D58"/>
    <w:rsid w:val="00EE0DCC"/>
    <w:rsid w:val="00EE0F4E"/>
    <w:rsid w:val="00EE10E3"/>
    <w:rsid w:val="00EE18D5"/>
    <w:rsid w:val="00EE1A4B"/>
    <w:rsid w:val="00EE1B2D"/>
    <w:rsid w:val="00EE1B85"/>
    <w:rsid w:val="00EE1C26"/>
    <w:rsid w:val="00EE1D4A"/>
    <w:rsid w:val="00EE1E00"/>
    <w:rsid w:val="00EE21DA"/>
    <w:rsid w:val="00EE23A6"/>
    <w:rsid w:val="00EE2603"/>
    <w:rsid w:val="00EE261F"/>
    <w:rsid w:val="00EE2752"/>
    <w:rsid w:val="00EE27E2"/>
    <w:rsid w:val="00EE27FB"/>
    <w:rsid w:val="00EE303A"/>
    <w:rsid w:val="00EE340F"/>
    <w:rsid w:val="00EE3775"/>
    <w:rsid w:val="00EE37FB"/>
    <w:rsid w:val="00EE397C"/>
    <w:rsid w:val="00EE39DC"/>
    <w:rsid w:val="00EE3B0E"/>
    <w:rsid w:val="00EE3B9A"/>
    <w:rsid w:val="00EE3E9A"/>
    <w:rsid w:val="00EE401B"/>
    <w:rsid w:val="00EE44FB"/>
    <w:rsid w:val="00EE4942"/>
    <w:rsid w:val="00EE4BAB"/>
    <w:rsid w:val="00EE4D12"/>
    <w:rsid w:val="00EE4D28"/>
    <w:rsid w:val="00EE4DC5"/>
    <w:rsid w:val="00EE5094"/>
    <w:rsid w:val="00EE5116"/>
    <w:rsid w:val="00EE5158"/>
    <w:rsid w:val="00EE51C7"/>
    <w:rsid w:val="00EE5299"/>
    <w:rsid w:val="00EE531A"/>
    <w:rsid w:val="00EE5374"/>
    <w:rsid w:val="00EE5556"/>
    <w:rsid w:val="00EE55D4"/>
    <w:rsid w:val="00EE587F"/>
    <w:rsid w:val="00EE5AA7"/>
    <w:rsid w:val="00EE5AFF"/>
    <w:rsid w:val="00EE5B2D"/>
    <w:rsid w:val="00EE5C4E"/>
    <w:rsid w:val="00EE5EEC"/>
    <w:rsid w:val="00EE5EF3"/>
    <w:rsid w:val="00EE608D"/>
    <w:rsid w:val="00EE6DE9"/>
    <w:rsid w:val="00EE6F6B"/>
    <w:rsid w:val="00EE71A4"/>
    <w:rsid w:val="00EE77E8"/>
    <w:rsid w:val="00EE7989"/>
    <w:rsid w:val="00EE7C03"/>
    <w:rsid w:val="00EE7D57"/>
    <w:rsid w:val="00EE7E13"/>
    <w:rsid w:val="00EF0141"/>
    <w:rsid w:val="00EF01B0"/>
    <w:rsid w:val="00EF0329"/>
    <w:rsid w:val="00EF03A7"/>
    <w:rsid w:val="00EF040C"/>
    <w:rsid w:val="00EF097E"/>
    <w:rsid w:val="00EF09A7"/>
    <w:rsid w:val="00EF0A30"/>
    <w:rsid w:val="00EF0E09"/>
    <w:rsid w:val="00EF101D"/>
    <w:rsid w:val="00EF11F5"/>
    <w:rsid w:val="00EF1238"/>
    <w:rsid w:val="00EF158B"/>
    <w:rsid w:val="00EF16FC"/>
    <w:rsid w:val="00EF17C8"/>
    <w:rsid w:val="00EF1B74"/>
    <w:rsid w:val="00EF23ED"/>
    <w:rsid w:val="00EF2CF0"/>
    <w:rsid w:val="00EF3083"/>
    <w:rsid w:val="00EF312F"/>
    <w:rsid w:val="00EF3207"/>
    <w:rsid w:val="00EF3262"/>
    <w:rsid w:val="00EF3483"/>
    <w:rsid w:val="00EF348C"/>
    <w:rsid w:val="00EF366A"/>
    <w:rsid w:val="00EF37C9"/>
    <w:rsid w:val="00EF37DA"/>
    <w:rsid w:val="00EF3803"/>
    <w:rsid w:val="00EF38D6"/>
    <w:rsid w:val="00EF3A82"/>
    <w:rsid w:val="00EF3B0A"/>
    <w:rsid w:val="00EF3B3B"/>
    <w:rsid w:val="00EF3D28"/>
    <w:rsid w:val="00EF40BF"/>
    <w:rsid w:val="00EF4214"/>
    <w:rsid w:val="00EF4219"/>
    <w:rsid w:val="00EF45BD"/>
    <w:rsid w:val="00EF4778"/>
    <w:rsid w:val="00EF4C29"/>
    <w:rsid w:val="00EF4C4D"/>
    <w:rsid w:val="00EF4E42"/>
    <w:rsid w:val="00EF4F16"/>
    <w:rsid w:val="00EF4F80"/>
    <w:rsid w:val="00EF4F99"/>
    <w:rsid w:val="00EF528A"/>
    <w:rsid w:val="00EF536D"/>
    <w:rsid w:val="00EF53C2"/>
    <w:rsid w:val="00EF5463"/>
    <w:rsid w:val="00EF5524"/>
    <w:rsid w:val="00EF55E3"/>
    <w:rsid w:val="00EF5868"/>
    <w:rsid w:val="00EF5ADF"/>
    <w:rsid w:val="00EF5C4F"/>
    <w:rsid w:val="00EF5C7E"/>
    <w:rsid w:val="00EF5FF7"/>
    <w:rsid w:val="00EF60CB"/>
    <w:rsid w:val="00EF614C"/>
    <w:rsid w:val="00EF6527"/>
    <w:rsid w:val="00EF6775"/>
    <w:rsid w:val="00EF68AD"/>
    <w:rsid w:val="00EF6A29"/>
    <w:rsid w:val="00EF6A95"/>
    <w:rsid w:val="00EF6DD4"/>
    <w:rsid w:val="00EF6F18"/>
    <w:rsid w:val="00EF75A8"/>
    <w:rsid w:val="00EF75E6"/>
    <w:rsid w:val="00EF7819"/>
    <w:rsid w:val="00EF7993"/>
    <w:rsid w:val="00F00012"/>
    <w:rsid w:val="00F0009A"/>
    <w:rsid w:val="00F0022C"/>
    <w:rsid w:val="00F0055B"/>
    <w:rsid w:val="00F005F5"/>
    <w:rsid w:val="00F00749"/>
    <w:rsid w:val="00F007A0"/>
    <w:rsid w:val="00F00B42"/>
    <w:rsid w:val="00F00B87"/>
    <w:rsid w:val="00F00CA1"/>
    <w:rsid w:val="00F00D71"/>
    <w:rsid w:val="00F00DA3"/>
    <w:rsid w:val="00F00E62"/>
    <w:rsid w:val="00F0107C"/>
    <w:rsid w:val="00F01171"/>
    <w:rsid w:val="00F01261"/>
    <w:rsid w:val="00F012EF"/>
    <w:rsid w:val="00F01883"/>
    <w:rsid w:val="00F01AF4"/>
    <w:rsid w:val="00F01CC5"/>
    <w:rsid w:val="00F02449"/>
    <w:rsid w:val="00F025CA"/>
    <w:rsid w:val="00F028EE"/>
    <w:rsid w:val="00F02BC0"/>
    <w:rsid w:val="00F0321A"/>
    <w:rsid w:val="00F03260"/>
    <w:rsid w:val="00F03524"/>
    <w:rsid w:val="00F03662"/>
    <w:rsid w:val="00F0384E"/>
    <w:rsid w:val="00F03A95"/>
    <w:rsid w:val="00F03D0D"/>
    <w:rsid w:val="00F03E53"/>
    <w:rsid w:val="00F03F44"/>
    <w:rsid w:val="00F040F2"/>
    <w:rsid w:val="00F0449F"/>
    <w:rsid w:val="00F0453A"/>
    <w:rsid w:val="00F04650"/>
    <w:rsid w:val="00F047F6"/>
    <w:rsid w:val="00F0480B"/>
    <w:rsid w:val="00F04CF4"/>
    <w:rsid w:val="00F04DD3"/>
    <w:rsid w:val="00F05025"/>
    <w:rsid w:val="00F053C4"/>
    <w:rsid w:val="00F0544F"/>
    <w:rsid w:val="00F055F1"/>
    <w:rsid w:val="00F05649"/>
    <w:rsid w:val="00F05BEB"/>
    <w:rsid w:val="00F0606D"/>
    <w:rsid w:val="00F063F3"/>
    <w:rsid w:val="00F06433"/>
    <w:rsid w:val="00F06435"/>
    <w:rsid w:val="00F0653C"/>
    <w:rsid w:val="00F065C3"/>
    <w:rsid w:val="00F06611"/>
    <w:rsid w:val="00F06AAF"/>
    <w:rsid w:val="00F06ABE"/>
    <w:rsid w:val="00F06AF6"/>
    <w:rsid w:val="00F06B75"/>
    <w:rsid w:val="00F06B7A"/>
    <w:rsid w:val="00F06F56"/>
    <w:rsid w:val="00F0716C"/>
    <w:rsid w:val="00F0729A"/>
    <w:rsid w:val="00F072E8"/>
    <w:rsid w:val="00F07418"/>
    <w:rsid w:val="00F0764D"/>
    <w:rsid w:val="00F078B0"/>
    <w:rsid w:val="00F07904"/>
    <w:rsid w:val="00F07A28"/>
    <w:rsid w:val="00F07B1E"/>
    <w:rsid w:val="00F07FE9"/>
    <w:rsid w:val="00F101E7"/>
    <w:rsid w:val="00F104BE"/>
    <w:rsid w:val="00F1051C"/>
    <w:rsid w:val="00F10565"/>
    <w:rsid w:val="00F105B3"/>
    <w:rsid w:val="00F10768"/>
    <w:rsid w:val="00F1078F"/>
    <w:rsid w:val="00F108C6"/>
    <w:rsid w:val="00F10A10"/>
    <w:rsid w:val="00F10B9D"/>
    <w:rsid w:val="00F10C3F"/>
    <w:rsid w:val="00F10F2F"/>
    <w:rsid w:val="00F11374"/>
    <w:rsid w:val="00F1154D"/>
    <w:rsid w:val="00F11551"/>
    <w:rsid w:val="00F11651"/>
    <w:rsid w:val="00F119CE"/>
    <w:rsid w:val="00F11A4E"/>
    <w:rsid w:val="00F11DDD"/>
    <w:rsid w:val="00F11DDE"/>
    <w:rsid w:val="00F11EED"/>
    <w:rsid w:val="00F1214C"/>
    <w:rsid w:val="00F1236E"/>
    <w:rsid w:val="00F1241D"/>
    <w:rsid w:val="00F12658"/>
    <w:rsid w:val="00F12676"/>
    <w:rsid w:val="00F12853"/>
    <w:rsid w:val="00F1298C"/>
    <w:rsid w:val="00F12BFE"/>
    <w:rsid w:val="00F12C7A"/>
    <w:rsid w:val="00F12E60"/>
    <w:rsid w:val="00F13167"/>
    <w:rsid w:val="00F13191"/>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D5"/>
    <w:rsid w:val="00F15882"/>
    <w:rsid w:val="00F158B8"/>
    <w:rsid w:val="00F15A15"/>
    <w:rsid w:val="00F15CDE"/>
    <w:rsid w:val="00F15E4F"/>
    <w:rsid w:val="00F15E88"/>
    <w:rsid w:val="00F15EC4"/>
    <w:rsid w:val="00F15EEA"/>
    <w:rsid w:val="00F15EEF"/>
    <w:rsid w:val="00F15FBF"/>
    <w:rsid w:val="00F1608B"/>
    <w:rsid w:val="00F1614D"/>
    <w:rsid w:val="00F16295"/>
    <w:rsid w:val="00F166C7"/>
    <w:rsid w:val="00F16813"/>
    <w:rsid w:val="00F168D7"/>
    <w:rsid w:val="00F16987"/>
    <w:rsid w:val="00F16A17"/>
    <w:rsid w:val="00F16F8F"/>
    <w:rsid w:val="00F16FAA"/>
    <w:rsid w:val="00F17142"/>
    <w:rsid w:val="00F17293"/>
    <w:rsid w:val="00F173DB"/>
    <w:rsid w:val="00F1749D"/>
    <w:rsid w:val="00F174A8"/>
    <w:rsid w:val="00F178F0"/>
    <w:rsid w:val="00F17907"/>
    <w:rsid w:val="00F17B82"/>
    <w:rsid w:val="00F17BA7"/>
    <w:rsid w:val="00F17BF2"/>
    <w:rsid w:val="00F17CF6"/>
    <w:rsid w:val="00F17EF4"/>
    <w:rsid w:val="00F17F1D"/>
    <w:rsid w:val="00F20099"/>
    <w:rsid w:val="00F202E5"/>
    <w:rsid w:val="00F20321"/>
    <w:rsid w:val="00F2044E"/>
    <w:rsid w:val="00F2062B"/>
    <w:rsid w:val="00F206CE"/>
    <w:rsid w:val="00F206FD"/>
    <w:rsid w:val="00F20727"/>
    <w:rsid w:val="00F207E3"/>
    <w:rsid w:val="00F20921"/>
    <w:rsid w:val="00F20B68"/>
    <w:rsid w:val="00F20C2B"/>
    <w:rsid w:val="00F20D54"/>
    <w:rsid w:val="00F20D6B"/>
    <w:rsid w:val="00F20DC5"/>
    <w:rsid w:val="00F20F0A"/>
    <w:rsid w:val="00F20F5F"/>
    <w:rsid w:val="00F2115B"/>
    <w:rsid w:val="00F211DB"/>
    <w:rsid w:val="00F21474"/>
    <w:rsid w:val="00F215CE"/>
    <w:rsid w:val="00F21657"/>
    <w:rsid w:val="00F2165F"/>
    <w:rsid w:val="00F21738"/>
    <w:rsid w:val="00F21899"/>
    <w:rsid w:val="00F21CAC"/>
    <w:rsid w:val="00F21E4C"/>
    <w:rsid w:val="00F220C1"/>
    <w:rsid w:val="00F22114"/>
    <w:rsid w:val="00F22165"/>
    <w:rsid w:val="00F22222"/>
    <w:rsid w:val="00F224E9"/>
    <w:rsid w:val="00F227A3"/>
    <w:rsid w:val="00F22D89"/>
    <w:rsid w:val="00F23117"/>
    <w:rsid w:val="00F2329F"/>
    <w:rsid w:val="00F23590"/>
    <w:rsid w:val="00F23618"/>
    <w:rsid w:val="00F2371F"/>
    <w:rsid w:val="00F23794"/>
    <w:rsid w:val="00F23827"/>
    <w:rsid w:val="00F23A62"/>
    <w:rsid w:val="00F23AB0"/>
    <w:rsid w:val="00F23C87"/>
    <w:rsid w:val="00F23CDB"/>
    <w:rsid w:val="00F23E3A"/>
    <w:rsid w:val="00F23F75"/>
    <w:rsid w:val="00F2451D"/>
    <w:rsid w:val="00F246D3"/>
    <w:rsid w:val="00F246E7"/>
    <w:rsid w:val="00F2475D"/>
    <w:rsid w:val="00F2506E"/>
    <w:rsid w:val="00F2541D"/>
    <w:rsid w:val="00F256F5"/>
    <w:rsid w:val="00F257A8"/>
    <w:rsid w:val="00F257AD"/>
    <w:rsid w:val="00F257C6"/>
    <w:rsid w:val="00F2588A"/>
    <w:rsid w:val="00F25926"/>
    <w:rsid w:val="00F25C49"/>
    <w:rsid w:val="00F26345"/>
    <w:rsid w:val="00F26558"/>
    <w:rsid w:val="00F26659"/>
    <w:rsid w:val="00F2666F"/>
    <w:rsid w:val="00F268F4"/>
    <w:rsid w:val="00F26A41"/>
    <w:rsid w:val="00F26B9F"/>
    <w:rsid w:val="00F26BEF"/>
    <w:rsid w:val="00F26CAA"/>
    <w:rsid w:val="00F26E10"/>
    <w:rsid w:val="00F27271"/>
    <w:rsid w:val="00F273FB"/>
    <w:rsid w:val="00F27427"/>
    <w:rsid w:val="00F274E6"/>
    <w:rsid w:val="00F27792"/>
    <w:rsid w:val="00F27B96"/>
    <w:rsid w:val="00F27C41"/>
    <w:rsid w:val="00F27CD3"/>
    <w:rsid w:val="00F27CD9"/>
    <w:rsid w:val="00F27F73"/>
    <w:rsid w:val="00F302A6"/>
    <w:rsid w:val="00F3045F"/>
    <w:rsid w:val="00F30572"/>
    <w:rsid w:val="00F306AC"/>
    <w:rsid w:val="00F307FB"/>
    <w:rsid w:val="00F308F6"/>
    <w:rsid w:val="00F30A74"/>
    <w:rsid w:val="00F30DD8"/>
    <w:rsid w:val="00F30F22"/>
    <w:rsid w:val="00F311A2"/>
    <w:rsid w:val="00F31382"/>
    <w:rsid w:val="00F31393"/>
    <w:rsid w:val="00F31825"/>
    <w:rsid w:val="00F31A28"/>
    <w:rsid w:val="00F32085"/>
    <w:rsid w:val="00F32554"/>
    <w:rsid w:val="00F32562"/>
    <w:rsid w:val="00F3279C"/>
    <w:rsid w:val="00F3283F"/>
    <w:rsid w:val="00F32A10"/>
    <w:rsid w:val="00F32A3D"/>
    <w:rsid w:val="00F32BE4"/>
    <w:rsid w:val="00F32BFB"/>
    <w:rsid w:val="00F32EA3"/>
    <w:rsid w:val="00F32FB5"/>
    <w:rsid w:val="00F33220"/>
    <w:rsid w:val="00F33221"/>
    <w:rsid w:val="00F336A2"/>
    <w:rsid w:val="00F337CB"/>
    <w:rsid w:val="00F33888"/>
    <w:rsid w:val="00F33915"/>
    <w:rsid w:val="00F339D8"/>
    <w:rsid w:val="00F33A0B"/>
    <w:rsid w:val="00F33AC4"/>
    <w:rsid w:val="00F33BCE"/>
    <w:rsid w:val="00F34294"/>
    <w:rsid w:val="00F344F4"/>
    <w:rsid w:val="00F34689"/>
    <w:rsid w:val="00F34AE3"/>
    <w:rsid w:val="00F34CAC"/>
    <w:rsid w:val="00F34EF8"/>
    <w:rsid w:val="00F34F29"/>
    <w:rsid w:val="00F350F6"/>
    <w:rsid w:val="00F35282"/>
    <w:rsid w:val="00F35432"/>
    <w:rsid w:val="00F356DF"/>
    <w:rsid w:val="00F358D4"/>
    <w:rsid w:val="00F35E37"/>
    <w:rsid w:val="00F35F08"/>
    <w:rsid w:val="00F35F4D"/>
    <w:rsid w:val="00F360A6"/>
    <w:rsid w:val="00F361B1"/>
    <w:rsid w:val="00F36228"/>
    <w:rsid w:val="00F36250"/>
    <w:rsid w:val="00F36348"/>
    <w:rsid w:val="00F363B2"/>
    <w:rsid w:val="00F36434"/>
    <w:rsid w:val="00F36493"/>
    <w:rsid w:val="00F36C2C"/>
    <w:rsid w:val="00F36EC6"/>
    <w:rsid w:val="00F36EF7"/>
    <w:rsid w:val="00F36FE3"/>
    <w:rsid w:val="00F37188"/>
    <w:rsid w:val="00F37534"/>
    <w:rsid w:val="00F37739"/>
    <w:rsid w:val="00F37ADE"/>
    <w:rsid w:val="00F37B02"/>
    <w:rsid w:val="00F40194"/>
    <w:rsid w:val="00F409D5"/>
    <w:rsid w:val="00F40ABD"/>
    <w:rsid w:val="00F40BA1"/>
    <w:rsid w:val="00F40E3F"/>
    <w:rsid w:val="00F40E4D"/>
    <w:rsid w:val="00F40F38"/>
    <w:rsid w:val="00F41204"/>
    <w:rsid w:val="00F41365"/>
    <w:rsid w:val="00F41410"/>
    <w:rsid w:val="00F41438"/>
    <w:rsid w:val="00F41637"/>
    <w:rsid w:val="00F41652"/>
    <w:rsid w:val="00F41EFE"/>
    <w:rsid w:val="00F41F0E"/>
    <w:rsid w:val="00F42017"/>
    <w:rsid w:val="00F4224A"/>
    <w:rsid w:val="00F42498"/>
    <w:rsid w:val="00F425CF"/>
    <w:rsid w:val="00F425D0"/>
    <w:rsid w:val="00F42D63"/>
    <w:rsid w:val="00F42D6E"/>
    <w:rsid w:val="00F43097"/>
    <w:rsid w:val="00F43125"/>
    <w:rsid w:val="00F433AF"/>
    <w:rsid w:val="00F433B2"/>
    <w:rsid w:val="00F433E0"/>
    <w:rsid w:val="00F434BC"/>
    <w:rsid w:val="00F435C8"/>
    <w:rsid w:val="00F43647"/>
    <w:rsid w:val="00F43926"/>
    <w:rsid w:val="00F43AB4"/>
    <w:rsid w:val="00F43F51"/>
    <w:rsid w:val="00F440EE"/>
    <w:rsid w:val="00F442F4"/>
    <w:rsid w:val="00F44428"/>
    <w:rsid w:val="00F44490"/>
    <w:rsid w:val="00F44616"/>
    <w:rsid w:val="00F44889"/>
    <w:rsid w:val="00F44B58"/>
    <w:rsid w:val="00F44D3E"/>
    <w:rsid w:val="00F45095"/>
    <w:rsid w:val="00F45233"/>
    <w:rsid w:val="00F45451"/>
    <w:rsid w:val="00F454D5"/>
    <w:rsid w:val="00F457EC"/>
    <w:rsid w:val="00F457FA"/>
    <w:rsid w:val="00F459BC"/>
    <w:rsid w:val="00F45AE8"/>
    <w:rsid w:val="00F45E03"/>
    <w:rsid w:val="00F462EE"/>
    <w:rsid w:val="00F464B4"/>
    <w:rsid w:val="00F46526"/>
    <w:rsid w:val="00F466C6"/>
    <w:rsid w:val="00F467F7"/>
    <w:rsid w:val="00F467FA"/>
    <w:rsid w:val="00F46A52"/>
    <w:rsid w:val="00F46B9F"/>
    <w:rsid w:val="00F46BAE"/>
    <w:rsid w:val="00F46D5B"/>
    <w:rsid w:val="00F46D95"/>
    <w:rsid w:val="00F46EBF"/>
    <w:rsid w:val="00F46EE1"/>
    <w:rsid w:val="00F4700D"/>
    <w:rsid w:val="00F471CE"/>
    <w:rsid w:val="00F471EB"/>
    <w:rsid w:val="00F472AA"/>
    <w:rsid w:val="00F47586"/>
    <w:rsid w:val="00F4772A"/>
    <w:rsid w:val="00F47B4F"/>
    <w:rsid w:val="00F47DC8"/>
    <w:rsid w:val="00F47E28"/>
    <w:rsid w:val="00F47E79"/>
    <w:rsid w:val="00F47E8C"/>
    <w:rsid w:val="00F47FE0"/>
    <w:rsid w:val="00F505C7"/>
    <w:rsid w:val="00F506BA"/>
    <w:rsid w:val="00F5084D"/>
    <w:rsid w:val="00F509E8"/>
    <w:rsid w:val="00F50CE5"/>
    <w:rsid w:val="00F50D76"/>
    <w:rsid w:val="00F50E62"/>
    <w:rsid w:val="00F50FB5"/>
    <w:rsid w:val="00F514A0"/>
    <w:rsid w:val="00F5167A"/>
    <w:rsid w:val="00F51682"/>
    <w:rsid w:val="00F5176C"/>
    <w:rsid w:val="00F51933"/>
    <w:rsid w:val="00F51988"/>
    <w:rsid w:val="00F519D7"/>
    <w:rsid w:val="00F51A31"/>
    <w:rsid w:val="00F51BA9"/>
    <w:rsid w:val="00F52019"/>
    <w:rsid w:val="00F520BE"/>
    <w:rsid w:val="00F52155"/>
    <w:rsid w:val="00F521A0"/>
    <w:rsid w:val="00F521AA"/>
    <w:rsid w:val="00F521B9"/>
    <w:rsid w:val="00F52422"/>
    <w:rsid w:val="00F5250B"/>
    <w:rsid w:val="00F525EB"/>
    <w:rsid w:val="00F5276F"/>
    <w:rsid w:val="00F52794"/>
    <w:rsid w:val="00F52826"/>
    <w:rsid w:val="00F528F0"/>
    <w:rsid w:val="00F52C82"/>
    <w:rsid w:val="00F52CE4"/>
    <w:rsid w:val="00F52E0B"/>
    <w:rsid w:val="00F52E85"/>
    <w:rsid w:val="00F52EE7"/>
    <w:rsid w:val="00F53099"/>
    <w:rsid w:val="00F5313A"/>
    <w:rsid w:val="00F5336E"/>
    <w:rsid w:val="00F53479"/>
    <w:rsid w:val="00F537CE"/>
    <w:rsid w:val="00F53864"/>
    <w:rsid w:val="00F53F4B"/>
    <w:rsid w:val="00F5403D"/>
    <w:rsid w:val="00F54950"/>
    <w:rsid w:val="00F549F5"/>
    <w:rsid w:val="00F54AB2"/>
    <w:rsid w:val="00F54D31"/>
    <w:rsid w:val="00F54D45"/>
    <w:rsid w:val="00F5503B"/>
    <w:rsid w:val="00F5514B"/>
    <w:rsid w:val="00F555A8"/>
    <w:rsid w:val="00F556E7"/>
    <w:rsid w:val="00F55720"/>
    <w:rsid w:val="00F55764"/>
    <w:rsid w:val="00F5581B"/>
    <w:rsid w:val="00F559EF"/>
    <w:rsid w:val="00F55DC0"/>
    <w:rsid w:val="00F55FF5"/>
    <w:rsid w:val="00F560EF"/>
    <w:rsid w:val="00F56116"/>
    <w:rsid w:val="00F56197"/>
    <w:rsid w:val="00F5627D"/>
    <w:rsid w:val="00F56A06"/>
    <w:rsid w:val="00F56AAB"/>
    <w:rsid w:val="00F56AB7"/>
    <w:rsid w:val="00F56C0C"/>
    <w:rsid w:val="00F56F0A"/>
    <w:rsid w:val="00F56FA6"/>
    <w:rsid w:val="00F57011"/>
    <w:rsid w:val="00F57028"/>
    <w:rsid w:val="00F5745C"/>
    <w:rsid w:val="00F57605"/>
    <w:rsid w:val="00F57649"/>
    <w:rsid w:val="00F5774D"/>
    <w:rsid w:val="00F577A5"/>
    <w:rsid w:val="00F57BF1"/>
    <w:rsid w:val="00F57BFD"/>
    <w:rsid w:val="00F57F0C"/>
    <w:rsid w:val="00F602BD"/>
    <w:rsid w:val="00F6031C"/>
    <w:rsid w:val="00F6043A"/>
    <w:rsid w:val="00F60659"/>
    <w:rsid w:val="00F607F4"/>
    <w:rsid w:val="00F608D9"/>
    <w:rsid w:val="00F60989"/>
    <w:rsid w:val="00F60E35"/>
    <w:rsid w:val="00F60E8D"/>
    <w:rsid w:val="00F60EAC"/>
    <w:rsid w:val="00F60FC4"/>
    <w:rsid w:val="00F6149C"/>
    <w:rsid w:val="00F6186B"/>
    <w:rsid w:val="00F618F1"/>
    <w:rsid w:val="00F61AF4"/>
    <w:rsid w:val="00F61CF3"/>
    <w:rsid w:val="00F61EF9"/>
    <w:rsid w:val="00F61F0F"/>
    <w:rsid w:val="00F6209E"/>
    <w:rsid w:val="00F621E3"/>
    <w:rsid w:val="00F62225"/>
    <w:rsid w:val="00F62392"/>
    <w:rsid w:val="00F62396"/>
    <w:rsid w:val="00F629AA"/>
    <w:rsid w:val="00F629E9"/>
    <w:rsid w:val="00F62A45"/>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4BA3"/>
    <w:rsid w:val="00F65340"/>
    <w:rsid w:val="00F65345"/>
    <w:rsid w:val="00F65584"/>
    <w:rsid w:val="00F65E90"/>
    <w:rsid w:val="00F65FC8"/>
    <w:rsid w:val="00F6601C"/>
    <w:rsid w:val="00F66074"/>
    <w:rsid w:val="00F662C7"/>
    <w:rsid w:val="00F66626"/>
    <w:rsid w:val="00F66780"/>
    <w:rsid w:val="00F66A12"/>
    <w:rsid w:val="00F66A58"/>
    <w:rsid w:val="00F66B4C"/>
    <w:rsid w:val="00F66D90"/>
    <w:rsid w:val="00F66DF4"/>
    <w:rsid w:val="00F670BD"/>
    <w:rsid w:val="00F671B0"/>
    <w:rsid w:val="00F6733E"/>
    <w:rsid w:val="00F676DA"/>
    <w:rsid w:val="00F6783B"/>
    <w:rsid w:val="00F67C08"/>
    <w:rsid w:val="00F67C57"/>
    <w:rsid w:val="00F67DF0"/>
    <w:rsid w:val="00F67DFF"/>
    <w:rsid w:val="00F70911"/>
    <w:rsid w:val="00F70BC0"/>
    <w:rsid w:val="00F70CBB"/>
    <w:rsid w:val="00F70F19"/>
    <w:rsid w:val="00F7173F"/>
    <w:rsid w:val="00F717CA"/>
    <w:rsid w:val="00F7196F"/>
    <w:rsid w:val="00F71ECC"/>
    <w:rsid w:val="00F72360"/>
    <w:rsid w:val="00F72598"/>
    <w:rsid w:val="00F7293D"/>
    <w:rsid w:val="00F7296A"/>
    <w:rsid w:val="00F72A1E"/>
    <w:rsid w:val="00F72A58"/>
    <w:rsid w:val="00F72A91"/>
    <w:rsid w:val="00F72AB2"/>
    <w:rsid w:val="00F72C24"/>
    <w:rsid w:val="00F72CA6"/>
    <w:rsid w:val="00F731DA"/>
    <w:rsid w:val="00F733B3"/>
    <w:rsid w:val="00F734E1"/>
    <w:rsid w:val="00F7369D"/>
    <w:rsid w:val="00F736F7"/>
    <w:rsid w:val="00F7390E"/>
    <w:rsid w:val="00F7393D"/>
    <w:rsid w:val="00F73C06"/>
    <w:rsid w:val="00F73F10"/>
    <w:rsid w:val="00F73F15"/>
    <w:rsid w:val="00F7412F"/>
    <w:rsid w:val="00F74534"/>
    <w:rsid w:val="00F745A9"/>
    <w:rsid w:val="00F74709"/>
    <w:rsid w:val="00F7475C"/>
    <w:rsid w:val="00F74A9A"/>
    <w:rsid w:val="00F74B74"/>
    <w:rsid w:val="00F74C3A"/>
    <w:rsid w:val="00F74F8B"/>
    <w:rsid w:val="00F751DF"/>
    <w:rsid w:val="00F7587E"/>
    <w:rsid w:val="00F758AA"/>
    <w:rsid w:val="00F75A91"/>
    <w:rsid w:val="00F75D73"/>
    <w:rsid w:val="00F75D8F"/>
    <w:rsid w:val="00F75E9C"/>
    <w:rsid w:val="00F76025"/>
    <w:rsid w:val="00F762A8"/>
    <w:rsid w:val="00F764F0"/>
    <w:rsid w:val="00F766E3"/>
    <w:rsid w:val="00F76AFF"/>
    <w:rsid w:val="00F76B1C"/>
    <w:rsid w:val="00F76D16"/>
    <w:rsid w:val="00F76FF3"/>
    <w:rsid w:val="00F77148"/>
    <w:rsid w:val="00F77346"/>
    <w:rsid w:val="00F7758A"/>
    <w:rsid w:val="00F77606"/>
    <w:rsid w:val="00F778C0"/>
    <w:rsid w:val="00F77969"/>
    <w:rsid w:val="00F77A11"/>
    <w:rsid w:val="00F77C9F"/>
    <w:rsid w:val="00F77DE0"/>
    <w:rsid w:val="00F800A7"/>
    <w:rsid w:val="00F801B3"/>
    <w:rsid w:val="00F80618"/>
    <w:rsid w:val="00F80827"/>
    <w:rsid w:val="00F80890"/>
    <w:rsid w:val="00F80A3C"/>
    <w:rsid w:val="00F80B7C"/>
    <w:rsid w:val="00F80DC6"/>
    <w:rsid w:val="00F80EA9"/>
    <w:rsid w:val="00F8118A"/>
    <w:rsid w:val="00F81207"/>
    <w:rsid w:val="00F81393"/>
    <w:rsid w:val="00F81601"/>
    <w:rsid w:val="00F8197D"/>
    <w:rsid w:val="00F81CAB"/>
    <w:rsid w:val="00F81E28"/>
    <w:rsid w:val="00F81F35"/>
    <w:rsid w:val="00F81FE4"/>
    <w:rsid w:val="00F8220F"/>
    <w:rsid w:val="00F82371"/>
    <w:rsid w:val="00F825B3"/>
    <w:rsid w:val="00F82685"/>
    <w:rsid w:val="00F82869"/>
    <w:rsid w:val="00F8288B"/>
    <w:rsid w:val="00F8310C"/>
    <w:rsid w:val="00F831EF"/>
    <w:rsid w:val="00F83318"/>
    <w:rsid w:val="00F83692"/>
    <w:rsid w:val="00F8369C"/>
    <w:rsid w:val="00F83839"/>
    <w:rsid w:val="00F83924"/>
    <w:rsid w:val="00F83C21"/>
    <w:rsid w:val="00F83D7A"/>
    <w:rsid w:val="00F83DA8"/>
    <w:rsid w:val="00F83DE3"/>
    <w:rsid w:val="00F83EEE"/>
    <w:rsid w:val="00F83FB3"/>
    <w:rsid w:val="00F84082"/>
    <w:rsid w:val="00F840F3"/>
    <w:rsid w:val="00F8432C"/>
    <w:rsid w:val="00F8459B"/>
    <w:rsid w:val="00F84947"/>
    <w:rsid w:val="00F84B39"/>
    <w:rsid w:val="00F84CC4"/>
    <w:rsid w:val="00F84CE8"/>
    <w:rsid w:val="00F85337"/>
    <w:rsid w:val="00F85390"/>
    <w:rsid w:val="00F855BE"/>
    <w:rsid w:val="00F85787"/>
    <w:rsid w:val="00F85887"/>
    <w:rsid w:val="00F858F1"/>
    <w:rsid w:val="00F8598C"/>
    <w:rsid w:val="00F859C1"/>
    <w:rsid w:val="00F859E5"/>
    <w:rsid w:val="00F85A9D"/>
    <w:rsid w:val="00F85BBB"/>
    <w:rsid w:val="00F85E5B"/>
    <w:rsid w:val="00F861B9"/>
    <w:rsid w:val="00F861E5"/>
    <w:rsid w:val="00F86450"/>
    <w:rsid w:val="00F8666E"/>
    <w:rsid w:val="00F86812"/>
    <w:rsid w:val="00F86A82"/>
    <w:rsid w:val="00F86AC5"/>
    <w:rsid w:val="00F86D0F"/>
    <w:rsid w:val="00F86E4B"/>
    <w:rsid w:val="00F87159"/>
    <w:rsid w:val="00F871C4"/>
    <w:rsid w:val="00F8720C"/>
    <w:rsid w:val="00F87727"/>
    <w:rsid w:val="00F87A1E"/>
    <w:rsid w:val="00F87AD8"/>
    <w:rsid w:val="00F87C7F"/>
    <w:rsid w:val="00F87E0F"/>
    <w:rsid w:val="00F902FB"/>
    <w:rsid w:val="00F90352"/>
    <w:rsid w:val="00F9054A"/>
    <w:rsid w:val="00F906DE"/>
    <w:rsid w:val="00F90833"/>
    <w:rsid w:val="00F90897"/>
    <w:rsid w:val="00F90DA9"/>
    <w:rsid w:val="00F90DFA"/>
    <w:rsid w:val="00F91089"/>
    <w:rsid w:val="00F91102"/>
    <w:rsid w:val="00F91478"/>
    <w:rsid w:val="00F91623"/>
    <w:rsid w:val="00F91897"/>
    <w:rsid w:val="00F91994"/>
    <w:rsid w:val="00F91AEC"/>
    <w:rsid w:val="00F91ECE"/>
    <w:rsid w:val="00F92046"/>
    <w:rsid w:val="00F92358"/>
    <w:rsid w:val="00F927DF"/>
    <w:rsid w:val="00F92944"/>
    <w:rsid w:val="00F9298F"/>
    <w:rsid w:val="00F92A2B"/>
    <w:rsid w:val="00F92BCA"/>
    <w:rsid w:val="00F92FE1"/>
    <w:rsid w:val="00F93093"/>
    <w:rsid w:val="00F93214"/>
    <w:rsid w:val="00F932E1"/>
    <w:rsid w:val="00F934FA"/>
    <w:rsid w:val="00F93565"/>
    <w:rsid w:val="00F936D3"/>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8C4"/>
    <w:rsid w:val="00F95A63"/>
    <w:rsid w:val="00F95B56"/>
    <w:rsid w:val="00F95BC2"/>
    <w:rsid w:val="00F95D08"/>
    <w:rsid w:val="00F95E8E"/>
    <w:rsid w:val="00F95F97"/>
    <w:rsid w:val="00F96122"/>
    <w:rsid w:val="00F96226"/>
    <w:rsid w:val="00F964B7"/>
    <w:rsid w:val="00F964B8"/>
    <w:rsid w:val="00F96631"/>
    <w:rsid w:val="00F96799"/>
    <w:rsid w:val="00F96C81"/>
    <w:rsid w:val="00F96D79"/>
    <w:rsid w:val="00F96D8E"/>
    <w:rsid w:val="00F96E00"/>
    <w:rsid w:val="00F96E92"/>
    <w:rsid w:val="00F96FB1"/>
    <w:rsid w:val="00F97109"/>
    <w:rsid w:val="00F9734C"/>
    <w:rsid w:val="00F973A2"/>
    <w:rsid w:val="00F97571"/>
    <w:rsid w:val="00F97A7D"/>
    <w:rsid w:val="00F97EA1"/>
    <w:rsid w:val="00F97F46"/>
    <w:rsid w:val="00F97F6A"/>
    <w:rsid w:val="00FA0004"/>
    <w:rsid w:val="00FA0095"/>
    <w:rsid w:val="00FA0379"/>
    <w:rsid w:val="00FA0432"/>
    <w:rsid w:val="00FA0648"/>
    <w:rsid w:val="00FA0760"/>
    <w:rsid w:val="00FA0897"/>
    <w:rsid w:val="00FA08C5"/>
    <w:rsid w:val="00FA0976"/>
    <w:rsid w:val="00FA0C22"/>
    <w:rsid w:val="00FA0C5B"/>
    <w:rsid w:val="00FA0CD8"/>
    <w:rsid w:val="00FA0D0D"/>
    <w:rsid w:val="00FA1078"/>
    <w:rsid w:val="00FA11D3"/>
    <w:rsid w:val="00FA13E0"/>
    <w:rsid w:val="00FA15DF"/>
    <w:rsid w:val="00FA179F"/>
    <w:rsid w:val="00FA18BE"/>
    <w:rsid w:val="00FA1A1B"/>
    <w:rsid w:val="00FA1C03"/>
    <w:rsid w:val="00FA1D5F"/>
    <w:rsid w:val="00FA1DBA"/>
    <w:rsid w:val="00FA214A"/>
    <w:rsid w:val="00FA233D"/>
    <w:rsid w:val="00FA2538"/>
    <w:rsid w:val="00FA27FD"/>
    <w:rsid w:val="00FA2827"/>
    <w:rsid w:val="00FA2C12"/>
    <w:rsid w:val="00FA2C34"/>
    <w:rsid w:val="00FA2C39"/>
    <w:rsid w:val="00FA4350"/>
    <w:rsid w:val="00FA4650"/>
    <w:rsid w:val="00FA48F8"/>
    <w:rsid w:val="00FA4CF6"/>
    <w:rsid w:val="00FA52C6"/>
    <w:rsid w:val="00FA539E"/>
    <w:rsid w:val="00FA5656"/>
    <w:rsid w:val="00FA5A9F"/>
    <w:rsid w:val="00FA5AB9"/>
    <w:rsid w:val="00FA5D97"/>
    <w:rsid w:val="00FA5EBF"/>
    <w:rsid w:val="00FA5EF9"/>
    <w:rsid w:val="00FA601F"/>
    <w:rsid w:val="00FA609A"/>
    <w:rsid w:val="00FA6143"/>
    <w:rsid w:val="00FA6176"/>
    <w:rsid w:val="00FA6274"/>
    <w:rsid w:val="00FA63C8"/>
    <w:rsid w:val="00FA64CA"/>
    <w:rsid w:val="00FA6A0C"/>
    <w:rsid w:val="00FA6A73"/>
    <w:rsid w:val="00FA6A9D"/>
    <w:rsid w:val="00FA6EC0"/>
    <w:rsid w:val="00FA6F3F"/>
    <w:rsid w:val="00FA7036"/>
    <w:rsid w:val="00FA71DA"/>
    <w:rsid w:val="00FA72F9"/>
    <w:rsid w:val="00FA7755"/>
    <w:rsid w:val="00FA77C5"/>
    <w:rsid w:val="00FA7863"/>
    <w:rsid w:val="00FA7892"/>
    <w:rsid w:val="00FA7896"/>
    <w:rsid w:val="00FA7977"/>
    <w:rsid w:val="00FA7BB0"/>
    <w:rsid w:val="00FA7C2E"/>
    <w:rsid w:val="00FA7C42"/>
    <w:rsid w:val="00FA7D9A"/>
    <w:rsid w:val="00FB010A"/>
    <w:rsid w:val="00FB02E8"/>
    <w:rsid w:val="00FB04F5"/>
    <w:rsid w:val="00FB0679"/>
    <w:rsid w:val="00FB06A6"/>
    <w:rsid w:val="00FB0816"/>
    <w:rsid w:val="00FB0EA6"/>
    <w:rsid w:val="00FB12D7"/>
    <w:rsid w:val="00FB14E1"/>
    <w:rsid w:val="00FB181F"/>
    <w:rsid w:val="00FB1863"/>
    <w:rsid w:val="00FB18F5"/>
    <w:rsid w:val="00FB19AE"/>
    <w:rsid w:val="00FB1D47"/>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C11"/>
    <w:rsid w:val="00FB3DA8"/>
    <w:rsid w:val="00FB42E8"/>
    <w:rsid w:val="00FB45EC"/>
    <w:rsid w:val="00FB46C3"/>
    <w:rsid w:val="00FB47A0"/>
    <w:rsid w:val="00FB4951"/>
    <w:rsid w:val="00FB4C76"/>
    <w:rsid w:val="00FB5211"/>
    <w:rsid w:val="00FB5843"/>
    <w:rsid w:val="00FB599D"/>
    <w:rsid w:val="00FB5A9A"/>
    <w:rsid w:val="00FB5B69"/>
    <w:rsid w:val="00FB5BA2"/>
    <w:rsid w:val="00FB5BD0"/>
    <w:rsid w:val="00FB5E10"/>
    <w:rsid w:val="00FB6184"/>
    <w:rsid w:val="00FB61FA"/>
    <w:rsid w:val="00FB62E6"/>
    <w:rsid w:val="00FB6471"/>
    <w:rsid w:val="00FB6605"/>
    <w:rsid w:val="00FB6968"/>
    <w:rsid w:val="00FB69E2"/>
    <w:rsid w:val="00FB6AC3"/>
    <w:rsid w:val="00FB6C27"/>
    <w:rsid w:val="00FB6ECB"/>
    <w:rsid w:val="00FB6F12"/>
    <w:rsid w:val="00FB7079"/>
    <w:rsid w:val="00FB7110"/>
    <w:rsid w:val="00FB7201"/>
    <w:rsid w:val="00FB761D"/>
    <w:rsid w:val="00FB77BB"/>
    <w:rsid w:val="00FB7CB7"/>
    <w:rsid w:val="00FB7FCD"/>
    <w:rsid w:val="00FC03FB"/>
    <w:rsid w:val="00FC05CB"/>
    <w:rsid w:val="00FC05D0"/>
    <w:rsid w:val="00FC060B"/>
    <w:rsid w:val="00FC0778"/>
    <w:rsid w:val="00FC07FF"/>
    <w:rsid w:val="00FC08AD"/>
    <w:rsid w:val="00FC0AEC"/>
    <w:rsid w:val="00FC0B88"/>
    <w:rsid w:val="00FC0C77"/>
    <w:rsid w:val="00FC0DF1"/>
    <w:rsid w:val="00FC0E73"/>
    <w:rsid w:val="00FC0E9A"/>
    <w:rsid w:val="00FC0F19"/>
    <w:rsid w:val="00FC1201"/>
    <w:rsid w:val="00FC125D"/>
    <w:rsid w:val="00FC147A"/>
    <w:rsid w:val="00FC166B"/>
    <w:rsid w:val="00FC18C4"/>
    <w:rsid w:val="00FC1DDC"/>
    <w:rsid w:val="00FC1EFC"/>
    <w:rsid w:val="00FC1F0D"/>
    <w:rsid w:val="00FC2280"/>
    <w:rsid w:val="00FC2645"/>
    <w:rsid w:val="00FC2774"/>
    <w:rsid w:val="00FC283F"/>
    <w:rsid w:val="00FC28CF"/>
    <w:rsid w:val="00FC29EE"/>
    <w:rsid w:val="00FC2B1D"/>
    <w:rsid w:val="00FC2EE5"/>
    <w:rsid w:val="00FC2F6A"/>
    <w:rsid w:val="00FC33A6"/>
    <w:rsid w:val="00FC378B"/>
    <w:rsid w:val="00FC3970"/>
    <w:rsid w:val="00FC3AEE"/>
    <w:rsid w:val="00FC3B30"/>
    <w:rsid w:val="00FC3B96"/>
    <w:rsid w:val="00FC3BA6"/>
    <w:rsid w:val="00FC3C74"/>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DC3"/>
    <w:rsid w:val="00FC6E97"/>
    <w:rsid w:val="00FC753A"/>
    <w:rsid w:val="00FC761D"/>
    <w:rsid w:val="00FC785B"/>
    <w:rsid w:val="00FC7A77"/>
    <w:rsid w:val="00FC7B26"/>
    <w:rsid w:val="00FC7C99"/>
    <w:rsid w:val="00FC7D3D"/>
    <w:rsid w:val="00FC7E80"/>
    <w:rsid w:val="00FD0081"/>
    <w:rsid w:val="00FD00A9"/>
    <w:rsid w:val="00FD04E2"/>
    <w:rsid w:val="00FD0553"/>
    <w:rsid w:val="00FD05D9"/>
    <w:rsid w:val="00FD065E"/>
    <w:rsid w:val="00FD071C"/>
    <w:rsid w:val="00FD0B61"/>
    <w:rsid w:val="00FD0D48"/>
    <w:rsid w:val="00FD0F7F"/>
    <w:rsid w:val="00FD11A1"/>
    <w:rsid w:val="00FD12BD"/>
    <w:rsid w:val="00FD1381"/>
    <w:rsid w:val="00FD146A"/>
    <w:rsid w:val="00FD1517"/>
    <w:rsid w:val="00FD1597"/>
    <w:rsid w:val="00FD1806"/>
    <w:rsid w:val="00FD1B00"/>
    <w:rsid w:val="00FD1CA5"/>
    <w:rsid w:val="00FD1D34"/>
    <w:rsid w:val="00FD1E6A"/>
    <w:rsid w:val="00FD1FE9"/>
    <w:rsid w:val="00FD229F"/>
    <w:rsid w:val="00FD2377"/>
    <w:rsid w:val="00FD2718"/>
    <w:rsid w:val="00FD273A"/>
    <w:rsid w:val="00FD28EA"/>
    <w:rsid w:val="00FD2966"/>
    <w:rsid w:val="00FD2D19"/>
    <w:rsid w:val="00FD2D28"/>
    <w:rsid w:val="00FD31CE"/>
    <w:rsid w:val="00FD3281"/>
    <w:rsid w:val="00FD3318"/>
    <w:rsid w:val="00FD3356"/>
    <w:rsid w:val="00FD3496"/>
    <w:rsid w:val="00FD354B"/>
    <w:rsid w:val="00FD364D"/>
    <w:rsid w:val="00FD3655"/>
    <w:rsid w:val="00FD3738"/>
    <w:rsid w:val="00FD3773"/>
    <w:rsid w:val="00FD38EE"/>
    <w:rsid w:val="00FD3A21"/>
    <w:rsid w:val="00FD3CE5"/>
    <w:rsid w:val="00FD3E7F"/>
    <w:rsid w:val="00FD41FE"/>
    <w:rsid w:val="00FD43BA"/>
    <w:rsid w:val="00FD44B7"/>
    <w:rsid w:val="00FD468B"/>
    <w:rsid w:val="00FD4A9F"/>
    <w:rsid w:val="00FD4B82"/>
    <w:rsid w:val="00FD4F57"/>
    <w:rsid w:val="00FD532D"/>
    <w:rsid w:val="00FD5660"/>
    <w:rsid w:val="00FD5782"/>
    <w:rsid w:val="00FD59D1"/>
    <w:rsid w:val="00FD5A2A"/>
    <w:rsid w:val="00FD5DE3"/>
    <w:rsid w:val="00FD5E4C"/>
    <w:rsid w:val="00FD5F83"/>
    <w:rsid w:val="00FD6051"/>
    <w:rsid w:val="00FD622C"/>
    <w:rsid w:val="00FD6455"/>
    <w:rsid w:val="00FD6643"/>
    <w:rsid w:val="00FD668A"/>
    <w:rsid w:val="00FD6944"/>
    <w:rsid w:val="00FD6996"/>
    <w:rsid w:val="00FD6BA0"/>
    <w:rsid w:val="00FD6BF4"/>
    <w:rsid w:val="00FD6D20"/>
    <w:rsid w:val="00FD6D76"/>
    <w:rsid w:val="00FD6EE8"/>
    <w:rsid w:val="00FD7163"/>
    <w:rsid w:val="00FD72E6"/>
    <w:rsid w:val="00FD77A4"/>
    <w:rsid w:val="00FD78EE"/>
    <w:rsid w:val="00FE0048"/>
    <w:rsid w:val="00FE0158"/>
    <w:rsid w:val="00FE03DF"/>
    <w:rsid w:val="00FE056A"/>
    <w:rsid w:val="00FE05BE"/>
    <w:rsid w:val="00FE05FC"/>
    <w:rsid w:val="00FE0759"/>
    <w:rsid w:val="00FE07F6"/>
    <w:rsid w:val="00FE0CB8"/>
    <w:rsid w:val="00FE0D60"/>
    <w:rsid w:val="00FE10D4"/>
    <w:rsid w:val="00FE1140"/>
    <w:rsid w:val="00FE11B3"/>
    <w:rsid w:val="00FE13F5"/>
    <w:rsid w:val="00FE1532"/>
    <w:rsid w:val="00FE15AB"/>
    <w:rsid w:val="00FE1614"/>
    <w:rsid w:val="00FE1827"/>
    <w:rsid w:val="00FE18DF"/>
    <w:rsid w:val="00FE1F72"/>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84"/>
    <w:rsid w:val="00FE3AA5"/>
    <w:rsid w:val="00FE3AF8"/>
    <w:rsid w:val="00FE3BCA"/>
    <w:rsid w:val="00FE3C02"/>
    <w:rsid w:val="00FE3C3A"/>
    <w:rsid w:val="00FE3C9F"/>
    <w:rsid w:val="00FE3E48"/>
    <w:rsid w:val="00FE3F18"/>
    <w:rsid w:val="00FE426C"/>
    <w:rsid w:val="00FE42EC"/>
    <w:rsid w:val="00FE4402"/>
    <w:rsid w:val="00FE4674"/>
    <w:rsid w:val="00FE4871"/>
    <w:rsid w:val="00FE4B3E"/>
    <w:rsid w:val="00FE4DF2"/>
    <w:rsid w:val="00FE4E02"/>
    <w:rsid w:val="00FE4FBC"/>
    <w:rsid w:val="00FE5083"/>
    <w:rsid w:val="00FE5144"/>
    <w:rsid w:val="00FE5572"/>
    <w:rsid w:val="00FE5680"/>
    <w:rsid w:val="00FE581B"/>
    <w:rsid w:val="00FE58CA"/>
    <w:rsid w:val="00FE58F2"/>
    <w:rsid w:val="00FE596F"/>
    <w:rsid w:val="00FE599E"/>
    <w:rsid w:val="00FE59D3"/>
    <w:rsid w:val="00FE5B4D"/>
    <w:rsid w:val="00FE5C08"/>
    <w:rsid w:val="00FE5DC9"/>
    <w:rsid w:val="00FE5DF4"/>
    <w:rsid w:val="00FE626D"/>
    <w:rsid w:val="00FE6300"/>
    <w:rsid w:val="00FE642B"/>
    <w:rsid w:val="00FE666B"/>
    <w:rsid w:val="00FE66AB"/>
    <w:rsid w:val="00FE6901"/>
    <w:rsid w:val="00FE6962"/>
    <w:rsid w:val="00FE6F18"/>
    <w:rsid w:val="00FE713E"/>
    <w:rsid w:val="00FE7391"/>
    <w:rsid w:val="00FE753F"/>
    <w:rsid w:val="00FE75B4"/>
    <w:rsid w:val="00FE75CB"/>
    <w:rsid w:val="00FE7819"/>
    <w:rsid w:val="00FE7947"/>
    <w:rsid w:val="00FE7A8B"/>
    <w:rsid w:val="00FE7C70"/>
    <w:rsid w:val="00FE7FEB"/>
    <w:rsid w:val="00FF0004"/>
    <w:rsid w:val="00FF0354"/>
    <w:rsid w:val="00FF03AA"/>
    <w:rsid w:val="00FF0763"/>
    <w:rsid w:val="00FF0E39"/>
    <w:rsid w:val="00FF1271"/>
    <w:rsid w:val="00FF12A8"/>
    <w:rsid w:val="00FF1589"/>
    <w:rsid w:val="00FF161A"/>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58C"/>
    <w:rsid w:val="00FF39D8"/>
    <w:rsid w:val="00FF3B93"/>
    <w:rsid w:val="00FF3C66"/>
    <w:rsid w:val="00FF3EB8"/>
    <w:rsid w:val="00FF3EE9"/>
    <w:rsid w:val="00FF427F"/>
    <w:rsid w:val="00FF4339"/>
    <w:rsid w:val="00FF4436"/>
    <w:rsid w:val="00FF468E"/>
    <w:rsid w:val="00FF46D6"/>
    <w:rsid w:val="00FF477F"/>
    <w:rsid w:val="00FF4C9B"/>
    <w:rsid w:val="00FF4EE0"/>
    <w:rsid w:val="00FF5278"/>
    <w:rsid w:val="00FF5763"/>
    <w:rsid w:val="00FF5BCA"/>
    <w:rsid w:val="00FF5BE3"/>
    <w:rsid w:val="00FF5D2F"/>
    <w:rsid w:val="00FF5E00"/>
    <w:rsid w:val="00FF6041"/>
    <w:rsid w:val="00FF606C"/>
    <w:rsid w:val="00FF60E7"/>
    <w:rsid w:val="00FF6116"/>
    <w:rsid w:val="00FF6256"/>
    <w:rsid w:val="00FF6266"/>
    <w:rsid w:val="00FF6462"/>
    <w:rsid w:val="00FF663A"/>
    <w:rsid w:val="00FF670D"/>
    <w:rsid w:val="00FF6776"/>
    <w:rsid w:val="00FF6979"/>
    <w:rsid w:val="00FF7023"/>
    <w:rsid w:val="00FF7221"/>
    <w:rsid w:val="00FF760A"/>
    <w:rsid w:val="00FF76B9"/>
    <w:rsid w:val="00FF77DE"/>
    <w:rsid w:val="00FF783C"/>
    <w:rsid w:val="00FF7C0A"/>
    <w:rsid w:val="00FF7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uiPriority="99" w:qFormat="1"/>
    <w:lsdException w:name="heading 9" w:uiPriority="99" w:qFormat="1"/>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line number" w:uiPriority="99"/>
    <w:lsdException w:name="endnote text" w:uiPriority="99"/>
    <w:lsdException w:name="List Bullet" w:uiPriority="99"/>
    <w:lsdException w:name="List Number" w:semiHidden="0" w:unhideWhenUsed="0"/>
    <w:lsdException w:name="List 2" w:uiPriority="99"/>
    <w:lsdException w:name="List 4" w:semiHidden="0" w:unhideWhenUsed="0"/>
    <w:lsdException w:name="List 5" w:semiHidden="0" w:unhideWhenUsed="0"/>
    <w:lsdException w:name="List Bullet 2" w:uiPriority="99"/>
    <w:lsdException w:name="Title" w:semiHidden="0" w:unhideWhenUsed="0" w:qFormat="1"/>
    <w:lsdException w:name="Body Text Indent" w:uiPriority="99"/>
    <w:lsdException w:name="List Continue"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qFormat="1"/>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st3,II,标题 1 Char Char Char Char,标题 1XW,白鹤滩标题 1,TCVN"/>
    <w:basedOn w:val="Normal"/>
    <w:next w:val="Normal"/>
    <w:link w:val="Heading1Char2"/>
    <w:uiPriority w:val="9"/>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 Char,Appendix 1- Titre 4,Heading 4 Char Char,small-head4,heading 4"/>
    <w:basedOn w:val="Normal"/>
    <w:next w:val="Normal"/>
    <w:link w:val="Heading4Char1"/>
    <w:qFormat/>
    <w:rsid w:val="00ED74B6"/>
    <w:pPr>
      <w:keepNext/>
      <w:spacing w:before="240" w:after="60"/>
      <w:outlineLvl w:val="3"/>
    </w:pPr>
    <w:rPr>
      <w:rFonts w:eastAsia="Cordia New" w:cs="Times New Roman"/>
      <w:b/>
      <w:bCs/>
      <w:iCs/>
      <w:sz w:val="28"/>
    </w:rPr>
  </w:style>
  <w:style w:type="paragraph" w:styleId="Heading5">
    <w:name w:val="heading 5"/>
    <w:aliases w:val="BANG,Heading 5 Char,8.1,Titre 5-tableau,Heading 5a,BVI5,RepHead5"/>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52280B"/>
    <w:pPr>
      <w:keepNext/>
      <w:autoSpaceDE w:val="0"/>
      <w:autoSpaceDN w:val="0"/>
      <w:adjustRightInd w:val="0"/>
      <w:spacing w:line="269" w:lineRule="auto"/>
      <w:ind w:firstLine="630"/>
      <w:jc w:val="both"/>
      <w:outlineLvl w:val="5"/>
    </w:pPr>
    <w:rPr>
      <w:rFonts w:eastAsia="Cordia New"/>
      <w:iCs/>
      <w:color w:val="000000" w:themeColor="text1"/>
      <w:sz w:val="28"/>
      <w:szCs w:val="26"/>
      <w:lang w:val="nl-NL"/>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uiPriority w:val="99"/>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4553E5"/>
    <w:pPr>
      <w:widowControl w:val="0"/>
      <w:tabs>
        <w:tab w:val="left" w:pos="0"/>
        <w:tab w:val="left" w:pos="180"/>
        <w:tab w:val="left" w:pos="6840"/>
      </w:tabs>
      <w:spacing w:before="120"/>
      <w:ind w:right="378" w:firstLine="562"/>
      <w:jc w:val="center"/>
      <w:outlineLvl w:val="2"/>
    </w:pPr>
    <w:rPr>
      <w:rFonts w:eastAsia="Cordia New" w:cs="Times New Roman"/>
      <w:b/>
      <w:iCs/>
      <w:noProof/>
      <w:color w:val="000000" w:themeColor="text1"/>
      <w:w w:val="90"/>
      <w:sz w:val="28"/>
    </w:rPr>
  </w:style>
  <w:style w:type="paragraph" w:customStyle="1" w:styleId="Normal1Char">
    <w:name w:val="Normal1 Char"/>
    <w:basedOn w:val="Normal"/>
    <w:link w:val="Normal1CharChar1"/>
    <w:uiPriority w:val="99"/>
    <w:rsid w:val="00ED74B6"/>
    <w:pPr>
      <w:jc w:val="both"/>
    </w:pPr>
    <w:rPr>
      <w:rFonts w:ascii=".VnTime" w:eastAsia="Cordia New" w:hAnsi=".VnTime" w:cs="Times New Roman"/>
      <w:iCs/>
      <w:sz w:val="26"/>
      <w:szCs w:val="24"/>
      <w:lang w:bidi="ar-SA"/>
    </w:rPr>
  </w:style>
  <w:style w:type="table" w:styleId="TableGrid">
    <w:name w:val="Table Grid"/>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1,En-tête client,Header Char Char Char,Header Char Char,g1,g2,g3,g4,g5,g11"/>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 Char Char,Appendix 1- Titre 4 Char,Heading 4 Char Char Char,small-head4 Char,heading 4 Char"/>
    <w:link w:val="Heading4"/>
    <w:rsid w:val="004C3024"/>
    <w:rPr>
      <w:rFonts w:eastAsia="Cordia New"/>
      <w:b/>
      <w:bCs/>
      <w:iCs/>
      <w:sz w:val="28"/>
      <w:szCs w:val="28"/>
      <w:lang w:val="en-US" w:eastAsia="en-US" w:bidi="th-TH"/>
    </w:rPr>
  </w:style>
  <w:style w:type="paragraph" w:styleId="BodyTextIndent">
    <w:name w:val="Body Text Indent"/>
    <w:basedOn w:val="Normal"/>
    <w:link w:val="BodyTextIndentChar"/>
    <w:uiPriority w:val="99"/>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9F6D35"/>
    <w:pPr>
      <w:tabs>
        <w:tab w:val="right" w:leader="dot" w:pos="9355"/>
      </w:tabs>
      <w:spacing w:line="288" w:lineRule="auto"/>
      <w:jc w:val="both"/>
    </w:pPr>
    <w:rPr>
      <w:rFonts w:cs="Times New Roman"/>
      <w:noProof/>
      <w:color w:val="000000"/>
      <w:sz w:val="26"/>
      <w:lang w:val="cs-CZ"/>
    </w:rPr>
  </w:style>
  <w:style w:type="paragraph" w:styleId="TableofFigures">
    <w:name w:val="table of figures"/>
    <w:aliases w:val="hello"/>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uiPriority w:val="99"/>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uiPriority w:val="99"/>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uiPriority w:val="99"/>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uiPriority w:val="99"/>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uiPriority w:val="99"/>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uiPriority w:val="99"/>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uiPriority w:val="99"/>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uiPriority w:val="99"/>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uiPriority w:val="99"/>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9F6D35"/>
    <w:pPr>
      <w:tabs>
        <w:tab w:val="right" w:leader="dot" w:pos="9345"/>
      </w:tabs>
      <w:spacing w:line="288" w:lineRule="auto"/>
      <w:ind w:left="170"/>
      <w:jc w:val="both"/>
    </w:pPr>
    <w:rPr>
      <w:rFonts w:cs="Times New Roman"/>
      <w:sz w:val="26"/>
      <w:szCs w:val="20"/>
    </w:rPr>
  </w:style>
  <w:style w:type="paragraph" w:styleId="TOC3">
    <w:name w:val="toc 3"/>
    <w:basedOn w:val="Normal"/>
    <w:next w:val="Normal"/>
    <w:autoRedefine/>
    <w:uiPriority w:val="39"/>
    <w:rsid w:val="009F6D35"/>
    <w:pPr>
      <w:tabs>
        <w:tab w:val="left" w:pos="284"/>
        <w:tab w:val="right" w:leader="dot" w:pos="9355"/>
      </w:tabs>
      <w:spacing w:line="288" w:lineRule="auto"/>
      <w:ind w:left="340"/>
      <w:jc w:val="both"/>
    </w:pPr>
    <w:rPr>
      <w:rFonts w:cs="Times New Roman"/>
      <w:noProof/>
      <w:sz w:val="26"/>
      <w:lang w:val="sq-AL"/>
    </w:rPr>
  </w:style>
  <w:style w:type="paragraph" w:styleId="TOC4">
    <w:name w:val="toc 4"/>
    <w:basedOn w:val="Normal"/>
    <w:next w:val="Normal"/>
    <w:autoRedefine/>
    <w:uiPriority w:val="39"/>
    <w:rsid w:val="002C3B9B"/>
    <w:rPr>
      <w:rFonts w:cs="Times New Roman"/>
      <w:sz w:val="26"/>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HINHH"/>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uiPriority w:val="99"/>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link w:val="Style1Char"/>
    <w:qForma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uiPriority w:val="99"/>
    <w:qForma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List Char,Char2 Char,Char2 Char Char Char Char Char Char Char Char,Char2 Char Char Char Char Char"/>
    <w:basedOn w:val="Normal"/>
    <w:link w:val="ListChar1"/>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uiPriority w:val="99"/>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uiPriority w:val="99"/>
    <w:rsid w:val="004C3024"/>
    <w:pPr>
      <w:ind w:right="-108" w:firstLine="18"/>
      <w:jc w:val="both"/>
    </w:pPr>
    <w:rPr>
      <w:rFonts w:cs="Times New Roman"/>
      <w:noProof/>
      <w:color w:val="000000"/>
      <w:sz w:val="26"/>
      <w:szCs w:val="26"/>
      <w:lang w:bidi="ar-SA"/>
    </w:rPr>
  </w:style>
  <w:style w:type="paragraph" w:customStyle="1" w:styleId="abc">
    <w:name w:val="abc"/>
    <w:basedOn w:val="Normal"/>
    <w:uiPriority w:val="99"/>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uiPriority w:val="9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uiPriority w:val="99"/>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uiPriority w:val="99"/>
    <w:rsid w:val="004C3024"/>
    <w:pPr>
      <w:spacing w:before="100" w:beforeAutospacing="1" w:after="100" w:afterAutospacing="1"/>
    </w:pPr>
    <w:rPr>
      <w:rFonts w:cs="Times New Roman"/>
      <w:sz w:val="16"/>
      <w:szCs w:val="16"/>
      <w:lang w:bidi="ar-SA"/>
    </w:rPr>
  </w:style>
  <w:style w:type="paragraph" w:customStyle="1" w:styleId="xl23">
    <w:name w:val="xl23"/>
    <w:basedOn w:val="Normal"/>
    <w:uiPriority w:val="99"/>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
    <w:name w:val="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uiPriority w:val="99"/>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uiPriority w:val="99"/>
    <w:semiHidden/>
    <w:rsid w:val="004C3024"/>
    <w:rPr>
      <w:rFonts w:ascii="Arial" w:hAnsi="Arial"/>
      <w:dstrike w:val="0"/>
      <w:color w:val="auto"/>
      <w:sz w:val="18"/>
      <w:vertAlign w:val="superscript"/>
    </w:rPr>
  </w:style>
  <w:style w:type="paragraph" w:styleId="ListBullet2">
    <w:name w:val="List Bullet 2"/>
    <w:basedOn w:val="Normal"/>
    <w:uiPriority w:val="99"/>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uiPriority w:val="99"/>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uiPriority w:val="99"/>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uiPriority w:val="99"/>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uiPriority w:val="99"/>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uiPriority w:val="99"/>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uiPriority w:val="99"/>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uiPriority w:val="99"/>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uiPriority w:val="99"/>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uiPriority w:val="99"/>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uiPriority w:val="99"/>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uiPriority w:val="99"/>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uiPriority w:val="99"/>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uiPriority w:val="99"/>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uiPriority w:val="99"/>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uiPriority w:val="99"/>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uiPriority w:val="99"/>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uiPriority w:val="99"/>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uiPriority w:val="99"/>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uiPriority w:val="99"/>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uiPriority w:val="99"/>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uiPriority w:val="99"/>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uiPriority w:val="99"/>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uiPriority w:val="99"/>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uiPriority w:val="99"/>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uiPriority w:val="99"/>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uiPriority w:val="99"/>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H 1 Char1,标题 1 Char Char Char Char Char1,标题 1XW Char1,白鹤滩标题 1 Char1,Heading 1 Char Char Char Char Char Char Char Char Char Char Char Char Char Char,TCVN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aliases w:val="STRONG BANG"/>
    <w:uiPriority w:val="22"/>
    <w:qFormat/>
    <w:rsid w:val="004C3024"/>
    <w:rPr>
      <w:rFonts w:eastAsia="Cordia New"/>
      <w:b/>
      <w:bCs/>
      <w:iCs/>
      <w:sz w:val="28"/>
      <w:szCs w:val="28"/>
      <w:lang w:val="vi-VN" w:eastAsia="en-US" w:bidi="ar-SA"/>
    </w:rPr>
  </w:style>
  <w:style w:type="character" w:customStyle="1" w:styleId="Heading4Char">
    <w:name w:val="Heading 4 Char"/>
    <w:aliases w:val="Char1 Char,Heading 4 Char Char Char1,small-head4 Char1,heading 4 Char1"/>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uiPriority w:val="99"/>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uiPriority w:val="99"/>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uiPriority w:val="35"/>
    <w:rsid w:val="004553E5"/>
    <w:rPr>
      <w:rFonts w:eastAsia="Cordia New"/>
      <w:b/>
      <w:iCs/>
      <w:noProof/>
      <w:color w:val="000000" w:themeColor="text1"/>
      <w:w w:val="90"/>
      <w:sz w:val="28"/>
      <w:szCs w:val="28"/>
      <w:lang w:bidi="th-TH"/>
    </w:rPr>
  </w:style>
  <w:style w:type="paragraph" w:customStyle="1" w:styleId="Heading12">
    <w:name w:val="Heading 12"/>
    <w:basedOn w:val="Style1"/>
    <w:autoRedefine/>
    <w:uiPriority w:val="99"/>
    <w:qFormat/>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uiPriority w:val="99"/>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h3 Char,HeadC Char,Char Char8"/>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HINHH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qFormat/>
    <w:rsid w:val="006F73AA"/>
    <w:pPr>
      <w:tabs>
        <w:tab w:val="right" w:leader="dot" w:pos="9062"/>
      </w:tabs>
    </w:pPr>
    <w:rPr>
      <w:noProof/>
    </w:r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uiPriority w:val="99"/>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noProof/>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uiPriority w:val="99"/>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1 Char,En-tête client Char,Header Char Char Char Char,Header Char Char Char1,g1 Char,g2 Char,g3 Char,g4 Char,g5 Char,g11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uiPriority w:val="99"/>
    <w:rsid w:val="00251E29"/>
    <w:pPr>
      <w:widowControl w:val="0"/>
      <w:jc w:val="both"/>
    </w:pPr>
    <w:rPr>
      <w:rFonts w:eastAsia="MS Mincho" w:cs="Times New Roman"/>
      <w:b/>
      <w:sz w:val="28"/>
      <w:szCs w:val="20"/>
      <w:lang w:bidi="ar-SA"/>
    </w:rPr>
  </w:style>
  <w:style w:type="paragraph" w:customStyle="1" w:styleId="Bang">
    <w:name w:val="Bang"/>
    <w:basedOn w:val="Normal"/>
    <w:autoRedefine/>
    <w:qFormat/>
    <w:rsid w:val="001724E7"/>
    <w:pPr>
      <w:keepNext/>
      <w:tabs>
        <w:tab w:val="right" w:leader="dot" w:pos="9064"/>
        <w:tab w:val="right" w:leader="dot" w:pos="9680"/>
      </w:tabs>
      <w:spacing w:before="60" w:after="60"/>
      <w:ind w:left="-91" w:right="-62"/>
      <w:jc w:val="center"/>
      <w:outlineLvl w:val="0"/>
    </w:pPr>
    <w:rPr>
      <w:b/>
      <w:sz w:val="28"/>
    </w:rPr>
  </w:style>
  <w:style w:type="paragraph" w:customStyle="1" w:styleId="Bang1">
    <w:name w:val="Bang1"/>
    <w:basedOn w:val="Normal"/>
    <w:uiPriority w:val="99"/>
    <w:rsid w:val="0005370C"/>
    <w:rPr>
      <w:spacing w:val="-4"/>
    </w:rPr>
  </w:style>
  <w:style w:type="paragraph" w:customStyle="1" w:styleId="Bng">
    <w:name w:val="Bảng"/>
    <w:basedOn w:val="Normal"/>
    <w:link w:val="BngChar"/>
    <w:autoRedefine/>
    <w:qFormat/>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uiPriority w:val="9"/>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52280B"/>
    <w:rPr>
      <w:rFonts w:eastAsia="Cordia New" w:cs=".VnArialH"/>
      <w:iCs/>
      <w:color w:val="000000" w:themeColor="text1"/>
      <w:sz w:val="28"/>
      <w:szCs w:val="26"/>
      <w:lang w:val="nl-NL" w:bidi="th-TH"/>
    </w:rPr>
  </w:style>
  <w:style w:type="character" w:customStyle="1" w:styleId="Heading7Char">
    <w:name w:val="Heading 7 Char"/>
    <w:aliases w:val="Figure Char,Char Char Char1"/>
    <w:link w:val="Heading7"/>
    <w:uiPriority w:val="99"/>
    <w:rsid w:val="00816462"/>
    <w:rPr>
      <w:rFonts w:eastAsia="Cordia New" w:cs=".VnArialH"/>
      <w:b/>
      <w:i/>
      <w:iCs/>
      <w:sz w:val="26"/>
      <w:szCs w:val="28"/>
      <w:lang w:val="en-US" w:eastAsia="zh-CN" w:bidi="th-TH"/>
    </w:rPr>
  </w:style>
  <w:style w:type="character" w:customStyle="1" w:styleId="Heading8Char">
    <w:name w:val="Heading 8 Char"/>
    <w:link w:val="Heading8"/>
    <w:uiPriority w:val="99"/>
    <w:rsid w:val="00816462"/>
    <w:rPr>
      <w:rFonts w:eastAsia="Cordia New"/>
      <w:i/>
      <w:iCs/>
      <w:sz w:val="24"/>
      <w:szCs w:val="24"/>
      <w:lang w:val="en-US" w:eastAsia="en-US" w:bidi="th-TH"/>
    </w:rPr>
  </w:style>
  <w:style w:type="character" w:customStyle="1" w:styleId="Heading9Char">
    <w:name w:val="Heading 9 Char"/>
    <w:link w:val="Heading9"/>
    <w:uiPriority w:val="99"/>
    <w:rsid w:val="00816462"/>
    <w:rPr>
      <w:rFonts w:ascii="Arial" w:eastAsia="Cordia New" w:hAnsi="Arial" w:cs="Arial"/>
      <w:iCs/>
      <w:sz w:val="22"/>
      <w:szCs w:val="22"/>
      <w:lang w:val="en-US" w:eastAsia="en-US" w:bidi="th-TH"/>
    </w:rPr>
  </w:style>
  <w:style w:type="character" w:customStyle="1" w:styleId="BodyText3Char">
    <w:name w:val="Body Text 3 Char"/>
    <w:link w:val="BodyText3"/>
    <w:uiPriority w:val="99"/>
    <w:rsid w:val="00816462"/>
    <w:rPr>
      <w:rFonts w:eastAsia="Cordia New" w:cs=".VnArialH"/>
      <w:iCs/>
      <w:noProof/>
      <w:sz w:val="24"/>
      <w:szCs w:val="28"/>
      <w:lang w:val="en-US" w:eastAsia="en-US" w:bidi="th-TH"/>
    </w:rPr>
  </w:style>
  <w:style w:type="character" w:customStyle="1" w:styleId="BodyText2Char">
    <w:name w:val="Body Text 2 Char"/>
    <w:link w:val="BodyText2"/>
    <w:uiPriority w:val="99"/>
    <w:rsid w:val="00816462"/>
    <w:rPr>
      <w:rFonts w:eastAsia="Cordia New" w:cs=".VnArialH"/>
      <w:iCs/>
      <w:sz w:val="24"/>
      <w:szCs w:val="28"/>
      <w:lang w:val="en-US" w:eastAsia="en-US" w:bidi="th-TH"/>
    </w:rPr>
  </w:style>
  <w:style w:type="character" w:customStyle="1" w:styleId="BalloonTextChar">
    <w:name w:val="Balloon Text Char"/>
    <w:link w:val="BalloonText"/>
    <w:uiPriority w:val="99"/>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uiPriority w:val="99"/>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uiPriority w:val="99"/>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uiPriority w:val="99"/>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uiPriority w:val="99"/>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uiPriority w:val="99"/>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List Paragraph1,Picture,Nội dung,chữ trong bảng,Gach -,List Paragraph11,tieu de phu 1,Tiêu đề Bảng-Hình,Nguồn trích dẫn,CAP 2,ADB paragraph numbering,Normal 2,List Paragraph (numbered (a)),List Bullet-OpsManual,References,Title Style 1"/>
    <w:basedOn w:val="Normal"/>
    <w:link w:val="ListParagraphChar"/>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bang0">
    <w:name w:val="bang"/>
    <w:basedOn w:val="Normal"/>
    <w:link w:val="bangChar"/>
    <w:autoRedefine/>
    <w:qFormat/>
    <w:rsid w:val="00F16295"/>
    <w:pPr>
      <w:tabs>
        <w:tab w:val="left" w:pos="0"/>
      </w:tabs>
      <w:spacing w:line="288" w:lineRule="auto"/>
      <w:ind w:firstLine="567"/>
      <w:jc w:val="center"/>
      <w:outlineLvl w:val="0"/>
    </w:pPr>
    <w:rPr>
      <w:b/>
      <w:color w:val="000000" w:themeColor="text1"/>
      <w:spacing w:val="-6"/>
      <w:position w:val="-6"/>
      <w:sz w:val="28"/>
      <w:lang w:val="nl-NL"/>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ind w:left="0" w:right="0"/>
    </w:pPr>
    <w:rPr>
      <w:rFonts w:eastAsia="Cordia New" w:cs="Times New Roman"/>
      <w:iCs/>
      <w:spacing w:val="-4"/>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uiPriority w:val="99"/>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uiPriority w:val="99"/>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uiPriority w:val="99"/>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uiPriority w:val="99"/>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uiPriority w:val="99"/>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bangChar">
    <w:name w:val="bang Char"/>
    <w:link w:val="bang0"/>
    <w:rsid w:val="00F16295"/>
    <w:rPr>
      <w:rFonts w:cs=".VnArialH"/>
      <w:b/>
      <w:color w:val="000000" w:themeColor="text1"/>
      <w:spacing w:val="-6"/>
      <w:position w:val="-6"/>
      <w:sz w:val="28"/>
      <w:szCs w:val="28"/>
      <w:lang w:val="nl-NL" w:bidi="th-TH"/>
    </w:rPr>
  </w:style>
  <w:style w:type="paragraph" w:customStyle="1" w:styleId="NormalVnTime">
    <w:name w:val="Normal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ListParagraphChar">
    <w:name w:val="List Paragraph Char"/>
    <w:aliases w:val="List Paragraph1 Char,Picture Char,Nội dung Char,chữ trong bảng Char,Gach - Char,List Paragraph11 Char,tieu de phu 1 Char,Tiêu đề Bảng-Hình Char,Nguồn trích dẫn Char,CAP 2 Char,ADB paragraph numbering Char,Normal 2 Char"/>
    <w:link w:val="ListParagraph"/>
    <w:uiPriority w:val="34"/>
    <w:rsid w:val="00A37B94"/>
    <w:rPr>
      <w:sz w:val="26"/>
      <w:szCs w:val="26"/>
    </w:rPr>
  </w:style>
  <w:style w:type="paragraph" w:customStyle="1" w:styleId="Heading4Firstline074cmBefore9ptAfter9pt">
    <w:name w:val="Heading 4 + First line:  0.74 cm Before:  9 pt After:  9 pt"/>
    <w:basedOn w:val="Heading3"/>
    <w:rsid w:val="00A37B94"/>
    <w:pPr>
      <w:numPr>
        <w:ilvl w:val="0"/>
        <w:numId w:val="0"/>
      </w:numPr>
      <w:spacing w:before="180" w:after="180" w:line="264" w:lineRule="auto"/>
      <w:ind w:firstLine="420"/>
      <w:jc w:val="both"/>
    </w:pPr>
    <w:rPr>
      <w:rFonts w:ascii="Times New Roman" w:eastAsia="Times New Roman" w:hAnsi="Times New Roman" w:cs="Times New Roman"/>
      <w:iCs w:val="0"/>
      <w:color w:val="000000" w:themeColor="text1"/>
      <w:spacing w:val="-6"/>
      <w:kern w:val="16"/>
      <w:sz w:val="28"/>
      <w:szCs w:val="20"/>
      <w:lang w:val="de-DE" w:bidi="ar-SA"/>
    </w:rPr>
  </w:style>
  <w:style w:type="character" w:customStyle="1" w:styleId="NormalWebChar">
    <w:name w:val="Normal (Web) Char"/>
    <w:aliases w:val="표준 (웹) Char Char Char,표준 (웹) Char Char1,표준 (웹) Char1"/>
    <w:link w:val="NormalWeb"/>
    <w:uiPriority w:val="99"/>
    <w:rsid w:val="00ED5DE8"/>
    <w:rPr>
      <w:sz w:val="24"/>
      <w:szCs w:val="24"/>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Tua2 Char"/>
    <w:rsid w:val="00854EEB"/>
    <w:rPr>
      <w:rFonts w:ascii="Times New Roman Bold" w:eastAsia="Times New Roman" w:hAnsi="Times New Roman Bold"/>
      <w:b/>
      <w:iCs/>
      <w:spacing w:val="-4"/>
      <w:sz w:val="28"/>
      <w:szCs w:val="28"/>
      <w:lang w:val="vi-VN"/>
    </w:rPr>
  </w:style>
  <w:style w:type="character" w:customStyle="1" w:styleId="81Char1">
    <w:name w:val="8.1 Char1"/>
    <w:aliases w:val="Titre 5-tableau Char1,Heading 5a Char1,BVI5 Char1,RepHead5 Char1"/>
    <w:rsid w:val="00854EEB"/>
    <w:rPr>
      <w:rFonts w:eastAsia="Times New Roman" w:cs="Times New Roman"/>
      <w:b/>
      <w:i/>
      <w:iCs/>
      <w:sz w:val="26"/>
      <w:szCs w:val="26"/>
    </w:rPr>
  </w:style>
  <w:style w:type="paragraph" w:customStyle="1" w:styleId="minh-baocao-modau-heading02">
    <w:name w:val="minh-baocao-modau-heading02"/>
    <w:basedOn w:val="Heading2"/>
    <w:next w:val="minh-baocao-normal"/>
    <w:rsid w:val="00854EEB"/>
    <w:pPr>
      <w:numPr>
        <w:ilvl w:val="0"/>
        <w:numId w:val="0"/>
      </w:numPr>
      <w:tabs>
        <w:tab w:val="num" w:pos="360"/>
      </w:tabs>
      <w:spacing w:before="0" w:after="0" w:line="360" w:lineRule="auto"/>
      <w:ind w:firstLine="567"/>
      <w:jc w:val="both"/>
    </w:pPr>
    <w:rPr>
      <w:rFonts w:ascii=".VnTime" w:eastAsia="Times New Roman" w:hAnsi=".VnTime" w:cs="Times New Roman"/>
      <w:b/>
      <w:bCs w:val="0"/>
      <w:i w:val="0"/>
      <w:spacing w:val="-4"/>
      <w:lang w:val="vi-VN" w:bidi="ar-SA"/>
    </w:rPr>
  </w:style>
  <w:style w:type="paragraph" w:customStyle="1" w:styleId="minh-baocao-heading01">
    <w:name w:val="minh-baocao-heading01"/>
    <w:basedOn w:val="Heading1"/>
    <w:next w:val="minh-baocao-normal"/>
    <w:rsid w:val="00854EEB"/>
    <w:pPr>
      <w:numPr>
        <w:numId w:val="7"/>
      </w:numPr>
      <w:tabs>
        <w:tab w:val="clear" w:pos="720"/>
      </w:tabs>
      <w:spacing w:before="0" w:after="240"/>
      <w:jc w:val="center"/>
    </w:pPr>
    <w:rPr>
      <w:rFonts w:ascii=".VnTimeH" w:eastAsia="Times New Roman" w:hAnsi=".VnTimeH" w:cs="Times New Roman"/>
      <w:b w:val="0"/>
      <w:iCs w:val="0"/>
      <w:kern w:val="0"/>
      <w:szCs w:val="24"/>
      <w:lang w:bidi="ar-SA"/>
    </w:rPr>
  </w:style>
  <w:style w:type="paragraph" w:customStyle="1" w:styleId="minh-baocao-chuong03-heading02">
    <w:name w:val="minh-baocao-chuong03-heading02"/>
    <w:basedOn w:val="Heading2"/>
    <w:next w:val="minh-baocao-normal"/>
    <w:rsid w:val="00854EEB"/>
    <w:pPr>
      <w:numPr>
        <w:ilvl w:val="0"/>
        <w:numId w:val="0"/>
      </w:numPr>
      <w:tabs>
        <w:tab w:val="num" w:pos="720"/>
      </w:tabs>
      <w:spacing w:before="0" w:after="0" w:line="360" w:lineRule="auto"/>
      <w:ind w:firstLine="567"/>
      <w:jc w:val="both"/>
    </w:pPr>
    <w:rPr>
      <w:rFonts w:ascii=".VnTime" w:eastAsia="Times New Roman" w:hAnsi=".VnTime" w:cs="Times New Roman"/>
      <w:b/>
      <w:i w:val="0"/>
      <w:spacing w:val="-4"/>
      <w:lang w:val="vi-VN" w:bidi="ar-SA"/>
    </w:rPr>
  </w:style>
  <w:style w:type="paragraph" w:customStyle="1" w:styleId="CharChar1CharChar">
    <w:name w:val="Char Char1 Char Char"/>
    <w:basedOn w:val="Normal"/>
    <w:rsid w:val="00854EEB"/>
    <w:pPr>
      <w:widowControl w:val="0"/>
      <w:jc w:val="both"/>
    </w:pPr>
    <w:rPr>
      <w:rFonts w:ascii="Tahoma" w:eastAsia="SimSun" w:hAnsi="Tahoma" w:cs="Times New Roman"/>
      <w:bCs/>
      <w:kern w:val="2"/>
      <w:szCs w:val="20"/>
      <w:lang w:eastAsia="zh-CN" w:bidi="ar-SA"/>
    </w:rPr>
  </w:style>
  <w:style w:type="paragraph" w:customStyle="1" w:styleId="StyleLinespacingsingle">
    <w:name w:val="Style Line spacing:  single"/>
    <w:basedOn w:val="Normal"/>
    <w:uiPriority w:val="99"/>
    <w:rsid w:val="00854EEB"/>
    <w:pPr>
      <w:spacing w:before="80" w:after="80"/>
      <w:ind w:firstLine="680"/>
      <w:jc w:val="both"/>
    </w:pPr>
    <w:rPr>
      <w:rFonts w:ascii=".VnTime" w:hAnsi=".VnTime" w:cs="Times New Roman"/>
      <w:bCs/>
      <w:sz w:val="28"/>
      <w:szCs w:val="20"/>
      <w:lang w:bidi="ar-SA"/>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854EEB"/>
    <w:rPr>
      <w:rFonts w:ascii="Tahoma" w:eastAsia="SimSun" w:hAnsi="Tahoma"/>
      <w:kern w:val="2"/>
      <w:sz w:val="24"/>
      <w:lang w:eastAsia="zh-CN"/>
    </w:rPr>
  </w:style>
  <w:style w:type="paragraph" w:customStyle="1" w:styleId="List02">
    <w:name w:val="List 02"/>
    <w:basedOn w:val="Normal"/>
    <w:rsid w:val="00854EEB"/>
    <w:pPr>
      <w:numPr>
        <w:numId w:val="8"/>
      </w:numPr>
      <w:spacing w:line="312" w:lineRule="auto"/>
      <w:jc w:val="both"/>
    </w:pPr>
    <w:rPr>
      <w:rFonts w:ascii=".VnTime" w:hAnsi=".VnTime" w:cs="Arial"/>
      <w:bCs/>
      <w:sz w:val="28"/>
      <w:lang w:bidi="ar-SA"/>
    </w:rPr>
  </w:style>
  <w:style w:type="paragraph" w:customStyle="1" w:styleId="CharCharCharChar1CharCharCharChar">
    <w:name w:val="Char Char Char Char1 Char Char Char Char"/>
    <w:basedOn w:val="Normal"/>
    <w:uiPriority w:val="99"/>
    <w:rsid w:val="00854EEB"/>
    <w:pPr>
      <w:widowControl w:val="0"/>
      <w:jc w:val="both"/>
    </w:pPr>
    <w:rPr>
      <w:rFonts w:eastAsia="SimSun" w:cs="Times New Roman"/>
      <w:bCs/>
      <w:kern w:val="2"/>
      <w:szCs w:val="24"/>
      <w:lang w:eastAsia="zh-CN" w:bidi="ar-SA"/>
    </w:rPr>
  </w:style>
  <w:style w:type="character" w:customStyle="1" w:styleId="st">
    <w:name w:val="st"/>
    <w:basedOn w:val="DefaultParagraphFont"/>
    <w:rsid w:val="00854EEB"/>
  </w:style>
  <w:style w:type="paragraph" w:customStyle="1" w:styleId="List-">
    <w:name w:val="List -"/>
    <w:basedOn w:val="Normal"/>
    <w:autoRedefine/>
    <w:uiPriority w:val="99"/>
    <w:rsid w:val="00854EEB"/>
    <w:pPr>
      <w:spacing w:before="120" w:line="288" w:lineRule="auto"/>
      <w:ind w:firstLine="567"/>
      <w:jc w:val="both"/>
    </w:pPr>
    <w:rPr>
      <w:rFonts w:cs="Times New Roman"/>
      <w:bCs/>
      <w:spacing w:val="8"/>
      <w:sz w:val="28"/>
      <w:lang w:val="nl-NL" w:bidi="ar-SA"/>
    </w:rPr>
  </w:style>
  <w:style w:type="paragraph" w:customStyle="1" w:styleId="Text-1">
    <w:name w:val="Text-1"/>
    <w:basedOn w:val="Normal"/>
    <w:rsid w:val="00854EEB"/>
    <w:pPr>
      <w:widowControl w:val="0"/>
      <w:adjustRightInd w:val="0"/>
      <w:spacing w:before="60" w:after="60" w:line="320" w:lineRule="atLeast"/>
      <w:ind w:left="839"/>
      <w:jc w:val="both"/>
    </w:pPr>
    <w:rPr>
      <w:rFonts w:eastAsia="MS Mincho" w:cs="Times New Roman"/>
      <w:bCs/>
      <w:kern w:val="2"/>
      <w:szCs w:val="20"/>
      <w:lang w:eastAsia="ja-JP" w:bidi="ar-SA"/>
    </w:rPr>
  </w:style>
  <w:style w:type="paragraph" w:customStyle="1" w:styleId="Heading41">
    <w:name w:val="Heading 41"/>
    <w:basedOn w:val="Normal"/>
    <w:link w:val="Heading41Char"/>
    <w:rsid w:val="00854EEB"/>
    <w:pPr>
      <w:widowControl w:val="0"/>
      <w:adjustRightInd w:val="0"/>
      <w:spacing w:before="60" w:after="60" w:line="320" w:lineRule="atLeast"/>
      <w:ind w:left="1366" w:hanging="527"/>
      <w:jc w:val="both"/>
      <w:textAlignment w:val="baseline"/>
    </w:pPr>
    <w:rPr>
      <w:rFonts w:ascii=".VnTime" w:hAnsi=".VnTime" w:cs="Times New Roman"/>
      <w:bCs/>
      <w:kern w:val="2"/>
      <w:szCs w:val="24"/>
      <w:lang w:eastAsia="ja-JP" w:bidi="ar-SA"/>
    </w:rPr>
  </w:style>
  <w:style w:type="character" w:customStyle="1" w:styleId="Heading41Char">
    <w:name w:val="Heading 41 Char"/>
    <w:link w:val="Heading41"/>
    <w:rsid w:val="00854EEB"/>
    <w:rPr>
      <w:rFonts w:ascii=".VnTime" w:hAnsi=".VnTime"/>
      <w:bCs/>
      <w:kern w:val="2"/>
      <w:sz w:val="24"/>
      <w:szCs w:val="24"/>
      <w:lang w:eastAsia="ja-JP"/>
    </w:rPr>
  </w:style>
  <w:style w:type="paragraph" w:customStyle="1" w:styleId="A3">
    <w:name w:val="A3"/>
    <w:basedOn w:val="Heading3"/>
    <w:uiPriority w:val="99"/>
    <w:qFormat/>
    <w:rsid w:val="00854EEB"/>
    <w:pPr>
      <w:numPr>
        <w:ilvl w:val="0"/>
        <w:numId w:val="0"/>
      </w:numPr>
      <w:spacing w:before="80" w:after="80" w:line="312" w:lineRule="auto"/>
      <w:ind w:firstLine="680"/>
      <w:jc w:val="both"/>
    </w:pPr>
    <w:rPr>
      <w:rFonts w:ascii="Times New Roman" w:eastAsia="Arial" w:hAnsi="Times New Roman" w:cs="Times New Roman"/>
      <w:bCs w:val="0"/>
      <w:i/>
      <w:noProof/>
      <w:color w:val="000000" w:themeColor="text1"/>
      <w:spacing w:val="-6"/>
      <w:kern w:val="16"/>
      <w:sz w:val="28"/>
      <w:szCs w:val="28"/>
      <w:lang w:val="af-ZA" w:bidi="ar-SA"/>
    </w:rPr>
  </w:style>
  <w:style w:type="paragraph" w:customStyle="1" w:styleId="Stylenormal14ptBoldItalicFirstline127cmBefore">
    <w:name w:val="Style normal + 14 pt Bold Italic First line:  127 cm Before:"/>
    <w:basedOn w:val="Normal2"/>
    <w:next w:val="TOC3"/>
    <w:rsid w:val="00854EEB"/>
    <w:pPr>
      <w:widowControl/>
      <w:tabs>
        <w:tab w:val="left" w:pos="567"/>
      </w:tabs>
      <w:spacing w:before="60" w:after="60" w:line="288" w:lineRule="auto"/>
      <w:ind w:firstLine="720"/>
    </w:pPr>
    <w:rPr>
      <w:rFonts w:eastAsia="Times New Roman"/>
      <w:b/>
      <w:i/>
      <w:color w:val="000000" w:themeColor="text1"/>
      <w:sz w:val="28"/>
      <w:szCs w:val="20"/>
      <w:lang w:val="af-ZA"/>
    </w:rPr>
  </w:style>
  <w:style w:type="paragraph" w:styleId="Index5">
    <w:name w:val="index 5"/>
    <w:basedOn w:val="Normal"/>
    <w:next w:val="Normal"/>
    <w:autoRedefine/>
    <w:rsid w:val="00854EEB"/>
    <w:pPr>
      <w:ind w:left="1200" w:hanging="240"/>
    </w:pPr>
    <w:rPr>
      <w:rFonts w:cs="Times New Roman"/>
      <w:bCs/>
      <w:sz w:val="20"/>
      <w:szCs w:val="20"/>
      <w:lang w:bidi="ar-SA"/>
    </w:rPr>
  </w:style>
  <w:style w:type="paragraph" w:styleId="Index6">
    <w:name w:val="index 6"/>
    <w:basedOn w:val="Normal"/>
    <w:next w:val="Normal"/>
    <w:autoRedefine/>
    <w:rsid w:val="00854EEB"/>
    <w:pPr>
      <w:ind w:left="1440" w:hanging="240"/>
    </w:pPr>
    <w:rPr>
      <w:rFonts w:cs="Times New Roman"/>
      <w:bCs/>
      <w:sz w:val="20"/>
      <w:szCs w:val="20"/>
      <w:lang w:bidi="ar-SA"/>
    </w:rPr>
  </w:style>
  <w:style w:type="paragraph" w:styleId="Index7">
    <w:name w:val="index 7"/>
    <w:basedOn w:val="Normal"/>
    <w:next w:val="Normal"/>
    <w:autoRedefine/>
    <w:rsid w:val="00854EEB"/>
    <w:pPr>
      <w:ind w:left="1680" w:hanging="240"/>
    </w:pPr>
    <w:rPr>
      <w:rFonts w:cs="Times New Roman"/>
      <w:bCs/>
      <w:sz w:val="20"/>
      <w:szCs w:val="20"/>
      <w:lang w:bidi="ar-SA"/>
    </w:rPr>
  </w:style>
  <w:style w:type="paragraph" w:styleId="Index8">
    <w:name w:val="index 8"/>
    <w:basedOn w:val="Normal"/>
    <w:next w:val="Normal"/>
    <w:autoRedefine/>
    <w:rsid w:val="00854EEB"/>
    <w:pPr>
      <w:ind w:left="1920" w:hanging="240"/>
    </w:pPr>
    <w:rPr>
      <w:rFonts w:cs="Times New Roman"/>
      <w:bCs/>
      <w:sz w:val="20"/>
      <w:szCs w:val="20"/>
      <w:lang w:bidi="ar-SA"/>
    </w:rPr>
  </w:style>
  <w:style w:type="paragraph" w:styleId="Index9">
    <w:name w:val="index 9"/>
    <w:basedOn w:val="Normal"/>
    <w:next w:val="Normal"/>
    <w:autoRedefine/>
    <w:rsid w:val="00854EEB"/>
    <w:pPr>
      <w:ind w:left="2160" w:hanging="240"/>
    </w:pPr>
    <w:rPr>
      <w:rFonts w:cs="Times New Roman"/>
      <w:bCs/>
      <w:sz w:val="20"/>
      <w:szCs w:val="20"/>
      <w:lang w:bidi="ar-SA"/>
    </w:rPr>
  </w:style>
  <w:style w:type="paragraph" w:styleId="IndexHeading">
    <w:name w:val="index heading"/>
    <w:basedOn w:val="Normal"/>
    <w:next w:val="Index1"/>
    <w:rsid w:val="00854EEB"/>
    <w:pPr>
      <w:spacing w:before="120" w:after="120"/>
    </w:pPr>
    <w:rPr>
      <w:rFonts w:cs="Times New Roman"/>
      <w:b/>
      <w:i/>
      <w:iCs/>
      <w:sz w:val="20"/>
      <w:szCs w:val="20"/>
      <w:lang w:bidi="ar-SA"/>
    </w:rPr>
  </w:style>
  <w:style w:type="paragraph" w:customStyle="1" w:styleId="font8">
    <w:name w:val="font8"/>
    <w:basedOn w:val="Normal"/>
    <w:uiPriority w:val="99"/>
    <w:rsid w:val="00854EEB"/>
    <w:pPr>
      <w:spacing w:before="100" w:beforeAutospacing="1" w:after="100" w:afterAutospacing="1"/>
    </w:pPr>
    <w:rPr>
      <w:rFonts w:ascii=".VnTime" w:hAnsi=".VnTime" w:cs="Times New Roman"/>
      <w:bCs/>
      <w:szCs w:val="24"/>
      <w:lang w:bidi="ar-SA"/>
    </w:rPr>
  </w:style>
  <w:style w:type="paragraph" w:customStyle="1" w:styleId="font9">
    <w:name w:val="font9"/>
    <w:basedOn w:val="Normal"/>
    <w:uiPriority w:val="99"/>
    <w:rsid w:val="00854EEB"/>
    <w:pPr>
      <w:spacing w:before="100" w:beforeAutospacing="1" w:after="100" w:afterAutospacing="1"/>
    </w:pPr>
    <w:rPr>
      <w:rFonts w:cs="Times New Roman"/>
      <w:bCs/>
      <w:szCs w:val="24"/>
      <w:lang w:bidi="ar-SA"/>
    </w:rPr>
  </w:style>
  <w:style w:type="paragraph" w:customStyle="1" w:styleId="font10">
    <w:name w:val="font10"/>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1">
    <w:name w:val="font11"/>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2">
    <w:name w:val="font12"/>
    <w:basedOn w:val="Normal"/>
    <w:rsid w:val="00854EEB"/>
    <w:pPr>
      <w:spacing w:before="100" w:beforeAutospacing="1" w:after="100" w:afterAutospacing="1"/>
    </w:pPr>
    <w:rPr>
      <w:rFonts w:cs="Times New Roman"/>
      <w:bCs/>
      <w:color w:val="000000"/>
      <w:szCs w:val="24"/>
      <w:lang w:bidi="ar-SA"/>
    </w:rPr>
  </w:style>
  <w:style w:type="paragraph" w:customStyle="1" w:styleId="font13">
    <w:name w:val="font13"/>
    <w:basedOn w:val="Normal"/>
    <w:rsid w:val="00854EEB"/>
    <w:pPr>
      <w:spacing w:before="100" w:beforeAutospacing="1" w:after="100" w:afterAutospacing="1"/>
    </w:pPr>
    <w:rPr>
      <w:rFonts w:cs="Times New Roman"/>
      <w:bCs/>
      <w:sz w:val="26"/>
      <w:szCs w:val="26"/>
      <w:lang w:bidi="ar-SA"/>
    </w:rPr>
  </w:style>
  <w:style w:type="paragraph" w:customStyle="1" w:styleId="font14">
    <w:name w:val="font14"/>
    <w:basedOn w:val="Normal"/>
    <w:rsid w:val="00854EEB"/>
    <w:pPr>
      <w:spacing w:before="100" w:beforeAutospacing="1" w:after="100" w:afterAutospacing="1"/>
    </w:pPr>
    <w:rPr>
      <w:rFonts w:cs="Times New Roman"/>
      <w:bCs/>
      <w:sz w:val="26"/>
      <w:szCs w:val="26"/>
      <w:lang w:bidi="ar-SA"/>
    </w:rPr>
  </w:style>
  <w:style w:type="paragraph" w:customStyle="1" w:styleId="xl124">
    <w:name w:val="xl124"/>
    <w:basedOn w:val="Normal"/>
    <w:rsid w:val="00854EEB"/>
    <w:pPr>
      <w:pBdr>
        <w:left w:val="single" w:sz="4" w:space="0" w:color="auto"/>
        <w:bottom w:val="single" w:sz="4" w:space="0" w:color="auto"/>
        <w:right w:val="single" w:sz="4" w:space="0" w:color="auto"/>
      </w:pBdr>
      <w:spacing w:before="100" w:beforeAutospacing="1" w:after="100" w:afterAutospacing="1"/>
    </w:pPr>
    <w:rPr>
      <w:rFonts w:cs="Times New Roman"/>
      <w:bCs/>
      <w:szCs w:val="24"/>
      <w:lang w:bidi="ar-SA"/>
    </w:rPr>
  </w:style>
  <w:style w:type="paragraph" w:customStyle="1" w:styleId="xl125">
    <w:name w:val="xl125"/>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Cs/>
      <w:szCs w:val="24"/>
      <w:lang w:bidi="ar-SA"/>
    </w:rPr>
  </w:style>
  <w:style w:type="paragraph" w:customStyle="1" w:styleId="xl126">
    <w:name w:val="xl12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7">
    <w:name w:val="xl127"/>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8">
    <w:name w:val="xl128"/>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Time" w:hAnsi=".VnTime" w:cs="Times New Roman"/>
      <w:b/>
      <w:sz w:val="26"/>
      <w:szCs w:val="26"/>
      <w:lang w:bidi="ar-SA"/>
    </w:rPr>
  </w:style>
  <w:style w:type="paragraph" w:customStyle="1" w:styleId="xl129">
    <w:name w:val="xl129"/>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VnTime" w:hAnsi=".VnTime" w:cs="Times New Roman"/>
      <w:b/>
      <w:sz w:val="26"/>
      <w:szCs w:val="26"/>
      <w:lang w:bidi="ar-SA"/>
    </w:rPr>
  </w:style>
  <w:style w:type="paragraph" w:customStyle="1" w:styleId="xl130">
    <w:name w:val="xl130"/>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1">
    <w:name w:val="xl131"/>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2">
    <w:name w:val="xl132"/>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
      <w:sz w:val="22"/>
      <w:szCs w:val="22"/>
      <w:lang w:bidi="ar-SA"/>
    </w:rPr>
  </w:style>
  <w:style w:type="paragraph" w:customStyle="1" w:styleId="xl133">
    <w:name w:val="xl133"/>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Cs w:val="24"/>
      <w:lang w:bidi="ar-SA"/>
    </w:rPr>
  </w:style>
  <w:style w:type="paragraph" w:customStyle="1" w:styleId="xl134">
    <w:name w:val="xl134"/>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5">
    <w:name w:val="xl135"/>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6">
    <w:name w:val="xl136"/>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7">
    <w:name w:val="xl137"/>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8">
    <w:name w:val="xl138"/>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39">
    <w:name w:val="xl13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0">
    <w:name w:val="xl14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1">
    <w:name w:val="xl14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2">
    <w:name w:val="xl142"/>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3">
    <w:name w:val="xl14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4">
    <w:name w:val="xl14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5">
    <w:name w:val="xl145"/>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6">
    <w:name w:val="xl14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7">
    <w:name w:val="xl14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8">
    <w:name w:val="xl148"/>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9">
    <w:name w:val="xl149"/>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50">
    <w:name w:val="xl150"/>
    <w:basedOn w:val="Normal"/>
    <w:rsid w:val="00854EEB"/>
    <w:pPr>
      <w:pBdr>
        <w:top w:val="single" w:sz="4" w:space="0" w:color="auto"/>
      </w:pBdr>
      <w:spacing w:before="100" w:beforeAutospacing="1" w:after="100" w:afterAutospacing="1"/>
      <w:jc w:val="both"/>
      <w:textAlignment w:val="center"/>
    </w:pPr>
    <w:rPr>
      <w:rFonts w:ascii=".VnTime" w:hAnsi=".VnTime" w:cs="Times New Roman"/>
      <w:bCs/>
      <w:sz w:val="26"/>
      <w:szCs w:val="26"/>
      <w:lang w:bidi="ar-SA"/>
    </w:rPr>
  </w:style>
  <w:style w:type="paragraph" w:customStyle="1" w:styleId="xl151">
    <w:name w:val="xl15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2">
    <w:name w:val="xl152"/>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3">
    <w:name w:val="xl15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54">
    <w:name w:val="xl154"/>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55">
    <w:name w:val="xl155"/>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6">
    <w:name w:val="xl156"/>
    <w:basedOn w:val="Normal"/>
    <w:rsid w:val="00854EEB"/>
    <w:pPr>
      <w:spacing w:before="100" w:beforeAutospacing="1" w:after="100" w:afterAutospacing="1"/>
      <w:jc w:val="center"/>
      <w:textAlignment w:val="center"/>
    </w:pPr>
    <w:rPr>
      <w:rFonts w:ascii=".VnTime" w:hAnsi=".VnTime" w:cs="Times New Roman"/>
      <w:b/>
      <w:bCs/>
      <w:szCs w:val="24"/>
      <w:lang w:bidi="ar-SA"/>
    </w:rPr>
  </w:style>
  <w:style w:type="paragraph" w:customStyle="1" w:styleId="xl157">
    <w:name w:val="xl157"/>
    <w:basedOn w:val="Normal"/>
    <w:rsid w:val="00854EEB"/>
    <w:pPr>
      <w:spacing w:before="100" w:beforeAutospacing="1" w:after="100" w:afterAutospacing="1"/>
      <w:jc w:val="both"/>
      <w:textAlignment w:val="center"/>
    </w:pPr>
    <w:rPr>
      <w:rFonts w:ascii=".VnTime" w:hAnsi=".VnTime" w:cs="Times New Roman"/>
      <w:sz w:val="26"/>
      <w:szCs w:val="26"/>
      <w:lang w:bidi="ar-SA"/>
    </w:rPr>
  </w:style>
  <w:style w:type="paragraph" w:customStyle="1" w:styleId="xl158">
    <w:name w:val="xl158"/>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 w:val="26"/>
      <w:szCs w:val="26"/>
      <w:lang w:bidi="ar-SA"/>
    </w:rPr>
  </w:style>
  <w:style w:type="paragraph" w:customStyle="1" w:styleId="xl159">
    <w:name w:val="xl15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Cs w:val="24"/>
      <w:lang w:bidi="ar-SA"/>
    </w:rPr>
  </w:style>
  <w:style w:type="paragraph" w:customStyle="1" w:styleId="xl160">
    <w:name w:val="xl160"/>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1">
    <w:name w:val="xl161"/>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2">
    <w:name w:val="xl162"/>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3">
    <w:name w:val="xl163"/>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4">
    <w:name w:val="xl164"/>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5">
    <w:name w:val="xl16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66">
    <w:name w:val="xl16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6"/>
      <w:szCs w:val="26"/>
      <w:lang w:bidi="ar-SA"/>
    </w:rPr>
  </w:style>
  <w:style w:type="paragraph" w:customStyle="1" w:styleId="xl167">
    <w:name w:val="xl16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8">
    <w:name w:val="xl168"/>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9">
    <w:name w:val="xl16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6"/>
      <w:szCs w:val="26"/>
      <w:lang w:bidi="ar-SA"/>
    </w:rPr>
  </w:style>
  <w:style w:type="paragraph" w:customStyle="1" w:styleId="xl170">
    <w:name w:val="xl170"/>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71">
    <w:name w:val="xl17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2">
    <w:name w:val="xl172"/>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3">
    <w:name w:val="xl173"/>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4">
    <w:name w:val="xl17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5">
    <w:name w:val="xl17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76">
    <w:name w:val="xl17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77">
    <w:name w:val="xl177"/>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customStyle="1" w:styleId="xl178">
    <w:name w:val="xl178"/>
    <w:basedOn w:val="Normal"/>
    <w:rsid w:val="00854EEB"/>
    <w:pPr>
      <w:pBdr>
        <w:bottom w:val="single" w:sz="4" w:space="0" w:color="auto"/>
      </w:pBdr>
      <w:spacing w:before="100" w:beforeAutospacing="1" w:after="100" w:afterAutospacing="1"/>
      <w:jc w:val="right"/>
    </w:pPr>
    <w:rPr>
      <w:rFonts w:ascii=".VnTime" w:hAnsi=".VnTime" w:cs="Times New Roman"/>
      <w:i/>
      <w:iCs/>
      <w:sz w:val="28"/>
      <w:lang w:bidi="ar-SA"/>
    </w:rPr>
  </w:style>
  <w:style w:type="paragraph" w:customStyle="1" w:styleId="xl179">
    <w:name w:val="xl17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0">
    <w:name w:val="xl18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1">
    <w:name w:val="xl18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2">
    <w:name w:val="xl182"/>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styleId="TOCHeading">
    <w:name w:val="TOC Heading"/>
    <w:basedOn w:val="Heading1"/>
    <w:next w:val="Normal"/>
    <w:uiPriority w:val="39"/>
    <w:qFormat/>
    <w:rsid w:val="00854EEB"/>
    <w:pPr>
      <w:keepLines/>
      <w:numPr>
        <w:numId w:val="0"/>
      </w:numPr>
      <w:spacing w:before="480" w:after="0" w:line="276" w:lineRule="auto"/>
      <w:outlineLvl w:val="9"/>
    </w:pPr>
    <w:rPr>
      <w:rFonts w:ascii="Cambria" w:eastAsia="Times New Roman" w:hAnsi="Cambria" w:cs="Times New Roman"/>
      <w:iCs w:val="0"/>
      <w:color w:val="365F91"/>
      <w:kern w:val="0"/>
      <w:sz w:val="28"/>
      <w:szCs w:val="28"/>
      <w:lang w:bidi="ar-SA"/>
    </w:rPr>
  </w:style>
  <w:style w:type="character" w:customStyle="1" w:styleId="TitleChar1">
    <w:name w:val="Title Char1"/>
    <w:rsid w:val="00854EEB"/>
    <w:rPr>
      <w:rFonts w:ascii=".VnTimeH" w:hAnsi=".VnTimeH"/>
      <w:sz w:val="28"/>
      <w:lang w:val="en-US" w:eastAsia="en-US" w:bidi="ar-SA"/>
    </w:rPr>
  </w:style>
  <w:style w:type="paragraph" w:customStyle="1" w:styleId="vanban">
    <w:name w:val="van ban"/>
    <w:basedOn w:val="BodyTextIndent"/>
    <w:rsid w:val="00854EEB"/>
    <w:pPr>
      <w:spacing w:before="120" w:line="240" w:lineRule="auto"/>
      <w:ind w:left="0" w:firstLine="624"/>
    </w:pPr>
    <w:rPr>
      <w:rFonts w:ascii=".VnTime" w:eastAsia="Times New Roman" w:hAnsi=".VnTime" w:cs="Times New Roman"/>
      <w:iCs w:val="0"/>
      <w:sz w:val="26"/>
      <w:szCs w:val="20"/>
      <w:lang w:bidi="ar-SA"/>
    </w:rPr>
  </w:style>
  <w:style w:type="paragraph" w:customStyle="1" w:styleId="Ta">
    <w:name w:val="Ta"/>
    <w:basedOn w:val="Bang"/>
    <w:uiPriority w:val="99"/>
    <w:rsid w:val="00854EEB"/>
    <w:pPr>
      <w:tabs>
        <w:tab w:val="clear" w:pos="9064"/>
        <w:tab w:val="clear" w:pos="9680"/>
      </w:tabs>
      <w:spacing w:before="240"/>
      <w:ind w:left="0" w:right="0"/>
    </w:pPr>
    <w:rPr>
      <w:rFonts w:cs="Times New Roman"/>
      <w:b w:val="0"/>
      <w:bCs/>
      <w:i/>
      <w:kern w:val="32"/>
      <w:sz w:val="26"/>
      <w:szCs w:val="26"/>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54EEB"/>
    <w:pPr>
      <w:widowControl w:val="0"/>
      <w:jc w:val="both"/>
    </w:pPr>
    <w:rPr>
      <w:rFonts w:eastAsia="SimSun" w:cs="Times New Roman"/>
      <w:kern w:val="2"/>
      <w:sz w:val="21"/>
      <w:szCs w:val="24"/>
      <w:lang w:eastAsia="zh-CN" w:bidi="ar-SA"/>
    </w:rPr>
  </w:style>
  <w:style w:type="numbering" w:customStyle="1" w:styleId="NoList1">
    <w:name w:val="No List1"/>
    <w:next w:val="NoList"/>
    <w:uiPriority w:val="99"/>
    <w:semiHidden/>
    <w:unhideWhenUsed/>
    <w:rsid w:val="00854EEB"/>
  </w:style>
  <w:style w:type="character" w:customStyle="1" w:styleId="BngChar">
    <w:name w:val="Bảng Char"/>
    <w:link w:val="Bng"/>
    <w:rsid w:val="00854EEB"/>
    <w:rPr>
      <w:rFonts w:cs=".VnArialH"/>
      <w:spacing w:val="-4"/>
      <w:sz w:val="24"/>
      <w:szCs w:val="28"/>
      <w:lang w:bidi="th-TH"/>
    </w:rPr>
  </w:style>
  <w:style w:type="table" w:customStyle="1" w:styleId="TableGrid10">
    <w:name w:val="Table Grid1"/>
    <w:basedOn w:val="TableNormal"/>
    <w:next w:val="TableGrid"/>
    <w:rsid w:val="00854EEB"/>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1">
    <w:name w:val="Normal21"/>
    <w:basedOn w:val="Normal"/>
    <w:qFormat/>
    <w:rsid w:val="00854EEB"/>
    <w:pPr>
      <w:widowControl w:val="0"/>
      <w:spacing w:before="120" w:line="288" w:lineRule="auto"/>
      <w:ind w:firstLine="720"/>
      <w:jc w:val="both"/>
    </w:pPr>
    <w:rPr>
      <w:rFonts w:cs="Times New Roman"/>
      <w:sz w:val="28"/>
      <w:szCs w:val="26"/>
      <w:lang w:bidi="ar-SA"/>
    </w:rPr>
  </w:style>
  <w:style w:type="paragraph" w:customStyle="1" w:styleId="Normal3">
    <w:name w:val="Normal3"/>
    <w:basedOn w:val="Normal"/>
    <w:rsid w:val="00854EEB"/>
    <w:pPr>
      <w:widowControl w:val="0"/>
      <w:spacing w:before="120" w:line="288" w:lineRule="auto"/>
      <w:ind w:firstLine="720"/>
      <w:jc w:val="both"/>
    </w:pPr>
    <w:rPr>
      <w:rFonts w:cs="Times New Roman"/>
      <w:sz w:val="28"/>
      <w:szCs w:val="26"/>
      <w:lang w:bidi="ar-SA"/>
    </w:rPr>
  </w:style>
  <w:style w:type="paragraph" w:customStyle="1" w:styleId="Normal4">
    <w:name w:val="Normal4"/>
    <w:basedOn w:val="Normal"/>
    <w:rsid w:val="00854EEB"/>
    <w:pPr>
      <w:widowControl w:val="0"/>
      <w:spacing w:before="120" w:line="288" w:lineRule="auto"/>
      <w:ind w:firstLine="720"/>
      <w:jc w:val="both"/>
    </w:pPr>
    <w:rPr>
      <w:rFonts w:cs="Times New Roman"/>
      <w:sz w:val="28"/>
      <w:szCs w:val="26"/>
      <w:lang w:bidi="ar-SA"/>
    </w:rPr>
  </w:style>
  <w:style w:type="paragraph" w:customStyle="1" w:styleId="l10">
    <w:name w:val="l1"/>
    <w:basedOn w:val="Heading12"/>
    <w:qFormat/>
    <w:rsid w:val="00854EEB"/>
    <w:pPr>
      <w:spacing w:before="120" w:after="120" w:line="240" w:lineRule="auto"/>
      <w:ind w:firstLine="619"/>
      <w:jc w:val="both"/>
    </w:pPr>
    <w:rPr>
      <w:rFonts w:ascii="Times New Roman Bold" w:hAnsi="Times New Roman Bold"/>
      <w:b/>
      <w:bCs/>
      <w:iCs/>
      <w:caps/>
      <w:color w:val="auto"/>
      <w:lang w:val="vi-VN"/>
    </w:rPr>
  </w:style>
  <w:style w:type="paragraph" w:customStyle="1" w:styleId="l20">
    <w:name w:val="l2"/>
    <w:basedOn w:val="Heading2"/>
    <w:qFormat/>
    <w:rsid w:val="00854EEB"/>
    <w:pPr>
      <w:numPr>
        <w:ilvl w:val="0"/>
        <w:numId w:val="0"/>
      </w:numPr>
      <w:spacing w:before="0" w:after="0" w:line="360" w:lineRule="auto"/>
      <w:ind w:firstLine="567"/>
      <w:jc w:val="center"/>
    </w:pPr>
    <w:rPr>
      <w:rFonts w:ascii="Times New Roman Bold" w:eastAsia="Arial" w:hAnsi="Times New Roman Bold" w:cs="Times New Roman"/>
      <w:b/>
      <w:bCs w:val="0"/>
      <w:i w:val="0"/>
      <w:spacing w:val="-4"/>
      <w:lang w:val="vi-VN" w:bidi="ar-SA"/>
    </w:rPr>
  </w:style>
  <w:style w:type="paragraph" w:customStyle="1" w:styleId="l3">
    <w:name w:val="l3"/>
    <w:basedOn w:val="Normal"/>
    <w:qFormat/>
    <w:rsid w:val="00854EEB"/>
    <w:pPr>
      <w:keepNext/>
      <w:keepLines/>
      <w:spacing w:before="120" w:after="120"/>
      <w:ind w:firstLine="567"/>
      <w:jc w:val="both"/>
      <w:outlineLvl w:val="2"/>
    </w:pPr>
    <w:rPr>
      <w:rFonts w:ascii="Times New Roman Bold Italic" w:hAnsi="Times New Roman Bold Italic" w:cs="Times New Roman"/>
      <w:sz w:val="28"/>
      <w:lang w:bidi="ar-SA"/>
    </w:rPr>
  </w:style>
  <w:style w:type="paragraph" w:customStyle="1" w:styleId="Bn">
    <w:name w:val="Bn"/>
    <w:basedOn w:val="l3"/>
    <w:qFormat/>
    <w:rsid w:val="00854EEB"/>
    <w:rPr>
      <w:rFonts w:eastAsia="Arial"/>
    </w:rPr>
  </w:style>
  <w:style w:type="character" w:customStyle="1" w:styleId="apple-converted-space">
    <w:name w:val="apple-converted-space"/>
    <w:rsid w:val="00854EEB"/>
  </w:style>
  <w:style w:type="paragraph" w:customStyle="1" w:styleId="DMBang">
    <w:name w:val="DMBang"/>
    <w:link w:val="DMBangChar"/>
    <w:qFormat/>
    <w:rsid w:val="00854EEB"/>
    <w:pPr>
      <w:spacing w:before="120" w:after="120" w:line="312" w:lineRule="auto"/>
      <w:jc w:val="center"/>
    </w:pPr>
    <w:rPr>
      <w:rFonts w:ascii="Times New Roman Bold" w:hAnsi="Times New Roman Bold"/>
      <w:b/>
      <w:color w:val="000000"/>
      <w:sz w:val="28"/>
      <w:szCs w:val="32"/>
    </w:rPr>
  </w:style>
  <w:style w:type="character" w:customStyle="1" w:styleId="DMBangChar">
    <w:name w:val="DMBang Char"/>
    <w:link w:val="DMBang"/>
    <w:rsid w:val="00854EEB"/>
    <w:rPr>
      <w:rFonts w:ascii="Times New Roman Bold" w:hAnsi="Times New Roman Bold"/>
      <w:b/>
      <w:color w:val="000000"/>
      <w:sz w:val="28"/>
      <w:szCs w:val="32"/>
    </w:rPr>
  </w:style>
  <w:style w:type="paragraph" w:customStyle="1" w:styleId="Vinhst2">
    <w:name w:val="Vinh st2"/>
    <w:basedOn w:val="BodyTextIndent"/>
    <w:link w:val="Vinhst2Char"/>
    <w:qFormat/>
    <w:rsid w:val="00854EEB"/>
    <w:pPr>
      <w:spacing w:after="120" w:line="264" w:lineRule="auto"/>
      <w:ind w:left="0" w:firstLine="567"/>
    </w:pPr>
    <w:rPr>
      <w:rFonts w:eastAsia="Times New Roman" w:cs="Times New Roman"/>
      <w:iCs w:val="0"/>
      <w:sz w:val="28"/>
      <w:szCs w:val="20"/>
      <w:lang w:bidi="ar-SA"/>
    </w:rPr>
  </w:style>
  <w:style w:type="character" w:customStyle="1" w:styleId="Vinhst2Char">
    <w:name w:val="Vinh st2 Char"/>
    <w:link w:val="Vinhst2"/>
    <w:rsid w:val="00854EEB"/>
    <w:rPr>
      <w:sz w:val="28"/>
    </w:rPr>
  </w:style>
  <w:style w:type="paragraph" w:customStyle="1" w:styleId="VnhSt">
    <w:name w:val="Vnh St"/>
    <w:basedOn w:val="Title"/>
    <w:link w:val="VnhStChar"/>
    <w:qFormat/>
    <w:rsid w:val="00854EEB"/>
    <w:pPr>
      <w:spacing w:line="264" w:lineRule="auto"/>
      <w:ind w:firstLine="567"/>
      <w:jc w:val="both"/>
    </w:pPr>
    <w:rPr>
      <w:rFonts w:ascii="Times New Roman" w:eastAsia="Times New Roman" w:hAnsi="Times New Roman" w:cs="Times New Roman"/>
      <w:b w:val="0"/>
      <w:bCs/>
      <w:iCs w:val="0"/>
      <w:lang w:val="pt-BR" w:eastAsia="en-US" w:bidi="ar-SA"/>
    </w:rPr>
  </w:style>
  <w:style w:type="character" w:customStyle="1" w:styleId="VnhStChar">
    <w:name w:val="Vnh St Char"/>
    <w:link w:val="VnhSt"/>
    <w:rsid w:val="00854EEB"/>
    <w:rPr>
      <w:bCs/>
      <w:sz w:val="28"/>
      <w:szCs w:val="28"/>
      <w:lang w:val="pt-BR"/>
    </w:rPr>
  </w:style>
  <w:style w:type="character" w:customStyle="1" w:styleId="bangKSChar">
    <w:name w:val="bang KS Char"/>
    <w:link w:val="bangKS"/>
    <w:locked/>
    <w:rsid w:val="00854EEB"/>
    <w:rPr>
      <w:i/>
      <w:sz w:val="26"/>
      <w:szCs w:val="24"/>
      <w:lang w:val="pl-PL"/>
    </w:rPr>
  </w:style>
  <w:style w:type="paragraph" w:customStyle="1" w:styleId="bangKS">
    <w:name w:val="bang KS"/>
    <w:basedOn w:val="Normal"/>
    <w:link w:val="bangKSChar"/>
    <w:rsid w:val="00854EEB"/>
    <w:pPr>
      <w:widowControl w:val="0"/>
      <w:spacing w:before="120" w:after="120" w:line="312" w:lineRule="auto"/>
      <w:jc w:val="center"/>
    </w:pPr>
    <w:rPr>
      <w:rFonts w:cs="Times New Roman"/>
      <w:i/>
      <w:sz w:val="26"/>
      <w:szCs w:val="24"/>
      <w:lang w:val="pl-PL" w:bidi="ar-SA"/>
    </w:rPr>
  </w:style>
  <w:style w:type="paragraph" w:customStyle="1" w:styleId="DOANVAN">
    <w:name w:val="DOAN VAN"/>
    <w:basedOn w:val="NormalWeb"/>
    <w:link w:val="DOANVANChar"/>
    <w:autoRedefine/>
    <w:rsid w:val="00854EEB"/>
    <w:pPr>
      <w:spacing w:before="40" w:beforeAutospacing="0" w:after="40" w:afterAutospacing="0" w:line="312" w:lineRule="auto"/>
      <w:ind w:firstLine="567"/>
      <w:jc w:val="both"/>
    </w:pPr>
    <w:rPr>
      <w:bCs/>
      <w:color w:val="0000FF"/>
      <w:spacing w:val="-4"/>
      <w:sz w:val="28"/>
      <w:szCs w:val="28"/>
    </w:rPr>
  </w:style>
  <w:style w:type="character" w:customStyle="1" w:styleId="DOANVANChar">
    <w:name w:val="DOAN VAN Char"/>
    <w:link w:val="DOANVAN"/>
    <w:rsid w:val="00854EEB"/>
    <w:rPr>
      <w:bCs/>
      <w:color w:val="0000FF"/>
      <w:spacing w:val="-4"/>
      <w:sz w:val="28"/>
      <w:szCs w:val="28"/>
    </w:rPr>
  </w:style>
  <w:style w:type="paragraph" w:customStyle="1" w:styleId="NoSpacing1">
    <w:name w:val="No Spacing1"/>
    <w:aliases w:val="No Spacing2,st2,No Spacing11,No Spacing111,No Spacing21,Không Dãn cách,No Spacing1111"/>
    <w:basedOn w:val="Normal"/>
    <w:next w:val="Normal"/>
    <w:uiPriority w:val="1"/>
    <w:qFormat/>
    <w:rsid w:val="00854EEB"/>
    <w:pPr>
      <w:keepNext/>
      <w:keepLines/>
      <w:spacing w:before="120" w:after="120" w:line="276" w:lineRule="auto"/>
      <w:outlineLvl w:val="8"/>
    </w:pPr>
    <w:rPr>
      <w:rFonts w:cs="Times New Roman"/>
      <w:b/>
      <w:sz w:val="26"/>
      <w:szCs w:val="26"/>
      <w:lang w:bidi="en-US"/>
    </w:rPr>
  </w:style>
  <w:style w:type="character" w:customStyle="1" w:styleId="Style1Char">
    <w:name w:val="Style1 Char"/>
    <w:link w:val="Style1"/>
    <w:rsid w:val="00854EEB"/>
    <w:rPr>
      <w:rFonts w:ascii="Book Antiqua" w:eastAsia="Cordia New" w:hAnsi="Book Antiqua" w:cs=".VnArialH"/>
      <w:iCs/>
      <w:sz w:val="22"/>
      <w:lang w:bidi="th-TH"/>
    </w:rPr>
  </w:style>
  <w:style w:type="paragraph" w:customStyle="1" w:styleId="Caption1">
    <w:name w:val="Caption1"/>
    <w:basedOn w:val="Normal"/>
    <w:next w:val="Normal"/>
    <w:rsid w:val="00854EEB"/>
    <w:pPr>
      <w:tabs>
        <w:tab w:val="left" w:pos="567"/>
      </w:tabs>
      <w:spacing w:after="200" w:line="276" w:lineRule="auto"/>
      <w:jc w:val="both"/>
    </w:pPr>
    <w:rPr>
      <w:rFonts w:cs="Times New Roman"/>
      <w:sz w:val="28"/>
      <w:szCs w:val="20"/>
      <w:lang w:bidi="ar-SA"/>
    </w:rPr>
  </w:style>
  <w:style w:type="paragraph" w:styleId="TableofAuthorities">
    <w:name w:val="table of authorities"/>
    <w:basedOn w:val="Normal"/>
    <w:next w:val="Normal"/>
    <w:autoRedefine/>
    <w:rsid w:val="00854EEB"/>
    <w:pPr>
      <w:numPr>
        <w:numId w:val="9"/>
      </w:numPr>
      <w:spacing w:before="120" w:after="120" w:line="276" w:lineRule="auto"/>
    </w:pPr>
    <w:rPr>
      <w:rFonts w:cs="Times New Roman"/>
      <w:sz w:val="28"/>
      <w:lang w:bidi="ar-SA"/>
    </w:rPr>
  </w:style>
  <w:style w:type="paragraph" w:styleId="Subtitle">
    <w:name w:val="Subtitle"/>
    <w:basedOn w:val="Normal"/>
    <w:next w:val="Normal"/>
    <w:link w:val="SubtitleChar"/>
    <w:uiPriority w:val="99"/>
    <w:qFormat/>
    <w:rsid w:val="00854EEB"/>
    <w:pPr>
      <w:numPr>
        <w:ilvl w:val="1"/>
      </w:numPr>
      <w:spacing w:after="200" w:line="276" w:lineRule="auto"/>
    </w:pPr>
    <w:rPr>
      <w:rFonts w:ascii="Cambria" w:hAnsi="Cambria" w:cs="Times New Roman"/>
      <w:i/>
      <w:iCs/>
      <w:color w:val="4F81BD"/>
      <w:spacing w:val="15"/>
      <w:szCs w:val="24"/>
      <w:lang w:bidi="ar-SA"/>
    </w:rPr>
  </w:style>
  <w:style w:type="character" w:customStyle="1" w:styleId="SubtitleChar">
    <w:name w:val="Subtitle Char"/>
    <w:basedOn w:val="DefaultParagraphFont"/>
    <w:link w:val="Subtitle"/>
    <w:uiPriority w:val="99"/>
    <w:rsid w:val="00854EEB"/>
    <w:rPr>
      <w:rFonts w:ascii="Cambria" w:hAnsi="Cambria"/>
      <w:i/>
      <w:iCs/>
      <w:color w:val="4F81BD"/>
      <w:spacing w:val="15"/>
      <w:sz w:val="24"/>
      <w:szCs w:val="24"/>
    </w:rPr>
  </w:style>
  <w:style w:type="paragraph" w:styleId="Quote">
    <w:name w:val="Quote"/>
    <w:basedOn w:val="Normal"/>
    <w:next w:val="Normal"/>
    <w:link w:val="QuoteChar"/>
    <w:uiPriority w:val="29"/>
    <w:qFormat/>
    <w:rsid w:val="00854EEB"/>
    <w:pPr>
      <w:spacing w:after="200" w:line="276" w:lineRule="auto"/>
    </w:pPr>
    <w:rPr>
      <w:rFonts w:cs="Times New Roman"/>
      <w:i/>
      <w:iCs/>
      <w:color w:val="000000"/>
      <w:sz w:val="20"/>
      <w:szCs w:val="20"/>
      <w:lang w:bidi="ar-SA"/>
    </w:rPr>
  </w:style>
  <w:style w:type="character" w:customStyle="1" w:styleId="QuoteChar">
    <w:name w:val="Quote Char"/>
    <w:basedOn w:val="DefaultParagraphFont"/>
    <w:link w:val="Quote"/>
    <w:uiPriority w:val="29"/>
    <w:rsid w:val="00854EEB"/>
    <w:rPr>
      <w:i/>
      <w:iCs/>
      <w:color w:val="000000"/>
    </w:rPr>
  </w:style>
  <w:style w:type="paragraph" w:styleId="IntenseQuote">
    <w:name w:val="Intense Quote"/>
    <w:basedOn w:val="Normal"/>
    <w:next w:val="Normal"/>
    <w:link w:val="IntenseQuoteChar"/>
    <w:uiPriority w:val="30"/>
    <w:qFormat/>
    <w:rsid w:val="00854EEB"/>
    <w:pPr>
      <w:pBdr>
        <w:bottom w:val="single" w:sz="4" w:space="4" w:color="4F81BD"/>
      </w:pBdr>
      <w:spacing w:before="200" w:after="280" w:line="276" w:lineRule="auto"/>
      <w:ind w:left="936" w:right="936"/>
    </w:pPr>
    <w:rPr>
      <w:rFonts w:cs="Times New Roman"/>
      <w:b/>
      <w:bCs/>
      <w:i/>
      <w:iCs/>
      <w:color w:val="4F81BD"/>
      <w:sz w:val="20"/>
      <w:szCs w:val="20"/>
      <w:lang w:bidi="ar-SA"/>
    </w:rPr>
  </w:style>
  <w:style w:type="character" w:customStyle="1" w:styleId="IntenseQuoteChar">
    <w:name w:val="Intense Quote Char"/>
    <w:basedOn w:val="DefaultParagraphFont"/>
    <w:link w:val="IntenseQuote"/>
    <w:uiPriority w:val="30"/>
    <w:rsid w:val="00854EEB"/>
    <w:rPr>
      <w:b/>
      <w:bCs/>
      <w:i/>
      <w:iCs/>
      <w:color w:val="4F81BD"/>
    </w:rPr>
  </w:style>
  <w:style w:type="character" w:styleId="SubtleEmphasis">
    <w:name w:val="Subtle Emphasis"/>
    <w:uiPriority w:val="19"/>
    <w:qFormat/>
    <w:rsid w:val="00854EEB"/>
    <w:rPr>
      <w:i/>
      <w:iCs/>
      <w:color w:val="808080"/>
    </w:rPr>
  </w:style>
  <w:style w:type="character" w:styleId="IntenseEmphasis">
    <w:name w:val="Intense Emphasis"/>
    <w:uiPriority w:val="21"/>
    <w:qFormat/>
    <w:rsid w:val="00854EEB"/>
    <w:rPr>
      <w:b/>
      <w:bCs/>
      <w:i/>
      <w:iCs/>
      <w:color w:val="4F81BD"/>
    </w:rPr>
  </w:style>
  <w:style w:type="character" w:styleId="SubtleReference">
    <w:name w:val="Subtle Reference"/>
    <w:uiPriority w:val="31"/>
    <w:qFormat/>
    <w:rsid w:val="00854EEB"/>
    <w:rPr>
      <w:smallCaps/>
      <w:color w:val="C0504D"/>
      <w:u w:val="single"/>
    </w:rPr>
  </w:style>
  <w:style w:type="character" w:styleId="IntenseReference">
    <w:name w:val="Intense Reference"/>
    <w:uiPriority w:val="32"/>
    <w:qFormat/>
    <w:rsid w:val="00854EEB"/>
    <w:rPr>
      <w:b/>
      <w:bCs/>
      <w:smallCaps/>
      <w:color w:val="C0504D"/>
      <w:spacing w:val="5"/>
      <w:u w:val="single"/>
    </w:rPr>
  </w:style>
  <w:style w:type="character" w:styleId="BookTitle">
    <w:name w:val="Book Title"/>
    <w:uiPriority w:val="33"/>
    <w:qFormat/>
    <w:rsid w:val="00854EEB"/>
    <w:rPr>
      <w:b/>
      <w:bCs/>
      <w:smallCaps/>
      <w:spacing w:val="5"/>
    </w:rPr>
  </w:style>
  <w:style w:type="character" w:customStyle="1" w:styleId="apple-style-span">
    <w:name w:val="apple-style-span"/>
    <w:basedOn w:val="DefaultParagraphFont"/>
    <w:rsid w:val="00854EEB"/>
  </w:style>
  <w:style w:type="paragraph" w:customStyle="1" w:styleId="StyleHeading3BlackBefore0pt">
    <w:name w:val="Style Heading 3 + Black Before:  0 pt"/>
    <w:basedOn w:val="Heading3"/>
    <w:rsid w:val="00854EEB"/>
    <w:pPr>
      <w:keepLines/>
      <w:numPr>
        <w:numId w:val="0"/>
      </w:numPr>
      <w:tabs>
        <w:tab w:val="num" w:pos="990"/>
      </w:tabs>
      <w:spacing w:before="0" w:after="0" w:line="276" w:lineRule="auto"/>
      <w:ind w:left="1225" w:hanging="505"/>
    </w:pPr>
    <w:rPr>
      <w:rFonts w:ascii="Times New Roman" w:eastAsia="Times New Roman" w:hAnsi="Times New Roman" w:cs="Times New Roman"/>
      <w:bCs w:val="0"/>
      <w:color w:val="000000"/>
      <w:spacing w:val="-6"/>
      <w:kern w:val="16"/>
      <w:sz w:val="28"/>
      <w:szCs w:val="20"/>
      <w:lang w:val="af-ZA" w:bidi="ar-SA"/>
    </w:rPr>
  </w:style>
  <w:style w:type="paragraph" w:customStyle="1" w:styleId="CharCharCharCharCharCharCharCharCharChar">
    <w:name w:val="Char Char Char Char Char Char Char Char Char Char"/>
    <w:basedOn w:val="Normal"/>
    <w:rsid w:val="00854EEB"/>
    <w:pPr>
      <w:spacing w:after="160" w:line="240" w:lineRule="exact"/>
    </w:pPr>
    <w:rPr>
      <w:rFonts w:ascii="Tahoma" w:hAnsi="Tahoma" w:cs="Tahoma"/>
      <w:sz w:val="20"/>
      <w:szCs w:val="20"/>
      <w:lang w:bidi="ar-SA"/>
    </w:rPr>
  </w:style>
  <w:style w:type="paragraph" w:customStyle="1" w:styleId="CharCharCharCharCharCharCharCharChar1Char">
    <w:name w:val="Char Char Char Char Char Char Char Char Char1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CharCharCharChar9">
    <w:name w:val="Char Char Char Char9"/>
    <w:basedOn w:val="Normal"/>
    <w:rsid w:val="00854EEB"/>
    <w:pPr>
      <w:pageBreakBefore/>
      <w:spacing w:before="100" w:beforeAutospacing="1" w:after="100" w:afterAutospacing="1"/>
      <w:jc w:val="both"/>
    </w:pPr>
    <w:rPr>
      <w:rFonts w:ascii="Tahoma" w:hAnsi="Tahoma" w:cs="Times New Roman"/>
      <w:sz w:val="20"/>
      <w:szCs w:val="20"/>
      <w:lang w:bidi="ar-SA"/>
    </w:rPr>
  </w:style>
  <w:style w:type="paragraph" w:customStyle="1" w:styleId="minh-baocao-chuong05-heading0401">
    <w:name w:val="minh-baocao-chuong05-heading04.01"/>
    <w:basedOn w:val="minh-baocao-normal"/>
    <w:next w:val="minh-baocao-normal"/>
    <w:uiPriority w:val="99"/>
    <w:rsid w:val="00854EEB"/>
    <w:pPr>
      <w:tabs>
        <w:tab w:val="num" w:pos="1647"/>
      </w:tabs>
      <w:spacing w:before="60" w:after="60" w:line="288" w:lineRule="auto"/>
    </w:pPr>
    <w:rPr>
      <w:rFonts w:eastAsia="Times New Roman"/>
      <w:bCs w:val="0"/>
      <w:i/>
      <w:lang w:val="en-US"/>
    </w:rPr>
  </w:style>
  <w:style w:type="paragraph" w:customStyle="1" w:styleId="anh-">
    <w:name w:val="anh -"/>
    <w:basedOn w:val="Normal"/>
    <w:link w:val="anh-Char"/>
    <w:rsid w:val="00854EEB"/>
    <w:pPr>
      <w:numPr>
        <w:numId w:val="10"/>
      </w:numPr>
      <w:spacing w:after="120"/>
      <w:jc w:val="both"/>
    </w:pPr>
    <w:rPr>
      <w:rFonts w:cs="Times New Roman"/>
      <w:noProof/>
      <w:sz w:val="26"/>
      <w:szCs w:val="26"/>
      <w:lang w:val="vi-VN" w:bidi="ar-SA"/>
    </w:rPr>
  </w:style>
  <w:style w:type="character" w:customStyle="1" w:styleId="anh-Char">
    <w:name w:val="anh - Char"/>
    <w:link w:val="anh-"/>
    <w:rsid w:val="00854EEB"/>
    <w:rPr>
      <w:noProof/>
      <w:sz w:val="26"/>
      <w:szCs w:val="26"/>
      <w:lang w:val="vi-VN"/>
    </w:rPr>
  </w:style>
  <w:style w:type="paragraph" w:styleId="HTMLPreformatted">
    <w:name w:val="HTML Preformatted"/>
    <w:basedOn w:val="Normal"/>
    <w:link w:val="HTMLPreformattedChar"/>
    <w:uiPriority w:val="99"/>
    <w:unhideWhenUsed/>
    <w:rsid w:val="0085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bidi="ar-SA"/>
    </w:rPr>
  </w:style>
  <w:style w:type="character" w:customStyle="1" w:styleId="HTMLPreformattedChar">
    <w:name w:val="HTML Preformatted Char"/>
    <w:basedOn w:val="DefaultParagraphFont"/>
    <w:link w:val="HTMLPreformatted"/>
    <w:uiPriority w:val="99"/>
    <w:rsid w:val="00854EEB"/>
    <w:rPr>
      <w:rFonts w:ascii="Courier New" w:hAnsi="Courier New"/>
    </w:rPr>
  </w:style>
  <w:style w:type="character" w:styleId="HTMLTypewriter">
    <w:name w:val="HTML Typewriter"/>
    <w:unhideWhenUsed/>
    <w:rsid w:val="00854EEB"/>
    <w:rPr>
      <w:rFonts w:ascii="Courier New" w:eastAsia="Times New Roman" w:hAnsi="Courier New" w:cs="Courier New" w:hint="default"/>
      <w:sz w:val="20"/>
      <w:szCs w:val="20"/>
    </w:rPr>
  </w:style>
  <w:style w:type="character" w:customStyle="1" w:styleId="HeaderChar1">
    <w:name w:val="Header Char1"/>
    <w:aliases w:val="MyHeader Char1,En-tête client Char1"/>
    <w:basedOn w:val="DefaultParagraphFont"/>
    <w:semiHidden/>
    <w:rsid w:val="00854EEB"/>
    <w:rPr>
      <w:rFonts w:ascii=".VnTime" w:eastAsia="Times New Roman" w:hAnsi=".VnTime"/>
      <w:bCs/>
      <w:iCs/>
      <w:color w:val="000000"/>
      <w:kern w:val="16"/>
      <w:sz w:val="28"/>
      <w:szCs w:val="28"/>
      <w:lang w:val="en-US" w:eastAsia="en-US"/>
    </w:rPr>
  </w:style>
  <w:style w:type="paragraph" w:styleId="EndnoteText">
    <w:name w:val="endnote text"/>
    <w:basedOn w:val="Normal"/>
    <w:link w:val="EndnoteTextChar"/>
    <w:uiPriority w:val="99"/>
    <w:unhideWhenUsed/>
    <w:rsid w:val="00854EEB"/>
    <w:rPr>
      <w:rFonts w:ascii=".VnTime" w:hAnsi=".VnTime" w:cs="Times New Roman"/>
      <w:bCs/>
      <w:iCs/>
      <w:color w:val="000000"/>
      <w:kern w:val="16"/>
      <w:sz w:val="20"/>
      <w:szCs w:val="20"/>
      <w:lang w:bidi="ar-SA"/>
    </w:rPr>
  </w:style>
  <w:style w:type="character" w:customStyle="1" w:styleId="EndnoteTextChar">
    <w:name w:val="Endnote Text Char"/>
    <w:basedOn w:val="DefaultParagraphFont"/>
    <w:link w:val="EndnoteText"/>
    <w:uiPriority w:val="99"/>
    <w:rsid w:val="00854EEB"/>
    <w:rPr>
      <w:rFonts w:ascii=".VnTime" w:hAnsi=".VnTime"/>
      <w:bCs/>
      <w:iCs/>
      <w:color w:val="000000"/>
      <w:kern w:val="16"/>
    </w:rPr>
  </w:style>
  <w:style w:type="character" w:customStyle="1" w:styleId="ListChar1">
    <w:name w:val="List Char1"/>
    <w:aliases w:val="List 01 Char,01 Char,List Char Char,Char2 Char Char,Char2 Char Char Char Char Char Char Char Char Char,Char2 Char Char Char Char Char Char"/>
    <w:link w:val="List"/>
    <w:locked/>
    <w:rsid w:val="00854EEB"/>
    <w:rPr>
      <w:rFonts w:cs=".VnArialH"/>
      <w:sz w:val="24"/>
      <w:szCs w:val="28"/>
      <w:lang w:bidi="th-TH"/>
    </w:rPr>
  </w:style>
  <w:style w:type="paragraph" w:styleId="PlainText">
    <w:name w:val="Plain Text"/>
    <w:basedOn w:val="Normal"/>
    <w:link w:val="PlainTextChar"/>
    <w:unhideWhenUsed/>
    <w:rsid w:val="00854EEB"/>
    <w:rPr>
      <w:rFonts w:ascii="Courier New" w:hAnsi="Courier New" w:cs="Times New Roman"/>
      <w:sz w:val="20"/>
      <w:szCs w:val="20"/>
      <w:lang w:bidi="ar-SA"/>
    </w:rPr>
  </w:style>
  <w:style w:type="character" w:customStyle="1" w:styleId="PlainTextChar">
    <w:name w:val="Plain Text Char"/>
    <w:basedOn w:val="DefaultParagraphFont"/>
    <w:link w:val="PlainText"/>
    <w:rsid w:val="00854EEB"/>
    <w:rPr>
      <w:rFonts w:ascii="Courier New" w:hAnsi="Courier New"/>
    </w:rPr>
  </w:style>
  <w:style w:type="paragraph" w:customStyle="1" w:styleId="12">
    <w:name w:val="12"/>
    <w:basedOn w:val="Footer"/>
    <w:rsid w:val="00854EEB"/>
    <w:pPr>
      <w:spacing w:before="80" w:line="360" w:lineRule="auto"/>
      <w:ind w:right="27" w:firstLine="536"/>
      <w:jc w:val="center"/>
    </w:pPr>
    <w:rPr>
      <w:rFonts w:ascii=".VnTimeH" w:eastAsia="Times New Roman" w:hAnsi=".VnTimeH" w:cs="Arial"/>
      <w:b/>
      <w:iCs w:val="0"/>
      <w:sz w:val="32"/>
      <w:szCs w:val="36"/>
      <w:lang w:val="en-US" w:bidi="ar-SA"/>
    </w:rPr>
  </w:style>
  <w:style w:type="paragraph" w:customStyle="1" w:styleId="1-1">
    <w:name w:val="1-1"/>
    <w:basedOn w:val="Normal"/>
    <w:rsid w:val="00854EEB"/>
    <w:pPr>
      <w:spacing w:line="312" w:lineRule="auto"/>
      <w:jc w:val="both"/>
    </w:pPr>
    <w:rPr>
      <w:rFonts w:ascii=".VnTime" w:hAnsi=".VnTime" w:cs="Arial"/>
      <w:b/>
      <w:color w:val="000000"/>
      <w:sz w:val="28"/>
      <w:szCs w:val="26"/>
      <w:lang w:bidi="ar-SA"/>
    </w:rPr>
  </w:style>
  <w:style w:type="paragraph" w:customStyle="1" w:styleId="1-1-1">
    <w:name w:val="1-1-1"/>
    <w:basedOn w:val="BodyTextIndent"/>
    <w:rsid w:val="00854EEB"/>
    <w:pPr>
      <w:spacing w:before="120" w:after="120"/>
      <w:ind w:left="0"/>
    </w:pPr>
    <w:rPr>
      <w:rFonts w:ascii=".VnTime" w:eastAsia="Times New Roman" w:hAnsi=".VnTime" w:cs="Arial"/>
      <w:b/>
      <w:iCs w:val="0"/>
      <w:color w:val="000000"/>
      <w:sz w:val="28"/>
      <w:lang w:bidi="ar-SA"/>
    </w:rPr>
  </w:style>
  <w:style w:type="paragraph" w:customStyle="1" w:styleId="1-1-1-1">
    <w:name w:val="1-1-1-1"/>
    <w:basedOn w:val="1-1-1"/>
    <w:uiPriority w:val="99"/>
    <w:rsid w:val="00854EEB"/>
    <w:rPr>
      <w:i/>
    </w:rPr>
  </w:style>
  <w:style w:type="paragraph" w:customStyle="1" w:styleId="CharCharCharCharChar1">
    <w:name w:val="Char Char Char Char Char1"/>
    <w:basedOn w:val="Normal"/>
    <w:uiPriority w:val="99"/>
    <w:rsid w:val="00854EEB"/>
    <w:pPr>
      <w:widowControl w:val="0"/>
      <w:jc w:val="both"/>
    </w:pPr>
    <w:rPr>
      <w:rFonts w:ascii=".VnTime" w:eastAsia=".VnTime" w:hAnsi=".VnTime" w:cs="Times New Roman"/>
      <w:b/>
      <w:bCs/>
      <w:color w:val="008000"/>
      <w:sz w:val="26"/>
      <w:szCs w:val="26"/>
      <w:lang w:val="fr-FR" w:bidi="ar-SA"/>
    </w:rPr>
  </w:style>
  <w:style w:type="paragraph" w:customStyle="1" w:styleId="Table-tittle">
    <w:name w:val="Table-tittle"/>
    <w:basedOn w:val="Normal"/>
    <w:next w:val="Normal"/>
    <w:uiPriority w:val="99"/>
    <w:rsid w:val="00854EEB"/>
    <w:pPr>
      <w:spacing w:line="312" w:lineRule="auto"/>
      <w:jc w:val="center"/>
    </w:pPr>
    <w:rPr>
      <w:rFonts w:cs="Times New Roman"/>
      <w:b/>
      <w:sz w:val="28"/>
      <w:lang w:bidi="ar-SA"/>
    </w:rPr>
  </w:style>
  <w:style w:type="paragraph" w:customStyle="1" w:styleId="normal-p">
    <w:name w:val="normal-p"/>
    <w:basedOn w:val="Normal"/>
    <w:uiPriority w:val="99"/>
    <w:rsid w:val="00854EEB"/>
    <w:pPr>
      <w:spacing w:before="100" w:beforeAutospacing="1" w:after="100" w:afterAutospacing="1"/>
    </w:pPr>
    <w:rPr>
      <w:rFonts w:cs="Times New Roman"/>
      <w:szCs w:val="24"/>
      <w:lang w:bidi="ar-SA"/>
    </w:rPr>
  </w:style>
  <w:style w:type="paragraph" w:customStyle="1" w:styleId="d">
    <w:name w:val="d"/>
    <w:basedOn w:val="Normal"/>
    <w:uiPriority w:val="99"/>
    <w:rsid w:val="00854EEB"/>
    <w:pPr>
      <w:spacing w:before="120" w:after="80"/>
      <w:ind w:firstLine="567"/>
      <w:jc w:val="both"/>
    </w:pPr>
    <w:rPr>
      <w:rFonts w:ascii="VNtimes new roman" w:hAnsi="VNtimes new roman" w:cs="Times New Roman"/>
      <w:color w:val="000000"/>
      <w:sz w:val="28"/>
      <w:szCs w:val="20"/>
      <w:lang w:val="en-GB" w:bidi="ar-SA"/>
    </w:rPr>
  </w:style>
  <w:style w:type="paragraph" w:customStyle="1" w:styleId="mn">
    <w:name w:val="mn"/>
    <w:basedOn w:val="Normal"/>
    <w:uiPriority w:val="99"/>
    <w:rsid w:val="00854EEB"/>
    <w:pPr>
      <w:spacing w:before="80" w:after="80"/>
      <w:ind w:firstLine="510"/>
      <w:jc w:val="both"/>
    </w:pPr>
    <w:rPr>
      <w:rFonts w:ascii="VNtimes new roman" w:hAnsi="VNtimes new roman" w:cs="Times New Roman"/>
      <w:b/>
      <w:color w:val="000000"/>
      <w:sz w:val="28"/>
      <w:szCs w:val="20"/>
      <w:lang w:val="en-GB" w:bidi="ar-SA"/>
    </w:rPr>
  </w:style>
  <w:style w:type="paragraph" w:customStyle="1" w:styleId="Body">
    <w:name w:val="Body"/>
    <w:basedOn w:val="Normal"/>
    <w:uiPriority w:val="99"/>
    <w:rsid w:val="00854EEB"/>
    <w:pPr>
      <w:tabs>
        <w:tab w:val="left" w:pos="-1440"/>
        <w:tab w:val="left" w:pos="-720"/>
        <w:tab w:val="left" w:pos="0"/>
        <w:tab w:val="left" w:pos="313"/>
        <w:tab w:val="left" w:pos="720"/>
      </w:tabs>
      <w:spacing w:before="120" w:after="60" w:line="300" w:lineRule="exact"/>
      <w:jc w:val="both"/>
    </w:pPr>
    <w:rPr>
      <w:rFonts w:ascii="VNI-Aptima" w:hAnsi="VNI-Aptima" w:cs="Times New Roman"/>
      <w:szCs w:val="20"/>
      <w:lang w:val="en-GB" w:bidi="ar-SA"/>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Hinh">
    <w:name w:val="Hinh"/>
    <w:basedOn w:val="Normal"/>
    <w:uiPriority w:val="99"/>
    <w:qFormat/>
    <w:rsid w:val="00854EEB"/>
    <w:pPr>
      <w:spacing w:before="60" w:after="60" w:line="264" w:lineRule="auto"/>
      <w:jc w:val="center"/>
    </w:pPr>
    <w:rPr>
      <w:rFonts w:cs="Times New Roman"/>
      <w:b/>
      <w:i/>
      <w:szCs w:val="24"/>
      <w:lang w:bidi="ar-SA"/>
    </w:rPr>
  </w:style>
  <w:style w:type="character" w:customStyle="1" w:styleId="S2Char">
    <w:name w:val="S2 Char"/>
    <w:link w:val="S2"/>
    <w:locked/>
    <w:rsid w:val="00854EEB"/>
    <w:rPr>
      <w:b/>
      <w:sz w:val="26"/>
      <w:szCs w:val="26"/>
    </w:rPr>
  </w:style>
  <w:style w:type="paragraph" w:customStyle="1" w:styleId="S2">
    <w:name w:val="S2"/>
    <w:basedOn w:val="Normal"/>
    <w:link w:val="S2Char"/>
    <w:rsid w:val="00854EEB"/>
    <w:pPr>
      <w:spacing w:before="120" w:after="120" w:line="300" w:lineRule="auto"/>
      <w:jc w:val="both"/>
    </w:pPr>
    <w:rPr>
      <w:rFonts w:cs="Times New Roman"/>
      <w:b/>
      <w:sz w:val="26"/>
      <w:szCs w:val="26"/>
      <w:lang w:bidi="ar-SA"/>
    </w:rPr>
  </w:style>
  <w:style w:type="paragraph" w:customStyle="1" w:styleId="A4">
    <w:name w:val="A4"/>
    <w:basedOn w:val="Heading1"/>
    <w:uiPriority w:val="99"/>
    <w:rsid w:val="00854EEB"/>
    <w:pPr>
      <w:numPr>
        <w:numId w:val="0"/>
      </w:numPr>
      <w:spacing w:before="120" w:after="120" w:line="312" w:lineRule="auto"/>
      <w:jc w:val="both"/>
    </w:pPr>
    <w:rPr>
      <w:rFonts w:ascii=".VnTime" w:eastAsia="Times New Roman" w:hAnsi=".VnTime" w:cs="Times New Roman"/>
      <w:kern w:val="0"/>
      <w:sz w:val="26"/>
      <w:szCs w:val="26"/>
      <w:lang w:val="fr-FR" w:bidi="ar-SA"/>
    </w:rPr>
  </w:style>
  <w:style w:type="paragraph" w:customStyle="1" w:styleId="S3">
    <w:name w:val="S3"/>
    <w:basedOn w:val="S2"/>
    <w:uiPriority w:val="99"/>
    <w:rsid w:val="00854EEB"/>
  </w:style>
  <w:style w:type="paragraph" w:customStyle="1" w:styleId="canchinh">
    <w:name w:val="canchinh"/>
    <w:basedOn w:val="Normal"/>
    <w:uiPriority w:val="99"/>
    <w:rsid w:val="00854EEB"/>
    <w:pPr>
      <w:spacing w:before="120" w:after="60" w:line="312" w:lineRule="auto"/>
      <w:ind w:firstLine="741"/>
      <w:jc w:val="both"/>
    </w:pPr>
    <w:rPr>
      <w:rFonts w:cs="Times New Roman"/>
      <w:color w:val="000000"/>
      <w:sz w:val="26"/>
      <w:szCs w:val="20"/>
      <w:lang w:bidi="ar-SA"/>
    </w:rPr>
  </w:style>
  <w:style w:type="paragraph" w:customStyle="1" w:styleId="S">
    <w:name w:val="S"/>
    <w:basedOn w:val="Normal"/>
    <w:uiPriority w:val="99"/>
    <w:rsid w:val="00854EEB"/>
    <w:pPr>
      <w:keepNext/>
      <w:tabs>
        <w:tab w:val="left" w:pos="3780"/>
        <w:tab w:val="center" w:pos="4536"/>
      </w:tabs>
      <w:spacing w:line="288" w:lineRule="auto"/>
      <w:jc w:val="center"/>
      <w:outlineLvl w:val="0"/>
    </w:pPr>
    <w:rPr>
      <w:rFonts w:cs="Times New Roman"/>
      <w:b/>
      <w:bCs/>
      <w:kern w:val="32"/>
      <w:sz w:val="28"/>
      <w:lang w:val="pt-BR" w:bidi="ar-SA"/>
    </w:rPr>
  </w:style>
  <w:style w:type="paragraph" w:customStyle="1" w:styleId="Titnho">
    <w:name w:val="Tit nho"/>
    <w:basedOn w:val="Normal"/>
    <w:uiPriority w:val="99"/>
    <w:rsid w:val="00854EEB"/>
    <w:pPr>
      <w:spacing w:before="120" w:after="120" w:line="360" w:lineRule="auto"/>
      <w:jc w:val="both"/>
    </w:pPr>
    <w:rPr>
      <w:rFonts w:ascii=".VnTime" w:hAnsi=".VnTime" w:cs="Times New Roman"/>
      <w:b/>
      <w:sz w:val="28"/>
      <w:szCs w:val="20"/>
      <w:lang w:bidi="ar-SA"/>
    </w:rPr>
  </w:style>
  <w:style w:type="paragraph" w:customStyle="1" w:styleId="Congthuc">
    <w:name w:val="Cong thuc"/>
    <w:basedOn w:val="Normal"/>
    <w:uiPriority w:val="99"/>
    <w:rsid w:val="00854EEB"/>
    <w:pPr>
      <w:jc w:val="both"/>
    </w:pPr>
    <w:rPr>
      <w:rFonts w:ascii=".VnTime" w:hAnsi=".VnTime" w:cs="Times New Roman"/>
      <w:sz w:val="28"/>
      <w:szCs w:val="20"/>
      <w:lang w:bidi="ar-SA"/>
    </w:rPr>
  </w:style>
  <w:style w:type="character" w:customStyle="1" w:styleId="TenbangChar0">
    <w:name w:val="Ten bang Char"/>
    <w:link w:val="Tenbang0"/>
    <w:locked/>
    <w:rsid w:val="00854EEB"/>
    <w:rPr>
      <w:rFonts w:ascii=".VnTime" w:hAnsi=".VnTime"/>
      <w:b/>
      <w:snapToGrid w:val="0"/>
      <w:color w:val="000000"/>
      <w:sz w:val="28"/>
      <w:szCs w:val="28"/>
    </w:rPr>
  </w:style>
  <w:style w:type="paragraph" w:customStyle="1" w:styleId="Tenbang0">
    <w:name w:val="Ten bang"/>
    <w:basedOn w:val="Heading4"/>
    <w:link w:val="TenbangChar0"/>
    <w:rsid w:val="00854EEB"/>
    <w:pPr>
      <w:snapToGrid w:val="0"/>
      <w:spacing w:before="120" w:after="0"/>
      <w:jc w:val="center"/>
    </w:pPr>
    <w:rPr>
      <w:rFonts w:ascii=".VnTime" w:eastAsia="Times New Roman" w:hAnsi=".VnTime"/>
      <w:bCs w:val="0"/>
      <w:iCs w:val="0"/>
      <w:snapToGrid w:val="0"/>
      <w:color w:val="000000"/>
      <w:lang w:bidi="ar-SA"/>
    </w:rPr>
  </w:style>
  <w:style w:type="character" w:customStyle="1" w:styleId="ChuthuongChar">
    <w:name w:val="Chu thuong Char"/>
    <w:link w:val="Chuthuong"/>
    <w:locked/>
    <w:rsid w:val="00854EEB"/>
    <w:rPr>
      <w:color w:val="7030A0"/>
      <w:spacing w:val="-8"/>
      <w:sz w:val="24"/>
      <w:szCs w:val="26"/>
      <w:lang w:val="cs-CZ"/>
    </w:rPr>
  </w:style>
  <w:style w:type="paragraph" w:customStyle="1" w:styleId="Chuthuong">
    <w:name w:val="Chu thuong"/>
    <w:basedOn w:val="Normal"/>
    <w:link w:val="ChuthuongChar"/>
    <w:autoRedefine/>
    <w:rsid w:val="00854EEB"/>
    <w:pPr>
      <w:spacing w:line="312" w:lineRule="auto"/>
      <w:jc w:val="both"/>
    </w:pPr>
    <w:rPr>
      <w:rFonts w:cs="Times New Roman"/>
      <w:color w:val="7030A0"/>
      <w:spacing w:val="-8"/>
      <w:szCs w:val="26"/>
      <w:lang w:val="cs-CZ" w:bidi="ar-SA"/>
    </w:rPr>
  </w:style>
  <w:style w:type="paragraph" w:customStyle="1" w:styleId="Heading30">
    <w:name w:val="Heading3"/>
    <w:basedOn w:val="Heading2"/>
    <w:uiPriority w:val="99"/>
    <w:rsid w:val="00854EEB"/>
    <w:pPr>
      <w:widowControl w:val="0"/>
      <w:numPr>
        <w:ilvl w:val="0"/>
        <w:numId w:val="0"/>
      </w:numPr>
      <w:spacing w:before="120" w:after="0" w:line="300" w:lineRule="auto"/>
      <w:jc w:val="center"/>
    </w:pPr>
    <w:rPr>
      <w:rFonts w:ascii="Times New Roman Bold" w:eastAsia="Times New Roman" w:hAnsi="Times New Roman Bold" w:cs="Times New Roman"/>
      <w:b/>
      <w:i w:val="0"/>
      <w:iCs w:val="0"/>
      <w:spacing w:val="-4"/>
      <w:lang w:val="vi-VN" w:bidi="ar-SA"/>
    </w:rPr>
  </w:style>
  <w:style w:type="paragraph" w:customStyle="1" w:styleId="CharChar2Char">
    <w:name w:val="Char Char2 Char"/>
    <w:basedOn w:val="Normal"/>
    <w:next w:val="Normal"/>
    <w:uiPriority w:val="99"/>
    <w:rsid w:val="00854EEB"/>
    <w:pPr>
      <w:widowControl w:val="0"/>
      <w:spacing w:before="120" w:after="120"/>
      <w:ind w:left="851"/>
      <w:jc w:val="both"/>
    </w:pPr>
    <w:rPr>
      <w:rFonts w:cs="Times New Roman"/>
      <w:sz w:val="26"/>
      <w:szCs w:val="26"/>
      <w:lang w:bidi="ar-SA"/>
    </w:rPr>
  </w:style>
  <w:style w:type="paragraph" w:customStyle="1" w:styleId="StyleJustifiedFirstline05cmBefore6ptLinespacing">
    <w:name w:val="Style Justified First line:  0.5 cm Before:  6 pt Line spacing:"/>
    <w:basedOn w:val="Normal"/>
    <w:uiPriority w:val="99"/>
    <w:rsid w:val="00854EEB"/>
    <w:pPr>
      <w:spacing w:before="120" w:line="300" w:lineRule="auto"/>
      <w:ind w:firstLine="284"/>
      <w:jc w:val="both"/>
    </w:pPr>
    <w:rPr>
      <w:rFonts w:cs="Times New Roman"/>
      <w:bCs/>
      <w:noProof/>
      <w:sz w:val="26"/>
      <w:szCs w:val="20"/>
      <w:lang w:val="vi-VN" w:bidi="ar-SA"/>
    </w:rPr>
  </w:style>
  <w:style w:type="paragraph" w:customStyle="1" w:styleId="StyleHeading2BoldNotItalicBlackJustifiedBefore12p">
    <w:name w:val="Style Heading 2 + Bold Not Italic Black Justified Before:  12 p"/>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iCs w:val="0"/>
      <w:color w:val="000000"/>
      <w:spacing w:val="-4"/>
      <w:szCs w:val="20"/>
      <w:lang w:bidi="ar-SA"/>
    </w:rPr>
  </w:style>
  <w:style w:type="paragraph" w:customStyle="1" w:styleId="StyleHeading2NotBold">
    <w:name w:val="Style Heading 2 + Not Bold"/>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bCs w:val="0"/>
      <w:i w:val="0"/>
      <w:iCs w:val="0"/>
      <w:spacing w:val="-4"/>
      <w:lang w:bidi="ar-SA"/>
    </w:rPr>
  </w:style>
  <w:style w:type="paragraph" w:customStyle="1" w:styleId="StyleHeading3NotBold">
    <w:name w:val="Style Heading 3 + Not Bold"/>
    <w:basedOn w:val="Heading3"/>
    <w:uiPriority w:val="99"/>
    <w:rsid w:val="00854EEB"/>
    <w:pPr>
      <w:numPr>
        <w:ilvl w:val="0"/>
        <w:numId w:val="0"/>
      </w:numPr>
      <w:tabs>
        <w:tab w:val="left" w:pos="567"/>
      </w:tabs>
      <w:spacing w:before="180" w:after="180" w:line="264" w:lineRule="auto"/>
      <w:ind w:right="-176"/>
      <w:jc w:val="both"/>
    </w:pPr>
    <w:rPr>
      <w:rFonts w:ascii="Times New Roman" w:eastAsia="Times New Roman" w:hAnsi="Times New Roman" w:cs="Times New Roman"/>
      <w:color w:val="000000" w:themeColor="text1"/>
      <w:spacing w:val="-6"/>
      <w:kern w:val="16"/>
      <w:sz w:val="28"/>
      <w:szCs w:val="28"/>
      <w:lang w:val="de-DE" w:bidi="ar-SA"/>
    </w:rPr>
  </w:style>
  <w:style w:type="paragraph" w:customStyle="1" w:styleId="StyleHeading4NotBold">
    <w:name w:val="Style Heading 4 + Not Bold"/>
    <w:basedOn w:val="Heading4"/>
    <w:uiPriority w:val="99"/>
    <w:rsid w:val="00854EEB"/>
    <w:pPr>
      <w:suppressAutoHyphens/>
      <w:spacing w:before="180" w:after="180" w:line="264" w:lineRule="auto"/>
      <w:ind w:firstLine="420"/>
      <w:jc w:val="both"/>
    </w:pPr>
    <w:rPr>
      <w:rFonts w:eastAsia="Times New Roman"/>
      <w:bCs w:val="0"/>
      <w:iCs w:val="0"/>
      <w:color w:val="000000"/>
      <w:lang w:eastAsia="ar-SA" w:bidi="ar-SA"/>
    </w:rPr>
  </w:style>
  <w:style w:type="paragraph" w:customStyle="1" w:styleId="StyleHeading6NotItalic">
    <w:name w:val="Style Heading 6 + Not Italic"/>
    <w:basedOn w:val="Heading6"/>
    <w:uiPriority w:val="99"/>
    <w:rsid w:val="00854EEB"/>
    <w:pPr>
      <w:suppressAutoHyphens/>
      <w:autoSpaceDE/>
      <w:autoSpaceDN/>
      <w:adjustRightInd/>
      <w:spacing w:before="180" w:after="180" w:line="264" w:lineRule="auto"/>
      <w:ind w:firstLine="567"/>
    </w:pPr>
    <w:rPr>
      <w:rFonts w:eastAsia="Times New Roman" w:cs="Times New Roman"/>
      <w:i/>
      <w:iCs w:val="0"/>
      <w:szCs w:val="28"/>
      <w:lang w:eastAsia="ar-SA" w:bidi="ar-SA"/>
    </w:rPr>
  </w:style>
  <w:style w:type="paragraph" w:customStyle="1" w:styleId="banghinh">
    <w:name w:val="banghinh"/>
    <w:basedOn w:val="Normal"/>
    <w:autoRedefine/>
    <w:uiPriority w:val="99"/>
    <w:rsid w:val="00854EEB"/>
    <w:pPr>
      <w:tabs>
        <w:tab w:val="left" w:pos="567"/>
      </w:tabs>
      <w:spacing w:before="80" w:after="80" w:line="288" w:lineRule="auto"/>
      <w:jc w:val="center"/>
    </w:pPr>
    <w:rPr>
      <w:rFonts w:cs="Times New Roman"/>
      <w:i/>
      <w:sz w:val="26"/>
      <w:lang w:val="vi-VN" w:bidi="ar-SA"/>
    </w:rPr>
  </w:style>
  <w:style w:type="paragraph" w:customStyle="1" w:styleId="Heading4Firstline0">
    <w:name w:val="Heading 4 + First line:  0"/>
    <w:aliases w:val="74 cm Before:  9 pt After:  9 pt"/>
    <w:basedOn w:val="Heading4"/>
    <w:uiPriority w:val="99"/>
    <w:rsid w:val="00854EEB"/>
    <w:pPr>
      <w:spacing w:before="180" w:after="180" w:line="264" w:lineRule="auto"/>
      <w:ind w:firstLine="420"/>
    </w:pPr>
    <w:rPr>
      <w:rFonts w:eastAsia="Times New Roman"/>
      <w:b w:val="0"/>
      <w:bCs w:val="0"/>
      <w:iCs w:val="0"/>
      <w:noProof/>
      <w:lang w:bidi="ar-SA"/>
    </w:rPr>
  </w:style>
  <w:style w:type="paragraph" w:customStyle="1" w:styleId="StyleHeading2BoldNotItalicBlackJustifiedBefore12p1">
    <w:name w:val="Style Heading 2 + Bold Not Italic Black Justified Before:  12 p.1"/>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i w:val="0"/>
      <w:iCs w:val="0"/>
      <w:color w:val="000000"/>
      <w:spacing w:val="-4"/>
      <w:szCs w:val="20"/>
      <w:lang w:bidi="ar-SA"/>
    </w:rPr>
  </w:style>
  <w:style w:type="paragraph" w:customStyle="1" w:styleId="tru">
    <w:name w:val="tru"/>
    <w:basedOn w:val="Normal"/>
    <w:uiPriority w:val="99"/>
    <w:rsid w:val="00854EEB"/>
    <w:pPr>
      <w:tabs>
        <w:tab w:val="num" w:pos="1440"/>
      </w:tabs>
      <w:spacing w:before="120"/>
      <w:ind w:left="357" w:hanging="357"/>
      <w:jc w:val="both"/>
    </w:pPr>
    <w:rPr>
      <w:rFonts w:ascii=".VnTime" w:hAnsi=".VnTime" w:cs="Times New Roman"/>
      <w:sz w:val="28"/>
      <w:szCs w:val="20"/>
      <w:lang w:bidi="ar-SA"/>
    </w:rPr>
  </w:style>
  <w:style w:type="paragraph" w:customStyle="1" w:styleId="a1">
    <w:name w:val="a1"/>
    <w:basedOn w:val="Normal"/>
    <w:uiPriority w:val="99"/>
    <w:rsid w:val="00854EEB"/>
    <w:pPr>
      <w:spacing w:before="360"/>
      <w:jc w:val="both"/>
    </w:pPr>
    <w:rPr>
      <w:rFonts w:ascii=".VnArialH" w:hAnsi=".VnArialH" w:cs="Times New Roman"/>
      <w:b/>
      <w:sz w:val="28"/>
      <w:szCs w:val="20"/>
      <w:lang w:bidi="ar-SA"/>
    </w:rPr>
  </w:style>
  <w:style w:type="paragraph" w:customStyle="1" w:styleId="a2">
    <w:name w:val="a2"/>
    <w:basedOn w:val="Normal"/>
    <w:uiPriority w:val="99"/>
    <w:rsid w:val="00854EEB"/>
    <w:pPr>
      <w:spacing w:before="240"/>
      <w:ind w:left="709" w:hanging="709"/>
      <w:jc w:val="both"/>
    </w:pPr>
    <w:rPr>
      <w:rFonts w:ascii=".VnArialH" w:hAnsi=".VnArialH" w:cs="Times New Roman"/>
      <w:b/>
      <w:szCs w:val="20"/>
      <w:lang w:bidi="ar-SA"/>
    </w:rPr>
  </w:style>
  <w:style w:type="paragraph" w:customStyle="1" w:styleId="cong">
    <w:name w:val="cong"/>
    <w:basedOn w:val="Normal"/>
    <w:uiPriority w:val="99"/>
    <w:rsid w:val="00854EEB"/>
    <w:pPr>
      <w:tabs>
        <w:tab w:val="num" w:pos="1440"/>
      </w:tabs>
      <w:spacing w:before="120"/>
      <w:ind w:left="567" w:hanging="272"/>
      <w:jc w:val="both"/>
    </w:pPr>
    <w:rPr>
      <w:rFonts w:ascii=".VnTime" w:hAnsi=".VnTime" w:cs="Times New Roman"/>
      <w:sz w:val="28"/>
      <w:szCs w:val="20"/>
      <w:lang w:bidi="ar-SA"/>
    </w:rPr>
  </w:style>
  <w:style w:type="paragraph" w:customStyle="1" w:styleId="ListTable">
    <w:name w:val="ListTable"/>
    <w:basedOn w:val="Normal"/>
    <w:uiPriority w:val="99"/>
    <w:rsid w:val="00854EEB"/>
    <w:pPr>
      <w:spacing w:before="120" w:after="60" w:line="360" w:lineRule="auto"/>
      <w:jc w:val="center"/>
    </w:pPr>
    <w:rPr>
      <w:rFonts w:cs="Times New Roman"/>
      <w:sz w:val="26"/>
      <w:szCs w:val="20"/>
      <w:lang w:bidi="ar-SA"/>
    </w:rPr>
  </w:style>
  <w:style w:type="paragraph" w:customStyle="1" w:styleId="Table">
    <w:name w:val="Table"/>
    <w:basedOn w:val="Heading2"/>
    <w:autoRedefine/>
    <w:uiPriority w:val="99"/>
    <w:rsid w:val="00854EEB"/>
    <w:pPr>
      <w:widowControl w:val="0"/>
      <w:numPr>
        <w:ilvl w:val="0"/>
        <w:numId w:val="0"/>
      </w:numPr>
      <w:spacing w:before="120" w:after="120" w:line="320" w:lineRule="exact"/>
      <w:ind w:left="360"/>
      <w:jc w:val="center"/>
    </w:pPr>
    <w:rPr>
      <w:rFonts w:ascii="Times New Roman Bold" w:eastAsia="Times New Roman" w:hAnsi="Times New Roman Bold" w:cs="Times New Roman"/>
      <w:noProof/>
      <w:spacing w:val="-4"/>
      <w:lang w:bidi="ar-SA"/>
    </w:rPr>
  </w:style>
  <w:style w:type="paragraph" w:customStyle="1" w:styleId="Mucnho1">
    <w:name w:val="Mucnho1"/>
    <w:basedOn w:val="Normal"/>
    <w:autoRedefine/>
    <w:uiPriority w:val="99"/>
    <w:rsid w:val="00854EEB"/>
    <w:pPr>
      <w:widowControl w:val="0"/>
      <w:tabs>
        <w:tab w:val="num" w:pos="360"/>
      </w:tabs>
      <w:spacing w:before="120" w:after="120" w:line="320" w:lineRule="exact"/>
      <w:ind w:hanging="360"/>
      <w:jc w:val="both"/>
    </w:pPr>
    <w:rPr>
      <w:rFonts w:ascii="Times New Roman Bold" w:hAnsi="Times New Roman Bold" w:cs="Times New Roman"/>
      <w:b/>
      <w:i/>
      <w:color w:val="0000FF"/>
      <w:sz w:val="26"/>
      <w:szCs w:val="26"/>
      <w:lang w:bidi="ar-SA"/>
    </w:rPr>
  </w:style>
  <w:style w:type="paragraph" w:customStyle="1" w:styleId="tenchuong0">
    <w:name w:val="tenchuong"/>
    <w:basedOn w:val="Normal"/>
    <w:autoRedefine/>
    <w:uiPriority w:val="99"/>
    <w:rsid w:val="00854EEB"/>
    <w:pPr>
      <w:widowControl w:val="0"/>
      <w:tabs>
        <w:tab w:val="num" w:pos="1800"/>
      </w:tabs>
      <w:spacing w:before="120" w:after="120" w:line="320" w:lineRule="exact"/>
      <w:ind w:left="390" w:hanging="360"/>
      <w:jc w:val="center"/>
    </w:pPr>
    <w:rPr>
      <w:rFonts w:ascii="Times New Roman Bold" w:hAnsi="Times New Roman Bold" w:cs="Times New Roman"/>
      <w:caps/>
      <w:color w:val="0000FF"/>
      <w:sz w:val="26"/>
      <w:szCs w:val="26"/>
      <w:lang w:bidi="ar-SA"/>
    </w:rPr>
  </w:style>
  <w:style w:type="paragraph" w:customStyle="1" w:styleId="muclon">
    <w:name w:val="muclon"/>
    <w:basedOn w:val="Heading2"/>
    <w:autoRedefine/>
    <w:uiPriority w:val="99"/>
    <w:rsid w:val="00854EEB"/>
    <w:pPr>
      <w:widowControl w:val="0"/>
      <w:numPr>
        <w:ilvl w:val="0"/>
        <w:numId w:val="0"/>
      </w:numPr>
      <w:tabs>
        <w:tab w:val="num" w:pos="1800"/>
      </w:tabs>
      <w:spacing w:before="120" w:after="120" w:line="320" w:lineRule="exact"/>
      <w:ind w:left="720" w:hanging="720"/>
    </w:pPr>
    <w:rPr>
      <w:rFonts w:ascii="Times New Roman Bold" w:eastAsia="Times New Roman" w:hAnsi="Times New Roman Bold" w:cs="Times New Roman"/>
      <w:b/>
      <w:bCs w:val="0"/>
      <w:i w:val="0"/>
      <w:iCs w:val="0"/>
      <w:color w:val="0000FF"/>
      <w:spacing w:val="-4"/>
      <w:sz w:val="26"/>
      <w:szCs w:val="26"/>
      <w:lang w:bidi="ar-SA"/>
    </w:rPr>
  </w:style>
  <w:style w:type="paragraph" w:customStyle="1" w:styleId="mucnho">
    <w:name w:val="mucnho"/>
    <w:basedOn w:val="Heading3"/>
    <w:autoRedefine/>
    <w:uiPriority w:val="99"/>
    <w:rsid w:val="00854EEB"/>
    <w:pPr>
      <w:numPr>
        <w:ilvl w:val="0"/>
        <w:numId w:val="0"/>
      </w:numPr>
      <w:tabs>
        <w:tab w:val="num" w:pos="1800"/>
      </w:tabs>
      <w:spacing w:before="120" w:after="120" w:line="320" w:lineRule="exact"/>
      <w:ind w:left="780"/>
      <w:jc w:val="both"/>
    </w:pPr>
    <w:rPr>
      <w:rFonts w:ascii="Times New Roman Bold" w:eastAsia="Times New Roman" w:hAnsi="Times New Roman Bold" w:cs="Times New Roman"/>
      <w:i/>
      <w:noProof/>
      <w:color w:val="0000FF"/>
      <w:spacing w:val="-6"/>
      <w:kern w:val="16"/>
      <w:szCs w:val="20"/>
      <w:lang w:bidi="ar-SA"/>
    </w:rPr>
  </w:style>
  <w:style w:type="paragraph" w:customStyle="1" w:styleId="lietke">
    <w:name w:val="lietke"/>
    <w:basedOn w:val="Normal"/>
    <w:autoRedefine/>
    <w:uiPriority w:val="99"/>
    <w:rsid w:val="00854EEB"/>
    <w:pPr>
      <w:widowControl w:val="0"/>
      <w:spacing w:before="120" w:after="120" w:line="320" w:lineRule="exact"/>
      <w:ind w:left="567" w:hanging="170"/>
      <w:jc w:val="both"/>
    </w:pPr>
    <w:rPr>
      <w:rFonts w:cs="Times New Roman"/>
      <w:color w:val="0000FF"/>
      <w:sz w:val="26"/>
      <w:szCs w:val="26"/>
      <w:lang w:bidi="ar-SA"/>
    </w:rPr>
  </w:style>
  <w:style w:type="paragraph" w:customStyle="1" w:styleId="sobang">
    <w:name w:val="sobang"/>
    <w:basedOn w:val="Normal"/>
    <w:uiPriority w:val="99"/>
    <w:semiHidden/>
    <w:rsid w:val="00854EEB"/>
    <w:pPr>
      <w:widowControl w:val="0"/>
      <w:tabs>
        <w:tab w:val="num" w:pos="0"/>
      </w:tabs>
      <w:spacing w:before="120" w:after="120" w:line="320" w:lineRule="exact"/>
      <w:jc w:val="right"/>
    </w:pPr>
    <w:rPr>
      <w:rFonts w:cs="Times New Roman"/>
      <w:color w:val="0000FF"/>
      <w:sz w:val="26"/>
      <w:szCs w:val="26"/>
      <w:lang w:bidi="ar-SA"/>
    </w:rPr>
  </w:style>
  <w:style w:type="paragraph" w:customStyle="1" w:styleId="Hth">
    <w:name w:val="Hthị"/>
    <w:basedOn w:val="Normal"/>
    <w:autoRedefine/>
    <w:uiPriority w:val="99"/>
    <w:rsid w:val="00854EEB"/>
    <w:pPr>
      <w:widowControl w:val="0"/>
      <w:spacing w:before="120" w:after="120" w:line="320" w:lineRule="exact"/>
      <w:ind w:firstLine="720"/>
      <w:jc w:val="both"/>
    </w:pPr>
    <w:rPr>
      <w:rFonts w:cs="Times New Roman"/>
      <w:color w:val="0000FF"/>
      <w:sz w:val="26"/>
      <w:szCs w:val="26"/>
      <w:lang w:bidi="ar-SA"/>
    </w:rPr>
  </w:style>
  <w:style w:type="character" w:customStyle="1" w:styleId="2Char">
    <w:name w:val="2 Char"/>
    <w:link w:val="2"/>
    <w:locked/>
    <w:rsid w:val="00854EEB"/>
    <w:rPr>
      <w:b/>
      <w:bCs/>
      <w:color w:val="000000"/>
      <w:sz w:val="24"/>
      <w:szCs w:val="24"/>
    </w:rPr>
  </w:style>
  <w:style w:type="paragraph" w:customStyle="1" w:styleId="2">
    <w:name w:val="2"/>
    <w:basedOn w:val="BodyTextIndent"/>
    <w:link w:val="2Char"/>
    <w:rsid w:val="00854EEB"/>
    <w:pPr>
      <w:spacing w:before="120" w:after="120" w:line="240" w:lineRule="auto"/>
      <w:ind w:left="851" w:hanging="851"/>
    </w:pPr>
    <w:rPr>
      <w:rFonts w:eastAsia="Times New Roman" w:cs="Times New Roman"/>
      <w:b/>
      <w:bCs/>
      <w:iCs w:val="0"/>
      <w:color w:val="000000"/>
      <w:szCs w:val="24"/>
      <w:lang w:bidi="ar-SA"/>
    </w:rPr>
  </w:style>
  <w:style w:type="paragraph" w:customStyle="1" w:styleId="tenbang1">
    <w:name w:val="tenbang"/>
    <w:basedOn w:val="Normal"/>
    <w:uiPriority w:val="99"/>
    <w:rsid w:val="00854EEB"/>
    <w:pPr>
      <w:spacing w:before="120" w:after="120"/>
    </w:pPr>
    <w:rPr>
      <w:rFonts w:ascii="VNI-Times" w:hAnsi="VNI-Times" w:cs="Times New Roman"/>
      <w:b/>
      <w:szCs w:val="24"/>
      <w:lang w:bidi="ar-SA"/>
    </w:rPr>
  </w:style>
  <w:style w:type="paragraph" w:customStyle="1" w:styleId="thuong">
    <w:name w:val="thuong"/>
    <w:basedOn w:val="Normal"/>
    <w:uiPriority w:val="99"/>
    <w:rsid w:val="00854EEB"/>
    <w:pPr>
      <w:spacing w:before="120" w:after="120"/>
      <w:jc w:val="both"/>
    </w:pPr>
    <w:rPr>
      <w:rFonts w:ascii="VNI-Times" w:hAnsi="VNI-Times" w:cs="Times New Roman"/>
      <w:szCs w:val="24"/>
      <w:lang w:bidi="ar-SA"/>
    </w:rPr>
  </w:style>
  <w:style w:type="paragraph" w:customStyle="1" w:styleId="a">
    <w:name w:val="(文字) (文字)"/>
    <w:basedOn w:val="Normal"/>
    <w:uiPriority w:val="99"/>
    <w:rsid w:val="00854EEB"/>
    <w:pPr>
      <w:spacing w:after="160" w:line="240" w:lineRule="exact"/>
    </w:pPr>
    <w:rPr>
      <w:rFonts w:ascii=".VnArial" w:hAnsi=".VnArial" w:cs=".VnArial"/>
      <w:sz w:val="20"/>
      <w:szCs w:val="20"/>
      <w:lang w:bidi="ar-SA"/>
    </w:rPr>
  </w:style>
  <w:style w:type="paragraph" w:customStyle="1" w:styleId="DANH">
    <w:name w:val="DANH"/>
    <w:basedOn w:val="Normal"/>
    <w:uiPriority w:val="99"/>
    <w:rsid w:val="00854EEB"/>
    <w:pPr>
      <w:keepLines/>
      <w:spacing w:before="120" w:after="120"/>
      <w:ind w:left="851"/>
      <w:jc w:val="both"/>
    </w:pPr>
    <w:rPr>
      <w:rFonts w:cs="Times New Roman"/>
      <w:szCs w:val="24"/>
      <w:lang w:bidi="ar-SA"/>
    </w:rPr>
  </w:style>
  <w:style w:type="character" w:customStyle="1" w:styleId="Style2CharChar1">
    <w:name w:val="Style2 Char Char1"/>
    <w:basedOn w:val="ListChar1"/>
    <w:link w:val="Style2Char"/>
    <w:locked/>
    <w:rsid w:val="00854EEB"/>
    <w:rPr>
      <w:rFonts w:cs=".VnArialH"/>
      <w:sz w:val="24"/>
      <w:szCs w:val="28"/>
      <w:lang w:bidi="th-TH"/>
    </w:rPr>
  </w:style>
  <w:style w:type="paragraph" w:customStyle="1" w:styleId="Style2Char">
    <w:name w:val="Style2 Char"/>
    <w:basedOn w:val="List"/>
    <w:link w:val="Style2CharChar1"/>
    <w:autoRedefine/>
    <w:rsid w:val="00854EEB"/>
    <w:pPr>
      <w:tabs>
        <w:tab w:val="num" w:pos="1040"/>
      </w:tabs>
      <w:adjustRightInd w:val="0"/>
      <w:spacing w:before="120" w:after="120" w:line="360" w:lineRule="exact"/>
      <w:ind w:left="1040"/>
      <w:jc w:val="both"/>
    </w:pPr>
  </w:style>
  <w:style w:type="character" w:customStyle="1" w:styleId="Style3-thanhChar">
    <w:name w:val="Style3 - thanh Char"/>
    <w:link w:val="Style3-thanh"/>
    <w:locked/>
    <w:rsid w:val="00854EEB"/>
    <w:rPr>
      <w:iCs/>
      <w:sz w:val="26"/>
      <w:szCs w:val="26"/>
      <w:lang w:eastAsia="zh-CN"/>
    </w:rPr>
  </w:style>
  <w:style w:type="paragraph" w:customStyle="1" w:styleId="Style3-thanh">
    <w:name w:val="Style3 - thanh"/>
    <w:basedOn w:val="Normal"/>
    <w:link w:val="Style3-thanhChar"/>
    <w:rsid w:val="00854EEB"/>
    <w:pPr>
      <w:tabs>
        <w:tab w:val="num" w:pos="1287"/>
        <w:tab w:val="left" w:pos="1491"/>
      </w:tabs>
      <w:spacing w:before="120" w:after="240"/>
      <w:ind w:left="1287" w:hanging="360"/>
      <w:jc w:val="both"/>
    </w:pPr>
    <w:rPr>
      <w:rFonts w:cs="Times New Roman"/>
      <w:iCs/>
      <w:sz w:val="26"/>
      <w:szCs w:val="26"/>
      <w:lang w:eastAsia="zh-CN" w:bidi="ar-SA"/>
    </w:rPr>
  </w:style>
  <w:style w:type="character" w:customStyle="1" w:styleId="StyleplChar">
    <w:name w:val="Style pl Char"/>
    <w:link w:val="Stylepl"/>
    <w:locked/>
    <w:rsid w:val="00854EEB"/>
    <w:rPr>
      <w:spacing w:val="-6"/>
      <w:sz w:val="26"/>
    </w:rPr>
  </w:style>
  <w:style w:type="paragraph" w:customStyle="1" w:styleId="Stylepl">
    <w:name w:val="Style pl"/>
    <w:basedOn w:val="Normal"/>
    <w:link w:val="StyleplChar"/>
    <w:autoRedefine/>
    <w:rsid w:val="00854EEB"/>
    <w:pPr>
      <w:tabs>
        <w:tab w:val="left" w:pos="1134"/>
      </w:tabs>
      <w:spacing w:before="60" w:after="60" w:line="360" w:lineRule="exact"/>
      <w:ind w:left="1135" w:hanging="284"/>
      <w:jc w:val="both"/>
    </w:pPr>
    <w:rPr>
      <w:rFonts w:cs="Times New Roman"/>
      <w:spacing w:val="-6"/>
      <w:sz w:val="26"/>
      <w:szCs w:val="20"/>
      <w:lang w:bidi="ar-SA"/>
    </w:rPr>
  </w:style>
  <w:style w:type="paragraph" w:customStyle="1" w:styleId="StyleHeading5Heading5CharCharCharBefore6ptAfter0">
    <w:name w:val="Style Heading 5Heading 5 CharChar Char + Before:  6 pt After:  0"/>
    <w:basedOn w:val="Heading5"/>
    <w:uiPriority w:val="99"/>
    <w:rsid w:val="00854EEB"/>
    <w:pPr>
      <w:keepNext w:val="0"/>
      <w:widowControl w:val="0"/>
      <w:tabs>
        <w:tab w:val="clear" w:pos="626"/>
        <w:tab w:val="num" w:pos="851"/>
      </w:tabs>
      <w:adjustRightInd w:val="0"/>
      <w:spacing w:line="240" w:lineRule="auto"/>
      <w:ind w:left="851" w:hanging="851"/>
      <w:jc w:val="both"/>
    </w:pPr>
    <w:rPr>
      <w:rFonts w:eastAsia="Times New Roman" w:cs="Times New Roman"/>
      <w:b/>
      <w:lang w:bidi="ar-SA"/>
    </w:rPr>
  </w:style>
  <w:style w:type="character" w:customStyle="1" w:styleId="Style2CharCharCharChar2">
    <w:name w:val="Style2 Char Char Char Char2"/>
    <w:link w:val="Style2CharChar"/>
    <w:locked/>
    <w:rsid w:val="00854EEB"/>
    <w:rPr>
      <w:iCs/>
      <w:color w:val="000000"/>
      <w:spacing w:val="-4"/>
      <w:sz w:val="28"/>
      <w:szCs w:val="28"/>
      <w:lang w:val="fr-FR" w:eastAsia="zh-CN"/>
    </w:rPr>
  </w:style>
  <w:style w:type="paragraph" w:customStyle="1" w:styleId="Style2CharChar">
    <w:name w:val="Style2 Char Char"/>
    <w:basedOn w:val="List"/>
    <w:link w:val="Style2CharCharCharChar2"/>
    <w:autoRedefine/>
    <w:rsid w:val="00854EEB"/>
    <w:pPr>
      <w:tabs>
        <w:tab w:val="left" w:pos="357"/>
        <w:tab w:val="num" w:pos="720"/>
      </w:tabs>
      <w:spacing w:before="120" w:after="120" w:line="288" w:lineRule="auto"/>
      <w:ind w:left="720"/>
      <w:jc w:val="both"/>
    </w:pPr>
    <w:rPr>
      <w:rFonts w:cs="Times New Roman"/>
      <w:iCs/>
      <w:color w:val="000000"/>
      <w:spacing w:val="-4"/>
      <w:sz w:val="28"/>
      <w:lang w:val="fr-FR" w:eastAsia="zh-CN" w:bidi="ar-SA"/>
    </w:rPr>
  </w:style>
  <w:style w:type="paragraph" w:customStyle="1" w:styleId="cotgiua">
    <w:name w:val="cot giua"/>
    <w:basedOn w:val="Normal"/>
    <w:autoRedefine/>
    <w:uiPriority w:val="99"/>
    <w:rsid w:val="00854EEB"/>
    <w:pPr>
      <w:widowControl w:val="0"/>
      <w:adjustRightInd w:val="0"/>
      <w:ind w:left="153" w:hanging="153"/>
      <w:jc w:val="center"/>
    </w:pPr>
    <w:rPr>
      <w:rFonts w:cs="Times New Roman"/>
      <w:szCs w:val="24"/>
      <w:lang w:val="fr-FR" w:bidi="ar-SA"/>
    </w:rPr>
  </w:style>
  <w:style w:type="paragraph" w:customStyle="1" w:styleId="Cotc">
    <w:name w:val="Cot c"/>
    <w:basedOn w:val="Normal"/>
    <w:autoRedefine/>
    <w:uiPriority w:val="99"/>
    <w:rsid w:val="00854EEB"/>
    <w:pPr>
      <w:widowControl w:val="0"/>
      <w:adjustRightInd w:val="0"/>
      <w:spacing w:line="360" w:lineRule="exact"/>
      <w:ind w:left="57"/>
      <w:jc w:val="center"/>
    </w:pPr>
    <w:rPr>
      <w:rFonts w:cs="Times New Roman"/>
      <w:sz w:val="26"/>
      <w:szCs w:val="24"/>
      <w:lang w:bidi="ar-SA"/>
    </w:rPr>
  </w:style>
  <w:style w:type="character" w:customStyle="1" w:styleId="MUCCONCAP2Char">
    <w:name w:val="MUC CON CAP 2 Char"/>
    <w:link w:val="MUCCONCAP2"/>
    <w:locked/>
    <w:rsid w:val="00854EEB"/>
    <w:rPr>
      <w:sz w:val="24"/>
      <w:szCs w:val="24"/>
    </w:rPr>
  </w:style>
  <w:style w:type="paragraph" w:customStyle="1" w:styleId="MUCCONCAP2">
    <w:name w:val="MUC CON CAP 2"/>
    <w:basedOn w:val="Normal"/>
    <w:link w:val="MUCCONCAP2Char"/>
    <w:rsid w:val="00854EEB"/>
    <w:pPr>
      <w:tabs>
        <w:tab w:val="num" w:pos="720"/>
      </w:tabs>
      <w:ind w:left="720" w:hanging="360"/>
    </w:pPr>
    <w:rPr>
      <w:rFonts w:cs="Times New Roman"/>
      <w:szCs w:val="24"/>
      <w:lang w:bidi="ar-SA"/>
    </w:rPr>
  </w:style>
  <w:style w:type="paragraph" w:customStyle="1" w:styleId="ndieund">
    <w:name w:val="ndieund"/>
    <w:basedOn w:val="Normal"/>
    <w:uiPriority w:val="99"/>
    <w:rsid w:val="00854EEB"/>
    <w:pPr>
      <w:spacing w:after="120"/>
      <w:ind w:firstLine="720"/>
      <w:jc w:val="both"/>
    </w:pPr>
    <w:rPr>
      <w:rFonts w:ascii=".VnTime" w:hAnsi=".VnTime" w:cs="Times New Roman"/>
      <w:sz w:val="28"/>
      <w:szCs w:val="24"/>
      <w:lang w:bidi="ar-SA"/>
    </w:rPr>
  </w:style>
  <w:style w:type="paragraph" w:customStyle="1" w:styleId="hinh0">
    <w:name w:val="hinh"/>
    <w:basedOn w:val="Normal"/>
    <w:qFormat/>
    <w:rsid w:val="00854EEB"/>
    <w:pPr>
      <w:spacing w:beforeLines="60" w:afterLines="60"/>
      <w:jc w:val="center"/>
    </w:pPr>
    <w:rPr>
      <w:rFonts w:eastAsia="MS Mincho" w:cs="Times New Roman"/>
      <w:b/>
      <w:i/>
      <w:sz w:val="26"/>
      <w:szCs w:val="26"/>
      <w:lang w:bidi="ar-SA"/>
    </w:rPr>
  </w:style>
  <w:style w:type="paragraph" w:customStyle="1" w:styleId="-">
    <w:name w:val="-"/>
    <w:basedOn w:val="Normal"/>
    <w:uiPriority w:val="99"/>
    <w:rsid w:val="00854EEB"/>
    <w:pPr>
      <w:tabs>
        <w:tab w:val="center" w:pos="4320"/>
        <w:tab w:val="right" w:pos="8640"/>
      </w:tabs>
      <w:spacing w:before="40" w:after="40"/>
      <w:ind w:firstLine="284"/>
      <w:jc w:val="both"/>
    </w:pPr>
    <w:rPr>
      <w:rFonts w:cs="Times New Roman"/>
      <w:sz w:val="28"/>
      <w:szCs w:val="24"/>
      <w:lang w:bidi="ar-SA"/>
    </w:rPr>
  </w:style>
  <w:style w:type="character" w:customStyle="1" w:styleId="chuChar1">
    <w:name w:val="chu Char1"/>
    <w:link w:val="chu"/>
    <w:locked/>
    <w:rsid w:val="00854EEB"/>
    <w:rPr>
      <w:szCs w:val="24"/>
    </w:rPr>
  </w:style>
  <w:style w:type="paragraph" w:customStyle="1" w:styleId="chu">
    <w:name w:val="chu"/>
    <w:basedOn w:val="Header"/>
    <w:link w:val="chuChar1"/>
    <w:rsid w:val="00854EEB"/>
    <w:pPr>
      <w:spacing w:before="40" w:after="40"/>
      <w:ind w:firstLine="567"/>
      <w:jc w:val="both"/>
    </w:pPr>
    <w:rPr>
      <w:rFonts w:eastAsia="Times New Roman" w:cs="Times New Roman"/>
      <w:iCs w:val="0"/>
      <w:sz w:val="20"/>
      <w:szCs w:val="24"/>
      <w:lang w:val="en-US" w:bidi="ar-SA"/>
    </w:rPr>
  </w:style>
  <w:style w:type="character" w:customStyle="1" w:styleId="3Char">
    <w:name w:val="3 Char"/>
    <w:link w:val="3"/>
    <w:locked/>
    <w:rsid w:val="00854EEB"/>
    <w:rPr>
      <w:bCs/>
      <w:sz w:val="28"/>
      <w:szCs w:val="28"/>
      <w:lang w:val="nb-NO"/>
    </w:rPr>
  </w:style>
  <w:style w:type="paragraph" w:customStyle="1" w:styleId="3">
    <w:name w:val="3"/>
    <w:link w:val="3Char"/>
    <w:autoRedefine/>
    <w:rsid w:val="00854EEB"/>
    <w:pPr>
      <w:widowControl w:val="0"/>
      <w:spacing w:line="312" w:lineRule="auto"/>
      <w:ind w:firstLine="432"/>
      <w:jc w:val="both"/>
    </w:pPr>
    <w:rPr>
      <w:bCs/>
      <w:sz w:val="28"/>
      <w:szCs w:val="28"/>
      <w:lang w:val="nb-NO"/>
    </w:rPr>
  </w:style>
  <w:style w:type="character" w:customStyle="1" w:styleId="4Char">
    <w:name w:val="4 Char"/>
    <w:link w:val="4"/>
    <w:locked/>
    <w:rsid w:val="00854EEB"/>
    <w:rPr>
      <w:rFonts w:ascii=".VnTime" w:hAnsi=".VnTime"/>
      <w:b/>
      <w:bCs/>
      <w:i/>
      <w:color w:val="800080"/>
      <w:sz w:val="28"/>
      <w:szCs w:val="28"/>
      <w:lang w:val="da-DK"/>
    </w:rPr>
  </w:style>
  <w:style w:type="paragraph" w:customStyle="1" w:styleId="4">
    <w:name w:val="4"/>
    <w:basedOn w:val="Normal"/>
    <w:link w:val="4Char"/>
    <w:autoRedefine/>
    <w:rsid w:val="00854EEB"/>
    <w:pPr>
      <w:spacing w:line="288" w:lineRule="auto"/>
      <w:ind w:firstLine="741"/>
      <w:jc w:val="both"/>
    </w:pPr>
    <w:rPr>
      <w:rFonts w:ascii=".VnTime" w:hAnsi=".VnTime" w:cs="Times New Roman"/>
      <w:b/>
      <w:bCs/>
      <w:i/>
      <w:color w:val="800080"/>
      <w:sz w:val="28"/>
      <w:lang w:val="da-DK" w:bidi="ar-SA"/>
    </w:rPr>
  </w:style>
  <w:style w:type="paragraph" w:customStyle="1" w:styleId="11">
    <w:name w:val="11"/>
    <w:basedOn w:val="Normal"/>
    <w:uiPriority w:val="99"/>
    <w:rsid w:val="00854EEB"/>
    <w:pPr>
      <w:spacing w:before="80" w:after="80"/>
      <w:ind w:firstLine="425"/>
      <w:jc w:val="both"/>
    </w:pPr>
    <w:rPr>
      <w:rFonts w:cs="Times New Roman"/>
      <w:i/>
      <w:sz w:val="28"/>
      <w:lang w:val="fr-FR" w:bidi="ar-SA"/>
    </w:rPr>
  </w:style>
  <w:style w:type="paragraph" w:customStyle="1" w:styleId="Char1CharCharChar">
    <w:name w:val="Char1 Char Char Char"/>
    <w:autoRedefine/>
    <w:uiPriority w:val="99"/>
    <w:semiHidden/>
    <w:rsid w:val="00854EEB"/>
    <w:pPr>
      <w:tabs>
        <w:tab w:val="left" w:pos="1152"/>
      </w:tabs>
      <w:spacing w:before="120" w:after="120" w:line="312" w:lineRule="auto"/>
    </w:pPr>
    <w:rPr>
      <w:rFonts w:ascii="Arial" w:hAnsi="Arial" w:cs="Arial"/>
      <w:sz w:val="26"/>
      <w:szCs w:val="26"/>
    </w:rPr>
  </w:style>
  <w:style w:type="paragraph" w:customStyle="1" w:styleId="CharCharCharCharCharCharCharCharChar">
    <w:name w:val="Char Char Char Char Char Char Char Char Char"/>
    <w:basedOn w:val="Normal"/>
    <w:uiPriority w:val="99"/>
    <w:rsid w:val="00854EEB"/>
    <w:pPr>
      <w:spacing w:after="160" w:line="240" w:lineRule="exact"/>
    </w:pPr>
    <w:rPr>
      <w:rFonts w:ascii="Verdana" w:hAnsi="Verdana" w:cs="Times New Roman"/>
      <w:sz w:val="20"/>
      <w:szCs w:val="20"/>
      <w:lang w:bidi="ar-SA"/>
    </w:rPr>
  </w:style>
  <w:style w:type="paragraph" w:customStyle="1" w:styleId="gachdong">
    <w:name w:val="gach dong"/>
    <w:basedOn w:val="Chuthuong"/>
    <w:autoRedefine/>
    <w:uiPriority w:val="99"/>
    <w:rsid w:val="00854EEB"/>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rsid w:val="00854EEB"/>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854EEB"/>
    <w:pPr>
      <w:tabs>
        <w:tab w:val="clear" w:pos="1080"/>
      </w:tabs>
      <w:spacing w:after="0"/>
      <w:ind w:left="0" w:firstLine="720"/>
    </w:pPr>
    <w:rPr>
      <w:spacing w:val="-4"/>
      <w:sz w:val="28"/>
      <w:szCs w:val="28"/>
      <w:lang w:val="en-US"/>
    </w:rPr>
  </w:style>
  <w:style w:type="character" w:customStyle="1" w:styleId="ChudamChar">
    <w:name w:val="Chu dam Char"/>
    <w:link w:val="Chudam"/>
    <w:locked/>
    <w:rsid w:val="00854EEB"/>
    <w:rPr>
      <w:b/>
      <w:bCs/>
      <w:noProof/>
      <w:sz w:val="24"/>
      <w:lang w:val="pt-BR"/>
    </w:rPr>
  </w:style>
  <w:style w:type="paragraph" w:customStyle="1" w:styleId="Chudam">
    <w:name w:val="Chu dam"/>
    <w:basedOn w:val="Tenbang0"/>
    <w:next w:val="Chuthuong"/>
    <w:link w:val="ChudamChar"/>
    <w:autoRedefine/>
    <w:rsid w:val="00854EEB"/>
    <w:pPr>
      <w:keepNext w:val="0"/>
      <w:tabs>
        <w:tab w:val="left" w:pos="600"/>
        <w:tab w:val="num" w:pos="1800"/>
      </w:tabs>
      <w:snapToGrid/>
      <w:spacing w:after="120" w:line="312" w:lineRule="auto"/>
      <w:ind w:left="600"/>
      <w:jc w:val="both"/>
      <w:outlineLvl w:val="9"/>
    </w:pPr>
    <w:rPr>
      <w:rFonts w:ascii="Times New Roman" w:hAnsi="Times New Roman"/>
      <w:bCs/>
      <w:noProof/>
      <w:snapToGrid/>
      <w:color w:val="auto"/>
      <w:sz w:val="24"/>
      <w:szCs w:val="20"/>
      <w:lang w:val="pt-BR"/>
    </w:rPr>
  </w:style>
  <w:style w:type="paragraph" w:customStyle="1" w:styleId="a0">
    <w:name w:val="a"/>
    <w:basedOn w:val="12"/>
    <w:uiPriority w:val="99"/>
    <w:rsid w:val="00854EEB"/>
    <w:pPr>
      <w:tabs>
        <w:tab w:val="clear" w:pos="4320"/>
        <w:tab w:val="clear" w:pos="8640"/>
        <w:tab w:val="left" w:pos="540"/>
      </w:tabs>
      <w:spacing w:before="60" w:after="60" w:line="240" w:lineRule="auto"/>
      <w:ind w:right="0" w:firstLine="0"/>
    </w:pPr>
    <w:rPr>
      <w:rFonts w:ascii="Times New Roman" w:hAnsi="Times New Roman" w:cs="Times New Roman"/>
      <w:sz w:val="26"/>
      <w:szCs w:val="26"/>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854EEB"/>
    <w:pPr>
      <w:widowControl w:val="0"/>
      <w:jc w:val="both"/>
    </w:pPr>
    <w:rPr>
      <w:rFonts w:cs="Times New Roman"/>
      <w:kern w:val="2"/>
      <w:szCs w:val="24"/>
      <w:lang w:eastAsia="zh-CN" w:bidi="ar-SA"/>
    </w:rPr>
  </w:style>
  <w:style w:type="paragraph" w:customStyle="1" w:styleId="CharCharCharCharChar11">
    <w:name w:val="Char Char Char Char Char11"/>
    <w:basedOn w:val="Normal"/>
    <w:uiPriority w:val="99"/>
    <w:rsid w:val="00854EEB"/>
    <w:pPr>
      <w:widowControl w:val="0"/>
      <w:jc w:val="both"/>
    </w:pPr>
    <w:rPr>
      <w:rFonts w:cs="Times New Roman"/>
      <w:b/>
      <w:bCs/>
      <w:color w:val="008000"/>
      <w:sz w:val="26"/>
      <w:szCs w:val="26"/>
      <w:lang w:val="fr-FR" w:bidi="ar-SA"/>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854EEB"/>
    <w:pPr>
      <w:widowControl w:val="0"/>
      <w:jc w:val="both"/>
    </w:pPr>
    <w:rPr>
      <w:rFonts w:cs="Times New Roman"/>
      <w:kern w:val="2"/>
      <w:sz w:val="21"/>
      <w:szCs w:val="21"/>
      <w:lang w:eastAsia="zh-CN" w:bidi="ar-SA"/>
    </w:rPr>
  </w:style>
  <w:style w:type="paragraph" w:customStyle="1" w:styleId="10">
    <w:name w:val="(文字) (文字)1"/>
    <w:basedOn w:val="Normal"/>
    <w:uiPriority w:val="99"/>
    <w:rsid w:val="00854EEB"/>
    <w:pPr>
      <w:spacing w:after="160" w:line="240" w:lineRule="exact"/>
    </w:pPr>
    <w:rPr>
      <w:rFonts w:ascii="Arial" w:hAnsi="Arial" w:cs="Arial"/>
      <w:sz w:val="20"/>
      <w:szCs w:val="20"/>
      <w:lang w:bidi="ar-SA"/>
    </w:rPr>
  </w:style>
  <w:style w:type="paragraph" w:customStyle="1" w:styleId="m4">
    <w:name w:val="m4"/>
    <w:basedOn w:val="Heading4"/>
    <w:uiPriority w:val="99"/>
    <w:rsid w:val="00854EEB"/>
    <w:pPr>
      <w:spacing w:line="288" w:lineRule="auto"/>
      <w:ind w:firstLine="432"/>
      <w:jc w:val="both"/>
    </w:pPr>
    <w:rPr>
      <w:rFonts w:eastAsia="Times New Roman"/>
      <w:i/>
      <w:iCs w:val="0"/>
      <w:sz w:val="24"/>
      <w:szCs w:val="20"/>
      <w:lang w:bidi="ar-SA"/>
    </w:rPr>
  </w:style>
  <w:style w:type="character" w:customStyle="1" w:styleId="tt2Char">
    <w:name w:val="tt2 Char"/>
    <w:link w:val="tt2"/>
    <w:locked/>
    <w:rsid w:val="00854EEB"/>
    <w:rPr>
      <w:b/>
      <w:bCs/>
      <w:i/>
      <w:iCs/>
      <w:noProof/>
      <w:sz w:val="28"/>
      <w:szCs w:val="28"/>
      <w:lang w:val="cs-CZ"/>
    </w:rPr>
  </w:style>
  <w:style w:type="paragraph" w:customStyle="1" w:styleId="tt2">
    <w:name w:val="tt2"/>
    <w:basedOn w:val="TOC2"/>
    <w:link w:val="tt2Char"/>
    <w:autoRedefine/>
    <w:rsid w:val="00854EEB"/>
    <w:pPr>
      <w:tabs>
        <w:tab w:val="right" w:leader="dot" w:pos="9072"/>
      </w:tabs>
      <w:spacing w:line="312" w:lineRule="auto"/>
      <w:ind w:right="-81" w:firstLine="284"/>
      <w:jc w:val="center"/>
    </w:pPr>
    <w:rPr>
      <w:b/>
      <w:bCs/>
      <w:i/>
      <w:iCs/>
      <w:smallCaps/>
      <w:noProof/>
      <w:sz w:val="28"/>
      <w:szCs w:val="28"/>
      <w:lang w:val="cs-CZ" w:bidi="ar-SA"/>
    </w:rPr>
  </w:style>
  <w:style w:type="character" w:customStyle="1" w:styleId="chuthuongChar0">
    <w:name w:val="chu thuong Char"/>
    <w:link w:val="chuthuong0"/>
    <w:locked/>
    <w:rsid w:val="00854EEB"/>
    <w:rPr>
      <w:rFonts w:ascii="Arial" w:hAnsi="Arial" w:cs="Arial"/>
      <w:noProof/>
      <w:color w:val="800080"/>
      <w:sz w:val="24"/>
    </w:rPr>
  </w:style>
  <w:style w:type="paragraph" w:customStyle="1" w:styleId="chuthuong0">
    <w:name w:val="chu thuong"/>
    <w:link w:val="chuthuongChar0"/>
    <w:rsid w:val="00854EEB"/>
    <w:pPr>
      <w:spacing w:before="240" w:line="312" w:lineRule="auto"/>
      <w:ind w:left="1418"/>
      <w:jc w:val="both"/>
    </w:pPr>
    <w:rPr>
      <w:rFonts w:ascii="Arial" w:hAnsi="Arial" w:cs="Arial"/>
      <w:noProof/>
      <w:color w:val="800080"/>
      <w:sz w:val="24"/>
    </w:rPr>
  </w:style>
  <w:style w:type="paragraph" w:customStyle="1" w:styleId="QB21">
    <w:name w:val="QB 2.1"/>
    <w:autoRedefine/>
    <w:uiPriority w:val="99"/>
    <w:rsid w:val="00854EEB"/>
    <w:pPr>
      <w:tabs>
        <w:tab w:val="num" w:pos="840"/>
        <w:tab w:val="num" w:pos="1440"/>
      </w:tabs>
      <w:spacing w:before="120" w:line="312" w:lineRule="auto"/>
      <w:ind w:left="840" w:hanging="840"/>
      <w:jc w:val="both"/>
    </w:pPr>
    <w:rPr>
      <w:rFonts w:cs="Arial"/>
      <w:b/>
      <w:bCs/>
      <w:sz w:val="32"/>
      <w:szCs w:val="24"/>
      <w:u w:val="single"/>
    </w:rPr>
  </w:style>
  <w:style w:type="paragraph" w:customStyle="1" w:styleId="Demucnho">
    <w:name w:val="Demucnho"/>
    <w:basedOn w:val="Normal"/>
    <w:uiPriority w:val="99"/>
    <w:rsid w:val="00854EEB"/>
    <w:pPr>
      <w:spacing w:before="240" w:line="312" w:lineRule="auto"/>
    </w:pPr>
    <w:rPr>
      <w:rFonts w:ascii="Arial" w:hAnsi="Arial" w:cs="Times New Roman"/>
      <w:b/>
      <w:spacing w:val="2"/>
      <w:szCs w:val="20"/>
      <w:lang w:bidi="ar-SA"/>
    </w:rPr>
  </w:style>
  <w:style w:type="character" w:customStyle="1" w:styleId="heading3Char0">
    <w:name w:val="heading3 Char"/>
    <w:locked/>
    <w:rsid w:val="00854EEB"/>
    <w:rPr>
      <w:bCs/>
      <w:iCs/>
      <w:kern w:val="16"/>
      <w:sz w:val="28"/>
      <w:szCs w:val="28"/>
      <w:lang w:val="pt-BR" w:eastAsia="zh-CN"/>
    </w:rPr>
  </w:style>
  <w:style w:type="paragraph" w:customStyle="1" w:styleId="VV0">
    <w:name w:val="VV0"/>
    <w:basedOn w:val="Normal"/>
    <w:uiPriority w:val="99"/>
    <w:rsid w:val="00854EEB"/>
    <w:pPr>
      <w:spacing w:before="60" w:after="60" w:line="288" w:lineRule="auto"/>
      <w:jc w:val="center"/>
    </w:pPr>
    <w:rPr>
      <w:rFonts w:eastAsia="Calibri" w:cs="Times New Roman"/>
      <w:b/>
      <w:sz w:val="32"/>
      <w:szCs w:val="32"/>
      <w:lang w:val="pt-BR" w:bidi="ar-SA"/>
    </w:rPr>
  </w:style>
  <w:style w:type="paragraph" w:customStyle="1" w:styleId="cp2">
    <w:name w:val="câp 2"/>
    <w:basedOn w:val="Normal"/>
    <w:uiPriority w:val="99"/>
    <w:rsid w:val="00854EEB"/>
    <w:pPr>
      <w:tabs>
        <w:tab w:val="num" w:pos="1440"/>
      </w:tabs>
      <w:spacing w:line="360" w:lineRule="auto"/>
      <w:ind w:left="1440" w:hanging="360"/>
      <w:jc w:val="both"/>
      <w:outlineLvl w:val="1"/>
    </w:pPr>
    <w:rPr>
      <w:rFonts w:cs="Times New Roman"/>
      <w:b/>
      <w:sz w:val="26"/>
      <w:szCs w:val="26"/>
      <w:lang w:val="pt-BR" w:bidi="ar-SA"/>
    </w:rPr>
  </w:style>
  <w:style w:type="paragraph" w:customStyle="1" w:styleId="StyleHeading2Heading2CharBVI2Heading2-BVIRepHead2smal-hea">
    <w:name w:val="Style Heading 2Heading 2 CharBVI2Heading 2-BVIRepHead2smal-hea"/>
    <w:basedOn w:val="Heading2"/>
    <w:uiPriority w:val="99"/>
    <w:rsid w:val="00854EEB"/>
    <w:pPr>
      <w:numPr>
        <w:ilvl w:val="0"/>
        <w:numId w:val="0"/>
      </w:numPr>
      <w:spacing w:before="120" w:after="120"/>
    </w:pPr>
    <w:rPr>
      <w:rFonts w:ascii="Times New Roman Bold" w:eastAsia="Times New Roman" w:hAnsi="Times New Roman Bold" w:cs="Times New Roman"/>
      <w:b/>
      <w:i w:val="0"/>
      <w:iCs w:val="0"/>
      <w:spacing w:val="-4"/>
      <w:sz w:val="26"/>
      <w:szCs w:val="20"/>
      <w:lang w:bidi="ar-SA"/>
    </w:rPr>
  </w:style>
  <w:style w:type="character" w:customStyle="1" w:styleId="BinhthuongChar">
    <w:name w:val="Binhthuong Char"/>
    <w:link w:val="Binhthuong"/>
    <w:locked/>
    <w:rsid w:val="00854EEB"/>
    <w:rPr>
      <w:sz w:val="24"/>
    </w:rPr>
  </w:style>
  <w:style w:type="paragraph" w:customStyle="1" w:styleId="Binhthuong">
    <w:name w:val="Binhthuong"/>
    <w:basedOn w:val="Normal"/>
    <w:link w:val="BinhthuongChar"/>
    <w:rsid w:val="00854EEB"/>
    <w:pPr>
      <w:spacing w:before="120"/>
      <w:ind w:firstLine="420"/>
      <w:jc w:val="both"/>
    </w:pPr>
    <w:rPr>
      <w:rFonts w:cs="Times New Roman"/>
      <w:szCs w:val="20"/>
      <w:lang w:bidi="ar-SA"/>
    </w:rPr>
  </w:style>
  <w:style w:type="character" w:customStyle="1" w:styleId="aNormalChar">
    <w:name w:val="aNormal Char"/>
    <w:link w:val="aNormal"/>
    <w:locked/>
    <w:rsid w:val="00854EEB"/>
    <w:rPr>
      <w:rFonts w:ascii=".VnTime" w:hAnsi=".VnTime"/>
      <w:sz w:val="26"/>
    </w:rPr>
  </w:style>
  <w:style w:type="paragraph" w:customStyle="1" w:styleId="aNormal">
    <w:name w:val="aNormal"/>
    <w:basedOn w:val="Normal"/>
    <w:link w:val="aNormalChar"/>
    <w:qFormat/>
    <w:rsid w:val="00854EEB"/>
    <w:pPr>
      <w:widowControl w:val="0"/>
      <w:spacing w:before="60" w:after="60" w:line="312" w:lineRule="auto"/>
      <w:ind w:firstLine="720"/>
      <w:jc w:val="both"/>
    </w:pPr>
    <w:rPr>
      <w:rFonts w:ascii=".VnTime" w:hAnsi=".VnTime" w:cs="Times New Roman"/>
      <w:sz w:val="26"/>
      <w:szCs w:val="20"/>
      <w:lang w:bidi="ar-SA"/>
    </w:rPr>
  </w:style>
  <w:style w:type="paragraph" w:customStyle="1" w:styleId="Lb1">
    <w:name w:val="Lb1"/>
    <w:uiPriority w:val="99"/>
    <w:rsid w:val="00854EEB"/>
    <w:pPr>
      <w:numPr>
        <w:numId w:val="11"/>
      </w:numPr>
      <w:tabs>
        <w:tab w:val="left" w:pos="300"/>
      </w:tabs>
      <w:spacing w:after="100"/>
    </w:pPr>
    <w:rPr>
      <w:sz w:val="21"/>
    </w:rPr>
  </w:style>
  <w:style w:type="paragraph" w:customStyle="1" w:styleId="Lb2Tpf">
    <w:name w:val="Lb2Tpf"/>
    <w:basedOn w:val="Normal"/>
    <w:uiPriority w:val="99"/>
    <w:rsid w:val="00854EEB"/>
    <w:pPr>
      <w:numPr>
        <w:ilvl w:val="1"/>
        <w:numId w:val="11"/>
      </w:numPr>
      <w:tabs>
        <w:tab w:val="left" w:pos="480"/>
        <w:tab w:val="left" w:pos="540"/>
      </w:tabs>
      <w:spacing w:before="20" w:after="60" w:line="240" w:lineRule="exact"/>
      <w:ind w:left="480" w:hanging="240"/>
    </w:pPr>
    <w:rPr>
      <w:rFonts w:cs="Times New Roman"/>
      <w:sz w:val="19"/>
      <w:szCs w:val="20"/>
      <w:lang w:bidi="ar-SA"/>
    </w:rPr>
  </w:style>
  <w:style w:type="paragraph" w:customStyle="1" w:styleId="LbP">
    <w:name w:val="LbP"/>
    <w:next w:val="Normal"/>
    <w:uiPriority w:val="99"/>
    <w:rsid w:val="00854EEB"/>
    <w:pPr>
      <w:numPr>
        <w:ilvl w:val="2"/>
        <w:numId w:val="11"/>
      </w:numPr>
      <w:spacing w:after="100" w:line="240" w:lineRule="exact"/>
      <w:ind w:left="0" w:firstLine="0"/>
    </w:pPr>
    <w:rPr>
      <w:sz w:val="21"/>
    </w:rPr>
  </w:style>
  <w:style w:type="paragraph" w:customStyle="1" w:styleId="Le">
    <w:name w:val="Le"/>
    <w:next w:val="Normal"/>
    <w:uiPriority w:val="99"/>
    <w:rsid w:val="00854EEB"/>
    <w:pPr>
      <w:numPr>
        <w:ilvl w:val="3"/>
        <w:numId w:val="11"/>
      </w:numPr>
      <w:spacing w:line="160" w:lineRule="exact"/>
      <w:ind w:left="0" w:firstLine="0"/>
      <w:jc w:val="right"/>
    </w:pPr>
    <w:rPr>
      <w:sz w:val="16"/>
    </w:rPr>
  </w:style>
  <w:style w:type="paragraph" w:customStyle="1" w:styleId="Leh">
    <w:name w:val="Leh"/>
    <w:next w:val="Normal"/>
    <w:uiPriority w:val="99"/>
    <w:rsid w:val="00854EEB"/>
    <w:pPr>
      <w:numPr>
        <w:ilvl w:val="4"/>
        <w:numId w:val="11"/>
      </w:numPr>
      <w:tabs>
        <w:tab w:val="num" w:pos="1440"/>
      </w:tabs>
      <w:spacing w:line="80" w:lineRule="exact"/>
      <w:ind w:left="1440" w:hanging="360"/>
      <w:jc w:val="right"/>
    </w:pPr>
    <w:rPr>
      <w:sz w:val="12"/>
    </w:rPr>
  </w:style>
  <w:style w:type="paragraph" w:customStyle="1" w:styleId="StyleLb1Justified">
    <w:name w:val="Style Lb1 + Justified"/>
    <w:basedOn w:val="Lb1"/>
    <w:uiPriority w:val="99"/>
    <w:rsid w:val="00854EEB"/>
    <w:pPr>
      <w:jc w:val="both"/>
    </w:pPr>
    <w:rPr>
      <w:sz w:val="24"/>
    </w:rPr>
  </w:style>
  <w:style w:type="paragraph" w:customStyle="1" w:styleId="StyleLb1125ptJustified">
    <w:name w:val="Style Lb1 + 12.5 pt Justified"/>
    <w:basedOn w:val="Lb1"/>
    <w:uiPriority w:val="99"/>
    <w:rsid w:val="00854EEB"/>
    <w:pPr>
      <w:jc w:val="both"/>
    </w:pPr>
    <w:rPr>
      <w:sz w:val="24"/>
    </w:rPr>
  </w:style>
  <w:style w:type="paragraph" w:customStyle="1" w:styleId="Muc20">
    <w:name w:val="Muc 2"/>
    <w:basedOn w:val="Normal"/>
    <w:uiPriority w:val="99"/>
    <w:rsid w:val="00854EEB"/>
    <w:pPr>
      <w:tabs>
        <w:tab w:val="num" w:pos="2040"/>
      </w:tabs>
      <w:spacing w:before="120" w:line="360" w:lineRule="auto"/>
      <w:ind w:left="2040" w:hanging="360"/>
      <w:jc w:val="both"/>
    </w:pPr>
    <w:rPr>
      <w:rFonts w:ascii="Arial" w:hAnsi="Arial" w:cs="Times New Roman"/>
      <w:b/>
      <w:sz w:val="28"/>
      <w:lang w:bidi="ar-SA"/>
    </w:rPr>
  </w:style>
  <w:style w:type="paragraph" w:customStyle="1" w:styleId="Muc30">
    <w:name w:val="Muc 3"/>
    <w:basedOn w:val="Muc20"/>
    <w:uiPriority w:val="99"/>
    <w:rsid w:val="00854EEB"/>
    <w:pPr>
      <w:numPr>
        <w:ilvl w:val="2"/>
      </w:numPr>
      <w:tabs>
        <w:tab w:val="num" w:pos="2040"/>
        <w:tab w:val="num" w:pos="2760"/>
      </w:tabs>
      <w:ind w:left="1080" w:hanging="360"/>
    </w:pPr>
  </w:style>
  <w:style w:type="paragraph" w:customStyle="1" w:styleId="Muc4">
    <w:name w:val="Muc 4"/>
    <w:basedOn w:val="Muc30"/>
    <w:uiPriority w:val="99"/>
    <w:rsid w:val="00854EEB"/>
    <w:pPr>
      <w:numPr>
        <w:ilvl w:val="3"/>
      </w:numPr>
      <w:tabs>
        <w:tab w:val="num" w:pos="2040"/>
        <w:tab w:val="num" w:pos="3480"/>
      </w:tabs>
      <w:ind w:left="1440" w:hanging="360"/>
    </w:pPr>
  </w:style>
  <w:style w:type="paragraph" w:customStyle="1" w:styleId="Muc5">
    <w:name w:val="Muc 5"/>
    <w:basedOn w:val="Muc4"/>
    <w:uiPriority w:val="99"/>
    <w:rsid w:val="00854EEB"/>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854EEB"/>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854EEB"/>
    <w:pPr>
      <w:tabs>
        <w:tab w:val="left" w:pos="0"/>
      </w:tabs>
      <w:snapToGrid w:val="0"/>
      <w:spacing w:before="120"/>
      <w:jc w:val="center"/>
    </w:pPr>
    <w:rPr>
      <w:rFonts w:ascii=".VnTime" w:hAnsi=".VnTime" w:cs="Times New Roman"/>
      <w:color w:val="000000"/>
      <w:sz w:val="22"/>
      <w:szCs w:val="22"/>
      <w:lang w:bidi="ar-SA"/>
    </w:rPr>
  </w:style>
  <w:style w:type="paragraph" w:customStyle="1" w:styleId="Normalbullet2">
    <w:name w:val="Normal bullet 2"/>
    <w:basedOn w:val="Normal"/>
    <w:autoRedefine/>
    <w:uiPriority w:val="99"/>
    <w:rsid w:val="00854EEB"/>
    <w:pPr>
      <w:widowControl w:val="0"/>
      <w:tabs>
        <w:tab w:val="left" w:pos="567"/>
      </w:tabs>
      <w:spacing w:before="120" w:line="360" w:lineRule="auto"/>
      <w:ind w:firstLine="284"/>
      <w:jc w:val="both"/>
    </w:pPr>
    <w:rPr>
      <w:rFonts w:ascii=".VnTime" w:hAnsi=".VnTime" w:cs="Times New Roman"/>
      <w:spacing w:val="-6"/>
      <w:sz w:val="28"/>
      <w:lang w:val="en-GB" w:bidi="ar-SA"/>
    </w:rPr>
  </w:style>
  <w:style w:type="paragraph" w:customStyle="1" w:styleId="chnghing">
    <w:name w:val="ch÷ nghiªng"/>
    <w:basedOn w:val="Normal"/>
    <w:uiPriority w:val="99"/>
    <w:rsid w:val="00854EEB"/>
    <w:pPr>
      <w:tabs>
        <w:tab w:val="left" w:pos="709"/>
      </w:tabs>
      <w:snapToGrid w:val="0"/>
      <w:spacing w:before="120" w:after="60"/>
      <w:jc w:val="both"/>
    </w:pPr>
    <w:rPr>
      <w:rFonts w:ascii=".VnTime" w:hAnsi=".VnTime" w:cs="Times New Roman"/>
      <w:b/>
      <w:color w:val="000000"/>
      <w:sz w:val="26"/>
      <w:szCs w:val="20"/>
      <w:lang w:bidi="ar-SA"/>
    </w:rPr>
  </w:style>
  <w:style w:type="paragraph" w:customStyle="1" w:styleId="Bng0">
    <w:name w:val="B¶ng"/>
    <w:basedOn w:val="Normal"/>
    <w:autoRedefine/>
    <w:uiPriority w:val="99"/>
    <w:rsid w:val="00854EEB"/>
    <w:pPr>
      <w:widowControl w:val="0"/>
      <w:spacing w:line="312" w:lineRule="auto"/>
      <w:jc w:val="center"/>
    </w:pPr>
    <w:rPr>
      <w:rFonts w:cs="Times New Roman"/>
      <w:b/>
      <w:i/>
      <w:sz w:val="28"/>
      <w:lang w:val="nl-NL" w:bidi="ar-SA"/>
    </w:rPr>
  </w:style>
  <w:style w:type="paragraph" w:customStyle="1" w:styleId="StyleD">
    <w:name w:val="StyleD"/>
    <w:basedOn w:val="Normal"/>
    <w:uiPriority w:val="99"/>
    <w:rsid w:val="00854EEB"/>
    <w:pPr>
      <w:snapToGrid w:val="0"/>
      <w:spacing w:before="40" w:after="40" w:line="400" w:lineRule="exact"/>
      <w:jc w:val="both"/>
    </w:pPr>
    <w:rPr>
      <w:rFonts w:ascii=".VnArial" w:hAnsi=".VnArial" w:cs="Times New Roman"/>
      <w:color w:val="000000"/>
      <w:szCs w:val="20"/>
      <w:lang w:bidi="ar-SA"/>
    </w:rPr>
  </w:style>
  <w:style w:type="paragraph" w:customStyle="1" w:styleId="Body2">
    <w:name w:val="Body 2"/>
    <w:basedOn w:val="Normal"/>
    <w:next w:val="Normal"/>
    <w:uiPriority w:val="99"/>
    <w:rsid w:val="00854EEB"/>
    <w:pPr>
      <w:widowControl w:val="0"/>
      <w:autoSpaceDE w:val="0"/>
      <w:autoSpaceDN w:val="0"/>
      <w:adjustRightInd w:val="0"/>
      <w:spacing w:before="120"/>
    </w:pPr>
    <w:rPr>
      <w:rFonts w:ascii="Arial" w:hAnsi="Arial" w:cs="Times New Roman"/>
      <w:sz w:val="20"/>
      <w:szCs w:val="26"/>
      <w:lang w:bidi="ar-SA"/>
    </w:rPr>
  </w:style>
  <w:style w:type="paragraph" w:customStyle="1" w:styleId="content">
    <w:name w:val="content"/>
    <w:basedOn w:val="Normal"/>
    <w:uiPriority w:val="99"/>
    <w:rsid w:val="00854EEB"/>
    <w:pPr>
      <w:spacing w:before="100" w:beforeAutospacing="1" w:after="100" w:afterAutospacing="1"/>
    </w:pPr>
    <w:rPr>
      <w:rFonts w:cs="Times New Roman"/>
      <w:szCs w:val="24"/>
      <w:lang w:bidi="ar-SA"/>
    </w:rPr>
  </w:style>
  <w:style w:type="paragraph" w:customStyle="1" w:styleId="1CharCharCharChar">
    <w:name w:val="1 Char Char Char Char"/>
    <w:basedOn w:val="DocumentMap"/>
    <w:autoRedefine/>
    <w:uiPriority w:val="99"/>
    <w:rsid w:val="00854EEB"/>
    <w:pPr>
      <w:widowControl w:val="0"/>
      <w:jc w:val="both"/>
    </w:pPr>
    <w:rPr>
      <w:rFonts w:eastAsia="SimSun" w:cs="Times New Roman"/>
      <w:iCs w:val="0"/>
      <w:kern w:val="2"/>
      <w:sz w:val="24"/>
      <w:szCs w:val="24"/>
      <w:lang w:eastAsia="zh-CN" w:bidi="ar-SA"/>
    </w:rPr>
  </w:style>
  <w:style w:type="character" w:customStyle="1" w:styleId="Style6Char">
    <w:name w:val="Style6 Char"/>
    <w:link w:val="Style6"/>
    <w:locked/>
    <w:rsid w:val="00854EEB"/>
    <w:rPr>
      <w:rFonts w:ascii=".VnTime" w:hAnsi=".VnTime"/>
      <w:sz w:val="27"/>
    </w:rPr>
  </w:style>
  <w:style w:type="paragraph" w:customStyle="1" w:styleId="Style6">
    <w:name w:val="Style6"/>
    <w:basedOn w:val="Normal"/>
    <w:link w:val="Style6Char"/>
    <w:qFormat/>
    <w:rsid w:val="00854EEB"/>
    <w:pPr>
      <w:tabs>
        <w:tab w:val="left" w:pos="709"/>
      </w:tabs>
      <w:spacing w:before="100" w:line="288" w:lineRule="auto"/>
      <w:jc w:val="both"/>
    </w:pPr>
    <w:rPr>
      <w:rFonts w:ascii=".VnTime" w:hAnsi=".VnTime" w:cs="Times New Roman"/>
      <w:sz w:val="27"/>
      <w:szCs w:val="20"/>
      <w:lang w:bidi="ar-SA"/>
    </w:rPr>
  </w:style>
  <w:style w:type="paragraph" w:customStyle="1" w:styleId="Dauthoi">
    <w:name w:val="Dau thoi"/>
    <w:basedOn w:val="Header"/>
    <w:autoRedefine/>
    <w:uiPriority w:val="99"/>
    <w:rsid w:val="00854EEB"/>
    <w:pPr>
      <w:numPr>
        <w:numId w:val="12"/>
      </w:numPr>
      <w:tabs>
        <w:tab w:val="clear" w:pos="4320"/>
        <w:tab w:val="clear" w:pos="8640"/>
        <w:tab w:val="right" w:pos="340"/>
      </w:tabs>
      <w:spacing w:before="120" w:after="120" w:line="300" w:lineRule="atLeast"/>
      <w:jc w:val="both"/>
    </w:pPr>
    <w:rPr>
      <w:rFonts w:ascii=".VnTime" w:eastAsia="Calibri" w:hAnsi=".VnTime" w:cs="Times New Roman"/>
      <w:i/>
      <w:iCs w:val="0"/>
      <w:color w:val="000000"/>
      <w:sz w:val="26"/>
      <w:lang w:val="en-GB" w:eastAsia="zh-CN" w:bidi="ar-SA"/>
    </w:rPr>
  </w:style>
  <w:style w:type="paragraph" w:customStyle="1" w:styleId="BoldItalics">
    <w:name w:val="Bold/Italics"/>
    <w:basedOn w:val="Normal"/>
    <w:next w:val="Normal"/>
    <w:uiPriority w:val="99"/>
    <w:rsid w:val="00854EEB"/>
    <w:pPr>
      <w:keepNext/>
      <w:keepLines/>
      <w:overflowPunct w:val="0"/>
      <w:autoSpaceDE w:val="0"/>
      <w:autoSpaceDN w:val="0"/>
      <w:adjustRightInd w:val="0"/>
      <w:spacing w:after="113"/>
      <w:ind w:left="851" w:right="-108"/>
      <w:jc w:val="both"/>
    </w:pPr>
    <w:rPr>
      <w:rFonts w:ascii="Arial" w:hAnsi="Arial" w:cs="Times New Roman"/>
      <w:b/>
      <w:bCs/>
      <w:i/>
      <w:iCs/>
      <w:sz w:val="22"/>
      <w:szCs w:val="20"/>
      <w:lang w:val="en-AU" w:bidi="ar-SA"/>
    </w:rPr>
  </w:style>
  <w:style w:type="character" w:customStyle="1" w:styleId="BanghieuChar">
    <w:name w:val="Banghieu Char"/>
    <w:link w:val="Banghieu"/>
    <w:locked/>
    <w:rsid w:val="00854EEB"/>
    <w:rPr>
      <w:i/>
      <w:sz w:val="24"/>
      <w:szCs w:val="24"/>
      <w:lang w:val="en-GB"/>
    </w:rPr>
  </w:style>
  <w:style w:type="paragraph" w:customStyle="1" w:styleId="Banghieu">
    <w:name w:val="Banghieu"/>
    <w:basedOn w:val="Normal"/>
    <w:link w:val="BanghieuChar"/>
    <w:rsid w:val="00854EEB"/>
    <w:pPr>
      <w:tabs>
        <w:tab w:val="center" w:pos="4320"/>
      </w:tabs>
      <w:suppressAutoHyphens/>
      <w:spacing w:before="240" w:after="120"/>
      <w:jc w:val="center"/>
    </w:pPr>
    <w:rPr>
      <w:rFonts w:cs="Times New Roman"/>
      <w:i/>
      <w:szCs w:val="24"/>
      <w:lang w:val="en-GB" w:bidi="ar-SA"/>
    </w:rPr>
  </w:style>
  <w:style w:type="paragraph" w:customStyle="1" w:styleId="bH1">
    <w:name w:val="bH1"/>
    <w:basedOn w:val="Normal"/>
    <w:uiPriority w:val="99"/>
    <w:rsid w:val="00854EEB"/>
    <w:pPr>
      <w:widowControl w:val="0"/>
      <w:spacing w:before="40" w:after="40" w:line="312" w:lineRule="auto"/>
      <w:ind w:left="1920" w:hanging="360"/>
      <w:jc w:val="both"/>
    </w:pPr>
    <w:rPr>
      <w:rFonts w:ascii=".VnTime" w:hAnsi=".VnTime" w:cs="Times New Roman"/>
      <w:sz w:val="26"/>
      <w:szCs w:val="20"/>
      <w:lang w:bidi="ar-SA"/>
    </w:rPr>
  </w:style>
  <w:style w:type="paragraph" w:customStyle="1" w:styleId="aAbc">
    <w:name w:val="aAbc"/>
    <w:basedOn w:val="aNormal"/>
    <w:uiPriority w:val="99"/>
    <w:rsid w:val="00854EEB"/>
    <w:pPr>
      <w:tabs>
        <w:tab w:val="num" w:pos="360"/>
      </w:tabs>
    </w:pPr>
    <w:rPr>
      <w:b/>
      <w:bCs/>
    </w:rPr>
  </w:style>
  <w:style w:type="character" w:customStyle="1" w:styleId="HAChar">
    <w:name w:val="HA Char"/>
    <w:link w:val="HA"/>
    <w:locked/>
    <w:rsid w:val="00854EEB"/>
    <w:rPr>
      <w:iCs/>
      <w:spacing w:val="-4"/>
      <w:sz w:val="26"/>
      <w:szCs w:val="26"/>
      <w:lang w:val="af-ZA"/>
    </w:rPr>
  </w:style>
  <w:style w:type="paragraph" w:customStyle="1" w:styleId="HA">
    <w:name w:val="HA"/>
    <w:basedOn w:val="Heading3"/>
    <w:link w:val="HAChar"/>
    <w:rsid w:val="00854EEB"/>
    <w:pPr>
      <w:keepNext w:val="0"/>
      <w:numPr>
        <w:ilvl w:val="0"/>
        <w:numId w:val="0"/>
      </w:numPr>
      <w:spacing w:before="0" w:after="0"/>
      <w:ind w:firstLine="720"/>
      <w:jc w:val="both"/>
      <w:outlineLvl w:val="9"/>
    </w:pPr>
    <w:rPr>
      <w:rFonts w:ascii="Times New Roman" w:eastAsia="Times New Roman" w:hAnsi="Times New Roman" w:cs="Times New Roman"/>
      <w:b w:val="0"/>
      <w:bCs w:val="0"/>
      <w:spacing w:val="-4"/>
      <w:lang w:val="af-ZA" w:bidi="ar-SA"/>
    </w:rPr>
  </w:style>
  <w:style w:type="character" w:customStyle="1" w:styleId="a4Char">
    <w:name w:val="a4 Char"/>
    <w:link w:val="a40"/>
    <w:locked/>
    <w:rsid w:val="00854EEB"/>
    <w:rPr>
      <w:iCs/>
      <w:spacing w:val="-4"/>
      <w:sz w:val="26"/>
      <w:szCs w:val="26"/>
    </w:rPr>
  </w:style>
  <w:style w:type="paragraph" w:customStyle="1" w:styleId="a40">
    <w:name w:val="a4"/>
    <w:basedOn w:val="Normal"/>
    <w:link w:val="a4Char"/>
    <w:qFormat/>
    <w:rsid w:val="00854EEB"/>
    <w:pPr>
      <w:spacing w:line="288" w:lineRule="auto"/>
      <w:ind w:firstLine="720"/>
      <w:jc w:val="both"/>
    </w:pPr>
    <w:rPr>
      <w:rFonts w:cs="Times New Roman"/>
      <w:iCs/>
      <w:spacing w:val="-4"/>
      <w:sz w:val="26"/>
      <w:szCs w:val="26"/>
      <w:lang w:bidi="ar-SA"/>
    </w:rPr>
  </w:style>
  <w:style w:type="character" w:customStyle="1" w:styleId="HBChar">
    <w:name w:val="HB Char"/>
    <w:link w:val="HB"/>
    <w:locked/>
    <w:rsid w:val="00854EEB"/>
    <w:rPr>
      <w:b/>
      <w:bCs/>
      <w:i/>
      <w:kern w:val="32"/>
      <w:sz w:val="26"/>
      <w:szCs w:val="26"/>
      <w:lang w:val="af-ZA"/>
    </w:rPr>
  </w:style>
  <w:style w:type="paragraph" w:customStyle="1" w:styleId="HB">
    <w:name w:val="HB"/>
    <w:basedOn w:val="Heading1"/>
    <w:link w:val="HBChar"/>
    <w:rsid w:val="00854EEB"/>
    <w:pPr>
      <w:numPr>
        <w:numId w:val="0"/>
      </w:numPr>
      <w:tabs>
        <w:tab w:val="num" w:pos="360"/>
      </w:tabs>
      <w:jc w:val="center"/>
    </w:pPr>
    <w:rPr>
      <w:rFonts w:ascii="Times New Roman" w:eastAsia="Times New Roman" w:hAnsi="Times New Roman" w:cs="Times New Roman"/>
      <w:i/>
      <w:iCs w:val="0"/>
      <w:sz w:val="26"/>
      <w:szCs w:val="26"/>
      <w:lang w:val="af-ZA" w:bidi="ar-SA"/>
    </w:rPr>
  </w:style>
  <w:style w:type="paragraph" w:customStyle="1" w:styleId="Noidung1">
    <w:name w:val="Noi dung"/>
    <w:basedOn w:val="Normal"/>
    <w:uiPriority w:val="99"/>
    <w:rsid w:val="00854EEB"/>
    <w:pPr>
      <w:spacing w:before="60" w:after="60"/>
      <w:ind w:firstLine="851"/>
      <w:jc w:val="both"/>
    </w:pPr>
    <w:rPr>
      <w:rFonts w:ascii="VNVogue" w:hAnsi="VNVogue" w:cs="Times New Roman"/>
      <w:szCs w:val="20"/>
      <w:lang w:bidi="ar-SA"/>
    </w:rPr>
  </w:style>
  <w:style w:type="paragraph" w:customStyle="1" w:styleId="minh-baocao-chuong05-heading0402">
    <w:name w:val="minh-baocao-chuong05-heading04.02"/>
    <w:basedOn w:val="minh-baocao-normal"/>
    <w:next w:val="minh-baocao-normal"/>
    <w:uiPriority w:val="99"/>
    <w:rsid w:val="00854EEB"/>
    <w:pPr>
      <w:spacing w:before="60" w:after="60" w:line="288" w:lineRule="auto"/>
      <w:ind w:left="1920" w:hanging="360"/>
    </w:pPr>
    <w:rPr>
      <w:rFonts w:eastAsia="Calibri"/>
      <w:i/>
      <w:lang w:val="en-US"/>
    </w:rPr>
  </w:style>
  <w:style w:type="character" w:customStyle="1" w:styleId="ContentChar">
    <w:name w:val="Content Char"/>
    <w:link w:val="Content0"/>
    <w:locked/>
    <w:rsid w:val="00854EEB"/>
    <w:rPr>
      <w:sz w:val="28"/>
      <w:szCs w:val="28"/>
    </w:rPr>
  </w:style>
  <w:style w:type="paragraph" w:customStyle="1" w:styleId="Content0">
    <w:name w:val="Content"/>
    <w:basedOn w:val="Normal"/>
    <w:link w:val="ContentChar"/>
    <w:rsid w:val="00854EEB"/>
    <w:pPr>
      <w:spacing w:before="120" w:line="288" w:lineRule="auto"/>
      <w:jc w:val="both"/>
    </w:pPr>
    <w:rPr>
      <w:rFonts w:cs="Times New Roman"/>
      <w:sz w:val="28"/>
      <w:lang w:bidi="ar-SA"/>
    </w:rPr>
  </w:style>
  <w:style w:type="paragraph" w:customStyle="1" w:styleId="156">
    <w:name w:val="156"/>
    <w:basedOn w:val="Normal"/>
    <w:uiPriority w:val="99"/>
    <w:rsid w:val="00854EEB"/>
    <w:pPr>
      <w:tabs>
        <w:tab w:val="left" w:pos="1272"/>
      </w:tabs>
      <w:spacing w:before="120" w:after="120" w:line="300" w:lineRule="exact"/>
      <w:jc w:val="center"/>
    </w:pPr>
    <w:rPr>
      <w:rFonts w:ascii=".VnTime" w:hAnsi=".VnTime" w:cs="Times New Roman"/>
      <w:b/>
      <w:sz w:val="28"/>
      <w:lang w:val="pt-BR" w:bidi="ar-SA"/>
    </w:rPr>
  </w:style>
  <w:style w:type="paragraph" w:customStyle="1" w:styleId="q3">
    <w:name w:val="q3"/>
    <w:basedOn w:val="Normal"/>
    <w:uiPriority w:val="99"/>
    <w:semiHidden/>
    <w:rsid w:val="00854EEB"/>
    <w:pPr>
      <w:spacing w:before="120" w:after="120" w:line="360" w:lineRule="exact"/>
      <w:jc w:val="both"/>
    </w:pPr>
    <w:rPr>
      <w:rFonts w:ascii=".VnTime" w:hAnsi=".VnTime" w:cs="Times New Roman"/>
      <w:b/>
      <w:sz w:val="28"/>
      <w:lang w:val="pt-BR" w:bidi="ar-SA"/>
    </w:rPr>
  </w:style>
  <w:style w:type="paragraph" w:customStyle="1" w:styleId="02">
    <w:name w:val="02"/>
    <w:basedOn w:val="Normal"/>
    <w:uiPriority w:val="99"/>
    <w:rsid w:val="00854EEB"/>
    <w:pPr>
      <w:spacing w:before="40" w:after="40" w:line="288" w:lineRule="auto"/>
    </w:pPr>
    <w:rPr>
      <w:rFonts w:cs="Times New Roman"/>
      <w:b/>
      <w:szCs w:val="20"/>
      <w:lang w:bidi="ar-SA"/>
    </w:rPr>
  </w:style>
  <w:style w:type="paragraph" w:customStyle="1" w:styleId="Tenchuong1">
    <w:name w:val="Ten chuong"/>
    <w:uiPriority w:val="99"/>
    <w:rsid w:val="00854EEB"/>
    <w:pPr>
      <w:keepNext/>
      <w:tabs>
        <w:tab w:val="num" w:pos="720"/>
      </w:tabs>
      <w:spacing w:before="60" w:after="60"/>
      <w:jc w:val="center"/>
    </w:pPr>
    <w:rPr>
      <w:rFonts w:ascii="Arial" w:hAnsi="Arial"/>
      <w:b/>
      <w:sz w:val="24"/>
    </w:rPr>
  </w:style>
  <w:style w:type="paragraph" w:customStyle="1" w:styleId="List0">
    <w:name w:val="List +"/>
    <w:basedOn w:val="Normal"/>
    <w:uiPriority w:val="99"/>
    <w:rsid w:val="00854EEB"/>
    <w:pPr>
      <w:widowControl w:val="0"/>
      <w:tabs>
        <w:tab w:val="num" w:pos="538"/>
        <w:tab w:val="num" w:pos="720"/>
      </w:tabs>
      <w:spacing w:after="60"/>
      <w:ind w:left="538" w:hanging="396"/>
      <w:jc w:val="both"/>
    </w:pPr>
    <w:rPr>
      <w:rFonts w:cs="Times New Roman"/>
      <w:szCs w:val="20"/>
      <w:lang w:bidi="ar-SA"/>
    </w:rPr>
  </w:style>
  <w:style w:type="paragraph" w:customStyle="1" w:styleId="font0">
    <w:name w:val="font0"/>
    <w:basedOn w:val="Normal"/>
    <w:uiPriority w:val="99"/>
    <w:rsid w:val="00854EEB"/>
    <w:pPr>
      <w:spacing w:before="100" w:beforeAutospacing="1" w:after="100" w:afterAutospacing="1"/>
    </w:pPr>
    <w:rPr>
      <w:rFonts w:ascii="Arial" w:hAnsi="Arial" w:cs="Arial"/>
      <w:sz w:val="20"/>
      <w:szCs w:val="20"/>
      <w:lang w:bidi="ar-SA"/>
    </w:rPr>
  </w:style>
  <w:style w:type="paragraph" w:customStyle="1" w:styleId="font1">
    <w:name w:val="font1"/>
    <w:basedOn w:val="Normal"/>
    <w:uiPriority w:val="99"/>
    <w:rsid w:val="00854EEB"/>
    <w:pPr>
      <w:spacing w:before="100" w:beforeAutospacing="1" w:after="100" w:afterAutospacing="1"/>
    </w:pPr>
    <w:rPr>
      <w:rFonts w:cs="Times New Roman"/>
      <w:sz w:val="20"/>
      <w:szCs w:val="20"/>
      <w:lang w:bidi="ar-SA"/>
    </w:rPr>
  </w:style>
  <w:style w:type="paragraph" w:customStyle="1" w:styleId="td3">
    <w:name w:val="td3"/>
    <w:basedOn w:val="Normal"/>
    <w:uiPriority w:val="99"/>
    <w:rsid w:val="00854EEB"/>
    <w:pPr>
      <w:widowControl w:val="0"/>
      <w:overflowPunct w:val="0"/>
      <w:autoSpaceDE w:val="0"/>
      <w:autoSpaceDN w:val="0"/>
      <w:adjustRightInd w:val="0"/>
      <w:jc w:val="both"/>
    </w:pPr>
    <w:rPr>
      <w:rFonts w:cs="Times New Roman"/>
      <w:color w:val="0000FF"/>
      <w:sz w:val="28"/>
      <w:szCs w:val="20"/>
      <w:lang w:bidi="ar-SA"/>
    </w:rPr>
  </w:style>
  <w:style w:type="paragraph" w:customStyle="1" w:styleId="VDnoidung">
    <w:name w:val="VDnoidung"/>
    <w:basedOn w:val="ListBullet2"/>
    <w:uiPriority w:val="99"/>
    <w:rsid w:val="00854EEB"/>
    <w:pPr>
      <w:widowControl w:val="0"/>
      <w:overflowPunct/>
      <w:autoSpaceDE/>
      <w:autoSpaceDN/>
      <w:adjustRightInd/>
      <w:spacing w:after="120" w:line="288" w:lineRule="auto"/>
      <w:ind w:left="0" w:firstLine="720"/>
      <w:jc w:val="both"/>
      <w:textAlignment w:val="auto"/>
    </w:pPr>
    <w:rPr>
      <w:rFonts w:ascii="Times New Roman" w:hAnsi="Times New Roman"/>
      <w:spacing w:val="-6"/>
      <w:sz w:val="26"/>
      <w:szCs w:val="26"/>
      <w:lang w:val="pt-BR"/>
    </w:rPr>
  </w:style>
  <w:style w:type="paragraph" w:customStyle="1" w:styleId="contentblack">
    <w:name w:val="contentblack"/>
    <w:basedOn w:val="Normal"/>
    <w:uiPriority w:val="99"/>
    <w:rsid w:val="00854EEB"/>
    <w:pPr>
      <w:spacing w:before="100" w:beforeAutospacing="1" w:after="100" w:afterAutospacing="1"/>
    </w:pPr>
    <w:rPr>
      <w:rFonts w:cs="Times New Roman"/>
      <w:szCs w:val="24"/>
      <w:lang w:bidi="ar-SA"/>
    </w:rPr>
  </w:style>
  <w:style w:type="character" w:customStyle="1" w:styleId="ABANGChar">
    <w:name w:val="A.BANG Char"/>
    <w:link w:val="ABANG"/>
    <w:locked/>
    <w:rsid w:val="00854EEB"/>
    <w:rPr>
      <w:bCs/>
      <w:i/>
      <w:iCs/>
      <w:sz w:val="26"/>
      <w:szCs w:val="26"/>
    </w:rPr>
  </w:style>
  <w:style w:type="paragraph" w:customStyle="1" w:styleId="ABANG">
    <w:name w:val="A.BANG"/>
    <w:basedOn w:val="Normal"/>
    <w:link w:val="ABANGChar"/>
    <w:qFormat/>
    <w:rsid w:val="00854EEB"/>
    <w:pPr>
      <w:spacing w:line="288" w:lineRule="auto"/>
      <w:jc w:val="center"/>
      <w:outlineLvl w:val="0"/>
    </w:pPr>
    <w:rPr>
      <w:rFonts w:cs="Times New Roman"/>
      <w:bCs/>
      <w:i/>
      <w:iCs/>
      <w:sz w:val="26"/>
      <w:szCs w:val="26"/>
      <w:lang w:bidi="ar-SA"/>
    </w:rPr>
  </w:style>
  <w:style w:type="paragraph" w:customStyle="1" w:styleId="S4">
    <w:name w:val="S4"/>
    <w:basedOn w:val="Normal"/>
    <w:autoRedefine/>
    <w:uiPriority w:val="99"/>
    <w:rsid w:val="00854EEB"/>
    <w:pPr>
      <w:spacing w:before="60" w:after="60" w:line="320" w:lineRule="exact"/>
      <w:ind w:firstLine="567"/>
    </w:pPr>
    <w:rPr>
      <w:rFonts w:cs="Times New Roman"/>
      <w:b/>
      <w:bCs/>
      <w:i/>
      <w:sz w:val="26"/>
      <w:szCs w:val="24"/>
      <w:lang w:val="pt-BR" w:bidi="ar-SA"/>
    </w:rPr>
  </w:style>
  <w:style w:type="paragraph" w:customStyle="1" w:styleId="BANG11">
    <w:name w:val="BANG1"/>
    <w:basedOn w:val="Normal"/>
    <w:uiPriority w:val="99"/>
    <w:qFormat/>
    <w:rsid w:val="00854EEB"/>
    <w:pPr>
      <w:spacing w:before="60" w:after="60" w:line="340" w:lineRule="exact"/>
      <w:jc w:val="center"/>
    </w:pPr>
    <w:rPr>
      <w:rFonts w:eastAsia="Calibri" w:cs="Times New Roman"/>
      <w:i/>
      <w:sz w:val="26"/>
      <w:szCs w:val="26"/>
      <w:lang w:bidi="ar-SA"/>
    </w:rPr>
  </w:style>
  <w:style w:type="paragraph" w:customStyle="1" w:styleId="sthao">
    <w:name w:val="sthao"/>
    <w:basedOn w:val="Normal"/>
    <w:autoRedefine/>
    <w:uiPriority w:val="99"/>
    <w:rsid w:val="00854EEB"/>
    <w:pPr>
      <w:spacing w:before="80" w:after="80"/>
    </w:pPr>
    <w:rPr>
      <w:rFonts w:ascii=".VnTimeH" w:hAnsi=".VnTimeH" w:cs="Times New Roman"/>
      <w:b/>
      <w:color w:val="000000"/>
      <w:sz w:val="28"/>
      <w:lang w:bidi="ar-SA"/>
    </w:rPr>
  </w:style>
  <w:style w:type="character" w:customStyle="1" w:styleId="Style1-Char">
    <w:name w:val="Style1- Char"/>
    <w:link w:val="Style1-"/>
    <w:uiPriority w:val="99"/>
    <w:locked/>
    <w:rsid w:val="00854EEB"/>
    <w:rPr>
      <w:sz w:val="26"/>
    </w:rPr>
  </w:style>
  <w:style w:type="paragraph" w:customStyle="1" w:styleId="Style1-">
    <w:name w:val="Style1-"/>
    <w:basedOn w:val="Normal"/>
    <w:link w:val="Style1-Char"/>
    <w:uiPriority w:val="99"/>
    <w:qFormat/>
    <w:rsid w:val="00854EEB"/>
    <w:pPr>
      <w:numPr>
        <w:numId w:val="13"/>
      </w:numPr>
      <w:tabs>
        <w:tab w:val="left" w:pos="567"/>
      </w:tabs>
      <w:spacing w:before="60" w:after="60" w:line="300" w:lineRule="exact"/>
      <w:jc w:val="both"/>
    </w:pPr>
    <w:rPr>
      <w:rFonts w:cs="Times New Roman"/>
      <w:sz w:val="26"/>
      <w:szCs w:val="20"/>
      <w:lang w:bidi="ar-SA"/>
    </w:rPr>
  </w:style>
  <w:style w:type="paragraph" w:customStyle="1" w:styleId="Hinhchi">
    <w:name w:val="Hinh chi"/>
    <w:basedOn w:val="Normal"/>
    <w:uiPriority w:val="99"/>
    <w:rsid w:val="00854EEB"/>
    <w:pPr>
      <w:keepNext/>
      <w:spacing w:before="120" w:after="120"/>
      <w:jc w:val="center"/>
      <w:outlineLvl w:val="2"/>
    </w:pPr>
    <w:rPr>
      <w:rFonts w:cs="Arial"/>
      <w:i/>
      <w:sz w:val="26"/>
      <w:szCs w:val="26"/>
      <w:lang w:val="vi-VN" w:bidi="ar-SA"/>
    </w:rPr>
  </w:style>
  <w:style w:type="paragraph" w:customStyle="1" w:styleId="vn3">
    <w:name w:val="vn_3"/>
    <w:basedOn w:val="Normal"/>
    <w:uiPriority w:val="99"/>
    <w:rsid w:val="00854EEB"/>
    <w:pPr>
      <w:spacing w:before="100" w:beforeAutospacing="1" w:after="100" w:afterAutospacing="1"/>
    </w:pPr>
    <w:rPr>
      <w:rFonts w:cs="Times New Roman"/>
      <w:szCs w:val="24"/>
      <w:lang w:bidi="ar-SA"/>
    </w:rPr>
  </w:style>
  <w:style w:type="paragraph" w:customStyle="1" w:styleId="z3">
    <w:name w:val="z3"/>
    <w:basedOn w:val="Normal"/>
    <w:uiPriority w:val="99"/>
    <w:qFormat/>
    <w:rsid w:val="00854EEB"/>
    <w:pPr>
      <w:tabs>
        <w:tab w:val="left" w:pos="990"/>
      </w:tabs>
      <w:spacing w:before="120" w:after="120"/>
      <w:ind w:firstLine="720"/>
      <w:jc w:val="both"/>
    </w:pPr>
    <w:rPr>
      <w:rFonts w:eastAsia="Calibri" w:cs="Times New Roman"/>
      <w:b/>
      <w:i/>
      <w:spacing w:val="-6"/>
      <w:sz w:val="26"/>
      <w:szCs w:val="26"/>
      <w:lang w:bidi="ar-SA"/>
    </w:rPr>
  </w:style>
  <w:style w:type="character" w:styleId="EndnoteReference">
    <w:name w:val="endnote reference"/>
    <w:unhideWhenUsed/>
    <w:rsid w:val="00854EEB"/>
    <w:rPr>
      <w:vertAlign w:val="superscript"/>
    </w:rPr>
  </w:style>
  <w:style w:type="character" w:customStyle="1" w:styleId="Heading4Char2">
    <w:name w:val="Heading 4 Char2"/>
    <w:aliases w:val="Heading 4 Char Char Char2,small-head4 Char2,heading 4 Char2,Appendix 1- Titre 4 Char2"/>
    <w:basedOn w:val="DefaultParagraphFont"/>
    <w:semiHidden/>
    <w:locked/>
    <w:rsid w:val="00854EEB"/>
    <w:rPr>
      <w:rFonts w:eastAsia="Times New Roman"/>
      <w:b/>
      <w:bCs/>
      <w:sz w:val="28"/>
      <w:szCs w:val="28"/>
      <w:lang w:val="en-US" w:eastAsia="en-US"/>
    </w:rPr>
  </w:style>
  <w:style w:type="character" w:customStyle="1" w:styleId="Heading3Char2">
    <w:name w:val="Heading 3 Char2"/>
    <w:aliases w:val="Char Char3"/>
    <w:uiPriority w:val="99"/>
    <w:semiHidden/>
    <w:locked/>
    <w:rsid w:val="00854EEB"/>
    <w:rPr>
      <w:rFonts w:eastAsia="Times New Roman"/>
      <w:b/>
      <w:bCs/>
      <w:color w:val="008000"/>
      <w:sz w:val="26"/>
      <w:szCs w:val="26"/>
      <w:lang w:val="fr-FR" w:eastAsia="en-US"/>
    </w:rPr>
  </w:style>
  <w:style w:type="character" w:customStyle="1" w:styleId="Heading6Char1">
    <w:name w:val="Heading 6 Char1"/>
    <w:semiHidden/>
    <w:locked/>
    <w:rsid w:val="00854EEB"/>
    <w:rPr>
      <w:rFonts w:eastAsia="Times New Roman"/>
      <w:b/>
      <w:bCs/>
      <w:sz w:val="32"/>
      <w:szCs w:val="28"/>
      <w:lang w:val="en-US" w:eastAsia="en-US"/>
    </w:rPr>
  </w:style>
  <w:style w:type="character" w:customStyle="1" w:styleId="FooterChar1">
    <w:name w:val="Footer Char1"/>
    <w:locked/>
    <w:rsid w:val="00854EEB"/>
    <w:rPr>
      <w:rFonts w:ascii=".VnTime" w:eastAsia="Times New Roman" w:hAnsi=".VnTime"/>
      <w:bCs/>
      <w:iCs/>
      <w:color w:val="000000"/>
      <w:kern w:val="16"/>
      <w:sz w:val="28"/>
      <w:szCs w:val="28"/>
      <w:lang w:val="en-US" w:eastAsia="en-US"/>
    </w:rPr>
  </w:style>
  <w:style w:type="character" w:customStyle="1" w:styleId="CharChar14">
    <w:name w:val="Char Char14"/>
    <w:rsid w:val="00854EEB"/>
    <w:rPr>
      <w:rFonts w:ascii=".VnTime" w:eastAsia="Times New Roman" w:hAnsi=".VnTime" w:cs=".VnTime" w:hint="default"/>
      <w:b/>
      <w:bCs/>
      <w:sz w:val="28"/>
      <w:szCs w:val="28"/>
      <w:lang w:eastAsia="zh-TW"/>
    </w:rPr>
  </w:style>
  <w:style w:type="character" w:customStyle="1" w:styleId="CharChar21">
    <w:name w:val="Char Char21"/>
    <w:rsid w:val="00854EEB"/>
    <w:rPr>
      <w:rFonts w:ascii=".VnTimeH" w:hAnsi=".VnTimeH" w:cs=".VnTimeH" w:hint="default"/>
      <w:b/>
      <w:bCs/>
      <w:sz w:val="28"/>
      <w:szCs w:val="28"/>
      <w:lang w:val="en-US" w:eastAsia="en-US"/>
    </w:rPr>
  </w:style>
  <w:style w:type="character" w:customStyle="1" w:styleId="normal-h">
    <w:name w:val="normal-h"/>
    <w:basedOn w:val="DefaultParagraphFont"/>
    <w:rsid w:val="00854EEB"/>
  </w:style>
  <w:style w:type="character" w:customStyle="1" w:styleId="nolink">
    <w:name w:val="nolink"/>
    <w:rsid w:val="00854EEB"/>
    <w:rPr>
      <w:color w:val="333333"/>
    </w:rPr>
  </w:style>
  <w:style w:type="character" w:customStyle="1" w:styleId="MTEquationSection">
    <w:name w:val="MTEquationSection"/>
    <w:rsid w:val="00854EEB"/>
    <w:rPr>
      <w:rFonts w:ascii="Times New Roman" w:hAnsi="Times New Roman" w:cs="Times New Roman" w:hint="default"/>
      <w:b/>
      <w:bCs w:val="0"/>
      <w:vanish/>
      <w:webHidden w:val="0"/>
      <w:color w:val="FF0000"/>
      <w:specVanish w:val="0"/>
    </w:rPr>
  </w:style>
  <w:style w:type="character" w:customStyle="1" w:styleId="CharChar2">
    <w:name w:val="Char Char2"/>
    <w:locked/>
    <w:rsid w:val="00854EEB"/>
    <w:rPr>
      <w:rFonts w:ascii="Times New Roman" w:hAnsi="Times New Roman" w:cs="Times New Roman" w:hint="default"/>
      <w:color w:val="000000"/>
      <w:kern w:val="16"/>
      <w:sz w:val="28"/>
      <w:szCs w:val="28"/>
      <w:lang w:val="en-US" w:eastAsia="en-US"/>
    </w:rPr>
  </w:style>
  <w:style w:type="character" w:customStyle="1" w:styleId="StyleHeading6NotItalicChar">
    <w:name w:val="Style Heading 6 + Not Italic Char"/>
    <w:rsid w:val="00854EEB"/>
    <w:rPr>
      <w:i/>
      <w:iCs w:val="0"/>
      <w:color w:val="000000"/>
      <w:sz w:val="28"/>
      <w:szCs w:val="28"/>
      <w:lang w:val="en-US" w:eastAsia="ar-SA" w:bidi="ar-SA"/>
    </w:rPr>
  </w:style>
  <w:style w:type="character" w:customStyle="1" w:styleId="Heading4CharCharCharChar1">
    <w:name w:val="Heading 4 Char Char Char Char1"/>
    <w:rsid w:val="00854EEB"/>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854EEB"/>
    <w:rPr>
      <w:rFonts w:ascii="VNI-Times" w:hAnsi="VNI-Times" w:hint="default"/>
      <w:color w:val="000000"/>
      <w:sz w:val="26"/>
      <w:szCs w:val="24"/>
      <w:lang w:val="en-US" w:eastAsia="ar-SA" w:bidi="ar-SA"/>
    </w:rPr>
  </w:style>
  <w:style w:type="character" w:customStyle="1" w:styleId="WW8Num11z0">
    <w:name w:val="WW8Num11z0"/>
    <w:rsid w:val="00854EEB"/>
    <w:rPr>
      <w:rFonts w:ascii="Wingdings" w:hAnsi="Wingdings" w:hint="default"/>
    </w:rPr>
  </w:style>
  <w:style w:type="character" w:customStyle="1" w:styleId="gachChar">
    <w:name w:val="gach Char"/>
    <w:rsid w:val="00854EEB"/>
    <w:rPr>
      <w:sz w:val="28"/>
      <w:szCs w:val="28"/>
      <w:lang w:val="en-US" w:eastAsia="en-US" w:bidi="ar-SA"/>
    </w:rPr>
  </w:style>
  <w:style w:type="character" w:customStyle="1" w:styleId="grame">
    <w:name w:val="grame"/>
    <w:basedOn w:val="DefaultParagraphFont"/>
    <w:rsid w:val="00854EEB"/>
  </w:style>
  <w:style w:type="character" w:customStyle="1" w:styleId="Heading1CharCharCharCharCharCharCharCharCharCharCharCharCharCharChar">
    <w:name w:val="Heading 1 Char Char Char Char Char Char Char Char Char Char Char Char Char Char Char"/>
    <w:rsid w:val="00854EEB"/>
    <w:rPr>
      <w:caps/>
      <w:sz w:val="32"/>
      <w:szCs w:val="24"/>
      <w:lang w:val="en-GB" w:eastAsia="en-US" w:bidi="ar-SA"/>
    </w:rPr>
  </w:style>
  <w:style w:type="character" w:customStyle="1" w:styleId="List2CharChar">
    <w:name w:val="List 2 Char Char"/>
    <w:rsid w:val="00854EEB"/>
    <w:rPr>
      <w:noProof/>
      <w:color w:val="000000"/>
      <w:sz w:val="26"/>
      <w:szCs w:val="26"/>
      <w:lang w:val="en-US" w:eastAsia="en-US" w:bidi="ar-SA"/>
    </w:rPr>
  </w:style>
  <w:style w:type="character" w:customStyle="1" w:styleId="gi">
    <w:name w:val="gi"/>
    <w:basedOn w:val="DefaultParagraphFont"/>
    <w:rsid w:val="00854EEB"/>
  </w:style>
  <w:style w:type="character" w:customStyle="1" w:styleId="gt-icon-text1">
    <w:name w:val="gt-icon-text1"/>
    <w:basedOn w:val="DefaultParagraphFont"/>
    <w:rsid w:val="00854EEB"/>
  </w:style>
  <w:style w:type="character" w:customStyle="1" w:styleId="hps">
    <w:name w:val="hps"/>
    <w:basedOn w:val="DefaultParagraphFont"/>
    <w:rsid w:val="00854EEB"/>
  </w:style>
  <w:style w:type="character" w:customStyle="1" w:styleId="CharChar22">
    <w:name w:val="Char Char22"/>
    <w:locked/>
    <w:rsid w:val="00854EEB"/>
    <w:rPr>
      <w:rFonts w:ascii=".VnTime" w:hAnsi=".VnTime" w:cs=".VnTime" w:hint="default"/>
      <w:color w:val="000000"/>
      <w:kern w:val="16"/>
      <w:sz w:val="28"/>
      <w:szCs w:val="28"/>
      <w:lang w:val="en-US" w:eastAsia="en-US"/>
    </w:rPr>
  </w:style>
  <w:style w:type="character" w:customStyle="1" w:styleId="CharChar31">
    <w:name w:val="Char Char31"/>
    <w:locked/>
    <w:rsid w:val="00854EEB"/>
    <w:rPr>
      <w:sz w:val="24"/>
      <w:szCs w:val="24"/>
      <w:lang w:val="pt-BR" w:eastAsia="en-US"/>
    </w:rPr>
  </w:style>
  <w:style w:type="character" w:customStyle="1" w:styleId="CharChar61">
    <w:name w:val="Char Char61"/>
    <w:rsid w:val="00854EEB"/>
    <w:rPr>
      <w:b/>
      <w:bCs/>
      <w:lang w:val="en-US" w:eastAsia="en-US"/>
    </w:rPr>
  </w:style>
  <w:style w:type="character" w:customStyle="1" w:styleId="CharChar7">
    <w:name w:val="Char Char7"/>
    <w:rsid w:val="00854EEB"/>
    <w:rPr>
      <w:b/>
      <w:bCs/>
      <w:sz w:val="26"/>
      <w:szCs w:val="26"/>
      <w:lang w:val="en-GB"/>
    </w:rPr>
  </w:style>
  <w:style w:type="character" w:customStyle="1" w:styleId="CharChar23">
    <w:name w:val="Char Char23"/>
    <w:locked/>
    <w:rsid w:val="00854EEB"/>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854EEB"/>
    <w:rPr>
      <w:sz w:val="24"/>
      <w:szCs w:val="24"/>
      <w:lang w:val="pt-BR" w:eastAsia="en-US"/>
    </w:rPr>
  </w:style>
  <w:style w:type="character" w:customStyle="1" w:styleId="CharChar62">
    <w:name w:val="Char Char62"/>
    <w:rsid w:val="00854EEB"/>
    <w:rPr>
      <w:b/>
      <w:bCs/>
      <w:lang w:val="en-US" w:eastAsia="en-US"/>
    </w:rPr>
  </w:style>
  <w:style w:type="character" w:customStyle="1" w:styleId="CharChar141">
    <w:name w:val="Char Char141"/>
    <w:rsid w:val="00854EEB"/>
    <w:rPr>
      <w:rFonts w:ascii="Times New Roman" w:eastAsia="Times New Roman" w:hAnsi="Times New Roman" w:cs="Times New Roman" w:hint="default"/>
      <w:b/>
      <w:bCs/>
      <w:sz w:val="28"/>
      <w:szCs w:val="28"/>
      <w:lang w:eastAsia="zh-TW"/>
    </w:rPr>
  </w:style>
  <w:style w:type="character" w:customStyle="1" w:styleId="CharChar211">
    <w:name w:val="Char Char211"/>
    <w:rsid w:val="00854EEB"/>
    <w:rPr>
      <w:rFonts w:ascii="Times New Roman" w:hAnsi="Times New Roman" w:cs="Times New Roman" w:hint="default"/>
      <w:b/>
      <w:bCs/>
      <w:sz w:val="28"/>
      <w:szCs w:val="28"/>
      <w:lang w:val="en-US" w:eastAsia="en-US"/>
    </w:rPr>
  </w:style>
  <w:style w:type="character" w:customStyle="1" w:styleId="CharChar91">
    <w:name w:val="Char Char91"/>
    <w:locked/>
    <w:rsid w:val="00854EEB"/>
    <w:rPr>
      <w:rFonts w:ascii="Times New Roman" w:hAnsi="Times New Roman" w:cs="Times New Roman" w:hint="default"/>
      <w:b/>
      <w:bCs/>
      <w:sz w:val="28"/>
      <w:szCs w:val="28"/>
    </w:rPr>
  </w:style>
  <w:style w:type="character" w:customStyle="1" w:styleId="toctoggle">
    <w:name w:val="toctoggle"/>
    <w:basedOn w:val="DefaultParagraphFont"/>
    <w:rsid w:val="00854EEB"/>
  </w:style>
  <w:style w:type="character" w:customStyle="1" w:styleId="tocnumber">
    <w:name w:val="tocnumber"/>
    <w:basedOn w:val="DefaultParagraphFont"/>
    <w:rsid w:val="00854EEB"/>
  </w:style>
  <w:style w:type="character" w:customStyle="1" w:styleId="toctext">
    <w:name w:val="toctext"/>
    <w:basedOn w:val="DefaultParagraphFont"/>
    <w:rsid w:val="00854EEB"/>
  </w:style>
  <w:style w:type="character" w:customStyle="1" w:styleId="mw-headline">
    <w:name w:val="mw-headline"/>
    <w:basedOn w:val="DefaultParagraphFont"/>
    <w:rsid w:val="00854EEB"/>
  </w:style>
  <w:style w:type="character" w:customStyle="1" w:styleId="mw-editsection">
    <w:name w:val="mw-editsection"/>
    <w:basedOn w:val="DefaultParagraphFont"/>
    <w:rsid w:val="00854EEB"/>
  </w:style>
  <w:style w:type="character" w:customStyle="1" w:styleId="mw-editsection-bracket">
    <w:name w:val="mw-editsection-bracket"/>
    <w:basedOn w:val="DefaultParagraphFont"/>
    <w:rsid w:val="00854EEB"/>
  </w:style>
  <w:style w:type="character" w:customStyle="1" w:styleId="mw-editsection-divider">
    <w:name w:val="mw-editsection-divider"/>
    <w:basedOn w:val="DefaultParagraphFont"/>
    <w:rsid w:val="00854EEB"/>
  </w:style>
  <w:style w:type="character" w:customStyle="1" w:styleId="reference-text">
    <w:name w:val="reference-text"/>
    <w:basedOn w:val="DefaultParagraphFont"/>
    <w:rsid w:val="00854EEB"/>
  </w:style>
  <w:style w:type="character" w:customStyle="1" w:styleId="citationweb">
    <w:name w:val="citation web"/>
    <w:basedOn w:val="DefaultParagraphFont"/>
    <w:rsid w:val="00854EEB"/>
  </w:style>
  <w:style w:type="character" w:customStyle="1" w:styleId="renderable-component-textrenderable-component-text-not-line">
    <w:name w:val="renderable-component-text renderable-component-text-not-line"/>
    <w:basedOn w:val="DefaultParagraphFont"/>
    <w:rsid w:val="00854EEB"/>
  </w:style>
  <w:style w:type="character" w:customStyle="1" w:styleId="renderable-component-textrenderable-component-text-not-linerenderable-component-bold">
    <w:name w:val="renderable-component-text renderable-component-text-not-line renderable-component-bold"/>
    <w:basedOn w:val="DefaultParagraphFont"/>
    <w:rsid w:val="00854EEB"/>
  </w:style>
  <w:style w:type="character" w:customStyle="1" w:styleId="f1s1c0l0w0r0">
    <w:name w:val="f1 s1 c0 l0 w0 r0"/>
    <w:basedOn w:val="DefaultParagraphFont"/>
    <w:rsid w:val="00854EEB"/>
  </w:style>
  <w:style w:type="character" w:customStyle="1" w:styleId="f2">
    <w:name w:val="f2"/>
    <w:basedOn w:val="DefaultParagraphFont"/>
    <w:rsid w:val="00854EEB"/>
  </w:style>
  <w:style w:type="character" w:customStyle="1" w:styleId="f2s1c0l0w0r0">
    <w:name w:val="f2 s1 c0 l0 w0 r0"/>
    <w:rsid w:val="00854EEB"/>
  </w:style>
  <w:style w:type="character" w:customStyle="1" w:styleId="CharChar10">
    <w:name w:val="Char Char10"/>
    <w:rsid w:val="00854EEB"/>
    <w:rPr>
      <w:rFonts w:ascii="Arial" w:hAnsi="Arial" w:cs="Arial" w:hint="default"/>
      <w:b/>
      <w:bCs/>
      <w:kern w:val="32"/>
      <w:sz w:val="32"/>
      <w:szCs w:val="32"/>
      <w:lang w:val="en-US" w:eastAsia="en-US" w:bidi="ar-SA"/>
    </w:rPr>
  </w:style>
  <w:style w:type="character" w:customStyle="1" w:styleId="Heading3CharCharChar">
    <w:name w:val="Heading 3 Char Char Char"/>
    <w:rsid w:val="00854EEB"/>
    <w:rPr>
      <w:rFonts w:ascii=".VnArial" w:hAnsi=".VnArial" w:cs="Arial" w:hint="default"/>
      <w:b/>
      <w:bCs w:val="0"/>
      <w:iCs/>
      <w:sz w:val="26"/>
      <w:lang w:val="en-US" w:eastAsia="en-US" w:bidi="ar-SA"/>
    </w:rPr>
  </w:style>
  <w:style w:type="character" w:customStyle="1" w:styleId="rya">
    <w:name w:val="rya"/>
    <w:rsid w:val="00854EEB"/>
  </w:style>
  <w:style w:type="character" w:customStyle="1" w:styleId="Heading3121CharChar">
    <w:name w:val="Heading 31.2.1 Char Char"/>
    <w:locked/>
    <w:rsid w:val="00854EEB"/>
    <w:rPr>
      <w:sz w:val="28"/>
      <w:szCs w:val="28"/>
      <w:lang w:val="pl-PL" w:bidi="ar-SA"/>
    </w:rPr>
  </w:style>
  <w:style w:type="character" w:customStyle="1" w:styleId="CharChar17">
    <w:name w:val="Char Char17"/>
    <w:semiHidden/>
    <w:rsid w:val="00854EEB"/>
    <w:rPr>
      <w:rFonts w:ascii=".VnTime" w:hAnsi=".VnTime" w:cs="Arial" w:hint="default"/>
      <w:sz w:val="28"/>
      <w:szCs w:val="28"/>
      <w:lang w:val="en-US" w:eastAsia="en-US" w:bidi="ar-SA"/>
    </w:rPr>
  </w:style>
  <w:style w:type="character" w:customStyle="1" w:styleId="CharChar18">
    <w:name w:val="Char Char18"/>
    <w:rsid w:val="00854EEB"/>
    <w:rPr>
      <w:rFonts w:ascii=".VnTime" w:hAnsi=".VnTime" w:hint="default"/>
      <w:bCs/>
      <w:iCs/>
      <w:color w:val="000000"/>
      <w:kern w:val="16"/>
      <w:sz w:val="28"/>
      <w:szCs w:val="28"/>
      <w:lang w:val="en-US" w:eastAsia="en-US" w:bidi="ar-SA"/>
    </w:rPr>
  </w:style>
  <w:style w:type="character" w:customStyle="1" w:styleId="CharChar16">
    <w:name w:val="Char Char16"/>
    <w:rsid w:val="00854EEB"/>
    <w:rPr>
      <w:rFonts w:ascii=".VnTime" w:hAnsi=".VnTime" w:cs="Arial" w:hint="default"/>
      <w:sz w:val="28"/>
      <w:szCs w:val="28"/>
    </w:rPr>
  </w:style>
  <w:style w:type="character" w:customStyle="1" w:styleId="vn8">
    <w:name w:val="vn_8"/>
    <w:rsid w:val="00854EEB"/>
  </w:style>
  <w:style w:type="table" w:styleId="TableColumns4">
    <w:name w:val="Table Columns 4"/>
    <w:basedOn w:val="TableNormal"/>
    <w:unhideWhenUsed/>
    <w:rsid w:val="00854EEB"/>
    <w:rPr>
      <w:rFonts w:eastAsia="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854EEB"/>
    <w:pPr>
      <w:spacing w:before="120" w:after="120" w:line="288" w:lineRule="auto"/>
      <w:ind w:firstLine="432"/>
      <w:jc w:val="both"/>
    </w:pPr>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854EEB"/>
    <w:rPr>
      <w:rFonts w:ascii="Cambria" w:eastAsia="Times New Roman" w:hAnsi="Cambria" w:cs="Times New Roman" w:hint="default"/>
      <w:b/>
      <w:bCs w:val="0"/>
      <w:i/>
      <w:iCs w:val="0"/>
      <w:color w:val="000000"/>
      <w:kern w:val="16"/>
      <w:sz w:val="28"/>
      <w:szCs w:val="28"/>
      <w:lang w:val="en-US" w:eastAsia="ar-SA" w:bidi="ar-SA"/>
    </w:rPr>
  </w:style>
  <w:style w:type="character" w:styleId="LineNumber">
    <w:name w:val="line number"/>
    <w:basedOn w:val="DefaultParagraphFont"/>
    <w:uiPriority w:val="99"/>
    <w:unhideWhenUsed/>
    <w:rsid w:val="00854EEB"/>
  </w:style>
  <w:style w:type="character" w:customStyle="1" w:styleId="s3uucc">
    <w:name w:val="s3uucc"/>
    <w:basedOn w:val="DefaultParagraphFont"/>
    <w:rsid w:val="00854EEB"/>
  </w:style>
  <w:style w:type="character" w:customStyle="1" w:styleId="Bodytext20">
    <w:name w:val="Body text (2)_"/>
    <w:link w:val="Bodytext23"/>
    <w:locked/>
    <w:rsid w:val="00854EEB"/>
    <w:rPr>
      <w:sz w:val="28"/>
      <w:szCs w:val="28"/>
      <w:shd w:val="clear" w:color="auto" w:fill="FFFFFF"/>
    </w:rPr>
  </w:style>
  <w:style w:type="paragraph" w:customStyle="1" w:styleId="Bodytext23">
    <w:name w:val="Body text (2)"/>
    <w:basedOn w:val="Normal"/>
    <w:link w:val="Bodytext20"/>
    <w:rsid w:val="00854EEB"/>
    <w:pPr>
      <w:widowControl w:val="0"/>
      <w:shd w:val="clear" w:color="auto" w:fill="FFFFFF"/>
      <w:spacing w:line="518" w:lineRule="exact"/>
      <w:jc w:val="center"/>
    </w:pPr>
    <w:rPr>
      <w:rFonts w:cs="Times New Roman"/>
      <w:sz w:val="28"/>
      <w:shd w:val="clear" w:color="auto" w:fill="FFFFFF"/>
      <w:lang w:bidi="ar-SA"/>
    </w:rPr>
  </w:style>
  <w:style w:type="paragraph" w:customStyle="1" w:styleId="minh-baocao-chuong04-heading0302">
    <w:name w:val="minh-baocao-chuong04-heading03.02"/>
    <w:basedOn w:val="minh-baocao-normal"/>
    <w:next w:val="minh-baocao-normal"/>
    <w:rsid w:val="000012F5"/>
    <w:pPr>
      <w:numPr>
        <w:numId w:val="14"/>
      </w:numPr>
      <w:spacing w:line="312" w:lineRule="auto"/>
    </w:pPr>
    <w:rPr>
      <w:rFonts w:eastAsia="Times New Roman"/>
      <w:b/>
      <w:bCs w:val="0"/>
      <w:i/>
    </w:rPr>
  </w:style>
  <w:style w:type="paragraph" w:customStyle="1" w:styleId="Normal5">
    <w:name w:val="Normal5"/>
    <w:basedOn w:val="Normal"/>
    <w:qFormat/>
    <w:rsid w:val="007872B2"/>
    <w:pPr>
      <w:widowControl w:val="0"/>
      <w:spacing w:before="120" w:after="120" w:line="288" w:lineRule="auto"/>
      <w:jc w:val="both"/>
    </w:pPr>
    <w:rPr>
      <w:rFonts w:eastAsia="MS Mincho" w:cs="Times New Roman"/>
      <w:b/>
      <w:sz w:val="26"/>
      <w:szCs w:val="26"/>
      <w:lang w:bidi="ar-SA"/>
    </w:rPr>
  </w:style>
  <w:style w:type="paragraph" w:customStyle="1" w:styleId="Gachdaudong">
    <w:name w:val="Gach dau dong"/>
    <w:basedOn w:val="Normal"/>
    <w:qFormat/>
    <w:rsid w:val="00CA5CB8"/>
    <w:pPr>
      <w:numPr>
        <w:numId w:val="15"/>
      </w:numPr>
      <w:spacing w:before="60" w:after="60"/>
    </w:pPr>
    <w:rPr>
      <w:rFonts w:eastAsia="Calibri" w:cs="Times New Roman"/>
      <w:szCs w:val="22"/>
      <w:lang w:bidi="ar-SA"/>
    </w:rPr>
  </w:style>
  <w:style w:type="paragraph" w:customStyle="1" w:styleId="gchudng">
    <w:name w:val="gạchđầudòng"/>
    <w:basedOn w:val="Normal"/>
    <w:qFormat/>
    <w:rsid w:val="00CA5CB8"/>
    <w:pPr>
      <w:numPr>
        <w:numId w:val="16"/>
      </w:numPr>
      <w:spacing w:before="120"/>
      <w:ind w:left="0" w:right="-1" w:firstLine="567"/>
      <w:jc w:val="both"/>
    </w:pPr>
    <w:rPr>
      <w:rFonts w:cs="Times New Roman"/>
      <w:sz w:val="20"/>
      <w:lang w:bidi="ar-SA"/>
    </w:rPr>
  </w:style>
  <w:style w:type="paragraph" w:customStyle="1" w:styleId="Normal6">
    <w:name w:val="Normal6"/>
    <w:basedOn w:val="Normal"/>
    <w:rsid w:val="00A731EA"/>
    <w:pPr>
      <w:widowControl w:val="0"/>
      <w:spacing w:before="120"/>
      <w:jc w:val="both"/>
    </w:pPr>
    <w:rPr>
      <w:rFonts w:eastAsia="Calibri" w:cs="Times New Roman"/>
      <w:sz w:val="26"/>
      <w:szCs w:val="26"/>
      <w:lang w:bidi="ar-SA"/>
    </w:rPr>
  </w:style>
  <w:style w:type="paragraph" w:customStyle="1" w:styleId="hinhKS">
    <w:name w:val="hinh KS"/>
    <w:basedOn w:val="Normal"/>
    <w:rsid w:val="0021658C"/>
    <w:pPr>
      <w:widowControl w:val="0"/>
      <w:spacing w:before="120" w:after="120" w:line="312" w:lineRule="auto"/>
      <w:jc w:val="center"/>
    </w:pPr>
    <w:rPr>
      <w:rFonts w:cs="Times New Roman"/>
      <w:i/>
      <w:sz w:val="26"/>
      <w:szCs w:val="24"/>
      <w:lang w:val="vi-VN" w:bidi="ar-SA"/>
    </w:rPr>
  </w:style>
  <w:style w:type="paragraph" w:customStyle="1" w:styleId="Normal7">
    <w:name w:val="Normal7"/>
    <w:basedOn w:val="Normal"/>
    <w:rsid w:val="00951496"/>
    <w:pPr>
      <w:widowControl w:val="0"/>
      <w:spacing w:before="120"/>
      <w:jc w:val="both"/>
    </w:pPr>
    <w:rPr>
      <w:rFonts w:eastAsia="Calibri" w:cs="Times New Roman"/>
      <w:sz w:val="26"/>
      <w:szCs w:val="26"/>
      <w:lang w:bidi="ar-SA"/>
    </w:rPr>
  </w:style>
  <w:style w:type="paragraph" w:customStyle="1" w:styleId="0CHUONG">
    <w:name w:val="0 CHUONG"/>
    <w:basedOn w:val="Heading1"/>
    <w:qFormat/>
    <w:rsid w:val="00B67B2E"/>
    <w:pPr>
      <w:numPr>
        <w:numId w:val="0"/>
      </w:numPr>
      <w:spacing w:before="120" w:after="0"/>
      <w:jc w:val="center"/>
    </w:pPr>
    <w:rPr>
      <w:rFonts w:ascii="Times New Roman" w:hAnsi="Times New Roman" w:cs="Times New Roman"/>
      <w:sz w:val="28"/>
      <w:szCs w:val="28"/>
      <w:lang w:val="vi-VN"/>
    </w:rPr>
  </w:style>
  <w:style w:type="paragraph" w:customStyle="1" w:styleId="1MUC1">
    <w:name w:val="1 MUC 1"/>
    <w:basedOn w:val="Normal"/>
    <w:qFormat/>
    <w:rsid w:val="00B67B2E"/>
    <w:pPr>
      <w:spacing w:before="120"/>
      <w:jc w:val="both"/>
      <w:outlineLvl w:val="0"/>
    </w:pPr>
    <w:rPr>
      <w:rFonts w:cs="Times New Roman"/>
      <w:b/>
      <w:sz w:val="28"/>
      <w:lang w:val="vi-VN"/>
    </w:rPr>
  </w:style>
  <w:style w:type="paragraph" w:customStyle="1" w:styleId="2MUC2">
    <w:name w:val="2 MUC 2"/>
    <w:basedOn w:val="Normal"/>
    <w:qFormat/>
    <w:rsid w:val="00B67B2E"/>
    <w:pPr>
      <w:spacing w:before="120"/>
      <w:jc w:val="both"/>
      <w:outlineLvl w:val="0"/>
    </w:pPr>
    <w:rPr>
      <w:rFonts w:cs="Times New Roman"/>
      <w:b/>
      <w:sz w:val="28"/>
      <w:lang w:val="vi-VN"/>
    </w:rPr>
  </w:style>
  <w:style w:type="paragraph" w:customStyle="1" w:styleId="3MUC3">
    <w:name w:val="3 MUC 3"/>
    <w:basedOn w:val="Normal"/>
    <w:qFormat/>
    <w:rsid w:val="00B67B2E"/>
    <w:pPr>
      <w:spacing w:before="120"/>
      <w:ind w:firstLine="567"/>
      <w:jc w:val="both"/>
    </w:pPr>
    <w:rPr>
      <w:rFonts w:eastAsia="Arial"/>
      <w:b/>
      <w:sz w:val="28"/>
    </w:rPr>
  </w:style>
  <w:style w:type="paragraph" w:customStyle="1" w:styleId="4MUC4">
    <w:name w:val="4 MUC 4"/>
    <w:basedOn w:val="Normal"/>
    <w:qFormat/>
    <w:rsid w:val="00B67B2E"/>
    <w:pPr>
      <w:spacing w:before="120"/>
      <w:ind w:firstLine="567"/>
      <w:jc w:val="both"/>
    </w:pPr>
    <w:rPr>
      <w:b/>
      <w:i/>
      <w:sz w:val="28"/>
    </w:rPr>
  </w:style>
  <w:style w:type="paragraph" w:customStyle="1" w:styleId="5MUC5">
    <w:name w:val="5 MUC 5"/>
    <w:basedOn w:val="Normal"/>
    <w:qFormat/>
    <w:rsid w:val="00B67B2E"/>
    <w:pPr>
      <w:widowControl w:val="0"/>
      <w:spacing w:before="120"/>
      <w:ind w:firstLine="567"/>
      <w:jc w:val="both"/>
    </w:pPr>
    <w:rPr>
      <w:i/>
      <w:sz w:val="28"/>
      <w:lang w:val="it-IT"/>
    </w:rPr>
  </w:style>
  <w:style w:type="paragraph" w:customStyle="1" w:styleId="6HINH">
    <w:name w:val="6 HINH"/>
    <w:basedOn w:val="Normal"/>
    <w:qFormat/>
    <w:rsid w:val="00B67B2E"/>
    <w:pPr>
      <w:spacing w:before="120"/>
      <w:jc w:val="center"/>
    </w:pPr>
    <w:rPr>
      <w:rFonts w:eastAsia="Arial"/>
      <w:b/>
      <w:sz w:val="26"/>
      <w:lang w:val="vi-VN"/>
    </w:rPr>
  </w:style>
  <w:style w:type="paragraph" w:customStyle="1" w:styleId="7NDBANG">
    <w:name w:val="7 ND BANG"/>
    <w:basedOn w:val="ListParagraph"/>
    <w:qFormat/>
    <w:rsid w:val="00B67B2E"/>
    <w:pPr>
      <w:widowControl w:val="0"/>
      <w:tabs>
        <w:tab w:val="left" w:pos="0"/>
      </w:tabs>
      <w:spacing w:before="0" w:after="0" w:line="240" w:lineRule="auto"/>
      <w:ind w:left="0"/>
    </w:pPr>
    <w:rPr>
      <w:szCs w:val="28"/>
      <w:lang w:val="pt-BR"/>
    </w:rPr>
  </w:style>
  <w:style w:type="paragraph" w:customStyle="1" w:styleId="8bang">
    <w:name w:val="8 bang"/>
    <w:basedOn w:val="ListParagraph"/>
    <w:qFormat/>
    <w:rsid w:val="001650DF"/>
    <w:pPr>
      <w:widowControl w:val="0"/>
      <w:tabs>
        <w:tab w:val="left" w:pos="0"/>
      </w:tabs>
      <w:spacing w:after="0" w:line="240" w:lineRule="auto"/>
      <w:ind w:left="0"/>
      <w:jc w:val="center"/>
    </w:pPr>
    <w:rPr>
      <w:b/>
      <w:szCs w:val="28"/>
      <w:lang w:val="pt-BR"/>
    </w:rPr>
  </w:style>
  <w:style w:type="paragraph" w:customStyle="1" w:styleId="9head">
    <w:name w:val="9 head"/>
    <w:basedOn w:val="Footer"/>
    <w:qFormat/>
    <w:rsid w:val="001650DF"/>
    <w:pPr>
      <w:tabs>
        <w:tab w:val="clear" w:pos="8640"/>
        <w:tab w:val="right" w:pos="14040"/>
      </w:tabs>
      <w:jc w:val="both"/>
    </w:pPr>
    <w:rPr>
      <w:i/>
      <w:szCs w:val="24"/>
      <w:lang w:val="en-US"/>
    </w:rPr>
  </w:style>
  <w:style w:type="paragraph" w:customStyle="1" w:styleId="10NGUON">
    <w:name w:val="10 NGUON"/>
    <w:basedOn w:val="Normal"/>
    <w:qFormat/>
    <w:rsid w:val="001650DF"/>
    <w:pPr>
      <w:jc w:val="right"/>
    </w:pPr>
    <w:rPr>
      <w:rFonts w:cs="Times New Roman"/>
      <w:i/>
      <w:spacing w:val="-6"/>
    </w:rPr>
  </w:style>
  <w:style w:type="paragraph" w:customStyle="1" w:styleId="11NOIDUNG">
    <w:name w:val="11 NOI DUNG"/>
    <w:basedOn w:val="Normal"/>
    <w:qFormat/>
    <w:rsid w:val="00CA5E40"/>
    <w:pPr>
      <w:widowControl w:val="0"/>
      <w:tabs>
        <w:tab w:val="left" w:pos="540"/>
      </w:tabs>
      <w:spacing w:before="120"/>
      <w:ind w:firstLine="567"/>
      <w:jc w:val="both"/>
    </w:pPr>
    <w:rPr>
      <w:sz w:val="28"/>
    </w:rPr>
  </w:style>
  <w:style w:type="paragraph" w:customStyle="1" w:styleId="-bac3">
    <w:name w:val="- bac 3"/>
    <w:basedOn w:val="Normal"/>
    <w:qFormat/>
    <w:rsid w:val="0055164B"/>
    <w:pPr>
      <w:tabs>
        <w:tab w:val="center" w:pos="4320"/>
        <w:tab w:val="right" w:pos="8640"/>
      </w:tabs>
      <w:spacing w:before="60" w:line="340" w:lineRule="exact"/>
      <w:jc w:val="both"/>
    </w:pPr>
    <w:rPr>
      <w:rFonts w:cs="Times New Roman"/>
      <w:b/>
      <w:i/>
      <w:sz w:val="26"/>
      <w:szCs w:val="24"/>
      <w:lang w:bidi="ar-SA"/>
    </w:rPr>
  </w:style>
  <w:style w:type="paragraph" w:customStyle="1" w:styleId="-BangHinh">
    <w:name w:val="- Bang Hinh"/>
    <w:basedOn w:val="Normal"/>
    <w:next w:val="Normal"/>
    <w:autoRedefine/>
    <w:rsid w:val="00DC014D"/>
    <w:pPr>
      <w:spacing w:before="120"/>
      <w:jc w:val="center"/>
    </w:pPr>
    <w:rPr>
      <w:rFonts w:eastAsia="Calibri" w:cs="Times New Roman"/>
      <w:b/>
      <w:bCs/>
      <w:noProof/>
      <w:spacing w:val="-4"/>
      <w:sz w:val="28"/>
      <w:lang w:val="it-IT" w:bidi="ar-SA"/>
    </w:rPr>
  </w:style>
  <w:style w:type="paragraph" w:customStyle="1" w:styleId="c4">
    <w:name w:val="c4"/>
    <w:basedOn w:val="Normal"/>
    <w:uiPriority w:val="99"/>
    <w:qFormat/>
    <w:rsid w:val="004E01FA"/>
    <w:pPr>
      <w:spacing w:before="120" w:after="120" w:line="340" w:lineRule="exact"/>
      <w:jc w:val="both"/>
    </w:pPr>
    <w:rPr>
      <w:rFonts w:cs="Times New Roman"/>
      <w:b/>
      <w:bCs/>
      <w:i/>
      <w:iCs/>
      <w:sz w:val="28"/>
      <w:szCs w:val="24"/>
      <w:lang w:bidi="ar-SA"/>
    </w:rPr>
  </w:style>
  <w:style w:type="paragraph" w:customStyle="1" w:styleId="c3">
    <w:name w:val="c3"/>
    <w:basedOn w:val="Normal"/>
    <w:uiPriority w:val="99"/>
    <w:qFormat/>
    <w:rsid w:val="00D37CAC"/>
    <w:pPr>
      <w:spacing w:before="120" w:after="120" w:line="340" w:lineRule="exact"/>
      <w:jc w:val="both"/>
    </w:pPr>
    <w:rPr>
      <w:rFonts w:cs="Times New Roman"/>
      <w:b/>
      <w:bCs/>
      <w:sz w:val="28"/>
      <w:szCs w:val="24"/>
      <w:lang w:bidi="ar-SA"/>
    </w:rPr>
  </w:style>
  <w:style w:type="paragraph" w:customStyle="1" w:styleId="t33">
    <w:name w:val="t33"/>
    <w:basedOn w:val="Normal"/>
    <w:qFormat/>
    <w:rsid w:val="00C60799"/>
    <w:pPr>
      <w:spacing w:before="120" w:after="120" w:line="340" w:lineRule="exact"/>
      <w:jc w:val="both"/>
    </w:pPr>
    <w:rPr>
      <w:rFonts w:ascii=".VnTime" w:hAnsi=".VnTime" w:cs="Times New Roman"/>
      <w:b/>
      <w:bCs/>
      <w:sz w:val="28"/>
      <w:szCs w:val="24"/>
      <w:lang w:bidi="ar-SA"/>
    </w:rPr>
  </w:style>
  <w:style w:type="paragraph" w:customStyle="1" w:styleId="-bac2">
    <w:name w:val="- bac 2"/>
    <w:basedOn w:val="Normal"/>
    <w:uiPriority w:val="99"/>
    <w:qFormat/>
    <w:rsid w:val="001C3308"/>
    <w:pPr>
      <w:tabs>
        <w:tab w:val="center" w:pos="4320"/>
        <w:tab w:val="right" w:pos="8640"/>
      </w:tabs>
      <w:spacing w:before="60" w:line="340" w:lineRule="exact"/>
      <w:jc w:val="both"/>
    </w:pPr>
    <w:rPr>
      <w:rFonts w:cs="Times New Roman"/>
      <w:b/>
      <w:sz w:val="26"/>
      <w:szCs w:val="20"/>
      <w:lang w:bidi="ar-SA"/>
    </w:rPr>
  </w:style>
  <w:style w:type="character" w:customStyle="1" w:styleId="VLText1">
    <w:name w:val="VL_Text 1"/>
    <w:rsid w:val="006B17F3"/>
    <w:rPr>
      <w:rFonts w:ascii="Times New Roman" w:hAnsi="Times New Roman"/>
      <w:bdr w:val="none" w:sz="0" w:space="0" w:color="auto"/>
    </w:rPr>
  </w:style>
  <w:style w:type="paragraph" w:customStyle="1" w:styleId="xl1789">
    <w:name w:val="xl1789"/>
    <w:basedOn w:val="Normal"/>
    <w:rsid w:val="00FA601F"/>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cs="Times New Roman"/>
      <w:color w:val="000000"/>
      <w:szCs w:val="24"/>
      <w:lang w:bidi="ar-SA"/>
    </w:rPr>
  </w:style>
  <w:style w:type="paragraph" w:customStyle="1" w:styleId="Bangbieu">
    <w:name w:val="Bang bieu"/>
    <w:basedOn w:val="Heading5"/>
    <w:rsid w:val="001A0EDE"/>
    <w:pPr>
      <w:keepNext w:val="0"/>
      <w:numPr>
        <w:numId w:val="17"/>
      </w:numPr>
      <w:spacing w:before="0" w:line="336" w:lineRule="auto"/>
    </w:pPr>
    <w:rPr>
      <w:rFonts w:eastAsia="Times New Roman" w:cs="Times New Roman"/>
      <w:bCs/>
      <w:i/>
      <w:sz w:val="27"/>
      <w:szCs w:val="27"/>
      <w:lang w:val="fr-FR" w:bidi="ar-SA"/>
    </w:rPr>
  </w:style>
  <w:style w:type="paragraph" w:customStyle="1" w:styleId="11MUC2">
    <w:name w:val="1.1 MUC2"/>
    <w:basedOn w:val="Heading3"/>
    <w:qFormat/>
    <w:rsid w:val="001A0EDE"/>
    <w:pPr>
      <w:keepNext w:val="0"/>
      <w:widowControl w:val="0"/>
      <w:numPr>
        <w:ilvl w:val="0"/>
        <w:numId w:val="0"/>
      </w:numPr>
      <w:shd w:val="clear" w:color="auto" w:fill="FFFFFF"/>
      <w:spacing w:before="120" w:after="0"/>
      <w:ind w:firstLine="567"/>
      <w:jc w:val="both"/>
    </w:pPr>
    <w:rPr>
      <w:rFonts w:ascii="Times New Roman" w:eastAsia="Times New Roman" w:hAnsi="Times New Roman" w:cs="Times New Roman"/>
      <w:iCs w:val="0"/>
      <w:sz w:val="28"/>
      <w:szCs w:val="28"/>
      <w:lang w:val="sv-SE" w:bidi="ar-SA"/>
    </w:rPr>
  </w:style>
  <w:style w:type="paragraph" w:customStyle="1" w:styleId="1NOIDUNG">
    <w:name w:val="1.NOIDUNG"/>
    <w:basedOn w:val="Normal"/>
    <w:qFormat/>
    <w:rsid w:val="001A0EDE"/>
    <w:pPr>
      <w:widowControl w:val="0"/>
      <w:shd w:val="clear" w:color="auto" w:fill="FFFFFF"/>
      <w:spacing w:before="120"/>
      <w:ind w:firstLine="567"/>
      <w:jc w:val="both"/>
    </w:pPr>
    <w:rPr>
      <w:rFonts w:cs="Times New Roman"/>
      <w:sz w:val="28"/>
      <w:lang w:val="vi-VN" w:bidi="ar-SA"/>
    </w:rPr>
  </w:style>
  <w:style w:type="paragraph" w:styleId="Salutation">
    <w:name w:val="Salutation"/>
    <w:basedOn w:val="Normal"/>
    <w:next w:val="Normal"/>
    <w:link w:val="SalutationChar"/>
    <w:rsid w:val="000B56BE"/>
    <w:rPr>
      <w:rFonts w:eastAsia="MS Mincho" w:cs="Times New Roman"/>
      <w:b/>
      <w:sz w:val="28"/>
      <w:lang w:bidi="ar-SA"/>
    </w:rPr>
  </w:style>
  <w:style w:type="character" w:customStyle="1" w:styleId="SalutationChar">
    <w:name w:val="Salutation Char"/>
    <w:basedOn w:val="DefaultParagraphFont"/>
    <w:link w:val="Salutation"/>
    <w:rsid w:val="000B56BE"/>
    <w:rPr>
      <w:rFonts w:eastAsia="MS Mincho"/>
      <w:b/>
      <w:sz w:val="28"/>
      <w:szCs w:val="28"/>
    </w:rPr>
  </w:style>
  <w:style w:type="paragraph" w:customStyle="1" w:styleId="Normal8">
    <w:name w:val="Normal8"/>
    <w:basedOn w:val="Normal"/>
    <w:rsid w:val="0071011D"/>
    <w:pPr>
      <w:widowControl w:val="0"/>
      <w:spacing w:before="120"/>
      <w:jc w:val="both"/>
    </w:pPr>
    <w:rPr>
      <w:rFonts w:eastAsia="MS Mincho" w:cs="Times New Roman"/>
      <w:b/>
      <w:szCs w:val="20"/>
      <w:lang w:bidi="ar-SA"/>
    </w:rPr>
  </w:style>
  <w:style w:type="paragraph" w:customStyle="1" w:styleId="Normal9">
    <w:name w:val="Normal9"/>
    <w:basedOn w:val="Normal"/>
    <w:rsid w:val="00505EAE"/>
    <w:pPr>
      <w:widowControl w:val="0"/>
      <w:spacing w:before="120"/>
      <w:jc w:val="both"/>
    </w:pPr>
    <w:rPr>
      <w:rFonts w:eastAsia="MS Mincho" w:cs="Times New Roman"/>
      <w:b/>
      <w:szCs w:val="20"/>
      <w:lang w:bidi="ar-SA"/>
    </w:rPr>
  </w:style>
  <w:style w:type="paragraph" w:customStyle="1" w:styleId="Indexgachdaudong">
    <w:name w:val="Index (gach dau dong)"/>
    <w:basedOn w:val="Index1"/>
    <w:next w:val="Index1"/>
    <w:autoRedefine/>
    <w:rsid w:val="00C51F2C"/>
    <w:pPr>
      <w:widowControl w:val="0"/>
      <w:tabs>
        <w:tab w:val="clear" w:pos="1620"/>
        <w:tab w:val="left" w:pos="504"/>
      </w:tabs>
      <w:spacing w:before="60" w:after="60" w:line="240" w:lineRule="auto"/>
      <w:ind w:firstLine="0"/>
      <w:jc w:val="both"/>
    </w:pPr>
    <w:rPr>
      <w:rFonts w:cs="Times New Roman"/>
      <w:bCs/>
      <w:iCs/>
      <w:szCs w:val="26"/>
      <w:lang w:val="de-DE" w:bidi="ar-SA"/>
    </w:rPr>
  </w:style>
  <w:style w:type="paragraph" w:customStyle="1" w:styleId="TableIn">
    <w:name w:val="Table In"/>
    <w:basedOn w:val="Normal"/>
    <w:link w:val="TableInChar"/>
    <w:qFormat/>
    <w:rsid w:val="007B1039"/>
    <w:pPr>
      <w:widowControl w:val="0"/>
      <w:numPr>
        <w:ilvl w:val="12"/>
      </w:numPr>
      <w:spacing w:before="20" w:after="20"/>
      <w:jc w:val="center"/>
    </w:pPr>
    <w:rPr>
      <w:rFonts w:cs="Times New Roman"/>
      <w:sz w:val="26"/>
      <w:szCs w:val="26"/>
      <w:lang w:bidi="ar-SA"/>
    </w:rPr>
  </w:style>
  <w:style w:type="character" w:customStyle="1" w:styleId="TableInChar">
    <w:name w:val="Table In Char"/>
    <w:basedOn w:val="DefaultParagraphFont"/>
    <w:link w:val="TableIn"/>
    <w:rsid w:val="007B1039"/>
    <w:rPr>
      <w:sz w:val="26"/>
      <w:szCs w:val="26"/>
    </w:rPr>
  </w:style>
  <w:style w:type="paragraph" w:customStyle="1" w:styleId="BNG2">
    <w:name w:val="BẢNG"/>
    <w:basedOn w:val="Normal"/>
    <w:qFormat/>
    <w:rsid w:val="001F1DD7"/>
    <w:pPr>
      <w:spacing w:before="120" w:after="120" w:line="264" w:lineRule="auto"/>
      <w:jc w:val="center"/>
    </w:pPr>
    <w:rPr>
      <w:rFonts w:cs="Arial"/>
      <w:b/>
      <w:sz w:val="26"/>
      <w:szCs w:val="24"/>
      <w:lang w:val="en-AU" w:eastAsia="en-AU" w:bidi="ar-SA"/>
    </w:rPr>
  </w:style>
  <w:style w:type="paragraph" w:customStyle="1" w:styleId="CharChar1CharCharCharChar2">
    <w:name w:val="Char Char1 Char Char Char Char2"/>
    <w:basedOn w:val="Normal"/>
    <w:rsid w:val="00D018B3"/>
    <w:pPr>
      <w:widowControl w:val="0"/>
      <w:jc w:val="both"/>
    </w:pPr>
    <w:rPr>
      <w:rFonts w:eastAsia="MS Mincho" w:cs="Times New Roman"/>
      <w:b/>
      <w:sz w:val="28"/>
      <w:szCs w:val="20"/>
      <w:lang w:bidi="ar-SA"/>
    </w:rPr>
  </w:style>
  <w:style w:type="paragraph" w:customStyle="1" w:styleId="HD3">
    <w:name w:val="HD3"/>
    <w:basedOn w:val="Normal"/>
    <w:qFormat/>
    <w:rsid w:val="00DC0732"/>
    <w:pPr>
      <w:keepNext/>
      <w:spacing w:before="60" w:after="60" w:line="350" w:lineRule="exact"/>
      <w:outlineLvl w:val="1"/>
    </w:pPr>
    <w:rPr>
      <w:rFonts w:cs="Times New Roman"/>
      <w:b/>
      <w:i/>
      <w:color w:val="000000"/>
      <w:sz w:val="26"/>
      <w:szCs w:val="26"/>
      <w:lang w:bidi="ar-SA"/>
    </w:rPr>
  </w:style>
  <w:style w:type="paragraph" w:customStyle="1" w:styleId="B1">
    <w:name w:val="B1"/>
    <w:basedOn w:val="Normal"/>
    <w:uiPriority w:val="99"/>
    <w:qFormat/>
    <w:rsid w:val="000D4DB0"/>
    <w:pPr>
      <w:spacing w:before="120"/>
      <w:jc w:val="center"/>
    </w:pPr>
    <w:rPr>
      <w:rFonts w:cs="Times New Roman"/>
      <w:b/>
      <w:sz w:val="26"/>
      <w:szCs w:val="26"/>
      <w:lang w:val="fr-FR" w:bidi="ar-SA"/>
    </w:rPr>
  </w:style>
  <w:style w:type="paragraph" w:customStyle="1" w:styleId="normal20">
    <w:name w:val="normal 2"/>
    <w:basedOn w:val="Normal"/>
    <w:link w:val="normal2Char"/>
    <w:qFormat/>
    <w:rsid w:val="007B6E2F"/>
    <w:pPr>
      <w:spacing w:line="360" w:lineRule="auto"/>
      <w:jc w:val="both"/>
    </w:pPr>
    <w:rPr>
      <w:rFonts w:eastAsia="MS Mincho" w:cs="Times New Roman"/>
      <w:sz w:val="26"/>
      <w:szCs w:val="24"/>
      <w:lang w:val="x-none" w:eastAsia="x-none" w:bidi="ar-SA"/>
    </w:rPr>
  </w:style>
  <w:style w:type="character" w:customStyle="1" w:styleId="normal2Char">
    <w:name w:val="normal 2 Char"/>
    <w:link w:val="normal20"/>
    <w:rsid w:val="007B6E2F"/>
    <w:rPr>
      <w:rFonts w:eastAsia="MS Mincho"/>
      <w:sz w:val="26"/>
      <w:szCs w:val="24"/>
      <w:lang w:val="x-none" w:eastAsia="x-none"/>
    </w:rPr>
  </w:style>
  <w:style w:type="character" w:customStyle="1" w:styleId="fontstyle01">
    <w:name w:val="fontstyle01"/>
    <w:basedOn w:val="DefaultParagraphFont"/>
    <w:rsid w:val="00F62225"/>
    <w:rPr>
      <w:rFonts w:ascii="TimesNewRomanPSMT" w:hAnsi="TimesNewRomanPSMT" w:hint="default"/>
      <w:b w:val="0"/>
      <w:bCs w:val="0"/>
      <w:i w:val="0"/>
      <w:iCs w:val="0"/>
      <w:color w:val="0D0D0D"/>
      <w:sz w:val="28"/>
      <w:szCs w:val="28"/>
    </w:rPr>
  </w:style>
  <w:style w:type="character" w:customStyle="1" w:styleId="fontstyle21">
    <w:name w:val="fontstyle21"/>
    <w:basedOn w:val="DefaultParagraphFont"/>
    <w:rsid w:val="00F62225"/>
    <w:rPr>
      <w:rFonts w:ascii="TimesNewRomanPS-ItalicMT" w:hAnsi="TimesNewRomanPS-ItalicMT" w:hint="default"/>
      <w:b w:val="0"/>
      <w:bCs w:val="0"/>
      <w:i/>
      <w:iCs/>
      <w:color w:val="0D0D0D"/>
      <w:sz w:val="28"/>
      <w:szCs w:val="28"/>
    </w:rPr>
  </w:style>
  <w:style w:type="character" w:customStyle="1" w:styleId="fontstyle31">
    <w:name w:val="fontstyle31"/>
    <w:basedOn w:val="DefaultParagraphFont"/>
    <w:rsid w:val="00F62225"/>
    <w:rPr>
      <w:rFonts w:ascii="TimesNewRomanPS-BoldMT" w:hAnsi="TimesNewRomanPS-BoldMT" w:hint="default"/>
      <w:b/>
      <w:bCs/>
      <w:i w:val="0"/>
      <w:iCs w:val="0"/>
      <w:color w:val="0D0D0D"/>
      <w:sz w:val="24"/>
      <w:szCs w:val="24"/>
    </w:rPr>
  </w:style>
  <w:style w:type="paragraph" w:customStyle="1" w:styleId="m2">
    <w:name w:val="m2"/>
    <w:basedOn w:val="Normal"/>
    <w:link w:val="m2Char"/>
    <w:qFormat/>
    <w:rsid w:val="005A3979"/>
    <w:pPr>
      <w:spacing w:before="120" w:after="120" w:line="360" w:lineRule="exact"/>
      <w:jc w:val="both"/>
    </w:pPr>
    <w:rPr>
      <w:rFonts w:cs="Times New Roman"/>
      <w:b/>
      <w:iCs/>
      <w:szCs w:val="24"/>
      <w:lang w:val="x-none" w:eastAsia="x-none" w:bidi="ar-SA"/>
    </w:rPr>
  </w:style>
  <w:style w:type="character" w:customStyle="1" w:styleId="m2Char">
    <w:name w:val="m2 Char"/>
    <w:link w:val="m2"/>
    <w:rsid w:val="005A3979"/>
    <w:rPr>
      <w:b/>
      <w:iCs/>
      <w:sz w:val="24"/>
      <w:szCs w:val="24"/>
      <w:lang w:val="x-none" w:eastAsia="x-none"/>
    </w:rPr>
  </w:style>
  <w:style w:type="paragraph" w:customStyle="1" w:styleId="4I11">
    <w:name w:val="4 I.1.1"/>
    <w:basedOn w:val="Normal"/>
    <w:qFormat/>
    <w:rsid w:val="00272E63"/>
    <w:pPr>
      <w:widowControl w:val="0"/>
      <w:spacing w:before="80" w:after="80" w:line="340" w:lineRule="exact"/>
      <w:jc w:val="both"/>
    </w:pPr>
    <w:rPr>
      <w:rFonts w:cs="VNtimes new roman"/>
      <w:bCs/>
      <w:i/>
      <w:sz w:val="28"/>
      <w:lang w:val="it-IT"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uiPriority="99" w:qFormat="1"/>
    <w:lsdException w:name="heading 9" w:uiPriority="99" w:qFormat="1"/>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line number" w:uiPriority="99"/>
    <w:lsdException w:name="endnote text" w:uiPriority="99"/>
    <w:lsdException w:name="List Bullet" w:uiPriority="99"/>
    <w:lsdException w:name="List Number" w:semiHidden="0" w:unhideWhenUsed="0"/>
    <w:lsdException w:name="List 2" w:uiPriority="99"/>
    <w:lsdException w:name="List 4" w:semiHidden="0" w:unhideWhenUsed="0"/>
    <w:lsdException w:name="List 5" w:semiHidden="0" w:unhideWhenUsed="0"/>
    <w:lsdException w:name="List Bullet 2" w:uiPriority="99"/>
    <w:lsdException w:name="Title" w:semiHidden="0" w:unhideWhenUsed="0" w:qFormat="1"/>
    <w:lsdException w:name="Body Text Indent" w:uiPriority="99"/>
    <w:lsdException w:name="List Continue"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qFormat="1"/>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st3,II,标题 1 Char Char Char Char,标题 1XW,白鹤滩标题 1,TCVN"/>
    <w:basedOn w:val="Normal"/>
    <w:next w:val="Normal"/>
    <w:link w:val="Heading1Char2"/>
    <w:uiPriority w:val="9"/>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 Char,Appendix 1- Titre 4,Heading 4 Char Char,small-head4,heading 4"/>
    <w:basedOn w:val="Normal"/>
    <w:next w:val="Normal"/>
    <w:link w:val="Heading4Char1"/>
    <w:qFormat/>
    <w:rsid w:val="00ED74B6"/>
    <w:pPr>
      <w:keepNext/>
      <w:spacing w:before="240" w:after="60"/>
      <w:outlineLvl w:val="3"/>
    </w:pPr>
    <w:rPr>
      <w:rFonts w:eastAsia="Cordia New" w:cs="Times New Roman"/>
      <w:b/>
      <w:bCs/>
      <w:iCs/>
      <w:sz w:val="28"/>
    </w:rPr>
  </w:style>
  <w:style w:type="paragraph" w:styleId="Heading5">
    <w:name w:val="heading 5"/>
    <w:aliases w:val="BANG,Heading 5 Char,8.1,Titre 5-tableau,Heading 5a,BVI5,RepHead5"/>
    <w:basedOn w:val="Normal"/>
    <w:next w:val="Normal"/>
    <w:link w:val="Heading5Char1"/>
    <w:autoRedefine/>
    <w:qFormat/>
    <w:rsid w:val="004C3024"/>
    <w:pPr>
      <w:keepNext/>
      <w:tabs>
        <w:tab w:val="num" w:pos="626"/>
      </w:tabs>
      <w:spacing w:before="120" w:line="24" w:lineRule="atLeast"/>
      <w:ind w:left="626" w:hanging="1080"/>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52280B"/>
    <w:pPr>
      <w:keepNext/>
      <w:autoSpaceDE w:val="0"/>
      <w:autoSpaceDN w:val="0"/>
      <w:adjustRightInd w:val="0"/>
      <w:spacing w:line="269" w:lineRule="auto"/>
      <w:ind w:firstLine="630"/>
      <w:jc w:val="both"/>
      <w:outlineLvl w:val="5"/>
    </w:pPr>
    <w:rPr>
      <w:rFonts w:eastAsia="Cordia New"/>
      <w:iCs/>
      <w:color w:val="000000" w:themeColor="text1"/>
      <w:sz w:val="28"/>
      <w:szCs w:val="26"/>
      <w:lang w:val="nl-NL"/>
    </w:rPr>
  </w:style>
  <w:style w:type="paragraph" w:styleId="Heading7">
    <w:name w:val="heading 7"/>
    <w:aliases w:val="Figure,Char Char"/>
    <w:basedOn w:val="Normal"/>
    <w:next w:val="Normal"/>
    <w:link w:val="Heading7Char"/>
    <w:autoRedefine/>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uiPriority w:val="99"/>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4553E5"/>
    <w:pPr>
      <w:widowControl w:val="0"/>
      <w:tabs>
        <w:tab w:val="left" w:pos="0"/>
        <w:tab w:val="left" w:pos="180"/>
        <w:tab w:val="left" w:pos="6840"/>
      </w:tabs>
      <w:spacing w:before="120"/>
      <w:ind w:right="378" w:firstLine="562"/>
      <w:jc w:val="center"/>
      <w:outlineLvl w:val="2"/>
    </w:pPr>
    <w:rPr>
      <w:rFonts w:eastAsia="Cordia New" w:cs="Times New Roman"/>
      <w:b/>
      <w:iCs/>
      <w:noProof/>
      <w:color w:val="000000" w:themeColor="text1"/>
      <w:w w:val="90"/>
      <w:sz w:val="28"/>
    </w:rPr>
  </w:style>
  <w:style w:type="paragraph" w:customStyle="1" w:styleId="Normal1Char">
    <w:name w:val="Normal1 Char"/>
    <w:basedOn w:val="Normal"/>
    <w:link w:val="Normal1CharChar1"/>
    <w:uiPriority w:val="99"/>
    <w:rsid w:val="00ED74B6"/>
    <w:pPr>
      <w:jc w:val="both"/>
    </w:pPr>
    <w:rPr>
      <w:rFonts w:ascii=".VnTime" w:eastAsia="Cordia New" w:hAnsi=".VnTime" w:cs="Times New Roman"/>
      <w:iCs/>
      <w:sz w:val="26"/>
      <w:szCs w:val="24"/>
      <w:lang w:bidi="ar-SA"/>
    </w:rPr>
  </w:style>
  <w:style w:type="table" w:styleId="TableGrid">
    <w:name w:val="Table Grid"/>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1,En-tête client,Header Char Char Char,Header Char Char,g1,g2,g3,g4,g5,g11"/>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 Char Char,Appendix 1- Titre 4 Char,Heading 4 Char Char Char,small-head4 Char,heading 4 Char"/>
    <w:link w:val="Heading4"/>
    <w:rsid w:val="004C3024"/>
    <w:rPr>
      <w:rFonts w:eastAsia="Cordia New"/>
      <w:b/>
      <w:bCs/>
      <w:iCs/>
      <w:sz w:val="28"/>
      <w:szCs w:val="28"/>
      <w:lang w:val="en-US" w:eastAsia="en-US" w:bidi="th-TH"/>
    </w:rPr>
  </w:style>
  <w:style w:type="paragraph" w:styleId="BodyTextIndent">
    <w:name w:val="Body Text Indent"/>
    <w:basedOn w:val="Normal"/>
    <w:link w:val="BodyTextIndentChar"/>
    <w:uiPriority w:val="99"/>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9F6D35"/>
    <w:pPr>
      <w:tabs>
        <w:tab w:val="right" w:leader="dot" w:pos="9355"/>
      </w:tabs>
      <w:spacing w:line="288" w:lineRule="auto"/>
      <w:jc w:val="both"/>
    </w:pPr>
    <w:rPr>
      <w:rFonts w:cs="Times New Roman"/>
      <w:noProof/>
      <w:color w:val="000000"/>
      <w:sz w:val="26"/>
      <w:lang w:val="cs-CZ"/>
    </w:rPr>
  </w:style>
  <w:style w:type="paragraph" w:styleId="TableofFigures">
    <w:name w:val="table of figures"/>
    <w:aliases w:val="hello"/>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uiPriority w:val="99"/>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uiPriority w:val="99"/>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uiPriority w:val="99"/>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uiPriority w:val="99"/>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uiPriority w:val="99"/>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uiPriority w:val="99"/>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uiPriority w:val="99"/>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uiPriority w:val="99"/>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uiPriority w:val="99"/>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9F6D35"/>
    <w:pPr>
      <w:tabs>
        <w:tab w:val="right" w:leader="dot" w:pos="9345"/>
      </w:tabs>
      <w:spacing w:line="288" w:lineRule="auto"/>
      <w:ind w:left="170"/>
      <w:jc w:val="both"/>
    </w:pPr>
    <w:rPr>
      <w:rFonts w:cs="Times New Roman"/>
      <w:sz w:val="26"/>
      <w:szCs w:val="20"/>
    </w:rPr>
  </w:style>
  <w:style w:type="paragraph" w:styleId="TOC3">
    <w:name w:val="toc 3"/>
    <w:basedOn w:val="Normal"/>
    <w:next w:val="Normal"/>
    <w:autoRedefine/>
    <w:uiPriority w:val="39"/>
    <w:rsid w:val="009F6D35"/>
    <w:pPr>
      <w:tabs>
        <w:tab w:val="left" w:pos="284"/>
        <w:tab w:val="right" w:leader="dot" w:pos="9355"/>
      </w:tabs>
      <w:spacing w:line="288" w:lineRule="auto"/>
      <w:ind w:left="340"/>
      <w:jc w:val="both"/>
    </w:pPr>
    <w:rPr>
      <w:rFonts w:cs="Times New Roman"/>
      <w:noProof/>
      <w:sz w:val="26"/>
      <w:lang w:val="sq-AL"/>
    </w:rPr>
  </w:style>
  <w:style w:type="paragraph" w:styleId="TOC4">
    <w:name w:val="toc 4"/>
    <w:basedOn w:val="Normal"/>
    <w:next w:val="Normal"/>
    <w:autoRedefine/>
    <w:uiPriority w:val="39"/>
    <w:rsid w:val="002C3B9B"/>
    <w:rPr>
      <w:rFonts w:cs="Times New Roman"/>
      <w:sz w:val="26"/>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Title Char Char,Title Char Char Char Char Char Char,Title Char Char Char Char Char Char Char,Title Char Char Char Char Char Char Char Char,Title Char Char Char Char,Title Char Char Char Char Char,HINHH"/>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uiPriority w:val="99"/>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link w:val="Style1Char"/>
    <w:qForma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uiPriority w:val="99"/>
    <w:qForma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List Char,Char2 Char,Char2 Char Char Char Char Char Char Char Char,Char2 Char Char Char Char Char"/>
    <w:basedOn w:val="Normal"/>
    <w:link w:val="ListChar1"/>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uiPriority w:val="99"/>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uiPriority w:val="99"/>
    <w:rsid w:val="004C3024"/>
    <w:pPr>
      <w:ind w:right="-108" w:firstLine="18"/>
      <w:jc w:val="both"/>
    </w:pPr>
    <w:rPr>
      <w:rFonts w:cs="Times New Roman"/>
      <w:noProof/>
      <w:color w:val="000000"/>
      <w:sz w:val="26"/>
      <w:szCs w:val="26"/>
      <w:lang w:bidi="ar-SA"/>
    </w:rPr>
  </w:style>
  <w:style w:type="paragraph" w:customStyle="1" w:styleId="abc">
    <w:name w:val="abc"/>
    <w:basedOn w:val="Normal"/>
    <w:uiPriority w:val="99"/>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uiPriority w:val="9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uiPriority w:val="99"/>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uiPriority w:val="99"/>
    <w:rsid w:val="004C3024"/>
    <w:pPr>
      <w:spacing w:before="100" w:beforeAutospacing="1" w:after="100" w:afterAutospacing="1"/>
    </w:pPr>
    <w:rPr>
      <w:rFonts w:cs="Times New Roman"/>
      <w:sz w:val="16"/>
      <w:szCs w:val="16"/>
      <w:lang w:bidi="ar-SA"/>
    </w:rPr>
  </w:style>
  <w:style w:type="paragraph" w:customStyle="1" w:styleId="xl23">
    <w:name w:val="xl23"/>
    <w:basedOn w:val="Normal"/>
    <w:uiPriority w:val="99"/>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
    <w:name w:val="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uiPriority w:val="99"/>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uiPriority w:val="99"/>
    <w:semiHidden/>
    <w:rsid w:val="004C3024"/>
    <w:rPr>
      <w:rFonts w:ascii="Arial" w:hAnsi="Arial"/>
      <w:dstrike w:val="0"/>
      <w:color w:val="auto"/>
      <w:sz w:val="18"/>
      <w:vertAlign w:val="superscript"/>
    </w:rPr>
  </w:style>
  <w:style w:type="paragraph" w:styleId="ListBullet2">
    <w:name w:val="List Bullet 2"/>
    <w:basedOn w:val="Normal"/>
    <w:uiPriority w:val="99"/>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uiPriority w:val="99"/>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uiPriority w:val="99"/>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uiPriority w:val="99"/>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uiPriority w:val="99"/>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uiPriority w:val="99"/>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uiPriority w:val="99"/>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uiPriority w:val="99"/>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uiPriority w:val="99"/>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uiPriority w:val="99"/>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uiPriority w:val="99"/>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uiPriority w:val="99"/>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uiPriority w:val="99"/>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uiPriority w:val="99"/>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uiPriority w:val="99"/>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uiPriority w:val="99"/>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uiPriority w:val="99"/>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uiPriority w:val="99"/>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uiPriority w:val="99"/>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uiPriority w:val="99"/>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uiPriority w:val="99"/>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uiPriority w:val="99"/>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uiPriority w:val="99"/>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uiPriority w:val="99"/>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uiPriority w:val="99"/>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uiPriority w:val="99"/>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uiPriority w:val="99"/>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uiPriority w:val="99"/>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uiPriority w:val="99"/>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uiPriority w:val="99"/>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uiPriority w:val="99"/>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uiPriority w:val="99"/>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uiPriority w:val="99"/>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uiPriority w:val="99"/>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uiPriority w:val="99"/>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uiPriority w:val="99"/>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uiPriority w:val="99"/>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uiPriority w:val="99"/>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uiPriority w:val="99"/>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uiPriority w:val="99"/>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uiPriority w:val="99"/>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uiPriority w:val="99"/>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uiPriority w:val="99"/>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uiPriority w:val="99"/>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uiPriority w:val="99"/>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uiPriority w:val="99"/>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uiPriority w:val="99"/>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H 1 Char1,标题 1 Char Char Char Char Char1,标题 1XW Char1,白鹤滩标题 1 Char1,Heading 1 Char Char Char Char Char Char Char Char Char Char Char Char Char Char,TCVN Char"/>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aliases w:val="STRONG BANG"/>
    <w:uiPriority w:val="22"/>
    <w:qFormat/>
    <w:rsid w:val="004C3024"/>
    <w:rPr>
      <w:rFonts w:eastAsia="Cordia New"/>
      <w:b/>
      <w:bCs/>
      <w:iCs/>
      <w:sz w:val="28"/>
      <w:szCs w:val="28"/>
      <w:lang w:val="vi-VN" w:eastAsia="en-US" w:bidi="ar-SA"/>
    </w:rPr>
  </w:style>
  <w:style w:type="character" w:customStyle="1" w:styleId="Heading4Char">
    <w:name w:val="Heading 4 Char"/>
    <w:aliases w:val="Char1 Char,Heading 4 Char Char Char1,small-head4 Char1,heading 4 Char1"/>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uiPriority w:val="99"/>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uiPriority w:val="99"/>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uiPriority w:val="35"/>
    <w:rsid w:val="004553E5"/>
    <w:rPr>
      <w:rFonts w:eastAsia="Cordia New"/>
      <w:b/>
      <w:iCs/>
      <w:noProof/>
      <w:color w:val="000000" w:themeColor="text1"/>
      <w:w w:val="90"/>
      <w:sz w:val="28"/>
      <w:szCs w:val="28"/>
      <w:lang w:bidi="th-TH"/>
    </w:rPr>
  </w:style>
  <w:style w:type="paragraph" w:customStyle="1" w:styleId="Heading12">
    <w:name w:val="Heading 12"/>
    <w:basedOn w:val="Style1"/>
    <w:autoRedefine/>
    <w:uiPriority w:val="99"/>
    <w:qFormat/>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uiPriority w:val="99"/>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h3 Char,HeadC Char,Char Char8"/>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link w:val="CharCharCharCharCharCharCharCharCharCharCharCharCharCharCharCharCharCharCharCharCharCharCharCharCharChar"/>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Title Char Char Char,Title Char Char Char Char Char Char Char1,Title Char Char Char Char Char Char Char Char1,Title Char Char Char Char Char Char Char Char Char,Title Char Char Char Char Char1,HINHH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qFormat/>
    <w:rsid w:val="006F73AA"/>
    <w:pPr>
      <w:tabs>
        <w:tab w:val="right" w:leader="dot" w:pos="9062"/>
      </w:tabs>
    </w:pPr>
    <w:rPr>
      <w:noProof/>
    </w:r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uiPriority w:val="99"/>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noProof/>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uiPriority w:val="99"/>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1 Char,En-tête client Char,Header Char Char Char Char,Header Char Char Char1,g1 Char,g2 Char,g3 Char,g4 Char,g5 Char,g11 Char"/>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uiPriority w:val="99"/>
    <w:rsid w:val="00251E29"/>
    <w:pPr>
      <w:widowControl w:val="0"/>
      <w:jc w:val="both"/>
    </w:pPr>
    <w:rPr>
      <w:rFonts w:eastAsia="MS Mincho" w:cs="Times New Roman"/>
      <w:b/>
      <w:sz w:val="28"/>
      <w:szCs w:val="20"/>
      <w:lang w:bidi="ar-SA"/>
    </w:rPr>
  </w:style>
  <w:style w:type="paragraph" w:customStyle="1" w:styleId="Bang">
    <w:name w:val="Bang"/>
    <w:basedOn w:val="Normal"/>
    <w:autoRedefine/>
    <w:qFormat/>
    <w:rsid w:val="001724E7"/>
    <w:pPr>
      <w:keepNext/>
      <w:tabs>
        <w:tab w:val="right" w:leader="dot" w:pos="9064"/>
        <w:tab w:val="right" w:leader="dot" w:pos="9680"/>
      </w:tabs>
      <w:spacing w:before="60" w:after="60"/>
      <w:ind w:left="-91" w:right="-62"/>
      <w:jc w:val="center"/>
      <w:outlineLvl w:val="0"/>
    </w:pPr>
    <w:rPr>
      <w:b/>
      <w:sz w:val="28"/>
    </w:rPr>
  </w:style>
  <w:style w:type="paragraph" w:customStyle="1" w:styleId="Bang1">
    <w:name w:val="Bang1"/>
    <w:basedOn w:val="Normal"/>
    <w:uiPriority w:val="99"/>
    <w:rsid w:val="0005370C"/>
    <w:rPr>
      <w:spacing w:val="-4"/>
    </w:rPr>
  </w:style>
  <w:style w:type="paragraph" w:customStyle="1" w:styleId="Bng">
    <w:name w:val="Bảng"/>
    <w:basedOn w:val="Normal"/>
    <w:link w:val="BngChar"/>
    <w:autoRedefine/>
    <w:qFormat/>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uiPriority w:val="9"/>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8.1 Char,Titre 5-tableau Char,Heading 5a Char,BVI5 Char,RepHead5 Char"/>
    <w:link w:val="Heading5"/>
    <w:rsid w:val="00816462"/>
    <w:rPr>
      <w:rFonts w:eastAsia="Cordia New" w:cs=".VnArialH"/>
      <w:iCs/>
      <w:sz w:val="26"/>
      <w:szCs w:val="26"/>
      <w:lang w:val="en-US" w:eastAsia="en-US" w:bidi="th-TH"/>
    </w:rPr>
  </w:style>
  <w:style w:type="character" w:customStyle="1" w:styleId="Heading6Char">
    <w:name w:val="Heading 6 Char"/>
    <w:aliases w:val="sub-dash Char,sd Char,5 Char,HINH Char"/>
    <w:link w:val="Heading6"/>
    <w:rsid w:val="0052280B"/>
    <w:rPr>
      <w:rFonts w:eastAsia="Cordia New" w:cs=".VnArialH"/>
      <w:iCs/>
      <w:color w:val="000000" w:themeColor="text1"/>
      <w:sz w:val="28"/>
      <w:szCs w:val="26"/>
      <w:lang w:val="nl-NL" w:bidi="th-TH"/>
    </w:rPr>
  </w:style>
  <w:style w:type="character" w:customStyle="1" w:styleId="Heading7Char">
    <w:name w:val="Heading 7 Char"/>
    <w:aliases w:val="Figure Char,Char Char Char1"/>
    <w:link w:val="Heading7"/>
    <w:uiPriority w:val="99"/>
    <w:rsid w:val="00816462"/>
    <w:rPr>
      <w:rFonts w:eastAsia="Cordia New" w:cs=".VnArialH"/>
      <w:b/>
      <w:i/>
      <w:iCs/>
      <w:sz w:val="26"/>
      <w:szCs w:val="28"/>
      <w:lang w:val="en-US" w:eastAsia="zh-CN" w:bidi="th-TH"/>
    </w:rPr>
  </w:style>
  <w:style w:type="character" w:customStyle="1" w:styleId="Heading8Char">
    <w:name w:val="Heading 8 Char"/>
    <w:link w:val="Heading8"/>
    <w:uiPriority w:val="99"/>
    <w:rsid w:val="00816462"/>
    <w:rPr>
      <w:rFonts w:eastAsia="Cordia New"/>
      <w:i/>
      <w:iCs/>
      <w:sz w:val="24"/>
      <w:szCs w:val="24"/>
      <w:lang w:val="en-US" w:eastAsia="en-US" w:bidi="th-TH"/>
    </w:rPr>
  </w:style>
  <w:style w:type="character" w:customStyle="1" w:styleId="Heading9Char">
    <w:name w:val="Heading 9 Char"/>
    <w:link w:val="Heading9"/>
    <w:uiPriority w:val="99"/>
    <w:rsid w:val="00816462"/>
    <w:rPr>
      <w:rFonts w:ascii="Arial" w:eastAsia="Cordia New" w:hAnsi="Arial" w:cs="Arial"/>
      <w:iCs/>
      <w:sz w:val="22"/>
      <w:szCs w:val="22"/>
      <w:lang w:val="en-US" w:eastAsia="en-US" w:bidi="th-TH"/>
    </w:rPr>
  </w:style>
  <w:style w:type="character" w:customStyle="1" w:styleId="BodyText3Char">
    <w:name w:val="Body Text 3 Char"/>
    <w:link w:val="BodyText3"/>
    <w:uiPriority w:val="99"/>
    <w:rsid w:val="00816462"/>
    <w:rPr>
      <w:rFonts w:eastAsia="Cordia New" w:cs=".VnArialH"/>
      <w:iCs/>
      <w:noProof/>
      <w:sz w:val="24"/>
      <w:szCs w:val="28"/>
      <w:lang w:val="en-US" w:eastAsia="en-US" w:bidi="th-TH"/>
    </w:rPr>
  </w:style>
  <w:style w:type="character" w:customStyle="1" w:styleId="BodyText2Char">
    <w:name w:val="Body Text 2 Char"/>
    <w:link w:val="BodyText2"/>
    <w:uiPriority w:val="99"/>
    <w:rsid w:val="00816462"/>
    <w:rPr>
      <w:rFonts w:eastAsia="Cordia New" w:cs=".VnArialH"/>
      <w:iCs/>
      <w:sz w:val="24"/>
      <w:szCs w:val="28"/>
      <w:lang w:val="en-US" w:eastAsia="en-US" w:bidi="th-TH"/>
    </w:rPr>
  </w:style>
  <w:style w:type="character" w:customStyle="1" w:styleId="BalloonTextChar">
    <w:name w:val="Balloon Text Char"/>
    <w:link w:val="BalloonText"/>
    <w:uiPriority w:val="99"/>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uiPriority w:val="99"/>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uiPriority w:val="99"/>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uiPriority w:val="99"/>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uiPriority w:val="99"/>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uiPriority w:val="99"/>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List Paragraph1,Picture,Nội dung,chữ trong bảng,Gach -,List Paragraph11,tieu de phu 1,Tiêu đề Bảng-Hình,Nguồn trích dẫn,CAP 2,ADB paragraph numbering,Normal 2,List Paragraph (numbered (a)),List Bullet-OpsManual,References,Title Style 1"/>
    <w:basedOn w:val="Normal"/>
    <w:link w:val="ListParagraphChar"/>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bang0">
    <w:name w:val="bang"/>
    <w:basedOn w:val="Normal"/>
    <w:link w:val="bangChar"/>
    <w:autoRedefine/>
    <w:qFormat/>
    <w:rsid w:val="00F16295"/>
    <w:pPr>
      <w:tabs>
        <w:tab w:val="left" w:pos="0"/>
      </w:tabs>
      <w:spacing w:line="288" w:lineRule="auto"/>
      <w:ind w:firstLine="567"/>
      <w:jc w:val="center"/>
      <w:outlineLvl w:val="0"/>
    </w:pPr>
    <w:rPr>
      <w:b/>
      <w:color w:val="000000" w:themeColor="text1"/>
      <w:spacing w:val="-6"/>
      <w:position w:val="-6"/>
      <w:sz w:val="28"/>
      <w:lang w:val="nl-NL"/>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ind w:left="0" w:right="0"/>
    </w:pPr>
    <w:rPr>
      <w:rFonts w:eastAsia="Cordia New" w:cs="Times New Roman"/>
      <w:iCs/>
      <w:spacing w:val="-4"/>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uiPriority w:val="99"/>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uiPriority w:val="99"/>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uiPriority w:val="99"/>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uiPriority w:val="99"/>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uiPriority w:val="99"/>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bangChar">
    <w:name w:val="bang Char"/>
    <w:link w:val="bang0"/>
    <w:rsid w:val="00F16295"/>
    <w:rPr>
      <w:rFonts w:cs=".VnArialH"/>
      <w:b/>
      <w:color w:val="000000" w:themeColor="text1"/>
      <w:spacing w:val="-6"/>
      <w:position w:val="-6"/>
      <w:sz w:val="28"/>
      <w:szCs w:val="28"/>
      <w:lang w:val="nl-NL" w:bidi="th-TH"/>
    </w:rPr>
  </w:style>
  <w:style w:type="paragraph" w:customStyle="1" w:styleId="NormalVnTime">
    <w:name w:val="Normal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qFormat/>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ListParagraphChar">
    <w:name w:val="List Paragraph Char"/>
    <w:aliases w:val="List Paragraph1 Char,Picture Char,Nội dung Char,chữ trong bảng Char,Gach - Char,List Paragraph11 Char,tieu de phu 1 Char,Tiêu đề Bảng-Hình Char,Nguồn trích dẫn Char,CAP 2 Char,ADB paragraph numbering Char,Normal 2 Char"/>
    <w:link w:val="ListParagraph"/>
    <w:uiPriority w:val="34"/>
    <w:rsid w:val="00A37B94"/>
    <w:rPr>
      <w:sz w:val="26"/>
      <w:szCs w:val="26"/>
    </w:rPr>
  </w:style>
  <w:style w:type="paragraph" w:customStyle="1" w:styleId="Heading4Firstline074cmBefore9ptAfter9pt">
    <w:name w:val="Heading 4 + First line:  0.74 cm Before:  9 pt After:  9 pt"/>
    <w:basedOn w:val="Heading3"/>
    <w:rsid w:val="00A37B94"/>
    <w:pPr>
      <w:numPr>
        <w:ilvl w:val="0"/>
        <w:numId w:val="0"/>
      </w:numPr>
      <w:spacing w:before="180" w:after="180" w:line="264" w:lineRule="auto"/>
      <w:ind w:firstLine="420"/>
      <w:jc w:val="both"/>
    </w:pPr>
    <w:rPr>
      <w:rFonts w:ascii="Times New Roman" w:eastAsia="Times New Roman" w:hAnsi="Times New Roman" w:cs="Times New Roman"/>
      <w:iCs w:val="0"/>
      <w:color w:val="000000" w:themeColor="text1"/>
      <w:spacing w:val="-6"/>
      <w:kern w:val="16"/>
      <w:sz w:val="28"/>
      <w:szCs w:val="20"/>
      <w:lang w:val="de-DE" w:bidi="ar-SA"/>
    </w:rPr>
  </w:style>
  <w:style w:type="character" w:customStyle="1" w:styleId="NormalWebChar">
    <w:name w:val="Normal (Web) Char"/>
    <w:aliases w:val="표준 (웹) Char Char Char,표준 (웹) Char Char1,표준 (웹) Char1"/>
    <w:link w:val="NormalWeb"/>
    <w:uiPriority w:val="99"/>
    <w:rsid w:val="00ED5DE8"/>
    <w:rPr>
      <w:sz w:val="24"/>
      <w:szCs w:val="24"/>
    </w:rPr>
  </w:style>
  <w:style w:type="character" w:customStyle="1" w:styleId="2headlineChar1">
    <w:name w:val="2 headline Char1"/>
    <w:aliases w:val="h Char2,Heading 2 Char Char Char Char2,h2 Char1,MVA2 Char1,Heading 2-A Char2,Appendix 1- Titre 2 Char2,h Char Char1,Heading 2 Char Char Char Char Char1,Heading 2-A Char Char2,Heading 2-A Char Char Char1,bo Char1,Tua2 Char"/>
    <w:rsid w:val="00854EEB"/>
    <w:rPr>
      <w:rFonts w:ascii="Times New Roman Bold" w:eastAsia="Times New Roman" w:hAnsi="Times New Roman Bold"/>
      <w:b/>
      <w:iCs/>
      <w:spacing w:val="-4"/>
      <w:sz w:val="28"/>
      <w:szCs w:val="28"/>
      <w:lang w:val="vi-VN"/>
    </w:rPr>
  </w:style>
  <w:style w:type="character" w:customStyle="1" w:styleId="81Char1">
    <w:name w:val="8.1 Char1"/>
    <w:aliases w:val="Titre 5-tableau Char1,Heading 5a Char1,BVI5 Char1,RepHead5 Char1"/>
    <w:rsid w:val="00854EEB"/>
    <w:rPr>
      <w:rFonts w:eastAsia="Times New Roman" w:cs="Times New Roman"/>
      <w:b/>
      <w:i/>
      <w:iCs/>
      <w:sz w:val="26"/>
      <w:szCs w:val="26"/>
    </w:rPr>
  </w:style>
  <w:style w:type="paragraph" w:customStyle="1" w:styleId="minh-baocao-modau-heading02">
    <w:name w:val="minh-baocao-modau-heading02"/>
    <w:basedOn w:val="Heading2"/>
    <w:next w:val="minh-baocao-normal"/>
    <w:rsid w:val="00854EEB"/>
    <w:pPr>
      <w:numPr>
        <w:ilvl w:val="0"/>
        <w:numId w:val="0"/>
      </w:numPr>
      <w:tabs>
        <w:tab w:val="num" w:pos="360"/>
      </w:tabs>
      <w:spacing w:before="0" w:after="0" w:line="360" w:lineRule="auto"/>
      <w:ind w:firstLine="567"/>
      <w:jc w:val="both"/>
    </w:pPr>
    <w:rPr>
      <w:rFonts w:ascii=".VnTime" w:eastAsia="Times New Roman" w:hAnsi=".VnTime" w:cs="Times New Roman"/>
      <w:b/>
      <w:bCs w:val="0"/>
      <w:i w:val="0"/>
      <w:spacing w:val="-4"/>
      <w:lang w:val="vi-VN" w:bidi="ar-SA"/>
    </w:rPr>
  </w:style>
  <w:style w:type="paragraph" w:customStyle="1" w:styleId="minh-baocao-heading01">
    <w:name w:val="minh-baocao-heading01"/>
    <w:basedOn w:val="Heading1"/>
    <w:next w:val="minh-baocao-normal"/>
    <w:rsid w:val="00854EEB"/>
    <w:pPr>
      <w:numPr>
        <w:numId w:val="7"/>
      </w:numPr>
      <w:tabs>
        <w:tab w:val="clear" w:pos="720"/>
      </w:tabs>
      <w:spacing w:before="0" w:after="240"/>
      <w:jc w:val="center"/>
    </w:pPr>
    <w:rPr>
      <w:rFonts w:ascii=".VnTimeH" w:eastAsia="Times New Roman" w:hAnsi=".VnTimeH" w:cs="Times New Roman"/>
      <w:b w:val="0"/>
      <w:iCs w:val="0"/>
      <w:kern w:val="0"/>
      <w:szCs w:val="24"/>
      <w:lang w:bidi="ar-SA"/>
    </w:rPr>
  </w:style>
  <w:style w:type="paragraph" w:customStyle="1" w:styleId="minh-baocao-chuong03-heading02">
    <w:name w:val="minh-baocao-chuong03-heading02"/>
    <w:basedOn w:val="Heading2"/>
    <w:next w:val="minh-baocao-normal"/>
    <w:rsid w:val="00854EEB"/>
    <w:pPr>
      <w:numPr>
        <w:ilvl w:val="0"/>
        <w:numId w:val="0"/>
      </w:numPr>
      <w:tabs>
        <w:tab w:val="num" w:pos="720"/>
      </w:tabs>
      <w:spacing w:before="0" w:after="0" w:line="360" w:lineRule="auto"/>
      <w:ind w:firstLine="567"/>
      <w:jc w:val="both"/>
    </w:pPr>
    <w:rPr>
      <w:rFonts w:ascii=".VnTime" w:eastAsia="Times New Roman" w:hAnsi=".VnTime" w:cs="Times New Roman"/>
      <w:b/>
      <w:i w:val="0"/>
      <w:spacing w:val="-4"/>
      <w:lang w:val="vi-VN" w:bidi="ar-SA"/>
    </w:rPr>
  </w:style>
  <w:style w:type="paragraph" w:customStyle="1" w:styleId="CharChar1CharChar">
    <w:name w:val="Char Char1 Char Char"/>
    <w:basedOn w:val="Normal"/>
    <w:rsid w:val="00854EEB"/>
    <w:pPr>
      <w:widowControl w:val="0"/>
      <w:jc w:val="both"/>
    </w:pPr>
    <w:rPr>
      <w:rFonts w:ascii="Tahoma" w:eastAsia="SimSun" w:hAnsi="Tahoma" w:cs="Times New Roman"/>
      <w:bCs/>
      <w:kern w:val="2"/>
      <w:szCs w:val="20"/>
      <w:lang w:eastAsia="zh-CN" w:bidi="ar-SA"/>
    </w:rPr>
  </w:style>
  <w:style w:type="paragraph" w:customStyle="1" w:styleId="StyleLinespacingsingle">
    <w:name w:val="Style Line spacing:  single"/>
    <w:basedOn w:val="Normal"/>
    <w:uiPriority w:val="99"/>
    <w:rsid w:val="00854EEB"/>
    <w:pPr>
      <w:spacing w:before="80" w:after="80"/>
      <w:ind w:firstLine="680"/>
      <w:jc w:val="both"/>
    </w:pPr>
    <w:rPr>
      <w:rFonts w:ascii=".VnTime" w:hAnsi=".VnTime" w:cs="Times New Roman"/>
      <w:bCs/>
      <w:sz w:val="28"/>
      <w:szCs w:val="20"/>
      <w:lang w:bidi="ar-SA"/>
    </w:rPr>
  </w:style>
  <w:style w:type="character" w:customStyle="1" w:styleId="CharCharCharCharCharCharCharCharCharCharCharCharCharCharCharCharCharCharCharCharCharCharCharCharCharChar">
    <w:name w:val="Char Char Char Char Char Char Char Char Char Char Char Char Char Char Char Char Char Char Char Char Char Char Char Char Char Char"/>
    <w:link w:val="CharCharCharCharCharCharCharCharCharCharCharCharCharCharCharCharCharCharCharCharCharCharCharCharChar"/>
    <w:rsid w:val="00854EEB"/>
    <w:rPr>
      <w:rFonts w:ascii="Tahoma" w:eastAsia="SimSun" w:hAnsi="Tahoma"/>
      <w:kern w:val="2"/>
      <w:sz w:val="24"/>
      <w:lang w:eastAsia="zh-CN"/>
    </w:rPr>
  </w:style>
  <w:style w:type="paragraph" w:customStyle="1" w:styleId="List02">
    <w:name w:val="List 02"/>
    <w:basedOn w:val="Normal"/>
    <w:rsid w:val="00854EEB"/>
    <w:pPr>
      <w:numPr>
        <w:numId w:val="8"/>
      </w:numPr>
      <w:spacing w:line="312" w:lineRule="auto"/>
      <w:jc w:val="both"/>
    </w:pPr>
    <w:rPr>
      <w:rFonts w:ascii=".VnTime" w:hAnsi=".VnTime" w:cs="Arial"/>
      <w:bCs/>
      <w:sz w:val="28"/>
      <w:lang w:bidi="ar-SA"/>
    </w:rPr>
  </w:style>
  <w:style w:type="paragraph" w:customStyle="1" w:styleId="CharCharCharChar1CharCharCharChar">
    <w:name w:val="Char Char Char Char1 Char Char Char Char"/>
    <w:basedOn w:val="Normal"/>
    <w:uiPriority w:val="99"/>
    <w:rsid w:val="00854EEB"/>
    <w:pPr>
      <w:widowControl w:val="0"/>
      <w:jc w:val="both"/>
    </w:pPr>
    <w:rPr>
      <w:rFonts w:eastAsia="SimSun" w:cs="Times New Roman"/>
      <w:bCs/>
      <w:kern w:val="2"/>
      <w:szCs w:val="24"/>
      <w:lang w:eastAsia="zh-CN" w:bidi="ar-SA"/>
    </w:rPr>
  </w:style>
  <w:style w:type="character" w:customStyle="1" w:styleId="st">
    <w:name w:val="st"/>
    <w:basedOn w:val="DefaultParagraphFont"/>
    <w:rsid w:val="00854EEB"/>
  </w:style>
  <w:style w:type="paragraph" w:customStyle="1" w:styleId="List-">
    <w:name w:val="List -"/>
    <w:basedOn w:val="Normal"/>
    <w:autoRedefine/>
    <w:uiPriority w:val="99"/>
    <w:rsid w:val="00854EEB"/>
    <w:pPr>
      <w:spacing w:before="120" w:line="288" w:lineRule="auto"/>
      <w:ind w:firstLine="567"/>
      <w:jc w:val="both"/>
    </w:pPr>
    <w:rPr>
      <w:rFonts w:cs="Times New Roman"/>
      <w:bCs/>
      <w:spacing w:val="8"/>
      <w:sz w:val="28"/>
      <w:lang w:val="nl-NL" w:bidi="ar-SA"/>
    </w:rPr>
  </w:style>
  <w:style w:type="paragraph" w:customStyle="1" w:styleId="Text-1">
    <w:name w:val="Text-1"/>
    <w:basedOn w:val="Normal"/>
    <w:rsid w:val="00854EEB"/>
    <w:pPr>
      <w:widowControl w:val="0"/>
      <w:adjustRightInd w:val="0"/>
      <w:spacing w:before="60" w:after="60" w:line="320" w:lineRule="atLeast"/>
      <w:ind w:left="839"/>
      <w:jc w:val="both"/>
    </w:pPr>
    <w:rPr>
      <w:rFonts w:eastAsia="MS Mincho" w:cs="Times New Roman"/>
      <w:bCs/>
      <w:kern w:val="2"/>
      <w:szCs w:val="20"/>
      <w:lang w:eastAsia="ja-JP" w:bidi="ar-SA"/>
    </w:rPr>
  </w:style>
  <w:style w:type="paragraph" w:customStyle="1" w:styleId="Heading41">
    <w:name w:val="Heading 41"/>
    <w:basedOn w:val="Normal"/>
    <w:link w:val="Heading41Char"/>
    <w:rsid w:val="00854EEB"/>
    <w:pPr>
      <w:widowControl w:val="0"/>
      <w:adjustRightInd w:val="0"/>
      <w:spacing w:before="60" w:after="60" w:line="320" w:lineRule="atLeast"/>
      <w:ind w:left="1366" w:hanging="527"/>
      <w:jc w:val="both"/>
      <w:textAlignment w:val="baseline"/>
    </w:pPr>
    <w:rPr>
      <w:rFonts w:ascii=".VnTime" w:hAnsi=".VnTime" w:cs="Times New Roman"/>
      <w:bCs/>
      <w:kern w:val="2"/>
      <w:szCs w:val="24"/>
      <w:lang w:eastAsia="ja-JP" w:bidi="ar-SA"/>
    </w:rPr>
  </w:style>
  <w:style w:type="character" w:customStyle="1" w:styleId="Heading41Char">
    <w:name w:val="Heading 41 Char"/>
    <w:link w:val="Heading41"/>
    <w:rsid w:val="00854EEB"/>
    <w:rPr>
      <w:rFonts w:ascii=".VnTime" w:hAnsi=".VnTime"/>
      <w:bCs/>
      <w:kern w:val="2"/>
      <w:sz w:val="24"/>
      <w:szCs w:val="24"/>
      <w:lang w:eastAsia="ja-JP"/>
    </w:rPr>
  </w:style>
  <w:style w:type="paragraph" w:customStyle="1" w:styleId="A3">
    <w:name w:val="A3"/>
    <w:basedOn w:val="Heading3"/>
    <w:uiPriority w:val="99"/>
    <w:qFormat/>
    <w:rsid w:val="00854EEB"/>
    <w:pPr>
      <w:numPr>
        <w:ilvl w:val="0"/>
        <w:numId w:val="0"/>
      </w:numPr>
      <w:spacing w:before="80" w:after="80" w:line="312" w:lineRule="auto"/>
      <w:ind w:firstLine="680"/>
      <w:jc w:val="both"/>
    </w:pPr>
    <w:rPr>
      <w:rFonts w:ascii="Times New Roman" w:eastAsia="Arial" w:hAnsi="Times New Roman" w:cs="Times New Roman"/>
      <w:bCs w:val="0"/>
      <w:i/>
      <w:noProof/>
      <w:color w:val="000000" w:themeColor="text1"/>
      <w:spacing w:val="-6"/>
      <w:kern w:val="16"/>
      <w:sz w:val="28"/>
      <w:szCs w:val="28"/>
      <w:lang w:val="af-ZA" w:bidi="ar-SA"/>
    </w:rPr>
  </w:style>
  <w:style w:type="paragraph" w:customStyle="1" w:styleId="Stylenormal14ptBoldItalicFirstline127cmBefore">
    <w:name w:val="Style normal + 14 pt Bold Italic First line:  127 cm Before:"/>
    <w:basedOn w:val="Normal2"/>
    <w:next w:val="TOC3"/>
    <w:rsid w:val="00854EEB"/>
    <w:pPr>
      <w:widowControl/>
      <w:tabs>
        <w:tab w:val="left" w:pos="567"/>
      </w:tabs>
      <w:spacing w:before="60" w:after="60" w:line="288" w:lineRule="auto"/>
      <w:ind w:firstLine="720"/>
    </w:pPr>
    <w:rPr>
      <w:rFonts w:eastAsia="Times New Roman"/>
      <w:b/>
      <w:i/>
      <w:color w:val="000000" w:themeColor="text1"/>
      <w:sz w:val="28"/>
      <w:szCs w:val="20"/>
      <w:lang w:val="af-ZA"/>
    </w:rPr>
  </w:style>
  <w:style w:type="paragraph" w:styleId="Index5">
    <w:name w:val="index 5"/>
    <w:basedOn w:val="Normal"/>
    <w:next w:val="Normal"/>
    <w:autoRedefine/>
    <w:rsid w:val="00854EEB"/>
    <w:pPr>
      <w:ind w:left="1200" w:hanging="240"/>
    </w:pPr>
    <w:rPr>
      <w:rFonts w:cs="Times New Roman"/>
      <w:bCs/>
      <w:sz w:val="20"/>
      <w:szCs w:val="20"/>
      <w:lang w:bidi="ar-SA"/>
    </w:rPr>
  </w:style>
  <w:style w:type="paragraph" w:styleId="Index6">
    <w:name w:val="index 6"/>
    <w:basedOn w:val="Normal"/>
    <w:next w:val="Normal"/>
    <w:autoRedefine/>
    <w:rsid w:val="00854EEB"/>
    <w:pPr>
      <w:ind w:left="1440" w:hanging="240"/>
    </w:pPr>
    <w:rPr>
      <w:rFonts w:cs="Times New Roman"/>
      <w:bCs/>
      <w:sz w:val="20"/>
      <w:szCs w:val="20"/>
      <w:lang w:bidi="ar-SA"/>
    </w:rPr>
  </w:style>
  <w:style w:type="paragraph" w:styleId="Index7">
    <w:name w:val="index 7"/>
    <w:basedOn w:val="Normal"/>
    <w:next w:val="Normal"/>
    <w:autoRedefine/>
    <w:rsid w:val="00854EEB"/>
    <w:pPr>
      <w:ind w:left="1680" w:hanging="240"/>
    </w:pPr>
    <w:rPr>
      <w:rFonts w:cs="Times New Roman"/>
      <w:bCs/>
      <w:sz w:val="20"/>
      <w:szCs w:val="20"/>
      <w:lang w:bidi="ar-SA"/>
    </w:rPr>
  </w:style>
  <w:style w:type="paragraph" w:styleId="Index8">
    <w:name w:val="index 8"/>
    <w:basedOn w:val="Normal"/>
    <w:next w:val="Normal"/>
    <w:autoRedefine/>
    <w:rsid w:val="00854EEB"/>
    <w:pPr>
      <w:ind w:left="1920" w:hanging="240"/>
    </w:pPr>
    <w:rPr>
      <w:rFonts w:cs="Times New Roman"/>
      <w:bCs/>
      <w:sz w:val="20"/>
      <w:szCs w:val="20"/>
      <w:lang w:bidi="ar-SA"/>
    </w:rPr>
  </w:style>
  <w:style w:type="paragraph" w:styleId="Index9">
    <w:name w:val="index 9"/>
    <w:basedOn w:val="Normal"/>
    <w:next w:val="Normal"/>
    <w:autoRedefine/>
    <w:rsid w:val="00854EEB"/>
    <w:pPr>
      <w:ind w:left="2160" w:hanging="240"/>
    </w:pPr>
    <w:rPr>
      <w:rFonts w:cs="Times New Roman"/>
      <w:bCs/>
      <w:sz w:val="20"/>
      <w:szCs w:val="20"/>
      <w:lang w:bidi="ar-SA"/>
    </w:rPr>
  </w:style>
  <w:style w:type="paragraph" w:styleId="IndexHeading">
    <w:name w:val="index heading"/>
    <w:basedOn w:val="Normal"/>
    <w:next w:val="Index1"/>
    <w:rsid w:val="00854EEB"/>
    <w:pPr>
      <w:spacing w:before="120" w:after="120"/>
    </w:pPr>
    <w:rPr>
      <w:rFonts w:cs="Times New Roman"/>
      <w:b/>
      <w:i/>
      <w:iCs/>
      <w:sz w:val="20"/>
      <w:szCs w:val="20"/>
      <w:lang w:bidi="ar-SA"/>
    </w:rPr>
  </w:style>
  <w:style w:type="paragraph" w:customStyle="1" w:styleId="font8">
    <w:name w:val="font8"/>
    <w:basedOn w:val="Normal"/>
    <w:uiPriority w:val="99"/>
    <w:rsid w:val="00854EEB"/>
    <w:pPr>
      <w:spacing w:before="100" w:beforeAutospacing="1" w:after="100" w:afterAutospacing="1"/>
    </w:pPr>
    <w:rPr>
      <w:rFonts w:ascii=".VnTime" w:hAnsi=".VnTime" w:cs="Times New Roman"/>
      <w:bCs/>
      <w:szCs w:val="24"/>
      <w:lang w:bidi="ar-SA"/>
    </w:rPr>
  </w:style>
  <w:style w:type="paragraph" w:customStyle="1" w:styleId="font9">
    <w:name w:val="font9"/>
    <w:basedOn w:val="Normal"/>
    <w:uiPriority w:val="99"/>
    <w:rsid w:val="00854EEB"/>
    <w:pPr>
      <w:spacing w:before="100" w:beforeAutospacing="1" w:after="100" w:afterAutospacing="1"/>
    </w:pPr>
    <w:rPr>
      <w:rFonts w:cs="Times New Roman"/>
      <w:bCs/>
      <w:szCs w:val="24"/>
      <w:lang w:bidi="ar-SA"/>
    </w:rPr>
  </w:style>
  <w:style w:type="paragraph" w:customStyle="1" w:styleId="font10">
    <w:name w:val="font10"/>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1">
    <w:name w:val="font11"/>
    <w:basedOn w:val="Normal"/>
    <w:uiPriority w:val="99"/>
    <w:rsid w:val="00854EEB"/>
    <w:pPr>
      <w:spacing w:before="100" w:beforeAutospacing="1" w:after="100" w:afterAutospacing="1"/>
    </w:pPr>
    <w:rPr>
      <w:rFonts w:cs="Times New Roman"/>
      <w:bCs/>
      <w:color w:val="000000"/>
      <w:szCs w:val="24"/>
      <w:lang w:bidi="ar-SA"/>
    </w:rPr>
  </w:style>
  <w:style w:type="paragraph" w:customStyle="1" w:styleId="font12">
    <w:name w:val="font12"/>
    <w:basedOn w:val="Normal"/>
    <w:rsid w:val="00854EEB"/>
    <w:pPr>
      <w:spacing w:before="100" w:beforeAutospacing="1" w:after="100" w:afterAutospacing="1"/>
    </w:pPr>
    <w:rPr>
      <w:rFonts w:cs="Times New Roman"/>
      <w:bCs/>
      <w:color w:val="000000"/>
      <w:szCs w:val="24"/>
      <w:lang w:bidi="ar-SA"/>
    </w:rPr>
  </w:style>
  <w:style w:type="paragraph" w:customStyle="1" w:styleId="font13">
    <w:name w:val="font13"/>
    <w:basedOn w:val="Normal"/>
    <w:rsid w:val="00854EEB"/>
    <w:pPr>
      <w:spacing w:before="100" w:beforeAutospacing="1" w:after="100" w:afterAutospacing="1"/>
    </w:pPr>
    <w:rPr>
      <w:rFonts w:cs="Times New Roman"/>
      <w:bCs/>
      <w:sz w:val="26"/>
      <w:szCs w:val="26"/>
      <w:lang w:bidi="ar-SA"/>
    </w:rPr>
  </w:style>
  <w:style w:type="paragraph" w:customStyle="1" w:styleId="font14">
    <w:name w:val="font14"/>
    <w:basedOn w:val="Normal"/>
    <w:rsid w:val="00854EEB"/>
    <w:pPr>
      <w:spacing w:before="100" w:beforeAutospacing="1" w:after="100" w:afterAutospacing="1"/>
    </w:pPr>
    <w:rPr>
      <w:rFonts w:cs="Times New Roman"/>
      <w:bCs/>
      <w:sz w:val="26"/>
      <w:szCs w:val="26"/>
      <w:lang w:bidi="ar-SA"/>
    </w:rPr>
  </w:style>
  <w:style w:type="paragraph" w:customStyle="1" w:styleId="xl124">
    <w:name w:val="xl124"/>
    <w:basedOn w:val="Normal"/>
    <w:rsid w:val="00854EEB"/>
    <w:pPr>
      <w:pBdr>
        <w:left w:val="single" w:sz="4" w:space="0" w:color="auto"/>
        <w:bottom w:val="single" w:sz="4" w:space="0" w:color="auto"/>
        <w:right w:val="single" w:sz="4" w:space="0" w:color="auto"/>
      </w:pBdr>
      <w:spacing w:before="100" w:beforeAutospacing="1" w:after="100" w:afterAutospacing="1"/>
    </w:pPr>
    <w:rPr>
      <w:rFonts w:cs="Times New Roman"/>
      <w:bCs/>
      <w:szCs w:val="24"/>
      <w:lang w:bidi="ar-SA"/>
    </w:rPr>
  </w:style>
  <w:style w:type="paragraph" w:customStyle="1" w:styleId="xl125">
    <w:name w:val="xl125"/>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Times New Roman"/>
      <w:bCs/>
      <w:szCs w:val="24"/>
      <w:lang w:bidi="ar-SA"/>
    </w:rPr>
  </w:style>
  <w:style w:type="paragraph" w:customStyle="1" w:styleId="xl126">
    <w:name w:val="xl12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7">
    <w:name w:val="xl127"/>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28">
    <w:name w:val="xl128"/>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VnTime" w:hAnsi=".VnTime" w:cs="Times New Roman"/>
      <w:b/>
      <w:sz w:val="26"/>
      <w:szCs w:val="26"/>
      <w:lang w:bidi="ar-SA"/>
    </w:rPr>
  </w:style>
  <w:style w:type="paragraph" w:customStyle="1" w:styleId="xl129">
    <w:name w:val="xl129"/>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VnTime" w:hAnsi=".VnTime" w:cs="Times New Roman"/>
      <w:b/>
      <w:sz w:val="26"/>
      <w:szCs w:val="26"/>
      <w:lang w:bidi="ar-SA"/>
    </w:rPr>
  </w:style>
  <w:style w:type="paragraph" w:customStyle="1" w:styleId="xl130">
    <w:name w:val="xl130"/>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1">
    <w:name w:val="xl131"/>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 w:val="26"/>
      <w:szCs w:val="26"/>
      <w:lang w:bidi="ar-SA"/>
    </w:rPr>
  </w:style>
  <w:style w:type="paragraph" w:customStyle="1" w:styleId="xl132">
    <w:name w:val="xl132"/>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
      <w:sz w:val="22"/>
      <w:szCs w:val="22"/>
      <w:lang w:bidi="ar-SA"/>
    </w:rPr>
  </w:style>
  <w:style w:type="paragraph" w:customStyle="1" w:styleId="xl133">
    <w:name w:val="xl133"/>
    <w:basedOn w:val="Normal"/>
    <w:rsid w:val="00854EE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VnTime" w:hAnsi=".VnTime" w:cs="Times New Roman"/>
      <w:bCs/>
      <w:szCs w:val="24"/>
      <w:lang w:bidi="ar-SA"/>
    </w:rPr>
  </w:style>
  <w:style w:type="paragraph" w:customStyle="1" w:styleId="xl134">
    <w:name w:val="xl134"/>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5">
    <w:name w:val="xl135"/>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6"/>
      <w:szCs w:val="26"/>
      <w:lang w:bidi="ar-SA"/>
    </w:rPr>
  </w:style>
  <w:style w:type="paragraph" w:customStyle="1" w:styleId="xl136">
    <w:name w:val="xl136"/>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7">
    <w:name w:val="xl137"/>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Cs w:val="24"/>
      <w:lang w:bidi="ar-SA"/>
    </w:rPr>
  </w:style>
  <w:style w:type="paragraph" w:customStyle="1" w:styleId="xl138">
    <w:name w:val="xl138"/>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39">
    <w:name w:val="xl13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0">
    <w:name w:val="xl14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1">
    <w:name w:val="xl14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2">
    <w:name w:val="xl142"/>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3">
    <w:name w:val="xl14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4">
    <w:name w:val="xl14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5">
    <w:name w:val="xl145"/>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6">
    <w:name w:val="xl14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47">
    <w:name w:val="xl14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8">
    <w:name w:val="xl148"/>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49">
    <w:name w:val="xl149"/>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bCs/>
      <w:sz w:val="26"/>
      <w:szCs w:val="26"/>
      <w:lang w:bidi="ar-SA"/>
    </w:rPr>
  </w:style>
  <w:style w:type="paragraph" w:customStyle="1" w:styleId="xl150">
    <w:name w:val="xl150"/>
    <w:basedOn w:val="Normal"/>
    <w:rsid w:val="00854EEB"/>
    <w:pPr>
      <w:pBdr>
        <w:top w:val="single" w:sz="4" w:space="0" w:color="auto"/>
      </w:pBdr>
      <w:spacing w:before="100" w:beforeAutospacing="1" w:after="100" w:afterAutospacing="1"/>
      <w:jc w:val="both"/>
      <w:textAlignment w:val="center"/>
    </w:pPr>
    <w:rPr>
      <w:rFonts w:ascii=".VnTime" w:hAnsi=".VnTime" w:cs="Times New Roman"/>
      <w:bCs/>
      <w:sz w:val="26"/>
      <w:szCs w:val="26"/>
      <w:lang w:bidi="ar-SA"/>
    </w:rPr>
  </w:style>
  <w:style w:type="paragraph" w:customStyle="1" w:styleId="xl151">
    <w:name w:val="xl15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2">
    <w:name w:val="xl152"/>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3">
    <w:name w:val="xl153"/>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bCs/>
      <w:szCs w:val="24"/>
      <w:lang w:bidi="ar-SA"/>
    </w:rPr>
  </w:style>
  <w:style w:type="paragraph" w:customStyle="1" w:styleId="xl154">
    <w:name w:val="xl154"/>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bCs/>
      <w:szCs w:val="24"/>
      <w:lang w:bidi="ar-SA"/>
    </w:rPr>
  </w:style>
  <w:style w:type="paragraph" w:customStyle="1" w:styleId="xl155">
    <w:name w:val="xl155"/>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bCs/>
      <w:sz w:val="22"/>
      <w:szCs w:val="22"/>
      <w:lang w:bidi="ar-SA"/>
    </w:rPr>
  </w:style>
  <w:style w:type="paragraph" w:customStyle="1" w:styleId="xl156">
    <w:name w:val="xl156"/>
    <w:basedOn w:val="Normal"/>
    <w:rsid w:val="00854EEB"/>
    <w:pPr>
      <w:spacing w:before="100" w:beforeAutospacing="1" w:after="100" w:afterAutospacing="1"/>
      <w:jc w:val="center"/>
      <w:textAlignment w:val="center"/>
    </w:pPr>
    <w:rPr>
      <w:rFonts w:ascii=".VnTime" w:hAnsi=".VnTime" w:cs="Times New Roman"/>
      <w:b/>
      <w:bCs/>
      <w:szCs w:val="24"/>
      <w:lang w:bidi="ar-SA"/>
    </w:rPr>
  </w:style>
  <w:style w:type="paragraph" w:customStyle="1" w:styleId="xl157">
    <w:name w:val="xl157"/>
    <w:basedOn w:val="Normal"/>
    <w:rsid w:val="00854EEB"/>
    <w:pPr>
      <w:spacing w:before="100" w:beforeAutospacing="1" w:after="100" w:afterAutospacing="1"/>
      <w:jc w:val="both"/>
      <w:textAlignment w:val="center"/>
    </w:pPr>
    <w:rPr>
      <w:rFonts w:ascii=".VnTime" w:hAnsi=".VnTime" w:cs="Times New Roman"/>
      <w:sz w:val="26"/>
      <w:szCs w:val="26"/>
      <w:lang w:bidi="ar-SA"/>
    </w:rPr>
  </w:style>
  <w:style w:type="paragraph" w:customStyle="1" w:styleId="xl158">
    <w:name w:val="xl158"/>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 w:val="26"/>
      <w:szCs w:val="26"/>
      <w:lang w:bidi="ar-SA"/>
    </w:rPr>
  </w:style>
  <w:style w:type="paragraph" w:customStyle="1" w:styleId="xl159">
    <w:name w:val="xl15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szCs w:val="24"/>
      <w:lang w:bidi="ar-SA"/>
    </w:rPr>
  </w:style>
  <w:style w:type="paragraph" w:customStyle="1" w:styleId="xl160">
    <w:name w:val="xl160"/>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1">
    <w:name w:val="xl161"/>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2">
    <w:name w:val="xl162"/>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63">
    <w:name w:val="xl163"/>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4">
    <w:name w:val="xl164"/>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65">
    <w:name w:val="xl16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66">
    <w:name w:val="xl166"/>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6"/>
      <w:szCs w:val="26"/>
      <w:lang w:bidi="ar-SA"/>
    </w:rPr>
  </w:style>
  <w:style w:type="paragraph" w:customStyle="1" w:styleId="xl167">
    <w:name w:val="xl167"/>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8">
    <w:name w:val="xl168"/>
    <w:basedOn w:val="Normal"/>
    <w:rsid w:val="00854EEB"/>
    <w:pPr>
      <w:pBdr>
        <w:left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69">
    <w:name w:val="xl169"/>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6"/>
      <w:szCs w:val="26"/>
      <w:lang w:bidi="ar-SA"/>
    </w:rPr>
  </w:style>
  <w:style w:type="paragraph" w:customStyle="1" w:styleId="xl170">
    <w:name w:val="xl170"/>
    <w:basedOn w:val="Normal"/>
    <w:rsid w:val="00854EE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Cs w:val="24"/>
      <w:lang w:bidi="ar-SA"/>
    </w:rPr>
  </w:style>
  <w:style w:type="paragraph" w:customStyle="1" w:styleId="xl171">
    <w:name w:val="xl171"/>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2">
    <w:name w:val="xl172"/>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3">
    <w:name w:val="xl173"/>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4">
    <w:name w:val="xl174"/>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75">
    <w:name w:val="xl175"/>
    <w:basedOn w:val="Normal"/>
    <w:rsid w:val="00854EEB"/>
    <w:pPr>
      <w:pBdr>
        <w:top w:val="single" w:sz="4" w:space="0" w:color="auto"/>
        <w:left w:val="single" w:sz="4" w:space="0" w:color="auto"/>
        <w:right w:val="single" w:sz="4" w:space="0" w:color="auto"/>
      </w:pBdr>
      <w:spacing w:before="100" w:beforeAutospacing="1" w:after="100" w:afterAutospacing="1"/>
      <w:jc w:val="center"/>
    </w:pPr>
    <w:rPr>
      <w:rFonts w:ascii=".VnTime" w:hAnsi=".VnTime" w:cs="Times New Roman"/>
      <w:szCs w:val="24"/>
      <w:lang w:bidi="ar-SA"/>
    </w:rPr>
  </w:style>
  <w:style w:type="paragraph" w:customStyle="1" w:styleId="xl176">
    <w:name w:val="xl176"/>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Times New Roman"/>
      <w:sz w:val="22"/>
      <w:szCs w:val="22"/>
      <w:lang w:bidi="ar-SA"/>
    </w:rPr>
  </w:style>
  <w:style w:type="paragraph" w:customStyle="1" w:styleId="xl177">
    <w:name w:val="xl177"/>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customStyle="1" w:styleId="xl178">
    <w:name w:val="xl178"/>
    <w:basedOn w:val="Normal"/>
    <w:rsid w:val="00854EEB"/>
    <w:pPr>
      <w:pBdr>
        <w:bottom w:val="single" w:sz="4" w:space="0" w:color="auto"/>
      </w:pBdr>
      <w:spacing w:before="100" w:beforeAutospacing="1" w:after="100" w:afterAutospacing="1"/>
      <w:jc w:val="right"/>
    </w:pPr>
    <w:rPr>
      <w:rFonts w:ascii=".VnTime" w:hAnsi=".VnTime" w:cs="Times New Roman"/>
      <w:i/>
      <w:iCs/>
      <w:sz w:val="28"/>
      <w:lang w:bidi="ar-SA"/>
    </w:rPr>
  </w:style>
  <w:style w:type="paragraph" w:customStyle="1" w:styleId="xl179">
    <w:name w:val="xl179"/>
    <w:basedOn w:val="Normal"/>
    <w:rsid w:val="00854EEB"/>
    <w:pPr>
      <w:pBdr>
        <w:top w:val="single" w:sz="4" w:space="0" w:color="auto"/>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0">
    <w:name w:val="xl180"/>
    <w:basedOn w:val="Normal"/>
    <w:rsid w:val="00854EEB"/>
    <w:pPr>
      <w:pBdr>
        <w:left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1">
    <w:name w:val="xl181"/>
    <w:basedOn w:val="Normal"/>
    <w:rsid w:val="00854EEB"/>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Cs w:val="24"/>
      <w:lang w:bidi="ar-SA"/>
    </w:rPr>
  </w:style>
  <w:style w:type="paragraph" w:customStyle="1" w:styleId="xl182">
    <w:name w:val="xl182"/>
    <w:basedOn w:val="Normal"/>
    <w:rsid w:val="00854EEB"/>
    <w:pPr>
      <w:spacing w:before="100" w:beforeAutospacing="1" w:after="100" w:afterAutospacing="1"/>
      <w:jc w:val="both"/>
      <w:textAlignment w:val="center"/>
    </w:pPr>
    <w:rPr>
      <w:rFonts w:ascii=".VnTime" w:hAnsi=".VnTime" w:cs="Times New Roman"/>
      <w:i/>
      <w:iCs/>
      <w:sz w:val="28"/>
      <w:lang w:bidi="ar-SA"/>
    </w:rPr>
  </w:style>
  <w:style w:type="paragraph" w:styleId="TOCHeading">
    <w:name w:val="TOC Heading"/>
    <w:basedOn w:val="Heading1"/>
    <w:next w:val="Normal"/>
    <w:uiPriority w:val="39"/>
    <w:qFormat/>
    <w:rsid w:val="00854EEB"/>
    <w:pPr>
      <w:keepLines/>
      <w:numPr>
        <w:numId w:val="0"/>
      </w:numPr>
      <w:spacing w:before="480" w:after="0" w:line="276" w:lineRule="auto"/>
      <w:outlineLvl w:val="9"/>
    </w:pPr>
    <w:rPr>
      <w:rFonts w:ascii="Cambria" w:eastAsia="Times New Roman" w:hAnsi="Cambria" w:cs="Times New Roman"/>
      <w:iCs w:val="0"/>
      <w:color w:val="365F91"/>
      <w:kern w:val="0"/>
      <w:sz w:val="28"/>
      <w:szCs w:val="28"/>
      <w:lang w:bidi="ar-SA"/>
    </w:rPr>
  </w:style>
  <w:style w:type="character" w:customStyle="1" w:styleId="TitleChar1">
    <w:name w:val="Title Char1"/>
    <w:rsid w:val="00854EEB"/>
    <w:rPr>
      <w:rFonts w:ascii=".VnTimeH" w:hAnsi=".VnTimeH"/>
      <w:sz w:val="28"/>
      <w:lang w:val="en-US" w:eastAsia="en-US" w:bidi="ar-SA"/>
    </w:rPr>
  </w:style>
  <w:style w:type="paragraph" w:customStyle="1" w:styleId="vanban">
    <w:name w:val="van ban"/>
    <w:basedOn w:val="BodyTextIndent"/>
    <w:rsid w:val="00854EEB"/>
    <w:pPr>
      <w:spacing w:before="120" w:line="240" w:lineRule="auto"/>
      <w:ind w:left="0" w:firstLine="624"/>
    </w:pPr>
    <w:rPr>
      <w:rFonts w:ascii=".VnTime" w:eastAsia="Times New Roman" w:hAnsi=".VnTime" w:cs="Times New Roman"/>
      <w:iCs w:val="0"/>
      <w:sz w:val="26"/>
      <w:szCs w:val="20"/>
      <w:lang w:bidi="ar-SA"/>
    </w:rPr>
  </w:style>
  <w:style w:type="paragraph" w:customStyle="1" w:styleId="Ta">
    <w:name w:val="Ta"/>
    <w:basedOn w:val="Bang"/>
    <w:uiPriority w:val="99"/>
    <w:rsid w:val="00854EEB"/>
    <w:pPr>
      <w:tabs>
        <w:tab w:val="clear" w:pos="9064"/>
        <w:tab w:val="clear" w:pos="9680"/>
      </w:tabs>
      <w:spacing w:before="240"/>
      <w:ind w:left="0" w:right="0"/>
    </w:pPr>
    <w:rPr>
      <w:rFonts w:cs="Times New Roman"/>
      <w:b w:val="0"/>
      <w:bCs/>
      <w:i/>
      <w:kern w:val="32"/>
      <w:sz w:val="26"/>
      <w:szCs w:val="26"/>
      <w:lang w:bidi="ar-SA"/>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54EEB"/>
    <w:pPr>
      <w:widowControl w:val="0"/>
      <w:jc w:val="both"/>
    </w:pPr>
    <w:rPr>
      <w:rFonts w:eastAsia="SimSun" w:cs="Times New Roman"/>
      <w:kern w:val="2"/>
      <w:sz w:val="21"/>
      <w:szCs w:val="24"/>
      <w:lang w:eastAsia="zh-CN" w:bidi="ar-SA"/>
    </w:rPr>
  </w:style>
  <w:style w:type="numbering" w:customStyle="1" w:styleId="NoList1">
    <w:name w:val="No List1"/>
    <w:next w:val="NoList"/>
    <w:uiPriority w:val="99"/>
    <w:semiHidden/>
    <w:unhideWhenUsed/>
    <w:rsid w:val="00854EEB"/>
  </w:style>
  <w:style w:type="character" w:customStyle="1" w:styleId="BngChar">
    <w:name w:val="Bảng Char"/>
    <w:link w:val="Bng"/>
    <w:rsid w:val="00854EEB"/>
    <w:rPr>
      <w:rFonts w:cs=".VnArialH"/>
      <w:spacing w:val="-4"/>
      <w:sz w:val="24"/>
      <w:szCs w:val="28"/>
      <w:lang w:bidi="th-TH"/>
    </w:rPr>
  </w:style>
  <w:style w:type="table" w:customStyle="1" w:styleId="TableGrid10">
    <w:name w:val="Table Grid1"/>
    <w:basedOn w:val="TableNormal"/>
    <w:next w:val="TableGrid"/>
    <w:rsid w:val="00854EEB"/>
    <w:rPr>
      <w:rFonts w:eastAsia="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1">
    <w:name w:val="Normal21"/>
    <w:basedOn w:val="Normal"/>
    <w:qFormat/>
    <w:rsid w:val="00854EEB"/>
    <w:pPr>
      <w:widowControl w:val="0"/>
      <w:spacing w:before="120" w:line="288" w:lineRule="auto"/>
      <w:ind w:firstLine="720"/>
      <w:jc w:val="both"/>
    </w:pPr>
    <w:rPr>
      <w:rFonts w:cs="Times New Roman"/>
      <w:sz w:val="28"/>
      <w:szCs w:val="26"/>
      <w:lang w:bidi="ar-SA"/>
    </w:rPr>
  </w:style>
  <w:style w:type="paragraph" w:customStyle="1" w:styleId="Normal3">
    <w:name w:val="Normal3"/>
    <w:basedOn w:val="Normal"/>
    <w:rsid w:val="00854EEB"/>
    <w:pPr>
      <w:widowControl w:val="0"/>
      <w:spacing w:before="120" w:line="288" w:lineRule="auto"/>
      <w:ind w:firstLine="720"/>
      <w:jc w:val="both"/>
    </w:pPr>
    <w:rPr>
      <w:rFonts w:cs="Times New Roman"/>
      <w:sz w:val="28"/>
      <w:szCs w:val="26"/>
      <w:lang w:bidi="ar-SA"/>
    </w:rPr>
  </w:style>
  <w:style w:type="paragraph" w:customStyle="1" w:styleId="Normal4">
    <w:name w:val="Normal4"/>
    <w:basedOn w:val="Normal"/>
    <w:rsid w:val="00854EEB"/>
    <w:pPr>
      <w:widowControl w:val="0"/>
      <w:spacing w:before="120" w:line="288" w:lineRule="auto"/>
      <w:ind w:firstLine="720"/>
      <w:jc w:val="both"/>
    </w:pPr>
    <w:rPr>
      <w:rFonts w:cs="Times New Roman"/>
      <w:sz w:val="28"/>
      <w:szCs w:val="26"/>
      <w:lang w:bidi="ar-SA"/>
    </w:rPr>
  </w:style>
  <w:style w:type="paragraph" w:customStyle="1" w:styleId="l10">
    <w:name w:val="l1"/>
    <w:basedOn w:val="Heading12"/>
    <w:qFormat/>
    <w:rsid w:val="00854EEB"/>
    <w:pPr>
      <w:spacing w:before="120" w:after="120" w:line="240" w:lineRule="auto"/>
      <w:ind w:firstLine="619"/>
      <w:jc w:val="both"/>
    </w:pPr>
    <w:rPr>
      <w:rFonts w:ascii="Times New Roman Bold" w:hAnsi="Times New Roman Bold"/>
      <w:b/>
      <w:bCs/>
      <w:iCs/>
      <w:caps/>
      <w:color w:val="auto"/>
      <w:lang w:val="vi-VN"/>
    </w:rPr>
  </w:style>
  <w:style w:type="paragraph" w:customStyle="1" w:styleId="l20">
    <w:name w:val="l2"/>
    <w:basedOn w:val="Heading2"/>
    <w:qFormat/>
    <w:rsid w:val="00854EEB"/>
    <w:pPr>
      <w:numPr>
        <w:ilvl w:val="0"/>
        <w:numId w:val="0"/>
      </w:numPr>
      <w:spacing w:before="0" w:after="0" w:line="360" w:lineRule="auto"/>
      <w:ind w:firstLine="567"/>
      <w:jc w:val="center"/>
    </w:pPr>
    <w:rPr>
      <w:rFonts w:ascii="Times New Roman Bold" w:eastAsia="Arial" w:hAnsi="Times New Roman Bold" w:cs="Times New Roman"/>
      <w:b/>
      <w:bCs w:val="0"/>
      <w:i w:val="0"/>
      <w:spacing w:val="-4"/>
      <w:lang w:val="vi-VN" w:bidi="ar-SA"/>
    </w:rPr>
  </w:style>
  <w:style w:type="paragraph" w:customStyle="1" w:styleId="l3">
    <w:name w:val="l3"/>
    <w:basedOn w:val="Normal"/>
    <w:qFormat/>
    <w:rsid w:val="00854EEB"/>
    <w:pPr>
      <w:keepNext/>
      <w:keepLines/>
      <w:spacing w:before="120" w:after="120"/>
      <w:ind w:firstLine="567"/>
      <w:jc w:val="both"/>
      <w:outlineLvl w:val="2"/>
    </w:pPr>
    <w:rPr>
      <w:rFonts w:ascii="Times New Roman Bold Italic" w:hAnsi="Times New Roman Bold Italic" w:cs="Times New Roman"/>
      <w:sz w:val="28"/>
      <w:lang w:bidi="ar-SA"/>
    </w:rPr>
  </w:style>
  <w:style w:type="paragraph" w:customStyle="1" w:styleId="Bn">
    <w:name w:val="Bn"/>
    <w:basedOn w:val="l3"/>
    <w:qFormat/>
    <w:rsid w:val="00854EEB"/>
    <w:rPr>
      <w:rFonts w:eastAsia="Arial"/>
    </w:rPr>
  </w:style>
  <w:style w:type="character" w:customStyle="1" w:styleId="apple-converted-space">
    <w:name w:val="apple-converted-space"/>
    <w:rsid w:val="00854EEB"/>
  </w:style>
  <w:style w:type="paragraph" w:customStyle="1" w:styleId="DMBang">
    <w:name w:val="DMBang"/>
    <w:link w:val="DMBangChar"/>
    <w:qFormat/>
    <w:rsid w:val="00854EEB"/>
    <w:pPr>
      <w:spacing w:before="120" w:after="120" w:line="312" w:lineRule="auto"/>
      <w:jc w:val="center"/>
    </w:pPr>
    <w:rPr>
      <w:rFonts w:ascii="Times New Roman Bold" w:hAnsi="Times New Roman Bold"/>
      <w:b/>
      <w:color w:val="000000"/>
      <w:sz w:val="28"/>
      <w:szCs w:val="32"/>
    </w:rPr>
  </w:style>
  <w:style w:type="character" w:customStyle="1" w:styleId="DMBangChar">
    <w:name w:val="DMBang Char"/>
    <w:link w:val="DMBang"/>
    <w:rsid w:val="00854EEB"/>
    <w:rPr>
      <w:rFonts w:ascii="Times New Roman Bold" w:hAnsi="Times New Roman Bold"/>
      <w:b/>
      <w:color w:val="000000"/>
      <w:sz w:val="28"/>
      <w:szCs w:val="32"/>
    </w:rPr>
  </w:style>
  <w:style w:type="paragraph" w:customStyle="1" w:styleId="Vinhst2">
    <w:name w:val="Vinh st2"/>
    <w:basedOn w:val="BodyTextIndent"/>
    <w:link w:val="Vinhst2Char"/>
    <w:qFormat/>
    <w:rsid w:val="00854EEB"/>
    <w:pPr>
      <w:spacing w:after="120" w:line="264" w:lineRule="auto"/>
      <w:ind w:left="0" w:firstLine="567"/>
    </w:pPr>
    <w:rPr>
      <w:rFonts w:eastAsia="Times New Roman" w:cs="Times New Roman"/>
      <w:iCs w:val="0"/>
      <w:sz w:val="28"/>
      <w:szCs w:val="20"/>
      <w:lang w:bidi="ar-SA"/>
    </w:rPr>
  </w:style>
  <w:style w:type="character" w:customStyle="1" w:styleId="Vinhst2Char">
    <w:name w:val="Vinh st2 Char"/>
    <w:link w:val="Vinhst2"/>
    <w:rsid w:val="00854EEB"/>
    <w:rPr>
      <w:sz w:val="28"/>
    </w:rPr>
  </w:style>
  <w:style w:type="paragraph" w:customStyle="1" w:styleId="VnhSt">
    <w:name w:val="Vnh St"/>
    <w:basedOn w:val="Title"/>
    <w:link w:val="VnhStChar"/>
    <w:qFormat/>
    <w:rsid w:val="00854EEB"/>
    <w:pPr>
      <w:spacing w:line="264" w:lineRule="auto"/>
      <w:ind w:firstLine="567"/>
      <w:jc w:val="both"/>
    </w:pPr>
    <w:rPr>
      <w:rFonts w:ascii="Times New Roman" w:eastAsia="Times New Roman" w:hAnsi="Times New Roman" w:cs="Times New Roman"/>
      <w:b w:val="0"/>
      <w:bCs/>
      <w:iCs w:val="0"/>
      <w:lang w:val="pt-BR" w:eastAsia="en-US" w:bidi="ar-SA"/>
    </w:rPr>
  </w:style>
  <w:style w:type="character" w:customStyle="1" w:styleId="VnhStChar">
    <w:name w:val="Vnh St Char"/>
    <w:link w:val="VnhSt"/>
    <w:rsid w:val="00854EEB"/>
    <w:rPr>
      <w:bCs/>
      <w:sz w:val="28"/>
      <w:szCs w:val="28"/>
      <w:lang w:val="pt-BR"/>
    </w:rPr>
  </w:style>
  <w:style w:type="character" w:customStyle="1" w:styleId="bangKSChar">
    <w:name w:val="bang KS Char"/>
    <w:link w:val="bangKS"/>
    <w:locked/>
    <w:rsid w:val="00854EEB"/>
    <w:rPr>
      <w:i/>
      <w:sz w:val="26"/>
      <w:szCs w:val="24"/>
      <w:lang w:val="pl-PL"/>
    </w:rPr>
  </w:style>
  <w:style w:type="paragraph" w:customStyle="1" w:styleId="bangKS">
    <w:name w:val="bang KS"/>
    <w:basedOn w:val="Normal"/>
    <w:link w:val="bangKSChar"/>
    <w:rsid w:val="00854EEB"/>
    <w:pPr>
      <w:widowControl w:val="0"/>
      <w:spacing w:before="120" w:after="120" w:line="312" w:lineRule="auto"/>
      <w:jc w:val="center"/>
    </w:pPr>
    <w:rPr>
      <w:rFonts w:cs="Times New Roman"/>
      <w:i/>
      <w:sz w:val="26"/>
      <w:szCs w:val="24"/>
      <w:lang w:val="pl-PL" w:bidi="ar-SA"/>
    </w:rPr>
  </w:style>
  <w:style w:type="paragraph" w:customStyle="1" w:styleId="DOANVAN">
    <w:name w:val="DOAN VAN"/>
    <w:basedOn w:val="NormalWeb"/>
    <w:link w:val="DOANVANChar"/>
    <w:autoRedefine/>
    <w:rsid w:val="00854EEB"/>
    <w:pPr>
      <w:spacing w:before="40" w:beforeAutospacing="0" w:after="40" w:afterAutospacing="0" w:line="312" w:lineRule="auto"/>
      <w:ind w:firstLine="567"/>
      <w:jc w:val="both"/>
    </w:pPr>
    <w:rPr>
      <w:bCs/>
      <w:color w:val="0000FF"/>
      <w:spacing w:val="-4"/>
      <w:sz w:val="28"/>
      <w:szCs w:val="28"/>
    </w:rPr>
  </w:style>
  <w:style w:type="character" w:customStyle="1" w:styleId="DOANVANChar">
    <w:name w:val="DOAN VAN Char"/>
    <w:link w:val="DOANVAN"/>
    <w:rsid w:val="00854EEB"/>
    <w:rPr>
      <w:bCs/>
      <w:color w:val="0000FF"/>
      <w:spacing w:val="-4"/>
      <w:sz w:val="28"/>
      <w:szCs w:val="28"/>
    </w:rPr>
  </w:style>
  <w:style w:type="paragraph" w:customStyle="1" w:styleId="NoSpacing1">
    <w:name w:val="No Spacing1"/>
    <w:aliases w:val="No Spacing2,st2,No Spacing11,No Spacing111,No Spacing21,Không Dãn cách,No Spacing1111"/>
    <w:basedOn w:val="Normal"/>
    <w:next w:val="Normal"/>
    <w:uiPriority w:val="1"/>
    <w:qFormat/>
    <w:rsid w:val="00854EEB"/>
    <w:pPr>
      <w:keepNext/>
      <w:keepLines/>
      <w:spacing w:before="120" w:after="120" w:line="276" w:lineRule="auto"/>
      <w:outlineLvl w:val="8"/>
    </w:pPr>
    <w:rPr>
      <w:rFonts w:cs="Times New Roman"/>
      <w:b/>
      <w:sz w:val="26"/>
      <w:szCs w:val="26"/>
      <w:lang w:bidi="en-US"/>
    </w:rPr>
  </w:style>
  <w:style w:type="character" w:customStyle="1" w:styleId="Style1Char">
    <w:name w:val="Style1 Char"/>
    <w:link w:val="Style1"/>
    <w:rsid w:val="00854EEB"/>
    <w:rPr>
      <w:rFonts w:ascii="Book Antiqua" w:eastAsia="Cordia New" w:hAnsi="Book Antiqua" w:cs=".VnArialH"/>
      <w:iCs/>
      <w:sz w:val="22"/>
      <w:lang w:bidi="th-TH"/>
    </w:rPr>
  </w:style>
  <w:style w:type="paragraph" w:customStyle="1" w:styleId="Caption1">
    <w:name w:val="Caption1"/>
    <w:basedOn w:val="Normal"/>
    <w:next w:val="Normal"/>
    <w:rsid w:val="00854EEB"/>
    <w:pPr>
      <w:tabs>
        <w:tab w:val="left" w:pos="567"/>
      </w:tabs>
      <w:spacing w:after="200" w:line="276" w:lineRule="auto"/>
      <w:jc w:val="both"/>
    </w:pPr>
    <w:rPr>
      <w:rFonts w:cs="Times New Roman"/>
      <w:sz w:val="28"/>
      <w:szCs w:val="20"/>
      <w:lang w:bidi="ar-SA"/>
    </w:rPr>
  </w:style>
  <w:style w:type="paragraph" w:styleId="TableofAuthorities">
    <w:name w:val="table of authorities"/>
    <w:basedOn w:val="Normal"/>
    <w:next w:val="Normal"/>
    <w:autoRedefine/>
    <w:rsid w:val="00854EEB"/>
    <w:pPr>
      <w:numPr>
        <w:numId w:val="9"/>
      </w:numPr>
      <w:spacing w:before="120" w:after="120" w:line="276" w:lineRule="auto"/>
    </w:pPr>
    <w:rPr>
      <w:rFonts w:cs="Times New Roman"/>
      <w:sz w:val="28"/>
      <w:lang w:bidi="ar-SA"/>
    </w:rPr>
  </w:style>
  <w:style w:type="paragraph" w:styleId="Subtitle">
    <w:name w:val="Subtitle"/>
    <w:basedOn w:val="Normal"/>
    <w:next w:val="Normal"/>
    <w:link w:val="SubtitleChar"/>
    <w:uiPriority w:val="99"/>
    <w:qFormat/>
    <w:rsid w:val="00854EEB"/>
    <w:pPr>
      <w:numPr>
        <w:ilvl w:val="1"/>
      </w:numPr>
      <w:spacing w:after="200" w:line="276" w:lineRule="auto"/>
    </w:pPr>
    <w:rPr>
      <w:rFonts w:ascii="Cambria" w:hAnsi="Cambria" w:cs="Times New Roman"/>
      <w:i/>
      <w:iCs/>
      <w:color w:val="4F81BD"/>
      <w:spacing w:val="15"/>
      <w:szCs w:val="24"/>
      <w:lang w:bidi="ar-SA"/>
    </w:rPr>
  </w:style>
  <w:style w:type="character" w:customStyle="1" w:styleId="SubtitleChar">
    <w:name w:val="Subtitle Char"/>
    <w:basedOn w:val="DefaultParagraphFont"/>
    <w:link w:val="Subtitle"/>
    <w:uiPriority w:val="99"/>
    <w:rsid w:val="00854EEB"/>
    <w:rPr>
      <w:rFonts w:ascii="Cambria" w:hAnsi="Cambria"/>
      <w:i/>
      <w:iCs/>
      <w:color w:val="4F81BD"/>
      <w:spacing w:val="15"/>
      <w:sz w:val="24"/>
      <w:szCs w:val="24"/>
    </w:rPr>
  </w:style>
  <w:style w:type="paragraph" w:styleId="Quote">
    <w:name w:val="Quote"/>
    <w:basedOn w:val="Normal"/>
    <w:next w:val="Normal"/>
    <w:link w:val="QuoteChar"/>
    <w:uiPriority w:val="29"/>
    <w:qFormat/>
    <w:rsid w:val="00854EEB"/>
    <w:pPr>
      <w:spacing w:after="200" w:line="276" w:lineRule="auto"/>
    </w:pPr>
    <w:rPr>
      <w:rFonts w:cs="Times New Roman"/>
      <w:i/>
      <w:iCs/>
      <w:color w:val="000000"/>
      <w:sz w:val="20"/>
      <w:szCs w:val="20"/>
      <w:lang w:bidi="ar-SA"/>
    </w:rPr>
  </w:style>
  <w:style w:type="character" w:customStyle="1" w:styleId="QuoteChar">
    <w:name w:val="Quote Char"/>
    <w:basedOn w:val="DefaultParagraphFont"/>
    <w:link w:val="Quote"/>
    <w:uiPriority w:val="29"/>
    <w:rsid w:val="00854EEB"/>
    <w:rPr>
      <w:i/>
      <w:iCs/>
      <w:color w:val="000000"/>
    </w:rPr>
  </w:style>
  <w:style w:type="paragraph" w:styleId="IntenseQuote">
    <w:name w:val="Intense Quote"/>
    <w:basedOn w:val="Normal"/>
    <w:next w:val="Normal"/>
    <w:link w:val="IntenseQuoteChar"/>
    <w:uiPriority w:val="30"/>
    <w:qFormat/>
    <w:rsid w:val="00854EEB"/>
    <w:pPr>
      <w:pBdr>
        <w:bottom w:val="single" w:sz="4" w:space="4" w:color="4F81BD"/>
      </w:pBdr>
      <w:spacing w:before="200" w:after="280" w:line="276" w:lineRule="auto"/>
      <w:ind w:left="936" w:right="936"/>
    </w:pPr>
    <w:rPr>
      <w:rFonts w:cs="Times New Roman"/>
      <w:b/>
      <w:bCs/>
      <w:i/>
      <w:iCs/>
      <w:color w:val="4F81BD"/>
      <w:sz w:val="20"/>
      <w:szCs w:val="20"/>
      <w:lang w:bidi="ar-SA"/>
    </w:rPr>
  </w:style>
  <w:style w:type="character" w:customStyle="1" w:styleId="IntenseQuoteChar">
    <w:name w:val="Intense Quote Char"/>
    <w:basedOn w:val="DefaultParagraphFont"/>
    <w:link w:val="IntenseQuote"/>
    <w:uiPriority w:val="30"/>
    <w:rsid w:val="00854EEB"/>
    <w:rPr>
      <w:b/>
      <w:bCs/>
      <w:i/>
      <w:iCs/>
      <w:color w:val="4F81BD"/>
    </w:rPr>
  </w:style>
  <w:style w:type="character" w:styleId="SubtleEmphasis">
    <w:name w:val="Subtle Emphasis"/>
    <w:uiPriority w:val="19"/>
    <w:qFormat/>
    <w:rsid w:val="00854EEB"/>
    <w:rPr>
      <w:i/>
      <w:iCs/>
      <w:color w:val="808080"/>
    </w:rPr>
  </w:style>
  <w:style w:type="character" w:styleId="IntenseEmphasis">
    <w:name w:val="Intense Emphasis"/>
    <w:uiPriority w:val="21"/>
    <w:qFormat/>
    <w:rsid w:val="00854EEB"/>
    <w:rPr>
      <w:b/>
      <w:bCs/>
      <w:i/>
      <w:iCs/>
      <w:color w:val="4F81BD"/>
    </w:rPr>
  </w:style>
  <w:style w:type="character" w:styleId="SubtleReference">
    <w:name w:val="Subtle Reference"/>
    <w:uiPriority w:val="31"/>
    <w:qFormat/>
    <w:rsid w:val="00854EEB"/>
    <w:rPr>
      <w:smallCaps/>
      <w:color w:val="C0504D"/>
      <w:u w:val="single"/>
    </w:rPr>
  </w:style>
  <w:style w:type="character" w:styleId="IntenseReference">
    <w:name w:val="Intense Reference"/>
    <w:uiPriority w:val="32"/>
    <w:qFormat/>
    <w:rsid w:val="00854EEB"/>
    <w:rPr>
      <w:b/>
      <w:bCs/>
      <w:smallCaps/>
      <w:color w:val="C0504D"/>
      <w:spacing w:val="5"/>
      <w:u w:val="single"/>
    </w:rPr>
  </w:style>
  <w:style w:type="character" w:styleId="BookTitle">
    <w:name w:val="Book Title"/>
    <w:uiPriority w:val="33"/>
    <w:qFormat/>
    <w:rsid w:val="00854EEB"/>
    <w:rPr>
      <w:b/>
      <w:bCs/>
      <w:smallCaps/>
      <w:spacing w:val="5"/>
    </w:rPr>
  </w:style>
  <w:style w:type="character" w:customStyle="1" w:styleId="apple-style-span">
    <w:name w:val="apple-style-span"/>
    <w:basedOn w:val="DefaultParagraphFont"/>
    <w:rsid w:val="00854EEB"/>
  </w:style>
  <w:style w:type="paragraph" w:customStyle="1" w:styleId="StyleHeading3BlackBefore0pt">
    <w:name w:val="Style Heading 3 + Black Before:  0 pt"/>
    <w:basedOn w:val="Heading3"/>
    <w:rsid w:val="00854EEB"/>
    <w:pPr>
      <w:keepLines/>
      <w:numPr>
        <w:numId w:val="0"/>
      </w:numPr>
      <w:tabs>
        <w:tab w:val="num" w:pos="990"/>
      </w:tabs>
      <w:spacing w:before="0" w:after="0" w:line="276" w:lineRule="auto"/>
      <w:ind w:left="1225" w:hanging="505"/>
    </w:pPr>
    <w:rPr>
      <w:rFonts w:ascii="Times New Roman" w:eastAsia="Times New Roman" w:hAnsi="Times New Roman" w:cs="Times New Roman"/>
      <w:bCs w:val="0"/>
      <w:color w:val="000000"/>
      <w:spacing w:val="-6"/>
      <w:kern w:val="16"/>
      <w:sz w:val="28"/>
      <w:szCs w:val="20"/>
      <w:lang w:val="af-ZA" w:bidi="ar-SA"/>
    </w:rPr>
  </w:style>
  <w:style w:type="paragraph" w:customStyle="1" w:styleId="CharCharCharCharCharCharCharCharCharChar">
    <w:name w:val="Char Char Char Char Char Char Char Char Char Char"/>
    <w:basedOn w:val="Normal"/>
    <w:rsid w:val="00854EEB"/>
    <w:pPr>
      <w:spacing w:after="160" w:line="240" w:lineRule="exact"/>
    </w:pPr>
    <w:rPr>
      <w:rFonts w:ascii="Tahoma" w:hAnsi="Tahoma" w:cs="Tahoma"/>
      <w:sz w:val="20"/>
      <w:szCs w:val="20"/>
      <w:lang w:bidi="ar-SA"/>
    </w:rPr>
  </w:style>
  <w:style w:type="paragraph" w:customStyle="1" w:styleId="CharCharCharCharCharCharCharCharChar1Char">
    <w:name w:val="Char Char Char Char Char Char Char Char Char1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CharCharCharChar9">
    <w:name w:val="Char Char Char Char9"/>
    <w:basedOn w:val="Normal"/>
    <w:rsid w:val="00854EEB"/>
    <w:pPr>
      <w:pageBreakBefore/>
      <w:spacing w:before="100" w:beforeAutospacing="1" w:after="100" w:afterAutospacing="1"/>
      <w:jc w:val="both"/>
    </w:pPr>
    <w:rPr>
      <w:rFonts w:ascii="Tahoma" w:hAnsi="Tahoma" w:cs="Times New Roman"/>
      <w:sz w:val="20"/>
      <w:szCs w:val="20"/>
      <w:lang w:bidi="ar-SA"/>
    </w:rPr>
  </w:style>
  <w:style w:type="paragraph" w:customStyle="1" w:styleId="minh-baocao-chuong05-heading0401">
    <w:name w:val="minh-baocao-chuong05-heading04.01"/>
    <w:basedOn w:val="minh-baocao-normal"/>
    <w:next w:val="minh-baocao-normal"/>
    <w:uiPriority w:val="99"/>
    <w:rsid w:val="00854EEB"/>
    <w:pPr>
      <w:tabs>
        <w:tab w:val="num" w:pos="1647"/>
      </w:tabs>
      <w:spacing w:before="60" w:after="60" w:line="288" w:lineRule="auto"/>
    </w:pPr>
    <w:rPr>
      <w:rFonts w:eastAsia="Times New Roman"/>
      <w:bCs w:val="0"/>
      <w:i/>
      <w:lang w:val="en-US"/>
    </w:rPr>
  </w:style>
  <w:style w:type="paragraph" w:customStyle="1" w:styleId="anh-">
    <w:name w:val="anh -"/>
    <w:basedOn w:val="Normal"/>
    <w:link w:val="anh-Char"/>
    <w:rsid w:val="00854EEB"/>
    <w:pPr>
      <w:numPr>
        <w:numId w:val="10"/>
      </w:numPr>
      <w:spacing w:after="120"/>
      <w:jc w:val="both"/>
    </w:pPr>
    <w:rPr>
      <w:rFonts w:cs="Times New Roman"/>
      <w:noProof/>
      <w:sz w:val="26"/>
      <w:szCs w:val="26"/>
      <w:lang w:val="vi-VN" w:bidi="ar-SA"/>
    </w:rPr>
  </w:style>
  <w:style w:type="character" w:customStyle="1" w:styleId="anh-Char">
    <w:name w:val="anh - Char"/>
    <w:link w:val="anh-"/>
    <w:rsid w:val="00854EEB"/>
    <w:rPr>
      <w:noProof/>
      <w:sz w:val="26"/>
      <w:szCs w:val="26"/>
      <w:lang w:val="vi-VN"/>
    </w:rPr>
  </w:style>
  <w:style w:type="paragraph" w:styleId="HTMLPreformatted">
    <w:name w:val="HTML Preformatted"/>
    <w:basedOn w:val="Normal"/>
    <w:link w:val="HTMLPreformattedChar"/>
    <w:uiPriority w:val="99"/>
    <w:unhideWhenUsed/>
    <w:rsid w:val="0085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bidi="ar-SA"/>
    </w:rPr>
  </w:style>
  <w:style w:type="character" w:customStyle="1" w:styleId="HTMLPreformattedChar">
    <w:name w:val="HTML Preformatted Char"/>
    <w:basedOn w:val="DefaultParagraphFont"/>
    <w:link w:val="HTMLPreformatted"/>
    <w:uiPriority w:val="99"/>
    <w:rsid w:val="00854EEB"/>
    <w:rPr>
      <w:rFonts w:ascii="Courier New" w:hAnsi="Courier New"/>
    </w:rPr>
  </w:style>
  <w:style w:type="character" w:styleId="HTMLTypewriter">
    <w:name w:val="HTML Typewriter"/>
    <w:unhideWhenUsed/>
    <w:rsid w:val="00854EEB"/>
    <w:rPr>
      <w:rFonts w:ascii="Courier New" w:eastAsia="Times New Roman" w:hAnsi="Courier New" w:cs="Courier New" w:hint="default"/>
      <w:sz w:val="20"/>
      <w:szCs w:val="20"/>
    </w:rPr>
  </w:style>
  <w:style w:type="character" w:customStyle="1" w:styleId="HeaderChar1">
    <w:name w:val="Header Char1"/>
    <w:aliases w:val="MyHeader Char1,En-tête client Char1"/>
    <w:basedOn w:val="DefaultParagraphFont"/>
    <w:semiHidden/>
    <w:rsid w:val="00854EEB"/>
    <w:rPr>
      <w:rFonts w:ascii=".VnTime" w:eastAsia="Times New Roman" w:hAnsi=".VnTime"/>
      <w:bCs/>
      <w:iCs/>
      <w:color w:val="000000"/>
      <w:kern w:val="16"/>
      <w:sz w:val="28"/>
      <w:szCs w:val="28"/>
      <w:lang w:val="en-US" w:eastAsia="en-US"/>
    </w:rPr>
  </w:style>
  <w:style w:type="paragraph" w:styleId="EndnoteText">
    <w:name w:val="endnote text"/>
    <w:basedOn w:val="Normal"/>
    <w:link w:val="EndnoteTextChar"/>
    <w:uiPriority w:val="99"/>
    <w:unhideWhenUsed/>
    <w:rsid w:val="00854EEB"/>
    <w:rPr>
      <w:rFonts w:ascii=".VnTime" w:hAnsi=".VnTime" w:cs="Times New Roman"/>
      <w:bCs/>
      <w:iCs/>
      <w:color w:val="000000"/>
      <w:kern w:val="16"/>
      <w:sz w:val="20"/>
      <w:szCs w:val="20"/>
      <w:lang w:bidi="ar-SA"/>
    </w:rPr>
  </w:style>
  <w:style w:type="character" w:customStyle="1" w:styleId="EndnoteTextChar">
    <w:name w:val="Endnote Text Char"/>
    <w:basedOn w:val="DefaultParagraphFont"/>
    <w:link w:val="EndnoteText"/>
    <w:uiPriority w:val="99"/>
    <w:rsid w:val="00854EEB"/>
    <w:rPr>
      <w:rFonts w:ascii=".VnTime" w:hAnsi=".VnTime"/>
      <w:bCs/>
      <w:iCs/>
      <w:color w:val="000000"/>
      <w:kern w:val="16"/>
    </w:rPr>
  </w:style>
  <w:style w:type="character" w:customStyle="1" w:styleId="ListChar1">
    <w:name w:val="List Char1"/>
    <w:aliases w:val="List 01 Char,01 Char,List Char Char,Char2 Char Char,Char2 Char Char Char Char Char Char Char Char Char,Char2 Char Char Char Char Char Char"/>
    <w:link w:val="List"/>
    <w:locked/>
    <w:rsid w:val="00854EEB"/>
    <w:rPr>
      <w:rFonts w:cs=".VnArialH"/>
      <w:sz w:val="24"/>
      <w:szCs w:val="28"/>
      <w:lang w:bidi="th-TH"/>
    </w:rPr>
  </w:style>
  <w:style w:type="paragraph" w:styleId="PlainText">
    <w:name w:val="Plain Text"/>
    <w:basedOn w:val="Normal"/>
    <w:link w:val="PlainTextChar"/>
    <w:unhideWhenUsed/>
    <w:rsid w:val="00854EEB"/>
    <w:rPr>
      <w:rFonts w:ascii="Courier New" w:hAnsi="Courier New" w:cs="Times New Roman"/>
      <w:sz w:val="20"/>
      <w:szCs w:val="20"/>
      <w:lang w:bidi="ar-SA"/>
    </w:rPr>
  </w:style>
  <w:style w:type="character" w:customStyle="1" w:styleId="PlainTextChar">
    <w:name w:val="Plain Text Char"/>
    <w:basedOn w:val="DefaultParagraphFont"/>
    <w:link w:val="PlainText"/>
    <w:rsid w:val="00854EEB"/>
    <w:rPr>
      <w:rFonts w:ascii="Courier New" w:hAnsi="Courier New"/>
    </w:rPr>
  </w:style>
  <w:style w:type="paragraph" w:customStyle="1" w:styleId="12">
    <w:name w:val="12"/>
    <w:basedOn w:val="Footer"/>
    <w:rsid w:val="00854EEB"/>
    <w:pPr>
      <w:spacing w:before="80" w:line="360" w:lineRule="auto"/>
      <w:ind w:right="27" w:firstLine="536"/>
      <w:jc w:val="center"/>
    </w:pPr>
    <w:rPr>
      <w:rFonts w:ascii=".VnTimeH" w:eastAsia="Times New Roman" w:hAnsi=".VnTimeH" w:cs="Arial"/>
      <w:b/>
      <w:iCs w:val="0"/>
      <w:sz w:val="32"/>
      <w:szCs w:val="36"/>
      <w:lang w:val="en-US" w:bidi="ar-SA"/>
    </w:rPr>
  </w:style>
  <w:style w:type="paragraph" w:customStyle="1" w:styleId="1-1">
    <w:name w:val="1-1"/>
    <w:basedOn w:val="Normal"/>
    <w:rsid w:val="00854EEB"/>
    <w:pPr>
      <w:spacing w:line="312" w:lineRule="auto"/>
      <w:jc w:val="both"/>
    </w:pPr>
    <w:rPr>
      <w:rFonts w:ascii=".VnTime" w:hAnsi=".VnTime" w:cs="Arial"/>
      <w:b/>
      <w:color w:val="000000"/>
      <w:sz w:val="28"/>
      <w:szCs w:val="26"/>
      <w:lang w:bidi="ar-SA"/>
    </w:rPr>
  </w:style>
  <w:style w:type="paragraph" w:customStyle="1" w:styleId="1-1-1">
    <w:name w:val="1-1-1"/>
    <w:basedOn w:val="BodyTextIndent"/>
    <w:rsid w:val="00854EEB"/>
    <w:pPr>
      <w:spacing w:before="120" w:after="120"/>
      <w:ind w:left="0"/>
    </w:pPr>
    <w:rPr>
      <w:rFonts w:ascii=".VnTime" w:eastAsia="Times New Roman" w:hAnsi=".VnTime" w:cs="Arial"/>
      <w:b/>
      <w:iCs w:val="0"/>
      <w:color w:val="000000"/>
      <w:sz w:val="28"/>
      <w:lang w:bidi="ar-SA"/>
    </w:rPr>
  </w:style>
  <w:style w:type="paragraph" w:customStyle="1" w:styleId="1-1-1-1">
    <w:name w:val="1-1-1-1"/>
    <w:basedOn w:val="1-1-1"/>
    <w:uiPriority w:val="99"/>
    <w:rsid w:val="00854EEB"/>
    <w:rPr>
      <w:i/>
    </w:rPr>
  </w:style>
  <w:style w:type="paragraph" w:customStyle="1" w:styleId="CharCharCharCharChar1">
    <w:name w:val="Char Char Char Char Char1"/>
    <w:basedOn w:val="Normal"/>
    <w:uiPriority w:val="99"/>
    <w:rsid w:val="00854EEB"/>
    <w:pPr>
      <w:widowControl w:val="0"/>
      <w:jc w:val="both"/>
    </w:pPr>
    <w:rPr>
      <w:rFonts w:ascii=".VnTime" w:eastAsia=".VnTime" w:hAnsi=".VnTime" w:cs="Times New Roman"/>
      <w:b/>
      <w:bCs/>
      <w:color w:val="008000"/>
      <w:sz w:val="26"/>
      <w:szCs w:val="26"/>
      <w:lang w:val="fr-FR" w:bidi="ar-SA"/>
    </w:rPr>
  </w:style>
  <w:style w:type="paragraph" w:customStyle="1" w:styleId="Table-tittle">
    <w:name w:val="Table-tittle"/>
    <w:basedOn w:val="Normal"/>
    <w:next w:val="Normal"/>
    <w:uiPriority w:val="99"/>
    <w:rsid w:val="00854EEB"/>
    <w:pPr>
      <w:spacing w:line="312" w:lineRule="auto"/>
      <w:jc w:val="center"/>
    </w:pPr>
    <w:rPr>
      <w:rFonts w:cs="Times New Roman"/>
      <w:b/>
      <w:sz w:val="28"/>
      <w:lang w:bidi="ar-SA"/>
    </w:rPr>
  </w:style>
  <w:style w:type="paragraph" w:customStyle="1" w:styleId="normal-p">
    <w:name w:val="normal-p"/>
    <w:basedOn w:val="Normal"/>
    <w:uiPriority w:val="99"/>
    <w:rsid w:val="00854EEB"/>
    <w:pPr>
      <w:spacing w:before="100" w:beforeAutospacing="1" w:after="100" w:afterAutospacing="1"/>
    </w:pPr>
    <w:rPr>
      <w:rFonts w:cs="Times New Roman"/>
      <w:szCs w:val="24"/>
      <w:lang w:bidi="ar-SA"/>
    </w:rPr>
  </w:style>
  <w:style w:type="paragraph" w:customStyle="1" w:styleId="d">
    <w:name w:val="d"/>
    <w:basedOn w:val="Normal"/>
    <w:uiPriority w:val="99"/>
    <w:rsid w:val="00854EEB"/>
    <w:pPr>
      <w:spacing w:before="120" w:after="80"/>
      <w:ind w:firstLine="567"/>
      <w:jc w:val="both"/>
    </w:pPr>
    <w:rPr>
      <w:rFonts w:ascii="VNtimes new roman" w:hAnsi="VNtimes new roman" w:cs="Times New Roman"/>
      <w:color w:val="000000"/>
      <w:sz w:val="28"/>
      <w:szCs w:val="20"/>
      <w:lang w:val="en-GB" w:bidi="ar-SA"/>
    </w:rPr>
  </w:style>
  <w:style w:type="paragraph" w:customStyle="1" w:styleId="mn">
    <w:name w:val="mn"/>
    <w:basedOn w:val="Normal"/>
    <w:uiPriority w:val="99"/>
    <w:rsid w:val="00854EEB"/>
    <w:pPr>
      <w:spacing w:before="80" w:after="80"/>
      <w:ind w:firstLine="510"/>
      <w:jc w:val="both"/>
    </w:pPr>
    <w:rPr>
      <w:rFonts w:ascii="VNtimes new roman" w:hAnsi="VNtimes new roman" w:cs="Times New Roman"/>
      <w:b/>
      <w:color w:val="000000"/>
      <w:sz w:val="28"/>
      <w:szCs w:val="20"/>
      <w:lang w:val="en-GB" w:bidi="ar-SA"/>
    </w:rPr>
  </w:style>
  <w:style w:type="paragraph" w:customStyle="1" w:styleId="Body">
    <w:name w:val="Body"/>
    <w:basedOn w:val="Normal"/>
    <w:uiPriority w:val="99"/>
    <w:rsid w:val="00854EEB"/>
    <w:pPr>
      <w:tabs>
        <w:tab w:val="left" w:pos="-1440"/>
        <w:tab w:val="left" w:pos="-720"/>
        <w:tab w:val="left" w:pos="0"/>
        <w:tab w:val="left" w:pos="313"/>
        <w:tab w:val="left" w:pos="720"/>
      </w:tabs>
      <w:spacing w:before="120" w:after="60" w:line="300" w:lineRule="exact"/>
      <w:jc w:val="both"/>
    </w:pPr>
    <w:rPr>
      <w:rFonts w:ascii="VNI-Aptima" w:hAnsi="VNI-Aptima" w:cs="Times New Roman"/>
      <w:szCs w:val="20"/>
      <w:lang w:val="en-GB" w:bidi="ar-SA"/>
    </w:rPr>
  </w:style>
  <w:style w:type="paragraph" w:customStyle="1" w:styleId="CharCharCharCharCharCharCharCharCharCharCharCharCharCharCharCharCharCharChar">
    <w:name w:val="Char Char Char Char Char Char Char Char Char Char Char Char Char Char Char Char Char Char Char"/>
    <w:basedOn w:val="Normal"/>
    <w:next w:val="Normal"/>
    <w:autoRedefine/>
    <w:uiPriority w:val="99"/>
    <w:semiHidden/>
    <w:rsid w:val="00854EEB"/>
    <w:pPr>
      <w:spacing w:before="120" w:after="120" w:line="312" w:lineRule="auto"/>
    </w:pPr>
    <w:rPr>
      <w:rFonts w:cs="Times New Roman"/>
      <w:sz w:val="28"/>
      <w:szCs w:val="22"/>
      <w:lang w:bidi="ar-SA"/>
    </w:rPr>
  </w:style>
  <w:style w:type="paragraph" w:customStyle="1" w:styleId="Hinh">
    <w:name w:val="Hinh"/>
    <w:basedOn w:val="Normal"/>
    <w:uiPriority w:val="99"/>
    <w:qFormat/>
    <w:rsid w:val="00854EEB"/>
    <w:pPr>
      <w:spacing w:before="60" w:after="60" w:line="264" w:lineRule="auto"/>
      <w:jc w:val="center"/>
    </w:pPr>
    <w:rPr>
      <w:rFonts w:cs="Times New Roman"/>
      <w:b/>
      <w:i/>
      <w:szCs w:val="24"/>
      <w:lang w:bidi="ar-SA"/>
    </w:rPr>
  </w:style>
  <w:style w:type="character" w:customStyle="1" w:styleId="S2Char">
    <w:name w:val="S2 Char"/>
    <w:link w:val="S2"/>
    <w:locked/>
    <w:rsid w:val="00854EEB"/>
    <w:rPr>
      <w:b/>
      <w:sz w:val="26"/>
      <w:szCs w:val="26"/>
    </w:rPr>
  </w:style>
  <w:style w:type="paragraph" w:customStyle="1" w:styleId="S2">
    <w:name w:val="S2"/>
    <w:basedOn w:val="Normal"/>
    <w:link w:val="S2Char"/>
    <w:rsid w:val="00854EEB"/>
    <w:pPr>
      <w:spacing w:before="120" w:after="120" w:line="300" w:lineRule="auto"/>
      <w:jc w:val="both"/>
    </w:pPr>
    <w:rPr>
      <w:rFonts w:cs="Times New Roman"/>
      <w:b/>
      <w:sz w:val="26"/>
      <w:szCs w:val="26"/>
      <w:lang w:bidi="ar-SA"/>
    </w:rPr>
  </w:style>
  <w:style w:type="paragraph" w:customStyle="1" w:styleId="A4">
    <w:name w:val="A4"/>
    <w:basedOn w:val="Heading1"/>
    <w:uiPriority w:val="99"/>
    <w:rsid w:val="00854EEB"/>
    <w:pPr>
      <w:numPr>
        <w:numId w:val="0"/>
      </w:numPr>
      <w:spacing w:before="120" w:after="120" w:line="312" w:lineRule="auto"/>
      <w:jc w:val="both"/>
    </w:pPr>
    <w:rPr>
      <w:rFonts w:ascii=".VnTime" w:eastAsia="Times New Roman" w:hAnsi=".VnTime" w:cs="Times New Roman"/>
      <w:kern w:val="0"/>
      <w:sz w:val="26"/>
      <w:szCs w:val="26"/>
      <w:lang w:val="fr-FR" w:bidi="ar-SA"/>
    </w:rPr>
  </w:style>
  <w:style w:type="paragraph" w:customStyle="1" w:styleId="S3">
    <w:name w:val="S3"/>
    <w:basedOn w:val="S2"/>
    <w:uiPriority w:val="99"/>
    <w:rsid w:val="00854EEB"/>
  </w:style>
  <w:style w:type="paragraph" w:customStyle="1" w:styleId="canchinh">
    <w:name w:val="canchinh"/>
    <w:basedOn w:val="Normal"/>
    <w:uiPriority w:val="99"/>
    <w:rsid w:val="00854EEB"/>
    <w:pPr>
      <w:spacing w:before="120" w:after="60" w:line="312" w:lineRule="auto"/>
      <w:ind w:firstLine="741"/>
      <w:jc w:val="both"/>
    </w:pPr>
    <w:rPr>
      <w:rFonts w:cs="Times New Roman"/>
      <w:color w:val="000000"/>
      <w:sz w:val="26"/>
      <w:szCs w:val="20"/>
      <w:lang w:bidi="ar-SA"/>
    </w:rPr>
  </w:style>
  <w:style w:type="paragraph" w:customStyle="1" w:styleId="S">
    <w:name w:val="S"/>
    <w:basedOn w:val="Normal"/>
    <w:uiPriority w:val="99"/>
    <w:rsid w:val="00854EEB"/>
    <w:pPr>
      <w:keepNext/>
      <w:tabs>
        <w:tab w:val="left" w:pos="3780"/>
        <w:tab w:val="center" w:pos="4536"/>
      </w:tabs>
      <w:spacing w:line="288" w:lineRule="auto"/>
      <w:jc w:val="center"/>
      <w:outlineLvl w:val="0"/>
    </w:pPr>
    <w:rPr>
      <w:rFonts w:cs="Times New Roman"/>
      <w:b/>
      <w:bCs/>
      <w:kern w:val="32"/>
      <w:sz w:val="28"/>
      <w:lang w:val="pt-BR" w:bidi="ar-SA"/>
    </w:rPr>
  </w:style>
  <w:style w:type="paragraph" w:customStyle="1" w:styleId="Titnho">
    <w:name w:val="Tit nho"/>
    <w:basedOn w:val="Normal"/>
    <w:uiPriority w:val="99"/>
    <w:rsid w:val="00854EEB"/>
    <w:pPr>
      <w:spacing w:before="120" w:after="120" w:line="360" w:lineRule="auto"/>
      <w:jc w:val="both"/>
    </w:pPr>
    <w:rPr>
      <w:rFonts w:ascii=".VnTime" w:hAnsi=".VnTime" w:cs="Times New Roman"/>
      <w:b/>
      <w:sz w:val="28"/>
      <w:szCs w:val="20"/>
      <w:lang w:bidi="ar-SA"/>
    </w:rPr>
  </w:style>
  <w:style w:type="paragraph" w:customStyle="1" w:styleId="Congthuc">
    <w:name w:val="Cong thuc"/>
    <w:basedOn w:val="Normal"/>
    <w:uiPriority w:val="99"/>
    <w:rsid w:val="00854EEB"/>
    <w:pPr>
      <w:jc w:val="both"/>
    </w:pPr>
    <w:rPr>
      <w:rFonts w:ascii=".VnTime" w:hAnsi=".VnTime" w:cs="Times New Roman"/>
      <w:sz w:val="28"/>
      <w:szCs w:val="20"/>
      <w:lang w:bidi="ar-SA"/>
    </w:rPr>
  </w:style>
  <w:style w:type="character" w:customStyle="1" w:styleId="TenbangChar0">
    <w:name w:val="Ten bang Char"/>
    <w:link w:val="Tenbang0"/>
    <w:locked/>
    <w:rsid w:val="00854EEB"/>
    <w:rPr>
      <w:rFonts w:ascii=".VnTime" w:hAnsi=".VnTime"/>
      <w:b/>
      <w:snapToGrid w:val="0"/>
      <w:color w:val="000000"/>
      <w:sz w:val="28"/>
      <w:szCs w:val="28"/>
    </w:rPr>
  </w:style>
  <w:style w:type="paragraph" w:customStyle="1" w:styleId="Tenbang0">
    <w:name w:val="Ten bang"/>
    <w:basedOn w:val="Heading4"/>
    <w:link w:val="TenbangChar0"/>
    <w:rsid w:val="00854EEB"/>
    <w:pPr>
      <w:snapToGrid w:val="0"/>
      <w:spacing w:before="120" w:after="0"/>
      <w:jc w:val="center"/>
    </w:pPr>
    <w:rPr>
      <w:rFonts w:ascii=".VnTime" w:eastAsia="Times New Roman" w:hAnsi=".VnTime"/>
      <w:bCs w:val="0"/>
      <w:iCs w:val="0"/>
      <w:snapToGrid w:val="0"/>
      <w:color w:val="000000"/>
      <w:lang w:bidi="ar-SA"/>
    </w:rPr>
  </w:style>
  <w:style w:type="character" w:customStyle="1" w:styleId="ChuthuongChar">
    <w:name w:val="Chu thuong Char"/>
    <w:link w:val="Chuthuong"/>
    <w:locked/>
    <w:rsid w:val="00854EEB"/>
    <w:rPr>
      <w:color w:val="7030A0"/>
      <w:spacing w:val="-8"/>
      <w:sz w:val="24"/>
      <w:szCs w:val="26"/>
      <w:lang w:val="cs-CZ"/>
    </w:rPr>
  </w:style>
  <w:style w:type="paragraph" w:customStyle="1" w:styleId="Chuthuong">
    <w:name w:val="Chu thuong"/>
    <w:basedOn w:val="Normal"/>
    <w:link w:val="ChuthuongChar"/>
    <w:autoRedefine/>
    <w:rsid w:val="00854EEB"/>
    <w:pPr>
      <w:spacing w:line="312" w:lineRule="auto"/>
      <w:jc w:val="both"/>
    </w:pPr>
    <w:rPr>
      <w:rFonts w:cs="Times New Roman"/>
      <w:color w:val="7030A0"/>
      <w:spacing w:val="-8"/>
      <w:szCs w:val="26"/>
      <w:lang w:val="cs-CZ" w:bidi="ar-SA"/>
    </w:rPr>
  </w:style>
  <w:style w:type="paragraph" w:customStyle="1" w:styleId="Heading30">
    <w:name w:val="Heading3"/>
    <w:basedOn w:val="Heading2"/>
    <w:uiPriority w:val="99"/>
    <w:rsid w:val="00854EEB"/>
    <w:pPr>
      <w:widowControl w:val="0"/>
      <w:numPr>
        <w:ilvl w:val="0"/>
        <w:numId w:val="0"/>
      </w:numPr>
      <w:spacing w:before="120" w:after="0" w:line="300" w:lineRule="auto"/>
      <w:jc w:val="center"/>
    </w:pPr>
    <w:rPr>
      <w:rFonts w:ascii="Times New Roman Bold" w:eastAsia="Times New Roman" w:hAnsi="Times New Roman Bold" w:cs="Times New Roman"/>
      <w:b/>
      <w:i w:val="0"/>
      <w:iCs w:val="0"/>
      <w:spacing w:val="-4"/>
      <w:lang w:val="vi-VN" w:bidi="ar-SA"/>
    </w:rPr>
  </w:style>
  <w:style w:type="paragraph" w:customStyle="1" w:styleId="CharChar2Char">
    <w:name w:val="Char Char2 Char"/>
    <w:basedOn w:val="Normal"/>
    <w:next w:val="Normal"/>
    <w:uiPriority w:val="99"/>
    <w:rsid w:val="00854EEB"/>
    <w:pPr>
      <w:widowControl w:val="0"/>
      <w:spacing w:before="120" w:after="120"/>
      <w:ind w:left="851"/>
      <w:jc w:val="both"/>
    </w:pPr>
    <w:rPr>
      <w:rFonts w:cs="Times New Roman"/>
      <w:sz w:val="26"/>
      <w:szCs w:val="26"/>
      <w:lang w:bidi="ar-SA"/>
    </w:rPr>
  </w:style>
  <w:style w:type="paragraph" w:customStyle="1" w:styleId="StyleJustifiedFirstline05cmBefore6ptLinespacing">
    <w:name w:val="Style Justified First line:  0.5 cm Before:  6 pt Line spacing:"/>
    <w:basedOn w:val="Normal"/>
    <w:uiPriority w:val="99"/>
    <w:rsid w:val="00854EEB"/>
    <w:pPr>
      <w:spacing w:before="120" w:line="300" w:lineRule="auto"/>
      <w:ind w:firstLine="284"/>
      <w:jc w:val="both"/>
    </w:pPr>
    <w:rPr>
      <w:rFonts w:cs="Times New Roman"/>
      <w:bCs/>
      <w:noProof/>
      <w:sz w:val="26"/>
      <w:szCs w:val="20"/>
      <w:lang w:val="vi-VN" w:bidi="ar-SA"/>
    </w:rPr>
  </w:style>
  <w:style w:type="paragraph" w:customStyle="1" w:styleId="StyleHeading2BoldNotItalicBlackJustifiedBefore12p">
    <w:name w:val="Style Heading 2 + Bold Not Italic Black Justified Before:  12 p"/>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iCs w:val="0"/>
      <w:color w:val="000000"/>
      <w:spacing w:val="-4"/>
      <w:szCs w:val="20"/>
      <w:lang w:bidi="ar-SA"/>
    </w:rPr>
  </w:style>
  <w:style w:type="paragraph" w:customStyle="1" w:styleId="StyleHeading2NotBold">
    <w:name w:val="Style Heading 2 + Not Bold"/>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bCs w:val="0"/>
      <w:i w:val="0"/>
      <w:iCs w:val="0"/>
      <w:spacing w:val="-4"/>
      <w:lang w:bidi="ar-SA"/>
    </w:rPr>
  </w:style>
  <w:style w:type="paragraph" w:customStyle="1" w:styleId="StyleHeading3NotBold">
    <w:name w:val="Style Heading 3 + Not Bold"/>
    <w:basedOn w:val="Heading3"/>
    <w:uiPriority w:val="99"/>
    <w:rsid w:val="00854EEB"/>
    <w:pPr>
      <w:numPr>
        <w:ilvl w:val="0"/>
        <w:numId w:val="0"/>
      </w:numPr>
      <w:tabs>
        <w:tab w:val="left" w:pos="567"/>
      </w:tabs>
      <w:spacing w:before="180" w:after="180" w:line="264" w:lineRule="auto"/>
      <w:ind w:right="-176"/>
      <w:jc w:val="both"/>
    </w:pPr>
    <w:rPr>
      <w:rFonts w:ascii="Times New Roman" w:eastAsia="Times New Roman" w:hAnsi="Times New Roman" w:cs="Times New Roman"/>
      <w:color w:val="000000" w:themeColor="text1"/>
      <w:spacing w:val="-6"/>
      <w:kern w:val="16"/>
      <w:sz w:val="28"/>
      <w:szCs w:val="28"/>
      <w:lang w:val="de-DE" w:bidi="ar-SA"/>
    </w:rPr>
  </w:style>
  <w:style w:type="paragraph" w:customStyle="1" w:styleId="StyleHeading4NotBold">
    <w:name w:val="Style Heading 4 + Not Bold"/>
    <w:basedOn w:val="Heading4"/>
    <w:uiPriority w:val="99"/>
    <w:rsid w:val="00854EEB"/>
    <w:pPr>
      <w:suppressAutoHyphens/>
      <w:spacing w:before="180" w:after="180" w:line="264" w:lineRule="auto"/>
      <w:ind w:firstLine="420"/>
      <w:jc w:val="both"/>
    </w:pPr>
    <w:rPr>
      <w:rFonts w:eastAsia="Times New Roman"/>
      <w:bCs w:val="0"/>
      <w:iCs w:val="0"/>
      <w:color w:val="000000"/>
      <w:lang w:eastAsia="ar-SA" w:bidi="ar-SA"/>
    </w:rPr>
  </w:style>
  <w:style w:type="paragraph" w:customStyle="1" w:styleId="StyleHeading6NotItalic">
    <w:name w:val="Style Heading 6 + Not Italic"/>
    <w:basedOn w:val="Heading6"/>
    <w:uiPriority w:val="99"/>
    <w:rsid w:val="00854EEB"/>
    <w:pPr>
      <w:suppressAutoHyphens/>
      <w:autoSpaceDE/>
      <w:autoSpaceDN/>
      <w:adjustRightInd/>
      <w:spacing w:before="180" w:after="180" w:line="264" w:lineRule="auto"/>
      <w:ind w:firstLine="567"/>
    </w:pPr>
    <w:rPr>
      <w:rFonts w:eastAsia="Times New Roman" w:cs="Times New Roman"/>
      <w:i/>
      <w:iCs w:val="0"/>
      <w:szCs w:val="28"/>
      <w:lang w:eastAsia="ar-SA" w:bidi="ar-SA"/>
    </w:rPr>
  </w:style>
  <w:style w:type="paragraph" w:customStyle="1" w:styleId="banghinh">
    <w:name w:val="banghinh"/>
    <w:basedOn w:val="Normal"/>
    <w:autoRedefine/>
    <w:uiPriority w:val="99"/>
    <w:rsid w:val="00854EEB"/>
    <w:pPr>
      <w:tabs>
        <w:tab w:val="left" w:pos="567"/>
      </w:tabs>
      <w:spacing w:before="80" w:after="80" w:line="288" w:lineRule="auto"/>
      <w:jc w:val="center"/>
    </w:pPr>
    <w:rPr>
      <w:rFonts w:cs="Times New Roman"/>
      <w:i/>
      <w:sz w:val="26"/>
      <w:lang w:val="vi-VN" w:bidi="ar-SA"/>
    </w:rPr>
  </w:style>
  <w:style w:type="paragraph" w:customStyle="1" w:styleId="Heading4Firstline0">
    <w:name w:val="Heading 4 + First line:  0"/>
    <w:aliases w:val="74 cm Before:  9 pt After:  9 pt"/>
    <w:basedOn w:val="Heading4"/>
    <w:uiPriority w:val="99"/>
    <w:rsid w:val="00854EEB"/>
    <w:pPr>
      <w:spacing w:before="180" w:after="180" w:line="264" w:lineRule="auto"/>
      <w:ind w:firstLine="420"/>
    </w:pPr>
    <w:rPr>
      <w:rFonts w:eastAsia="Times New Roman"/>
      <w:b w:val="0"/>
      <w:bCs w:val="0"/>
      <w:iCs w:val="0"/>
      <w:noProof/>
      <w:lang w:bidi="ar-SA"/>
    </w:rPr>
  </w:style>
  <w:style w:type="paragraph" w:customStyle="1" w:styleId="StyleHeading2BoldNotItalicBlackJustifiedBefore12p1">
    <w:name w:val="Style Heading 2 + Bold Not Italic Black Justified Before:  12 p.1"/>
    <w:basedOn w:val="Heading2"/>
    <w:uiPriority w:val="99"/>
    <w:rsid w:val="00854EEB"/>
    <w:pPr>
      <w:numPr>
        <w:ilvl w:val="0"/>
        <w:numId w:val="0"/>
      </w:numPr>
      <w:spacing w:before="180" w:after="180" w:line="264" w:lineRule="auto"/>
      <w:jc w:val="center"/>
    </w:pPr>
    <w:rPr>
      <w:rFonts w:ascii="Times New Roman Bold" w:eastAsia="Times New Roman" w:hAnsi="Times New Roman Bold" w:cs="Times New Roman"/>
      <w:b/>
      <w:i w:val="0"/>
      <w:iCs w:val="0"/>
      <w:color w:val="000000"/>
      <w:spacing w:val="-4"/>
      <w:szCs w:val="20"/>
      <w:lang w:bidi="ar-SA"/>
    </w:rPr>
  </w:style>
  <w:style w:type="paragraph" w:customStyle="1" w:styleId="tru">
    <w:name w:val="tru"/>
    <w:basedOn w:val="Normal"/>
    <w:uiPriority w:val="99"/>
    <w:rsid w:val="00854EEB"/>
    <w:pPr>
      <w:tabs>
        <w:tab w:val="num" w:pos="1440"/>
      </w:tabs>
      <w:spacing w:before="120"/>
      <w:ind w:left="357" w:hanging="357"/>
      <w:jc w:val="both"/>
    </w:pPr>
    <w:rPr>
      <w:rFonts w:ascii=".VnTime" w:hAnsi=".VnTime" w:cs="Times New Roman"/>
      <w:sz w:val="28"/>
      <w:szCs w:val="20"/>
      <w:lang w:bidi="ar-SA"/>
    </w:rPr>
  </w:style>
  <w:style w:type="paragraph" w:customStyle="1" w:styleId="a1">
    <w:name w:val="a1"/>
    <w:basedOn w:val="Normal"/>
    <w:uiPriority w:val="99"/>
    <w:rsid w:val="00854EEB"/>
    <w:pPr>
      <w:spacing w:before="360"/>
      <w:jc w:val="both"/>
    </w:pPr>
    <w:rPr>
      <w:rFonts w:ascii=".VnArialH" w:hAnsi=".VnArialH" w:cs="Times New Roman"/>
      <w:b/>
      <w:sz w:val="28"/>
      <w:szCs w:val="20"/>
      <w:lang w:bidi="ar-SA"/>
    </w:rPr>
  </w:style>
  <w:style w:type="paragraph" w:customStyle="1" w:styleId="a2">
    <w:name w:val="a2"/>
    <w:basedOn w:val="Normal"/>
    <w:uiPriority w:val="99"/>
    <w:rsid w:val="00854EEB"/>
    <w:pPr>
      <w:spacing w:before="240"/>
      <w:ind w:left="709" w:hanging="709"/>
      <w:jc w:val="both"/>
    </w:pPr>
    <w:rPr>
      <w:rFonts w:ascii=".VnArialH" w:hAnsi=".VnArialH" w:cs="Times New Roman"/>
      <w:b/>
      <w:szCs w:val="20"/>
      <w:lang w:bidi="ar-SA"/>
    </w:rPr>
  </w:style>
  <w:style w:type="paragraph" w:customStyle="1" w:styleId="cong">
    <w:name w:val="cong"/>
    <w:basedOn w:val="Normal"/>
    <w:uiPriority w:val="99"/>
    <w:rsid w:val="00854EEB"/>
    <w:pPr>
      <w:tabs>
        <w:tab w:val="num" w:pos="1440"/>
      </w:tabs>
      <w:spacing w:before="120"/>
      <w:ind w:left="567" w:hanging="272"/>
      <w:jc w:val="both"/>
    </w:pPr>
    <w:rPr>
      <w:rFonts w:ascii=".VnTime" w:hAnsi=".VnTime" w:cs="Times New Roman"/>
      <w:sz w:val="28"/>
      <w:szCs w:val="20"/>
      <w:lang w:bidi="ar-SA"/>
    </w:rPr>
  </w:style>
  <w:style w:type="paragraph" w:customStyle="1" w:styleId="ListTable">
    <w:name w:val="ListTable"/>
    <w:basedOn w:val="Normal"/>
    <w:uiPriority w:val="99"/>
    <w:rsid w:val="00854EEB"/>
    <w:pPr>
      <w:spacing w:before="120" w:after="60" w:line="360" w:lineRule="auto"/>
      <w:jc w:val="center"/>
    </w:pPr>
    <w:rPr>
      <w:rFonts w:cs="Times New Roman"/>
      <w:sz w:val="26"/>
      <w:szCs w:val="20"/>
      <w:lang w:bidi="ar-SA"/>
    </w:rPr>
  </w:style>
  <w:style w:type="paragraph" w:customStyle="1" w:styleId="Table">
    <w:name w:val="Table"/>
    <w:basedOn w:val="Heading2"/>
    <w:autoRedefine/>
    <w:uiPriority w:val="99"/>
    <w:rsid w:val="00854EEB"/>
    <w:pPr>
      <w:widowControl w:val="0"/>
      <w:numPr>
        <w:ilvl w:val="0"/>
        <w:numId w:val="0"/>
      </w:numPr>
      <w:spacing w:before="120" w:after="120" w:line="320" w:lineRule="exact"/>
      <w:ind w:left="360"/>
      <w:jc w:val="center"/>
    </w:pPr>
    <w:rPr>
      <w:rFonts w:ascii="Times New Roman Bold" w:eastAsia="Times New Roman" w:hAnsi="Times New Roman Bold" w:cs="Times New Roman"/>
      <w:noProof/>
      <w:spacing w:val="-4"/>
      <w:lang w:bidi="ar-SA"/>
    </w:rPr>
  </w:style>
  <w:style w:type="paragraph" w:customStyle="1" w:styleId="Mucnho1">
    <w:name w:val="Mucnho1"/>
    <w:basedOn w:val="Normal"/>
    <w:autoRedefine/>
    <w:uiPriority w:val="99"/>
    <w:rsid w:val="00854EEB"/>
    <w:pPr>
      <w:widowControl w:val="0"/>
      <w:tabs>
        <w:tab w:val="num" w:pos="360"/>
      </w:tabs>
      <w:spacing w:before="120" w:after="120" w:line="320" w:lineRule="exact"/>
      <w:ind w:hanging="360"/>
      <w:jc w:val="both"/>
    </w:pPr>
    <w:rPr>
      <w:rFonts w:ascii="Times New Roman Bold" w:hAnsi="Times New Roman Bold" w:cs="Times New Roman"/>
      <w:b/>
      <w:i/>
      <w:color w:val="0000FF"/>
      <w:sz w:val="26"/>
      <w:szCs w:val="26"/>
      <w:lang w:bidi="ar-SA"/>
    </w:rPr>
  </w:style>
  <w:style w:type="paragraph" w:customStyle="1" w:styleId="tenchuong0">
    <w:name w:val="tenchuong"/>
    <w:basedOn w:val="Normal"/>
    <w:autoRedefine/>
    <w:uiPriority w:val="99"/>
    <w:rsid w:val="00854EEB"/>
    <w:pPr>
      <w:widowControl w:val="0"/>
      <w:tabs>
        <w:tab w:val="num" w:pos="1800"/>
      </w:tabs>
      <w:spacing w:before="120" w:after="120" w:line="320" w:lineRule="exact"/>
      <w:ind w:left="390" w:hanging="360"/>
      <w:jc w:val="center"/>
    </w:pPr>
    <w:rPr>
      <w:rFonts w:ascii="Times New Roman Bold" w:hAnsi="Times New Roman Bold" w:cs="Times New Roman"/>
      <w:caps/>
      <w:color w:val="0000FF"/>
      <w:sz w:val="26"/>
      <w:szCs w:val="26"/>
      <w:lang w:bidi="ar-SA"/>
    </w:rPr>
  </w:style>
  <w:style w:type="paragraph" w:customStyle="1" w:styleId="muclon">
    <w:name w:val="muclon"/>
    <w:basedOn w:val="Heading2"/>
    <w:autoRedefine/>
    <w:uiPriority w:val="99"/>
    <w:rsid w:val="00854EEB"/>
    <w:pPr>
      <w:widowControl w:val="0"/>
      <w:numPr>
        <w:ilvl w:val="0"/>
        <w:numId w:val="0"/>
      </w:numPr>
      <w:tabs>
        <w:tab w:val="num" w:pos="1800"/>
      </w:tabs>
      <w:spacing w:before="120" w:after="120" w:line="320" w:lineRule="exact"/>
      <w:ind w:left="720" w:hanging="720"/>
    </w:pPr>
    <w:rPr>
      <w:rFonts w:ascii="Times New Roman Bold" w:eastAsia="Times New Roman" w:hAnsi="Times New Roman Bold" w:cs="Times New Roman"/>
      <w:b/>
      <w:bCs w:val="0"/>
      <w:i w:val="0"/>
      <w:iCs w:val="0"/>
      <w:color w:val="0000FF"/>
      <w:spacing w:val="-4"/>
      <w:sz w:val="26"/>
      <w:szCs w:val="26"/>
      <w:lang w:bidi="ar-SA"/>
    </w:rPr>
  </w:style>
  <w:style w:type="paragraph" w:customStyle="1" w:styleId="mucnho">
    <w:name w:val="mucnho"/>
    <w:basedOn w:val="Heading3"/>
    <w:autoRedefine/>
    <w:uiPriority w:val="99"/>
    <w:rsid w:val="00854EEB"/>
    <w:pPr>
      <w:numPr>
        <w:ilvl w:val="0"/>
        <w:numId w:val="0"/>
      </w:numPr>
      <w:tabs>
        <w:tab w:val="num" w:pos="1800"/>
      </w:tabs>
      <w:spacing w:before="120" w:after="120" w:line="320" w:lineRule="exact"/>
      <w:ind w:left="780"/>
      <w:jc w:val="both"/>
    </w:pPr>
    <w:rPr>
      <w:rFonts w:ascii="Times New Roman Bold" w:eastAsia="Times New Roman" w:hAnsi="Times New Roman Bold" w:cs="Times New Roman"/>
      <w:i/>
      <w:noProof/>
      <w:color w:val="0000FF"/>
      <w:spacing w:val="-6"/>
      <w:kern w:val="16"/>
      <w:szCs w:val="20"/>
      <w:lang w:bidi="ar-SA"/>
    </w:rPr>
  </w:style>
  <w:style w:type="paragraph" w:customStyle="1" w:styleId="lietke">
    <w:name w:val="lietke"/>
    <w:basedOn w:val="Normal"/>
    <w:autoRedefine/>
    <w:uiPriority w:val="99"/>
    <w:rsid w:val="00854EEB"/>
    <w:pPr>
      <w:widowControl w:val="0"/>
      <w:spacing w:before="120" w:after="120" w:line="320" w:lineRule="exact"/>
      <w:ind w:left="567" w:hanging="170"/>
      <w:jc w:val="both"/>
    </w:pPr>
    <w:rPr>
      <w:rFonts w:cs="Times New Roman"/>
      <w:color w:val="0000FF"/>
      <w:sz w:val="26"/>
      <w:szCs w:val="26"/>
      <w:lang w:bidi="ar-SA"/>
    </w:rPr>
  </w:style>
  <w:style w:type="paragraph" w:customStyle="1" w:styleId="sobang">
    <w:name w:val="sobang"/>
    <w:basedOn w:val="Normal"/>
    <w:uiPriority w:val="99"/>
    <w:semiHidden/>
    <w:rsid w:val="00854EEB"/>
    <w:pPr>
      <w:widowControl w:val="0"/>
      <w:tabs>
        <w:tab w:val="num" w:pos="0"/>
      </w:tabs>
      <w:spacing w:before="120" w:after="120" w:line="320" w:lineRule="exact"/>
      <w:jc w:val="right"/>
    </w:pPr>
    <w:rPr>
      <w:rFonts w:cs="Times New Roman"/>
      <w:color w:val="0000FF"/>
      <w:sz w:val="26"/>
      <w:szCs w:val="26"/>
      <w:lang w:bidi="ar-SA"/>
    </w:rPr>
  </w:style>
  <w:style w:type="paragraph" w:customStyle="1" w:styleId="Hth">
    <w:name w:val="Hthị"/>
    <w:basedOn w:val="Normal"/>
    <w:autoRedefine/>
    <w:uiPriority w:val="99"/>
    <w:rsid w:val="00854EEB"/>
    <w:pPr>
      <w:widowControl w:val="0"/>
      <w:spacing w:before="120" w:after="120" w:line="320" w:lineRule="exact"/>
      <w:ind w:firstLine="720"/>
      <w:jc w:val="both"/>
    </w:pPr>
    <w:rPr>
      <w:rFonts w:cs="Times New Roman"/>
      <w:color w:val="0000FF"/>
      <w:sz w:val="26"/>
      <w:szCs w:val="26"/>
      <w:lang w:bidi="ar-SA"/>
    </w:rPr>
  </w:style>
  <w:style w:type="character" w:customStyle="1" w:styleId="2Char">
    <w:name w:val="2 Char"/>
    <w:link w:val="2"/>
    <w:locked/>
    <w:rsid w:val="00854EEB"/>
    <w:rPr>
      <w:b/>
      <w:bCs/>
      <w:color w:val="000000"/>
      <w:sz w:val="24"/>
      <w:szCs w:val="24"/>
    </w:rPr>
  </w:style>
  <w:style w:type="paragraph" w:customStyle="1" w:styleId="2">
    <w:name w:val="2"/>
    <w:basedOn w:val="BodyTextIndent"/>
    <w:link w:val="2Char"/>
    <w:rsid w:val="00854EEB"/>
    <w:pPr>
      <w:spacing w:before="120" w:after="120" w:line="240" w:lineRule="auto"/>
      <w:ind w:left="851" w:hanging="851"/>
    </w:pPr>
    <w:rPr>
      <w:rFonts w:eastAsia="Times New Roman" w:cs="Times New Roman"/>
      <w:b/>
      <w:bCs/>
      <w:iCs w:val="0"/>
      <w:color w:val="000000"/>
      <w:szCs w:val="24"/>
      <w:lang w:bidi="ar-SA"/>
    </w:rPr>
  </w:style>
  <w:style w:type="paragraph" w:customStyle="1" w:styleId="tenbang1">
    <w:name w:val="tenbang"/>
    <w:basedOn w:val="Normal"/>
    <w:uiPriority w:val="99"/>
    <w:rsid w:val="00854EEB"/>
    <w:pPr>
      <w:spacing w:before="120" w:after="120"/>
    </w:pPr>
    <w:rPr>
      <w:rFonts w:ascii="VNI-Times" w:hAnsi="VNI-Times" w:cs="Times New Roman"/>
      <w:b/>
      <w:szCs w:val="24"/>
      <w:lang w:bidi="ar-SA"/>
    </w:rPr>
  </w:style>
  <w:style w:type="paragraph" w:customStyle="1" w:styleId="thuong">
    <w:name w:val="thuong"/>
    <w:basedOn w:val="Normal"/>
    <w:uiPriority w:val="99"/>
    <w:rsid w:val="00854EEB"/>
    <w:pPr>
      <w:spacing w:before="120" w:after="120"/>
      <w:jc w:val="both"/>
    </w:pPr>
    <w:rPr>
      <w:rFonts w:ascii="VNI-Times" w:hAnsi="VNI-Times" w:cs="Times New Roman"/>
      <w:szCs w:val="24"/>
      <w:lang w:bidi="ar-SA"/>
    </w:rPr>
  </w:style>
  <w:style w:type="paragraph" w:customStyle="1" w:styleId="a">
    <w:name w:val="(文字) (文字)"/>
    <w:basedOn w:val="Normal"/>
    <w:uiPriority w:val="99"/>
    <w:rsid w:val="00854EEB"/>
    <w:pPr>
      <w:spacing w:after="160" w:line="240" w:lineRule="exact"/>
    </w:pPr>
    <w:rPr>
      <w:rFonts w:ascii=".VnArial" w:hAnsi=".VnArial" w:cs=".VnArial"/>
      <w:sz w:val="20"/>
      <w:szCs w:val="20"/>
      <w:lang w:bidi="ar-SA"/>
    </w:rPr>
  </w:style>
  <w:style w:type="paragraph" w:customStyle="1" w:styleId="DANH">
    <w:name w:val="DANH"/>
    <w:basedOn w:val="Normal"/>
    <w:uiPriority w:val="99"/>
    <w:rsid w:val="00854EEB"/>
    <w:pPr>
      <w:keepLines/>
      <w:spacing w:before="120" w:after="120"/>
      <w:ind w:left="851"/>
      <w:jc w:val="both"/>
    </w:pPr>
    <w:rPr>
      <w:rFonts w:cs="Times New Roman"/>
      <w:szCs w:val="24"/>
      <w:lang w:bidi="ar-SA"/>
    </w:rPr>
  </w:style>
  <w:style w:type="character" w:customStyle="1" w:styleId="Style2CharChar1">
    <w:name w:val="Style2 Char Char1"/>
    <w:basedOn w:val="ListChar1"/>
    <w:link w:val="Style2Char"/>
    <w:locked/>
    <w:rsid w:val="00854EEB"/>
    <w:rPr>
      <w:rFonts w:cs=".VnArialH"/>
      <w:sz w:val="24"/>
      <w:szCs w:val="28"/>
      <w:lang w:bidi="th-TH"/>
    </w:rPr>
  </w:style>
  <w:style w:type="paragraph" w:customStyle="1" w:styleId="Style2Char">
    <w:name w:val="Style2 Char"/>
    <w:basedOn w:val="List"/>
    <w:link w:val="Style2CharChar1"/>
    <w:autoRedefine/>
    <w:rsid w:val="00854EEB"/>
    <w:pPr>
      <w:tabs>
        <w:tab w:val="num" w:pos="1040"/>
      </w:tabs>
      <w:adjustRightInd w:val="0"/>
      <w:spacing w:before="120" w:after="120" w:line="360" w:lineRule="exact"/>
      <w:ind w:left="1040"/>
      <w:jc w:val="both"/>
    </w:pPr>
  </w:style>
  <w:style w:type="character" w:customStyle="1" w:styleId="Style3-thanhChar">
    <w:name w:val="Style3 - thanh Char"/>
    <w:link w:val="Style3-thanh"/>
    <w:locked/>
    <w:rsid w:val="00854EEB"/>
    <w:rPr>
      <w:iCs/>
      <w:sz w:val="26"/>
      <w:szCs w:val="26"/>
      <w:lang w:eastAsia="zh-CN"/>
    </w:rPr>
  </w:style>
  <w:style w:type="paragraph" w:customStyle="1" w:styleId="Style3-thanh">
    <w:name w:val="Style3 - thanh"/>
    <w:basedOn w:val="Normal"/>
    <w:link w:val="Style3-thanhChar"/>
    <w:rsid w:val="00854EEB"/>
    <w:pPr>
      <w:tabs>
        <w:tab w:val="num" w:pos="1287"/>
        <w:tab w:val="left" w:pos="1491"/>
      </w:tabs>
      <w:spacing w:before="120" w:after="240"/>
      <w:ind w:left="1287" w:hanging="360"/>
      <w:jc w:val="both"/>
    </w:pPr>
    <w:rPr>
      <w:rFonts w:cs="Times New Roman"/>
      <w:iCs/>
      <w:sz w:val="26"/>
      <w:szCs w:val="26"/>
      <w:lang w:eastAsia="zh-CN" w:bidi="ar-SA"/>
    </w:rPr>
  </w:style>
  <w:style w:type="character" w:customStyle="1" w:styleId="StyleplChar">
    <w:name w:val="Style pl Char"/>
    <w:link w:val="Stylepl"/>
    <w:locked/>
    <w:rsid w:val="00854EEB"/>
    <w:rPr>
      <w:spacing w:val="-6"/>
      <w:sz w:val="26"/>
    </w:rPr>
  </w:style>
  <w:style w:type="paragraph" w:customStyle="1" w:styleId="Stylepl">
    <w:name w:val="Style pl"/>
    <w:basedOn w:val="Normal"/>
    <w:link w:val="StyleplChar"/>
    <w:autoRedefine/>
    <w:rsid w:val="00854EEB"/>
    <w:pPr>
      <w:tabs>
        <w:tab w:val="left" w:pos="1134"/>
      </w:tabs>
      <w:spacing w:before="60" w:after="60" w:line="360" w:lineRule="exact"/>
      <w:ind w:left="1135" w:hanging="284"/>
      <w:jc w:val="both"/>
    </w:pPr>
    <w:rPr>
      <w:rFonts w:cs="Times New Roman"/>
      <w:spacing w:val="-6"/>
      <w:sz w:val="26"/>
      <w:szCs w:val="20"/>
      <w:lang w:bidi="ar-SA"/>
    </w:rPr>
  </w:style>
  <w:style w:type="paragraph" w:customStyle="1" w:styleId="StyleHeading5Heading5CharCharCharBefore6ptAfter0">
    <w:name w:val="Style Heading 5Heading 5 CharChar Char + Before:  6 pt After:  0"/>
    <w:basedOn w:val="Heading5"/>
    <w:uiPriority w:val="99"/>
    <w:rsid w:val="00854EEB"/>
    <w:pPr>
      <w:keepNext w:val="0"/>
      <w:widowControl w:val="0"/>
      <w:tabs>
        <w:tab w:val="clear" w:pos="626"/>
        <w:tab w:val="num" w:pos="851"/>
      </w:tabs>
      <w:adjustRightInd w:val="0"/>
      <w:spacing w:line="240" w:lineRule="auto"/>
      <w:ind w:left="851" w:hanging="851"/>
      <w:jc w:val="both"/>
    </w:pPr>
    <w:rPr>
      <w:rFonts w:eastAsia="Times New Roman" w:cs="Times New Roman"/>
      <w:b/>
      <w:lang w:bidi="ar-SA"/>
    </w:rPr>
  </w:style>
  <w:style w:type="character" w:customStyle="1" w:styleId="Style2CharCharCharChar2">
    <w:name w:val="Style2 Char Char Char Char2"/>
    <w:link w:val="Style2CharChar"/>
    <w:locked/>
    <w:rsid w:val="00854EEB"/>
    <w:rPr>
      <w:iCs/>
      <w:color w:val="000000"/>
      <w:spacing w:val="-4"/>
      <w:sz w:val="28"/>
      <w:szCs w:val="28"/>
      <w:lang w:val="fr-FR" w:eastAsia="zh-CN"/>
    </w:rPr>
  </w:style>
  <w:style w:type="paragraph" w:customStyle="1" w:styleId="Style2CharChar">
    <w:name w:val="Style2 Char Char"/>
    <w:basedOn w:val="List"/>
    <w:link w:val="Style2CharCharCharChar2"/>
    <w:autoRedefine/>
    <w:rsid w:val="00854EEB"/>
    <w:pPr>
      <w:tabs>
        <w:tab w:val="left" w:pos="357"/>
        <w:tab w:val="num" w:pos="720"/>
      </w:tabs>
      <w:spacing w:before="120" w:after="120" w:line="288" w:lineRule="auto"/>
      <w:ind w:left="720"/>
      <w:jc w:val="both"/>
    </w:pPr>
    <w:rPr>
      <w:rFonts w:cs="Times New Roman"/>
      <w:iCs/>
      <w:color w:val="000000"/>
      <w:spacing w:val="-4"/>
      <w:sz w:val="28"/>
      <w:lang w:val="fr-FR" w:eastAsia="zh-CN" w:bidi="ar-SA"/>
    </w:rPr>
  </w:style>
  <w:style w:type="paragraph" w:customStyle="1" w:styleId="cotgiua">
    <w:name w:val="cot giua"/>
    <w:basedOn w:val="Normal"/>
    <w:autoRedefine/>
    <w:uiPriority w:val="99"/>
    <w:rsid w:val="00854EEB"/>
    <w:pPr>
      <w:widowControl w:val="0"/>
      <w:adjustRightInd w:val="0"/>
      <w:ind w:left="153" w:hanging="153"/>
      <w:jc w:val="center"/>
    </w:pPr>
    <w:rPr>
      <w:rFonts w:cs="Times New Roman"/>
      <w:szCs w:val="24"/>
      <w:lang w:val="fr-FR" w:bidi="ar-SA"/>
    </w:rPr>
  </w:style>
  <w:style w:type="paragraph" w:customStyle="1" w:styleId="Cotc">
    <w:name w:val="Cot c"/>
    <w:basedOn w:val="Normal"/>
    <w:autoRedefine/>
    <w:uiPriority w:val="99"/>
    <w:rsid w:val="00854EEB"/>
    <w:pPr>
      <w:widowControl w:val="0"/>
      <w:adjustRightInd w:val="0"/>
      <w:spacing w:line="360" w:lineRule="exact"/>
      <w:ind w:left="57"/>
      <w:jc w:val="center"/>
    </w:pPr>
    <w:rPr>
      <w:rFonts w:cs="Times New Roman"/>
      <w:sz w:val="26"/>
      <w:szCs w:val="24"/>
      <w:lang w:bidi="ar-SA"/>
    </w:rPr>
  </w:style>
  <w:style w:type="character" w:customStyle="1" w:styleId="MUCCONCAP2Char">
    <w:name w:val="MUC CON CAP 2 Char"/>
    <w:link w:val="MUCCONCAP2"/>
    <w:locked/>
    <w:rsid w:val="00854EEB"/>
    <w:rPr>
      <w:sz w:val="24"/>
      <w:szCs w:val="24"/>
    </w:rPr>
  </w:style>
  <w:style w:type="paragraph" w:customStyle="1" w:styleId="MUCCONCAP2">
    <w:name w:val="MUC CON CAP 2"/>
    <w:basedOn w:val="Normal"/>
    <w:link w:val="MUCCONCAP2Char"/>
    <w:rsid w:val="00854EEB"/>
    <w:pPr>
      <w:tabs>
        <w:tab w:val="num" w:pos="720"/>
      </w:tabs>
      <w:ind w:left="720" w:hanging="360"/>
    </w:pPr>
    <w:rPr>
      <w:rFonts w:cs="Times New Roman"/>
      <w:szCs w:val="24"/>
      <w:lang w:bidi="ar-SA"/>
    </w:rPr>
  </w:style>
  <w:style w:type="paragraph" w:customStyle="1" w:styleId="ndieund">
    <w:name w:val="ndieund"/>
    <w:basedOn w:val="Normal"/>
    <w:uiPriority w:val="99"/>
    <w:rsid w:val="00854EEB"/>
    <w:pPr>
      <w:spacing w:after="120"/>
      <w:ind w:firstLine="720"/>
      <w:jc w:val="both"/>
    </w:pPr>
    <w:rPr>
      <w:rFonts w:ascii=".VnTime" w:hAnsi=".VnTime" w:cs="Times New Roman"/>
      <w:sz w:val="28"/>
      <w:szCs w:val="24"/>
      <w:lang w:bidi="ar-SA"/>
    </w:rPr>
  </w:style>
  <w:style w:type="paragraph" w:customStyle="1" w:styleId="hinh0">
    <w:name w:val="hinh"/>
    <w:basedOn w:val="Normal"/>
    <w:qFormat/>
    <w:rsid w:val="00854EEB"/>
    <w:pPr>
      <w:spacing w:beforeLines="60" w:afterLines="60"/>
      <w:jc w:val="center"/>
    </w:pPr>
    <w:rPr>
      <w:rFonts w:eastAsia="MS Mincho" w:cs="Times New Roman"/>
      <w:b/>
      <w:i/>
      <w:sz w:val="26"/>
      <w:szCs w:val="26"/>
      <w:lang w:bidi="ar-SA"/>
    </w:rPr>
  </w:style>
  <w:style w:type="paragraph" w:customStyle="1" w:styleId="-">
    <w:name w:val="-"/>
    <w:basedOn w:val="Normal"/>
    <w:uiPriority w:val="99"/>
    <w:rsid w:val="00854EEB"/>
    <w:pPr>
      <w:tabs>
        <w:tab w:val="center" w:pos="4320"/>
        <w:tab w:val="right" w:pos="8640"/>
      </w:tabs>
      <w:spacing w:before="40" w:after="40"/>
      <w:ind w:firstLine="284"/>
      <w:jc w:val="both"/>
    </w:pPr>
    <w:rPr>
      <w:rFonts w:cs="Times New Roman"/>
      <w:sz w:val="28"/>
      <w:szCs w:val="24"/>
      <w:lang w:bidi="ar-SA"/>
    </w:rPr>
  </w:style>
  <w:style w:type="character" w:customStyle="1" w:styleId="chuChar1">
    <w:name w:val="chu Char1"/>
    <w:link w:val="chu"/>
    <w:locked/>
    <w:rsid w:val="00854EEB"/>
    <w:rPr>
      <w:szCs w:val="24"/>
    </w:rPr>
  </w:style>
  <w:style w:type="paragraph" w:customStyle="1" w:styleId="chu">
    <w:name w:val="chu"/>
    <w:basedOn w:val="Header"/>
    <w:link w:val="chuChar1"/>
    <w:rsid w:val="00854EEB"/>
    <w:pPr>
      <w:spacing w:before="40" w:after="40"/>
      <w:ind w:firstLine="567"/>
      <w:jc w:val="both"/>
    </w:pPr>
    <w:rPr>
      <w:rFonts w:eastAsia="Times New Roman" w:cs="Times New Roman"/>
      <w:iCs w:val="0"/>
      <w:sz w:val="20"/>
      <w:szCs w:val="24"/>
      <w:lang w:val="en-US" w:bidi="ar-SA"/>
    </w:rPr>
  </w:style>
  <w:style w:type="character" w:customStyle="1" w:styleId="3Char">
    <w:name w:val="3 Char"/>
    <w:link w:val="3"/>
    <w:locked/>
    <w:rsid w:val="00854EEB"/>
    <w:rPr>
      <w:bCs/>
      <w:sz w:val="28"/>
      <w:szCs w:val="28"/>
      <w:lang w:val="nb-NO"/>
    </w:rPr>
  </w:style>
  <w:style w:type="paragraph" w:customStyle="1" w:styleId="3">
    <w:name w:val="3"/>
    <w:link w:val="3Char"/>
    <w:autoRedefine/>
    <w:rsid w:val="00854EEB"/>
    <w:pPr>
      <w:widowControl w:val="0"/>
      <w:spacing w:line="312" w:lineRule="auto"/>
      <w:ind w:firstLine="432"/>
      <w:jc w:val="both"/>
    </w:pPr>
    <w:rPr>
      <w:bCs/>
      <w:sz w:val="28"/>
      <w:szCs w:val="28"/>
      <w:lang w:val="nb-NO"/>
    </w:rPr>
  </w:style>
  <w:style w:type="character" w:customStyle="1" w:styleId="4Char">
    <w:name w:val="4 Char"/>
    <w:link w:val="4"/>
    <w:locked/>
    <w:rsid w:val="00854EEB"/>
    <w:rPr>
      <w:rFonts w:ascii=".VnTime" w:hAnsi=".VnTime"/>
      <w:b/>
      <w:bCs/>
      <w:i/>
      <w:color w:val="800080"/>
      <w:sz w:val="28"/>
      <w:szCs w:val="28"/>
      <w:lang w:val="da-DK"/>
    </w:rPr>
  </w:style>
  <w:style w:type="paragraph" w:customStyle="1" w:styleId="4">
    <w:name w:val="4"/>
    <w:basedOn w:val="Normal"/>
    <w:link w:val="4Char"/>
    <w:autoRedefine/>
    <w:rsid w:val="00854EEB"/>
    <w:pPr>
      <w:spacing w:line="288" w:lineRule="auto"/>
      <w:ind w:firstLine="741"/>
      <w:jc w:val="both"/>
    </w:pPr>
    <w:rPr>
      <w:rFonts w:ascii=".VnTime" w:hAnsi=".VnTime" w:cs="Times New Roman"/>
      <w:b/>
      <w:bCs/>
      <w:i/>
      <w:color w:val="800080"/>
      <w:sz w:val="28"/>
      <w:lang w:val="da-DK" w:bidi="ar-SA"/>
    </w:rPr>
  </w:style>
  <w:style w:type="paragraph" w:customStyle="1" w:styleId="11">
    <w:name w:val="11"/>
    <w:basedOn w:val="Normal"/>
    <w:uiPriority w:val="99"/>
    <w:rsid w:val="00854EEB"/>
    <w:pPr>
      <w:spacing w:before="80" w:after="80"/>
      <w:ind w:firstLine="425"/>
      <w:jc w:val="both"/>
    </w:pPr>
    <w:rPr>
      <w:rFonts w:cs="Times New Roman"/>
      <w:i/>
      <w:sz w:val="28"/>
      <w:lang w:val="fr-FR" w:bidi="ar-SA"/>
    </w:rPr>
  </w:style>
  <w:style w:type="paragraph" w:customStyle="1" w:styleId="Char1CharCharChar">
    <w:name w:val="Char1 Char Char Char"/>
    <w:autoRedefine/>
    <w:uiPriority w:val="99"/>
    <w:semiHidden/>
    <w:rsid w:val="00854EEB"/>
    <w:pPr>
      <w:tabs>
        <w:tab w:val="left" w:pos="1152"/>
      </w:tabs>
      <w:spacing w:before="120" w:after="120" w:line="312" w:lineRule="auto"/>
    </w:pPr>
    <w:rPr>
      <w:rFonts w:ascii="Arial" w:hAnsi="Arial" w:cs="Arial"/>
      <w:sz w:val="26"/>
      <w:szCs w:val="26"/>
    </w:rPr>
  </w:style>
  <w:style w:type="paragraph" w:customStyle="1" w:styleId="CharCharCharCharCharCharCharCharChar">
    <w:name w:val="Char Char Char Char Char Char Char Char Char"/>
    <w:basedOn w:val="Normal"/>
    <w:uiPriority w:val="99"/>
    <w:rsid w:val="00854EEB"/>
    <w:pPr>
      <w:spacing w:after="160" w:line="240" w:lineRule="exact"/>
    </w:pPr>
    <w:rPr>
      <w:rFonts w:ascii="Verdana" w:hAnsi="Verdana" w:cs="Times New Roman"/>
      <w:sz w:val="20"/>
      <w:szCs w:val="20"/>
      <w:lang w:bidi="ar-SA"/>
    </w:rPr>
  </w:style>
  <w:style w:type="paragraph" w:customStyle="1" w:styleId="gachdong">
    <w:name w:val="gach dong"/>
    <w:basedOn w:val="Chuthuong"/>
    <w:autoRedefine/>
    <w:uiPriority w:val="99"/>
    <w:rsid w:val="00854EEB"/>
    <w:pPr>
      <w:tabs>
        <w:tab w:val="num" w:pos="1080"/>
      </w:tabs>
      <w:spacing w:after="120"/>
      <w:ind w:left="1080" w:hanging="480"/>
    </w:pPr>
    <w:rPr>
      <w:noProof/>
      <w:szCs w:val="20"/>
      <w:lang w:val="pt-BR"/>
    </w:rPr>
  </w:style>
  <w:style w:type="paragraph" w:customStyle="1" w:styleId="Ghichu">
    <w:name w:val="Ghi chu"/>
    <w:basedOn w:val="Chuthuong"/>
    <w:next w:val="Chuthuong"/>
    <w:autoRedefine/>
    <w:uiPriority w:val="99"/>
    <w:rsid w:val="00854EEB"/>
    <w:pPr>
      <w:tabs>
        <w:tab w:val="left" w:pos="600"/>
        <w:tab w:val="num" w:pos="720"/>
      </w:tabs>
      <w:ind w:left="600"/>
    </w:pPr>
    <w:rPr>
      <w:i/>
      <w:noProof/>
      <w:szCs w:val="20"/>
      <w:lang w:val="pt-BR"/>
    </w:rPr>
  </w:style>
  <w:style w:type="paragraph" w:customStyle="1" w:styleId="gachdong1">
    <w:name w:val="gach dong 1"/>
    <w:basedOn w:val="gachdong"/>
    <w:autoRedefine/>
    <w:uiPriority w:val="99"/>
    <w:rsid w:val="00854EEB"/>
    <w:pPr>
      <w:tabs>
        <w:tab w:val="clear" w:pos="1080"/>
      </w:tabs>
      <w:spacing w:after="0"/>
      <w:ind w:left="0" w:firstLine="720"/>
    </w:pPr>
    <w:rPr>
      <w:spacing w:val="-4"/>
      <w:sz w:val="28"/>
      <w:szCs w:val="28"/>
      <w:lang w:val="en-US"/>
    </w:rPr>
  </w:style>
  <w:style w:type="character" w:customStyle="1" w:styleId="ChudamChar">
    <w:name w:val="Chu dam Char"/>
    <w:link w:val="Chudam"/>
    <w:locked/>
    <w:rsid w:val="00854EEB"/>
    <w:rPr>
      <w:b/>
      <w:bCs/>
      <w:noProof/>
      <w:sz w:val="24"/>
      <w:lang w:val="pt-BR"/>
    </w:rPr>
  </w:style>
  <w:style w:type="paragraph" w:customStyle="1" w:styleId="Chudam">
    <w:name w:val="Chu dam"/>
    <w:basedOn w:val="Tenbang0"/>
    <w:next w:val="Chuthuong"/>
    <w:link w:val="ChudamChar"/>
    <w:autoRedefine/>
    <w:rsid w:val="00854EEB"/>
    <w:pPr>
      <w:keepNext w:val="0"/>
      <w:tabs>
        <w:tab w:val="left" w:pos="600"/>
        <w:tab w:val="num" w:pos="1800"/>
      </w:tabs>
      <w:snapToGrid/>
      <w:spacing w:after="120" w:line="312" w:lineRule="auto"/>
      <w:ind w:left="600"/>
      <w:jc w:val="both"/>
      <w:outlineLvl w:val="9"/>
    </w:pPr>
    <w:rPr>
      <w:rFonts w:ascii="Times New Roman" w:hAnsi="Times New Roman"/>
      <w:bCs/>
      <w:noProof/>
      <w:snapToGrid/>
      <w:color w:val="auto"/>
      <w:sz w:val="24"/>
      <w:szCs w:val="20"/>
      <w:lang w:val="pt-BR"/>
    </w:rPr>
  </w:style>
  <w:style w:type="paragraph" w:customStyle="1" w:styleId="a0">
    <w:name w:val="a"/>
    <w:basedOn w:val="12"/>
    <w:uiPriority w:val="99"/>
    <w:rsid w:val="00854EEB"/>
    <w:pPr>
      <w:tabs>
        <w:tab w:val="clear" w:pos="4320"/>
        <w:tab w:val="clear" w:pos="8640"/>
        <w:tab w:val="left" w:pos="540"/>
      </w:tabs>
      <w:spacing w:before="60" w:after="60" w:line="240" w:lineRule="auto"/>
      <w:ind w:right="0" w:firstLine="0"/>
    </w:pPr>
    <w:rPr>
      <w:rFonts w:ascii="Times New Roman" w:hAnsi="Times New Roman" w:cs="Times New Roman"/>
      <w:sz w:val="26"/>
      <w:szCs w:val="26"/>
    </w:rPr>
  </w:style>
  <w:style w:type="paragraph" w:customStyle="1" w:styleId="Char1CharCharCharCharCharCharCharCharCharCharCharCharCharCharCharChar1CharChar2">
    <w:name w:val="Char1 Char Char Char Char Char Char Char Char Char Char Char Char Char Char Char Char1 Char Char2"/>
    <w:basedOn w:val="Normal"/>
    <w:uiPriority w:val="99"/>
    <w:rsid w:val="00854EEB"/>
    <w:pPr>
      <w:widowControl w:val="0"/>
      <w:jc w:val="both"/>
    </w:pPr>
    <w:rPr>
      <w:rFonts w:cs="Times New Roman"/>
      <w:kern w:val="2"/>
      <w:szCs w:val="24"/>
      <w:lang w:eastAsia="zh-CN" w:bidi="ar-SA"/>
    </w:rPr>
  </w:style>
  <w:style w:type="paragraph" w:customStyle="1" w:styleId="CharCharCharCharChar11">
    <w:name w:val="Char Char Char Char Char11"/>
    <w:basedOn w:val="Normal"/>
    <w:uiPriority w:val="99"/>
    <w:rsid w:val="00854EEB"/>
    <w:pPr>
      <w:widowControl w:val="0"/>
      <w:jc w:val="both"/>
    </w:pPr>
    <w:rPr>
      <w:rFonts w:cs="Times New Roman"/>
      <w:b/>
      <w:bCs/>
      <w:color w:val="008000"/>
      <w:sz w:val="26"/>
      <w:szCs w:val="26"/>
      <w:lang w:val="fr-FR" w:bidi="ar-SA"/>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rsid w:val="00854EEB"/>
    <w:pPr>
      <w:widowControl w:val="0"/>
      <w:jc w:val="both"/>
    </w:pPr>
    <w:rPr>
      <w:rFonts w:cs="Times New Roman"/>
      <w:kern w:val="2"/>
      <w:sz w:val="21"/>
      <w:szCs w:val="21"/>
      <w:lang w:eastAsia="zh-CN" w:bidi="ar-SA"/>
    </w:rPr>
  </w:style>
  <w:style w:type="paragraph" w:customStyle="1" w:styleId="10">
    <w:name w:val="(文字) (文字)1"/>
    <w:basedOn w:val="Normal"/>
    <w:uiPriority w:val="99"/>
    <w:rsid w:val="00854EEB"/>
    <w:pPr>
      <w:spacing w:after="160" w:line="240" w:lineRule="exact"/>
    </w:pPr>
    <w:rPr>
      <w:rFonts w:ascii="Arial" w:hAnsi="Arial" w:cs="Arial"/>
      <w:sz w:val="20"/>
      <w:szCs w:val="20"/>
      <w:lang w:bidi="ar-SA"/>
    </w:rPr>
  </w:style>
  <w:style w:type="paragraph" w:customStyle="1" w:styleId="m4">
    <w:name w:val="m4"/>
    <w:basedOn w:val="Heading4"/>
    <w:uiPriority w:val="99"/>
    <w:rsid w:val="00854EEB"/>
    <w:pPr>
      <w:spacing w:line="288" w:lineRule="auto"/>
      <w:ind w:firstLine="432"/>
      <w:jc w:val="both"/>
    </w:pPr>
    <w:rPr>
      <w:rFonts w:eastAsia="Times New Roman"/>
      <w:i/>
      <w:iCs w:val="0"/>
      <w:sz w:val="24"/>
      <w:szCs w:val="20"/>
      <w:lang w:bidi="ar-SA"/>
    </w:rPr>
  </w:style>
  <w:style w:type="character" w:customStyle="1" w:styleId="tt2Char">
    <w:name w:val="tt2 Char"/>
    <w:link w:val="tt2"/>
    <w:locked/>
    <w:rsid w:val="00854EEB"/>
    <w:rPr>
      <w:b/>
      <w:bCs/>
      <w:i/>
      <w:iCs/>
      <w:noProof/>
      <w:sz w:val="28"/>
      <w:szCs w:val="28"/>
      <w:lang w:val="cs-CZ"/>
    </w:rPr>
  </w:style>
  <w:style w:type="paragraph" w:customStyle="1" w:styleId="tt2">
    <w:name w:val="tt2"/>
    <w:basedOn w:val="TOC2"/>
    <w:link w:val="tt2Char"/>
    <w:autoRedefine/>
    <w:rsid w:val="00854EEB"/>
    <w:pPr>
      <w:tabs>
        <w:tab w:val="right" w:leader="dot" w:pos="9072"/>
      </w:tabs>
      <w:spacing w:line="312" w:lineRule="auto"/>
      <w:ind w:right="-81" w:firstLine="284"/>
      <w:jc w:val="center"/>
    </w:pPr>
    <w:rPr>
      <w:b/>
      <w:bCs/>
      <w:i/>
      <w:iCs/>
      <w:smallCaps/>
      <w:noProof/>
      <w:sz w:val="28"/>
      <w:szCs w:val="28"/>
      <w:lang w:val="cs-CZ" w:bidi="ar-SA"/>
    </w:rPr>
  </w:style>
  <w:style w:type="character" w:customStyle="1" w:styleId="chuthuongChar0">
    <w:name w:val="chu thuong Char"/>
    <w:link w:val="chuthuong0"/>
    <w:locked/>
    <w:rsid w:val="00854EEB"/>
    <w:rPr>
      <w:rFonts w:ascii="Arial" w:hAnsi="Arial" w:cs="Arial"/>
      <w:noProof/>
      <w:color w:val="800080"/>
      <w:sz w:val="24"/>
    </w:rPr>
  </w:style>
  <w:style w:type="paragraph" w:customStyle="1" w:styleId="chuthuong0">
    <w:name w:val="chu thuong"/>
    <w:link w:val="chuthuongChar0"/>
    <w:rsid w:val="00854EEB"/>
    <w:pPr>
      <w:spacing w:before="240" w:line="312" w:lineRule="auto"/>
      <w:ind w:left="1418"/>
      <w:jc w:val="both"/>
    </w:pPr>
    <w:rPr>
      <w:rFonts w:ascii="Arial" w:hAnsi="Arial" w:cs="Arial"/>
      <w:noProof/>
      <w:color w:val="800080"/>
      <w:sz w:val="24"/>
    </w:rPr>
  </w:style>
  <w:style w:type="paragraph" w:customStyle="1" w:styleId="QB21">
    <w:name w:val="QB 2.1"/>
    <w:autoRedefine/>
    <w:uiPriority w:val="99"/>
    <w:rsid w:val="00854EEB"/>
    <w:pPr>
      <w:tabs>
        <w:tab w:val="num" w:pos="840"/>
        <w:tab w:val="num" w:pos="1440"/>
      </w:tabs>
      <w:spacing w:before="120" w:line="312" w:lineRule="auto"/>
      <w:ind w:left="840" w:hanging="840"/>
      <w:jc w:val="both"/>
    </w:pPr>
    <w:rPr>
      <w:rFonts w:cs="Arial"/>
      <w:b/>
      <w:bCs/>
      <w:sz w:val="32"/>
      <w:szCs w:val="24"/>
      <w:u w:val="single"/>
    </w:rPr>
  </w:style>
  <w:style w:type="paragraph" w:customStyle="1" w:styleId="Demucnho">
    <w:name w:val="Demucnho"/>
    <w:basedOn w:val="Normal"/>
    <w:uiPriority w:val="99"/>
    <w:rsid w:val="00854EEB"/>
    <w:pPr>
      <w:spacing w:before="240" w:line="312" w:lineRule="auto"/>
    </w:pPr>
    <w:rPr>
      <w:rFonts w:ascii="Arial" w:hAnsi="Arial" w:cs="Times New Roman"/>
      <w:b/>
      <w:spacing w:val="2"/>
      <w:szCs w:val="20"/>
      <w:lang w:bidi="ar-SA"/>
    </w:rPr>
  </w:style>
  <w:style w:type="character" w:customStyle="1" w:styleId="heading3Char0">
    <w:name w:val="heading3 Char"/>
    <w:locked/>
    <w:rsid w:val="00854EEB"/>
    <w:rPr>
      <w:bCs/>
      <w:iCs/>
      <w:kern w:val="16"/>
      <w:sz w:val="28"/>
      <w:szCs w:val="28"/>
      <w:lang w:val="pt-BR" w:eastAsia="zh-CN"/>
    </w:rPr>
  </w:style>
  <w:style w:type="paragraph" w:customStyle="1" w:styleId="VV0">
    <w:name w:val="VV0"/>
    <w:basedOn w:val="Normal"/>
    <w:uiPriority w:val="99"/>
    <w:rsid w:val="00854EEB"/>
    <w:pPr>
      <w:spacing w:before="60" w:after="60" w:line="288" w:lineRule="auto"/>
      <w:jc w:val="center"/>
    </w:pPr>
    <w:rPr>
      <w:rFonts w:eastAsia="Calibri" w:cs="Times New Roman"/>
      <w:b/>
      <w:sz w:val="32"/>
      <w:szCs w:val="32"/>
      <w:lang w:val="pt-BR" w:bidi="ar-SA"/>
    </w:rPr>
  </w:style>
  <w:style w:type="paragraph" w:customStyle="1" w:styleId="cp2">
    <w:name w:val="câp 2"/>
    <w:basedOn w:val="Normal"/>
    <w:uiPriority w:val="99"/>
    <w:rsid w:val="00854EEB"/>
    <w:pPr>
      <w:tabs>
        <w:tab w:val="num" w:pos="1440"/>
      </w:tabs>
      <w:spacing w:line="360" w:lineRule="auto"/>
      <w:ind w:left="1440" w:hanging="360"/>
      <w:jc w:val="both"/>
      <w:outlineLvl w:val="1"/>
    </w:pPr>
    <w:rPr>
      <w:rFonts w:cs="Times New Roman"/>
      <w:b/>
      <w:sz w:val="26"/>
      <w:szCs w:val="26"/>
      <w:lang w:val="pt-BR" w:bidi="ar-SA"/>
    </w:rPr>
  </w:style>
  <w:style w:type="paragraph" w:customStyle="1" w:styleId="StyleHeading2Heading2CharBVI2Heading2-BVIRepHead2smal-hea">
    <w:name w:val="Style Heading 2Heading 2 CharBVI2Heading 2-BVIRepHead2smal-hea"/>
    <w:basedOn w:val="Heading2"/>
    <w:uiPriority w:val="99"/>
    <w:rsid w:val="00854EEB"/>
    <w:pPr>
      <w:numPr>
        <w:ilvl w:val="0"/>
        <w:numId w:val="0"/>
      </w:numPr>
      <w:spacing w:before="120" w:after="120"/>
    </w:pPr>
    <w:rPr>
      <w:rFonts w:ascii="Times New Roman Bold" w:eastAsia="Times New Roman" w:hAnsi="Times New Roman Bold" w:cs="Times New Roman"/>
      <w:b/>
      <w:i w:val="0"/>
      <w:iCs w:val="0"/>
      <w:spacing w:val="-4"/>
      <w:sz w:val="26"/>
      <w:szCs w:val="20"/>
      <w:lang w:bidi="ar-SA"/>
    </w:rPr>
  </w:style>
  <w:style w:type="character" w:customStyle="1" w:styleId="BinhthuongChar">
    <w:name w:val="Binhthuong Char"/>
    <w:link w:val="Binhthuong"/>
    <w:locked/>
    <w:rsid w:val="00854EEB"/>
    <w:rPr>
      <w:sz w:val="24"/>
    </w:rPr>
  </w:style>
  <w:style w:type="paragraph" w:customStyle="1" w:styleId="Binhthuong">
    <w:name w:val="Binhthuong"/>
    <w:basedOn w:val="Normal"/>
    <w:link w:val="BinhthuongChar"/>
    <w:rsid w:val="00854EEB"/>
    <w:pPr>
      <w:spacing w:before="120"/>
      <w:ind w:firstLine="420"/>
      <w:jc w:val="both"/>
    </w:pPr>
    <w:rPr>
      <w:rFonts w:cs="Times New Roman"/>
      <w:szCs w:val="20"/>
      <w:lang w:bidi="ar-SA"/>
    </w:rPr>
  </w:style>
  <w:style w:type="character" w:customStyle="1" w:styleId="aNormalChar">
    <w:name w:val="aNormal Char"/>
    <w:link w:val="aNormal"/>
    <w:locked/>
    <w:rsid w:val="00854EEB"/>
    <w:rPr>
      <w:rFonts w:ascii=".VnTime" w:hAnsi=".VnTime"/>
      <w:sz w:val="26"/>
    </w:rPr>
  </w:style>
  <w:style w:type="paragraph" w:customStyle="1" w:styleId="aNormal">
    <w:name w:val="aNormal"/>
    <w:basedOn w:val="Normal"/>
    <w:link w:val="aNormalChar"/>
    <w:qFormat/>
    <w:rsid w:val="00854EEB"/>
    <w:pPr>
      <w:widowControl w:val="0"/>
      <w:spacing w:before="60" w:after="60" w:line="312" w:lineRule="auto"/>
      <w:ind w:firstLine="720"/>
      <w:jc w:val="both"/>
    </w:pPr>
    <w:rPr>
      <w:rFonts w:ascii=".VnTime" w:hAnsi=".VnTime" w:cs="Times New Roman"/>
      <w:sz w:val="26"/>
      <w:szCs w:val="20"/>
      <w:lang w:bidi="ar-SA"/>
    </w:rPr>
  </w:style>
  <w:style w:type="paragraph" w:customStyle="1" w:styleId="Lb1">
    <w:name w:val="Lb1"/>
    <w:uiPriority w:val="99"/>
    <w:rsid w:val="00854EEB"/>
    <w:pPr>
      <w:numPr>
        <w:numId w:val="11"/>
      </w:numPr>
      <w:tabs>
        <w:tab w:val="left" w:pos="300"/>
      </w:tabs>
      <w:spacing w:after="100"/>
    </w:pPr>
    <w:rPr>
      <w:sz w:val="21"/>
    </w:rPr>
  </w:style>
  <w:style w:type="paragraph" w:customStyle="1" w:styleId="Lb2Tpf">
    <w:name w:val="Lb2Tpf"/>
    <w:basedOn w:val="Normal"/>
    <w:uiPriority w:val="99"/>
    <w:rsid w:val="00854EEB"/>
    <w:pPr>
      <w:numPr>
        <w:ilvl w:val="1"/>
        <w:numId w:val="11"/>
      </w:numPr>
      <w:tabs>
        <w:tab w:val="left" w:pos="480"/>
        <w:tab w:val="left" w:pos="540"/>
      </w:tabs>
      <w:spacing w:before="20" w:after="60" w:line="240" w:lineRule="exact"/>
      <w:ind w:left="480" w:hanging="240"/>
    </w:pPr>
    <w:rPr>
      <w:rFonts w:cs="Times New Roman"/>
      <w:sz w:val="19"/>
      <w:szCs w:val="20"/>
      <w:lang w:bidi="ar-SA"/>
    </w:rPr>
  </w:style>
  <w:style w:type="paragraph" w:customStyle="1" w:styleId="LbP">
    <w:name w:val="LbP"/>
    <w:next w:val="Normal"/>
    <w:uiPriority w:val="99"/>
    <w:rsid w:val="00854EEB"/>
    <w:pPr>
      <w:numPr>
        <w:ilvl w:val="2"/>
        <w:numId w:val="11"/>
      </w:numPr>
      <w:spacing w:after="100" w:line="240" w:lineRule="exact"/>
      <w:ind w:left="0" w:firstLine="0"/>
    </w:pPr>
    <w:rPr>
      <w:sz w:val="21"/>
    </w:rPr>
  </w:style>
  <w:style w:type="paragraph" w:customStyle="1" w:styleId="Le">
    <w:name w:val="Le"/>
    <w:next w:val="Normal"/>
    <w:uiPriority w:val="99"/>
    <w:rsid w:val="00854EEB"/>
    <w:pPr>
      <w:numPr>
        <w:ilvl w:val="3"/>
        <w:numId w:val="11"/>
      </w:numPr>
      <w:spacing w:line="160" w:lineRule="exact"/>
      <w:ind w:left="0" w:firstLine="0"/>
      <w:jc w:val="right"/>
    </w:pPr>
    <w:rPr>
      <w:sz w:val="16"/>
    </w:rPr>
  </w:style>
  <w:style w:type="paragraph" w:customStyle="1" w:styleId="Leh">
    <w:name w:val="Leh"/>
    <w:next w:val="Normal"/>
    <w:uiPriority w:val="99"/>
    <w:rsid w:val="00854EEB"/>
    <w:pPr>
      <w:numPr>
        <w:ilvl w:val="4"/>
        <w:numId w:val="11"/>
      </w:numPr>
      <w:tabs>
        <w:tab w:val="num" w:pos="1440"/>
      </w:tabs>
      <w:spacing w:line="80" w:lineRule="exact"/>
      <w:ind w:left="1440" w:hanging="360"/>
      <w:jc w:val="right"/>
    </w:pPr>
    <w:rPr>
      <w:sz w:val="12"/>
    </w:rPr>
  </w:style>
  <w:style w:type="paragraph" w:customStyle="1" w:styleId="StyleLb1Justified">
    <w:name w:val="Style Lb1 + Justified"/>
    <w:basedOn w:val="Lb1"/>
    <w:uiPriority w:val="99"/>
    <w:rsid w:val="00854EEB"/>
    <w:pPr>
      <w:jc w:val="both"/>
    </w:pPr>
    <w:rPr>
      <w:sz w:val="24"/>
    </w:rPr>
  </w:style>
  <w:style w:type="paragraph" w:customStyle="1" w:styleId="StyleLb1125ptJustified">
    <w:name w:val="Style Lb1 + 12.5 pt Justified"/>
    <w:basedOn w:val="Lb1"/>
    <w:uiPriority w:val="99"/>
    <w:rsid w:val="00854EEB"/>
    <w:pPr>
      <w:jc w:val="both"/>
    </w:pPr>
    <w:rPr>
      <w:sz w:val="24"/>
    </w:rPr>
  </w:style>
  <w:style w:type="paragraph" w:customStyle="1" w:styleId="Muc20">
    <w:name w:val="Muc 2"/>
    <w:basedOn w:val="Normal"/>
    <w:uiPriority w:val="99"/>
    <w:rsid w:val="00854EEB"/>
    <w:pPr>
      <w:tabs>
        <w:tab w:val="num" w:pos="2040"/>
      </w:tabs>
      <w:spacing w:before="120" w:line="360" w:lineRule="auto"/>
      <w:ind w:left="2040" w:hanging="360"/>
      <w:jc w:val="both"/>
    </w:pPr>
    <w:rPr>
      <w:rFonts w:ascii="Arial" w:hAnsi="Arial" w:cs="Times New Roman"/>
      <w:b/>
      <w:sz w:val="28"/>
      <w:lang w:bidi="ar-SA"/>
    </w:rPr>
  </w:style>
  <w:style w:type="paragraph" w:customStyle="1" w:styleId="Muc30">
    <w:name w:val="Muc 3"/>
    <w:basedOn w:val="Muc20"/>
    <w:uiPriority w:val="99"/>
    <w:rsid w:val="00854EEB"/>
    <w:pPr>
      <w:numPr>
        <w:ilvl w:val="2"/>
      </w:numPr>
      <w:tabs>
        <w:tab w:val="num" w:pos="2040"/>
        <w:tab w:val="num" w:pos="2760"/>
      </w:tabs>
      <w:ind w:left="1080" w:hanging="360"/>
    </w:pPr>
  </w:style>
  <w:style w:type="paragraph" w:customStyle="1" w:styleId="Muc4">
    <w:name w:val="Muc 4"/>
    <w:basedOn w:val="Muc30"/>
    <w:uiPriority w:val="99"/>
    <w:rsid w:val="00854EEB"/>
    <w:pPr>
      <w:numPr>
        <w:ilvl w:val="3"/>
      </w:numPr>
      <w:tabs>
        <w:tab w:val="num" w:pos="2040"/>
        <w:tab w:val="num" w:pos="3480"/>
      </w:tabs>
      <w:ind w:left="1440" w:hanging="360"/>
    </w:pPr>
  </w:style>
  <w:style w:type="paragraph" w:customStyle="1" w:styleId="Muc5">
    <w:name w:val="Muc 5"/>
    <w:basedOn w:val="Muc4"/>
    <w:uiPriority w:val="99"/>
    <w:rsid w:val="00854EEB"/>
    <w:pPr>
      <w:numPr>
        <w:ilvl w:val="4"/>
      </w:numPr>
      <w:tabs>
        <w:tab w:val="num" w:pos="2040"/>
        <w:tab w:val="num" w:pos="4200"/>
      </w:tabs>
      <w:ind w:left="4200" w:hanging="360"/>
    </w:pPr>
    <w:rPr>
      <w:rFonts w:cs="Arial"/>
    </w:rPr>
  </w:style>
  <w:style w:type="paragraph" w:customStyle="1" w:styleId="StyleLb1125pt">
    <w:name w:val="Style Lb1 + 12.5 pt"/>
    <w:basedOn w:val="Lb1"/>
    <w:uiPriority w:val="99"/>
    <w:rsid w:val="00854EEB"/>
    <w:pPr>
      <w:numPr>
        <w:numId w:val="0"/>
      </w:numPr>
      <w:tabs>
        <w:tab w:val="num" w:pos="1440"/>
      </w:tabs>
      <w:ind w:left="1440" w:hanging="360"/>
    </w:pPr>
    <w:rPr>
      <w:rFonts w:ascii="Arial" w:hAnsi="Arial"/>
      <w:sz w:val="24"/>
    </w:rPr>
  </w:style>
  <w:style w:type="paragraph" w:customStyle="1" w:styleId="Chutrongbang">
    <w:name w:val="Chu trong bang"/>
    <w:basedOn w:val="Normal"/>
    <w:uiPriority w:val="99"/>
    <w:rsid w:val="00854EEB"/>
    <w:pPr>
      <w:tabs>
        <w:tab w:val="left" w:pos="0"/>
      </w:tabs>
      <w:snapToGrid w:val="0"/>
      <w:spacing w:before="120"/>
      <w:jc w:val="center"/>
    </w:pPr>
    <w:rPr>
      <w:rFonts w:ascii=".VnTime" w:hAnsi=".VnTime" w:cs="Times New Roman"/>
      <w:color w:val="000000"/>
      <w:sz w:val="22"/>
      <w:szCs w:val="22"/>
      <w:lang w:bidi="ar-SA"/>
    </w:rPr>
  </w:style>
  <w:style w:type="paragraph" w:customStyle="1" w:styleId="Normalbullet2">
    <w:name w:val="Normal bullet 2"/>
    <w:basedOn w:val="Normal"/>
    <w:autoRedefine/>
    <w:uiPriority w:val="99"/>
    <w:rsid w:val="00854EEB"/>
    <w:pPr>
      <w:widowControl w:val="0"/>
      <w:tabs>
        <w:tab w:val="left" w:pos="567"/>
      </w:tabs>
      <w:spacing w:before="120" w:line="360" w:lineRule="auto"/>
      <w:ind w:firstLine="284"/>
      <w:jc w:val="both"/>
    </w:pPr>
    <w:rPr>
      <w:rFonts w:ascii=".VnTime" w:hAnsi=".VnTime" w:cs="Times New Roman"/>
      <w:spacing w:val="-6"/>
      <w:sz w:val="28"/>
      <w:lang w:val="en-GB" w:bidi="ar-SA"/>
    </w:rPr>
  </w:style>
  <w:style w:type="paragraph" w:customStyle="1" w:styleId="chnghing">
    <w:name w:val="ch÷ nghiªng"/>
    <w:basedOn w:val="Normal"/>
    <w:uiPriority w:val="99"/>
    <w:rsid w:val="00854EEB"/>
    <w:pPr>
      <w:tabs>
        <w:tab w:val="left" w:pos="709"/>
      </w:tabs>
      <w:snapToGrid w:val="0"/>
      <w:spacing w:before="120" w:after="60"/>
      <w:jc w:val="both"/>
    </w:pPr>
    <w:rPr>
      <w:rFonts w:ascii=".VnTime" w:hAnsi=".VnTime" w:cs="Times New Roman"/>
      <w:b/>
      <w:color w:val="000000"/>
      <w:sz w:val="26"/>
      <w:szCs w:val="20"/>
      <w:lang w:bidi="ar-SA"/>
    </w:rPr>
  </w:style>
  <w:style w:type="paragraph" w:customStyle="1" w:styleId="Bng0">
    <w:name w:val="B¶ng"/>
    <w:basedOn w:val="Normal"/>
    <w:autoRedefine/>
    <w:uiPriority w:val="99"/>
    <w:rsid w:val="00854EEB"/>
    <w:pPr>
      <w:widowControl w:val="0"/>
      <w:spacing w:line="312" w:lineRule="auto"/>
      <w:jc w:val="center"/>
    </w:pPr>
    <w:rPr>
      <w:rFonts w:cs="Times New Roman"/>
      <w:b/>
      <w:i/>
      <w:sz w:val="28"/>
      <w:lang w:val="nl-NL" w:bidi="ar-SA"/>
    </w:rPr>
  </w:style>
  <w:style w:type="paragraph" w:customStyle="1" w:styleId="StyleD">
    <w:name w:val="StyleD"/>
    <w:basedOn w:val="Normal"/>
    <w:uiPriority w:val="99"/>
    <w:rsid w:val="00854EEB"/>
    <w:pPr>
      <w:snapToGrid w:val="0"/>
      <w:spacing w:before="40" w:after="40" w:line="400" w:lineRule="exact"/>
      <w:jc w:val="both"/>
    </w:pPr>
    <w:rPr>
      <w:rFonts w:ascii=".VnArial" w:hAnsi=".VnArial" w:cs="Times New Roman"/>
      <w:color w:val="000000"/>
      <w:szCs w:val="20"/>
      <w:lang w:bidi="ar-SA"/>
    </w:rPr>
  </w:style>
  <w:style w:type="paragraph" w:customStyle="1" w:styleId="Body2">
    <w:name w:val="Body 2"/>
    <w:basedOn w:val="Normal"/>
    <w:next w:val="Normal"/>
    <w:uiPriority w:val="99"/>
    <w:rsid w:val="00854EEB"/>
    <w:pPr>
      <w:widowControl w:val="0"/>
      <w:autoSpaceDE w:val="0"/>
      <w:autoSpaceDN w:val="0"/>
      <w:adjustRightInd w:val="0"/>
      <w:spacing w:before="120"/>
    </w:pPr>
    <w:rPr>
      <w:rFonts w:ascii="Arial" w:hAnsi="Arial" w:cs="Times New Roman"/>
      <w:sz w:val="20"/>
      <w:szCs w:val="26"/>
      <w:lang w:bidi="ar-SA"/>
    </w:rPr>
  </w:style>
  <w:style w:type="paragraph" w:customStyle="1" w:styleId="content">
    <w:name w:val="content"/>
    <w:basedOn w:val="Normal"/>
    <w:uiPriority w:val="99"/>
    <w:rsid w:val="00854EEB"/>
    <w:pPr>
      <w:spacing w:before="100" w:beforeAutospacing="1" w:after="100" w:afterAutospacing="1"/>
    </w:pPr>
    <w:rPr>
      <w:rFonts w:cs="Times New Roman"/>
      <w:szCs w:val="24"/>
      <w:lang w:bidi="ar-SA"/>
    </w:rPr>
  </w:style>
  <w:style w:type="paragraph" w:customStyle="1" w:styleId="1CharCharCharChar">
    <w:name w:val="1 Char Char Char Char"/>
    <w:basedOn w:val="DocumentMap"/>
    <w:autoRedefine/>
    <w:uiPriority w:val="99"/>
    <w:rsid w:val="00854EEB"/>
    <w:pPr>
      <w:widowControl w:val="0"/>
      <w:jc w:val="both"/>
    </w:pPr>
    <w:rPr>
      <w:rFonts w:eastAsia="SimSun" w:cs="Times New Roman"/>
      <w:iCs w:val="0"/>
      <w:kern w:val="2"/>
      <w:sz w:val="24"/>
      <w:szCs w:val="24"/>
      <w:lang w:eastAsia="zh-CN" w:bidi="ar-SA"/>
    </w:rPr>
  </w:style>
  <w:style w:type="character" w:customStyle="1" w:styleId="Style6Char">
    <w:name w:val="Style6 Char"/>
    <w:link w:val="Style6"/>
    <w:locked/>
    <w:rsid w:val="00854EEB"/>
    <w:rPr>
      <w:rFonts w:ascii=".VnTime" w:hAnsi=".VnTime"/>
      <w:sz w:val="27"/>
    </w:rPr>
  </w:style>
  <w:style w:type="paragraph" w:customStyle="1" w:styleId="Style6">
    <w:name w:val="Style6"/>
    <w:basedOn w:val="Normal"/>
    <w:link w:val="Style6Char"/>
    <w:qFormat/>
    <w:rsid w:val="00854EEB"/>
    <w:pPr>
      <w:tabs>
        <w:tab w:val="left" w:pos="709"/>
      </w:tabs>
      <w:spacing w:before="100" w:line="288" w:lineRule="auto"/>
      <w:jc w:val="both"/>
    </w:pPr>
    <w:rPr>
      <w:rFonts w:ascii=".VnTime" w:hAnsi=".VnTime" w:cs="Times New Roman"/>
      <w:sz w:val="27"/>
      <w:szCs w:val="20"/>
      <w:lang w:bidi="ar-SA"/>
    </w:rPr>
  </w:style>
  <w:style w:type="paragraph" w:customStyle="1" w:styleId="Dauthoi">
    <w:name w:val="Dau thoi"/>
    <w:basedOn w:val="Header"/>
    <w:autoRedefine/>
    <w:uiPriority w:val="99"/>
    <w:rsid w:val="00854EEB"/>
    <w:pPr>
      <w:numPr>
        <w:numId w:val="12"/>
      </w:numPr>
      <w:tabs>
        <w:tab w:val="clear" w:pos="4320"/>
        <w:tab w:val="clear" w:pos="8640"/>
        <w:tab w:val="right" w:pos="340"/>
      </w:tabs>
      <w:spacing w:before="120" w:after="120" w:line="300" w:lineRule="atLeast"/>
      <w:jc w:val="both"/>
    </w:pPr>
    <w:rPr>
      <w:rFonts w:ascii=".VnTime" w:eastAsia="Calibri" w:hAnsi=".VnTime" w:cs="Times New Roman"/>
      <w:i/>
      <w:iCs w:val="0"/>
      <w:color w:val="000000"/>
      <w:sz w:val="26"/>
      <w:lang w:val="en-GB" w:eastAsia="zh-CN" w:bidi="ar-SA"/>
    </w:rPr>
  </w:style>
  <w:style w:type="paragraph" w:customStyle="1" w:styleId="BoldItalics">
    <w:name w:val="Bold/Italics"/>
    <w:basedOn w:val="Normal"/>
    <w:next w:val="Normal"/>
    <w:uiPriority w:val="99"/>
    <w:rsid w:val="00854EEB"/>
    <w:pPr>
      <w:keepNext/>
      <w:keepLines/>
      <w:overflowPunct w:val="0"/>
      <w:autoSpaceDE w:val="0"/>
      <w:autoSpaceDN w:val="0"/>
      <w:adjustRightInd w:val="0"/>
      <w:spacing w:after="113"/>
      <w:ind w:left="851" w:right="-108"/>
      <w:jc w:val="both"/>
    </w:pPr>
    <w:rPr>
      <w:rFonts w:ascii="Arial" w:hAnsi="Arial" w:cs="Times New Roman"/>
      <w:b/>
      <w:bCs/>
      <w:i/>
      <w:iCs/>
      <w:sz w:val="22"/>
      <w:szCs w:val="20"/>
      <w:lang w:val="en-AU" w:bidi="ar-SA"/>
    </w:rPr>
  </w:style>
  <w:style w:type="character" w:customStyle="1" w:styleId="BanghieuChar">
    <w:name w:val="Banghieu Char"/>
    <w:link w:val="Banghieu"/>
    <w:locked/>
    <w:rsid w:val="00854EEB"/>
    <w:rPr>
      <w:i/>
      <w:sz w:val="24"/>
      <w:szCs w:val="24"/>
      <w:lang w:val="en-GB"/>
    </w:rPr>
  </w:style>
  <w:style w:type="paragraph" w:customStyle="1" w:styleId="Banghieu">
    <w:name w:val="Banghieu"/>
    <w:basedOn w:val="Normal"/>
    <w:link w:val="BanghieuChar"/>
    <w:rsid w:val="00854EEB"/>
    <w:pPr>
      <w:tabs>
        <w:tab w:val="center" w:pos="4320"/>
      </w:tabs>
      <w:suppressAutoHyphens/>
      <w:spacing w:before="240" w:after="120"/>
      <w:jc w:val="center"/>
    </w:pPr>
    <w:rPr>
      <w:rFonts w:cs="Times New Roman"/>
      <w:i/>
      <w:szCs w:val="24"/>
      <w:lang w:val="en-GB" w:bidi="ar-SA"/>
    </w:rPr>
  </w:style>
  <w:style w:type="paragraph" w:customStyle="1" w:styleId="bH1">
    <w:name w:val="bH1"/>
    <w:basedOn w:val="Normal"/>
    <w:uiPriority w:val="99"/>
    <w:rsid w:val="00854EEB"/>
    <w:pPr>
      <w:widowControl w:val="0"/>
      <w:spacing w:before="40" w:after="40" w:line="312" w:lineRule="auto"/>
      <w:ind w:left="1920" w:hanging="360"/>
      <w:jc w:val="both"/>
    </w:pPr>
    <w:rPr>
      <w:rFonts w:ascii=".VnTime" w:hAnsi=".VnTime" w:cs="Times New Roman"/>
      <w:sz w:val="26"/>
      <w:szCs w:val="20"/>
      <w:lang w:bidi="ar-SA"/>
    </w:rPr>
  </w:style>
  <w:style w:type="paragraph" w:customStyle="1" w:styleId="aAbc">
    <w:name w:val="aAbc"/>
    <w:basedOn w:val="aNormal"/>
    <w:uiPriority w:val="99"/>
    <w:rsid w:val="00854EEB"/>
    <w:pPr>
      <w:tabs>
        <w:tab w:val="num" w:pos="360"/>
      </w:tabs>
    </w:pPr>
    <w:rPr>
      <w:b/>
      <w:bCs/>
    </w:rPr>
  </w:style>
  <w:style w:type="character" w:customStyle="1" w:styleId="HAChar">
    <w:name w:val="HA Char"/>
    <w:link w:val="HA"/>
    <w:locked/>
    <w:rsid w:val="00854EEB"/>
    <w:rPr>
      <w:iCs/>
      <w:spacing w:val="-4"/>
      <w:sz w:val="26"/>
      <w:szCs w:val="26"/>
      <w:lang w:val="af-ZA"/>
    </w:rPr>
  </w:style>
  <w:style w:type="paragraph" w:customStyle="1" w:styleId="HA">
    <w:name w:val="HA"/>
    <w:basedOn w:val="Heading3"/>
    <w:link w:val="HAChar"/>
    <w:rsid w:val="00854EEB"/>
    <w:pPr>
      <w:keepNext w:val="0"/>
      <w:numPr>
        <w:ilvl w:val="0"/>
        <w:numId w:val="0"/>
      </w:numPr>
      <w:spacing w:before="0" w:after="0"/>
      <w:ind w:firstLine="720"/>
      <w:jc w:val="both"/>
      <w:outlineLvl w:val="9"/>
    </w:pPr>
    <w:rPr>
      <w:rFonts w:ascii="Times New Roman" w:eastAsia="Times New Roman" w:hAnsi="Times New Roman" w:cs="Times New Roman"/>
      <w:b w:val="0"/>
      <w:bCs w:val="0"/>
      <w:spacing w:val="-4"/>
      <w:lang w:val="af-ZA" w:bidi="ar-SA"/>
    </w:rPr>
  </w:style>
  <w:style w:type="character" w:customStyle="1" w:styleId="a4Char">
    <w:name w:val="a4 Char"/>
    <w:link w:val="a40"/>
    <w:locked/>
    <w:rsid w:val="00854EEB"/>
    <w:rPr>
      <w:iCs/>
      <w:spacing w:val="-4"/>
      <w:sz w:val="26"/>
      <w:szCs w:val="26"/>
    </w:rPr>
  </w:style>
  <w:style w:type="paragraph" w:customStyle="1" w:styleId="a40">
    <w:name w:val="a4"/>
    <w:basedOn w:val="Normal"/>
    <w:link w:val="a4Char"/>
    <w:qFormat/>
    <w:rsid w:val="00854EEB"/>
    <w:pPr>
      <w:spacing w:line="288" w:lineRule="auto"/>
      <w:ind w:firstLine="720"/>
      <w:jc w:val="both"/>
    </w:pPr>
    <w:rPr>
      <w:rFonts w:cs="Times New Roman"/>
      <w:iCs/>
      <w:spacing w:val="-4"/>
      <w:sz w:val="26"/>
      <w:szCs w:val="26"/>
      <w:lang w:bidi="ar-SA"/>
    </w:rPr>
  </w:style>
  <w:style w:type="character" w:customStyle="1" w:styleId="HBChar">
    <w:name w:val="HB Char"/>
    <w:link w:val="HB"/>
    <w:locked/>
    <w:rsid w:val="00854EEB"/>
    <w:rPr>
      <w:b/>
      <w:bCs/>
      <w:i/>
      <w:kern w:val="32"/>
      <w:sz w:val="26"/>
      <w:szCs w:val="26"/>
      <w:lang w:val="af-ZA"/>
    </w:rPr>
  </w:style>
  <w:style w:type="paragraph" w:customStyle="1" w:styleId="HB">
    <w:name w:val="HB"/>
    <w:basedOn w:val="Heading1"/>
    <w:link w:val="HBChar"/>
    <w:rsid w:val="00854EEB"/>
    <w:pPr>
      <w:numPr>
        <w:numId w:val="0"/>
      </w:numPr>
      <w:tabs>
        <w:tab w:val="num" w:pos="360"/>
      </w:tabs>
      <w:jc w:val="center"/>
    </w:pPr>
    <w:rPr>
      <w:rFonts w:ascii="Times New Roman" w:eastAsia="Times New Roman" w:hAnsi="Times New Roman" w:cs="Times New Roman"/>
      <w:i/>
      <w:iCs w:val="0"/>
      <w:sz w:val="26"/>
      <w:szCs w:val="26"/>
      <w:lang w:val="af-ZA" w:bidi="ar-SA"/>
    </w:rPr>
  </w:style>
  <w:style w:type="paragraph" w:customStyle="1" w:styleId="Noidung1">
    <w:name w:val="Noi dung"/>
    <w:basedOn w:val="Normal"/>
    <w:uiPriority w:val="99"/>
    <w:rsid w:val="00854EEB"/>
    <w:pPr>
      <w:spacing w:before="60" w:after="60"/>
      <w:ind w:firstLine="851"/>
      <w:jc w:val="both"/>
    </w:pPr>
    <w:rPr>
      <w:rFonts w:ascii="VNVogue" w:hAnsi="VNVogue" w:cs="Times New Roman"/>
      <w:szCs w:val="20"/>
      <w:lang w:bidi="ar-SA"/>
    </w:rPr>
  </w:style>
  <w:style w:type="paragraph" w:customStyle="1" w:styleId="minh-baocao-chuong05-heading0402">
    <w:name w:val="minh-baocao-chuong05-heading04.02"/>
    <w:basedOn w:val="minh-baocao-normal"/>
    <w:next w:val="minh-baocao-normal"/>
    <w:uiPriority w:val="99"/>
    <w:rsid w:val="00854EEB"/>
    <w:pPr>
      <w:spacing w:before="60" w:after="60" w:line="288" w:lineRule="auto"/>
      <w:ind w:left="1920" w:hanging="360"/>
    </w:pPr>
    <w:rPr>
      <w:rFonts w:eastAsia="Calibri"/>
      <w:i/>
      <w:lang w:val="en-US"/>
    </w:rPr>
  </w:style>
  <w:style w:type="character" w:customStyle="1" w:styleId="ContentChar">
    <w:name w:val="Content Char"/>
    <w:link w:val="Content0"/>
    <w:locked/>
    <w:rsid w:val="00854EEB"/>
    <w:rPr>
      <w:sz w:val="28"/>
      <w:szCs w:val="28"/>
    </w:rPr>
  </w:style>
  <w:style w:type="paragraph" w:customStyle="1" w:styleId="Content0">
    <w:name w:val="Content"/>
    <w:basedOn w:val="Normal"/>
    <w:link w:val="ContentChar"/>
    <w:rsid w:val="00854EEB"/>
    <w:pPr>
      <w:spacing w:before="120" w:line="288" w:lineRule="auto"/>
      <w:jc w:val="both"/>
    </w:pPr>
    <w:rPr>
      <w:rFonts w:cs="Times New Roman"/>
      <w:sz w:val="28"/>
      <w:lang w:bidi="ar-SA"/>
    </w:rPr>
  </w:style>
  <w:style w:type="paragraph" w:customStyle="1" w:styleId="156">
    <w:name w:val="156"/>
    <w:basedOn w:val="Normal"/>
    <w:uiPriority w:val="99"/>
    <w:rsid w:val="00854EEB"/>
    <w:pPr>
      <w:tabs>
        <w:tab w:val="left" w:pos="1272"/>
      </w:tabs>
      <w:spacing w:before="120" w:after="120" w:line="300" w:lineRule="exact"/>
      <w:jc w:val="center"/>
    </w:pPr>
    <w:rPr>
      <w:rFonts w:ascii=".VnTime" w:hAnsi=".VnTime" w:cs="Times New Roman"/>
      <w:b/>
      <w:sz w:val="28"/>
      <w:lang w:val="pt-BR" w:bidi="ar-SA"/>
    </w:rPr>
  </w:style>
  <w:style w:type="paragraph" w:customStyle="1" w:styleId="q3">
    <w:name w:val="q3"/>
    <w:basedOn w:val="Normal"/>
    <w:uiPriority w:val="99"/>
    <w:semiHidden/>
    <w:rsid w:val="00854EEB"/>
    <w:pPr>
      <w:spacing w:before="120" w:after="120" w:line="360" w:lineRule="exact"/>
      <w:jc w:val="both"/>
    </w:pPr>
    <w:rPr>
      <w:rFonts w:ascii=".VnTime" w:hAnsi=".VnTime" w:cs="Times New Roman"/>
      <w:b/>
      <w:sz w:val="28"/>
      <w:lang w:val="pt-BR" w:bidi="ar-SA"/>
    </w:rPr>
  </w:style>
  <w:style w:type="paragraph" w:customStyle="1" w:styleId="02">
    <w:name w:val="02"/>
    <w:basedOn w:val="Normal"/>
    <w:uiPriority w:val="99"/>
    <w:rsid w:val="00854EEB"/>
    <w:pPr>
      <w:spacing w:before="40" w:after="40" w:line="288" w:lineRule="auto"/>
    </w:pPr>
    <w:rPr>
      <w:rFonts w:cs="Times New Roman"/>
      <w:b/>
      <w:szCs w:val="20"/>
      <w:lang w:bidi="ar-SA"/>
    </w:rPr>
  </w:style>
  <w:style w:type="paragraph" w:customStyle="1" w:styleId="Tenchuong1">
    <w:name w:val="Ten chuong"/>
    <w:uiPriority w:val="99"/>
    <w:rsid w:val="00854EEB"/>
    <w:pPr>
      <w:keepNext/>
      <w:tabs>
        <w:tab w:val="num" w:pos="720"/>
      </w:tabs>
      <w:spacing w:before="60" w:after="60"/>
      <w:jc w:val="center"/>
    </w:pPr>
    <w:rPr>
      <w:rFonts w:ascii="Arial" w:hAnsi="Arial"/>
      <w:b/>
      <w:sz w:val="24"/>
    </w:rPr>
  </w:style>
  <w:style w:type="paragraph" w:customStyle="1" w:styleId="List0">
    <w:name w:val="List +"/>
    <w:basedOn w:val="Normal"/>
    <w:uiPriority w:val="99"/>
    <w:rsid w:val="00854EEB"/>
    <w:pPr>
      <w:widowControl w:val="0"/>
      <w:tabs>
        <w:tab w:val="num" w:pos="538"/>
        <w:tab w:val="num" w:pos="720"/>
      </w:tabs>
      <w:spacing w:after="60"/>
      <w:ind w:left="538" w:hanging="396"/>
      <w:jc w:val="both"/>
    </w:pPr>
    <w:rPr>
      <w:rFonts w:cs="Times New Roman"/>
      <w:szCs w:val="20"/>
      <w:lang w:bidi="ar-SA"/>
    </w:rPr>
  </w:style>
  <w:style w:type="paragraph" w:customStyle="1" w:styleId="font0">
    <w:name w:val="font0"/>
    <w:basedOn w:val="Normal"/>
    <w:uiPriority w:val="99"/>
    <w:rsid w:val="00854EEB"/>
    <w:pPr>
      <w:spacing w:before="100" w:beforeAutospacing="1" w:after="100" w:afterAutospacing="1"/>
    </w:pPr>
    <w:rPr>
      <w:rFonts w:ascii="Arial" w:hAnsi="Arial" w:cs="Arial"/>
      <w:sz w:val="20"/>
      <w:szCs w:val="20"/>
      <w:lang w:bidi="ar-SA"/>
    </w:rPr>
  </w:style>
  <w:style w:type="paragraph" w:customStyle="1" w:styleId="font1">
    <w:name w:val="font1"/>
    <w:basedOn w:val="Normal"/>
    <w:uiPriority w:val="99"/>
    <w:rsid w:val="00854EEB"/>
    <w:pPr>
      <w:spacing w:before="100" w:beforeAutospacing="1" w:after="100" w:afterAutospacing="1"/>
    </w:pPr>
    <w:rPr>
      <w:rFonts w:cs="Times New Roman"/>
      <w:sz w:val="20"/>
      <w:szCs w:val="20"/>
      <w:lang w:bidi="ar-SA"/>
    </w:rPr>
  </w:style>
  <w:style w:type="paragraph" w:customStyle="1" w:styleId="td3">
    <w:name w:val="td3"/>
    <w:basedOn w:val="Normal"/>
    <w:uiPriority w:val="99"/>
    <w:rsid w:val="00854EEB"/>
    <w:pPr>
      <w:widowControl w:val="0"/>
      <w:overflowPunct w:val="0"/>
      <w:autoSpaceDE w:val="0"/>
      <w:autoSpaceDN w:val="0"/>
      <w:adjustRightInd w:val="0"/>
      <w:jc w:val="both"/>
    </w:pPr>
    <w:rPr>
      <w:rFonts w:cs="Times New Roman"/>
      <w:color w:val="0000FF"/>
      <w:sz w:val="28"/>
      <w:szCs w:val="20"/>
      <w:lang w:bidi="ar-SA"/>
    </w:rPr>
  </w:style>
  <w:style w:type="paragraph" w:customStyle="1" w:styleId="VDnoidung">
    <w:name w:val="VDnoidung"/>
    <w:basedOn w:val="ListBullet2"/>
    <w:uiPriority w:val="99"/>
    <w:rsid w:val="00854EEB"/>
    <w:pPr>
      <w:widowControl w:val="0"/>
      <w:overflowPunct/>
      <w:autoSpaceDE/>
      <w:autoSpaceDN/>
      <w:adjustRightInd/>
      <w:spacing w:after="120" w:line="288" w:lineRule="auto"/>
      <w:ind w:left="0" w:firstLine="720"/>
      <w:jc w:val="both"/>
      <w:textAlignment w:val="auto"/>
    </w:pPr>
    <w:rPr>
      <w:rFonts w:ascii="Times New Roman" w:hAnsi="Times New Roman"/>
      <w:spacing w:val="-6"/>
      <w:sz w:val="26"/>
      <w:szCs w:val="26"/>
      <w:lang w:val="pt-BR"/>
    </w:rPr>
  </w:style>
  <w:style w:type="paragraph" w:customStyle="1" w:styleId="contentblack">
    <w:name w:val="contentblack"/>
    <w:basedOn w:val="Normal"/>
    <w:uiPriority w:val="99"/>
    <w:rsid w:val="00854EEB"/>
    <w:pPr>
      <w:spacing w:before="100" w:beforeAutospacing="1" w:after="100" w:afterAutospacing="1"/>
    </w:pPr>
    <w:rPr>
      <w:rFonts w:cs="Times New Roman"/>
      <w:szCs w:val="24"/>
      <w:lang w:bidi="ar-SA"/>
    </w:rPr>
  </w:style>
  <w:style w:type="character" w:customStyle="1" w:styleId="ABANGChar">
    <w:name w:val="A.BANG Char"/>
    <w:link w:val="ABANG"/>
    <w:locked/>
    <w:rsid w:val="00854EEB"/>
    <w:rPr>
      <w:bCs/>
      <w:i/>
      <w:iCs/>
      <w:sz w:val="26"/>
      <w:szCs w:val="26"/>
    </w:rPr>
  </w:style>
  <w:style w:type="paragraph" w:customStyle="1" w:styleId="ABANG">
    <w:name w:val="A.BANG"/>
    <w:basedOn w:val="Normal"/>
    <w:link w:val="ABANGChar"/>
    <w:qFormat/>
    <w:rsid w:val="00854EEB"/>
    <w:pPr>
      <w:spacing w:line="288" w:lineRule="auto"/>
      <w:jc w:val="center"/>
      <w:outlineLvl w:val="0"/>
    </w:pPr>
    <w:rPr>
      <w:rFonts w:cs="Times New Roman"/>
      <w:bCs/>
      <w:i/>
      <w:iCs/>
      <w:sz w:val="26"/>
      <w:szCs w:val="26"/>
      <w:lang w:bidi="ar-SA"/>
    </w:rPr>
  </w:style>
  <w:style w:type="paragraph" w:customStyle="1" w:styleId="S4">
    <w:name w:val="S4"/>
    <w:basedOn w:val="Normal"/>
    <w:autoRedefine/>
    <w:uiPriority w:val="99"/>
    <w:rsid w:val="00854EEB"/>
    <w:pPr>
      <w:spacing w:before="60" w:after="60" w:line="320" w:lineRule="exact"/>
      <w:ind w:firstLine="567"/>
    </w:pPr>
    <w:rPr>
      <w:rFonts w:cs="Times New Roman"/>
      <w:b/>
      <w:bCs/>
      <w:i/>
      <w:sz w:val="26"/>
      <w:szCs w:val="24"/>
      <w:lang w:val="pt-BR" w:bidi="ar-SA"/>
    </w:rPr>
  </w:style>
  <w:style w:type="paragraph" w:customStyle="1" w:styleId="BANG11">
    <w:name w:val="BANG1"/>
    <w:basedOn w:val="Normal"/>
    <w:uiPriority w:val="99"/>
    <w:qFormat/>
    <w:rsid w:val="00854EEB"/>
    <w:pPr>
      <w:spacing w:before="60" w:after="60" w:line="340" w:lineRule="exact"/>
      <w:jc w:val="center"/>
    </w:pPr>
    <w:rPr>
      <w:rFonts w:eastAsia="Calibri" w:cs="Times New Roman"/>
      <w:i/>
      <w:sz w:val="26"/>
      <w:szCs w:val="26"/>
      <w:lang w:bidi="ar-SA"/>
    </w:rPr>
  </w:style>
  <w:style w:type="paragraph" w:customStyle="1" w:styleId="sthao">
    <w:name w:val="sthao"/>
    <w:basedOn w:val="Normal"/>
    <w:autoRedefine/>
    <w:uiPriority w:val="99"/>
    <w:rsid w:val="00854EEB"/>
    <w:pPr>
      <w:spacing w:before="80" w:after="80"/>
    </w:pPr>
    <w:rPr>
      <w:rFonts w:ascii=".VnTimeH" w:hAnsi=".VnTimeH" w:cs="Times New Roman"/>
      <w:b/>
      <w:color w:val="000000"/>
      <w:sz w:val="28"/>
      <w:lang w:bidi="ar-SA"/>
    </w:rPr>
  </w:style>
  <w:style w:type="character" w:customStyle="1" w:styleId="Style1-Char">
    <w:name w:val="Style1- Char"/>
    <w:link w:val="Style1-"/>
    <w:uiPriority w:val="99"/>
    <w:locked/>
    <w:rsid w:val="00854EEB"/>
    <w:rPr>
      <w:sz w:val="26"/>
    </w:rPr>
  </w:style>
  <w:style w:type="paragraph" w:customStyle="1" w:styleId="Style1-">
    <w:name w:val="Style1-"/>
    <w:basedOn w:val="Normal"/>
    <w:link w:val="Style1-Char"/>
    <w:uiPriority w:val="99"/>
    <w:qFormat/>
    <w:rsid w:val="00854EEB"/>
    <w:pPr>
      <w:numPr>
        <w:numId w:val="13"/>
      </w:numPr>
      <w:tabs>
        <w:tab w:val="left" w:pos="567"/>
      </w:tabs>
      <w:spacing w:before="60" w:after="60" w:line="300" w:lineRule="exact"/>
      <w:jc w:val="both"/>
    </w:pPr>
    <w:rPr>
      <w:rFonts w:cs="Times New Roman"/>
      <w:sz w:val="26"/>
      <w:szCs w:val="20"/>
      <w:lang w:bidi="ar-SA"/>
    </w:rPr>
  </w:style>
  <w:style w:type="paragraph" w:customStyle="1" w:styleId="Hinhchi">
    <w:name w:val="Hinh chi"/>
    <w:basedOn w:val="Normal"/>
    <w:uiPriority w:val="99"/>
    <w:rsid w:val="00854EEB"/>
    <w:pPr>
      <w:keepNext/>
      <w:spacing w:before="120" w:after="120"/>
      <w:jc w:val="center"/>
      <w:outlineLvl w:val="2"/>
    </w:pPr>
    <w:rPr>
      <w:rFonts w:cs="Arial"/>
      <w:i/>
      <w:sz w:val="26"/>
      <w:szCs w:val="26"/>
      <w:lang w:val="vi-VN" w:bidi="ar-SA"/>
    </w:rPr>
  </w:style>
  <w:style w:type="paragraph" w:customStyle="1" w:styleId="vn3">
    <w:name w:val="vn_3"/>
    <w:basedOn w:val="Normal"/>
    <w:uiPriority w:val="99"/>
    <w:rsid w:val="00854EEB"/>
    <w:pPr>
      <w:spacing w:before="100" w:beforeAutospacing="1" w:after="100" w:afterAutospacing="1"/>
    </w:pPr>
    <w:rPr>
      <w:rFonts w:cs="Times New Roman"/>
      <w:szCs w:val="24"/>
      <w:lang w:bidi="ar-SA"/>
    </w:rPr>
  </w:style>
  <w:style w:type="paragraph" w:customStyle="1" w:styleId="z3">
    <w:name w:val="z3"/>
    <w:basedOn w:val="Normal"/>
    <w:uiPriority w:val="99"/>
    <w:qFormat/>
    <w:rsid w:val="00854EEB"/>
    <w:pPr>
      <w:tabs>
        <w:tab w:val="left" w:pos="990"/>
      </w:tabs>
      <w:spacing w:before="120" w:after="120"/>
      <w:ind w:firstLine="720"/>
      <w:jc w:val="both"/>
    </w:pPr>
    <w:rPr>
      <w:rFonts w:eastAsia="Calibri" w:cs="Times New Roman"/>
      <w:b/>
      <w:i/>
      <w:spacing w:val="-6"/>
      <w:sz w:val="26"/>
      <w:szCs w:val="26"/>
      <w:lang w:bidi="ar-SA"/>
    </w:rPr>
  </w:style>
  <w:style w:type="character" w:styleId="EndnoteReference">
    <w:name w:val="endnote reference"/>
    <w:unhideWhenUsed/>
    <w:rsid w:val="00854EEB"/>
    <w:rPr>
      <w:vertAlign w:val="superscript"/>
    </w:rPr>
  </w:style>
  <w:style w:type="character" w:customStyle="1" w:styleId="Heading4Char2">
    <w:name w:val="Heading 4 Char2"/>
    <w:aliases w:val="Heading 4 Char Char Char2,small-head4 Char2,heading 4 Char2,Appendix 1- Titre 4 Char2"/>
    <w:basedOn w:val="DefaultParagraphFont"/>
    <w:semiHidden/>
    <w:locked/>
    <w:rsid w:val="00854EEB"/>
    <w:rPr>
      <w:rFonts w:eastAsia="Times New Roman"/>
      <w:b/>
      <w:bCs/>
      <w:sz w:val="28"/>
      <w:szCs w:val="28"/>
      <w:lang w:val="en-US" w:eastAsia="en-US"/>
    </w:rPr>
  </w:style>
  <w:style w:type="character" w:customStyle="1" w:styleId="Heading3Char2">
    <w:name w:val="Heading 3 Char2"/>
    <w:aliases w:val="Char Char3"/>
    <w:uiPriority w:val="99"/>
    <w:semiHidden/>
    <w:locked/>
    <w:rsid w:val="00854EEB"/>
    <w:rPr>
      <w:rFonts w:eastAsia="Times New Roman"/>
      <w:b/>
      <w:bCs/>
      <w:color w:val="008000"/>
      <w:sz w:val="26"/>
      <w:szCs w:val="26"/>
      <w:lang w:val="fr-FR" w:eastAsia="en-US"/>
    </w:rPr>
  </w:style>
  <w:style w:type="character" w:customStyle="1" w:styleId="Heading6Char1">
    <w:name w:val="Heading 6 Char1"/>
    <w:semiHidden/>
    <w:locked/>
    <w:rsid w:val="00854EEB"/>
    <w:rPr>
      <w:rFonts w:eastAsia="Times New Roman"/>
      <w:b/>
      <w:bCs/>
      <w:sz w:val="32"/>
      <w:szCs w:val="28"/>
      <w:lang w:val="en-US" w:eastAsia="en-US"/>
    </w:rPr>
  </w:style>
  <w:style w:type="character" w:customStyle="1" w:styleId="FooterChar1">
    <w:name w:val="Footer Char1"/>
    <w:locked/>
    <w:rsid w:val="00854EEB"/>
    <w:rPr>
      <w:rFonts w:ascii=".VnTime" w:eastAsia="Times New Roman" w:hAnsi=".VnTime"/>
      <w:bCs/>
      <w:iCs/>
      <w:color w:val="000000"/>
      <w:kern w:val="16"/>
      <w:sz w:val="28"/>
      <w:szCs w:val="28"/>
      <w:lang w:val="en-US" w:eastAsia="en-US"/>
    </w:rPr>
  </w:style>
  <w:style w:type="character" w:customStyle="1" w:styleId="CharChar14">
    <w:name w:val="Char Char14"/>
    <w:rsid w:val="00854EEB"/>
    <w:rPr>
      <w:rFonts w:ascii=".VnTime" w:eastAsia="Times New Roman" w:hAnsi=".VnTime" w:cs=".VnTime" w:hint="default"/>
      <w:b/>
      <w:bCs/>
      <w:sz w:val="28"/>
      <w:szCs w:val="28"/>
      <w:lang w:eastAsia="zh-TW"/>
    </w:rPr>
  </w:style>
  <w:style w:type="character" w:customStyle="1" w:styleId="CharChar21">
    <w:name w:val="Char Char21"/>
    <w:rsid w:val="00854EEB"/>
    <w:rPr>
      <w:rFonts w:ascii=".VnTimeH" w:hAnsi=".VnTimeH" w:cs=".VnTimeH" w:hint="default"/>
      <w:b/>
      <w:bCs/>
      <w:sz w:val="28"/>
      <w:szCs w:val="28"/>
      <w:lang w:val="en-US" w:eastAsia="en-US"/>
    </w:rPr>
  </w:style>
  <w:style w:type="character" w:customStyle="1" w:styleId="normal-h">
    <w:name w:val="normal-h"/>
    <w:basedOn w:val="DefaultParagraphFont"/>
    <w:rsid w:val="00854EEB"/>
  </w:style>
  <w:style w:type="character" w:customStyle="1" w:styleId="nolink">
    <w:name w:val="nolink"/>
    <w:rsid w:val="00854EEB"/>
    <w:rPr>
      <w:color w:val="333333"/>
    </w:rPr>
  </w:style>
  <w:style w:type="character" w:customStyle="1" w:styleId="MTEquationSection">
    <w:name w:val="MTEquationSection"/>
    <w:rsid w:val="00854EEB"/>
    <w:rPr>
      <w:rFonts w:ascii="Times New Roman" w:hAnsi="Times New Roman" w:cs="Times New Roman" w:hint="default"/>
      <w:b/>
      <w:bCs w:val="0"/>
      <w:vanish/>
      <w:webHidden w:val="0"/>
      <w:color w:val="FF0000"/>
      <w:specVanish w:val="0"/>
    </w:rPr>
  </w:style>
  <w:style w:type="character" w:customStyle="1" w:styleId="CharChar2">
    <w:name w:val="Char Char2"/>
    <w:locked/>
    <w:rsid w:val="00854EEB"/>
    <w:rPr>
      <w:rFonts w:ascii="Times New Roman" w:hAnsi="Times New Roman" w:cs="Times New Roman" w:hint="default"/>
      <w:color w:val="000000"/>
      <w:kern w:val="16"/>
      <w:sz w:val="28"/>
      <w:szCs w:val="28"/>
      <w:lang w:val="en-US" w:eastAsia="en-US"/>
    </w:rPr>
  </w:style>
  <w:style w:type="character" w:customStyle="1" w:styleId="StyleHeading6NotItalicChar">
    <w:name w:val="Style Heading 6 + Not Italic Char"/>
    <w:rsid w:val="00854EEB"/>
    <w:rPr>
      <w:i/>
      <w:iCs w:val="0"/>
      <w:color w:val="000000"/>
      <w:sz w:val="28"/>
      <w:szCs w:val="28"/>
      <w:lang w:val="en-US" w:eastAsia="ar-SA" w:bidi="ar-SA"/>
    </w:rPr>
  </w:style>
  <w:style w:type="character" w:customStyle="1" w:styleId="Heading4CharCharCharChar1">
    <w:name w:val="Heading 4 Char Char Char Char1"/>
    <w:rsid w:val="00854EEB"/>
    <w:rPr>
      <w:rFonts w:ascii="VnArial" w:hAnsi="VnArial" w:hint="default"/>
      <w:i/>
      <w:iCs w:val="0"/>
      <w:sz w:val="26"/>
      <w:lang w:val="en-US" w:eastAsia="en-US" w:bidi="ar-SA"/>
    </w:rPr>
  </w:style>
  <w:style w:type="character" w:customStyle="1" w:styleId="BodyTextCharCharCharCharCharCharCharCharCharCharCharCharCharCharCharCharCharChar1">
    <w:name w:val="Body Text Char Char Char Char Char Char Char Char Char Char Char Char Char Char Char Char Char Char1"/>
    <w:aliases w:val="Body Text Char Char Char Char Char Char Char Char Char Char Char Char Char Char Char Char Char Char Char Char Char Char Char1,Body Text Char Char1"/>
    <w:rsid w:val="00854EEB"/>
    <w:rPr>
      <w:rFonts w:ascii="VNI-Times" w:hAnsi="VNI-Times" w:hint="default"/>
      <w:color w:val="000000"/>
      <w:sz w:val="26"/>
      <w:szCs w:val="24"/>
      <w:lang w:val="en-US" w:eastAsia="ar-SA" w:bidi="ar-SA"/>
    </w:rPr>
  </w:style>
  <w:style w:type="character" w:customStyle="1" w:styleId="WW8Num11z0">
    <w:name w:val="WW8Num11z0"/>
    <w:rsid w:val="00854EEB"/>
    <w:rPr>
      <w:rFonts w:ascii="Wingdings" w:hAnsi="Wingdings" w:hint="default"/>
    </w:rPr>
  </w:style>
  <w:style w:type="character" w:customStyle="1" w:styleId="gachChar">
    <w:name w:val="gach Char"/>
    <w:rsid w:val="00854EEB"/>
    <w:rPr>
      <w:sz w:val="28"/>
      <w:szCs w:val="28"/>
      <w:lang w:val="en-US" w:eastAsia="en-US" w:bidi="ar-SA"/>
    </w:rPr>
  </w:style>
  <w:style w:type="character" w:customStyle="1" w:styleId="grame">
    <w:name w:val="grame"/>
    <w:basedOn w:val="DefaultParagraphFont"/>
    <w:rsid w:val="00854EEB"/>
  </w:style>
  <w:style w:type="character" w:customStyle="1" w:styleId="Heading1CharCharCharCharCharCharCharCharCharCharCharCharCharCharChar">
    <w:name w:val="Heading 1 Char Char Char Char Char Char Char Char Char Char Char Char Char Char Char"/>
    <w:rsid w:val="00854EEB"/>
    <w:rPr>
      <w:caps/>
      <w:sz w:val="32"/>
      <w:szCs w:val="24"/>
      <w:lang w:val="en-GB" w:eastAsia="en-US" w:bidi="ar-SA"/>
    </w:rPr>
  </w:style>
  <w:style w:type="character" w:customStyle="1" w:styleId="List2CharChar">
    <w:name w:val="List 2 Char Char"/>
    <w:rsid w:val="00854EEB"/>
    <w:rPr>
      <w:noProof/>
      <w:color w:val="000000"/>
      <w:sz w:val="26"/>
      <w:szCs w:val="26"/>
      <w:lang w:val="en-US" w:eastAsia="en-US" w:bidi="ar-SA"/>
    </w:rPr>
  </w:style>
  <w:style w:type="character" w:customStyle="1" w:styleId="gi">
    <w:name w:val="gi"/>
    <w:basedOn w:val="DefaultParagraphFont"/>
    <w:rsid w:val="00854EEB"/>
  </w:style>
  <w:style w:type="character" w:customStyle="1" w:styleId="gt-icon-text1">
    <w:name w:val="gt-icon-text1"/>
    <w:basedOn w:val="DefaultParagraphFont"/>
    <w:rsid w:val="00854EEB"/>
  </w:style>
  <w:style w:type="character" w:customStyle="1" w:styleId="hps">
    <w:name w:val="hps"/>
    <w:basedOn w:val="DefaultParagraphFont"/>
    <w:rsid w:val="00854EEB"/>
  </w:style>
  <w:style w:type="character" w:customStyle="1" w:styleId="CharChar22">
    <w:name w:val="Char Char22"/>
    <w:locked/>
    <w:rsid w:val="00854EEB"/>
    <w:rPr>
      <w:rFonts w:ascii=".VnTime" w:hAnsi=".VnTime" w:cs=".VnTime" w:hint="default"/>
      <w:color w:val="000000"/>
      <w:kern w:val="16"/>
      <w:sz w:val="28"/>
      <w:szCs w:val="28"/>
      <w:lang w:val="en-US" w:eastAsia="en-US"/>
    </w:rPr>
  </w:style>
  <w:style w:type="character" w:customStyle="1" w:styleId="CharChar31">
    <w:name w:val="Char Char31"/>
    <w:locked/>
    <w:rsid w:val="00854EEB"/>
    <w:rPr>
      <w:sz w:val="24"/>
      <w:szCs w:val="24"/>
      <w:lang w:val="pt-BR" w:eastAsia="en-US"/>
    </w:rPr>
  </w:style>
  <w:style w:type="character" w:customStyle="1" w:styleId="CharChar61">
    <w:name w:val="Char Char61"/>
    <w:rsid w:val="00854EEB"/>
    <w:rPr>
      <w:b/>
      <w:bCs/>
      <w:lang w:val="en-US" w:eastAsia="en-US"/>
    </w:rPr>
  </w:style>
  <w:style w:type="character" w:customStyle="1" w:styleId="CharChar7">
    <w:name w:val="Char Char7"/>
    <w:rsid w:val="00854EEB"/>
    <w:rPr>
      <w:b/>
      <w:bCs/>
      <w:sz w:val="26"/>
      <w:szCs w:val="26"/>
      <w:lang w:val="en-GB"/>
    </w:rPr>
  </w:style>
  <w:style w:type="character" w:customStyle="1" w:styleId="CharChar23">
    <w:name w:val="Char Char23"/>
    <w:locked/>
    <w:rsid w:val="00854EEB"/>
    <w:rPr>
      <w:rFonts w:ascii="Times New Roman" w:hAnsi="Times New Roman" w:cs="Times New Roman" w:hint="default"/>
      <w:color w:val="000000"/>
      <w:kern w:val="16"/>
      <w:sz w:val="28"/>
      <w:szCs w:val="28"/>
      <w:lang w:val="en-US" w:eastAsia="en-US"/>
    </w:rPr>
  </w:style>
  <w:style w:type="character" w:customStyle="1" w:styleId="CharChar32">
    <w:name w:val="Char Char32"/>
    <w:locked/>
    <w:rsid w:val="00854EEB"/>
    <w:rPr>
      <w:sz w:val="24"/>
      <w:szCs w:val="24"/>
      <w:lang w:val="pt-BR" w:eastAsia="en-US"/>
    </w:rPr>
  </w:style>
  <w:style w:type="character" w:customStyle="1" w:styleId="CharChar62">
    <w:name w:val="Char Char62"/>
    <w:rsid w:val="00854EEB"/>
    <w:rPr>
      <w:b/>
      <w:bCs/>
      <w:lang w:val="en-US" w:eastAsia="en-US"/>
    </w:rPr>
  </w:style>
  <w:style w:type="character" w:customStyle="1" w:styleId="CharChar141">
    <w:name w:val="Char Char141"/>
    <w:rsid w:val="00854EEB"/>
    <w:rPr>
      <w:rFonts w:ascii="Times New Roman" w:eastAsia="Times New Roman" w:hAnsi="Times New Roman" w:cs="Times New Roman" w:hint="default"/>
      <w:b/>
      <w:bCs/>
      <w:sz w:val="28"/>
      <w:szCs w:val="28"/>
      <w:lang w:eastAsia="zh-TW"/>
    </w:rPr>
  </w:style>
  <w:style w:type="character" w:customStyle="1" w:styleId="CharChar211">
    <w:name w:val="Char Char211"/>
    <w:rsid w:val="00854EEB"/>
    <w:rPr>
      <w:rFonts w:ascii="Times New Roman" w:hAnsi="Times New Roman" w:cs="Times New Roman" w:hint="default"/>
      <w:b/>
      <w:bCs/>
      <w:sz w:val="28"/>
      <w:szCs w:val="28"/>
      <w:lang w:val="en-US" w:eastAsia="en-US"/>
    </w:rPr>
  </w:style>
  <w:style w:type="character" w:customStyle="1" w:styleId="CharChar91">
    <w:name w:val="Char Char91"/>
    <w:locked/>
    <w:rsid w:val="00854EEB"/>
    <w:rPr>
      <w:rFonts w:ascii="Times New Roman" w:hAnsi="Times New Roman" w:cs="Times New Roman" w:hint="default"/>
      <w:b/>
      <w:bCs/>
      <w:sz w:val="28"/>
      <w:szCs w:val="28"/>
    </w:rPr>
  </w:style>
  <w:style w:type="character" w:customStyle="1" w:styleId="toctoggle">
    <w:name w:val="toctoggle"/>
    <w:basedOn w:val="DefaultParagraphFont"/>
    <w:rsid w:val="00854EEB"/>
  </w:style>
  <w:style w:type="character" w:customStyle="1" w:styleId="tocnumber">
    <w:name w:val="tocnumber"/>
    <w:basedOn w:val="DefaultParagraphFont"/>
    <w:rsid w:val="00854EEB"/>
  </w:style>
  <w:style w:type="character" w:customStyle="1" w:styleId="toctext">
    <w:name w:val="toctext"/>
    <w:basedOn w:val="DefaultParagraphFont"/>
    <w:rsid w:val="00854EEB"/>
  </w:style>
  <w:style w:type="character" w:customStyle="1" w:styleId="mw-headline">
    <w:name w:val="mw-headline"/>
    <w:basedOn w:val="DefaultParagraphFont"/>
    <w:rsid w:val="00854EEB"/>
  </w:style>
  <w:style w:type="character" w:customStyle="1" w:styleId="mw-editsection">
    <w:name w:val="mw-editsection"/>
    <w:basedOn w:val="DefaultParagraphFont"/>
    <w:rsid w:val="00854EEB"/>
  </w:style>
  <w:style w:type="character" w:customStyle="1" w:styleId="mw-editsection-bracket">
    <w:name w:val="mw-editsection-bracket"/>
    <w:basedOn w:val="DefaultParagraphFont"/>
    <w:rsid w:val="00854EEB"/>
  </w:style>
  <w:style w:type="character" w:customStyle="1" w:styleId="mw-editsection-divider">
    <w:name w:val="mw-editsection-divider"/>
    <w:basedOn w:val="DefaultParagraphFont"/>
    <w:rsid w:val="00854EEB"/>
  </w:style>
  <w:style w:type="character" w:customStyle="1" w:styleId="reference-text">
    <w:name w:val="reference-text"/>
    <w:basedOn w:val="DefaultParagraphFont"/>
    <w:rsid w:val="00854EEB"/>
  </w:style>
  <w:style w:type="character" w:customStyle="1" w:styleId="citationweb">
    <w:name w:val="citation web"/>
    <w:basedOn w:val="DefaultParagraphFont"/>
    <w:rsid w:val="00854EEB"/>
  </w:style>
  <w:style w:type="character" w:customStyle="1" w:styleId="renderable-component-textrenderable-component-text-not-line">
    <w:name w:val="renderable-component-text renderable-component-text-not-line"/>
    <w:basedOn w:val="DefaultParagraphFont"/>
    <w:rsid w:val="00854EEB"/>
  </w:style>
  <w:style w:type="character" w:customStyle="1" w:styleId="renderable-component-textrenderable-component-text-not-linerenderable-component-bold">
    <w:name w:val="renderable-component-text renderable-component-text-not-line renderable-component-bold"/>
    <w:basedOn w:val="DefaultParagraphFont"/>
    <w:rsid w:val="00854EEB"/>
  </w:style>
  <w:style w:type="character" w:customStyle="1" w:styleId="f1s1c0l0w0r0">
    <w:name w:val="f1 s1 c0 l0 w0 r0"/>
    <w:basedOn w:val="DefaultParagraphFont"/>
    <w:rsid w:val="00854EEB"/>
  </w:style>
  <w:style w:type="character" w:customStyle="1" w:styleId="f2">
    <w:name w:val="f2"/>
    <w:basedOn w:val="DefaultParagraphFont"/>
    <w:rsid w:val="00854EEB"/>
  </w:style>
  <w:style w:type="character" w:customStyle="1" w:styleId="f2s1c0l0w0r0">
    <w:name w:val="f2 s1 c0 l0 w0 r0"/>
    <w:rsid w:val="00854EEB"/>
  </w:style>
  <w:style w:type="character" w:customStyle="1" w:styleId="CharChar10">
    <w:name w:val="Char Char10"/>
    <w:rsid w:val="00854EEB"/>
    <w:rPr>
      <w:rFonts w:ascii="Arial" w:hAnsi="Arial" w:cs="Arial" w:hint="default"/>
      <w:b/>
      <w:bCs/>
      <w:kern w:val="32"/>
      <w:sz w:val="32"/>
      <w:szCs w:val="32"/>
      <w:lang w:val="en-US" w:eastAsia="en-US" w:bidi="ar-SA"/>
    </w:rPr>
  </w:style>
  <w:style w:type="character" w:customStyle="1" w:styleId="Heading3CharCharChar">
    <w:name w:val="Heading 3 Char Char Char"/>
    <w:rsid w:val="00854EEB"/>
    <w:rPr>
      <w:rFonts w:ascii=".VnArial" w:hAnsi=".VnArial" w:cs="Arial" w:hint="default"/>
      <w:b/>
      <w:bCs w:val="0"/>
      <w:iCs/>
      <w:sz w:val="26"/>
      <w:lang w:val="en-US" w:eastAsia="en-US" w:bidi="ar-SA"/>
    </w:rPr>
  </w:style>
  <w:style w:type="character" w:customStyle="1" w:styleId="rya">
    <w:name w:val="rya"/>
    <w:rsid w:val="00854EEB"/>
  </w:style>
  <w:style w:type="character" w:customStyle="1" w:styleId="Heading3121CharChar">
    <w:name w:val="Heading 31.2.1 Char Char"/>
    <w:locked/>
    <w:rsid w:val="00854EEB"/>
    <w:rPr>
      <w:sz w:val="28"/>
      <w:szCs w:val="28"/>
      <w:lang w:val="pl-PL" w:bidi="ar-SA"/>
    </w:rPr>
  </w:style>
  <w:style w:type="character" w:customStyle="1" w:styleId="CharChar17">
    <w:name w:val="Char Char17"/>
    <w:semiHidden/>
    <w:rsid w:val="00854EEB"/>
    <w:rPr>
      <w:rFonts w:ascii=".VnTime" w:hAnsi=".VnTime" w:cs="Arial" w:hint="default"/>
      <w:sz w:val="28"/>
      <w:szCs w:val="28"/>
      <w:lang w:val="en-US" w:eastAsia="en-US" w:bidi="ar-SA"/>
    </w:rPr>
  </w:style>
  <w:style w:type="character" w:customStyle="1" w:styleId="CharChar18">
    <w:name w:val="Char Char18"/>
    <w:rsid w:val="00854EEB"/>
    <w:rPr>
      <w:rFonts w:ascii=".VnTime" w:hAnsi=".VnTime" w:hint="default"/>
      <w:bCs/>
      <w:iCs/>
      <w:color w:val="000000"/>
      <w:kern w:val="16"/>
      <w:sz w:val="28"/>
      <w:szCs w:val="28"/>
      <w:lang w:val="en-US" w:eastAsia="en-US" w:bidi="ar-SA"/>
    </w:rPr>
  </w:style>
  <w:style w:type="character" w:customStyle="1" w:styleId="CharChar16">
    <w:name w:val="Char Char16"/>
    <w:rsid w:val="00854EEB"/>
    <w:rPr>
      <w:rFonts w:ascii=".VnTime" w:hAnsi=".VnTime" w:cs="Arial" w:hint="default"/>
      <w:sz w:val="28"/>
      <w:szCs w:val="28"/>
    </w:rPr>
  </w:style>
  <w:style w:type="character" w:customStyle="1" w:styleId="vn8">
    <w:name w:val="vn_8"/>
    <w:rsid w:val="00854EEB"/>
  </w:style>
  <w:style w:type="table" w:styleId="TableColumns4">
    <w:name w:val="Table Columns 4"/>
    <w:basedOn w:val="TableNormal"/>
    <w:unhideWhenUsed/>
    <w:rsid w:val="00854EEB"/>
    <w:rPr>
      <w:rFonts w:eastAsia="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Professional">
    <w:name w:val="Table Professional"/>
    <w:basedOn w:val="TableNormal"/>
    <w:unhideWhenUsed/>
    <w:rsid w:val="00854EEB"/>
    <w:pPr>
      <w:spacing w:before="120" w:after="120" w:line="288" w:lineRule="auto"/>
      <w:ind w:firstLine="432"/>
      <w:jc w:val="both"/>
    </w:pPr>
    <w:rPr>
      <w:rFonts w:eastAsia="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StyleHeading4NotBoldChar">
    <w:name w:val="Style Heading 4 + Not Bold Char"/>
    <w:basedOn w:val="DefaultParagraphFont"/>
    <w:rsid w:val="00854EEB"/>
    <w:rPr>
      <w:rFonts w:ascii="Cambria" w:eastAsia="Times New Roman" w:hAnsi="Cambria" w:cs="Times New Roman" w:hint="default"/>
      <w:b/>
      <w:bCs w:val="0"/>
      <w:i/>
      <w:iCs w:val="0"/>
      <w:color w:val="000000"/>
      <w:kern w:val="16"/>
      <w:sz w:val="28"/>
      <w:szCs w:val="28"/>
      <w:lang w:val="en-US" w:eastAsia="ar-SA" w:bidi="ar-SA"/>
    </w:rPr>
  </w:style>
  <w:style w:type="character" w:styleId="LineNumber">
    <w:name w:val="line number"/>
    <w:basedOn w:val="DefaultParagraphFont"/>
    <w:uiPriority w:val="99"/>
    <w:unhideWhenUsed/>
    <w:rsid w:val="00854EEB"/>
  </w:style>
  <w:style w:type="character" w:customStyle="1" w:styleId="s3uucc">
    <w:name w:val="s3uucc"/>
    <w:basedOn w:val="DefaultParagraphFont"/>
    <w:rsid w:val="00854EEB"/>
  </w:style>
  <w:style w:type="character" w:customStyle="1" w:styleId="Bodytext20">
    <w:name w:val="Body text (2)_"/>
    <w:link w:val="Bodytext23"/>
    <w:locked/>
    <w:rsid w:val="00854EEB"/>
    <w:rPr>
      <w:sz w:val="28"/>
      <w:szCs w:val="28"/>
      <w:shd w:val="clear" w:color="auto" w:fill="FFFFFF"/>
    </w:rPr>
  </w:style>
  <w:style w:type="paragraph" w:customStyle="1" w:styleId="Bodytext23">
    <w:name w:val="Body text (2)"/>
    <w:basedOn w:val="Normal"/>
    <w:link w:val="Bodytext20"/>
    <w:rsid w:val="00854EEB"/>
    <w:pPr>
      <w:widowControl w:val="0"/>
      <w:shd w:val="clear" w:color="auto" w:fill="FFFFFF"/>
      <w:spacing w:line="518" w:lineRule="exact"/>
      <w:jc w:val="center"/>
    </w:pPr>
    <w:rPr>
      <w:rFonts w:cs="Times New Roman"/>
      <w:sz w:val="28"/>
      <w:shd w:val="clear" w:color="auto" w:fill="FFFFFF"/>
      <w:lang w:bidi="ar-SA"/>
    </w:rPr>
  </w:style>
  <w:style w:type="paragraph" w:customStyle="1" w:styleId="minh-baocao-chuong04-heading0302">
    <w:name w:val="minh-baocao-chuong04-heading03.02"/>
    <w:basedOn w:val="minh-baocao-normal"/>
    <w:next w:val="minh-baocao-normal"/>
    <w:rsid w:val="000012F5"/>
    <w:pPr>
      <w:numPr>
        <w:numId w:val="14"/>
      </w:numPr>
      <w:spacing w:line="312" w:lineRule="auto"/>
    </w:pPr>
    <w:rPr>
      <w:rFonts w:eastAsia="Times New Roman"/>
      <w:b/>
      <w:bCs w:val="0"/>
      <w:i/>
    </w:rPr>
  </w:style>
  <w:style w:type="paragraph" w:customStyle="1" w:styleId="Normal5">
    <w:name w:val="Normal5"/>
    <w:basedOn w:val="Normal"/>
    <w:qFormat/>
    <w:rsid w:val="007872B2"/>
    <w:pPr>
      <w:widowControl w:val="0"/>
      <w:spacing w:before="120" w:after="120" w:line="288" w:lineRule="auto"/>
      <w:jc w:val="both"/>
    </w:pPr>
    <w:rPr>
      <w:rFonts w:eastAsia="MS Mincho" w:cs="Times New Roman"/>
      <w:b/>
      <w:sz w:val="26"/>
      <w:szCs w:val="26"/>
      <w:lang w:bidi="ar-SA"/>
    </w:rPr>
  </w:style>
  <w:style w:type="paragraph" w:customStyle="1" w:styleId="Gachdaudong">
    <w:name w:val="Gach dau dong"/>
    <w:basedOn w:val="Normal"/>
    <w:qFormat/>
    <w:rsid w:val="00CA5CB8"/>
    <w:pPr>
      <w:numPr>
        <w:numId w:val="15"/>
      </w:numPr>
      <w:spacing w:before="60" w:after="60"/>
    </w:pPr>
    <w:rPr>
      <w:rFonts w:eastAsia="Calibri" w:cs="Times New Roman"/>
      <w:szCs w:val="22"/>
      <w:lang w:bidi="ar-SA"/>
    </w:rPr>
  </w:style>
  <w:style w:type="paragraph" w:customStyle="1" w:styleId="gchudng">
    <w:name w:val="gạchđầudòng"/>
    <w:basedOn w:val="Normal"/>
    <w:qFormat/>
    <w:rsid w:val="00CA5CB8"/>
    <w:pPr>
      <w:numPr>
        <w:numId w:val="16"/>
      </w:numPr>
      <w:spacing w:before="120"/>
      <w:ind w:left="0" w:right="-1" w:firstLine="567"/>
      <w:jc w:val="both"/>
    </w:pPr>
    <w:rPr>
      <w:rFonts w:cs="Times New Roman"/>
      <w:sz w:val="20"/>
      <w:lang w:bidi="ar-SA"/>
    </w:rPr>
  </w:style>
  <w:style w:type="paragraph" w:customStyle="1" w:styleId="Normal6">
    <w:name w:val="Normal6"/>
    <w:basedOn w:val="Normal"/>
    <w:rsid w:val="00A731EA"/>
    <w:pPr>
      <w:widowControl w:val="0"/>
      <w:spacing w:before="120"/>
      <w:jc w:val="both"/>
    </w:pPr>
    <w:rPr>
      <w:rFonts w:eastAsia="Calibri" w:cs="Times New Roman"/>
      <w:sz w:val="26"/>
      <w:szCs w:val="26"/>
      <w:lang w:bidi="ar-SA"/>
    </w:rPr>
  </w:style>
  <w:style w:type="paragraph" w:customStyle="1" w:styleId="hinhKS">
    <w:name w:val="hinh KS"/>
    <w:basedOn w:val="Normal"/>
    <w:rsid w:val="0021658C"/>
    <w:pPr>
      <w:widowControl w:val="0"/>
      <w:spacing w:before="120" w:after="120" w:line="312" w:lineRule="auto"/>
      <w:jc w:val="center"/>
    </w:pPr>
    <w:rPr>
      <w:rFonts w:cs="Times New Roman"/>
      <w:i/>
      <w:sz w:val="26"/>
      <w:szCs w:val="24"/>
      <w:lang w:val="vi-VN" w:bidi="ar-SA"/>
    </w:rPr>
  </w:style>
  <w:style w:type="paragraph" w:customStyle="1" w:styleId="Normal7">
    <w:name w:val="Normal7"/>
    <w:basedOn w:val="Normal"/>
    <w:rsid w:val="00951496"/>
    <w:pPr>
      <w:widowControl w:val="0"/>
      <w:spacing w:before="120"/>
      <w:jc w:val="both"/>
    </w:pPr>
    <w:rPr>
      <w:rFonts w:eastAsia="Calibri" w:cs="Times New Roman"/>
      <w:sz w:val="26"/>
      <w:szCs w:val="26"/>
      <w:lang w:bidi="ar-SA"/>
    </w:rPr>
  </w:style>
  <w:style w:type="paragraph" w:customStyle="1" w:styleId="0CHUONG">
    <w:name w:val="0 CHUONG"/>
    <w:basedOn w:val="Heading1"/>
    <w:qFormat/>
    <w:rsid w:val="00B67B2E"/>
    <w:pPr>
      <w:numPr>
        <w:numId w:val="0"/>
      </w:numPr>
      <w:spacing w:before="120" w:after="0"/>
      <w:jc w:val="center"/>
    </w:pPr>
    <w:rPr>
      <w:rFonts w:ascii="Times New Roman" w:hAnsi="Times New Roman" w:cs="Times New Roman"/>
      <w:sz w:val="28"/>
      <w:szCs w:val="28"/>
      <w:lang w:val="vi-VN"/>
    </w:rPr>
  </w:style>
  <w:style w:type="paragraph" w:customStyle="1" w:styleId="1MUC1">
    <w:name w:val="1 MUC 1"/>
    <w:basedOn w:val="Normal"/>
    <w:qFormat/>
    <w:rsid w:val="00B67B2E"/>
    <w:pPr>
      <w:spacing w:before="120"/>
      <w:jc w:val="both"/>
      <w:outlineLvl w:val="0"/>
    </w:pPr>
    <w:rPr>
      <w:rFonts w:cs="Times New Roman"/>
      <w:b/>
      <w:sz w:val="28"/>
      <w:lang w:val="vi-VN"/>
    </w:rPr>
  </w:style>
  <w:style w:type="paragraph" w:customStyle="1" w:styleId="2MUC2">
    <w:name w:val="2 MUC 2"/>
    <w:basedOn w:val="Normal"/>
    <w:qFormat/>
    <w:rsid w:val="00B67B2E"/>
    <w:pPr>
      <w:spacing w:before="120"/>
      <w:jc w:val="both"/>
      <w:outlineLvl w:val="0"/>
    </w:pPr>
    <w:rPr>
      <w:rFonts w:cs="Times New Roman"/>
      <w:b/>
      <w:sz w:val="28"/>
      <w:lang w:val="vi-VN"/>
    </w:rPr>
  </w:style>
  <w:style w:type="paragraph" w:customStyle="1" w:styleId="3MUC3">
    <w:name w:val="3 MUC 3"/>
    <w:basedOn w:val="Normal"/>
    <w:qFormat/>
    <w:rsid w:val="00B67B2E"/>
    <w:pPr>
      <w:spacing w:before="120"/>
      <w:ind w:firstLine="567"/>
      <w:jc w:val="both"/>
    </w:pPr>
    <w:rPr>
      <w:rFonts w:eastAsia="Arial"/>
      <w:b/>
      <w:sz w:val="28"/>
    </w:rPr>
  </w:style>
  <w:style w:type="paragraph" w:customStyle="1" w:styleId="4MUC4">
    <w:name w:val="4 MUC 4"/>
    <w:basedOn w:val="Normal"/>
    <w:qFormat/>
    <w:rsid w:val="00B67B2E"/>
    <w:pPr>
      <w:spacing w:before="120"/>
      <w:ind w:firstLine="567"/>
      <w:jc w:val="both"/>
    </w:pPr>
    <w:rPr>
      <w:b/>
      <w:i/>
      <w:sz w:val="28"/>
    </w:rPr>
  </w:style>
  <w:style w:type="paragraph" w:customStyle="1" w:styleId="5MUC5">
    <w:name w:val="5 MUC 5"/>
    <w:basedOn w:val="Normal"/>
    <w:qFormat/>
    <w:rsid w:val="00B67B2E"/>
    <w:pPr>
      <w:widowControl w:val="0"/>
      <w:spacing w:before="120"/>
      <w:ind w:firstLine="567"/>
      <w:jc w:val="both"/>
    </w:pPr>
    <w:rPr>
      <w:i/>
      <w:sz w:val="28"/>
      <w:lang w:val="it-IT"/>
    </w:rPr>
  </w:style>
  <w:style w:type="paragraph" w:customStyle="1" w:styleId="6HINH">
    <w:name w:val="6 HINH"/>
    <w:basedOn w:val="Normal"/>
    <w:qFormat/>
    <w:rsid w:val="00B67B2E"/>
    <w:pPr>
      <w:spacing w:before="120"/>
      <w:jc w:val="center"/>
    </w:pPr>
    <w:rPr>
      <w:rFonts w:eastAsia="Arial"/>
      <w:b/>
      <w:sz w:val="26"/>
      <w:lang w:val="vi-VN"/>
    </w:rPr>
  </w:style>
  <w:style w:type="paragraph" w:customStyle="1" w:styleId="7NDBANG">
    <w:name w:val="7 ND BANG"/>
    <w:basedOn w:val="ListParagraph"/>
    <w:qFormat/>
    <w:rsid w:val="00B67B2E"/>
    <w:pPr>
      <w:widowControl w:val="0"/>
      <w:tabs>
        <w:tab w:val="left" w:pos="0"/>
      </w:tabs>
      <w:spacing w:before="0" w:after="0" w:line="240" w:lineRule="auto"/>
      <w:ind w:left="0"/>
    </w:pPr>
    <w:rPr>
      <w:szCs w:val="28"/>
      <w:lang w:val="pt-BR"/>
    </w:rPr>
  </w:style>
  <w:style w:type="paragraph" w:customStyle="1" w:styleId="8bang">
    <w:name w:val="8 bang"/>
    <w:basedOn w:val="ListParagraph"/>
    <w:qFormat/>
    <w:rsid w:val="001650DF"/>
    <w:pPr>
      <w:widowControl w:val="0"/>
      <w:tabs>
        <w:tab w:val="left" w:pos="0"/>
      </w:tabs>
      <w:spacing w:after="0" w:line="240" w:lineRule="auto"/>
      <w:ind w:left="0"/>
      <w:jc w:val="center"/>
    </w:pPr>
    <w:rPr>
      <w:b/>
      <w:szCs w:val="28"/>
      <w:lang w:val="pt-BR"/>
    </w:rPr>
  </w:style>
  <w:style w:type="paragraph" w:customStyle="1" w:styleId="9head">
    <w:name w:val="9 head"/>
    <w:basedOn w:val="Footer"/>
    <w:qFormat/>
    <w:rsid w:val="001650DF"/>
    <w:pPr>
      <w:tabs>
        <w:tab w:val="clear" w:pos="8640"/>
        <w:tab w:val="right" w:pos="14040"/>
      </w:tabs>
      <w:jc w:val="both"/>
    </w:pPr>
    <w:rPr>
      <w:i/>
      <w:szCs w:val="24"/>
      <w:lang w:val="en-US"/>
    </w:rPr>
  </w:style>
  <w:style w:type="paragraph" w:customStyle="1" w:styleId="10NGUON">
    <w:name w:val="10 NGUON"/>
    <w:basedOn w:val="Normal"/>
    <w:qFormat/>
    <w:rsid w:val="001650DF"/>
    <w:pPr>
      <w:jc w:val="right"/>
    </w:pPr>
    <w:rPr>
      <w:rFonts w:cs="Times New Roman"/>
      <w:i/>
      <w:spacing w:val="-6"/>
    </w:rPr>
  </w:style>
  <w:style w:type="paragraph" w:customStyle="1" w:styleId="11NOIDUNG">
    <w:name w:val="11 NOI DUNG"/>
    <w:basedOn w:val="Normal"/>
    <w:qFormat/>
    <w:rsid w:val="00CA5E40"/>
    <w:pPr>
      <w:widowControl w:val="0"/>
      <w:tabs>
        <w:tab w:val="left" w:pos="540"/>
      </w:tabs>
      <w:spacing w:before="120"/>
      <w:ind w:firstLine="567"/>
      <w:jc w:val="both"/>
    </w:pPr>
    <w:rPr>
      <w:sz w:val="28"/>
    </w:rPr>
  </w:style>
  <w:style w:type="paragraph" w:customStyle="1" w:styleId="-bac3">
    <w:name w:val="- bac 3"/>
    <w:basedOn w:val="Normal"/>
    <w:qFormat/>
    <w:rsid w:val="0055164B"/>
    <w:pPr>
      <w:tabs>
        <w:tab w:val="center" w:pos="4320"/>
        <w:tab w:val="right" w:pos="8640"/>
      </w:tabs>
      <w:spacing w:before="60" w:line="340" w:lineRule="exact"/>
      <w:jc w:val="both"/>
    </w:pPr>
    <w:rPr>
      <w:rFonts w:cs="Times New Roman"/>
      <w:b/>
      <w:i/>
      <w:sz w:val="26"/>
      <w:szCs w:val="24"/>
      <w:lang w:bidi="ar-SA"/>
    </w:rPr>
  </w:style>
  <w:style w:type="paragraph" w:customStyle="1" w:styleId="-BangHinh">
    <w:name w:val="- Bang Hinh"/>
    <w:basedOn w:val="Normal"/>
    <w:next w:val="Normal"/>
    <w:autoRedefine/>
    <w:rsid w:val="00DC014D"/>
    <w:pPr>
      <w:spacing w:before="120"/>
      <w:jc w:val="center"/>
    </w:pPr>
    <w:rPr>
      <w:rFonts w:eastAsia="Calibri" w:cs="Times New Roman"/>
      <w:b/>
      <w:bCs/>
      <w:noProof/>
      <w:spacing w:val="-4"/>
      <w:sz w:val="28"/>
      <w:lang w:val="it-IT" w:bidi="ar-SA"/>
    </w:rPr>
  </w:style>
  <w:style w:type="paragraph" w:customStyle="1" w:styleId="c4">
    <w:name w:val="c4"/>
    <w:basedOn w:val="Normal"/>
    <w:uiPriority w:val="99"/>
    <w:qFormat/>
    <w:rsid w:val="004E01FA"/>
    <w:pPr>
      <w:spacing w:before="120" w:after="120" w:line="340" w:lineRule="exact"/>
      <w:jc w:val="both"/>
    </w:pPr>
    <w:rPr>
      <w:rFonts w:cs="Times New Roman"/>
      <w:b/>
      <w:bCs/>
      <w:i/>
      <w:iCs/>
      <w:sz w:val="28"/>
      <w:szCs w:val="24"/>
      <w:lang w:bidi="ar-SA"/>
    </w:rPr>
  </w:style>
  <w:style w:type="paragraph" w:customStyle="1" w:styleId="c3">
    <w:name w:val="c3"/>
    <w:basedOn w:val="Normal"/>
    <w:uiPriority w:val="99"/>
    <w:qFormat/>
    <w:rsid w:val="00D37CAC"/>
    <w:pPr>
      <w:spacing w:before="120" w:after="120" w:line="340" w:lineRule="exact"/>
      <w:jc w:val="both"/>
    </w:pPr>
    <w:rPr>
      <w:rFonts w:cs="Times New Roman"/>
      <w:b/>
      <w:bCs/>
      <w:sz w:val="28"/>
      <w:szCs w:val="24"/>
      <w:lang w:bidi="ar-SA"/>
    </w:rPr>
  </w:style>
  <w:style w:type="paragraph" w:customStyle="1" w:styleId="t33">
    <w:name w:val="t33"/>
    <w:basedOn w:val="Normal"/>
    <w:qFormat/>
    <w:rsid w:val="00C60799"/>
    <w:pPr>
      <w:spacing w:before="120" w:after="120" w:line="340" w:lineRule="exact"/>
      <w:jc w:val="both"/>
    </w:pPr>
    <w:rPr>
      <w:rFonts w:ascii=".VnTime" w:hAnsi=".VnTime" w:cs="Times New Roman"/>
      <w:b/>
      <w:bCs/>
      <w:sz w:val="28"/>
      <w:szCs w:val="24"/>
      <w:lang w:bidi="ar-SA"/>
    </w:rPr>
  </w:style>
  <w:style w:type="paragraph" w:customStyle="1" w:styleId="-bac2">
    <w:name w:val="- bac 2"/>
    <w:basedOn w:val="Normal"/>
    <w:uiPriority w:val="99"/>
    <w:qFormat/>
    <w:rsid w:val="001C3308"/>
    <w:pPr>
      <w:tabs>
        <w:tab w:val="center" w:pos="4320"/>
        <w:tab w:val="right" w:pos="8640"/>
      </w:tabs>
      <w:spacing w:before="60" w:line="340" w:lineRule="exact"/>
      <w:jc w:val="both"/>
    </w:pPr>
    <w:rPr>
      <w:rFonts w:cs="Times New Roman"/>
      <w:b/>
      <w:sz w:val="26"/>
      <w:szCs w:val="20"/>
      <w:lang w:bidi="ar-SA"/>
    </w:rPr>
  </w:style>
  <w:style w:type="character" w:customStyle="1" w:styleId="VLText1">
    <w:name w:val="VL_Text 1"/>
    <w:rsid w:val="006B17F3"/>
    <w:rPr>
      <w:rFonts w:ascii="Times New Roman" w:hAnsi="Times New Roman"/>
      <w:bdr w:val="none" w:sz="0" w:space="0" w:color="auto"/>
    </w:rPr>
  </w:style>
  <w:style w:type="paragraph" w:customStyle="1" w:styleId="xl1789">
    <w:name w:val="xl1789"/>
    <w:basedOn w:val="Normal"/>
    <w:rsid w:val="00FA601F"/>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cs="Times New Roman"/>
      <w:color w:val="000000"/>
      <w:szCs w:val="24"/>
      <w:lang w:bidi="ar-SA"/>
    </w:rPr>
  </w:style>
  <w:style w:type="paragraph" w:customStyle="1" w:styleId="Bangbieu">
    <w:name w:val="Bang bieu"/>
    <w:basedOn w:val="Heading5"/>
    <w:rsid w:val="001A0EDE"/>
    <w:pPr>
      <w:keepNext w:val="0"/>
      <w:numPr>
        <w:numId w:val="17"/>
      </w:numPr>
      <w:spacing w:before="0" w:line="336" w:lineRule="auto"/>
    </w:pPr>
    <w:rPr>
      <w:rFonts w:eastAsia="Times New Roman" w:cs="Times New Roman"/>
      <w:bCs/>
      <w:i/>
      <w:sz w:val="27"/>
      <w:szCs w:val="27"/>
      <w:lang w:val="fr-FR" w:bidi="ar-SA"/>
    </w:rPr>
  </w:style>
  <w:style w:type="paragraph" w:customStyle="1" w:styleId="11MUC2">
    <w:name w:val="1.1 MUC2"/>
    <w:basedOn w:val="Heading3"/>
    <w:qFormat/>
    <w:rsid w:val="001A0EDE"/>
    <w:pPr>
      <w:keepNext w:val="0"/>
      <w:widowControl w:val="0"/>
      <w:numPr>
        <w:ilvl w:val="0"/>
        <w:numId w:val="0"/>
      </w:numPr>
      <w:shd w:val="clear" w:color="auto" w:fill="FFFFFF"/>
      <w:spacing w:before="120" w:after="0"/>
      <w:ind w:firstLine="567"/>
      <w:jc w:val="both"/>
    </w:pPr>
    <w:rPr>
      <w:rFonts w:ascii="Times New Roman" w:eastAsia="Times New Roman" w:hAnsi="Times New Roman" w:cs="Times New Roman"/>
      <w:iCs w:val="0"/>
      <w:sz w:val="28"/>
      <w:szCs w:val="28"/>
      <w:lang w:val="sv-SE" w:bidi="ar-SA"/>
    </w:rPr>
  </w:style>
  <w:style w:type="paragraph" w:customStyle="1" w:styleId="1NOIDUNG">
    <w:name w:val="1.NOIDUNG"/>
    <w:basedOn w:val="Normal"/>
    <w:qFormat/>
    <w:rsid w:val="001A0EDE"/>
    <w:pPr>
      <w:widowControl w:val="0"/>
      <w:shd w:val="clear" w:color="auto" w:fill="FFFFFF"/>
      <w:spacing w:before="120"/>
      <w:ind w:firstLine="567"/>
      <w:jc w:val="both"/>
    </w:pPr>
    <w:rPr>
      <w:rFonts w:cs="Times New Roman"/>
      <w:sz w:val="28"/>
      <w:lang w:val="vi-VN" w:bidi="ar-SA"/>
    </w:rPr>
  </w:style>
  <w:style w:type="paragraph" w:styleId="Salutation">
    <w:name w:val="Salutation"/>
    <w:basedOn w:val="Normal"/>
    <w:next w:val="Normal"/>
    <w:link w:val="SalutationChar"/>
    <w:rsid w:val="000B56BE"/>
    <w:rPr>
      <w:rFonts w:eastAsia="MS Mincho" w:cs="Times New Roman"/>
      <w:b/>
      <w:sz w:val="28"/>
      <w:lang w:bidi="ar-SA"/>
    </w:rPr>
  </w:style>
  <w:style w:type="character" w:customStyle="1" w:styleId="SalutationChar">
    <w:name w:val="Salutation Char"/>
    <w:basedOn w:val="DefaultParagraphFont"/>
    <w:link w:val="Salutation"/>
    <w:rsid w:val="000B56BE"/>
    <w:rPr>
      <w:rFonts w:eastAsia="MS Mincho"/>
      <w:b/>
      <w:sz w:val="28"/>
      <w:szCs w:val="28"/>
    </w:rPr>
  </w:style>
  <w:style w:type="paragraph" w:customStyle="1" w:styleId="Normal8">
    <w:name w:val="Normal8"/>
    <w:basedOn w:val="Normal"/>
    <w:rsid w:val="0071011D"/>
    <w:pPr>
      <w:widowControl w:val="0"/>
      <w:spacing w:before="120"/>
      <w:jc w:val="both"/>
    </w:pPr>
    <w:rPr>
      <w:rFonts w:eastAsia="MS Mincho" w:cs="Times New Roman"/>
      <w:b/>
      <w:szCs w:val="20"/>
      <w:lang w:bidi="ar-SA"/>
    </w:rPr>
  </w:style>
  <w:style w:type="paragraph" w:customStyle="1" w:styleId="Normal9">
    <w:name w:val="Normal9"/>
    <w:basedOn w:val="Normal"/>
    <w:rsid w:val="00505EAE"/>
    <w:pPr>
      <w:widowControl w:val="0"/>
      <w:spacing w:before="120"/>
      <w:jc w:val="both"/>
    </w:pPr>
    <w:rPr>
      <w:rFonts w:eastAsia="MS Mincho" w:cs="Times New Roman"/>
      <w:b/>
      <w:szCs w:val="20"/>
      <w:lang w:bidi="ar-SA"/>
    </w:rPr>
  </w:style>
  <w:style w:type="paragraph" w:customStyle="1" w:styleId="Indexgachdaudong">
    <w:name w:val="Index (gach dau dong)"/>
    <w:basedOn w:val="Index1"/>
    <w:next w:val="Index1"/>
    <w:autoRedefine/>
    <w:rsid w:val="00C51F2C"/>
    <w:pPr>
      <w:widowControl w:val="0"/>
      <w:tabs>
        <w:tab w:val="clear" w:pos="1620"/>
        <w:tab w:val="left" w:pos="504"/>
      </w:tabs>
      <w:spacing w:before="60" w:after="60" w:line="240" w:lineRule="auto"/>
      <w:ind w:firstLine="0"/>
      <w:jc w:val="both"/>
    </w:pPr>
    <w:rPr>
      <w:rFonts w:cs="Times New Roman"/>
      <w:bCs/>
      <w:iCs/>
      <w:szCs w:val="26"/>
      <w:lang w:val="de-DE" w:bidi="ar-SA"/>
    </w:rPr>
  </w:style>
  <w:style w:type="paragraph" w:customStyle="1" w:styleId="TableIn">
    <w:name w:val="Table In"/>
    <w:basedOn w:val="Normal"/>
    <w:link w:val="TableInChar"/>
    <w:qFormat/>
    <w:rsid w:val="007B1039"/>
    <w:pPr>
      <w:widowControl w:val="0"/>
      <w:numPr>
        <w:ilvl w:val="12"/>
      </w:numPr>
      <w:spacing w:before="20" w:after="20"/>
      <w:jc w:val="center"/>
    </w:pPr>
    <w:rPr>
      <w:rFonts w:cs="Times New Roman"/>
      <w:sz w:val="26"/>
      <w:szCs w:val="26"/>
      <w:lang w:bidi="ar-SA"/>
    </w:rPr>
  </w:style>
  <w:style w:type="character" w:customStyle="1" w:styleId="TableInChar">
    <w:name w:val="Table In Char"/>
    <w:basedOn w:val="DefaultParagraphFont"/>
    <w:link w:val="TableIn"/>
    <w:rsid w:val="007B1039"/>
    <w:rPr>
      <w:sz w:val="26"/>
      <w:szCs w:val="26"/>
    </w:rPr>
  </w:style>
  <w:style w:type="paragraph" w:customStyle="1" w:styleId="BNG2">
    <w:name w:val="BẢNG"/>
    <w:basedOn w:val="Normal"/>
    <w:qFormat/>
    <w:rsid w:val="001F1DD7"/>
    <w:pPr>
      <w:spacing w:before="120" w:after="120" w:line="264" w:lineRule="auto"/>
      <w:jc w:val="center"/>
    </w:pPr>
    <w:rPr>
      <w:rFonts w:cs="Arial"/>
      <w:b/>
      <w:sz w:val="26"/>
      <w:szCs w:val="24"/>
      <w:lang w:val="en-AU" w:eastAsia="en-AU" w:bidi="ar-SA"/>
    </w:rPr>
  </w:style>
  <w:style w:type="paragraph" w:customStyle="1" w:styleId="CharChar1CharCharCharChar2">
    <w:name w:val="Char Char1 Char Char Char Char2"/>
    <w:basedOn w:val="Normal"/>
    <w:rsid w:val="00D018B3"/>
    <w:pPr>
      <w:widowControl w:val="0"/>
      <w:jc w:val="both"/>
    </w:pPr>
    <w:rPr>
      <w:rFonts w:eastAsia="MS Mincho" w:cs="Times New Roman"/>
      <w:b/>
      <w:sz w:val="28"/>
      <w:szCs w:val="20"/>
      <w:lang w:bidi="ar-SA"/>
    </w:rPr>
  </w:style>
  <w:style w:type="paragraph" w:customStyle="1" w:styleId="HD3">
    <w:name w:val="HD3"/>
    <w:basedOn w:val="Normal"/>
    <w:qFormat/>
    <w:rsid w:val="00DC0732"/>
    <w:pPr>
      <w:keepNext/>
      <w:spacing w:before="60" w:after="60" w:line="350" w:lineRule="exact"/>
      <w:outlineLvl w:val="1"/>
    </w:pPr>
    <w:rPr>
      <w:rFonts w:cs="Times New Roman"/>
      <w:b/>
      <w:i/>
      <w:color w:val="000000"/>
      <w:sz w:val="26"/>
      <w:szCs w:val="26"/>
      <w:lang w:bidi="ar-SA"/>
    </w:rPr>
  </w:style>
  <w:style w:type="paragraph" w:customStyle="1" w:styleId="B1">
    <w:name w:val="B1"/>
    <w:basedOn w:val="Normal"/>
    <w:uiPriority w:val="99"/>
    <w:qFormat/>
    <w:rsid w:val="000D4DB0"/>
    <w:pPr>
      <w:spacing w:before="120"/>
      <w:jc w:val="center"/>
    </w:pPr>
    <w:rPr>
      <w:rFonts w:cs="Times New Roman"/>
      <w:b/>
      <w:sz w:val="26"/>
      <w:szCs w:val="26"/>
      <w:lang w:val="fr-FR" w:bidi="ar-SA"/>
    </w:rPr>
  </w:style>
  <w:style w:type="paragraph" w:customStyle="1" w:styleId="normal20">
    <w:name w:val="normal 2"/>
    <w:basedOn w:val="Normal"/>
    <w:link w:val="normal2Char"/>
    <w:qFormat/>
    <w:rsid w:val="007B6E2F"/>
    <w:pPr>
      <w:spacing w:line="360" w:lineRule="auto"/>
      <w:jc w:val="both"/>
    </w:pPr>
    <w:rPr>
      <w:rFonts w:eastAsia="MS Mincho" w:cs="Times New Roman"/>
      <w:sz w:val="26"/>
      <w:szCs w:val="24"/>
      <w:lang w:val="x-none" w:eastAsia="x-none" w:bidi="ar-SA"/>
    </w:rPr>
  </w:style>
  <w:style w:type="character" w:customStyle="1" w:styleId="normal2Char">
    <w:name w:val="normal 2 Char"/>
    <w:link w:val="normal20"/>
    <w:rsid w:val="007B6E2F"/>
    <w:rPr>
      <w:rFonts w:eastAsia="MS Mincho"/>
      <w:sz w:val="26"/>
      <w:szCs w:val="24"/>
      <w:lang w:val="x-none" w:eastAsia="x-none"/>
    </w:rPr>
  </w:style>
  <w:style w:type="character" w:customStyle="1" w:styleId="fontstyle01">
    <w:name w:val="fontstyle01"/>
    <w:basedOn w:val="DefaultParagraphFont"/>
    <w:rsid w:val="00F62225"/>
    <w:rPr>
      <w:rFonts w:ascii="TimesNewRomanPSMT" w:hAnsi="TimesNewRomanPSMT" w:hint="default"/>
      <w:b w:val="0"/>
      <w:bCs w:val="0"/>
      <w:i w:val="0"/>
      <w:iCs w:val="0"/>
      <w:color w:val="0D0D0D"/>
      <w:sz w:val="28"/>
      <w:szCs w:val="28"/>
    </w:rPr>
  </w:style>
  <w:style w:type="character" w:customStyle="1" w:styleId="fontstyle21">
    <w:name w:val="fontstyle21"/>
    <w:basedOn w:val="DefaultParagraphFont"/>
    <w:rsid w:val="00F62225"/>
    <w:rPr>
      <w:rFonts w:ascii="TimesNewRomanPS-ItalicMT" w:hAnsi="TimesNewRomanPS-ItalicMT" w:hint="default"/>
      <w:b w:val="0"/>
      <w:bCs w:val="0"/>
      <w:i/>
      <w:iCs/>
      <w:color w:val="0D0D0D"/>
      <w:sz w:val="28"/>
      <w:szCs w:val="28"/>
    </w:rPr>
  </w:style>
  <w:style w:type="character" w:customStyle="1" w:styleId="fontstyle31">
    <w:name w:val="fontstyle31"/>
    <w:basedOn w:val="DefaultParagraphFont"/>
    <w:rsid w:val="00F62225"/>
    <w:rPr>
      <w:rFonts w:ascii="TimesNewRomanPS-BoldMT" w:hAnsi="TimesNewRomanPS-BoldMT" w:hint="default"/>
      <w:b/>
      <w:bCs/>
      <w:i w:val="0"/>
      <w:iCs w:val="0"/>
      <w:color w:val="0D0D0D"/>
      <w:sz w:val="24"/>
      <w:szCs w:val="24"/>
    </w:rPr>
  </w:style>
  <w:style w:type="paragraph" w:customStyle="1" w:styleId="m2">
    <w:name w:val="m2"/>
    <w:basedOn w:val="Normal"/>
    <w:link w:val="m2Char"/>
    <w:qFormat/>
    <w:rsid w:val="005A3979"/>
    <w:pPr>
      <w:spacing w:before="120" w:after="120" w:line="360" w:lineRule="exact"/>
      <w:jc w:val="both"/>
    </w:pPr>
    <w:rPr>
      <w:rFonts w:cs="Times New Roman"/>
      <w:b/>
      <w:iCs/>
      <w:szCs w:val="24"/>
      <w:lang w:val="x-none" w:eastAsia="x-none" w:bidi="ar-SA"/>
    </w:rPr>
  </w:style>
  <w:style w:type="character" w:customStyle="1" w:styleId="m2Char">
    <w:name w:val="m2 Char"/>
    <w:link w:val="m2"/>
    <w:rsid w:val="005A3979"/>
    <w:rPr>
      <w:b/>
      <w:iCs/>
      <w:sz w:val="24"/>
      <w:szCs w:val="24"/>
      <w:lang w:val="x-none" w:eastAsia="x-none"/>
    </w:rPr>
  </w:style>
  <w:style w:type="paragraph" w:customStyle="1" w:styleId="4I11">
    <w:name w:val="4 I.1.1"/>
    <w:basedOn w:val="Normal"/>
    <w:qFormat/>
    <w:rsid w:val="00272E63"/>
    <w:pPr>
      <w:widowControl w:val="0"/>
      <w:spacing w:before="80" w:after="80" w:line="340" w:lineRule="exact"/>
      <w:jc w:val="both"/>
    </w:pPr>
    <w:rPr>
      <w:rFonts w:cs="VNtimes new roman"/>
      <w:bCs/>
      <w:i/>
      <w:sz w:val="28"/>
      <w:lang w:val="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35351410">
      <w:bodyDiv w:val="1"/>
      <w:marLeft w:val="0"/>
      <w:marRight w:val="0"/>
      <w:marTop w:val="0"/>
      <w:marBottom w:val="0"/>
      <w:divBdr>
        <w:top w:val="none" w:sz="0" w:space="0" w:color="auto"/>
        <w:left w:val="none" w:sz="0" w:space="0" w:color="auto"/>
        <w:bottom w:val="none" w:sz="0" w:space="0" w:color="auto"/>
        <w:right w:val="none" w:sz="0" w:space="0" w:color="auto"/>
      </w:divBdr>
    </w:div>
    <w:div w:id="49421703">
      <w:bodyDiv w:val="1"/>
      <w:marLeft w:val="0"/>
      <w:marRight w:val="0"/>
      <w:marTop w:val="0"/>
      <w:marBottom w:val="0"/>
      <w:divBdr>
        <w:top w:val="none" w:sz="0" w:space="0" w:color="auto"/>
        <w:left w:val="none" w:sz="0" w:space="0" w:color="auto"/>
        <w:bottom w:val="none" w:sz="0" w:space="0" w:color="auto"/>
        <w:right w:val="none" w:sz="0" w:space="0" w:color="auto"/>
      </w:divBdr>
    </w:div>
    <w:div w:id="76444301">
      <w:bodyDiv w:val="1"/>
      <w:marLeft w:val="0"/>
      <w:marRight w:val="0"/>
      <w:marTop w:val="0"/>
      <w:marBottom w:val="0"/>
      <w:divBdr>
        <w:top w:val="none" w:sz="0" w:space="0" w:color="auto"/>
        <w:left w:val="none" w:sz="0" w:space="0" w:color="auto"/>
        <w:bottom w:val="none" w:sz="0" w:space="0" w:color="auto"/>
        <w:right w:val="none" w:sz="0" w:space="0" w:color="auto"/>
      </w:divBdr>
    </w:div>
    <w:div w:id="78522290">
      <w:bodyDiv w:val="1"/>
      <w:marLeft w:val="0"/>
      <w:marRight w:val="0"/>
      <w:marTop w:val="0"/>
      <w:marBottom w:val="0"/>
      <w:divBdr>
        <w:top w:val="none" w:sz="0" w:space="0" w:color="auto"/>
        <w:left w:val="none" w:sz="0" w:space="0" w:color="auto"/>
        <w:bottom w:val="none" w:sz="0" w:space="0" w:color="auto"/>
        <w:right w:val="none" w:sz="0" w:space="0" w:color="auto"/>
      </w:divBdr>
    </w:div>
    <w:div w:id="140076627">
      <w:bodyDiv w:val="1"/>
      <w:marLeft w:val="0"/>
      <w:marRight w:val="0"/>
      <w:marTop w:val="0"/>
      <w:marBottom w:val="0"/>
      <w:divBdr>
        <w:top w:val="none" w:sz="0" w:space="0" w:color="auto"/>
        <w:left w:val="none" w:sz="0" w:space="0" w:color="auto"/>
        <w:bottom w:val="none" w:sz="0" w:space="0" w:color="auto"/>
        <w:right w:val="none" w:sz="0" w:space="0" w:color="auto"/>
      </w:divBdr>
      <w:divsChild>
        <w:div w:id="96602159">
          <w:marLeft w:val="0"/>
          <w:marRight w:val="0"/>
          <w:marTop w:val="0"/>
          <w:marBottom w:val="0"/>
          <w:divBdr>
            <w:top w:val="none" w:sz="0" w:space="0" w:color="auto"/>
            <w:left w:val="none" w:sz="0" w:space="0" w:color="auto"/>
            <w:bottom w:val="none" w:sz="0" w:space="0" w:color="auto"/>
            <w:right w:val="none" w:sz="0" w:space="0" w:color="auto"/>
          </w:divBdr>
          <w:divsChild>
            <w:div w:id="851139247">
              <w:marLeft w:val="0"/>
              <w:marRight w:val="0"/>
              <w:marTop w:val="0"/>
              <w:marBottom w:val="0"/>
              <w:divBdr>
                <w:top w:val="none" w:sz="0" w:space="0" w:color="auto"/>
                <w:left w:val="none" w:sz="0" w:space="0" w:color="auto"/>
                <w:bottom w:val="none" w:sz="0" w:space="0" w:color="auto"/>
                <w:right w:val="none" w:sz="0" w:space="0" w:color="auto"/>
              </w:divBdr>
            </w:div>
            <w:div w:id="1709066673">
              <w:marLeft w:val="0"/>
              <w:marRight w:val="0"/>
              <w:marTop w:val="0"/>
              <w:marBottom w:val="0"/>
              <w:divBdr>
                <w:top w:val="none" w:sz="0" w:space="0" w:color="auto"/>
                <w:left w:val="none" w:sz="0" w:space="0" w:color="auto"/>
                <w:bottom w:val="none" w:sz="0" w:space="0" w:color="auto"/>
                <w:right w:val="none" w:sz="0" w:space="0" w:color="auto"/>
              </w:divBdr>
            </w:div>
          </w:divsChild>
        </w:div>
        <w:div w:id="1313364830">
          <w:marLeft w:val="0"/>
          <w:marRight w:val="0"/>
          <w:marTop w:val="0"/>
          <w:marBottom w:val="0"/>
          <w:divBdr>
            <w:top w:val="none" w:sz="0" w:space="0" w:color="auto"/>
            <w:left w:val="none" w:sz="0" w:space="0" w:color="auto"/>
            <w:bottom w:val="none" w:sz="0" w:space="0" w:color="auto"/>
            <w:right w:val="none" w:sz="0" w:space="0" w:color="auto"/>
          </w:divBdr>
        </w:div>
      </w:divsChild>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191695386">
      <w:bodyDiv w:val="1"/>
      <w:marLeft w:val="0"/>
      <w:marRight w:val="0"/>
      <w:marTop w:val="0"/>
      <w:marBottom w:val="0"/>
      <w:divBdr>
        <w:top w:val="none" w:sz="0" w:space="0" w:color="auto"/>
        <w:left w:val="none" w:sz="0" w:space="0" w:color="auto"/>
        <w:bottom w:val="none" w:sz="0" w:space="0" w:color="auto"/>
        <w:right w:val="none" w:sz="0" w:space="0" w:color="auto"/>
      </w:divBdr>
    </w:div>
    <w:div w:id="258025266">
      <w:bodyDiv w:val="1"/>
      <w:marLeft w:val="0"/>
      <w:marRight w:val="0"/>
      <w:marTop w:val="0"/>
      <w:marBottom w:val="0"/>
      <w:divBdr>
        <w:top w:val="none" w:sz="0" w:space="0" w:color="auto"/>
        <w:left w:val="none" w:sz="0" w:space="0" w:color="auto"/>
        <w:bottom w:val="none" w:sz="0" w:space="0" w:color="auto"/>
        <w:right w:val="none" w:sz="0" w:space="0" w:color="auto"/>
      </w:divBdr>
    </w:div>
    <w:div w:id="325519493">
      <w:bodyDiv w:val="1"/>
      <w:marLeft w:val="0"/>
      <w:marRight w:val="0"/>
      <w:marTop w:val="0"/>
      <w:marBottom w:val="0"/>
      <w:divBdr>
        <w:top w:val="none" w:sz="0" w:space="0" w:color="auto"/>
        <w:left w:val="none" w:sz="0" w:space="0" w:color="auto"/>
        <w:bottom w:val="none" w:sz="0" w:space="0" w:color="auto"/>
        <w:right w:val="none" w:sz="0" w:space="0" w:color="auto"/>
      </w:divBdr>
    </w:div>
    <w:div w:id="338049165">
      <w:bodyDiv w:val="1"/>
      <w:marLeft w:val="0"/>
      <w:marRight w:val="0"/>
      <w:marTop w:val="0"/>
      <w:marBottom w:val="0"/>
      <w:divBdr>
        <w:top w:val="none" w:sz="0" w:space="0" w:color="auto"/>
        <w:left w:val="none" w:sz="0" w:space="0" w:color="auto"/>
        <w:bottom w:val="none" w:sz="0" w:space="0" w:color="auto"/>
        <w:right w:val="none" w:sz="0" w:space="0" w:color="auto"/>
      </w:divBdr>
    </w:div>
    <w:div w:id="34737170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3407505">
      <w:bodyDiv w:val="1"/>
      <w:marLeft w:val="0"/>
      <w:marRight w:val="0"/>
      <w:marTop w:val="0"/>
      <w:marBottom w:val="0"/>
      <w:divBdr>
        <w:top w:val="none" w:sz="0" w:space="0" w:color="auto"/>
        <w:left w:val="none" w:sz="0" w:space="0" w:color="auto"/>
        <w:bottom w:val="none" w:sz="0" w:space="0" w:color="auto"/>
        <w:right w:val="none" w:sz="0" w:space="0" w:color="auto"/>
      </w:divBdr>
    </w:div>
    <w:div w:id="384649739">
      <w:bodyDiv w:val="1"/>
      <w:marLeft w:val="0"/>
      <w:marRight w:val="0"/>
      <w:marTop w:val="0"/>
      <w:marBottom w:val="0"/>
      <w:divBdr>
        <w:top w:val="none" w:sz="0" w:space="0" w:color="auto"/>
        <w:left w:val="none" w:sz="0" w:space="0" w:color="auto"/>
        <w:bottom w:val="none" w:sz="0" w:space="0" w:color="auto"/>
        <w:right w:val="none" w:sz="0" w:space="0" w:color="auto"/>
      </w:divBdr>
    </w:div>
    <w:div w:id="43092919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497353478">
      <w:bodyDiv w:val="1"/>
      <w:marLeft w:val="0"/>
      <w:marRight w:val="0"/>
      <w:marTop w:val="0"/>
      <w:marBottom w:val="0"/>
      <w:divBdr>
        <w:top w:val="none" w:sz="0" w:space="0" w:color="auto"/>
        <w:left w:val="none" w:sz="0" w:space="0" w:color="auto"/>
        <w:bottom w:val="none" w:sz="0" w:space="0" w:color="auto"/>
        <w:right w:val="none" w:sz="0" w:space="0" w:color="auto"/>
      </w:divBdr>
    </w:div>
    <w:div w:id="533999654">
      <w:bodyDiv w:val="1"/>
      <w:marLeft w:val="0"/>
      <w:marRight w:val="0"/>
      <w:marTop w:val="0"/>
      <w:marBottom w:val="0"/>
      <w:divBdr>
        <w:top w:val="none" w:sz="0" w:space="0" w:color="auto"/>
        <w:left w:val="none" w:sz="0" w:space="0" w:color="auto"/>
        <w:bottom w:val="none" w:sz="0" w:space="0" w:color="auto"/>
        <w:right w:val="none" w:sz="0" w:space="0" w:color="auto"/>
      </w:divBdr>
    </w:div>
    <w:div w:id="547685131">
      <w:bodyDiv w:val="1"/>
      <w:marLeft w:val="0"/>
      <w:marRight w:val="0"/>
      <w:marTop w:val="0"/>
      <w:marBottom w:val="0"/>
      <w:divBdr>
        <w:top w:val="none" w:sz="0" w:space="0" w:color="auto"/>
        <w:left w:val="none" w:sz="0" w:space="0" w:color="auto"/>
        <w:bottom w:val="none" w:sz="0" w:space="0" w:color="auto"/>
        <w:right w:val="none" w:sz="0" w:space="0" w:color="auto"/>
      </w:divBdr>
    </w:div>
    <w:div w:id="548420792">
      <w:bodyDiv w:val="1"/>
      <w:marLeft w:val="0"/>
      <w:marRight w:val="0"/>
      <w:marTop w:val="0"/>
      <w:marBottom w:val="0"/>
      <w:divBdr>
        <w:top w:val="none" w:sz="0" w:space="0" w:color="auto"/>
        <w:left w:val="none" w:sz="0" w:space="0" w:color="auto"/>
        <w:bottom w:val="none" w:sz="0" w:space="0" w:color="auto"/>
        <w:right w:val="none" w:sz="0" w:space="0" w:color="auto"/>
      </w:divBdr>
    </w:div>
    <w:div w:id="551237468">
      <w:bodyDiv w:val="1"/>
      <w:marLeft w:val="0"/>
      <w:marRight w:val="0"/>
      <w:marTop w:val="0"/>
      <w:marBottom w:val="0"/>
      <w:divBdr>
        <w:top w:val="none" w:sz="0" w:space="0" w:color="auto"/>
        <w:left w:val="none" w:sz="0" w:space="0" w:color="auto"/>
        <w:bottom w:val="none" w:sz="0" w:space="0" w:color="auto"/>
        <w:right w:val="none" w:sz="0" w:space="0" w:color="auto"/>
      </w:divBdr>
    </w:div>
    <w:div w:id="557515369">
      <w:bodyDiv w:val="1"/>
      <w:marLeft w:val="0"/>
      <w:marRight w:val="0"/>
      <w:marTop w:val="0"/>
      <w:marBottom w:val="0"/>
      <w:divBdr>
        <w:top w:val="none" w:sz="0" w:space="0" w:color="auto"/>
        <w:left w:val="none" w:sz="0" w:space="0" w:color="auto"/>
        <w:bottom w:val="none" w:sz="0" w:space="0" w:color="auto"/>
        <w:right w:val="none" w:sz="0" w:space="0" w:color="auto"/>
      </w:divBdr>
    </w:div>
    <w:div w:id="557714871">
      <w:bodyDiv w:val="1"/>
      <w:marLeft w:val="0"/>
      <w:marRight w:val="0"/>
      <w:marTop w:val="0"/>
      <w:marBottom w:val="0"/>
      <w:divBdr>
        <w:top w:val="none" w:sz="0" w:space="0" w:color="auto"/>
        <w:left w:val="none" w:sz="0" w:space="0" w:color="auto"/>
        <w:bottom w:val="none" w:sz="0" w:space="0" w:color="auto"/>
        <w:right w:val="none" w:sz="0" w:space="0" w:color="auto"/>
      </w:divBdr>
    </w:div>
    <w:div w:id="575895001">
      <w:bodyDiv w:val="1"/>
      <w:marLeft w:val="0"/>
      <w:marRight w:val="0"/>
      <w:marTop w:val="0"/>
      <w:marBottom w:val="0"/>
      <w:divBdr>
        <w:top w:val="none" w:sz="0" w:space="0" w:color="auto"/>
        <w:left w:val="none" w:sz="0" w:space="0" w:color="auto"/>
        <w:bottom w:val="none" w:sz="0" w:space="0" w:color="auto"/>
        <w:right w:val="none" w:sz="0" w:space="0" w:color="auto"/>
      </w:divBdr>
    </w:div>
    <w:div w:id="621427737">
      <w:bodyDiv w:val="1"/>
      <w:marLeft w:val="0"/>
      <w:marRight w:val="0"/>
      <w:marTop w:val="0"/>
      <w:marBottom w:val="0"/>
      <w:divBdr>
        <w:top w:val="none" w:sz="0" w:space="0" w:color="auto"/>
        <w:left w:val="none" w:sz="0" w:space="0" w:color="auto"/>
        <w:bottom w:val="none" w:sz="0" w:space="0" w:color="auto"/>
        <w:right w:val="none" w:sz="0" w:space="0" w:color="auto"/>
      </w:divBdr>
    </w:div>
    <w:div w:id="625164695">
      <w:bodyDiv w:val="1"/>
      <w:marLeft w:val="0"/>
      <w:marRight w:val="0"/>
      <w:marTop w:val="0"/>
      <w:marBottom w:val="0"/>
      <w:divBdr>
        <w:top w:val="none" w:sz="0" w:space="0" w:color="auto"/>
        <w:left w:val="none" w:sz="0" w:space="0" w:color="auto"/>
        <w:bottom w:val="none" w:sz="0" w:space="0" w:color="auto"/>
        <w:right w:val="none" w:sz="0" w:space="0" w:color="auto"/>
      </w:divBdr>
    </w:div>
    <w:div w:id="725035119">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62648023">
      <w:bodyDiv w:val="1"/>
      <w:marLeft w:val="0"/>
      <w:marRight w:val="0"/>
      <w:marTop w:val="0"/>
      <w:marBottom w:val="0"/>
      <w:divBdr>
        <w:top w:val="none" w:sz="0" w:space="0" w:color="auto"/>
        <w:left w:val="none" w:sz="0" w:space="0" w:color="auto"/>
        <w:bottom w:val="none" w:sz="0" w:space="0" w:color="auto"/>
        <w:right w:val="none" w:sz="0" w:space="0" w:color="auto"/>
      </w:divBdr>
    </w:div>
    <w:div w:id="763377244">
      <w:bodyDiv w:val="1"/>
      <w:marLeft w:val="0"/>
      <w:marRight w:val="0"/>
      <w:marTop w:val="0"/>
      <w:marBottom w:val="0"/>
      <w:divBdr>
        <w:top w:val="none" w:sz="0" w:space="0" w:color="auto"/>
        <w:left w:val="none" w:sz="0" w:space="0" w:color="auto"/>
        <w:bottom w:val="none" w:sz="0" w:space="0" w:color="auto"/>
        <w:right w:val="none" w:sz="0" w:space="0" w:color="auto"/>
      </w:divBdr>
    </w:div>
    <w:div w:id="796293309">
      <w:bodyDiv w:val="1"/>
      <w:marLeft w:val="0"/>
      <w:marRight w:val="0"/>
      <w:marTop w:val="0"/>
      <w:marBottom w:val="0"/>
      <w:divBdr>
        <w:top w:val="none" w:sz="0" w:space="0" w:color="auto"/>
        <w:left w:val="none" w:sz="0" w:space="0" w:color="auto"/>
        <w:bottom w:val="none" w:sz="0" w:space="0" w:color="auto"/>
        <w:right w:val="none" w:sz="0" w:space="0" w:color="auto"/>
      </w:divBdr>
    </w:div>
    <w:div w:id="801076552">
      <w:bodyDiv w:val="1"/>
      <w:marLeft w:val="0"/>
      <w:marRight w:val="0"/>
      <w:marTop w:val="0"/>
      <w:marBottom w:val="0"/>
      <w:divBdr>
        <w:top w:val="none" w:sz="0" w:space="0" w:color="auto"/>
        <w:left w:val="none" w:sz="0" w:space="0" w:color="auto"/>
        <w:bottom w:val="none" w:sz="0" w:space="0" w:color="auto"/>
        <w:right w:val="none" w:sz="0" w:space="0" w:color="auto"/>
      </w:divBdr>
    </w:div>
    <w:div w:id="807825748">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1741669">
      <w:bodyDiv w:val="1"/>
      <w:marLeft w:val="0"/>
      <w:marRight w:val="0"/>
      <w:marTop w:val="0"/>
      <w:marBottom w:val="0"/>
      <w:divBdr>
        <w:top w:val="none" w:sz="0" w:space="0" w:color="auto"/>
        <w:left w:val="none" w:sz="0" w:space="0" w:color="auto"/>
        <w:bottom w:val="none" w:sz="0" w:space="0" w:color="auto"/>
        <w:right w:val="none" w:sz="0" w:space="0" w:color="auto"/>
      </w:divBdr>
    </w:div>
    <w:div w:id="910655423">
      <w:bodyDiv w:val="1"/>
      <w:marLeft w:val="0"/>
      <w:marRight w:val="0"/>
      <w:marTop w:val="0"/>
      <w:marBottom w:val="0"/>
      <w:divBdr>
        <w:top w:val="none" w:sz="0" w:space="0" w:color="auto"/>
        <w:left w:val="none" w:sz="0" w:space="0" w:color="auto"/>
        <w:bottom w:val="none" w:sz="0" w:space="0" w:color="auto"/>
        <w:right w:val="none" w:sz="0" w:space="0" w:color="auto"/>
      </w:divBdr>
    </w:div>
    <w:div w:id="938636559">
      <w:bodyDiv w:val="1"/>
      <w:marLeft w:val="0"/>
      <w:marRight w:val="0"/>
      <w:marTop w:val="0"/>
      <w:marBottom w:val="0"/>
      <w:divBdr>
        <w:top w:val="none" w:sz="0" w:space="0" w:color="auto"/>
        <w:left w:val="none" w:sz="0" w:space="0" w:color="auto"/>
        <w:bottom w:val="none" w:sz="0" w:space="0" w:color="auto"/>
        <w:right w:val="none" w:sz="0" w:space="0" w:color="auto"/>
      </w:divBdr>
    </w:div>
    <w:div w:id="952782553">
      <w:bodyDiv w:val="1"/>
      <w:marLeft w:val="0"/>
      <w:marRight w:val="0"/>
      <w:marTop w:val="0"/>
      <w:marBottom w:val="0"/>
      <w:divBdr>
        <w:top w:val="none" w:sz="0" w:space="0" w:color="auto"/>
        <w:left w:val="none" w:sz="0" w:space="0" w:color="auto"/>
        <w:bottom w:val="none" w:sz="0" w:space="0" w:color="auto"/>
        <w:right w:val="none" w:sz="0" w:space="0" w:color="auto"/>
      </w:divBdr>
    </w:div>
    <w:div w:id="953748972">
      <w:bodyDiv w:val="1"/>
      <w:marLeft w:val="0"/>
      <w:marRight w:val="0"/>
      <w:marTop w:val="0"/>
      <w:marBottom w:val="0"/>
      <w:divBdr>
        <w:top w:val="none" w:sz="0" w:space="0" w:color="auto"/>
        <w:left w:val="none" w:sz="0" w:space="0" w:color="auto"/>
        <w:bottom w:val="none" w:sz="0" w:space="0" w:color="auto"/>
        <w:right w:val="none" w:sz="0" w:space="0" w:color="auto"/>
      </w:divBdr>
    </w:div>
    <w:div w:id="954942801">
      <w:bodyDiv w:val="1"/>
      <w:marLeft w:val="0"/>
      <w:marRight w:val="0"/>
      <w:marTop w:val="0"/>
      <w:marBottom w:val="0"/>
      <w:divBdr>
        <w:top w:val="none" w:sz="0" w:space="0" w:color="auto"/>
        <w:left w:val="none" w:sz="0" w:space="0" w:color="auto"/>
        <w:bottom w:val="none" w:sz="0" w:space="0" w:color="auto"/>
        <w:right w:val="none" w:sz="0" w:space="0" w:color="auto"/>
      </w:divBdr>
    </w:div>
    <w:div w:id="955408837">
      <w:bodyDiv w:val="1"/>
      <w:marLeft w:val="0"/>
      <w:marRight w:val="0"/>
      <w:marTop w:val="0"/>
      <w:marBottom w:val="0"/>
      <w:divBdr>
        <w:top w:val="none" w:sz="0" w:space="0" w:color="auto"/>
        <w:left w:val="none" w:sz="0" w:space="0" w:color="auto"/>
        <w:bottom w:val="none" w:sz="0" w:space="0" w:color="auto"/>
        <w:right w:val="none" w:sz="0" w:space="0" w:color="auto"/>
      </w:divBdr>
    </w:div>
    <w:div w:id="970327966">
      <w:bodyDiv w:val="1"/>
      <w:marLeft w:val="0"/>
      <w:marRight w:val="0"/>
      <w:marTop w:val="0"/>
      <w:marBottom w:val="0"/>
      <w:divBdr>
        <w:top w:val="none" w:sz="0" w:space="0" w:color="auto"/>
        <w:left w:val="none" w:sz="0" w:space="0" w:color="auto"/>
        <w:bottom w:val="none" w:sz="0" w:space="0" w:color="auto"/>
        <w:right w:val="none" w:sz="0" w:space="0" w:color="auto"/>
      </w:divBdr>
    </w:div>
    <w:div w:id="970750435">
      <w:bodyDiv w:val="1"/>
      <w:marLeft w:val="0"/>
      <w:marRight w:val="0"/>
      <w:marTop w:val="0"/>
      <w:marBottom w:val="0"/>
      <w:divBdr>
        <w:top w:val="none" w:sz="0" w:space="0" w:color="auto"/>
        <w:left w:val="none" w:sz="0" w:space="0" w:color="auto"/>
        <w:bottom w:val="none" w:sz="0" w:space="0" w:color="auto"/>
        <w:right w:val="none" w:sz="0" w:space="0" w:color="auto"/>
      </w:divBdr>
    </w:div>
    <w:div w:id="1013921491">
      <w:bodyDiv w:val="1"/>
      <w:marLeft w:val="0"/>
      <w:marRight w:val="0"/>
      <w:marTop w:val="0"/>
      <w:marBottom w:val="0"/>
      <w:divBdr>
        <w:top w:val="none" w:sz="0" w:space="0" w:color="auto"/>
        <w:left w:val="none" w:sz="0" w:space="0" w:color="auto"/>
        <w:bottom w:val="none" w:sz="0" w:space="0" w:color="auto"/>
        <w:right w:val="none" w:sz="0" w:space="0" w:color="auto"/>
      </w:divBdr>
      <w:divsChild>
        <w:div w:id="208613941">
          <w:marLeft w:val="0"/>
          <w:marRight w:val="0"/>
          <w:marTop w:val="240"/>
          <w:marBottom w:val="240"/>
          <w:divBdr>
            <w:top w:val="none" w:sz="0" w:space="0" w:color="auto"/>
            <w:left w:val="none" w:sz="0" w:space="0" w:color="auto"/>
            <w:bottom w:val="none" w:sz="0" w:space="0" w:color="auto"/>
            <w:right w:val="none" w:sz="0" w:space="0" w:color="auto"/>
          </w:divBdr>
        </w:div>
        <w:div w:id="273364533">
          <w:marLeft w:val="0"/>
          <w:marRight w:val="0"/>
          <w:marTop w:val="240"/>
          <w:marBottom w:val="240"/>
          <w:divBdr>
            <w:top w:val="none" w:sz="0" w:space="0" w:color="auto"/>
            <w:left w:val="none" w:sz="0" w:space="0" w:color="auto"/>
            <w:bottom w:val="none" w:sz="0" w:space="0" w:color="auto"/>
            <w:right w:val="none" w:sz="0" w:space="0" w:color="auto"/>
          </w:divBdr>
        </w:div>
        <w:div w:id="970944640">
          <w:marLeft w:val="0"/>
          <w:marRight w:val="0"/>
          <w:marTop w:val="240"/>
          <w:marBottom w:val="240"/>
          <w:divBdr>
            <w:top w:val="none" w:sz="0" w:space="0" w:color="auto"/>
            <w:left w:val="none" w:sz="0" w:space="0" w:color="auto"/>
            <w:bottom w:val="none" w:sz="0" w:space="0" w:color="auto"/>
            <w:right w:val="none" w:sz="0" w:space="0" w:color="auto"/>
          </w:divBdr>
        </w:div>
      </w:divsChild>
    </w:div>
    <w:div w:id="1016348934">
      <w:bodyDiv w:val="1"/>
      <w:marLeft w:val="0"/>
      <w:marRight w:val="0"/>
      <w:marTop w:val="0"/>
      <w:marBottom w:val="0"/>
      <w:divBdr>
        <w:top w:val="none" w:sz="0" w:space="0" w:color="auto"/>
        <w:left w:val="none" w:sz="0" w:space="0" w:color="auto"/>
        <w:bottom w:val="none" w:sz="0" w:space="0" w:color="auto"/>
        <w:right w:val="none" w:sz="0" w:space="0" w:color="auto"/>
      </w:divBdr>
    </w:div>
    <w:div w:id="1043940446">
      <w:bodyDiv w:val="1"/>
      <w:marLeft w:val="0"/>
      <w:marRight w:val="0"/>
      <w:marTop w:val="0"/>
      <w:marBottom w:val="0"/>
      <w:divBdr>
        <w:top w:val="none" w:sz="0" w:space="0" w:color="auto"/>
        <w:left w:val="none" w:sz="0" w:space="0" w:color="auto"/>
        <w:bottom w:val="none" w:sz="0" w:space="0" w:color="auto"/>
        <w:right w:val="none" w:sz="0" w:space="0" w:color="auto"/>
      </w:divBdr>
    </w:div>
    <w:div w:id="1060320874">
      <w:bodyDiv w:val="1"/>
      <w:marLeft w:val="0"/>
      <w:marRight w:val="0"/>
      <w:marTop w:val="0"/>
      <w:marBottom w:val="0"/>
      <w:divBdr>
        <w:top w:val="none" w:sz="0" w:space="0" w:color="auto"/>
        <w:left w:val="none" w:sz="0" w:space="0" w:color="auto"/>
        <w:bottom w:val="none" w:sz="0" w:space="0" w:color="auto"/>
        <w:right w:val="none" w:sz="0" w:space="0" w:color="auto"/>
      </w:divBdr>
    </w:div>
    <w:div w:id="1068192130">
      <w:bodyDiv w:val="1"/>
      <w:marLeft w:val="0"/>
      <w:marRight w:val="0"/>
      <w:marTop w:val="0"/>
      <w:marBottom w:val="0"/>
      <w:divBdr>
        <w:top w:val="none" w:sz="0" w:space="0" w:color="auto"/>
        <w:left w:val="none" w:sz="0" w:space="0" w:color="auto"/>
        <w:bottom w:val="none" w:sz="0" w:space="0" w:color="auto"/>
        <w:right w:val="none" w:sz="0" w:space="0" w:color="auto"/>
      </w:divBdr>
      <w:divsChild>
        <w:div w:id="1850899576">
          <w:marLeft w:val="0"/>
          <w:marRight w:val="0"/>
          <w:marTop w:val="0"/>
          <w:marBottom w:val="0"/>
          <w:divBdr>
            <w:top w:val="none" w:sz="0" w:space="0" w:color="auto"/>
            <w:left w:val="none" w:sz="0" w:space="0" w:color="auto"/>
            <w:bottom w:val="none" w:sz="0" w:space="0" w:color="auto"/>
            <w:right w:val="none" w:sz="0" w:space="0" w:color="auto"/>
          </w:divBdr>
          <w:divsChild>
            <w:div w:id="917791730">
              <w:marLeft w:val="0"/>
              <w:marRight w:val="0"/>
              <w:marTop w:val="0"/>
              <w:marBottom w:val="0"/>
              <w:divBdr>
                <w:top w:val="none" w:sz="0" w:space="0" w:color="auto"/>
                <w:left w:val="none" w:sz="0" w:space="0" w:color="auto"/>
                <w:bottom w:val="none" w:sz="0" w:space="0" w:color="auto"/>
                <w:right w:val="none" w:sz="0" w:space="0" w:color="auto"/>
              </w:divBdr>
            </w:div>
            <w:div w:id="1363359060">
              <w:marLeft w:val="0"/>
              <w:marRight w:val="0"/>
              <w:marTop w:val="0"/>
              <w:marBottom w:val="0"/>
              <w:divBdr>
                <w:top w:val="none" w:sz="0" w:space="0" w:color="auto"/>
                <w:left w:val="none" w:sz="0" w:space="0" w:color="auto"/>
                <w:bottom w:val="none" w:sz="0" w:space="0" w:color="auto"/>
                <w:right w:val="none" w:sz="0" w:space="0" w:color="auto"/>
              </w:divBdr>
            </w:div>
          </w:divsChild>
        </w:div>
        <w:div w:id="1915973183">
          <w:marLeft w:val="0"/>
          <w:marRight w:val="0"/>
          <w:marTop w:val="0"/>
          <w:marBottom w:val="0"/>
          <w:divBdr>
            <w:top w:val="none" w:sz="0" w:space="0" w:color="auto"/>
            <w:left w:val="none" w:sz="0" w:space="0" w:color="auto"/>
            <w:bottom w:val="none" w:sz="0" w:space="0" w:color="auto"/>
            <w:right w:val="none" w:sz="0" w:space="0" w:color="auto"/>
          </w:divBdr>
        </w:div>
      </w:divsChild>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46555332">
      <w:bodyDiv w:val="1"/>
      <w:marLeft w:val="0"/>
      <w:marRight w:val="0"/>
      <w:marTop w:val="0"/>
      <w:marBottom w:val="0"/>
      <w:divBdr>
        <w:top w:val="none" w:sz="0" w:space="0" w:color="auto"/>
        <w:left w:val="none" w:sz="0" w:space="0" w:color="auto"/>
        <w:bottom w:val="none" w:sz="0" w:space="0" w:color="auto"/>
        <w:right w:val="none" w:sz="0" w:space="0" w:color="auto"/>
      </w:divBdr>
    </w:div>
    <w:div w:id="1161309129">
      <w:bodyDiv w:val="1"/>
      <w:marLeft w:val="0"/>
      <w:marRight w:val="0"/>
      <w:marTop w:val="0"/>
      <w:marBottom w:val="0"/>
      <w:divBdr>
        <w:top w:val="none" w:sz="0" w:space="0" w:color="auto"/>
        <w:left w:val="none" w:sz="0" w:space="0" w:color="auto"/>
        <w:bottom w:val="none" w:sz="0" w:space="0" w:color="auto"/>
        <w:right w:val="none" w:sz="0" w:space="0" w:color="auto"/>
      </w:divBdr>
    </w:div>
    <w:div w:id="1174417510">
      <w:bodyDiv w:val="1"/>
      <w:marLeft w:val="0"/>
      <w:marRight w:val="0"/>
      <w:marTop w:val="0"/>
      <w:marBottom w:val="0"/>
      <w:divBdr>
        <w:top w:val="none" w:sz="0" w:space="0" w:color="auto"/>
        <w:left w:val="none" w:sz="0" w:space="0" w:color="auto"/>
        <w:bottom w:val="none" w:sz="0" w:space="0" w:color="auto"/>
        <w:right w:val="none" w:sz="0" w:space="0" w:color="auto"/>
      </w:divBdr>
    </w:div>
    <w:div w:id="1181361252">
      <w:bodyDiv w:val="1"/>
      <w:marLeft w:val="0"/>
      <w:marRight w:val="0"/>
      <w:marTop w:val="0"/>
      <w:marBottom w:val="0"/>
      <w:divBdr>
        <w:top w:val="none" w:sz="0" w:space="0" w:color="auto"/>
        <w:left w:val="none" w:sz="0" w:space="0" w:color="auto"/>
        <w:bottom w:val="none" w:sz="0" w:space="0" w:color="auto"/>
        <w:right w:val="none" w:sz="0" w:space="0" w:color="auto"/>
      </w:divBdr>
    </w:div>
    <w:div w:id="1229879952">
      <w:bodyDiv w:val="1"/>
      <w:marLeft w:val="0"/>
      <w:marRight w:val="0"/>
      <w:marTop w:val="0"/>
      <w:marBottom w:val="0"/>
      <w:divBdr>
        <w:top w:val="none" w:sz="0" w:space="0" w:color="auto"/>
        <w:left w:val="none" w:sz="0" w:space="0" w:color="auto"/>
        <w:bottom w:val="none" w:sz="0" w:space="0" w:color="auto"/>
        <w:right w:val="none" w:sz="0" w:space="0" w:color="auto"/>
      </w:divBdr>
    </w:div>
    <w:div w:id="1250845850">
      <w:bodyDiv w:val="1"/>
      <w:marLeft w:val="0"/>
      <w:marRight w:val="0"/>
      <w:marTop w:val="0"/>
      <w:marBottom w:val="0"/>
      <w:divBdr>
        <w:top w:val="none" w:sz="0" w:space="0" w:color="auto"/>
        <w:left w:val="none" w:sz="0" w:space="0" w:color="auto"/>
        <w:bottom w:val="none" w:sz="0" w:space="0" w:color="auto"/>
        <w:right w:val="none" w:sz="0" w:space="0" w:color="auto"/>
      </w:divBdr>
    </w:div>
    <w:div w:id="1268347855">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12174292">
      <w:bodyDiv w:val="1"/>
      <w:marLeft w:val="0"/>
      <w:marRight w:val="0"/>
      <w:marTop w:val="0"/>
      <w:marBottom w:val="0"/>
      <w:divBdr>
        <w:top w:val="none" w:sz="0" w:space="0" w:color="auto"/>
        <w:left w:val="none" w:sz="0" w:space="0" w:color="auto"/>
        <w:bottom w:val="none" w:sz="0" w:space="0" w:color="auto"/>
        <w:right w:val="none" w:sz="0" w:space="0" w:color="auto"/>
      </w:divBdr>
    </w:div>
    <w:div w:id="1314263005">
      <w:bodyDiv w:val="1"/>
      <w:marLeft w:val="0"/>
      <w:marRight w:val="0"/>
      <w:marTop w:val="0"/>
      <w:marBottom w:val="0"/>
      <w:divBdr>
        <w:top w:val="none" w:sz="0" w:space="0" w:color="auto"/>
        <w:left w:val="none" w:sz="0" w:space="0" w:color="auto"/>
        <w:bottom w:val="none" w:sz="0" w:space="0" w:color="auto"/>
        <w:right w:val="none" w:sz="0" w:space="0" w:color="auto"/>
      </w:divBdr>
    </w:div>
    <w:div w:id="1368604958">
      <w:bodyDiv w:val="1"/>
      <w:marLeft w:val="0"/>
      <w:marRight w:val="0"/>
      <w:marTop w:val="0"/>
      <w:marBottom w:val="0"/>
      <w:divBdr>
        <w:top w:val="none" w:sz="0" w:space="0" w:color="auto"/>
        <w:left w:val="none" w:sz="0" w:space="0" w:color="auto"/>
        <w:bottom w:val="none" w:sz="0" w:space="0" w:color="auto"/>
        <w:right w:val="none" w:sz="0" w:space="0" w:color="auto"/>
      </w:divBdr>
    </w:div>
    <w:div w:id="1404640588">
      <w:bodyDiv w:val="1"/>
      <w:marLeft w:val="0"/>
      <w:marRight w:val="0"/>
      <w:marTop w:val="0"/>
      <w:marBottom w:val="0"/>
      <w:divBdr>
        <w:top w:val="none" w:sz="0" w:space="0" w:color="auto"/>
        <w:left w:val="none" w:sz="0" w:space="0" w:color="auto"/>
        <w:bottom w:val="none" w:sz="0" w:space="0" w:color="auto"/>
        <w:right w:val="none" w:sz="0" w:space="0" w:color="auto"/>
      </w:divBdr>
    </w:div>
    <w:div w:id="1462266815">
      <w:bodyDiv w:val="1"/>
      <w:marLeft w:val="0"/>
      <w:marRight w:val="0"/>
      <w:marTop w:val="0"/>
      <w:marBottom w:val="0"/>
      <w:divBdr>
        <w:top w:val="none" w:sz="0" w:space="0" w:color="auto"/>
        <w:left w:val="none" w:sz="0" w:space="0" w:color="auto"/>
        <w:bottom w:val="none" w:sz="0" w:space="0" w:color="auto"/>
        <w:right w:val="none" w:sz="0" w:space="0" w:color="auto"/>
      </w:divBdr>
    </w:div>
    <w:div w:id="1511605564">
      <w:bodyDiv w:val="1"/>
      <w:marLeft w:val="0"/>
      <w:marRight w:val="0"/>
      <w:marTop w:val="0"/>
      <w:marBottom w:val="0"/>
      <w:divBdr>
        <w:top w:val="none" w:sz="0" w:space="0" w:color="auto"/>
        <w:left w:val="none" w:sz="0" w:space="0" w:color="auto"/>
        <w:bottom w:val="none" w:sz="0" w:space="0" w:color="auto"/>
        <w:right w:val="none" w:sz="0" w:space="0" w:color="auto"/>
      </w:divBdr>
    </w:div>
    <w:div w:id="1528134564">
      <w:bodyDiv w:val="1"/>
      <w:marLeft w:val="0"/>
      <w:marRight w:val="0"/>
      <w:marTop w:val="0"/>
      <w:marBottom w:val="0"/>
      <w:divBdr>
        <w:top w:val="none" w:sz="0" w:space="0" w:color="auto"/>
        <w:left w:val="none" w:sz="0" w:space="0" w:color="auto"/>
        <w:bottom w:val="none" w:sz="0" w:space="0" w:color="auto"/>
        <w:right w:val="none" w:sz="0" w:space="0" w:color="auto"/>
      </w:divBdr>
    </w:div>
    <w:div w:id="1548906971">
      <w:bodyDiv w:val="1"/>
      <w:marLeft w:val="0"/>
      <w:marRight w:val="0"/>
      <w:marTop w:val="0"/>
      <w:marBottom w:val="0"/>
      <w:divBdr>
        <w:top w:val="none" w:sz="0" w:space="0" w:color="auto"/>
        <w:left w:val="none" w:sz="0" w:space="0" w:color="auto"/>
        <w:bottom w:val="none" w:sz="0" w:space="0" w:color="auto"/>
        <w:right w:val="none" w:sz="0" w:space="0" w:color="auto"/>
      </w:divBdr>
    </w:div>
    <w:div w:id="1575582416">
      <w:bodyDiv w:val="1"/>
      <w:marLeft w:val="0"/>
      <w:marRight w:val="0"/>
      <w:marTop w:val="0"/>
      <w:marBottom w:val="0"/>
      <w:divBdr>
        <w:top w:val="none" w:sz="0" w:space="0" w:color="auto"/>
        <w:left w:val="none" w:sz="0" w:space="0" w:color="auto"/>
        <w:bottom w:val="none" w:sz="0" w:space="0" w:color="auto"/>
        <w:right w:val="none" w:sz="0" w:space="0" w:color="auto"/>
      </w:divBdr>
    </w:div>
    <w:div w:id="1600942233">
      <w:bodyDiv w:val="1"/>
      <w:marLeft w:val="0"/>
      <w:marRight w:val="0"/>
      <w:marTop w:val="0"/>
      <w:marBottom w:val="0"/>
      <w:divBdr>
        <w:top w:val="none" w:sz="0" w:space="0" w:color="auto"/>
        <w:left w:val="none" w:sz="0" w:space="0" w:color="auto"/>
        <w:bottom w:val="none" w:sz="0" w:space="0" w:color="auto"/>
        <w:right w:val="none" w:sz="0" w:space="0" w:color="auto"/>
      </w:divBdr>
    </w:div>
    <w:div w:id="1643579307">
      <w:bodyDiv w:val="1"/>
      <w:marLeft w:val="0"/>
      <w:marRight w:val="0"/>
      <w:marTop w:val="0"/>
      <w:marBottom w:val="0"/>
      <w:divBdr>
        <w:top w:val="none" w:sz="0" w:space="0" w:color="auto"/>
        <w:left w:val="none" w:sz="0" w:space="0" w:color="auto"/>
        <w:bottom w:val="none" w:sz="0" w:space="0" w:color="auto"/>
        <w:right w:val="none" w:sz="0" w:space="0" w:color="auto"/>
      </w:divBdr>
    </w:div>
    <w:div w:id="1644577383">
      <w:bodyDiv w:val="1"/>
      <w:marLeft w:val="0"/>
      <w:marRight w:val="0"/>
      <w:marTop w:val="0"/>
      <w:marBottom w:val="0"/>
      <w:divBdr>
        <w:top w:val="none" w:sz="0" w:space="0" w:color="auto"/>
        <w:left w:val="none" w:sz="0" w:space="0" w:color="auto"/>
        <w:bottom w:val="none" w:sz="0" w:space="0" w:color="auto"/>
        <w:right w:val="none" w:sz="0" w:space="0" w:color="auto"/>
      </w:divBdr>
    </w:div>
    <w:div w:id="1650474677">
      <w:bodyDiv w:val="1"/>
      <w:marLeft w:val="0"/>
      <w:marRight w:val="0"/>
      <w:marTop w:val="0"/>
      <w:marBottom w:val="0"/>
      <w:divBdr>
        <w:top w:val="none" w:sz="0" w:space="0" w:color="auto"/>
        <w:left w:val="none" w:sz="0" w:space="0" w:color="auto"/>
        <w:bottom w:val="none" w:sz="0" w:space="0" w:color="auto"/>
        <w:right w:val="none" w:sz="0" w:space="0" w:color="auto"/>
      </w:divBdr>
    </w:div>
    <w:div w:id="1690718049">
      <w:bodyDiv w:val="1"/>
      <w:marLeft w:val="0"/>
      <w:marRight w:val="0"/>
      <w:marTop w:val="0"/>
      <w:marBottom w:val="0"/>
      <w:divBdr>
        <w:top w:val="none" w:sz="0" w:space="0" w:color="auto"/>
        <w:left w:val="none" w:sz="0" w:space="0" w:color="auto"/>
        <w:bottom w:val="none" w:sz="0" w:space="0" w:color="auto"/>
        <w:right w:val="none" w:sz="0" w:space="0" w:color="auto"/>
      </w:divBdr>
    </w:div>
    <w:div w:id="1740010122">
      <w:bodyDiv w:val="1"/>
      <w:marLeft w:val="0"/>
      <w:marRight w:val="0"/>
      <w:marTop w:val="0"/>
      <w:marBottom w:val="0"/>
      <w:divBdr>
        <w:top w:val="none" w:sz="0" w:space="0" w:color="auto"/>
        <w:left w:val="none" w:sz="0" w:space="0" w:color="auto"/>
        <w:bottom w:val="none" w:sz="0" w:space="0" w:color="auto"/>
        <w:right w:val="none" w:sz="0" w:space="0" w:color="auto"/>
      </w:divBdr>
    </w:div>
    <w:div w:id="1750931343">
      <w:bodyDiv w:val="1"/>
      <w:marLeft w:val="0"/>
      <w:marRight w:val="0"/>
      <w:marTop w:val="0"/>
      <w:marBottom w:val="0"/>
      <w:divBdr>
        <w:top w:val="none" w:sz="0" w:space="0" w:color="auto"/>
        <w:left w:val="none" w:sz="0" w:space="0" w:color="auto"/>
        <w:bottom w:val="none" w:sz="0" w:space="0" w:color="auto"/>
        <w:right w:val="none" w:sz="0" w:space="0" w:color="auto"/>
      </w:divBdr>
    </w:div>
    <w:div w:id="1767652740">
      <w:bodyDiv w:val="1"/>
      <w:marLeft w:val="0"/>
      <w:marRight w:val="0"/>
      <w:marTop w:val="0"/>
      <w:marBottom w:val="0"/>
      <w:divBdr>
        <w:top w:val="none" w:sz="0" w:space="0" w:color="auto"/>
        <w:left w:val="none" w:sz="0" w:space="0" w:color="auto"/>
        <w:bottom w:val="none" w:sz="0" w:space="0" w:color="auto"/>
        <w:right w:val="none" w:sz="0" w:space="0" w:color="auto"/>
      </w:divBdr>
    </w:div>
    <w:div w:id="1808011692">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85824895">
      <w:bodyDiv w:val="1"/>
      <w:marLeft w:val="0"/>
      <w:marRight w:val="0"/>
      <w:marTop w:val="0"/>
      <w:marBottom w:val="0"/>
      <w:divBdr>
        <w:top w:val="none" w:sz="0" w:space="0" w:color="auto"/>
        <w:left w:val="none" w:sz="0" w:space="0" w:color="auto"/>
        <w:bottom w:val="none" w:sz="0" w:space="0" w:color="auto"/>
        <w:right w:val="none" w:sz="0" w:space="0" w:color="auto"/>
      </w:divBdr>
    </w:div>
    <w:div w:id="1894653803">
      <w:bodyDiv w:val="1"/>
      <w:marLeft w:val="0"/>
      <w:marRight w:val="0"/>
      <w:marTop w:val="0"/>
      <w:marBottom w:val="0"/>
      <w:divBdr>
        <w:top w:val="none" w:sz="0" w:space="0" w:color="auto"/>
        <w:left w:val="none" w:sz="0" w:space="0" w:color="auto"/>
        <w:bottom w:val="none" w:sz="0" w:space="0" w:color="auto"/>
        <w:right w:val="none" w:sz="0" w:space="0" w:color="auto"/>
      </w:divBdr>
    </w:div>
    <w:div w:id="1913198826">
      <w:bodyDiv w:val="1"/>
      <w:marLeft w:val="0"/>
      <w:marRight w:val="0"/>
      <w:marTop w:val="0"/>
      <w:marBottom w:val="0"/>
      <w:divBdr>
        <w:top w:val="none" w:sz="0" w:space="0" w:color="auto"/>
        <w:left w:val="none" w:sz="0" w:space="0" w:color="auto"/>
        <w:bottom w:val="none" w:sz="0" w:space="0" w:color="auto"/>
        <w:right w:val="none" w:sz="0" w:space="0" w:color="auto"/>
      </w:divBdr>
    </w:div>
    <w:div w:id="1921914184">
      <w:bodyDiv w:val="1"/>
      <w:marLeft w:val="0"/>
      <w:marRight w:val="0"/>
      <w:marTop w:val="0"/>
      <w:marBottom w:val="0"/>
      <w:divBdr>
        <w:top w:val="none" w:sz="0" w:space="0" w:color="auto"/>
        <w:left w:val="none" w:sz="0" w:space="0" w:color="auto"/>
        <w:bottom w:val="none" w:sz="0" w:space="0" w:color="auto"/>
        <w:right w:val="none" w:sz="0" w:space="0" w:color="auto"/>
      </w:divBdr>
    </w:div>
    <w:div w:id="1924794744">
      <w:bodyDiv w:val="1"/>
      <w:marLeft w:val="0"/>
      <w:marRight w:val="0"/>
      <w:marTop w:val="0"/>
      <w:marBottom w:val="0"/>
      <w:divBdr>
        <w:top w:val="none" w:sz="0" w:space="0" w:color="auto"/>
        <w:left w:val="none" w:sz="0" w:space="0" w:color="auto"/>
        <w:bottom w:val="none" w:sz="0" w:space="0" w:color="auto"/>
        <w:right w:val="none" w:sz="0" w:space="0" w:color="auto"/>
      </w:divBdr>
    </w:div>
    <w:div w:id="1930655356">
      <w:bodyDiv w:val="1"/>
      <w:marLeft w:val="0"/>
      <w:marRight w:val="0"/>
      <w:marTop w:val="0"/>
      <w:marBottom w:val="0"/>
      <w:divBdr>
        <w:top w:val="none" w:sz="0" w:space="0" w:color="auto"/>
        <w:left w:val="none" w:sz="0" w:space="0" w:color="auto"/>
        <w:bottom w:val="none" w:sz="0" w:space="0" w:color="auto"/>
        <w:right w:val="none" w:sz="0" w:space="0" w:color="auto"/>
      </w:divBdr>
    </w:div>
    <w:div w:id="1936329676">
      <w:bodyDiv w:val="1"/>
      <w:marLeft w:val="0"/>
      <w:marRight w:val="0"/>
      <w:marTop w:val="0"/>
      <w:marBottom w:val="0"/>
      <w:divBdr>
        <w:top w:val="none" w:sz="0" w:space="0" w:color="auto"/>
        <w:left w:val="none" w:sz="0" w:space="0" w:color="auto"/>
        <w:bottom w:val="none" w:sz="0" w:space="0" w:color="auto"/>
        <w:right w:val="none" w:sz="0" w:space="0" w:color="auto"/>
      </w:divBdr>
    </w:div>
    <w:div w:id="1958835089">
      <w:bodyDiv w:val="1"/>
      <w:marLeft w:val="0"/>
      <w:marRight w:val="0"/>
      <w:marTop w:val="0"/>
      <w:marBottom w:val="0"/>
      <w:divBdr>
        <w:top w:val="none" w:sz="0" w:space="0" w:color="auto"/>
        <w:left w:val="none" w:sz="0" w:space="0" w:color="auto"/>
        <w:bottom w:val="none" w:sz="0" w:space="0" w:color="auto"/>
        <w:right w:val="none" w:sz="0" w:space="0" w:color="auto"/>
      </w:divBdr>
    </w:div>
    <w:div w:id="2013291414">
      <w:bodyDiv w:val="1"/>
      <w:marLeft w:val="0"/>
      <w:marRight w:val="0"/>
      <w:marTop w:val="0"/>
      <w:marBottom w:val="0"/>
      <w:divBdr>
        <w:top w:val="none" w:sz="0" w:space="0" w:color="auto"/>
        <w:left w:val="none" w:sz="0" w:space="0" w:color="auto"/>
        <w:bottom w:val="none" w:sz="0" w:space="0" w:color="auto"/>
        <w:right w:val="none" w:sz="0" w:space="0" w:color="auto"/>
      </w:divBdr>
    </w:div>
    <w:div w:id="2033919234">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1933428">
      <w:bodyDiv w:val="1"/>
      <w:marLeft w:val="0"/>
      <w:marRight w:val="0"/>
      <w:marTop w:val="0"/>
      <w:marBottom w:val="0"/>
      <w:divBdr>
        <w:top w:val="none" w:sz="0" w:space="0" w:color="auto"/>
        <w:left w:val="none" w:sz="0" w:space="0" w:color="auto"/>
        <w:bottom w:val="none" w:sz="0" w:space="0" w:color="auto"/>
        <w:right w:val="none" w:sz="0" w:space="0" w:color="auto"/>
      </w:divBdr>
    </w:div>
    <w:div w:id="2065181158">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header" Target="header3.xml"/><Relationship Id="rId21" Type="http://schemas.openxmlformats.org/officeDocument/2006/relationships/image" Target="media/image7.wmf"/><Relationship Id="rId34" Type="http://schemas.openxmlformats.org/officeDocument/2006/relationships/image" Target="media/image16.png"/><Relationship Id="rId42"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oleObject" Target="embeddings/oleObject2.bin"/><Relationship Id="rId29" Type="http://schemas.openxmlformats.org/officeDocument/2006/relationships/image" Target="media/image11.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wmf"/><Relationship Id="rId28" Type="http://schemas.openxmlformats.org/officeDocument/2006/relationships/oleObject" Target="embeddings/oleObject6.bin"/><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oleObject" Target="embeddings/oleObject3.bin"/><Relationship Id="rId27" Type="http://schemas.openxmlformats.org/officeDocument/2006/relationships/image" Target="media/image10.wmf"/><Relationship Id="rId30" Type="http://schemas.openxmlformats.org/officeDocument/2006/relationships/image" Target="media/image12.jpeg"/><Relationship Id="rId35" Type="http://schemas.openxmlformats.org/officeDocument/2006/relationships/header" Target="header2.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5.jpeg"/><Relationship Id="rId3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5E7A4-AFDA-4D2C-9354-C38B9A79E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136</Pages>
  <Words>39603</Words>
  <Characters>225739</Characters>
  <Application>Microsoft Office Word</Application>
  <DocSecurity>0</DocSecurity>
  <Lines>1881</Lines>
  <Paragraphs>529</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264813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Admin</cp:lastModifiedBy>
  <cp:revision>14</cp:revision>
  <cp:lastPrinted>2022-11-18T03:31:00Z</cp:lastPrinted>
  <dcterms:created xsi:type="dcterms:W3CDTF">2023-05-16T03:11:00Z</dcterms:created>
  <dcterms:modified xsi:type="dcterms:W3CDTF">2023-06-01T10:06:00Z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